
<file path=[Content_Types].xml><?xml version="1.0" encoding="utf-8"?>
<Types xmlns="http://schemas.openxmlformats.org/package/2006/content-types">
  <Override PartName="/word/header47.xml" ContentType="application/vnd.openxmlformats-officedocument.wordprocessingml.header+xml"/>
  <Override PartName="/word/header94.xml" ContentType="application/vnd.openxmlformats-officedocument.wordprocessingml.header+xml"/>
  <Override PartName="/word/header141.xml" ContentType="application/vnd.openxmlformats-officedocument.wordprocessingml.header+xml"/>
  <Override PartName="/word/header36.xml" ContentType="application/vnd.openxmlformats-officedocument.wordprocessingml.header+xml"/>
  <Override PartName="/word/header83.xml" ContentType="application/vnd.openxmlformats-officedocument.wordprocessingml.header+xml"/>
  <Override PartName="/word/header130.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50.xml" ContentType="application/vnd.openxmlformats-officedocument.wordprocessingml.header+xml"/>
  <Override PartName="/word/header179.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10.xml" ContentType="application/vnd.openxmlformats-officedocument.wordprocessingml.header+xml"/>
  <Override PartName="/word/header139.xml" ContentType="application/vnd.openxmlformats-officedocument.wordprocessingml.header+xml"/>
  <Override PartName="/word/header168.xml" ContentType="application/vnd.openxmlformats-officedocument.wordprocessingml.header+xml"/>
  <Override PartName="/word/header18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128.xml" ContentType="application/vnd.openxmlformats-officedocument.wordprocessingml.header+xml"/>
  <Override PartName="/word/header146.xml" ContentType="application/vnd.openxmlformats-officedocument.wordprocessingml.header+xml"/>
  <Override PartName="/word/header157.xml" ContentType="application/vnd.openxmlformats-officedocument.wordprocessingml.header+xml"/>
  <Override PartName="/word/header175.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117.xml" ContentType="application/vnd.openxmlformats-officedocument.wordprocessingml.header+xml"/>
  <Override PartName="/word/header135.xml" ContentType="application/vnd.openxmlformats-officedocument.wordprocessingml.header+xml"/>
  <Override PartName="/word/header164.xml" ContentType="application/vnd.openxmlformats-officedocument.wordprocessingml.header+xml"/>
  <Override PartName="/word/header182.xml" ContentType="application/vnd.openxmlformats-officedocument.wordprocessingml.header+xml"/>
  <Override PartName="/word/header59.xml" ContentType="application/vnd.openxmlformats-officedocument.wordprocessingml.header+xml"/>
  <Override PartName="/word/header77.xml" ContentType="application/vnd.openxmlformats-officedocument.wordprocessingml.header+xml"/>
  <Override PartName="/word/header106.xml" ContentType="application/vnd.openxmlformats-officedocument.wordprocessingml.header+xml"/>
  <Override PartName="/word/header124.xml" ContentType="application/vnd.openxmlformats-officedocument.wordprocessingml.header+xml"/>
  <Override PartName="/word/header142.xml" ContentType="application/vnd.openxmlformats-officedocument.wordprocessingml.header+xml"/>
  <Override PartName="/word/header153.xml" ContentType="application/vnd.openxmlformats-officedocument.wordprocessingml.header+xml"/>
  <Override PartName="/word/header171.xml" ContentType="application/vnd.openxmlformats-officedocument.wordprocessingml.head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header131.xml" ContentType="application/vnd.openxmlformats-officedocument.wordprocessingml.header+xml"/>
  <Override PartName="/word/header160.xml" ContentType="application/vnd.openxmlformats-officedocument.wordprocessingml.header+xml"/>
  <Override PartName="/word/header26.xml" ContentType="application/vnd.openxmlformats-officedocument.wordprocessingml.header+xml"/>
  <Override PartName="/word/header44.xml" ContentType="application/vnd.openxmlformats-officedocument.wordprocessingml.header+xml"/>
  <Override PartName="/word/header55.xml" ContentType="application/vnd.openxmlformats-officedocument.wordprocessingml.header+xml"/>
  <Override PartName="/word/header73.xml" ContentType="application/vnd.openxmlformats-officedocument.wordprocessingml.header+xml"/>
  <Override PartName="/word/header91.xml" ContentType="application/vnd.openxmlformats-officedocument.wordprocessingml.header+xml"/>
  <Override PartName="/word/header120.xml" ContentType="application/vnd.openxmlformats-officedocument.wordprocessingml.header+xml"/>
  <Override PartName="/word/header15.xml" ContentType="application/vnd.openxmlformats-officedocument.wordprocessingml.header+xml"/>
  <Override PartName="/word/header33.xml" ContentType="application/vnd.openxmlformats-officedocument.wordprocessingml.header+xml"/>
  <Override PartName="/word/header62.xml" ContentType="application/vnd.openxmlformats-officedocument.wordprocessingml.header+xml"/>
  <Override PartName="/word/header80.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22.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169.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header158.xml" ContentType="application/vnd.openxmlformats-officedocument.wordprocessingml.header+xml"/>
  <Override PartName="/word/header187.xml" ContentType="application/vnd.openxmlformats-officedocument.wordprocessingml.header+xml"/>
  <Override PartName="/word/header5.xml" ContentType="application/vnd.openxmlformats-officedocument.wordprocessingml.header+xml"/>
  <Override PartName="/word/header118.xml" ContentType="application/vnd.openxmlformats-officedocument.wordprocessingml.header+xml"/>
  <Override PartName="/word/header129.xml" ContentType="application/vnd.openxmlformats-officedocument.wordprocessingml.header+xml"/>
  <Override PartName="/word/header147.xml" ContentType="application/vnd.openxmlformats-officedocument.wordprocessingml.header+xml"/>
  <Override PartName="/word/header165.xml" ContentType="application/vnd.openxmlformats-officedocument.wordprocessingml.header+xml"/>
  <Override PartName="/word/header176.xml" ContentType="application/vnd.openxmlformats-officedocument.wordprocessingml.header+xml"/>
  <Override PartName="/word/header89.xml" ContentType="application/vnd.openxmlformats-officedocument.wordprocessingml.header+xml"/>
  <Override PartName="/word/header107.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header154.xml" ContentType="application/vnd.openxmlformats-officedocument.wordprocessingml.header+xml"/>
  <Override PartName="/word/header172.xml" ContentType="application/vnd.openxmlformats-officedocument.wordprocessingml.header+xml"/>
  <Override PartName="/word/header18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word/header114.xml" ContentType="application/vnd.openxmlformats-officedocument.wordprocessingml.header+xml"/>
  <Override PartName="/word/header143.xml" ContentType="application/vnd.openxmlformats-officedocument.wordprocessingml.header+xml"/>
  <Override PartName="/word/header161.xml" ContentType="application/vnd.openxmlformats-officedocument.wordprocessingml.header+xml"/>
  <Override PartName="/word/header190.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header150.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110.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header70.xml" ContentType="application/vnd.openxmlformats-officedocument.wordprocessingml.header+xml"/>
  <Override PartName="/word/header188.xml" ContentType="application/vnd.openxmlformats-officedocument.wordprocessingml.header+xml"/>
  <Override PartName="/word/header6.xml" ContentType="application/vnd.openxmlformats-officedocument.wordprocessingml.header+xml"/>
  <Override PartName="/word/header30.xml" ContentType="application/vnd.openxmlformats-officedocument.wordprocessingml.header+xml"/>
  <Override PartName="/word/header148.xml" ContentType="application/vnd.openxmlformats-officedocument.wordprocessingml.header+xml"/>
  <Override PartName="/word/header159.xml" ContentType="application/vnd.openxmlformats-officedocument.wordprocessingml.header+xml"/>
  <Override PartName="/word/header177.xml" ContentType="application/vnd.openxmlformats-officedocument.wordprocessingml.header+xml"/>
  <Override PartName="/word/footer1.xml" ContentType="application/vnd.openxmlformats-officedocument.wordprocessingml.footer+xml"/>
  <Override PartName="/word/header119.xml" ContentType="application/vnd.openxmlformats-officedocument.wordprocessingml.header+xml"/>
  <Override PartName="/word/header137.xml" ContentType="application/vnd.openxmlformats-officedocument.wordprocessingml.header+xml"/>
  <Override PartName="/word/header166.xml" ContentType="application/vnd.openxmlformats-officedocument.wordprocessingml.header+xml"/>
  <Override PartName="/word/header184.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108.xml" ContentType="application/vnd.openxmlformats-officedocument.wordprocessingml.header+xml"/>
  <Override PartName="/word/header126.xml" ContentType="application/vnd.openxmlformats-officedocument.wordprocessingml.header+xml"/>
  <Override PartName="/word/header144.xml" ContentType="application/vnd.openxmlformats-officedocument.wordprocessingml.header+xml"/>
  <Override PartName="/word/header155.xml" ContentType="application/vnd.openxmlformats-officedocument.wordprocessingml.header+xml"/>
  <Override PartName="/word/header173.xml" ContentType="application/vnd.openxmlformats-officedocument.wordprocessingml.header+xml"/>
  <Override PartName="/word/header191.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Override PartName="/word/header133.xml" ContentType="application/vnd.openxmlformats-officedocument.wordprocessingml.header+xml"/>
  <Override PartName="/word/header162.xml" ContentType="application/vnd.openxmlformats-officedocument.wordprocessingml.header+xml"/>
  <Override PartName="/word/header180.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header75.xml" ContentType="application/vnd.openxmlformats-officedocument.wordprocessingml.header+xml"/>
  <Override PartName="/word/header104.xml" ContentType="application/vnd.openxmlformats-officedocument.wordprocessingml.header+xml"/>
  <Override PartName="/word/header122.xml" ContentType="application/vnd.openxmlformats-officedocument.wordprocessingml.header+xml"/>
  <Override PartName="/word/header140.xml" ContentType="application/vnd.openxmlformats-officedocument.wordprocessingml.header+xml"/>
  <Override PartName="/word/header151.xml" ContentType="application/vnd.openxmlformats-officedocument.wordprocessingml.header+xml"/>
  <Override PartName="/word/header17.xml" ContentType="application/vnd.openxmlformats-officedocument.wordprocessingml.header+xml"/>
  <Override PartName="/word/header35.xml" ContentType="application/vnd.openxmlformats-officedocument.wordprocessingml.header+xml"/>
  <Override PartName="/word/header46.xml" ContentType="application/vnd.openxmlformats-officedocument.wordprocessingml.header+xml"/>
  <Override PartName="/word/header64.xml" ContentType="application/vnd.openxmlformats-officedocument.wordprocessingml.header+xml"/>
  <Override PartName="/word/header82.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header24.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71.xml" ContentType="application/vnd.openxmlformats-officedocument.wordprocessingml.header+xml"/>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header31.xml" ContentType="application/vnd.openxmlformats-officedocument.wordprocessingml.header+xml"/>
  <Override PartName="/word/header60.xml" ContentType="application/vnd.openxmlformats-officedocument.wordprocessingml.header+xml"/>
  <Override PartName="/word/header189.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20.xml" ContentType="application/vnd.openxmlformats-officedocument.wordprocessingml.header+xml"/>
  <Override PartName="/word/header149.xml" ContentType="application/vnd.openxmlformats-officedocument.wordprocessingml.header+xml"/>
  <Override PartName="/word/header167.xml" ContentType="application/vnd.openxmlformats-officedocument.wordprocessingml.header+xml"/>
  <Override PartName="/word/header178.xml" ContentType="application/vnd.openxmlformats-officedocument.wordprocessingml.header+xml"/>
  <Override PartName="/word/header109.xml" ContentType="application/vnd.openxmlformats-officedocument.wordprocessingml.header+xml"/>
  <Override PartName="/word/header138.xml" ContentType="application/vnd.openxmlformats-officedocument.wordprocessingml.header+xml"/>
  <Override PartName="/word/header156.xml" ContentType="application/vnd.openxmlformats-officedocument.wordprocessingml.header+xml"/>
  <Override PartName="/word/header18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98.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header145.xml" ContentType="application/vnd.openxmlformats-officedocument.wordprocessingml.header+xml"/>
  <Override PartName="/word/header163.xml" ContentType="application/vnd.openxmlformats-officedocument.wordprocessingml.header+xml"/>
  <Override PartName="/word/header174.xml" ContentType="application/vnd.openxmlformats-officedocument.wordprocessingml.header+xml"/>
  <Override PartName="/word/header192.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header105.xml" ContentType="application/vnd.openxmlformats-officedocument.wordprocessingml.header+xml"/>
  <Override PartName="/word/header123.xml" ContentType="application/vnd.openxmlformats-officedocument.wordprocessingml.header+xml"/>
  <Override PartName="/word/header134.xml" ContentType="application/vnd.openxmlformats-officedocument.wordprocessingml.header+xml"/>
  <Override PartName="/word/header152.xml" ContentType="application/vnd.openxmlformats-officedocument.wordprocessingml.header+xml"/>
  <Override PartName="/word/header170.xml" ContentType="application/vnd.openxmlformats-officedocument.wordprocessingml.header+xml"/>
  <Override PartName="/word/header181.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customXml/itemProps1.xml" ContentType="application/vnd.openxmlformats-officedocument.customXmlProperties+xml"/>
  <Override PartName="/word/header54.xml" ContentType="application/vnd.openxmlformats-officedocument.wordprocessingml.header+xml"/>
  <Override PartName="/word/header101.xml" ContentType="application/vnd.openxmlformats-officedocument.wordprocessingml.header+xml"/>
  <Override PartName="/word/header43.xml" ContentType="application/vnd.openxmlformats-officedocument.wordprocessingml.header+xml"/>
  <Override PartName="/word/header90.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638" w:rsidRDefault="00523126" w:rsidP="00B13638">
      <w:pPr>
        <w:widowControl w:val="0"/>
        <w:ind w:right="135"/>
        <w:jc w:val="center"/>
      </w:pPr>
      <w:r>
        <w:rPr>
          <w:noProof/>
          <w:lang w:eastAsia="zh-CN"/>
        </w:rPr>
        <w:drawing>
          <wp:inline distT="0" distB="0" distL="0" distR="0">
            <wp:extent cx="2521585" cy="14960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1585" cy="1496060"/>
                    </a:xfrm>
                    <a:prstGeom prst="rect">
                      <a:avLst/>
                    </a:prstGeom>
                    <a:noFill/>
                    <a:ln>
                      <a:noFill/>
                    </a:ln>
                  </pic:spPr>
                </pic:pic>
              </a:graphicData>
            </a:graphic>
          </wp:inline>
        </w:drawing>
      </w:r>
    </w:p>
    <w:p w:rsidR="00B13638" w:rsidRDefault="00B13638" w:rsidP="00B13638">
      <w:pPr>
        <w:widowControl w:val="0"/>
        <w:ind w:right="135"/>
        <w:jc w:val="center"/>
      </w:pPr>
    </w:p>
    <w:p w:rsidR="00B13638" w:rsidRDefault="00B13638" w:rsidP="00B13638">
      <w:pPr>
        <w:widowControl w:val="0"/>
        <w:ind w:right="135"/>
        <w:jc w:val="center"/>
      </w:pPr>
    </w:p>
    <w:p w:rsidR="00B13638" w:rsidRDefault="00B13638" w:rsidP="00B13638">
      <w:pPr>
        <w:widowControl w:val="0"/>
        <w:ind w:right="135"/>
        <w:jc w:val="center"/>
      </w:pPr>
    </w:p>
    <w:p w:rsidR="00B13638" w:rsidRPr="00472551" w:rsidRDefault="00B13638" w:rsidP="00B13638">
      <w:pPr>
        <w:ind w:right="135"/>
        <w:jc w:val="center"/>
        <w:rPr>
          <w:b/>
          <w:bCs/>
        </w:rPr>
      </w:pPr>
      <w:r>
        <w:rPr>
          <w:b/>
          <w:bCs/>
        </w:rPr>
        <w:t xml:space="preserve">POISONS STANDARD </w:t>
      </w:r>
      <w:r w:rsidR="0048004C">
        <w:rPr>
          <w:b/>
          <w:bCs/>
        </w:rPr>
        <w:t>2013</w:t>
      </w:r>
    </w:p>
    <w:p w:rsidR="00B13638" w:rsidRDefault="00B13638" w:rsidP="00B13638">
      <w:pPr>
        <w:ind w:right="135"/>
      </w:pPr>
    </w:p>
    <w:p w:rsidR="00B13638" w:rsidRDefault="00B13638" w:rsidP="00B13638">
      <w:pPr>
        <w:ind w:right="135"/>
      </w:pPr>
    </w:p>
    <w:p w:rsidR="00B13638" w:rsidRDefault="00B13638" w:rsidP="00B13638">
      <w:pPr>
        <w:ind w:right="135"/>
      </w:pPr>
      <w:r>
        <w:t xml:space="preserve">I, ANTHONY GILL, a delegate of the Secretary to the Department of Health and Ageing for the purposes of paragraph 52D(2)(b) of the </w:t>
      </w:r>
      <w:r w:rsidRPr="00E545C0">
        <w:rPr>
          <w:i/>
        </w:rPr>
        <w:t>Therapeutic Goods Act 1989</w:t>
      </w:r>
      <w:r>
        <w:t xml:space="preserve"> (the Act) and acting in accordance with the Secretary’s power under that paragraph of the Act, prepare this new Poisons Standard, in substitution for the current Poisons Standard.</w:t>
      </w:r>
    </w:p>
    <w:p w:rsidR="00B13638" w:rsidRDefault="00B13638" w:rsidP="00B13638">
      <w:pPr>
        <w:ind w:right="135"/>
      </w:pPr>
    </w:p>
    <w:p w:rsidR="00B13638" w:rsidRDefault="00B13638" w:rsidP="00B13638">
      <w:pPr>
        <w:ind w:right="135"/>
      </w:pPr>
    </w:p>
    <w:p w:rsidR="00B13638" w:rsidRDefault="00B13638" w:rsidP="00B13638">
      <w:pPr>
        <w:ind w:right="135"/>
      </w:pPr>
    </w:p>
    <w:p w:rsidR="00B13638" w:rsidRDefault="001847F2" w:rsidP="00B13638">
      <w:pPr>
        <w:ind w:right="135"/>
      </w:pPr>
      <w:r>
        <w:t>(signed by)</w:t>
      </w:r>
    </w:p>
    <w:p w:rsidR="00B13638" w:rsidRDefault="00B13638" w:rsidP="00B13638">
      <w:pPr>
        <w:ind w:right="135"/>
      </w:pPr>
    </w:p>
    <w:p w:rsidR="00B13638" w:rsidRDefault="00B13638" w:rsidP="00B13638">
      <w:pPr>
        <w:ind w:right="135"/>
      </w:pPr>
    </w:p>
    <w:p w:rsidR="00B13638" w:rsidRDefault="00B13638" w:rsidP="00B13638">
      <w:pPr>
        <w:ind w:right="135"/>
      </w:pPr>
      <w:r>
        <w:t>ANTHONY GILL</w:t>
      </w:r>
    </w:p>
    <w:p w:rsidR="00B13638" w:rsidRDefault="00B13638" w:rsidP="00B13638">
      <w:pPr>
        <w:ind w:right="135"/>
      </w:pPr>
      <w:r w:rsidRPr="00BD31DB">
        <w:t xml:space="preserve">Delegate </w:t>
      </w:r>
      <w:r>
        <w:t>of the Secretary to the Department of Health and Ageing</w:t>
      </w:r>
    </w:p>
    <w:p w:rsidR="00B13638" w:rsidRDefault="00B13638" w:rsidP="00B13638">
      <w:pPr>
        <w:ind w:right="135"/>
      </w:pPr>
    </w:p>
    <w:p w:rsidR="00B13638" w:rsidRDefault="00B13638" w:rsidP="00B13638">
      <w:pPr>
        <w:ind w:right="135"/>
      </w:pPr>
    </w:p>
    <w:p w:rsidR="002A62EF" w:rsidRPr="000C2F5D" w:rsidRDefault="002A62EF" w:rsidP="002A62EF">
      <w:pPr>
        <w:ind w:right="1273"/>
      </w:pPr>
      <w:r>
        <w:t>Dated this</w:t>
      </w:r>
      <w:r w:rsidRPr="000C2F5D">
        <w:t xml:space="preserve"> </w:t>
      </w:r>
      <w:r>
        <w:t xml:space="preserve">  22nd    day of    July    2013 </w:t>
      </w:r>
    </w:p>
    <w:p w:rsidR="00B13638" w:rsidRPr="00B13638" w:rsidRDefault="00B13638" w:rsidP="00B13638">
      <w:pPr>
        <w:widowControl w:val="0"/>
        <w:jc w:val="center"/>
        <w:rPr>
          <w:rFonts w:ascii="Times-Roman" w:hAnsi="Times-Roman" w:cs="Times-Roman"/>
          <w:lang w:val="en-GB"/>
        </w:rPr>
      </w:pPr>
      <w:r>
        <w:rPr>
          <w:rFonts w:ascii="Courier New" w:hAnsi="Courier New" w:cs="Courier New"/>
          <w:snapToGrid w:val="0"/>
          <w:lang w:val="en-US"/>
        </w:rPr>
        <w:br w:type="page"/>
      </w:r>
    </w:p>
    <w:p w:rsidR="00B13638" w:rsidRPr="00E22824" w:rsidRDefault="00B13638" w:rsidP="00B13638">
      <w:pPr>
        <w:numPr>
          <w:ilvl w:val="0"/>
          <w:numId w:val="14"/>
        </w:numPr>
        <w:ind w:right="1273"/>
        <w:rPr>
          <w:b/>
          <w:bCs/>
        </w:rPr>
      </w:pPr>
      <w:r w:rsidRPr="00E22824">
        <w:rPr>
          <w:b/>
          <w:bCs/>
        </w:rPr>
        <w:lastRenderedPageBreak/>
        <w:t>Citation</w:t>
      </w:r>
    </w:p>
    <w:p w:rsidR="00B13638" w:rsidRDefault="00B13638" w:rsidP="00B13638">
      <w:pPr>
        <w:ind w:right="1273"/>
      </w:pPr>
    </w:p>
    <w:p w:rsidR="00B13638" w:rsidRDefault="00B13638" w:rsidP="00B13638">
      <w:pPr>
        <w:ind w:left="993" w:right="1273"/>
      </w:pPr>
      <w:r>
        <w:t xml:space="preserve">This instrument is the </w:t>
      </w:r>
      <w:r w:rsidRPr="00E22824">
        <w:rPr>
          <w:i/>
          <w:iCs/>
        </w:rPr>
        <w:t xml:space="preserve">Poisons Standard </w:t>
      </w:r>
      <w:r w:rsidR="0048004C">
        <w:rPr>
          <w:i/>
          <w:iCs/>
        </w:rPr>
        <w:t>2013</w:t>
      </w:r>
      <w:r>
        <w:t>.</w:t>
      </w:r>
    </w:p>
    <w:p w:rsidR="00B13638" w:rsidRDefault="00B13638" w:rsidP="00B13638">
      <w:pPr>
        <w:ind w:left="993" w:right="1273"/>
      </w:pPr>
    </w:p>
    <w:p w:rsidR="00B13638" w:rsidRDefault="00B13638" w:rsidP="00B13638">
      <w:pPr>
        <w:ind w:right="1273"/>
      </w:pPr>
    </w:p>
    <w:p w:rsidR="00B13638" w:rsidRPr="002605D7" w:rsidRDefault="00B13638" w:rsidP="00B13638">
      <w:pPr>
        <w:numPr>
          <w:ilvl w:val="0"/>
          <w:numId w:val="14"/>
        </w:numPr>
        <w:ind w:right="1273"/>
        <w:rPr>
          <w:b/>
          <w:bCs/>
        </w:rPr>
      </w:pPr>
      <w:r w:rsidRPr="002605D7">
        <w:rPr>
          <w:b/>
          <w:bCs/>
        </w:rPr>
        <w:t>The New Poisons Standard</w:t>
      </w:r>
    </w:p>
    <w:p w:rsidR="00B13638" w:rsidRDefault="00B13638" w:rsidP="00B13638">
      <w:pPr>
        <w:ind w:right="1273"/>
      </w:pPr>
    </w:p>
    <w:p w:rsidR="00B13638" w:rsidRDefault="00B13638" w:rsidP="00B13638">
      <w:pPr>
        <w:ind w:left="993" w:right="1273"/>
      </w:pPr>
      <w:r>
        <w:t xml:space="preserve">The Poisons Standard </w:t>
      </w:r>
      <w:r w:rsidR="0048004C">
        <w:t xml:space="preserve">2013 </w:t>
      </w:r>
      <w:r>
        <w:t xml:space="preserve">consists of the Standard for the Uniform Scheduling of Medicines and Poisons No. </w:t>
      </w:r>
      <w:r w:rsidR="0048004C">
        <w:t>4</w:t>
      </w:r>
      <w:r>
        <w:t xml:space="preserve"> (the SUSMP </w:t>
      </w:r>
      <w:r w:rsidR="0048004C">
        <w:t>4</w:t>
      </w:r>
      <w:r>
        <w:t>) as set out in Schedule 1.</w:t>
      </w:r>
    </w:p>
    <w:p w:rsidR="00B13638" w:rsidRDefault="00B13638" w:rsidP="00B13638">
      <w:pPr>
        <w:ind w:left="993" w:right="1273"/>
      </w:pPr>
    </w:p>
    <w:p w:rsidR="00B13638" w:rsidRDefault="00B13638" w:rsidP="00B13638">
      <w:pPr>
        <w:ind w:right="1273"/>
      </w:pPr>
    </w:p>
    <w:p w:rsidR="00B13638" w:rsidRDefault="00B13638" w:rsidP="00B13638">
      <w:pPr>
        <w:numPr>
          <w:ilvl w:val="0"/>
          <w:numId w:val="14"/>
        </w:numPr>
        <w:ind w:right="1273"/>
        <w:rPr>
          <w:b/>
          <w:bCs/>
        </w:rPr>
      </w:pPr>
      <w:r>
        <w:rPr>
          <w:b/>
          <w:bCs/>
        </w:rPr>
        <w:t>Commencement</w:t>
      </w:r>
    </w:p>
    <w:p w:rsidR="00B13638" w:rsidRDefault="00B13638" w:rsidP="00B13638">
      <w:pPr>
        <w:ind w:right="1273"/>
        <w:rPr>
          <w:b/>
          <w:bCs/>
        </w:rPr>
      </w:pPr>
    </w:p>
    <w:p w:rsidR="00B13638" w:rsidRDefault="00B13638" w:rsidP="00B13638">
      <w:pPr>
        <w:ind w:left="924" w:right="1273"/>
        <w:rPr>
          <w:b/>
          <w:bCs/>
        </w:rPr>
      </w:pPr>
      <w:r>
        <w:rPr>
          <w:bCs/>
        </w:rPr>
        <w:t xml:space="preserve">The Poisons Standard </w:t>
      </w:r>
      <w:r w:rsidR="0048004C">
        <w:rPr>
          <w:bCs/>
        </w:rPr>
        <w:t xml:space="preserve">2013 </w:t>
      </w:r>
      <w:r>
        <w:rPr>
          <w:bCs/>
        </w:rPr>
        <w:t>commences on the day after registration.</w:t>
      </w:r>
    </w:p>
    <w:p w:rsidR="00B13638" w:rsidRPr="002605D7" w:rsidRDefault="00B13638" w:rsidP="00B13638">
      <w:pPr>
        <w:ind w:left="924" w:right="1273"/>
        <w:jc w:val="center"/>
        <w:rPr>
          <w:b/>
          <w:bCs/>
        </w:rPr>
      </w:pPr>
      <w:r>
        <w:rPr>
          <w:b/>
          <w:bCs/>
        </w:rPr>
        <w:br w:type="page"/>
      </w: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Pr="00BA34D7" w:rsidRDefault="00B13638" w:rsidP="00B13638">
      <w:pPr>
        <w:widowControl w:val="0"/>
        <w:rPr>
          <w:b/>
          <w:bCs/>
          <w:snapToGrid w:val="0"/>
          <w:sz w:val="56"/>
          <w:szCs w:val="56"/>
        </w:rPr>
      </w:pPr>
      <w:r w:rsidRPr="00BA34D7">
        <w:rPr>
          <w:b/>
          <w:bCs/>
          <w:snapToGrid w:val="0"/>
          <w:sz w:val="56"/>
          <w:szCs w:val="56"/>
        </w:rPr>
        <w:t xml:space="preserve">Schedule 1-Standard for the Uniform Scheduling of </w:t>
      </w:r>
      <w:r>
        <w:rPr>
          <w:b/>
          <w:bCs/>
          <w:snapToGrid w:val="0"/>
          <w:sz w:val="56"/>
          <w:szCs w:val="56"/>
        </w:rPr>
        <w:t xml:space="preserve">Medicines </w:t>
      </w:r>
      <w:r w:rsidRPr="00BA34D7">
        <w:rPr>
          <w:b/>
          <w:bCs/>
          <w:snapToGrid w:val="0"/>
          <w:sz w:val="56"/>
          <w:szCs w:val="56"/>
        </w:rPr>
        <w:t xml:space="preserve">and Poisons No. </w:t>
      </w:r>
      <w:r w:rsidR="0048004C">
        <w:rPr>
          <w:b/>
          <w:bCs/>
          <w:snapToGrid w:val="0"/>
          <w:sz w:val="56"/>
          <w:szCs w:val="56"/>
        </w:rPr>
        <w:t xml:space="preserve">4 </w:t>
      </w:r>
    </w:p>
    <w:p w:rsidR="00BE53F4" w:rsidRDefault="00BE53F4" w:rsidP="00B13638">
      <w:pPr>
        <w:ind w:right="1273"/>
        <w:jc w:val="center"/>
        <w:sectPr w:rsidR="00BE53F4" w:rsidSect="005D7A9B">
          <w:headerReference w:type="even" r:id="rId9"/>
          <w:headerReference w:type="default" r:id="rId10"/>
          <w:footerReference w:type="even" r:id="rId11"/>
          <w:footerReference w:type="default" r:id="rId12"/>
          <w:headerReference w:type="first" r:id="rId13"/>
          <w:footerReference w:type="first" r:id="rId14"/>
          <w:type w:val="nextColumn"/>
          <w:pgSz w:w="11907" w:h="16839" w:code="9"/>
          <w:pgMar w:top="1134" w:right="1418" w:bottom="1134" w:left="1418" w:header="567" w:footer="567" w:gutter="0"/>
          <w:pgNumType w:fmt="lowerRoman" w:start="1"/>
          <w:cols w:space="720"/>
          <w:noEndnote/>
          <w:titlePg/>
        </w:sectPr>
      </w:pPr>
    </w:p>
    <w:p w:rsidR="00BE53F4" w:rsidRDefault="00BE53F4">
      <w:pPr>
        <w:rPr>
          <w:rFonts w:ascii="Times-Bold" w:hAnsi="Times-Bold" w:cs="Times-Bold"/>
          <w:b/>
          <w:bCs/>
          <w:color w:val="000000"/>
          <w:lang w:val="en-GB"/>
        </w:rPr>
      </w:pPr>
    </w:p>
    <w:p w:rsidR="00887640" w:rsidRDefault="00887640" w:rsidP="00B13638">
      <w:pPr>
        <w:ind w:right="1273"/>
        <w:jc w:val="center"/>
        <w:rPr>
          <w:rFonts w:ascii="Times-Bold" w:hAnsi="Times-Bold" w:cs="Times-Bold"/>
          <w:b/>
          <w:bCs/>
          <w:color w:val="000000"/>
          <w:lang w:val="en-GB"/>
        </w:rPr>
      </w:pPr>
    </w:p>
    <w:p w:rsidR="00AE0484" w:rsidRDefault="00AE0484"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AD71A0" w:rsidRDefault="00AD71A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AD71A0" w:rsidRDefault="00AD71A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AD71A0" w:rsidRDefault="00AD71A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495FB9" w:rsidRDefault="00495FB9"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206B25" w:rsidRDefault="00206B25"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206B25" w:rsidRDefault="00206B25"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r>
        <w:rPr>
          <w:rFonts w:ascii="Times-Bold" w:hAnsi="Times-Bold" w:cs="Times-Bold"/>
          <w:b/>
          <w:bCs/>
          <w:color w:val="000000"/>
          <w:lang w:val="en-GB"/>
        </w:rPr>
        <w:t>STANDARD FOR THE UNIFORM SCHEDULING OF</w:t>
      </w: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r>
        <w:rPr>
          <w:rFonts w:ascii="Times-Bold" w:hAnsi="Times-Bold" w:cs="Times-Bold"/>
          <w:b/>
          <w:bCs/>
          <w:color w:val="000000"/>
          <w:lang w:val="en-GB"/>
        </w:rPr>
        <w:t>MEDICINES AND POISONS</w:t>
      </w: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r>
        <w:rPr>
          <w:rFonts w:ascii="Times-Bold" w:hAnsi="Times-Bold" w:cs="Times-Bold"/>
          <w:b/>
          <w:bCs/>
          <w:color w:val="000000"/>
          <w:lang w:val="en-GB"/>
        </w:rPr>
        <w:t xml:space="preserve">No. </w:t>
      </w:r>
      <w:r w:rsidR="0048004C">
        <w:rPr>
          <w:rFonts w:ascii="Times-Bold" w:hAnsi="Times-Bold" w:cs="Times-Bold"/>
          <w:b/>
          <w:bCs/>
          <w:color w:val="000000"/>
          <w:lang w:val="en-GB"/>
        </w:rPr>
        <w:t>4</w:t>
      </w: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887640" w:rsidRDefault="00BE53F4"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r>
        <w:rPr>
          <w:rFonts w:ascii="Times-Bold" w:hAnsi="Times-Bold" w:cs="Times-Bold"/>
          <w:b/>
          <w:bCs/>
          <w:color w:val="000000"/>
          <w:lang w:val="en-GB"/>
        </w:rPr>
        <w:t>July</w:t>
      </w:r>
      <w:r w:rsidR="00B94A80">
        <w:rPr>
          <w:rFonts w:ascii="Times-Bold" w:hAnsi="Times-Bold" w:cs="Times-Bold"/>
          <w:b/>
          <w:bCs/>
          <w:color w:val="000000"/>
          <w:lang w:val="en-GB"/>
        </w:rPr>
        <w:t xml:space="preserve"> </w:t>
      </w:r>
      <w:r w:rsidR="0048004C">
        <w:rPr>
          <w:rFonts w:ascii="Times-Bold" w:hAnsi="Times-Bold" w:cs="Times-Bold"/>
          <w:b/>
          <w:bCs/>
          <w:color w:val="000000"/>
          <w:lang w:val="en-GB"/>
        </w:rPr>
        <w:t>2013</w:t>
      </w:r>
    </w:p>
    <w:p w:rsidR="00887640" w:rsidRDefault="00887640" w:rsidP="00887640">
      <w:pPr>
        <w:widowControl w:val="0"/>
        <w:autoSpaceDE w:val="0"/>
        <w:autoSpaceDN w:val="0"/>
        <w:adjustRightInd w:val="0"/>
        <w:jc w:val="center"/>
        <w:textAlignment w:val="center"/>
        <w:rPr>
          <w:rFonts w:ascii="Times-Roman" w:hAnsi="Times-Roman" w:cs="Times-Roman"/>
          <w:color w:val="000000"/>
          <w:lang w:val="en-GB"/>
        </w:rPr>
      </w:pPr>
    </w:p>
    <w:p w:rsidR="00887640" w:rsidRDefault="00887640" w:rsidP="00887640">
      <w:pPr>
        <w:widowControl w:val="0"/>
        <w:autoSpaceDE w:val="0"/>
        <w:autoSpaceDN w:val="0"/>
        <w:adjustRightInd w:val="0"/>
        <w:jc w:val="center"/>
        <w:textAlignment w:val="center"/>
        <w:rPr>
          <w:rFonts w:ascii="Times-Roman" w:hAnsi="Times-Roman" w:cs="Times-Roman"/>
          <w:color w:val="000000"/>
          <w:lang w:val="en-GB"/>
        </w:rPr>
      </w:pPr>
    </w:p>
    <w:p w:rsidR="00887640" w:rsidRDefault="00887640" w:rsidP="00887640">
      <w:pPr>
        <w:widowControl w:val="0"/>
        <w:autoSpaceDE w:val="0"/>
        <w:autoSpaceDN w:val="0"/>
        <w:adjustRightInd w:val="0"/>
        <w:jc w:val="center"/>
        <w:textAlignment w:val="center"/>
        <w:rPr>
          <w:rFonts w:ascii="Times-Roman" w:hAnsi="Times-Roman" w:cs="Times-Roman"/>
          <w:color w:val="000000"/>
          <w:lang w:val="en-GB"/>
        </w:rPr>
      </w:pPr>
    </w:p>
    <w:p w:rsidR="00887640" w:rsidRDefault="00887640" w:rsidP="00887640">
      <w:pPr>
        <w:widowControl w:val="0"/>
        <w:autoSpaceDE w:val="0"/>
        <w:autoSpaceDN w:val="0"/>
        <w:adjustRightInd w:val="0"/>
        <w:spacing w:line="230" w:lineRule="atLeast"/>
        <w:jc w:val="center"/>
        <w:textAlignment w:val="center"/>
        <w:rPr>
          <w:color w:val="000000"/>
        </w:rPr>
      </w:pPr>
    </w:p>
    <w:p w:rsidR="00887640" w:rsidRDefault="00887640" w:rsidP="00887640">
      <w:pPr>
        <w:widowControl w:val="0"/>
        <w:autoSpaceDE w:val="0"/>
        <w:autoSpaceDN w:val="0"/>
        <w:adjustRightInd w:val="0"/>
        <w:spacing w:line="230" w:lineRule="atLeast"/>
        <w:jc w:val="center"/>
        <w:textAlignment w:val="center"/>
        <w:rPr>
          <w:color w:val="000000"/>
        </w:rPr>
      </w:pPr>
    </w:p>
    <w:p w:rsidR="00887640" w:rsidRDefault="00887640" w:rsidP="00887640">
      <w:pPr>
        <w:widowControl w:val="0"/>
        <w:autoSpaceDE w:val="0"/>
        <w:autoSpaceDN w:val="0"/>
        <w:adjustRightInd w:val="0"/>
        <w:spacing w:line="230" w:lineRule="atLeast"/>
        <w:jc w:val="center"/>
        <w:textAlignment w:val="center"/>
        <w:rPr>
          <w:b/>
          <w:color w:val="000000"/>
          <w:sz w:val="16"/>
          <w:szCs w:val="16"/>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spacing w:line="230" w:lineRule="atLeast"/>
        <w:textAlignment w:val="center"/>
        <w:rPr>
          <w:color w:val="000000"/>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spacing w:line="230" w:lineRule="atLeast"/>
        <w:textAlignment w:val="center"/>
        <w:rPr>
          <w:color w:val="000000"/>
        </w:rPr>
      </w:pPr>
    </w:p>
    <w:p w:rsidR="00887640" w:rsidRDefault="00887640" w:rsidP="00887640">
      <w:pPr>
        <w:widowControl w:val="0"/>
        <w:autoSpaceDE w:val="0"/>
        <w:autoSpaceDN w:val="0"/>
        <w:adjustRightInd w:val="0"/>
        <w:jc w:val="center"/>
        <w:textAlignment w:val="center"/>
        <w:rPr>
          <w:rFonts w:ascii="Times-Roman" w:hAnsi="Times-Roman" w:cs="Times-Roman"/>
          <w:color w:val="000000"/>
          <w:lang w:val="en-GB"/>
        </w:rPr>
      </w:pPr>
    </w:p>
    <w:p w:rsidR="00887640" w:rsidRDefault="00887640" w:rsidP="00887640">
      <w:pPr>
        <w:widowControl w:val="0"/>
        <w:autoSpaceDE w:val="0"/>
        <w:autoSpaceDN w:val="0"/>
        <w:adjustRightInd w:val="0"/>
        <w:jc w:val="center"/>
        <w:textAlignment w:val="center"/>
        <w:rPr>
          <w:rFonts w:ascii="Times-Roman" w:hAnsi="Times-Roman" w:cs="Times-Roman"/>
          <w:color w:val="000000"/>
          <w:lang w:val="en-GB"/>
        </w:rPr>
      </w:pPr>
    </w:p>
    <w:p w:rsidR="00887640" w:rsidRDefault="00887640" w:rsidP="00887640">
      <w:pPr>
        <w:widowControl w:val="0"/>
        <w:autoSpaceDE w:val="0"/>
        <w:autoSpaceDN w:val="0"/>
        <w:adjustRightInd w:val="0"/>
        <w:jc w:val="center"/>
        <w:textAlignment w:val="center"/>
        <w:rPr>
          <w:rFonts w:ascii="Times-Roman" w:hAnsi="Times-Roman" w:cs="Times-Roman"/>
          <w:color w:val="000000"/>
          <w:lang w:val="en-GB"/>
        </w:rPr>
      </w:pPr>
    </w:p>
    <w:p w:rsidR="00887640" w:rsidRDefault="00887640" w:rsidP="00887640">
      <w:pPr>
        <w:widowControl w:val="0"/>
        <w:autoSpaceDE w:val="0"/>
        <w:autoSpaceDN w:val="0"/>
        <w:adjustRightInd w:val="0"/>
        <w:jc w:val="center"/>
        <w:textAlignment w:val="center"/>
        <w:rPr>
          <w:rFonts w:ascii="Times-Roman" w:hAnsi="Times-Roman" w:cs="Times-Roman"/>
          <w:color w:val="000000"/>
          <w:lang w:val="en-GB"/>
        </w:rPr>
      </w:pPr>
    </w:p>
    <w:p w:rsidR="00887640" w:rsidRDefault="00887640" w:rsidP="00887640">
      <w:pPr>
        <w:widowControl w:val="0"/>
        <w:autoSpaceDE w:val="0"/>
        <w:autoSpaceDN w:val="0"/>
        <w:adjustRightInd w:val="0"/>
        <w:jc w:val="center"/>
        <w:textAlignment w:val="center"/>
        <w:rPr>
          <w:rFonts w:ascii="Times-Roman" w:hAnsi="Times-Roman" w:cs="Times-Roman"/>
          <w:color w:val="000000"/>
          <w:lang w:val="en-GB"/>
        </w:rPr>
        <w:sectPr w:rsidR="00887640" w:rsidSect="00BE53F4">
          <w:pgSz w:w="11907" w:h="16839" w:code="9"/>
          <w:pgMar w:top="1134" w:right="1418" w:bottom="1134" w:left="1418" w:header="567" w:footer="567" w:gutter="0"/>
          <w:pgNumType w:fmt="lowerRoman" w:start="1"/>
          <w:cols w:space="720"/>
          <w:noEndnote/>
          <w:titlePg/>
        </w:sectPr>
      </w:pPr>
    </w:p>
    <w:p w:rsidR="00887640" w:rsidRPr="00CD4FB6" w:rsidRDefault="00887640" w:rsidP="00887640">
      <w:pPr>
        <w:widowControl w:val="0"/>
        <w:autoSpaceDE w:val="0"/>
        <w:autoSpaceDN w:val="0"/>
        <w:adjustRightInd w:val="0"/>
        <w:textAlignment w:val="center"/>
        <w:rPr>
          <w:rFonts w:ascii="Times-Roman" w:hAnsi="Times-Roman" w:cs="Times-Roman"/>
          <w:color w:val="000000"/>
          <w:sz w:val="23"/>
          <w:szCs w:val="23"/>
          <w:lang w:val="en-US"/>
        </w:rPr>
      </w:pPr>
    </w:p>
    <w:p w:rsidR="00887640" w:rsidRPr="00CD4FB6" w:rsidRDefault="00887640" w:rsidP="00887640">
      <w:pPr>
        <w:widowControl w:val="0"/>
        <w:autoSpaceDE w:val="0"/>
        <w:autoSpaceDN w:val="0"/>
        <w:adjustRightInd w:val="0"/>
        <w:textAlignment w:val="center"/>
        <w:rPr>
          <w:rFonts w:ascii="Times-Roman" w:hAnsi="Times-Roman" w:cs="Times-Roman"/>
          <w:color w:val="000000"/>
          <w:sz w:val="23"/>
          <w:szCs w:val="23"/>
          <w:lang w:val="en-US"/>
        </w:rPr>
      </w:pPr>
    </w:p>
    <w:p w:rsidR="00887640" w:rsidRPr="00CD4FB6" w:rsidRDefault="00887640" w:rsidP="00887640">
      <w:pPr>
        <w:widowControl w:val="0"/>
        <w:autoSpaceDE w:val="0"/>
        <w:autoSpaceDN w:val="0"/>
        <w:adjustRightInd w:val="0"/>
        <w:textAlignment w:val="center"/>
        <w:rPr>
          <w:rFonts w:ascii="Times-Roman" w:hAnsi="Times-Roman" w:cs="Times-Roman"/>
          <w:color w:val="000000"/>
          <w:sz w:val="23"/>
          <w:szCs w:val="23"/>
          <w:lang w:val="en-US"/>
        </w:rPr>
      </w:pPr>
    </w:p>
    <w:p w:rsidR="00887640" w:rsidRPr="00CD4FB6" w:rsidRDefault="00887640" w:rsidP="00887640">
      <w:pPr>
        <w:widowControl w:val="0"/>
        <w:autoSpaceDE w:val="0"/>
        <w:autoSpaceDN w:val="0"/>
        <w:adjustRightInd w:val="0"/>
        <w:textAlignment w:val="center"/>
        <w:rPr>
          <w:rFonts w:ascii="Times-Roman" w:hAnsi="Times-Roman" w:cs="Times-Roman"/>
          <w:color w:val="000000"/>
          <w:sz w:val="23"/>
          <w:szCs w:val="23"/>
          <w:lang w:val="en-US"/>
        </w:rPr>
      </w:pPr>
    </w:p>
    <w:p w:rsidR="00887640" w:rsidRPr="00835D11" w:rsidRDefault="00887640" w:rsidP="00887640">
      <w:pPr>
        <w:widowControl w:val="0"/>
        <w:autoSpaceDE w:val="0"/>
        <w:autoSpaceDN w:val="0"/>
        <w:adjustRightInd w:val="0"/>
        <w:textAlignment w:val="center"/>
        <w:rPr>
          <w:rFonts w:ascii="Times-Roman" w:hAnsi="Times-Roman" w:cs="Times-Roman"/>
          <w:color w:val="000000"/>
          <w:sz w:val="20"/>
          <w:szCs w:val="20"/>
          <w:lang w:val="en-US"/>
        </w:rPr>
      </w:pPr>
      <w:r w:rsidRPr="00835D11">
        <w:rPr>
          <w:rFonts w:ascii="Times-Roman" w:hAnsi="Times-Roman" w:cs="Times-Roman"/>
          <w:color w:val="000000"/>
          <w:sz w:val="20"/>
          <w:szCs w:val="20"/>
          <w:lang w:val="en-US"/>
        </w:rPr>
        <w:t xml:space="preserve">© Commonwealth of Australia </w:t>
      </w:r>
      <w:r w:rsidR="0048004C" w:rsidRPr="00835D11">
        <w:rPr>
          <w:rFonts w:ascii="Times-Roman" w:hAnsi="Times-Roman" w:cs="Times-Roman"/>
          <w:color w:val="000000"/>
          <w:sz w:val="20"/>
          <w:szCs w:val="20"/>
          <w:lang w:val="en-US"/>
        </w:rPr>
        <w:t>2013</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F508D" w:rsidP="00887640">
      <w:pPr>
        <w:tabs>
          <w:tab w:val="left" w:pos="-720"/>
          <w:tab w:val="left" w:pos="0"/>
          <w:tab w:val="left" w:pos="720"/>
          <w:tab w:val="left" w:pos="1440"/>
          <w:tab w:val="left" w:pos="2160"/>
          <w:tab w:val="left" w:pos="2880"/>
          <w:tab w:val="left" w:pos="3600"/>
          <w:tab w:val="left" w:pos="4320"/>
        </w:tabs>
        <w:autoSpaceDE w:val="0"/>
        <w:autoSpaceDN w:val="0"/>
        <w:adjustRightInd w:val="0"/>
        <w:rPr>
          <w:color w:val="000000"/>
          <w:sz w:val="20"/>
          <w:szCs w:val="20"/>
          <w:lang w:val="en-US"/>
        </w:rPr>
      </w:pPr>
      <w:r w:rsidRPr="00835D11">
        <w:rPr>
          <w:color w:val="000000"/>
          <w:sz w:val="20"/>
          <w:szCs w:val="20"/>
        </w:rPr>
        <w:t xml:space="preserve">Online ISBN: </w:t>
      </w:r>
      <w:r w:rsidR="00AC041D">
        <w:rPr>
          <w:color w:val="000000"/>
          <w:sz w:val="20"/>
          <w:szCs w:val="20"/>
        </w:rPr>
        <w:t>978-1-74241-895-7</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F508D" w:rsidRPr="00835D11" w:rsidRDefault="008F508D" w:rsidP="008F508D">
      <w:pPr>
        <w:autoSpaceDE w:val="0"/>
        <w:autoSpaceDN w:val="0"/>
        <w:adjustRightInd w:val="0"/>
        <w:rPr>
          <w:color w:val="000000"/>
          <w:sz w:val="20"/>
          <w:szCs w:val="20"/>
        </w:rPr>
      </w:pPr>
      <w:r w:rsidRPr="00835D11">
        <w:rPr>
          <w:color w:val="000000"/>
          <w:sz w:val="20"/>
          <w:szCs w:val="20"/>
        </w:rPr>
        <w:t xml:space="preserve">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835D11">
        <w:rPr>
          <w:i/>
          <w:iCs/>
          <w:color w:val="000000"/>
          <w:sz w:val="20"/>
          <w:szCs w:val="20"/>
        </w:rPr>
        <w:t>Copyright</w:t>
      </w:r>
      <w:r w:rsidR="0048004C" w:rsidRPr="00835D11">
        <w:rPr>
          <w:i/>
          <w:iCs/>
          <w:color w:val="000000"/>
          <w:sz w:val="20"/>
          <w:szCs w:val="20"/>
        </w:rPr>
        <w:t> </w:t>
      </w:r>
      <w:r w:rsidRPr="00835D11">
        <w:rPr>
          <w:i/>
          <w:iCs/>
          <w:color w:val="000000"/>
          <w:sz w:val="20"/>
          <w:szCs w:val="20"/>
        </w:rPr>
        <w:t>Act</w:t>
      </w:r>
      <w:r w:rsidR="0048004C" w:rsidRPr="00835D11">
        <w:rPr>
          <w:i/>
          <w:iCs/>
          <w:color w:val="000000"/>
          <w:sz w:val="20"/>
          <w:szCs w:val="20"/>
        </w:rPr>
        <w:t> </w:t>
      </w:r>
      <w:r w:rsidRPr="00835D11">
        <w:rPr>
          <w:i/>
          <w:iCs/>
          <w:color w:val="000000"/>
          <w:sz w:val="20"/>
          <w:szCs w:val="20"/>
        </w:rPr>
        <w:t xml:space="preserve">1968 </w:t>
      </w:r>
      <w:r w:rsidRPr="00835D11">
        <w:rPr>
          <w:color w:val="000000"/>
          <w:sz w:val="20"/>
          <w:szCs w:val="20"/>
        </w:rPr>
        <w:t>or allowed by this copyright notice</w:t>
      </w:r>
      <w:r w:rsidRPr="00835D11">
        <w:rPr>
          <w:i/>
          <w:iCs/>
          <w:color w:val="000000"/>
          <w:sz w:val="20"/>
          <w:szCs w:val="20"/>
        </w:rPr>
        <w:t xml:space="preserve">, </w:t>
      </w:r>
      <w:r w:rsidRPr="00835D11">
        <w:rPr>
          <w:color w:val="000000"/>
          <w:sz w:val="20"/>
          <w:szCs w:val="20"/>
        </w:rPr>
        <w:t>all other rights are reserved and</w:t>
      </w:r>
      <w:r w:rsidRPr="00835D11">
        <w:rPr>
          <w:i/>
          <w:iCs/>
          <w:color w:val="000000"/>
          <w:sz w:val="20"/>
          <w:szCs w:val="20"/>
        </w:rPr>
        <w:t xml:space="preserve"> </w:t>
      </w:r>
      <w:r w:rsidRPr="00835D11">
        <w:rPr>
          <w:color w:val="000000"/>
          <w:sz w:val="20"/>
          <w:szCs w:val="20"/>
        </w:rPr>
        <w:t xml:space="preserve">you are not allowed to reproduce the whole or any part of this work in any way (electronic or otherwise) without first being given the specific written permission from the Commonwealth to do so. Requests and inquiries concerning reproduction and rights are to be sent to the Online, Services and External Relations Branch, Department of Health and Ageing, GPO Box 9848, Canberra ACT 2601, or via e-mail to copyright@health.gov.au. </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r w:rsidRPr="00835D11">
        <w:rPr>
          <w:rFonts w:ascii="Times-Roman" w:hAnsi="Times-Roman" w:cs="Times-Roman"/>
          <w:color w:val="000000"/>
          <w:sz w:val="20"/>
          <w:szCs w:val="20"/>
          <w:lang w:val="en-US"/>
        </w:rPr>
        <w:t xml:space="preserve">Published by the Australian Government under the </w:t>
      </w:r>
      <w:r w:rsidRPr="00835D11">
        <w:rPr>
          <w:rFonts w:ascii="Times-Italic" w:hAnsi="Times-Italic" w:cs="Times-Italic"/>
          <w:i/>
          <w:iCs/>
          <w:color w:val="000000"/>
          <w:sz w:val="20"/>
          <w:szCs w:val="20"/>
          <w:lang w:val="en-US"/>
        </w:rPr>
        <w:t>Therapeutic Goods Act 1989</w:t>
      </w:r>
      <w:r w:rsidRPr="00835D11">
        <w:rPr>
          <w:rFonts w:ascii="Times-Roman" w:hAnsi="Times-Roman" w:cs="Times-Roman"/>
          <w:color w:val="000000"/>
          <w:sz w:val="20"/>
          <w:szCs w:val="20"/>
          <w:lang w:val="en-US"/>
        </w:rPr>
        <w:t>.</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color w:val="000000"/>
          <w:sz w:val="20"/>
          <w:szCs w:val="20"/>
          <w:lang w:val="en-US"/>
        </w:rPr>
      </w:pPr>
      <w:r w:rsidRPr="00835D11">
        <w:rPr>
          <w:color w:val="000000"/>
          <w:sz w:val="20"/>
          <w:szCs w:val="20"/>
          <w:lang w:val="en-US"/>
        </w:rPr>
        <w:t xml:space="preserve">Publication approval number: </w:t>
      </w:r>
      <w:r w:rsidR="004F4EE5">
        <w:rPr>
          <w:color w:val="000000"/>
          <w:sz w:val="20"/>
          <w:szCs w:val="20"/>
          <w:lang w:val="en-US"/>
        </w:rPr>
        <w:t>10329</w:t>
      </w:r>
      <w:r w:rsidR="004F11AD" w:rsidRPr="00835D11">
        <w:rPr>
          <w:color w:val="000000"/>
          <w:sz w:val="20"/>
          <w:szCs w:val="20"/>
          <w:lang w:val="en-US"/>
        </w:rPr>
        <w:t xml:space="preserve"> </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C62256">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r w:rsidRPr="00835D11">
        <w:rPr>
          <w:rFonts w:ascii="Times-Roman" w:hAnsi="Times-Roman" w:cs="Times-Roman"/>
          <w:color w:val="000000"/>
          <w:sz w:val="20"/>
          <w:szCs w:val="20"/>
          <w:lang w:val="en-US"/>
        </w:rPr>
        <w:t xml:space="preserve">This publication </w:t>
      </w:r>
      <w:r w:rsidR="00C92913" w:rsidRPr="00835D11">
        <w:rPr>
          <w:rFonts w:ascii="Times-Roman" w:hAnsi="Times-Roman" w:cs="Times-Roman"/>
          <w:color w:val="000000"/>
          <w:sz w:val="20"/>
          <w:szCs w:val="20"/>
          <w:lang w:val="en-US"/>
        </w:rPr>
        <w:t>consolidates</w:t>
      </w:r>
      <w:r w:rsidRPr="00835D11">
        <w:rPr>
          <w:rFonts w:ascii="Times-Roman" w:hAnsi="Times-Roman" w:cs="Times-Roman"/>
          <w:color w:val="000000"/>
          <w:sz w:val="20"/>
          <w:szCs w:val="20"/>
          <w:lang w:val="en-US"/>
        </w:rPr>
        <w:t xml:space="preserve"> the previous Standard for the Uniform Scheduling of Medicines and Poisons and the subsequent amendments to th</w:t>
      </w:r>
      <w:r w:rsidR="00342116" w:rsidRPr="00835D11">
        <w:rPr>
          <w:rFonts w:ascii="Times-Roman" w:hAnsi="Times-Roman" w:cs="Times-Roman"/>
          <w:color w:val="000000"/>
          <w:sz w:val="20"/>
          <w:szCs w:val="20"/>
          <w:lang w:val="en-US"/>
        </w:rPr>
        <w:t>at</w:t>
      </w:r>
      <w:r w:rsidRPr="00835D11">
        <w:rPr>
          <w:rFonts w:ascii="Times-Roman" w:hAnsi="Times-Roman" w:cs="Times-Roman"/>
          <w:color w:val="000000"/>
          <w:sz w:val="20"/>
          <w:szCs w:val="20"/>
          <w:lang w:val="en-US"/>
        </w:rPr>
        <w:t xml:space="preserve"> document</w:t>
      </w:r>
      <w:r w:rsidR="00C815A7" w:rsidRPr="00835D11">
        <w:rPr>
          <w:rFonts w:ascii="Times-Roman" w:hAnsi="Times-Roman" w:cs="Times-Roman"/>
          <w:color w:val="000000"/>
          <w:sz w:val="20"/>
          <w:szCs w:val="20"/>
          <w:lang w:val="en-US"/>
        </w:rPr>
        <w:t>.</w:t>
      </w:r>
      <w:r w:rsidR="00C92913" w:rsidRPr="00835D11">
        <w:rPr>
          <w:rFonts w:ascii="Times-Roman" w:hAnsi="Times-Roman" w:cs="Times-Roman"/>
          <w:color w:val="000000"/>
          <w:sz w:val="20"/>
          <w:szCs w:val="20"/>
          <w:lang w:val="en-US"/>
        </w:rPr>
        <w:t xml:space="preserve"> </w:t>
      </w:r>
      <w:r w:rsidRPr="00835D11">
        <w:rPr>
          <w:rFonts w:ascii="Times-Roman" w:hAnsi="Times-Roman" w:cs="Times-Roman"/>
          <w:color w:val="000000"/>
          <w:sz w:val="20"/>
          <w:szCs w:val="20"/>
          <w:lang w:val="en-US"/>
        </w:rPr>
        <w:t>It records decisions made by the Secretary</w:t>
      </w:r>
      <w:r w:rsidR="00EE545C" w:rsidRPr="00835D11">
        <w:rPr>
          <w:rFonts w:ascii="Times-Roman" w:hAnsi="Times-Roman" w:cs="Times-Roman"/>
          <w:color w:val="000000"/>
          <w:sz w:val="20"/>
          <w:szCs w:val="20"/>
          <w:lang w:val="en-US"/>
        </w:rPr>
        <w:t xml:space="preserve"> </w:t>
      </w:r>
      <w:r w:rsidR="00846BFE" w:rsidRPr="00835D11">
        <w:rPr>
          <w:rFonts w:ascii="Times-Roman" w:hAnsi="Times-Roman" w:cs="Times-Roman"/>
          <w:color w:val="000000"/>
          <w:sz w:val="20"/>
          <w:szCs w:val="20"/>
          <w:lang w:val="en-US"/>
        </w:rPr>
        <w:t>to</w:t>
      </w:r>
      <w:r w:rsidR="00EE545C" w:rsidRPr="00835D11">
        <w:rPr>
          <w:rFonts w:ascii="Times-Roman" w:hAnsi="Times-Roman" w:cs="Times-Roman"/>
          <w:color w:val="000000"/>
          <w:sz w:val="20"/>
          <w:szCs w:val="20"/>
          <w:lang w:val="en-US"/>
        </w:rPr>
        <w:t xml:space="preserve"> the Department of Health and Ageing</w:t>
      </w:r>
      <w:r w:rsidRPr="00835D11">
        <w:rPr>
          <w:rFonts w:ascii="Times-Roman" w:hAnsi="Times-Roman" w:cs="Times-Roman"/>
          <w:color w:val="000000"/>
          <w:sz w:val="20"/>
          <w:szCs w:val="20"/>
          <w:lang w:val="en-US"/>
        </w:rPr>
        <w:t xml:space="preserve">, or </w:t>
      </w:r>
      <w:r w:rsidR="005308C0" w:rsidRPr="00835D11">
        <w:rPr>
          <w:rFonts w:ascii="Times-Roman" w:hAnsi="Times-Roman" w:cs="Times-Roman"/>
          <w:color w:val="000000"/>
          <w:sz w:val="20"/>
          <w:szCs w:val="20"/>
          <w:lang w:val="en-US"/>
        </w:rPr>
        <w:t xml:space="preserve">the Secretary's </w:t>
      </w:r>
      <w:r w:rsidRPr="00835D11">
        <w:rPr>
          <w:rFonts w:ascii="Times-Roman" w:hAnsi="Times-Roman" w:cs="Times-Roman"/>
          <w:color w:val="000000"/>
          <w:sz w:val="20"/>
          <w:szCs w:val="20"/>
          <w:lang w:val="en-US"/>
        </w:rPr>
        <w:t>delegate, with implementation date</w:t>
      </w:r>
      <w:r w:rsidR="005114C0" w:rsidRPr="00835D11">
        <w:rPr>
          <w:rFonts w:ascii="Times-Roman" w:hAnsi="Times-Roman" w:cs="Times-Roman"/>
          <w:color w:val="000000"/>
          <w:sz w:val="20"/>
          <w:szCs w:val="20"/>
          <w:lang w:val="en-US"/>
        </w:rPr>
        <w:t>s</w:t>
      </w:r>
      <w:r w:rsidRPr="00835D11">
        <w:rPr>
          <w:rFonts w:ascii="Times-Roman" w:hAnsi="Times-Roman" w:cs="Times-Roman"/>
          <w:color w:val="000000"/>
          <w:sz w:val="20"/>
          <w:szCs w:val="20"/>
          <w:lang w:val="en-US"/>
        </w:rPr>
        <w:t xml:space="preserve"> </w:t>
      </w:r>
      <w:r w:rsidR="005114C0" w:rsidRPr="00835D11">
        <w:rPr>
          <w:rFonts w:ascii="Times-Roman" w:hAnsi="Times-Roman" w:cs="Times-Roman"/>
          <w:color w:val="000000"/>
          <w:sz w:val="20"/>
          <w:szCs w:val="20"/>
          <w:lang w:val="en-US"/>
        </w:rPr>
        <w:t>up to and including</w:t>
      </w:r>
      <w:r w:rsidR="00C815A7" w:rsidRPr="00835D11">
        <w:rPr>
          <w:rFonts w:ascii="Times-Roman" w:hAnsi="Times-Roman" w:cs="Times-Roman"/>
          <w:color w:val="000000"/>
          <w:sz w:val="20"/>
          <w:szCs w:val="20"/>
          <w:lang w:val="en-US"/>
        </w:rPr>
        <w:t xml:space="preserve"> </w:t>
      </w:r>
      <w:r w:rsidR="00B13638" w:rsidRPr="00835D11">
        <w:rPr>
          <w:rFonts w:ascii="Times-Roman" w:hAnsi="Times-Roman" w:cs="Times-Roman"/>
          <w:color w:val="000000"/>
          <w:sz w:val="20"/>
          <w:szCs w:val="20"/>
          <w:lang w:val="en-US"/>
        </w:rPr>
        <w:t>June</w:t>
      </w:r>
      <w:r w:rsidR="00B94A80" w:rsidRPr="00835D11">
        <w:rPr>
          <w:rFonts w:ascii="Times-Roman" w:hAnsi="Times-Roman" w:cs="Times-Roman"/>
          <w:color w:val="000000"/>
          <w:sz w:val="20"/>
          <w:szCs w:val="20"/>
          <w:lang w:val="en-US"/>
        </w:rPr>
        <w:t xml:space="preserve"> </w:t>
      </w:r>
      <w:r w:rsidR="0048004C" w:rsidRPr="00835D11">
        <w:rPr>
          <w:rFonts w:ascii="Times-Roman" w:hAnsi="Times-Roman" w:cs="Times-Roman"/>
          <w:color w:val="000000"/>
          <w:sz w:val="20"/>
          <w:szCs w:val="20"/>
          <w:lang w:val="en-US"/>
        </w:rPr>
        <w:t>2013</w:t>
      </w:r>
      <w:r w:rsidR="00C815A7" w:rsidRPr="00835D11">
        <w:rPr>
          <w:rFonts w:ascii="Times-Roman" w:hAnsi="Times-Roman" w:cs="Times-Roman"/>
          <w:color w:val="000000"/>
          <w:sz w:val="20"/>
          <w:szCs w:val="20"/>
          <w:lang w:val="en-US"/>
        </w:rPr>
        <w:t xml:space="preserve">. </w:t>
      </w:r>
      <w:r w:rsidRPr="00835D11">
        <w:rPr>
          <w:rFonts w:ascii="Times-Roman" w:hAnsi="Times-Roman" w:cs="Times-Roman"/>
          <w:color w:val="000000"/>
          <w:sz w:val="20"/>
          <w:szCs w:val="20"/>
          <w:lang w:val="en-US"/>
        </w:rPr>
        <w:t xml:space="preserve">The basis of these </w:t>
      </w:r>
      <w:r w:rsidR="00342116" w:rsidRPr="00835D11">
        <w:rPr>
          <w:rFonts w:ascii="Times-Roman" w:hAnsi="Times-Roman" w:cs="Times-Roman"/>
          <w:color w:val="000000"/>
          <w:sz w:val="20"/>
          <w:szCs w:val="20"/>
          <w:lang w:val="en-US"/>
        </w:rPr>
        <w:t>decisions</w:t>
      </w:r>
      <w:r w:rsidRPr="00835D11">
        <w:rPr>
          <w:rFonts w:ascii="Times-Roman" w:hAnsi="Times-Roman" w:cs="Times-Roman"/>
          <w:color w:val="000000"/>
          <w:sz w:val="20"/>
          <w:szCs w:val="20"/>
          <w:lang w:val="en-US"/>
        </w:rPr>
        <w:t xml:space="preserve"> can be found in the ‘</w:t>
      </w:r>
      <w:r w:rsidR="0048004C" w:rsidRPr="00835D11">
        <w:rPr>
          <w:rFonts w:ascii="Times-Roman" w:hAnsi="Times-Roman" w:cs="Times-Roman"/>
          <w:color w:val="000000"/>
          <w:sz w:val="20"/>
          <w:szCs w:val="20"/>
          <w:lang w:val="en-US"/>
        </w:rPr>
        <w:t>Reasons for scheduling delegates' final decisions'</w:t>
      </w:r>
      <w:r w:rsidRPr="00835D11">
        <w:rPr>
          <w:rFonts w:ascii="Times-Roman" w:hAnsi="Times-Roman" w:cs="Times-Roman"/>
          <w:color w:val="000000"/>
          <w:sz w:val="20"/>
          <w:szCs w:val="20"/>
          <w:lang w:val="en-US"/>
        </w:rPr>
        <w:t>, which can be accessed from the TGA website:</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r w:rsidRPr="00835D11">
        <w:rPr>
          <w:rFonts w:ascii="Times-Italic" w:hAnsi="Times-Italic" w:cs="Times-Italic"/>
          <w:i/>
          <w:iCs/>
          <w:color w:val="000000"/>
          <w:sz w:val="20"/>
          <w:szCs w:val="20"/>
          <w:lang w:val="en-US"/>
        </w:rPr>
        <w:t>http://www.tga.gov.au/</w:t>
      </w:r>
      <w:r w:rsidR="000565F6" w:rsidRPr="00835D11">
        <w:rPr>
          <w:rFonts w:ascii="Times-Italic" w:hAnsi="Times-Italic" w:cs="Times-Italic"/>
          <w:i/>
          <w:iCs/>
          <w:color w:val="000000"/>
          <w:sz w:val="20"/>
          <w:szCs w:val="20"/>
          <w:lang w:val="en-US"/>
        </w:rPr>
        <w:t>industry/scheduling-decisions-final.htm</w:t>
      </w:r>
      <w:r w:rsidR="000565F6" w:rsidRPr="00835D11">
        <w:rPr>
          <w:rFonts w:ascii="Times-Roman" w:hAnsi="Times-Roman" w:cs="Times-Roman"/>
          <w:color w:val="000000"/>
          <w:sz w:val="20"/>
          <w:szCs w:val="20"/>
          <w:lang w:val="en-US"/>
        </w:rPr>
        <w:t xml:space="preserve"> </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r w:rsidRPr="00835D11">
        <w:rPr>
          <w:rFonts w:ascii="Times-Roman" w:hAnsi="Times-Roman" w:cs="Times-Roman"/>
          <w:color w:val="000000"/>
          <w:sz w:val="20"/>
          <w:szCs w:val="20"/>
          <w:lang w:val="en-US"/>
        </w:rPr>
        <w:t>Further inquiries should be directed to:</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spacing w:before="113"/>
        <w:ind w:left="283"/>
        <w:jc w:val="both"/>
        <w:textAlignment w:val="center"/>
        <w:rPr>
          <w:rFonts w:ascii="Times-Roman" w:hAnsi="Times-Roman" w:cs="Times-Roman"/>
          <w:color w:val="000000"/>
          <w:sz w:val="20"/>
          <w:szCs w:val="20"/>
          <w:lang w:val="en-US"/>
        </w:rPr>
      </w:pPr>
      <w:r w:rsidRPr="00835D11">
        <w:rPr>
          <w:rFonts w:ascii="Times-Roman" w:hAnsi="Times-Roman" w:cs="Times-Roman"/>
          <w:color w:val="000000"/>
          <w:sz w:val="20"/>
          <w:szCs w:val="20"/>
          <w:lang w:val="en-US"/>
        </w:rPr>
        <w:t>The Secretary</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ind w:left="283"/>
        <w:jc w:val="both"/>
        <w:textAlignment w:val="center"/>
        <w:rPr>
          <w:rFonts w:ascii="Times-Roman" w:hAnsi="Times-Roman" w:cs="Times-Roman"/>
          <w:color w:val="000000"/>
          <w:sz w:val="20"/>
          <w:szCs w:val="20"/>
          <w:lang w:val="en-US"/>
        </w:rPr>
      </w:pPr>
      <w:r w:rsidRPr="00835D11">
        <w:rPr>
          <w:rFonts w:ascii="Times-Roman" w:hAnsi="Times-Roman" w:cs="Times-Roman"/>
          <w:color w:val="000000"/>
          <w:sz w:val="20"/>
          <w:szCs w:val="20"/>
          <w:lang w:val="en-US"/>
        </w:rPr>
        <w:t>Medicines and Poisons Scheduling</w:t>
      </w:r>
      <w:r w:rsidR="004D5CA9" w:rsidRPr="00835D11">
        <w:rPr>
          <w:rFonts w:ascii="Times-Roman" w:hAnsi="Times-Roman" w:cs="Times-Roman"/>
          <w:color w:val="000000"/>
          <w:sz w:val="20"/>
          <w:szCs w:val="20"/>
          <w:lang w:val="en-US"/>
        </w:rPr>
        <w:t xml:space="preserve"> Secretariat</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ind w:left="283"/>
        <w:jc w:val="both"/>
        <w:textAlignment w:val="center"/>
        <w:rPr>
          <w:rFonts w:ascii="Times-Roman" w:hAnsi="Times-Roman" w:cs="Times-Roman"/>
          <w:color w:val="000000"/>
          <w:sz w:val="20"/>
          <w:szCs w:val="20"/>
          <w:lang w:val="en-US"/>
        </w:rPr>
      </w:pPr>
      <w:r w:rsidRPr="00835D11">
        <w:rPr>
          <w:rFonts w:ascii="Times-Roman" w:hAnsi="Times-Roman" w:cs="Times-Roman"/>
          <w:color w:val="000000"/>
          <w:sz w:val="20"/>
          <w:szCs w:val="20"/>
          <w:lang w:val="en-US"/>
        </w:rPr>
        <w:t>GPO Box 9848</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ind w:left="283"/>
        <w:jc w:val="both"/>
        <w:textAlignment w:val="center"/>
        <w:rPr>
          <w:rFonts w:ascii="Times-Roman" w:hAnsi="Times-Roman" w:cs="Times-Roman"/>
          <w:color w:val="000000"/>
          <w:sz w:val="20"/>
          <w:szCs w:val="20"/>
          <w:lang w:val="en-US"/>
        </w:rPr>
      </w:pPr>
      <w:r w:rsidRPr="00835D11">
        <w:rPr>
          <w:rFonts w:ascii="Times-Roman" w:hAnsi="Times-Roman" w:cs="Times-Roman"/>
          <w:color w:val="000000"/>
          <w:sz w:val="20"/>
          <w:szCs w:val="20"/>
          <w:lang w:val="en-US"/>
        </w:rPr>
        <w:t>CANBERRA  ACT  2601</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spacing w:before="113"/>
        <w:jc w:val="both"/>
        <w:textAlignment w:val="center"/>
        <w:rPr>
          <w:rFonts w:ascii="Times-Italic" w:hAnsi="Times-Italic" w:cs="Times-Italic"/>
          <w:i/>
          <w:iCs/>
          <w:color w:val="000000"/>
          <w:sz w:val="20"/>
          <w:szCs w:val="20"/>
          <w:lang w:val="en-US"/>
        </w:rPr>
      </w:pPr>
      <w:r w:rsidRPr="00835D11">
        <w:rPr>
          <w:rFonts w:ascii="Times-Roman" w:hAnsi="Times-Roman" w:cs="Times-Roman"/>
          <w:color w:val="000000"/>
          <w:sz w:val="20"/>
          <w:szCs w:val="20"/>
          <w:lang w:val="en-US"/>
        </w:rPr>
        <w:t xml:space="preserve">Or by email:  </w:t>
      </w:r>
      <w:hyperlink r:id="rId15" w:history="1">
        <w:r w:rsidR="003C593B" w:rsidRPr="00835D11">
          <w:rPr>
            <w:rStyle w:val="Hyperlink"/>
            <w:rFonts w:ascii="Times-Italic" w:hAnsi="Times-Italic" w:cs="Times-Italic"/>
            <w:i/>
            <w:iCs/>
            <w:sz w:val="20"/>
            <w:szCs w:val="20"/>
            <w:lang w:val="en-US"/>
          </w:rPr>
          <w:t>smp@health.gov.au</w:t>
        </w:r>
      </w:hyperlink>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r w:rsidRPr="00835D11">
        <w:rPr>
          <w:rFonts w:ascii="Times-Roman" w:hAnsi="Times-Roman" w:cs="Times-Roman"/>
          <w:color w:val="000000"/>
          <w:sz w:val="20"/>
          <w:szCs w:val="20"/>
          <w:lang w:val="en-US"/>
        </w:rPr>
        <w:t>Media Liaison Unit</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r w:rsidRPr="00835D11">
        <w:rPr>
          <w:rFonts w:ascii="Times-Roman" w:hAnsi="Times-Roman" w:cs="Times-Roman"/>
          <w:color w:val="000000"/>
          <w:sz w:val="20"/>
          <w:szCs w:val="20"/>
          <w:lang w:val="en-US"/>
        </w:rPr>
        <w:t>Australian Government Department of Health and Ageing</w:t>
      </w:r>
    </w:p>
    <w:p w:rsidR="00DD297E" w:rsidRPr="003520B1" w:rsidRDefault="00DD297E"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2"/>
          <w:szCs w:val="22"/>
          <w:lang w:val="en-US"/>
        </w:rPr>
      </w:pPr>
    </w:p>
    <w:p w:rsidR="00DD297E" w:rsidRPr="0048004C" w:rsidRDefault="00DD297E" w:rsidP="00DD297E">
      <w:pPr>
        <w:widowControl w:val="0"/>
        <w:autoSpaceDE w:val="0"/>
        <w:autoSpaceDN w:val="0"/>
        <w:adjustRightInd w:val="0"/>
        <w:jc w:val="center"/>
        <w:textAlignment w:val="center"/>
        <w:rPr>
          <w:rFonts w:ascii="Times-Roman" w:hAnsi="Times-Roman" w:cs="Times-Roman"/>
          <w:color w:val="000000"/>
          <w:sz w:val="23"/>
          <w:szCs w:val="23"/>
          <w:lang w:val="en-GB"/>
        </w:rPr>
      </w:pPr>
    </w:p>
    <w:p w:rsidR="00DD297E" w:rsidRPr="0048004C" w:rsidRDefault="00DD297E" w:rsidP="00DD297E">
      <w:pPr>
        <w:widowControl w:val="0"/>
        <w:autoSpaceDE w:val="0"/>
        <w:autoSpaceDN w:val="0"/>
        <w:adjustRightInd w:val="0"/>
        <w:jc w:val="center"/>
        <w:textAlignment w:val="center"/>
        <w:rPr>
          <w:rFonts w:ascii="Times-Roman" w:hAnsi="Times-Roman" w:cs="Times-Roman"/>
          <w:color w:val="000000"/>
          <w:sz w:val="23"/>
          <w:szCs w:val="23"/>
          <w:lang w:val="en-GB"/>
        </w:rPr>
      </w:pPr>
    </w:p>
    <w:p w:rsidR="00DD297E" w:rsidRPr="0048004C" w:rsidRDefault="00DD297E" w:rsidP="00DD297E">
      <w:pPr>
        <w:widowControl w:val="0"/>
        <w:autoSpaceDE w:val="0"/>
        <w:autoSpaceDN w:val="0"/>
        <w:adjustRightInd w:val="0"/>
        <w:jc w:val="center"/>
        <w:textAlignment w:val="center"/>
        <w:rPr>
          <w:rFonts w:ascii="Times-Roman" w:hAnsi="Times-Roman" w:cs="Times-Roman"/>
          <w:color w:val="000000"/>
          <w:sz w:val="23"/>
          <w:szCs w:val="23"/>
          <w:lang w:val="en-GB"/>
        </w:rPr>
        <w:sectPr w:rsidR="00DD297E" w:rsidRPr="0048004C" w:rsidSect="005D7A9B">
          <w:headerReference w:type="even" r:id="rId16"/>
          <w:headerReference w:type="default" r:id="rId17"/>
          <w:headerReference w:type="first" r:id="rId18"/>
          <w:footerReference w:type="first" r:id="rId19"/>
          <w:type w:val="nextColumn"/>
          <w:pgSz w:w="11907" w:h="16839" w:code="9"/>
          <w:pgMar w:top="1134" w:right="1418" w:bottom="1134" w:left="1418" w:header="567" w:footer="567" w:gutter="0"/>
          <w:pgNumType w:fmt="lowerRoman" w:start="1"/>
          <w:cols w:space="720"/>
          <w:noEndnote/>
          <w:titlePg/>
        </w:sectPr>
      </w:pPr>
    </w:p>
    <w:sdt>
      <w:sdtPr>
        <w:rPr>
          <w:rFonts w:ascii="Times New Roman" w:eastAsia="Times New Roman" w:hAnsi="Times New Roman" w:cs="Times New Roman"/>
          <w:bCs w:val="0"/>
          <w:color w:val="auto"/>
          <w:sz w:val="24"/>
          <w:szCs w:val="24"/>
          <w:lang w:val="en-AU" w:eastAsia="en-US"/>
        </w:rPr>
        <w:id w:val="49582525"/>
        <w:docPartObj>
          <w:docPartGallery w:val="Table of Contents"/>
          <w:docPartUnique/>
        </w:docPartObj>
      </w:sdtPr>
      <w:sdtEndPr>
        <w:rPr>
          <w:b/>
          <w:noProof/>
        </w:rPr>
      </w:sdtEndPr>
      <w:sdtContent>
        <w:p w:rsidR="0025287B" w:rsidRPr="001437BD" w:rsidRDefault="0025287B">
          <w:pPr>
            <w:pStyle w:val="TOCHeading"/>
            <w:rPr>
              <w:rFonts w:ascii="Times New Roman" w:hAnsi="Times New Roman" w:cs="Times New Roman"/>
              <w:b/>
              <w:color w:val="auto"/>
              <w:sz w:val="24"/>
              <w:szCs w:val="24"/>
            </w:rPr>
          </w:pPr>
          <w:r w:rsidRPr="001437BD">
            <w:rPr>
              <w:rFonts w:ascii="Times New Roman" w:hAnsi="Times New Roman" w:cs="Times New Roman"/>
              <w:b/>
              <w:color w:val="auto"/>
              <w:sz w:val="24"/>
              <w:szCs w:val="24"/>
            </w:rPr>
            <w:t>Contents</w:t>
          </w:r>
        </w:p>
        <w:p w:rsidR="00DA3897" w:rsidRPr="007005D8" w:rsidRDefault="00A3108F" w:rsidP="007005D8">
          <w:pPr>
            <w:pStyle w:val="TOC1"/>
            <w:spacing w:after="0"/>
            <w:rPr>
              <w:rFonts w:eastAsiaTheme="minorEastAsia"/>
              <w:noProof/>
              <w:sz w:val="20"/>
              <w:szCs w:val="20"/>
              <w:lang w:val="en-US"/>
            </w:rPr>
          </w:pPr>
          <w:r w:rsidRPr="007005D8">
            <w:rPr>
              <w:sz w:val="20"/>
              <w:szCs w:val="20"/>
            </w:rPr>
            <w:fldChar w:fldCharType="begin"/>
          </w:r>
          <w:r w:rsidR="00B705C4" w:rsidRPr="007005D8">
            <w:rPr>
              <w:sz w:val="20"/>
              <w:szCs w:val="20"/>
            </w:rPr>
            <w:instrText xml:space="preserve"> TOC \o "1-4" \h \z \u </w:instrText>
          </w:r>
          <w:r w:rsidRPr="007005D8">
            <w:rPr>
              <w:sz w:val="20"/>
              <w:szCs w:val="20"/>
            </w:rPr>
            <w:fldChar w:fldCharType="separate"/>
          </w:r>
          <w:hyperlink w:anchor="_Toc359452330" w:history="1">
            <w:r w:rsidR="00DA3897" w:rsidRPr="007005D8">
              <w:rPr>
                <w:rStyle w:val="Hyperlink"/>
                <w:noProof/>
                <w:sz w:val="20"/>
                <w:szCs w:val="20"/>
                <w:u w:val="none"/>
              </w:rPr>
              <w:t>INTRODUCTION</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_Toc359452330 \h </w:instrText>
            </w:r>
            <w:r w:rsidRPr="007005D8">
              <w:rPr>
                <w:noProof/>
                <w:webHidden/>
                <w:sz w:val="20"/>
                <w:szCs w:val="20"/>
              </w:rPr>
            </w:r>
            <w:r w:rsidRPr="007005D8">
              <w:rPr>
                <w:noProof/>
                <w:webHidden/>
                <w:sz w:val="20"/>
                <w:szCs w:val="20"/>
              </w:rPr>
              <w:fldChar w:fldCharType="separate"/>
            </w:r>
            <w:r w:rsidR="00756380">
              <w:rPr>
                <w:noProof/>
                <w:webHidden/>
                <w:sz w:val="20"/>
                <w:szCs w:val="20"/>
              </w:rPr>
              <w:t>iii</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31" w:history="1">
            <w:r w:rsidR="00DA3897" w:rsidRPr="007005D8">
              <w:rPr>
                <w:rStyle w:val="Hyperlink"/>
                <w:noProof/>
                <w:sz w:val="20"/>
                <w:szCs w:val="20"/>
                <w:u w:val="none"/>
              </w:rPr>
              <w:t>CLASSIFICATION</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_Toc359452331 \h </w:instrText>
            </w:r>
            <w:r w:rsidRPr="007005D8">
              <w:rPr>
                <w:noProof/>
                <w:webHidden/>
                <w:sz w:val="20"/>
                <w:szCs w:val="20"/>
              </w:rPr>
            </w:r>
            <w:r w:rsidRPr="007005D8">
              <w:rPr>
                <w:noProof/>
                <w:webHidden/>
                <w:sz w:val="20"/>
                <w:szCs w:val="20"/>
              </w:rPr>
              <w:fldChar w:fldCharType="separate"/>
            </w:r>
            <w:r w:rsidR="00756380">
              <w:rPr>
                <w:noProof/>
                <w:webHidden/>
                <w:sz w:val="20"/>
                <w:szCs w:val="20"/>
              </w:rPr>
              <w:t>iv</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32" w:history="1">
            <w:r w:rsidR="00DA3897" w:rsidRPr="007005D8">
              <w:rPr>
                <w:rStyle w:val="Hyperlink"/>
                <w:noProof/>
                <w:sz w:val="20"/>
                <w:szCs w:val="20"/>
                <w:u w:val="none"/>
              </w:rPr>
              <w:t>PRINCIPLES OF SCHEDULING</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_Toc359452332 \h </w:instrText>
            </w:r>
            <w:r w:rsidRPr="007005D8">
              <w:rPr>
                <w:noProof/>
                <w:webHidden/>
                <w:sz w:val="20"/>
                <w:szCs w:val="20"/>
              </w:rPr>
            </w:r>
            <w:r w:rsidRPr="007005D8">
              <w:rPr>
                <w:noProof/>
                <w:webHidden/>
                <w:sz w:val="20"/>
                <w:szCs w:val="20"/>
              </w:rPr>
              <w:fldChar w:fldCharType="separate"/>
            </w:r>
            <w:r w:rsidR="00756380">
              <w:rPr>
                <w:noProof/>
                <w:webHidden/>
                <w:sz w:val="20"/>
                <w:szCs w:val="20"/>
              </w:rPr>
              <w:t>iv</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33" w:history="1">
            <w:r w:rsidR="00DA3897" w:rsidRPr="007005D8">
              <w:rPr>
                <w:rStyle w:val="Hyperlink"/>
                <w:noProof/>
                <w:sz w:val="20"/>
                <w:szCs w:val="20"/>
                <w:u w:val="none"/>
              </w:rPr>
              <w:t>READING THE SCHEDULES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_Toc359452333 \h </w:instrText>
            </w:r>
            <w:r w:rsidRPr="007005D8">
              <w:rPr>
                <w:noProof/>
                <w:webHidden/>
                <w:sz w:val="20"/>
                <w:szCs w:val="20"/>
              </w:rPr>
            </w:r>
            <w:r w:rsidRPr="007005D8">
              <w:rPr>
                <w:noProof/>
                <w:webHidden/>
                <w:sz w:val="20"/>
                <w:szCs w:val="20"/>
              </w:rPr>
              <w:fldChar w:fldCharType="separate"/>
            </w:r>
            <w:r w:rsidR="00756380">
              <w:rPr>
                <w:noProof/>
                <w:webHidden/>
                <w:sz w:val="20"/>
                <w:szCs w:val="20"/>
              </w:rPr>
              <w:t>v</w:t>
            </w:r>
            <w:r w:rsidRPr="007005D8">
              <w:rPr>
                <w:noProof/>
                <w:webHidden/>
                <w:sz w:val="20"/>
                <w:szCs w:val="20"/>
              </w:rPr>
              <w:fldChar w:fldCharType="end"/>
            </w:r>
          </w:hyperlink>
        </w:p>
        <w:p w:rsidR="00DA3897" w:rsidRPr="007005D8" w:rsidRDefault="00A3108F" w:rsidP="007005D8">
          <w:pPr>
            <w:pStyle w:val="TOC3"/>
            <w:spacing w:after="0"/>
            <w:rPr>
              <w:rFonts w:eastAsiaTheme="minorEastAsia"/>
              <w:noProof/>
              <w:sz w:val="20"/>
              <w:szCs w:val="20"/>
              <w:lang w:val="en-US"/>
            </w:rPr>
          </w:pPr>
          <w:hyperlink w:anchor="_Toc359452334" w:history="1">
            <w:r w:rsidR="00DA3897" w:rsidRPr="007005D8">
              <w:rPr>
                <w:rStyle w:val="Hyperlink"/>
                <w:noProof/>
                <w:sz w:val="20"/>
                <w:szCs w:val="20"/>
                <w:u w:val="none"/>
              </w:rPr>
              <w:t>Availability of poisons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_Toc359452334 \h </w:instrText>
            </w:r>
            <w:r w:rsidRPr="007005D8">
              <w:rPr>
                <w:noProof/>
                <w:webHidden/>
                <w:sz w:val="20"/>
                <w:szCs w:val="20"/>
              </w:rPr>
            </w:r>
            <w:r w:rsidRPr="007005D8">
              <w:rPr>
                <w:noProof/>
                <w:webHidden/>
                <w:sz w:val="20"/>
                <w:szCs w:val="20"/>
              </w:rPr>
              <w:fldChar w:fldCharType="separate"/>
            </w:r>
            <w:r w:rsidR="00756380">
              <w:rPr>
                <w:noProof/>
                <w:webHidden/>
                <w:sz w:val="20"/>
                <w:szCs w:val="20"/>
              </w:rPr>
              <w:t>vi</w:t>
            </w:r>
            <w:r w:rsidRPr="007005D8">
              <w:rPr>
                <w:noProof/>
                <w:webHidden/>
                <w:sz w:val="20"/>
                <w:szCs w:val="20"/>
              </w:rPr>
              <w:fldChar w:fldCharType="end"/>
            </w:r>
          </w:hyperlink>
        </w:p>
        <w:p w:rsidR="00DA3897" w:rsidRPr="007005D8" w:rsidRDefault="00A3108F" w:rsidP="007005D8">
          <w:pPr>
            <w:pStyle w:val="TOC3"/>
            <w:spacing w:after="0"/>
            <w:rPr>
              <w:rFonts w:eastAsiaTheme="minorEastAsia"/>
              <w:noProof/>
              <w:sz w:val="20"/>
              <w:szCs w:val="20"/>
              <w:lang w:val="en-US"/>
            </w:rPr>
          </w:pPr>
          <w:hyperlink w:anchor="_Toc359452335" w:history="1">
            <w:r w:rsidR="00DA3897" w:rsidRPr="007005D8">
              <w:rPr>
                <w:rStyle w:val="Hyperlink"/>
                <w:noProof/>
                <w:sz w:val="20"/>
                <w:szCs w:val="20"/>
                <w:u w:val="none"/>
              </w:rPr>
              <w:t>Preparations containing poisons listed in two or more Schedules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_Toc359452335 \h </w:instrText>
            </w:r>
            <w:r w:rsidRPr="007005D8">
              <w:rPr>
                <w:noProof/>
                <w:webHidden/>
                <w:sz w:val="20"/>
                <w:szCs w:val="20"/>
              </w:rPr>
            </w:r>
            <w:r w:rsidRPr="007005D8">
              <w:rPr>
                <w:noProof/>
                <w:webHidden/>
                <w:sz w:val="20"/>
                <w:szCs w:val="20"/>
              </w:rPr>
              <w:fldChar w:fldCharType="separate"/>
            </w:r>
            <w:r w:rsidR="00756380">
              <w:rPr>
                <w:noProof/>
                <w:webHidden/>
                <w:sz w:val="20"/>
                <w:szCs w:val="20"/>
              </w:rPr>
              <w:t>vi</w:t>
            </w:r>
            <w:r w:rsidRPr="007005D8">
              <w:rPr>
                <w:noProof/>
                <w:webHidden/>
                <w:sz w:val="20"/>
                <w:szCs w:val="20"/>
              </w:rPr>
              <w:fldChar w:fldCharType="end"/>
            </w:r>
          </w:hyperlink>
        </w:p>
        <w:p w:rsidR="00DA3897" w:rsidRPr="007005D8" w:rsidRDefault="00A3108F" w:rsidP="007005D8">
          <w:pPr>
            <w:pStyle w:val="TOC1"/>
            <w:spacing w:after="0"/>
            <w:rPr>
              <w:rFonts w:eastAsiaTheme="minorEastAsia"/>
              <w:noProof/>
              <w:sz w:val="20"/>
              <w:szCs w:val="20"/>
              <w:lang w:val="en-US"/>
            </w:rPr>
          </w:pPr>
          <w:hyperlink w:anchor="_Toc359452336" w:history="1">
            <w:r w:rsidR="00DA3897" w:rsidRPr="007005D8">
              <w:rPr>
                <w:rStyle w:val="Hyperlink"/>
                <w:noProof/>
                <w:sz w:val="20"/>
                <w:szCs w:val="20"/>
                <w:u w:val="none"/>
              </w:rPr>
              <w:t>PART 1</w:t>
            </w:r>
          </w:hyperlink>
          <w:r w:rsidR="00DA3897" w:rsidRPr="007005D8">
            <w:rPr>
              <w:rStyle w:val="Hyperlink"/>
              <w:noProof/>
              <w:sz w:val="20"/>
              <w:szCs w:val="20"/>
              <w:u w:val="none"/>
            </w:rPr>
            <w:t xml:space="preserve"> - </w:t>
          </w:r>
          <w:hyperlink w:anchor="_Toc359452337" w:history="1">
            <w:r w:rsidR="00DA3897" w:rsidRPr="007005D8">
              <w:rPr>
                <w:rStyle w:val="Hyperlink"/>
                <w:noProof/>
                <w:sz w:val="20"/>
                <w:szCs w:val="20"/>
                <w:u w:val="none"/>
                <w:lang w:val="en-GB"/>
              </w:rPr>
              <w:t>INTERPRETATION</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_Toc359452337 \h </w:instrText>
            </w:r>
            <w:r w:rsidRPr="007005D8">
              <w:rPr>
                <w:noProof/>
                <w:webHidden/>
                <w:sz w:val="20"/>
                <w:szCs w:val="20"/>
              </w:rPr>
            </w:r>
            <w:r w:rsidRPr="007005D8">
              <w:rPr>
                <w:noProof/>
                <w:webHidden/>
                <w:sz w:val="20"/>
                <w:szCs w:val="20"/>
              </w:rPr>
              <w:fldChar w:fldCharType="separate"/>
            </w:r>
            <w:r w:rsidR="00756380">
              <w:rPr>
                <w:noProof/>
                <w:webHidden/>
                <w:sz w:val="20"/>
                <w:szCs w:val="20"/>
              </w:rPr>
              <w:t>2</w:t>
            </w:r>
            <w:r w:rsidRPr="007005D8">
              <w:rPr>
                <w:noProof/>
                <w:webHidden/>
                <w:sz w:val="20"/>
                <w:szCs w:val="20"/>
              </w:rPr>
              <w:fldChar w:fldCharType="end"/>
            </w:r>
          </w:hyperlink>
        </w:p>
        <w:p w:rsidR="00DA3897" w:rsidRPr="007005D8" w:rsidRDefault="00A3108F" w:rsidP="007005D8">
          <w:pPr>
            <w:pStyle w:val="TOC1"/>
            <w:spacing w:after="0"/>
            <w:rPr>
              <w:rFonts w:eastAsiaTheme="minorEastAsia"/>
              <w:noProof/>
              <w:sz w:val="20"/>
              <w:szCs w:val="20"/>
              <w:lang w:val="en-US"/>
            </w:rPr>
          </w:pPr>
          <w:hyperlink w:anchor="_Toc359452338" w:history="1">
            <w:r w:rsidR="00DA3897" w:rsidRPr="007005D8">
              <w:rPr>
                <w:rStyle w:val="Hyperlink"/>
                <w:noProof/>
                <w:sz w:val="20"/>
                <w:szCs w:val="20"/>
                <w:u w:val="none"/>
              </w:rPr>
              <w:t>PART 2</w:t>
            </w:r>
          </w:hyperlink>
          <w:r w:rsidR="00DA3897" w:rsidRPr="007005D8">
            <w:rPr>
              <w:rStyle w:val="Hyperlink"/>
              <w:noProof/>
              <w:sz w:val="20"/>
              <w:szCs w:val="20"/>
              <w:u w:val="none"/>
            </w:rPr>
            <w:t xml:space="preserve"> - </w:t>
          </w:r>
          <w:hyperlink w:anchor="_Toc359452339" w:history="1">
            <w:r w:rsidR="00DA3897" w:rsidRPr="007005D8">
              <w:rPr>
                <w:rStyle w:val="Hyperlink"/>
                <w:noProof/>
                <w:sz w:val="20"/>
                <w:szCs w:val="20"/>
                <w:u w:val="none"/>
                <w:lang w:val="en-GB"/>
              </w:rPr>
              <w:t>LABELS AND CONTAINERS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_Toc359452339 \h </w:instrText>
            </w:r>
            <w:r w:rsidRPr="007005D8">
              <w:rPr>
                <w:noProof/>
                <w:webHidden/>
                <w:sz w:val="20"/>
                <w:szCs w:val="20"/>
              </w:rPr>
            </w:r>
            <w:r w:rsidRPr="007005D8">
              <w:rPr>
                <w:noProof/>
                <w:webHidden/>
                <w:sz w:val="20"/>
                <w:szCs w:val="20"/>
              </w:rPr>
              <w:fldChar w:fldCharType="separate"/>
            </w:r>
            <w:r w:rsidR="00756380">
              <w:rPr>
                <w:noProof/>
                <w:webHidden/>
                <w:sz w:val="20"/>
                <w:szCs w:val="20"/>
              </w:rPr>
              <w:t>10</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40" w:history="1">
            <w:r w:rsidR="00DA3897" w:rsidRPr="007005D8">
              <w:rPr>
                <w:rStyle w:val="Hyperlink"/>
                <w:noProof/>
                <w:sz w:val="20"/>
                <w:szCs w:val="20"/>
                <w:u w:val="none"/>
              </w:rPr>
              <w:t>LABELS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_Toc359452340 \h </w:instrText>
            </w:r>
            <w:r w:rsidRPr="007005D8">
              <w:rPr>
                <w:noProof/>
                <w:webHidden/>
                <w:sz w:val="20"/>
                <w:szCs w:val="20"/>
              </w:rPr>
            </w:r>
            <w:r w:rsidRPr="007005D8">
              <w:rPr>
                <w:noProof/>
                <w:webHidden/>
                <w:sz w:val="20"/>
                <w:szCs w:val="20"/>
              </w:rPr>
              <w:fldChar w:fldCharType="separate"/>
            </w:r>
            <w:r w:rsidR="00756380">
              <w:rPr>
                <w:noProof/>
                <w:webHidden/>
                <w:sz w:val="20"/>
                <w:szCs w:val="20"/>
              </w:rPr>
              <w:t>10</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41" w:history="1">
            <w:r w:rsidR="00DA3897" w:rsidRPr="007005D8">
              <w:rPr>
                <w:rStyle w:val="Hyperlink"/>
                <w:noProof/>
                <w:sz w:val="20"/>
                <w:szCs w:val="20"/>
                <w:u w:val="none"/>
              </w:rPr>
              <w:t>General requirements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_Toc359452341 \h </w:instrText>
            </w:r>
            <w:r w:rsidRPr="007005D8">
              <w:rPr>
                <w:noProof/>
                <w:webHidden/>
                <w:sz w:val="20"/>
                <w:szCs w:val="20"/>
              </w:rPr>
            </w:r>
            <w:r w:rsidRPr="007005D8">
              <w:rPr>
                <w:noProof/>
                <w:webHidden/>
                <w:sz w:val="20"/>
                <w:szCs w:val="20"/>
              </w:rPr>
              <w:fldChar w:fldCharType="separate"/>
            </w:r>
            <w:r w:rsidR="00756380">
              <w:rPr>
                <w:noProof/>
                <w:webHidden/>
                <w:sz w:val="20"/>
                <w:szCs w:val="20"/>
              </w:rPr>
              <w:t>10</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42" w:history="1">
            <w:r w:rsidR="00DA3897" w:rsidRPr="007005D8">
              <w:rPr>
                <w:rStyle w:val="Hyperlink"/>
                <w:noProof/>
                <w:sz w:val="20"/>
                <w:szCs w:val="20"/>
                <w:u w:val="none"/>
              </w:rPr>
              <w:t>Immediate wrapper</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_Toc359452342 \h </w:instrText>
            </w:r>
            <w:r w:rsidRPr="007005D8">
              <w:rPr>
                <w:noProof/>
                <w:webHidden/>
                <w:sz w:val="20"/>
                <w:szCs w:val="20"/>
              </w:rPr>
            </w:r>
            <w:r w:rsidRPr="007005D8">
              <w:rPr>
                <w:noProof/>
                <w:webHidden/>
                <w:sz w:val="20"/>
                <w:szCs w:val="20"/>
              </w:rPr>
              <w:fldChar w:fldCharType="separate"/>
            </w:r>
            <w:r w:rsidR="00756380">
              <w:rPr>
                <w:noProof/>
                <w:webHidden/>
                <w:sz w:val="20"/>
                <w:szCs w:val="20"/>
              </w:rPr>
              <w:t>10</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43" w:history="1">
            <w:r w:rsidR="00DA3897" w:rsidRPr="007005D8">
              <w:rPr>
                <w:rStyle w:val="Hyperlink"/>
                <w:noProof/>
                <w:sz w:val="20"/>
                <w:szCs w:val="20"/>
                <w:u w:val="none"/>
              </w:rPr>
              <w:t>Primary packs and immediate containers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_Toc359452343 \h </w:instrText>
            </w:r>
            <w:r w:rsidRPr="007005D8">
              <w:rPr>
                <w:noProof/>
                <w:webHidden/>
                <w:sz w:val="20"/>
                <w:szCs w:val="20"/>
              </w:rPr>
            </w:r>
            <w:r w:rsidRPr="007005D8">
              <w:rPr>
                <w:noProof/>
                <w:webHidden/>
                <w:sz w:val="20"/>
                <w:szCs w:val="20"/>
              </w:rPr>
              <w:fldChar w:fldCharType="separate"/>
            </w:r>
            <w:r w:rsidR="00756380">
              <w:rPr>
                <w:noProof/>
                <w:webHidden/>
                <w:sz w:val="20"/>
                <w:szCs w:val="20"/>
              </w:rPr>
              <w:t>10</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44" w:history="1">
            <w:r w:rsidR="00DA3897" w:rsidRPr="007005D8">
              <w:rPr>
                <w:rStyle w:val="Hyperlink"/>
                <w:noProof/>
                <w:sz w:val="20"/>
                <w:szCs w:val="20"/>
                <w:u w:val="none"/>
                <w:lang w:val="en-GB"/>
              </w:rPr>
              <w:t>Statements of quantity, proportion or strength</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_Toc359452344 \h </w:instrText>
            </w:r>
            <w:r w:rsidRPr="007005D8">
              <w:rPr>
                <w:noProof/>
                <w:webHidden/>
                <w:sz w:val="20"/>
                <w:szCs w:val="20"/>
              </w:rPr>
            </w:r>
            <w:r w:rsidRPr="007005D8">
              <w:rPr>
                <w:noProof/>
                <w:webHidden/>
                <w:sz w:val="20"/>
                <w:szCs w:val="20"/>
              </w:rPr>
              <w:fldChar w:fldCharType="separate"/>
            </w:r>
            <w:r w:rsidR="00756380">
              <w:rPr>
                <w:noProof/>
                <w:webHidden/>
                <w:sz w:val="20"/>
                <w:szCs w:val="20"/>
              </w:rPr>
              <w:t>16</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45" w:history="1">
            <w:r w:rsidR="00DA3897" w:rsidRPr="007005D8">
              <w:rPr>
                <w:rStyle w:val="Hyperlink"/>
                <w:noProof/>
                <w:sz w:val="20"/>
                <w:szCs w:val="20"/>
                <w:u w:val="none"/>
                <w:lang w:val="en-GB"/>
              </w:rPr>
              <w:t>Exemptions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_Toc359452345 \h </w:instrText>
            </w:r>
            <w:r w:rsidRPr="007005D8">
              <w:rPr>
                <w:noProof/>
                <w:webHidden/>
                <w:sz w:val="20"/>
                <w:szCs w:val="20"/>
              </w:rPr>
            </w:r>
            <w:r w:rsidRPr="007005D8">
              <w:rPr>
                <w:noProof/>
                <w:webHidden/>
                <w:sz w:val="20"/>
                <w:szCs w:val="20"/>
              </w:rPr>
              <w:fldChar w:fldCharType="separate"/>
            </w:r>
            <w:r w:rsidR="00756380">
              <w:rPr>
                <w:noProof/>
                <w:webHidden/>
                <w:sz w:val="20"/>
                <w:szCs w:val="20"/>
              </w:rPr>
              <w:t>17</w:t>
            </w:r>
            <w:r w:rsidRPr="007005D8">
              <w:rPr>
                <w:noProof/>
                <w:webHidden/>
                <w:sz w:val="20"/>
                <w:szCs w:val="20"/>
              </w:rPr>
              <w:fldChar w:fldCharType="end"/>
            </w:r>
          </w:hyperlink>
        </w:p>
        <w:p w:rsidR="00DA3897" w:rsidRPr="007005D8" w:rsidRDefault="00A3108F" w:rsidP="007005D8">
          <w:pPr>
            <w:pStyle w:val="TOC3"/>
            <w:spacing w:after="0"/>
            <w:rPr>
              <w:rFonts w:eastAsiaTheme="minorEastAsia"/>
              <w:noProof/>
              <w:sz w:val="20"/>
              <w:szCs w:val="20"/>
              <w:lang w:val="en-US"/>
            </w:rPr>
          </w:pPr>
          <w:hyperlink w:anchor="_Toc359452346" w:history="1">
            <w:r w:rsidR="00DA3897" w:rsidRPr="007005D8">
              <w:rPr>
                <w:rStyle w:val="Hyperlink"/>
                <w:noProof/>
                <w:sz w:val="20"/>
                <w:szCs w:val="20"/>
                <w:u w:val="none"/>
                <w:lang w:val="en-GB"/>
              </w:rPr>
              <w:t>Selected containers and measure packs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_Toc359452346 \h </w:instrText>
            </w:r>
            <w:r w:rsidRPr="007005D8">
              <w:rPr>
                <w:noProof/>
                <w:webHidden/>
                <w:sz w:val="20"/>
                <w:szCs w:val="20"/>
              </w:rPr>
            </w:r>
            <w:r w:rsidRPr="007005D8">
              <w:rPr>
                <w:noProof/>
                <w:webHidden/>
                <w:sz w:val="20"/>
                <w:szCs w:val="20"/>
              </w:rPr>
              <w:fldChar w:fldCharType="separate"/>
            </w:r>
            <w:r w:rsidR="00756380">
              <w:rPr>
                <w:noProof/>
                <w:webHidden/>
                <w:sz w:val="20"/>
                <w:szCs w:val="20"/>
              </w:rPr>
              <w:t>17</w:t>
            </w:r>
            <w:r w:rsidRPr="007005D8">
              <w:rPr>
                <w:noProof/>
                <w:webHidden/>
                <w:sz w:val="20"/>
                <w:szCs w:val="20"/>
              </w:rPr>
              <w:fldChar w:fldCharType="end"/>
            </w:r>
          </w:hyperlink>
        </w:p>
        <w:p w:rsidR="00DA3897" w:rsidRPr="007005D8" w:rsidRDefault="00A3108F" w:rsidP="007005D8">
          <w:pPr>
            <w:pStyle w:val="TOC3"/>
            <w:spacing w:after="0"/>
            <w:rPr>
              <w:rFonts w:eastAsiaTheme="minorEastAsia"/>
              <w:noProof/>
              <w:sz w:val="20"/>
              <w:szCs w:val="20"/>
              <w:lang w:val="en-US"/>
            </w:rPr>
          </w:pPr>
          <w:hyperlink w:anchor="_Toc359452347" w:history="1">
            <w:r w:rsidR="00DA3897" w:rsidRPr="007005D8">
              <w:rPr>
                <w:rStyle w:val="Hyperlink"/>
                <w:noProof/>
                <w:sz w:val="20"/>
                <w:szCs w:val="20"/>
                <w:u w:val="none"/>
                <w:lang w:val="en-GB"/>
              </w:rPr>
              <w:t>Ampoules, pre-filled syringes and injection vials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_Toc359452347 \h </w:instrText>
            </w:r>
            <w:r w:rsidRPr="007005D8">
              <w:rPr>
                <w:noProof/>
                <w:webHidden/>
                <w:sz w:val="20"/>
                <w:szCs w:val="20"/>
              </w:rPr>
            </w:r>
            <w:r w:rsidRPr="007005D8">
              <w:rPr>
                <w:noProof/>
                <w:webHidden/>
                <w:sz w:val="20"/>
                <w:szCs w:val="20"/>
              </w:rPr>
              <w:fldChar w:fldCharType="separate"/>
            </w:r>
            <w:r w:rsidR="00756380">
              <w:rPr>
                <w:noProof/>
                <w:webHidden/>
                <w:sz w:val="20"/>
                <w:szCs w:val="20"/>
              </w:rPr>
              <w:t>18</w:t>
            </w:r>
            <w:r w:rsidRPr="007005D8">
              <w:rPr>
                <w:noProof/>
                <w:webHidden/>
                <w:sz w:val="20"/>
                <w:szCs w:val="20"/>
              </w:rPr>
              <w:fldChar w:fldCharType="end"/>
            </w:r>
          </w:hyperlink>
        </w:p>
        <w:p w:rsidR="00DA3897" w:rsidRPr="007005D8" w:rsidRDefault="00A3108F" w:rsidP="007005D8">
          <w:pPr>
            <w:pStyle w:val="TOC3"/>
            <w:spacing w:after="0"/>
            <w:rPr>
              <w:rFonts w:eastAsiaTheme="minorEastAsia"/>
              <w:noProof/>
              <w:sz w:val="20"/>
              <w:szCs w:val="20"/>
              <w:lang w:val="en-US"/>
            </w:rPr>
          </w:pPr>
          <w:hyperlink w:anchor="_Toc359452348" w:history="1">
            <w:r w:rsidR="00DA3897" w:rsidRPr="007005D8">
              <w:rPr>
                <w:rStyle w:val="Hyperlink"/>
                <w:noProof/>
                <w:sz w:val="20"/>
                <w:szCs w:val="20"/>
                <w:u w:val="none"/>
                <w:lang w:val="en-GB"/>
              </w:rPr>
              <w:t>Transport containers and wrappings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_Toc359452348 \h </w:instrText>
            </w:r>
            <w:r w:rsidRPr="007005D8">
              <w:rPr>
                <w:noProof/>
                <w:webHidden/>
                <w:sz w:val="20"/>
                <w:szCs w:val="20"/>
              </w:rPr>
            </w:r>
            <w:r w:rsidRPr="007005D8">
              <w:rPr>
                <w:noProof/>
                <w:webHidden/>
                <w:sz w:val="20"/>
                <w:szCs w:val="20"/>
              </w:rPr>
              <w:fldChar w:fldCharType="separate"/>
            </w:r>
            <w:r w:rsidR="00756380">
              <w:rPr>
                <w:noProof/>
                <w:webHidden/>
                <w:sz w:val="20"/>
                <w:szCs w:val="20"/>
              </w:rPr>
              <w:t>18</w:t>
            </w:r>
            <w:r w:rsidRPr="007005D8">
              <w:rPr>
                <w:noProof/>
                <w:webHidden/>
                <w:sz w:val="20"/>
                <w:szCs w:val="20"/>
              </w:rPr>
              <w:fldChar w:fldCharType="end"/>
            </w:r>
          </w:hyperlink>
        </w:p>
        <w:p w:rsidR="00DA3897" w:rsidRPr="007005D8" w:rsidRDefault="00A3108F" w:rsidP="007005D8">
          <w:pPr>
            <w:pStyle w:val="TOC3"/>
            <w:spacing w:after="0"/>
            <w:rPr>
              <w:rFonts w:eastAsiaTheme="minorEastAsia"/>
              <w:noProof/>
              <w:sz w:val="20"/>
              <w:szCs w:val="20"/>
              <w:lang w:val="en-US"/>
            </w:rPr>
          </w:pPr>
          <w:hyperlink w:anchor="_Toc359452349" w:history="1">
            <w:r w:rsidR="00DA3897" w:rsidRPr="007005D8">
              <w:rPr>
                <w:rStyle w:val="Hyperlink"/>
                <w:noProof/>
                <w:sz w:val="20"/>
                <w:szCs w:val="20"/>
                <w:u w:val="none"/>
                <w:lang w:val="en-GB"/>
              </w:rPr>
              <w:t>Dispensary, industrial, laboratory and manufacturing poisons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_Toc359452349 \h </w:instrText>
            </w:r>
            <w:r w:rsidRPr="007005D8">
              <w:rPr>
                <w:noProof/>
                <w:webHidden/>
                <w:sz w:val="20"/>
                <w:szCs w:val="20"/>
              </w:rPr>
            </w:r>
            <w:r w:rsidRPr="007005D8">
              <w:rPr>
                <w:noProof/>
                <w:webHidden/>
                <w:sz w:val="20"/>
                <w:szCs w:val="20"/>
              </w:rPr>
              <w:fldChar w:fldCharType="separate"/>
            </w:r>
            <w:r w:rsidR="00756380">
              <w:rPr>
                <w:noProof/>
                <w:webHidden/>
                <w:sz w:val="20"/>
                <w:szCs w:val="20"/>
              </w:rPr>
              <w:t>18</w:t>
            </w:r>
            <w:r w:rsidRPr="007005D8">
              <w:rPr>
                <w:noProof/>
                <w:webHidden/>
                <w:sz w:val="20"/>
                <w:szCs w:val="20"/>
              </w:rPr>
              <w:fldChar w:fldCharType="end"/>
            </w:r>
          </w:hyperlink>
        </w:p>
        <w:p w:rsidR="00DA3897" w:rsidRPr="007005D8" w:rsidRDefault="00A3108F" w:rsidP="007005D8">
          <w:pPr>
            <w:pStyle w:val="TOC3"/>
            <w:spacing w:after="0"/>
            <w:rPr>
              <w:rFonts w:eastAsiaTheme="minorEastAsia"/>
              <w:noProof/>
              <w:sz w:val="20"/>
              <w:szCs w:val="20"/>
              <w:lang w:val="en-US"/>
            </w:rPr>
          </w:pPr>
          <w:hyperlink w:anchor="_Toc359452350" w:history="1">
            <w:r w:rsidR="00DA3897" w:rsidRPr="007005D8">
              <w:rPr>
                <w:rStyle w:val="Hyperlink"/>
                <w:noProof/>
                <w:sz w:val="20"/>
                <w:szCs w:val="20"/>
                <w:u w:val="none"/>
                <w:lang w:val="en-GB"/>
              </w:rPr>
              <w:t>Exemptions from label requirements in certain circumstances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_Toc359452350 \h </w:instrText>
            </w:r>
            <w:r w:rsidRPr="007005D8">
              <w:rPr>
                <w:noProof/>
                <w:webHidden/>
                <w:sz w:val="20"/>
                <w:szCs w:val="20"/>
              </w:rPr>
            </w:r>
            <w:r w:rsidRPr="007005D8">
              <w:rPr>
                <w:noProof/>
                <w:webHidden/>
                <w:sz w:val="20"/>
                <w:szCs w:val="20"/>
              </w:rPr>
              <w:fldChar w:fldCharType="separate"/>
            </w:r>
            <w:r w:rsidR="00756380">
              <w:rPr>
                <w:noProof/>
                <w:webHidden/>
                <w:sz w:val="20"/>
                <w:szCs w:val="20"/>
              </w:rPr>
              <w:t>19</w:t>
            </w:r>
            <w:r w:rsidRPr="007005D8">
              <w:rPr>
                <w:noProof/>
                <w:webHidden/>
                <w:sz w:val="20"/>
                <w:szCs w:val="20"/>
              </w:rPr>
              <w:fldChar w:fldCharType="end"/>
            </w:r>
          </w:hyperlink>
        </w:p>
        <w:p w:rsidR="00DA3897" w:rsidRPr="007005D8" w:rsidRDefault="00A3108F" w:rsidP="007005D8">
          <w:pPr>
            <w:pStyle w:val="TOC3"/>
            <w:spacing w:after="0"/>
            <w:rPr>
              <w:rFonts w:eastAsiaTheme="minorEastAsia"/>
              <w:noProof/>
              <w:sz w:val="20"/>
              <w:szCs w:val="20"/>
              <w:lang w:val="en-US"/>
            </w:rPr>
          </w:pPr>
          <w:hyperlink w:anchor="_Toc359452351" w:history="1">
            <w:r w:rsidR="00DA3897" w:rsidRPr="007005D8">
              <w:rPr>
                <w:rStyle w:val="Hyperlink"/>
                <w:noProof/>
                <w:sz w:val="20"/>
                <w:szCs w:val="20"/>
                <w:u w:val="none"/>
                <w:lang w:val="en-GB"/>
              </w:rPr>
              <w:t>Dispensed medicines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_Toc359452351 \h </w:instrText>
            </w:r>
            <w:r w:rsidRPr="007005D8">
              <w:rPr>
                <w:noProof/>
                <w:webHidden/>
                <w:sz w:val="20"/>
                <w:szCs w:val="20"/>
              </w:rPr>
            </w:r>
            <w:r w:rsidRPr="007005D8">
              <w:rPr>
                <w:noProof/>
                <w:webHidden/>
                <w:sz w:val="20"/>
                <w:szCs w:val="20"/>
              </w:rPr>
              <w:fldChar w:fldCharType="separate"/>
            </w:r>
            <w:r w:rsidR="00756380">
              <w:rPr>
                <w:noProof/>
                <w:webHidden/>
                <w:sz w:val="20"/>
                <w:szCs w:val="20"/>
              </w:rPr>
              <w:t>19</w:t>
            </w:r>
            <w:r w:rsidRPr="007005D8">
              <w:rPr>
                <w:noProof/>
                <w:webHidden/>
                <w:sz w:val="20"/>
                <w:szCs w:val="20"/>
              </w:rPr>
              <w:fldChar w:fldCharType="end"/>
            </w:r>
          </w:hyperlink>
        </w:p>
        <w:p w:rsidR="00DA3897" w:rsidRPr="007005D8" w:rsidRDefault="00A3108F" w:rsidP="007005D8">
          <w:pPr>
            <w:pStyle w:val="TOC3"/>
            <w:spacing w:after="0"/>
            <w:rPr>
              <w:rFonts w:eastAsiaTheme="minorEastAsia"/>
              <w:noProof/>
              <w:sz w:val="20"/>
              <w:szCs w:val="20"/>
              <w:lang w:val="en-US"/>
            </w:rPr>
          </w:pPr>
          <w:hyperlink w:anchor="_Toc359452352" w:history="1">
            <w:r w:rsidR="00DA3897" w:rsidRPr="007005D8">
              <w:rPr>
                <w:rStyle w:val="Hyperlink"/>
                <w:noProof/>
                <w:sz w:val="20"/>
                <w:szCs w:val="20"/>
                <w:u w:val="none"/>
                <w:lang w:val="en-GB"/>
              </w:rPr>
              <w:t>Gas cylinders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_Toc359452352 \h </w:instrText>
            </w:r>
            <w:r w:rsidRPr="007005D8">
              <w:rPr>
                <w:noProof/>
                <w:webHidden/>
                <w:sz w:val="20"/>
                <w:szCs w:val="20"/>
              </w:rPr>
            </w:r>
            <w:r w:rsidRPr="007005D8">
              <w:rPr>
                <w:noProof/>
                <w:webHidden/>
                <w:sz w:val="20"/>
                <w:szCs w:val="20"/>
              </w:rPr>
              <w:fldChar w:fldCharType="separate"/>
            </w:r>
            <w:r w:rsidR="00756380">
              <w:rPr>
                <w:noProof/>
                <w:webHidden/>
                <w:sz w:val="20"/>
                <w:szCs w:val="20"/>
              </w:rPr>
              <w:t>19</w:t>
            </w:r>
            <w:r w:rsidRPr="007005D8">
              <w:rPr>
                <w:noProof/>
                <w:webHidden/>
                <w:sz w:val="20"/>
                <w:szCs w:val="20"/>
              </w:rPr>
              <w:fldChar w:fldCharType="end"/>
            </w:r>
          </w:hyperlink>
        </w:p>
        <w:p w:rsidR="00DA3897" w:rsidRPr="007005D8" w:rsidRDefault="00A3108F" w:rsidP="007005D8">
          <w:pPr>
            <w:pStyle w:val="TOC3"/>
            <w:spacing w:after="0"/>
            <w:rPr>
              <w:rFonts w:eastAsiaTheme="minorEastAsia"/>
              <w:noProof/>
              <w:sz w:val="20"/>
              <w:szCs w:val="20"/>
              <w:lang w:val="en-US"/>
            </w:rPr>
          </w:pPr>
          <w:hyperlink w:anchor="_Toc359452353" w:history="1">
            <w:r w:rsidR="00DA3897" w:rsidRPr="007005D8">
              <w:rPr>
                <w:rStyle w:val="Hyperlink"/>
                <w:noProof/>
                <w:sz w:val="20"/>
                <w:szCs w:val="20"/>
                <w:u w:val="none"/>
                <w:lang w:val="en-GB"/>
              </w:rPr>
              <w:t>Paints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_Toc359452353 \h </w:instrText>
            </w:r>
            <w:r w:rsidRPr="007005D8">
              <w:rPr>
                <w:noProof/>
                <w:webHidden/>
                <w:sz w:val="20"/>
                <w:szCs w:val="20"/>
              </w:rPr>
            </w:r>
            <w:r w:rsidRPr="007005D8">
              <w:rPr>
                <w:noProof/>
                <w:webHidden/>
                <w:sz w:val="20"/>
                <w:szCs w:val="20"/>
              </w:rPr>
              <w:fldChar w:fldCharType="separate"/>
            </w:r>
            <w:r w:rsidR="00756380">
              <w:rPr>
                <w:noProof/>
                <w:webHidden/>
                <w:sz w:val="20"/>
                <w:szCs w:val="20"/>
              </w:rPr>
              <w:t>19</w:t>
            </w:r>
            <w:r w:rsidRPr="007005D8">
              <w:rPr>
                <w:noProof/>
                <w:webHidden/>
                <w:sz w:val="20"/>
                <w:szCs w:val="20"/>
              </w:rPr>
              <w:fldChar w:fldCharType="end"/>
            </w:r>
          </w:hyperlink>
        </w:p>
        <w:p w:rsidR="00DA3897" w:rsidRPr="007005D8" w:rsidRDefault="00A3108F" w:rsidP="007005D8">
          <w:pPr>
            <w:pStyle w:val="TOC3"/>
            <w:spacing w:after="0"/>
            <w:rPr>
              <w:rFonts w:eastAsiaTheme="minorEastAsia"/>
              <w:noProof/>
              <w:sz w:val="20"/>
              <w:szCs w:val="20"/>
              <w:lang w:val="en-US"/>
            </w:rPr>
          </w:pPr>
          <w:hyperlink w:anchor="_Toc359452354" w:history="1">
            <w:r w:rsidR="00DA3897" w:rsidRPr="007005D8">
              <w:rPr>
                <w:rStyle w:val="Hyperlink"/>
                <w:noProof/>
                <w:sz w:val="20"/>
                <w:szCs w:val="20"/>
                <w:u w:val="none"/>
                <w:lang w:val="en-GB"/>
              </w:rPr>
              <w:t>Camphor and naphthalene</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_Toc359452354 \h </w:instrText>
            </w:r>
            <w:r w:rsidRPr="007005D8">
              <w:rPr>
                <w:noProof/>
                <w:webHidden/>
                <w:sz w:val="20"/>
                <w:szCs w:val="20"/>
              </w:rPr>
            </w:r>
            <w:r w:rsidRPr="007005D8">
              <w:rPr>
                <w:noProof/>
                <w:webHidden/>
                <w:sz w:val="20"/>
                <w:szCs w:val="20"/>
              </w:rPr>
              <w:fldChar w:fldCharType="separate"/>
            </w:r>
            <w:r w:rsidR="00756380">
              <w:rPr>
                <w:noProof/>
                <w:webHidden/>
                <w:sz w:val="20"/>
                <w:szCs w:val="20"/>
              </w:rPr>
              <w:t>20</w:t>
            </w:r>
            <w:r w:rsidRPr="007005D8">
              <w:rPr>
                <w:noProof/>
                <w:webHidden/>
                <w:sz w:val="20"/>
                <w:szCs w:val="20"/>
              </w:rPr>
              <w:fldChar w:fldCharType="end"/>
            </w:r>
          </w:hyperlink>
        </w:p>
        <w:p w:rsidR="00DA3897" w:rsidRPr="007005D8" w:rsidRDefault="00A3108F" w:rsidP="007005D8">
          <w:pPr>
            <w:pStyle w:val="TOC3"/>
            <w:spacing w:after="0"/>
            <w:rPr>
              <w:rFonts w:eastAsiaTheme="minorEastAsia"/>
              <w:noProof/>
              <w:sz w:val="20"/>
              <w:szCs w:val="20"/>
              <w:lang w:val="en-US"/>
            </w:rPr>
          </w:pPr>
          <w:hyperlink w:anchor="_Toc359452355" w:history="1">
            <w:r w:rsidR="00DA3897" w:rsidRPr="007005D8">
              <w:rPr>
                <w:rStyle w:val="Hyperlink"/>
                <w:noProof/>
                <w:sz w:val="20"/>
                <w:szCs w:val="20"/>
                <w:u w:val="none"/>
                <w:lang w:val="en-GB"/>
              </w:rPr>
              <w:t>Prohibitions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_Toc359452355 \h </w:instrText>
            </w:r>
            <w:r w:rsidRPr="007005D8">
              <w:rPr>
                <w:noProof/>
                <w:webHidden/>
                <w:sz w:val="20"/>
                <w:szCs w:val="20"/>
              </w:rPr>
            </w:r>
            <w:r w:rsidRPr="007005D8">
              <w:rPr>
                <w:noProof/>
                <w:webHidden/>
                <w:sz w:val="20"/>
                <w:szCs w:val="20"/>
              </w:rPr>
              <w:fldChar w:fldCharType="separate"/>
            </w:r>
            <w:r w:rsidR="00756380">
              <w:rPr>
                <w:noProof/>
                <w:webHidden/>
                <w:sz w:val="20"/>
                <w:szCs w:val="20"/>
              </w:rPr>
              <w:t>20</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56" w:history="1">
            <w:r w:rsidR="00DA3897" w:rsidRPr="007005D8">
              <w:rPr>
                <w:rStyle w:val="Hyperlink"/>
                <w:noProof/>
                <w:sz w:val="20"/>
                <w:szCs w:val="20"/>
                <w:u w:val="none"/>
                <w:lang w:val="en-GB"/>
              </w:rPr>
              <w:t>CONTAINERS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_Toc359452356 \h </w:instrText>
            </w:r>
            <w:r w:rsidRPr="007005D8">
              <w:rPr>
                <w:noProof/>
                <w:webHidden/>
                <w:sz w:val="20"/>
                <w:szCs w:val="20"/>
              </w:rPr>
            </w:r>
            <w:r w:rsidRPr="007005D8">
              <w:rPr>
                <w:noProof/>
                <w:webHidden/>
                <w:sz w:val="20"/>
                <w:szCs w:val="20"/>
              </w:rPr>
              <w:fldChar w:fldCharType="separate"/>
            </w:r>
            <w:r w:rsidR="00756380">
              <w:rPr>
                <w:noProof/>
                <w:webHidden/>
                <w:sz w:val="20"/>
                <w:szCs w:val="20"/>
              </w:rPr>
              <w:t>20</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57" w:history="1">
            <w:r w:rsidR="00DA3897" w:rsidRPr="007005D8">
              <w:rPr>
                <w:rStyle w:val="Hyperlink"/>
                <w:noProof/>
                <w:sz w:val="20"/>
                <w:szCs w:val="20"/>
                <w:u w:val="none"/>
              </w:rPr>
              <w:t>Containers for poisons other than Schedule 5 poisons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_Toc359452357 \h </w:instrText>
            </w:r>
            <w:r w:rsidRPr="007005D8">
              <w:rPr>
                <w:noProof/>
                <w:webHidden/>
                <w:sz w:val="20"/>
                <w:szCs w:val="20"/>
              </w:rPr>
            </w:r>
            <w:r w:rsidRPr="007005D8">
              <w:rPr>
                <w:noProof/>
                <w:webHidden/>
                <w:sz w:val="20"/>
                <w:szCs w:val="20"/>
              </w:rPr>
              <w:fldChar w:fldCharType="separate"/>
            </w:r>
            <w:r w:rsidR="00756380">
              <w:rPr>
                <w:noProof/>
                <w:webHidden/>
                <w:sz w:val="20"/>
                <w:szCs w:val="20"/>
              </w:rPr>
              <w:t>21</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58" w:history="1">
            <w:r w:rsidR="00DA3897" w:rsidRPr="007005D8">
              <w:rPr>
                <w:rStyle w:val="Hyperlink"/>
                <w:noProof/>
                <w:sz w:val="20"/>
                <w:szCs w:val="20"/>
                <w:u w:val="none"/>
                <w:lang w:val="en-GB"/>
              </w:rPr>
              <w:t>Containers for Schedule 5 poisons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_Toc359452358 \h </w:instrText>
            </w:r>
            <w:r w:rsidRPr="007005D8">
              <w:rPr>
                <w:noProof/>
                <w:webHidden/>
                <w:sz w:val="20"/>
                <w:szCs w:val="20"/>
              </w:rPr>
            </w:r>
            <w:r w:rsidRPr="007005D8">
              <w:rPr>
                <w:noProof/>
                <w:webHidden/>
                <w:sz w:val="20"/>
                <w:szCs w:val="20"/>
              </w:rPr>
              <w:fldChar w:fldCharType="separate"/>
            </w:r>
            <w:r w:rsidR="00756380">
              <w:rPr>
                <w:noProof/>
                <w:webHidden/>
                <w:sz w:val="20"/>
                <w:szCs w:val="20"/>
              </w:rPr>
              <w:t>21</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59" w:history="1">
            <w:r w:rsidR="00DA3897" w:rsidRPr="007005D8">
              <w:rPr>
                <w:rStyle w:val="Hyperlink"/>
                <w:noProof/>
                <w:sz w:val="20"/>
                <w:szCs w:val="20"/>
                <w:u w:val="none"/>
                <w:lang w:val="en-GB"/>
              </w:rPr>
              <w:t>Approved containers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_Toc359452359 \h </w:instrText>
            </w:r>
            <w:r w:rsidRPr="007005D8">
              <w:rPr>
                <w:noProof/>
                <w:webHidden/>
                <w:sz w:val="20"/>
                <w:szCs w:val="20"/>
              </w:rPr>
            </w:r>
            <w:r w:rsidRPr="007005D8">
              <w:rPr>
                <w:noProof/>
                <w:webHidden/>
                <w:sz w:val="20"/>
                <w:szCs w:val="20"/>
              </w:rPr>
              <w:fldChar w:fldCharType="separate"/>
            </w:r>
            <w:r w:rsidR="00756380">
              <w:rPr>
                <w:noProof/>
                <w:webHidden/>
                <w:sz w:val="20"/>
                <w:szCs w:val="20"/>
              </w:rPr>
              <w:t>22</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60" w:history="1">
            <w:r w:rsidR="00DA3897" w:rsidRPr="007005D8">
              <w:rPr>
                <w:rStyle w:val="Hyperlink"/>
                <w:noProof/>
                <w:sz w:val="20"/>
                <w:szCs w:val="20"/>
                <w:u w:val="none"/>
                <w:lang w:val="en-GB"/>
              </w:rPr>
              <w:t>Child-resistant closures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_Toc359452360 \h </w:instrText>
            </w:r>
            <w:r w:rsidRPr="007005D8">
              <w:rPr>
                <w:noProof/>
                <w:webHidden/>
                <w:sz w:val="20"/>
                <w:szCs w:val="20"/>
              </w:rPr>
            </w:r>
            <w:r w:rsidRPr="007005D8">
              <w:rPr>
                <w:noProof/>
                <w:webHidden/>
                <w:sz w:val="20"/>
                <w:szCs w:val="20"/>
              </w:rPr>
              <w:fldChar w:fldCharType="separate"/>
            </w:r>
            <w:r w:rsidR="00756380">
              <w:rPr>
                <w:noProof/>
                <w:webHidden/>
                <w:sz w:val="20"/>
                <w:szCs w:val="20"/>
              </w:rPr>
              <w:t>22</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61" w:history="1">
            <w:r w:rsidR="00DA3897" w:rsidRPr="007005D8">
              <w:rPr>
                <w:rStyle w:val="Hyperlink"/>
                <w:noProof/>
                <w:sz w:val="20"/>
                <w:szCs w:val="20"/>
                <w:u w:val="none"/>
                <w:lang w:val="en-GB"/>
              </w:rPr>
              <w:t>Schedule 8 poisons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_Toc359452361 \h </w:instrText>
            </w:r>
            <w:r w:rsidRPr="007005D8">
              <w:rPr>
                <w:noProof/>
                <w:webHidden/>
                <w:sz w:val="20"/>
                <w:szCs w:val="20"/>
              </w:rPr>
            </w:r>
            <w:r w:rsidRPr="007005D8">
              <w:rPr>
                <w:noProof/>
                <w:webHidden/>
                <w:sz w:val="20"/>
                <w:szCs w:val="20"/>
              </w:rPr>
              <w:fldChar w:fldCharType="separate"/>
            </w:r>
            <w:r w:rsidR="00756380">
              <w:rPr>
                <w:noProof/>
                <w:webHidden/>
                <w:sz w:val="20"/>
                <w:szCs w:val="20"/>
              </w:rPr>
              <w:t>24</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62" w:history="1">
            <w:r w:rsidR="00DA3897" w:rsidRPr="007005D8">
              <w:rPr>
                <w:rStyle w:val="Hyperlink"/>
                <w:noProof/>
                <w:sz w:val="20"/>
                <w:szCs w:val="20"/>
                <w:u w:val="none"/>
                <w:lang w:val="en-GB"/>
              </w:rPr>
              <w:t>Exemptions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_Toc359452362 \h </w:instrText>
            </w:r>
            <w:r w:rsidRPr="007005D8">
              <w:rPr>
                <w:noProof/>
                <w:webHidden/>
                <w:sz w:val="20"/>
                <w:szCs w:val="20"/>
              </w:rPr>
            </w:r>
            <w:r w:rsidRPr="007005D8">
              <w:rPr>
                <w:noProof/>
                <w:webHidden/>
                <w:sz w:val="20"/>
                <w:szCs w:val="20"/>
              </w:rPr>
              <w:fldChar w:fldCharType="separate"/>
            </w:r>
            <w:r w:rsidR="00756380">
              <w:rPr>
                <w:noProof/>
                <w:webHidden/>
                <w:sz w:val="20"/>
                <w:szCs w:val="20"/>
              </w:rPr>
              <w:t>24</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63" w:history="1">
            <w:r w:rsidR="00DA3897" w:rsidRPr="007005D8">
              <w:rPr>
                <w:rStyle w:val="Hyperlink"/>
                <w:noProof/>
                <w:sz w:val="20"/>
                <w:szCs w:val="20"/>
                <w:u w:val="none"/>
                <w:lang w:val="en-GB"/>
              </w:rPr>
              <w:t>Camphor and naphthalene</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_Toc359452363 \h </w:instrText>
            </w:r>
            <w:r w:rsidRPr="007005D8">
              <w:rPr>
                <w:noProof/>
                <w:webHidden/>
                <w:sz w:val="20"/>
                <w:szCs w:val="20"/>
              </w:rPr>
            </w:r>
            <w:r w:rsidRPr="007005D8">
              <w:rPr>
                <w:noProof/>
                <w:webHidden/>
                <w:sz w:val="20"/>
                <w:szCs w:val="20"/>
              </w:rPr>
              <w:fldChar w:fldCharType="separate"/>
            </w:r>
            <w:r w:rsidR="00756380">
              <w:rPr>
                <w:noProof/>
                <w:webHidden/>
                <w:sz w:val="20"/>
                <w:szCs w:val="20"/>
              </w:rPr>
              <w:t>25</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64" w:history="1">
            <w:r w:rsidR="00DA3897" w:rsidRPr="007005D8">
              <w:rPr>
                <w:rStyle w:val="Hyperlink"/>
                <w:noProof/>
                <w:sz w:val="20"/>
                <w:szCs w:val="20"/>
                <w:u w:val="none"/>
                <w:lang w:val="en-GB"/>
              </w:rPr>
              <w:t>Prohibitions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_Toc359452364 \h </w:instrText>
            </w:r>
            <w:r w:rsidRPr="007005D8">
              <w:rPr>
                <w:noProof/>
                <w:webHidden/>
                <w:sz w:val="20"/>
                <w:szCs w:val="20"/>
              </w:rPr>
            </w:r>
            <w:r w:rsidRPr="007005D8">
              <w:rPr>
                <w:noProof/>
                <w:webHidden/>
                <w:sz w:val="20"/>
                <w:szCs w:val="20"/>
              </w:rPr>
              <w:fldChar w:fldCharType="separate"/>
            </w:r>
            <w:r w:rsidR="00756380">
              <w:rPr>
                <w:noProof/>
                <w:webHidden/>
                <w:sz w:val="20"/>
                <w:szCs w:val="20"/>
              </w:rPr>
              <w:t>25</w:t>
            </w:r>
            <w:r w:rsidRPr="007005D8">
              <w:rPr>
                <w:noProof/>
                <w:webHidden/>
                <w:sz w:val="20"/>
                <w:szCs w:val="20"/>
              </w:rPr>
              <w:fldChar w:fldCharType="end"/>
            </w:r>
          </w:hyperlink>
        </w:p>
        <w:p w:rsidR="00DA3897" w:rsidRPr="007005D8" w:rsidRDefault="00A3108F" w:rsidP="007005D8">
          <w:pPr>
            <w:pStyle w:val="TOC1"/>
            <w:spacing w:after="0"/>
            <w:rPr>
              <w:rFonts w:eastAsiaTheme="minorEastAsia"/>
              <w:noProof/>
              <w:sz w:val="20"/>
              <w:szCs w:val="20"/>
              <w:lang w:val="en-US"/>
            </w:rPr>
          </w:pPr>
          <w:hyperlink w:anchor="_Toc359452365" w:history="1">
            <w:r w:rsidR="00DA3897" w:rsidRPr="007005D8">
              <w:rPr>
                <w:rStyle w:val="Hyperlink"/>
                <w:noProof/>
                <w:sz w:val="20"/>
                <w:szCs w:val="20"/>
                <w:u w:val="none"/>
              </w:rPr>
              <w:t>PART 3</w:t>
            </w:r>
          </w:hyperlink>
          <w:r w:rsidR="00DA3897" w:rsidRPr="007005D8">
            <w:rPr>
              <w:rStyle w:val="Hyperlink"/>
              <w:noProof/>
              <w:sz w:val="20"/>
              <w:szCs w:val="20"/>
              <w:u w:val="none"/>
            </w:rPr>
            <w:t xml:space="preserve"> - </w:t>
          </w:r>
          <w:hyperlink w:anchor="_Toc359452366" w:history="1">
            <w:r w:rsidR="00DA3897" w:rsidRPr="007005D8">
              <w:rPr>
                <w:rStyle w:val="Hyperlink"/>
                <w:noProof/>
                <w:sz w:val="20"/>
                <w:szCs w:val="20"/>
                <w:u w:val="none"/>
                <w:lang w:val="en-GB"/>
              </w:rPr>
              <w:t>MISCELLANEOUS REGULATIONS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_Toc359452366 \h </w:instrText>
            </w:r>
            <w:r w:rsidRPr="007005D8">
              <w:rPr>
                <w:noProof/>
                <w:webHidden/>
                <w:sz w:val="20"/>
                <w:szCs w:val="20"/>
              </w:rPr>
            </w:r>
            <w:r w:rsidRPr="007005D8">
              <w:rPr>
                <w:noProof/>
                <w:webHidden/>
                <w:sz w:val="20"/>
                <w:szCs w:val="20"/>
              </w:rPr>
              <w:fldChar w:fldCharType="separate"/>
            </w:r>
            <w:r w:rsidR="00756380">
              <w:rPr>
                <w:noProof/>
                <w:webHidden/>
                <w:sz w:val="20"/>
                <w:szCs w:val="20"/>
              </w:rPr>
              <w:t>26</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67" w:history="1">
            <w:r w:rsidR="00B55A28" w:rsidRPr="007005D8">
              <w:rPr>
                <w:rStyle w:val="Hyperlink"/>
                <w:noProof/>
                <w:sz w:val="20"/>
                <w:szCs w:val="20"/>
                <w:u w:val="none"/>
                <w:lang w:val="en-GB"/>
              </w:rPr>
              <w:t>ADVERTISING</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_Toc359452367 \h </w:instrText>
            </w:r>
            <w:r w:rsidRPr="007005D8">
              <w:rPr>
                <w:noProof/>
                <w:webHidden/>
                <w:sz w:val="20"/>
                <w:szCs w:val="20"/>
              </w:rPr>
            </w:r>
            <w:r w:rsidRPr="007005D8">
              <w:rPr>
                <w:noProof/>
                <w:webHidden/>
                <w:sz w:val="20"/>
                <w:szCs w:val="20"/>
              </w:rPr>
              <w:fldChar w:fldCharType="separate"/>
            </w:r>
            <w:r w:rsidR="00756380">
              <w:rPr>
                <w:noProof/>
                <w:webHidden/>
                <w:sz w:val="20"/>
                <w:szCs w:val="20"/>
              </w:rPr>
              <w:t>26</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68" w:history="1">
            <w:r w:rsidR="00B55A28" w:rsidRPr="007005D8">
              <w:rPr>
                <w:rStyle w:val="Hyperlink"/>
                <w:noProof/>
                <w:sz w:val="20"/>
                <w:szCs w:val="20"/>
                <w:u w:val="none"/>
                <w:lang w:val="en-GB"/>
              </w:rPr>
              <w:t>SALE OR SUPPLY</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_Toc359452368 \h </w:instrText>
            </w:r>
            <w:r w:rsidRPr="007005D8">
              <w:rPr>
                <w:noProof/>
                <w:webHidden/>
                <w:sz w:val="20"/>
                <w:szCs w:val="20"/>
              </w:rPr>
            </w:r>
            <w:r w:rsidRPr="007005D8">
              <w:rPr>
                <w:noProof/>
                <w:webHidden/>
                <w:sz w:val="20"/>
                <w:szCs w:val="20"/>
              </w:rPr>
              <w:fldChar w:fldCharType="separate"/>
            </w:r>
            <w:r w:rsidR="00756380">
              <w:rPr>
                <w:noProof/>
                <w:webHidden/>
                <w:sz w:val="20"/>
                <w:szCs w:val="20"/>
              </w:rPr>
              <w:t>26</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69" w:history="1">
            <w:r w:rsidR="00DA3897" w:rsidRPr="007005D8">
              <w:rPr>
                <w:rStyle w:val="Hyperlink"/>
                <w:noProof/>
                <w:sz w:val="20"/>
                <w:szCs w:val="20"/>
                <w:u w:val="none"/>
                <w:lang w:val="en-GB"/>
              </w:rPr>
              <w:t>Schedule 2 poisons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_Toc359452369 \h </w:instrText>
            </w:r>
            <w:r w:rsidRPr="007005D8">
              <w:rPr>
                <w:noProof/>
                <w:webHidden/>
                <w:sz w:val="20"/>
                <w:szCs w:val="20"/>
              </w:rPr>
            </w:r>
            <w:r w:rsidRPr="007005D8">
              <w:rPr>
                <w:noProof/>
                <w:webHidden/>
                <w:sz w:val="20"/>
                <w:szCs w:val="20"/>
              </w:rPr>
              <w:fldChar w:fldCharType="separate"/>
            </w:r>
            <w:r w:rsidR="00756380">
              <w:rPr>
                <w:noProof/>
                <w:webHidden/>
                <w:sz w:val="20"/>
                <w:szCs w:val="20"/>
              </w:rPr>
              <w:t>26</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70" w:history="1">
            <w:r w:rsidR="00DA3897" w:rsidRPr="007005D8">
              <w:rPr>
                <w:rStyle w:val="Hyperlink"/>
                <w:noProof/>
                <w:sz w:val="20"/>
                <w:szCs w:val="20"/>
                <w:u w:val="none"/>
                <w:lang w:val="en-GB"/>
              </w:rPr>
              <w:t>Schedule 3 poisons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_Toc359452370 \h </w:instrText>
            </w:r>
            <w:r w:rsidRPr="007005D8">
              <w:rPr>
                <w:noProof/>
                <w:webHidden/>
                <w:sz w:val="20"/>
                <w:szCs w:val="20"/>
              </w:rPr>
            </w:r>
            <w:r w:rsidRPr="007005D8">
              <w:rPr>
                <w:noProof/>
                <w:webHidden/>
                <w:sz w:val="20"/>
                <w:szCs w:val="20"/>
              </w:rPr>
              <w:fldChar w:fldCharType="separate"/>
            </w:r>
            <w:r w:rsidR="00756380">
              <w:rPr>
                <w:noProof/>
                <w:webHidden/>
                <w:sz w:val="20"/>
                <w:szCs w:val="20"/>
              </w:rPr>
              <w:t>26</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71" w:history="1">
            <w:r w:rsidR="00DA3897" w:rsidRPr="007005D8">
              <w:rPr>
                <w:rStyle w:val="Hyperlink"/>
                <w:noProof/>
                <w:sz w:val="20"/>
                <w:szCs w:val="20"/>
                <w:u w:val="none"/>
                <w:lang w:val="en-GB"/>
              </w:rPr>
              <w:t>Schedule 4 poisons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_Toc359452371 \h </w:instrText>
            </w:r>
            <w:r w:rsidRPr="007005D8">
              <w:rPr>
                <w:noProof/>
                <w:webHidden/>
                <w:sz w:val="20"/>
                <w:szCs w:val="20"/>
              </w:rPr>
            </w:r>
            <w:r w:rsidRPr="007005D8">
              <w:rPr>
                <w:noProof/>
                <w:webHidden/>
                <w:sz w:val="20"/>
                <w:szCs w:val="20"/>
              </w:rPr>
              <w:fldChar w:fldCharType="separate"/>
            </w:r>
            <w:r w:rsidR="00756380">
              <w:rPr>
                <w:noProof/>
                <w:webHidden/>
                <w:sz w:val="20"/>
                <w:szCs w:val="20"/>
              </w:rPr>
              <w:t>27</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72" w:history="1">
            <w:r w:rsidR="00DA3897" w:rsidRPr="007005D8">
              <w:rPr>
                <w:rStyle w:val="Hyperlink"/>
                <w:noProof/>
                <w:sz w:val="20"/>
                <w:szCs w:val="20"/>
                <w:u w:val="none"/>
                <w:lang w:val="en-GB"/>
              </w:rPr>
              <w:t>Schedule 7 poisons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_Toc359452372 \h </w:instrText>
            </w:r>
            <w:r w:rsidRPr="007005D8">
              <w:rPr>
                <w:noProof/>
                <w:webHidden/>
                <w:sz w:val="20"/>
                <w:szCs w:val="20"/>
              </w:rPr>
            </w:r>
            <w:r w:rsidRPr="007005D8">
              <w:rPr>
                <w:noProof/>
                <w:webHidden/>
                <w:sz w:val="20"/>
                <w:szCs w:val="20"/>
              </w:rPr>
              <w:fldChar w:fldCharType="separate"/>
            </w:r>
            <w:r w:rsidR="00756380">
              <w:rPr>
                <w:noProof/>
                <w:webHidden/>
                <w:sz w:val="20"/>
                <w:szCs w:val="20"/>
              </w:rPr>
              <w:t>27</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73" w:history="1">
            <w:r w:rsidR="00B55A28" w:rsidRPr="007005D8">
              <w:rPr>
                <w:rStyle w:val="Hyperlink"/>
                <w:noProof/>
                <w:sz w:val="20"/>
                <w:szCs w:val="20"/>
                <w:u w:val="none"/>
                <w:lang w:val="en-GB"/>
              </w:rPr>
              <w:t>PROHIBITIONS ON SALE, PRESCRIBING AND POSSESSION</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_Toc359452373 \h </w:instrText>
            </w:r>
            <w:r w:rsidRPr="007005D8">
              <w:rPr>
                <w:noProof/>
                <w:webHidden/>
                <w:sz w:val="20"/>
                <w:szCs w:val="20"/>
              </w:rPr>
            </w:r>
            <w:r w:rsidRPr="007005D8">
              <w:rPr>
                <w:noProof/>
                <w:webHidden/>
                <w:sz w:val="20"/>
                <w:szCs w:val="20"/>
              </w:rPr>
              <w:fldChar w:fldCharType="separate"/>
            </w:r>
            <w:r w:rsidR="00756380">
              <w:rPr>
                <w:noProof/>
                <w:webHidden/>
                <w:sz w:val="20"/>
                <w:szCs w:val="20"/>
              </w:rPr>
              <w:t>27</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74" w:history="1">
            <w:r w:rsidR="00DA3897" w:rsidRPr="007005D8">
              <w:rPr>
                <w:rStyle w:val="Hyperlink"/>
                <w:noProof/>
                <w:sz w:val="20"/>
                <w:szCs w:val="20"/>
                <w:u w:val="none"/>
                <w:lang w:val="en-GB"/>
              </w:rPr>
              <w:t>STORAGE</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_Toc359452374 \h </w:instrText>
            </w:r>
            <w:r w:rsidRPr="007005D8">
              <w:rPr>
                <w:noProof/>
                <w:webHidden/>
                <w:sz w:val="20"/>
                <w:szCs w:val="20"/>
              </w:rPr>
            </w:r>
            <w:r w:rsidRPr="007005D8">
              <w:rPr>
                <w:noProof/>
                <w:webHidden/>
                <w:sz w:val="20"/>
                <w:szCs w:val="20"/>
              </w:rPr>
              <w:fldChar w:fldCharType="separate"/>
            </w:r>
            <w:r w:rsidR="00756380">
              <w:rPr>
                <w:noProof/>
                <w:webHidden/>
                <w:sz w:val="20"/>
                <w:szCs w:val="20"/>
              </w:rPr>
              <w:t>28</w:t>
            </w:r>
            <w:r w:rsidRPr="007005D8">
              <w:rPr>
                <w:noProof/>
                <w:webHidden/>
                <w:sz w:val="20"/>
                <w:szCs w:val="20"/>
              </w:rPr>
              <w:fldChar w:fldCharType="end"/>
            </w:r>
          </w:hyperlink>
        </w:p>
        <w:p w:rsidR="00DA3897" w:rsidRPr="007005D8" w:rsidRDefault="00A3108F" w:rsidP="007005D8">
          <w:pPr>
            <w:pStyle w:val="TOC1"/>
            <w:spacing w:after="0"/>
            <w:rPr>
              <w:rFonts w:eastAsiaTheme="minorEastAsia"/>
              <w:noProof/>
              <w:sz w:val="20"/>
              <w:szCs w:val="20"/>
              <w:lang w:val="en-US"/>
            </w:rPr>
          </w:pPr>
          <w:hyperlink w:anchor="_Toc359452375" w:history="1">
            <w:r w:rsidR="00DA3897" w:rsidRPr="007005D8">
              <w:rPr>
                <w:rStyle w:val="Hyperlink"/>
                <w:noProof/>
                <w:sz w:val="20"/>
                <w:szCs w:val="20"/>
                <w:u w:val="none"/>
                <w:lang w:val="en-GB"/>
              </w:rPr>
              <w:t>PART 4</w:t>
            </w:r>
            <w:r w:rsidR="00B55A28" w:rsidRPr="007005D8">
              <w:rPr>
                <w:rStyle w:val="Hyperlink"/>
                <w:noProof/>
                <w:sz w:val="20"/>
                <w:szCs w:val="20"/>
                <w:u w:val="none"/>
              </w:rPr>
              <w:t xml:space="preserve"> - </w:t>
            </w:r>
          </w:hyperlink>
          <w:hyperlink w:anchor="_Toc359452376" w:history="1">
            <w:r w:rsidR="00DA3897" w:rsidRPr="007005D8">
              <w:rPr>
                <w:rStyle w:val="Hyperlink"/>
                <w:noProof/>
                <w:sz w:val="20"/>
                <w:szCs w:val="20"/>
                <w:u w:val="none"/>
                <w:lang w:val="en-GB"/>
              </w:rPr>
              <w:t>THE SCHEDULES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_Toc359452376 \h </w:instrText>
            </w:r>
            <w:r w:rsidRPr="007005D8">
              <w:rPr>
                <w:noProof/>
                <w:webHidden/>
                <w:sz w:val="20"/>
                <w:szCs w:val="20"/>
              </w:rPr>
            </w:r>
            <w:r w:rsidRPr="007005D8">
              <w:rPr>
                <w:noProof/>
                <w:webHidden/>
                <w:sz w:val="20"/>
                <w:szCs w:val="20"/>
              </w:rPr>
              <w:fldChar w:fldCharType="separate"/>
            </w:r>
            <w:r w:rsidR="00756380">
              <w:rPr>
                <w:noProof/>
                <w:webHidden/>
                <w:sz w:val="20"/>
                <w:szCs w:val="20"/>
              </w:rPr>
              <w:t>30</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77" w:history="1">
            <w:r w:rsidR="00DA3897" w:rsidRPr="007005D8">
              <w:rPr>
                <w:rStyle w:val="Hyperlink"/>
                <w:noProof/>
                <w:sz w:val="20"/>
                <w:szCs w:val="20"/>
                <w:u w:val="none"/>
              </w:rPr>
              <w:t>SCHEDULE 1</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_Toc359452377 \h </w:instrText>
            </w:r>
            <w:r w:rsidRPr="007005D8">
              <w:rPr>
                <w:noProof/>
                <w:webHidden/>
                <w:sz w:val="20"/>
                <w:szCs w:val="20"/>
              </w:rPr>
            </w:r>
            <w:r w:rsidRPr="007005D8">
              <w:rPr>
                <w:noProof/>
                <w:webHidden/>
                <w:sz w:val="20"/>
                <w:szCs w:val="20"/>
              </w:rPr>
              <w:fldChar w:fldCharType="separate"/>
            </w:r>
            <w:r w:rsidR="00756380">
              <w:rPr>
                <w:noProof/>
                <w:webHidden/>
                <w:sz w:val="20"/>
                <w:szCs w:val="20"/>
              </w:rPr>
              <w:t>31</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78" w:history="1">
            <w:r w:rsidR="00DA3897" w:rsidRPr="007005D8">
              <w:rPr>
                <w:rStyle w:val="Hyperlink"/>
                <w:noProof/>
                <w:sz w:val="20"/>
                <w:szCs w:val="20"/>
                <w:u w:val="none"/>
              </w:rPr>
              <w:t>SCHEDULE 2</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_Toc359452378 \h </w:instrText>
            </w:r>
            <w:r w:rsidRPr="007005D8">
              <w:rPr>
                <w:noProof/>
                <w:webHidden/>
                <w:sz w:val="20"/>
                <w:szCs w:val="20"/>
              </w:rPr>
            </w:r>
            <w:r w:rsidRPr="007005D8">
              <w:rPr>
                <w:noProof/>
                <w:webHidden/>
                <w:sz w:val="20"/>
                <w:szCs w:val="20"/>
              </w:rPr>
              <w:fldChar w:fldCharType="separate"/>
            </w:r>
            <w:r w:rsidR="00756380">
              <w:rPr>
                <w:noProof/>
                <w:webHidden/>
                <w:sz w:val="20"/>
                <w:szCs w:val="20"/>
              </w:rPr>
              <w:t>32</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79" w:history="1">
            <w:r w:rsidR="00DA3897" w:rsidRPr="007005D8">
              <w:rPr>
                <w:rStyle w:val="Hyperlink"/>
                <w:noProof/>
                <w:sz w:val="20"/>
                <w:szCs w:val="20"/>
                <w:u w:val="none"/>
              </w:rPr>
              <w:t>SCHEDULE 3</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_Toc359452379 \h </w:instrText>
            </w:r>
            <w:r w:rsidRPr="007005D8">
              <w:rPr>
                <w:noProof/>
                <w:webHidden/>
                <w:sz w:val="20"/>
                <w:szCs w:val="20"/>
              </w:rPr>
            </w:r>
            <w:r w:rsidRPr="007005D8">
              <w:rPr>
                <w:noProof/>
                <w:webHidden/>
                <w:sz w:val="20"/>
                <w:szCs w:val="20"/>
              </w:rPr>
              <w:fldChar w:fldCharType="separate"/>
            </w:r>
            <w:r w:rsidR="00756380">
              <w:rPr>
                <w:noProof/>
                <w:webHidden/>
                <w:sz w:val="20"/>
                <w:szCs w:val="20"/>
              </w:rPr>
              <w:t>48</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80" w:history="1">
            <w:r w:rsidR="00DA3897" w:rsidRPr="007005D8">
              <w:rPr>
                <w:rStyle w:val="Hyperlink"/>
                <w:noProof/>
                <w:sz w:val="20"/>
                <w:szCs w:val="20"/>
                <w:u w:val="none"/>
              </w:rPr>
              <w:t>S</w:t>
            </w:r>
            <w:r w:rsidR="00DA3897" w:rsidRPr="007005D8">
              <w:rPr>
                <w:rStyle w:val="Hyperlink"/>
                <w:noProof/>
                <w:sz w:val="20"/>
                <w:szCs w:val="20"/>
                <w:u w:val="none"/>
                <w:lang w:val="en-GB"/>
              </w:rPr>
              <w:t>CHEDULE 4</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_Toc359452380 \h </w:instrText>
            </w:r>
            <w:r w:rsidRPr="007005D8">
              <w:rPr>
                <w:noProof/>
                <w:webHidden/>
                <w:sz w:val="20"/>
                <w:szCs w:val="20"/>
              </w:rPr>
            </w:r>
            <w:r w:rsidRPr="007005D8">
              <w:rPr>
                <w:noProof/>
                <w:webHidden/>
                <w:sz w:val="20"/>
                <w:szCs w:val="20"/>
              </w:rPr>
              <w:fldChar w:fldCharType="separate"/>
            </w:r>
            <w:r w:rsidR="00756380">
              <w:rPr>
                <w:noProof/>
                <w:webHidden/>
                <w:sz w:val="20"/>
                <w:szCs w:val="20"/>
              </w:rPr>
              <w:t>54</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81" w:history="1">
            <w:r w:rsidR="00DA3897" w:rsidRPr="007005D8">
              <w:rPr>
                <w:rStyle w:val="Hyperlink"/>
                <w:noProof/>
                <w:sz w:val="20"/>
                <w:szCs w:val="20"/>
                <w:u w:val="none"/>
              </w:rPr>
              <w:t>SCHEDULE 5</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_Toc359452381 \h </w:instrText>
            </w:r>
            <w:r w:rsidRPr="007005D8">
              <w:rPr>
                <w:noProof/>
                <w:webHidden/>
                <w:sz w:val="20"/>
                <w:szCs w:val="20"/>
              </w:rPr>
            </w:r>
            <w:r w:rsidRPr="007005D8">
              <w:rPr>
                <w:noProof/>
                <w:webHidden/>
                <w:sz w:val="20"/>
                <w:szCs w:val="20"/>
              </w:rPr>
              <w:fldChar w:fldCharType="separate"/>
            </w:r>
            <w:r w:rsidR="00756380">
              <w:rPr>
                <w:noProof/>
                <w:webHidden/>
                <w:sz w:val="20"/>
                <w:szCs w:val="20"/>
              </w:rPr>
              <w:t>133</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82" w:history="1">
            <w:r w:rsidR="00DA3897" w:rsidRPr="007005D8">
              <w:rPr>
                <w:rStyle w:val="Hyperlink"/>
                <w:noProof/>
                <w:sz w:val="20"/>
                <w:szCs w:val="20"/>
                <w:u w:val="none"/>
                <w:lang w:val="en-GB"/>
              </w:rPr>
              <w:t>SCHEDULE 6</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_Toc359452382 \h </w:instrText>
            </w:r>
            <w:r w:rsidRPr="007005D8">
              <w:rPr>
                <w:noProof/>
                <w:webHidden/>
                <w:sz w:val="20"/>
                <w:szCs w:val="20"/>
              </w:rPr>
            </w:r>
            <w:r w:rsidRPr="007005D8">
              <w:rPr>
                <w:noProof/>
                <w:webHidden/>
                <w:sz w:val="20"/>
                <w:szCs w:val="20"/>
              </w:rPr>
              <w:fldChar w:fldCharType="separate"/>
            </w:r>
            <w:r w:rsidR="00756380">
              <w:rPr>
                <w:noProof/>
                <w:webHidden/>
                <w:sz w:val="20"/>
                <w:szCs w:val="20"/>
              </w:rPr>
              <w:t>161</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83" w:history="1">
            <w:r w:rsidR="00DA3897" w:rsidRPr="007005D8">
              <w:rPr>
                <w:rStyle w:val="Hyperlink"/>
                <w:noProof/>
                <w:sz w:val="20"/>
                <w:szCs w:val="20"/>
                <w:u w:val="none"/>
              </w:rPr>
              <w:t>SCHEDULE 7</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_Toc359452383 \h </w:instrText>
            </w:r>
            <w:r w:rsidRPr="007005D8">
              <w:rPr>
                <w:noProof/>
                <w:webHidden/>
                <w:sz w:val="20"/>
                <w:szCs w:val="20"/>
              </w:rPr>
            </w:r>
            <w:r w:rsidRPr="007005D8">
              <w:rPr>
                <w:noProof/>
                <w:webHidden/>
                <w:sz w:val="20"/>
                <w:szCs w:val="20"/>
              </w:rPr>
              <w:fldChar w:fldCharType="separate"/>
            </w:r>
            <w:r w:rsidR="00756380">
              <w:rPr>
                <w:noProof/>
                <w:webHidden/>
                <w:sz w:val="20"/>
                <w:szCs w:val="20"/>
              </w:rPr>
              <w:t>199</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84" w:history="1">
            <w:r w:rsidR="00DA3897" w:rsidRPr="007005D8">
              <w:rPr>
                <w:rStyle w:val="Hyperlink"/>
                <w:noProof/>
                <w:sz w:val="20"/>
                <w:szCs w:val="20"/>
                <w:u w:val="none"/>
              </w:rPr>
              <w:t>SCHEDULE 8</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_Toc359452384 \h </w:instrText>
            </w:r>
            <w:r w:rsidRPr="007005D8">
              <w:rPr>
                <w:noProof/>
                <w:webHidden/>
                <w:sz w:val="20"/>
                <w:szCs w:val="20"/>
              </w:rPr>
            </w:r>
            <w:r w:rsidRPr="007005D8">
              <w:rPr>
                <w:noProof/>
                <w:webHidden/>
                <w:sz w:val="20"/>
                <w:szCs w:val="20"/>
              </w:rPr>
              <w:fldChar w:fldCharType="separate"/>
            </w:r>
            <w:r w:rsidR="00756380">
              <w:rPr>
                <w:noProof/>
                <w:webHidden/>
                <w:sz w:val="20"/>
                <w:szCs w:val="20"/>
              </w:rPr>
              <w:t>209</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85" w:history="1">
            <w:r w:rsidR="00DA3897" w:rsidRPr="007005D8">
              <w:rPr>
                <w:rStyle w:val="Hyperlink"/>
                <w:noProof/>
                <w:sz w:val="20"/>
                <w:szCs w:val="20"/>
                <w:u w:val="none"/>
                <w:lang w:val="en-GB"/>
              </w:rPr>
              <w:t>SCHEDULE 9</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_Toc359452385 \h </w:instrText>
            </w:r>
            <w:r w:rsidRPr="007005D8">
              <w:rPr>
                <w:noProof/>
                <w:webHidden/>
                <w:sz w:val="20"/>
                <w:szCs w:val="20"/>
              </w:rPr>
            </w:r>
            <w:r w:rsidRPr="007005D8">
              <w:rPr>
                <w:noProof/>
                <w:webHidden/>
                <w:sz w:val="20"/>
                <w:szCs w:val="20"/>
              </w:rPr>
              <w:fldChar w:fldCharType="separate"/>
            </w:r>
            <w:r w:rsidR="00756380">
              <w:rPr>
                <w:noProof/>
                <w:webHidden/>
                <w:sz w:val="20"/>
                <w:szCs w:val="20"/>
              </w:rPr>
              <w:t>212</w:t>
            </w:r>
            <w:r w:rsidRPr="007005D8">
              <w:rPr>
                <w:noProof/>
                <w:webHidden/>
                <w:sz w:val="20"/>
                <w:szCs w:val="20"/>
              </w:rPr>
              <w:fldChar w:fldCharType="end"/>
            </w:r>
          </w:hyperlink>
        </w:p>
        <w:p w:rsidR="00DA3897" w:rsidRPr="007005D8" w:rsidRDefault="00A3108F" w:rsidP="007005D8">
          <w:pPr>
            <w:pStyle w:val="TOC1"/>
            <w:spacing w:after="0"/>
            <w:rPr>
              <w:rFonts w:eastAsiaTheme="minorEastAsia"/>
              <w:noProof/>
              <w:sz w:val="20"/>
              <w:szCs w:val="20"/>
              <w:lang w:val="en-US"/>
            </w:rPr>
          </w:pPr>
          <w:hyperlink w:anchor="_Toc359452386" w:history="1">
            <w:r w:rsidR="00DA3897" w:rsidRPr="007005D8">
              <w:rPr>
                <w:rStyle w:val="Hyperlink"/>
                <w:noProof/>
                <w:sz w:val="20"/>
                <w:szCs w:val="20"/>
                <w:u w:val="none"/>
                <w:lang w:val="en-US"/>
              </w:rPr>
              <w:t>PART 5</w:t>
            </w:r>
            <w:r w:rsidR="00B55A28" w:rsidRPr="007005D8">
              <w:rPr>
                <w:rStyle w:val="Hyperlink"/>
                <w:noProof/>
                <w:sz w:val="20"/>
                <w:szCs w:val="20"/>
                <w:u w:val="none"/>
              </w:rPr>
              <w:t xml:space="preserve"> - </w:t>
            </w:r>
          </w:hyperlink>
          <w:hyperlink w:anchor="_Toc359452387" w:history="1">
            <w:r w:rsidR="00DA3897" w:rsidRPr="007005D8">
              <w:rPr>
                <w:rStyle w:val="Hyperlink"/>
                <w:noProof/>
                <w:sz w:val="20"/>
                <w:szCs w:val="20"/>
                <w:u w:val="none"/>
                <w:lang w:val="en-US"/>
              </w:rPr>
              <w:t>THE APPENDICES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_Toc359452387 \h </w:instrText>
            </w:r>
            <w:r w:rsidRPr="007005D8">
              <w:rPr>
                <w:noProof/>
                <w:webHidden/>
                <w:sz w:val="20"/>
                <w:szCs w:val="20"/>
              </w:rPr>
            </w:r>
            <w:r w:rsidRPr="007005D8">
              <w:rPr>
                <w:noProof/>
                <w:webHidden/>
                <w:sz w:val="20"/>
                <w:szCs w:val="20"/>
              </w:rPr>
              <w:fldChar w:fldCharType="separate"/>
            </w:r>
            <w:r w:rsidR="00756380">
              <w:rPr>
                <w:noProof/>
                <w:webHidden/>
                <w:sz w:val="20"/>
                <w:szCs w:val="20"/>
              </w:rPr>
              <w:t>218</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88" w:history="1">
            <w:r w:rsidR="00DA3897" w:rsidRPr="007005D8">
              <w:rPr>
                <w:rStyle w:val="Hyperlink"/>
                <w:noProof/>
                <w:sz w:val="20"/>
                <w:szCs w:val="20"/>
                <w:u w:val="none"/>
                <w:lang w:val="en-GB"/>
              </w:rPr>
              <w:t>APPENDIX A</w:t>
            </w:r>
          </w:hyperlink>
          <w:r w:rsidR="00DA3897" w:rsidRPr="007005D8">
            <w:rPr>
              <w:rStyle w:val="Hyperlink"/>
              <w:noProof/>
              <w:sz w:val="20"/>
              <w:szCs w:val="20"/>
              <w:u w:val="none"/>
            </w:rPr>
            <w:t xml:space="preserve"> - </w:t>
          </w:r>
          <w:hyperlink w:anchor="_Toc359452389" w:history="1">
            <w:r w:rsidR="00BE278E" w:rsidRPr="007005D8">
              <w:rPr>
                <w:rStyle w:val="Hyperlink"/>
                <w:noProof/>
                <w:sz w:val="20"/>
                <w:szCs w:val="20"/>
                <w:u w:val="none"/>
                <w:lang w:val="en-GB"/>
              </w:rPr>
              <w:t>General exemptions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_Toc359452389 \h </w:instrText>
            </w:r>
            <w:r w:rsidRPr="007005D8">
              <w:rPr>
                <w:noProof/>
                <w:webHidden/>
                <w:sz w:val="20"/>
                <w:szCs w:val="20"/>
              </w:rPr>
            </w:r>
            <w:r w:rsidRPr="007005D8">
              <w:rPr>
                <w:noProof/>
                <w:webHidden/>
                <w:sz w:val="20"/>
                <w:szCs w:val="20"/>
              </w:rPr>
              <w:fldChar w:fldCharType="separate"/>
            </w:r>
            <w:r w:rsidR="00756380">
              <w:rPr>
                <w:noProof/>
                <w:webHidden/>
                <w:sz w:val="20"/>
                <w:szCs w:val="20"/>
              </w:rPr>
              <w:t>219</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390" w:history="1">
            <w:r w:rsidR="00DA3897" w:rsidRPr="007005D8">
              <w:rPr>
                <w:rStyle w:val="Hyperlink"/>
                <w:noProof/>
                <w:sz w:val="20"/>
                <w:szCs w:val="20"/>
                <w:u w:val="none"/>
              </w:rPr>
              <w:t>APPENDIX B</w:t>
            </w:r>
          </w:hyperlink>
          <w:r w:rsidR="00DA3897" w:rsidRPr="007005D8">
            <w:rPr>
              <w:rStyle w:val="Hyperlink"/>
              <w:noProof/>
              <w:sz w:val="20"/>
              <w:szCs w:val="20"/>
              <w:u w:val="none"/>
            </w:rPr>
            <w:t xml:space="preserve"> - </w:t>
          </w:r>
          <w:hyperlink w:anchor="_Toc359452391" w:history="1">
            <w:r w:rsidR="00BE278E" w:rsidRPr="007005D8">
              <w:rPr>
                <w:rStyle w:val="Hyperlink"/>
                <w:noProof/>
                <w:sz w:val="20"/>
                <w:szCs w:val="20"/>
                <w:u w:val="none"/>
                <w:lang w:val="en-GB"/>
              </w:rPr>
              <w:t>Substances considered not to require control by scheduling</w:t>
            </w:r>
          </w:hyperlink>
          <w:r w:rsidR="00DA3897" w:rsidRPr="007005D8">
            <w:rPr>
              <w:rStyle w:val="Hyperlink"/>
              <w:noProof/>
              <w:sz w:val="20"/>
              <w:szCs w:val="20"/>
              <w:u w:val="none"/>
            </w:rPr>
            <w:t xml:space="preserve"> </w:t>
          </w:r>
          <w:hyperlink w:anchor="_Toc359452392" w:history="1">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_Toc359452392 \h </w:instrText>
            </w:r>
            <w:r w:rsidRPr="007005D8">
              <w:rPr>
                <w:noProof/>
                <w:webHidden/>
                <w:sz w:val="20"/>
                <w:szCs w:val="20"/>
              </w:rPr>
            </w:r>
            <w:r w:rsidRPr="007005D8">
              <w:rPr>
                <w:noProof/>
                <w:webHidden/>
                <w:sz w:val="20"/>
                <w:szCs w:val="20"/>
              </w:rPr>
              <w:fldChar w:fldCharType="separate"/>
            </w:r>
            <w:r w:rsidR="00756380">
              <w:rPr>
                <w:noProof/>
                <w:webHidden/>
                <w:sz w:val="20"/>
                <w:szCs w:val="20"/>
              </w:rPr>
              <w:t>222</w:t>
            </w:r>
            <w:r w:rsidRPr="007005D8">
              <w:rPr>
                <w:noProof/>
                <w:webHidden/>
                <w:sz w:val="20"/>
                <w:szCs w:val="20"/>
              </w:rPr>
              <w:fldChar w:fldCharType="end"/>
            </w:r>
          </w:hyperlink>
        </w:p>
        <w:p w:rsidR="00DA3897" w:rsidRPr="007005D8" w:rsidRDefault="00A3108F" w:rsidP="007005D8">
          <w:pPr>
            <w:pStyle w:val="TOC2"/>
            <w:spacing w:line="240" w:lineRule="auto"/>
            <w:ind w:left="2070" w:hanging="1350"/>
            <w:rPr>
              <w:rFonts w:eastAsiaTheme="minorEastAsia"/>
              <w:noProof/>
              <w:sz w:val="20"/>
              <w:szCs w:val="20"/>
              <w:lang w:val="en-US"/>
            </w:rPr>
          </w:pPr>
          <w:hyperlink w:anchor="_Toc359452393" w:history="1">
            <w:r w:rsidR="00DA3897" w:rsidRPr="007005D8">
              <w:rPr>
                <w:rStyle w:val="Hyperlink"/>
                <w:noProof/>
                <w:sz w:val="20"/>
                <w:szCs w:val="20"/>
                <w:u w:val="none"/>
              </w:rPr>
              <w:t>APPENDIX C</w:t>
            </w:r>
          </w:hyperlink>
          <w:r w:rsidR="00DA3897" w:rsidRPr="007005D8">
            <w:rPr>
              <w:rStyle w:val="Hyperlink"/>
              <w:noProof/>
              <w:sz w:val="20"/>
              <w:szCs w:val="20"/>
              <w:u w:val="none"/>
            </w:rPr>
            <w:t xml:space="preserve"> - </w:t>
          </w:r>
          <w:hyperlink w:anchor="_Toc359452394" w:history="1">
            <w:r w:rsidR="00BE278E" w:rsidRPr="007005D8">
              <w:rPr>
                <w:rStyle w:val="Hyperlink"/>
                <w:noProof/>
                <w:sz w:val="20"/>
                <w:szCs w:val="20"/>
                <w:u w:val="none"/>
                <w:lang w:val="en-GB"/>
              </w:rPr>
              <w:t xml:space="preserve">Substances, other than those included in Schedule </w:t>
            </w:r>
            <w:r w:rsidR="00DA3897" w:rsidRPr="007005D8">
              <w:rPr>
                <w:rStyle w:val="Hyperlink"/>
                <w:noProof/>
                <w:sz w:val="20"/>
                <w:szCs w:val="20"/>
                <w:u w:val="none"/>
                <w:lang w:val="en-GB"/>
              </w:rPr>
              <w:t>9,</w:t>
            </w:r>
          </w:hyperlink>
          <w:r w:rsidR="00DA3897" w:rsidRPr="007005D8">
            <w:rPr>
              <w:rStyle w:val="Hyperlink"/>
              <w:noProof/>
              <w:sz w:val="20"/>
              <w:szCs w:val="20"/>
              <w:u w:val="none"/>
            </w:rPr>
            <w:t xml:space="preserve"> </w:t>
          </w:r>
          <w:hyperlink w:anchor="_Toc359452395" w:history="1">
            <w:r w:rsidR="00BE278E" w:rsidRPr="007005D8">
              <w:rPr>
                <w:rStyle w:val="Hyperlink"/>
                <w:noProof/>
                <w:sz w:val="20"/>
                <w:szCs w:val="20"/>
                <w:u w:val="none"/>
                <w:lang w:val="en-GB"/>
              </w:rPr>
              <w:t>of such danger to health as to warrant</w:t>
            </w:r>
          </w:hyperlink>
          <w:r w:rsidR="00BE278E" w:rsidRPr="007005D8">
            <w:rPr>
              <w:rStyle w:val="Hyperlink"/>
              <w:noProof/>
              <w:sz w:val="20"/>
              <w:szCs w:val="20"/>
              <w:u w:val="none"/>
            </w:rPr>
            <w:t xml:space="preserve"> </w:t>
          </w:r>
          <w:hyperlink w:anchor="_Toc359452396" w:history="1">
            <w:r w:rsidR="00BE278E" w:rsidRPr="007005D8">
              <w:rPr>
                <w:rStyle w:val="Hyperlink"/>
                <w:noProof/>
                <w:sz w:val="20"/>
                <w:szCs w:val="20"/>
                <w:u w:val="none"/>
                <w:lang w:val="en-GB"/>
              </w:rPr>
              <w:t>prohibition of sale, supply and use</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_Toc359452396 \h </w:instrText>
            </w:r>
            <w:r w:rsidRPr="007005D8">
              <w:rPr>
                <w:noProof/>
                <w:webHidden/>
                <w:sz w:val="20"/>
                <w:szCs w:val="20"/>
              </w:rPr>
            </w:r>
            <w:r w:rsidRPr="007005D8">
              <w:rPr>
                <w:noProof/>
                <w:webHidden/>
                <w:sz w:val="20"/>
                <w:szCs w:val="20"/>
              </w:rPr>
              <w:fldChar w:fldCharType="separate"/>
            </w:r>
            <w:r w:rsidR="00756380">
              <w:rPr>
                <w:noProof/>
                <w:webHidden/>
                <w:sz w:val="20"/>
                <w:szCs w:val="20"/>
              </w:rPr>
              <w:t>231</w:t>
            </w:r>
            <w:r w:rsidRPr="007005D8">
              <w:rPr>
                <w:noProof/>
                <w:webHidden/>
                <w:sz w:val="20"/>
                <w:szCs w:val="20"/>
              </w:rPr>
              <w:fldChar w:fldCharType="end"/>
            </w:r>
          </w:hyperlink>
        </w:p>
        <w:p w:rsidR="00DA3897" w:rsidRPr="007005D8" w:rsidRDefault="00A3108F" w:rsidP="007005D8">
          <w:pPr>
            <w:pStyle w:val="TOC2"/>
            <w:spacing w:line="240" w:lineRule="auto"/>
            <w:rPr>
              <w:rStyle w:val="Hyperlink"/>
              <w:noProof/>
              <w:sz w:val="20"/>
              <w:szCs w:val="20"/>
              <w:u w:val="none"/>
              <w:lang w:val="en-GB"/>
            </w:rPr>
          </w:pPr>
          <w:hyperlink w:anchor="_Toc359452397" w:history="1">
            <w:r w:rsidR="00DA3897" w:rsidRPr="007005D8">
              <w:rPr>
                <w:rStyle w:val="Hyperlink"/>
                <w:noProof/>
                <w:sz w:val="20"/>
                <w:szCs w:val="20"/>
                <w:u w:val="none"/>
                <w:lang w:val="en-GB"/>
              </w:rPr>
              <w:t>APPENDIX D</w:t>
            </w:r>
          </w:hyperlink>
          <w:r w:rsidR="00DA3897" w:rsidRPr="007005D8">
            <w:rPr>
              <w:rStyle w:val="Hyperlink"/>
              <w:noProof/>
              <w:sz w:val="20"/>
              <w:szCs w:val="20"/>
              <w:u w:val="none"/>
            </w:rPr>
            <w:t xml:space="preserve"> - </w:t>
          </w:r>
          <w:hyperlink w:anchor="_Toc359452398" w:history="1">
            <w:r w:rsidR="00BE278E" w:rsidRPr="007005D8">
              <w:rPr>
                <w:rStyle w:val="Hyperlink"/>
                <w:noProof/>
                <w:sz w:val="20"/>
                <w:szCs w:val="20"/>
                <w:u w:val="none"/>
                <w:lang w:val="en-GB"/>
              </w:rPr>
              <w:t>Additional controls on possession or supply</w:t>
            </w:r>
            <w:r w:rsidR="00DA3897" w:rsidRPr="007005D8">
              <w:rPr>
                <w:rStyle w:val="Hyperlink"/>
                <w:noProof/>
                <w:sz w:val="20"/>
                <w:szCs w:val="20"/>
                <w:u w:val="none"/>
                <w:lang w:val="en-GB"/>
              </w:rPr>
              <w:t xml:space="preserve"> </w:t>
            </w:r>
            <w:r w:rsidR="00BE278E" w:rsidRPr="007005D8">
              <w:rPr>
                <w:rStyle w:val="Hyperlink"/>
                <w:noProof/>
                <w:sz w:val="20"/>
                <w:szCs w:val="20"/>
                <w:u w:val="none"/>
                <w:lang w:val="en-GB"/>
              </w:rPr>
              <w:t>of poisons included in</w:t>
            </w:r>
            <w:r w:rsidR="00DA3897" w:rsidRPr="007005D8">
              <w:rPr>
                <w:rStyle w:val="Hyperlink"/>
                <w:noProof/>
                <w:sz w:val="20"/>
                <w:szCs w:val="20"/>
                <w:u w:val="none"/>
                <w:lang w:val="en-GB"/>
              </w:rPr>
              <w:t xml:space="preserve"> </w:t>
            </w:r>
            <w:r w:rsidR="00BE278E" w:rsidRPr="007005D8">
              <w:rPr>
                <w:rStyle w:val="Hyperlink"/>
                <w:noProof/>
                <w:sz w:val="20"/>
                <w:szCs w:val="20"/>
                <w:u w:val="none"/>
                <w:lang w:val="en-GB"/>
              </w:rPr>
              <w:t xml:space="preserve">Schedule </w:t>
            </w:r>
            <w:r w:rsidR="00DA3897" w:rsidRPr="007005D8">
              <w:rPr>
                <w:rStyle w:val="Hyperlink"/>
                <w:noProof/>
                <w:sz w:val="20"/>
                <w:szCs w:val="20"/>
                <w:u w:val="none"/>
                <w:lang w:val="en-GB"/>
              </w:rPr>
              <w:t xml:space="preserve">4 </w:t>
            </w:r>
            <w:r w:rsidR="007005D8" w:rsidRPr="007005D8">
              <w:rPr>
                <w:rStyle w:val="Hyperlink"/>
                <w:noProof/>
                <w:sz w:val="20"/>
                <w:szCs w:val="20"/>
                <w:u w:val="none"/>
                <w:lang w:val="en-GB"/>
              </w:rPr>
              <w:t xml:space="preserve">or </w:t>
            </w:r>
            <w:r w:rsidR="00DA3897" w:rsidRPr="007005D8">
              <w:rPr>
                <w:rStyle w:val="Hyperlink"/>
                <w:noProof/>
                <w:sz w:val="20"/>
                <w:szCs w:val="20"/>
                <w:u w:val="none"/>
                <w:lang w:val="en-GB"/>
              </w:rPr>
              <w:t>8</w:t>
            </w:r>
            <w:r w:rsidR="00DA3897" w:rsidRPr="007005D8">
              <w:rPr>
                <w:rStyle w:val="Hyperlink"/>
                <w:noProof/>
                <w:webHidden/>
                <w:sz w:val="20"/>
                <w:szCs w:val="20"/>
                <w:u w:val="none"/>
                <w:lang w:val="en-GB"/>
              </w:rPr>
              <w:tab/>
            </w:r>
            <w:r w:rsidRPr="007005D8">
              <w:rPr>
                <w:rStyle w:val="Hyperlink"/>
                <w:noProof/>
                <w:webHidden/>
                <w:sz w:val="20"/>
                <w:szCs w:val="20"/>
                <w:u w:val="none"/>
                <w:lang w:val="en-GB"/>
              </w:rPr>
              <w:fldChar w:fldCharType="begin"/>
            </w:r>
            <w:r w:rsidR="00DA3897" w:rsidRPr="007005D8">
              <w:rPr>
                <w:rStyle w:val="Hyperlink"/>
                <w:noProof/>
                <w:webHidden/>
                <w:sz w:val="20"/>
                <w:szCs w:val="20"/>
                <w:u w:val="none"/>
                <w:lang w:val="en-GB"/>
              </w:rPr>
              <w:instrText xml:space="preserve"> PAGEREF _Toc359452398 \h </w:instrText>
            </w:r>
            <w:r w:rsidRPr="007005D8">
              <w:rPr>
                <w:rStyle w:val="Hyperlink"/>
                <w:noProof/>
                <w:webHidden/>
                <w:sz w:val="20"/>
                <w:szCs w:val="20"/>
                <w:u w:val="none"/>
                <w:lang w:val="en-GB"/>
              </w:rPr>
            </w:r>
            <w:r w:rsidRPr="007005D8">
              <w:rPr>
                <w:rStyle w:val="Hyperlink"/>
                <w:noProof/>
                <w:webHidden/>
                <w:sz w:val="20"/>
                <w:szCs w:val="20"/>
                <w:u w:val="none"/>
                <w:lang w:val="en-GB"/>
              </w:rPr>
              <w:fldChar w:fldCharType="separate"/>
            </w:r>
            <w:r w:rsidR="00756380">
              <w:rPr>
                <w:rStyle w:val="Hyperlink"/>
                <w:noProof/>
                <w:webHidden/>
                <w:sz w:val="20"/>
                <w:szCs w:val="20"/>
                <w:u w:val="none"/>
                <w:lang w:val="en-GB"/>
              </w:rPr>
              <w:t>235</w:t>
            </w:r>
            <w:r w:rsidRPr="007005D8">
              <w:rPr>
                <w:rStyle w:val="Hyperlink"/>
                <w:noProof/>
                <w:webHidden/>
                <w:sz w:val="20"/>
                <w:szCs w:val="20"/>
                <w:u w:val="none"/>
                <w:lang w:val="en-GB"/>
              </w:rPr>
              <w:fldChar w:fldCharType="end"/>
            </w:r>
          </w:hyperlink>
        </w:p>
        <w:p w:rsidR="00DA3897" w:rsidRPr="007005D8" w:rsidRDefault="00A3108F" w:rsidP="007005D8">
          <w:pPr>
            <w:pStyle w:val="TOC2"/>
            <w:spacing w:line="240" w:lineRule="auto"/>
            <w:rPr>
              <w:rStyle w:val="Hyperlink"/>
              <w:noProof/>
              <w:sz w:val="20"/>
              <w:szCs w:val="20"/>
              <w:u w:val="none"/>
              <w:lang w:val="en-GB"/>
            </w:rPr>
          </w:pPr>
          <w:hyperlink w:anchor="_Toc359452399" w:history="1">
            <w:r w:rsidR="00DA3897" w:rsidRPr="007005D8">
              <w:rPr>
                <w:rStyle w:val="Hyperlink"/>
                <w:noProof/>
                <w:sz w:val="20"/>
                <w:szCs w:val="20"/>
                <w:u w:val="none"/>
                <w:lang w:val="en-GB"/>
              </w:rPr>
              <w:t>APPENDIX E</w:t>
            </w:r>
          </w:hyperlink>
          <w:r w:rsidR="00DA3897" w:rsidRPr="007005D8">
            <w:rPr>
              <w:rStyle w:val="Hyperlink"/>
              <w:noProof/>
              <w:sz w:val="20"/>
              <w:szCs w:val="20"/>
              <w:u w:val="none"/>
              <w:lang w:val="en-GB"/>
            </w:rPr>
            <w:t xml:space="preserve"> - </w:t>
          </w:r>
          <w:hyperlink w:anchor="_Toc359452400" w:history="1">
            <w:r w:rsidR="00BE278E" w:rsidRPr="007005D8">
              <w:rPr>
                <w:rStyle w:val="Hyperlink"/>
                <w:noProof/>
                <w:sz w:val="20"/>
                <w:szCs w:val="20"/>
                <w:u w:val="none"/>
                <w:lang w:val="en-GB"/>
              </w:rPr>
              <w:t>First aid instructions for poisons</w:t>
            </w:r>
            <w:r w:rsidR="00DA3897" w:rsidRPr="007005D8">
              <w:rPr>
                <w:rStyle w:val="Hyperlink"/>
                <w:noProof/>
                <w:webHidden/>
                <w:sz w:val="20"/>
                <w:szCs w:val="20"/>
                <w:u w:val="none"/>
                <w:lang w:val="en-GB"/>
              </w:rPr>
              <w:tab/>
            </w:r>
            <w:r w:rsidRPr="007005D8">
              <w:rPr>
                <w:rStyle w:val="Hyperlink"/>
                <w:noProof/>
                <w:webHidden/>
                <w:sz w:val="20"/>
                <w:szCs w:val="20"/>
                <w:u w:val="none"/>
                <w:lang w:val="en-GB"/>
              </w:rPr>
              <w:fldChar w:fldCharType="begin"/>
            </w:r>
            <w:r w:rsidR="00DA3897" w:rsidRPr="007005D8">
              <w:rPr>
                <w:rStyle w:val="Hyperlink"/>
                <w:noProof/>
                <w:webHidden/>
                <w:sz w:val="20"/>
                <w:szCs w:val="20"/>
                <w:u w:val="none"/>
                <w:lang w:val="en-GB"/>
              </w:rPr>
              <w:instrText xml:space="preserve"> PAGEREF _Toc359452400 \h </w:instrText>
            </w:r>
            <w:r w:rsidRPr="007005D8">
              <w:rPr>
                <w:rStyle w:val="Hyperlink"/>
                <w:noProof/>
                <w:webHidden/>
                <w:sz w:val="20"/>
                <w:szCs w:val="20"/>
                <w:u w:val="none"/>
                <w:lang w:val="en-GB"/>
              </w:rPr>
            </w:r>
            <w:r w:rsidRPr="007005D8">
              <w:rPr>
                <w:rStyle w:val="Hyperlink"/>
                <w:noProof/>
                <w:webHidden/>
                <w:sz w:val="20"/>
                <w:szCs w:val="20"/>
                <w:u w:val="none"/>
                <w:lang w:val="en-GB"/>
              </w:rPr>
              <w:fldChar w:fldCharType="separate"/>
            </w:r>
            <w:r w:rsidR="00756380">
              <w:rPr>
                <w:rStyle w:val="Hyperlink"/>
                <w:noProof/>
                <w:webHidden/>
                <w:sz w:val="20"/>
                <w:szCs w:val="20"/>
                <w:u w:val="none"/>
                <w:lang w:val="en-GB"/>
              </w:rPr>
              <w:t>237</w:t>
            </w:r>
            <w:r w:rsidRPr="007005D8">
              <w:rPr>
                <w:rStyle w:val="Hyperlink"/>
                <w:noProof/>
                <w:webHidden/>
                <w:sz w:val="20"/>
                <w:szCs w:val="20"/>
                <w:u w:val="none"/>
                <w:lang w:val="en-GB"/>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401" w:history="1">
            <w:r w:rsidR="00DA3897" w:rsidRPr="007005D8">
              <w:rPr>
                <w:rStyle w:val="Hyperlink"/>
                <w:noProof/>
                <w:sz w:val="20"/>
                <w:szCs w:val="20"/>
                <w:u w:val="none"/>
                <w:lang w:val="en-GB"/>
              </w:rPr>
              <w:t>APPENDIX F</w:t>
            </w:r>
          </w:hyperlink>
          <w:r w:rsidR="00DA3897" w:rsidRPr="007005D8">
            <w:rPr>
              <w:rStyle w:val="Hyperlink"/>
              <w:noProof/>
              <w:sz w:val="20"/>
              <w:szCs w:val="20"/>
              <w:u w:val="none"/>
            </w:rPr>
            <w:t xml:space="preserve"> - </w:t>
          </w:r>
          <w:hyperlink w:anchor="_Toc359452402" w:history="1">
            <w:r w:rsidR="00BE278E" w:rsidRPr="007005D8">
              <w:rPr>
                <w:rStyle w:val="Hyperlink"/>
                <w:noProof/>
                <w:sz w:val="20"/>
                <w:szCs w:val="20"/>
                <w:u w:val="none"/>
                <w:lang w:val="en-GB"/>
              </w:rPr>
              <w:t>Warning statements and general safety directions for poisons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_Toc359452402 \h </w:instrText>
            </w:r>
            <w:r w:rsidRPr="007005D8">
              <w:rPr>
                <w:noProof/>
                <w:webHidden/>
                <w:sz w:val="20"/>
                <w:szCs w:val="20"/>
              </w:rPr>
            </w:r>
            <w:r w:rsidRPr="007005D8">
              <w:rPr>
                <w:noProof/>
                <w:webHidden/>
                <w:sz w:val="20"/>
                <w:szCs w:val="20"/>
              </w:rPr>
              <w:fldChar w:fldCharType="separate"/>
            </w:r>
            <w:r w:rsidR="00756380">
              <w:rPr>
                <w:noProof/>
                <w:webHidden/>
                <w:sz w:val="20"/>
                <w:szCs w:val="20"/>
              </w:rPr>
              <w:t>253</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403" w:history="1">
            <w:r w:rsidR="00DA3897" w:rsidRPr="007005D8">
              <w:rPr>
                <w:rStyle w:val="Hyperlink"/>
                <w:noProof/>
                <w:sz w:val="20"/>
                <w:szCs w:val="20"/>
                <w:u w:val="none"/>
              </w:rPr>
              <w:t>APPENDIX G</w:t>
            </w:r>
          </w:hyperlink>
          <w:r w:rsidR="00DA3897" w:rsidRPr="007005D8">
            <w:rPr>
              <w:rStyle w:val="Hyperlink"/>
              <w:noProof/>
              <w:sz w:val="20"/>
              <w:szCs w:val="20"/>
              <w:u w:val="none"/>
            </w:rPr>
            <w:t xml:space="preserve"> - </w:t>
          </w:r>
          <w:hyperlink w:anchor="_Toc359452404" w:history="1">
            <w:r w:rsidR="00DA3897" w:rsidRPr="007005D8">
              <w:rPr>
                <w:rStyle w:val="Hyperlink"/>
                <w:noProof/>
                <w:sz w:val="20"/>
                <w:szCs w:val="20"/>
                <w:u w:val="none"/>
                <w:lang w:val="en-GB"/>
              </w:rPr>
              <w:t>D</w:t>
            </w:r>
            <w:r w:rsidR="00BE278E" w:rsidRPr="007005D8">
              <w:rPr>
                <w:rStyle w:val="Hyperlink"/>
                <w:noProof/>
                <w:sz w:val="20"/>
                <w:szCs w:val="20"/>
                <w:u w:val="none"/>
                <w:lang w:val="en-GB"/>
              </w:rPr>
              <w:t>ilute preparations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_Toc359452404 \h </w:instrText>
            </w:r>
            <w:r w:rsidRPr="007005D8">
              <w:rPr>
                <w:noProof/>
                <w:webHidden/>
                <w:sz w:val="20"/>
                <w:szCs w:val="20"/>
              </w:rPr>
            </w:r>
            <w:r w:rsidRPr="007005D8">
              <w:rPr>
                <w:noProof/>
                <w:webHidden/>
                <w:sz w:val="20"/>
                <w:szCs w:val="20"/>
              </w:rPr>
              <w:fldChar w:fldCharType="separate"/>
            </w:r>
            <w:r w:rsidR="00756380">
              <w:rPr>
                <w:noProof/>
                <w:webHidden/>
                <w:sz w:val="20"/>
                <w:szCs w:val="20"/>
              </w:rPr>
              <w:t>277</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405" w:history="1">
            <w:r w:rsidR="00DA3897" w:rsidRPr="007005D8">
              <w:rPr>
                <w:rStyle w:val="Hyperlink"/>
                <w:noProof/>
                <w:sz w:val="20"/>
                <w:szCs w:val="20"/>
                <w:u w:val="none"/>
                <w:lang w:val="en-GB"/>
              </w:rPr>
              <w:t>APPENDIX H</w:t>
            </w:r>
          </w:hyperlink>
          <w:r w:rsidR="00DA3897" w:rsidRPr="007005D8">
            <w:rPr>
              <w:rStyle w:val="Hyperlink"/>
              <w:noProof/>
              <w:sz w:val="20"/>
              <w:szCs w:val="20"/>
              <w:u w:val="none"/>
            </w:rPr>
            <w:t xml:space="preserve"> - </w:t>
          </w:r>
          <w:hyperlink w:anchor="_Toc359452406" w:history="1">
            <w:r w:rsidR="00DA3897" w:rsidRPr="007005D8">
              <w:rPr>
                <w:rStyle w:val="Hyperlink"/>
                <w:noProof/>
                <w:sz w:val="20"/>
                <w:szCs w:val="20"/>
                <w:u w:val="none"/>
                <w:lang w:val="en-GB"/>
              </w:rPr>
              <w:t>S</w:t>
            </w:r>
            <w:r w:rsidR="00BE278E" w:rsidRPr="007005D8">
              <w:rPr>
                <w:rStyle w:val="Hyperlink"/>
                <w:noProof/>
                <w:sz w:val="20"/>
                <w:szCs w:val="20"/>
                <w:u w:val="none"/>
                <w:lang w:val="en-GB"/>
              </w:rPr>
              <w:t>chedule 3 poisons permitted to be advertised</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_Toc359452406 \h </w:instrText>
            </w:r>
            <w:r w:rsidRPr="007005D8">
              <w:rPr>
                <w:noProof/>
                <w:webHidden/>
                <w:sz w:val="20"/>
                <w:szCs w:val="20"/>
              </w:rPr>
            </w:r>
            <w:r w:rsidRPr="007005D8">
              <w:rPr>
                <w:noProof/>
                <w:webHidden/>
                <w:sz w:val="20"/>
                <w:szCs w:val="20"/>
              </w:rPr>
              <w:fldChar w:fldCharType="separate"/>
            </w:r>
            <w:r w:rsidR="00756380">
              <w:rPr>
                <w:noProof/>
                <w:webHidden/>
                <w:sz w:val="20"/>
                <w:szCs w:val="20"/>
              </w:rPr>
              <w:t>278</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407" w:history="1">
            <w:r w:rsidR="00DA3897" w:rsidRPr="007005D8">
              <w:rPr>
                <w:rStyle w:val="Hyperlink"/>
                <w:noProof/>
                <w:sz w:val="20"/>
                <w:szCs w:val="20"/>
                <w:u w:val="none"/>
              </w:rPr>
              <w:t>APPENDIX I</w:t>
            </w:r>
          </w:hyperlink>
          <w:r w:rsidR="00DA3897" w:rsidRPr="007005D8">
            <w:rPr>
              <w:rStyle w:val="Hyperlink"/>
              <w:noProof/>
              <w:sz w:val="20"/>
              <w:szCs w:val="20"/>
              <w:u w:val="none"/>
            </w:rPr>
            <w:t xml:space="preserve"> - </w:t>
          </w:r>
          <w:hyperlink w:anchor="_Toc359452408" w:history="1">
            <w:r w:rsidR="00BE278E" w:rsidRPr="007005D8">
              <w:rPr>
                <w:rStyle w:val="Hyperlink"/>
                <w:noProof/>
                <w:sz w:val="20"/>
                <w:szCs w:val="20"/>
                <w:u w:val="none"/>
                <w:lang w:val="en-GB"/>
              </w:rPr>
              <w:t>Uniform Paint Standard</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_Toc359452408 \h </w:instrText>
            </w:r>
            <w:r w:rsidRPr="007005D8">
              <w:rPr>
                <w:noProof/>
                <w:webHidden/>
                <w:sz w:val="20"/>
                <w:szCs w:val="20"/>
              </w:rPr>
            </w:r>
            <w:r w:rsidRPr="007005D8">
              <w:rPr>
                <w:noProof/>
                <w:webHidden/>
                <w:sz w:val="20"/>
                <w:szCs w:val="20"/>
              </w:rPr>
              <w:fldChar w:fldCharType="separate"/>
            </w:r>
            <w:r w:rsidR="00756380">
              <w:rPr>
                <w:noProof/>
                <w:webHidden/>
                <w:sz w:val="20"/>
                <w:szCs w:val="20"/>
              </w:rPr>
              <w:t>279</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409" w:history="1">
            <w:r w:rsidR="00DA3897" w:rsidRPr="007005D8">
              <w:rPr>
                <w:rStyle w:val="Hyperlink"/>
                <w:noProof/>
                <w:sz w:val="20"/>
                <w:szCs w:val="20"/>
                <w:u w:val="none"/>
              </w:rPr>
              <w:t>APPENDIX J</w:t>
            </w:r>
          </w:hyperlink>
          <w:r w:rsidR="00DA3897" w:rsidRPr="007005D8">
            <w:rPr>
              <w:rStyle w:val="Hyperlink"/>
              <w:noProof/>
              <w:sz w:val="20"/>
              <w:szCs w:val="20"/>
              <w:u w:val="none"/>
            </w:rPr>
            <w:t xml:space="preserve"> - </w:t>
          </w:r>
          <w:hyperlink w:anchor="_Toc359452410" w:history="1">
            <w:r w:rsidR="00DA3897" w:rsidRPr="007005D8">
              <w:rPr>
                <w:rStyle w:val="Hyperlink"/>
                <w:noProof/>
                <w:sz w:val="20"/>
                <w:szCs w:val="20"/>
                <w:u w:val="none"/>
                <w:lang w:val="en-GB"/>
              </w:rPr>
              <w:t>C</w:t>
            </w:r>
            <w:r w:rsidR="00BE278E" w:rsidRPr="007005D8">
              <w:rPr>
                <w:rStyle w:val="Hyperlink"/>
                <w:noProof/>
                <w:sz w:val="20"/>
                <w:szCs w:val="20"/>
                <w:u w:val="none"/>
                <w:lang w:val="en-GB"/>
              </w:rPr>
              <w:t>onditions for availability and use of</w:t>
            </w:r>
            <w:r w:rsidR="00DA3897" w:rsidRPr="007005D8">
              <w:rPr>
                <w:rStyle w:val="Hyperlink"/>
                <w:noProof/>
                <w:sz w:val="20"/>
                <w:szCs w:val="20"/>
                <w:u w:val="none"/>
                <w:lang w:val="en-GB"/>
              </w:rPr>
              <w:t xml:space="preserve"> </w:t>
            </w:r>
            <w:r w:rsidR="00BE278E" w:rsidRPr="007005D8">
              <w:rPr>
                <w:rStyle w:val="Hyperlink"/>
                <w:noProof/>
                <w:sz w:val="20"/>
                <w:szCs w:val="20"/>
                <w:u w:val="none"/>
                <w:lang w:val="en-GB"/>
              </w:rPr>
              <w:t xml:space="preserve">Schedule </w:t>
            </w:r>
            <w:r w:rsidR="00DA3897" w:rsidRPr="007005D8">
              <w:rPr>
                <w:rStyle w:val="Hyperlink"/>
                <w:noProof/>
                <w:sz w:val="20"/>
                <w:szCs w:val="20"/>
                <w:u w:val="none"/>
                <w:lang w:val="en-GB"/>
              </w:rPr>
              <w:t>7</w:t>
            </w:r>
            <w:r w:rsidR="00BE278E" w:rsidRPr="007005D8">
              <w:rPr>
                <w:rStyle w:val="Hyperlink"/>
                <w:noProof/>
                <w:sz w:val="20"/>
                <w:szCs w:val="20"/>
                <w:u w:val="none"/>
                <w:lang w:val="en-GB"/>
              </w:rPr>
              <w:t xml:space="preserve"> poisons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_Toc359452410 \h </w:instrText>
            </w:r>
            <w:r w:rsidRPr="007005D8">
              <w:rPr>
                <w:noProof/>
                <w:webHidden/>
                <w:sz w:val="20"/>
                <w:szCs w:val="20"/>
              </w:rPr>
            </w:r>
            <w:r w:rsidRPr="007005D8">
              <w:rPr>
                <w:noProof/>
                <w:webHidden/>
                <w:sz w:val="20"/>
                <w:szCs w:val="20"/>
              </w:rPr>
              <w:fldChar w:fldCharType="separate"/>
            </w:r>
            <w:r w:rsidR="00756380">
              <w:rPr>
                <w:noProof/>
                <w:webHidden/>
                <w:sz w:val="20"/>
                <w:szCs w:val="20"/>
              </w:rPr>
              <w:t>280</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411" w:history="1">
            <w:r w:rsidR="00DA3897" w:rsidRPr="007005D8">
              <w:rPr>
                <w:rStyle w:val="Hyperlink"/>
                <w:noProof/>
                <w:sz w:val="20"/>
                <w:szCs w:val="20"/>
                <w:u w:val="none"/>
                <w:lang w:val="en-GB"/>
              </w:rPr>
              <w:t>APPENDIX K</w:t>
            </w:r>
          </w:hyperlink>
          <w:r w:rsidR="00DA3897" w:rsidRPr="007005D8">
            <w:rPr>
              <w:rStyle w:val="Hyperlink"/>
              <w:noProof/>
              <w:sz w:val="20"/>
              <w:szCs w:val="20"/>
              <w:u w:val="none"/>
            </w:rPr>
            <w:t xml:space="preserve"> - </w:t>
          </w:r>
          <w:hyperlink w:anchor="_Toc359452412" w:history="1">
            <w:r w:rsidR="00BE278E" w:rsidRPr="007005D8">
              <w:rPr>
                <w:rStyle w:val="Hyperlink"/>
                <w:noProof/>
                <w:sz w:val="20"/>
                <w:szCs w:val="20"/>
                <w:u w:val="none"/>
                <w:lang w:val="en-GB"/>
              </w:rPr>
              <w:t>Drugs required to be labelled</w:t>
            </w:r>
          </w:hyperlink>
          <w:r w:rsidR="00BE278E" w:rsidRPr="007005D8">
            <w:rPr>
              <w:rStyle w:val="Hyperlink"/>
              <w:noProof/>
              <w:sz w:val="20"/>
              <w:szCs w:val="20"/>
              <w:u w:val="none"/>
            </w:rPr>
            <w:t xml:space="preserve"> </w:t>
          </w:r>
          <w:hyperlink w:anchor="_Toc359452413" w:history="1">
            <w:r w:rsidR="00BE278E" w:rsidRPr="007005D8">
              <w:rPr>
                <w:rStyle w:val="Hyperlink"/>
                <w:noProof/>
                <w:sz w:val="20"/>
                <w:szCs w:val="20"/>
                <w:u w:val="none"/>
                <w:lang w:val="en-GB"/>
              </w:rPr>
              <w:t>with a sedation warning</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_Toc359452413 \h </w:instrText>
            </w:r>
            <w:r w:rsidRPr="007005D8">
              <w:rPr>
                <w:noProof/>
                <w:webHidden/>
                <w:sz w:val="20"/>
                <w:szCs w:val="20"/>
              </w:rPr>
            </w:r>
            <w:r w:rsidRPr="007005D8">
              <w:rPr>
                <w:noProof/>
                <w:webHidden/>
                <w:sz w:val="20"/>
                <w:szCs w:val="20"/>
              </w:rPr>
              <w:fldChar w:fldCharType="separate"/>
            </w:r>
            <w:r w:rsidR="00756380">
              <w:rPr>
                <w:noProof/>
                <w:webHidden/>
                <w:sz w:val="20"/>
                <w:szCs w:val="20"/>
              </w:rPr>
              <w:t>283</w:t>
            </w:r>
            <w:r w:rsidRPr="007005D8">
              <w:rPr>
                <w:noProof/>
                <w:webHidden/>
                <w:sz w:val="20"/>
                <w:szCs w:val="20"/>
              </w:rPr>
              <w:fldChar w:fldCharType="end"/>
            </w:r>
          </w:hyperlink>
        </w:p>
        <w:p w:rsidR="00DA3897" w:rsidRPr="007005D8" w:rsidRDefault="00A3108F" w:rsidP="007005D8">
          <w:pPr>
            <w:pStyle w:val="TOC2"/>
            <w:spacing w:line="240" w:lineRule="auto"/>
            <w:rPr>
              <w:rFonts w:eastAsiaTheme="minorEastAsia"/>
              <w:noProof/>
              <w:sz w:val="20"/>
              <w:szCs w:val="20"/>
              <w:lang w:val="en-US"/>
            </w:rPr>
          </w:pPr>
          <w:hyperlink w:anchor="_Toc359452414" w:history="1">
            <w:r w:rsidR="00DA3897" w:rsidRPr="007005D8">
              <w:rPr>
                <w:rStyle w:val="Hyperlink"/>
                <w:noProof/>
                <w:sz w:val="20"/>
                <w:szCs w:val="20"/>
                <w:u w:val="none"/>
                <w:lang w:val="en-GB"/>
              </w:rPr>
              <w:t>APPENDIX L</w:t>
            </w:r>
          </w:hyperlink>
          <w:r w:rsidR="00DA3897" w:rsidRPr="007005D8">
            <w:rPr>
              <w:rStyle w:val="Hyperlink"/>
              <w:noProof/>
              <w:sz w:val="20"/>
              <w:szCs w:val="20"/>
              <w:u w:val="none"/>
            </w:rPr>
            <w:t xml:space="preserve"> - </w:t>
          </w:r>
          <w:hyperlink w:anchor="_Toc359452415" w:history="1">
            <w:r w:rsidR="007005D8">
              <w:rPr>
                <w:rStyle w:val="Hyperlink"/>
                <w:noProof/>
                <w:sz w:val="20"/>
                <w:szCs w:val="20"/>
                <w:u w:val="none"/>
                <w:lang w:val="en-GB"/>
              </w:rPr>
              <w:t>R</w:t>
            </w:r>
            <w:r w:rsidR="00BE278E" w:rsidRPr="007005D8">
              <w:rPr>
                <w:rStyle w:val="Hyperlink"/>
                <w:noProof/>
                <w:sz w:val="20"/>
                <w:szCs w:val="20"/>
                <w:u w:val="none"/>
                <w:lang w:val="en-GB"/>
              </w:rPr>
              <w:t>equirements for dispensing labels for</w:t>
            </w:r>
          </w:hyperlink>
          <w:r w:rsidR="00DA3897" w:rsidRPr="007005D8">
            <w:rPr>
              <w:rStyle w:val="Hyperlink"/>
              <w:noProof/>
              <w:sz w:val="20"/>
              <w:szCs w:val="20"/>
              <w:u w:val="none"/>
            </w:rPr>
            <w:t xml:space="preserve"> </w:t>
          </w:r>
          <w:hyperlink w:anchor="_Toc359452416" w:history="1">
            <w:r w:rsidR="00BE278E" w:rsidRPr="007005D8">
              <w:rPr>
                <w:rStyle w:val="Hyperlink"/>
                <w:noProof/>
                <w:sz w:val="20"/>
                <w:szCs w:val="20"/>
                <w:lang w:val="en-GB"/>
              </w:rPr>
              <w:t>human and veterinary medicines</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_Toc359452416 \h </w:instrText>
            </w:r>
            <w:r w:rsidRPr="007005D8">
              <w:rPr>
                <w:noProof/>
                <w:webHidden/>
                <w:sz w:val="20"/>
                <w:szCs w:val="20"/>
              </w:rPr>
            </w:r>
            <w:r w:rsidRPr="007005D8">
              <w:rPr>
                <w:noProof/>
                <w:webHidden/>
                <w:sz w:val="20"/>
                <w:szCs w:val="20"/>
              </w:rPr>
              <w:fldChar w:fldCharType="separate"/>
            </w:r>
            <w:r w:rsidR="00756380">
              <w:rPr>
                <w:noProof/>
                <w:webHidden/>
                <w:sz w:val="20"/>
                <w:szCs w:val="20"/>
              </w:rPr>
              <w:t>286</w:t>
            </w:r>
            <w:r w:rsidRPr="007005D8">
              <w:rPr>
                <w:noProof/>
                <w:webHidden/>
                <w:sz w:val="20"/>
                <w:szCs w:val="20"/>
              </w:rPr>
              <w:fldChar w:fldCharType="end"/>
            </w:r>
          </w:hyperlink>
        </w:p>
        <w:p w:rsidR="00DA3897" w:rsidRPr="007005D8" w:rsidRDefault="00A3108F" w:rsidP="007005D8">
          <w:pPr>
            <w:pStyle w:val="TOC1"/>
            <w:spacing w:after="0"/>
            <w:rPr>
              <w:rFonts w:eastAsiaTheme="minorEastAsia"/>
              <w:noProof/>
              <w:sz w:val="20"/>
              <w:szCs w:val="20"/>
              <w:lang w:val="en-US"/>
            </w:rPr>
          </w:pPr>
          <w:hyperlink w:anchor="_Toc359452418" w:history="1">
            <w:r w:rsidR="00DA3897" w:rsidRPr="007005D8">
              <w:rPr>
                <w:rStyle w:val="Hyperlink"/>
                <w:noProof/>
                <w:sz w:val="20"/>
                <w:szCs w:val="20"/>
              </w:rPr>
              <w:t>INDEX</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_Toc359452418 \h </w:instrText>
            </w:r>
            <w:r w:rsidRPr="007005D8">
              <w:rPr>
                <w:noProof/>
                <w:webHidden/>
                <w:sz w:val="20"/>
                <w:szCs w:val="20"/>
              </w:rPr>
            </w:r>
            <w:r w:rsidRPr="007005D8">
              <w:rPr>
                <w:noProof/>
                <w:webHidden/>
                <w:sz w:val="20"/>
                <w:szCs w:val="20"/>
              </w:rPr>
              <w:fldChar w:fldCharType="separate"/>
            </w:r>
            <w:r w:rsidR="00756380">
              <w:rPr>
                <w:noProof/>
                <w:webHidden/>
                <w:sz w:val="20"/>
                <w:szCs w:val="20"/>
              </w:rPr>
              <w:t>289</w:t>
            </w:r>
            <w:r w:rsidRPr="007005D8">
              <w:rPr>
                <w:noProof/>
                <w:webHidden/>
                <w:sz w:val="20"/>
                <w:szCs w:val="20"/>
              </w:rPr>
              <w:fldChar w:fldCharType="end"/>
            </w:r>
          </w:hyperlink>
        </w:p>
        <w:p w:rsidR="0025287B" w:rsidRDefault="00A3108F">
          <w:r w:rsidRPr="007005D8">
            <w:rPr>
              <w:sz w:val="20"/>
              <w:szCs w:val="20"/>
            </w:rPr>
            <w:fldChar w:fldCharType="end"/>
          </w:r>
        </w:p>
      </w:sdtContent>
    </w:sdt>
    <w:p w:rsidR="00887640" w:rsidRPr="0048004C"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3"/>
          <w:szCs w:val="23"/>
          <w:lang w:val="en-US"/>
        </w:rPr>
      </w:pPr>
    </w:p>
    <w:p w:rsidR="00887640" w:rsidRPr="00765434" w:rsidRDefault="00887640" w:rsidP="0025287B">
      <w:pPr>
        <w:pStyle w:val="Heading1"/>
        <w:rPr>
          <w:b/>
          <w:sz w:val="24"/>
          <w:szCs w:val="24"/>
        </w:rPr>
      </w:pPr>
      <w:r w:rsidRPr="0048004C">
        <w:rPr>
          <w:rFonts w:ascii="Times-Bold" w:hAnsi="Times-Bold" w:cs="Times-Bold"/>
          <w:lang w:val="en-GB"/>
        </w:rPr>
        <w:br w:type="page"/>
      </w:r>
      <w:bookmarkStart w:id="0" w:name="_Toc359446834"/>
      <w:bookmarkStart w:id="1" w:name="_Toc359448744"/>
      <w:bookmarkStart w:id="2" w:name="_Toc359452330"/>
      <w:r w:rsidRPr="00765434">
        <w:rPr>
          <w:b/>
          <w:sz w:val="24"/>
          <w:szCs w:val="24"/>
        </w:rPr>
        <w:lastRenderedPageBreak/>
        <w:t>INTRODUCTION</w:t>
      </w:r>
      <w:bookmarkEnd w:id="0"/>
      <w:bookmarkEnd w:id="1"/>
      <w:bookmarkEnd w:id="2"/>
    </w:p>
    <w:p w:rsidR="00887640" w:rsidRPr="0048004C" w:rsidRDefault="00887640" w:rsidP="00887640">
      <w:pPr>
        <w:jc w:val="both"/>
        <w:rPr>
          <w:rFonts w:ascii="Times-Roman" w:hAnsi="Times-Roman"/>
          <w:b/>
          <w:bCs/>
          <w:color w:val="000000"/>
          <w:sz w:val="23"/>
          <w:szCs w:val="23"/>
        </w:rPr>
      </w:pPr>
    </w:p>
    <w:p w:rsidR="004F4EE5" w:rsidRPr="007005D8" w:rsidRDefault="004F4EE5" w:rsidP="004F4EE5">
      <w:pPr>
        <w:jc w:val="both"/>
        <w:rPr>
          <w:rFonts w:ascii="Times-Roman" w:hAnsi="Times-Roman"/>
          <w:color w:val="000000"/>
          <w:sz w:val="20"/>
          <w:szCs w:val="20"/>
        </w:rPr>
      </w:pPr>
      <w:r w:rsidRPr="007005D8">
        <w:rPr>
          <w:rFonts w:ascii="Times-Roman" w:hAnsi="Times-Roman"/>
          <w:color w:val="000000"/>
          <w:sz w:val="20"/>
          <w:szCs w:val="20"/>
        </w:rPr>
        <w:t xml:space="preserve">The </w:t>
      </w:r>
      <w:r>
        <w:rPr>
          <w:rFonts w:ascii="Times-Roman" w:hAnsi="Times-Roman"/>
          <w:color w:val="000000"/>
          <w:sz w:val="20"/>
          <w:szCs w:val="20"/>
        </w:rPr>
        <w:t xml:space="preserve">Poisons Standard 2013, which, under section 2 above consists of the </w:t>
      </w:r>
      <w:r w:rsidRPr="007005D8">
        <w:rPr>
          <w:rFonts w:ascii="Times-Roman" w:hAnsi="Times-Roman"/>
          <w:i/>
          <w:color w:val="000000"/>
          <w:sz w:val="20"/>
          <w:szCs w:val="20"/>
        </w:rPr>
        <w:t xml:space="preserve">Standard for </w:t>
      </w:r>
      <w:r w:rsidRPr="007005D8">
        <w:rPr>
          <w:rFonts w:ascii="Times-Roman" w:hAnsi="Times-Roman"/>
          <w:i/>
          <w:sz w:val="20"/>
          <w:szCs w:val="20"/>
        </w:rPr>
        <w:t>the</w:t>
      </w:r>
      <w:r w:rsidRPr="007005D8">
        <w:rPr>
          <w:rFonts w:ascii="Times-Roman" w:hAnsi="Times-Roman"/>
          <w:i/>
          <w:color w:val="000000"/>
          <w:sz w:val="20"/>
          <w:szCs w:val="20"/>
        </w:rPr>
        <w:t xml:space="preserve"> Uniform Scheduling of Medicines and Poisons</w:t>
      </w:r>
      <w:r w:rsidRPr="007005D8">
        <w:rPr>
          <w:rFonts w:ascii="Times-Roman" w:hAnsi="Times-Roman"/>
          <w:color w:val="000000"/>
          <w:sz w:val="20"/>
          <w:szCs w:val="20"/>
        </w:rPr>
        <w:t xml:space="preserve"> (the Standard, or </w:t>
      </w:r>
      <w:r>
        <w:rPr>
          <w:rFonts w:ascii="Times-Roman" w:hAnsi="Times-Roman"/>
          <w:color w:val="000000"/>
          <w:sz w:val="20"/>
          <w:szCs w:val="20"/>
        </w:rPr>
        <w:t xml:space="preserve">the </w:t>
      </w:r>
      <w:r w:rsidRPr="007005D8">
        <w:rPr>
          <w:rFonts w:ascii="Times-Roman" w:hAnsi="Times-Roman"/>
          <w:color w:val="000000"/>
          <w:sz w:val="20"/>
          <w:szCs w:val="20"/>
        </w:rPr>
        <w:t>SUSMP</w:t>
      </w:r>
      <w:r>
        <w:rPr>
          <w:rFonts w:ascii="Times-Roman" w:hAnsi="Times-Roman"/>
          <w:color w:val="000000"/>
          <w:sz w:val="20"/>
          <w:szCs w:val="20"/>
        </w:rPr>
        <w:t>)</w:t>
      </w:r>
      <w:r w:rsidRPr="007005D8">
        <w:rPr>
          <w:rFonts w:ascii="Times-Roman" w:hAnsi="Times-Roman"/>
          <w:color w:val="000000"/>
          <w:sz w:val="20"/>
          <w:szCs w:val="20"/>
        </w:rPr>
        <w:t xml:space="preserve">, is </w:t>
      </w:r>
      <w:r>
        <w:rPr>
          <w:rFonts w:ascii="Times-Roman" w:hAnsi="Times-Roman"/>
          <w:color w:val="000000"/>
          <w:sz w:val="20"/>
          <w:szCs w:val="20"/>
        </w:rPr>
        <w:t>made</w:t>
      </w:r>
      <w:r w:rsidRPr="007005D8">
        <w:rPr>
          <w:rFonts w:ascii="Times-Roman" w:hAnsi="Times-Roman"/>
          <w:color w:val="000000"/>
          <w:sz w:val="20"/>
          <w:szCs w:val="20"/>
        </w:rPr>
        <w:t xml:space="preserve"> under </w:t>
      </w:r>
      <w:r>
        <w:rPr>
          <w:rFonts w:ascii="Times-Roman" w:hAnsi="Times-Roman"/>
          <w:color w:val="000000"/>
          <w:sz w:val="20"/>
          <w:szCs w:val="20"/>
        </w:rPr>
        <w:t>paragraph</w:t>
      </w:r>
      <w:r w:rsidRPr="007005D8">
        <w:rPr>
          <w:rFonts w:ascii="Times-Roman" w:hAnsi="Times-Roman"/>
          <w:color w:val="000000"/>
          <w:sz w:val="20"/>
          <w:szCs w:val="20"/>
        </w:rPr>
        <w:t xml:space="preserve"> 52D</w:t>
      </w:r>
      <w:r>
        <w:rPr>
          <w:rFonts w:ascii="Times-Roman" w:hAnsi="Times-Roman"/>
          <w:color w:val="000000"/>
          <w:sz w:val="20"/>
          <w:szCs w:val="20"/>
        </w:rPr>
        <w:t>(2)(b)</w:t>
      </w:r>
      <w:r w:rsidRPr="007005D8">
        <w:rPr>
          <w:rFonts w:ascii="Times-Roman" w:hAnsi="Times-Roman"/>
          <w:color w:val="000000"/>
          <w:sz w:val="20"/>
          <w:szCs w:val="20"/>
        </w:rPr>
        <w:t xml:space="preserve"> of the </w:t>
      </w:r>
      <w:r w:rsidRPr="007005D8">
        <w:rPr>
          <w:rFonts w:ascii="Times-Roman" w:hAnsi="Times-Roman"/>
          <w:i/>
          <w:color w:val="000000"/>
          <w:sz w:val="20"/>
          <w:szCs w:val="20"/>
        </w:rPr>
        <w:t>Therapeutic Goods Act 1989</w:t>
      </w:r>
      <w:r w:rsidRPr="007005D8">
        <w:rPr>
          <w:rFonts w:ascii="Times-Roman" w:hAnsi="Times-Roman"/>
          <w:color w:val="000000"/>
          <w:sz w:val="20"/>
          <w:szCs w:val="20"/>
        </w:rPr>
        <w:t xml:space="preserve">, and is a compilation of the decisions made under section 52D of the same Act.  The SUSMP should be read in conjunction with the </w:t>
      </w:r>
      <w:r w:rsidRPr="007005D8">
        <w:rPr>
          <w:rFonts w:ascii="Times-Roman" w:hAnsi="Times-Roman"/>
          <w:i/>
          <w:color w:val="000000"/>
          <w:sz w:val="20"/>
          <w:szCs w:val="20"/>
        </w:rPr>
        <w:t>Scheduling Policy Framework</w:t>
      </w:r>
      <w:r w:rsidRPr="007005D8">
        <w:rPr>
          <w:rFonts w:ascii="Times-Roman" w:hAnsi="Times-Roman"/>
          <w:color w:val="000000"/>
          <w:sz w:val="20"/>
          <w:szCs w:val="20"/>
        </w:rPr>
        <w:t xml:space="preserve"> (SPF) of the National Coordinating Committee on Therapeutic Goods.  Further information on the scheduling amendments and the SPF can be accessed at </w:t>
      </w:r>
      <w:r w:rsidRPr="007005D8">
        <w:rPr>
          <w:rFonts w:ascii="Times-Roman" w:hAnsi="Times-Roman"/>
          <w:color w:val="000000"/>
          <w:sz w:val="20"/>
          <w:szCs w:val="20"/>
          <w:u w:val="single"/>
        </w:rPr>
        <w:t>www.tga.gov.au</w:t>
      </w:r>
      <w:r w:rsidRPr="007005D8">
        <w:rPr>
          <w:rFonts w:ascii="Times-Roman" w:hAnsi="Times-Roman"/>
          <w:color w:val="000000"/>
          <w:sz w:val="20"/>
          <w:szCs w:val="20"/>
        </w:rPr>
        <w:t>.  Refer to Part 1, Interpretation, on  page 2 below for definitions of specific terms used in this document including “medicine” and “poison” (noting that the definition of poison includes medicine).</w:t>
      </w:r>
    </w:p>
    <w:p w:rsidR="004F4EE5" w:rsidRPr="007005D8" w:rsidRDefault="004F4EE5" w:rsidP="004F4EE5">
      <w:pPr>
        <w:jc w:val="both"/>
        <w:rPr>
          <w:rFonts w:ascii="Times-Roman" w:hAnsi="Times-Roman"/>
          <w:color w:val="000000"/>
          <w:sz w:val="20"/>
          <w:szCs w:val="20"/>
        </w:rPr>
      </w:pPr>
    </w:p>
    <w:p w:rsidR="004F4EE5" w:rsidRPr="007005D8" w:rsidRDefault="004F4EE5" w:rsidP="004F4EE5">
      <w:pPr>
        <w:jc w:val="both"/>
        <w:rPr>
          <w:rFonts w:ascii="Times-Roman" w:hAnsi="Times-Roman"/>
          <w:color w:val="000000"/>
          <w:sz w:val="20"/>
          <w:szCs w:val="20"/>
        </w:rPr>
      </w:pPr>
      <w:r w:rsidRPr="007005D8">
        <w:rPr>
          <w:rFonts w:ascii="Times-Roman" w:hAnsi="Times-Roman"/>
          <w:sz w:val="20"/>
          <w:szCs w:val="20"/>
        </w:rPr>
        <w:t>The SUSMP serves two key purposes.</w:t>
      </w:r>
      <w:r w:rsidRPr="007005D8">
        <w:rPr>
          <w:rFonts w:ascii="Times-Roman" w:hAnsi="Times-Roman"/>
          <w:color w:val="FF0000"/>
          <w:sz w:val="20"/>
          <w:szCs w:val="20"/>
        </w:rPr>
        <w:t xml:space="preserve"> </w:t>
      </w:r>
    </w:p>
    <w:p w:rsidR="004F4EE5" w:rsidRPr="007005D8" w:rsidRDefault="004F4EE5" w:rsidP="004F4EE5">
      <w:pPr>
        <w:jc w:val="both"/>
        <w:rPr>
          <w:rFonts w:ascii="Times-Roman" w:hAnsi="Times-Roman"/>
          <w:color w:val="000000"/>
          <w:sz w:val="20"/>
          <w:szCs w:val="20"/>
        </w:rPr>
      </w:pPr>
    </w:p>
    <w:p w:rsidR="004F4EE5" w:rsidRPr="007005D8" w:rsidRDefault="004F4EE5" w:rsidP="004F4EE5">
      <w:pPr>
        <w:jc w:val="both"/>
        <w:rPr>
          <w:rFonts w:ascii="Times-Roman" w:hAnsi="Times-Roman"/>
          <w:color w:val="000000"/>
          <w:sz w:val="20"/>
          <w:szCs w:val="20"/>
        </w:rPr>
      </w:pPr>
      <w:r w:rsidRPr="007005D8">
        <w:rPr>
          <w:rFonts w:ascii="Times-Roman" w:hAnsi="Times-Roman"/>
          <w:color w:val="000000"/>
          <w:sz w:val="20"/>
          <w:szCs w:val="20"/>
        </w:rPr>
        <w:t xml:space="preserve">Firstly, the SUSMP contains the decisions of the delegates regarding the classification of poisons into Schedules, as recommendations to Australian States and Territories.  The scheduling classification sets the level of control on the availability of poisons.  The scheduling of poisons is implemented through relevant State and Territory legislation.  Certain advertising, labelling and packaging requirements may also be a consequence of scheduling, but are the subject of other Commonwealth registration schemes. </w:t>
      </w:r>
    </w:p>
    <w:p w:rsidR="004F4EE5" w:rsidRPr="007005D8" w:rsidRDefault="004F4EE5" w:rsidP="004F4EE5">
      <w:pPr>
        <w:jc w:val="both"/>
        <w:rPr>
          <w:rFonts w:ascii="Times-Roman" w:hAnsi="Times-Roman"/>
          <w:color w:val="000000"/>
          <w:sz w:val="20"/>
          <w:szCs w:val="20"/>
        </w:rPr>
      </w:pPr>
    </w:p>
    <w:p w:rsidR="004F4EE5" w:rsidRPr="007005D8" w:rsidRDefault="004F4EE5" w:rsidP="004F4EE5">
      <w:pPr>
        <w:jc w:val="both"/>
        <w:rPr>
          <w:rFonts w:ascii="Times-Roman" w:hAnsi="Times-Roman"/>
          <w:color w:val="000000"/>
          <w:sz w:val="20"/>
          <w:szCs w:val="20"/>
        </w:rPr>
      </w:pPr>
      <w:r w:rsidRPr="007005D8">
        <w:rPr>
          <w:rFonts w:ascii="Times-Roman" w:hAnsi="Times-Roman"/>
          <w:color w:val="000000"/>
          <w:sz w:val="20"/>
          <w:szCs w:val="20"/>
        </w:rPr>
        <w:t>Secondly, the SUSMP includes model provisions for labelling, containers, storage and possession of poisons in general, which are intended to be adopted for use in each jurisdiction of Australia, according to local requirements and local law.  Appropriate labelling and container requirements for products, other than therapeutic goods and agricultural and veterinary chemicals, are imposed through adoption of Parts 1, 2 and 3 of the SUSMP into State or Territory legislation.  Other government agencies may also impose controls on certain products, for example cosmetics.</w:t>
      </w:r>
    </w:p>
    <w:p w:rsidR="004F4EE5" w:rsidRPr="007005D8" w:rsidRDefault="004F4EE5" w:rsidP="004F4EE5">
      <w:pPr>
        <w:jc w:val="both"/>
        <w:rPr>
          <w:rFonts w:ascii="Times-Roman" w:hAnsi="Times-Roman"/>
          <w:color w:val="000000"/>
          <w:sz w:val="20"/>
          <w:szCs w:val="20"/>
        </w:rPr>
      </w:pPr>
    </w:p>
    <w:p w:rsidR="004F4EE5" w:rsidRPr="007005D8" w:rsidRDefault="004F4EE5" w:rsidP="004F4EE5">
      <w:pPr>
        <w:jc w:val="both"/>
        <w:rPr>
          <w:rFonts w:ascii="Times-Roman" w:hAnsi="Times-Roman"/>
          <w:color w:val="000000"/>
          <w:sz w:val="20"/>
          <w:szCs w:val="20"/>
        </w:rPr>
      </w:pPr>
      <w:r w:rsidRPr="007005D8">
        <w:rPr>
          <w:rFonts w:ascii="Times-Roman" w:hAnsi="Times-Roman"/>
          <w:color w:val="000000"/>
          <w:sz w:val="20"/>
          <w:szCs w:val="20"/>
        </w:rPr>
        <w:t xml:space="preserve">The requirements for labelling and containers in the SUSMP are intended to integrate with existing legislative instruments for labelling and containers.  Advertising, labelling and packaging of therapeutic goods and agricultural and veterinary chemicals are also dealt with through the respective product registration schemes provided for in Commonwealth legislation.  </w:t>
      </w:r>
    </w:p>
    <w:p w:rsidR="004F4EE5" w:rsidRPr="007005D8" w:rsidRDefault="004F4EE5" w:rsidP="004F4EE5">
      <w:pPr>
        <w:jc w:val="both"/>
        <w:rPr>
          <w:rFonts w:ascii="Times-Roman" w:hAnsi="Times-Roman"/>
          <w:color w:val="000000"/>
          <w:sz w:val="20"/>
          <w:szCs w:val="20"/>
        </w:rPr>
      </w:pPr>
    </w:p>
    <w:p w:rsidR="004F4EE5" w:rsidRPr="007005D8" w:rsidRDefault="004F4EE5" w:rsidP="004F4EE5">
      <w:pPr>
        <w:jc w:val="both"/>
        <w:rPr>
          <w:rFonts w:ascii="Times-Roman" w:hAnsi="Times-Roman"/>
          <w:color w:val="000000"/>
          <w:sz w:val="20"/>
          <w:szCs w:val="20"/>
        </w:rPr>
      </w:pPr>
      <w:r w:rsidRPr="007005D8">
        <w:rPr>
          <w:rFonts w:ascii="Times-Roman" w:hAnsi="Times-Roman"/>
          <w:color w:val="000000"/>
          <w:sz w:val="20"/>
          <w:szCs w:val="20"/>
        </w:rPr>
        <w:t xml:space="preserve">Poisons which are packed and sold solely for industrial, manufacturing, laboratory or dispensary use are exempt from all labelling requirements included in the SUSMP as they are covered by Safe Work </w:t>
      </w:r>
      <w:r w:rsidRPr="007005D8">
        <w:rPr>
          <w:rFonts w:ascii="Times-Roman" w:hAnsi="Times-Roman"/>
          <w:sz w:val="20"/>
          <w:szCs w:val="20"/>
        </w:rPr>
        <w:t xml:space="preserve">Australia's </w:t>
      </w:r>
      <w:r w:rsidRPr="007005D8">
        <w:rPr>
          <w:rFonts w:ascii="Times-Roman" w:hAnsi="Times-Roman"/>
          <w:i/>
          <w:sz w:val="20"/>
          <w:szCs w:val="20"/>
        </w:rPr>
        <w:t>National Code of Practice for the Labelling of Workplace Substances</w:t>
      </w:r>
      <w:r w:rsidRPr="007005D8">
        <w:rPr>
          <w:sz w:val="20"/>
          <w:szCs w:val="20"/>
        </w:rPr>
        <w:t xml:space="preserve"> </w:t>
      </w:r>
      <w:r w:rsidRPr="007005D8">
        <w:rPr>
          <w:rFonts w:ascii="Times-Roman" w:hAnsi="Times-Roman"/>
          <w:sz w:val="20"/>
          <w:szCs w:val="20"/>
        </w:rPr>
        <w:t>[NOHSC: 2012(1994)].</w:t>
      </w:r>
      <w:r w:rsidRPr="007005D8">
        <w:rPr>
          <w:rFonts w:ascii="Times-Roman" w:hAnsi="Times-Roman"/>
          <w:i/>
          <w:color w:val="FF0000"/>
          <w:sz w:val="20"/>
          <w:szCs w:val="20"/>
        </w:rPr>
        <w:t xml:space="preserve">  </w:t>
      </w:r>
      <w:r w:rsidRPr="007005D8">
        <w:rPr>
          <w:rFonts w:ascii="Times-Roman" w:hAnsi="Times-Roman"/>
          <w:color w:val="000000"/>
          <w:sz w:val="20"/>
          <w:szCs w:val="20"/>
        </w:rPr>
        <w:t xml:space="preserve">Note, however that this exemption does not extend to controls on supply of these poisons. </w:t>
      </w:r>
    </w:p>
    <w:p w:rsidR="004F4EE5" w:rsidRPr="007005D8" w:rsidRDefault="004F4EE5" w:rsidP="004F4EE5">
      <w:pPr>
        <w:jc w:val="both"/>
        <w:rPr>
          <w:rFonts w:ascii="Times-Roman" w:hAnsi="Times-Roman"/>
          <w:color w:val="000000"/>
          <w:sz w:val="20"/>
          <w:szCs w:val="20"/>
        </w:rPr>
      </w:pPr>
    </w:p>
    <w:p w:rsidR="004F4EE5" w:rsidRPr="007005D8" w:rsidRDefault="004F4EE5" w:rsidP="004F4EE5">
      <w:pPr>
        <w:jc w:val="both"/>
        <w:rPr>
          <w:rFonts w:ascii="Times-Roman" w:hAnsi="Times-Roman"/>
          <w:color w:val="000000"/>
          <w:sz w:val="20"/>
          <w:szCs w:val="20"/>
        </w:rPr>
      </w:pPr>
      <w:r w:rsidRPr="007005D8">
        <w:rPr>
          <w:rFonts w:ascii="Times-Roman" w:hAnsi="Times-Roman"/>
          <w:color w:val="000000"/>
          <w:sz w:val="20"/>
          <w:szCs w:val="20"/>
        </w:rPr>
        <w:t xml:space="preserve">The SUSMP is presented with a view to promoting uniform: </w:t>
      </w:r>
    </w:p>
    <w:p w:rsidR="004F4EE5" w:rsidRPr="007005D8" w:rsidRDefault="004F4EE5" w:rsidP="004F4EE5">
      <w:pPr>
        <w:numPr>
          <w:ilvl w:val="0"/>
          <w:numId w:val="12"/>
        </w:numPr>
        <w:jc w:val="both"/>
        <w:rPr>
          <w:rFonts w:ascii="Times-Roman" w:hAnsi="Times-Roman"/>
          <w:color w:val="000000"/>
          <w:sz w:val="20"/>
          <w:szCs w:val="20"/>
        </w:rPr>
      </w:pPr>
      <w:r w:rsidRPr="007005D8">
        <w:rPr>
          <w:rFonts w:ascii="Times-Roman" w:hAnsi="Times-Roman"/>
          <w:color w:val="000000"/>
          <w:sz w:val="20"/>
          <w:szCs w:val="20"/>
        </w:rPr>
        <w:t>scheduling of poisons throughout Australia;</w:t>
      </w:r>
    </w:p>
    <w:p w:rsidR="004F4EE5" w:rsidRPr="007005D8" w:rsidRDefault="004F4EE5" w:rsidP="004F4EE5">
      <w:pPr>
        <w:numPr>
          <w:ilvl w:val="0"/>
          <w:numId w:val="12"/>
        </w:numPr>
        <w:jc w:val="both"/>
        <w:rPr>
          <w:rFonts w:ascii="Times-Roman" w:hAnsi="Times-Roman"/>
          <w:color w:val="000000"/>
          <w:sz w:val="20"/>
          <w:szCs w:val="20"/>
        </w:rPr>
      </w:pPr>
      <w:r w:rsidRPr="007005D8">
        <w:rPr>
          <w:rFonts w:ascii="Times-Roman" w:hAnsi="Times-Roman"/>
          <w:color w:val="000000"/>
          <w:sz w:val="20"/>
          <w:szCs w:val="20"/>
        </w:rPr>
        <w:t>signal headings on labels for poisons throughout Australia;</w:t>
      </w:r>
    </w:p>
    <w:p w:rsidR="004F4EE5" w:rsidRPr="007005D8" w:rsidRDefault="004F4EE5" w:rsidP="004F4EE5">
      <w:pPr>
        <w:numPr>
          <w:ilvl w:val="0"/>
          <w:numId w:val="12"/>
        </w:numPr>
        <w:jc w:val="both"/>
        <w:rPr>
          <w:rFonts w:ascii="Times-Roman" w:hAnsi="Times-Roman"/>
          <w:color w:val="000000"/>
          <w:sz w:val="20"/>
          <w:szCs w:val="20"/>
        </w:rPr>
      </w:pPr>
      <w:r w:rsidRPr="007005D8">
        <w:rPr>
          <w:rFonts w:ascii="Times-Roman" w:hAnsi="Times-Roman"/>
          <w:color w:val="000000"/>
          <w:sz w:val="20"/>
          <w:szCs w:val="20"/>
        </w:rPr>
        <w:t xml:space="preserve">labelling and packaging requirements for poisons throughout Australia; </w:t>
      </w:r>
    </w:p>
    <w:p w:rsidR="004F4EE5" w:rsidRPr="007005D8" w:rsidRDefault="004F4EE5" w:rsidP="004F4EE5">
      <w:pPr>
        <w:numPr>
          <w:ilvl w:val="0"/>
          <w:numId w:val="12"/>
        </w:numPr>
        <w:jc w:val="both"/>
        <w:rPr>
          <w:rFonts w:ascii="Times-Roman" w:hAnsi="Times-Roman"/>
          <w:color w:val="000000"/>
          <w:sz w:val="20"/>
          <w:szCs w:val="20"/>
        </w:rPr>
      </w:pPr>
      <w:r w:rsidRPr="007005D8">
        <w:rPr>
          <w:rFonts w:ascii="Times-Roman" w:hAnsi="Times-Roman"/>
          <w:color w:val="000000"/>
          <w:sz w:val="20"/>
          <w:szCs w:val="20"/>
        </w:rPr>
        <w:t>additional controls on the availability and use of poisons in Australia.</w:t>
      </w:r>
    </w:p>
    <w:p w:rsidR="004F4EE5" w:rsidRPr="007005D8" w:rsidRDefault="004F4EE5" w:rsidP="004F4EE5">
      <w:pPr>
        <w:jc w:val="both"/>
        <w:rPr>
          <w:rFonts w:ascii="Times-Roman" w:hAnsi="Times-Roman"/>
          <w:color w:val="000000"/>
          <w:sz w:val="20"/>
          <w:szCs w:val="20"/>
        </w:rPr>
      </w:pPr>
    </w:p>
    <w:p w:rsidR="004F4EE5" w:rsidRPr="007005D8" w:rsidRDefault="004F4EE5" w:rsidP="004F4EE5">
      <w:pPr>
        <w:jc w:val="both"/>
        <w:rPr>
          <w:rFonts w:ascii="Times-Roman" w:hAnsi="Times-Roman"/>
          <w:color w:val="000000"/>
          <w:sz w:val="20"/>
          <w:szCs w:val="20"/>
        </w:rPr>
      </w:pPr>
      <w:r w:rsidRPr="007005D8">
        <w:rPr>
          <w:rFonts w:ascii="Times-Roman" w:hAnsi="Times-Roman"/>
          <w:color w:val="000000"/>
          <w:sz w:val="20"/>
          <w:szCs w:val="20"/>
        </w:rPr>
        <w:t>The various Commonwealth Acts</w:t>
      </w:r>
      <w:r>
        <w:rPr>
          <w:rFonts w:ascii="Times-Roman" w:hAnsi="Times-Roman"/>
          <w:color w:val="000000"/>
          <w:sz w:val="20"/>
          <w:szCs w:val="20"/>
        </w:rPr>
        <w:t>, legislative</w:t>
      </w:r>
      <w:r w:rsidRPr="007005D8">
        <w:rPr>
          <w:rFonts w:ascii="Times-Roman" w:hAnsi="Times-Roman"/>
          <w:color w:val="000000"/>
          <w:sz w:val="20"/>
          <w:szCs w:val="20"/>
        </w:rPr>
        <w:t xml:space="preserve"> instruments </w:t>
      </w:r>
      <w:r>
        <w:rPr>
          <w:rFonts w:ascii="Times-Roman" w:hAnsi="Times-Roman"/>
          <w:color w:val="000000"/>
          <w:sz w:val="20"/>
          <w:szCs w:val="20"/>
        </w:rPr>
        <w:t xml:space="preserve">and other documents </w:t>
      </w:r>
      <w:r w:rsidRPr="007005D8">
        <w:rPr>
          <w:rFonts w:ascii="Times-Roman" w:hAnsi="Times-Roman"/>
          <w:color w:val="000000"/>
          <w:sz w:val="20"/>
          <w:szCs w:val="20"/>
        </w:rPr>
        <w:t>which integrate with the SUSMP include:</w:t>
      </w:r>
    </w:p>
    <w:p w:rsidR="004F4EE5" w:rsidRPr="007005D8" w:rsidRDefault="004F4EE5" w:rsidP="004F4EE5">
      <w:pPr>
        <w:numPr>
          <w:ilvl w:val="0"/>
          <w:numId w:val="11"/>
        </w:numPr>
        <w:jc w:val="both"/>
        <w:rPr>
          <w:rFonts w:ascii="Times-Roman" w:hAnsi="Times-Roman"/>
          <w:i/>
          <w:color w:val="000000"/>
          <w:sz w:val="20"/>
          <w:szCs w:val="20"/>
        </w:rPr>
      </w:pPr>
      <w:r w:rsidRPr="007005D8">
        <w:rPr>
          <w:rFonts w:ascii="Times-Roman" w:hAnsi="Times-Roman"/>
          <w:color w:val="000000"/>
          <w:sz w:val="20"/>
          <w:szCs w:val="20"/>
        </w:rPr>
        <w:t xml:space="preserve">the </w:t>
      </w:r>
      <w:r w:rsidRPr="007005D8">
        <w:rPr>
          <w:rFonts w:ascii="Times-Roman" w:hAnsi="Times-Roman"/>
          <w:i/>
          <w:color w:val="000000"/>
          <w:sz w:val="20"/>
          <w:szCs w:val="20"/>
        </w:rPr>
        <w:t>Agricultural and Veterinary Chemicals Code Act 1994</w:t>
      </w:r>
    </w:p>
    <w:p w:rsidR="004F4EE5" w:rsidRPr="007005D8" w:rsidRDefault="004F4EE5" w:rsidP="004F4EE5">
      <w:pPr>
        <w:numPr>
          <w:ilvl w:val="0"/>
          <w:numId w:val="11"/>
        </w:numPr>
        <w:jc w:val="both"/>
        <w:rPr>
          <w:rFonts w:ascii="Times-Roman" w:hAnsi="Times-Roman"/>
          <w:color w:val="000000"/>
          <w:sz w:val="20"/>
          <w:szCs w:val="20"/>
        </w:rPr>
      </w:pPr>
      <w:r w:rsidRPr="007005D8">
        <w:rPr>
          <w:rFonts w:ascii="Times-Roman" w:hAnsi="Times-Roman"/>
          <w:color w:val="000000"/>
          <w:sz w:val="20"/>
          <w:szCs w:val="20"/>
        </w:rPr>
        <w:t xml:space="preserve">the </w:t>
      </w:r>
      <w:r w:rsidRPr="007005D8">
        <w:rPr>
          <w:rFonts w:ascii="Times-Roman" w:hAnsi="Times-Roman"/>
          <w:i/>
          <w:color w:val="000000"/>
          <w:sz w:val="20"/>
          <w:szCs w:val="20"/>
        </w:rPr>
        <w:t>Agricultural and Veterinary Chemicals Code Regulations 1995</w:t>
      </w:r>
    </w:p>
    <w:p w:rsidR="004F4EE5" w:rsidRPr="007005D8" w:rsidRDefault="004F4EE5" w:rsidP="004F4EE5">
      <w:pPr>
        <w:numPr>
          <w:ilvl w:val="0"/>
          <w:numId w:val="11"/>
        </w:numPr>
        <w:jc w:val="both"/>
        <w:rPr>
          <w:rFonts w:ascii="Times-Roman" w:hAnsi="Times-Roman"/>
          <w:color w:val="000000"/>
          <w:sz w:val="20"/>
          <w:szCs w:val="20"/>
        </w:rPr>
      </w:pPr>
      <w:r w:rsidRPr="007005D8">
        <w:rPr>
          <w:rFonts w:ascii="Times-Roman" w:hAnsi="Times-Roman"/>
          <w:color w:val="000000"/>
          <w:sz w:val="20"/>
          <w:szCs w:val="20"/>
        </w:rPr>
        <w:t xml:space="preserve">the </w:t>
      </w:r>
      <w:r w:rsidRPr="007005D8">
        <w:rPr>
          <w:rFonts w:ascii="Times-Roman" w:hAnsi="Times-Roman"/>
          <w:i/>
          <w:color w:val="000000"/>
          <w:sz w:val="20"/>
          <w:szCs w:val="20"/>
        </w:rPr>
        <w:t>Therapeutic Goods Act 1989</w:t>
      </w:r>
    </w:p>
    <w:p w:rsidR="004F4EE5" w:rsidRPr="007005D8" w:rsidRDefault="004F4EE5" w:rsidP="004F4EE5">
      <w:pPr>
        <w:numPr>
          <w:ilvl w:val="0"/>
          <w:numId w:val="11"/>
        </w:numPr>
        <w:jc w:val="both"/>
        <w:rPr>
          <w:rFonts w:ascii="Times-Roman" w:hAnsi="Times-Roman"/>
          <w:sz w:val="20"/>
          <w:szCs w:val="20"/>
        </w:rPr>
      </w:pPr>
      <w:r w:rsidRPr="007005D8">
        <w:rPr>
          <w:rFonts w:ascii="Times-Roman" w:hAnsi="Times-Roman"/>
          <w:sz w:val="20"/>
          <w:szCs w:val="20"/>
        </w:rPr>
        <w:t xml:space="preserve">Therapeutic Goods Order 69 – </w:t>
      </w:r>
      <w:r w:rsidRPr="007005D8">
        <w:rPr>
          <w:rFonts w:ascii="Times-Roman" w:hAnsi="Times-Roman"/>
          <w:i/>
          <w:sz w:val="20"/>
          <w:szCs w:val="20"/>
        </w:rPr>
        <w:t>General requirements for labels for medicines</w:t>
      </w:r>
      <w:r w:rsidRPr="007005D8">
        <w:rPr>
          <w:rFonts w:ascii="Times-Roman" w:hAnsi="Times-Roman"/>
          <w:sz w:val="20"/>
          <w:szCs w:val="20"/>
        </w:rPr>
        <w:t xml:space="preserve"> </w:t>
      </w:r>
    </w:p>
    <w:p w:rsidR="004F4EE5" w:rsidRPr="007005D8" w:rsidRDefault="004F4EE5" w:rsidP="004F4EE5">
      <w:pPr>
        <w:numPr>
          <w:ilvl w:val="0"/>
          <w:numId w:val="11"/>
        </w:numPr>
        <w:jc w:val="both"/>
        <w:rPr>
          <w:rFonts w:ascii="Times-Roman" w:hAnsi="Times-Roman"/>
          <w:color w:val="000000"/>
          <w:sz w:val="20"/>
          <w:szCs w:val="20"/>
        </w:rPr>
      </w:pPr>
      <w:r w:rsidRPr="007005D8">
        <w:rPr>
          <w:rFonts w:ascii="Times-Roman" w:hAnsi="Times-Roman"/>
          <w:sz w:val="20"/>
          <w:szCs w:val="20"/>
        </w:rPr>
        <w:t>Therapeutic Goods Order</w:t>
      </w:r>
      <w:r w:rsidRPr="007005D8">
        <w:rPr>
          <w:rFonts w:ascii="Times-Roman" w:hAnsi="Times-Roman"/>
          <w:color w:val="000000"/>
          <w:sz w:val="20"/>
          <w:szCs w:val="20"/>
        </w:rPr>
        <w:t xml:space="preserve"> 80 – </w:t>
      </w:r>
      <w:r w:rsidRPr="007005D8">
        <w:rPr>
          <w:rFonts w:ascii="Times-Roman" w:hAnsi="Times-Roman"/>
          <w:i/>
          <w:color w:val="000000"/>
          <w:sz w:val="20"/>
          <w:szCs w:val="20"/>
        </w:rPr>
        <w:t>Child-Resistant Packaging Requirements for Medicines</w:t>
      </w:r>
    </w:p>
    <w:p w:rsidR="004F4EE5" w:rsidRPr="007005D8" w:rsidRDefault="004F4EE5" w:rsidP="004F4EE5">
      <w:pPr>
        <w:numPr>
          <w:ilvl w:val="0"/>
          <w:numId w:val="11"/>
        </w:numPr>
        <w:jc w:val="both"/>
        <w:rPr>
          <w:rFonts w:ascii="Times-Roman" w:hAnsi="Times-Roman"/>
          <w:color w:val="000000"/>
          <w:sz w:val="20"/>
          <w:szCs w:val="20"/>
        </w:rPr>
      </w:pPr>
      <w:r w:rsidRPr="007005D8">
        <w:rPr>
          <w:rFonts w:ascii="Times-Roman" w:hAnsi="Times-Roman"/>
          <w:color w:val="000000"/>
          <w:sz w:val="20"/>
          <w:szCs w:val="20"/>
        </w:rPr>
        <w:t xml:space="preserve">the </w:t>
      </w:r>
      <w:r w:rsidRPr="007005D8">
        <w:rPr>
          <w:rFonts w:ascii="Times-Roman" w:hAnsi="Times-Roman"/>
          <w:i/>
          <w:color w:val="000000"/>
          <w:sz w:val="20"/>
          <w:szCs w:val="20"/>
        </w:rPr>
        <w:t>Required Advisory Statements for Medicine Labels</w:t>
      </w:r>
      <w:r w:rsidRPr="007005D8">
        <w:rPr>
          <w:rFonts w:ascii="Times-Roman" w:hAnsi="Times-Roman"/>
          <w:color w:val="000000"/>
          <w:sz w:val="20"/>
          <w:szCs w:val="20"/>
        </w:rPr>
        <w:t xml:space="preserve"> (RASML)</w:t>
      </w:r>
      <w:r>
        <w:rPr>
          <w:rFonts w:ascii="Times-Roman" w:hAnsi="Times-Roman"/>
          <w:color w:val="000000"/>
          <w:sz w:val="20"/>
          <w:szCs w:val="20"/>
        </w:rPr>
        <w:t>.</w:t>
      </w:r>
    </w:p>
    <w:p w:rsidR="00887640" w:rsidRPr="007005D8" w:rsidRDefault="00887640" w:rsidP="004F4EE5">
      <w:pPr>
        <w:ind w:left="720"/>
        <w:jc w:val="both"/>
        <w:rPr>
          <w:rFonts w:ascii="Times-Roman" w:hAnsi="Times-Roman"/>
          <w:color w:val="000000"/>
          <w:sz w:val="20"/>
          <w:szCs w:val="20"/>
        </w:rPr>
      </w:pPr>
      <w:bookmarkStart w:id="3" w:name="_GoBack"/>
      <w:bookmarkEnd w:id="3"/>
    </w:p>
    <w:p w:rsidR="00887640" w:rsidRPr="007005D8" w:rsidRDefault="00887640" w:rsidP="00887640">
      <w:pPr>
        <w:jc w:val="both"/>
        <w:rPr>
          <w:rFonts w:ascii="Times-Roman" w:hAnsi="Times-Roman"/>
          <w:color w:val="000000"/>
          <w:sz w:val="20"/>
          <w:szCs w:val="20"/>
        </w:rPr>
      </w:pPr>
    </w:p>
    <w:p w:rsidR="00887640" w:rsidRPr="007005D8" w:rsidRDefault="00887640" w:rsidP="00765434">
      <w:pPr>
        <w:pStyle w:val="Heading2"/>
        <w:spacing w:before="0" w:after="0"/>
        <w:ind w:left="0"/>
        <w:rPr>
          <w:sz w:val="20"/>
          <w:szCs w:val="20"/>
        </w:rPr>
      </w:pPr>
      <w:r w:rsidRPr="007005D8">
        <w:rPr>
          <w:sz w:val="20"/>
          <w:szCs w:val="20"/>
        </w:rPr>
        <w:br w:type="page"/>
      </w:r>
      <w:bookmarkStart w:id="4" w:name="_Toc359446835"/>
      <w:bookmarkStart w:id="5" w:name="_Toc359448745"/>
      <w:bookmarkStart w:id="6" w:name="_Toc359452331"/>
      <w:r w:rsidRPr="007005D8">
        <w:rPr>
          <w:sz w:val="20"/>
          <w:szCs w:val="20"/>
        </w:rPr>
        <w:lastRenderedPageBreak/>
        <w:t>CLASSIFICATION</w:t>
      </w:r>
      <w:bookmarkEnd w:id="4"/>
      <w:bookmarkEnd w:id="5"/>
      <w:bookmarkEnd w:id="6"/>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 xml:space="preserve">Poisons are classified according to the Schedules in which they are included.  The following is a general description of the Schedules.  For the legal definitions, however, it is necessary to check with each relevant State or Territory </w:t>
      </w:r>
      <w:r w:rsidR="00D82DC0" w:rsidRPr="007005D8">
        <w:rPr>
          <w:rFonts w:ascii="Times-Roman" w:hAnsi="Times-Roman"/>
          <w:color w:val="000000"/>
          <w:sz w:val="20"/>
          <w:szCs w:val="20"/>
        </w:rPr>
        <w:t>authority</w:t>
      </w:r>
      <w:r w:rsidRPr="007005D8">
        <w:rPr>
          <w:rFonts w:ascii="Times-Roman" w:hAnsi="Times-Roman"/>
          <w:color w:val="000000"/>
          <w:sz w:val="20"/>
          <w:szCs w:val="20"/>
        </w:rPr>
        <w:t>.</w:t>
      </w:r>
    </w:p>
    <w:p w:rsidR="00887640" w:rsidRPr="007005D8" w:rsidRDefault="00887640" w:rsidP="00DC1468">
      <w:pPr>
        <w:jc w:val="both"/>
        <w:rPr>
          <w:rFonts w:ascii="Times-Roman" w:hAnsi="Times-Roman"/>
          <w:color w:val="000000"/>
          <w:sz w:val="20"/>
          <w:szCs w:val="20"/>
        </w:rPr>
      </w:pPr>
    </w:p>
    <w:p w:rsidR="00887640" w:rsidRPr="007005D8" w:rsidRDefault="00887640" w:rsidP="00DC1468">
      <w:pPr>
        <w:ind w:left="1620" w:hanging="1260"/>
        <w:jc w:val="both"/>
        <w:rPr>
          <w:rFonts w:ascii="Times-Roman" w:hAnsi="Times-Roman"/>
          <w:color w:val="000000"/>
          <w:sz w:val="20"/>
          <w:szCs w:val="20"/>
        </w:rPr>
      </w:pPr>
      <w:r w:rsidRPr="007005D8">
        <w:rPr>
          <w:rFonts w:ascii="Times-Roman" w:hAnsi="Times-Roman"/>
          <w:b/>
          <w:bCs/>
          <w:color w:val="000000"/>
          <w:sz w:val="20"/>
          <w:szCs w:val="20"/>
        </w:rPr>
        <w:t>Schedule 1.</w:t>
      </w:r>
      <w:r w:rsidRPr="007005D8">
        <w:rPr>
          <w:rFonts w:ascii="Times-Roman" w:hAnsi="Times-Roman"/>
          <w:color w:val="000000"/>
          <w:sz w:val="20"/>
          <w:szCs w:val="20"/>
        </w:rPr>
        <w:tab/>
        <w:t>This Schedule is intentionally blank.</w:t>
      </w:r>
    </w:p>
    <w:p w:rsidR="00887640" w:rsidRPr="007005D8" w:rsidRDefault="00887640" w:rsidP="00DC1468">
      <w:pPr>
        <w:ind w:left="1620" w:hanging="1260"/>
        <w:jc w:val="both"/>
        <w:rPr>
          <w:rFonts w:ascii="Times-Roman" w:hAnsi="Times-Roman"/>
          <w:color w:val="000000"/>
          <w:sz w:val="20"/>
          <w:szCs w:val="20"/>
        </w:rPr>
      </w:pPr>
    </w:p>
    <w:p w:rsidR="00887640" w:rsidRPr="007005D8" w:rsidRDefault="00887640" w:rsidP="00DC1468">
      <w:pPr>
        <w:ind w:left="1620" w:hanging="1260"/>
        <w:jc w:val="both"/>
        <w:rPr>
          <w:rFonts w:ascii="Times-Roman" w:hAnsi="Times-Roman"/>
          <w:color w:val="000000"/>
          <w:sz w:val="20"/>
          <w:szCs w:val="20"/>
        </w:rPr>
      </w:pPr>
      <w:r w:rsidRPr="007005D8">
        <w:rPr>
          <w:rFonts w:ascii="Times-Roman" w:hAnsi="Times-Roman"/>
          <w:b/>
          <w:bCs/>
          <w:color w:val="000000"/>
          <w:sz w:val="20"/>
          <w:szCs w:val="20"/>
        </w:rPr>
        <w:t>Schedule 2.</w:t>
      </w:r>
      <w:r w:rsidRPr="007005D8">
        <w:rPr>
          <w:rFonts w:ascii="Times-Roman" w:hAnsi="Times-Roman"/>
          <w:b/>
          <w:bCs/>
          <w:color w:val="000000"/>
          <w:sz w:val="20"/>
          <w:szCs w:val="20"/>
        </w:rPr>
        <w:tab/>
        <w:t>Pharmacy Medicine</w:t>
      </w:r>
      <w:r w:rsidRPr="007005D8">
        <w:rPr>
          <w:rFonts w:ascii="Times-Roman" w:hAnsi="Times-Roman"/>
          <w:color w:val="000000"/>
          <w:sz w:val="20"/>
          <w:szCs w:val="20"/>
        </w:rPr>
        <w:t xml:space="preserve"> – Substances, the safe use of which may require advice from a pharmacist and which should be available from a pharmacy or, where a pharmacy service is not available, from a licensed person.</w:t>
      </w:r>
    </w:p>
    <w:p w:rsidR="00887640" w:rsidRPr="007005D8" w:rsidRDefault="00887640" w:rsidP="00DC1468">
      <w:pPr>
        <w:ind w:left="1620" w:hanging="1260"/>
        <w:jc w:val="both"/>
        <w:rPr>
          <w:rFonts w:ascii="Times-Roman" w:hAnsi="Times-Roman"/>
          <w:color w:val="000000"/>
          <w:sz w:val="20"/>
          <w:szCs w:val="20"/>
        </w:rPr>
      </w:pPr>
    </w:p>
    <w:p w:rsidR="00887640" w:rsidRPr="007005D8" w:rsidRDefault="00887640" w:rsidP="00DC1468">
      <w:pPr>
        <w:ind w:left="1620" w:hanging="1260"/>
        <w:jc w:val="both"/>
        <w:rPr>
          <w:rFonts w:ascii="Times-Roman" w:hAnsi="Times-Roman"/>
          <w:color w:val="000000"/>
          <w:sz w:val="20"/>
          <w:szCs w:val="20"/>
        </w:rPr>
      </w:pPr>
      <w:r w:rsidRPr="007005D8">
        <w:rPr>
          <w:rFonts w:ascii="Times-Roman" w:hAnsi="Times-Roman"/>
          <w:b/>
          <w:bCs/>
          <w:color w:val="000000"/>
          <w:sz w:val="20"/>
          <w:szCs w:val="20"/>
        </w:rPr>
        <w:t xml:space="preserve">Schedule 3.  </w:t>
      </w:r>
      <w:r w:rsidRPr="007005D8">
        <w:rPr>
          <w:rFonts w:ascii="Times-Roman" w:hAnsi="Times-Roman"/>
          <w:b/>
          <w:bCs/>
          <w:color w:val="000000"/>
          <w:sz w:val="20"/>
          <w:szCs w:val="20"/>
        </w:rPr>
        <w:tab/>
        <w:t>Pharmacist Only Medicine</w:t>
      </w:r>
      <w:r w:rsidRPr="007005D8">
        <w:rPr>
          <w:rFonts w:ascii="Times-Roman" w:hAnsi="Times-Roman"/>
          <w:color w:val="000000"/>
          <w:sz w:val="20"/>
          <w:szCs w:val="20"/>
        </w:rPr>
        <w:t xml:space="preserve"> – Substances, the safe use of which requires professional advice but which should be available to the public from a pharmacist without a prescription.</w:t>
      </w:r>
    </w:p>
    <w:p w:rsidR="00887640" w:rsidRPr="007005D8" w:rsidRDefault="00887640" w:rsidP="00DC1468">
      <w:pPr>
        <w:ind w:left="1620" w:hanging="1260"/>
        <w:jc w:val="both"/>
        <w:rPr>
          <w:rFonts w:ascii="Times-Roman" w:hAnsi="Times-Roman"/>
          <w:color w:val="000000"/>
          <w:sz w:val="20"/>
          <w:szCs w:val="20"/>
        </w:rPr>
      </w:pPr>
    </w:p>
    <w:p w:rsidR="00887640" w:rsidRPr="007005D8" w:rsidRDefault="00887640" w:rsidP="00DC1468">
      <w:pPr>
        <w:ind w:left="1620" w:hanging="1260"/>
        <w:jc w:val="both"/>
        <w:rPr>
          <w:rFonts w:ascii="Times-Roman" w:hAnsi="Times-Roman"/>
          <w:color w:val="000000"/>
          <w:sz w:val="20"/>
          <w:szCs w:val="20"/>
        </w:rPr>
      </w:pPr>
      <w:r w:rsidRPr="007005D8">
        <w:rPr>
          <w:rFonts w:ascii="Times-Roman" w:hAnsi="Times-Roman"/>
          <w:b/>
          <w:bCs/>
          <w:color w:val="000000"/>
          <w:sz w:val="20"/>
          <w:szCs w:val="20"/>
        </w:rPr>
        <w:t>Schedule 4.</w:t>
      </w:r>
      <w:r w:rsidRPr="007005D8">
        <w:rPr>
          <w:rFonts w:ascii="Times-Roman" w:hAnsi="Times-Roman"/>
          <w:b/>
          <w:bCs/>
          <w:color w:val="000000"/>
          <w:sz w:val="20"/>
          <w:szCs w:val="20"/>
        </w:rPr>
        <w:tab/>
        <w:t xml:space="preserve">Prescription Only Medicine, </w:t>
      </w:r>
      <w:r w:rsidRPr="007005D8">
        <w:rPr>
          <w:rFonts w:ascii="Times-Roman" w:hAnsi="Times-Roman"/>
          <w:color w:val="000000"/>
          <w:sz w:val="20"/>
          <w:szCs w:val="20"/>
        </w:rPr>
        <w:t>or</w:t>
      </w:r>
      <w:r w:rsidRPr="007005D8">
        <w:rPr>
          <w:rFonts w:ascii="Times-Roman" w:hAnsi="Times-Roman"/>
          <w:b/>
          <w:bCs/>
          <w:color w:val="000000"/>
          <w:sz w:val="20"/>
          <w:szCs w:val="20"/>
        </w:rPr>
        <w:t xml:space="preserve"> Prescription Animal Remedy </w:t>
      </w:r>
      <w:r w:rsidRPr="007005D8">
        <w:rPr>
          <w:rFonts w:ascii="Times-Roman" w:hAnsi="Times-Roman"/>
          <w:color w:val="000000"/>
          <w:sz w:val="20"/>
          <w:szCs w:val="20"/>
        </w:rPr>
        <w:t>– Substances, the use or supply of which should be by or on the order of persons permitted by State or Territory legislation to prescribe and should be available from a pharmacist on prescription.</w:t>
      </w:r>
    </w:p>
    <w:p w:rsidR="00887640" w:rsidRPr="007005D8" w:rsidRDefault="00887640" w:rsidP="00DC1468">
      <w:pPr>
        <w:ind w:left="1620" w:hanging="1260"/>
        <w:jc w:val="both"/>
        <w:rPr>
          <w:rFonts w:ascii="Times-Roman" w:hAnsi="Times-Roman"/>
          <w:color w:val="000000"/>
          <w:sz w:val="20"/>
          <w:szCs w:val="20"/>
        </w:rPr>
      </w:pPr>
    </w:p>
    <w:p w:rsidR="00887640" w:rsidRPr="007005D8" w:rsidRDefault="00887640" w:rsidP="00DC1468">
      <w:pPr>
        <w:ind w:left="1620" w:hanging="1260"/>
        <w:jc w:val="both"/>
        <w:rPr>
          <w:rFonts w:ascii="Times-Roman" w:hAnsi="Times-Roman"/>
          <w:color w:val="000000"/>
          <w:sz w:val="20"/>
          <w:szCs w:val="20"/>
        </w:rPr>
      </w:pPr>
      <w:r w:rsidRPr="007005D8">
        <w:rPr>
          <w:rFonts w:ascii="Times-Roman" w:hAnsi="Times-Roman"/>
          <w:b/>
          <w:bCs/>
          <w:color w:val="000000"/>
          <w:sz w:val="20"/>
          <w:szCs w:val="20"/>
        </w:rPr>
        <w:t>Schedule 5.</w:t>
      </w:r>
      <w:r w:rsidRPr="007005D8">
        <w:rPr>
          <w:rFonts w:ascii="Times-Roman" w:hAnsi="Times-Roman"/>
          <w:b/>
          <w:bCs/>
          <w:color w:val="000000"/>
          <w:sz w:val="20"/>
          <w:szCs w:val="20"/>
        </w:rPr>
        <w:tab/>
        <w:t>Caution</w:t>
      </w:r>
      <w:r w:rsidRPr="007005D8">
        <w:rPr>
          <w:rFonts w:ascii="Times-Roman" w:hAnsi="Times-Roman"/>
          <w:color w:val="000000"/>
          <w:sz w:val="20"/>
          <w:szCs w:val="20"/>
        </w:rPr>
        <w:t xml:space="preserve"> – Substances with a low potential for causing harm, the extent of which can be reduced through the use of appropriate packaging with simple warnings and safety directions on the label.</w:t>
      </w:r>
    </w:p>
    <w:p w:rsidR="00887640" w:rsidRPr="007005D8" w:rsidRDefault="00887640" w:rsidP="00DC1468">
      <w:pPr>
        <w:ind w:left="1620" w:hanging="1260"/>
        <w:jc w:val="both"/>
        <w:rPr>
          <w:rFonts w:ascii="Times-Roman" w:hAnsi="Times-Roman"/>
          <w:color w:val="000000"/>
          <w:sz w:val="20"/>
          <w:szCs w:val="20"/>
        </w:rPr>
      </w:pPr>
    </w:p>
    <w:p w:rsidR="00887640" w:rsidRPr="007005D8" w:rsidRDefault="00887640" w:rsidP="00DC1468">
      <w:pPr>
        <w:ind w:left="1620" w:hanging="1260"/>
        <w:jc w:val="both"/>
        <w:rPr>
          <w:rFonts w:ascii="Times-Roman" w:hAnsi="Times-Roman"/>
          <w:color w:val="000000"/>
          <w:sz w:val="20"/>
          <w:szCs w:val="20"/>
        </w:rPr>
      </w:pPr>
      <w:r w:rsidRPr="007005D8">
        <w:rPr>
          <w:rFonts w:ascii="Times-Roman" w:hAnsi="Times-Roman"/>
          <w:b/>
          <w:bCs/>
          <w:color w:val="000000"/>
          <w:sz w:val="20"/>
          <w:szCs w:val="20"/>
        </w:rPr>
        <w:t>Schedule 6.</w:t>
      </w:r>
      <w:r w:rsidRPr="007005D8">
        <w:rPr>
          <w:rFonts w:ascii="Times-Roman" w:hAnsi="Times-Roman"/>
          <w:b/>
          <w:bCs/>
          <w:color w:val="000000"/>
          <w:sz w:val="20"/>
          <w:szCs w:val="20"/>
        </w:rPr>
        <w:tab/>
        <w:t>Poison</w:t>
      </w:r>
      <w:r w:rsidRPr="007005D8">
        <w:rPr>
          <w:rFonts w:ascii="Times-Roman" w:hAnsi="Times-Roman"/>
          <w:color w:val="000000"/>
          <w:sz w:val="20"/>
          <w:szCs w:val="20"/>
        </w:rPr>
        <w:t xml:space="preserve"> – Substances with a moderate potential for causing harm, the extent of which can be reduced through the use of distinctive packaging with strong warnings and safety directions on the label.</w:t>
      </w:r>
    </w:p>
    <w:p w:rsidR="00887640" w:rsidRPr="007005D8" w:rsidRDefault="00887640" w:rsidP="00DC1468">
      <w:pPr>
        <w:ind w:left="1620" w:hanging="1260"/>
        <w:jc w:val="both"/>
        <w:rPr>
          <w:rFonts w:ascii="Times-Roman" w:hAnsi="Times-Roman"/>
          <w:b/>
          <w:bCs/>
          <w:color w:val="000000"/>
          <w:sz w:val="20"/>
          <w:szCs w:val="20"/>
        </w:rPr>
      </w:pPr>
    </w:p>
    <w:p w:rsidR="00887640" w:rsidRPr="007005D8" w:rsidRDefault="00887640" w:rsidP="00DC1468">
      <w:pPr>
        <w:ind w:left="1620" w:hanging="1260"/>
        <w:jc w:val="both"/>
        <w:rPr>
          <w:rFonts w:ascii="Times-Roman" w:hAnsi="Times-Roman"/>
          <w:color w:val="000000"/>
          <w:sz w:val="20"/>
          <w:szCs w:val="20"/>
        </w:rPr>
      </w:pPr>
      <w:r w:rsidRPr="007005D8">
        <w:rPr>
          <w:rFonts w:ascii="Times-Roman" w:hAnsi="Times-Roman"/>
          <w:b/>
          <w:bCs/>
          <w:color w:val="000000"/>
          <w:sz w:val="20"/>
          <w:szCs w:val="20"/>
        </w:rPr>
        <w:t>Schedule 7.</w:t>
      </w:r>
      <w:r w:rsidRPr="007005D8">
        <w:rPr>
          <w:rFonts w:ascii="Times-Roman" w:hAnsi="Times-Roman"/>
          <w:b/>
          <w:bCs/>
          <w:color w:val="000000"/>
          <w:sz w:val="20"/>
          <w:szCs w:val="20"/>
        </w:rPr>
        <w:tab/>
      </w:r>
      <w:r w:rsidRPr="007005D8">
        <w:rPr>
          <w:rFonts w:ascii="Times-Roman" w:hAnsi="Times-Roman"/>
          <w:b/>
          <w:bCs/>
          <w:color w:val="000000"/>
          <w:spacing w:val="2"/>
          <w:sz w:val="20"/>
          <w:szCs w:val="20"/>
        </w:rPr>
        <w:t>Dangerous Poison</w:t>
      </w:r>
      <w:r w:rsidRPr="007005D8">
        <w:rPr>
          <w:rFonts w:ascii="Times-Roman" w:hAnsi="Times-Roman"/>
          <w:color w:val="000000"/>
          <w:spacing w:val="2"/>
          <w:sz w:val="20"/>
          <w:szCs w:val="20"/>
        </w:rPr>
        <w:t xml:space="preserve"> – Substances with a high potential for causing harm at </w:t>
      </w:r>
      <w:r w:rsidRPr="007005D8">
        <w:rPr>
          <w:rFonts w:ascii="Times-Roman" w:hAnsi="Times-Roman"/>
          <w:color w:val="000000"/>
          <w:sz w:val="20"/>
          <w:szCs w:val="20"/>
        </w:rPr>
        <w:t>low exposure and which require special precautions during manufacture, handling or use.  These poisons should be available only to specialised or authorised users who have the skills necessary to handle them safely.  Special regulations restricting their availability, possession, storage or use may apply.</w:t>
      </w:r>
    </w:p>
    <w:p w:rsidR="00887640" w:rsidRPr="007005D8" w:rsidRDefault="00887640" w:rsidP="00DC1468">
      <w:pPr>
        <w:ind w:left="1620" w:hanging="1260"/>
        <w:jc w:val="both"/>
        <w:rPr>
          <w:rFonts w:ascii="Times-Roman" w:hAnsi="Times-Roman"/>
          <w:color w:val="000000"/>
          <w:sz w:val="20"/>
          <w:szCs w:val="20"/>
        </w:rPr>
      </w:pPr>
    </w:p>
    <w:p w:rsidR="00887640" w:rsidRPr="007005D8" w:rsidRDefault="00887640" w:rsidP="00DC1468">
      <w:pPr>
        <w:ind w:left="1620" w:hanging="1260"/>
        <w:jc w:val="both"/>
        <w:rPr>
          <w:rFonts w:ascii="Times-Roman" w:hAnsi="Times-Roman"/>
          <w:b/>
          <w:bCs/>
          <w:color w:val="000000"/>
          <w:sz w:val="20"/>
          <w:szCs w:val="20"/>
        </w:rPr>
      </w:pPr>
      <w:r w:rsidRPr="007005D8">
        <w:rPr>
          <w:rFonts w:ascii="Times-Roman" w:hAnsi="Times-Roman"/>
          <w:b/>
          <w:bCs/>
          <w:color w:val="000000"/>
          <w:sz w:val="20"/>
          <w:szCs w:val="20"/>
        </w:rPr>
        <w:t>Schedule 8.</w:t>
      </w:r>
      <w:r w:rsidRPr="007005D8">
        <w:rPr>
          <w:rFonts w:ascii="Times-Roman" w:hAnsi="Times-Roman"/>
          <w:b/>
          <w:bCs/>
          <w:color w:val="000000"/>
          <w:sz w:val="20"/>
          <w:szCs w:val="20"/>
        </w:rPr>
        <w:tab/>
        <w:t>Controlled Drug</w:t>
      </w:r>
      <w:r w:rsidRPr="007005D8">
        <w:rPr>
          <w:rFonts w:ascii="Times-Roman" w:hAnsi="Times-Roman"/>
          <w:color w:val="000000"/>
          <w:sz w:val="20"/>
          <w:szCs w:val="20"/>
        </w:rPr>
        <w:t xml:space="preserve"> – Substances which should be available for use but require restriction of manufacture, supply, distribution, possession and use to reduce abuse, misuse and physical or psychological dependence.</w:t>
      </w:r>
      <w:r w:rsidRPr="007005D8">
        <w:rPr>
          <w:rFonts w:ascii="Times-Roman" w:hAnsi="Times-Roman"/>
          <w:b/>
          <w:bCs/>
          <w:color w:val="000000"/>
          <w:sz w:val="20"/>
          <w:szCs w:val="20"/>
        </w:rPr>
        <w:t xml:space="preserve"> </w:t>
      </w:r>
    </w:p>
    <w:p w:rsidR="00887640" w:rsidRPr="007005D8" w:rsidRDefault="00887640" w:rsidP="00DC1468">
      <w:pPr>
        <w:ind w:left="1620" w:hanging="1260"/>
        <w:jc w:val="both"/>
        <w:rPr>
          <w:rFonts w:ascii="Times-Roman" w:hAnsi="Times-Roman"/>
          <w:b/>
          <w:bCs/>
          <w:color w:val="000000"/>
          <w:sz w:val="20"/>
          <w:szCs w:val="20"/>
        </w:rPr>
      </w:pPr>
    </w:p>
    <w:p w:rsidR="00887640" w:rsidRPr="007005D8" w:rsidRDefault="00887640" w:rsidP="00DC1468">
      <w:pPr>
        <w:ind w:left="1620" w:hanging="1260"/>
        <w:jc w:val="both"/>
        <w:rPr>
          <w:rFonts w:ascii="Times-Roman" w:hAnsi="Times-Roman"/>
          <w:color w:val="000000"/>
          <w:sz w:val="20"/>
          <w:szCs w:val="20"/>
        </w:rPr>
      </w:pPr>
      <w:r w:rsidRPr="007005D8">
        <w:rPr>
          <w:rFonts w:ascii="Times-Roman" w:hAnsi="Times-Roman"/>
          <w:b/>
          <w:bCs/>
          <w:color w:val="000000"/>
          <w:sz w:val="20"/>
          <w:szCs w:val="20"/>
        </w:rPr>
        <w:t xml:space="preserve">Schedule 9.  </w:t>
      </w:r>
      <w:r w:rsidRPr="007005D8">
        <w:rPr>
          <w:rFonts w:ascii="Times-Roman" w:hAnsi="Times-Roman"/>
          <w:b/>
          <w:bCs/>
          <w:color w:val="000000"/>
          <w:sz w:val="20"/>
          <w:szCs w:val="20"/>
        </w:rPr>
        <w:tab/>
      </w:r>
      <w:r w:rsidRPr="007005D8">
        <w:rPr>
          <w:rFonts w:ascii="Times-Roman" w:hAnsi="Times-Roman"/>
          <w:b/>
          <w:bCs/>
          <w:color w:val="000000"/>
          <w:spacing w:val="2"/>
          <w:sz w:val="20"/>
          <w:szCs w:val="20"/>
        </w:rPr>
        <w:t>Prohibited Substance</w:t>
      </w:r>
      <w:r w:rsidRPr="007005D8">
        <w:rPr>
          <w:rFonts w:ascii="Times-Roman" w:hAnsi="Times-Roman"/>
          <w:color w:val="000000"/>
          <w:spacing w:val="2"/>
          <w:sz w:val="20"/>
          <w:szCs w:val="20"/>
        </w:rPr>
        <w:t xml:space="preserve"> – Substances which may be abused or misused, the </w:t>
      </w:r>
      <w:r w:rsidRPr="007005D8">
        <w:rPr>
          <w:rFonts w:ascii="Times-Roman" w:hAnsi="Times-Roman"/>
          <w:color w:val="000000"/>
          <w:sz w:val="20"/>
          <w:szCs w:val="20"/>
        </w:rPr>
        <w:t>manufacture, possession, sale or use of which should be prohibited by law except when required for medical or scientific research, or for analytical, teaching or training purposes with approval of Commonwealth and/or State or Territory Health Authorities.</w:t>
      </w:r>
    </w:p>
    <w:p w:rsidR="00887640" w:rsidRPr="007005D8" w:rsidRDefault="00887640" w:rsidP="00DC1468">
      <w:pPr>
        <w:jc w:val="both"/>
        <w:rPr>
          <w:rFonts w:ascii="Times-Roman" w:hAnsi="Times-Roman"/>
          <w:b/>
          <w:bCs/>
          <w:color w:val="000000"/>
          <w:sz w:val="20"/>
          <w:szCs w:val="20"/>
        </w:rPr>
      </w:pPr>
    </w:p>
    <w:p w:rsidR="00887640" w:rsidRPr="007005D8" w:rsidRDefault="00887640" w:rsidP="00765434">
      <w:pPr>
        <w:pStyle w:val="Heading2"/>
        <w:spacing w:before="0" w:after="0"/>
        <w:ind w:left="0"/>
        <w:rPr>
          <w:sz w:val="20"/>
          <w:szCs w:val="20"/>
        </w:rPr>
      </w:pPr>
      <w:bookmarkStart w:id="7" w:name="_Toc359446836"/>
      <w:bookmarkStart w:id="8" w:name="_Toc359448746"/>
      <w:bookmarkStart w:id="9" w:name="_Toc359452332"/>
      <w:r w:rsidRPr="007005D8">
        <w:rPr>
          <w:sz w:val="20"/>
          <w:szCs w:val="20"/>
        </w:rPr>
        <w:t>PRINCIPLES OF SCHEDULING</w:t>
      </w:r>
      <w:bookmarkEnd w:id="7"/>
      <w:bookmarkEnd w:id="8"/>
      <w:bookmarkEnd w:id="9"/>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Poisons are not scheduled on the basis of a universal scale of toxicity.  Although toxicity is one of the factors considered, and is itself a complex of factors, the decision to include a substance in a particular Schedule also takes into account many other criteria such as the purpose of use, potential for abuse, safety in use and the need for the substance.</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This Standard lists poisons in nine Schedules according to the degree of control recommended to be exercised over their availability to the public.</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 xml:space="preserve">Poisons for therapeutic use (medicines) are mostly included in Schedules 2, 3, 4 and 8 with progression through these </w:t>
      </w:r>
      <w:r w:rsidR="00D82DC0" w:rsidRPr="007005D8">
        <w:rPr>
          <w:rFonts w:ascii="Times-Roman" w:hAnsi="Times-Roman"/>
          <w:color w:val="000000"/>
          <w:sz w:val="20"/>
          <w:szCs w:val="20"/>
        </w:rPr>
        <w:t xml:space="preserve">Schedules </w:t>
      </w:r>
      <w:r w:rsidRPr="007005D8">
        <w:rPr>
          <w:rFonts w:ascii="Times-Roman" w:hAnsi="Times-Roman"/>
          <w:color w:val="000000"/>
          <w:sz w:val="20"/>
          <w:szCs w:val="20"/>
        </w:rPr>
        <w:t>signifying increasingly restrictive regulatory controls.</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For some medicines</w:t>
      </w:r>
      <w:r w:rsidR="00D82DC0" w:rsidRPr="007005D8">
        <w:rPr>
          <w:rFonts w:ascii="Times-Roman" w:hAnsi="Times-Roman"/>
          <w:color w:val="000000"/>
          <w:sz w:val="20"/>
          <w:szCs w:val="20"/>
        </w:rPr>
        <w:t xml:space="preserve"> and</w:t>
      </w:r>
      <w:r w:rsidRPr="007005D8">
        <w:rPr>
          <w:rFonts w:ascii="Times-Roman" w:hAnsi="Times-Roman"/>
          <w:color w:val="000000"/>
          <w:sz w:val="20"/>
          <w:szCs w:val="20"/>
        </w:rPr>
        <w:t xml:space="preserve"> agricultural, domestic and industrial poisons, Schedules 5, 6 and 7 represent increasingly strict</w:t>
      </w:r>
      <w:r w:rsidR="00D82DC0" w:rsidRPr="007005D8">
        <w:rPr>
          <w:rFonts w:ascii="Times-Roman" w:hAnsi="Times-Roman"/>
          <w:color w:val="000000"/>
          <w:sz w:val="20"/>
          <w:szCs w:val="20"/>
        </w:rPr>
        <w:t>er</w:t>
      </w:r>
      <w:r w:rsidRPr="007005D8">
        <w:rPr>
          <w:rFonts w:ascii="Times-Roman" w:hAnsi="Times-Roman"/>
          <w:color w:val="000000"/>
          <w:sz w:val="20"/>
          <w:szCs w:val="20"/>
        </w:rPr>
        <w:t xml:space="preserve"> container and labelling requirements with special regulatory controls over the availability of the poisons listed in Schedule 7.  Products for domestic use must not include poisons listed in Schedule 7.</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 xml:space="preserve">Schedule 9 contains substances that should be available only for teaching, training, medical or scientific research including clinical trials conducted with the approval of Commonwealth and/or State and Territory </w:t>
      </w:r>
      <w:r w:rsidR="00D82DC0" w:rsidRPr="007005D8">
        <w:rPr>
          <w:rFonts w:ascii="Times-Roman" w:hAnsi="Times-Roman"/>
          <w:color w:val="000000"/>
          <w:sz w:val="20"/>
          <w:szCs w:val="20"/>
        </w:rPr>
        <w:t>health authorities</w:t>
      </w:r>
      <w:r w:rsidRPr="007005D8">
        <w:rPr>
          <w:rFonts w:ascii="Times-Roman" w:hAnsi="Times-Roman"/>
          <w:color w:val="000000"/>
          <w:sz w:val="20"/>
          <w:szCs w:val="20"/>
        </w:rPr>
        <w:t>.  Although appearing as a Schedule in this Standard</w:t>
      </w:r>
      <w:r w:rsidR="00521926" w:rsidRPr="007005D8">
        <w:rPr>
          <w:rFonts w:ascii="Times-Roman" w:hAnsi="Times-Roman"/>
          <w:color w:val="000000"/>
          <w:sz w:val="20"/>
          <w:szCs w:val="20"/>
        </w:rPr>
        <w:t>,</w:t>
      </w:r>
      <w:r w:rsidRPr="007005D8">
        <w:rPr>
          <w:rFonts w:ascii="Times-Roman" w:hAnsi="Times-Roman"/>
          <w:color w:val="000000"/>
          <w:sz w:val="20"/>
          <w:szCs w:val="20"/>
        </w:rPr>
        <w:t xml:space="preserve"> the method by which it is implemented in the States and Territories may vary.</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Substances in products which have been considered for scheduling</w:t>
      </w:r>
      <w:r w:rsidR="00521926" w:rsidRPr="007005D8">
        <w:rPr>
          <w:rFonts w:ascii="Times-Roman" w:hAnsi="Times-Roman"/>
          <w:color w:val="000000"/>
          <w:sz w:val="20"/>
          <w:szCs w:val="20"/>
        </w:rPr>
        <w:t>,</w:t>
      </w:r>
      <w:r w:rsidRPr="007005D8">
        <w:rPr>
          <w:rFonts w:ascii="Times-Roman" w:hAnsi="Times-Roman"/>
          <w:color w:val="000000"/>
          <w:sz w:val="20"/>
          <w:szCs w:val="20"/>
        </w:rPr>
        <w:t xml:space="preserve"> but have been exempted from this Standard</w:t>
      </w:r>
      <w:r w:rsidR="00521926" w:rsidRPr="007005D8">
        <w:rPr>
          <w:rFonts w:ascii="Times-Roman" w:hAnsi="Times-Roman"/>
          <w:color w:val="000000"/>
          <w:sz w:val="20"/>
          <w:szCs w:val="20"/>
        </w:rPr>
        <w:t>,</w:t>
      </w:r>
      <w:r w:rsidRPr="007005D8">
        <w:rPr>
          <w:rFonts w:ascii="Times-Roman" w:hAnsi="Times-Roman"/>
          <w:color w:val="000000"/>
          <w:sz w:val="20"/>
          <w:szCs w:val="20"/>
        </w:rPr>
        <w:t xml:space="preserve"> may be listed in either Appendix A (general exemptions) or Appendix B (substances considered not to require control by scheduling).</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 xml:space="preserve">Appendix C contains a list of substances or preparations, the sale, supply or use of which should be prohibited because of their known dangerous properties.  It is recommended that </w:t>
      </w:r>
      <w:r w:rsidR="00521926" w:rsidRPr="007005D8">
        <w:rPr>
          <w:rFonts w:ascii="Times-Roman" w:hAnsi="Times-Roman"/>
          <w:color w:val="000000"/>
          <w:sz w:val="20"/>
          <w:szCs w:val="20"/>
        </w:rPr>
        <w:t xml:space="preserve">the </w:t>
      </w:r>
      <w:r w:rsidRPr="007005D8">
        <w:rPr>
          <w:rFonts w:ascii="Times-Roman" w:hAnsi="Times-Roman"/>
          <w:color w:val="000000"/>
          <w:sz w:val="20"/>
          <w:szCs w:val="20"/>
        </w:rPr>
        <w:t xml:space="preserve">provisions of this </w:t>
      </w:r>
      <w:r w:rsidR="00D82DC0" w:rsidRPr="007005D8">
        <w:rPr>
          <w:rFonts w:ascii="Times-Roman" w:hAnsi="Times-Roman"/>
          <w:color w:val="000000"/>
          <w:sz w:val="20"/>
          <w:szCs w:val="20"/>
        </w:rPr>
        <w:t xml:space="preserve">Appendix </w:t>
      </w:r>
      <w:r w:rsidRPr="007005D8">
        <w:rPr>
          <w:rFonts w:ascii="Times-Roman" w:hAnsi="Times-Roman"/>
          <w:color w:val="000000"/>
          <w:sz w:val="20"/>
          <w:szCs w:val="20"/>
        </w:rPr>
        <w:t>be put into effect through inclusion of the substances in appropriate State and Territory legislation.</w:t>
      </w:r>
    </w:p>
    <w:p w:rsidR="000B1C10" w:rsidRPr="007005D8" w:rsidRDefault="000B1C10" w:rsidP="00DC1468">
      <w:pPr>
        <w:jc w:val="both"/>
        <w:rPr>
          <w:rFonts w:ascii="Times-Roman" w:hAnsi="Times-Roman"/>
          <w:color w:val="000000"/>
          <w:sz w:val="20"/>
          <w:szCs w:val="20"/>
        </w:rPr>
      </w:pPr>
    </w:p>
    <w:p w:rsidR="00887640" w:rsidRPr="007005D8" w:rsidRDefault="00887640" w:rsidP="003520B1">
      <w:pPr>
        <w:pStyle w:val="Heading2"/>
        <w:spacing w:before="0"/>
        <w:ind w:left="0"/>
        <w:rPr>
          <w:sz w:val="20"/>
          <w:szCs w:val="20"/>
        </w:rPr>
      </w:pPr>
      <w:bookmarkStart w:id="10" w:name="_Toc359446837"/>
      <w:bookmarkStart w:id="11" w:name="_Toc359448747"/>
      <w:bookmarkStart w:id="12" w:name="_Toc359452333"/>
      <w:r w:rsidRPr="007005D8">
        <w:rPr>
          <w:sz w:val="20"/>
          <w:szCs w:val="20"/>
        </w:rPr>
        <w:t>READING THE SCHEDULES</w:t>
      </w:r>
      <w:bookmarkEnd w:id="10"/>
      <w:bookmarkEnd w:id="11"/>
      <w:bookmarkEnd w:id="12"/>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Schedule entries have been designed to be as simple as possible while retaining readability, legal integrity and as much freedom from ambiguity and contradiction as possible.  As a result</w:t>
      </w:r>
      <w:r w:rsidR="00521926" w:rsidRPr="007005D8">
        <w:rPr>
          <w:rFonts w:ascii="Times-Roman" w:hAnsi="Times-Roman"/>
          <w:color w:val="000000"/>
          <w:sz w:val="20"/>
          <w:szCs w:val="20"/>
        </w:rPr>
        <w:t>,</w:t>
      </w:r>
      <w:r w:rsidRPr="007005D8">
        <w:rPr>
          <w:rFonts w:ascii="Times-Roman" w:hAnsi="Times-Roman"/>
          <w:color w:val="000000"/>
          <w:sz w:val="20"/>
          <w:szCs w:val="20"/>
        </w:rPr>
        <w:t xml:space="preserve"> they are expressed in a number of ways, though this number has been kept to a minimum.  It is necessary to keep this variety of expression in mind when searching or interpreting Schedule entries.</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Firstly, poisons are scheduled individually using their approved names wherever practicable although exceptions are necessary in some cases.  Some of those are mentioned overleaf.  Older group entries are revised and replaced by individual entries as time permits</w:t>
      </w:r>
      <w:r w:rsidR="00521926" w:rsidRPr="007005D8">
        <w:rPr>
          <w:rFonts w:ascii="Times-Roman" w:hAnsi="Times-Roman"/>
          <w:color w:val="000000"/>
          <w:sz w:val="20"/>
          <w:szCs w:val="20"/>
        </w:rPr>
        <w:t>,</w:t>
      </w:r>
      <w:r w:rsidRPr="007005D8">
        <w:rPr>
          <w:rFonts w:ascii="Times-Roman" w:hAnsi="Times-Roman"/>
          <w:color w:val="000000"/>
          <w:sz w:val="20"/>
          <w:szCs w:val="20"/>
        </w:rPr>
        <w:t xml:space="preserve"> although in some of these cases a group term has also been retained to deal with any members of the group or class that may have escaped attention but should be scheduled.</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 xml:space="preserve">Secondly, </w:t>
      </w:r>
      <w:r w:rsidR="00D82DC0" w:rsidRPr="007005D8">
        <w:rPr>
          <w:rFonts w:ascii="Times-Roman" w:hAnsi="Times-Roman"/>
          <w:color w:val="000000"/>
          <w:sz w:val="20"/>
          <w:szCs w:val="20"/>
        </w:rPr>
        <w:t xml:space="preserve">Schedule </w:t>
      </w:r>
      <w:r w:rsidRPr="007005D8">
        <w:rPr>
          <w:rFonts w:ascii="Times-Roman" w:hAnsi="Times-Roman"/>
          <w:color w:val="000000"/>
          <w:sz w:val="20"/>
          <w:szCs w:val="20"/>
        </w:rPr>
        <w:t>entries have been expressed in either positive or negative terms and care must be taken to distinguish between the two different forms of expression. Thus, selenium</w:t>
      </w:r>
      <w:r w:rsidR="00A3108F" w:rsidRPr="007005D8">
        <w:rPr>
          <w:rFonts w:ascii="Times-Roman" w:hAnsi="Times-Roman"/>
          <w:color w:val="000000"/>
          <w:sz w:val="20"/>
          <w:szCs w:val="20"/>
        </w:rPr>
        <w:fldChar w:fldCharType="begin"/>
      </w:r>
      <w:r w:rsidRPr="007005D8">
        <w:rPr>
          <w:rFonts w:ascii="Times-Roman" w:hAnsi="Times-Roman"/>
          <w:color w:val="000000"/>
          <w:sz w:val="20"/>
          <w:szCs w:val="20"/>
        </w:rPr>
        <w:instrText xml:space="preserve"> XE "</w:instrText>
      </w:r>
      <w:r w:rsidR="004D4C05" w:rsidRPr="007005D8">
        <w:rPr>
          <w:rFonts w:ascii="Times-Roman" w:hAnsi="Times-Roman"/>
          <w:color w:val="000000"/>
          <w:sz w:val="20"/>
          <w:szCs w:val="20"/>
        </w:rPr>
        <w:instrText>SELENIUM</w:instrText>
      </w:r>
      <w:r w:rsidRPr="007005D8">
        <w:rPr>
          <w:rFonts w:ascii="Times-Roman" w:hAnsi="Times-Roman"/>
          <w:color w:val="000000"/>
          <w:sz w:val="20"/>
          <w:szCs w:val="20"/>
        </w:rPr>
        <w:instrText xml:space="preserve">" </w:instrText>
      </w:r>
      <w:r w:rsidR="00A3108F" w:rsidRPr="007005D8">
        <w:rPr>
          <w:rFonts w:ascii="Times-Roman" w:hAnsi="Times-Roman"/>
          <w:color w:val="000000"/>
          <w:sz w:val="20"/>
          <w:szCs w:val="20"/>
        </w:rPr>
        <w:fldChar w:fldCharType="end"/>
      </w:r>
      <w:r w:rsidRPr="007005D8">
        <w:rPr>
          <w:rFonts w:ascii="Times-Roman" w:hAnsi="Times-Roman"/>
          <w:color w:val="000000"/>
          <w:sz w:val="20"/>
          <w:szCs w:val="20"/>
        </w:rPr>
        <w:t xml:space="preserve"> is in Schedule 6 only when one of the clauses in this </w:t>
      </w:r>
      <w:r w:rsidR="00D82DC0" w:rsidRPr="007005D8">
        <w:rPr>
          <w:rFonts w:ascii="Times-Roman" w:hAnsi="Times-Roman"/>
          <w:color w:val="000000"/>
          <w:sz w:val="20"/>
          <w:szCs w:val="20"/>
        </w:rPr>
        <w:t xml:space="preserve">Schedule </w:t>
      </w:r>
      <w:r w:rsidRPr="007005D8">
        <w:rPr>
          <w:rFonts w:ascii="Times-Roman" w:hAnsi="Times-Roman"/>
          <w:color w:val="000000"/>
          <w:sz w:val="20"/>
          <w:szCs w:val="20"/>
        </w:rPr>
        <w:t>entry applies, while fluorides are in Schedule 6 unless one of the exempting clauses applies.</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Where exceptions are included in an entry</w:t>
      </w:r>
      <w:r w:rsidR="00521926" w:rsidRPr="007005D8">
        <w:rPr>
          <w:rFonts w:ascii="Times-Roman" w:hAnsi="Times-Roman"/>
          <w:color w:val="000000"/>
          <w:sz w:val="20"/>
          <w:szCs w:val="20"/>
        </w:rPr>
        <w:t>,</w:t>
      </w:r>
      <w:r w:rsidRPr="007005D8">
        <w:rPr>
          <w:rFonts w:ascii="Times-Roman" w:hAnsi="Times-Roman"/>
          <w:color w:val="000000"/>
          <w:sz w:val="20"/>
          <w:szCs w:val="20"/>
        </w:rPr>
        <w:t xml:space="preserve"> these have been emphasised by printing the word “except” in bold type.</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 xml:space="preserve">Where the </w:t>
      </w:r>
      <w:r w:rsidR="00D82DC0" w:rsidRPr="007005D8">
        <w:rPr>
          <w:rFonts w:ascii="Times-Roman" w:hAnsi="Times-Roman"/>
          <w:color w:val="000000"/>
          <w:sz w:val="20"/>
          <w:szCs w:val="20"/>
        </w:rPr>
        <w:t xml:space="preserve">Schedule </w:t>
      </w:r>
      <w:r w:rsidRPr="007005D8">
        <w:rPr>
          <w:rFonts w:ascii="Times-Roman" w:hAnsi="Times-Roman"/>
          <w:color w:val="000000"/>
          <w:sz w:val="20"/>
          <w:szCs w:val="20"/>
        </w:rPr>
        <w:t>entries for a poison make a specific exclusion or exemption, the requirements of this Standard do not apply to that poison within the constraints of that exclusion or exemption although controls under other legislation</w:t>
      </w:r>
      <w:r w:rsidR="00521926" w:rsidRPr="007005D8">
        <w:rPr>
          <w:rFonts w:ascii="Times-Roman" w:hAnsi="Times-Roman"/>
          <w:color w:val="000000"/>
          <w:sz w:val="20"/>
          <w:szCs w:val="20"/>
        </w:rPr>
        <w:t>,</w:t>
      </w:r>
      <w:r w:rsidRPr="007005D8">
        <w:rPr>
          <w:rFonts w:ascii="Times-Roman" w:hAnsi="Times-Roman"/>
          <w:color w:val="000000"/>
          <w:sz w:val="20"/>
          <w:szCs w:val="20"/>
        </w:rPr>
        <w:t xml:space="preserve"> such as pesticide registration</w:t>
      </w:r>
      <w:r w:rsidR="00521926" w:rsidRPr="007005D8">
        <w:rPr>
          <w:rFonts w:ascii="Times-Roman" w:hAnsi="Times-Roman"/>
          <w:color w:val="000000"/>
          <w:sz w:val="20"/>
          <w:szCs w:val="20"/>
        </w:rPr>
        <w:t>,</w:t>
      </w:r>
      <w:r w:rsidRPr="007005D8">
        <w:rPr>
          <w:rFonts w:ascii="Times-Roman" w:hAnsi="Times-Roman"/>
          <w:color w:val="000000"/>
          <w:sz w:val="20"/>
          <w:szCs w:val="20"/>
        </w:rPr>
        <w:t xml:space="preserve"> may apply.</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Where a Schedule entry for a poison requires a specific statement to be included on a label as a condition for a product to qualify for an exemption (‘reverse scheduling’), then in cases where it is impracticable for a supplier to use the exact wording of such a statement, its wording may be varied provided that the full intent and meaning of the statement is not changed.</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Where a poison has been included in more than one Schedule</w:t>
      </w:r>
      <w:r w:rsidR="00521926" w:rsidRPr="007005D8">
        <w:rPr>
          <w:rFonts w:ascii="Times-Roman" w:hAnsi="Times-Roman"/>
          <w:color w:val="000000"/>
          <w:sz w:val="20"/>
          <w:szCs w:val="20"/>
        </w:rPr>
        <w:t>,</w:t>
      </w:r>
      <w:r w:rsidRPr="007005D8">
        <w:rPr>
          <w:rFonts w:ascii="Times-Roman" w:hAnsi="Times-Roman"/>
          <w:color w:val="000000"/>
          <w:sz w:val="20"/>
          <w:szCs w:val="20"/>
        </w:rPr>
        <w:t xml:space="preserve"> the principal entry, where practicable, has been included in the most restrictive Schedule with references to the other Schedule(s) involved.</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 xml:space="preserve">It is important to remember that a Schedule entry includes preparations containing the poison in any concentration and all salts and derivatives of the poison unless it specifically states otherwise. (See </w:t>
      </w:r>
      <w:r w:rsidR="00D44794" w:rsidRPr="007005D8">
        <w:rPr>
          <w:rFonts w:ascii="Times-Roman" w:hAnsi="Times-Roman"/>
          <w:color w:val="000000"/>
          <w:sz w:val="20"/>
          <w:szCs w:val="20"/>
        </w:rPr>
        <w:t xml:space="preserve">Part 1, </w:t>
      </w:r>
      <w:r w:rsidRPr="007005D8">
        <w:rPr>
          <w:rFonts w:ascii="Times-Roman" w:hAnsi="Times-Roman"/>
          <w:color w:val="000000"/>
          <w:sz w:val="20"/>
          <w:szCs w:val="20"/>
        </w:rPr>
        <w:t>Interpretation</w:t>
      </w:r>
      <w:r w:rsidR="00521926" w:rsidRPr="007005D8">
        <w:rPr>
          <w:rFonts w:ascii="Times-Roman" w:hAnsi="Times-Roman"/>
          <w:color w:val="000000"/>
          <w:sz w:val="20"/>
          <w:szCs w:val="20"/>
        </w:rPr>
        <w:t>,</w:t>
      </w:r>
      <w:r w:rsidRPr="007005D8">
        <w:rPr>
          <w:rFonts w:ascii="Times-Roman" w:hAnsi="Times-Roman"/>
          <w:color w:val="000000"/>
          <w:sz w:val="20"/>
          <w:szCs w:val="20"/>
        </w:rPr>
        <w:t xml:space="preserve"> </w:t>
      </w:r>
      <w:r w:rsidR="00C62256" w:rsidRPr="007005D8">
        <w:rPr>
          <w:rFonts w:ascii="Times-Roman" w:hAnsi="Times-Roman"/>
          <w:color w:val="000000"/>
          <w:sz w:val="20"/>
          <w:szCs w:val="20"/>
        </w:rPr>
        <w:t>sub</w:t>
      </w:r>
      <w:r w:rsidRPr="007005D8">
        <w:rPr>
          <w:rFonts w:ascii="Times-Roman" w:hAnsi="Times-Roman"/>
          <w:color w:val="000000"/>
          <w:sz w:val="20"/>
          <w:szCs w:val="20"/>
        </w:rPr>
        <w:t>paragraph 1(2)</w:t>
      </w:r>
      <w:r w:rsidR="00D44794" w:rsidRPr="007005D8">
        <w:rPr>
          <w:rFonts w:ascii="Times-Roman" w:hAnsi="Times-Roman"/>
          <w:color w:val="000000"/>
          <w:sz w:val="20"/>
          <w:szCs w:val="20"/>
        </w:rPr>
        <w:t>.</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 xml:space="preserve">It is important to note that a substance is not classed as a derivative on the basis of a single, prescriptive set of criteria.  Classification of a substance as a derivative of a </w:t>
      </w:r>
      <w:r w:rsidR="00D82DC0" w:rsidRPr="007005D8">
        <w:rPr>
          <w:rFonts w:ascii="Times-Roman" w:hAnsi="Times-Roman"/>
          <w:color w:val="000000"/>
          <w:sz w:val="20"/>
          <w:szCs w:val="20"/>
        </w:rPr>
        <w:t>s</w:t>
      </w:r>
      <w:r w:rsidR="00521926" w:rsidRPr="007005D8">
        <w:rPr>
          <w:rFonts w:ascii="Times-Roman" w:hAnsi="Times-Roman"/>
          <w:color w:val="000000"/>
          <w:sz w:val="20"/>
          <w:szCs w:val="20"/>
        </w:rPr>
        <w:t>c</w:t>
      </w:r>
      <w:r w:rsidR="00D82DC0" w:rsidRPr="007005D8">
        <w:rPr>
          <w:rFonts w:ascii="Times-Roman" w:hAnsi="Times-Roman"/>
          <w:color w:val="000000"/>
          <w:sz w:val="20"/>
          <w:szCs w:val="20"/>
        </w:rPr>
        <w:t xml:space="preserve">heduled </w:t>
      </w:r>
      <w:r w:rsidRPr="007005D8">
        <w:rPr>
          <w:rFonts w:ascii="Times-Roman" w:hAnsi="Times-Roman"/>
          <w:color w:val="000000"/>
          <w:sz w:val="20"/>
          <w:szCs w:val="20"/>
        </w:rPr>
        <w:t xml:space="preserve">poison relies on a balanced consideration of factors to decide if a substance has a similar nature (e.g. structurally, pharmacologically, toxicologically) to a </w:t>
      </w:r>
      <w:r w:rsidR="00D82DC0" w:rsidRPr="007005D8">
        <w:rPr>
          <w:rFonts w:ascii="Times-Roman" w:hAnsi="Times-Roman"/>
          <w:color w:val="000000"/>
          <w:sz w:val="20"/>
          <w:szCs w:val="20"/>
        </w:rPr>
        <w:t xml:space="preserve">scheduled </w:t>
      </w:r>
      <w:r w:rsidRPr="007005D8">
        <w:rPr>
          <w:rFonts w:ascii="Times-Roman" w:hAnsi="Times-Roman"/>
          <w:color w:val="000000"/>
          <w:sz w:val="20"/>
          <w:szCs w:val="20"/>
        </w:rPr>
        <w:t xml:space="preserve">poison or is readily converted (either physically or chemically) to a </w:t>
      </w:r>
      <w:r w:rsidR="00D82DC0" w:rsidRPr="007005D8">
        <w:rPr>
          <w:rFonts w:ascii="Times-Roman" w:hAnsi="Times-Roman"/>
          <w:color w:val="000000"/>
          <w:sz w:val="20"/>
          <w:szCs w:val="20"/>
        </w:rPr>
        <w:t xml:space="preserve">scheduled </w:t>
      </w:r>
      <w:r w:rsidRPr="007005D8">
        <w:rPr>
          <w:rFonts w:ascii="Times-Roman" w:hAnsi="Times-Roman"/>
          <w:color w:val="000000"/>
          <w:sz w:val="20"/>
          <w:szCs w:val="20"/>
        </w:rPr>
        <w:t xml:space="preserve">poison.  However, a substance is only considered a derivative of a </w:t>
      </w:r>
      <w:r w:rsidR="00D82DC0" w:rsidRPr="007005D8">
        <w:rPr>
          <w:rFonts w:ascii="Times-Roman" w:hAnsi="Times-Roman"/>
          <w:color w:val="000000"/>
          <w:sz w:val="20"/>
          <w:szCs w:val="20"/>
        </w:rPr>
        <w:t xml:space="preserve">scheduled </w:t>
      </w:r>
      <w:r w:rsidRPr="007005D8">
        <w:rPr>
          <w:rFonts w:ascii="Times-Roman" w:hAnsi="Times-Roman"/>
          <w:color w:val="000000"/>
          <w:sz w:val="20"/>
          <w:szCs w:val="20"/>
        </w:rPr>
        <w:t xml:space="preserve">poison if it is not individually listed elsewhere in the Schedules, or captured by a more restrictive group or class entry.  Additionally, some entries specifically exclude derivatives.  Once a substance is determined to be a derivative of a </w:t>
      </w:r>
      <w:r w:rsidR="00D82DC0" w:rsidRPr="007005D8">
        <w:rPr>
          <w:rFonts w:ascii="Times-Roman" w:hAnsi="Times-Roman"/>
          <w:color w:val="000000"/>
          <w:sz w:val="20"/>
          <w:szCs w:val="20"/>
        </w:rPr>
        <w:t xml:space="preserve">scheduled </w:t>
      </w:r>
      <w:r w:rsidRPr="007005D8">
        <w:rPr>
          <w:rFonts w:ascii="Times-Roman" w:hAnsi="Times-Roman"/>
          <w:color w:val="000000"/>
          <w:sz w:val="20"/>
          <w:szCs w:val="20"/>
        </w:rPr>
        <w:t xml:space="preserve">poison, the same scheduling requirements as the </w:t>
      </w:r>
      <w:r w:rsidR="00D82DC0" w:rsidRPr="007005D8">
        <w:rPr>
          <w:rFonts w:ascii="Times-Roman" w:hAnsi="Times-Roman"/>
          <w:color w:val="000000"/>
          <w:sz w:val="20"/>
          <w:szCs w:val="20"/>
        </w:rPr>
        <w:t xml:space="preserve">scheduled </w:t>
      </w:r>
      <w:r w:rsidRPr="007005D8">
        <w:rPr>
          <w:rFonts w:ascii="Times-Roman" w:hAnsi="Times-Roman"/>
          <w:color w:val="000000"/>
          <w:sz w:val="20"/>
          <w:szCs w:val="20"/>
        </w:rPr>
        <w:t>poison, including limits on access, supply and availability, will apply.</w:t>
      </w:r>
    </w:p>
    <w:p w:rsidR="00887640" w:rsidRPr="007005D8" w:rsidRDefault="00887640" w:rsidP="00DC1468">
      <w:pPr>
        <w:jc w:val="both"/>
        <w:rPr>
          <w:rFonts w:ascii="Times-Roman" w:hAnsi="Times-Roman"/>
          <w:color w:val="000000"/>
          <w:sz w:val="20"/>
          <w:szCs w:val="20"/>
        </w:rPr>
      </w:pPr>
    </w:p>
    <w:p w:rsidR="005D7A9B"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 xml:space="preserve">Finally, when using </w:t>
      </w:r>
      <w:r w:rsidR="00535CD4" w:rsidRPr="007005D8">
        <w:rPr>
          <w:rFonts w:ascii="Times-Roman" w:hAnsi="Times-Roman"/>
          <w:color w:val="000000"/>
          <w:sz w:val="20"/>
          <w:szCs w:val="20"/>
        </w:rPr>
        <w:t xml:space="preserve">this </w:t>
      </w:r>
      <w:r w:rsidRPr="007005D8">
        <w:rPr>
          <w:rFonts w:ascii="Times-Roman" w:hAnsi="Times-Roman"/>
          <w:color w:val="000000"/>
          <w:sz w:val="20"/>
          <w:szCs w:val="20"/>
        </w:rPr>
        <w:t>Standard to determine the scheduling status of a poison</w:t>
      </w:r>
      <w:r w:rsidR="00521926" w:rsidRPr="007005D8">
        <w:rPr>
          <w:rFonts w:ascii="Times-Roman" w:hAnsi="Times-Roman"/>
          <w:color w:val="000000"/>
          <w:sz w:val="20"/>
          <w:szCs w:val="20"/>
        </w:rPr>
        <w:t>,</w:t>
      </w:r>
      <w:r w:rsidRPr="007005D8">
        <w:rPr>
          <w:rFonts w:ascii="Times-Roman" w:hAnsi="Times-Roman"/>
          <w:color w:val="000000"/>
          <w:sz w:val="20"/>
          <w:szCs w:val="20"/>
        </w:rPr>
        <w:t xml:space="preserve"> it may be necessary to search each relevant Schedule as well as Appendices A, B and C and the Index.  In this process</w:t>
      </w:r>
      <w:r w:rsidR="00521926" w:rsidRPr="007005D8">
        <w:rPr>
          <w:rFonts w:ascii="Times-Roman" w:hAnsi="Times-Roman"/>
          <w:color w:val="000000"/>
          <w:sz w:val="20"/>
          <w:szCs w:val="20"/>
        </w:rPr>
        <w:t>,</w:t>
      </w:r>
      <w:r w:rsidRPr="007005D8">
        <w:rPr>
          <w:rFonts w:ascii="Times-Roman" w:hAnsi="Times-Roman"/>
          <w:color w:val="000000"/>
          <w:sz w:val="20"/>
          <w:szCs w:val="20"/>
        </w:rPr>
        <w:t xml:space="preserve"> if the poison is not found under its “approved name” it may be shown under a group term such as:</w:t>
      </w:r>
    </w:p>
    <w:p w:rsidR="00BE53F4" w:rsidRPr="007005D8" w:rsidRDefault="00BE53F4" w:rsidP="005D7A9B">
      <w:pPr>
        <w:tabs>
          <w:tab w:val="left" w:pos="3960"/>
        </w:tabs>
        <w:ind w:firstLine="720"/>
        <w:jc w:val="both"/>
        <w:rPr>
          <w:rFonts w:ascii="Times-Roman" w:hAnsi="Times-Roman"/>
          <w:b/>
          <w:bCs/>
          <w:color w:val="000000"/>
          <w:sz w:val="20"/>
          <w:szCs w:val="20"/>
        </w:rPr>
      </w:pPr>
    </w:p>
    <w:p w:rsidR="00EF253C" w:rsidRDefault="00EF253C">
      <w:pPr>
        <w:rPr>
          <w:rFonts w:ascii="Times-Roman" w:hAnsi="Times-Roman"/>
          <w:b/>
          <w:bCs/>
          <w:color w:val="000000"/>
          <w:sz w:val="20"/>
          <w:szCs w:val="20"/>
        </w:rPr>
      </w:pPr>
      <w:r>
        <w:rPr>
          <w:rFonts w:ascii="Times-Roman" w:hAnsi="Times-Roman"/>
          <w:b/>
          <w:bCs/>
          <w:color w:val="000000"/>
          <w:sz w:val="20"/>
          <w:szCs w:val="20"/>
        </w:rPr>
        <w:br w:type="page"/>
      </w:r>
    </w:p>
    <w:p w:rsidR="00887640" w:rsidRPr="007005D8" w:rsidRDefault="00887640" w:rsidP="005D7A9B">
      <w:pPr>
        <w:tabs>
          <w:tab w:val="left" w:pos="3960"/>
        </w:tabs>
        <w:ind w:firstLine="720"/>
        <w:jc w:val="both"/>
        <w:rPr>
          <w:rFonts w:ascii="Times-Roman" w:hAnsi="Times-Roman"/>
          <w:b/>
          <w:bCs/>
          <w:color w:val="000000"/>
          <w:sz w:val="20"/>
          <w:szCs w:val="20"/>
        </w:rPr>
      </w:pPr>
      <w:r w:rsidRPr="007005D8">
        <w:rPr>
          <w:rFonts w:ascii="Times-Roman" w:hAnsi="Times-Roman"/>
          <w:b/>
          <w:bCs/>
          <w:color w:val="000000"/>
          <w:sz w:val="20"/>
          <w:szCs w:val="20"/>
        </w:rPr>
        <w:lastRenderedPageBreak/>
        <w:t>Group</w:t>
      </w:r>
      <w:r w:rsidRPr="007005D8">
        <w:rPr>
          <w:rFonts w:ascii="Times-Roman" w:hAnsi="Times-Roman"/>
          <w:b/>
          <w:bCs/>
          <w:color w:val="000000"/>
          <w:sz w:val="20"/>
          <w:szCs w:val="20"/>
        </w:rPr>
        <w:tab/>
        <w:t>Example</w:t>
      </w:r>
    </w:p>
    <w:p w:rsidR="00887640" w:rsidRPr="007005D8" w:rsidRDefault="00887640" w:rsidP="00DC1468">
      <w:pPr>
        <w:tabs>
          <w:tab w:val="left" w:pos="3960"/>
        </w:tabs>
        <w:ind w:left="720"/>
        <w:jc w:val="both"/>
        <w:rPr>
          <w:rFonts w:ascii="Times-Roman" w:hAnsi="Times-Roman"/>
          <w:color w:val="000000"/>
          <w:sz w:val="20"/>
          <w:szCs w:val="20"/>
        </w:rPr>
      </w:pPr>
    </w:p>
    <w:p w:rsidR="00887640" w:rsidRPr="00FC38CD" w:rsidRDefault="00887640" w:rsidP="00DC1468">
      <w:pPr>
        <w:tabs>
          <w:tab w:val="left" w:pos="3960"/>
        </w:tabs>
        <w:ind w:left="720"/>
        <w:jc w:val="both"/>
        <w:rPr>
          <w:rFonts w:ascii="Times-Roman" w:hAnsi="Times-Roman"/>
          <w:color w:val="000000"/>
          <w:sz w:val="20"/>
          <w:szCs w:val="20"/>
        </w:rPr>
      </w:pPr>
      <w:r w:rsidRPr="00FC38CD">
        <w:rPr>
          <w:rFonts w:ascii="Times-Roman" w:hAnsi="Times-Roman"/>
          <w:color w:val="000000"/>
          <w:sz w:val="20"/>
          <w:szCs w:val="20"/>
        </w:rPr>
        <w:t xml:space="preserve">the parent acid of salts </w:t>
      </w:r>
      <w:r w:rsidRPr="00FC38CD">
        <w:rPr>
          <w:rFonts w:ascii="Times-Roman" w:hAnsi="Times-Roman"/>
          <w:color w:val="000000"/>
          <w:sz w:val="20"/>
          <w:szCs w:val="20"/>
        </w:rPr>
        <w:tab/>
        <w:t>“oxalic acid</w:t>
      </w:r>
      <w:r w:rsidR="00A3108F" w:rsidRPr="00FC38CD">
        <w:rPr>
          <w:b/>
          <w:sz w:val="20"/>
          <w:szCs w:val="20"/>
          <w:lang w:val="en-GB"/>
        </w:rPr>
        <w:fldChar w:fldCharType="begin"/>
      </w:r>
      <w:r w:rsidR="00FC38CD" w:rsidRPr="00FC38CD">
        <w:rPr>
          <w:sz w:val="20"/>
          <w:szCs w:val="20"/>
        </w:rPr>
        <w:instrText xml:space="preserve"> XE "</w:instrText>
      </w:r>
      <w:r w:rsidR="00FC38CD" w:rsidRPr="00FC38CD">
        <w:rPr>
          <w:caps/>
          <w:sz w:val="20"/>
          <w:szCs w:val="20"/>
          <w:lang w:val="en-GB"/>
        </w:rPr>
        <w:instrText>OXALIC ACID</w:instrText>
      </w:r>
      <w:r w:rsidR="00FC38CD" w:rsidRPr="00FC38CD">
        <w:rPr>
          <w:sz w:val="20"/>
          <w:szCs w:val="20"/>
        </w:rPr>
        <w:instrText xml:space="preserve">" </w:instrText>
      </w:r>
      <w:r w:rsidR="00A3108F" w:rsidRPr="00FC38CD">
        <w:rPr>
          <w:b/>
          <w:sz w:val="20"/>
          <w:szCs w:val="20"/>
          <w:lang w:val="en-GB"/>
        </w:rPr>
        <w:fldChar w:fldCharType="end"/>
      </w:r>
      <w:r w:rsidRPr="00FC38CD">
        <w:rPr>
          <w:rFonts w:ascii="Times-Roman" w:hAnsi="Times-Roman"/>
          <w:color w:val="000000"/>
          <w:sz w:val="20"/>
          <w:szCs w:val="20"/>
        </w:rPr>
        <w:t>” to find sodium oxalate</w:t>
      </w:r>
    </w:p>
    <w:p w:rsidR="00887640" w:rsidRPr="00FC38CD" w:rsidRDefault="00887640" w:rsidP="00DC1468">
      <w:pPr>
        <w:tabs>
          <w:tab w:val="left" w:pos="3960"/>
        </w:tabs>
        <w:ind w:left="720"/>
        <w:jc w:val="both"/>
        <w:rPr>
          <w:rFonts w:ascii="Times-Roman" w:hAnsi="Times-Roman"/>
          <w:color w:val="000000"/>
          <w:sz w:val="20"/>
          <w:szCs w:val="20"/>
        </w:rPr>
      </w:pPr>
    </w:p>
    <w:p w:rsidR="00887640" w:rsidRPr="00FC38CD" w:rsidRDefault="00887640" w:rsidP="00DC1468">
      <w:pPr>
        <w:tabs>
          <w:tab w:val="left" w:pos="3960"/>
        </w:tabs>
        <w:ind w:left="720"/>
        <w:jc w:val="both"/>
        <w:rPr>
          <w:rFonts w:ascii="Times-Roman" w:hAnsi="Times-Roman"/>
          <w:color w:val="000000"/>
          <w:sz w:val="20"/>
          <w:szCs w:val="20"/>
        </w:rPr>
      </w:pPr>
      <w:r w:rsidRPr="00FC38CD">
        <w:rPr>
          <w:rFonts w:ascii="Times-Roman" w:hAnsi="Times-Roman"/>
          <w:color w:val="000000"/>
          <w:sz w:val="20"/>
          <w:szCs w:val="20"/>
        </w:rPr>
        <w:t xml:space="preserve">the radical of a salt </w:t>
      </w:r>
      <w:r w:rsidRPr="00FC38CD">
        <w:rPr>
          <w:rFonts w:ascii="Times-Roman" w:hAnsi="Times-Roman"/>
          <w:color w:val="000000"/>
          <w:sz w:val="20"/>
          <w:szCs w:val="20"/>
        </w:rPr>
        <w:tab/>
        <w:t>“chromates</w:t>
      </w:r>
      <w:r w:rsidR="00A3108F" w:rsidRPr="00FC38CD">
        <w:rPr>
          <w:b/>
          <w:sz w:val="20"/>
          <w:szCs w:val="20"/>
          <w:lang w:val="en-GB"/>
        </w:rPr>
        <w:fldChar w:fldCharType="begin"/>
      </w:r>
      <w:r w:rsidR="00FC38CD" w:rsidRPr="00FC38CD">
        <w:rPr>
          <w:sz w:val="20"/>
          <w:szCs w:val="20"/>
        </w:rPr>
        <w:instrText xml:space="preserve"> XE "</w:instrText>
      </w:r>
      <w:r w:rsidR="00FC38CD" w:rsidRPr="00FC38CD">
        <w:rPr>
          <w:caps/>
          <w:sz w:val="20"/>
          <w:szCs w:val="20"/>
          <w:lang w:val="en-GB"/>
        </w:rPr>
        <w:instrText>CHROMATES</w:instrText>
      </w:r>
      <w:r w:rsidR="00FC38CD" w:rsidRPr="00FC38CD">
        <w:rPr>
          <w:sz w:val="20"/>
          <w:szCs w:val="20"/>
        </w:rPr>
        <w:instrText xml:space="preserve">" </w:instrText>
      </w:r>
      <w:r w:rsidR="00A3108F" w:rsidRPr="00FC38CD">
        <w:rPr>
          <w:b/>
          <w:sz w:val="20"/>
          <w:szCs w:val="20"/>
          <w:lang w:val="en-GB"/>
        </w:rPr>
        <w:fldChar w:fldCharType="end"/>
      </w:r>
      <w:r w:rsidRPr="00FC38CD">
        <w:rPr>
          <w:rFonts w:ascii="Times-Roman" w:hAnsi="Times-Roman"/>
          <w:color w:val="000000"/>
          <w:sz w:val="20"/>
          <w:szCs w:val="20"/>
        </w:rPr>
        <w:t>” to find potassium</w:t>
      </w:r>
    </w:p>
    <w:p w:rsidR="00887640" w:rsidRPr="00FC38CD" w:rsidRDefault="00887640" w:rsidP="00DC1468">
      <w:pPr>
        <w:tabs>
          <w:tab w:val="left" w:pos="3960"/>
        </w:tabs>
        <w:ind w:left="720"/>
        <w:jc w:val="both"/>
        <w:rPr>
          <w:rFonts w:ascii="Times-Roman" w:hAnsi="Times-Roman"/>
          <w:color w:val="000000"/>
          <w:sz w:val="20"/>
          <w:szCs w:val="20"/>
        </w:rPr>
      </w:pPr>
      <w:r w:rsidRPr="00FC38CD">
        <w:rPr>
          <w:rFonts w:ascii="Times-Roman" w:hAnsi="Times-Roman"/>
          <w:color w:val="000000"/>
          <w:sz w:val="20"/>
          <w:szCs w:val="20"/>
        </w:rPr>
        <w:tab/>
        <w:t>chromate</w:t>
      </w:r>
      <w:r w:rsidR="00A3108F" w:rsidRPr="00FC38CD">
        <w:rPr>
          <w:b/>
          <w:sz w:val="20"/>
          <w:szCs w:val="20"/>
          <w:lang w:val="en-GB"/>
        </w:rPr>
        <w:fldChar w:fldCharType="begin"/>
      </w:r>
      <w:r w:rsidR="00FC38CD" w:rsidRPr="00FC38CD">
        <w:rPr>
          <w:sz w:val="20"/>
          <w:szCs w:val="20"/>
        </w:rPr>
        <w:instrText xml:space="preserve"> XE "</w:instrText>
      </w:r>
      <w:r w:rsidR="00FC38CD" w:rsidRPr="00FC38CD">
        <w:rPr>
          <w:caps/>
          <w:sz w:val="20"/>
          <w:szCs w:val="20"/>
          <w:lang w:val="en-GB"/>
        </w:rPr>
        <w:instrText>POTASSIUM CHROMATE</w:instrText>
      </w:r>
      <w:r w:rsidR="00FC38CD" w:rsidRPr="00FC38CD">
        <w:rPr>
          <w:sz w:val="20"/>
          <w:szCs w:val="20"/>
        </w:rPr>
        <w:instrText xml:space="preserve">" </w:instrText>
      </w:r>
      <w:r w:rsidR="00A3108F" w:rsidRPr="00FC38CD">
        <w:rPr>
          <w:b/>
          <w:sz w:val="20"/>
          <w:szCs w:val="20"/>
          <w:lang w:val="en-GB"/>
        </w:rPr>
        <w:fldChar w:fldCharType="end"/>
      </w:r>
    </w:p>
    <w:p w:rsidR="00887640" w:rsidRPr="00FC38CD" w:rsidRDefault="00887640" w:rsidP="00DC1468">
      <w:pPr>
        <w:tabs>
          <w:tab w:val="left" w:pos="3960"/>
        </w:tabs>
        <w:ind w:left="720"/>
        <w:jc w:val="both"/>
        <w:rPr>
          <w:rFonts w:ascii="Times-Roman" w:hAnsi="Times-Roman"/>
          <w:color w:val="000000"/>
          <w:sz w:val="20"/>
          <w:szCs w:val="20"/>
        </w:rPr>
      </w:pPr>
    </w:p>
    <w:p w:rsidR="00887640" w:rsidRPr="00FC38CD" w:rsidRDefault="00887640" w:rsidP="00DC1468">
      <w:pPr>
        <w:tabs>
          <w:tab w:val="left" w:pos="3960"/>
        </w:tabs>
        <w:ind w:left="720"/>
        <w:jc w:val="both"/>
        <w:rPr>
          <w:rFonts w:ascii="Times-Roman" w:hAnsi="Times-Roman"/>
          <w:color w:val="000000"/>
          <w:sz w:val="20"/>
          <w:szCs w:val="20"/>
        </w:rPr>
      </w:pPr>
      <w:r w:rsidRPr="00FC38CD">
        <w:rPr>
          <w:rFonts w:ascii="Times-Roman" w:hAnsi="Times-Roman"/>
          <w:color w:val="000000"/>
          <w:sz w:val="20"/>
          <w:szCs w:val="20"/>
        </w:rPr>
        <w:t xml:space="preserve">the element </w:t>
      </w:r>
      <w:r w:rsidRPr="00FC38CD">
        <w:rPr>
          <w:rFonts w:ascii="Times-Roman" w:hAnsi="Times-Roman"/>
          <w:color w:val="000000"/>
          <w:sz w:val="20"/>
          <w:szCs w:val="20"/>
        </w:rPr>
        <w:tab/>
        <w:t>“arsenic</w:t>
      </w:r>
      <w:r w:rsidR="00A3108F" w:rsidRPr="00FC38CD">
        <w:rPr>
          <w:b/>
          <w:sz w:val="20"/>
          <w:szCs w:val="20"/>
          <w:lang w:val="en-GB"/>
        </w:rPr>
        <w:fldChar w:fldCharType="begin"/>
      </w:r>
      <w:r w:rsidR="00FC38CD" w:rsidRPr="00FC38CD">
        <w:rPr>
          <w:sz w:val="20"/>
          <w:szCs w:val="20"/>
        </w:rPr>
        <w:instrText xml:space="preserve"> XE "</w:instrText>
      </w:r>
      <w:r w:rsidR="00FC38CD" w:rsidRPr="00FC38CD">
        <w:rPr>
          <w:caps/>
          <w:sz w:val="20"/>
          <w:szCs w:val="20"/>
          <w:lang w:val="en-GB"/>
        </w:rPr>
        <w:instrText>ARSENIC</w:instrText>
      </w:r>
      <w:r w:rsidR="00FC38CD" w:rsidRPr="00FC38CD">
        <w:rPr>
          <w:sz w:val="20"/>
          <w:szCs w:val="20"/>
        </w:rPr>
        <w:instrText xml:space="preserve">" </w:instrText>
      </w:r>
      <w:r w:rsidR="00A3108F" w:rsidRPr="00FC38CD">
        <w:rPr>
          <w:b/>
          <w:sz w:val="20"/>
          <w:szCs w:val="20"/>
          <w:lang w:val="en-GB"/>
        </w:rPr>
        <w:fldChar w:fldCharType="end"/>
      </w:r>
      <w:r w:rsidRPr="00FC38CD">
        <w:rPr>
          <w:rFonts w:ascii="Times-Roman" w:hAnsi="Times-Roman"/>
          <w:color w:val="000000"/>
          <w:sz w:val="20"/>
          <w:szCs w:val="20"/>
        </w:rPr>
        <w:t>” to find arsenic trioxide</w:t>
      </w:r>
      <w:r w:rsidR="00A3108F" w:rsidRPr="00FC38CD">
        <w:rPr>
          <w:b/>
          <w:sz w:val="20"/>
          <w:szCs w:val="20"/>
          <w:lang w:val="en-GB"/>
        </w:rPr>
        <w:fldChar w:fldCharType="begin"/>
      </w:r>
      <w:r w:rsidR="00FC38CD" w:rsidRPr="00FC38CD">
        <w:rPr>
          <w:sz w:val="20"/>
          <w:szCs w:val="20"/>
        </w:rPr>
        <w:instrText xml:space="preserve"> XE "</w:instrText>
      </w:r>
      <w:r w:rsidR="00FC38CD" w:rsidRPr="00FC38CD">
        <w:rPr>
          <w:caps/>
          <w:sz w:val="20"/>
          <w:szCs w:val="20"/>
          <w:lang w:val="en-GB"/>
        </w:rPr>
        <w:instrText>ARSENIC TRIOXIDE</w:instrText>
      </w:r>
      <w:r w:rsidR="00FC38CD" w:rsidRPr="00FC38CD">
        <w:rPr>
          <w:sz w:val="20"/>
          <w:szCs w:val="20"/>
        </w:rPr>
        <w:instrText xml:space="preserve">" </w:instrText>
      </w:r>
      <w:r w:rsidR="00A3108F" w:rsidRPr="00FC38CD">
        <w:rPr>
          <w:b/>
          <w:sz w:val="20"/>
          <w:szCs w:val="20"/>
          <w:lang w:val="en-GB"/>
        </w:rPr>
        <w:fldChar w:fldCharType="end"/>
      </w:r>
    </w:p>
    <w:p w:rsidR="00887640" w:rsidRPr="00FC38CD" w:rsidRDefault="00887640" w:rsidP="00DC1468">
      <w:pPr>
        <w:tabs>
          <w:tab w:val="left" w:pos="3960"/>
        </w:tabs>
        <w:ind w:left="720"/>
        <w:jc w:val="both"/>
        <w:rPr>
          <w:rFonts w:ascii="Times-Roman" w:hAnsi="Times-Roman"/>
          <w:color w:val="000000"/>
          <w:sz w:val="20"/>
          <w:szCs w:val="20"/>
        </w:rPr>
      </w:pPr>
    </w:p>
    <w:p w:rsidR="00887640" w:rsidRPr="00FC38CD" w:rsidRDefault="00887640" w:rsidP="00DC1468">
      <w:pPr>
        <w:tabs>
          <w:tab w:val="left" w:pos="3960"/>
        </w:tabs>
        <w:ind w:left="720"/>
        <w:jc w:val="both"/>
        <w:rPr>
          <w:rFonts w:ascii="Times-Roman" w:hAnsi="Times-Roman"/>
          <w:color w:val="000000"/>
          <w:sz w:val="20"/>
          <w:szCs w:val="20"/>
        </w:rPr>
      </w:pPr>
      <w:r w:rsidRPr="00FC38CD">
        <w:rPr>
          <w:rFonts w:ascii="Times-Roman" w:hAnsi="Times-Roman"/>
          <w:color w:val="000000"/>
          <w:sz w:val="20"/>
          <w:szCs w:val="20"/>
        </w:rPr>
        <w:t xml:space="preserve">a chemical group with similar </w:t>
      </w:r>
      <w:r w:rsidRPr="00FC38CD">
        <w:rPr>
          <w:rFonts w:ascii="Times-Roman" w:hAnsi="Times-Roman"/>
          <w:color w:val="000000"/>
          <w:sz w:val="20"/>
          <w:szCs w:val="20"/>
        </w:rPr>
        <w:tab/>
        <w:t>“hydrocarbons, liquid</w:t>
      </w:r>
      <w:r w:rsidR="00A3108F" w:rsidRPr="00FC38CD">
        <w:rPr>
          <w:b/>
          <w:sz w:val="20"/>
          <w:szCs w:val="20"/>
          <w:lang w:val="en-GB"/>
        </w:rPr>
        <w:fldChar w:fldCharType="begin"/>
      </w:r>
      <w:r w:rsidR="00FC38CD" w:rsidRPr="00FC38CD">
        <w:rPr>
          <w:sz w:val="20"/>
          <w:szCs w:val="20"/>
        </w:rPr>
        <w:instrText xml:space="preserve"> XE "</w:instrText>
      </w:r>
      <w:r w:rsidR="00FC38CD" w:rsidRPr="00FC38CD">
        <w:rPr>
          <w:caps/>
          <w:sz w:val="20"/>
          <w:szCs w:val="20"/>
          <w:lang w:val="en-GB"/>
        </w:rPr>
        <w:instrText>HYDROCARBONS, LIQUID</w:instrText>
      </w:r>
      <w:r w:rsidR="00FC38CD" w:rsidRPr="00FC38CD">
        <w:rPr>
          <w:sz w:val="20"/>
          <w:szCs w:val="20"/>
        </w:rPr>
        <w:instrText xml:space="preserve">" </w:instrText>
      </w:r>
      <w:r w:rsidR="00A3108F" w:rsidRPr="00FC38CD">
        <w:rPr>
          <w:b/>
          <w:sz w:val="20"/>
          <w:szCs w:val="20"/>
          <w:lang w:val="en-GB"/>
        </w:rPr>
        <w:fldChar w:fldCharType="end"/>
      </w:r>
      <w:r w:rsidRPr="00FC38CD">
        <w:rPr>
          <w:rFonts w:ascii="Times-Roman" w:hAnsi="Times-Roman"/>
          <w:color w:val="000000"/>
          <w:sz w:val="20"/>
          <w:szCs w:val="20"/>
        </w:rPr>
        <w:t>” to find</w:t>
      </w:r>
    </w:p>
    <w:p w:rsidR="00887640" w:rsidRPr="00FC38CD" w:rsidRDefault="00887640" w:rsidP="00DC1468">
      <w:pPr>
        <w:tabs>
          <w:tab w:val="left" w:pos="3960"/>
        </w:tabs>
        <w:ind w:left="720"/>
        <w:jc w:val="both"/>
        <w:rPr>
          <w:rFonts w:ascii="Times-Roman" w:hAnsi="Times-Roman"/>
          <w:color w:val="000000"/>
          <w:sz w:val="20"/>
          <w:szCs w:val="20"/>
        </w:rPr>
      </w:pPr>
      <w:r w:rsidRPr="00FC38CD">
        <w:rPr>
          <w:rFonts w:ascii="Times-Roman" w:hAnsi="Times-Roman"/>
          <w:color w:val="000000"/>
          <w:sz w:val="20"/>
          <w:szCs w:val="20"/>
        </w:rPr>
        <w:t>toxicological or pharmacological</w:t>
      </w:r>
      <w:r w:rsidRPr="00FC38CD">
        <w:rPr>
          <w:rFonts w:ascii="Times-Roman" w:hAnsi="Times-Roman"/>
          <w:color w:val="000000"/>
          <w:sz w:val="20"/>
          <w:szCs w:val="20"/>
        </w:rPr>
        <w:tab/>
        <w:t>kerosene</w:t>
      </w:r>
      <w:r w:rsidR="00A3108F" w:rsidRPr="00FC38CD">
        <w:rPr>
          <w:b/>
          <w:sz w:val="20"/>
          <w:szCs w:val="20"/>
          <w:lang w:val="en-GB"/>
        </w:rPr>
        <w:fldChar w:fldCharType="begin"/>
      </w:r>
      <w:r w:rsidR="00FC38CD" w:rsidRPr="00FC38CD">
        <w:rPr>
          <w:sz w:val="20"/>
          <w:szCs w:val="20"/>
        </w:rPr>
        <w:instrText xml:space="preserve"> XE "</w:instrText>
      </w:r>
      <w:r w:rsidR="00FC38CD" w:rsidRPr="00FC38CD">
        <w:rPr>
          <w:caps/>
          <w:sz w:val="20"/>
          <w:szCs w:val="20"/>
          <w:lang w:val="en-GB"/>
        </w:rPr>
        <w:instrText>KEROSENE</w:instrText>
      </w:r>
      <w:r w:rsidR="00FC38CD" w:rsidRPr="00FC38CD">
        <w:rPr>
          <w:sz w:val="20"/>
          <w:szCs w:val="20"/>
        </w:rPr>
        <w:instrText xml:space="preserve">" </w:instrText>
      </w:r>
      <w:r w:rsidR="00A3108F" w:rsidRPr="00FC38CD">
        <w:rPr>
          <w:b/>
          <w:sz w:val="20"/>
          <w:szCs w:val="20"/>
          <w:lang w:val="en-GB"/>
        </w:rPr>
        <w:fldChar w:fldCharType="end"/>
      </w:r>
    </w:p>
    <w:p w:rsidR="00887640" w:rsidRPr="00FC38CD" w:rsidRDefault="00887640" w:rsidP="00DC1468">
      <w:pPr>
        <w:tabs>
          <w:tab w:val="left" w:pos="3960"/>
        </w:tabs>
        <w:ind w:left="720"/>
        <w:jc w:val="both"/>
        <w:rPr>
          <w:rFonts w:ascii="Times-Roman" w:hAnsi="Times-Roman"/>
          <w:color w:val="000000"/>
          <w:sz w:val="20"/>
          <w:szCs w:val="20"/>
        </w:rPr>
      </w:pPr>
      <w:r w:rsidRPr="00FC38CD">
        <w:rPr>
          <w:rFonts w:ascii="Times-Roman" w:hAnsi="Times-Roman"/>
          <w:color w:val="000000"/>
          <w:sz w:val="20"/>
          <w:szCs w:val="20"/>
        </w:rPr>
        <w:t>activity</w:t>
      </w:r>
      <w:r w:rsidRPr="00FC38CD">
        <w:rPr>
          <w:rFonts w:ascii="Times-Roman" w:hAnsi="Times-Roman"/>
          <w:color w:val="000000"/>
          <w:sz w:val="20"/>
          <w:szCs w:val="20"/>
        </w:rPr>
        <w:tab/>
      </w:r>
    </w:p>
    <w:p w:rsidR="00887640" w:rsidRPr="00FC38CD" w:rsidRDefault="00887640" w:rsidP="00DC1468">
      <w:pPr>
        <w:tabs>
          <w:tab w:val="left" w:pos="3960"/>
        </w:tabs>
        <w:ind w:left="720"/>
        <w:jc w:val="both"/>
        <w:rPr>
          <w:rFonts w:ascii="Times-Roman" w:hAnsi="Times-Roman"/>
          <w:color w:val="000000"/>
          <w:sz w:val="20"/>
          <w:szCs w:val="20"/>
        </w:rPr>
      </w:pPr>
      <w:r w:rsidRPr="00FC38CD">
        <w:rPr>
          <w:rFonts w:ascii="Times-Roman" w:hAnsi="Times-Roman"/>
          <w:color w:val="000000"/>
          <w:sz w:val="20"/>
          <w:szCs w:val="20"/>
        </w:rPr>
        <w:tab/>
      </w:r>
    </w:p>
    <w:p w:rsidR="00887640" w:rsidRPr="00FC38CD" w:rsidRDefault="00887640" w:rsidP="00DC1468">
      <w:pPr>
        <w:tabs>
          <w:tab w:val="left" w:pos="3960"/>
        </w:tabs>
        <w:ind w:left="720"/>
        <w:jc w:val="both"/>
        <w:rPr>
          <w:rFonts w:ascii="Times-Roman" w:hAnsi="Times-Roman"/>
          <w:color w:val="000000"/>
          <w:sz w:val="20"/>
          <w:szCs w:val="20"/>
        </w:rPr>
      </w:pPr>
      <w:r w:rsidRPr="00FC38CD">
        <w:rPr>
          <w:rFonts w:ascii="Times-Roman" w:hAnsi="Times-Roman"/>
          <w:color w:val="000000"/>
          <w:sz w:val="20"/>
          <w:szCs w:val="20"/>
        </w:rPr>
        <w:t>a pharmacological group</w:t>
      </w:r>
      <w:r w:rsidRPr="00FC38CD">
        <w:rPr>
          <w:rFonts w:ascii="Times-Roman" w:hAnsi="Times-Roman"/>
          <w:color w:val="000000"/>
          <w:sz w:val="20"/>
          <w:szCs w:val="20"/>
        </w:rPr>
        <w:tab/>
        <w:t>“anabolic steroidal agents</w:t>
      </w:r>
      <w:r w:rsidR="00A3108F" w:rsidRPr="00FC38CD">
        <w:rPr>
          <w:b/>
          <w:sz w:val="20"/>
          <w:szCs w:val="20"/>
          <w:lang w:val="en-GB"/>
        </w:rPr>
        <w:fldChar w:fldCharType="begin"/>
      </w:r>
      <w:r w:rsidR="00FC38CD" w:rsidRPr="00FC38CD">
        <w:rPr>
          <w:sz w:val="20"/>
          <w:szCs w:val="20"/>
        </w:rPr>
        <w:instrText xml:space="preserve"> XE "</w:instrText>
      </w:r>
      <w:r w:rsidR="00FC38CD" w:rsidRPr="00FC38CD">
        <w:rPr>
          <w:caps/>
          <w:sz w:val="20"/>
          <w:szCs w:val="20"/>
          <w:lang w:val="en-GB"/>
        </w:rPr>
        <w:instrText>ANABOLIC STEROIDAL AGENT</w:instrText>
      </w:r>
      <w:r w:rsidR="00163203">
        <w:rPr>
          <w:caps/>
          <w:sz w:val="20"/>
          <w:szCs w:val="20"/>
          <w:lang w:val="en-GB"/>
        </w:rPr>
        <w:instrText>S</w:instrText>
      </w:r>
      <w:r w:rsidR="00FC38CD" w:rsidRPr="00FC38CD">
        <w:rPr>
          <w:sz w:val="20"/>
          <w:szCs w:val="20"/>
        </w:rPr>
        <w:instrText xml:space="preserve">" </w:instrText>
      </w:r>
      <w:r w:rsidR="00A3108F" w:rsidRPr="00FC38CD">
        <w:rPr>
          <w:b/>
          <w:sz w:val="20"/>
          <w:szCs w:val="20"/>
          <w:lang w:val="en-GB"/>
        </w:rPr>
        <w:fldChar w:fldCharType="end"/>
      </w:r>
      <w:r w:rsidRPr="00FC38CD">
        <w:rPr>
          <w:rFonts w:ascii="Times-Roman" w:hAnsi="Times-Roman"/>
          <w:color w:val="000000"/>
          <w:sz w:val="20"/>
          <w:szCs w:val="20"/>
        </w:rPr>
        <w:t>” to find</w:t>
      </w:r>
    </w:p>
    <w:p w:rsidR="00887640" w:rsidRPr="00FC38CD" w:rsidRDefault="00887640" w:rsidP="00DC1468">
      <w:pPr>
        <w:tabs>
          <w:tab w:val="left" w:pos="3960"/>
        </w:tabs>
        <w:ind w:left="720"/>
        <w:jc w:val="both"/>
        <w:rPr>
          <w:rFonts w:ascii="Times-Roman" w:hAnsi="Times-Roman"/>
          <w:color w:val="000000"/>
          <w:sz w:val="20"/>
          <w:szCs w:val="20"/>
        </w:rPr>
      </w:pPr>
      <w:r w:rsidRPr="00FC38CD">
        <w:rPr>
          <w:rFonts w:ascii="Times-Roman" w:hAnsi="Times-Roman"/>
          <w:color w:val="000000"/>
          <w:sz w:val="20"/>
          <w:szCs w:val="20"/>
        </w:rPr>
        <w:tab/>
        <w:t>“androsterone</w:t>
      </w:r>
      <w:r w:rsidR="00A3108F" w:rsidRPr="00FC38CD">
        <w:rPr>
          <w:b/>
          <w:sz w:val="20"/>
          <w:szCs w:val="20"/>
          <w:lang w:val="en-GB"/>
        </w:rPr>
        <w:fldChar w:fldCharType="begin"/>
      </w:r>
      <w:r w:rsidR="00FC38CD" w:rsidRPr="00FC38CD">
        <w:rPr>
          <w:sz w:val="20"/>
          <w:szCs w:val="20"/>
        </w:rPr>
        <w:instrText xml:space="preserve"> XE "</w:instrText>
      </w:r>
      <w:r w:rsidR="00FC38CD" w:rsidRPr="00FC38CD">
        <w:rPr>
          <w:caps/>
          <w:sz w:val="20"/>
          <w:szCs w:val="20"/>
          <w:lang w:val="en-GB"/>
        </w:rPr>
        <w:instrText>ANDROSTERONE</w:instrText>
      </w:r>
      <w:r w:rsidR="00FC38CD" w:rsidRPr="00FC38CD">
        <w:rPr>
          <w:sz w:val="20"/>
          <w:szCs w:val="20"/>
        </w:rPr>
        <w:instrText xml:space="preserve">" </w:instrText>
      </w:r>
      <w:r w:rsidR="00A3108F" w:rsidRPr="00FC38CD">
        <w:rPr>
          <w:b/>
          <w:sz w:val="20"/>
          <w:szCs w:val="20"/>
          <w:lang w:val="en-GB"/>
        </w:rPr>
        <w:fldChar w:fldCharType="end"/>
      </w:r>
      <w:r w:rsidRPr="00FC38CD">
        <w:rPr>
          <w:rFonts w:ascii="Times-Roman" w:hAnsi="Times-Roman"/>
          <w:color w:val="000000"/>
          <w:sz w:val="20"/>
          <w:szCs w:val="20"/>
        </w:rPr>
        <w:t>”</w:t>
      </w:r>
    </w:p>
    <w:p w:rsidR="00887640" w:rsidRPr="007005D8" w:rsidRDefault="00887640" w:rsidP="00DC1468">
      <w:pPr>
        <w:jc w:val="both"/>
        <w:rPr>
          <w:rFonts w:ascii="Times-Roman" w:hAnsi="Times-Roman"/>
          <w:b/>
          <w:bCs/>
          <w:color w:val="000000"/>
          <w:sz w:val="20"/>
          <w:szCs w:val="20"/>
        </w:rPr>
      </w:pPr>
    </w:p>
    <w:p w:rsidR="00887640" w:rsidRPr="007005D8" w:rsidRDefault="00887640" w:rsidP="00B705C4">
      <w:pPr>
        <w:pStyle w:val="Heading3"/>
        <w:ind w:left="0"/>
        <w:rPr>
          <w:b/>
          <w:sz w:val="20"/>
          <w:szCs w:val="20"/>
        </w:rPr>
      </w:pPr>
      <w:bookmarkStart w:id="13" w:name="_Toc359446838"/>
      <w:bookmarkStart w:id="14" w:name="_Toc359448748"/>
      <w:bookmarkStart w:id="15" w:name="_Toc359452334"/>
      <w:r w:rsidRPr="007005D8">
        <w:rPr>
          <w:b/>
          <w:sz w:val="20"/>
          <w:szCs w:val="20"/>
        </w:rPr>
        <w:t>Availability of poisons</w:t>
      </w:r>
      <w:bookmarkEnd w:id="13"/>
      <w:bookmarkEnd w:id="14"/>
      <w:bookmarkEnd w:id="15"/>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The purpose of classification is to group substances into Schedules that require similar regulatory controls over their availability.</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These Schedules have been developed over a long period and contain poisons that may be obsolete for various reasons.  Also</w:t>
      </w:r>
      <w:r w:rsidR="00125945" w:rsidRPr="007005D8">
        <w:rPr>
          <w:rFonts w:ascii="Times-Roman" w:hAnsi="Times-Roman"/>
          <w:color w:val="000000"/>
          <w:sz w:val="20"/>
          <w:szCs w:val="20"/>
        </w:rPr>
        <w:t>,</w:t>
      </w:r>
      <w:r w:rsidRPr="007005D8">
        <w:rPr>
          <w:rFonts w:ascii="Times-Roman" w:hAnsi="Times-Roman"/>
          <w:color w:val="000000"/>
          <w:sz w:val="20"/>
          <w:szCs w:val="20"/>
        </w:rPr>
        <w:t xml:space="preserve"> as part of the move to harmonise the Australian and New Zealand classifications</w:t>
      </w:r>
      <w:r w:rsidR="00535CD4" w:rsidRPr="007005D8">
        <w:rPr>
          <w:rFonts w:ascii="Times-Roman" w:hAnsi="Times-Roman"/>
          <w:color w:val="000000"/>
          <w:sz w:val="20"/>
          <w:szCs w:val="20"/>
        </w:rPr>
        <w:t>,</w:t>
      </w:r>
      <w:r w:rsidRPr="007005D8">
        <w:rPr>
          <w:rFonts w:ascii="Times-Roman" w:hAnsi="Times-Roman"/>
          <w:color w:val="000000"/>
          <w:sz w:val="20"/>
          <w:szCs w:val="20"/>
        </w:rPr>
        <w:t xml:space="preserve"> many substances have been added to the Schedules for that purpose, irrespective of their availability in either country.</w:t>
      </w:r>
    </w:p>
    <w:p w:rsidR="00887640" w:rsidRPr="007005D8" w:rsidRDefault="00887640" w:rsidP="00DC1468">
      <w:pPr>
        <w:jc w:val="both"/>
        <w:rPr>
          <w:rFonts w:ascii="Times-Roman" w:hAnsi="Times-Roman"/>
          <w:color w:val="000000"/>
          <w:sz w:val="20"/>
          <w:szCs w:val="20"/>
        </w:rPr>
      </w:pPr>
    </w:p>
    <w:p w:rsidR="00B749ED"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Inclusion of a poison in a Schedule indicates the degree of control required if it is marketed.  It does not indicate:</w:t>
      </w:r>
      <w:r w:rsidR="00B749ED" w:rsidRPr="007005D8">
        <w:rPr>
          <w:rFonts w:ascii="Times-Roman" w:hAnsi="Times-Roman"/>
          <w:color w:val="000000"/>
          <w:sz w:val="20"/>
          <w:szCs w:val="20"/>
        </w:rPr>
        <w:t xml:space="preserve"> </w:t>
      </w:r>
    </w:p>
    <w:p w:rsidR="00B749ED" w:rsidRPr="007005D8" w:rsidRDefault="00B749ED" w:rsidP="00DC1468">
      <w:pPr>
        <w:numPr>
          <w:ilvl w:val="0"/>
          <w:numId w:val="12"/>
        </w:numPr>
        <w:jc w:val="both"/>
        <w:rPr>
          <w:rFonts w:ascii="Times-Roman" w:hAnsi="Times-Roman"/>
          <w:color w:val="000000"/>
          <w:sz w:val="20"/>
          <w:szCs w:val="20"/>
        </w:rPr>
      </w:pPr>
      <w:r w:rsidRPr="007005D8">
        <w:rPr>
          <w:rFonts w:ascii="Times-Roman" w:hAnsi="Times-Roman"/>
          <w:color w:val="000000"/>
          <w:sz w:val="20"/>
          <w:szCs w:val="20"/>
        </w:rPr>
        <w:t xml:space="preserve">that the poison is available; nor </w:t>
      </w:r>
    </w:p>
    <w:p w:rsidR="00887640" w:rsidRPr="007005D8" w:rsidRDefault="00B749ED" w:rsidP="00DC1468">
      <w:pPr>
        <w:numPr>
          <w:ilvl w:val="0"/>
          <w:numId w:val="12"/>
        </w:numPr>
        <w:jc w:val="both"/>
        <w:rPr>
          <w:rFonts w:ascii="Times-Roman" w:hAnsi="Times-Roman"/>
          <w:color w:val="000000"/>
          <w:sz w:val="20"/>
          <w:szCs w:val="20"/>
        </w:rPr>
      </w:pPr>
      <w:r w:rsidRPr="007005D8">
        <w:rPr>
          <w:rFonts w:ascii="Times-Roman" w:hAnsi="Times-Roman"/>
          <w:color w:val="000000"/>
          <w:sz w:val="20"/>
          <w:szCs w:val="20"/>
        </w:rPr>
        <w:t>that is has been approved or is efficacious for any use that may be specified in a Schedule; nor</w:t>
      </w:r>
      <w:r w:rsidR="00887640" w:rsidRPr="007005D8">
        <w:rPr>
          <w:rFonts w:ascii="Times-Roman" w:hAnsi="Times-Roman"/>
          <w:color w:val="000000"/>
          <w:sz w:val="20"/>
          <w:szCs w:val="20"/>
        </w:rPr>
        <w:t xml:space="preserve"> </w:t>
      </w:r>
    </w:p>
    <w:p w:rsidR="00887640" w:rsidRPr="007005D8" w:rsidRDefault="00B749ED" w:rsidP="00DC1468">
      <w:pPr>
        <w:numPr>
          <w:ilvl w:val="0"/>
          <w:numId w:val="12"/>
        </w:numPr>
        <w:jc w:val="both"/>
        <w:rPr>
          <w:rFonts w:ascii="Times-Roman" w:hAnsi="Times-Roman"/>
          <w:color w:val="000000"/>
          <w:sz w:val="20"/>
          <w:szCs w:val="20"/>
        </w:rPr>
      </w:pPr>
      <w:r w:rsidRPr="007005D8">
        <w:rPr>
          <w:rFonts w:ascii="Times-Roman" w:hAnsi="Times-Roman"/>
          <w:color w:val="000000"/>
          <w:sz w:val="20"/>
          <w:szCs w:val="20"/>
        </w:rPr>
        <w:t xml:space="preserve">does it negate </w:t>
      </w:r>
      <w:r w:rsidR="00887640" w:rsidRPr="007005D8">
        <w:rPr>
          <w:rFonts w:ascii="Times-Roman" w:hAnsi="Times-Roman"/>
          <w:color w:val="000000"/>
          <w:sz w:val="20"/>
          <w:szCs w:val="20"/>
        </w:rPr>
        <w:t>any obligation for registration of a therapeutic good, or agricultural or veterinary chemical product containing that poison.</w:t>
      </w:r>
    </w:p>
    <w:p w:rsidR="003520B1" w:rsidRPr="007005D8" w:rsidRDefault="003520B1" w:rsidP="003520B1">
      <w:pPr>
        <w:ind w:left="720"/>
        <w:jc w:val="both"/>
        <w:rPr>
          <w:rFonts w:ascii="Times-Roman" w:hAnsi="Times-Roman"/>
          <w:color w:val="000000"/>
          <w:sz w:val="20"/>
          <w:szCs w:val="20"/>
        </w:rPr>
      </w:pPr>
    </w:p>
    <w:p w:rsidR="00887640" w:rsidRPr="007005D8" w:rsidRDefault="00887640" w:rsidP="00B705C4">
      <w:pPr>
        <w:pStyle w:val="Heading3"/>
        <w:ind w:left="0"/>
        <w:rPr>
          <w:b/>
          <w:sz w:val="20"/>
          <w:szCs w:val="20"/>
        </w:rPr>
      </w:pPr>
      <w:bookmarkStart w:id="16" w:name="_Toc359446839"/>
      <w:bookmarkStart w:id="17" w:name="_Toc359448749"/>
      <w:bookmarkStart w:id="18" w:name="_Toc359452335"/>
      <w:r w:rsidRPr="007005D8">
        <w:rPr>
          <w:b/>
          <w:sz w:val="20"/>
          <w:szCs w:val="20"/>
        </w:rPr>
        <w:t>Preparations containing poisons listed in two or more Schedules</w:t>
      </w:r>
      <w:bookmarkEnd w:id="16"/>
      <w:bookmarkEnd w:id="17"/>
      <w:bookmarkEnd w:id="18"/>
    </w:p>
    <w:p w:rsidR="00887640" w:rsidRPr="007005D8" w:rsidRDefault="00887640" w:rsidP="00DC1468">
      <w:pPr>
        <w:jc w:val="both"/>
        <w:rPr>
          <w:rFonts w:ascii="Times-Roman" w:hAnsi="Times-Roman"/>
          <w:b/>
          <w:bCs/>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If a preparation contains two or more poisons, the provisions relating to each of the Schedules in which those poisons are included apply.</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Where it is not possible to comply both with a provision relating to one of those Schedules and with a provision relating to another of those Schedules, the provision of the more restrictive Schedule applies, unless a contrary intention is indicated in the Schedules or relevant legislation.</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The Schedules listed in order of greatest to least restriction on access and availability are 9, 8, 4, 7, 3, 2, 6, 5.</w:t>
      </w: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br/>
        <w:t>Schedule 1 is not currently in use.</w:t>
      </w:r>
    </w:p>
    <w:p w:rsidR="00887640" w:rsidRPr="007005D8" w:rsidRDefault="00887640" w:rsidP="00DC1468">
      <w:pPr>
        <w:jc w:val="both"/>
        <w:rPr>
          <w:rFonts w:ascii="Times-Roman" w:hAnsi="Times-Roman"/>
          <w:color w:val="000000"/>
          <w:sz w:val="20"/>
          <w:szCs w:val="20"/>
        </w:rPr>
      </w:pPr>
    </w:p>
    <w:p w:rsidR="00DB6B2A" w:rsidRDefault="00DB6B2A">
      <w:pPr>
        <w:rPr>
          <w:rFonts w:ascii="Times-Roman" w:hAnsi="Times-Roman"/>
          <w:color w:val="000000"/>
          <w:sz w:val="20"/>
          <w:szCs w:val="20"/>
        </w:rPr>
      </w:pPr>
      <w:r>
        <w:rPr>
          <w:rFonts w:ascii="Times-Roman" w:hAnsi="Times-Roman"/>
          <w:color w:val="000000"/>
          <w:sz w:val="20"/>
          <w:szCs w:val="20"/>
        </w:rPr>
        <w:br w:type="page"/>
      </w: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lastRenderedPageBreak/>
        <w:t xml:space="preserve">Some substances in certain circumstances are also subject to exemptions or additional restrictions as described in the Appendices </w:t>
      </w:r>
      <w:r w:rsidR="00D25CC1" w:rsidRPr="007005D8">
        <w:rPr>
          <w:rFonts w:ascii="Times-Roman" w:hAnsi="Times-Roman"/>
          <w:color w:val="000000"/>
          <w:sz w:val="20"/>
          <w:szCs w:val="20"/>
        </w:rPr>
        <w:t xml:space="preserve">of </w:t>
      </w:r>
      <w:r w:rsidRPr="007005D8">
        <w:rPr>
          <w:rFonts w:ascii="Times-Roman" w:hAnsi="Times-Roman"/>
          <w:color w:val="000000"/>
          <w:sz w:val="20"/>
          <w:szCs w:val="20"/>
        </w:rPr>
        <w:t xml:space="preserve">this Standard.  The table below summarises the purpose of each of the </w:t>
      </w:r>
      <w:r w:rsidR="00535CD4" w:rsidRPr="007005D8">
        <w:rPr>
          <w:rFonts w:ascii="Times-Roman" w:hAnsi="Times-Roman"/>
          <w:color w:val="000000"/>
          <w:sz w:val="20"/>
          <w:szCs w:val="20"/>
        </w:rPr>
        <w:t xml:space="preserve">Appendices </w:t>
      </w:r>
      <w:r w:rsidRPr="007005D8">
        <w:rPr>
          <w:rFonts w:ascii="Times-Roman" w:hAnsi="Times-Roman"/>
          <w:color w:val="000000"/>
          <w:sz w:val="20"/>
          <w:szCs w:val="20"/>
        </w:rPr>
        <w:t>and the controls imposed on substances included in them.</w:t>
      </w:r>
    </w:p>
    <w:p w:rsidR="00887640" w:rsidRPr="007005D8" w:rsidRDefault="00887640" w:rsidP="00DC1468">
      <w:pPr>
        <w:jc w:val="both"/>
        <w:rPr>
          <w:rFonts w:ascii="Times-Roman" w:hAnsi="Times-Roman"/>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3081"/>
        <w:gridCol w:w="4432"/>
      </w:tblGrid>
      <w:tr w:rsidR="00887640" w:rsidRPr="007005D8" w:rsidTr="00887640">
        <w:trPr>
          <w:tblHeader/>
        </w:trPr>
        <w:tc>
          <w:tcPr>
            <w:tcW w:w="1526" w:type="dxa"/>
            <w:shd w:val="clear" w:color="auto" w:fill="auto"/>
          </w:tcPr>
          <w:p w:rsidR="00887640" w:rsidRPr="007005D8" w:rsidRDefault="00887640" w:rsidP="00DC1468">
            <w:pPr>
              <w:jc w:val="both"/>
              <w:rPr>
                <w:rFonts w:ascii="Times-Roman" w:hAnsi="Times-Roman"/>
                <w:b/>
                <w:color w:val="000000"/>
                <w:sz w:val="20"/>
                <w:szCs w:val="20"/>
              </w:rPr>
            </w:pPr>
            <w:r w:rsidRPr="007005D8">
              <w:rPr>
                <w:rFonts w:ascii="Times-Roman" w:hAnsi="Times-Roman"/>
                <w:b/>
                <w:color w:val="000000"/>
                <w:sz w:val="20"/>
                <w:szCs w:val="20"/>
              </w:rPr>
              <w:t>Appendix</w:t>
            </w:r>
          </w:p>
        </w:tc>
        <w:tc>
          <w:tcPr>
            <w:tcW w:w="3081" w:type="dxa"/>
            <w:shd w:val="clear" w:color="auto" w:fill="auto"/>
          </w:tcPr>
          <w:p w:rsidR="00887640" w:rsidRPr="007005D8" w:rsidRDefault="00887640" w:rsidP="00DC1468">
            <w:pPr>
              <w:jc w:val="both"/>
              <w:rPr>
                <w:rFonts w:ascii="Times-Roman" w:hAnsi="Times-Roman"/>
                <w:b/>
                <w:color w:val="000000"/>
                <w:sz w:val="20"/>
                <w:szCs w:val="20"/>
              </w:rPr>
            </w:pPr>
            <w:r w:rsidRPr="007005D8">
              <w:rPr>
                <w:rFonts w:ascii="Times-Roman" w:hAnsi="Times-Roman"/>
                <w:b/>
                <w:color w:val="000000"/>
                <w:sz w:val="20"/>
                <w:szCs w:val="20"/>
              </w:rPr>
              <w:t>Title</w:t>
            </w:r>
          </w:p>
        </w:tc>
        <w:tc>
          <w:tcPr>
            <w:tcW w:w="4432" w:type="dxa"/>
            <w:shd w:val="clear" w:color="auto" w:fill="auto"/>
          </w:tcPr>
          <w:p w:rsidR="00887640" w:rsidRPr="007005D8" w:rsidRDefault="00887640" w:rsidP="00DC1468">
            <w:pPr>
              <w:jc w:val="both"/>
              <w:rPr>
                <w:rFonts w:ascii="Times-Roman" w:hAnsi="Times-Roman"/>
                <w:b/>
                <w:color w:val="000000"/>
                <w:sz w:val="20"/>
                <w:szCs w:val="20"/>
              </w:rPr>
            </w:pPr>
            <w:r w:rsidRPr="007005D8">
              <w:rPr>
                <w:rFonts w:ascii="Times-Roman" w:hAnsi="Times-Roman"/>
                <w:b/>
                <w:color w:val="000000"/>
                <w:sz w:val="20"/>
                <w:szCs w:val="20"/>
              </w:rPr>
              <w:t>Purpose/ controls imposed</w:t>
            </w:r>
          </w:p>
        </w:tc>
      </w:tr>
      <w:tr w:rsidR="00887640" w:rsidRPr="007005D8" w:rsidTr="00887640">
        <w:tc>
          <w:tcPr>
            <w:tcW w:w="1526" w:type="dxa"/>
            <w:shd w:val="clear" w:color="auto" w:fill="auto"/>
          </w:tcPr>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Appendix A</w:t>
            </w:r>
          </w:p>
        </w:tc>
        <w:tc>
          <w:tcPr>
            <w:tcW w:w="3081"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General exemptions</w:t>
            </w:r>
          </w:p>
        </w:tc>
        <w:tc>
          <w:tcPr>
            <w:tcW w:w="4432"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List of classes of products or uses exempted from th</w:t>
            </w:r>
            <w:r w:rsidR="00C62256" w:rsidRPr="007005D8">
              <w:rPr>
                <w:rFonts w:ascii="Times-Roman" w:hAnsi="Times-Roman"/>
                <w:color w:val="000000"/>
                <w:sz w:val="20"/>
                <w:szCs w:val="20"/>
              </w:rPr>
              <w:t>is</w:t>
            </w:r>
            <w:r w:rsidR="00D25CC1" w:rsidRPr="007005D8">
              <w:rPr>
                <w:rFonts w:ascii="Times-Roman" w:hAnsi="Times-Roman"/>
                <w:color w:val="000000"/>
                <w:sz w:val="20"/>
                <w:szCs w:val="20"/>
              </w:rPr>
              <w:t xml:space="preserve"> Standard.</w:t>
            </w:r>
          </w:p>
        </w:tc>
      </w:tr>
      <w:tr w:rsidR="00887640" w:rsidRPr="007005D8" w:rsidTr="00887640">
        <w:tc>
          <w:tcPr>
            <w:tcW w:w="1526" w:type="dxa"/>
            <w:shd w:val="clear" w:color="auto" w:fill="auto"/>
          </w:tcPr>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Appendix B</w:t>
            </w:r>
          </w:p>
        </w:tc>
        <w:tc>
          <w:tcPr>
            <w:tcW w:w="3081"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Substances considered not to require control by scheduling</w:t>
            </w:r>
          </w:p>
        </w:tc>
        <w:tc>
          <w:tcPr>
            <w:tcW w:w="4432"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List of poisons exempted from scheduling</w:t>
            </w:r>
            <w:r w:rsidR="00AC23AF" w:rsidRPr="007005D8">
              <w:rPr>
                <w:rFonts w:ascii="Times-Roman" w:hAnsi="Times-Roman"/>
                <w:color w:val="000000"/>
                <w:sz w:val="20"/>
                <w:szCs w:val="20"/>
              </w:rPr>
              <w:t>.</w:t>
            </w:r>
          </w:p>
        </w:tc>
      </w:tr>
      <w:tr w:rsidR="00887640" w:rsidRPr="007005D8" w:rsidTr="00887640">
        <w:tc>
          <w:tcPr>
            <w:tcW w:w="1526" w:type="dxa"/>
            <w:shd w:val="clear" w:color="auto" w:fill="auto"/>
          </w:tcPr>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Appendix C</w:t>
            </w:r>
          </w:p>
        </w:tc>
        <w:tc>
          <w:tcPr>
            <w:tcW w:w="3081"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Substances, other than those included in Schedule 9, of such danger to health as to warrant prohibition of sale, supply and use</w:t>
            </w:r>
          </w:p>
        </w:tc>
        <w:tc>
          <w:tcPr>
            <w:tcW w:w="4432"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List of poisons prohibited from sale, supply or use because of their known potential for harm to human and/or animal health</w:t>
            </w:r>
            <w:r w:rsidR="00AC23AF" w:rsidRPr="007005D8">
              <w:rPr>
                <w:rFonts w:ascii="Times-Roman" w:hAnsi="Times-Roman"/>
                <w:color w:val="000000"/>
                <w:sz w:val="20"/>
                <w:szCs w:val="20"/>
              </w:rPr>
              <w:t>.</w:t>
            </w:r>
          </w:p>
        </w:tc>
      </w:tr>
      <w:tr w:rsidR="00887640" w:rsidRPr="007005D8" w:rsidTr="00887640">
        <w:tc>
          <w:tcPr>
            <w:tcW w:w="1526" w:type="dxa"/>
            <w:shd w:val="clear" w:color="auto" w:fill="auto"/>
          </w:tcPr>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Appendix D</w:t>
            </w:r>
          </w:p>
        </w:tc>
        <w:tc>
          <w:tcPr>
            <w:tcW w:w="3081"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Additional controls on possession or supply of poisons included in Schedule 4 or 8</w:t>
            </w:r>
          </w:p>
        </w:tc>
        <w:tc>
          <w:tcPr>
            <w:tcW w:w="4432" w:type="dxa"/>
            <w:shd w:val="clear" w:color="auto" w:fill="auto"/>
          </w:tcPr>
          <w:p w:rsidR="00887640" w:rsidRPr="007005D8" w:rsidRDefault="00887640" w:rsidP="002A7CDF">
            <w:pPr>
              <w:rPr>
                <w:rFonts w:ascii="Times-Roman" w:hAnsi="Times-Roman"/>
                <w:color w:val="000000"/>
                <w:sz w:val="20"/>
                <w:szCs w:val="20"/>
              </w:rPr>
            </w:pPr>
            <w:r w:rsidRPr="007005D8">
              <w:rPr>
                <w:rFonts w:ascii="Times-Roman" w:hAnsi="Times-Roman"/>
                <w:color w:val="000000"/>
                <w:sz w:val="20"/>
                <w:szCs w:val="20"/>
              </w:rPr>
              <w:t xml:space="preserve">List of </w:t>
            </w:r>
            <w:r w:rsidR="002A7CDF" w:rsidRPr="007005D8">
              <w:rPr>
                <w:rFonts w:ascii="Times-Roman" w:hAnsi="Times-Roman"/>
                <w:color w:val="000000"/>
                <w:sz w:val="20"/>
                <w:szCs w:val="20"/>
              </w:rPr>
              <w:t>poisons</w:t>
            </w:r>
            <w:r w:rsidRPr="007005D8">
              <w:rPr>
                <w:rFonts w:ascii="Times-Roman" w:hAnsi="Times-Roman"/>
                <w:color w:val="000000"/>
                <w:sz w:val="20"/>
                <w:szCs w:val="20"/>
              </w:rPr>
              <w:t xml:space="preserve"> included in Schedule 4 or 8 where additional </w:t>
            </w:r>
            <w:r w:rsidR="00D25CC1" w:rsidRPr="007005D8">
              <w:rPr>
                <w:rFonts w:ascii="Times-Roman" w:hAnsi="Times-Roman"/>
                <w:color w:val="000000"/>
                <w:sz w:val="20"/>
                <w:szCs w:val="20"/>
              </w:rPr>
              <w:t xml:space="preserve">specified </w:t>
            </w:r>
            <w:r w:rsidRPr="007005D8">
              <w:rPr>
                <w:rFonts w:ascii="Times-Roman" w:hAnsi="Times-Roman"/>
                <w:color w:val="000000"/>
                <w:sz w:val="20"/>
                <w:szCs w:val="20"/>
              </w:rPr>
              <w:t xml:space="preserve">controls apply </w:t>
            </w:r>
            <w:r w:rsidR="00D25CC1" w:rsidRPr="007005D8">
              <w:rPr>
                <w:rFonts w:ascii="Times-Roman" w:hAnsi="Times-Roman"/>
                <w:color w:val="000000"/>
                <w:sz w:val="20"/>
                <w:szCs w:val="20"/>
              </w:rPr>
              <w:t>on possession or supply.</w:t>
            </w:r>
          </w:p>
        </w:tc>
      </w:tr>
      <w:tr w:rsidR="00887640" w:rsidRPr="007005D8" w:rsidTr="00887640">
        <w:tc>
          <w:tcPr>
            <w:tcW w:w="1526" w:type="dxa"/>
            <w:shd w:val="clear" w:color="auto" w:fill="auto"/>
          </w:tcPr>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Appendix E</w:t>
            </w:r>
          </w:p>
        </w:tc>
        <w:tc>
          <w:tcPr>
            <w:tcW w:w="3081"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First aid instructions for poisons</w:t>
            </w:r>
          </w:p>
        </w:tc>
        <w:tc>
          <w:tcPr>
            <w:tcW w:w="4432"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First aid instructions for poisons (other than agricultural and veterinary chemicals and chemicals packed and sold solely for industrial, dispensary, manufacturing or laboratory use)</w:t>
            </w:r>
            <w:r w:rsidR="00AC23AF" w:rsidRPr="007005D8">
              <w:rPr>
                <w:rFonts w:ascii="Times-Roman" w:hAnsi="Times-Roman"/>
                <w:color w:val="000000"/>
                <w:sz w:val="20"/>
                <w:szCs w:val="20"/>
              </w:rPr>
              <w:t>.</w:t>
            </w:r>
          </w:p>
        </w:tc>
      </w:tr>
      <w:tr w:rsidR="00887640" w:rsidRPr="007005D8" w:rsidTr="00887640">
        <w:tc>
          <w:tcPr>
            <w:tcW w:w="1526" w:type="dxa"/>
            <w:shd w:val="clear" w:color="auto" w:fill="auto"/>
          </w:tcPr>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Appendix F</w:t>
            </w:r>
          </w:p>
        </w:tc>
        <w:tc>
          <w:tcPr>
            <w:tcW w:w="3081"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Warning statements and general safety directions for poisons</w:t>
            </w:r>
          </w:p>
        </w:tc>
        <w:tc>
          <w:tcPr>
            <w:tcW w:w="4432"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Warning statements and general safety directions for poisons (other than human medicines, agricultural and veterinary chemicals and chemicals packed and sold solely for industrial, dispensary, manufacturing or laboratory use)</w:t>
            </w:r>
            <w:r w:rsidR="00AC23AF" w:rsidRPr="007005D8">
              <w:rPr>
                <w:rFonts w:ascii="Times-Roman" w:hAnsi="Times-Roman"/>
                <w:color w:val="000000"/>
                <w:sz w:val="20"/>
                <w:szCs w:val="20"/>
              </w:rPr>
              <w:t>.</w:t>
            </w:r>
          </w:p>
        </w:tc>
      </w:tr>
      <w:tr w:rsidR="00887640" w:rsidRPr="007005D8" w:rsidTr="00887640">
        <w:tc>
          <w:tcPr>
            <w:tcW w:w="1526" w:type="dxa"/>
            <w:shd w:val="clear" w:color="auto" w:fill="auto"/>
          </w:tcPr>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Appendix G</w:t>
            </w:r>
          </w:p>
        </w:tc>
        <w:tc>
          <w:tcPr>
            <w:tcW w:w="3081"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Dilute preparations</w:t>
            </w:r>
          </w:p>
        </w:tc>
        <w:tc>
          <w:tcPr>
            <w:tcW w:w="4432"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 xml:space="preserve">Concentration cut-offs for specified poisons, below which the requirements of the Standard do not apply </w:t>
            </w:r>
          </w:p>
        </w:tc>
      </w:tr>
      <w:tr w:rsidR="00887640" w:rsidRPr="007005D8" w:rsidTr="00887640">
        <w:tc>
          <w:tcPr>
            <w:tcW w:w="1526" w:type="dxa"/>
            <w:shd w:val="clear" w:color="auto" w:fill="auto"/>
          </w:tcPr>
          <w:p w:rsidR="00887640" w:rsidRPr="007005D8" w:rsidRDefault="00887640" w:rsidP="00DC1468">
            <w:pPr>
              <w:jc w:val="both"/>
              <w:rPr>
                <w:rFonts w:ascii="Times-Roman" w:hAnsi="Times-Roman"/>
                <w:strike/>
                <w:color w:val="000000"/>
                <w:sz w:val="20"/>
                <w:szCs w:val="20"/>
              </w:rPr>
            </w:pPr>
            <w:r w:rsidRPr="007005D8">
              <w:rPr>
                <w:rFonts w:ascii="Times-Roman" w:hAnsi="Times-Roman"/>
                <w:color w:val="000000"/>
                <w:sz w:val="20"/>
                <w:szCs w:val="20"/>
              </w:rPr>
              <w:t>Appendix H</w:t>
            </w:r>
          </w:p>
        </w:tc>
        <w:tc>
          <w:tcPr>
            <w:tcW w:w="3081"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Schedule 3 medicines permitted to be advertised</w:t>
            </w:r>
          </w:p>
        </w:tc>
        <w:tc>
          <w:tcPr>
            <w:tcW w:w="4432" w:type="dxa"/>
            <w:shd w:val="clear" w:color="auto" w:fill="auto"/>
          </w:tcPr>
          <w:p w:rsidR="00887640" w:rsidRPr="007005D8" w:rsidRDefault="00D25CC1" w:rsidP="00DC1468">
            <w:pPr>
              <w:rPr>
                <w:rFonts w:ascii="Times-Roman" w:hAnsi="Times-Roman"/>
                <w:color w:val="000000"/>
                <w:sz w:val="20"/>
                <w:szCs w:val="20"/>
              </w:rPr>
            </w:pPr>
            <w:r w:rsidRPr="007005D8">
              <w:rPr>
                <w:rFonts w:ascii="Times-Roman" w:hAnsi="Times-Roman"/>
                <w:color w:val="000000"/>
                <w:sz w:val="20"/>
                <w:szCs w:val="20"/>
              </w:rPr>
              <w:t xml:space="preserve">List of medicines included in </w:t>
            </w:r>
            <w:r w:rsidR="00887640" w:rsidRPr="007005D8">
              <w:rPr>
                <w:rFonts w:ascii="Times-Roman" w:hAnsi="Times-Roman"/>
                <w:color w:val="000000"/>
                <w:sz w:val="20"/>
                <w:szCs w:val="20"/>
              </w:rPr>
              <w:t>Schedule 3 that are permitted to be advertised to the public</w:t>
            </w:r>
            <w:r w:rsidR="00AC23AF" w:rsidRPr="007005D8">
              <w:rPr>
                <w:rFonts w:ascii="Times-Roman" w:hAnsi="Times-Roman"/>
                <w:color w:val="000000"/>
                <w:sz w:val="20"/>
                <w:szCs w:val="20"/>
              </w:rPr>
              <w:t>.</w:t>
            </w:r>
          </w:p>
        </w:tc>
      </w:tr>
      <w:tr w:rsidR="00887640" w:rsidRPr="007005D8" w:rsidTr="00887640">
        <w:tc>
          <w:tcPr>
            <w:tcW w:w="1526" w:type="dxa"/>
            <w:shd w:val="clear" w:color="auto" w:fill="auto"/>
          </w:tcPr>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Appendix I</w:t>
            </w:r>
          </w:p>
        </w:tc>
        <w:tc>
          <w:tcPr>
            <w:tcW w:w="3081"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 xml:space="preserve">Uniform </w:t>
            </w:r>
            <w:r w:rsidR="00D25CC1" w:rsidRPr="007005D8">
              <w:rPr>
                <w:rFonts w:ascii="Times-Roman" w:hAnsi="Times-Roman"/>
                <w:color w:val="000000"/>
                <w:sz w:val="20"/>
                <w:szCs w:val="20"/>
              </w:rPr>
              <w:t>Paint Standard</w:t>
            </w:r>
          </w:p>
        </w:tc>
        <w:tc>
          <w:tcPr>
            <w:tcW w:w="4432"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 xml:space="preserve">Requirements </w:t>
            </w:r>
            <w:r w:rsidR="00D25CC1" w:rsidRPr="007005D8">
              <w:rPr>
                <w:rFonts w:ascii="Times-Roman" w:hAnsi="Times-Roman"/>
                <w:color w:val="000000"/>
                <w:sz w:val="20"/>
                <w:szCs w:val="20"/>
              </w:rPr>
              <w:t>applying</w:t>
            </w:r>
            <w:r w:rsidRPr="007005D8">
              <w:rPr>
                <w:rFonts w:ascii="Times-Roman" w:hAnsi="Times-Roman"/>
                <w:color w:val="000000"/>
                <w:sz w:val="20"/>
                <w:szCs w:val="20"/>
              </w:rPr>
              <w:t xml:space="preserve"> to poisons included in paints or tinters</w:t>
            </w:r>
            <w:r w:rsidR="00AC23AF" w:rsidRPr="007005D8">
              <w:rPr>
                <w:rFonts w:ascii="Times-Roman" w:hAnsi="Times-Roman"/>
                <w:color w:val="000000"/>
                <w:sz w:val="20"/>
                <w:szCs w:val="20"/>
              </w:rPr>
              <w:t>.</w:t>
            </w:r>
          </w:p>
        </w:tc>
      </w:tr>
      <w:tr w:rsidR="00887640" w:rsidRPr="007005D8" w:rsidTr="00887640">
        <w:tc>
          <w:tcPr>
            <w:tcW w:w="1526" w:type="dxa"/>
            <w:shd w:val="clear" w:color="auto" w:fill="auto"/>
          </w:tcPr>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Appendix J</w:t>
            </w:r>
          </w:p>
        </w:tc>
        <w:tc>
          <w:tcPr>
            <w:tcW w:w="3081"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Conditions for availability and use of Schedule 7 poisons</w:t>
            </w:r>
          </w:p>
        </w:tc>
        <w:tc>
          <w:tcPr>
            <w:tcW w:w="4432"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 xml:space="preserve">List of </w:t>
            </w:r>
            <w:r w:rsidR="00D25CC1" w:rsidRPr="007005D8">
              <w:rPr>
                <w:rFonts w:ascii="Times-Roman" w:hAnsi="Times-Roman"/>
                <w:color w:val="000000"/>
                <w:sz w:val="20"/>
                <w:szCs w:val="20"/>
              </w:rPr>
              <w:t xml:space="preserve">poisons included in </w:t>
            </w:r>
            <w:r w:rsidRPr="007005D8">
              <w:rPr>
                <w:rFonts w:ascii="Times-Roman" w:hAnsi="Times-Roman"/>
                <w:color w:val="000000"/>
                <w:sz w:val="20"/>
                <w:szCs w:val="20"/>
              </w:rPr>
              <w:t>Schedule 7 where additional specified conditions apply to their availability and use</w:t>
            </w:r>
            <w:r w:rsidR="00AC23AF" w:rsidRPr="007005D8">
              <w:rPr>
                <w:rFonts w:ascii="Times-Roman" w:hAnsi="Times-Roman"/>
                <w:color w:val="000000"/>
                <w:sz w:val="20"/>
                <w:szCs w:val="20"/>
              </w:rPr>
              <w:t>.</w:t>
            </w:r>
          </w:p>
        </w:tc>
      </w:tr>
      <w:tr w:rsidR="00887640" w:rsidRPr="007005D8" w:rsidTr="00887640">
        <w:tc>
          <w:tcPr>
            <w:tcW w:w="1526" w:type="dxa"/>
            <w:shd w:val="clear" w:color="auto" w:fill="auto"/>
          </w:tcPr>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Appendix K</w:t>
            </w:r>
          </w:p>
        </w:tc>
        <w:tc>
          <w:tcPr>
            <w:tcW w:w="3081"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Human medicines required to be labelled with a sedation warning</w:t>
            </w:r>
          </w:p>
        </w:tc>
        <w:tc>
          <w:tcPr>
            <w:tcW w:w="4432"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List of human medicines required to be labelled with a warning reg</w:t>
            </w:r>
            <w:r w:rsidR="00AC23AF" w:rsidRPr="007005D8">
              <w:rPr>
                <w:rFonts w:ascii="Times-Roman" w:hAnsi="Times-Roman"/>
                <w:color w:val="000000"/>
                <w:sz w:val="20"/>
                <w:szCs w:val="20"/>
              </w:rPr>
              <w:t>arding their sedation potential.</w:t>
            </w:r>
          </w:p>
        </w:tc>
      </w:tr>
      <w:tr w:rsidR="00887640" w:rsidRPr="007005D8" w:rsidTr="00887640">
        <w:tc>
          <w:tcPr>
            <w:tcW w:w="1526" w:type="dxa"/>
            <w:shd w:val="clear" w:color="auto" w:fill="auto"/>
          </w:tcPr>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Appendix L</w:t>
            </w:r>
          </w:p>
          <w:p w:rsidR="00887640" w:rsidRPr="007005D8" w:rsidRDefault="00887640" w:rsidP="00DC1468">
            <w:pPr>
              <w:jc w:val="both"/>
              <w:rPr>
                <w:rFonts w:ascii="Times-Roman" w:hAnsi="Times-Roman"/>
                <w:color w:val="000000"/>
                <w:sz w:val="20"/>
                <w:szCs w:val="20"/>
              </w:rPr>
            </w:pPr>
          </w:p>
        </w:tc>
        <w:tc>
          <w:tcPr>
            <w:tcW w:w="3081"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Requirements for dispensing labels for medicines</w:t>
            </w:r>
          </w:p>
        </w:tc>
        <w:tc>
          <w:tcPr>
            <w:tcW w:w="4432"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Requirements applying to labels attached to medicines at the time of dispensing</w:t>
            </w:r>
            <w:r w:rsidR="00AC23AF" w:rsidRPr="007005D8">
              <w:rPr>
                <w:rFonts w:ascii="Times-Roman" w:hAnsi="Times-Roman"/>
                <w:color w:val="000000"/>
                <w:sz w:val="20"/>
                <w:szCs w:val="20"/>
              </w:rPr>
              <w:t>.</w:t>
            </w:r>
          </w:p>
        </w:tc>
      </w:tr>
    </w:tbl>
    <w:p w:rsidR="000B1C10" w:rsidRPr="00DE3B32" w:rsidRDefault="000B1C10" w:rsidP="000B1C10">
      <w:pPr>
        <w:tabs>
          <w:tab w:val="left" w:pos="450"/>
        </w:tabs>
        <w:jc w:val="center"/>
        <w:rPr>
          <w:rFonts w:ascii="Times-Roman" w:hAnsi="Times-Roman" w:cs="Times-Roman"/>
          <w:color w:val="000000"/>
          <w:sz w:val="23"/>
          <w:szCs w:val="23"/>
          <w:lang w:val="en-US"/>
        </w:rPr>
      </w:pPr>
    </w:p>
    <w:p w:rsidR="000B1C10" w:rsidRPr="00DE3B32" w:rsidRDefault="000B1C10" w:rsidP="000B1C10">
      <w:pPr>
        <w:rPr>
          <w:rFonts w:ascii="Times-Roman" w:hAnsi="Times-Roman"/>
          <w:color w:val="000000"/>
          <w:sz w:val="23"/>
          <w:szCs w:val="23"/>
          <w:lang w:val="en-GB"/>
        </w:rPr>
        <w:sectPr w:rsidR="000B1C10" w:rsidRPr="00DE3B32" w:rsidSect="0025287B">
          <w:headerReference w:type="even" r:id="rId20"/>
          <w:headerReference w:type="default" r:id="rId21"/>
          <w:footerReference w:type="default" r:id="rId22"/>
          <w:headerReference w:type="first" r:id="rId23"/>
          <w:type w:val="nextColumn"/>
          <w:pgSz w:w="11907" w:h="16839" w:code="9"/>
          <w:pgMar w:top="1134" w:right="1418" w:bottom="1134" w:left="1418" w:header="567" w:footer="567" w:gutter="0"/>
          <w:pgNumType w:fmt="lowerRoman" w:start="1"/>
          <w:cols w:space="720"/>
          <w:noEndnote/>
          <w:titlePg/>
        </w:sectPr>
      </w:pPr>
    </w:p>
    <w:p w:rsidR="00DB6B2A" w:rsidRDefault="00DB6B2A" w:rsidP="00DB6B2A">
      <w:pPr>
        <w:jc w:val="center"/>
        <w:rPr>
          <w:rFonts w:cs="Arial"/>
          <w:b/>
          <w:bCs/>
          <w:kern w:val="32"/>
        </w:rPr>
      </w:pPr>
      <w:bookmarkStart w:id="19" w:name="_Toc359446840"/>
      <w:bookmarkStart w:id="20" w:name="_Toc359448750"/>
      <w:bookmarkStart w:id="21" w:name="_Toc359452336"/>
      <w:r w:rsidRPr="00DB6B2A">
        <w:lastRenderedPageBreak/>
        <w:t>This page is intentionally blank.</w:t>
      </w:r>
      <w:r>
        <w:rPr>
          <w:b/>
        </w:rPr>
        <w:br w:type="page"/>
      </w:r>
    </w:p>
    <w:p w:rsidR="000B1C10" w:rsidRPr="00765434" w:rsidRDefault="000B1C10" w:rsidP="00B705C4">
      <w:pPr>
        <w:pStyle w:val="Heading1"/>
        <w:rPr>
          <w:b/>
          <w:sz w:val="24"/>
          <w:szCs w:val="24"/>
        </w:rPr>
      </w:pPr>
      <w:r w:rsidRPr="00765434">
        <w:rPr>
          <w:b/>
          <w:sz w:val="24"/>
          <w:szCs w:val="24"/>
        </w:rPr>
        <w:lastRenderedPageBreak/>
        <w:t>PART 1</w:t>
      </w:r>
      <w:bookmarkEnd w:id="19"/>
      <w:bookmarkEnd w:id="20"/>
      <w:bookmarkEnd w:id="21"/>
    </w:p>
    <w:p w:rsidR="000B1C10" w:rsidRPr="00765434" w:rsidRDefault="000B1C10" w:rsidP="000B1C10">
      <w:pPr>
        <w:pStyle w:val="ChapterHeading"/>
        <w:spacing w:line="240" w:lineRule="auto"/>
        <w:rPr>
          <w:lang w:val="en-GB"/>
        </w:rPr>
        <w:sectPr w:rsidR="000B1C10" w:rsidRPr="00765434" w:rsidSect="00632B9F">
          <w:headerReference w:type="even" r:id="rId24"/>
          <w:headerReference w:type="default" r:id="rId25"/>
          <w:headerReference w:type="first" r:id="rId26"/>
          <w:type w:val="nextColumn"/>
          <w:pgSz w:w="12240" w:h="15840" w:code="1"/>
          <w:pgMar w:top="1134" w:right="1418" w:bottom="1134" w:left="1418" w:header="567" w:footer="567" w:gutter="0"/>
          <w:pgNumType w:start="1"/>
          <w:cols w:space="720"/>
          <w:docGrid w:linePitch="299"/>
        </w:sectPr>
      </w:pPr>
    </w:p>
    <w:p w:rsidR="000B1C10" w:rsidRPr="00765434" w:rsidRDefault="000B1C10" w:rsidP="000B1C10">
      <w:pPr>
        <w:pStyle w:val="ChapterHeading"/>
        <w:spacing w:line="240" w:lineRule="auto"/>
        <w:rPr>
          <w:lang w:val="en-GB"/>
        </w:rPr>
      </w:pPr>
    </w:p>
    <w:p w:rsidR="000B1C10" w:rsidRPr="00765434" w:rsidRDefault="000B1C10" w:rsidP="00B705C4">
      <w:pPr>
        <w:pStyle w:val="Heading1"/>
        <w:rPr>
          <w:b/>
          <w:sz w:val="24"/>
          <w:szCs w:val="24"/>
          <w:lang w:val="en-GB"/>
        </w:rPr>
      </w:pPr>
      <w:bookmarkStart w:id="22" w:name="_Toc359446841"/>
      <w:bookmarkStart w:id="23" w:name="_Toc359448751"/>
      <w:bookmarkStart w:id="24" w:name="_Toc359452337"/>
      <w:r w:rsidRPr="00765434">
        <w:rPr>
          <w:b/>
          <w:sz w:val="24"/>
          <w:szCs w:val="24"/>
          <w:lang w:val="en-GB"/>
        </w:rPr>
        <w:t>INTERPRETATION</w:t>
      </w:r>
      <w:bookmarkEnd w:id="22"/>
      <w:bookmarkEnd w:id="23"/>
      <w:bookmarkEnd w:id="24"/>
    </w:p>
    <w:p w:rsidR="00DF7F57" w:rsidRPr="00DE3B32" w:rsidRDefault="00DF7F57" w:rsidP="00887640">
      <w:pPr>
        <w:pStyle w:val="NoParagraphStyle"/>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s>
        <w:spacing w:line="240" w:lineRule="auto"/>
        <w:ind w:left="1701" w:firstLine="567"/>
        <w:jc w:val="center"/>
        <w:rPr>
          <w:rFonts w:ascii="Arial-BoldMT" w:hAnsi="Arial-BoldMT" w:cs="Arial-BoldMT"/>
          <w:bCs/>
          <w:sz w:val="23"/>
          <w:szCs w:val="23"/>
        </w:rPr>
      </w:pPr>
    </w:p>
    <w:p w:rsidR="00887640" w:rsidRPr="00A42CBE" w:rsidRDefault="00887640" w:rsidP="001D4924">
      <w:pPr>
        <w:pStyle w:val="part1"/>
        <w:spacing w:line="240" w:lineRule="auto"/>
        <w:jc w:val="left"/>
        <w:rPr>
          <w:rFonts w:ascii="Times New Roman" w:hAnsi="Times New Roman" w:cs="Times New Roman"/>
          <w:lang w:val="en-GB"/>
        </w:rPr>
      </w:pPr>
      <w:r w:rsidRPr="007005D8">
        <w:rPr>
          <w:rFonts w:ascii="Times-Bold" w:hAnsi="Times-Bold" w:cs="Times-Bold"/>
          <w:b/>
          <w:bCs/>
          <w:lang w:val="en-GB"/>
        </w:rPr>
        <w:t>1.</w:t>
      </w:r>
      <w:r w:rsidRPr="007005D8">
        <w:rPr>
          <w:lang w:val="en-GB"/>
        </w:rPr>
        <w:tab/>
      </w:r>
      <w:r w:rsidRPr="00A42CBE">
        <w:rPr>
          <w:rFonts w:ascii="Times New Roman" w:hAnsi="Times New Roman" w:cs="Times New Roman"/>
          <w:lang w:val="en-GB"/>
        </w:rPr>
        <w:t>(1)</w:t>
      </w:r>
      <w:r w:rsidRPr="00A42CBE">
        <w:rPr>
          <w:rFonts w:ascii="Times New Roman" w:hAnsi="Times New Roman" w:cs="Times New Roman"/>
          <w:lang w:val="en-GB"/>
        </w:rPr>
        <w:tab/>
        <w:t>In this Standard, unless the contrary intention appears —</w:t>
      </w:r>
    </w:p>
    <w:p w:rsidR="00887640" w:rsidRPr="00A42CBE" w:rsidRDefault="00887640" w:rsidP="001D4924">
      <w:pPr>
        <w:pStyle w:val="schedbody"/>
        <w:spacing w:line="240" w:lineRule="auto"/>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t>“</w:t>
      </w:r>
      <w:r w:rsidRPr="00A42CBE">
        <w:rPr>
          <w:rFonts w:ascii="Times New Roman" w:hAnsi="Times New Roman" w:cs="Times New Roman"/>
          <w:b/>
          <w:lang w:val="en-GB"/>
        </w:rPr>
        <w:t>Agricultural chemical</w:t>
      </w:r>
      <w:r w:rsidR="00A3108F" w:rsidRPr="00A42CBE">
        <w:rPr>
          <w:rFonts w:ascii="Times New Roman" w:hAnsi="Times New Roman" w:cs="Times New Roman"/>
          <w:b/>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Agricultural chemical</w:instrText>
      </w:r>
      <w:r w:rsidRPr="00A42CBE">
        <w:rPr>
          <w:rFonts w:ascii="Times New Roman" w:hAnsi="Times New Roman" w:cs="Times New Roman"/>
        </w:rPr>
        <w:instrText xml:space="preserve">" </w:instrText>
      </w:r>
      <w:r w:rsidR="00A3108F" w:rsidRPr="00A42CBE">
        <w:rPr>
          <w:rFonts w:ascii="Times New Roman" w:hAnsi="Times New Roman" w:cs="Times New Roman"/>
          <w:b/>
          <w:lang w:val="en-GB"/>
        </w:rPr>
        <w:fldChar w:fldCharType="end"/>
      </w:r>
      <w:r w:rsidRPr="00A42CBE">
        <w:rPr>
          <w:rFonts w:ascii="Times New Roman" w:hAnsi="Times New Roman" w:cs="Times New Roman"/>
          <w:lang w:val="en-GB"/>
        </w:rPr>
        <w:t>” means a substance that is represented, imported, manufactured, supplied or used as a means of directly or indirectly:</w:t>
      </w:r>
    </w:p>
    <w:p w:rsidR="00887640" w:rsidRPr="00A42CBE" w:rsidRDefault="00887640" w:rsidP="001D4924">
      <w:pPr>
        <w:autoSpaceDE w:val="0"/>
        <w:autoSpaceDN w:val="0"/>
        <w:adjustRightInd w:val="0"/>
        <w:rPr>
          <w:bCs/>
          <w:sz w:val="20"/>
          <w:szCs w:val="20"/>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(a)</w:t>
      </w:r>
      <w:r w:rsidRPr="00A42CBE">
        <w:rPr>
          <w:rFonts w:ascii="Times New Roman" w:hAnsi="Times New Roman" w:cs="Times New Roman"/>
          <w:lang w:val="en-GB"/>
        </w:rPr>
        <w:tab/>
        <w:t>destroying, stupefying, repelling, inhibiting the feeding of, or preventing infestation by or attacks of, any pest in relation to a plant, a place or a thing;</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(b)</w:t>
      </w:r>
      <w:r w:rsidRPr="00A42CBE">
        <w:rPr>
          <w:rFonts w:ascii="Times New Roman" w:hAnsi="Times New Roman" w:cs="Times New Roman"/>
          <w:lang w:val="en-GB"/>
        </w:rPr>
        <w:tab/>
        <w:t>destroying a plant;</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(c)</w:t>
      </w:r>
      <w:r w:rsidRPr="00A42CBE">
        <w:rPr>
          <w:rFonts w:ascii="Times New Roman" w:hAnsi="Times New Roman" w:cs="Times New Roman"/>
          <w:lang w:val="en-GB"/>
        </w:rPr>
        <w:tab/>
        <w:t>modifying the physiology of a plant or pest so as to alter its natural development, productivity, quality or reproductive capacity;</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(d)</w:t>
      </w:r>
      <w:r w:rsidRPr="00A42CBE">
        <w:rPr>
          <w:rFonts w:ascii="Times New Roman" w:hAnsi="Times New Roman" w:cs="Times New Roman"/>
          <w:lang w:val="en-GB"/>
        </w:rPr>
        <w:tab/>
        <w:t>modifying an effect of another agricultural chemical;</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(e)</w:t>
      </w:r>
      <w:r w:rsidRPr="00A42CBE">
        <w:rPr>
          <w:rFonts w:ascii="Times New Roman" w:hAnsi="Times New Roman" w:cs="Times New Roman"/>
          <w:lang w:val="en-GB"/>
        </w:rPr>
        <w:tab/>
        <w:t>attracting a pest for the purpose of destroying it; or</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(f)</w:t>
      </w:r>
      <w:r w:rsidRPr="00A42CBE">
        <w:rPr>
          <w:rFonts w:ascii="Times New Roman" w:hAnsi="Times New Roman" w:cs="Times New Roman"/>
          <w:lang w:val="en-GB"/>
        </w:rPr>
        <w:tab/>
        <w:t xml:space="preserve">any active ingredient included in a product declared by regulation under the </w:t>
      </w:r>
      <w:r w:rsidRPr="00A42CBE">
        <w:rPr>
          <w:rFonts w:ascii="Times New Roman" w:hAnsi="Times New Roman" w:cs="Times New Roman"/>
          <w:i/>
          <w:lang w:val="en-GB"/>
        </w:rPr>
        <w:t>Agricultural and Veterinary Chemicals Code Act 1994</w:t>
      </w:r>
      <w:r w:rsidRPr="00A42CBE">
        <w:rPr>
          <w:rFonts w:ascii="Times New Roman" w:hAnsi="Times New Roman" w:cs="Times New Roman"/>
          <w:lang w:val="en-GB"/>
        </w:rPr>
        <w:t xml:space="preserve"> to be an agricultural chemical product;</w:t>
      </w:r>
    </w:p>
    <w:p w:rsidR="00887640" w:rsidRPr="00A42CBE" w:rsidRDefault="00887640" w:rsidP="001D4924">
      <w:pPr>
        <w:autoSpaceDE w:val="0"/>
        <w:autoSpaceDN w:val="0"/>
        <w:adjustRightInd w:val="0"/>
        <w:rPr>
          <w:bCs/>
          <w:sz w:val="20"/>
          <w:szCs w:val="20"/>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but does not include:</w:t>
      </w:r>
    </w:p>
    <w:p w:rsidR="00887640" w:rsidRPr="00A42CBE" w:rsidRDefault="00887640" w:rsidP="001D4924">
      <w:pPr>
        <w:autoSpaceDE w:val="0"/>
        <w:autoSpaceDN w:val="0"/>
        <w:adjustRightInd w:val="0"/>
        <w:ind w:left="1211"/>
        <w:rPr>
          <w:bCs/>
          <w:sz w:val="20"/>
          <w:szCs w:val="20"/>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(g)</w:t>
      </w:r>
      <w:r w:rsidRPr="00A42CBE">
        <w:rPr>
          <w:rFonts w:ascii="Times New Roman" w:hAnsi="Times New Roman" w:cs="Times New Roman"/>
          <w:lang w:val="en-GB"/>
        </w:rPr>
        <w:tab/>
        <w:t>a veterinary chemical.</w:t>
      </w:r>
    </w:p>
    <w:p w:rsidR="00887640" w:rsidRPr="00A42CBE" w:rsidRDefault="00887640" w:rsidP="001D4924">
      <w:pPr>
        <w:tabs>
          <w:tab w:val="num" w:pos="1571"/>
        </w:tabs>
        <w:autoSpaceDE w:val="0"/>
        <w:autoSpaceDN w:val="0"/>
        <w:adjustRightInd w:val="0"/>
        <w:ind w:left="1211"/>
        <w:rPr>
          <w:sz w:val="20"/>
          <w:szCs w:val="20"/>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t>“</w:t>
      </w:r>
      <w:r w:rsidRPr="00A42CBE">
        <w:rPr>
          <w:rFonts w:ascii="Times New Roman" w:hAnsi="Times New Roman" w:cs="Times New Roman"/>
          <w:b/>
          <w:lang w:val="en-GB"/>
        </w:rPr>
        <w:t>Agricultural chemical product</w:t>
      </w:r>
      <w:r w:rsidR="00A3108F" w:rsidRPr="00A42CBE">
        <w:rPr>
          <w:rFonts w:ascii="Times New Roman" w:hAnsi="Times New Roman" w:cs="Times New Roman"/>
          <w:b/>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Agricultural chemical product</w:instrText>
      </w:r>
      <w:r w:rsidRPr="00A42CBE">
        <w:rPr>
          <w:rFonts w:ascii="Times New Roman" w:hAnsi="Times New Roman" w:cs="Times New Roman"/>
        </w:rPr>
        <w:instrText xml:space="preserve">" </w:instrText>
      </w:r>
      <w:r w:rsidR="00A3108F" w:rsidRPr="00A42CBE">
        <w:rPr>
          <w:rFonts w:ascii="Times New Roman" w:hAnsi="Times New Roman" w:cs="Times New Roman"/>
          <w:b/>
          <w:lang w:val="en-GB"/>
        </w:rPr>
        <w:fldChar w:fldCharType="end"/>
      </w:r>
      <w:r w:rsidRPr="00A42CBE">
        <w:rPr>
          <w:rFonts w:ascii="Times New Roman" w:hAnsi="Times New Roman" w:cs="Times New Roman"/>
          <w:lang w:val="en-GB"/>
        </w:rPr>
        <w:t xml:space="preserve">” has the meaning defined in the </w:t>
      </w:r>
      <w:r w:rsidRPr="00A42CBE">
        <w:rPr>
          <w:rFonts w:ascii="Times New Roman" w:hAnsi="Times New Roman" w:cs="Times New Roman"/>
          <w:i/>
          <w:lang w:val="en-GB"/>
        </w:rPr>
        <w:t>Agricultural and Veterinary Chemicals Code Act 1994</w:t>
      </w:r>
      <w:r w:rsidRPr="00A42CBE">
        <w:rPr>
          <w:rFonts w:ascii="Times New Roman" w:hAnsi="Times New Roman" w:cs="Times New Roman"/>
          <w:lang w:val="en-GB"/>
        </w:rPr>
        <w:t xml:space="preserve">. </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t>“</w:t>
      </w:r>
      <w:r w:rsidRPr="00A42CBE">
        <w:rPr>
          <w:rFonts w:ascii="Times New Roman" w:hAnsi="Times New Roman" w:cs="Times New Roman"/>
          <w:b/>
          <w:lang w:val="en-GB"/>
        </w:rPr>
        <w:t>Animal</w:t>
      </w:r>
      <w:r w:rsidR="00A3108F" w:rsidRPr="00A42CBE">
        <w:rPr>
          <w:rFonts w:ascii="Times New Roman" w:hAnsi="Times New Roman" w:cs="Times New Roman"/>
          <w:b/>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Animal</w:instrText>
      </w:r>
      <w:r w:rsidRPr="00A42CBE">
        <w:rPr>
          <w:rFonts w:ascii="Times New Roman" w:hAnsi="Times New Roman" w:cs="Times New Roman"/>
        </w:rPr>
        <w:instrText xml:space="preserve">" </w:instrText>
      </w:r>
      <w:r w:rsidR="00A3108F" w:rsidRPr="00A42CBE">
        <w:rPr>
          <w:rFonts w:ascii="Times New Roman" w:hAnsi="Times New Roman" w:cs="Times New Roman"/>
          <w:b/>
          <w:lang w:val="en-GB"/>
        </w:rPr>
        <w:fldChar w:fldCharType="end"/>
      </w:r>
      <w:r w:rsidRPr="00A42CBE">
        <w:rPr>
          <w:rFonts w:ascii="Times New Roman" w:hAnsi="Times New Roman" w:cs="Times New Roman"/>
          <w:lang w:val="en-GB"/>
        </w:rPr>
        <w:t>” means any animal (other than a human being), whether vertebrate or not, and whether a food producing species or not, and includes mammals, birds, bees, reptiles, amphibians, fish, crustaceans and molluscs.</w:t>
      </w:r>
    </w:p>
    <w:p w:rsidR="00887640" w:rsidRPr="00A42CBE" w:rsidRDefault="00887640" w:rsidP="001D4924">
      <w:pPr>
        <w:pStyle w:val="part1indent15"/>
        <w:spacing w:line="240" w:lineRule="auto"/>
        <w:jc w:val="left"/>
        <w:rPr>
          <w:rFonts w:ascii="Times New Roman" w:hAnsi="Times New Roman" w:cs="Times New Roman"/>
          <w:b/>
          <w:bCs/>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“Animal feed premix</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Animal feed premix</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 concentrated preparation, containing one or more poisons, for mixing with food ingredients to produce a bulk feed for a group of animals (including fish or birds), but does not include a preparation for mixing with an individual animal’s food.</w:t>
      </w:r>
    </w:p>
    <w:p w:rsidR="00887640" w:rsidRPr="00A42CBE" w:rsidRDefault="00887640" w:rsidP="001D4924">
      <w:pPr>
        <w:pStyle w:val="NoParagraphStyle"/>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s>
        <w:spacing w:line="240" w:lineRule="auto"/>
        <w:ind w:left="1701" w:firstLine="567"/>
        <w:rPr>
          <w:rFonts w:ascii="Times New Roman" w:hAnsi="Times New Roman" w:cs="Times New Roman"/>
          <w:b/>
          <w:bCs/>
          <w:sz w:val="20"/>
          <w:szCs w:val="20"/>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t>“</w:t>
      </w:r>
      <w:r w:rsidRPr="00A42CBE">
        <w:rPr>
          <w:rFonts w:ascii="Times New Roman" w:hAnsi="Times New Roman" w:cs="Times New Roman"/>
          <w:b/>
          <w:lang w:val="en-GB"/>
        </w:rPr>
        <w:t>Appropriate authority</w:t>
      </w:r>
      <w:r w:rsidR="00A3108F" w:rsidRPr="00A42CBE">
        <w:rPr>
          <w:rFonts w:ascii="Times New Roman" w:hAnsi="Times New Roman" w:cs="Times New Roman"/>
          <w:b/>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Appropriate authority</w:instrText>
      </w:r>
      <w:r w:rsidRPr="00A42CBE">
        <w:rPr>
          <w:rFonts w:ascii="Times New Roman" w:hAnsi="Times New Roman" w:cs="Times New Roman"/>
        </w:rPr>
        <w:instrText xml:space="preserve">" </w:instrText>
      </w:r>
      <w:r w:rsidR="00A3108F" w:rsidRPr="00A42CBE">
        <w:rPr>
          <w:rFonts w:ascii="Times New Roman" w:hAnsi="Times New Roman" w:cs="Times New Roman"/>
          <w:b/>
          <w:lang w:val="en-GB"/>
        </w:rPr>
        <w:fldChar w:fldCharType="end"/>
      </w:r>
      <w:r w:rsidRPr="00A42CBE">
        <w:rPr>
          <w:rFonts w:ascii="Times New Roman" w:hAnsi="Times New Roman" w:cs="Times New Roman"/>
          <w:lang w:val="en-GB"/>
        </w:rPr>
        <w:t>” means:</w:t>
      </w:r>
    </w:p>
    <w:p w:rsidR="00887640" w:rsidRPr="00A42CBE" w:rsidRDefault="00887640" w:rsidP="001D4924">
      <w:pPr>
        <w:tabs>
          <w:tab w:val="left" w:pos="6946"/>
        </w:tabs>
        <w:rPr>
          <w:b/>
          <w:bCs/>
          <w:sz w:val="20"/>
          <w:szCs w:val="20"/>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(a)</w:t>
      </w:r>
      <w:r w:rsidRPr="00A42CBE">
        <w:rPr>
          <w:rFonts w:ascii="Times New Roman" w:hAnsi="Times New Roman" w:cs="Times New Roman"/>
          <w:lang w:val="en-GB"/>
        </w:rPr>
        <w:tab/>
        <w:t xml:space="preserve">in the Australian Capital Territory, </w:t>
      </w:r>
      <w:r w:rsidR="00C7514E" w:rsidRPr="00A42CBE">
        <w:rPr>
          <w:rFonts w:ascii="Times New Roman" w:hAnsi="Times New Roman" w:cs="Times New Roman"/>
          <w:lang w:val="en-GB"/>
        </w:rPr>
        <w:t>A</w:t>
      </w:r>
      <w:r w:rsidR="00C62256" w:rsidRPr="00A42CBE">
        <w:rPr>
          <w:rFonts w:ascii="Times New Roman" w:hAnsi="Times New Roman" w:cs="Times New Roman"/>
          <w:lang w:val="en-GB"/>
        </w:rPr>
        <w:t>C</w:t>
      </w:r>
      <w:r w:rsidR="00C7514E" w:rsidRPr="00A42CBE">
        <w:rPr>
          <w:rFonts w:ascii="Times New Roman" w:hAnsi="Times New Roman" w:cs="Times New Roman"/>
          <w:lang w:val="en-GB"/>
        </w:rPr>
        <w:t>T Government Health Directorate</w:t>
      </w:r>
      <w:r w:rsidRPr="00A42CBE">
        <w:rPr>
          <w:rFonts w:ascii="Times New Roman" w:hAnsi="Times New Roman" w:cs="Times New Roman"/>
          <w:lang w:val="en-GB"/>
        </w:rPr>
        <w:t>;</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(b)</w:t>
      </w:r>
      <w:r w:rsidRPr="00A42CBE">
        <w:rPr>
          <w:rFonts w:ascii="Times New Roman" w:hAnsi="Times New Roman" w:cs="Times New Roman"/>
          <w:lang w:val="en-GB"/>
        </w:rPr>
        <w:tab/>
        <w:t xml:space="preserve">for the purpose of providing an exemption from all or part of </w:t>
      </w:r>
      <w:r w:rsidR="00D12840" w:rsidRPr="00A42CBE">
        <w:rPr>
          <w:rFonts w:ascii="Times New Roman" w:hAnsi="Times New Roman" w:cs="Times New Roman"/>
          <w:lang w:val="en-GB"/>
        </w:rPr>
        <w:t>paragraphs 2 to 12</w:t>
      </w:r>
      <w:r w:rsidR="00521579" w:rsidRPr="00A42CBE">
        <w:rPr>
          <w:rFonts w:ascii="Times New Roman" w:hAnsi="Times New Roman" w:cs="Times New Roman"/>
          <w:lang w:val="en-GB"/>
        </w:rPr>
        <w:t xml:space="preserve"> in Part 2</w:t>
      </w:r>
      <w:r w:rsidRPr="00A42CBE">
        <w:rPr>
          <w:rFonts w:ascii="Times New Roman" w:hAnsi="Times New Roman" w:cs="Times New Roman"/>
          <w:lang w:val="en-GB"/>
        </w:rPr>
        <w:t xml:space="preserve"> of this Standard by the Australian Pesticides and Veterinary Medicines Authority, the Chief Executive Officer or their delegate;</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(c)</w:t>
      </w:r>
      <w:r w:rsidRPr="00A42CBE">
        <w:rPr>
          <w:rFonts w:ascii="Times New Roman" w:hAnsi="Times New Roman" w:cs="Times New Roman"/>
          <w:lang w:val="en-GB"/>
        </w:rPr>
        <w:tab/>
        <w:t xml:space="preserve">in New South Wales, the Director-General of </w:t>
      </w:r>
      <w:r w:rsidR="00C7514E" w:rsidRPr="00A42CBE">
        <w:rPr>
          <w:rFonts w:ascii="Times New Roman" w:hAnsi="Times New Roman" w:cs="Times New Roman"/>
          <w:lang w:val="en-GB"/>
        </w:rPr>
        <w:t>the NSW Ministry of Health</w:t>
      </w:r>
      <w:r w:rsidRPr="00A42CBE">
        <w:rPr>
          <w:rFonts w:ascii="Times New Roman" w:hAnsi="Times New Roman" w:cs="Times New Roman"/>
          <w:lang w:val="en-GB"/>
        </w:rPr>
        <w:t>;</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(d)</w:t>
      </w:r>
      <w:r w:rsidRPr="00A42CBE">
        <w:rPr>
          <w:rFonts w:ascii="Times New Roman" w:hAnsi="Times New Roman" w:cs="Times New Roman"/>
          <w:lang w:val="en-GB"/>
        </w:rPr>
        <w:tab/>
        <w:t>in the Northern Territory, the Chief Health Officer of the Department of Health;</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(e)</w:t>
      </w:r>
      <w:r w:rsidRPr="00A42CBE">
        <w:rPr>
          <w:rFonts w:ascii="Times New Roman" w:hAnsi="Times New Roman" w:cs="Times New Roman"/>
          <w:lang w:val="en-GB"/>
        </w:rPr>
        <w:tab/>
        <w:t>in Queensland, the Chief Executive of Queensland Health;</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(f)</w:t>
      </w:r>
      <w:r w:rsidRPr="00A42CBE">
        <w:rPr>
          <w:rFonts w:ascii="Times New Roman" w:hAnsi="Times New Roman" w:cs="Times New Roman"/>
          <w:lang w:val="en-GB"/>
        </w:rPr>
        <w:tab/>
        <w:t xml:space="preserve">in South Australia, the Chief Executive of the Department </w:t>
      </w:r>
      <w:r w:rsidR="00C7514E" w:rsidRPr="00A42CBE">
        <w:rPr>
          <w:rFonts w:ascii="Times New Roman" w:hAnsi="Times New Roman" w:cs="Times New Roman"/>
          <w:lang w:val="en-GB"/>
        </w:rPr>
        <w:t>for Health and Ageing</w:t>
      </w:r>
      <w:r w:rsidRPr="00A42CBE">
        <w:rPr>
          <w:rFonts w:ascii="Times New Roman" w:hAnsi="Times New Roman" w:cs="Times New Roman"/>
          <w:lang w:val="en-GB"/>
        </w:rPr>
        <w:t>;</w:t>
      </w:r>
    </w:p>
    <w:p w:rsidR="00444176" w:rsidRPr="00A42CBE" w:rsidRDefault="00444176" w:rsidP="0005253B">
      <w:pPr>
        <w:pStyle w:val="part1indent21"/>
        <w:spacing w:line="240" w:lineRule="auto"/>
        <w:jc w:val="center"/>
        <w:rPr>
          <w:rFonts w:ascii="Times New Roman" w:hAnsi="Times New Roman" w:cs="Times New Roman"/>
        </w:rPr>
      </w:pPr>
    </w:p>
    <w:p w:rsidR="00887640" w:rsidRPr="00A42CBE" w:rsidRDefault="0005253B"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r>
      <w:r w:rsidR="00887640" w:rsidRPr="00A42CBE">
        <w:rPr>
          <w:rFonts w:ascii="Times New Roman" w:hAnsi="Times New Roman" w:cs="Times New Roman"/>
          <w:lang w:val="en-GB"/>
        </w:rPr>
        <w:t>(g)</w:t>
      </w:r>
      <w:r w:rsidR="00887640" w:rsidRPr="00A42CBE">
        <w:rPr>
          <w:rFonts w:ascii="Times New Roman" w:hAnsi="Times New Roman" w:cs="Times New Roman"/>
          <w:lang w:val="en-GB"/>
        </w:rPr>
        <w:tab/>
        <w:t>in Tasmania, the Secretary of the Department of Health and Human Services;</w:t>
      </w:r>
    </w:p>
    <w:p w:rsidR="00887640" w:rsidRPr="00A42CBE" w:rsidRDefault="00887640" w:rsidP="001D4924">
      <w:pPr>
        <w:pStyle w:val="part1indent21"/>
        <w:spacing w:line="240" w:lineRule="auto"/>
        <w:jc w:val="left"/>
        <w:rPr>
          <w:rFonts w:ascii="Times New Roman" w:hAnsi="Times New Roman" w:cs="Times New Roman"/>
          <w:lang w:val="en-GB"/>
        </w:rPr>
      </w:pPr>
    </w:p>
    <w:p w:rsidR="00444176"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(h)</w:t>
      </w:r>
      <w:r w:rsidRPr="00A42CBE">
        <w:rPr>
          <w:rFonts w:ascii="Times New Roman" w:hAnsi="Times New Roman" w:cs="Times New Roman"/>
          <w:lang w:val="en-GB"/>
        </w:rPr>
        <w:tab/>
        <w:t xml:space="preserve">for the purpose of providing an exemption from all or part of  </w:t>
      </w:r>
      <w:r w:rsidR="00D12840" w:rsidRPr="00A42CBE">
        <w:rPr>
          <w:rFonts w:ascii="Times New Roman" w:hAnsi="Times New Roman" w:cs="Times New Roman"/>
          <w:lang w:val="en-GB"/>
        </w:rPr>
        <w:t>paragraphs 2 to 12</w:t>
      </w:r>
      <w:r w:rsidRPr="00A42CBE">
        <w:rPr>
          <w:rFonts w:ascii="Times New Roman" w:hAnsi="Times New Roman" w:cs="Times New Roman"/>
          <w:lang w:val="en-GB"/>
        </w:rPr>
        <w:t xml:space="preserve"> of this</w:t>
      </w:r>
      <w:r w:rsidRPr="007005D8">
        <w:rPr>
          <w:lang w:val="en-GB"/>
        </w:rPr>
        <w:t xml:space="preserve"> </w:t>
      </w:r>
      <w:r w:rsidRPr="00A42CBE">
        <w:rPr>
          <w:rFonts w:ascii="Times New Roman" w:hAnsi="Times New Roman" w:cs="Times New Roman"/>
          <w:lang w:val="en-GB"/>
        </w:rPr>
        <w:t xml:space="preserve">Standard </w:t>
      </w:r>
    </w:p>
    <w:p w:rsidR="00444176" w:rsidRPr="00A42CBE" w:rsidRDefault="00444176" w:rsidP="001D4924">
      <w:pPr>
        <w:pStyle w:val="part1indent21"/>
        <w:spacing w:line="240" w:lineRule="auto"/>
        <w:jc w:val="left"/>
        <w:rPr>
          <w:rFonts w:ascii="Times New Roman" w:hAnsi="Times New Roman" w:cs="Times New Roman"/>
          <w:lang w:val="en-GB"/>
        </w:rPr>
      </w:pPr>
    </w:p>
    <w:p w:rsidR="00887640" w:rsidRPr="00A42CBE" w:rsidRDefault="00444176" w:rsidP="00813ECA">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r>
      <w:r w:rsidR="00887640" w:rsidRPr="00A42CBE">
        <w:rPr>
          <w:rFonts w:ascii="Times New Roman" w:hAnsi="Times New Roman" w:cs="Times New Roman"/>
          <w:lang w:val="en-GB"/>
        </w:rPr>
        <w:t>by the Therapeutic Goods Administration, the National Manager or their delegate;</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(i)</w:t>
      </w:r>
      <w:r w:rsidRPr="00A42CBE">
        <w:rPr>
          <w:rFonts w:ascii="Times New Roman" w:hAnsi="Times New Roman" w:cs="Times New Roman"/>
          <w:lang w:val="en-GB"/>
        </w:rPr>
        <w:tab/>
        <w:t>in Victoria, the Secretary to the Department of Health;</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(j)</w:t>
      </w:r>
      <w:r w:rsidRPr="00A42CBE">
        <w:rPr>
          <w:rFonts w:ascii="Times New Roman" w:hAnsi="Times New Roman" w:cs="Times New Roman"/>
          <w:lang w:val="en-GB"/>
        </w:rPr>
        <w:tab/>
        <w:t>in Western Australia, the Chief Executive Officer of the Department of Health.</w:t>
      </w:r>
    </w:p>
    <w:p w:rsidR="00887640" w:rsidRPr="00A42CBE" w:rsidRDefault="00887640" w:rsidP="001D4924">
      <w:pPr>
        <w:pStyle w:val="part1indent15"/>
        <w:spacing w:line="240" w:lineRule="auto"/>
        <w:jc w:val="left"/>
        <w:rPr>
          <w:rFonts w:ascii="Times New Roman" w:hAnsi="Times New Roman" w:cs="Times New Roman"/>
          <w:b/>
        </w:rPr>
      </w:pPr>
      <w:r w:rsidRPr="00A42CBE">
        <w:rPr>
          <w:rFonts w:ascii="Times New Roman" w:hAnsi="Times New Roman" w:cs="Times New Roman"/>
          <w:b/>
        </w:rPr>
        <w:tab/>
      </w:r>
      <w:r w:rsidRPr="00A42CBE">
        <w:rPr>
          <w:rFonts w:ascii="Times New Roman" w:hAnsi="Times New Roman" w:cs="Times New Roman"/>
          <w:b/>
        </w:rPr>
        <w:tab/>
      </w: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b/>
        </w:rPr>
        <w:tab/>
      </w:r>
      <w:r w:rsidRPr="00A42CBE">
        <w:rPr>
          <w:rFonts w:ascii="Times New Roman" w:hAnsi="Times New Roman" w:cs="Times New Roman"/>
          <w:b/>
        </w:rPr>
        <w:tab/>
        <w:t>“Approved name</w:t>
      </w:r>
      <w:r w:rsidR="00A3108F" w:rsidRPr="00A42CBE">
        <w:rPr>
          <w:rFonts w:ascii="Times New Roman" w:hAnsi="Times New Roman" w:cs="Times New Roman"/>
          <w: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rPr>
        <w:instrText>Approved name</w:instrText>
      </w:r>
      <w:r w:rsidRPr="00A42CBE">
        <w:rPr>
          <w:rFonts w:ascii="Times New Roman" w:hAnsi="Times New Roman" w:cs="Times New Roman"/>
        </w:rPr>
        <w:instrText xml:space="preserve">" </w:instrText>
      </w:r>
      <w:r w:rsidR="00A3108F" w:rsidRPr="00A42CBE">
        <w:rPr>
          <w:rFonts w:ascii="Times New Roman" w:hAnsi="Times New Roman" w:cs="Times New Roman"/>
          <w:b/>
        </w:rPr>
        <w:fldChar w:fldCharType="end"/>
      </w:r>
      <w:r w:rsidRPr="00A42CBE">
        <w:rPr>
          <w:rFonts w:ascii="Times New Roman" w:hAnsi="Times New Roman" w:cs="Times New Roman"/>
          <w:b/>
        </w:rPr>
        <w:t>”</w:t>
      </w:r>
      <w:r w:rsidRPr="00A42CBE">
        <w:rPr>
          <w:rFonts w:ascii="Times New Roman" w:hAnsi="Times New Roman" w:cs="Times New Roman"/>
        </w:rPr>
        <w:t xml:space="preserve"> means:</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(a)</w:t>
      </w:r>
      <w:r w:rsidRPr="00A42CBE">
        <w:rPr>
          <w:rFonts w:ascii="Times New Roman" w:hAnsi="Times New Roman" w:cs="Times New Roman"/>
        </w:rPr>
        <w:tab/>
        <w:t xml:space="preserve">in relation to a poison that is for human therapeutic use, the name approved for use by the Therapeutic Goods Administration;  </w:t>
      </w:r>
    </w:p>
    <w:p w:rsidR="00887640" w:rsidRPr="00A42CBE" w:rsidRDefault="00887640" w:rsidP="001D4924">
      <w:pPr>
        <w:pStyle w:val="part1indent21"/>
        <w:spacing w:line="240" w:lineRule="auto"/>
        <w:jc w:val="left"/>
        <w:rPr>
          <w:rFonts w:ascii="Times New Roman" w:hAnsi="Times New Roman" w:cs="Times New Roman"/>
        </w:rPr>
      </w:pPr>
    </w:p>
    <w:p w:rsidR="00887640" w:rsidRPr="00A42CBE" w:rsidRDefault="00887640" w:rsidP="001D4924">
      <w:pPr>
        <w:pStyle w:val="part1indent21"/>
        <w:spacing w:line="240" w:lineRule="auto"/>
        <w:jc w:val="left"/>
        <w:rPr>
          <w:rFonts w:ascii="Times New Roman" w:hAnsi="Times New Roman" w:cs="Times New Roman"/>
          <w:strike/>
          <w:color w:val="auto"/>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(b)</w:t>
      </w:r>
      <w:r w:rsidRPr="00A42CBE">
        <w:rPr>
          <w:rFonts w:ascii="Times New Roman" w:hAnsi="Times New Roman" w:cs="Times New Roman"/>
        </w:rPr>
        <w:tab/>
        <w:t>in relation to a poison that is for animal or agricultural use, the name approved for use by the Australian Pesticides and Veterinary Medicines Authority;</w:t>
      </w:r>
    </w:p>
    <w:p w:rsidR="00887640" w:rsidRPr="00A42CBE" w:rsidRDefault="00887640" w:rsidP="001D4924">
      <w:pPr>
        <w:pStyle w:val="part1indent21"/>
        <w:spacing w:line="240" w:lineRule="auto"/>
        <w:jc w:val="left"/>
        <w:rPr>
          <w:rFonts w:ascii="Times New Roman" w:hAnsi="Times New Roman" w:cs="Times New Roman"/>
        </w:rPr>
      </w:pPr>
    </w:p>
    <w:p w:rsidR="00887640"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(c)</w:t>
      </w:r>
      <w:r w:rsidRPr="00A42CBE">
        <w:rPr>
          <w:rFonts w:ascii="Times New Roman" w:hAnsi="Times New Roman" w:cs="Times New Roman"/>
        </w:rPr>
        <w:tab/>
        <w:t>in relation to all other poisons:</w:t>
      </w:r>
    </w:p>
    <w:p w:rsidR="00887640" w:rsidRPr="00A42CBE" w:rsidRDefault="00887640" w:rsidP="001D4924">
      <w:pPr>
        <w:pStyle w:val="part1indent21"/>
        <w:spacing w:line="240" w:lineRule="auto"/>
        <w:jc w:val="left"/>
        <w:rPr>
          <w:rFonts w:ascii="Times New Roman" w:hAnsi="Times New Roman" w:cs="Times New Roman"/>
        </w:rPr>
      </w:pP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(i)</w:t>
      </w:r>
      <w:r w:rsidRPr="00A42CBE">
        <w:rPr>
          <w:rFonts w:ascii="Times New Roman" w:hAnsi="Times New Roman" w:cs="Times New Roman"/>
        </w:rPr>
        <w:tab/>
        <w:t xml:space="preserve">the name used in an entry in these Schedules; or, if no such name is given, </w:t>
      </w: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(ii)</w:t>
      </w:r>
      <w:r w:rsidRPr="00A42CBE">
        <w:rPr>
          <w:rFonts w:ascii="Times New Roman" w:hAnsi="Times New Roman" w:cs="Times New Roman"/>
        </w:rPr>
        <w:tab/>
        <w:t>the English name recommended by Standards Australia as the common name for the poison; or, if no such name is given,</w:t>
      </w: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(iii)</w:t>
      </w:r>
      <w:r w:rsidRPr="00A42CBE">
        <w:rPr>
          <w:rFonts w:ascii="Times New Roman" w:hAnsi="Times New Roman" w:cs="Times New Roman"/>
        </w:rPr>
        <w:tab/>
        <w:t xml:space="preserve">the English name given to the poison by the International </w:t>
      </w:r>
      <w:r w:rsidR="00C7514E" w:rsidRPr="00A42CBE">
        <w:rPr>
          <w:rFonts w:ascii="Times New Roman" w:hAnsi="Times New Roman" w:cs="Times New Roman"/>
        </w:rPr>
        <w:t>Organization for Standardization</w:t>
      </w:r>
      <w:r w:rsidRPr="00A42CBE">
        <w:rPr>
          <w:rFonts w:ascii="Times New Roman" w:hAnsi="Times New Roman" w:cs="Times New Roman"/>
        </w:rPr>
        <w:t>; or, if no such name is given,</w:t>
      </w: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(iv)</w:t>
      </w:r>
      <w:r w:rsidRPr="00A42CBE">
        <w:rPr>
          <w:rFonts w:ascii="Times New Roman" w:hAnsi="Times New Roman" w:cs="Times New Roman"/>
        </w:rPr>
        <w:tab/>
        <w:t>the English name given to the poison by the British Standards Institution; or, if no such name is given,</w:t>
      </w: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(v)</w:t>
      </w:r>
      <w:r w:rsidRPr="00A42CBE">
        <w:rPr>
          <w:rFonts w:ascii="Times New Roman" w:hAnsi="Times New Roman" w:cs="Times New Roman"/>
        </w:rPr>
        <w:tab/>
        <w:t>the name that would comply with the requirements of part (a) or (b) of this definition, or, if no such name is given,</w:t>
      </w: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(vi)</w:t>
      </w:r>
      <w:r w:rsidRPr="00A42CBE">
        <w:rPr>
          <w:rFonts w:ascii="Times New Roman" w:hAnsi="Times New Roman" w:cs="Times New Roman"/>
        </w:rPr>
        <w:tab/>
        <w:t xml:space="preserve">the English name given to the poison by the European Committee for </w:t>
      </w:r>
      <w:r w:rsidR="00C7514E" w:rsidRPr="00A42CBE">
        <w:rPr>
          <w:rFonts w:ascii="Times New Roman" w:hAnsi="Times New Roman" w:cs="Times New Roman"/>
        </w:rPr>
        <w:t xml:space="preserve">Standardization </w:t>
      </w:r>
      <w:r w:rsidRPr="00A42CBE">
        <w:rPr>
          <w:rFonts w:ascii="Times New Roman" w:hAnsi="Times New Roman" w:cs="Times New Roman"/>
        </w:rPr>
        <w:t>(CEN); or, if no such name is given,</w:t>
      </w: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(vii)</w:t>
      </w:r>
      <w:r w:rsidRPr="00A42CBE">
        <w:rPr>
          <w:rFonts w:ascii="Times New Roman" w:hAnsi="Times New Roman" w:cs="Times New Roman"/>
        </w:rPr>
        <w:tab/>
        <w:t xml:space="preserve">the international non-proprietary name recommended for the poison by the World Health </w:t>
      </w:r>
      <w:r w:rsidR="00C7514E" w:rsidRPr="00A42CBE">
        <w:rPr>
          <w:rFonts w:ascii="Times New Roman" w:hAnsi="Times New Roman" w:cs="Times New Roman"/>
        </w:rPr>
        <w:t>Organization</w:t>
      </w:r>
      <w:r w:rsidRPr="00A42CBE">
        <w:rPr>
          <w:rFonts w:ascii="Times New Roman" w:hAnsi="Times New Roman" w:cs="Times New Roman"/>
        </w:rPr>
        <w:t>; or, if no such name is given,</w:t>
      </w: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(viii)</w:t>
      </w:r>
      <w:r w:rsidR="00BE53F4" w:rsidRPr="00A42CBE">
        <w:rPr>
          <w:rFonts w:ascii="Times New Roman" w:hAnsi="Times New Roman" w:cs="Times New Roman"/>
        </w:rPr>
        <w:tab/>
      </w:r>
      <w:r w:rsidRPr="00A42CBE">
        <w:rPr>
          <w:rFonts w:ascii="Times New Roman" w:hAnsi="Times New Roman" w:cs="Times New Roman"/>
        </w:rPr>
        <w:t xml:space="preserve">the International Nomenclature Cosmetic Ingredient name for the poison listed in the </w:t>
      </w:r>
      <w:r w:rsidRPr="00A42CBE">
        <w:rPr>
          <w:rFonts w:ascii="Times New Roman" w:hAnsi="Times New Roman" w:cs="Times New Roman"/>
          <w:i/>
        </w:rPr>
        <w:t xml:space="preserve">International Cosmetic Ingredient Dictionary </w:t>
      </w:r>
      <w:r w:rsidR="00C7514E" w:rsidRPr="00A42CBE">
        <w:rPr>
          <w:rFonts w:ascii="Times New Roman" w:hAnsi="Times New Roman" w:cs="Times New Roman"/>
          <w:i/>
        </w:rPr>
        <w:t>&amp; Handbook</w:t>
      </w:r>
      <w:r w:rsidR="00C7514E" w:rsidRPr="00A42CBE">
        <w:rPr>
          <w:rFonts w:ascii="Times New Roman" w:hAnsi="Times New Roman" w:cs="Times New Roman"/>
        </w:rPr>
        <w:t xml:space="preserve"> </w:t>
      </w:r>
      <w:r w:rsidRPr="00A42CBE">
        <w:rPr>
          <w:rFonts w:ascii="Times New Roman" w:hAnsi="Times New Roman" w:cs="Times New Roman"/>
        </w:rPr>
        <w:t xml:space="preserve">published by the </w:t>
      </w:r>
      <w:r w:rsidR="00C7514E" w:rsidRPr="00A42CBE">
        <w:rPr>
          <w:rFonts w:ascii="Times New Roman" w:hAnsi="Times New Roman" w:cs="Times New Roman"/>
        </w:rPr>
        <w:t>Personal Care Products Council</w:t>
      </w:r>
      <w:r w:rsidRPr="00A42CBE">
        <w:rPr>
          <w:rFonts w:ascii="Times New Roman" w:hAnsi="Times New Roman" w:cs="Times New Roman"/>
        </w:rPr>
        <w:t xml:space="preserve"> of America; or, if no such name is given,</w:t>
      </w:r>
    </w:p>
    <w:p w:rsidR="00887640" w:rsidRPr="00A42CBE" w:rsidRDefault="00887640" w:rsidP="001D4924">
      <w:pPr>
        <w:pStyle w:val="part1indent28"/>
        <w:spacing w:line="240" w:lineRule="auto"/>
        <w:jc w:val="left"/>
        <w:rPr>
          <w:rFonts w:ascii="Times New Roman" w:hAnsi="Times New Roman" w:cs="Times New Roman"/>
        </w:rPr>
      </w:pPr>
    </w:p>
    <w:p w:rsidR="00887640" w:rsidRPr="00A42CBE" w:rsidRDefault="00887640" w:rsidP="001D4924">
      <w:pPr>
        <w:pStyle w:val="part1indent28"/>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(ix)</w:t>
      </w:r>
      <w:r w:rsidRPr="00A42CBE">
        <w:rPr>
          <w:rFonts w:ascii="Times New Roman" w:hAnsi="Times New Roman" w:cs="Times New Roman"/>
        </w:rPr>
        <w:tab/>
        <w:t>the accepted scientific name or the name descriptive of the true nature and origin of the poison.</w:t>
      </w:r>
    </w:p>
    <w:p w:rsidR="00887640" w:rsidRPr="00A42CBE" w:rsidRDefault="00887640" w:rsidP="001D4924">
      <w:pPr>
        <w:pStyle w:val="part1indent28"/>
        <w:spacing w:line="240" w:lineRule="auto"/>
        <w:jc w:val="left"/>
        <w:rPr>
          <w:rFonts w:ascii="Times New Roman" w:hAnsi="Times New Roman" w:cs="Times New Roman"/>
          <w:lang w:val="en-GB"/>
        </w:rPr>
      </w:pPr>
    </w:p>
    <w:p w:rsidR="006A1ACD"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b/>
          <w:bCs/>
        </w:rPr>
        <w:tab/>
      </w:r>
      <w:r w:rsidRPr="00A42CBE">
        <w:rPr>
          <w:rFonts w:ascii="Times New Roman" w:hAnsi="Times New Roman" w:cs="Times New Roman"/>
          <w:b/>
          <w:bCs/>
        </w:rPr>
        <w:tab/>
        <w:t xml:space="preserve">“Australian </w:t>
      </w:r>
      <w:r w:rsidRPr="00A42CBE">
        <w:rPr>
          <w:rFonts w:ascii="Times New Roman" w:hAnsi="Times New Roman" w:cs="Times New Roman"/>
          <w:b/>
          <w:bCs/>
          <w:lang w:val="en-GB"/>
        </w:rPr>
        <w:t xml:space="preserve">Code for the Transport of Dangerous Goods by Road and </w:t>
      </w:r>
      <w:r w:rsidRPr="00A42CBE">
        <w:rPr>
          <w:rFonts w:ascii="Times New Roman" w:hAnsi="Times New Roman" w:cs="Times New Roman"/>
          <w:b/>
          <w:bCs/>
        </w:rPr>
        <w:t>Rail</w:t>
      </w:r>
      <w:r w:rsidR="00A3108F" w:rsidRPr="00A42CBE">
        <w:rPr>
          <w:rFonts w:ascii="Times New Roman" w:hAnsi="Times New Roman" w:cs="Times New Roman"/>
          <w:bCs/>
          <w:caps/>
        </w:rPr>
        <w:fldChar w:fldCharType="begin"/>
      </w:r>
      <w:r w:rsidRPr="00A42CBE">
        <w:rPr>
          <w:rFonts w:ascii="Times New Roman" w:hAnsi="Times New Roman" w:cs="Times New Roman"/>
          <w:caps/>
        </w:rPr>
        <w:instrText xml:space="preserve"> XE "</w:instrText>
      </w:r>
      <w:r w:rsidRPr="00A42CBE">
        <w:rPr>
          <w:rFonts w:ascii="Times New Roman" w:hAnsi="Times New Roman" w:cs="Times New Roman"/>
          <w:bCs/>
          <w:caps/>
        </w:rPr>
        <w:instrText xml:space="preserve">Australian </w:instrText>
      </w:r>
      <w:r w:rsidRPr="00A42CBE">
        <w:rPr>
          <w:rFonts w:ascii="Times New Roman" w:hAnsi="Times New Roman" w:cs="Times New Roman"/>
          <w:bCs/>
          <w:caps/>
          <w:lang w:val="en-GB"/>
        </w:rPr>
        <w:instrText xml:space="preserve">Code for the Transport of Dangerous Goods by Road and </w:instrText>
      </w:r>
      <w:r w:rsidRPr="00A42CBE">
        <w:rPr>
          <w:rFonts w:ascii="Times New Roman" w:hAnsi="Times New Roman" w:cs="Times New Roman"/>
          <w:bCs/>
          <w:caps/>
        </w:rPr>
        <w:instrText>Rail</w:instrText>
      </w:r>
      <w:r w:rsidRPr="00A42CBE">
        <w:rPr>
          <w:rFonts w:ascii="Times New Roman" w:hAnsi="Times New Roman" w:cs="Times New Roman"/>
          <w:caps/>
        </w:rPr>
        <w:instrText xml:space="preserve">" </w:instrText>
      </w:r>
      <w:r w:rsidR="00A3108F" w:rsidRPr="00A42CBE">
        <w:rPr>
          <w:rFonts w:ascii="Times New Roman" w:hAnsi="Times New Roman" w:cs="Times New Roman"/>
          <w:bCs/>
          <w:caps/>
        </w:rPr>
        <w:fldChar w:fldCharType="end"/>
      </w:r>
      <w:r w:rsidRPr="00A42CBE">
        <w:rPr>
          <w:rFonts w:ascii="Times New Roman" w:hAnsi="Times New Roman" w:cs="Times New Roman"/>
          <w:b/>
          <w:bCs/>
        </w:rPr>
        <w:t>”</w:t>
      </w:r>
      <w:r w:rsidRPr="00A42CBE">
        <w:rPr>
          <w:rFonts w:ascii="Times New Roman" w:hAnsi="Times New Roman" w:cs="Times New Roman"/>
        </w:rPr>
        <w:t xml:space="preserve"> means the seventh edition of the document of that name.</w:t>
      </w:r>
    </w:p>
    <w:p w:rsidR="00420C80" w:rsidRPr="00A42CBE" w:rsidRDefault="00420C8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w:t>
      </w:r>
      <w:r w:rsidRPr="00A42CBE">
        <w:rPr>
          <w:rFonts w:ascii="Times New Roman" w:hAnsi="Times New Roman" w:cs="Times New Roman"/>
          <w:b/>
        </w:rPr>
        <w:t>Authorised prescriber</w:t>
      </w:r>
      <w:r w:rsidR="00A3108F" w:rsidRPr="00A42CBE">
        <w:rPr>
          <w:rFonts w:ascii="Times New Roman" w:hAnsi="Times New Roman" w:cs="Times New Roman"/>
          <w: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rPr>
        <w:instrText>Authorised prescriber</w:instrText>
      </w:r>
      <w:r w:rsidRPr="00A42CBE">
        <w:rPr>
          <w:rFonts w:ascii="Times New Roman" w:hAnsi="Times New Roman" w:cs="Times New Roman"/>
        </w:rPr>
        <w:instrText xml:space="preserve">" </w:instrText>
      </w:r>
      <w:r w:rsidR="00A3108F" w:rsidRPr="00A42CBE">
        <w:rPr>
          <w:rFonts w:ascii="Times New Roman" w:hAnsi="Times New Roman" w:cs="Times New Roman"/>
          <w:b/>
        </w:rPr>
        <w:fldChar w:fldCharType="end"/>
      </w:r>
      <w:r w:rsidRPr="00A42CBE">
        <w:rPr>
          <w:rFonts w:ascii="Times New Roman" w:hAnsi="Times New Roman" w:cs="Times New Roman"/>
        </w:rPr>
        <w:t>” means a registered medical, dental or veterinary practitioner or such other person authorised by the appropriate authority.</w:t>
      </w:r>
    </w:p>
    <w:p w:rsidR="00887640" w:rsidRPr="00A42CBE" w:rsidRDefault="00887640" w:rsidP="001D4924">
      <w:pPr>
        <w:pStyle w:val="part1indent21"/>
        <w:spacing w:line="240" w:lineRule="auto"/>
        <w:jc w:val="left"/>
        <w:rPr>
          <w:rFonts w:ascii="Times New Roman" w:hAnsi="Times New Roman" w:cs="Times New Roman"/>
        </w:rPr>
      </w:pPr>
    </w:p>
    <w:p w:rsidR="00444176"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b/>
          <w:bCs/>
        </w:rPr>
        <w:t>“Blood”</w:t>
      </w:r>
      <w:r w:rsidRPr="00A42CBE">
        <w:rPr>
          <w:rFonts w:ascii="Times New Roman" w:hAnsi="Times New Roman" w:cs="Times New Roman"/>
        </w:rPr>
        <w:t xml:space="preserve"> means whole blood</w:t>
      </w:r>
      <w:r w:rsidR="00A3108F" w:rsidRPr="00A42CBE">
        <w:rPr>
          <w:rFonts w:ascii="Times New Roman" w:hAnsi="Times New Roman" w:cs="Times New Roman"/>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rPr>
        <w:instrText>blood</w:instrText>
      </w:r>
      <w:r w:rsidRPr="00A42CBE">
        <w:rPr>
          <w:rFonts w:ascii="Times New Roman" w:hAnsi="Times New Roman" w:cs="Times New Roman"/>
        </w:rPr>
        <w:instrText xml:space="preserve">" </w:instrText>
      </w:r>
      <w:r w:rsidR="00A3108F" w:rsidRPr="00A42CBE">
        <w:rPr>
          <w:rFonts w:ascii="Times New Roman" w:hAnsi="Times New Roman" w:cs="Times New Roman"/>
        </w:rPr>
        <w:fldChar w:fldCharType="end"/>
      </w:r>
      <w:r w:rsidRPr="00A42CBE">
        <w:rPr>
          <w:rFonts w:ascii="Times New Roman" w:hAnsi="Times New Roman" w:cs="Times New Roman"/>
        </w:rPr>
        <w:t xml:space="preserve"> extracted from human donors.</w:t>
      </w:r>
    </w:p>
    <w:p w:rsidR="00887640" w:rsidRPr="00A42CBE" w:rsidRDefault="00887640" w:rsidP="001D4924">
      <w:pPr>
        <w:pStyle w:val="part1indent21"/>
        <w:spacing w:line="240" w:lineRule="auto"/>
        <w:jc w:val="left"/>
        <w:rPr>
          <w:rFonts w:ascii="Times New Roman" w:hAnsi="Times New Roman" w:cs="Times New Roman"/>
        </w:rPr>
      </w:pPr>
    </w:p>
    <w:p w:rsidR="00420C80" w:rsidRPr="00A42CBE" w:rsidRDefault="00887640" w:rsidP="00CD4FB6">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w:t>
      </w:r>
      <w:r w:rsidRPr="00A42CBE">
        <w:rPr>
          <w:rFonts w:ascii="Times New Roman" w:hAnsi="Times New Roman" w:cs="Times New Roman"/>
          <w:b/>
        </w:rPr>
        <w:t>Blood components</w:t>
      </w:r>
      <w:r w:rsidR="00A3108F" w:rsidRPr="00A42CBE">
        <w:rPr>
          <w:rFonts w:ascii="Times New Roman" w:hAnsi="Times New Roman" w:cs="Times New Roman"/>
        </w:rPr>
        <w:fldChar w:fldCharType="begin"/>
      </w:r>
      <w:r w:rsidRPr="00A42CBE">
        <w:rPr>
          <w:rFonts w:ascii="Times New Roman" w:hAnsi="Times New Roman" w:cs="Times New Roman"/>
        </w:rPr>
        <w:instrText xml:space="preserve"> XE "</w:instrText>
      </w:r>
      <w:r w:rsidR="001D5AC3" w:rsidRPr="00A42CBE">
        <w:rPr>
          <w:rFonts w:ascii="Times New Roman" w:hAnsi="Times New Roman" w:cs="Times New Roman"/>
        </w:rPr>
        <w:instrText xml:space="preserve">BLOOD </w:instrText>
      </w:r>
      <w:r w:rsidR="001D5AC3" w:rsidRPr="00A42CBE">
        <w:rPr>
          <w:rFonts w:ascii="Times New Roman" w:hAnsi="Times New Roman" w:cs="Times New Roman"/>
          <w:i/>
        </w:rPr>
        <w:instrText xml:space="preserve">See also </w:instrText>
      </w:r>
      <w:r w:rsidR="0098357B" w:rsidRPr="00A42CBE">
        <w:rPr>
          <w:rFonts w:ascii="Times New Roman" w:hAnsi="Times New Roman" w:cs="Times New Roman"/>
        </w:rPr>
        <w:instrText>BLOOD COMPONENTS</w:instrText>
      </w:r>
      <w:r w:rsidRPr="00A42CBE">
        <w:rPr>
          <w:rFonts w:ascii="Times New Roman" w:hAnsi="Times New Roman" w:cs="Times New Roman"/>
        </w:rPr>
        <w:instrText xml:space="preserve">" </w:instrText>
      </w:r>
      <w:r w:rsidR="00A3108F" w:rsidRPr="00A42CBE">
        <w:rPr>
          <w:rFonts w:ascii="Times New Roman" w:hAnsi="Times New Roman" w:cs="Times New Roman"/>
        </w:rPr>
        <w:fldChar w:fldCharType="end"/>
      </w:r>
      <w:r w:rsidRPr="00A42CBE">
        <w:rPr>
          <w:rFonts w:ascii="Times New Roman" w:hAnsi="Times New Roman" w:cs="Times New Roman"/>
        </w:rPr>
        <w:t>” means therapeutic components that have been manufactured from blood (including red cells</w:t>
      </w:r>
      <w:r w:rsidR="00A3108F" w:rsidRPr="00A42CBE">
        <w:rPr>
          <w:rFonts w:ascii="Times New Roman" w:hAnsi="Times New Roman" w:cs="Times New Roman"/>
        </w:rPr>
        <w:fldChar w:fldCharType="begin"/>
      </w:r>
      <w:r w:rsidR="005B0BFF" w:rsidRPr="00A42CBE">
        <w:rPr>
          <w:rFonts w:ascii="Times New Roman" w:hAnsi="Times New Roman" w:cs="Times New Roman"/>
        </w:rPr>
        <w:instrText xml:space="preserve"> XE "RED CELLS </w:instrText>
      </w:r>
      <w:r w:rsidR="005B0BFF" w:rsidRPr="00A42CBE">
        <w:rPr>
          <w:rFonts w:ascii="Times New Roman" w:hAnsi="Times New Roman" w:cs="Times New Roman"/>
          <w:i/>
        </w:rPr>
        <w:instrText xml:space="preserve">See </w:instrText>
      </w:r>
      <w:r w:rsidR="005B0BFF" w:rsidRPr="00A42CBE">
        <w:rPr>
          <w:rFonts w:ascii="Times New Roman" w:hAnsi="Times New Roman" w:cs="Times New Roman"/>
        </w:rPr>
        <w:instrText xml:space="preserve">BLOOD COMPONENTS" </w:instrText>
      </w:r>
      <w:r w:rsidR="00A3108F" w:rsidRPr="00A42CBE">
        <w:rPr>
          <w:rFonts w:ascii="Times New Roman" w:hAnsi="Times New Roman" w:cs="Times New Roman"/>
        </w:rPr>
        <w:fldChar w:fldCharType="end"/>
      </w:r>
      <w:r w:rsidRPr="00A42CBE">
        <w:rPr>
          <w:rFonts w:ascii="Times New Roman" w:hAnsi="Times New Roman" w:cs="Times New Roman"/>
        </w:rPr>
        <w:t>, white cells</w:t>
      </w:r>
      <w:r w:rsidR="00A3108F" w:rsidRPr="00A42CBE">
        <w:rPr>
          <w:rFonts w:ascii="Times New Roman" w:hAnsi="Times New Roman" w:cs="Times New Roman"/>
        </w:rPr>
        <w:fldChar w:fldCharType="begin"/>
      </w:r>
      <w:r w:rsidR="005B0BFF" w:rsidRPr="00A42CBE">
        <w:rPr>
          <w:rFonts w:ascii="Times New Roman" w:hAnsi="Times New Roman" w:cs="Times New Roman"/>
        </w:rPr>
        <w:instrText xml:space="preserve"> XE "WHITE CELLS</w:instrText>
      </w:r>
      <w:r w:rsidR="005B0BFF" w:rsidRPr="00A42CBE">
        <w:rPr>
          <w:rFonts w:ascii="Times New Roman" w:hAnsi="Times New Roman" w:cs="Times New Roman"/>
          <w:i/>
        </w:rPr>
        <w:instrText xml:space="preserve"> See </w:instrText>
      </w:r>
      <w:r w:rsidR="005B0BFF" w:rsidRPr="00A42CBE">
        <w:rPr>
          <w:rFonts w:ascii="Times New Roman" w:hAnsi="Times New Roman" w:cs="Times New Roman"/>
        </w:rPr>
        <w:instrText xml:space="preserve">BLOOD COMPONENTS" </w:instrText>
      </w:r>
      <w:r w:rsidR="00A3108F" w:rsidRPr="00A42CBE">
        <w:rPr>
          <w:rFonts w:ascii="Times New Roman" w:hAnsi="Times New Roman" w:cs="Times New Roman"/>
        </w:rPr>
        <w:fldChar w:fldCharType="end"/>
      </w:r>
      <w:r w:rsidRPr="00A42CBE">
        <w:rPr>
          <w:rFonts w:ascii="Times New Roman" w:hAnsi="Times New Roman" w:cs="Times New Roman"/>
        </w:rPr>
        <w:t>, stem cells</w:t>
      </w:r>
      <w:r w:rsidR="00A3108F" w:rsidRPr="00A42CBE">
        <w:rPr>
          <w:rFonts w:ascii="Times New Roman" w:hAnsi="Times New Roman" w:cs="Times New Roman"/>
        </w:rPr>
        <w:fldChar w:fldCharType="begin"/>
      </w:r>
      <w:r w:rsidR="005B0BFF" w:rsidRPr="00A42CBE">
        <w:rPr>
          <w:rFonts w:ascii="Times New Roman" w:hAnsi="Times New Roman" w:cs="Times New Roman"/>
        </w:rPr>
        <w:instrText xml:space="preserve"> XE "STEM CELLS </w:instrText>
      </w:r>
      <w:r w:rsidR="005B0BFF" w:rsidRPr="00A42CBE">
        <w:rPr>
          <w:rFonts w:ascii="Times New Roman" w:hAnsi="Times New Roman" w:cs="Times New Roman"/>
          <w:i/>
        </w:rPr>
        <w:instrText>See</w:instrText>
      </w:r>
      <w:r w:rsidR="005B0BFF" w:rsidRPr="00A42CBE">
        <w:rPr>
          <w:rFonts w:ascii="Times New Roman" w:hAnsi="Times New Roman" w:cs="Times New Roman"/>
        </w:rPr>
        <w:instrText xml:space="preserve"> BLOOD COMPONENTS" </w:instrText>
      </w:r>
      <w:r w:rsidR="00A3108F" w:rsidRPr="00A42CBE">
        <w:rPr>
          <w:rFonts w:ascii="Times New Roman" w:hAnsi="Times New Roman" w:cs="Times New Roman"/>
        </w:rPr>
        <w:fldChar w:fldCharType="end"/>
      </w:r>
      <w:r w:rsidRPr="00A42CBE">
        <w:rPr>
          <w:rFonts w:ascii="Times New Roman" w:hAnsi="Times New Roman" w:cs="Times New Roman"/>
        </w:rPr>
        <w:t>, platelets</w:t>
      </w:r>
      <w:r w:rsidR="00A3108F" w:rsidRPr="00A42CBE">
        <w:rPr>
          <w:rFonts w:ascii="Times New Roman" w:hAnsi="Times New Roman" w:cs="Times New Roman"/>
        </w:rPr>
        <w:fldChar w:fldCharType="begin"/>
      </w:r>
      <w:r w:rsidR="005B0BFF" w:rsidRPr="00A42CBE">
        <w:rPr>
          <w:rFonts w:ascii="Times New Roman" w:hAnsi="Times New Roman" w:cs="Times New Roman"/>
        </w:rPr>
        <w:instrText xml:space="preserve"> XE "PLATELETS </w:instrText>
      </w:r>
      <w:r w:rsidR="005B0BFF" w:rsidRPr="00A42CBE">
        <w:rPr>
          <w:rFonts w:ascii="Times New Roman" w:hAnsi="Times New Roman" w:cs="Times New Roman"/>
          <w:i/>
        </w:rPr>
        <w:instrText xml:space="preserve">See </w:instrText>
      </w:r>
      <w:r w:rsidR="005B0BFF" w:rsidRPr="00A42CBE">
        <w:rPr>
          <w:rFonts w:ascii="Times New Roman" w:hAnsi="Times New Roman" w:cs="Times New Roman"/>
        </w:rPr>
        <w:instrText xml:space="preserve">BLOOD COMPONENTS" </w:instrText>
      </w:r>
      <w:r w:rsidR="00A3108F" w:rsidRPr="00A42CBE">
        <w:rPr>
          <w:rFonts w:ascii="Times New Roman" w:hAnsi="Times New Roman" w:cs="Times New Roman"/>
        </w:rPr>
        <w:fldChar w:fldCharType="end"/>
      </w:r>
      <w:r w:rsidRPr="00A42CBE">
        <w:rPr>
          <w:rFonts w:ascii="Times New Roman" w:hAnsi="Times New Roman" w:cs="Times New Roman"/>
        </w:rPr>
        <w:t xml:space="preserve"> and plasma</w:t>
      </w:r>
      <w:r w:rsidR="00A3108F" w:rsidRPr="00A42CBE">
        <w:rPr>
          <w:rFonts w:ascii="Times New Roman" w:hAnsi="Times New Roman" w:cs="Times New Roman"/>
        </w:rPr>
        <w:fldChar w:fldCharType="begin"/>
      </w:r>
      <w:r w:rsidR="005B0BFF" w:rsidRPr="00A42CBE">
        <w:rPr>
          <w:rFonts w:ascii="Times New Roman" w:hAnsi="Times New Roman" w:cs="Times New Roman"/>
        </w:rPr>
        <w:instrText xml:space="preserve"> XE "PLASMA </w:instrText>
      </w:r>
      <w:r w:rsidR="005B0BFF" w:rsidRPr="00A42CBE">
        <w:rPr>
          <w:rFonts w:ascii="Times New Roman" w:hAnsi="Times New Roman" w:cs="Times New Roman"/>
          <w:i/>
        </w:rPr>
        <w:instrText xml:space="preserve">See </w:instrText>
      </w:r>
      <w:r w:rsidR="005B0BFF" w:rsidRPr="00A42CBE">
        <w:rPr>
          <w:rFonts w:ascii="Times New Roman" w:hAnsi="Times New Roman" w:cs="Times New Roman"/>
        </w:rPr>
        <w:instrText xml:space="preserve">BLOOD COMPONENTS" </w:instrText>
      </w:r>
      <w:r w:rsidR="00A3108F" w:rsidRPr="00A42CBE">
        <w:rPr>
          <w:rFonts w:ascii="Times New Roman" w:hAnsi="Times New Roman" w:cs="Times New Roman"/>
        </w:rPr>
        <w:fldChar w:fldCharType="end"/>
      </w:r>
      <w:r w:rsidRPr="00A42CBE">
        <w:rPr>
          <w:rFonts w:ascii="Times New Roman" w:hAnsi="Times New Roman" w:cs="Times New Roman"/>
        </w:rPr>
        <w:t xml:space="preserve">), except for products derived through fractionation of plasma. </w:t>
      </w:r>
    </w:p>
    <w:p w:rsidR="0005253B" w:rsidRPr="00A42CBE" w:rsidRDefault="0005253B" w:rsidP="00DF7F57">
      <w:pPr>
        <w:pStyle w:val="part1indent21"/>
        <w:tabs>
          <w:tab w:val="center" w:pos="4709"/>
          <w:tab w:val="left" w:pos="6915"/>
        </w:tabs>
        <w:spacing w:line="240" w:lineRule="auto"/>
        <w:jc w:val="left"/>
        <w:rPr>
          <w:rFonts w:ascii="Times New Roman" w:hAnsi="Times New Roman" w:cs="Times New Roman"/>
          <w:lang w:val="en-GB"/>
        </w:rPr>
      </w:pPr>
    </w:p>
    <w:p w:rsidR="00887640" w:rsidRPr="00A42CBE" w:rsidRDefault="00887640" w:rsidP="00BE53F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b/>
          <w:bCs/>
          <w:lang w:val="en-GB"/>
        </w:rPr>
        <w:tab/>
        <w:t>“Child-resistant closure</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Child-resistant closure</w:instrText>
      </w:r>
      <w:r w:rsidRPr="00A42CBE">
        <w:rPr>
          <w:rFonts w:ascii="Times New Roman" w:hAnsi="Times New Roman" w:cs="Times New Roman"/>
        </w:rPr>
        <w:instrText>"</w:instrText>
      </w:r>
      <w:r w:rsidR="00B22285"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w:t>
      </w:r>
    </w:p>
    <w:p w:rsidR="00887640" w:rsidRPr="00A42CBE" w:rsidRDefault="00887640" w:rsidP="001D4924">
      <w:pPr>
        <w:tabs>
          <w:tab w:val="left" w:pos="6946"/>
        </w:tabs>
        <w:rPr>
          <w:b/>
          <w:bCs/>
          <w:sz w:val="20"/>
          <w:szCs w:val="20"/>
        </w:rPr>
      </w:pPr>
    </w:p>
    <w:p w:rsidR="00887640"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(a)</w:t>
      </w:r>
      <w:r w:rsidRPr="00A42CBE">
        <w:rPr>
          <w:rFonts w:ascii="Times New Roman" w:hAnsi="Times New Roman" w:cs="Times New Roman"/>
        </w:rPr>
        <w:tab/>
        <w:t xml:space="preserve">a closure that complies with the requirements for a child-resistant </w:t>
      </w:r>
      <w:r w:rsidRPr="00A42CBE">
        <w:rPr>
          <w:rFonts w:ascii="Times New Roman" w:hAnsi="Times New Roman" w:cs="Times New Roman"/>
          <w:spacing w:val="-4"/>
        </w:rPr>
        <w:t xml:space="preserve">closure in the Australian </w:t>
      </w:r>
      <w:r w:rsidRPr="00A42CBE">
        <w:rPr>
          <w:rFonts w:ascii="Times New Roman" w:hAnsi="Times New Roman" w:cs="Times New Roman"/>
          <w:spacing w:val="-4"/>
        </w:rPr>
        <w:lastRenderedPageBreak/>
        <w:t xml:space="preserve">Standard AS 1928-2007 entitled </w:t>
      </w:r>
      <w:r w:rsidRPr="00A42CBE">
        <w:rPr>
          <w:rFonts w:ascii="Times New Roman" w:hAnsi="Times New Roman" w:cs="Times New Roman"/>
          <w:i/>
          <w:iCs/>
          <w:spacing w:val="-4"/>
        </w:rPr>
        <w:t>Child-resistant</w:t>
      </w:r>
      <w:r w:rsidRPr="00A42CBE">
        <w:rPr>
          <w:rFonts w:ascii="Times New Roman" w:hAnsi="Times New Roman" w:cs="Times New Roman"/>
          <w:i/>
          <w:iCs/>
        </w:rPr>
        <w:t xml:space="preserve"> packaging – Requirements and testing procedures for reclosable packages</w:t>
      </w:r>
      <w:r w:rsidRPr="00A42CBE">
        <w:rPr>
          <w:rFonts w:ascii="Times New Roman" w:hAnsi="Times New Roman" w:cs="Times New Roman"/>
        </w:rPr>
        <w:t xml:space="preserve"> (ISO 8317:2003, MOD);</w:t>
      </w:r>
    </w:p>
    <w:p w:rsidR="00887640" w:rsidRPr="00A42CBE" w:rsidRDefault="00887640" w:rsidP="001D4924">
      <w:pPr>
        <w:pStyle w:val="part1indent21"/>
        <w:spacing w:line="240" w:lineRule="auto"/>
        <w:jc w:val="left"/>
        <w:rPr>
          <w:rFonts w:ascii="Times New Roman" w:hAnsi="Times New Roman" w:cs="Times New Roman"/>
        </w:rPr>
      </w:pPr>
    </w:p>
    <w:p w:rsidR="00887640"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(b)</w:t>
      </w:r>
      <w:r w:rsidRPr="00A42CBE">
        <w:rPr>
          <w:rFonts w:ascii="Times New Roman" w:hAnsi="Times New Roman" w:cs="Times New Roman"/>
        </w:rPr>
        <w:tab/>
        <w:t xml:space="preserve">a closure approved by an order made under </w:t>
      </w:r>
      <w:r w:rsidR="00C62256" w:rsidRPr="00A42CBE">
        <w:rPr>
          <w:rFonts w:ascii="Times New Roman" w:hAnsi="Times New Roman" w:cs="Times New Roman"/>
        </w:rPr>
        <w:t>sub</w:t>
      </w:r>
      <w:r w:rsidRPr="00A42CBE">
        <w:rPr>
          <w:rFonts w:ascii="Times New Roman" w:hAnsi="Times New Roman" w:cs="Times New Roman"/>
        </w:rPr>
        <w:t xml:space="preserve">section 10(3) of the Commonwealth </w:t>
      </w:r>
      <w:r w:rsidRPr="00A42CBE">
        <w:rPr>
          <w:rFonts w:ascii="Times New Roman" w:hAnsi="Times New Roman" w:cs="Times New Roman"/>
          <w:i/>
          <w:iCs/>
        </w:rPr>
        <w:t>Therapeutic Goods Act 1989;</w:t>
      </w:r>
      <w:r w:rsidRPr="00A42CBE">
        <w:rPr>
          <w:rFonts w:ascii="Times New Roman" w:hAnsi="Times New Roman" w:cs="Times New Roman"/>
        </w:rPr>
        <w:t xml:space="preserve"> or</w:t>
      </w:r>
    </w:p>
    <w:p w:rsidR="00887640" w:rsidRPr="00A42CBE" w:rsidRDefault="00887640" w:rsidP="001D4924">
      <w:pPr>
        <w:pStyle w:val="part1indent21"/>
        <w:spacing w:line="240" w:lineRule="auto"/>
        <w:jc w:val="left"/>
        <w:rPr>
          <w:rFonts w:ascii="Times New Roman" w:hAnsi="Times New Roman" w:cs="Times New Roman"/>
        </w:rPr>
      </w:pPr>
    </w:p>
    <w:p w:rsidR="00887640"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(c)</w:t>
      </w:r>
      <w:r w:rsidRPr="00A42CBE">
        <w:rPr>
          <w:rFonts w:ascii="Times New Roman" w:hAnsi="Times New Roman" w:cs="Times New Roman"/>
        </w:rPr>
        <w:tab/>
        <w:t>in the case of a can fitted with a press-on lid, a lid of the design known as “double tight” or “triple tight”.</w:t>
      </w:r>
    </w:p>
    <w:p w:rsidR="00887640" w:rsidRPr="00A42CBE" w:rsidRDefault="00887640" w:rsidP="001D4924">
      <w:pPr>
        <w:pStyle w:val="part1indent21"/>
        <w:spacing w:line="240" w:lineRule="auto"/>
        <w:ind w:left="0" w:firstLine="0"/>
        <w:jc w:val="left"/>
        <w:rPr>
          <w:rFonts w:ascii="Times New Roman" w:hAnsi="Times New Roman" w:cs="Times New Roman"/>
        </w:rPr>
      </w:pPr>
    </w:p>
    <w:p w:rsidR="00887640" w:rsidRPr="00A42CBE" w:rsidRDefault="00887640" w:rsidP="001D4924">
      <w:pPr>
        <w:pStyle w:val="part1indent21"/>
        <w:spacing w:line="240" w:lineRule="auto"/>
        <w:ind w:left="0" w:firstLine="0"/>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See also "Non-access packaging</w:t>
      </w:r>
      <w:r w:rsidR="00A3108F" w:rsidRPr="00A42CBE">
        <w:rPr>
          <w:rFonts w:ascii="Times New Roman" w:hAnsi="Times New Roman" w:cs="Times New Roman"/>
          <w:b/>
          <w:bCs/>
          <w:lang w:val="en-GB"/>
        </w:rPr>
        <w:fldChar w:fldCharType="begin"/>
      </w:r>
      <w:r w:rsidR="005641B7" w:rsidRPr="00A42CBE">
        <w:rPr>
          <w:rFonts w:ascii="Times New Roman" w:hAnsi="Times New Roman" w:cs="Times New Roman"/>
        </w:rPr>
        <w:instrText xml:space="preserve"> XE "</w:instrText>
      </w:r>
      <w:r w:rsidR="005641B7" w:rsidRPr="00A42CBE">
        <w:rPr>
          <w:rFonts w:ascii="Times New Roman" w:hAnsi="Times New Roman" w:cs="Times New Roman"/>
          <w:bCs/>
          <w:caps/>
          <w:lang w:val="en-GB"/>
        </w:rPr>
        <w:instrText xml:space="preserve">Child-resistant closure </w:instrText>
      </w:r>
      <w:r w:rsidR="005641B7" w:rsidRPr="00A42CBE">
        <w:rPr>
          <w:rFonts w:ascii="Times New Roman" w:hAnsi="Times New Roman" w:cs="Times New Roman"/>
          <w:i/>
        </w:rPr>
        <w:instrText xml:space="preserve">See also </w:instrText>
      </w:r>
      <w:r w:rsidR="005641B7" w:rsidRPr="00A42CBE">
        <w:rPr>
          <w:rFonts w:ascii="Times New Roman" w:hAnsi="Times New Roman" w:cs="Times New Roman"/>
        </w:rPr>
        <w:instrText xml:space="preserve">NON-ACCESS PACKAGING" </w:instrText>
      </w:r>
      <w:r w:rsidR="00A3108F" w:rsidRPr="00A42CBE">
        <w:rPr>
          <w:rFonts w:ascii="Times New Roman" w:hAnsi="Times New Roman" w:cs="Times New Roman"/>
          <w:b/>
          <w:bCs/>
          <w:lang w:val="en-GB"/>
        </w:rPr>
        <w:fldChar w:fldCharType="end"/>
      </w:r>
      <w:r w:rsidR="005641B7" w:rsidRPr="00A42CBE">
        <w:rPr>
          <w:rFonts w:ascii="Times New Roman" w:hAnsi="Times New Roman" w:cs="Times New Roman"/>
          <w:b/>
          <w:bCs/>
          <w:lang w:val="en-GB"/>
        </w:rPr>
        <w:t>”</w:t>
      </w:r>
      <w:r w:rsidRPr="00A42CBE">
        <w:rPr>
          <w:rFonts w:ascii="Times New Roman" w:hAnsi="Times New Roman" w:cs="Times New Roman"/>
        </w:rPr>
        <w:t>.</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b/>
          <w:bCs/>
        </w:rPr>
      </w:pPr>
      <w:r w:rsidRPr="00A42CBE">
        <w:rPr>
          <w:rFonts w:ascii="Times New Roman" w:hAnsi="Times New Roman" w:cs="Times New Roman"/>
          <w:b/>
          <w:bCs/>
          <w:lang w:val="en-GB"/>
        </w:rPr>
        <w:t xml:space="preserve"> </w:t>
      </w:r>
      <w:r w:rsidRPr="00A42CBE">
        <w:rPr>
          <w:rFonts w:ascii="Times New Roman" w:hAnsi="Times New Roman" w:cs="Times New Roman"/>
          <w:b/>
          <w:bCs/>
          <w:lang w:val="en-GB"/>
        </w:rPr>
        <w:tab/>
      </w:r>
      <w:r w:rsidRPr="00A42CBE">
        <w:rPr>
          <w:rFonts w:ascii="Times New Roman" w:hAnsi="Times New Roman" w:cs="Times New Roman"/>
          <w:b/>
          <w:bCs/>
          <w:lang w:val="en-GB"/>
        </w:rPr>
        <w:tab/>
      </w:r>
      <w:bookmarkStart w:id="25" w:name="OLE_LINK3"/>
      <w:bookmarkStart w:id="26" w:name="OLE_LINK4"/>
      <w:r w:rsidRPr="00A42CBE">
        <w:rPr>
          <w:rFonts w:ascii="Times New Roman" w:hAnsi="Times New Roman" w:cs="Times New Roman"/>
          <w:b/>
          <w:bCs/>
          <w:lang w:val="en-GB"/>
        </w:rPr>
        <w:t>“Child-resistant packaging</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Child-resistant packaging</w:instrText>
      </w:r>
      <w:r w:rsidRPr="00A42CBE">
        <w:rPr>
          <w:rFonts w:ascii="Times New Roman" w:hAnsi="Times New Roman" w:cs="Times New Roman"/>
        </w:rPr>
        <w:instrText>"</w:instrText>
      </w:r>
      <w:r w:rsidR="005641B7"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w:t>
      </w:r>
      <w:r w:rsidRPr="00A42CBE">
        <w:rPr>
          <w:rFonts w:ascii="Times New Roman" w:hAnsi="Times New Roman" w:cs="Times New Roman"/>
        </w:rPr>
        <w:t>means packaging that:</w:t>
      </w:r>
    </w:p>
    <w:p w:rsidR="00887640" w:rsidRPr="00A42CBE" w:rsidRDefault="00887640" w:rsidP="001D4924">
      <w:pPr>
        <w:tabs>
          <w:tab w:val="left" w:pos="6946"/>
        </w:tabs>
        <w:rPr>
          <w:b/>
          <w:bCs/>
          <w:sz w:val="20"/>
          <w:szCs w:val="20"/>
        </w:rPr>
      </w:pPr>
    </w:p>
    <w:p w:rsidR="00887640"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(a)</w:t>
      </w:r>
      <w:r w:rsidRPr="00A42CBE">
        <w:rPr>
          <w:rFonts w:ascii="Times New Roman" w:hAnsi="Times New Roman" w:cs="Times New Roman"/>
        </w:rPr>
        <w:tab/>
      </w:r>
      <w:r w:rsidRPr="00A42CBE">
        <w:rPr>
          <w:rFonts w:ascii="Times New Roman" w:hAnsi="Times New Roman" w:cs="Times New Roman"/>
          <w:spacing w:val="-2"/>
        </w:rPr>
        <w:t>complies with the requirements of the Australian Standard AS 1928-2007</w:t>
      </w:r>
      <w:r w:rsidRPr="00A42CBE">
        <w:rPr>
          <w:rFonts w:ascii="Times New Roman" w:hAnsi="Times New Roman" w:cs="Times New Roman"/>
        </w:rPr>
        <w:t xml:space="preserve"> entitled </w:t>
      </w:r>
    </w:p>
    <w:p w:rsidR="00887640"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i/>
          <w:iCs/>
        </w:rPr>
        <w:t>Child resistant packaging – Requirements and testing procedures for reclosable packages</w:t>
      </w:r>
      <w:r w:rsidRPr="00A42CBE">
        <w:rPr>
          <w:rFonts w:ascii="Times New Roman" w:hAnsi="Times New Roman" w:cs="Times New Roman"/>
        </w:rPr>
        <w:t xml:space="preserve"> (ISO 8317:2003, MOD);</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(b)</w:t>
      </w:r>
      <w:r w:rsidRPr="00A42CBE">
        <w:rPr>
          <w:rFonts w:ascii="Times New Roman" w:hAnsi="Times New Roman" w:cs="Times New Roman"/>
        </w:rPr>
        <w:tab/>
        <w:t>is reclosable and complies with the requirements of at least one of the following Standards:</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28"/>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(i)</w:t>
      </w:r>
      <w:r w:rsidRPr="00A42CBE">
        <w:rPr>
          <w:rFonts w:ascii="Times New Roman" w:hAnsi="Times New Roman" w:cs="Times New Roman"/>
        </w:rPr>
        <w:tab/>
        <w:t xml:space="preserve">the International Organization for Standardization Standard ISO 8317:2003 entitled </w:t>
      </w:r>
      <w:r w:rsidRPr="00A42CBE">
        <w:rPr>
          <w:rFonts w:ascii="Times New Roman" w:hAnsi="Times New Roman" w:cs="Times New Roman"/>
          <w:i/>
          <w:iCs/>
        </w:rPr>
        <w:t>Child-resistant packaging – Requirements and testing procedures for reclosable packages</w:t>
      </w:r>
      <w:r w:rsidRPr="00A42CBE">
        <w:rPr>
          <w:rFonts w:ascii="Times New Roman" w:hAnsi="Times New Roman" w:cs="Times New Roman"/>
        </w:rPr>
        <w:t>;</w:t>
      </w:r>
    </w:p>
    <w:p w:rsidR="00887640" w:rsidRPr="00A42CBE" w:rsidRDefault="00887640" w:rsidP="001D4924">
      <w:pPr>
        <w:pStyle w:val="part1indent28"/>
        <w:spacing w:line="240" w:lineRule="auto"/>
        <w:jc w:val="left"/>
        <w:rPr>
          <w:rFonts w:ascii="Times New Roman" w:hAnsi="Times New Roman" w:cs="Times New Roman"/>
        </w:rPr>
      </w:pPr>
    </w:p>
    <w:p w:rsidR="00887640" w:rsidRPr="00A42CBE" w:rsidRDefault="00887640" w:rsidP="001D4924">
      <w:pPr>
        <w:pStyle w:val="part1indent28"/>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(ii)</w:t>
      </w:r>
      <w:r w:rsidRPr="00A42CBE">
        <w:rPr>
          <w:rFonts w:ascii="Times New Roman" w:hAnsi="Times New Roman" w:cs="Times New Roman"/>
        </w:rPr>
        <w:tab/>
        <w:t xml:space="preserve">the British Standards Institution Standard BS EN ISO 8317:2004 entitled </w:t>
      </w:r>
    </w:p>
    <w:p w:rsidR="00887640" w:rsidRPr="00A42CBE" w:rsidRDefault="00887640" w:rsidP="001D4924">
      <w:pPr>
        <w:pStyle w:val="part1indent28"/>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i/>
          <w:iCs/>
        </w:rPr>
        <w:t>Child-resistant packaging</w:t>
      </w:r>
      <w:r w:rsidR="00C62256" w:rsidRPr="00A42CBE">
        <w:rPr>
          <w:rFonts w:ascii="Times New Roman" w:hAnsi="Times New Roman" w:cs="Times New Roman"/>
          <w:i/>
          <w:iCs/>
        </w:rPr>
        <w:t xml:space="preserve">.  </w:t>
      </w:r>
      <w:r w:rsidRPr="00A42CBE">
        <w:rPr>
          <w:rFonts w:ascii="Times New Roman" w:hAnsi="Times New Roman" w:cs="Times New Roman"/>
          <w:i/>
          <w:iCs/>
        </w:rPr>
        <w:t>Requirements and testing procedures for reclosable packages</w:t>
      </w:r>
      <w:r w:rsidRPr="00A42CBE">
        <w:rPr>
          <w:rFonts w:ascii="Times New Roman" w:hAnsi="Times New Roman" w:cs="Times New Roman"/>
        </w:rPr>
        <w:t>;</w:t>
      </w:r>
    </w:p>
    <w:p w:rsidR="00887640" w:rsidRPr="00A42CBE" w:rsidRDefault="00887640" w:rsidP="001D4924">
      <w:pPr>
        <w:pStyle w:val="part1indent28"/>
        <w:spacing w:line="240" w:lineRule="auto"/>
        <w:jc w:val="left"/>
        <w:rPr>
          <w:rFonts w:ascii="Times New Roman" w:hAnsi="Times New Roman" w:cs="Times New Roman"/>
          <w:lang w:val="en-GB"/>
        </w:rPr>
      </w:pPr>
    </w:p>
    <w:p w:rsidR="00887640" w:rsidRPr="00A42CBE" w:rsidRDefault="00887640" w:rsidP="001D4924">
      <w:pPr>
        <w:pStyle w:val="part1indent28"/>
        <w:spacing w:line="240" w:lineRule="auto"/>
        <w:jc w:val="left"/>
        <w:rPr>
          <w:rFonts w:ascii="Times New Roman" w:hAnsi="Times New Roman" w:cs="Times New Roman"/>
          <w:i/>
          <w:iCs/>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(iii)</w:t>
      </w:r>
      <w:r w:rsidRPr="00A42CBE">
        <w:rPr>
          <w:rFonts w:ascii="Times New Roman" w:hAnsi="Times New Roman" w:cs="Times New Roman"/>
        </w:rPr>
        <w:tab/>
        <w:t xml:space="preserve">the Canadian Standards Association Standard CSA Z76.1-06 entitled </w:t>
      </w:r>
      <w:r w:rsidRPr="00A42CBE">
        <w:rPr>
          <w:rFonts w:ascii="Times New Roman" w:hAnsi="Times New Roman" w:cs="Times New Roman"/>
          <w:i/>
          <w:iCs/>
        </w:rPr>
        <w:t>Reclosable Child-Resistant Packages;</w:t>
      </w:r>
    </w:p>
    <w:p w:rsidR="00BE53F4" w:rsidRPr="00A42CBE" w:rsidRDefault="00BE53F4" w:rsidP="001D4924">
      <w:pPr>
        <w:pStyle w:val="part1indent28"/>
        <w:spacing w:line="240" w:lineRule="auto"/>
        <w:jc w:val="left"/>
        <w:rPr>
          <w:rFonts w:ascii="Times New Roman" w:hAnsi="Times New Roman" w:cs="Times New Roman"/>
          <w:i/>
          <w:iCs/>
        </w:rPr>
      </w:pP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28"/>
        <w:spacing w:line="240" w:lineRule="auto"/>
        <w:ind w:left="2041" w:hanging="2041"/>
        <w:jc w:val="left"/>
        <w:rPr>
          <w:rFonts w:ascii="Times New Roman" w:hAnsi="Times New Roman" w:cs="Times New Roman"/>
          <w:i/>
          <w:iCs/>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(iv)</w:t>
      </w:r>
      <w:r w:rsidRPr="00A42CBE">
        <w:rPr>
          <w:rFonts w:ascii="Times New Roman" w:hAnsi="Times New Roman" w:cs="Times New Roman"/>
        </w:rPr>
        <w:tab/>
      </w:r>
      <w:r w:rsidRPr="00A42CBE">
        <w:rPr>
          <w:rFonts w:ascii="Times New Roman" w:hAnsi="Times New Roman" w:cs="Times New Roman"/>
          <w:spacing w:val="-4"/>
        </w:rPr>
        <w:t xml:space="preserve">the United States Code of Federal Regulations, Title 16, Section 1700.15, entitled </w:t>
      </w:r>
      <w:r w:rsidRPr="00A42CBE">
        <w:rPr>
          <w:rFonts w:ascii="Times New Roman" w:hAnsi="Times New Roman" w:cs="Times New Roman"/>
          <w:i/>
          <w:iCs/>
          <w:spacing w:val="-4"/>
        </w:rPr>
        <w:t>Poison prevention packaging standards</w:t>
      </w:r>
      <w:r w:rsidRPr="00A42CBE">
        <w:rPr>
          <w:rFonts w:ascii="Times New Roman" w:hAnsi="Times New Roman" w:cs="Times New Roman"/>
          <w:spacing w:val="-4"/>
        </w:rPr>
        <w:t xml:space="preserve"> and Section 1700.20, entitled </w:t>
      </w:r>
      <w:r w:rsidRPr="00A42CBE">
        <w:rPr>
          <w:rFonts w:ascii="Times New Roman" w:hAnsi="Times New Roman" w:cs="Times New Roman"/>
          <w:i/>
          <w:iCs/>
          <w:spacing w:val="-4"/>
        </w:rPr>
        <w:t>Testing procedure for special packaging</w:t>
      </w:r>
      <w:r w:rsidRPr="00A42CBE">
        <w:rPr>
          <w:rFonts w:ascii="Times New Roman" w:hAnsi="Times New Roman" w:cs="Times New Roman"/>
          <w:spacing w:val="-4"/>
        </w:rPr>
        <w:t>;</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(c)</w:t>
      </w:r>
      <w:r w:rsidRPr="00A42CBE">
        <w:rPr>
          <w:rFonts w:ascii="Times New Roman" w:hAnsi="Times New Roman" w:cs="Times New Roman"/>
        </w:rPr>
        <w:tab/>
        <w:t xml:space="preserve">is approved as child-resistant by any order made under </w:t>
      </w:r>
      <w:r w:rsidR="00AF2046" w:rsidRPr="00A42CBE">
        <w:rPr>
          <w:rFonts w:ascii="Times New Roman" w:hAnsi="Times New Roman" w:cs="Times New Roman"/>
        </w:rPr>
        <w:t>sub</w:t>
      </w:r>
      <w:r w:rsidRPr="00A42CBE">
        <w:rPr>
          <w:rFonts w:ascii="Times New Roman" w:hAnsi="Times New Roman" w:cs="Times New Roman"/>
        </w:rPr>
        <w:t xml:space="preserve">section 10(3) of the Commonwealth </w:t>
      </w:r>
      <w:r w:rsidRPr="00A42CBE">
        <w:rPr>
          <w:rFonts w:ascii="Times New Roman" w:hAnsi="Times New Roman" w:cs="Times New Roman"/>
          <w:i/>
          <w:iCs/>
        </w:rPr>
        <w:t>Therapeutic Goods Act 1989</w:t>
      </w:r>
      <w:r w:rsidRPr="00A42CBE">
        <w:rPr>
          <w:rFonts w:ascii="Times New Roman" w:hAnsi="Times New Roman" w:cs="Times New Roman"/>
        </w:rPr>
        <w:t>; or</w:t>
      </w:r>
    </w:p>
    <w:p w:rsidR="00887640" w:rsidRPr="00A42CBE" w:rsidRDefault="00887640" w:rsidP="001D4924">
      <w:pPr>
        <w:pStyle w:val="part1indent21"/>
        <w:spacing w:line="240" w:lineRule="auto"/>
        <w:jc w:val="left"/>
        <w:rPr>
          <w:rFonts w:ascii="Times New Roman" w:hAnsi="Times New Roman" w:cs="Times New Roman"/>
        </w:rPr>
      </w:pPr>
    </w:p>
    <w:p w:rsidR="00887640" w:rsidRPr="00A42CBE" w:rsidRDefault="00887640" w:rsidP="001D4924">
      <w:pPr>
        <w:pStyle w:val="part1indent21"/>
        <w:spacing w:line="240" w:lineRule="auto"/>
        <w:jc w:val="left"/>
        <w:rPr>
          <w:rFonts w:ascii="Times New Roman" w:hAnsi="Times New Roman" w:cs="Times New Roman"/>
          <w:i/>
          <w:iCs/>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(d)</w:t>
      </w:r>
      <w:r w:rsidRPr="00A42CBE">
        <w:rPr>
          <w:rFonts w:ascii="Times New Roman" w:hAnsi="Times New Roman" w:cs="Times New Roman"/>
        </w:rPr>
        <w:tab/>
        <w:t xml:space="preserve">is in the form of blister or strip packaging in which a unit of use is individually protected until the time of release and that complies with Section 3 (Requirements for non-reclosable packages) of Australian Standard AS 1928-2001 entitled </w:t>
      </w:r>
      <w:r w:rsidRPr="00A42CBE">
        <w:rPr>
          <w:rFonts w:ascii="Times New Roman" w:hAnsi="Times New Roman" w:cs="Times New Roman"/>
          <w:i/>
          <w:iCs/>
        </w:rPr>
        <w:t>Child-resistant packages.</w:t>
      </w:r>
    </w:p>
    <w:bookmarkEnd w:id="25"/>
    <w:bookmarkEnd w:id="26"/>
    <w:p w:rsidR="00887640" w:rsidRPr="00A42CBE" w:rsidRDefault="00887640" w:rsidP="001D4924">
      <w:pPr>
        <w:pStyle w:val="part1indent21"/>
        <w:spacing w:line="240" w:lineRule="auto"/>
        <w:jc w:val="left"/>
        <w:rPr>
          <w:rFonts w:ascii="Times New Roman" w:hAnsi="Times New Roman" w:cs="Times New Roman"/>
          <w:i/>
          <w:iCs/>
        </w:rPr>
      </w:pPr>
    </w:p>
    <w:p w:rsidR="00887640" w:rsidRPr="00A42CBE" w:rsidRDefault="00887640" w:rsidP="00BE53F4">
      <w:pPr>
        <w:pStyle w:val="part1indent21"/>
        <w:tabs>
          <w:tab w:val="clear" w:pos="850"/>
          <w:tab w:val="clear" w:pos="1191"/>
          <w:tab w:val="left" w:pos="1170"/>
        </w:tabs>
        <w:spacing w:line="240" w:lineRule="auto"/>
        <w:jc w:val="left"/>
        <w:rPr>
          <w:rFonts w:ascii="Times New Roman" w:hAnsi="Times New Roman" w:cs="Times New Roman"/>
        </w:rPr>
      </w:pPr>
      <w:r w:rsidRPr="00A42CBE">
        <w:rPr>
          <w:rFonts w:ascii="Times New Roman" w:hAnsi="Times New Roman" w:cs="Times New Roman"/>
          <w:i/>
          <w:iCs/>
        </w:rPr>
        <w:tab/>
      </w:r>
      <w:r w:rsidRPr="00A42CBE">
        <w:rPr>
          <w:rFonts w:ascii="Times New Roman" w:hAnsi="Times New Roman" w:cs="Times New Roman"/>
          <w:i/>
          <w:iCs/>
        </w:rPr>
        <w:tab/>
      </w:r>
      <w:r w:rsidRPr="00A42CBE">
        <w:rPr>
          <w:rFonts w:ascii="Times New Roman" w:hAnsi="Times New Roman" w:cs="Times New Roman"/>
        </w:rPr>
        <w:t>See also "Non-access packaging"</w:t>
      </w:r>
      <w:r w:rsidR="00A3108F" w:rsidRPr="00A42CBE">
        <w:rPr>
          <w:rFonts w:ascii="Times New Roman" w:hAnsi="Times New Roman" w:cs="Times New Roman"/>
          <w:b/>
          <w:bCs/>
          <w:lang w:val="en-GB"/>
        </w:rPr>
        <w:fldChar w:fldCharType="begin"/>
      </w:r>
      <w:r w:rsidR="005641B7" w:rsidRPr="00A42CBE">
        <w:rPr>
          <w:rFonts w:ascii="Times New Roman" w:hAnsi="Times New Roman" w:cs="Times New Roman"/>
        </w:rPr>
        <w:instrText xml:space="preserve"> XE "</w:instrText>
      </w:r>
      <w:r w:rsidR="005641B7" w:rsidRPr="00A42CBE">
        <w:rPr>
          <w:rFonts w:ascii="Times New Roman" w:hAnsi="Times New Roman" w:cs="Times New Roman"/>
          <w:bCs/>
          <w:caps/>
          <w:lang w:val="en-GB"/>
        </w:rPr>
        <w:instrText>Child-resistant packaging</w:instrText>
      </w:r>
      <w:r w:rsidR="005641B7" w:rsidRPr="00A42CBE">
        <w:rPr>
          <w:rFonts w:ascii="Times New Roman" w:hAnsi="Times New Roman" w:cs="Times New Roman"/>
        </w:rPr>
        <w:instrText xml:space="preserve"> </w:instrText>
      </w:r>
      <w:r w:rsidR="005641B7" w:rsidRPr="00A42CBE">
        <w:rPr>
          <w:rFonts w:ascii="Times New Roman" w:hAnsi="Times New Roman" w:cs="Times New Roman"/>
          <w:i/>
        </w:rPr>
        <w:instrText xml:space="preserve">See also </w:instrText>
      </w:r>
      <w:r w:rsidR="005641B7" w:rsidRPr="00A42CBE">
        <w:rPr>
          <w:rFonts w:ascii="Times New Roman" w:hAnsi="Times New Roman" w:cs="Times New Roman"/>
        </w:rPr>
        <w:instrText xml:space="preserve">NON-ACCESS PACKAGING" </w:instrText>
      </w:r>
      <w:r w:rsidR="00A3108F" w:rsidRPr="00A42CBE">
        <w:rPr>
          <w:rFonts w:ascii="Times New Roman" w:hAnsi="Times New Roman" w:cs="Times New Roman"/>
          <w:b/>
          <w:bCs/>
          <w:lang w:val="en-GB"/>
        </w:rPr>
        <w:fldChar w:fldCharType="end"/>
      </w:r>
      <w:r w:rsidRPr="00A42CBE">
        <w:rPr>
          <w:rFonts w:ascii="Times New Roman" w:hAnsi="Times New Roman" w:cs="Times New Roman"/>
        </w:rPr>
        <w:t>.</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r>
      <w:r w:rsidRPr="00A42CBE">
        <w:rPr>
          <w:rFonts w:ascii="Times New Roman" w:hAnsi="Times New Roman" w:cs="Times New Roman"/>
          <w:b/>
          <w:bCs/>
          <w:spacing w:val="-2"/>
          <w:lang w:val="en-GB"/>
        </w:rPr>
        <w:t>“Compounded</w:t>
      </w:r>
      <w:r w:rsidR="00A3108F" w:rsidRPr="00A42CBE">
        <w:rPr>
          <w:rFonts w:ascii="Times New Roman" w:hAnsi="Times New Roman" w:cs="Times New Roman"/>
          <w:b/>
          <w:bCs/>
          <w:spacing w:val="-2"/>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spacing w:val="-2"/>
          <w:lang w:val="en-GB"/>
        </w:rPr>
        <w:instrText>Compounded</w:instrText>
      </w:r>
      <w:r w:rsidRPr="00A42CBE">
        <w:rPr>
          <w:rFonts w:ascii="Times New Roman" w:hAnsi="Times New Roman" w:cs="Times New Roman"/>
        </w:rPr>
        <w:instrText xml:space="preserve">" </w:instrText>
      </w:r>
      <w:r w:rsidR="00A3108F" w:rsidRPr="00A42CBE">
        <w:rPr>
          <w:rFonts w:ascii="Times New Roman" w:hAnsi="Times New Roman" w:cs="Times New Roman"/>
          <w:b/>
          <w:bCs/>
          <w:spacing w:val="-2"/>
          <w:lang w:val="en-GB"/>
        </w:rPr>
        <w:fldChar w:fldCharType="end"/>
      </w:r>
      <w:r w:rsidRPr="00A42CBE">
        <w:rPr>
          <w:rFonts w:ascii="Times New Roman" w:hAnsi="Times New Roman" w:cs="Times New Roman"/>
          <w:spacing w:val="-2"/>
          <w:lang w:val="en-GB"/>
        </w:rPr>
        <w:t>” in relation to a substance means combined with one or more other therapeutically active substances in such a way that it cannot be separated from them by simple dissolution or other simple physical means.</w:t>
      </w:r>
    </w:p>
    <w:p w:rsidR="00887640" w:rsidRPr="00A42CBE" w:rsidRDefault="00887640" w:rsidP="001D4924">
      <w:pPr>
        <w:pStyle w:val="part1indent15"/>
        <w:spacing w:line="240" w:lineRule="auto"/>
        <w:jc w:val="left"/>
        <w:rPr>
          <w:rFonts w:ascii="Times New Roman" w:hAnsi="Times New Roman" w:cs="Times New Roman"/>
          <w:lang w:val="en-GB"/>
        </w:rPr>
      </w:pPr>
    </w:p>
    <w:p w:rsidR="00444176"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t>“</w:t>
      </w:r>
      <w:r w:rsidRPr="00A42CBE">
        <w:rPr>
          <w:rFonts w:ascii="Times New Roman" w:hAnsi="Times New Roman" w:cs="Times New Roman"/>
          <w:b/>
          <w:bCs/>
          <w:lang w:val="en-GB"/>
        </w:rPr>
        <w:t>Debitterised neem seed oil</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Debitterised neem seed oil</w:instrText>
      </w:r>
      <w:r w:rsidRPr="00A42CBE">
        <w:rPr>
          <w:rFonts w:ascii="Times New Roman" w:hAnsi="Times New Roman" w:cs="Times New Roman"/>
          <w:caps/>
        </w:rPr>
        <w:instrText>"</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A3108F" w:rsidRPr="00A42CBE">
        <w:rPr>
          <w:rFonts w:ascii="Times New Roman" w:hAnsi="Times New Roman" w:cs="Times New Roman"/>
          <w:b/>
          <w:bCs/>
          <w:lang w:val="en-GB"/>
        </w:rPr>
        <w:fldChar w:fldCharType="begin"/>
      </w:r>
      <w:r w:rsidR="00B22285" w:rsidRPr="00A42CBE">
        <w:rPr>
          <w:rFonts w:ascii="Times New Roman" w:hAnsi="Times New Roman" w:cs="Times New Roman"/>
        </w:rPr>
        <w:instrText xml:space="preserve"> XE "NEEM </w:instrText>
      </w:r>
      <w:r w:rsidR="00B22285" w:rsidRPr="00A42CBE">
        <w:rPr>
          <w:rFonts w:ascii="Times New Roman" w:hAnsi="Times New Roman" w:cs="Times New Roman"/>
          <w:i/>
        </w:rPr>
        <w:instrText xml:space="preserve">See also </w:instrText>
      </w:r>
      <w:r w:rsidR="00B22285" w:rsidRPr="00A42CBE">
        <w:rPr>
          <w:rFonts w:ascii="Times New Roman" w:hAnsi="Times New Roman" w:cs="Times New Roman"/>
          <w:bCs/>
          <w:caps/>
          <w:lang w:val="en-GB"/>
        </w:rPr>
        <w:instrText>Debitterised neem seed oil</w:instrText>
      </w:r>
      <w:r w:rsidR="00B22285" w:rsidRPr="00A42CBE">
        <w:rPr>
          <w:rFonts w:ascii="Times New Roman" w:hAnsi="Times New Roman" w:cs="Times New Roman"/>
          <w:caps/>
        </w:rPr>
        <w:instrText>"</w:instrText>
      </w:r>
      <w:r w:rsidR="00B22285"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lang w:val="en-GB"/>
        </w:rPr>
        <w:t>” means highly purified oil from the neem seed containing only fatty acids and glycerides of fatty acids.</w:t>
      </w:r>
    </w:p>
    <w:p w:rsidR="00887640" w:rsidRPr="00A42CBE" w:rsidRDefault="00444176" w:rsidP="00444176">
      <w:pPr>
        <w:pStyle w:val="part1indent21"/>
        <w:spacing w:line="240" w:lineRule="auto"/>
        <w:jc w:val="center"/>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r>
    </w:p>
    <w:p w:rsidR="000B144D" w:rsidRPr="00A42CBE" w:rsidRDefault="00887640" w:rsidP="000B144D">
      <w:pPr>
        <w:pStyle w:val="part1indent21"/>
        <w:spacing w:line="240" w:lineRule="auto"/>
        <w:jc w:val="left"/>
        <w:rPr>
          <w:rFonts w:ascii="Times New Roman" w:hAnsi="Times New Roman" w:cs="Times New Roman"/>
        </w:rPr>
      </w:pPr>
      <w:r w:rsidRPr="00A42CBE">
        <w:rPr>
          <w:rFonts w:ascii="Times New Roman" w:hAnsi="Times New Roman" w:cs="Times New Roman"/>
          <w:b/>
          <w:bCs/>
          <w:lang w:val="en-GB"/>
        </w:rPr>
        <w:tab/>
      </w:r>
      <w:r w:rsidRPr="00A42CBE">
        <w:rPr>
          <w:rFonts w:ascii="Times New Roman" w:hAnsi="Times New Roman" w:cs="Times New Roman"/>
          <w:b/>
          <w:bCs/>
          <w:lang w:val="en-GB"/>
        </w:rPr>
        <w:tab/>
        <w:t>“Dermal use</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Dermal use</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application to the skin primarily for localised effect.</w:t>
      </w:r>
      <w:r w:rsidR="000B144D" w:rsidRPr="00A42CBE">
        <w:rPr>
          <w:rFonts w:ascii="Times New Roman" w:hAnsi="Times New Roman" w:cs="Times New Roman"/>
        </w:rPr>
        <w:t xml:space="preserve"> </w:t>
      </w:r>
    </w:p>
    <w:p w:rsidR="00444176" w:rsidRPr="00A42CBE" w:rsidRDefault="00444176" w:rsidP="0005253B">
      <w:pPr>
        <w:pStyle w:val="part1indent21"/>
        <w:spacing w:line="240" w:lineRule="auto"/>
        <w:jc w:val="center"/>
        <w:rPr>
          <w:rFonts w:ascii="Times New Roman" w:hAnsi="Times New Roman" w:cs="Times New Roman"/>
          <w:b/>
          <w:bCs/>
          <w:lang w:val="en-GB"/>
        </w:rPr>
      </w:pPr>
    </w:p>
    <w:p w:rsidR="00887640" w:rsidRPr="00A42CBE" w:rsidRDefault="0005253B"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r>
      <w:r w:rsidR="00887640" w:rsidRPr="00A42CBE">
        <w:rPr>
          <w:rFonts w:ascii="Times New Roman" w:hAnsi="Times New Roman" w:cs="Times New Roman"/>
          <w:b/>
          <w:bCs/>
          <w:lang w:val="en-GB"/>
        </w:rPr>
        <w:t>“Designated solvent</w:t>
      </w:r>
      <w:r w:rsidR="00A3108F" w:rsidRPr="00A42CBE">
        <w:rPr>
          <w:rFonts w:ascii="Times New Roman" w:hAnsi="Times New Roman" w:cs="Times New Roman"/>
          <w:b/>
          <w:bCs/>
          <w:lang w:val="en-GB"/>
        </w:rPr>
        <w:fldChar w:fldCharType="begin"/>
      </w:r>
      <w:r w:rsidR="00887640" w:rsidRPr="00A42CBE">
        <w:rPr>
          <w:rFonts w:ascii="Times New Roman" w:hAnsi="Times New Roman" w:cs="Times New Roman"/>
        </w:rPr>
        <w:instrText xml:space="preserve"> XE "</w:instrText>
      </w:r>
      <w:r w:rsidR="00887640" w:rsidRPr="00A42CBE">
        <w:rPr>
          <w:rFonts w:ascii="Times New Roman" w:hAnsi="Times New Roman" w:cs="Times New Roman"/>
          <w:bCs/>
          <w:caps/>
          <w:lang w:val="en-GB"/>
        </w:rPr>
        <w:instrText>Designated solvent</w:instrText>
      </w:r>
      <w:r w:rsidR="00887640"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887640" w:rsidRPr="00A42CBE">
        <w:rPr>
          <w:rFonts w:ascii="Times New Roman" w:hAnsi="Times New Roman" w:cs="Times New Roman"/>
          <w:b/>
          <w:bCs/>
          <w:lang w:val="en-GB"/>
        </w:rPr>
        <w:t>”</w:t>
      </w:r>
      <w:r w:rsidR="00887640" w:rsidRPr="00A42CBE">
        <w:rPr>
          <w:rFonts w:ascii="Times New Roman" w:hAnsi="Times New Roman" w:cs="Times New Roman"/>
          <w:lang w:val="en-GB"/>
        </w:rPr>
        <w:t xml:space="preserve"> means the following:</w:t>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acetone</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acetone</w:instrText>
      </w:r>
      <w:r w:rsidR="0098357B" w:rsidRPr="00A42CBE">
        <w:rPr>
          <w:rFonts w:ascii="Times New Roman" w:hAnsi="Times New Roman" w:cs="Times New Roman"/>
          <w:caps/>
          <w:lang w:val="en-GB"/>
        </w:rPr>
        <w:instrText xml:space="preserve"> </w:instrText>
      </w:r>
      <w:r w:rsidR="0098357B" w:rsidRPr="00A42CBE">
        <w:rPr>
          <w:rFonts w:ascii="Times New Roman" w:hAnsi="Times New Roman" w:cs="Times New Roman"/>
          <w:i/>
          <w:lang w:val="en-GB"/>
        </w:rPr>
        <w:instrText xml:space="preserve">See also </w:instrText>
      </w:r>
      <w:r w:rsidR="0098357B" w:rsidRPr="00A42CBE">
        <w:rPr>
          <w:rFonts w:ascii="Times New Roman" w:hAnsi="Times New Roman" w:cs="Times New Roman"/>
          <w:caps/>
          <w:lang w:val="en-GB"/>
        </w:rPr>
        <w:instrText>designated solvent</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dimethylformamide</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dimethylformamide</w:instrText>
      </w:r>
      <w:r w:rsidR="0098357B" w:rsidRPr="00A42CBE">
        <w:rPr>
          <w:rFonts w:ascii="Times New Roman" w:hAnsi="Times New Roman" w:cs="Times New Roman"/>
          <w:caps/>
          <w:lang w:val="en-GB"/>
        </w:rPr>
        <w:instrText xml:space="preserve"> </w:instrText>
      </w:r>
      <w:r w:rsidR="0098357B" w:rsidRPr="00A42CBE">
        <w:rPr>
          <w:rFonts w:ascii="Times New Roman" w:hAnsi="Times New Roman" w:cs="Times New Roman"/>
          <w:i/>
          <w:lang w:val="en-GB"/>
        </w:rPr>
        <w:instrText xml:space="preserve">See also </w:instrText>
      </w:r>
      <w:r w:rsidR="0098357B" w:rsidRPr="00A42CBE">
        <w:rPr>
          <w:rFonts w:ascii="Times New Roman" w:hAnsi="Times New Roman" w:cs="Times New Roman"/>
          <w:caps/>
          <w:lang w:val="en-GB"/>
        </w:rPr>
        <w:instrText>designated solvent</w:instrText>
      </w:r>
      <w:r w:rsidR="0098357B" w:rsidRPr="00A42CBE">
        <w:rPr>
          <w:rFonts w:ascii="Times New Roman" w:hAnsi="Times New Roman" w:cs="Times New Roman"/>
        </w:rPr>
        <w:instrText xml:space="preserve"> </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N-(N-dodecyl)-2-pyrrolidone</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N-(N-dodecyl)-2-pyrrolidone</w:instrText>
      </w:r>
      <w:r w:rsidR="0098357B" w:rsidRPr="00A42CBE">
        <w:rPr>
          <w:rFonts w:ascii="Times New Roman" w:hAnsi="Times New Roman" w:cs="Times New Roman"/>
          <w:i/>
          <w:lang w:val="en-GB"/>
        </w:rPr>
        <w:instrText xml:space="preserve"> See also </w:instrText>
      </w:r>
      <w:r w:rsidR="0098357B" w:rsidRPr="00A42CBE">
        <w:rPr>
          <w:rFonts w:ascii="Times New Roman" w:hAnsi="Times New Roman" w:cs="Times New Roman"/>
          <w:caps/>
          <w:lang w:val="en-GB"/>
        </w:rPr>
        <w:instrText>designated solvent</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hydrocarbons, liquid</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hydrocarbons, liquid</w:instrText>
      </w:r>
      <w:r w:rsidR="0098357B" w:rsidRPr="00A42CBE">
        <w:rPr>
          <w:rFonts w:ascii="Times New Roman" w:hAnsi="Times New Roman" w:cs="Times New Roman"/>
          <w:i/>
          <w:lang w:val="en-GB"/>
        </w:rPr>
        <w:instrText xml:space="preserve"> See also </w:instrText>
      </w:r>
      <w:r w:rsidR="0098357B" w:rsidRPr="00A42CBE">
        <w:rPr>
          <w:rFonts w:ascii="Times New Roman" w:hAnsi="Times New Roman" w:cs="Times New Roman"/>
          <w:caps/>
          <w:lang w:val="en-GB"/>
        </w:rPr>
        <w:instrText>designated solvent</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methanol</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methanol</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r w:rsidRPr="00A42CBE">
        <w:rPr>
          <w:rFonts w:ascii="Times New Roman" w:hAnsi="Times New Roman" w:cs="Times New Roman"/>
          <w:lang w:val="en-GB"/>
        </w:rPr>
        <w:t xml:space="preserve"> when included in Schedule 5</w:t>
      </w:r>
    </w:p>
    <w:p w:rsidR="00887640" w:rsidRPr="00A42CBE" w:rsidRDefault="00887640" w:rsidP="001D4924">
      <w:pPr>
        <w:pStyle w:val="part1indent15"/>
        <w:spacing w:line="240" w:lineRule="auto"/>
        <w:jc w:val="left"/>
        <w:rPr>
          <w:rFonts w:ascii="Times New Roman" w:hAnsi="Times New Roman" w:cs="Times New Roman"/>
          <w:lang w:val="en-GB"/>
        </w:rPr>
      </w:pPr>
      <w:r w:rsidRPr="007005D8">
        <w:rPr>
          <w:lang w:val="en-GB"/>
        </w:rPr>
        <w:tab/>
      </w:r>
      <w:r w:rsidRPr="007005D8">
        <w:rPr>
          <w:lang w:val="en-GB"/>
        </w:rPr>
        <w:tab/>
      </w:r>
      <w:r w:rsidRPr="007005D8">
        <w:rPr>
          <w:lang w:val="en-GB"/>
        </w:rPr>
        <w:tab/>
      </w:r>
      <w:r w:rsidRPr="00A42CBE">
        <w:rPr>
          <w:rFonts w:ascii="Times New Roman" w:hAnsi="Times New Roman" w:cs="Times New Roman"/>
          <w:lang w:val="en-GB"/>
        </w:rPr>
        <w:t>methyl ethyl ketone</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methyl ethyl ketone</w:instrText>
      </w:r>
      <w:r w:rsidR="0098357B" w:rsidRPr="00A42CBE">
        <w:rPr>
          <w:rFonts w:ascii="Times New Roman" w:hAnsi="Times New Roman" w:cs="Times New Roman"/>
          <w:i/>
          <w:lang w:val="en-GB"/>
        </w:rPr>
        <w:instrText xml:space="preserve"> See also </w:instrText>
      </w:r>
      <w:r w:rsidR="0098357B" w:rsidRPr="00A42CBE">
        <w:rPr>
          <w:rFonts w:ascii="Times New Roman" w:hAnsi="Times New Roman" w:cs="Times New Roman"/>
          <w:caps/>
          <w:lang w:val="en-GB"/>
        </w:rPr>
        <w:instrText>designated solvent</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methyl isoamyl ketone</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methyl isoamyl ketone</w:instrText>
      </w:r>
      <w:r w:rsidR="0098357B" w:rsidRPr="00A42CBE">
        <w:rPr>
          <w:rFonts w:ascii="Times New Roman" w:hAnsi="Times New Roman" w:cs="Times New Roman"/>
          <w:i/>
          <w:lang w:val="en-GB"/>
        </w:rPr>
        <w:instrText xml:space="preserve"> See also </w:instrText>
      </w:r>
      <w:r w:rsidR="0098357B" w:rsidRPr="00A42CBE">
        <w:rPr>
          <w:rFonts w:ascii="Times New Roman" w:hAnsi="Times New Roman" w:cs="Times New Roman"/>
          <w:caps/>
          <w:lang w:val="en-GB"/>
        </w:rPr>
        <w:instrText>designated solvent</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r w:rsidRPr="007005D8">
        <w:rPr>
          <w:lang w:val="en-GB"/>
        </w:rPr>
        <w:lastRenderedPageBreak/>
        <w:tab/>
      </w:r>
      <w:r w:rsidRPr="007005D8">
        <w:rPr>
          <w:lang w:val="en-GB"/>
        </w:rPr>
        <w:tab/>
      </w:r>
      <w:r w:rsidRPr="007005D8">
        <w:rPr>
          <w:lang w:val="en-GB"/>
        </w:rPr>
        <w:tab/>
      </w:r>
      <w:r w:rsidRPr="00A42CBE">
        <w:rPr>
          <w:rFonts w:ascii="Times New Roman" w:hAnsi="Times New Roman" w:cs="Times New Roman"/>
          <w:lang w:val="en-GB"/>
        </w:rPr>
        <w:t>methyl isobutyl ketone</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methyl isobutyl ketone</w:instrText>
      </w:r>
      <w:r w:rsidR="0098357B" w:rsidRPr="00A42CBE">
        <w:rPr>
          <w:rFonts w:ascii="Times New Roman" w:hAnsi="Times New Roman" w:cs="Times New Roman"/>
          <w:i/>
          <w:lang w:val="en-GB"/>
        </w:rPr>
        <w:instrText xml:space="preserve"> See also </w:instrText>
      </w:r>
      <w:r w:rsidR="0098357B" w:rsidRPr="00A42CBE">
        <w:rPr>
          <w:rFonts w:ascii="Times New Roman" w:hAnsi="Times New Roman" w:cs="Times New Roman"/>
          <w:caps/>
          <w:lang w:val="en-GB"/>
        </w:rPr>
        <w:instrText>designated solvent</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N-methyl-2-pyrrolidone</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N-methyl-2-pyrrolidone</w:instrText>
      </w:r>
      <w:r w:rsidR="0098357B" w:rsidRPr="00A42CBE">
        <w:rPr>
          <w:rFonts w:ascii="Times New Roman" w:hAnsi="Times New Roman" w:cs="Times New Roman"/>
          <w:i/>
          <w:lang w:val="en-GB"/>
        </w:rPr>
        <w:instrText xml:space="preserve"> See also </w:instrText>
      </w:r>
      <w:r w:rsidR="0098357B" w:rsidRPr="00A42CBE">
        <w:rPr>
          <w:rFonts w:ascii="Times New Roman" w:hAnsi="Times New Roman" w:cs="Times New Roman"/>
          <w:caps/>
          <w:lang w:val="en-GB"/>
        </w:rPr>
        <w:instrText>designated solvent</w:instrText>
      </w:r>
      <w:r w:rsidR="0098357B" w:rsidRPr="00A42CBE">
        <w:rPr>
          <w:rFonts w:ascii="Times New Roman" w:hAnsi="Times New Roman" w:cs="Times New Roman"/>
        </w:rPr>
        <w:instrText xml:space="preserve"> </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N-(N-octyl)-2- pyrrolidone</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N-(N-octyl)-2- pyrrolidone</w:instrText>
      </w:r>
      <w:r w:rsidR="0098357B" w:rsidRPr="00A42CBE">
        <w:rPr>
          <w:rFonts w:ascii="Times New Roman" w:hAnsi="Times New Roman" w:cs="Times New Roman"/>
          <w:i/>
          <w:lang w:val="en-GB"/>
        </w:rPr>
        <w:instrText xml:space="preserve"> See also </w:instrText>
      </w:r>
      <w:r w:rsidR="0098357B" w:rsidRPr="00A42CBE">
        <w:rPr>
          <w:rFonts w:ascii="Times New Roman" w:hAnsi="Times New Roman" w:cs="Times New Roman"/>
          <w:caps/>
          <w:lang w:val="en-GB"/>
        </w:rPr>
        <w:instrText>designated solvent</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phenyl methyl ketone</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phenyl methyl ketone</w:instrText>
      </w:r>
      <w:r w:rsidR="0098357B" w:rsidRPr="00A42CBE">
        <w:rPr>
          <w:rFonts w:ascii="Times New Roman" w:hAnsi="Times New Roman" w:cs="Times New Roman"/>
          <w:i/>
          <w:lang w:val="en-GB"/>
        </w:rPr>
        <w:instrText xml:space="preserve"> See also </w:instrText>
      </w:r>
      <w:r w:rsidR="0098357B" w:rsidRPr="00A42CBE">
        <w:rPr>
          <w:rFonts w:ascii="Times New Roman" w:hAnsi="Times New Roman" w:cs="Times New Roman"/>
          <w:caps/>
          <w:lang w:val="en-GB"/>
        </w:rPr>
        <w:instrText>designated solvent</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styrene</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styrene</w:instrText>
      </w:r>
      <w:r w:rsidR="0098357B" w:rsidRPr="00A42CBE">
        <w:rPr>
          <w:rFonts w:ascii="Times New Roman" w:hAnsi="Times New Roman" w:cs="Times New Roman"/>
          <w:i/>
          <w:lang w:val="en-GB"/>
        </w:rPr>
        <w:instrText xml:space="preserve"> See also </w:instrText>
      </w:r>
      <w:r w:rsidR="0098357B" w:rsidRPr="00A42CBE">
        <w:rPr>
          <w:rFonts w:ascii="Times New Roman" w:hAnsi="Times New Roman" w:cs="Times New Roman"/>
          <w:caps/>
          <w:lang w:val="en-GB"/>
        </w:rPr>
        <w:instrText>designated solvent</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tetrachloroethylene</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tetrachloroethylene</w:instrText>
      </w:r>
      <w:r w:rsidR="0098357B" w:rsidRPr="00A42CBE">
        <w:rPr>
          <w:rFonts w:ascii="Times New Roman" w:hAnsi="Times New Roman" w:cs="Times New Roman"/>
          <w:i/>
          <w:lang w:val="en-GB"/>
        </w:rPr>
        <w:instrText xml:space="preserve"> See also </w:instrText>
      </w:r>
      <w:r w:rsidR="0098357B" w:rsidRPr="00A42CBE">
        <w:rPr>
          <w:rFonts w:ascii="Times New Roman" w:hAnsi="Times New Roman" w:cs="Times New Roman"/>
          <w:caps/>
          <w:lang w:val="en-GB"/>
        </w:rPr>
        <w:instrText>designated solvent</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1,1,1-trichloroethane</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1,1,1-trichloroethane</w:instrText>
      </w:r>
      <w:r w:rsidR="0098357B" w:rsidRPr="00A42CBE">
        <w:rPr>
          <w:rFonts w:ascii="Times New Roman" w:hAnsi="Times New Roman" w:cs="Times New Roman"/>
          <w:i/>
          <w:lang w:val="en-GB"/>
        </w:rPr>
        <w:instrText xml:space="preserve"> See also </w:instrText>
      </w:r>
      <w:r w:rsidR="0098357B" w:rsidRPr="00A42CBE">
        <w:rPr>
          <w:rFonts w:ascii="Times New Roman" w:hAnsi="Times New Roman" w:cs="Times New Roman"/>
          <w:caps/>
          <w:lang w:val="en-GB"/>
        </w:rPr>
        <w:instrText>designated solvent</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b/>
          <w:bCs/>
          <w:spacing w:val="-4"/>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“Dispensing label</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Dispensing label</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A3108F" w:rsidRPr="00A42CBE">
        <w:rPr>
          <w:rFonts w:ascii="Times New Roman" w:hAnsi="Times New Roman" w:cs="Times New Roman"/>
          <w:b/>
          <w:bCs/>
          <w:lang w:val="en-GB"/>
        </w:rPr>
        <w:fldChar w:fldCharType="begin"/>
      </w:r>
      <w:r w:rsidR="00B22285" w:rsidRPr="00A42CBE">
        <w:rPr>
          <w:rFonts w:ascii="Times New Roman" w:hAnsi="Times New Roman" w:cs="Times New Roman"/>
        </w:rPr>
        <w:instrText xml:space="preserve"> XE "LABEL </w:instrText>
      </w:r>
      <w:r w:rsidR="00B22285" w:rsidRPr="00A42CBE">
        <w:rPr>
          <w:rFonts w:ascii="Times New Roman" w:hAnsi="Times New Roman" w:cs="Times New Roman"/>
          <w:i/>
        </w:rPr>
        <w:instrText xml:space="preserve">See also </w:instrText>
      </w:r>
      <w:r w:rsidR="00B22285" w:rsidRPr="00A42CBE">
        <w:rPr>
          <w:rFonts w:ascii="Times New Roman" w:hAnsi="Times New Roman" w:cs="Times New Roman"/>
          <w:bCs/>
          <w:caps/>
          <w:lang w:val="en-GB"/>
        </w:rPr>
        <w:instrText>Dispensing label</w:instrText>
      </w:r>
      <w:r w:rsidR="00B22285"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 xml:space="preserve">” </w:t>
      </w:r>
      <w:r w:rsidRPr="00A42CBE">
        <w:rPr>
          <w:rFonts w:ascii="Times New Roman" w:hAnsi="Times New Roman" w:cs="Times New Roman"/>
          <w:bCs/>
          <w:lang w:val="en-GB"/>
        </w:rPr>
        <w:t xml:space="preserve">means the label attached to the immediate container of a substance for therapeutic use at the time of dispensing. </w:t>
      </w:r>
    </w:p>
    <w:p w:rsidR="00887640" w:rsidRPr="00A42CBE" w:rsidRDefault="00887640" w:rsidP="001D4924">
      <w:pPr>
        <w:pStyle w:val="part1indent15"/>
        <w:spacing w:line="240" w:lineRule="auto"/>
        <w:jc w:val="left"/>
        <w:rPr>
          <w:rFonts w:ascii="Times New Roman" w:hAnsi="Times New Roman" w:cs="Times New Roman"/>
          <w:b/>
          <w:bCs/>
          <w:spacing w:val="-4"/>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spacing w:val="-4"/>
          <w:lang w:val="en-GB"/>
        </w:rPr>
        <w:tab/>
      </w:r>
      <w:r w:rsidRPr="00A42CBE">
        <w:rPr>
          <w:rFonts w:ascii="Times New Roman" w:hAnsi="Times New Roman" w:cs="Times New Roman"/>
          <w:b/>
          <w:bCs/>
          <w:spacing w:val="-4"/>
          <w:lang w:val="en-GB"/>
        </w:rPr>
        <w:tab/>
        <w:t>“Distributor</w:t>
      </w:r>
      <w:r w:rsidR="00A3108F" w:rsidRPr="00A42CBE">
        <w:rPr>
          <w:rFonts w:ascii="Times New Roman" w:hAnsi="Times New Roman" w:cs="Times New Roman"/>
          <w:b/>
          <w:bCs/>
          <w:spacing w:val="-4"/>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spacing w:val="-4"/>
          <w:lang w:val="en-GB"/>
        </w:rPr>
        <w:instrText>Distributor</w:instrText>
      </w:r>
      <w:r w:rsidRPr="00A42CBE">
        <w:rPr>
          <w:rFonts w:ascii="Times New Roman" w:hAnsi="Times New Roman" w:cs="Times New Roman"/>
        </w:rPr>
        <w:instrText xml:space="preserve">" </w:instrText>
      </w:r>
      <w:r w:rsidR="00A3108F" w:rsidRPr="00A42CBE">
        <w:rPr>
          <w:rFonts w:ascii="Times New Roman" w:hAnsi="Times New Roman" w:cs="Times New Roman"/>
          <w:b/>
          <w:bCs/>
          <w:spacing w:val="-4"/>
          <w:lang w:val="en-GB"/>
        </w:rPr>
        <w:fldChar w:fldCharType="end"/>
      </w:r>
      <w:r w:rsidRPr="00A42CBE">
        <w:rPr>
          <w:rFonts w:ascii="Times New Roman" w:hAnsi="Times New Roman" w:cs="Times New Roman"/>
          <w:b/>
          <w:bCs/>
          <w:spacing w:val="-4"/>
          <w:lang w:val="en-GB"/>
        </w:rPr>
        <w:t>”</w:t>
      </w:r>
      <w:r w:rsidRPr="00A42CBE">
        <w:rPr>
          <w:rFonts w:ascii="Times New Roman" w:hAnsi="Times New Roman" w:cs="Times New Roman"/>
          <w:spacing w:val="-4"/>
          <w:lang w:val="en-GB"/>
        </w:rPr>
        <w:t xml:space="preserve"> means a person who imports, sells or otherwise supplies a poison.</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b/>
          <w:bCs/>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“Divided preparation</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Divided preparation</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A3108F" w:rsidRPr="00A42CBE">
        <w:rPr>
          <w:rFonts w:ascii="Times New Roman" w:hAnsi="Times New Roman" w:cs="Times New Roman"/>
          <w:b/>
          <w:bCs/>
          <w:lang w:val="en-GB"/>
        </w:rPr>
        <w:fldChar w:fldCharType="begin"/>
      </w:r>
      <w:r w:rsidR="00D953C0" w:rsidRPr="00A42CBE">
        <w:rPr>
          <w:rFonts w:ascii="Times New Roman" w:hAnsi="Times New Roman" w:cs="Times New Roman"/>
        </w:rPr>
        <w:instrText xml:space="preserve"> XE "</w:instrText>
      </w:r>
      <w:r w:rsidR="00D953C0" w:rsidRPr="00A42CBE">
        <w:rPr>
          <w:rFonts w:ascii="Times New Roman" w:hAnsi="Times New Roman" w:cs="Times New Roman"/>
          <w:bCs/>
          <w:caps/>
          <w:lang w:val="en-GB"/>
        </w:rPr>
        <w:instrText>PREPARATIONS, DIVIDED</w:instrText>
      </w:r>
      <w:r w:rsidR="00D953C0"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 preparation manufactured and packed as discrete pre-measured dosage units prior to sale or supply, and includes tablets, capsules, cachets, single dose powders or single dose sachets of powders or granules.</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“Dosage unit</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Dosage unit</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an individual dose of a poison for therapeutic use and includes a tablet, capsule, cachet, single dose powder or single dose sachet of powders or granules.</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“Drug</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Drug</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 poison intended for human or animal therapeutic use.</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“Essential oils</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Essential oils</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products obtained from natural raw materials either by distillation with water or steam or from the epicarp of citrus fruits by a mechanical process, or by dry distillation.  For scheduling purposes it also means:</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(a)</w:t>
      </w:r>
      <w:r w:rsidRPr="00A42CBE">
        <w:rPr>
          <w:rFonts w:ascii="Times New Roman" w:hAnsi="Times New Roman" w:cs="Times New Roman"/>
          <w:lang w:val="en-GB"/>
        </w:rPr>
        <w:tab/>
        <w:t>oils of equivalent composition derived through synthetic means; or</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(b)</w:t>
      </w:r>
      <w:r w:rsidRPr="00A42CBE">
        <w:rPr>
          <w:rFonts w:ascii="Times New Roman" w:hAnsi="Times New Roman" w:cs="Times New Roman"/>
          <w:lang w:val="en-GB"/>
        </w:rPr>
        <w:tab/>
        <w:t>prepared mixtures of oils of equivalent composition comprising a mixture of synthetic and natural components.</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“External</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External</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in relation to the use of a poison means application in the ears, eyes or nose or to a body surface other than in the mouth, rectum, vagina, urethra or other body orifice.</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b/>
          <w:bCs/>
        </w:rPr>
        <w:t>“First Schedule Paint</w:t>
      </w:r>
      <w:r w:rsidR="00A3108F" w:rsidRPr="00A42CBE">
        <w:rPr>
          <w:rFonts w:ascii="Times New Roman" w:hAnsi="Times New Roman" w:cs="Times New Roman"/>
          <w:b/>
          <w:bCs/>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rPr>
        <w:instrText>First Schedule Paint</w:instrText>
      </w:r>
      <w:r w:rsidRPr="00A42CBE">
        <w:rPr>
          <w:rFonts w:ascii="Times New Roman" w:hAnsi="Times New Roman" w:cs="Times New Roman"/>
        </w:rPr>
        <w:instrText xml:space="preserve">" </w:instrText>
      </w:r>
      <w:r w:rsidR="00A3108F" w:rsidRPr="00A42CBE">
        <w:rPr>
          <w:rFonts w:ascii="Times New Roman" w:hAnsi="Times New Roman" w:cs="Times New Roman"/>
          <w:b/>
          <w:bCs/>
        </w:rPr>
        <w:fldChar w:fldCharType="end"/>
      </w:r>
      <w:r w:rsidR="00A3108F" w:rsidRPr="00A42CBE">
        <w:rPr>
          <w:rFonts w:ascii="Times New Roman" w:hAnsi="Times New Roman" w:cs="Times New Roman"/>
          <w:b/>
          <w:bCs/>
        </w:rPr>
        <w:fldChar w:fldCharType="begin"/>
      </w:r>
      <w:r w:rsidR="0068594D" w:rsidRPr="00A42CBE">
        <w:rPr>
          <w:rFonts w:ascii="Times New Roman" w:hAnsi="Times New Roman" w:cs="Times New Roman"/>
        </w:rPr>
        <w:instrText xml:space="preserve"> XE "PAINT, </w:instrText>
      </w:r>
      <w:r w:rsidR="0068594D" w:rsidRPr="00A42CBE">
        <w:rPr>
          <w:rFonts w:ascii="Times New Roman" w:hAnsi="Times New Roman" w:cs="Times New Roman"/>
          <w:bCs/>
          <w:caps/>
        </w:rPr>
        <w:instrText>First Schedule</w:instrText>
      </w:r>
      <w:r w:rsidR="0068594D" w:rsidRPr="00A42CBE">
        <w:rPr>
          <w:rFonts w:ascii="Times New Roman" w:hAnsi="Times New Roman" w:cs="Times New Roman"/>
        </w:rPr>
        <w:instrText xml:space="preserve">" </w:instrText>
      </w:r>
      <w:r w:rsidR="00A3108F" w:rsidRPr="00A42CBE">
        <w:rPr>
          <w:rFonts w:ascii="Times New Roman" w:hAnsi="Times New Roman" w:cs="Times New Roman"/>
          <w:b/>
          <w:bCs/>
        </w:rPr>
        <w:fldChar w:fldCharType="end"/>
      </w:r>
      <w:r w:rsidRPr="00A42CBE">
        <w:rPr>
          <w:rFonts w:ascii="Times New Roman" w:hAnsi="Times New Roman" w:cs="Times New Roman"/>
          <w:b/>
          <w:bCs/>
        </w:rPr>
        <w:t>”</w:t>
      </w:r>
      <w:r w:rsidRPr="00A42CBE">
        <w:rPr>
          <w:rFonts w:ascii="Times New Roman" w:hAnsi="Times New Roman" w:cs="Times New Roman"/>
        </w:rPr>
        <w:t xml:space="preserve"> means a paint containing the specified proportion of any substance in the First Schedule to Appendix I of this Standard.</w:t>
      </w:r>
    </w:p>
    <w:p w:rsidR="00CD4FB6" w:rsidRPr="00A42CBE" w:rsidRDefault="00CD4FB6" w:rsidP="00CD4FB6">
      <w:pPr>
        <w:pStyle w:val="part1indent15"/>
        <w:spacing w:line="240" w:lineRule="auto"/>
        <w:jc w:val="left"/>
        <w:rPr>
          <w:rFonts w:ascii="Times New Roman" w:hAnsi="Times New Roman" w:cs="Times New Roman"/>
          <w:lang w:val="en-GB"/>
        </w:rPr>
      </w:pPr>
    </w:p>
    <w:p w:rsidR="00CD4FB6" w:rsidRPr="00A42CBE" w:rsidRDefault="00CD4FB6" w:rsidP="00CD4FB6">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b/>
          <w:lang w:val="en-GB"/>
        </w:rPr>
        <w:t>“Free formaldehyde</w:t>
      </w:r>
      <w:r w:rsidR="00A3108F" w:rsidRPr="00A42CBE">
        <w:rPr>
          <w:rFonts w:ascii="Times New Roman" w:hAnsi="Times New Roman" w:cs="Times New Roman"/>
          <w:b/>
          <w:bCs/>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rPr>
        <w:instrText>FREE FoRMALDEHYDE</w:instrText>
      </w:r>
      <w:r w:rsidRPr="00A42CBE">
        <w:rPr>
          <w:rFonts w:ascii="Times New Roman" w:hAnsi="Times New Roman" w:cs="Times New Roman"/>
        </w:rPr>
        <w:instrText xml:space="preserve">" </w:instrText>
      </w:r>
      <w:r w:rsidR="00A3108F" w:rsidRPr="00A42CBE">
        <w:rPr>
          <w:rFonts w:ascii="Times New Roman" w:hAnsi="Times New Roman" w:cs="Times New Roman"/>
          <w:b/>
          <w:bCs/>
        </w:rPr>
        <w:fldChar w:fldCharType="end"/>
      </w:r>
      <w:r w:rsidR="00A3108F" w:rsidRPr="00A42CBE">
        <w:rPr>
          <w:rFonts w:ascii="Times New Roman" w:hAnsi="Times New Roman" w:cs="Times New Roman"/>
          <w:b/>
          <w:bCs/>
        </w:rPr>
        <w:fldChar w:fldCharType="begin"/>
      </w:r>
      <w:r w:rsidRPr="00A42CBE">
        <w:rPr>
          <w:rFonts w:ascii="Times New Roman" w:hAnsi="Times New Roman" w:cs="Times New Roman"/>
        </w:rPr>
        <w:instrText xml:space="preserve"> XE "FORMALDEHYDE, FREE </w:instrText>
      </w:r>
      <w:r w:rsidRPr="00A42CBE">
        <w:rPr>
          <w:rFonts w:ascii="Times New Roman" w:hAnsi="Times New Roman" w:cs="Times New Roman"/>
          <w:i/>
        </w:rPr>
        <w:instrText xml:space="preserve">See </w:instrText>
      </w:r>
      <w:r w:rsidRPr="00A42CBE">
        <w:rPr>
          <w:rFonts w:ascii="Times New Roman" w:hAnsi="Times New Roman" w:cs="Times New Roman"/>
        </w:rPr>
        <w:instrText xml:space="preserve">FREE FORMALDEHYDE" </w:instrText>
      </w:r>
      <w:r w:rsidR="00A3108F" w:rsidRPr="00A42CBE">
        <w:rPr>
          <w:rFonts w:ascii="Times New Roman" w:hAnsi="Times New Roman" w:cs="Times New Roman"/>
          <w:b/>
          <w:bCs/>
        </w:rPr>
        <w:fldChar w:fldCharType="end"/>
      </w:r>
      <w:r w:rsidRPr="00A42CBE">
        <w:rPr>
          <w:rFonts w:ascii="Times New Roman" w:hAnsi="Times New Roman" w:cs="Times New Roman"/>
          <w:b/>
          <w:lang w:val="en-GB"/>
        </w:rPr>
        <w:t>”</w:t>
      </w:r>
      <w:r w:rsidRPr="00A42CBE">
        <w:rPr>
          <w:rFonts w:ascii="Times New Roman" w:hAnsi="Times New Roman" w:cs="Times New Roman"/>
          <w:lang w:val="en-GB"/>
        </w:rPr>
        <w:t xml:space="preserve"> includes all hydrated and non-hydrated formaldehyde present in aqueous solution, including methylene glycol</w:t>
      </w:r>
      <w:r w:rsidR="00A3108F" w:rsidRPr="00A42CBE">
        <w:rPr>
          <w:rFonts w:ascii="Times New Roman" w:hAnsi="Times New Roman" w:cs="Times New Roman"/>
          <w:b/>
          <w:bCs/>
        </w:rPr>
        <w:fldChar w:fldCharType="begin"/>
      </w:r>
      <w:r w:rsidR="004F11AD" w:rsidRPr="00A42CBE">
        <w:rPr>
          <w:rFonts w:ascii="Times New Roman" w:hAnsi="Times New Roman" w:cs="Times New Roman"/>
        </w:rPr>
        <w:instrText xml:space="preserve"> XE "METHYLENE GLYCOL</w:instrText>
      </w:r>
      <w:r w:rsidR="004F11AD" w:rsidRPr="00A42CBE">
        <w:rPr>
          <w:rFonts w:ascii="Times New Roman" w:hAnsi="Times New Roman" w:cs="Times New Roman"/>
          <w:bCs/>
          <w:caps/>
        </w:rPr>
        <w:instrText xml:space="preserve"> </w:instrText>
      </w:r>
      <w:r w:rsidR="004F11AD" w:rsidRPr="00A42CBE">
        <w:rPr>
          <w:rFonts w:ascii="Times New Roman" w:hAnsi="Times New Roman" w:cs="Times New Roman"/>
          <w:bCs/>
          <w:i/>
        </w:rPr>
        <w:instrText>See</w:instrText>
      </w:r>
      <w:r w:rsidR="0086149B" w:rsidRPr="00A42CBE">
        <w:rPr>
          <w:rFonts w:ascii="Times New Roman" w:hAnsi="Times New Roman" w:cs="Times New Roman"/>
          <w:bCs/>
          <w:i/>
        </w:rPr>
        <w:instrText xml:space="preserve"> </w:instrText>
      </w:r>
      <w:r w:rsidR="004F11AD" w:rsidRPr="00A42CBE">
        <w:rPr>
          <w:rFonts w:ascii="Times New Roman" w:hAnsi="Times New Roman" w:cs="Times New Roman"/>
          <w:bCs/>
          <w:caps/>
        </w:rPr>
        <w:instrText>FREE FORMALDEHYDE</w:instrText>
      </w:r>
      <w:r w:rsidR="004F11AD" w:rsidRPr="00A42CBE">
        <w:rPr>
          <w:rFonts w:ascii="Times New Roman" w:hAnsi="Times New Roman" w:cs="Times New Roman"/>
        </w:rPr>
        <w:instrText xml:space="preserve">" </w:instrText>
      </w:r>
      <w:r w:rsidR="00A3108F" w:rsidRPr="00A42CBE">
        <w:rPr>
          <w:rFonts w:ascii="Times New Roman" w:hAnsi="Times New Roman" w:cs="Times New Roman"/>
          <w:b/>
          <w:bCs/>
        </w:rPr>
        <w:fldChar w:fldCharType="end"/>
      </w:r>
      <w:r w:rsidRPr="00A42CBE">
        <w:rPr>
          <w:rFonts w:ascii="Times New Roman" w:hAnsi="Times New Roman" w:cs="Times New Roman"/>
          <w:lang w:val="en-GB"/>
        </w:rPr>
        <w:t>.</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“Graphic material</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Graphic material</w:instrText>
      </w:r>
      <w:r w:rsidRPr="00A42CBE">
        <w:rPr>
          <w:rFonts w:ascii="Times New Roman" w:hAnsi="Times New Roman" w:cs="Times New Roman"/>
          <w:caps/>
        </w:rPr>
        <w:instrText>"</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the material which is to be deposited on another material by a graphic instrument during writing, drawing or marking and includes cores of pencils, school pastels or crayons, blackboard chalks, finger or showcard colours, poster paints and watercolour blocks.</w:t>
      </w:r>
    </w:p>
    <w:p w:rsidR="00887640" w:rsidRPr="00A42CBE" w:rsidRDefault="00887640" w:rsidP="001D4924">
      <w:pPr>
        <w:pStyle w:val="part1indent15"/>
        <w:spacing w:line="240" w:lineRule="auto"/>
        <w:jc w:val="left"/>
        <w:rPr>
          <w:rFonts w:ascii="Times New Roman" w:hAnsi="Times New Roman" w:cs="Times New Roman"/>
          <w:lang w:val="en-GB"/>
        </w:rPr>
      </w:pPr>
    </w:p>
    <w:p w:rsidR="00444176" w:rsidRPr="00A42CBE" w:rsidRDefault="00887640" w:rsidP="00444176">
      <w:pPr>
        <w:pStyle w:val="part1indent21"/>
        <w:spacing w:line="240" w:lineRule="auto"/>
        <w:jc w:val="left"/>
        <w:rPr>
          <w:rFonts w:ascii="Times New Roman" w:hAnsi="Times New Roman" w:cs="Times New Roman"/>
        </w:rPr>
      </w:pPr>
      <w:r w:rsidRPr="00A42CBE">
        <w:rPr>
          <w:rFonts w:ascii="Times New Roman" w:hAnsi="Times New Roman" w:cs="Times New Roman"/>
          <w:b/>
          <w:bCs/>
          <w:lang w:val="en-GB"/>
        </w:rPr>
        <w:tab/>
      </w:r>
      <w:r w:rsidRPr="00A42CBE">
        <w:rPr>
          <w:rFonts w:ascii="Times New Roman" w:hAnsi="Times New Roman" w:cs="Times New Roman"/>
          <w:b/>
          <w:bCs/>
          <w:lang w:val="en-GB"/>
        </w:rPr>
        <w:tab/>
        <w:t>“Height</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Height</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in relation to letters used for words, expressions or statements on labels means the height of capital letters or lower case letters having an ascender or a descender.</w:t>
      </w:r>
      <w:r w:rsidR="00444176" w:rsidRPr="00A42CBE">
        <w:rPr>
          <w:rFonts w:ascii="Times New Roman" w:hAnsi="Times New Roman" w:cs="Times New Roman"/>
        </w:rPr>
        <w:t xml:space="preserve"> </w:t>
      </w:r>
    </w:p>
    <w:p w:rsidR="00444176" w:rsidRPr="00A42CBE" w:rsidRDefault="00444176" w:rsidP="00444176">
      <w:pPr>
        <w:pStyle w:val="part1indent15"/>
        <w:spacing w:line="240" w:lineRule="auto"/>
        <w:jc w:val="left"/>
        <w:rPr>
          <w:rFonts w:ascii="Times New Roman" w:hAnsi="Times New Roman" w:cs="Times New Roman"/>
          <w:lang w:val="en-GB"/>
        </w:rPr>
      </w:pPr>
    </w:p>
    <w:p w:rsidR="0005253B" w:rsidRPr="00A42CBE" w:rsidRDefault="00887640" w:rsidP="00444176">
      <w:pPr>
        <w:pStyle w:val="part1indent21"/>
        <w:spacing w:line="240" w:lineRule="auto"/>
        <w:jc w:val="left"/>
        <w:rPr>
          <w:rFonts w:ascii="Times New Roman" w:hAnsi="Times New Roman" w:cs="Times New Roman"/>
          <w:b/>
        </w:rPr>
      </w:pPr>
      <w:r w:rsidRPr="00A42CBE">
        <w:rPr>
          <w:rFonts w:ascii="Times New Roman" w:hAnsi="Times New Roman" w:cs="Times New Roman"/>
          <w:b/>
          <w:bCs/>
          <w:lang w:val="en-GB"/>
        </w:rPr>
        <w:tab/>
      </w:r>
      <w:r w:rsidRPr="00A42CBE">
        <w:rPr>
          <w:rFonts w:ascii="Times New Roman" w:hAnsi="Times New Roman" w:cs="Times New Roman"/>
          <w:b/>
          <w:bCs/>
          <w:lang w:val="en-GB"/>
        </w:rPr>
        <w:tab/>
        <w:t>“Hemp seed oil</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Hemp seed oil</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the oil obtained by cold expression from the ripened fruits (seeds) of Cannabis sativa</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Cannabis sativa</w:instrText>
      </w:r>
      <w:r w:rsidR="00434064" w:rsidRPr="00A42CBE">
        <w:rPr>
          <w:rFonts w:ascii="Times New Roman" w:hAnsi="Times New Roman" w:cs="Times New Roman"/>
          <w:caps/>
          <w:lang w:val="en-GB"/>
        </w:rPr>
        <w:instrText xml:space="preserve"> </w:instrText>
      </w:r>
      <w:r w:rsidR="00434064" w:rsidRPr="00A42CBE">
        <w:rPr>
          <w:rFonts w:ascii="Times New Roman" w:hAnsi="Times New Roman" w:cs="Times New Roman"/>
          <w:i/>
          <w:caps/>
          <w:lang w:val="en-GB"/>
        </w:rPr>
        <w:instrText>s</w:instrText>
      </w:r>
      <w:r w:rsidR="00434064" w:rsidRPr="00A42CBE">
        <w:rPr>
          <w:rFonts w:ascii="Times New Roman" w:hAnsi="Times New Roman" w:cs="Times New Roman"/>
          <w:i/>
          <w:lang w:val="en-GB"/>
        </w:rPr>
        <w:instrText>ee</w:instrText>
      </w:r>
      <w:r w:rsidR="00434064" w:rsidRPr="00A42CBE">
        <w:rPr>
          <w:rFonts w:ascii="Times New Roman" w:hAnsi="Times New Roman" w:cs="Times New Roman"/>
          <w:i/>
          <w:caps/>
          <w:lang w:val="en-GB"/>
        </w:rPr>
        <w:instrText xml:space="preserve"> </w:instrText>
      </w:r>
      <w:r w:rsidR="00434064" w:rsidRPr="00A42CBE">
        <w:rPr>
          <w:rFonts w:ascii="Times New Roman" w:hAnsi="Times New Roman" w:cs="Times New Roman"/>
          <w:caps/>
          <w:lang w:val="en-GB"/>
        </w:rPr>
        <w:instrText>hEMP SEED OIL</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r w:rsidRPr="00A42CBE">
        <w:rPr>
          <w:rFonts w:ascii="Times New Roman" w:hAnsi="Times New Roman" w:cs="Times New Roman"/>
          <w:lang w:val="en-GB"/>
        </w:rPr>
        <w:t>.</w:t>
      </w:r>
    </w:p>
    <w:p w:rsidR="0005253B" w:rsidRPr="00A42CBE" w:rsidRDefault="0005253B" w:rsidP="001D4924">
      <w:pPr>
        <w:pStyle w:val="part1indent15"/>
        <w:spacing w:line="240" w:lineRule="auto"/>
        <w:jc w:val="left"/>
        <w:rPr>
          <w:rFonts w:ascii="Times New Roman" w:hAnsi="Times New Roman" w:cs="Times New Roman"/>
          <w:b/>
          <w:bCs/>
          <w:lang w:val="en-GB"/>
        </w:rPr>
      </w:pPr>
    </w:p>
    <w:p w:rsidR="00887640" w:rsidRPr="00A42CBE" w:rsidRDefault="0005253B"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00444176" w:rsidRPr="00A42CBE">
        <w:rPr>
          <w:rFonts w:ascii="Times New Roman" w:hAnsi="Times New Roman" w:cs="Times New Roman"/>
          <w:b/>
          <w:bCs/>
          <w:lang w:val="en-GB"/>
        </w:rPr>
        <w:tab/>
      </w:r>
      <w:r w:rsidR="00887640" w:rsidRPr="00A42CBE">
        <w:rPr>
          <w:rFonts w:ascii="Times New Roman" w:hAnsi="Times New Roman" w:cs="Times New Roman"/>
          <w:b/>
          <w:bCs/>
          <w:lang w:val="en-GB"/>
        </w:rPr>
        <w:t>“Immediate container</w:t>
      </w:r>
      <w:r w:rsidR="00A3108F" w:rsidRPr="00A42CBE">
        <w:rPr>
          <w:rFonts w:ascii="Times New Roman" w:hAnsi="Times New Roman" w:cs="Times New Roman"/>
          <w:b/>
          <w:bCs/>
          <w:lang w:val="en-GB"/>
        </w:rPr>
        <w:fldChar w:fldCharType="begin"/>
      </w:r>
      <w:r w:rsidR="00887640" w:rsidRPr="00A42CBE">
        <w:rPr>
          <w:rFonts w:ascii="Times New Roman" w:hAnsi="Times New Roman" w:cs="Times New Roman"/>
        </w:rPr>
        <w:instrText xml:space="preserve"> XE "</w:instrText>
      </w:r>
      <w:r w:rsidR="00887640" w:rsidRPr="00A42CBE">
        <w:rPr>
          <w:rFonts w:ascii="Times New Roman" w:hAnsi="Times New Roman" w:cs="Times New Roman"/>
          <w:bCs/>
          <w:caps/>
          <w:lang w:val="en-GB"/>
        </w:rPr>
        <w:instrText>Immediate container</w:instrText>
      </w:r>
      <w:r w:rsidR="00887640"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A3108F" w:rsidRPr="00A42CBE">
        <w:rPr>
          <w:rFonts w:ascii="Times New Roman" w:hAnsi="Times New Roman" w:cs="Times New Roman"/>
          <w:b/>
          <w:bCs/>
          <w:lang w:val="en-GB"/>
        </w:rPr>
        <w:fldChar w:fldCharType="begin"/>
      </w:r>
      <w:r w:rsidR="00BB648F" w:rsidRPr="00A42CBE">
        <w:rPr>
          <w:rFonts w:ascii="Times New Roman" w:hAnsi="Times New Roman" w:cs="Times New Roman"/>
        </w:rPr>
        <w:instrText xml:space="preserve"> XE "CONTAINER </w:instrText>
      </w:r>
      <w:r w:rsidR="00BB648F" w:rsidRPr="00A42CBE">
        <w:rPr>
          <w:rFonts w:ascii="Times New Roman" w:hAnsi="Times New Roman" w:cs="Times New Roman"/>
          <w:i/>
        </w:rPr>
        <w:instrText xml:space="preserve">See also </w:instrText>
      </w:r>
      <w:r w:rsidR="00BB648F" w:rsidRPr="00A42CBE">
        <w:rPr>
          <w:rFonts w:ascii="Times New Roman" w:hAnsi="Times New Roman" w:cs="Times New Roman"/>
        </w:rPr>
        <w:instrText xml:space="preserve"> </w:instrText>
      </w:r>
      <w:r w:rsidR="00BB648F" w:rsidRPr="00A42CBE">
        <w:rPr>
          <w:rFonts w:ascii="Times New Roman" w:hAnsi="Times New Roman" w:cs="Times New Roman"/>
          <w:bCs/>
          <w:caps/>
          <w:lang w:val="en-GB"/>
        </w:rPr>
        <w:instrText>Immediate CONTAINER</w:instrText>
      </w:r>
      <w:r w:rsidR="00BB648F"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887640" w:rsidRPr="00A42CBE">
        <w:rPr>
          <w:rFonts w:ascii="Times New Roman" w:hAnsi="Times New Roman" w:cs="Times New Roman"/>
          <w:lang w:val="en-GB"/>
        </w:rPr>
        <w:t>” includes all forms of containers in which a poison is directly packed but does not include any such container intended for consumption or any immediate wrapper.</w:t>
      </w:r>
    </w:p>
    <w:p w:rsidR="00887640" w:rsidRPr="00A42CBE" w:rsidRDefault="00887640" w:rsidP="001D4924">
      <w:pPr>
        <w:pStyle w:val="part1indent15"/>
        <w:spacing w:line="240" w:lineRule="auto"/>
        <w:jc w:val="left"/>
        <w:rPr>
          <w:rFonts w:ascii="Times New Roman" w:hAnsi="Times New Roman" w:cs="Times New Roman"/>
          <w:lang w:val="en-GB"/>
        </w:rPr>
      </w:pPr>
    </w:p>
    <w:p w:rsidR="00444176"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“Immediate wrapper</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Immediate wrapper</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A3108F" w:rsidRPr="00A42CBE">
        <w:rPr>
          <w:rFonts w:ascii="Times New Roman" w:hAnsi="Times New Roman" w:cs="Times New Roman"/>
          <w:b/>
          <w:bCs/>
          <w:lang w:val="en-GB"/>
        </w:rPr>
        <w:fldChar w:fldCharType="begin"/>
      </w:r>
      <w:r w:rsidR="00BB648F" w:rsidRPr="00A42CBE">
        <w:rPr>
          <w:rFonts w:ascii="Times New Roman" w:hAnsi="Times New Roman" w:cs="Times New Roman"/>
        </w:rPr>
        <w:instrText xml:space="preserve"> XE "WRAPPER</w:instrText>
      </w:r>
      <w:r w:rsidR="0021611D" w:rsidRPr="00A42CBE">
        <w:rPr>
          <w:rFonts w:ascii="Times New Roman" w:hAnsi="Times New Roman" w:cs="Times New Roman"/>
        </w:rPr>
        <w:instrText xml:space="preserve">, </w:instrText>
      </w:r>
      <w:r w:rsidR="00BB648F" w:rsidRPr="00A42CBE">
        <w:rPr>
          <w:rFonts w:ascii="Times New Roman" w:hAnsi="Times New Roman" w:cs="Times New Roman"/>
          <w:bCs/>
          <w:caps/>
          <w:lang w:val="en-GB"/>
        </w:rPr>
        <w:instrText>Immediate</w:instrText>
      </w:r>
      <w:r w:rsidR="00BB648F"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metal foil, plastic foil, waxed paper, or any other such material not intended for consumption, when used as the first wrapper for a dosage unit or dressing.</w:t>
      </w:r>
    </w:p>
    <w:p w:rsidR="00887640" w:rsidRPr="00A42CBE" w:rsidRDefault="00DF7F57" w:rsidP="00DF7F57">
      <w:pPr>
        <w:pStyle w:val="part1indent15"/>
        <w:spacing w:line="240" w:lineRule="auto"/>
        <w:jc w:val="center"/>
        <w:rPr>
          <w:rFonts w:ascii="Times New Roman" w:hAnsi="Times New Roman" w:cs="Times New Roman"/>
        </w:rPr>
      </w:pPr>
      <w:r w:rsidRPr="00A42CBE">
        <w:rPr>
          <w:rFonts w:ascii="Times New Roman" w:hAnsi="Times New Roman" w:cs="Times New Roman"/>
        </w:rPr>
        <w:t xml:space="preserve"> </w:t>
      </w:r>
    </w:p>
    <w:p w:rsidR="00887640" w:rsidRPr="00A42CBE" w:rsidRDefault="007436E0" w:rsidP="00BE53F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00887640" w:rsidRPr="00A42CBE">
        <w:rPr>
          <w:rFonts w:ascii="Times New Roman" w:hAnsi="Times New Roman" w:cs="Times New Roman"/>
          <w:b/>
          <w:bCs/>
          <w:lang w:val="en-GB"/>
        </w:rPr>
        <w:t>“Internal use</w:t>
      </w:r>
      <w:r w:rsidR="00A3108F" w:rsidRPr="00A42CBE">
        <w:rPr>
          <w:rFonts w:ascii="Times New Roman" w:hAnsi="Times New Roman" w:cs="Times New Roman"/>
          <w:b/>
          <w:bCs/>
          <w:lang w:val="en-GB"/>
        </w:rPr>
        <w:fldChar w:fldCharType="begin"/>
      </w:r>
      <w:r w:rsidR="00887640" w:rsidRPr="00A42CBE">
        <w:rPr>
          <w:rFonts w:ascii="Times New Roman" w:hAnsi="Times New Roman" w:cs="Times New Roman"/>
        </w:rPr>
        <w:instrText xml:space="preserve"> XE "</w:instrText>
      </w:r>
      <w:r w:rsidR="00887640" w:rsidRPr="00A42CBE">
        <w:rPr>
          <w:rFonts w:ascii="Times New Roman" w:hAnsi="Times New Roman" w:cs="Times New Roman"/>
          <w:bCs/>
          <w:caps/>
          <w:lang w:val="en-GB"/>
        </w:rPr>
        <w:instrText>Internal use</w:instrText>
      </w:r>
      <w:r w:rsidR="00887640"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887640" w:rsidRPr="00A42CBE">
        <w:rPr>
          <w:rFonts w:ascii="Times New Roman" w:hAnsi="Times New Roman" w:cs="Times New Roman"/>
          <w:b/>
          <w:bCs/>
          <w:lang w:val="en-GB"/>
        </w:rPr>
        <w:t>”</w:t>
      </w:r>
      <w:r w:rsidR="00887640" w:rsidRPr="00A42CBE">
        <w:rPr>
          <w:rFonts w:ascii="Times New Roman" w:hAnsi="Times New Roman" w:cs="Times New Roman"/>
          <w:lang w:val="en-GB"/>
        </w:rPr>
        <w:t xml:space="preserve"> means administration: </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(a)</w:t>
      </w:r>
      <w:r w:rsidRPr="00A42CBE">
        <w:rPr>
          <w:rFonts w:ascii="Times New Roman" w:hAnsi="Times New Roman" w:cs="Times New Roman"/>
          <w:lang w:val="en-GB"/>
        </w:rPr>
        <w:tab/>
        <w:t>orally, except for topical effect in the mouth; or</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BE53F4">
      <w:pPr>
        <w:pStyle w:val="part1indent21"/>
        <w:spacing w:after="120"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(b)</w:t>
      </w:r>
      <w:r w:rsidRPr="00A42CBE">
        <w:rPr>
          <w:rFonts w:ascii="Times New Roman" w:hAnsi="Times New Roman" w:cs="Times New Roman"/>
          <w:lang w:val="en-GB"/>
        </w:rPr>
        <w:tab/>
        <w:t>for absorption and the production of a systemic effect;</w:t>
      </w:r>
    </w:p>
    <w:p w:rsidR="00887640" w:rsidRPr="00A42CBE" w:rsidRDefault="00887640" w:rsidP="00BE53F4">
      <w:pPr>
        <w:pStyle w:val="part1indent28"/>
        <w:spacing w:after="120"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(i)</w:t>
      </w:r>
      <w:r w:rsidRPr="00A42CBE">
        <w:rPr>
          <w:rFonts w:ascii="Times New Roman" w:hAnsi="Times New Roman" w:cs="Times New Roman"/>
          <w:lang w:val="en-GB"/>
        </w:rPr>
        <w:tab/>
        <w:t>by way of a body orifice other than the mouth; or</w:t>
      </w:r>
    </w:p>
    <w:p w:rsidR="00DE3B32" w:rsidRPr="00A42CBE" w:rsidRDefault="00887640" w:rsidP="001D4924">
      <w:pPr>
        <w:pStyle w:val="part1indent28"/>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 xml:space="preserve">(ii) </w:t>
      </w:r>
      <w:r w:rsidRPr="00A42CBE">
        <w:rPr>
          <w:rFonts w:ascii="Times New Roman" w:hAnsi="Times New Roman" w:cs="Times New Roman"/>
          <w:lang w:val="en-GB"/>
        </w:rPr>
        <w:tab/>
        <w:t>parenterally, other than by application to unbroken skin.</w:t>
      </w:r>
    </w:p>
    <w:p w:rsidR="00DE3B32" w:rsidRPr="00A42CBE" w:rsidRDefault="00DE3B32">
      <w:pPr>
        <w:rPr>
          <w:color w:val="000000"/>
          <w:sz w:val="20"/>
          <w:szCs w:val="20"/>
          <w:lang w:val="en-GB"/>
        </w:rPr>
      </w:pPr>
    </w:p>
    <w:p w:rsidR="00887640" w:rsidRPr="00A42CBE" w:rsidRDefault="00887640" w:rsidP="00BE53F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“Label</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Label</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(a)</w:t>
      </w:r>
      <w:r w:rsidRPr="00A42CBE">
        <w:rPr>
          <w:rFonts w:ascii="Times New Roman" w:hAnsi="Times New Roman" w:cs="Times New Roman"/>
          <w:lang w:val="en-GB"/>
        </w:rPr>
        <w:tab/>
        <w:t>a written statement on a container of a poison; and</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BE53F4">
      <w:pPr>
        <w:pStyle w:val="part1indent15"/>
        <w:spacing w:after="120" w:line="240" w:lineRule="auto"/>
        <w:ind w:left="1620" w:hanging="1620"/>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(b)</w:t>
      </w:r>
      <w:r w:rsidRPr="00A42CBE">
        <w:rPr>
          <w:rFonts w:ascii="Times New Roman" w:hAnsi="Times New Roman" w:cs="Times New Roman"/>
          <w:lang w:val="en-GB"/>
        </w:rPr>
        <w:tab/>
        <w:t>in relation to a therapeutic good, includes a display of printed information about the product:</w:t>
      </w:r>
    </w:p>
    <w:p w:rsidR="00887640" w:rsidRPr="00A42CBE" w:rsidRDefault="00887640" w:rsidP="00BE53F4">
      <w:pPr>
        <w:pStyle w:val="part1indent15"/>
        <w:spacing w:after="120" w:line="240" w:lineRule="auto"/>
        <w:ind w:left="1620" w:hanging="1620"/>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 xml:space="preserve">(i) </w:t>
      </w:r>
      <w:r w:rsidRPr="00A42CBE">
        <w:rPr>
          <w:rFonts w:ascii="Times New Roman" w:hAnsi="Times New Roman" w:cs="Times New Roman"/>
          <w:lang w:val="en-GB"/>
        </w:rPr>
        <w:tab/>
        <w:t xml:space="preserve">on, or attached to, the good; </w:t>
      </w:r>
    </w:p>
    <w:p w:rsidR="00887640" w:rsidRPr="00A42CBE" w:rsidRDefault="00887640" w:rsidP="00BE53F4">
      <w:pPr>
        <w:pStyle w:val="part1indent15"/>
        <w:spacing w:after="120" w:line="240" w:lineRule="auto"/>
        <w:ind w:left="2098" w:hanging="2098"/>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(ii)</w:t>
      </w:r>
      <w:r w:rsidRPr="00A42CBE">
        <w:rPr>
          <w:rFonts w:ascii="Times New Roman" w:hAnsi="Times New Roman" w:cs="Times New Roman"/>
          <w:lang w:val="en-GB"/>
        </w:rPr>
        <w:tab/>
        <w:t>on, or attached to, a container or primary pack in which the good is supplied; or</w:t>
      </w:r>
    </w:p>
    <w:p w:rsidR="00887640" w:rsidRPr="00A42CBE" w:rsidRDefault="00887640" w:rsidP="001D4924">
      <w:pPr>
        <w:pStyle w:val="part1indent15"/>
        <w:spacing w:line="240" w:lineRule="auto"/>
        <w:ind w:left="2098" w:hanging="2098"/>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(iii)</w:t>
      </w:r>
      <w:r w:rsidRPr="00A42CBE">
        <w:rPr>
          <w:rFonts w:ascii="Times New Roman" w:hAnsi="Times New Roman" w:cs="Times New Roman"/>
          <w:lang w:val="en-GB"/>
        </w:rPr>
        <w:tab/>
        <w:t>supplied with such a container or pack.</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“Main label</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Main label</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A3108F" w:rsidRPr="00A42CBE">
        <w:rPr>
          <w:rFonts w:ascii="Times New Roman" w:hAnsi="Times New Roman" w:cs="Times New Roman"/>
          <w:b/>
          <w:bCs/>
          <w:lang w:val="en-GB"/>
        </w:rPr>
        <w:fldChar w:fldCharType="begin"/>
      </w:r>
      <w:r w:rsidR="00BB648F" w:rsidRPr="00A42CBE">
        <w:rPr>
          <w:rFonts w:ascii="Times New Roman" w:hAnsi="Times New Roman" w:cs="Times New Roman"/>
        </w:rPr>
        <w:instrText xml:space="preserve"> XE "LABEL </w:instrText>
      </w:r>
      <w:r w:rsidR="00BB648F" w:rsidRPr="00A42CBE">
        <w:rPr>
          <w:rFonts w:ascii="Times New Roman" w:hAnsi="Times New Roman" w:cs="Times New Roman"/>
          <w:i/>
        </w:rPr>
        <w:instrText xml:space="preserve">See also </w:instrText>
      </w:r>
      <w:r w:rsidR="00BB648F" w:rsidRPr="00A42CBE">
        <w:rPr>
          <w:rFonts w:ascii="Times New Roman" w:hAnsi="Times New Roman" w:cs="Times New Roman"/>
          <w:bCs/>
          <w:caps/>
          <w:lang w:val="en-GB"/>
        </w:rPr>
        <w:instrText>Main label</w:instrText>
      </w:r>
      <w:r w:rsidR="00BB648F"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where there are two or more labels on a container or a label is divided into two or more portions:</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ind w:left="1620" w:hanging="1620"/>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(a)</w:t>
      </w:r>
      <w:r w:rsidRPr="00A42CBE">
        <w:rPr>
          <w:rFonts w:ascii="Times New Roman" w:hAnsi="Times New Roman" w:cs="Times New Roman"/>
          <w:lang w:val="en-GB"/>
        </w:rPr>
        <w:tab/>
        <w:t>the part of a label that is most likely to be displayed, presented, shown, or examined under ordinary or customary conditions of display; and</w:t>
      </w:r>
    </w:p>
    <w:p w:rsidR="00887640" w:rsidRPr="00A42CBE" w:rsidRDefault="00887640" w:rsidP="001D4924">
      <w:pPr>
        <w:pStyle w:val="part1indent15"/>
        <w:spacing w:line="240" w:lineRule="auto"/>
        <w:ind w:left="1620" w:hanging="1620"/>
        <w:jc w:val="left"/>
        <w:rPr>
          <w:rFonts w:ascii="Times New Roman" w:hAnsi="Times New Roman" w:cs="Times New Roman"/>
          <w:lang w:val="en-GB"/>
        </w:rPr>
      </w:pPr>
    </w:p>
    <w:p w:rsidR="00887640" w:rsidRPr="00A42CBE" w:rsidRDefault="00887640" w:rsidP="001D4924">
      <w:pPr>
        <w:pStyle w:val="part1indent15"/>
        <w:spacing w:line="240" w:lineRule="auto"/>
        <w:ind w:left="1620" w:hanging="1620"/>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(b)</w:t>
      </w:r>
      <w:r w:rsidRPr="00A42CBE">
        <w:rPr>
          <w:rFonts w:ascii="Times New Roman" w:hAnsi="Times New Roman" w:cs="Times New Roman"/>
          <w:lang w:val="en-GB"/>
        </w:rPr>
        <w:tab/>
        <w:t>where there are two or more labels or two or more portions of a single label – that label or portion of the label where the product name is more or most conspicuously shown; or</w:t>
      </w:r>
    </w:p>
    <w:p w:rsidR="00887640" w:rsidRPr="00A42CBE" w:rsidRDefault="00887640" w:rsidP="001D4924">
      <w:pPr>
        <w:pStyle w:val="part1indent15"/>
        <w:spacing w:line="240" w:lineRule="auto"/>
        <w:ind w:left="1620" w:hanging="1620"/>
        <w:jc w:val="left"/>
        <w:rPr>
          <w:rFonts w:ascii="Times New Roman" w:hAnsi="Times New Roman" w:cs="Times New Roman"/>
          <w:lang w:val="en-GB"/>
        </w:rPr>
      </w:pPr>
    </w:p>
    <w:p w:rsidR="00887640" w:rsidRPr="00A42CBE" w:rsidRDefault="00887640" w:rsidP="001D4924">
      <w:pPr>
        <w:pStyle w:val="part1indent15"/>
        <w:spacing w:line="240" w:lineRule="auto"/>
        <w:ind w:left="1620" w:hanging="1620"/>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(c)</w:t>
      </w:r>
      <w:r w:rsidRPr="00A42CBE">
        <w:rPr>
          <w:rFonts w:ascii="Times New Roman" w:hAnsi="Times New Roman" w:cs="Times New Roman"/>
          <w:lang w:val="en-GB"/>
        </w:rPr>
        <w:tab/>
        <w:t>where the product name is equally conspicuous on two or more labels or portions of a label – each such label or portion.</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b/>
          <w:bCs/>
        </w:rPr>
        <w:t>“Manufacturer</w:t>
      </w:r>
      <w:r w:rsidR="00A3108F" w:rsidRPr="00A42CBE">
        <w:rPr>
          <w:rFonts w:ascii="Times New Roman" w:hAnsi="Times New Roman" w:cs="Times New Roman"/>
          <w:b/>
          <w:bCs/>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rPr>
        <w:instrText>Manufacturer</w:instrText>
      </w:r>
      <w:r w:rsidRPr="00A42CBE">
        <w:rPr>
          <w:rFonts w:ascii="Times New Roman" w:hAnsi="Times New Roman" w:cs="Times New Roman"/>
        </w:rPr>
        <w:instrText xml:space="preserve">" </w:instrText>
      </w:r>
      <w:r w:rsidR="00A3108F" w:rsidRPr="00A42CBE">
        <w:rPr>
          <w:rFonts w:ascii="Times New Roman" w:hAnsi="Times New Roman" w:cs="Times New Roman"/>
          <w:b/>
          <w:bCs/>
        </w:rPr>
        <w:fldChar w:fldCharType="end"/>
      </w:r>
      <w:r w:rsidRPr="00A42CBE">
        <w:rPr>
          <w:rFonts w:ascii="Times New Roman" w:hAnsi="Times New Roman" w:cs="Times New Roman"/>
          <w:b/>
          <w:bCs/>
        </w:rPr>
        <w:t>”</w:t>
      </w:r>
      <w:r w:rsidRPr="00A42CBE">
        <w:rPr>
          <w:rFonts w:ascii="Times New Roman" w:hAnsi="Times New Roman" w:cs="Times New Roman"/>
        </w:rPr>
        <w:t xml:space="preserve"> means a person who manufactures, produces, or packs a poison.</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“Measure pack</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Measure pack</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A3108F" w:rsidRPr="00A42CBE">
        <w:rPr>
          <w:rFonts w:ascii="Times New Roman" w:hAnsi="Times New Roman" w:cs="Times New Roman"/>
          <w:b/>
          <w:bCs/>
          <w:lang w:val="en-GB"/>
        </w:rPr>
        <w:fldChar w:fldCharType="begin"/>
      </w:r>
      <w:r w:rsidR="00BB648F" w:rsidRPr="00A42CBE">
        <w:rPr>
          <w:rFonts w:ascii="Times New Roman" w:hAnsi="Times New Roman" w:cs="Times New Roman"/>
        </w:rPr>
        <w:instrText xml:space="preserve"> XE "</w:instrText>
      </w:r>
      <w:r w:rsidR="00BB648F" w:rsidRPr="00A42CBE">
        <w:rPr>
          <w:rFonts w:ascii="Times New Roman" w:hAnsi="Times New Roman" w:cs="Times New Roman"/>
          <w:bCs/>
          <w:caps/>
          <w:lang w:val="en-GB"/>
        </w:rPr>
        <w:instrText>PACK S</w:instrText>
      </w:r>
      <w:r w:rsidR="00BB648F" w:rsidRPr="00A42CBE">
        <w:rPr>
          <w:rFonts w:ascii="Times New Roman" w:hAnsi="Times New Roman" w:cs="Times New Roman"/>
          <w:bCs/>
          <w:i/>
          <w:lang w:val="en-GB"/>
        </w:rPr>
        <w:instrText>ee</w:instrText>
      </w:r>
      <w:r w:rsidR="009F4A71" w:rsidRPr="00A42CBE">
        <w:rPr>
          <w:rFonts w:ascii="Times New Roman" w:hAnsi="Times New Roman" w:cs="Times New Roman"/>
          <w:bCs/>
          <w:i/>
          <w:lang w:val="en-GB"/>
        </w:rPr>
        <w:instrText xml:space="preserve"> also</w:instrText>
      </w:r>
      <w:r w:rsidR="00BB648F" w:rsidRPr="00A42CBE">
        <w:rPr>
          <w:rFonts w:ascii="Times New Roman" w:hAnsi="Times New Roman" w:cs="Times New Roman"/>
          <w:bCs/>
          <w:i/>
          <w:lang w:val="en-GB"/>
        </w:rPr>
        <w:instrText xml:space="preserve"> </w:instrText>
      </w:r>
      <w:r w:rsidR="00BB648F" w:rsidRPr="00A42CBE">
        <w:rPr>
          <w:rFonts w:ascii="Times New Roman" w:hAnsi="Times New Roman" w:cs="Times New Roman"/>
          <w:bCs/>
          <w:caps/>
          <w:lang w:val="en-GB"/>
        </w:rPr>
        <w:instrText>MEASURE PACK</w:instrText>
      </w:r>
      <w:r w:rsidR="00BB648F"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 sealed container which contains a measured quantity of poison for use on one occasion as a pesticide or domestic product and one or more of which is enclosed in a primary pack.</w:t>
      </w:r>
    </w:p>
    <w:p w:rsidR="00887640" w:rsidRPr="00A42CBE" w:rsidRDefault="00887640" w:rsidP="001D4924">
      <w:pPr>
        <w:pStyle w:val="NoParagraphStyle"/>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s>
        <w:spacing w:line="240" w:lineRule="auto"/>
        <w:ind w:left="1701" w:firstLine="567"/>
        <w:rPr>
          <w:rFonts w:ascii="Times New Roman" w:hAnsi="Times New Roman" w:cs="Times New Roman"/>
          <w:b/>
          <w:bCs/>
          <w:sz w:val="20"/>
          <w:szCs w:val="20"/>
        </w:rPr>
      </w:pPr>
    </w:p>
    <w:p w:rsidR="00887640" w:rsidRPr="00A42CBE" w:rsidRDefault="00887640" w:rsidP="001D4924">
      <w:pPr>
        <w:pStyle w:val="part1indent15"/>
        <w:spacing w:line="240" w:lineRule="auto"/>
        <w:jc w:val="left"/>
        <w:rPr>
          <w:rFonts w:ascii="Times New Roman" w:hAnsi="Times New Roman" w:cs="Times New Roman"/>
          <w:b/>
          <w:bCs/>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“Medicine</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Medicine</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 xml:space="preserve">” </w:t>
      </w:r>
      <w:r w:rsidRPr="00A42CBE">
        <w:rPr>
          <w:rFonts w:ascii="Times New Roman" w:hAnsi="Times New Roman" w:cs="Times New Roman"/>
          <w:bCs/>
          <w:lang w:val="en-GB"/>
        </w:rPr>
        <w:t>means any poison for therapeutic use</w:t>
      </w:r>
      <w:r w:rsidRPr="00A42CBE">
        <w:rPr>
          <w:rFonts w:ascii="Times New Roman" w:hAnsi="Times New Roman" w:cs="Times New Roman"/>
          <w:b/>
          <w:bCs/>
          <w:lang w:val="en-GB"/>
        </w:rPr>
        <w:t>.</w:t>
      </w:r>
    </w:p>
    <w:p w:rsidR="00887640" w:rsidRPr="00A42CBE" w:rsidRDefault="00887640" w:rsidP="001D4924">
      <w:pPr>
        <w:widowControl w:val="0"/>
        <w:tabs>
          <w:tab w:val="left" w:pos="454"/>
          <w:tab w:val="left" w:pos="850"/>
          <w:tab w:val="left" w:pos="1191"/>
          <w:tab w:val="left" w:pos="1587"/>
          <w:tab w:val="left" w:pos="2098"/>
          <w:tab w:val="left" w:pos="3969"/>
        </w:tabs>
        <w:suppressAutoHyphens/>
        <w:autoSpaceDE w:val="0"/>
        <w:autoSpaceDN w:val="0"/>
        <w:adjustRightInd w:val="0"/>
        <w:ind w:left="1190" w:hanging="1190"/>
        <w:textAlignment w:val="center"/>
        <w:rPr>
          <w:i/>
          <w:color w:val="000000"/>
          <w:sz w:val="20"/>
          <w:szCs w:val="20"/>
        </w:rPr>
      </w:pPr>
      <w:r w:rsidRPr="00A42CBE">
        <w:rPr>
          <w:color w:val="000000"/>
          <w:sz w:val="20"/>
          <w:szCs w:val="20"/>
        </w:rPr>
        <w:tab/>
      </w:r>
      <w:r w:rsidRPr="00A42CBE">
        <w:rPr>
          <w:color w:val="000000"/>
          <w:sz w:val="20"/>
          <w:szCs w:val="20"/>
        </w:rPr>
        <w:tab/>
      </w:r>
      <w:r w:rsidRPr="00A42CBE">
        <w:rPr>
          <w:color w:val="000000"/>
          <w:sz w:val="20"/>
          <w:szCs w:val="20"/>
        </w:rPr>
        <w:tab/>
      </w:r>
      <w:r w:rsidRPr="00A42CBE">
        <w:rPr>
          <w:i/>
          <w:color w:val="000000"/>
          <w:sz w:val="20"/>
          <w:szCs w:val="20"/>
        </w:rPr>
        <w:t>Note: To be preceded by “human” or “veterinary” where restriction of the “medicine” to human or animal use is intended.</w:t>
      </w:r>
    </w:p>
    <w:p w:rsidR="00887640" w:rsidRPr="00A42CBE" w:rsidRDefault="00887640" w:rsidP="001D4924">
      <w:pPr>
        <w:pStyle w:val="part1indent15"/>
        <w:spacing w:line="240" w:lineRule="auto"/>
        <w:jc w:val="left"/>
        <w:rPr>
          <w:rFonts w:ascii="Times New Roman" w:hAnsi="Times New Roman" w:cs="Times New Roman"/>
          <w:b/>
          <w:bCs/>
          <w:lang w:val="en-GB"/>
        </w:rPr>
      </w:pPr>
      <w:r w:rsidRPr="00A42CBE">
        <w:rPr>
          <w:rFonts w:ascii="Times New Roman" w:hAnsi="Times New Roman" w:cs="Times New Roman"/>
          <w:b/>
          <w:bCs/>
          <w:lang w:val="en-GB"/>
        </w:rPr>
        <w:tab/>
      </w:r>
    </w:p>
    <w:p w:rsidR="00444176"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“Name and address</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Name and address</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the name and address, in Australia, of the manufacturer or distributor of a poison but does not include a post office, cable, telegraphic or code address.  Where such manufacturer or distributor is a company incorporated in accordance with the appropriate law of any State or Territory of the Commonwealth of Australia or a firm registered under the Business Names Act of any State or Territory, the inclusion in the label of the registered name of the corporation or firm or its branch or its division and the city or town in which a registered office is situated shall be deemed to comply with the requirements.</w:t>
      </w:r>
    </w:p>
    <w:p w:rsidR="00444176" w:rsidRPr="00A42CBE" w:rsidRDefault="00444176" w:rsidP="00444176">
      <w:pPr>
        <w:pStyle w:val="part1indent15"/>
        <w:spacing w:line="240" w:lineRule="auto"/>
        <w:jc w:val="center"/>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“Non-access packaging</w:t>
      </w:r>
      <w:r w:rsidR="00A3108F" w:rsidRPr="00A42CBE">
        <w:rPr>
          <w:rFonts w:ascii="Times New Roman" w:hAnsi="Times New Roman" w:cs="Times New Roman"/>
          <w:b/>
          <w:bCs/>
          <w:lang w:val="en-GB"/>
        </w:rPr>
        <w:fldChar w:fldCharType="begin"/>
      </w:r>
      <w:r w:rsidR="00F54AB7" w:rsidRPr="00A42CBE">
        <w:rPr>
          <w:rFonts w:ascii="Times New Roman" w:hAnsi="Times New Roman" w:cs="Times New Roman"/>
        </w:rPr>
        <w:instrText xml:space="preserve"> XE "</w:instrText>
      </w:r>
      <w:r w:rsidR="00F54AB7" w:rsidRPr="00A42CBE">
        <w:rPr>
          <w:rFonts w:ascii="Times New Roman" w:hAnsi="Times New Roman" w:cs="Times New Roman"/>
          <w:bCs/>
          <w:caps/>
          <w:lang w:val="en-GB"/>
        </w:rPr>
        <w:instrText>Non-access packaging</w:instrText>
      </w:r>
      <w:r w:rsidR="00F54AB7"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lang w:val="en-GB"/>
        </w:rPr>
        <w:t xml:space="preserve">” is packaging that complies with the requirements of Australian Standard AS4710-2001 entitled </w:t>
      </w:r>
      <w:r w:rsidRPr="00A42CBE">
        <w:rPr>
          <w:rFonts w:ascii="Times New Roman" w:hAnsi="Times New Roman" w:cs="Times New Roman"/>
          <w:i/>
          <w:iCs/>
          <w:lang w:val="en-GB"/>
        </w:rPr>
        <w:t>Packages for chemicals not intended for access or contact with their contents by humans</w:t>
      </w:r>
      <w:r w:rsidRPr="00A42CBE">
        <w:rPr>
          <w:rFonts w:ascii="Times New Roman" w:hAnsi="Times New Roman" w:cs="Times New Roman"/>
          <w:lang w:val="en-GB"/>
        </w:rPr>
        <w:t>, in relation to products that are not intended for human therapeutic use.</w:t>
      </w:r>
    </w:p>
    <w:p w:rsidR="00887640" w:rsidRPr="00A42CBE" w:rsidRDefault="00887640" w:rsidP="001D4924">
      <w:pPr>
        <w:pStyle w:val="part1indent15"/>
        <w:spacing w:line="240" w:lineRule="auto"/>
        <w:jc w:val="left"/>
        <w:rPr>
          <w:rFonts w:ascii="Times New Roman" w:hAnsi="Times New Roman" w:cs="Times New Roman"/>
          <w:lang w:val="en-GB"/>
        </w:rPr>
      </w:pPr>
    </w:p>
    <w:p w:rsidR="00444176"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See also "Child-resistant closure" and "Child-resistant packaging</w:t>
      </w:r>
      <w:r w:rsidR="00A3108F" w:rsidRPr="00A42CBE">
        <w:rPr>
          <w:rFonts w:ascii="Times New Roman" w:hAnsi="Times New Roman" w:cs="Times New Roman"/>
          <w:b/>
          <w:bCs/>
          <w:lang w:val="en-GB"/>
        </w:rPr>
        <w:fldChar w:fldCharType="begin"/>
      </w:r>
      <w:r w:rsidR="009F4A71" w:rsidRPr="00A42CBE">
        <w:rPr>
          <w:rFonts w:ascii="Times New Roman" w:hAnsi="Times New Roman" w:cs="Times New Roman"/>
        </w:rPr>
        <w:instrText xml:space="preserve"> XE "</w:instrText>
      </w:r>
      <w:r w:rsidR="009F4A71" w:rsidRPr="00A42CBE">
        <w:rPr>
          <w:rFonts w:ascii="Times New Roman" w:hAnsi="Times New Roman" w:cs="Times New Roman"/>
          <w:bCs/>
          <w:caps/>
          <w:lang w:val="en-GB"/>
        </w:rPr>
        <w:instrText>Non-access packaging</w:instrText>
      </w:r>
      <w:r w:rsidR="009F4A71" w:rsidRPr="00A42CBE">
        <w:rPr>
          <w:rFonts w:ascii="Times New Roman" w:hAnsi="Times New Roman" w:cs="Times New Roman"/>
        </w:rPr>
        <w:instrText>" \t "</w:instrText>
      </w:r>
      <w:r w:rsidR="009F4A71" w:rsidRPr="00A42CBE">
        <w:rPr>
          <w:rFonts w:ascii="Times New Roman" w:hAnsi="Times New Roman" w:cs="Times New Roman"/>
          <w:i/>
        </w:rPr>
        <w:instrText xml:space="preserve">See also </w:instrText>
      </w:r>
      <w:r w:rsidR="009F4A71" w:rsidRPr="00A42CBE">
        <w:rPr>
          <w:rFonts w:ascii="Times New Roman" w:hAnsi="Times New Roman" w:cs="Times New Roman"/>
        </w:rPr>
        <w:instrText xml:space="preserve">CHILD-RESISTANT CLOSURE"  </w:instrText>
      </w:r>
      <w:r w:rsidR="00A3108F" w:rsidRPr="00A42CBE">
        <w:rPr>
          <w:rFonts w:ascii="Times New Roman" w:hAnsi="Times New Roman" w:cs="Times New Roman"/>
          <w:b/>
          <w:bCs/>
          <w:lang w:val="en-GB"/>
        </w:rPr>
        <w:fldChar w:fldCharType="end"/>
      </w:r>
      <w:r w:rsidR="00A3108F" w:rsidRPr="00A42CBE">
        <w:rPr>
          <w:rFonts w:ascii="Times New Roman" w:hAnsi="Times New Roman" w:cs="Times New Roman"/>
          <w:b/>
          <w:bCs/>
          <w:lang w:val="en-GB"/>
        </w:rPr>
        <w:fldChar w:fldCharType="begin"/>
      </w:r>
      <w:r w:rsidR="00F54AB7" w:rsidRPr="00A42CBE">
        <w:rPr>
          <w:rFonts w:ascii="Times New Roman" w:hAnsi="Times New Roman" w:cs="Times New Roman"/>
        </w:rPr>
        <w:instrText xml:space="preserve"> XE "</w:instrText>
      </w:r>
      <w:r w:rsidR="00F54AB7" w:rsidRPr="00A42CBE">
        <w:rPr>
          <w:rFonts w:ascii="Times New Roman" w:hAnsi="Times New Roman" w:cs="Times New Roman"/>
          <w:bCs/>
          <w:caps/>
          <w:lang w:val="en-GB"/>
        </w:rPr>
        <w:instrText>Non-access packaging</w:instrText>
      </w:r>
      <w:r w:rsidR="00F54AB7" w:rsidRPr="00A42CBE">
        <w:rPr>
          <w:rFonts w:ascii="Times New Roman" w:hAnsi="Times New Roman" w:cs="Times New Roman"/>
        </w:rPr>
        <w:instrText>" \t "</w:instrText>
      </w:r>
      <w:r w:rsidR="00F54AB7" w:rsidRPr="00A42CBE">
        <w:rPr>
          <w:rFonts w:ascii="Times New Roman" w:hAnsi="Times New Roman" w:cs="Times New Roman"/>
          <w:i/>
        </w:rPr>
        <w:instrText xml:space="preserve">See also </w:instrText>
      </w:r>
      <w:r w:rsidR="00F54AB7" w:rsidRPr="00A42CBE">
        <w:rPr>
          <w:rFonts w:ascii="Times New Roman" w:hAnsi="Times New Roman" w:cs="Times New Roman"/>
        </w:rPr>
        <w:instrText xml:space="preserve">CHILD-RESISTANT PACKAGING"  </w:instrText>
      </w:r>
      <w:r w:rsidR="00A3108F" w:rsidRPr="00A42CBE">
        <w:rPr>
          <w:rFonts w:ascii="Times New Roman" w:hAnsi="Times New Roman" w:cs="Times New Roman"/>
          <w:b/>
          <w:bCs/>
          <w:lang w:val="en-GB"/>
        </w:rPr>
        <w:fldChar w:fldCharType="end"/>
      </w:r>
      <w:r w:rsidR="00F54AB7" w:rsidRPr="00A42CBE">
        <w:rPr>
          <w:rFonts w:ascii="Times New Roman" w:hAnsi="Times New Roman" w:cs="Times New Roman"/>
          <w:lang w:val="en-GB"/>
        </w:rPr>
        <w:t>”.</w:t>
      </w:r>
      <w:r w:rsidR="009F4A71" w:rsidRPr="00A42CBE">
        <w:rPr>
          <w:rFonts w:ascii="Times New Roman" w:hAnsi="Times New Roman" w:cs="Times New Roman"/>
          <w:lang w:val="en-GB"/>
        </w:rPr>
        <w:t>”</w:t>
      </w:r>
      <w:r w:rsidR="00647C40" w:rsidRPr="00A42CBE">
        <w:rPr>
          <w:rFonts w:ascii="Times New Roman" w:hAnsi="Times New Roman" w:cs="Times New Roman"/>
          <w:lang w:val="en-GB"/>
        </w:rPr>
        <w:t>.</w:t>
      </w:r>
    </w:p>
    <w:p w:rsidR="00444176" w:rsidRPr="00A42CBE" w:rsidRDefault="00444176" w:rsidP="00444176">
      <w:pPr>
        <w:pStyle w:val="part1indent15"/>
        <w:spacing w:line="240" w:lineRule="auto"/>
        <w:jc w:val="left"/>
        <w:rPr>
          <w:rFonts w:ascii="Times New Roman" w:hAnsi="Times New Roman" w:cs="Times New Roman"/>
          <w:lang w:val="en-GB"/>
        </w:rPr>
      </w:pPr>
    </w:p>
    <w:p w:rsidR="00887640" w:rsidRPr="00A42CBE" w:rsidRDefault="00887640" w:rsidP="00BE53F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“Non-volatile content</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Non-volatile content</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in relation to a paint or tinter means that portion of a paint or tinter determined to be the non-volatile content by Method 301.1 of </w:t>
      </w:r>
      <w:r w:rsidRPr="00A42CBE">
        <w:rPr>
          <w:rFonts w:ascii="Times New Roman" w:hAnsi="Times New Roman" w:cs="Times New Roman"/>
        </w:rPr>
        <w:t>Australian</w:t>
      </w:r>
      <w:r w:rsidRPr="00A42CBE">
        <w:rPr>
          <w:rFonts w:ascii="Times New Roman" w:hAnsi="Times New Roman" w:cs="Times New Roman"/>
          <w:lang w:val="en-GB"/>
        </w:rPr>
        <w:t xml:space="preserve"> Standard AS 1580</w:t>
      </w:r>
      <w:r w:rsidRPr="00A42CBE">
        <w:rPr>
          <w:rFonts w:ascii="Times New Roman" w:hAnsi="Times New Roman" w:cs="Times New Roman"/>
        </w:rPr>
        <w:t>-301.1-2005</w:t>
      </w:r>
      <w:r w:rsidRPr="00A42CBE">
        <w:rPr>
          <w:rFonts w:ascii="Times New Roman" w:hAnsi="Times New Roman" w:cs="Times New Roman"/>
          <w:i/>
          <w:iCs/>
        </w:rPr>
        <w:t xml:space="preserve"> </w:t>
      </w:r>
      <w:r w:rsidRPr="00A42CBE">
        <w:rPr>
          <w:rFonts w:ascii="Times New Roman" w:hAnsi="Times New Roman" w:cs="Times New Roman"/>
        </w:rPr>
        <w:t xml:space="preserve">entitled </w:t>
      </w:r>
      <w:r w:rsidRPr="00A42CBE">
        <w:rPr>
          <w:rFonts w:ascii="Times New Roman" w:hAnsi="Times New Roman" w:cs="Times New Roman"/>
          <w:i/>
          <w:iCs/>
        </w:rPr>
        <w:t>Paints and related materials – Methods of test – Non-volatile content by mass</w:t>
      </w:r>
      <w:r w:rsidRPr="00A42CBE">
        <w:rPr>
          <w:rFonts w:ascii="Times New Roman" w:hAnsi="Times New Roman" w:cs="Times New Roman"/>
        </w:rPr>
        <w:t>.</w:t>
      </w:r>
    </w:p>
    <w:p w:rsidR="00887640" w:rsidRPr="007005D8" w:rsidRDefault="00887640" w:rsidP="001D4924">
      <w:pPr>
        <w:pStyle w:val="part1indent15"/>
        <w:spacing w:line="240" w:lineRule="auto"/>
        <w:jc w:val="left"/>
        <w:rPr>
          <w:lang w:val="en-GB"/>
        </w:rPr>
      </w:pPr>
    </w:p>
    <w:p w:rsidR="001C69E0" w:rsidRPr="00A42CBE" w:rsidRDefault="001C69E0" w:rsidP="001D4924">
      <w:pPr>
        <w:pStyle w:val="part1indent15"/>
        <w:spacing w:line="240" w:lineRule="auto"/>
        <w:jc w:val="left"/>
        <w:rPr>
          <w:rFonts w:ascii="Times New Roman" w:hAnsi="Times New Roman" w:cs="Times New Roman"/>
          <w:lang w:val="en-GB"/>
        </w:rPr>
      </w:pPr>
      <w:r w:rsidRPr="007005D8">
        <w:rPr>
          <w:lang w:val="en-GB"/>
        </w:rPr>
        <w:tab/>
      </w:r>
      <w:r w:rsidRPr="007005D8">
        <w:rPr>
          <w:lang w:val="en-GB"/>
        </w:rPr>
        <w:tab/>
      </w:r>
      <w:r w:rsidRPr="00A42CBE">
        <w:rPr>
          <w:rFonts w:ascii="Times New Roman" w:hAnsi="Times New Roman" w:cs="Times New Roman"/>
          <w:lang w:val="en-GB"/>
        </w:rPr>
        <w:t>“</w:t>
      </w:r>
      <w:r w:rsidRPr="00A42CBE">
        <w:rPr>
          <w:rFonts w:ascii="Times New Roman" w:hAnsi="Times New Roman" w:cs="Times New Roman"/>
          <w:b/>
          <w:lang w:val="en-GB"/>
        </w:rPr>
        <w:t>Oromucosal</w:t>
      </w:r>
      <w:r w:rsidR="00125945" w:rsidRPr="00A42CBE">
        <w:rPr>
          <w:rFonts w:ascii="Times New Roman" w:hAnsi="Times New Roman" w:cs="Times New Roman"/>
          <w:b/>
          <w:lang w:val="en-GB"/>
        </w:rPr>
        <w:t xml:space="preserve"> use</w:t>
      </w:r>
      <w:r w:rsidR="00A3108F" w:rsidRPr="00A42CBE">
        <w:rPr>
          <w:rFonts w:ascii="Times New Roman" w:hAnsi="Times New Roman" w:cs="Times New Roman"/>
          <w:b/>
          <w:bCs/>
          <w:lang w:val="en-GB"/>
        </w:rPr>
        <w:fldChar w:fldCharType="begin"/>
      </w:r>
      <w:r w:rsidR="00431AEB" w:rsidRPr="00A42CBE">
        <w:rPr>
          <w:rFonts w:ascii="Times New Roman" w:hAnsi="Times New Roman" w:cs="Times New Roman"/>
        </w:rPr>
        <w:instrText xml:space="preserve"> XE "</w:instrText>
      </w:r>
      <w:r w:rsidR="00431AEB" w:rsidRPr="00A42CBE">
        <w:rPr>
          <w:rFonts w:ascii="Times New Roman" w:hAnsi="Times New Roman" w:cs="Times New Roman"/>
          <w:caps/>
          <w:lang w:val="en-GB"/>
        </w:rPr>
        <w:instrText>OROMUCOSAL USE</w:instrText>
      </w:r>
      <w:r w:rsidR="00431AEB"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lang w:val="en-GB"/>
        </w:rPr>
        <w:t xml:space="preserve">” means </w:t>
      </w:r>
      <w:r w:rsidR="002B35E8" w:rsidRPr="00A42CBE">
        <w:rPr>
          <w:rFonts w:ascii="Times New Roman" w:hAnsi="Times New Roman" w:cs="Times New Roman"/>
          <w:lang w:val="en-GB"/>
        </w:rPr>
        <w:t xml:space="preserve">administration to </w:t>
      </w:r>
      <w:r w:rsidRPr="00A42CBE">
        <w:rPr>
          <w:rFonts w:ascii="Times New Roman" w:hAnsi="Times New Roman" w:cs="Times New Roman"/>
          <w:lang w:val="en-GB"/>
        </w:rPr>
        <w:t>the oral mucosa, specifically the oral cavity and/or the pharynx.</w:t>
      </w:r>
    </w:p>
    <w:p w:rsidR="001C69E0" w:rsidRPr="007005D8" w:rsidRDefault="001C69E0" w:rsidP="001D4924">
      <w:pPr>
        <w:pStyle w:val="part1indent15"/>
        <w:spacing w:line="240" w:lineRule="auto"/>
        <w:jc w:val="left"/>
        <w:rPr>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7005D8">
        <w:rPr>
          <w:rFonts w:ascii="Times-Bold" w:hAnsi="Times-Bold" w:cs="Times-Bold"/>
          <w:b/>
          <w:bCs/>
          <w:lang w:val="en-GB"/>
        </w:rPr>
        <w:lastRenderedPageBreak/>
        <w:tab/>
      </w:r>
      <w:r w:rsidRPr="007005D8">
        <w:rPr>
          <w:rFonts w:ascii="Times-Bold" w:hAnsi="Times-Bold" w:cs="Times-Bold"/>
          <w:b/>
          <w:bCs/>
          <w:lang w:val="en-GB"/>
        </w:rPr>
        <w:tab/>
      </w:r>
      <w:r w:rsidRPr="00A42CBE">
        <w:rPr>
          <w:rFonts w:ascii="Times New Roman" w:hAnsi="Times New Roman" w:cs="Times New Roman"/>
          <w:b/>
          <w:bCs/>
          <w:lang w:val="en-GB"/>
        </w:rPr>
        <w:t>“Paint</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Paint</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without limiting the ordinary meaning, includes any substance used or intended to be used for application as a colouring or protective coating to any surface but does not include graphic material or paints for therapeutic use.</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“Pesticide</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Pesticide</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any substance or mixture of substances used or intended to be used: </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(a)</w:t>
      </w:r>
      <w:r w:rsidRPr="00A42CBE">
        <w:rPr>
          <w:rFonts w:ascii="Times New Roman" w:hAnsi="Times New Roman" w:cs="Times New Roman"/>
          <w:lang w:val="en-GB"/>
        </w:rPr>
        <w:tab/>
        <w:t xml:space="preserve">for preventing, destroying, repelling, attracting, inhibiting or controlling any insects, rodents, birds, nematodes, bacteria, fungi, weeds or other forms of plant or animal life or viruses, which are pests; or </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(b)</w:t>
      </w:r>
      <w:r w:rsidRPr="00A42CBE">
        <w:rPr>
          <w:rFonts w:ascii="Times New Roman" w:hAnsi="Times New Roman" w:cs="Times New Roman"/>
          <w:lang w:val="en-GB"/>
        </w:rPr>
        <w:tab/>
        <w:t xml:space="preserve">as a plant regulator, promoter, defoliant or desiccant for food storage, household, industrial, commercial, agricultural and non-agricultural application, but does not include veterinary drugs, stock medicines, stock feeds, stock feed additives, drugs for human use, food additives or fertilisers. </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“Poison</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Poison</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any substance or preparation included in a Schedule to this Standard.</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“Primary pack</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Primary pack</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A3108F" w:rsidRPr="00A42CBE">
        <w:rPr>
          <w:rFonts w:ascii="Times New Roman" w:hAnsi="Times New Roman" w:cs="Times New Roman"/>
          <w:b/>
          <w:bCs/>
          <w:lang w:val="en-GB"/>
        </w:rPr>
        <w:fldChar w:fldCharType="begin"/>
      </w:r>
      <w:r w:rsidR="00431AEB" w:rsidRPr="00A42CBE">
        <w:rPr>
          <w:rFonts w:ascii="Times New Roman" w:hAnsi="Times New Roman" w:cs="Times New Roman"/>
        </w:rPr>
        <w:instrText xml:space="preserve"> XE "</w:instrText>
      </w:r>
      <w:r w:rsidR="00431AEB" w:rsidRPr="00A42CBE">
        <w:rPr>
          <w:rFonts w:ascii="Times New Roman" w:hAnsi="Times New Roman" w:cs="Times New Roman"/>
          <w:caps/>
          <w:lang w:val="en-GB"/>
        </w:rPr>
        <w:instrText>PACK S</w:instrText>
      </w:r>
      <w:r w:rsidR="00431AEB" w:rsidRPr="00A42CBE">
        <w:rPr>
          <w:rFonts w:ascii="Times New Roman" w:hAnsi="Times New Roman" w:cs="Times New Roman"/>
          <w:i/>
          <w:lang w:val="en-GB"/>
        </w:rPr>
        <w:instrText>ee</w:instrText>
      </w:r>
      <w:r w:rsidR="009F4A71" w:rsidRPr="00A42CBE">
        <w:rPr>
          <w:rFonts w:ascii="Times New Roman" w:hAnsi="Times New Roman" w:cs="Times New Roman"/>
          <w:i/>
          <w:lang w:val="en-GB"/>
        </w:rPr>
        <w:instrText xml:space="preserve"> also</w:instrText>
      </w:r>
      <w:r w:rsidR="00431AEB" w:rsidRPr="00A42CBE">
        <w:rPr>
          <w:rFonts w:ascii="Times New Roman" w:hAnsi="Times New Roman" w:cs="Times New Roman"/>
          <w:i/>
          <w:lang w:val="en-GB"/>
        </w:rPr>
        <w:instrText xml:space="preserve"> </w:instrText>
      </w:r>
      <w:r w:rsidR="00431AEB" w:rsidRPr="00A42CBE">
        <w:rPr>
          <w:rFonts w:ascii="Times New Roman" w:hAnsi="Times New Roman" w:cs="Times New Roman"/>
          <w:caps/>
          <w:lang w:val="en-GB"/>
        </w:rPr>
        <w:instrText>PRIMARY PACK</w:instrText>
      </w:r>
      <w:r w:rsidR="00431AEB"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the pack in which a poison and its immediate container or immediate wrapper or measure pack are presented for sale or supply.</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b/>
          <w:bCs/>
        </w:rPr>
        <w:t>“Required Advisory Statements for Medicine Labels</w:t>
      </w:r>
      <w:r w:rsidR="00A3108F" w:rsidRPr="00A42CBE">
        <w:rPr>
          <w:rFonts w:ascii="Times New Roman" w:hAnsi="Times New Roman" w:cs="Times New Roman"/>
          <w:b/>
          <w:bCs/>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rPr>
        <w:instrText>Required Advisory Statements for Medicine Labels</w:instrText>
      </w:r>
      <w:r w:rsidRPr="00A42CBE">
        <w:rPr>
          <w:rFonts w:ascii="Times New Roman" w:hAnsi="Times New Roman" w:cs="Times New Roman"/>
        </w:rPr>
        <w:instrText xml:space="preserve">" </w:instrText>
      </w:r>
      <w:r w:rsidR="00A3108F" w:rsidRPr="00A42CBE">
        <w:rPr>
          <w:rFonts w:ascii="Times New Roman" w:hAnsi="Times New Roman" w:cs="Times New Roman"/>
          <w:b/>
          <w:bCs/>
        </w:rPr>
        <w:fldChar w:fldCharType="end"/>
      </w:r>
      <w:r w:rsidR="00A3108F" w:rsidRPr="00A42CBE">
        <w:rPr>
          <w:rFonts w:ascii="Times New Roman" w:hAnsi="Times New Roman" w:cs="Times New Roman"/>
          <w:b/>
          <w:bCs/>
        </w:rPr>
        <w:fldChar w:fldCharType="begin"/>
      </w:r>
      <w:r w:rsidR="00431AEB" w:rsidRPr="00A42CBE">
        <w:rPr>
          <w:rFonts w:ascii="Times New Roman" w:hAnsi="Times New Roman" w:cs="Times New Roman"/>
        </w:rPr>
        <w:instrText xml:space="preserve"> XE "RASML </w:instrText>
      </w:r>
      <w:r w:rsidR="00431AEB" w:rsidRPr="00A42CBE">
        <w:rPr>
          <w:rFonts w:ascii="Times New Roman" w:hAnsi="Times New Roman" w:cs="Times New Roman"/>
          <w:caps/>
          <w:lang w:val="en-GB"/>
        </w:rPr>
        <w:instrText>S</w:instrText>
      </w:r>
      <w:r w:rsidR="00431AEB" w:rsidRPr="00A42CBE">
        <w:rPr>
          <w:rFonts w:ascii="Times New Roman" w:hAnsi="Times New Roman" w:cs="Times New Roman"/>
          <w:i/>
          <w:lang w:val="en-GB"/>
        </w:rPr>
        <w:instrText xml:space="preserve">ee </w:instrText>
      </w:r>
      <w:r w:rsidR="00431AEB" w:rsidRPr="00A42CBE">
        <w:rPr>
          <w:rFonts w:ascii="Times New Roman" w:hAnsi="Times New Roman" w:cs="Times New Roman"/>
          <w:bCs/>
          <w:caps/>
        </w:rPr>
        <w:instrText>Required Advisory Statements for Medicine Labels</w:instrText>
      </w:r>
      <w:r w:rsidR="00431AEB" w:rsidRPr="00A42CBE">
        <w:rPr>
          <w:rFonts w:ascii="Times New Roman" w:hAnsi="Times New Roman" w:cs="Times New Roman"/>
        </w:rPr>
        <w:instrText xml:space="preserve">" </w:instrText>
      </w:r>
      <w:r w:rsidR="00A3108F" w:rsidRPr="00A42CBE">
        <w:rPr>
          <w:rFonts w:ascii="Times New Roman" w:hAnsi="Times New Roman" w:cs="Times New Roman"/>
          <w:b/>
          <w:bCs/>
        </w:rPr>
        <w:fldChar w:fldCharType="end"/>
      </w:r>
      <w:r w:rsidRPr="00A42CBE">
        <w:rPr>
          <w:rFonts w:ascii="Times New Roman" w:hAnsi="Times New Roman" w:cs="Times New Roman"/>
          <w:b/>
          <w:bCs/>
        </w:rPr>
        <w:t>”</w:t>
      </w:r>
      <w:r w:rsidRPr="00A42CBE">
        <w:rPr>
          <w:rFonts w:ascii="Times New Roman" w:hAnsi="Times New Roman" w:cs="Times New Roman"/>
        </w:rPr>
        <w:t xml:space="preserve"> means the document made under subsection 3(5A) of the </w:t>
      </w:r>
      <w:r w:rsidRPr="00A42CBE">
        <w:rPr>
          <w:rFonts w:ascii="Times New Roman" w:hAnsi="Times New Roman" w:cs="Times New Roman"/>
          <w:i/>
        </w:rPr>
        <w:t>Therapeutic Goods Act 1989</w:t>
      </w:r>
      <w:r w:rsidRPr="00A42CBE">
        <w:rPr>
          <w:rFonts w:ascii="Times New Roman" w:hAnsi="Times New Roman" w:cs="Times New Roman"/>
        </w:rPr>
        <w:t xml:space="preserve"> by the Therapeutic Goods Administration.</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“Restricted flow insert</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Restricted flow insert</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 restriction fitted, or moulded, in the neck of a container which:</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(a)</w:t>
      </w:r>
      <w:r w:rsidRPr="00A42CBE">
        <w:rPr>
          <w:rFonts w:ascii="Times New Roman" w:hAnsi="Times New Roman" w:cs="Times New Roman"/>
          <w:lang w:val="en-GB"/>
        </w:rPr>
        <w:tab/>
        <w:t>cannot readily be removed from the container by manual force; and</w:t>
      </w:r>
    </w:p>
    <w:p w:rsidR="00887640" w:rsidRPr="00A42CBE" w:rsidRDefault="00887640" w:rsidP="001D4924">
      <w:pPr>
        <w:pStyle w:val="part1indent21"/>
        <w:spacing w:line="240" w:lineRule="auto"/>
        <w:jc w:val="left"/>
        <w:rPr>
          <w:rFonts w:ascii="Times New Roman" w:hAnsi="Times New Roman" w:cs="Times New Roman"/>
          <w:lang w:val="en-GB"/>
        </w:rPr>
      </w:pPr>
    </w:p>
    <w:p w:rsidR="006A1ACD"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(b)</w:t>
      </w:r>
      <w:r w:rsidRPr="00A42CBE">
        <w:rPr>
          <w:rFonts w:ascii="Times New Roman" w:hAnsi="Times New Roman" w:cs="Times New Roman"/>
          <w:lang w:val="en-GB"/>
        </w:rPr>
        <w:tab/>
        <w:t>limits the delivery of the contents to drops eac</w:t>
      </w:r>
      <w:r w:rsidR="001043CE" w:rsidRPr="00A42CBE">
        <w:rPr>
          <w:rFonts w:ascii="Times New Roman" w:hAnsi="Times New Roman" w:cs="Times New Roman"/>
          <w:lang w:val="en-GB"/>
        </w:rPr>
        <w:t>h of which is not more than 200 </w:t>
      </w:r>
      <w:r w:rsidRPr="00A42CBE">
        <w:rPr>
          <w:rFonts w:ascii="Times New Roman" w:hAnsi="Times New Roman" w:cs="Times New Roman"/>
          <w:lang w:val="en-GB"/>
        </w:rPr>
        <w:t>microlitres.</w:t>
      </w:r>
    </w:p>
    <w:p w:rsidR="000B144D" w:rsidRPr="00A42CBE" w:rsidRDefault="000B144D" w:rsidP="001D4924">
      <w:pPr>
        <w:pStyle w:val="part1indent21"/>
        <w:spacing w:line="240" w:lineRule="auto"/>
        <w:jc w:val="left"/>
        <w:rPr>
          <w:rFonts w:ascii="Times New Roman" w:hAnsi="Times New Roman" w:cs="Times New Roman"/>
          <w:b/>
          <w:bCs/>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“Second Schedule Paint</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Second Schedule Paint</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A3108F" w:rsidRPr="00A42CBE">
        <w:rPr>
          <w:rFonts w:ascii="Times New Roman" w:hAnsi="Times New Roman" w:cs="Times New Roman"/>
          <w:b/>
          <w:bCs/>
          <w:lang w:val="en-GB"/>
        </w:rPr>
        <w:fldChar w:fldCharType="begin"/>
      </w:r>
      <w:r w:rsidR="00431AEB" w:rsidRPr="00A42CBE">
        <w:rPr>
          <w:rFonts w:ascii="Times New Roman" w:hAnsi="Times New Roman" w:cs="Times New Roman"/>
        </w:rPr>
        <w:instrText xml:space="preserve"> XE "PAINT</w:instrText>
      </w:r>
      <w:r w:rsidR="00471DDE" w:rsidRPr="00A42CBE">
        <w:rPr>
          <w:rFonts w:ascii="Times New Roman" w:hAnsi="Times New Roman" w:cs="Times New Roman"/>
        </w:rPr>
        <w:instrText xml:space="preserve">, </w:instrText>
      </w:r>
      <w:r w:rsidR="00431AEB" w:rsidRPr="00A42CBE">
        <w:rPr>
          <w:rFonts w:ascii="Times New Roman" w:hAnsi="Times New Roman" w:cs="Times New Roman"/>
          <w:bCs/>
          <w:caps/>
          <w:lang w:val="en-GB"/>
        </w:rPr>
        <w:instrText>Second Schedule</w:instrText>
      </w:r>
      <w:r w:rsidR="00431AEB"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431AEB" w:rsidRPr="00A42CBE">
        <w:rPr>
          <w:rFonts w:ascii="Times New Roman" w:hAnsi="Times New Roman" w:cs="Times New Roman"/>
          <w:b/>
          <w:bCs/>
          <w:lang w:val="en-GB"/>
        </w:rPr>
        <w:t>”</w:t>
      </w:r>
      <w:r w:rsidRPr="00A42CBE">
        <w:rPr>
          <w:rFonts w:ascii="Times New Roman" w:hAnsi="Times New Roman" w:cs="Times New Roman"/>
          <w:lang w:val="en-GB"/>
        </w:rPr>
        <w:t xml:space="preserve"> means a paint containing the specified proportion of any substance in the Second Schedule to Appendix I of this Standard.</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“Selected container</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Selected container</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A3108F" w:rsidRPr="00A42CBE">
        <w:rPr>
          <w:rFonts w:ascii="Times New Roman" w:hAnsi="Times New Roman" w:cs="Times New Roman"/>
          <w:b/>
          <w:bCs/>
          <w:lang w:val="en-GB"/>
        </w:rPr>
        <w:fldChar w:fldCharType="begin"/>
      </w:r>
      <w:r w:rsidR="00431AEB" w:rsidRPr="00A42CBE">
        <w:rPr>
          <w:rFonts w:ascii="Times New Roman" w:hAnsi="Times New Roman" w:cs="Times New Roman"/>
        </w:rPr>
        <w:instrText xml:space="preserve"> XE "CONTAINER </w:instrText>
      </w:r>
      <w:r w:rsidR="00431AEB" w:rsidRPr="00A42CBE">
        <w:rPr>
          <w:rFonts w:ascii="Times New Roman" w:hAnsi="Times New Roman" w:cs="Times New Roman"/>
          <w:i/>
          <w:caps/>
          <w:lang w:val="en-GB"/>
        </w:rPr>
        <w:instrText>S</w:instrText>
      </w:r>
      <w:r w:rsidR="00431AEB" w:rsidRPr="00A42CBE">
        <w:rPr>
          <w:rFonts w:ascii="Times New Roman" w:hAnsi="Times New Roman" w:cs="Times New Roman"/>
          <w:i/>
          <w:lang w:val="en-GB"/>
        </w:rPr>
        <w:instrText xml:space="preserve">ee </w:instrText>
      </w:r>
      <w:r w:rsidR="00471DDE" w:rsidRPr="00A42CBE">
        <w:rPr>
          <w:rFonts w:ascii="Times New Roman" w:hAnsi="Times New Roman" w:cs="Times New Roman"/>
          <w:i/>
          <w:lang w:val="en-GB"/>
        </w:rPr>
        <w:instrText xml:space="preserve">also </w:instrText>
      </w:r>
      <w:r w:rsidR="00431AEB" w:rsidRPr="00A42CBE">
        <w:rPr>
          <w:rFonts w:ascii="Times New Roman" w:hAnsi="Times New Roman" w:cs="Times New Roman"/>
          <w:bCs/>
          <w:caps/>
          <w:lang w:val="en-GB"/>
        </w:rPr>
        <w:instrText>Selected container</w:instrText>
      </w:r>
      <w:r w:rsidR="00431AEB"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(a)</w:t>
      </w:r>
      <w:r w:rsidRPr="00A42CBE">
        <w:rPr>
          <w:rFonts w:ascii="Times New Roman" w:hAnsi="Times New Roman" w:cs="Times New Roman"/>
          <w:lang w:val="en-GB"/>
        </w:rPr>
        <w:tab/>
        <w:t>an injection vial having a nominal capacity of ten millilitres or less;</w:t>
      </w:r>
    </w:p>
    <w:p w:rsidR="00887640" w:rsidRPr="00A42CBE" w:rsidRDefault="00887640" w:rsidP="001D4924">
      <w:pPr>
        <w:pStyle w:val="part1indent21"/>
        <w:spacing w:line="240" w:lineRule="auto"/>
        <w:jc w:val="left"/>
        <w:rPr>
          <w:rFonts w:ascii="Times New Roman" w:hAnsi="Times New Roman" w:cs="Times New Roman"/>
          <w:lang w:val="en-GB"/>
        </w:rPr>
      </w:pPr>
    </w:p>
    <w:p w:rsidR="00647C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(b)</w:t>
      </w:r>
      <w:r w:rsidRPr="00A42CBE">
        <w:rPr>
          <w:rFonts w:ascii="Times New Roman" w:hAnsi="Times New Roman" w:cs="Times New Roman"/>
          <w:lang w:val="en-GB"/>
        </w:rPr>
        <w:tab/>
        <w:t>a single use syringe; or</w:t>
      </w:r>
    </w:p>
    <w:p w:rsidR="0013677B" w:rsidRPr="00A42CBE" w:rsidRDefault="0013677B">
      <w:pPr>
        <w:rPr>
          <w:sz w:val="20"/>
          <w:szCs w:val="20"/>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(c)</w:t>
      </w:r>
      <w:r w:rsidRPr="00A42CBE">
        <w:rPr>
          <w:rFonts w:ascii="Times New Roman" w:hAnsi="Times New Roman" w:cs="Times New Roman"/>
          <w:lang w:val="en-GB"/>
        </w:rPr>
        <w:tab/>
        <w:t>any other container for substances for therapeutic use having a nominal capacity of ten millilitres or less.</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b/>
          <w:bCs/>
        </w:rPr>
        <w:t>“Solid</w:t>
      </w:r>
      <w:r w:rsidR="00A3108F" w:rsidRPr="00A42CBE">
        <w:rPr>
          <w:rFonts w:ascii="Times New Roman" w:hAnsi="Times New Roman" w:cs="Times New Roman"/>
          <w:b/>
          <w:bCs/>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rPr>
        <w:instrText>Solid</w:instrText>
      </w:r>
      <w:r w:rsidRPr="00A42CBE">
        <w:rPr>
          <w:rFonts w:ascii="Times New Roman" w:hAnsi="Times New Roman" w:cs="Times New Roman"/>
        </w:rPr>
        <w:instrText xml:space="preserve">" </w:instrText>
      </w:r>
      <w:r w:rsidR="00A3108F" w:rsidRPr="00A42CBE">
        <w:rPr>
          <w:rFonts w:ascii="Times New Roman" w:hAnsi="Times New Roman" w:cs="Times New Roman"/>
          <w:b/>
          <w:bCs/>
        </w:rPr>
        <w:fldChar w:fldCharType="end"/>
      </w:r>
      <w:r w:rsidRPr="00A42CBE">
        <w:rPr>
          <w:rFonts w:ascii="Times New Roman" w:hAnsi="Times New Roman" w:cs="Times New Roman"/>
          <w:b/>
          <w:bCs/>
        </w:rPr>
        <w:t>”</w:t>
      </w:r>
      <w:r w:rsidRPr="00A42CBE">
        <w:rPr>
          <w:rFonts w:ascii="Times New Roman" w:hAnsi="Times New Roman" w:cs="Times New Roman"/>
        </w:rPr>
        <w:t xml:space="preserve"> is considered to include “powder” for the purposes of scheduling.</w:t>
      </w:r>
    </w:p>
    <w:p w:rsidR="00887640" w:rsidRPr="00A42CBE" w:rsidRDefault="00887640" w:rsidP="001D4924">
      <w:pPr>
        <w:pStyle w:val="part1indent15"/>
        <w:spacing w:line="240" w:lineRule="auto"/>
        <w:jc w:val="left"/>
        <w:rPr>
          <w:rFonts w:ascii="Times New Roman" w:hAnsi="Times New Roman" w:cs="Times New Roman"/>
          <w:b/>
          <w:bCs/>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r>
    </w:p>
    <w:p w:rsidR="00887640" w:rsidRPr="00A42CBE" w:rsidRDefault="00887640" w:rsidP="001D4924">
      <w:pPr>
        <w:pStyle w:val="part1indent15"/>
        <w:spacing w:line="240" w:lineRule="auto"/>
        <w:jc w:val="left"/>
        <w:rPr>
          <w:rFonts w:ascii="Times New Roman" w:hAnsi="Times New Roman" w:cs="Times New Roman"/>
          <w:b/>
          <w:bCs/>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“Therapeutic good</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Therapeutic good</w:instrText>
      </w:r>
      <w:r w:rsidRPr="00A42CBE">
        <w:rPr>
          <w:rFonts w:ascii="Times New Roman" w:hAnsi="Times New Roman" w:cs="Times New Roman"/>
          <w:caps/>
        </w:rPr>
        <w:instrText>"</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 xml:space="preserve">” </w:t>
      </w:r>
      <w:r w:rsidRPr="00A42CBE">
        <w:rPr>
          <w:rFonts w:ascii="Times New Roman" w:hAnsi="Times New Roman" w:cs="Times New Roman"/>
          <w:bCs/>
          <w:lang w:val="en-GB"/>
        </w:rPr>
        <w:t>has the meaning defined in the</w:t>
      </w:r>
      <w:r w:rsidRPr="00A42CBE">
        <w:rPr>
          <w:rFonts w:ascii="Times New Roman" w:hAnsi="Times New Roman" w:cs="Times New Roman"/>
          <w:b/>
          <w:bCs/>
          <w:lang w:val="en-GB"/>
        </w:rPr>
        <w:t xml:space="preserve"> </w:t>
      </w:r>
      <w:r w:rsidRPr="00A42CBE">
        <w:rPr>
          <w:rFonts w:ascii="Times New Roman" w:hAnsi="Times New Roman" w:cs="Times New Roman"/>
          <w:bCs/>
          <w:lang w:val="en-GB"/>
        </w:rPr>
        <w:t>Commonwealth</w:t>
      </w:r>
      <w:r w:rsidRPr="00A42CBE">
        <w:rPr>
          <w:rFonts w:ascii="Times New Roman" w:hAnsi="Times New Roman" w:cs="Times New Roman"/>
          <w:b/>
          <w:bCs/>
          <w:lang w:val="en-GB"/>
        </w:rPr>
        <w:t xml:space="preserve"> </w:t>
      </w:r>
      <w:r w:rsidRPr="00A42CBE">
        <w:rPr>
          <w:rFonts w:ascii="Times New Roman" w:hAnsi="Times New Roman" w:cs="Times New Roman"/>
          <w:bCs/>
          <w:i/>
          <w:lang w:val="en-GB"/>
        </w:rPr>
        <w:t>Therapeutic Goods Act 1989.</w:t>
      </w:r>
    </w:p>
    <w:p w:rsidR="00887640" w:rsidRPr="00A42CBE" w:rsidRDefault="00887640" w:rsidP="001D4924">
      <w:pPr>
        <w:pStyle w:val="part1indent15"/>
        <w:spacing w:line="240" w:lineRule="auto"/>
        <w:jc w:val="left"/>
        <w:rPr>
          <w:rFonts w:ascii="Times New Roman" w:hAnsi="Times New Roman" w:cs="Times New Roman"/>
          <w:b/>
          <w:bCs/>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“Therapeutic use</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Therapeutic use</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use in or in connection with:</w:t>
      </w:r>
    </w:p>
    <w:p w:rsidR="00887640" w:rsidRPr="00A42CBE" w:rsidRDefault="00887640" w:rsidP="001D4924">
      <w:pPr>
        <w:pStyle w:val="part1indent21"/>
        <w:spacing w:line="240" w:lineRule="auto"/>
        <w:jc w:val="left"/>
        <w:rPr>
          <w:rFonts w:ascii="Times New Roman" w:hAnsi="Times New Roman" w:cs="Times New Roman"/>
          <w:lang w:val="en-GB"/>
        </w:rPr>
      </w:pPr>
    </w:p>
    <w:p w:rsidR="00444176"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(a)</w:t>
      </w:r>
      <w:r w:rsidRPr="00A42CBE">
        <w:rPr>
          <w:rFonts w:ascii="Times New Roman" w:hAnsi="Times New Roman" w:cs="Times New Roman"/>
          <w:lang w:val="en-GB"/>
        </w:rPr>
        <w:tab/>
        <w:t>preventing, diagnosing, curing or alleviating a disease, ailment, defect or injury in human beings or animals;</w:t>
      </w:r>
    </w:p>
    <w:p w:rsidR="00444176" w:rsidRPr="00A42CBE" w:rsidRDefault="00444176" w:rsidP="00444176">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(b)</w:t>
      </w:r>
      <w:r w:rsidRPr="00A42CBE">
        <w:rPr>
          <w:rFonts w:ascii="Times New Roman" w:hAnsi="Times New Roman" w:cs="Times New Roman"/>
          <w:lang w:val="en-GB"/>
        </w:rPr>
        <w:tab/>
        <w:t>influencing, inhibiting or modifying a physiological process in human beings or animals;</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(c)</w:t>
      </w:r>
      <w:r w:rsidRPr="00A42CBE">
        <w:rPr>
          <w:rFonts w:ascii="Times New Roman" w:hAnsi="Times New Roman" w:cs="Times New Roman"/>
          <w:lang w:val="en-GB"/>
        </w:rPr>
        <w:tab/>
        <w:t>testing the susceptibility of human beings or animals to a disease or ailment;</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(d)</w:t>
      </w:r>
      <w:r w:rsidRPr="00A42CBE">
        <w:rPr>
          <w:rFonts w:ascii="Times New Roman" w:hAnsi="Times New Roman" w:cs="Times New Roman"/>
          <w:lang w:val="en-GB"/>
        </w:rPr>
        <w:tab/>
        <w:t>influencing, controlling or preventing conception in persons or animals;</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(e)</w:t>
      </w:r>
      <w:r w:rsidRPr="00A42CBE">
        <w:rPr>
          <w:rFonts w:ascii="Times New Roman" w:hAnsi="Times New Roman" w:cs="Times New Roman"/>
          <w:lang w:val="en-GB"/>
        </w:rPr>
        <w:tab/>
        <w:t>testing for pregnancy in persons or animals; or</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(f)</w:t>
      </w:r>
      <w:r w:rsidRPr="00A42CBE">
        <w:rPr>
          <w:rFonts w:ascii="Times New Roman" w:hAnsi="Times New Roman" w:cs="Times New Roman"/>
          <w:lang w:val="en-GB"/>
        </w:rPr>
        <w:tab/>
        <w:t>the replacement or modification of parts of the anatomy in persons or animals.</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“Third Schedule Paint</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Third Schedule Paint</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A3108F" w:rsidRPr="00A42CBE">
        <w:rPr>
          <w:rFonts w:ascii="Times New Roman" w:hAnsi="Times New Roman" w:cs="Times New Roman"/>
          <w:b/>
          <w:bCs/>
          <w:lang w:val="en-GB"/>
        </w:rPr>
        <w:fldChar w:fldCharType="begin"/>
      </w:r>
      <w:r w:rsidR="00431AEB" w:rsidRPr="00A42CBE">
        <w:rPr>
          <w:rFonts w:ascii="Times New Roman" w:hAnsi="Times New Roman" w:cs="Times New Roman"/>
        </w:rPr>
        <w:instrText xml:space="preserve"> XE "PAINT</w:instrText>
      </w:r>
      <w:r w:rsidR="00471DDE" w:rsidRPr="00A42CBE">
        <w:rPr>
          <w:rFonts w:ascii="Times New Roman" w:hAnsi="Times New Roman" w:cs="Times New Roman"/>
        </w:rPr>
        <w:instrText xml:space="preserve">, </w:instrText>
      </w:r>
      <w:r w:rsidR="00431AEB" w:rsidRPr="00A42CBE">
        <w:rPr>
          <w:rFonts w:ascii="Times New Roman" w:hAnsi="Times New Roman" w:cs="Times New Roman"/>
          <w:bCs/>
          <w:caps/>
          <w:lang w:val="en-GB"/>
        </w:rPr>
        <w:instrText>Third Schedule</w:instrText>
      </w:r>
      <w:r w:rsidR="00431AEB"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 paint containing the specified proportion of any substance in the Third Schedule to Appendix I of this Standard.</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“Tinter</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Tinter</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any pigment or admixture of pigment with other substances, in powder, semi-solid or liquid form, sold or supplied for the purpose of adding to paint in order to change the colour of the paint.</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“Topical use</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Topical use</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application of a poison for the purpose of producing a localised effect on the surface of the organ or within the tissue to which it is applied.</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“Toy</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Toy</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an object or number of objects manufactured, designed, labelled or marketed as a plaything for a child or children up to the age of fourteen years.</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“Transdermal use</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Transdermal use</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application to the skin primarily for systemic effect.</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b/>
          <w:bCs/>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“Veterinary chemical</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Veterinary chemical</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 xml:space="preserve">” </w:t>
      </w:r>
      <w:r w:rsidRPr="00A42CBE">
        <w:rPr>
          <w:rFonts w:ascii="Times New Roman" w:hAnsi="Times New Roman" w:cs="Times New Roman"/>
          <w:bCs/>
          <w:lang w:val="en-GB"/>
        </w:rPr>
        <w:t>means a substance that is represented as being suitable for, or is manufactured, supplied or used for, administration or application to an animal by any means, or consumption by an animal, as a way of directly or indirectly:</w:t>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p>
    <w:p w:rsidR="00887640" w:rsidRPr="00A42CBE" w:rsidRDefault="00887640" w:rsidP="001D4924">
      <w:pPr>
        <w:pStyle w:val="part1indent21"/>
        <w:spacing w:line="240" w:lineRule="auto"/>
        <w:ind w:left="1620" w:hanging="430"/>
        <w:jc w:val="left"/>
        <w:rPr>
          <w:rFonts w:ascii="Times New Roman" w:hAnsi="Times New Roman" w:cs="Times New Roman"/>
          <w:lang w:val="en-GB"/>
        </w:rPr>
      </w:pPr>
      <w:r w:rsidRPr="00A42CBE">
        <w:rPr>
          <w:rFonts w:ascii="Times New Roman" w:hAnsi="Times New Roman" w:cs="Times New Roman"/>
          <w:lang w:val="en-GB"/>
        </w:rPr>
        <w:t>(a)</w:t>
      </w:r>
      <w:r w:rsidRPr="00A42CBE">
        <w:rPr>
          <w:rFonts w:ascii="Times New Roman" w:hAnsi="Times New Roman" w:cs="Times New Roman"/>
          <w:lang w:val="en-GB"/>
        </w:rPr>
        <w:tab/>
        <w:t>preventing, diagnosing, curing or alleviating a disease or condition in the animal or an infestation of the animal by a pest;</w:t>
      </w:r>
    </w:p>
    <w:p w:rsidR="00887640" w:rsidRPr="00A42CBE" w:rsidRDefault="00887640" w:rsidP="001D4924">
      <w:pPr>
        <w:pStyle w:val="part1indent21"/>
        <w:spacing w:line="240" w:lineRule="auto"/>
        <w:ind w:left="1620" w:hanging="430"/>
        <w:jc w:val="left"/>
        <w:rPr>
          <w:rFonts w:ascii="Times New Roman" w:hAnsi="Times New Roman" w:cs="Times New Roman"/>
          <w:lang w:val="en-GB"/>
        </w:rPr>
      </w:pPr>
    </w:p>
    <w:p w:rsidR="00887640" w:rsidRPr="00A42CBE" w:rsidRDefault="00887640" w:rsidP="001D4924">
      <w:pPr>
        <w:pStyle w:val="part1indent21"/>
        <w:spacing w:line="240" w:lineRule="auto"/>
        <w:ind w:left="2777"/>
        <w:jc w:val="left"/>
        <w:rPr>
          <w:rFonts w:ascii="Times New Roman" w:hAnsi="Times New Roman" w:cs="Times New Roman"/>
          <w:lang w:val="en-GB"/>
        </w:rPr>
      </w:pPr>
      <w:r w:rsidRPr="00A42CBE">
        <w:rPr>
          <w:rFonts w:ascii="Times New Roman" w:hAnsi="Times New Roman" w:cs="Times New Roman"/>
          <w:lang w:val="en-GB"/>
        </w:rPr>
        <w:t>(b)</w:t>
      </w:r>
      <w:r w:rsidRPr="00A42CBE">
        <w:rPr>
          <w:rFonts w:ascii="Times New Roman" w:hAnsi="Times New Roman" w:cs="Times New Roman"/>
          <w:lang w:val="en-GB"/>
        </w:rPr>
        <w:tab/>
        <w:t>curing or alleviating an injury suffered by the animal;</w:t>
      </w:r>
    </w:p>
    <w:p w:rsidR="00887640" w:rsidRPr="00A42CBE" w:rsidRDefault="00887640" w:rsidP="001D4924">
      <w:pPr>
        <w:pStyle w:val="part1indent21"/>
        <w:spacing w:line="240" w:lineRule="auto"/>
        <w:ind w:left="2777"/>
        <w:jc w:val="left"/>
        <w:rPr>
          <w:rFonts w:ascii="Times New Roman" w:hAnsi="Times New Roman" w:cs="Times New Roman"/>
          <w:lang w:val="en-GB"/>
        </w:rPr>
      </w:pPr>
    </w:p>
    <w:p w:rsidR="00887640" w:rsidRPr="00A42CBE" w:rsidRDefault="00887640" w:rsidP="001D4924">
      <w:pPr>
        <w:pStyle w:val="part1indent21"/>
        <w:spacing w:line="240" w:lineRule="auto"/>
        <w:ind w:left="2777"/>
        <w:jc w:val="left"/>
        <w:rPr>
          <w:rFonts w:ascii="Times New Roman" w:hAnsi="Times New Roman" w:cs="Times New Roman"/>
          <w:lang w:val="en-GB"/>
        </w:rPr>
      </w:pPr>
      <w:r w:rsidRPr="00A42CBE">
        <w:rPr>
          <w:rFonts w:ascii="Times New Roman" w:hAnsi="Times New Roman" w:cs="Times New Roman"/>
          <w:lang w:val="en-GB"/>
        </w:rPr>
        <w:t>(c)</w:t>
      </w:r>
      <w:r w:rsidRPr="00A42CBE">
        <w:rPr>
          <w:rFonts w:ascii="Times New Roman" w:hAnsi="Times New Roman" w:cs="Times New Roman"/>
          <w:lang w:val="en-GB"/>
        </w:rPr>
        <w:tab/>
        <w:t>modifying the physiology of the animal:</w:t>
      </w:r>
    </w:p>
    <w:p w:rsidR="00887640" w:rsidRPr="00A42CBE" w:rsidRDefault="00887640" w:rsidP="001D4924">
      <w:pPr>
        <w:pStyle w:val="part1indent21"/>
        <w:spacing w:line="240" w:lineRule="auto"/>
        <w:ind w:left="2777"/>
        <w:jc w:val="left"/>
        <w:rPr>
          <w:rFonts w:ascii="Times New Roman" w:hAnsi="Times New Roman" w:cs="Times New Roman"/>
          <w:lang w:val="en-GB"/>
        </w:rPr>
      </w:pPr>
    </w:p>
    <w:p w:rsidR="00887640" w:rsidRPr="00A42CBE" w:rsidRDefault="00887640" w:rsidP="001D4924">
      <w:pPr>
        <w:pStyle w:val="part1indent21"/>
        <w:spacing w:line="240" w:lineRule="auto"/>
        <w:ind w:left="2160" w:hanging="573"/>
        <w:jc w:val="left"/>
        <w:rPr>
          <w:rFonts w:ascii="Times New Roman" w:hAnsi="Times New Roman" w:cs="Times New Roman"/>
          <w:lang w:val="en-GB"/>
        </w:rPr>
      </w:pPr>
      <w:r w:rsidRPr="00A42CBE">
        <w:rPr>
          <w:rFonts w:ascii="Times New Roman" w:hAnsi="Times New Roman" w:cs="Times New Roman"/>
          <w:lang w:val="en-GB"/>
        </w:rPr>
        <w:t>(i)</w:t>
      </w:r>
      <w:r w:rsidRPr="00A42CBE">
        <w:rPr>
          <w:rFonts w:ascii="Times New Roman" w:hAnsi="Times New Roman" w:cs="Times New Roman"/>
          <w:lang w:val="en-GB"/>
        </w:rPr>
        <w:tab/>
        <w:t>so as to alter its natural development, productivity, quality or reproductive capacity; or</w:t>
      </w:r>
    </w:p>
    <w:p w:rsidR="00887640" w:rsidRPr="00A42CBE" w:rsidRDefault="00887640" w:rsidP="001D4924">
      <w:pPr>
        <w:pStyle w:val="part1indent21"/>
        <w:spacing w:line="240" w:lineRule="auto"/>
        <w:ind w:left="2160" w:hanging="573"/>
        <w:jc w:val="left"/>
        <w:rPr>
          <w:rFonts w:ascii="Times New Roman" w:hAnsi="Times New Roman" w:cs="Times New Roman"/>
          <w:lang w:val="en-GB"/>
        </w:rPr>
      </w:pPr>
    </w:p>
    <w:p w:rsidR="00887640" w:rsidRPr="00A42CBE" w:rsidRDefault="00887640" w:rsidP="001D4924">
      <w:pPr>
        <w:pStyle w:val="part1indent21"/>
        <w:spacing w:line="240" w:lineRule="auto"/>
        <w:ind w:left="3174"/>
        <w:jc w:val="left"/>
        <w:rPr>
          <w:rFonts w:ascii="Times New Roman" w:hAnsi="Times New Roman" w:cs="Times New Roman"/>
          <w:lang w:val="en-GB"/>
        </w:rPr>
      </w:pPr>
      <w:r w:rsidRPr="00A42CBE">
        <w:rPr>
          <w:rFonts w:ascii="Times New Roman" w:hAnsi="Times New Roman" w:cs="Times New Roman"/>
          <w:lang w:val="en-GB"/>
        </w:rPr>
        <w:t>(ii)</w:t>
      </w:r>
      <w:r w:rsidRPr="00A42CBE">
        <w:rPr>
          <w:rFonts w:ascii="Times New Roman" w:hAnsi="Times New Roman" w:cs="Times New Roman"/>
          <w:lang w:val="en-GB"/>
        </w:rPr>
        <w:tab/>
        <w:t>so as to make it more manageable;</w:t>
      </w:r>
    </w:p>
    <w:p w:rsidR="00887640" w:rsidRPr="00A42CBE" w:rsidRDefault="00887640" w:rsidP="001D4924">
      <w:pPr>
        <w:pStyle w:val="part1indent21"/>
        <w:spacing w:line="240" w:lineRule="auto"/>
        <w:ind w:left="3174"/>
        <w:jc w:val="left"/>
        <w:rPr>
          <w:rFonts w:ascii="Times New Roman" w:hAnsi="Times New Roman" w:cs="Times New Roman"/>
          <w:lang w:val="en-GB"/>
        </w:rPr>
      </w:pPr>
    </w:p>
    <w:p w:rsidR="00887640" w:rsidRPr="00A42CBE" w:rsidRDefault="00887640" w:rsidP="001D4924">
      <w:pPr>
        <w:pStyle w:val="part1indent21"/>
        <w:spacing w:line="240" w:lineRule="auto"/>
        <w:ind w:left="2778"/>
        <w:jc w:val="left"/>
        <w:rPr>
          <w:rFonts w:ascii="Times New Roman" w:hAnsi="Times New Roman" w:cs="Times New Roman"/>
          <w:lang w:val="en-GB"/>
        </w:rPr>
      </w:pPr>
      <w:r w:rsidRPr="00A42CBE">
        <w:rPr>
          <w:rFonts w:ascii="Times New Roman" w:hAnsi="Times New Roman" w:cs="Times New Roman"/>
          <w:lang w:val="en-GB"/>
        </w:rPr>
        <w:t>(d)</w:t>
      </w:r>
      <w:r w:rsidRPr="00A42CBE">
        <w:rPr>
          <w:rFonts w:ascii="Times New Roman" w:hAnsi="Times New Roman" w:cs="Times New Roman"/>
          <w:lang w:val="en-GB"/>
        </w:rPr>
        <w:tab/>
        <w:t>modifying the effect of another veterinary chemical</w:t>
      </w:r>
    </w:p>
    <w:p w:rsidR="00887640" w:rsidRPr="00A42CBE" w:rsidRDefault="00887640" w:rsidP="001D4924">
      <w:pPr>
        <w:pStyle w:val="part1indent21"/>
        <w:spacing w:line="240" w:lineRule="auto"/>
        <w:ind w:left="2778"/>
        <w:jc w:val="left"/>
        <w:rPr>
          <w:rFonts w:ascii="Times New Roman" w:hAnsi="Times New Roman" w:cs="Times New Roman"/>
          <w:lang w:val="en-GB"/>
        </w:rPr>
      </w:pPr>
    </w:p>
    <w:p w:rsidR="00887640" w:rsidRPr="00A42CBE" w:rsidRDefault="00887640" w:rsidP="001D4924">
      <w:pPr>
        <w:pStyle w:val="part1indent21"/>
        <w:spacing w:line="240" w:lineRule="auto"/>
        <w:ind w:left="1620" w:hanging="429"/>
        <w:jc w:val="left"/>
        <w:rPr>
          <w:rFonts w:ascii="Times New Roman" w:hAnsi="Times New Roman" w:cs="Times New Roman"/>
          <w:lang w:val="en-GB"/>
        </w:rPr>
      </w:pPr>
      <w:r w:rsidRPr="00A42CBE">
        <w:rPr>
          <w:rFonts w:ascii="Times New Roman" w:hAnsi="Times New Roman" w:cs="Times New Roman"/>
          <w:lang w:val="en-GB"/>
        </w:rPr>
        <w:t>(e)</w:t>
      </w:r>
      <w:r w:rsidRPr="00A42CBE">
        <w:rPr>
          <w:rFonts w:ascii="Times New Roman" w:hAnsi="Times New Roman" w:cs="Times New Roman"/>
          <w:lang w:val="en-GB"/>
        </w:rPr>
        <w:tab/>
        <w:t>any vitamin, mineral substance, or additive, if, and only if, the vitamin, substance or additive is used for a purpose mentioned in paragraph (a), (b), (c) or (d); or</w:t>
      </w:r>
    </w:p>
    <w:p w:rsidR="00887640" w:rsidRPr="00A42CBE" w:rsidRDefault="00887640" w:rsidP="001D4924">
      <w:pPr>
        <w:pStyle w:val="part1indent21"/>
        <w:spacing w:line="240" w:lineRule="auto"/>
        <w:ind w:left="1620" w:hanging="429"/>
        <w:jc w:val="left"/>
        <w:rPr>
          <w:rFonts w:ascii="Times New Roman" w:hAnsi="Times New Roman" w:cs="Times New Roman"/>
          <w:lang w:val="en-GB"/>
        </w:rPr>
      </w:pPr>
    </w:p>
    <w:p w:rsidR="00887640" w:rsidRPr="00A42CBE" w:rsidRDefault="00887640" w:rsidP="001D4924">
      <w:pPr>
        <w:pStyle w:val="part1indent21"/>
        <w:spacing w:line="240" w:lineRule="auto"/>
        <w:ind w:left="1620" w:hanging="429"/>
        <w:jc w:val="left"/>
        <w:rPr>
          <w:rFonts w:ascii="Times New Roman" w:hAnsi="Times New Roman" w:cs="Times New Roman"/>
          <w:lang w:val="en-GB"/>
        </w:rPr>
      </w:pPr>
      <w:r w:rsidRPr="00A42CBE">
        <w:rPr>
          <w:rFonts w:ascii="Times New Roman" w:hAnsi="Times New Roman" w:cs="Times New Roman"/>
          <w:lang w:val="en-GB"/>
        </w:rPr>
        <w:t>(f)</w:t>
      </w:r>
      <w:r w:rsidRPr="00A42CBE">
        <w:rPr>
          <w:rFonts w:ascii="Times New Roman" w:hAnsi="Times New Roman" w:cs="Times New Roman"/>
          <w:lang w:val="en-GB"/>
        </w:rPr>
        <w:tab/>
        <w:t xml:space="preserve">any active ingredient included in a product declared by regulation under the </w:t>
      </w:r>
      <w:r w:rsidRPr="00A42CBE">
        <w:rPr>
          <w:rFonts w:ascii="Times New Roman" w:hAnsi="Times New Roman" w:cs="Times New Roman"/>
          <w:i/>
          <w:lang w:val="en-GB"/>
        </w:rPr>
        <w:t>Agricultural and Veterinary Chemicals Code Act 1994</w:t>
      </w:r>
      <w:r w:rsidRPr="00A42CBE">
        <w:rPr>
          <w:rFonts w:ascii="Times New Roman" w:hAnsi="Times New Roman" w:cs="Times New Roman"/>
          <w:lang w:val="en-GB"/>
        </w:rPr>
        <w:t xml:space="preserve"> to be an veterinary chemical product;</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but does not include:</w:t>
      </w:r>
    </w:p>
    <w:p w:rsidR="0005253B" w:rsidRPr="00A42CBE" w:rsidRDefault="0005253B" w:rsidP="001D4924">
      <w:pPr>
        <w:pStyle w:val="part1indent21"/>
        <w:spacing w:line="240" w:lineRule="auto"/>
        <w:jc w:val="left"/>
        <w:rPr>
          <w:rFonts w:ascii="Times New Roman" w:hAnsi="Times New Roman" w:cs="Times New Roman"/>
          <w:lang w:val="en-GB"/>
        </w:rPr>
      </w:pPr>
    </w:p>
    <w:p w:rsidR="005F6E8D" w:rsidRPr="00A42CBE" w:rsidRDefault="005F6E8D" w:rsidP="005F6E8D">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r>
      <w:r w:rsidR="00887640" w:rsidRPr="00A42CBE">
        <w:rPr>
          <w:rFonts w:ascii="Times New Roman" w:hAnsi="Times New Roman" w:cs="Times New Roman"/>
          <w:lang w:val="en-GB"/>
        </w:rPr>
        <w:t>(g)</w:t>
      </w:r>
      <w:r w:rsidR="00887640" w:rsidRPr="00A42CBE">
        <w:rPr>
          <w:rFonts w:ascii="Times New Roman" w:hAnsi="Times New Roman" w:cs="Times New Roman"/>
          <w:lang w:val="en-GB"/>
        </w:rPr>
        <w:tab/>
        <w:t>an agricultural chemical.</w:t>
      </w:r>
      <w:r w:rsidRPr="00A42CBE">
        <w:rPr>
          <w:rFonts w:ascii="Times New Roman" w:hAnsi="Times New Roman" w:cs="Times New Roman"/>
          <w:lang w:val="en-GB"/>
        </w:rPr>
        <w:t xml:space="preserve"> </w:t>
      </w:r>
    </w:p>
    <w:p w:rsidR="0026396B" w:rsidRPr="00A42CBE" w:rsidRDefault="0026396B" w:rsidP="005F6E8D">
      <w:pPr>
        <w:pStyle w:val="part1indent21"/>
        <w:spacing w:line="240" w:lineRule="auto"/>
        <w:ind w:hanging="737"/>
        <w:jc w:val="left"/>
        <w:rPr>
          <w:rFonts w:ascii="Times New Roman" w:hAnsi="Times New Roman" w:cs="Times New Roman"/>
          <w:b/>
          <w:bCs/>
          <w:lang w:val="en-GB"/>
        </w:rPr>
      </w:pPr>
    </w:p>
    <w:p w:rsidR="00887640" w:rsidRPr="00A42CBE" w:rsidRDefault="00887640" w:rsidP="005F6E8D">
      <w:pPr>
        <w:pStyle w:val="part1indent21"/>
        <w:spacing w:line="240" w:lineRule="auto"/>
        <w:ind w:hanging="737"/>
        <w:jc w:val="left"/>
        <w:rPr>
          <w:rFonts w:ascii="Times New Roman" w:hAnsi="Times New Roman" w:cs="Times New Roman"/>
          <w:b/>
          <w:bCs/>
          <w:lang w:val="en-GB"/>
        </w:rPr>
      </w:pPr>
      <w:r w:rsidRPr="00A42CBE">
        <w:rPr>
          <w:rFonts w:ascii="Times New Roman" w:hAnsi="Times New Roman" w:cs="Times New Roman"/>
          <w:b/>
          <w:bCs/>
          <w:lang w:val="en-GB"/>
        </w:rPr>
        <w:t>“Veterinary chemical product</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Veterinary chemical product</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 xml:space="preserve">” </w:t>
      </w:r>
      <w:r w:rsidRPr="00A42CBE">
        <w:rPr>
          <w:rFonts w:ascii="Times New Roman" w:hAnsi="Times New Roman" w:cs="Times New Roman"/>
          <w:bCs/>
          <w:lang w:val="en-GB"/>
        </w:rPr>
        <w:t xml:space="preserve">has the meaning defined in the </w:t>
      </w:r>
      <w:r w:rsidRPr="00A42CBE">
        <w:rPr>
          <w:rFonts w:ascii="Times New Roman" w:hAnsi="Times New Roman" w:cs="Times New Roman"/>
          <w:bCs/>
          <w:i/>
          <w:lang w:val="en-GB"/>
        </w:rPr>
        <w:t>Agricultural and Veterinary Chemicals Code Act 1994</w:t>
      </w:r>
      <w:r w:rsidRPr="00A42CBE">
        <w:rPr>
          <w:rFonts w:ascii="Times New Roman" w:hAnsi="Times New Roman" w:cs="Times New Roman"/>
          <w:bCs/>
          <w:lang w:val="en-GB"/>
        </w:rPr>
        <w:t>.</w:t>
      </w:r>
    </w:p>
    <w:p w:rsidR="00887640" w:rsidRPr="00A42CBE" w:rsidRDefault="00887640" w:rsidP="001D4924">
      <w:pPr>
        <w:pStyle w:val="part1indent15"/>
        <w:spacing w:line="240" w:lineRule="auto"/>
        <w:jc w:val="left"/>
        <w:rPr>
          <w:rFonts w:ascii="Times New Roman" w:hAnsi="Times New Roman" w:cs="Times New Roman"/>
          <w:lang w:val="en-GB"/>
        </w:rPr>
      </w:pPr>
    </w:p>
    <w:p w:rsidR="00444176"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“Writing</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Writing</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includes the visible representation or reproduction of words or figures in any form, and “to write” and “written” have corresponding meanings.</w:t>
      </w:r>
    </w:p>
    <w:p w:rsidR="00DF7F57" w:rsidRPr="00A42CBE" w:rsidRDefault="00DF7F57" w:rsidP="00444176">
      <w:pPr>
        <w:pStyle w:val="part1indent21"/>
        <w:spacing w:line="240" w:lineRule="auto"/>
        <w:jc w:val="center"/>
        <w:rPr>
          <w:rFonts w:ascii="Times New Roman" w:hAnsi="Times New Roman" w:cs="Times New Roman"/>
          <w:lang w:val="en-GB"/>
        </w:rPr>
      </w:pPr>
    </w:p>
    <w:p w:rsidR="00887640" w:rsidRPr="00A42CBE" w:rsidRDefault="00887640" w:rsidP="001D4924">
      <w:pPr>
        <w:pStyle w:val="part1"/>
        <w:spacing w:line="240" w:lineRule="auto"/>
        <w:jc w:val="left"/>
        <w:rPr>
          <w:rFonts w:ascii="Times New Roman" w:hAnsi="Times New Roman" w:cs="Times New Roman"/>
        </w:rPr>
      </w:pPr>
      <w:r w:rsidRPr="00A42CBE">
        <w:rPr>
          <w:rFonts w:ascii="Times New Roman" w:hAnsi="Times New Roman" w:cs="Times New Roman"/>
        </w:rPr>
        <w:tab/>
        <w:t>(2)</w:t>
      </w:r>
      <w:r w:rsidRPr="00A42CBE">
        <w:rPr>
          <w:rFonts w:ascii="Times New Roman" w:hAnsi="Times New Roman" w:cs="Times New Roman"/>
        </w:rPr>
        <w:tab/>
        <w:t>Unless the contrary intention appears a reference to a substance</w:t>
      </w:r>
      <w:r w:rsidR="00A3108F" w:rsidRPr="00A42CBE">
        <w:rPr>
          <w:rFonts w:ascii="Times New Roman" w:hAnsi="Times New Roman" w:cs="Times New Roman"/>
          <w:b/>
          <w:bCs/>
          <w:lang w:val="en-GB"/>
        </w:rPr>
        <w:fldChar w:fldCharType="begin"/>
      </w:r>
      <w:r w:rsidR="00FB2C11" w:rsidRPr="00A42CBE">
        <w:rPr>
          <w:rFonts w:ascii="Times New Roman" w:hAnsi="Times New Roman" w:cs="Times New Roman"/>
        </w:rPr>
        <w:instrText xml:space="preserve"> XE "</w:instrText>
      </w:r>
      <w:r w:rsidR="00FB2C11" w:rsidRPr="00A42CBE">
        <w:rPr>
          <w:rFonts w:ascii="Times New Roman" w:hAnsi="Times New Roman" w:cs="Times New Roman"/>
          <w:bCs/>
          <w:caps/>
          <w:lang w:val="en-GB"/>
        </w:rPr>
        <w:instrText>SUBSTANCE</w:instrText>
      </w:r>
      <w:r w:rsidR="00FB2C11"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rPr>
        <w:t xml:space="preserve"> in a </w:t>
      </w:r>
      <w:r w:rsidR="00BE0518" w:rsidRPr="00A42CBE">
        <w:rPr>
          <w:rFonts w:ascii="Times New Roman" w:hAnsi="Times New Roman" w:cs="Times New Roman"/>
        </w:rPr>
        <w:t xml:space="preserve">Schedule </w:t>
      </w:r>
      <w:r w:rsidRPr="00A42CBE">
        <w:rPr>
          <w:rFonts w:ascii="Times New Roman" w:hAnsi="Times New Roman" w:cs="Times New Roman"/>
        </w:rPr>
        <w:t xml:space="preserve">or an </w:t>
      </w:r>
      <w:r w:rsidR="00BE0518" w:rsidRPr="00A42CBE">
        <w:rPr>
          <w:rFonts w:ascii="Times New Roman" w:hAnsi="Times New Roman" w:cs="Times New Roman"/>
        </w:rPr>
        <w:t xml:space="preserve">Appendix </w:t>
      </w:r>
      <w:r w:rsidRPr="00A42CBE">
        <w:rPr>
          <w:rFonts w:ascii="Times New Roman" w:hAnsi="Times New Roman" w:cs="Times New Roman"/>
        </w:rPr>
        <w:t>to this Standard includes:</w:t>
      </w:r>
    </w:p>
    <w:p w:rsidR="00887640" w:rsidRPr="00A42CBE" w:rsidRDefault="00887640" w:rsidP="001D4924">
      <w:pPr>
        <w:pStyle w:val="part1"/>
        <w:spacing w:line="240" w:lineRule="auto"/>
        <w:jc w:val="left"/>
        <w:rPr>
          <w:rFonts w:ascii="Times New Roman" w:hAnsi="Times New Roman" w:cs="Times New Roman"/>
        </w:rPr>
      </w:pPr>
      <w:r w:rsidRPr="00A42CBE">
        <w:rPr>
          <w:rFonts w:ascii="Times New Roman" w:hAnsi="Times New Roman" w:cs="Times New Roman"/>
        </w:rPr>
        <w:tab/>
      </w: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(a)</w:t>
      </w:r>
      <w:r w:rsidRPr="00A42CBE">
        <w:rPr>
          <w:rFonts w:ascii="Times New Roman" w:hAnsi="Times New Roman" w:cs="Times New Roman"/>
        </w:rPr>
        <w:tab/>
        <w:t>that substance prepared from natural sources or artificially; and</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(b)</w:t>
      </w:r>
      <w:r w:rsidRPr="00A42CBE">
        <w:rPr>
          <w:rFonts w:ascii="Times New Roman" w:hAnsi="Times New Roman" w:cs="Times New Roman"/>
        </w:rPr>
        <w:tab/>
        <w:t>where the substance is a plant (other than a plant included in Schedule 8 or 9), that plant or any part of that plant when packed or prepared for therapeutic use; and</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(c)</w:t>
      </w:r>
      <w:r w:rsidRPr="00A42CBE">
        <w:rPr>
          <w:rFonts w:ascii="Times New Roman" w:hAnsi="Times New Roman" w:cs="Times New Roman"/>
        </w:rPr>
        <w:tab/>
        <w:t>every salt, active principle or derivative of the substance, including esters and ethers, and every salt of such an active principle or derivative; and</w:t>
      </w:r>
    </w:p>
    <w:p w:rsidR="00887640" w:rsidRPr="007005D8" w:rsidRDefault="00887640" w:rsidP="001D4924">
      <w:pPr>
        <w:pStyle w:val="part1indent15"/>
        <w:spacing w:line="240" w:lineRule="auto"/>
        <w:jc w:val="left"/>
      </w:pPr>
    </w:p>
    <w:p w:rsidR="00887640" w:rsidRPr="00A42CBE" w:rsidRDefault="00887640" w:rsidP="001D4924">
      <w:pPr>
        <w:pStyle w:val="part1indent15"/>
        <w:spacing w:line="240" w:lineRule="auto"/>
        <w:jc w:val="left"/>
        <w:rPr>
          <w:rFonts w:ascii="Times New Roman" w:hAnsi="Times New Roman" w:cs="Times New Roman"/>
        </w:rPr>
      </w:pPr>
      <w:r w:rsidRPr="007005D8">
        <w:tab/>
      </w:r>
      <w:r w:rsidRPr="007005D8">
        <w:tab/>
      </w:r>
      <w:r w:rsidRPr="00A42CBE">
        <w:rPr>
          <w:rFonts w:ascii="Times New Roman" w:hAnsi="Times New Roman" w:cs="Times New Roman"/>
        </w:rPr>
        <w:t>(d)</w:t>
      </w:r>
      <w:r w:rsidRPr="00A42CBE">
        <w:rPr>
          <w:rFonts w:ascii="Times New Roman" w:hAnsi="Times New Roman" w:cs="Times New Roman"/>
        </w:rPr>
        <w:tab/>
        <w:t>every alkaloid of the substance and every salt of such an alkaloid; and</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(e)</w:t>
      </w:r>
      <w:r w:rsidRPr="00A42CBE">
        <w:rPr>
          <w:rFonts w:ascii="Times New Roman" w:hAnsi="Times New Roman" w:cs="Times New Roman"/>
        </w:rPr>
        <w:tab/>
        <w:t>every stereoisomer of the substance and every salt of such a stereoisomer; and</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(f)</w:t>
      </w:r>
      <w:r w:rsidRPr="00A42CBE">
        <w:rPr>
          <w:rFonts w:ascii="Times New Roman" w:hAnsi="Times New Roman" w:cs="Times New Roman"/>
        </w:rPr>
        <w:tab/>
        <w:t>every recombinant form of the substance; and</w:t>
      </w:r>
      <w:r w:rsidRPr="00A42CBE">
        <w:rPr>
          <w:rFonts w:ascii="Times New Roman" w:hAnsi="Times New Roman" w:cs="Times New Roman"/>
        </w:rPr>
        <w:tab/>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(g)</w:t>
      </w:r>
      <w:r w:rsidRPr="00A42CBE">
        <w:rPr>
          <w:rFonts w:ascii="Times New Roman" w:hAnsi="Times New Roman" w:cs="Times New Roman"/>
        </w:rPr>
        <w:tab/>
        <w:t xml:space="preserve">a preparation or admixture containing any proportion of the substance, </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but does not include:</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(h)</w:t>
      </w:r>
      <w:r w:rsidRPr="00A42CBE">
        <w:rPr>
          <w:rFonts w:ascii="Times New Roman" w:hAnsi="Times New Roman" w:cs="Times New Roman"/>
        </w:rPr>
        <w:tab/>
        <w:t>a preparation or product included in Appendix A, or a substance and the reason for its entry in Appendix B; or</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(i)</w:t>
      </w:r>
      <w:r w:rsidRPr="00A42CBE">
        <w:rPr>
          <w:rFonts w:ascii="Times New Roman" w:hAnsi="Times New Roman" w:cs="Times New Roman"/>
        </w:rPr>
        <w:tab/>
        <w:t>a substance included in Appendix G at a concentration not exceeding the concentration specified in column 2 of that Appendix in respect of that substance; or</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(j)</w:t>
      </w:r>
      <w:r w:rsidRPr="00A42CBE">
        <w:rPr>
          <w:rFonts w:ascii="Times New Roman" w:hAnsi="Times New Roman" w:cs="Times New Roman"/>
        </w:rPr>
        <w:tab/>
        <w:t>any other substance included in Schedules 1 to 6, at a concentration not exceeding 10 mg per litre or 10 mg per kilogram, unless that substance is also included in Schedule 7 or 8; or</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(k)</w:t>
      </w:r>
      <w:r w:rsidRPr="00A42CBE">
        <w:rPr>
          <w:rFonts w:ascii="Times New Roman" w:hAnsi="Times New Roman" w:cs="Times New Roman"/>
        </w:rPr>
        <w:tab/>
        <w:t xml:space="preserve">any substance present as an impurity in a pesticide, at a concentration at or below the maximum content for that substance, specified for the pesticide in the </w:t>
      </w:r>
      <w:r w:rsidRPr="00A42CBE">
        <w:rPr>
          <w:rFonts w:ascii="Times New Roman" w:hAnsi="Times New Roman" w:cs="Times New Roman"/>
          <w:i/>
          <w:iCs/>
        </w:rPr>
        <w:t>Standards for Active Constituents</w:t>
      </w:r>
      <w:r w:rsidRPr="00A42CBE">
        <w:rPr>
          <w:rFonts w:ascii="Times New Roman" w:hAnsi="Times New Roman" w:cs="Times New Roman"/>
        </w:rPr>
        <w:t>, as published by the Australian Pesticides and Veterinary Medicines Authority.</w:t>
      </w:r>
    </w:p>
    <w:p w:rsidR="00887640" w:rsidRPr="00A42CBE" w:rsidRDefault="00887640" w:rsidP="001D4924">
      <w:pPr>
        <w:pStyle w:val="part1"/>
        <w:spacing w:line="240" w:lineRule="auto"/>
        <w:jc w:val="left"/>
        <w:rPr>
          <w:rFonts w:ascii="Times New Roman" w:hAnsi="Times New Roman" w:cs="Times New Roman"/>
          <w:lang w:val="en-GB"/>
        </w:rPr>
      </w:pPr>
    </w:p>
    <w:p w:rsidR="00887640" w:rsidRPr="00A42CBE" w:rsidRDefault="00887640" w:rsidP="001D4924">
      <w:pPr>
        <w:pStyle w:val="part1"/>
        <w:spacing w:line="240" w:lineRule="auto"/>
        <w:jc w:val="left"/>
        <w:rPr>
          <w:rFonts w:ascii="Times New Roman" w:hAnsi="Times New Roman" w:cs="Times New Roman"/>
        </w:rPr>
      </w:pPr>
      <w:r w:rsidRPr="00A42CBE">
        <w:rPr>
          <w:rFonts w:ascii="Times New Roman" w:hAnsi="Times New Roman" w:cs="Times New Roman"/>
        </w:rPr>
        <w:tab/>
        <w:t>(3)</w:t>
      </w:r>
      <w:r w:rsidRPr="00A42CBE">
        <w:rPr>
          <w:rFonts w:ascii="Times New Roman" w:hAnsi="Times New Roman" w:cs="Times New Roman"/>
        </w:rPr>
        <w:tab/>
        <w:t xml:space="preserve">Unless the contrary intention appears where a concentration, strength or quantity is specified in a </w:t>
      </w:r>
      <w:r w:rsidR="00535CD4" w:rsidRPr="00A42CBE">
        <w:rPr>
          <w:rFonts w:ascii="Times New Roman" w:hAnsi="Times New Roman" w:cs="Times New Roman"/>
        </w:rPr>
        <w:t xml:space="preserve">Schedule </w:t>
      </w:r>
      <w:r w:rsidRPr="00A42CBE">
        <w:rPr>
          <w:rFonts w:ascii="Times New Roman" w:hAnsi="Times New Roman" w:cs="Times New Roman"/>
        </w:rPr>
        <w:t xml:space="preserve">or an </w:t>
      </w:r>
      <w:r w:rsidR="00535CD4" w:rsidRPr="00A42CBE">
        <w:rPr>
          <w:rFonts w:ascii="Times New Roman" w:hAnsi="Times New Roman" w:cs="Times New Roman"/>
        </w:rPr>
        <w:t xml:space="preserve">Appendix </w:t>
      </w:r>
      <w:r w:rsidRPr="00A42CBE">
        <w:rPr>
          <w:rFonts w:ascii="Times New Roman" w:hAnsi="Times New Roman" w:cs="Times New Roman"/>
        </w:rPr>
        <w:t>to this Standard in respect of a substance:</w:t>
      </w:r>
    </w:p>
    <w:p w:rsidR="00887640" w:rsidRPr="00A42CBE" w:rsidRDefault="00887640" w:rsidP="001D4924">
      <w:pPr>
        <w:pStyle w:val="part1"/>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(a)</w:t>
      </w:r>
      <w:r w:rsidRPr="00A42CBE">
        <w:rPr>
          <w:rFonts w:ascii="Times New Roman" w:hAnsi="Times New Roman" w:cs="Times New Roman"/>
        </w:rPr>
        <w:tab/>
        <w:t>if the substance is present as a salt, active principle or derivative (including an ester or ether), the concentration, strength or quantity is calculated as the equivalent amount of the substance that is listed in the Schedule or Appendix; and</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(b)</w:t>
      </w:r>
      <w:r w:rsidRPr="00A42CBE">
        <w:rPr>
          <w:rFonts w:ascii="Times New Roman" w:hAnsi="Times New Roman" w:cs="Times New Roman"/>
        </w:rPr>
        <w:tab/>
        <w:t>the expression “one per cent” means:</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(i)</w:t>
      </w:r>
      <w:r w:rsidRPr="00A42CBE">
        <w:rPr>
          <w:rFonts w:ascii="Times New Roman" w:hAnsi="Times New Roman" w:cs="Times New Roman"/>
        </w:rPr>
        <w:tab/>
        <w:t>in the case of a liquid preparation, 1 gram of the substance per 100 millilitres of the preparation; or</w:t>
      </w:r>
    </w:p>
    <w:p w:rsidR="00887640" w:rsidRPr="00A42CBE" w:rsidRDefault="00887640" w:rsidP="001D4924">
      <w:pPr>
        <w:pStyle w:val="part1indent28"/>
        <w:spacing w:line="240" w:lineRule="auto"/>
        <w:jc w:val="left"/>
        <w:rPr>
          <w:rFonts w:ascii="Times New Roman" w:hAnsi="Times New Roman" w:cs="Times New Roman"/>
        </w:rPr>
      </w:pPr>
    </w:p>
    <w:p w:rsidR="00887640"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(ii)</w:t>
      </w:r>
      <w:r w:rsidRPr="00A42CBE">
        <w:rPr>
          <w:rFonts w:ascii="Times New Roman" w:hAnsi="Times New Roman" w:cs="Times New Roman"/>
        </w:rPr>
        <w:tab/>
        <w:t>in the case of a solid, semi-solid or pressurised spray aerosol preparation, 1 gram of the substance per 100 grams of the preparation; and</w:t>
      </w:r>
    </w:p>
    <w:p w:rsidR="00887640" w:rsidRPr="00A42CBE" w:rsidRDefault="00887640" w:rsidP="001D4924">
      <w:pPr>
        <w:pStyle w:val="part1indent28"/>
        <w:spacing w:line="240" w:lineRule="auto"/>
        <w:jc w:val="left"/>
        <w:rPr>
          <w:rFonts w:ascii="Times New Roman" w:hAnsi="Times New Roman" w:cs="Times New Roman"/>
        </w:rPr>
      </w:pPr>
    </w:p>
    <w:p w:rsidR="00887640"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(iii)</w:t>
      </w:r>
      <w:r w:rsidRPr="00A42CBE">
        <w:rPr>
          <w:rFonts w:ascii="Times New Roman" w:hAnsi="Times New Roman" w:cs="Times New Roman"/>
        </w:rPr>
        <w:tab/>
        <w:t>any expression of greater or lesser percentages shall have a corresponding meaning; and</w:t>
      </w:r>
    </w:p>
    <w:p w:rsidR="00887640" w:rsidRPr="00A42CBE" w:rsidRDefault="00887640" w:rsidP="001D4924">
      <w:pPr>
        <w:pStyle w:val="part1indent28"/>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(c)</w:t>
      </w:r>
      <w:r w:rsidRPr="00A42CBE">
        <w:rPr>
          <w:rFonts w:ascii="Times New Roman" w:hAnsi="Times New Roman" w:cs="Times New Roman"/>
        </w:rPr>
        <w:tab/>
        <w:t>in the case of codeine</w:t>
      </w:r>
      <w:r w:rsidR="00A3108F" w:rsidRPr="00A42CBE">
        <w:rPr>
          <w:rFonts w:ascii="Times New Roman" w:hAnsi="Times New Roman" w:cs="Times New Roman"/>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rPr>
        <w:instrText>codeine</w:instrText>
      </w:r>
      <w:r w:rsidRPr="00A42CBE">
        <w:rPr>
          <w:rFonts w:ascii="Times New Roman" w:hAnsi="Times New Roman" w:cs="Times New Roman"/>
        </w:rPr>
        <w:instrText xml:space="preserve">" </w:instrText>
      </w:r>
      <w:r w:rsidR="00A3108F" w:rsidRPr="00A42CBE">
        <w:rPr>
          <w:rFonts w:ascii="Times New Roman" w:hAnsi="Times New Roman" w:cs="Times New Roman"/>
        </w:rPr>
        <w:fldChar w:fldCharType="end"/>
      </w:r>
      <w:r w:rsidR="00535CD4" w:rsidRPr="00A42CBE">
        <w:rPr>
          <w:rFonts w:ascii="Times New Roman" w:hAnsi="Times New Roman" w:cs="Times New Roman"/>
        </w:rPr>
        <w:t>,</w:t>
      </w:r>
      <w:r w:rsidRPr="00A42CBE">
        <w:rPr>
          <w:rFonts w:ascii="Times New Roman" w:hAnsi="Times New Roman" w:cs="Times New Roman"/>
        </w:rPr>
        <w:t xml:space="preserve"> such concentration, strength or quantity is calculated as anhydrous codeine.</w:t>
      </w:r>
    </w:p>
    <w:p w:rsidR="00887640" w:rsidRPr="00A42CBE" w:rsidRDefault="00887640" w:rsidP="001D4924">
      <w:pPr>
        <w:pStyle w:val="part1"/>
        <w:spacing w:line="240" w:lineRule="auto"/>
        <w:jc w:val="left"/>
        <w:rPr>
          <w:rFonts w:ascii="Times New Roman" w:hAnsi="Times New Roman" w:cs="Times New Roman"/>
          <w:lang w:val="en-GB"/>
        </w:rPr>
      </w:pPr>
    </w:p>
    <w:p w:rsidR="00DF7F57" w:rsidRPr="00A42CBE" w:rsidRDefault="00887640" w:rsidP="001D4924">
      <w:pPr>
        <w:pStyle w:val="part1"/>
        <w:spacing w:line="240" w:lineRule="auto"/>
        <w:jc w:val="left"/>
        <w:rPr>
          <w:rFonts w:ascii="Times New Roman" w:hAnsi="Times New Roman" w:cs="Times New Roman"/>
          <w:lang w:val="en-GB"/>
        </w:rPr>
        <w:sectPr w:rsidR="00DF7F57" w:rsidRPr="00A42CBE" w:rsidSect="000B1C10">
          <w:headerReference w:type="even" r:id="rId27"/>
          <w:headerReference w:type="default" r:id="rId28"/>
          <w:headerReference w:type="first" r:id="rId29"/>
          <w:type w:val="continuous"/>
          <w:pgSz w:w="12240" w:h="15840" w:code="1"/>
          <w:pgMar w:top="1134" w:right="1418" w:bottom="1134" w:left="1418" w:header="567" w:footer="567" w:gutter="0"/>
          <w:cols w:space="720"/>
          <w:docGrid w:linePitch="299"/>
        </w:sectPr>
      </w:pPr>
      <w:r w:rsidRPr="00A42CBE">
        <w:rPr>
          <w:rFonts w:ascii="Times New Roman" w:hAnsi="Times New Roman" w:cs="Times New Roman"/>
          <w:lang w:val="en-GB"/>
        </w:rPr>
        <w:tab/>
        <w:t>(4)</w:t>
      </w:r>
      <w:r w:rsidRPr="00A42CBE">
        <w:rPr>
          <w:rFonts w:ascii="Times New Roman" w:hAnsi="Times New Roman" w:cs="Times New Roman"/>
          <w:lang w:val="en-GB"/>
        </w:rPr>
        <w:tab/>
        <w:t>A reference to a boiling</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lang w:val="en-GB"/>
        </w:rPr>
        <w:instrText xml:space="preserve"> TEMPERATURE</w:instrText>
      </w:r>
      <w:r w:rsidR="00FB2C11" w:rsidRPr="00A42CBE">
        <w:rPr>
          <w:rFonts w:ascii="Times New Roman" w:hAnsi="Times New Roman" w:cs="Times New Roman"/>
          <w:lang w:val="en-GB"/>
        </w:rPr>
        <w:instrText xml:space="preserve"> - BOILING OR DISTILLATION</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r w:rsidRPr="00A42CBE">
        <w:rPr>
          <w:rFonts w:ascii="Times New Roman" w:hAnsi="Times New Roman" w:cs="Times New Roman"/>
          <w:lang w:val="en-GB"/>
        </w:rPr>
        <w:t xml:space="preserve"> or distillation temperature in the </w:t>
      </w:r>
      <w:r w:rsidR="00535CD4" w:rsidRPr="00A42CBE">
        <w:rPr>
          <w:rFonts w:ascii="Times New Roman" w:hAnsi="Times New Roman" w:cs="Times New Roman"/>
          <w:lang w:val="en-GB"/>
        </w:rPr>
        <w:t xml:space="preserve">Schedules </w:t>
      </w:r>
      <w:r w:rsidRPr="00A42CBE">
        <w:rPr>
          <w:rFonts w:ascii="Times New Roman" w:hAnsi="Times New Roman" w:cs="Times New Roman"/>
          <w:lang w:val="en-GB"/>
        </w:rPr>
        <w:t>means that temperature at an atmospheric pressure of 101.325 kPa (760 millimetres of mercury</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rPr>
        <w:instrText>mercury</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r w:rsidRPr="00A42CBE">
        <w:rPr>
          <w:rFonts w:ascii="Times New Roman" w:hAnsi="Times New Roman" w:cs="Times New Roman"/>
          <w:lang w:val="en-GB"/>
        </w:rPr>
        <w:t>).</w:t>
      </w:r>
    </w:p>
    <w:p w:rsidR="00887640" w:rsidRPr="00A42CBE" w:rsidRDefault="00887640" w:rsidP="00DE3B32">
      <w:pPr>
        <w:pStyle w:val="Heading1"/>
        <w:rPr>
          <w:rFonts w:cs="Times New Roman"/>
          <w:b/>
          <w:sz w:val="24"/>
          <w:szCs w:val="24"/>
        </w:rPr>
      </w:pPr>
      <w:bookmarkStart w:id="27" w:name="_Toc359446842"/>
      <w:bookmarkStart w:id="28" w:name="_Toc359448752"/>
      <w:bookmarkStart w:id="29" w:name="_Toc359452338"/>
      <w:r w:rsidRPr="00A42CBE">
        <w:rPr>
          <w:rFonts w:cs="Times New Roman"/>
          <w:b/>
          <w:sz w:val="24"/>
          <w:szCs w:val="24"/>
        </w:rPr>
        <w:lastRenderedPageBreak/>
        <w:t>PART 2</w:t>
      </w:r>
      <w:bookmarkEnd w:id="27"/>
      <w:bookmarkEnd w:id="28"/>
      <w:bookmarkEnd w:id="29"/>
    </w:p>
    <w:p w:rsidR="005D7A9B" w:rsidRPr="00A42CBE" w:rsidRDefault="005D7A9B" w:rsidP="00DE3B32">
      <w:pPr>
        <w:pStyle w:val="part1"/>
        <w:spacing w:line="240" w:lineRule="auto"/>
        <w:jc w:val="center"/>
        <w:rPr>
          <w:rFonts w:ascii="Times New Roman" w:hAnsi="Times New Roman" w:cs="Times New Roman"/>
          <w:b/>
          <w:sz w:val="24"/>
          <w:szCs w:val="24"/>
        </w:rPr>
        <w:sectPr w:rsidR="005D7A9B" w:rsidRPr="00A42CBE" w:rsidSect="005D7A9B">
          <w:headerReference w:type="even" r:id="rId30"/>
          <w:headerReference w:type="default" r:id="rId31"/>
          <w:headerReference w:type="first" r:id="rId32"/>
          <w:type w:val="nextColumn"/>
          <w:pgSz w:w="12240" w:h="15840" w:code="1"/>
          <w:pgMar w:top="1134" w:right="1418" w:bottom="1134" w:left="1418" w:header="567" w:footer="567" w:gutter="0"/>
          <w:cols w:space="720"/>
          <w:docGrid w:linePitch="299"/>
        </w:sectPr>
      </w:pPr>
    </w:p>
    <w:p w:rsidR="005D7A9B" w:rsidRPr="00A42CBE" w:rsidRDefault="005D7A9B" w:rsidP="00DE3B32">
      <w:pPr>
        <w:pStyle w:val="part1"/>
        <w:spacing w:line="240" w:lineRule="auto"/>
        <w:jc w:val="center"/>
        <w:rPr>
          <w:rFonts w:ascii="Times New Roman" w:hAnsi="Times New Roman" w:cs="Times New Roman"/>
          <w:b/>
          <w:sz w:val="24"/>
          <w:szCs w:val="24"/>
        </w:rPr>
      </w:pPr>
    </w:p>
    <w:p w:rsidR="00887640" w:rsidRPr="00A42CBE" w:rsidRDefault="00887640" w:rsidP="00DE3B32">
      <w:pPr>
        <w:pStyle w:val="Heading1"/>
        <w:rPr>
          <w:rFonts w:cs="Times New Roman"/>
          <w:b/>
          <w:szCs w:val="23"/>
          <w:lang w:val="en-GB"/>
        </w:rPr>
      </w:pPr>
      <w:bookmarkStart w:id="30" w:name="_Toc359446843"/>
      <w:bookmarkStart w:id="31" w:name="_Toc359448753"/>
      <w:bookmarkStart w:id="32" w:name="_Toc359452339"/>
      <w:r w:rsidRPr="00A42CBE">
        <w:rPr>
          <w:rFonts w:cs="Times New Roman"/>
          <w:b/>
          <w:sz w:val="24"/>
          <w:szCs w:val="24"/>
          <w:lang w:val="en-GB"/>
        </w:rPr>
        <w:t>LABELS AND CONTAINERS</w:t>
      </w:r>
      <w:bookmarkEnd w:id="30"/>
      <w:bookmarkEnd w:id="31"/>
      <w:bookmarkEnd w:id="32"/>
      <w:r w:rsidR="00A3108F" w:rsidRPr="00A42CBE">
        <w:rPr>
          <w:rFonts w:cs="Times New Roman"/>
          <w:b/>
          <w:szCs w:val="23"/>
          <w:lang w:val="en-GB"/>
        </w:rPr>
        <w:fldChar w:fldCharType="begin"/>
      </w:r>
      <w:r w:rsidR="008C225A" w:rsidRPr="00A42CBE">
        <w:rPr>
          <w:rFonts w:cs="Times New Roman"/>
          <w:b/>
          <w:szCs w:val="23"/>
        </w:rPr>
        <w:instrText xml:space="preserve"> XE "</w:instrText>
      </w:r>
      <w:r w:rsidR="008C225A" w:rsidRPr="00A42CBE">
        <w:rPr>
          <w:rFonts w:cs="Times New Roman"/>
          <w:b/>
          <w:szCs w:val="23"/>
          <w:lang w:val="en-GB"/>
        </w:rPr>
        <w:instrText>LABELS</w:instrText>
      </w:r>
      <w:r w:rsidR="008C225A" w:rsidRPr="00A42CBE">
        <w:rPr>
          <w:rFonts w:cs="Times New Roman"/>
          <w:b/>
          <w:szCs w:val="23"/>
        </w:rPr>
        <w:instrText xml:space="preserve">" </w:instrText>
      </w:r>
      <w:r w:rsidR="00A3108F" w:rsidRPr="00A42CBE">
        <w:rPr>
          <w:rFonts w:cs="Times New Roman"/>
          <w:b/>
          <w:szCs w:val="23"/>
          <w:lang w:val="en-GB"/>
        </w:rPr>
        <w:fldChar w:fldCharType="end"/>
      </w:r>
      <w:r w:rsidR="00A3108F" w:rsidRPr="00A42CBE">
        <w:rPr>
          <w:rFonts w:cs="Times New Roman"/>
          <w:b/>
          <w:szCs w:val="23"/>
          <w:lang w:val="en-GB"/>
        </w:rPr>
        <w:fldChar w:fldCharType="begin"/>
      </w:r>
      <w:r w:rsidR="008C225A" w:rsidRPr="00A42CBE">
        <w:rPr>
          <w:rFonts w:cs="Times New Roman"/>
          <w:b/>
          <w:szCs w:val="23"/>
        </w:rPr>
        <w:instrText xml:space="preserve"> XE "</w:instrText>
      </w:r>
      <w:r w:rsidR="008C225A" w:rsidRPr="00A42CBE">
        <w:rPr>
          <w:rFonts w:cs="Times New Roman"/>
          <w:b/>
          <w:szCs w:val="23"/>
          <w:lang w:val="en-GB"/>
        </w:rPr>
        <w:instrText>CONTAINERS</w:instrText>
      </w:r>
      <w:r w:rsidR="008C225A" w:rsidRPr="00A42CBE">
        <w:rPr>
          <w:rFonts w:cs="Times New Roman"/>
          <w:b/>
          <w:szCs w:val="23"/>
        </w:rPr>
        <w:instrText xml:space="preserve">" </w:instrText>
      </w:r>
      <w:r w:rsidR="00A3108F" w:rsidRPr="00A42CBE">
        <w:rPr>
          <w:rFonts w:cs="Times New Roman"/>
          <w:b/>
          <w:szCs w:val="23"/>
          <w:lang w:val="en-GB"/>
        </w:rPr>
        <w:fldChar w:fldCharType="end"/>
      </w:r>
    </w:p>
    <w:p w:rsidR="00887640" w:rsidRPr="00A42CBE" w:rsidRDefault="00887640" w:rsidP="00DE3B32">
      <w:pPr>
        <w:pStyle w:val="ChapterHeading"/>
        <w:spacing w:line="240" w:lineRule="auto"/>
        <w:rPr>
          <w:rFonts w:ascii="Times New Roman" w:hAnsi="Times New Roman" w:cs="Times New Roman"/>
          <w:sz w:val="23"/>
          <w:szCs w:val="23"/>
          <w:lang w:val="en-GB"/>
        </w:rPr>
      </w:pPr>
    </w:p>
    <w:p w:rsidR="00887640" w:rsidRPr="00A42CBE" w:rsidRDefault="00887640" w:rsidP="00DE3B32">
      <w:pPr>
        <w:pStyle w:val="Heading2"/>
        <w:spacing w:before="0" w:after="0"/>
        <w:ind w:left="0"/>
        <w:rPr>
          <w:rFonts w:cs="Times New Roman"/>
          <w:sz w:val="20"/>
          <w:szCs w:val="20"/>
        </w:rPr>
      </w:pPr>
      <w:bookmarkStart w:id="33" w:name="_Toc359446844"/>
      <w:bookmarkStart w:id="34" w:name="_Toc359448754"/>
      <w:bookmarkStart w:id="35" w:name="_Toc359452340"/>
      <w:r w:rsidRPr="00A42CBE">
        <w:rPr>
          <w:rFonts w:cs="Times New Roman"/>
          <w:sz w:val="20"/>
          <w:szCs w:val="20"/>
        </w:rPr>
        <w:t>LABELS</w:t>
      </w:r>
      <w:bookmarkEnd w:id="33"/>
      <w:bookmarkEnd w:id="34"/>
      <w:bookmarkEnd w:id="35"/>
    </w:p>
    <w:p w:rsidR="00887640" w:rsidRPr="00A42CBE" w:rsidRDefault="00887640" w:rsidP="00DE3B32">
      <w:pPr>
        <w:pStyle w:val="part2"/>
        <w:spacing w:line="240" w:lineRule="auto"/>
        <w:jc w:val="left"/>
        <w:rPr>
          <w:rFonts w:ascii="Times New Roman" w:hAnsi="Times New Roman" w:cs="Times New Roman"/>
          <w:lang w:val="en-GB"/>
        </w:rPr>
      </w:pPr>
    </w:p>
    <w:p w:rsidR="00887640" w:rsidRPr="00A42CBE" w:rsidRDefault="00887640" w:rsidP="00DE3B32">
      <w:pPr>
        <w:pStyle w:val="part2"/>
        <w:spacing w:line="240" w:lineRule="auto"/>
        <w:jc w:val="left"/>
        <w:rPr>
          <w:rFonts w:ascii="Times New Roman" w:hAnsi="Times New Roman" w:cs="Times New Roman"/>
          <w:lang w:val="en-GB"/>
        </w:rPr>
      </w:pPr>
      <w:r w:rsidRPr="00A42CBE">
        <w:rPr>
          <w:rFonts w:ascii="Times New Roman" w:hAnsi="Times New Roman" w:cs="Times New Roman"/>
          <w:b/>
          <w:bCs/>
          <w:lang w:val="en-GB"/>
        </w:rPr>
        <w:t>2</w:t>
      </w:r>
      <w:r w:rsidRPr="00A42CBE">
        <w:rPr>
          <w:rFonts w:ascii="Times New Roman" w:hAnsi="Times New Roman" w:cs="Times New Roman"/>
          <w:lang w:val="en-GB"/>
        </w:rPr>
        <w:t>.</w:t>
      </w:r>
      <w:r w:rsidRPr="00A42CBE">
        <w:rPr>
          <w:rFonts w:ascii="Times New Roman" w:hAnsi="Times New Roman" w:cs="Times New Roman"/>
          <w:lang w:val="en-GB"/>
        </w:rPr>
        <w:tab/>
        <w:t xml:space="preserve">A person must not sell or supply a poison unless it is labelled in accordance with paragraphs 3 to 19 of this Standard. </w:t>
      </w:r>
    </w:p>
    <w:p w:rsidR="00887640" w:rsidRPr="00A42CBE" w:rsidRDefault="00887640" w:rsidP="00DE3B32">
      <w:pPr>
        <w:pStyle w:val="part2"/>
        <w:spacing w:line="240" w:lineRule="auto"/>
        <w:jc w:val="left"/>
        <w:rPr>
          <w:rFonts w:ascii="Times New Roman" w:hAnsi="Times New Roman" w:cs="Times New Roman"/>
          <w:lang w:val="en-GB"/>
        </w:rPr>
      </w:pPr>
    </w:p>
    <w:p w:rsidR="00887640" w:rsidRPr="00A42CBE" w:rsidRDefault="00887640" w:rsidP="00DE3B32">
      <w:pPr>
        <w:pStyle w:val="Heading2"/>
        <w:spacing w:before="0" w:after="0"/>
        <w:ind w:left="0"/>
        <w:rPr>
          <w:rFonts w:cs="Times New Roman"/>
          <w:sz w:val="20"/>
          <w:szCs w:val="20"/>
        </w:rPr>
      </w:pPr>
      <w:bookmarkStart w:id="36" w:name="_Toc359446845"/>
      <w:bookmarkStart w:id="37" w:name="_Toc359448755"/>
      <w:bookmarkStart w:id="38" w:name="_Toc359452341"/>
      <w:r w:rsidRPr="00A42CBE">
        <w:rPr>
          <w:rFonts w:cs="Times New Roman"/>
          <w:sz w:val="20"/>
          <w:szCs w:val="20"/>
        </w:rPr>
        <w:t>General requirements</w:t>
      </w:r>
      <w:bookmarkEnd w:id="36"/>
      <w:bookmarkEnd w:id="37"/>
      <w:bookmarkEnd w:id="38"/>
    </w:p>
    <w:p w:rsidR="00887640" w:rsidRPr="00A42CBE" w:rsidRDefault="00887640" w:rsidP="00DE3B32">
      <w:pPr>
        <w:pStyle w:val="part2"/>
        <w:spacing w:line="240" w:lineRule="auto"/>
        <w:jc w:val="left"/>
        <w:rPr>
          <w:rFonts w:ascii="Times New Roman" w:hAnsi="Times New Roman" w:cs="Times New Roman"/>
          <w:lang w:val="en-GB"/>
        </w:rPr>
      </w:pPr>
    </w:p>
    <w:p w:rsidR="00887640" w:rsidRPr="00A42CBE" w:rsidRDefault="00887640" w:rsidP="00DE3B32">
      <w:pPr>
        <w:pStyle w:val="part2"/>
        <w:spacing w:line="240" w:lineRule="auto"/>
        <w:jc w:val="left"/>
        <w:rPr>
          <w:rFonts w:ascii="Times New Roman" w:hAnsi="Times New Roman" w:cs="Times New Roman"/>
          <w:lang w:val="en-GB"/>
        </w:rPr>
      </w:pPr>
      <w:r w:rsidRPr="00A42CBE">
        <w:rPr>
          <w:rFonts w:ascii="Times New Roman" w:hAnsi="Times New Roman" w:cs="Times New Roman"/>
          <w:b/>
          <w:bCs/>
          <w:lang w:val="en-GB"/>
        </w:rPr>
        <w:t>3.</w:t>
      </w:r>
      <w:r w:rsidRPr="00A42CBE">
        <w:rPr>
          <w:rFonts w:ascii="Times New Roman" w:hAnsi="Times New Roman" w:cs="Times New Roman"/>
          <w:lang w:val="en-GB"/>
        </w:rPr>
        <w:tab/>
        <w:t>Any word, expression or statement required by this Standard to be written on a label or container must be written:</w:t>
      </w:r>
    </w:p>
    <w:p w:rsidR="00887640" w:rsidRPr="00A42CBE" w:rsidRDefault="00887640" w:rsidP="00DE3B32">
      <w:pPr>
        <w:pStyle w:val="part21stlevel"/>
        <w:spacing w:line="240" w:lineRule="auto"/>
        <w:jc w:val="left"/>
        <w:rPr>
          <w:rFonts w:ascii="Times New Roman" w:hAnsi="Times New Roman" w:cs="Times New Roman"/>
          <w:lang w:val="en-GB"/>
        </w:rPr>
      </w:pPr>
    </w:p>
    <w:p w:rsidR="00887640" w:rsidRPr="00A42CBE" w:rsidRDefault="00887640" w:rsidP="00DE3B32">
      <w:pPr>
        <w:pStyle w:val="part21stlevel"/>
        <w:spacing w:line="240" w:lineRule="auto"/>
        <w:jc w:val="left"/>
        <w:rPr>
          <w:rFonts w:ascii="Times New Roman" w:hAnsi="Times New Roman" w:cs="Times New Roman"/>
          <w:lang w:val="en-GB"/>
        </w:rPr>
      </w:pPr>
      <w:r w:rsidRPr="00A42CBE">
        <w:rPr>
          <w:rFonts w:ascii="Times New Roman" w:hAnsi="Times New Roman" w:cs="Times New Roman"/>
          <w:lang w:val="en-GB"/>
        </w:rPr>
        <w:tab/>
        <w:t>(1)</w:t>
      </w:r>
      <w:r w:rsidRPr="00A42CBE">
        <w:rPr>
          <w:rFonts w:ascii="Times New Roman" w:hAnsi="Times New Roman" w:cs="Times New Roman"/>
          <w:lang w:val="en-GB"/>
        </w:rPr>
        <w:tab/>
        <w:t>on the outside face of the label or container; and</w:t>
      </w:r>
    </w:p>
    <w:p w:rsidR="00887640" w:rsidRPr="00A42CBE" w:rsidRDefault="00887640" w:rsidP="00DE3B32">
      <w:pPr>
        <w:pStyle w:val="part21stlevel"/>
        <w:spacing w:line="240" w:lineRule="auto"/>
        <w:jc w:val="left"/>
        <w:rPr>
          <w:rFonts w:ascii="Times New Roman" w:hAnsi="Times New Roman" w:cs="Times New Roman"/>
          <w:lang w:val="en-GB"/>
        </w:rPr>
      </w:pPr>
    </w:p>
    <w:p w:rsidR="00887640" w:rsidRPr="00A42CBE" w:rsidRDefault="00887640" w:rsidP="00DE3B32">
      <w:pPr>
        <w:pStyle w:val="part21stlevel"/>
        <w:spacing w:line="240" w:lineRule="auto"/>
        <w:jc w:val="left"/>
        <w:rPr>
          <w:rFonts w:ascii="Times New Roman" w:hAnsi="Times New Roman" w:cs="Times New Roman"/>
          <w:lang w:val="en-GB"/>
        </w:rPr>
      </w:pPr>
      <w:r w:rsidRPr="00A42CBE">
        <w:rPr>
          <w:rFonts w:ascii="Times New Roman" w:hAnsi="Times New Roman" w:cs="Times New Roman"/>
          <w:lang w:val="en-GB"/>
        </w:rPr>
        <w:tab/>
        <w:t>(2)</w:t>
      </w:r>
      <w:r w:rsidRPr="00A42CBE">
        <w:rPr>
          <w:rFonts w:ascii="Times New Roman" w:hAnsi="Times New Roman" w:cs="Times New Roman"/>
          <w:lang w:val="en-GB"/>
        </w:rPr>
        <w:tab/>
        <w:t>in the English language; and</w:t>
      </w:r>
    </w:p>
    <w:p w:rsidR="00887640" w:rsidRPr="00A42CBE" w:rsidRDefault="00887640" w:rsidP="00DE3B32">
      <w:pPr>
        <w:pStyle w:val="part21stlevel"/>
        <w:spacing w:line="240" w:lineRule="auto"/>
        <w:jc w:val="left"/>
        <w:rPr>
          <w:rFonts w:ascii="Times New Roman" w:hAnsi="Times New Roman" w:cs="Times New Roman"/>
          <w:lang w:val="en-GB"/>
        </w:rPr>
      </w:pPr>
    </w:p>
    <w:p w:rsidR="00887640" w:rsidRPr="00A42CBE" w:rsidRDefault="00887640" w:rsidP="00DE3B32">
      <w:pPr>
        <w:pStyle w:val="part21stlevel"/>
        <w:spacing w:line="240" w:lineRule="auto"/>
        <w:jc w:val="left"/>
        <w:rPr>
          <w:rFonts w:ascii="Times New Roman" w:hAnsi="Times New Roman" w:cs="Times New Roman"/>
          <w:lang w:val="en-GB"/>
        </w:rPr>
      </w:pPr>
      <w:r w:rsidRPr="00A42CBE">
        <w:rPr>
          <w:rFonts w:ascii="Times New Roman" w:hAnsi="Times New Roman" w:cs="Times New Roman"/>
          <w:lang w:val="en-GB"/>
        </w:rPr>
        <w:tab/>
        <w:t>(3)</w:t>
      </w:r>
      <w:r w:rsidRPr="00A42CBE">
        <w:rPr>
          <w:rFonts w:ascii="Times New Roman" w:hAnsi="Times New Roman" w:cs="Times New Roman"/>
          <w:lang w:val="en-GB"/>
        </w:rPr>
        <w:tab/>
        <w:t>in durable characters; and</w:t>
      </w:r>
    </w:p>
    <w:p w:rsidR="00887640" w:rsidRPr="00A42CBE" w:rsidRDefault="00887640" w:rsidP="00DE3B32">
      <w:pPr>
        <w:pStyle w:val="part21stlevel"/>
        <w:spacing w:line="240" w:lineRule="auto"/>
        <w:jc w:val="left"/>
        <w:rPr>
          <w:rFonts w:ascii="Times New Roman" w:hAnsi="Times New Roman" w:cs="Times New Roman"/>
          <w:lang w:val="en-GB"/>
        </w:rPr>
      </w:pPr>
    </w:p>
    <w:p w:rsidR="00887640" w:rsidRPr="00A42CBE" w:rsidRDefault="00887640" w:rsidP="00DE3B32">
      <w:pPr>
        <w:pStyle w:val="part21stlevel"/>
        <w:spacing w:line="240" w:lineRule="auto"/>
        <w:jc w:val="left"/>
        <w:rPr>
          <w:rFonts w:ascii="Times New Roman" w:hAnsi="Times New Roman" w:cs="Times New Roman"/>
          <w:lang w:val="en-GB"/>
        </w:rPr>
      </w:pPr>
      <w:r w:rsidRPr="00A42CBE">
        <w:rPr>
          <w:rFonts w:ascii="Times New Roman" w:hAnsi="Times New Roman" w:cs="Times New Roman"/>
          <w:lang w:val="en-GB"/>
        </w:rPr>
        <w:tab/>
        <w:t>(4)</w:t>
      </w:r>
      <w:r w:rsidRPr="00A42CBE">
        <w:rPr>
          <w:rFonts w:ascii="Times New Roman" w:hAnsi="Times New Roman" w:cs="Times New Roman"/>
          <w:lang w:val="en-GB"/>
        </w:rPr>
        <w:tab/>
        <w:t>in a colour or colours to provide a distinct contrast to the background colour; and</w:t>
      </w:r>
    </w:p>
    <w:p w:rsidR="00887640" w:rsidRPr="00A42CBE" w:rsidRDefault="00887640" w:rsidP="00DE3B32">
      <w:pPr>
        <w:pStyle w:val="part21stlevel"/>
        <w:spacing w:line="240" w:lineRule="auto"/>
        <w:jc w:val="left"/>
        <w:rPr>
          <w:rFonts w:ascii="Times New Roman" w:hAnsi="Times New Roman" w:cs="Times New Roman"/>
          <w:lang w:val="en-GB"/>
        </w:rPr>
      </w:pPr>
    </w:p>
    <w:p w:rsidR="00887640" w:rsidRPr="00A42CBE" w:rsidRDefault="00887640" w:rsidP="00DE3B32">
      <w:pPr>
        <w:pStyle w:val="part21stlevel"/>
        <w:spacing w:line="240" w:lineRule="auto"/>
        <w:jc w:val="left"/>
        <w:rPr>
          <w:rFonts w:ascii="Times New Roman" w:hAnsi="Times New Roman" w:cs="Times New Roman"/>
          <w:lang w:val="en-GB"/>
        </w:rPr>
      </w:pPr>
      <w:r w:rsidRPr="00A42CBE">
        <w:rPr>
          <w:rFonts w:ascii="Times New Roman" w:hAnsi="Times New Roman" w:cs="Times New Roman"/>
          <w:lang w:val="en-GB"/>
        </w:rPr>
        <w:tab/>
        <w:t>(5)</w:t>
      </w:r>
      <w:r w:rsidRPr="00A42CBE">
        <w:rPr>
          <w:rFonts w:ascii="Times New Roman" w:hAnsi="Times New Roman" w:cs="Times New Roman"/>
          <w:lang w:val="en-GB"/>
        </w:rPr>
        <w:tab/>
        <w:t>in letters at least 1.5 millimetres in height.</w:t>
      </w:r>
    </w:p>
    <w:p w:rsidR="00887640" w:rsidRPr="00A42CBE" w:rsidRDefault="00887640" w:rsidP="00DE3B32">
      <w:pPr>
        <w:pStyle w:val="part2"/>
        <w:spacing w:line="240" w:lineRule="auto"/>
        <w:jc w:val="left"/>
        <w:rPr>
          <w:rFonts w:ascii="Times New Roman" w:hAnsi="Times New Roman" w:cs="Times New Roman"/>
          <w:lang w:val="en-GB"/>
        </w:rPr>
      </w:pPr>
    </w:p>
    <w:p w:rsidR="00887640" w:rsidRPr="00A42CBE" w:rsidRDefault="00887640" w:rsidP="00DE3B32">
      <w:pPr>
        <w:pStyle w:val="part2"/>
        <w:spacing w:line="240" w:lineRule="auto"/>
        <w:jc w:val="left"/>
        <w:rPr>
          <w:rFonts w:ascii="Times New Roman" w:hAnsi="Times New Roman" w:cs="Times New Roman"/>
          <w:lang w:val="en-GB"/>
        </w:rPr>
      </w:pPr>
      <w:r w:rsidRPr="00A42CBE">
        <w:rPr>
          <w:rFonts w:ascii="Times New Roman" w:hAnsi="Times New Roman" w:cs="Times New Roman"/>
          <w:b/>
          <w:bCs/>
          <w:lang w:val="en-GB"/>
        </w:rPr>
        <w:t>4.</w:t>
      </w:r>
      <w:r w:rsidRPr="00A42CBE">
        <w:rPr>
          <w:rFonts w:ascii="Times New Roman" w:hAnsi="Times New Roman" w:cs="Times New Roman"/>
          <w:lang w:val="en-GB"/>
        </w:rPr>
        <w:tab/>
        <w:t>Subparagraph 3(5) does not apply to a word, expression or statement on a container which has a capacity of 20 millilitres or less, or on the label of such a container if:</w:t>
      </w:r>
    </w:p>
    <w:p w:rsidR="00887640" w:rsidRPr="00A42CBE" w:rsidRDefault="00887640" w:rsidP="00DE3B32">
      <w:pPr>
        <w:pStyle w:val="part21stlevel"/>
        <w:spacing w:line="240" w:lineRule="auto"/>
        <w:jc w:val="left"/>
        <w:rPr>
          <w:rFonts w:ascii="Times New Roman" w:hAnsi="Times New Roman" w:cs="Times New Roman"/>
          <w:lang w:val="en-GB"/>
        </w:rPr>
      </w:pPr>
    </w:p>
    <w:p w:rsidR="00887640" w:rsidRPr="00A42CBE" w:rsidRDefault="00887640" w:rsidP="00DE3B32">
      <w:pPr>
        <w:pStyle w:val="part21stlevel"/>
        <w:spacing w:line="240" w:lineRule="auto"/>
        <w:jc w:val="left"/>
        <w:rPr>
          <w:rFonts w:ascii="Times New Roman" w:hAnsi="Times New Roman" w:cs="Times New Roman"/>
          <w:lang w:val="en-GB"/>
        </w:rPr>
      </w:pPr>
      <w:r w:rsidRPr="00A42CBE">
        <w:rPr>
          <w:rFonts w:ascii="Times New Roman" w:hAnsi="Times New Roman" w:cs="Times New Roman"/>
          <w:lang w:val="en-GB"/>
        </w:rPr>
        <w:tab/>
        <w:t>(1)</w:t>
      </w:r>
      <w:r w:rsidRPr="00A42CBE">
        <w:rPr>
          <w:rFonts w:ascii="Times New Roman" w:hAnsi="Times New Roman" w:cs="Times New Roman"/>
          <w:lang w:val="en-GB"/>
        </w:rPr>
        <w:tab/>
        <w:t>an appropriate authority approves the use of smaller letters; and</w:t>
      </w:r>
    </w:p>
    <w:p w:rsidR="00887640" w:rsidRPr="00A42CBE" w:rsidRDefault="00887640" w:rsidP="00DE3B32">
      <w:pPr>
        <w:pStyle w:val="part21stlevel"/>
        <w:spacing w:line="240" w:lineRule="auto"/>
        <w:jc w:val="left"/>
        <w:rPr>
          <w:rFonts w:ascii="Times New Roman" w:hAnsi="Times New Roman" w:cs="Times New Roman"/>
          <w:lang w:val="en-GB"/>
        </w:rPr>
      </w:pPr>
    </w:p>
    <w:p w:rsidR="00887640" w:rsidRPr="00A42CBE" w:rsidRDefault="00887640" w:rsidP="00DE3B32">
      <w:pPr>
        <w:pStyle w:val="part21stlevel"/>
        <w:spacing w:line="240" w:lineRule="auto"/>
        <w:jc w:val="left"/>
        <w:rPr>
          <w:rFonts w:ascii="Times New Roman" w:hAnsi="Times New Roman" w:cs="Times New Roman"/>
          <w:lang w:val="en-GB"/>
        </w:rPr>
      </w:pPr>
      <w:r w:rsidRPr="00A42CBE">
        <w:rPr>
          <w:rFonts w:ascii="Times New Roman" w:hAnsi="Times New Roman" w:cs="Times New Roman"/>
          <w:lang w:val="en-GB"/>
        </w:rPr>
        <w:tab/>
        <w:t>(2)</w:t>
      </w:r>
      <w:r w:rsidRPr="00A42CBE">
        <w:rPr>
          <w:rFonts w:ascii="Times New Roman" w:hAnsi="Times New Roman" w:cs="Times New Roman"/>
          <w:lang w:val="en-GB"/>
        </w:rPr>
        <w:tab/>
        <w:t>the letters are at least 1 millimetre in height.</w:t>
      </w:r>
    </w:p>
    <w:p w:rsidR="00887640" w:rsidRPr="00A42CBE" w:rsidRDefault="00887640" w:rsidP="00DE3B32">
      <w:pPr>
        <w:pStyle w:val="part2"/>
        <w:spacing w:line="240" w:lineRule="auto"/>
        <w:jc w:val="left"/>
        <w:rPr>
          <w:rFonts w:ascii="Times New Roman" w:hAnsi="Times New Roman" w:cs="Times New Roman"/>
          <w:lang w:val="en-GB"/>
        </w:rPr>
      </w:pPr>
    </w:p>
    <w:p w:rsidR="00887640" w:rsidRPr="00A42CBE" w:rsidRDefault="00887640" w:rsidP="00DE3B32">
      <w:pPr>
        <w:pStyle w:val="part2"/>
        <w:spacing w:line="240" w:lineRule="auto"/>
        <w:jc w:val="left"/>
        <w:rPr>
          <w:rFonts w:ascii="Times New Roman" w:hAnsi="Times New Roman" w:cs="Times New Roman"/>
          <w:lang w:val="en-GB"/>
        </w:rPr>
      </w:pPr>
      <w:r w:rsidRPr="00A42CBE">
        <w:rPr>
          <w:rFonts w:ascii="Times New Roman" w:hAnsi="Times New Roman" w:cs="Times New Roman"/>
          <w:b/>
          <w:bCs/>
          <w:lang w:val="en-GB"/>
        </w:rPr>
        <w:t>5.</w:t>
      </w:r>
      <w:r w:rsidRPr="00A42CBE">
        <w:rPr>
          <w:rFonts w:ascii="Times New Roman" w:hAnsi="Times New Roman" w:cs="Times New Roman"/>
          <w:lang w:val="en-GB"/>
        </w:rPr>
        <w:tab/>
        <w:t xml:space="preserve">The label must be printed on, or securely attached to: </w:t>
      </w:r>
    </w:p>
    <w:p w:rsidR="00887640" w:rsidRPr="00A42CBE" w:rsidRDefault="00887640" w:rsidP="00DE3B32">
      <w:pPr>
        <w:pStyle w:val="part21stlevel"/>
        <w:spacing w:line="240" w:lineRule="auto"/>
        <w:jc w:val="left"/>
        <w:rPr>
          <w:rFonts w:ascii="Times New Roman" w:hAnsi="Times New Roman" w:cs="Times New Roman"/>
          <w:lang w:val="en-GB"/>
        </w:rPr>
      </w:pPr>
    </w:p>
    <w:p w:rsidR="00887640" w:rsidRPr="00A42CBE" w:rsidRDefault="00887640" w:rsidP="00DE3B32">
      <w:pPr>
        <w:pStyle w:val="part21stlevel"/>
        <w:spacing w:line="240" w:lineRule="auto"/>
        <w:jc w:val="left"/>
        <w:rPr>
          <w:rFonts w:ascii="Times New Roman" w:hAnsi="Times New Roman" w:cs="Times New Roman"/>
          <w:lang w:val="en-GB"/>
        </w:rPr>
      </w:pPr>
      <w:r w:rsidRPr="00A42CBE">
        <w:rPr>
          <w:rFonts w:ascii="Times New Roman" w:hAnsi="Times New Roman" w:cs="Times New Roman"/>
          <w:lang w:val="en-GB"/>
        </w:rPr>
        <w:tab/>
        <w:t>(1)</w:t>
      </w:r>
      <w:r w:rsidRPr="00A42CBE">
        <w:rPr>
          <w:rFonts w:ascii="Times New Roman" w:hAnsi="Times New Roman" w:cs="Times New Roman"/>
          <w:lang w:val="en-GB"/>
        </w:rPr>
        <w:tab/>
        <w:t>the outside of the immediate container; and</w:t>
      </w:r>
    </w:p>
    <w:p w:rsidR="00887640" w:rsidRPr="00A42CBE" w:rsidRDefault="00887640" w:rsidP="00DE3B32">
      <w:pPr>
        <w:pStyle w:val="part21stlevel"/>
        <w:spacing w:line="240" w:lineRule="auto"/>
        <w:jc w:val="left"/>
        <w:rPr>
          <w:rFonts w:ascii="Times New Roman" w:hAnsi="Times New Roman" w:cs="Times New Roman"/>
          <w:lang w:val="en-GB"/>
        </w:rPr>
      </w:pPr>
    </w:p>
    <w:p w:rsidR="00887640" w:rsidRPr="00A42CBE" w:rsidRDefault="00887640" w:rsidP="00DE3B32">
      <w:pPr>
        <w:pStyle w:val="part21stlevel"/>
        <w:spacing w:line="240" w:lineRule="auto"/>
        <w:jc w:val="left"/>
        <w:rPr>
          <w:rFonts w:ascii="Times New Roman" w:hAnsi="Times New Roman" w:cs="Times New Roman"/>
          <w:lang w:val="en-GB"/>
        </w:rPr>
      </w:pPr>
      <w:r w:rsidRPr="00A42CBE">
        <w:rPr>
          <w:rFonts w:ascii="Times New Roman" w:hAnsi="Times New Roman" w:cs="Times New Roman"/>
          <w:lang w:val="en-GB"/>
        </w:rPr>
        <w:tab/>
        <w:t>(2)</w:t>
      </w:r>
      <w:r w:rsidRPr="00A42CBE">
        <w:rPr>
          <w:rFonts w:ascii="Times New Roman" w:hAnsi="Times New Roman" w:cs="Times New Roman"/>
          <w:lang w:val="en-GB"/>
        </w:rPr>
        <w:tab/>
        <w:t>if the immediate container is enclosed in a primary pack, the outside of that primary pack.</w:t>
      </w:r>
    </w:p>
    <w:p w:rsidR="00887640" w:rsidRPr="00A42CBE" w:rsidRDefault="00887640" w:rsidP="00DE3B32">
      <w:pPr>
        <w:pStyle w:val="ChapterHeading"/>
        <w:spacing w:line="240" w:lineRule="auto"/>
        <w:jc w:val="left"/>
        <w:rPr>
          <w:rFonts w:ascii="Times New Roman" w:hAnsi="Times New Roman" w:cs="Times New Roman"/>
          <w:sz w:val="20"/>
          <w:szCs w:val="20"/>
          <w:lang w:val="en-GB"/>
        </w:rPr>
      </w:pPr>
    </w:p>
    <w:p w:rsidR="00887640" w:rsidRPr="00A42CBE" w:rsidRDefault="00887640" w:rsidP="00DE3B32">
      <w:pPr>
        <w:pStyle w:val="Heading2"/>
        <w:spacing w:before="0" w:after="0"/>
        <w:ind w:left="0"/>
        <w:rPr>
          <w:rFonts w:cs="Times New Roman"/>
          <w:sz w:val="20"/>
          <w:szCs w:val="20"/>
        </w:rPr>
      </w:pPr>
      <w:bookmarkStart w:id="39" w:name="_Toc359448756"/>
      <w:bookmarkStart w:id="40" w:name="_Toc359452342"/>
      <w:r w:rsidRPr="00A42CBE">
        <w:rPr>
          <w:rFonts w:cs="Times New Roman"/>
          <w:sz w:val="20"/>
          <w:szCs w:val="20"/>
        </w:rPr>
        <w:t>Immediate wrapper</w:t>
      </w:r>
      <w:bookmarkEnd w:id="39"/>
      <w:bookmarkEnd w:id="40"/>
    </w:p>
    <w:p w:rsidR="00887640" w:rsidRPr="00A42CBE" w:rsidRDefault="00887640" w:rsidP="00DE3B32">
      <w:pPr>
        <w:pStyle w:val="ChapterHeading"/>
        <w:spacing w:line="240" w:lineRule="auto"/>
        <w:jc w:val="left"/>
        <w:rPr>
          <w:rFonts w:ascii="Times New Roman" w:hAnsi="Times New Roman" w:cs="Times New Roman"/>
          <w:sz w:val="20"/>
          <w:szCs w:val="20"/>
          <w:lang w:val="en-GB"/>
        </w:rPr>
      </w:pPr>
    </w:p>
    <w:p w:rsidR="00887640" w:rsidRPr="00A42CBE" w:rsidRDefault="00887640" w:rsidP="00DE3B32">
      <w:pPr>
        <w:pStyle w:val="part21stlevel"/>
        <w:spacing w:line="240" w:lineRule="auto"/>
        <w:jc w:val="left"/>
        <w:rPr>
          <w:rFonts w:ascii="Times New Roman" w:hAnsi="Times New Roman" w:cs="Times New Roman"/>
          <w:lang w:val="en-GB"/>
        </w:rPr>
      </w:pPr>
      <w:r w:rsidRPr="00A42CBE">
        <w:rPr>
          <w:rFonts w:ascii="Times New Roman" w:hAnsi="Times New Roman" w:cs="Times New Roman"/>
          <w:b/>
          <w:bCs/>
          <w:lang w:val="en-GB"/>
        </w:rPr>
        <w:t>6.</w:t>
      </w:r>
      <w:r w:rsidRPr="00A42CBE">
        <w:rPr>
          <w:rFonts w:ascii="Times New Roman" w:hAnsi="Times New Roman" w:cs="Times New Roman"/>
          <w:lang w:val="en-GB"/>
        </w:rPr>
        <w:tab/>
        <w:t>(1)</w:t>
      </w:r>
      <w:r w:rsidRPr="00A42CBE">
        <w:rPr>
          <w:rFonts w:ascii="Times New Roman" w:hAnsi="Times New Roman" w:cs="Times New Roman"/>
          <w:lang w:val="en-GB"/>
        </w:rPr>
        <w:tab/>
        <w:t>A poison enclosed in an immediate wrapper must be contained in a primary pack labelled in accordance with paragraph 7 of this Standard; and</w:t>
      </w:r>
    </w:p>
    <w:p w:rsidR="00887640" w:rsidRPr="00A42CBE" w:rsidRDefault="00887640" w:rsidP="00DE3B32">
      <w:pPr>
        <w:pStyle w:val="part21stlevel"/>
        <w:spacing w:line="240" w:lineRule="auto"/>
        <w:jc w:val="left"/>
        <w:rPr>
          <w:rFonts w:ascii="Times New Roman" w:hAnsi="Times New Roman" w:cs="Times New Roman"/>
          <w:lang w:val="en-GB"/>
        </w:rPr>
      </w:pPr>
    </w:p>
    <w:p w:rsidR="00887640" w:rsidRPr="00A42CBE" w:rsidRDefault="00887640" w:rsidP="00DE3B32">
      <w:pPr>
        <w:pStyle w:val="part21stlevel"/>
        <w:spacing w:line="240" w:lineRule="auto"/>
        <w:jc w:val="left"/>
        <w:rPr>
          <w:rFonts w:ascii="Times New Roman" w:hAnsi="Times New Roman" w:cs="Times New Roman"/>
          <w:lang w:val="en-GB"/>
        </w:rPr>
      </w:pPr>
      <w:r w:rsidRPr="00A42CBE">
        <w:rPr>
          <w:rFonts w:ascii="Times New Roman" w:hAnsi="Times New Roman" w:cs="Times New Roman"/>
          <w:lang w:val="en-GB"/>
        </w:rPr>
        <w:tab/>
        <w:t>(2)</w:t>
      </w:r>
      <w:r w:rsidRPr="00A42CBE">
        <w:rPr>
          <w:rFonts w:ascii="Times New Roman" w:hAnsi="Times New Roman" w:cs="Times New Roman"/>
          <w:lang w:val="en-GB"/>
        </w:rPr>
        <w:tab/>
        <w:t>the immediate wrapper must be conspicuously labelled with:</w:t>
      </w:r>
    </w:p>
    <w:p w:rsidR="00887640" w:rsidRPr="00A42CBE" w:rsidRDefault="00887640" w:rsidP="001D4924">
      <w:pPr>
        <w:pStyle w:val="part22ndlevel"/>
        <w:spacing w:line="240" w:lineRule="auto"/>
        <w:jc w:val="left"/>
        <w:rPr>
          <w:rFonts w:ascii="Times New Roman" w:hAnsi="Times New Roman" w:cs="Times New Roman"/>
          <w:lang w:val="en-GB"/>
        </w:rPr>
      </w:pPr>
    </w:p>
    <w:p w:rsidR="00887640" w:rsidRPr="00A42CBE" w:rsidRDefault="00887640" w:rsidP="001D4924">
      <w:pPr>
        <w:pStyle w:val="part22ndlevel"/>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t>(a)</w:t>
      </w:r>
      <w:r w:rsidRPr="00A42CBE">
        <w:rPr>
          <w:rFonts w:ascii="Times New Roman" w:hAnsi="Times New Roman" w:cs="Times New Roman"/>
          <w:lang w:val="en-GB"/>
        </w:rPr>
        <w:tab/>
        <w:t>the name of the manufacturer or distributor or the brand name or trade name used exclusively by the manufacturer or distributor for that poison; and</w:t>
      </w:r>
    </w:p>
    <w:p w:rsidR="00887640" w:rsidRPr="00A42CBE" w:rsidRDefault="00887640" w:rsidP="001D4924">
      <w:pPr>
        <w:pStyle w:val="part22ndlevel"/>
        <w:spacing w:line="240" w:lineRule="auto"/>
        <w:jc w:val="left"/>
        <w:rPr>
          <w:rFonts w:ascii="Times New Roman" w:hAnsi="Times New Roman" w:cs="Times New Roman"/>
          <w:lang w:val="en-GB"/>
        </w:rPr>
      </w:pPr>
    </w:p>
    <w:p w:rsidR="00DE3B32" w:rsidRPr="00A42CBE" w:rsidRDefault="00887640" w:rsidP="001D4924">
      <w:pPr>
        <w:pStyle w:val="part22ndlevel"/>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t>(b)</w:t>
      </w:r>
      <w:r w:rsidRPr="00A42CBE">
        <w:rPr>
          <w:rFonts w:ascii="Times New Roman" w:hAnsi="Times New Roman" w:cs="Times New Roman"/>
          <w:lang w:val="en-GB"/>
        </w:rPr>
        <w:tab/>
        <w:t>the approved name of the poison; and</w:t>
      </w:r>
    </w:p>
    <w:p w:rsidR="00DE3B32" w:rsidRPr="00A42CBE" w:rsidRDefault="00DE3B32">
      <w:pPr>
        <w:rPr>
          <w:color w:val="000000"/>
          <w:sz w:val="20"/>
          <w:szCs w:val="20"/>
          <w:lang w:val="en-GB"/>
        </w:rPr>
      </w:pPr>
    </w:p>
    <w:p w:rsidR="00DB6B2A" w:rsidRPr="00A42CBE" w:rsidRDefault="00DB6B2A">
      <w:pPr>
        <w:rPr>
          <w:color w:val="000000"/>
          <w:sz w:val="20"/>
          <w:szCs w:val="20"/>
          <w:lang w:val="en-GB"/>
        </w:rPr>
      </w:pPr>
    </w:p>
    <w:p w:rsidR="00887640" w:rsidRPr="00A42CBE" w:rsidRDefault="00887640" w:rsidP="00DE3B32">
      <w:pPr>
        <w:pStyle w:val="part22ndlevel"/>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t>(c)</w:t>
      </w:r>
      <w:r w:rsidRPr="00A42CBE">
        <w:rPr>
          <w:rFonts w:ascii="Times New Roman" w:hAnsi="Times New Roman" w:cs="Times New Roman"/>
          <w:lang w:val="en-GB"/>
        </w:rPr>
        <w:tab/>
        <w:t xml:space="preserve">a statement of the quantity or strength of the poison in accordance with </w:t>
      </w:r>
      <w:r w:rsidRPr="00A42CBE">
        <w:rPr>
          <w:rFonts w:ascii="Times New Roman" w:hAnsi="Times New Roman" w:cs="Times New Roman"/>
          <w:lang w:val="en-GB"/>
        </w:rPr>
        <w:br/>
        <w:t>paragraph 8</w:t>
      </w:r>
      <w:r w:rsidR="00BE53F4" w:rsidRPr="00A42CBE">
        <w:rPr>
          <w:rFonts w:ascii="Times New Roman" w:hAnsi="Times New Roman" w:cs="Times New Roman"/>
          <w:lang w:val="en-GB"/>
        </w:rPr>
        <w:t xml:space="preserve"> of this Standard</w:t>
      </w:r>
      <w:r w:rsidRPr="00A42CBE">
        <w:rPr>
          <w:rFonts w:ascii="Times New Roman" w:hAnsi="Times New Roman" w:cs="Times New Roman"/>
          <w:lang w:val="en-GB"/>
        </w:rPr>
        <w:t>.</w:t>
      </w:r>
    </w:p>
    <w:p w:rsidR="00887640" w:rsidRPr="00A42CBE" w:rsidRDefault="00887640" w:rsidP="00DE3B32">
      <w:pPr>
        <w:pStyle w:val="ChapterHeading"/>
        <w:spacing w:line="240" w:lineRule="auto"/>
        <w:jc w:val="left"/>
        <w:rPr>
          <w:rFonts w:ascii="Times New Roman" w:hAnsi="Times New Roman" w:cs="Times New Roman"/>
          <w:sz w:val="20"/>
          <w:szCs w:val="20"/>
          <w:lang w:val="en-GB"/>
        </w:rPr>
      </w:pPr>
    </w:p>
    <w:p w:rsidR="00887640" w:rsidRPr="00A42CBE" w:rsidRDefault="00887640" w:rsidP="00DE3B32">
      <w:pPr>
        <w:pStyle w:val="Heading2"/>
        <w:spacing w:before="0" w:after="0"/>
        <w:ind w:left="0"/>
        <w:rPr>
          <w:rFonts w:cs="Times New Roman"/>
          <w:sz w:val="20"/>
          <w:szCs w:val="20"/>
        </w:rPr>
      </w:pPr>
      <w:bookmarkStart w:id="41" w:name="_Toc359448757"/>
      <w:bookmarkStart w:id="42" w:name="_Toc359452343"/>
      <w:r w:rsidRPr="00A42CBE">
        <w:rPr>
          <w:rFonts w:cs="Times New Roman"/>
          <w:sz w:val="20"/>
          <w:szCs w:val="20"/>
        </w:rPr>
        <w:t>Primary packs</w:t>
      </w:r>
      <w:r w:rsidR="009F4A71" w:rsidRPr="00A42CBE">
        <w:rPr>
          <w:rFonts w:cs="Times New Roman"/>
          <w:sz w:val="20"/>
          <w:szCs w:val="20"/>
        </w:rPr>
        <w:t xml:space="preserve"> </w:t>
      </w:r>
      <w:r w:rsidRPr="00A42CBE">
        <w:rPr>
          <w:rFonts w:cs="Times New Roman"/>
          <w:sz w:val="20"/>
          <w:szCs w:val="20"/>
        </w:rPr>
        <w:t>and immediate containers</w:t>
      </w:r>
      <w:bookmarkEnd w:id="41"/>
      <w:bookmarkEnd w:id="42"/>
    </w:p>
    <w:p w:rsidR="00887640" w:rsidRPr="00A42CBE" w:rsidRDefault="00887640" w:rsidP="00DE3B32">
      <w:pPr>
        <w:pStyle w:val="part21stlevel"/>
        <w:spacing w:line="240" w:lineRule="auto"/>
        <w:jc w:val="left"/>
        <w:rPr>
          <w:rFonts w:ascii="Times New Roman" w:hAnsi="Times New Roman" w:cs="Times New Roman"/>
          <w:lang w:val="en-GB"/>
        </w:rPr>
      </w:pPr>
    </w:p>
    <w:p w:rsidR="00887640" w:rsidRPr="00A42CBE" w:rsidRDefault="00887640" w:rsidP="00DE3B32">
      <w:pPr>
        <w:pStyle w:val="part21stlevel"/>
        <w:spacing w:line="240" w:lineRule="auto"/>
        <w:jc w:val="left"/>
        <w:rPr>
          <w:rFonts w:ascii="Times New Roman" w:hAnsi="Times New Roman" w:cs="Times New Roman"/>
          <w:lang w:val="en-GB"/>
        </w:rPr>
      </w:pPr>
      <w:r w:rsidRPr="00A42CBE">
        <w:rPr>
          <w:rFonts w:ascii="Times New Roman" w:hAnsi="Times New Roman" w:cs="Times New Roman"/>
          <w:b/>
          <w:bCs/>
          <w:lang w:val="en-GB"/>
        </w:rPr>
        <w:t>7.</w:t>
      </w:r>
      <w:r w:rsidRPr="00A42CBE">
        <w:rPr>
          <w:rFonts w:ascii="Times New Roman" w:hAnsi="Times New Roman" w:cs="Times New Roman"/>
          <w:lang w:val="en-GB"/>
        </w:rPr>
        <w:tab/>
        <w:t>(1)</w:t>
      </w:r>
      <w:r w:rsidRPr="00A42CBE">
        <w:rPr>
          <w:rFonts w:ascii="Times New Roman" w:hAnsi="Times New Roman" w:cs="Times New Roman"/>
          <w:lang w:val="en-GB"/>
        </w:rPr>
        <w:tab/>
        <w:t>The primary pack and immediate container of a poison must be labelled as follows:</w:t>
      </w:r>
    </w:p>
    <w:p w:rsidR="00887640" w:rsidRPr="00A42CB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t>(a)</w:t>
      </w:r>
      <w:r w:rsidRPr="00A42CBE">
        <w:rPr>
          <w:rFonts w:ascii="Times New Roman" w:hAnsi="Times New Roman" w:cs="Times New Roman"/>
          <w:lang w:val="en-GB"/>
        </w:rPr>
        <w:tab/>
        <w:t>with the signal word or words relating to the Schedule in which the poison is included and</w:t>
      </w:r>
      <w:r w:rsidRPr="007005D8">
        <w:rPr>
          <w:lang w:val="en-GB"/>
        </w:rPr>
        <w:t xml:space="preserve"> the </w:t>
      </w:r>
      <w:r w:rsidRPr="00F265EE">
        <w:rPr>
          <w:rFonts w:ascii="Times New Roman" w:hAnsi="Times New Roman" w:cs="Times New Roman"/>
          <w:lang w:val="en-GB"/>
        </w:rPr>
        <w:t xml:space="preserve">purpose </w:t>
      </w:r>
      <w:r w:rsidRPr="00F265EE">
        <w:rPr>
          <w:rFonts w:ascii="Times New Roman" w:hAnsi="Times New Roman" w:cs="Times New Roman"/>
          <w:lang w:val="en-GB"/>
        </w:rPr>
        <w:lastRenderedPageBreak/>
        <w:t>for which it is to be used, as shown in the following table:</w:t>
      </w:r>
    </w:p>
    <w:p w:rsidR="00887640" w:rsidRPr="00F265EE" w:rsidRDefault="005D4D14" w:rsidP="00DE3B32">
      <w:pPr>
        <w:pStyle w:val="part1"/>
        <w:spacing w:line="240" w:lineRule="auto"/>
        <w:jc w:val="center"/>
        <w:rPr>
          <w:rFonts w:ascii="Times New Roman" w:hAnsi="Times New Roman" w:cs="Times New Roman"/>
          <w:lang w:val="en-GB"/>
        </w:rPr>
      </w:pPr>
      <w:r w:rsidRPr="00F265EE">
        <w:rPr>
          <w:rFonts w:ascii="Times New Roman" w:hAnsi="Times New Roman" w:cs="Times New Roman"/>
          <w:lang w:val="en-GB"/>
        </w:rPr>
        <w:t xml:space="preserve"> </w:t>
      </w:r>
    </w:p>
    <w:p w:rsidR="00887640" w:rsidRPr="00F265EE" w:rsidRDefault="005D4D14" w:rsidP="00DE3B32">
      <w:pPr>
        <w:pStyle w:val="part2"/>
        <w:tabs>
          <w:tab w:val="clear" w:pos="454"/>
          <w:tab w:val="clear" w:pos="850"/>
          <w:tab w:val="clear" w:pos="1587"/>
          <w:tab w:val="clear" w:pos="2098"/>
          <w:tab w:val="clear" w:pos="3969"/>
          <w:tab w:val="center" w:pos="2835"/>
          <w:tab w:val="center" w:pos="5102"/>
        </w:tabs>
        <w:spacing w:line="240" w:lineRule="auto"/>
        <w:ind w:left="0" w:firstLine="0"/>
        <w:jc w:val="left"/>
        <w:rPr>
          <w:rFonts w:ascii="Times New Roman" w:hAnsi="Times New Roman" w:cs="Times New Roman"/>
          <w:lang w:val="en-GB"/>
        </w:rPr>
      </w:pPr>
      <w:r w:rsidRPr="00F265EE">
        <w:rPr>
          <w:rFonts w:ascii="Times New Roman" w:hAnsi="Times New Roman" w:cs="Times New Roman"/>
          <w:lang w:val="en-GB"/>
        </w:rPr>
        <w:tab/>
      </w:r>
      <w:r w:rsidR="00887640" w:rsidRPr="00F265EE">
        <w:rPr>
          <w:rFonts w:ascii="Times New Roman" w:hAnsi="Times New Roman" w:cs="Times New Roman"/>
          <w:lang w:val="en-GB"/>
        </w:rPr>
        <w:t>Schedule</w:t>
      </w:r>
      <w:r w:rsidR="00887640" w:rsidRPr="00F265EE">
        <w:rPr>
          <w:rFonts w:ascii="Times New Roman" w:hAnsi="Times New Roman" w:cs="Times New Roman"/>
          <w:lang w:val="en-GB"/>
        </w:rPr>
        <w:tab/>
        <w:t>Purpose</w:t>
      </w:r>
      <w:r w:rsidR="00887640" w:rsidRPr="00F265EE">
        <w:rPr>
          <w:rFonts w:ascii="Times New Roman" w:hAnsi="Times New Roman" w:cs="Times New Roman"/>
          <w:lang w:val="en-GB"/>
        </w:rPr>
        <w:tab/>
        <w:t>Signal words required</w:t>
      </w: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891"/>
          <w:tab w:val="left" w:pos="5102"/>
        </w:tabs>
        <w:spacing w:line="240" w:lineRule="auto"/>
        <w:ind w:left="0" w:firstLine="0"/>
        <w:jc w:val="left"/>
        <w:rPr>
          <w:rFonts w:ascii="Times New Roman" w:hAnsi="Times New Roman" w:cs="Times New Roman"/>
          <w:lang w:val="en-GB"/>
        </w:rPr>
      </w:pP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for any purpose</w:t>
      </w:r>
      <w:r w:rsidRPr="00F265EE">
        <w:rPr>
          <w:rFonts w:ascii="Times New Roman" w:hAnsi="Times New Roman" w:cs="Times New Roman"/>
          <w:lang w:val="en-GB"/>
        </w:rPr>
        <w:tab/>
      </w:r>
      <w:r w:rsidRPr="00F265EE">
        <w:rPr>
          <w:rFonts w:ascii="Times New Roman" w:hAnsi="Times New Roman" w:cs="Times New Roman"/>
          <w:b/>
          <w:bCs/>
          <w:lang w:val="en-GB"/>
        </w:rPr>
        <w:t>PHARMACY MEDICINE</w:t>
      </w: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r w:rsidRPr="00F265EE">
        <w:rPr>
          <w:rFonts w:ascii="Times New Roman" w:hAnsi="Times New Roman" w:cs="Times New Roman"/>
          <w:lang w:val="en-GB"/>
        </w:rPr>
        <w:tab/>
        <w:t>3</w:t>
      </w:r>
      <w:r w:rsidRPr="00F265EE">
        <w:rPr>
          <w:rFonts w:ascii="Times New Roman" w:hAnsi="Times New Roman" w:cs="Times New Roman"/>
          <w:lang w:val="en-GB"/>
        </w:rPr>
        <w:tab/>
        <w:t>for any purpose</w:t>
      </w:r>
      <w:r w:rsidRPr="00F265EE">
        <w:rPr>
          <w:rFonts w:ascii="Times New Roman" w:hAnsi="Times New Roman" w:cs="Times New Roman"/>
          <w:lang w:val="en-GB"/>
        </w:rPr>
        <w:tab/>
      </w:r>
      <w:r w:rsidRPr="00F265EE">
        <w:rPr>
          <w:rFonts w:ascii="Times New Roman" w:hAnsi="Times New Roman" w:cs="Times New Roman"/>
          <w:b/>
          <w:bCs/>
          <w:lang w:val="en-GB"/>
        </w:rPr>
        <w:t>PHARMACIST ONLY MEDICINE</w:t>
      </w: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b/>
          <w:bCs/>
          <w:lang w:val="en-GB"/>
        </w:rPr>
      </w:pPr>
      <w:r w:rsidRPr="00F265EE">
        <w:rPr>
          <w:rFonts w:ascii="Times New Roman" w:hAnsi="Times New Roman" w:cs="Times New Roman"/>
          <w:lang w:val="en-GB"/>
        </w:rPr>
        <w:tab/>
        <w:t>4</w:t>
      </w:r>
      <w:r w:rsidRPr="00F265EE">
        <w:rPr>
          <w:rFonts w:ascii="Times New Roman" w:hAnsi="Times New Roman" w:cs="Times New Roman"/>
          <w:lang w:val="en-GB"/>
        </w:rPr>
        <w:tab/>
        <w:t>for human use</w:t>
      </w:r>
      <w:r w:rsidRPr="00F265EE">
        <w:rPr>
          <w:rFonts w:ascii="Times New Roman" w:hAnsi="Times New Roman" w:cs="Times New Roman"/>
          <w:lang w:val="en-GB"/>
        </w:rPr>
        <w:tab/>
      </w:r>
      <w:r w:rsidRPr="00F265EE">
        <w:rPr>
          <w:rFonts w:ascii="Times New Roman" w:hAnsi="Times New Roman" w:cs="Times New Roman"/>
          <w:b/>
          <w:bCs/>
          <w:lang w:val="en-GB"/>
        </w:rPr>
        <w:t>PRESCRIPTION ONLY MEDICINE</w:t>
      </w: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r w:rsidRPr="00F265EE">
        <w:rPr>
          <w:rFonts w:ascii="Times New Roman" w:hAnsi="Times New Roman" w:cs="Times New Roman"/>
          <w:lang w:val="en-GB"/>
        </w:rPr>
        <w:tab/>
        <w:t>4</w:t>
      </w:r>
      <w:r w:rsidRPr="00F265EE">
        <w:rPr>
          <w:rFonts w:ascii="Times New Roman" w:hAnsi="Times New Roman" w:cs="Times New Roman"/>
          <w:lang w:val="en-GB"/>
        </w:rPr>
        <w:tab/>
        <w:t>for animal use</w:t>
      </w:r>
      <w:r w:rsidRPr="00F265EE">
        <w:rPr>
          <w:rFonts w:ascii="Times New Roman" w:hAnsi="Times New Roman" w:cs="Times New Roman"/>
          <w:lang w:val="en-GB"/>
        </w:rPr>
        <w:tab/>
      </w:r>
      <w:r w:rsidRPr="00F265EE">
        <w:rPr>
          <w:rFonts w:ascii="Times New Roman" w:hAnsi="Times New Roman" w:cs="Times New Roman"/>
          <w:b/>
          <w:bCs/>
          <w:lang w:val="en-GB"/>
        </w:rPr>
        <w:t>PRESCRIPTION ANIMAL REMEDY</w:t>
      </w: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r w:rsidRPr="00F265EE">
        <w:rPr>
          <w:rFonts w:ascii="Times New Roman" w:hAnsi="Times New Roman" w:cs="Times New Roman"/>
          <w:lang w:val="en-GB"/>
        </w:rPr>
        <w:tab/>
        <w:t>5</w:t>
      </w:r>
      <w:r w:rsidRPr="00F265EE">
        <w:rPr>
          <w:rFonts w:ascii="Times New Roman" w:hAnsi="Times New Roman" w:cs="Times New Roman"/>
          <w:lang w:val="en-GB"/>
        </w:rPr>
        <w:tab/>
        <w:t>for any purpose</w:t>
      </w:r>
      <w:r w:rsidRPr="00F265EE">
        <w:rPr>
          <w:rFonts w:ascii="Times New Roman" w:hAnsi="Times New Roman" w:cs="Times New Roman"/>
          <w:lang w:val="en-GB"/>
        </w:rPr>
        <w:tab/>
      </w:r>
      <w:r w:rsidRPr="00F265EE">
        <w:rPr>
          <w:rFonts w:ascii="Times New Roman" w:hAnsi="Times New Roman" w:cs="Times New Roman"/>
          <w:b/>
          <w:bCs/>
          <w:lang w:val="en-GB"/>
        </w:rPr>
        <w:t>CAUTION</w:t>
      </w: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r w:rsidRPr="00F265EE">
        <w:rPr>
          <w:rFonts w:ascii="Times New Roman" w:hAnsi="Times New Roman" w:cs="Times New Roman"/>
          <w:b/>
          <w:bCs/>
          <w:lang w:val="en-GB"/>
        </w:rPr>
        <w:tab/>
      </w:r>
      <w:r w:rsidRPr="00F265EE">
        <w:rPr>
          <w:rFonts w:ascii="Times New Roman" w:hAnsi="Times New Roman" w:cs="Times New Roman"/>
          <w:lang w:val="en-GB"/>
        </w:rPr>
        <w:t>6</w:t>
      </w:r>
      <w:r w:rsidRPr="00F265EE">
        <w:rPr>
          <w:rFonts w:ascii="Times New Roman" w:hAnsi="Times New Roman" w:cs="Times New Roman"/>
          <w:lang w:val="en-GB"/>
        </w:rPr>
        <w:tab/>
        <w:t>for any purpose</w:t>
      </w:r>
      <w:r w:rsidRPr="00F265EE">
        <w:rPr>
          <w:rFonts w:ascii="Times New Roman" w:hAnsi="Times New Roman" w:cs="Times New Roman"/>
          <w:lang w:val="en-GB"/>
        </w:rPr>
        <w:tab/>
      </w:r>
      <w:r w:rsidRPr="00F265EE">
        <w:rPr>
          <w:rFonts w:ascii="Times New Roman" w:hAnsi="Times New Roman" w:cs="Times New Roman"/>
          <w:b/>
          <w:bCs/>
          <w:lang w:val="en-GB"/>
        </w:rPr>
        <w:t>POISON</w:t>
      </w: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r w:rsidRPr="00F265EE">
        <w:rPr>
          <w:rFonts w:ascii="Times New Roman" w:hAnsi="Times New Roman" w:cs="Times New Roman"/>
          <w:b/>
          <w:bCs/>
          <w:lang w:val="en-GB"/>
        </w:rPr>
        <w:tab/>
      </w:r>
      <w:r w:rsidRPr="00F265EE">
        <w:rPr>
          <w:rFonts w:ascii="Times New Roman" w:hAnsi="Times New Roman" w:cs="Times New Roman"/>
          <w:lang w:val="en-GB"/>
        </w:rPr>
        <w:t>7</w:t>
      </w:r>
      <w:r w:rsidRPr="00F265EE">
        <w:rPr>
          <w:rFonts w:ascii="Times New Roman" w:hAnsi="Times New Roman" w:cs="Times New Roman"/>
          <w:lang w:val="en-GB"/>
        </w:rPr>
        <w:tab/>
        <w:t>for any purpose</w:t>
      </w:r>
      <w:r w:rsidRPr="00F265EE">
        <w:rPr>
          <w:rFonts w:ascii="Times New Roman" w:hAnsi="Times New Roman" w:cs="Times New Roman"/>
          <w:lang w:val="en-GB"/>
        </w:rPr>
        <w:tab/>
      </w:r>
      <w:r w:rsidRPr="00F265EE">
        <w:rPr>
          <w:rFonts w:ascii="Times New Roman" w:hAnsi="Times New Roman" w:cs="Times New Roman"/>
          <w:b/>
          <w:bCs/>
          <w:lang w:val="en-GB"/>
        </w:rPr>
        <w:t>DANGEROUS POISON</w:t>
      </w: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r w:rsidRPr="00F265EE">
        <w:rPr>
          <w:rFonts w:ascii="Times New Roman" w:hAnsi="Times New Roman" w:cs="Times New Roman"/>
          <w:lang w:val="en-GB"/>
        </w:rPr>
        <w:tab/>
        <w:t>8</w:t>
      </w:r>
      <w:r w:rsidRPr="00F265EE">
        <w:rPr>
          <w:rFonts w:ascii="Times New Roman" w:hAnsi="Times New Roman" w:cs="Times New Roman"/>
          <w:lang w:val="en-GB"/>
        </w:rPr>
        <w:tab/>
        <w:t>for any purpose</w:t>
      </w:r>
      <w:r w:rsidRPr="00F265EE">
        <w:rPr>
          <w:rFonts w:ascii="Times New Roman" w:hAnsi="Times New Roman" w:cs="Times New Roman"/>
          <w:lang w:val="en-GB"/>
        </w:rPr>
        <w:tab/>
      </w:r>
      <w:r w:rsidRPr="00F265EE">
        <w:rPr>
          <w:rFonts w:ascii="Times New Roman" w:hAnsi="Times New Roman" w:cs="Times New Roman"/>
          <w:b/>
          <w:bCs/>
          <w:lang w:val="en-GB"/>
        </w:rPr>
        <w:t>CONTROLLED DRUG</w:t>
      </w:r>
    </w:p>
    <w:p w:rsidR="00887640" w:rsidRPr="00F265EE" w:rsidRDefault="00887640" w:rsidP="00DE3B32">
      <w:pPr>
        <w:pStyle w:val="part2"/>
        <w:spacing w:line="240" w:lineRule="auto"/>
        <w:jc w:val="left"/>
        <w:rPr>
          <w:rFonts w:ascii="Times New Roman" w:hAnsi="Times New Roman" w:cs="Times New Roman"/>
        </w:rPr>
      </w:pPr>
    </w:p>
    <w:p w:rsidR="00887640" w:rsidRPr="00F265EE" w:rsidRDefault="00887640"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on the first line or lines of the main label;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in bold-face sans serif capital letters of uniform thickness;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in letters at least half the height of the largest letter or numeral on the label but need not be larger than:</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 xml:space="preserve">6 millimetres on labels for packages having a nominal capacity of </w:t>
      </w:r>
      <w:r w:rsidRPr="00F265EE">
        <w:rPr>
          <w:rFonts w:ascii="Times New Roman" w:hAnsi="Times New Roman" w:cs="Times New Roman"/>
          <w:lang w:val="en-GB"/>
        </w:rPr>
        <w:br/>
        <w:t>2 litres or less; or</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 xml:space="preserve">15 millimetres on labels for packages having a nominal capacity of more than 2 litres; and  </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(iv)</w:t>
      </w:r>
      <w:r w:rsidRPr="00F265EE">
        <w:rPr>
          <w:rFonts w:ascii="Times New Roman" w:hAnsi="Times New Roman" w:cs="Times New Roman"/>
          <w:lang w:val="en-GB"/>
        </w:rPr>
        <w:tab/>
        <w:t>if the poison:</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 xml:space="preserve">is a Schedule 5 poison, with nothing, other than a Class label as specified in the </w:t>
      </w:r>
      <w:r w:rsidRPr="00F265EE">
        <w:rPr>
          <w:rFonts w:ascii="Times New Roman" w:hAnsi="Times New Roman" w:cs="Times New Roman"/>
          <w:i/>
          <w:iCs/>
          <w:lang w:val="en-GB"/>
        </w:rPr>
        <w:t>Australian Code for the Transport of Dangerous Goods by Road and Rail</w:t>
      </w:r>
      <w:r w:rsidRPr="00F265EE">
        <w:rPr>
          <w:rFonts w:ascii="Times New Roman" w:hAnsi="Times New Roman" w:cs="Times New Roman"/>
          <w:lang w:val="en-GB"/>
        </w:rPr>
        <w:t xml:space="preserve"> or a statement of the principal hazard of the poison, written on that line; or</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 xml:space="preserve">is not a Schedule 5 poison, with nothing, other than a Class label as specified in the </w:t>
      </w:r>
      <w:r w:rsidRPr="00F265EE">
        <w:rPr>
          <w:rFonts w:ascii="Times New Roman" w:hAnsi="Times New Roman" w:cs="Times New Roman"/>
          <w:i/>
          <w:iCs/>
          <w:lang w:val="en-GB"/>
        </w:rPr>
        <w:t>Australian Code for the Transport of Dangerous Goods by Road and Rail</w:t>
      </w:r>
      <w:r w:rsidRPr="00F265EE">
        <w:rPr>
          <w:rFonts w:ascii="Times New Roman" w:hAnsi="Times New Roman" w:cs="Times New Roman"/>
          <w:lang w:val="en-GB"/>
        </w:rPr>
        <w:t>, written on that line;</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if the poison is a Schedule 8 poison, with the cautionary statement –</w:t>
      </w:r>
    </w:p>
    <w:p w:rsidR="00887640" w:rsidRPr="00F265EE" w:rsidRDefault="00887640" w:rsidP="00DE3B32">
      <w:pPr>
        <w:pStyle w:val="part22ndlevel"/>
        <w:spacing w:line="240" w:lineRule="auto"/>
        <w:rPr>
          <w:rFonts w:ascii="Times New Roman" w:hAnsi="Times New Roman" w:cs="Times New Roman"/>
          <w:lang w:val="en-GB"/>
        </w:rPr>
      </w:pPr>
    </w:p>
    <w:p w:rsidR="00887640" w:rsidRPr="00F265EE" w:rsidRDefault="00887640" w:rsidP="00DE3B32">
      <w:pPr>
        <w:pStyle w:val="part22ndlevel"/>
        <w:spacing w:line="240" w:lineRule="auto"/>
        <w:jc w:val="center"/>
        <w:rPr>
          <w:rFonts w:ascii="Times New Roman" w:hAnsi="Times New Roman" w:cs="Times New Roman"/>
          <w:lang w:val="en-GB"/>
        </w:rPr>
      </w:pPr>
      <w:r w:rsidRPr="00F265EE">
        <w:rPr>
          <w:rFonts w:ascii="Times New Roman" w:hAnsi="Times New Roman" w:cs="Times New Roman"/>
          <w:b/>
          <w:bCs/>
          <w:lang w:val="en-GB"/>
        </w:rPr>
        <w:t>POSSESSION WITHOUT AUTHORITY ILLEGAL</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on a separate line or lines immediately below the signal words required by subparagraph 7(1)(a);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in bold-face sans serif capital letters of uniform thickness;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 xml:space="preserve">in letters at least </w:t>
      </w:r>
      <w:r w:rsidR="005E1D86" w:rsidRPr="00F265EE">
        <w:rPr>
          <w:rFonts w:ascii="Times New Roman" w:hAnsi="Times New Roman" w:cs="Times New Roman"/>
          <w:lang w:val="en-GB"/>
        </w:rPr>
        <w:t>four-</w:t>
      </w:r>
      <w:r w:rsidRPr="00F265EE">
        <w:rPr>
          <w:rFonts w:ascii="Times New Roman" w:hAnsi="Times New Roman" w:cs="Times New Roman"/>
          <w:lang w:val="en-GB"/>
        </w:rPr>
        <w:t>tenths the height of the letters used for the signal words; and</w:t>
      </w:r>
    </w:p>
    <w:p w:rsidR="00887640" w:rsidRPr="00F265EE" w:rsidRDefault="00887640" w:rsidP="00DE3B32">
      <w:pPr>
        <w:pStyle w:val="part23rdlevel"/>
        <w:spacing w:line="240" w:lineRule="auto"/>
        <w:jc w:val="left"/>
        <w:rPr>
          <w:rFonts w:ascii="Times New Roman" w:hAnsi="Times New Roman" w:cs="Times New Roman"/>
          <w:lang w:val="en-GB"/>
        </w:rPr>
      </w:pPr>
    </w:p>
    <w:p w:rsidR="005D4D14"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(iv)</w:t>
      </w:r>
      <w:r w:rsidRPr="00F265EE">
        <w:rPr>
          <w:rFonts w:ascii="Times New Roman" w:hAnsi="Times New Roman" w:cs="Times New Roman"/>
          <w:lang w:val="en-GB"/>
        </w:rPr>
        <w:tab/>
        <w:t>with no other statement written on the same line;</w:t>
      </w:r>
    </w:p>
    <w:p w:rsidR="005D4D14" w:rsidRPr="00F265EE" w:rsidRDefault="005D4D14" w:rsidP="00DE3B32">
      <w:pPr>
        <w:pStyle w:val="part22ndlevel"/>
        <w:spacing w:line="240" w:lineRule="auto"/>
        <w:jc w:val="left"/>
        <w:rPr>
          <w:rFonts w:ascii="Times New Roman" w:hAnsi="Times New Roman" w:cs="Times New Roman"/>
          <w:lang w:val="en-GB"/>
        </w:rPr>
      </w:pPr>
    </w:p>
    <w:p w:rsidR="00887640" w:rsidRPr="00F265EE" w:rsidRDefault="005D4D14"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lastRenderedPageBreak/>
        <w:tab/>
      </w:r>
      <w:r w:rsidRPr="00F265EE">
        <w:rPr>
          <w:rFonts w:ascii="Times New Roman" w:hAnsi="Times New Roman" w:cs="Times New Roman"/>
          <w:lang w:val="en-GB"/>
        </w:rPr>
        <w:tab/>
      </w:r>
      <w:r w:rsidR="00887640" w:rsidRPr="00F265EE">
        <w:rPr>
          <w:rFonts w:ascii="Times New Roman" w:hAnsi="Times New Roman" w:cs="Times New Roman"/>
          <w:lang w:val="en-GB"/>
        </w:rPr>
        <w:t>(c)</w:t>
      </w:r>
      <w:r w:rsidR="00887640" w:rsidRPr="00F265EE">
        <w:rPr>
          <w:rFonts w:ascii="Times New Roman" w:hAnsi="Times New Roman" w:cs="Times New Roman"/>
          <w:lang w:val="en-GB"/>
        </w:rPr>
        <w:tab/>
        <w:t>with the cautionary statement –</w:t>
      </w:r>
    </w:p>
    <w:p w:rsidR="00887640" w:rsidRPr="00F265EE" w:rsidRDefault="00887640" w:rsidP="00DE3B32">
      <w:pPr>
        <w:pStyle w:val="part22ndlevel"/>
        <w:spacing w:line="240" w:lineRule="auto"/>
        <w:rPr>
          <w:rFonts w:ascii="Times New Roman" w:hAnsi="Times New Roman" w:cs="Times New Roman"/>
          <w:lang w:val="en-GB"/>
        </w:rPr>
      </w:pPr>
    </w:p>
    <w:p w:rsidR="00887640" w:rsidRPr="00F265EE" w:rsidRDefault="00887640" w:rsidP="00DE3B32">
      <w:pPr>
        <w:pStyle w:val="part22ndlevel"/>
        <w:spacing w:line="240" w:lineRule="auto"/>
        <w:jc w:val="center"/>
        <w:rPr>
          <w:rFonts w:ascii="Times New Roman" w:hAnsi="Times New Roman" w:cs="Times New Roman"/>
          <w:lang w:val="en-GB"/>
        </w:rPr>
      </w:pPr>
      <w:r w:rsidRPr="00F265EE">
        <w:rPr>
          <w:rFonts w:ascii="Times New Roman" w:hAnsi="Times New Roman" w:cs="Times New Roman"/>
          <w:b/>
          <w:bCs/>
          <w:lang w:val="en-GB"/>
        </w:rPr>
        <w:t>KEEP OUT OF REACH OF CHILDREN</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w:t>
      </w:r>
    </w:p>
    <w:p w:rsidR="0005253B" w:rsidRPr="00F265EE" w:rsidRDefault="0005253B" w:rsidP="00DE3B32">
      <w:pPr>
        <w:pStyle w:val="part23rdlevel"/>
        <w:spacing w:line="240" w:lineRule="auto"/>
        <w:jc w:val="left"/>
        <w:rPr>
          <w:rFonts w:ascii="Times New Roman" w:hAnsi="Times New Roman" w:cs="Times New Roman"/>
          <w:b/>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on a separate line or lines:</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immediately below the signal word or words required by subparagraph 7(1)(a); or</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where the cautionary statement “POSSESSION WITHOUT AUTHORITY ILLEGAL” is required by subparagraph 7(1)(b), on the line immediately below that statement;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in bold-face sans serif capital letters of uniform thickness;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 xml:space="preserve">in letters at least </w:t>
      </w:r>
      <w:r w:rsidR="005E1D86" w:rsidRPr="00F265EE">
        <w:rPr>
          <w:rFonts w:ascii="Times New Roman" w:hAnsi="Times New Roman" w:cs="Times New Roman"/>
          <w:lang w:val="en-GB"/>
        </w:rPr>
        <w:t>four-</w:t>
      </w:r>
      <w:r w:rsidRPr="00F265EE">
        <w:rPr>
          <w:rFonts w:ascii="Times New Roman" w:hAnsi="Times New Roman" w:cs="Times New Roman"/>
          <w:lang w:val="en-GB"/>
        </w:rPr>
        <w:t>tenths the height of the letters used for the signal word or words;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(iv)</w:t>
      </w:r>
      <w:r w:rsidRPr="00F265EE">
        <w:rPr>
          <w:rFonts w:ascii="Times New Roman" w:hAnsi="Times New Roman" w:cs="Times New Roman"/>
          <w:lang w:val="en-GB"/>
        </w:rPr>
        <w:tab/>
        <w:t xml:space="preserve">with nothing, other than a Class label as specified in the </w:t>
      </w:r>
      <w:r w:rsidRPr="00F265EE">
        <w:rPr>
          <w:rFonts w:ascii="Times New Roman" w:hAnsi="Times New Roman" w:cs="Times New Roman"/>
          <w:i/>
          <w:iCs/>
          <w:lang w:val="en-GB"/>
        </w:rPr>
        <w:t>Australian Code for the Transport of Dangerous Goods by Road and Rail</w:t>
      </w:r>
      <w:r w:rsidRPr="00F265EE">
        <w:rPr>
          <w:rFonts w:ascii="Times New Roman" w:hAnsi="Times New Roman" w:cs="Times New Roman"/>
          <w:lang w:val="en-GB"/>
        </w:rPr>
        <w:t>, written on the same line;</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(d)</w:t>
      </w:r>
      <w:r w:rsidRPr="00F265EE">
        <w:rPr>
          <w:rFonts w:ascii="Times New Roman" w:hAnsi="Times New Roman" w:cs="Times New Roman"/>
          <w:lang w:val="en-GB"/>
        </w:rPr>
        <w:tab/>
        <w:t>if the poison is a dry chlorinating compound containing more than 10 per cent of available chlorine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for preparations certified by a relevant State or Territory authority as not being a Dangerous Good of Class 5</w:t>
      </w:r>
      <w:r w:rsidR="00C7514E" w:rsidRPr="00F265EE">
        <w:rPr>
          <w:rFonts w:ascii="Times New Roman" w:hAnsi="Times New Roman" w:cs="Times New Roman"/>
          <w:lang w:val="en-GB"/>
        </w:rPr>
        <w:t>, Division 5.1: O</w:t>
      </w:r>
      <w:r w:rsidRPr="00F265EE">
        <w:rPr>
          <w:rFonts w:ascii="Times New Roman" w:hAnsi="Times New Roman" w:cs="Times New Roman"/>
          <w:lang w:val="en-GB"/>
        </w:rPr>
        <w:t>xidising substances</w:t>
      </w:r>
      <w:r w:rsidR="00C7514E" w:rsidRPr="00F265EE">
        <w:rPr>
          <w:rFonts w:ascii="Times New Roman" w:hAnsi="Times New Roman" w:cs="Times New Roman"/>
          <w:lang w:val="en-GB"/>
        </w:rPr>
        <w:t>,</w:t>
      </w:r>
      <w:r w:rsidRPr="00F265EE">
        <w:rPr>
          <w:rFonts w:ascii="Times New Roman" w:hAnsi="Times New Roman" w:cs="Times New Roman"/>
          <w:lang w:val="en-GB"/>
        </w:rPr>
        <w:t xml:space="preserve"> as specified in the </w:t>
      </w:r>
      <w:r w:rsidRPr="00F265EE">
        <w:rPr>
          <w:rFonts w:ascii="Times New Roman" w:hAnsi="Times New Roman" w:cs="Times New Roman"/>
          <w:i/>
          <w:iCs/>
          <w:lang w:val="en-GB"/>
        </w:rPr>
        <w:t xml:space="preserve">Australian Code for the Transport of Dangerous Goods by Road and </w:t>
      </w:r>
      <w:r w:rsidRPr="00F265EE">
        <w:rPr>
          <w:rFonts w:ascii="Times New Roman" w:hAnsi="Times New Roman" w:cs="Times New Roman"/>
          <w:i/>
          <w:iCs/>
        </w:rPr>
        <w:t>Rail</w:t>
      </w:r>
      <w:r w:rsidRPr="00F265EE">
        <w:rPr>
          <w:rFonts w:ascii="Times New Roman" w:hAnsi="Times New Roman" w:cs="Times New Roman"/>
          <w:lang w:val="en-GB"/>
        </w:rPr>
        <w:t xml:space="preserve">, with the cautionary statement – </w:t>
      </w:r>
    </w:p>
    <w:p w:rsidR="00887640" w:rsidRPr="00F265EE" w:rsidRDefault="00887640" w:rsidP="00DE3B32">
      <w:pPr>
        <w:pStyle w:val="part22ndlevel"/>
        <w:spacing w:line="240" w:lineRule="auto"/>
        <w:rPr>
          <w:rFonts w:ascii="Times New Roman" w:hAnsi="Times New Roman" w:cs="Times New Roman"/>
        </w:rPr>
      </w:pPr>
    </w:p>
    <w:p w:rsidR="00887640" w:rsidRPr="00F265EE" w:rsidRDefault="00887640" w:rsidP="00DE3B32">
      <w:pPr>
        <w:pStyle w:val="part22ndlevel"/>
        <w:spacing w:line="240" w:lineRule="auto"/>
        <w:jc w:val="center"/>
        <w:rPr>
          <w:rFonts w:ascii="Times New Roman" w:hAnsi="Times New Roman" w:cs="Times New Roman"/>
          <w:lang w:val="en-GB"/>
        </w:rPr>
      </w:pPr>
      <w:r w:rsidRPr="00F265EE">
        <w:rPr>
          <w:rFonts w:ascii="Times New Roman" w:hAnsi="Times New Roman" w:cs="Times New Roman"/>
          <w:b/>
          <w:bCs/>
          <w:lang w:val="en-GB"/>
        </w:rPr>
        <w:t>FIRE AND EXPLOSION HAZARD</w:t>
      </w:r>
    </w:p>
    <w:p w:rsidR="00887640" w:rsidRPr="00F265EE" w:rsidRDefault="00887640" w:rsidP="00DE3B32">
      <w:pPr>
        <w:pStyle w:val="part22ndlevel"/>
        <w:spacing w:line="240" w:lineRule="auto"/>
        <w:jc w:val="left"/>
        <w:rPr>
          <w:rFonts w:ascii="Times New Roman" w:hAnsi="Times New Roman" w:cs="Times New Roman"/>
        </w:rPr>
      </w:pPr>
    </w:p>
    <w:p w:rsidR="00887640" w:rsidRPr="00F265EE" w:rsidRDefault="00887640" w:rsidP="00DE3B32">
      <w:pPr>
        <w:pStyle w:val="part22n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written:</w:t>
      </w:r>
    </w:p>
    <w:p w:rsidR="00887640" w:rsidRPr="00F265EE" w:rsidRDefault="00887640" w:rsidP="001D4924">
      <w:pPr>
        <w:pStyle w:val="part22ndlevel"/>
        <w:spacing w:line="240" w:lineRule="auto"/>
        <w:jc w:val="left"/>
        <w:rPr>
          <w:rFonts w:ascii="Times New Roman" w:hAnsi="Times New Roman" w:cs="Times New Roman"/>
        </w:rPr>
      </w:pPr>
    </w:p>
    <w:p w:rsidR="00887640" w:rsidRPr="00F265EE" w:rsidRDefault="00887640" w:rsidP="00DE3B32">
      <w:pPr>
        <w:pStyle w:val="part23r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on a separate line or lines immediately below the cautionary statement “KEEP OUT OF REACH OF CHILDREN” as required by subparagraph 7(1)(c); and</w:t>
      </w:r>
    </w:p>
    <w:p w:rsidR="00887640" w:rsidRPr="00F265EE" w:rsidRDefault="00887640" w:rsidP="00DE3B32">
      <w:pPr>
        <w:pStyle w:val="part23rdlevel"/>
        <w:spacing w:line="240" w:lineRule="auto"/>
        <w:jc w:val="left"/>
        <w:rPr>
          <w:rFonts w:ascii="Times New Roman" w:hAnsi="Times New Roman" w:cs="Times New Roman"/>
        </w:rPr>
      </w:pPr>
    </w:p>
    <w:p w:rsidR="00887640" w:rsidRPr="00F265EE" w:rsidRDefault="00887640" w:rsidP="00DE3B32">
      <w:pPr>
        <w:pStyle w:val="part23r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 xml:space="preserve">in bold-face sans serif capital letters of uniform thickness; and </w:t>
      </w:r>
    </w:p>
    <w:p w:rsidR="00887640" w:rsidRPr="00F265EE" w:rsidRDefault="00887640" w:rsidP="00DE3B32">
      <w:pPr>
        <w:pStyle w:val="part23rdlevel"/>
        <w:spacing w:line="240" w:lineRule="auto"/>
        <w:jc w:val="left"/>
        <w:rPr>
          <w:rFonts w:ascii="Times New Roman" w:hAnsi="Times New Roman" w:cs="Times New Roman"/>
        </w:rPr>
      </w:pPr>
    </w:p>
    <w:p w:rsidR="00887640" w:rsidRPr="00F265EE" w:rsidRDefault="00887640" w:rsidP="00DE3B32">
      <w:pPr>
        <w:pStyle w:val="part23r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(iii)</w:t>
      </w:r>
      <w:r w:rsidRPr="00F265EE">
        <w:rPr>
          <w:rFonts w:ascii="Times New Roman" w:hAnsi="Times New Roman" w:cs="Times New Roman"/>
        </w:rPr>
        <w:tab/>
        <w:t xml:space="preserve">in letters at least </w:t>
      </w:r>
      <w:r w:rsidR="005E1D86" w:rsidRPr="00F265EE">
        <w:rPr>
          <w:rFonts w:ascii="Times New Roman" w:hAnsi="Times New Roman" w:cs="Times New Roman"/>
        </w:rPr>
        <w:t>four-</w:t>
      </w:r>
      <w:r w:rsidRPr="00F265EE">
        <w:rPr>
          <w:rFonts w:ascii="Times New Roman" w:hAnsi="Times New Roman" w:cs="Times New Roman"/>
        </w:rPr>
        <w:t>tenths the height of the letters used for the signal word or words; and</w:t>
      </w:r>
    </w:p>
    <w:p w:rsidR="00887640" w:rsidRPr="00F265EE" w:rsidRDefault="00887640" w:rsidP="00DE3B32">
      <w:pPr>
        <w:pStyle w:val="part23rdlevel"/>
        <w:spacing w:line="240" w:lineRule="auto"/>
        <w:jc w:val="left"/>
        <w:rPr>
          <w:rFonts w:ascii="Times New Roman" w:hAnsi="Times New Roman" w:cs="Times New Roman"/>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(iv)</w:t>
      </w:r>
      <w:r w:rsidRPr="00F265EE">
        <w:rPr>
          <w:rFonts w:ascii="Times New Roman" w:hAnsi="Times New Roman" w:cs="Times New Roman"/>
        </w:rPr>
        <w:tab/>
        <w:t xml:space="preserve">with nothing, other than a Class label as specified in the </w:t>
      </w:r>
      <w:r w:rsidRPr="00F265EE">
        <w:rPr>
          <w:rFonts w:ascii="Times New Roman" w:hAnsi="Times New Roman" w:cs="Times New Roman"/>
          <w:i/>
          <w:iCs/>
        </w:rPr>
        <w:t>Australian Code for the Transport of Dangerous Goods by Road and Rail</w:t>
      </w:r>
      <w:r w:rsidRPr="00F265EE">
        <w:rPr>
          <w:rFonts w:ascii="Times New Roman" w:hAnsi="Times New Roman" w:cs="Times New Roman"/>
        </w:rPr>
        <w:t>, written on the same line;</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(e)</w:t>
      </w:r>
      <w:r w:rsidRPr="00F265EE">
        <w:rPr>
          <w:rFonts w:ascii="Times New Roman" w:hAnsi="Times New Roman" w:cs="Times New Roman"/>
          <w:lang w:val="en-GB"/>
        </w:rPr>
        <w:tab/>
        <w:t>if the poison is an alkaline salt in a dishwashing machine product, with the cautionary statement –</w:t>
      </w:r>
    </w:p>
    <w:p w:rsidR="00887640" w:rsidRPr="00F265EE" w:rsidRDefault="00887640" w:rsidP="00DE3B32">
      <w:pPr>
        <w:pStyle w:val="part22ndlevel"/>
        <w:spacing w:line="240" w:lineRule="auto"/>
        <w:rPr>
          <w:rFonts w:ascii="Times New Roman" w:hAnsi="Times New Roman" w:cs="Times New Roman"/>
          <w:lang w:val="en-GB"/>
        </w:rPr>
      </w:pPr>
    </w:p>
    <w:p w:rsidR="00887640" w:rsidRPr="00F265EE" w:rsidRDefault="00887640" w:rsidP="00DE3B32">
      <w:pPr>
        <w:pStyle w:val="part22ndlevel"/>
        <w:spacing w:line="240" w:lineRule="auto"/>
        <w:jc w:val="center"/>
        <w:rPr>
          <w:rFonts w:ascii="Times New Roman" w:hAnsi="Times New Roman" w:cs="Times New Roman"/>
          <w:lang w:val="en-GB"/>
        </w:rPr>
      </w:pPr>
      <w:r w:rsidRPr="00F265EE">
        <w:rPr>
          <w:rFonts w:ascii="Times New Roman" w:hAnsi="Times New Roman" w:cs="Times New Roman"/>
          <w:b/>
          <w:bCs/>
          <w:lang w:val="en-GB"/>
        </w:rPr>
        <w:t>BURNS SKIN AND THROAT</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on a separate line or lines immediately below the cautionary statement “KEEP OUT OF REACH OF CHILDREN” as required by subparagraph 7(1)(c);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in bold-face sans serif capital letters of uniform thickness;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 xml:space="preserve">in letters at least </w:t>
      </w:r>
      <w:r w:rsidR="005E1D86" w:rsidRPr="00F265EE">
        <w:rPr>
          <w:rFonts w:ascii="Times New Roman" w:hAnsi="Times New Roman" w:cs="Times New Roman"/>
          <w:lang w:val="en-GB"/>
        </w:rPr>
        <w:t>four-</w:t>
      </w:r>
      <w:r w:rsidRPr="00F265EE">
        <w:rPr>
          <w:rFonts w:ascii="Times New Roman" w:hAnsi="Times New Roman" w:cs="Times New Roman"/>
          <w:lang w:val="en-GB"/>
        </w:rPr>
        <w:t>tenths the height of the letters used for the signal word; and</w:t>
      </w:r>
    </w:p>
    <w:p w:rsidR="00887640" w:rsidRPr="00F265EE" w:rsidRDefault="00887640" w:rsidP="00DE3B32">
      <w:pPr>
        <w:pStyle w:val="part23rdlevel"/>
        <w:spacing w:line="240" w:lineRule="auto"/>
        <w:jc w:val="left"/>
        <w:rPr>
          <w:rFonts w:ascii="Times New Roman" w:hAnsi="Times New Roman" w:cs="Times New Roman"/>
          <w:lang w:val="en-GB"/>
        </w:rPr>
      </w:pPr>
    </w:p>
    <w:p w:rsidR="00DB6B2A"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(iv)</w:t>
      </w:r>
      <w:r w:rsidRPr="00F265EE">
        <w:rPr>
          <w:rFonts w:ascii="Times New Roman" w:hAnsi="Times New Roman" w:cs="Times New Roman"/>
          <w:lang w:val="en-GB"/>
        </w:rPr>
        <w:tab/>
        <w:t xml:space="preserve">with nothing, other than a Class label as specified in the </w:t>
      </w:r>
      <w:r w:rsidRPr="00F265EE">
        <w:rPr>
          <w:rFonts w:ascii="Times New Roman" w:hAnsi="Times New Roman" w:cs="Times New Roman"/>
          <w:i/>
          <w:iCs/>
          <w:lang w:val="en-GB"/>
        </w:rPr>
        <w:t>Australian Code for the Transport of Dangerous Goods by Road and Rail</w:t>
      </w:r>
      <w:r w:rsidRPr="00F265EE">
        <w:rPr>
          <w:rFonts w:ascii="Times New Roman" w:hAnsi="Times New Roman" w:cs="Times New Roman"/>
          <w:lang w:val="en-GB"/>
        </w:rPr>
        <w:t>, written on the same line of the main label;</w:t>
      </w:r>
    </w:p>
    <w:p w:rsidR="00DB6B2A" w:rsidRDefault="00DB6B2A">
      <w:pPr>
        <w:rPr>
          <w:rFonts w:ascii="Times-Roman" w:hAnsi="Times-Roman" w:cs="Times-Roman"/>
          <w:color w:val="000000"/>
          <w:sz w:val="20"/>
          <w:szCs w:val="20"/>
          <w:lang w:val="en-GB"/>
        </w:rPr>
      </w:pPr>
      <w:r>
        <w:rPr>
          <w:lang w:val="en-GB"/>
        </w:rPr>
        <w:br w:type="page"/>
      </w:r>
    </w:p>
    <w:p w:rsidR="00887640" w:rsidRPr="00F265EE" w:rsidRDefault="00887640" w:rsidP="00DE3B32">
      <w:pPr>
        <w:pStyle w:val="part22ndlevel"/>
        <w:spacing w:line="240" w:lineRule="auto"/>
        <w:ind w:hanging="340"/>
        <w:jc w:val="left"/>
        <w:rPr>
          <w:rFonts w:ascii="Times New Roman" w:hAnsi="Times New Roman" w:cs="Times New Roman"/>
          <w:lang w:val="en-GB"/>
        </w:rPr>
      </w:pPr>
      <w:r w:rsidRPr="00F265EE">
        <w:rPr>
          <w:rFonts w:ascii="Times New Roman" w:hAnsi="Times New Roman" w:cs="Times New Roman"/>
          <w:lang w:val="en-GB"/>
        </w:rPr>
        <w:lastRenderedPageBreak/>
        <w:t>(f)</w:t>
      </w:r>
      <w:r w:rsidRPr="00F265EE">
        <w:rPr>
          <w:rFonts w:ascii="Times New Roman" w:hAnsi="Times New Roman" w:cs="Times New Roman"/>
          <w:lang w:val="en-GB"/>
        </w:rPr>
        <w:tab/>
        <w:t>if the poison is an aqueous solution of paraquat, with the cautionary statements –</w:t>
      </w:r>
    </w:p>
    <w:p w:rsidR="00887640" w:rsidRPr="00F265EE" w:rsidRDefault="00887640" w:rsidP="00DE3B32">
      <w:pPr>
        <w:pStyle w:val="part22ndlevel"/>
        <w:spacing w:line="240" w:lineRule="auto"/>
        <w:rPr>
          <w:rFonts w:ascii="Times New Roman" w:hAnsi="Times New Roman" w:cs="Times New Roman"/>
          <w:lang w:val="en-GB"/>
        </w:rPr>
      </w:pPr>
    </w:p>
    <w:p w:rsidR="00887640" w:rsidRPr="00F265EE" w:rsidRDefault="00887640" w:rsidP="00DE3B32">
      <w:pPr>
        <w:pStyle w:val="part22ndlevel"/>
        <w:spacing w:line="240" w:lineRule="auto"/>
        <w:jc w:val="center"/>
        <w:rPr>
          <w:rFonts w:ascii="Times New Roman" w:hAnsi="Times New Roman" w:cs="Times New Roman"/>
          <w:b/>
          <w:bCs/>
          <w:lang w:val="en-GB"/>
        </w:rPr>
      </w:pPr>
      <w:r w:rsidRPr="00F265EE">
        <w:rPr>
          <w:rFonts w:ascii="Times New Roman" w:hAnsi="Times New Roman" w:cs="Times New Roman"/>
          <w:b/>
          <w:bCs/>
          <w:lang w:val="en-GB"/>
        </w:rPr>
        <w:t>CAN KILL IF SWALLOWED</w:t>
      </w:r>
    </w:p>
    <w:p w:rsidR="00887640" w:rsidRPr="00F265EE" w:rsidRDefault="00887640" w:rsidP="00DE3B32">
      <w:pPr>
        <w:pStyle w:val="part22ndlevel"/>
        <w:spacing w:line="240" w:lineRule="auto"/>
        <w:jc w:val="center"/>
        <w:rPr>
          <w:rFonts w:ascii="Times New Roman" w:hAnsi="Times New Roman" w:cs="Times New Roman"/>
          <w:b/>
          <w:bCs/>
          <w:lang w:val="en-GB"/>
        </w:rPr>
      </w:pPr>
      <w:r w:rsidRPr="00F265EE">
        <w:rPr>
          <w:rFonts w:ascii="Times New Roman" w:hAnsi="Times New Roman" w:cs="Times New Roman"/>
          <w:b/>
          <w:bCs/>
          <w:lang w:val="en-GB"/>
        </w:rPr>
        <w:t>DO NOT PUT IN DRINK BOTTLES</w:t>
      </w:r>
    </w:p>
    <w:p w:rsidR="00887640" w:rsidRPr="00F265EE" w:rsidRDefault="00887640" w:rsidP="00DE3B32">
      <w:pPr>
        <w:pStyle w:val="part22ndlevel"/>
        <w:spacing w:line="240" w:lineRule="auto"/>
        <w:jc w:val="center"/>
        <w:rPr>
          <w:rFonts w:ascii="Times New Roman" w:hAnsi="Times New Roman" w:cs="Times New Roman"/>
          <w:lang w:val="en-GB"/>
        </w:rPr>
      </w:pPr>
      <w:r w:rsidRPr="00F265EE">
        <w:rPr>
          <w:rFonts w:ascii="Times New Roman" w:hAnsi="Times New Roman" w:cs="Times New Roman"/>
          <w:b/>
          <w:bCs/>
          <w:lang w:val="en-GB"/>
        </w:rPr>
        <w:t>KEEP LOCKED UP</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on separate lines immediately below the cautionary statement “KEEP OUT OF REACH OF CHILDREN” as required by subparagraph 7(1)(c);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in bold-face sans serif capital letters of uniform thickness;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 xml:space="preserve">in letters at least </w:t>
      </w:r>
      <w:r w:rsidR="005E1D86" w:rsidRPr="00F265EE">
        <w:rPr>
          <w:rFonts w:ascii="Times New Roman" w:hAnsi="Times New Roman" w:cs="Times New Roman"/>
          <w:lang w:val="en-GB"/>
        </w:rPr>
        <w:t>four-</w:t>
      </w:r>
      <w:r w:rsidRPr="00F265EE">
        <w:rPr>
          <w:rFonts w:ascii="Times New Roman" w:hAnsi="Times New Roman" w:cs="Times New Roman"/>
          <w:lang w:val="en-GB"/>
        </w:rPr>
        <w:t>tenths the height of the letters used for the signal words;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(iv)</w:t>
      </w:r>
      <w:r w:rsidRPr="00F265EE">
        <w:rPr>
          <w:rFonts w:ascii="Times New Roman" w:hAnsi="Times New Roman" w:cs="Times New Roman"/>
          <w:lang w:val="en-GB"/>
        </w:rPr>
        <w:tab/>
        <w:t xml:space="preserve">with nothing, other than a Class label as specified in the </w:t>
      </w:r>
      <w:r w:rsidRPr="00F265EE">
        <w:rPr>
          <w:rFonts w:ascii="Times New Roman" w:hAnsi="Times New Roman" w:cs="Times New Roman"/>
          <w:i/>
          <w:iCs/>
          <w:lang w:val="en-GB"/>
        </w:rPr>
        <w:t>Australian Code for the Transport of Dangerous Goods by Road and Rail</w:t>
      </w:r>
      <w:r w:rsidRPr="00F265EE">
        <w:rPr>
          <w:rFonts w:ascii="Times New Roman" w:hAnsi="Times New Roman" w:cs="Times New Roman"/>
          <w:lang w:val="en-GB"/>
        </w:rPr>
        <w:t>, written on the same lines of the main label;</w:t>
      </w:r>
    </w:p>
    <w:p w:rsidR="008C426E" w:rsidRPr="00F265EE" w:rsidRDefault="008C426E"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(g)</w:t>
      </w:r>
      <w:r w:rsidRPr="00F265EE">
        <w:rPr>
          <w:rFonts w:ascii="Times New Roman" w:hAnsi="Times New Roman" w:cs="Times New Roman"/>
          <w:lang w:val="en-GB"/>
        </w:rPr>
        <w:tab/>
        <w:t xml:space="preserve">for any poison other than a poison for human therapeutic use labelled in accordance with the </w:t>
      </w:r>
      <w:r w:rsidRPr="00F265EE">
        <w:rPr>
          <w:rFonts w:ascii="Times New Roman" w:hAnsi="Times New Roman" w:cs="Times New Roman"/>
          <w:i/>
          <w:lang w:val="en-GB"/>
        </w:rPr>
        <w:t xml:space="preserve">Required Advisory Statements for Medicine Labels, </w:t>
      </w:r>
      <w:r w:rsidRPr="00F265EE">
        <w:rPr>
          <w:rFonts w:ascii="Times New Roman" w:hAnsi="Times New Roman" w:cs="Times New Roman"/>
          <w:lang w:val="en-GB"/>
        </w:rPr>
        <w:t>if safety directions are required on the label by subparagraph 7(1)(n), with the cautionary statement –</w:t>
      </w:r>
    </w:p>
    <w:p w:rsidR="00887640" w:rsidRPr="00F265EE" w:rsidRDefault="00887640" w:rsidP="00DE3B32">
      <w:pPr>
        <w:pStyle w:val="part22ndlevel"/>
        <w:spacing w:line="240" w:lineRule="auto"/>
        <w:rPr>
          <w:rFonts w:ascii="Times New Roman" w:hAnsi="Times New Roman" w:cs="Times New Roman"/>
          <w:lang w:val="en-GB"/>
        </w:rPr>
      </w:pPr>
    </w:p>
    <w:p w:rsidR="00BE53F4" w:rsidRPr="00F265EE" w:rsidRDefault="00BE53F4" w:rsidP="00DE3B32">
      <w:pPr>
        <w:pStyle w:val="part22ndlevel"/>
        <w:spacing w:line="240" w:lineRule="auto"/>
        <w:jc w:val="center"/>
        <w:rPr>
          <w:rFonts w:ascii="Times New Roman" w:hAnsi="Times New Roman" w:cs="Times New Roman"/>
          <w:b/>
          <w:bCs/>
          <w:lang w:val="en-GB"/>
        </w:rPr>
      </w:pPr>
    </w:p>
    <w:p w:rsidR="00887640" w:rsidRPr="00F265EE" w:rsidRDefault="00887640" w:rsidP="00DE3B32">
      <w:pPr>
        <w:pStyle w:val="part22ndlevel"/>
        <w:spacing w:line="240" w:lineRule="auto"/>
        <w:jc w:val="center"/>
        <w:rPr>
          <w:rFonts w:ascii="Times New Roman" w:hAnsi="Times New Roman" w:cs="Times New Roman"/>
          <w:b/>
          <w:bCs/>
          <w:lang w:val="en-GB"/>
        </w:rPr>
      </w:pPr>
      <w:r w:rsidRPr="00F265EE">
        <w:rPr>
          <w:rFonts w:ascii="Times New Roman" w:hAnsi="Times New Roman" w:cs="Times New Roman"/>
          <w:b/>
          <w:bCs/>
          <w:lang w:val="en-GB"/>
        </w:rPr>
        <w:t>READ SAFETY DIRECTIONS BEFORE OPENING</w:t>
      </w:r>
    </w:p>
    <w:p w:rsidR="00887640" w:rsidRPr="00F265EE" w:rsidRDefault="00887640" w:rsidP="00DE3B32">
      <w:pPr>
        <w:pStyle w:val="part22ndlevel"/>
        <w:spacing w:line="240" w:lineRule="auto"/>
        <w:jc w:val="center"/>
        <w:rPr>
          <w:rFonts w:ascii="Times New Roman" w:hAnsi="Times New Roman" w:cs="Times New Roman"/>
          <w:lang w:val="en-GB"/>
        </w:rPr>
      </w:pPr>
      <w:r w:rsidRPr="00F265EE">
        <w:rPr>
          <w:rFonts w:ascii="Times New Roman" w:hAnsi="Times New Roman" w:cs="Times New Roman"/>
          <w:b/>
          <w:bCs/>
          <w:lang w:val="en-GB"/>
        </w:rPr>
        <w:t>OR USING</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or with the cautionary statement –</w:t>
      </w:r>
    </w:p>
    <w:p w:rsidR="00887640" w:rsidRPr="00F265EE" w:rsidRDefault="00887640" w:rsidP="00DE3B32">
      <w:pPr>
        <w:pStyle w:val="part22ndlevel"/>
        <w:spacing w:line="240" w:lineRule="auto"/>
        <w:rPr>
          <w:rFonts w:ascii="Times New Roman" w:hAnsi="Times New Roman" w:cs="Times New Roman"/>
          <w:lang w:val="en-GB"/>
        </w:rPr>
      </w:pPr>
    </w:p>
    <w:p w:rsidR="00887640" w:rsidRPr="00F265EE" w:rsidRDefault="00887640" w:rsidP="00DE3B32">
      <w:pPr>
        <w:pStyle w:val="part22ndlevel"/>
        <w:spacing w:line="240" w:lineRule="auto"/>
        <w:jc w:val="center"/>
        <w:rPr>
          <w:rFonts w:ascii="Times New Roman" w:hAnsi="Times New Roman" w:cs="Times New Roman"/>
          <w:lang w:val="en-GB"/>
        </w:rPr>
      </w:pPr>
      <w:r w:rsidRPr="00F265EE">
        <w:rPr>
          <w:rFonts w:ascii="Times New Roman" w:hAnsi="Times New Roman" w:cs="Times New Roman"/>
          <w:b/>
          <w:bCs/>
          <w:lang w:val="en-GB"/>
        </w:rPr>
        <w:t>READ SAFETY DIRECTIONS</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on a separate line or lines;</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immediately below the cautionary statement “KEEP OUT OF REACH OF CHILDREN” as required by subparagraph 7(1)(c); or</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if one or more other cautionary statements is required to be on the line immediately below “KEEP OUT OF REACH OF CHILDREN”, immediately below that statement or those statements;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in bold-face sans serif capital letters of uniform thickness;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 xml:space="preserve">in letters at least </w:t>
      </w:r>
      <w:r w:rsidR="005E1D86" w:rsidRPr="00F265EE">
        <w:rPr>
          <w:rFonts w:ascii="Times New Roman" w:hAnsi="Times New Roman" w:cs="Times New Roman"/>
          <w:lang w:val="en-GB"/>
        </w:rPr>
        <w:t>four-</w:t>
      </w:r>
      <w:r w:rsidRPr="00F265EE">
        <w:rPr>
          <w:rFonts w:ascii="Times New Roman" w:hAnsi="Times New Roman" w:cs="Times New Roman"/>
          <w:lang w:val="en-GB"/>
        </w:rPr>
        <w:t>tenths the height of the letters used for the signal word or words;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(iv)</w:t>
      </w:r>
      <w:r w:rsidRPr="00F265EE">
        <w:rPr>
          <w:rFonts w:ascii="Times New Roman" w:hAnsi="Times New Roman" w:cs="Times New Roman"/>
          <w:lang w:val="en-GB"/>
        </w:rPr>
        <w:tab/>
        <w:t xml:space="preserve">with nothing, other than a Class label as specified in the </w:t>
      </w:r>
      <w:r w:rsidRPr="00F265EE">
        <w:rPr>
          <w:rFonts w:ascii="Times New Roman" w:hAnsi="Times New Roman" w:cs="Times New Roman"/>
          <w:i/>
          <w:iCs/>
          <w:lang w:val="en-GB"/>
        </w:rPr>
        <w:t>Australian Code for the Transport of Dangerous Goods by Road and Rail</w:t>
      </w:r>
      <w:r w:rsidRPr="00F265EE">
        <w:rPr>
          <w:rFonts w:ascii="Times New Roman" w:hAnsi="Times New Roman" w:cs="Times New Roman"/>
          <w:lang w:val="en-GB"/>
        </w:rPr>
        <w:t>, written on the same line;</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(h)</w:t>
      </w:r>
      <w:r w:rsidRPr="00F265EE">
        <w:rPr>
          <w:rFonts w:ascii="Times New Roman" w:hAnsi="Times New Roman" w:cs="Times New Roman"/>
          <w:lang w:val="en-GB"/>
        </w:rPr>
        <w:tab/>
        <w:t xml:space="preserve">if the poison meets the criteria for a ‘flammable liquid’ in the </w:t>
      </w:r>
      <w:r w:rsidRPr="00F265EE">
        <w:rPr>
          <w:rFonts w:ascii="Times New Roman" w:hAnsi="Times New Roman" w:cs="Times New Roman"/>
          <w:i/>
          <w:iCs/>
          <w:lang w:val="en-GB"/>
        </w:rPr>
        <w:t>Australian Code for the Transport of Dangerous Goods by Road</w:t>
      </w:r>
      <w:r w:rsidRPr="00F265EE">
        <w:rPr>
          <w:rFonts w:ascii="Times New Roman" w:hAnsi="Times New Roman" w:cs="Times New Roman"/>
          <w:i/>
          <w:iCs/>
          <w:color w:val="FF0000"/>
          <w:lang w:val="en-GB"/>
        </w:rPr>
        <w:t xml:space="preserve"> </w:t>
      </w:r>
      <w:r w:rsidRPr="00F265EE">
        <w:rPr>
          <w:rFonts w:ascii="Times New Roman" w:hAnsi="Times New Roman" w:cs="Times New Roman"/>
          <w:i/>
          <w:iCs/>
          <w:lang w:val="en-GB"/>
        </w:rPr>
        <w:t xml:space="preserve">and </w:t>
      </w:r>
      <w:r w:rsidRPr="00F265EE">
        <w:rPr>
          <w:rFonts w:ascii="Times New Roman" w:hAnsi="Times New Roman" w:cs="Times New Roman"/>
          <w:i/>
          <w:iCs/>
        </w:rPr>
        <w:t>Rail</w:t>
      </w:r>
      <w:r w:rsidRPr="00F265EE">
        <w:rPr>
          <w:rFonts w:ascii="Times New Roman" w:hAnsi="Times New Roman" w:cs="Times New Roman"/>
          <w:lang w:val="en-GB"/>
        </w:rPr>
        <w:t>, with the cautionary statement –</w:t>
      </w:r>
    </w:p>
    <w:p w:rsidR="00887640" w:rsidRPr="00F265EE" w:rsidRDefault="00887640" w:rsidP="00DE3B32">
      <w:pPr>
        <w:pStyle w:val="part22ndlevel"/>
        <w:spacing w:line="240" w:lineRule="auto"/>
        <w:rPr>
          <w:rFonts w:ascii="Times New Roman" w:hAnsi="Times New Roman" w:cs="Times New Roman"/>
        </w:rPr>
      </w:pPr>
    </w:p>
    <w:p w:rsidR="00887640" w:rsidRPr="00F265EE" w:rsidRDefault="00887640" w:rsidP="00DE3B32">
      <w:pPr>
        <w:pStyle w:val="part22ndlevel"/>
        <w:spacing w:line="240" w:lineRule="auto"/>
        <w:jc w:val="center"/>
        <w:rPr>
          <w:rFonts w:ascii="Times New Roman" w:hAnsi="Times New Roman" w:cs="Times New Roman"/>
        </w:rPr>
      </w:pPr>
      <w:r w:rsidRPr="00F265EE">
        <w:rPr>
          <w:rFonts w:ascii="Times New Roman" w:hAnsi="Times New Roman" w:cs="Times New Roman"/>
          <w:b/>
          <w:bCs/>
          <w:lang w:val="en-GB"/>
        </w:rPr>
        <w:t>FLAMMABLE</w:t>
      </w:r>
    </w:p>
    <w:p w:rsidR="00887640" w:rsidRPr="00F265EE" w:rsidRDefault="00887640" w:rsidP="00DE3B32">
      <w:pPr>
        <w:tabs>
          <w:tab w:val="left" w:pos="454"/>
          <w:tab w:val="left" w:pos="850"/>
          <w:tab w:val="left" w:pos="1191"/>
          <w:tab w:val="left" w:pos="1587"/>
          <w:tab w:val="left" w:pos="2098"/>
          <w:tab w:val="left" w:pos="3969"/>
        </w:tabs>
        <w:ind w:left="1190" w:hanging="1190"/>
        <w:rPr>
          <w:sz w:val="20"/>
          <w:szCs w:val="20"/>
          <w:lang w:val="en-GB"/>
        </w:rPr>
      </w:pPr>
    </w:p>
    <w:p w:rsidR="00DB6B2A" w:rsidRPr="00F265EE" w:rsidRDefault="00887640" w:rsidP="00DE3B32">
      <w:pPr>
        <w:pStyle w:val="part22ndlevel"/>
        <w:spacing w:line="240" w:lineRule="auto"/>
        <w:jc w:val="left"/>
        <w:rPr>
          <w:rFonts w:ascii="Times New Roman" w:hAnsi="Times New Roman" w:cs="Times New Roman"/>
          <w: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 xml:space="preserve">written on the main label in bold-face sans serif capital letters of uniform thickness, unless already present in accordance with the requirements of the </w:t>
      </w:r>
      <w:r w:rsidRPr="00F265EE">
        <w:rPr>
          <w:rFonts w:ascii="Times New Roman" w:hAnsi="Times New Roman" w:cs="Times New Roman"/>
          <w:i/>
          <w:iCs/>
          <w:lang w:val="en-GB"/>
        </w:rPr>
        <w:t>Australian Code for the Transport of Dangerous Goods by Road and Rail</w:t>
      </w:r>
      <w:r w:rsidRPr="00F265EE">
        <w:rPr>
          <w:rFonts w:ascii="Times New Roman" w:hAnsi="Times New Roman" w:cs="Times New Roman"/>
          <w:iCs/>
          <w:lang w:val="en-GB"/>
        </w:rPr>
        <w:t>;</w:t>
      </w:r>
      <w:r w:rsidR="005D4D14" w:rsidRPr="00F265EE">
        <w:rPr>
          <w:rFonts w:ascii="Times New Roman" w:hAnsi="Times New Roman" w:cs="Times New Roman"/>
          <w:b/>
        </w:rPr>
        <w:t xml:space="preserve"> </w:t>
      </w:r>
    </w:p>
    <w:p w:rsidR="00DB6B2A" w:rsidRPr="00F265EE" w:rsidRDefault="00DB6B2A">
      <w:pPr>
        <w:rPr>
          <w:b/>
          <w:color w:val="000000"/>
          <w:sz w:val="20"/>
          <w:szCs w:val="20"/>
          <w:lang w:val="en-US"/>
        </w:rPr>
      </w:pPr>
      <w:r w:rsidRPr="00F265EE">
        <w:rPr>
          <w:b/>
        </w:rPr>
        <w:br w:type="page"/>
      </w:r>
    </w:p>
    <w:p w:rsidR="00887640" w:rsidRPr="00F265EE" w:rsidRDefault="00887640" w:rsidP="00DE3B32">
      <w:pPr>
        <w:pStyle w:val="part22ndlevel"/>
        <w:spacing w:line="240" w:lineRule="auto"/>
        <w:ind w:hanging="340"/>
        <w:jc w:val="left"/>
        <w:rPr>
          <w:rFonts w:ascii="Times New Roman" w:hAnsi="Times New Roman" w:cs="Times New Roman"/>
          <w:lang w:val="en-GB"/>
        </w:rPr>
      </w:pPr>
      <w:r w:rsidRPr="00F265EE">
        <w:rPr>
          <w:rFonts w:ascii="Times New Roman" w:hAnsi="Times New Roman" w:cs="Times New Roman"/>
          <w:lang w:val="en-GB"/>
        </w:rPr>
        <w:lastRenderedPageBreak/>
        <w:t>(i)</w:t>
      </w:r>
      <w:r w:rsidRPr="00F265EE">
        <w:rPr>
          <w:rFonts w:ascii="Times New Roman" w:hAnsi="Times New Roman" w:cs="Times New Roman"/>
          <w:lang w:val="en-GB"/>
        </w:rPr>
        <w:tab/>
      </w:r>
      <w:r w:rsidRPr="00F265EE">
        <w:rPr>
          <w:rFonts w:ascii="Times New Roman" w:hAnsi="Times New Roman" w:cs="Times New Roman"/>
          <w:spacing w:val="-2"/>
          <w:lang w:val="en-GB"/>
        </w:rPr>
        <w:t>if the poison is for the treatment of animals, with the cautionary statement –</w:t>
      </w:r>
    </w:p>
    <w:p w:rsidR="00887640" w:rsidRPr="00F265EE" w:rsidRDefault="00887640" w:rsidP="00DE3B32">
      <w:pPr>
        <w:pStyle w:val="part22ndlevel"/>
        <w:spacing w:line="240" w:lineRule="auto"/>
        <w:rPr>
          <w:rFonts w:ascii="Times New Roman" w:hAnsi="Times New Roman" w:cs="Times New Roman"/>
          <w:lang w:val="en-GB"/>
        </w:rPr>
      </w:pPr>
    </w:p>
    <w:p w:rsidR="00887640" w:rsidRPr="00F265EE" w:rsidRDefault="00887640" w:rsidP="00DE3B32">
      <w:pPr>
        <w:pStyle w:val="part22ndlevel"/>
        <w:spacing w:line="240" w:lineRule="auto"/>
        <w:jc w:val="center"/>
        <w:rPr>
          <w:rFonts w:ascii="Times New Roman" w:hAnsi="Times New Roman" w:cs="Times New Roman"/>
          <w:lang w:val="en-GB"/>
        </w:rPr>
      </w:pPr>
      <w:r w:rsidRPr="00F265EE">
        <w:rPr>
          <w:rFonts w:ascii="Times New Roman" w:hAnsi="Times New Roman" w:cs="Times New Roman"/>
          <w:b/>
          <w:bCs/>
          <w:lang w:val="en-GB"/>
        </w:rPr>
        <w:t>FOR ANIMAL TREATMENT ONLY</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 on the main label in bold-face sans serif capital letters of uniform thickness;</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(j)</w:t>
      </w:r>
      <w:r w:rsidRPr="00F265EE">
        <w:rPr>
          <w:rFonts w:ascii="Times New Roman" w:hAnsi="Times New Roman" w:cs="Times New Roman"/>
          <w:lang w:val="en-GB"/>
        </w:rPr>
        <w:tab/>
        <w:t xml:space="preserve">if the poison is a Schedule 5 poison intended for any purpose other than internal or pesticidal use, with the cautionary statement – </w:t>
      </w:r>
    </w:p>
    <w:p w:rsidR="00887640" w:rsidRPr="00F265EE" w:rsidRDefault="00887640" w:rsidP="00DE3B32">
      <w:pPr>
        <w:pStyle w:val="part22ndlevel"/>
        <w:spacing w:line="240" w:lineRule="auto"/>
        <w:rPr>
          <w:rFonts w:ascii="Times New Roman" w:hAnsi="Times New Roman" w:cs="Times New Roman"/>
          <w:lang w:val="en-GB"/>
        </w:rPr>
      </w:pPr>
    </w:p>
    <w:p w:rsidR="00887640" w:rsidRPr="00F265EE" w:rsidRDefault="00887640" w:rsidP="00DE3B32">
      <w:pPr>
        <w:pStyle w:val="part22ndlevel"/>
        <w:spacing w:line="240" w:lineRule="auto"/>
        <w:jc w:val="center"/>
        <w:rPr>
          <w:rFonts w:ascii="Times New Roman" w:hAnsi="Times New Roman" w:cs="Times New Roman"/>
          <w:lang w:val="en-GB"/>
        </w:rPr>
      </w:pPr>
      <w:r w:rsidRPr="00F265EE">
        <w:rPr>
          <w:rFonts w:ascii="Times New Roman" w:hAnsi="Times New Roman" w:cs="Times New Roman"/>
          <w:lang w:val="en-GB"/>
        </w:rPr>
        <w:t>DO NOT SWALLOW</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 in sans serif capital letters on the main label or as part of the directions for use;</w:t>
      </w:r>
    </w:p>
    <w:p w:rsidR="008C426E" w:rsidRPr="00F265EE" w:rsidRDefault="008C426E"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(k)</w:t>
      </w:r>
      <w:r w:rsidRPr="00F265EE">
        <w:rPr>
          <w:rFonts w:ascii="Times New Roman" w:hAnsi="Times New Roman" w:cs="Times New Roman"/>
          <w:lang w:val="en-GB"/>
        </w:rPr>
        <w:tab/>
        <w:t xml:space="preserve">with the approved name of the poison and a statement of the quantity, proportion or strength of the poison in accordance with paragraph 8: </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 xml:space="preserve">if the poison is for human therapeutic use, written in accordance with orders made under </w:t>
      </w:r>
      <w:r w:rsidR="00AF2046" w:rsidRPr="00F265EE">
        <w:rPr>
          <w:rFonts w:ascii="Times New Roman" w:hAnsi="Times New Roman" w:cs="Times New Roman"/>
          <w:lang w:val="en-GB"/>
        </w:rPr>
        <w:t>sub</w:t>
      </w:r>
      <w:r w:rsidRPr="00F265EE">
        <w:rPr>
          <w:rFonts w:ascii="Times New Roman" w:hAnsi="Times New Roman" w:cs="Times New Roman"/>
          <w:lang w:val="en-GB"/>
        </w:rPr>
        <w:t xml:space="preserve">section 10(3) of the Commonwealth </w:t>
      </w:r>
      <w:r w:rsidRPr="00F265EE">
        <w:rPr>
          <w:rFonts w:ascii="Times New Roman" w:hAnsi="Times New Roman" w:cs="Times New Roman"/>
          <w:i/>
          <w:iCs/>
          <w:lang w:val="en-GB"/>
        </w:rPr>
        <w:t>Therapeutic Goods Act, 1989</w:t>
      </w:r>
      <w:r w:rsidRPr="00F265EE">
        <w:rPr>
          <w:rFonts w:ascii="Times New Roman" w:hAnsi="Times New Roman" w:cs="Times New Roman"/>
          <w:lang w:val="en-GB"/>
        </w:rPr>
        <w:t>; or</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if the poison is not for human therapeutic use, written in bold-face sans serif capital letters on the main label, unless:</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a list of approved names is required; and</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it is impractical to include the list on the main label; and</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(C)</w:t>
      </w:r>
      <w:r w:rsidRPr="00F265EE">
        <w:rPr>
          <w:rFonts w:ascii="Times New Roman" w:hAnsi="Times New Roman" w:cs="Times New Roman"/>
          <w:lang w:val="en-GB"/>
        </w:rPr>
        <w:tab/>
        <w:t>an appropriate authority has authorised its inclusion on another part of the label; or</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if the poison is a Schedule 5 poison referred to in column 1 of the following table the appropriate name opposite thereto in column 2 may be used as the approved name:</w:t>
      </w:r>
    </w:p>
    <w:p w:rsidR="00887640" w:rsidRPr="00F265EE" w:rsidRDefault="00887640" w:rsidP="00DE3B32">
      <w:pPr>
        <w:pStyle w:val="part2"/>
        <w:spacing w:line="240" w:lineRule="auto"/>
        <w:jc w:val="left"/>
        <w:rPr>
          <w:rFonts w:ascii="Times New Roman" w:hAnsi="Times New Roman" w:cs="Times New Roman"/>
          <w:lang w:val="en-GB"/>
        </w:rPr>
      </w:pPr>
    </w:p>
    <w:p w:rsidR="00887640" w:rsidRPr="00F265EE" w:rsidRDefault="00887640" w:rsidP="00DE3B32">
      <w:pPr>
        <w:pStyle w:val="part2"/>
        <w:spacing w:line="240" w:lineRule="auto"/>
        <w:jc w:val="center"/>
        <w:rPr>
          <w:rFonts w:ascii="Times New Roman" w:hAnsi="Times New Roman" w:cs="Times New Roman"/>
          <w:lang w:val="en-GB"/>
        </w:rPr>
      </w:pPr>
      <w:r w:rsidRPr="00F265EE">
        <w:rPr>
          <w:rFonts w:ascii="Times New Roman" w:hAnsi="Times New Roman" w:cs="Times New Roman"/>
          <w:b/>
          <w:bCs/>
          <w:lang w:val="en-GB"/>
        </w:rPr>
        <w:t>TABLE</w:t>
      </w:r>
    </w:p>
    <w:p w:rsidR="00887640" w:rsidRPr="00F265EE" w:rsidRDefault="00887640" w:rsidP="00DE3B32">
      <w:pPr>
        <w:pStyle w:val="part2"/>
        <w:spacing w:line="240" w:lineRule="auto"/>
        <w:jc w:val="left"/>
        <w:rPr>
          <w:rFonts w:ascii="Times New Roman" w:hAnsi="Times New Roman" w:cs="Times New Roman"/>
          <w:lang w:val="en-GB"/>
        </w:rPr>
      </w:pPr>
    </w:p>
    <w:p w:rsidR="00887640" w:rsidRPr="00F265EE" w:rsidRDefault="00887640" w:rsidP="00DE3B32">
      <w:pPr>
        <w:pStyle w:val="part2"/>
        <w:tabs>
          <w:tab w:val="clear" w:pos="1191"/>
          <w:tab w:val="clear" w:pos="1587"/>
          <w:tab w:val="clear" w:pos="3969"/>
          <w:tab w:val="left" w:pos="2160"/>
          <w:tab w:val="left" w:pos="6120"/>
        </w:tabs>
        <w:spacing w:line="240" w:lineRule="auto"/>
        <w:jc w:val="left"/>
        <w:rPr>
          <w:rFonts w:ascii="Times New Roman" w:hAnsi="Times New Roman" w:cs="Times New Roman"/>
          <w:lang w:val="en-GB"/>
        </w:rPr>
      </w:pPr>
      <w:r w:rsidRPr="00F265EE">
        <w:rPr>
          <w:rFonts w:ascii="Times New Roman" w:hAnsi="Times New Roman" w:cs="Times New Roman"/>
          <w:b/>
          <w:bCs/>
          <w:lang w:val="en-GB"/>
        </w:rPr>
        <w:tab/>
      </w:r>
      <w:r w:rsidRPr="00F265EE">
        <w:rPr>
          <w:rFonts w:ascii="Times New Roman" w:hAnsi="Times New Roman" w:cs="Times New Roman"/>
          <w:b/>
          <w:bCs/>
          <w:lang w:val="en-GB"/>
        </w:rPr>
        <w:tab/>
      </w:r>
      <w:r w:rsidRPr="00F265EE">
        <w:rPr>
          <w:rFonts w:ascii="Times New Roman" w:hAnsi="Times New Roman" w:cs="Times New Roman"/>
          <w:b/>
          <w:bCs/>
          <w:lang w:val="en-GB"/>
        </w:rPr>
        <w:tab/>
      </w:r>
      <w:r w:rsidRPr="00F265EE">
        <w:rPr>
          <w:rFonts w:ascii="Times New Roman" w:hAnsi="Times New Roman" w:cs="Times New Roman"/>
          <w:b/>
          <w:bCs/>
          <w:lang w:val="en-GB"/>
        </w:rPr>
        <w:tab/>
        <w:t>Column 1</w:t>
      </w:r>
      <w:r w:rsidRPr="00F265EE">
        <w:rPr>
          <w:rFonts w:ascii="Times New Roman" w:hAnsi="Times New Roman" w:cs="Times New Roman"/>
          <w:b/>
          <w:bCs/>
          <w:lang w:val="en-GB"/>
        </w:rPr>
        <w:tab/>
        <w:t>Column 2</w:t>
      </w:r>
    </w:p>
    <w:p w:rsidR="00887640" w:rsidRPr="00F265EE" w:rsidRDefault="00887640" w:rsidP="00DE3B32">
      <w:pPr>
        <w:pStyle w:val="part2"/>
        <w:tabs>
          <w:tab w:val="clear" w:pos="3969"/>
          <w:tab w:val="left" w:pos="4535"/>
        </w:tabs>
        <w:spacing w:line="240" w:lineRule="auto"/>
        <w:jc w:val="left"/>
        <w:rPr>
          <w:rFonts w:ascii="Times New Roman" w:hAnsi="Times New Roman" w:cs="Times New Roman"/>
          <w:lang w:val="en-GB"/>
        </w:rPr>
      </w:pPr>
    </w:p>
    <w:p w:rsidR="00887640" w:rsidRPr="00F265EE" w:rsidRDefault="00887640" w:rsidP="00DE3B32">
      <w:pPr>
        <w:pStyle w:val="part2"/>
        <w:tabs>
          <w:tab w:val="clear" w:pos="1191"/>
          <w:tab w:val="clear" w:pos="1587"/>
          <w:tab w:val="clear" w:pos="3969"/>
          <w:tab w:val="left" w:pos="2160"/>
          <w:tab w:val="left" w:pos="612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Alkaline salts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Alkaline salts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Alkaline salts</w:t>
      </w:r>
    </w:p>
    <w:p w:rsidR="00887640" w:rsidRPr="00F265EE" w:rsidRDefault="00887640" w:rsidP="00DE3B32">
      <w:pPr>
        <w:pStyle w:val="part2"/>
        <w:tabs>
          <w:tab w:val="clear" w:pos="3969"/>
          <w:tab w:val="left" w:pos="4535"/>
        </w:tabs>
        <w:spacing w:line="240" w:lineRule="auto"/>
        <w:jc w:val="left"/>
        <w:rPr>
          <w:rFonts w:ascii="Times New Roman" w:hAnsi="Times New Roman" w:cs="Times New Roman"/>
          <w:lang w:val="en-GB"/>
        </w:rPr>
      </w:pPr>
    </w:p>
    <w:p w:rsidR="00887640" w:rsidRPr="00F265EE" w:rsidRDefault="00887640" w:rsidP="00DE3B32">
      <w:pPr>
        <w:pStyle w:val="part2"/>
        <w:tabs>
          <w:tab w:val="clear" w:pos="1191"/>
          <w:tab w:val="clear" w:pos="3969"/>
          <w:tab w:val="left" w:pos="2160"/>
          <w:tab w:val="left" w:pos="612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Amines for use as curing</w:t>
      </w:r>
      <w:r w:rsidRPr="00F265EE">
        <w:rPr>
          <w:rFonts w:ascii="Times New Roman" w:hAnsi="Times New Roman" w:cs="Times New Roman"/>
          <w:lang w:val="en-GB"/>
        </w:rPr>
        <w:tab/>
        <w:t>Aliphatic amines or</w:t>
      </w:r>
    </w:p>
    <w:p w:rsidR="00887640" w:rsidRPr="00F265EE" w:rsidRDefault="00887640" w:rsidP="00DE3B32">
      <w:pPr>
        <w:pStyle w:val="part2"/>
        <w:tabs>
          <w:tab w:val="clear" w:pos="3969"/>
          <w:tab w:val="left" w:pos="612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agents for epoxy resins</w:t>
      </w:r>
      <w:r w:rsidR="00A3108F" w:rsidRPr="00F265EE">
        <w:rPr>
          <w:rFonts w:ascii="Times New Roman" w:hAnsi="Times New Roman" w:cs="Times New Roman"/>
          <w:lang w:val="en-GB"/>
        </w:rPr>
        <w:fldChar w:fldCharType="begin"/>
      </w:r>
      <w:r w:rsidR="00D13C68" w:rsidRPr="00F265EE">
        <w:rPr>
          <w:rFonts w:ascii="Times New Roman" w:hAnsi="Times New Roman" w:cs="Times New Roman"/>
        </w:rPr>
        <w:instrText xml:space="preserve"> XE "</w:instrText>
      </w:r>
      <w:r w:rsidR="00D13C68" w:rsidRPr="00F265EE">
        <w:rPr>
          <w:rFonts w:ascii="Times New Roman" w:hAnsi="Times New Roman" w:cs="Times New Roman"/>
          <w:lang w:val="en-GB"/>
        </w:rPr>
        <w:instrText>AMINES FOR USE AS CURING AGENTS FOR EPOXY RESINS</w:instrText>
      </w:r>
      <w:r w:rsidR="00D13C6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13C68" w:rsidRPr="00F265EE">
        <w:rPr>
          <w:rFonts w:ascii="Times New Roman" w:hAnsi="Times New Roman" w:cs="Times New Roman"/>
        </w:rPr>
        <w:instrText xml:space="preserve"> XE "</w:instrText>
      </w:r>
      <w:r w:rsidR="00D13C68" w:rsidRPr="00F265EE">
        <w:rPr>
          <w:rFonts w:ascii="Times New Roman" w:hAnsi="Times New Roman" w:cs="Times New Roman"/>
          <w:caps/>
          <w:lang w:val="en-GB"/>
        </w:rPr>
        <w:instrText>curing agents</w:instrText>
      </w:r>
      <w:r w:rsidR="00D13C68" w:rsidRPr="00F265EE">
        <w:rPr>
          <w:rFonts w:ascii="Times New Roman" w:hAnsi="Times New Roman" w:cs="Times New Roman"/>
        </w:rPr>
        <w:instrText xml:space="preserve"> FOR EPOXY RESINS </w:instrText>
      </w:r>
      <w:r w:rsidR="00D13C68" w:rsidRPr="00F265EE">
        <w:rPr>
          <w:rFonts w:ascii="Times New Roman" w:hAnsi="Times New Roman" w:cs="Times New Roman"/>
          <w:i/>
        </w:rPr>
        <w:instrText xml:space="preserve">See </w:instrText>
      </w:r>
      <w:r w:rsidR="00D13C68" w:rsidRPr="00F265EE">
        <w:rPr>
          <w:rFonts w:ascii="Times New Roman" w:hAnsi="Times New Roman" w:cs="Times New Roman"/>
          <w:lang w:val="en-GB"/>
        </w:rPr>
        <w:instrText>AMINES FOR USE AS CURING AGENTS FOR EPOXY RESINS</w:instrText>
      </w:r>
      <w:r w:rsidR="00D13C68" w:rsidRPr="00F265EE">
        <w:rPr>
          <w:rFonts w:ascii="Times New Roman" w:hAnsi="Times New Roman" w:cs="Times New Roman"/>
        </w:rPr>
        <w:instrText>" \t "</w:instrText>
      </w:r>
      <w:r w:rsidR="00D13C68" w:rsidRPr="00F265EE">
        <w:rPr>
          <w:rFonts w:ascii="Times New Roman" w:hAnsi="Times New Roman" w:cs="Times New Roman"/>
          <w:i/>
        </w:rPr>
        <w:instrText>See also</w:instrText>
      </w:r>
      <w:r w:rsidR="00D13C68" w:rsidRPr="00F265EE">
        <w:rPr>
          <w:rFonts w:ascii="Times New Roman" w:hAnsi="Times New Roman" w:cs="Times New Roman"/>
        </w:rPr>
        <w:instrText xml:space="preserve"> EPOXY RESINS"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aromatic amines</w:t>
      </w:r>
    </w:p>
    <w:p w:rsidR="00887640" w:rsidRPr="00F265EE" w:rsidRDefault="00887640" w:rsidP="00DE3B32">
      <w:pPr>
        <w:pStyle w:val="part2"/>
        <w:tabs>
          <w:tab w:val="clear" w:pos="3969"/>
          <w:tab w:val="left" w:pos="4535"/>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(unless separately specified</w:t>
      </w:r>
    </w:p>
    <w:p w:rsidR="00887640" w:rsidRPr="00F265EE" w:rsidRDefault="00887640" w:rsidP="00DE3B32">
      <w:pPr>
        <w:pStyle w:val="part2"/>
        <w:tabs>
          <w:tab w:val="clear" w:pos="3969"/>
          <w:tab w:val="left" w:pos="4535"/>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in the Schedules)</w:t>
      </w:r>
      <w:r w:rsidRPr="00F265EE">
        <w:rPr>
          <w:rFonts w:ascii="Times New Roman" w:hAnsi="Times New Roman" w:cs="Times New Roman"/>
          <w:lang w:val="en-GB"/>
        </w:rPr>
        <w:tab/>
      </w:r>
    </w:p>
    <w:p w:rsidR="00887640" w:rsidRPr="00F265EE" w:rsidRDefault="00887640" w:rsidP="00DE3B32">
      <w:pPr>
        <w:pStyle w:val="part2"/>
        <w:tabs>
          <w:tab w:val="clear" w:pos="3969"/>
          <w:tab w:val="left" w:pos="4535"/>
        </w:tabs>
        <w:spacing w:line="240" w:lineRule="auto"/>
        <w:jc w:val="left"/>
        <w:rPr>
          <w:rFonts w:ascii="Times New Roman" w:hAnsi="Times New Roman" w:cs="Times New Roman"/>
          <w:lang w:val="en-GB"/>
        </w:rPr>
      </w:pPr>
    </w:p>
    <w:p w:rsidR="00887640" w:rsidRPr="00F265EE" w:rsidRDefault="00887640" w:rsidP="00DE3B32">
      <w:pPr>
        <w:pStyle w:val="part2"/>
        <w:tabs>
          <w:tab w:val="clear" w:pos="3969"/>
          <w:tab w:val="left" w:pos="612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Epoxy resins, liquid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Epoxy resins, liquid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Liquid epoxy resins</w:t>
      </w:r>
      <w:r w:rsidR="00A3108F" w:rsidRPr="00F265EE">
        <w:rPr>
          <w:rFonts w:ascii="Times New Roman" w:hAnsi="Times New Roman" w:cs="Times New Roman"/>
          <w:lang w:val="en-GB"/>
        </w:rPr>
        <w:fldChar w:fldCharType="begin"/>
      </w:r>
      <w:r w:rsidR="00FB2C11" w:rsidRPr="00F265EE">
        <w:rPr>
          <w:rFonts w:ascii="Times New Roman" w:hAnsi="Times New Roman" w:cs="Times New Roman"/>
        </w:rPr>
        <w:instrText xml:space="preserve"> XE "LIQUID </w:instrText>
      </w:r>
      <w:r w:rsidR="00FB2C11" w:rsidRPr="00F265EE">
        <w:rPr>
          <w:rFonts w:ascii="Times New Roman" w:hAnsi="Times New Roman" w:cs="Times New Roman"/>
          <w:caps/>
          <w:lang w:val="en-GB"/>
        </w:rPr>
        <w:instrText>Epoxy resins</w:instrText>
      </w:r>
      <w:r w:rsidR="00FB2C1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887640" w:rsidRPr="00F265EE" w:rsidRDefault="00887640" w:rsidP="00DE3B32">
      <w:pPr>
        <w:pStyle w:val="part2"/>
        <w:tabs>
          <w:tab w:val="clear" w:pos="3969"/>
          <w:tab w:val="left" w:pos="4535"/>
        </w:tabs>
        <w:spacing w:line="240" w:lineRule="auto"/>
        <w:jc w:val="left"/>
        <w:rPr>
          <w:rFonts w:ascii="Times New Roman" w:hAnsi="Times New Roman" w:cs="Times New Roman"/>
          <w:lang w:val="en-GB"/>
        </w:rPr>
      </w:pPr>
    </w:p>
    <w:p w:rsidR="00887640" w:rsidRPr="00F265EE" w:rsidRDefault="00887640" w:rsidP="00DE3B32">
      <w:pPr>
        <w:pStyle w:val="part2"/>
        <w:tabs>
          <w:tab w:val="clear" w:pos="3969"/>
          <w:tab w:val="left" w:pos="612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Hydrocarbons, liquid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Hydrocarbons, liquid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Liquid hydrocarbons</w:t>
      </w:r>
      <w:r w:rsidR="00A3108F" w:rsidRPr="00F265EE">
        <w:rPr>
          <w:rFonts w:ascii="Times New Roman" w:hAnsi="Times New Roman" w:cs="Times New Roman"/>
          <w:lang w:val="en-GB"/>
        </w:rPr>
        <w:fldChar w:fldCharType="begin"/>
      </w:r>
      <w:r w:rsidR="00FB2C11" w:rsidRPr="00F265EE">
        <w:rPr>
          <w:rFonts w:ascii="Times New Roman" w:hAnsi="Times New Roman" w:cs="Times New Roman"/>
        </w:rPr>
        <w:instrText xml:space="preserve"> XE "LIQUID </w:instrText>
      </w:r>
      <w:r w:rsidR="00FB2C11" w:rsidRPr="00F265EE">
        <w:rPr>
          <w:rFonts w:ascii="Times New Roman" w:hAnsi="Times New Roman" w:cs="Times New Roman"/>
          <w:caps/>
          <w:lang w:val="en-GB"/>
        </w:rPr>
        <w:instrText>Hydrocarbons</w:instrText>
      </w:r>
      <w:r w:rsidR="00FB2C1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887640" w:rsidRPr="00F265EE" w:rsidRDefault="00887640" w:rsidP="00DE3B32">
      <w:pPr>
        <w:pStyle w:val="part2"/>
        <w:tabs>
          <w:tab w:val="clear" w:pos="3969"/>
          <w:tab w:val="left" w:pos="4535"/>
        </w:tabs>
        <w:spacing w:line="240" w:lineRule="auto"/>
        <w:jc w:val="left"/>
        <w:rPr>
          <w:rFonts w:ascii="Times New Roman" w:hAnsi="Times New Roman" w:cs="Times New Roman"/>
          <w:lang w:val="en-GB"/>
        </w:rPr>
      </w:pPr>
    </w:p>
    <w:p w:rsidR="00887640" w:rsidRPr="00F265EE" w:rsidRDefault="00887640" w:rsidP="00DE3B32">
      <w:pPr>
        <w:pStyle w:val="part2"/>
        <w:tabs>
          <w:tab w:val="clear" w:pos="3969"/>
          <w:tab w:val="left" w:pos="612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Quaternary ammonium</w:t>
      </w:r>
      <w:r w:rsidR="00A3108F" w:rsidRPr="00F265EE">
        <w:rPr>
          <w:rFonts w:ascii="Times New Roman" w:hAnsi="Times New Roman" w:cs="Times New Roman"/>
          <w:lang w:val="en-GB"/>
        </w:rPr>
        <w:fldChar w:fldCharType="begin"/>
      </w:r>
      <w:r w:rsidR="008C225A" w:rsidRPr="00F265EE">
        <w:rPr>
          <w:rFonts w:ascii="Times New Roman" w:hAnsi="Times New Roman" w:cs="Times New Roman"/>
        </w:rPr>
        <w:instrText xml:space="preserve"> XE "</w:instrText>
      </w:r>
      <w:r w:rsidR="008C225A" w:rsidRPr="00F265EE">
        <w:rPr>
          <w:rFonts w:ascii="Times New Roman" w:hAnsi="Times New Roman" w:cs="Times New Roman"/>
          <w:caps/>
          <w:lang w:val="en-GB"/>
        </w:rPr>
        <w:instrText>quaterNARY AMMONIUM COMPOUNDS</w:instrText>
      </w:r>
      <w:r w:rsidR="008C225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Quaternary ammonium</w:t>
      </w:r>
    </w:p>
    <w:p w:rsidR="00887640" w:rsidRPr="00F265EE" w:rsidRDefault="00887640" w:rsidP="00DE3B32">
      <w:pPr>
        <w:pStyle w:val="part2"/>
        <w:tabs>
          <w:tab w:val="clear" w:pos="3969"/>
          <w:tab w:val="left" w:pos="612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compounds</w:t>
      </w:r>
      <w:r w:rsidRPr="00F265EE">
        <w:rPr>
          <w:rFonts w:ascii="Times New Roman" w:hAnsi="Times New Roman" w:cs="Times New Roman"/>
          <w:lang w:val="en-GB"/>
        </w:rPr>
        <w:tab/>
        <w:t>compound(s)</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(iv)</w:t>
      </w:r>
      <w:r w:rsidRPr="00F265EE">
        <w:rPr>
          <w:rFonts w:ascii="Times New Roman" w:hAnsi="Times New Roman" w:cs="Times New Roman"/>
          <w:lang w:val="en-GB"/>
        </w:rPr>
        <w:tab/>
        <w:t>if a poison contains a mixture of designated solvents in excess of 25 per cent of the total volume of the poison but the proportion of one or more individual designated solvents in the mixture is equal to or less than 25 per cent, the approved names of those solvents may be expressed as follows:</w:t>
      </w:r>
    </w:p>
    <w:p w:rsidR="00887640" w:rsidRPr="00F265EE" w:rsidRDefault="00887640" w:rsidP="00DE3B32">
      <w:pPr>
        <w:pStyle w:val="part24thlevel"/>
        <w:spacing w:line="240" w:lineRule="auto"/>
        <w:jc w:val="left"/>
        <w:rPr>
          <w:rFonts w:ascii="Times New Roman" w:hAnsi="Times New Roman" w:cs="Times New Roman"/>
          <w:lang w:val="en-GB"/>
        </w:rPr>
      </w:pPr>
    </w:p>
    <w:p w:rsidR="005D4D14"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where the designated solvent is a liquid hydrocarbon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liquid hydrocarbon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“liquid hydrocarbons”; or</w:t>
      </w:r>
    </w:p>
    <w:p w:rsidR="00887640" w:rsidRPr="00F265EE" w:rsidRDefault="00887640" w:rsidP="00DE3B32">
      <w:pPr>
        <w:pStyle w:val="part24thlevel"/>
        <w:spacing w:line="240" w:lineRule="auto"/>
        <w:ind w:left="0" w:firstLine="0"/>
        <w:jc w:val="left"/>
        <w:rPr>
          <w:rFonts w:ascii="Times New Roman" w:hAnsi="Times New Roman" w:cs="Times New Roman"/>
          <w:lang w:val="en-GB"/>
        </w:rPr>
      </w:pPr>
    </w:p>
    <w:p w:rsidR="005D4D14"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where the designated solvent is a ketone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ketone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“ketones”; or</w:t>
      </w:r>
    </w:p>
    <w:p w:rsidR="00DF7F57" w:rsidRPr="00F265EE" w:rsidRDefault="00DF7F57" w:rsidP="00DE3B32">
      <w:pPr>
        <w:pStyle w:val="part24thlevel"/>
        <w:spacing w:line="240" w:lineRule="auto"/>
        <w:jc w:val="center"/>
        <w:rPr>
          <w:rFonts w:ascii="Times New Roman" w:hAnsi="Times New Roman" w:cs="Times New Roman"/>
          <w:lang w:val="en-GB"/>
        </w:rPr>
      </w:pPr>
    </w:p>
    <w:p w:rsidR="00DB6B2A" w:rsidRDefault="005D4D14" w:rsidP="00DB6B2A">
      <w:pPr>
        <w:pStyle w:val="part24thlevel"/>
        <w:spacing w:line="240" w:lineRule="auto"/>
        <w:jc w:val="left"/>
        <w:rPr>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887640" w:rsidRPr="00F265EE">
        <w:rPr>
          <w:rFonts w:ascii="Times New Roman" w:hAnsi="Times New Roman" w:cs="Times New Roman"/>
          <w:lang w:val="en-GB"/>
        </w:rPr>
        <w:t>(C)</w:t>
      </w:r>
      <w:r w:rsidR="00887640" w:rsidRPr="00F265EE">
        <w:rPr>
          <w:rFonts w:ascii="Times New Roman" w:hAnsi="Times New Roman" w:cs="Times New Roman"/>
          <w:lang w:val="en-GB"/>
        </w:rPr>
        <w:tab/>
        <w:t>in any other case as “solvents” or “other solvents”;</w:t>
      </w:r>
      <w:r w:rsidR="00DB6B2A">
        <w:rPr>
          <w:lang w:val="en-GB"/>
        </w:rPr>
        <w:br w:type="page"/>
      </w:r>
    </w:p>
    <w:p w:rsidR="00887640" w:rsidRPr="00F265EE" w:rsidRDefault="00887640" w:rsidP="00DE3B32">
      <w:pPr>
        <w:pStyle w:val="part24thlevel"/>
        <w:spacing w:line="240" w:lineRule="auto"/>
        <w:ind w:left="1170" w:hanging="1170"/>
        <w:jc w:val="left"/>
        <w:rPr>
          <w:rFonts w:ascii="Times New Roman" w:hAnsi="Times New Roman" w:cs="Times New Roman"/>
        </w:rPr>
      </w:pPr>
      <w:r w:rsidRPr="007005D8">
        <w:lastRenderedPageBreak/>
        <w:tab/>
      </w:r>
      <w:r w:rsidRPr="007005D8">
        <w:tab/>
      </w:r>
      <w:r w:rsidRPr="00F265EE">
        <w:rPr>
          <w:rFonts w:ascii="Times New Roman" w:hAnsi="Times New Roman" w:cs="Times New Roman"/>
        </w:rPr>
        <w:t>(l)</w:t>
      </w:r>
      <w:r w:rsidRPr="00F265EE">
        <w:rPr>
          <w:rFonts w:ascii="Times New Roman" w:hAnsi="Times New Roman" w:cs="Times New Roman"/>
        </w:rPr>
        <w:tab/>
        <w:t>if the poison is an organophosphorus compound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organophosphorus compound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carbamate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"CARBAMATE"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pesticidal use or for the treatment of animals, with the following expression written immediately below the approved name or the list of declared contents –</w:t>
      </w:r>
    </w:p>
    <w:p w:rsidR="00887640" w:rsidRPr="00F265EE" w:rsidRDefault="00887640" w:rsidP="00DE3B32">
      <w:pPr>
        <w:pStyle w:val="part23rdlevel"/>
        <w:spacing w:line="240" w:lineRule="auto"/>
        <w:rPr>
          <w:rFonts w:ascii="Times New Roman" w:hAnsi="Times New Roman" w:cs="Times New Roman"/>
          <w:lang w:val="en-GB"/>
        </w:rPr>
      </w:pPr>
    </w:p>
    <w:p w:rsidR="00887640" w:rsidRPr="00F265EE" w:rsidRDefault="00887640" w:rsidP="00DE3B32">
      <w:pPr>
        <w:pStyle w:val="part23rdlevel"/>
        <w:spacing w:line="240" w:lineRule="auto"/>
        <w:jc w:val="center"/>
        <w:rPr>
          <w:rFonts w:ascii="Times New Roman" w:hAnsi="Times New Roman" w:cs="Times New Roman"/>
          <w:lang w:val="en-GB"/>
        </w:rPr>
      </w:pPr>
      <w:r w:rsidRPr="00F265EE">
        <w:rPr>
          <w:rFonts w:ascii="Times New Roman" w:hAnsi="Times New Roman" w:cs="Times New Roman"/>
          <w:b/>
          <w:bCs/>
          <w:lang w:val="en-GB"/>
        </w:rPr>
        <w:t>AN ANTICHOLINESTERASE COMPOUND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the requirements of subparagraph 7(1)(l) do not apply to:</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dazomet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dazomet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mancozeb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mancozeb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metiram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metiram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propineb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propineb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thiram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thiram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tri-allate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tri-allate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zineb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zineb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ziram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ziram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or</w:t>
      </w:r>
    </w:p>
    <w:p w:rsidR="008C426E" w:rsidRPr="00F265EE" w:rsidRDefault="008C426E"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an organophosphorus compound</w:t>
      </w:r>
      <w:r w:rsidR="00A3108F" w:rsidRPr="00F265EE">
        <w:rPr>
          <w:rFonts w:ascii="Times New Roman" w:hAnsi="Times New Roman" w:cs="Times New Roman"/>
          <w:lang w:val="en-GB"/>
        </w:rPr>
        <w:fldChar w:fldCharType="begin"/>
      </w:r>
      <w:r w:rsidR="00FB2C11" w:rsidRPr="00F265EE">
        <w:rPr>
          <w:rFonts w:ascii="Times New Roman" w:hAnsi="Times New Roman" w:cs="Times New Roman"/>
        </w:rPr>
        <w:instrText xml:space="preserve"> XE "</w:instrText>
      </w:r>
      <w:r w:rsidR="00FB2C11" w:rsidRPr="00F265EE">
        <w:rPr>
          <w:rFonts w:ascii="Times New Roman" w:hAnsi="Times New Roman" w:cs="Times New Roman"/>
          <w:caps/>
          <w:lang w:val="en-GB"/>
        </w:rPr>
        <w:instrText>ORGANOPHOSPHORUS COMPOUND</w:instrText>
      </w:r>
      <w:r w:rsidR="00FB2C1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carbamate </w:t>
      </w:r>
      <w:r w:rsidR="00A3108F" w:rsidRPr="00F265EE">
        <w:rPr>
          <w:rFonts w:ascii="Times New Roman" w:hAnsi="Times New Roman" w:cs="Times New Roman"/>
          <w:lang w:val="en-GB"/>
        </w:rPr>
        <w:fldChar w:fldCharType="begin"/>
      </w:r>
      <w:r w:rsidR="00FB2C11" w:rsidRPr="00F265EE">
        <w:rPr>
          <w:rFonts w:ascii="Times New Roman" w:hAnsi="Times New Roman" w:cs="Times New Roman"/>
        </w:rPr>
        <w:instrText xml:space="preserve"> XE "</w:instrText>
      </w:r>
      <w:r w:rsidR="00FB2C11" w:rsidRPr="00F265EE">
        <w:rPr>
          <w:rFonts w:ascii="Times New Roman" w:hAnsi="Times New Roman" w:cs="Times New Roman"/>
          <w:caps/>
          <w:lang w:val="en-GB"/>
        </w:rPr>
        <w:instrText>CARBAMATE</w:instrText>
      </w:r>
      <w:r w:rsidR="00FB2C1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contained in impregnated plastic resin strips, medallions or granules; or</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(C)</w:t>
      </w:r>
      <w:r w:rsidRPr="00F265EE">
        <w:rPr>
          <w:rFonts w:ascii="Times New Roman" w:hAnsi="Times New Roman" w:cs="Times New Roman"/>
          <w:lang w:val="en-GB"/>
        </w:rPr>
        <w:tab/>
        <w:t xml:space="preserve">an organophosphorus compound or carbamate contained in a </w:t>
      </w: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pressurised spray pack for household use;</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(m)</w:t>
      </w:r>
      <w:r w:rsidRPr="00F265EE">
        <w:rPr>
          <w:rFonts w:ascii="Times New Roman" w:hAnsi="Times New Roman" w:cs="Times New Roman"/>
          <w:lang w:val="en-GB"/>
        </w:rPr>
        <w:tab/>
        <w:t xml:space="preserve">for any poison other than a poison for human therapeutic use labelled in accordance with Therapeutic Goods Order 69 </w:t>
      </w:r>
      <w:r w:rsidRPr="00F265EE">
        <w:rPr>
          <w:rFonts w:ascii="Times New Roman" w:hAnsi="Times New Roman" w:cs="Times New Roman"/>
          <w:i/>
          <w:lang w:val="en-GB"/>
        </w:rPr>
        <w:t>General requirements for labels for medicines</w:t>
      </w:r>
      <w:r w:rsidRPr="00F265EE">
        <w:rPr>
          <w:rFonts w:ascii="Times New Roman" w:hAnsi="Times New Roman" w:cs="Times New Roman"/>
          <w:lang w:val="en-GB"/>
        </w:rPr>
        <w:t xml:space="preserve"> or in an agricultural or veterinary chemical product labelled in compliance with the </w:t>
      </w:r>
      <w:r w:rsidRPr="00F265EE">
        <w:rPr>
          <w:rFonts w:ascii="Times New Roman" w:hAnsi="Times New Roman" w:cs="Times New Roman"/>
          <w:i/>
          <w:lang w:val="en-GB"/>
        </w:rPr>
        <w:t>Agricultural and Veterinary Chemicals Code Act 1994</w:t>
      </w:r>
      <w:r w:rsidRPr="00F265EE">
        <w:rPr>
          <w:rFonts w:ascii="Times New Roman" w:hAnsi="Times New Roman" w:cs="Times New Roman"/>
          <w:lang w:val="en-GB"/>
        </w:rPr>
        <w:t>, if the poison is prepared, packed or sold for a specific purpose, with clear and adequate directions for use unless:</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the poison is included in Schedule 4 or Schedule 8; or</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it is impractical to include such directions on the label and:</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the primary pack and the immediate container are labelled with the statement “DIRECTIONS FOR USE: See package insert”; and</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an appropriate authority has authorised the directions for use to be written on a package insert instead of the label; and</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(C)</w:t>
      </w:r>
      <w:r w:rsidRPr="00F265EE">
        <w:rPr>
          <w:rFonts w:ascii="Times New Roman" w:hAnsi="Times New Roman" w:cs="Times New Roman"/>
          <w:lang w:val="en-GB"/>
        </w:rPr>
        <w:tab/>
        <w:t>the insert is enclosed in the primary pack;</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(n)</w:t>
      </w:r>
      <w:r w:rsidRPr="00F265EE">
        <w:rPr>
          <w:rFonts w:ascii="Times New Roman" w:hAnsi="Times New Roman" w:cs="Times New Roman"/>
          <w:lang w:val="en-GB"/>
        </w:rPr>
        <w:tab/>
        <w:t xml:space="preserve">for any poison other than a poison for human therapeutic use labelled in accordance with the </w:t>
      </w:r>
      <w:r w:rsidRPr="00F265EE">
        <w:rPr>
          <w:rFonts w:ascii="Times New Roman" w:hAnsi="Times New Roman" w:cs="Times New Roman"/>
          <w:i/>
          <w:lang w:val="en-GB"/>
        </w:rPr>
        <w:t xml:space="preserve">Required Advisory Statements for Medicine Labels, </w:t>
      </w:r>
      <w:r w:rsidRPr="00F265EE">
        <w:rPr>
          <w:rFonts w:ascii="Times New Roman" w:hAnsi="Times New Roman" w:cs="Times New Roman"/>
          <w:lang w:val="en-GB"/>
        </w:rPr>
        <w:t>if use of the poison may be harmful to the user, with appropriate safety directions (see Appendix F), grouped together as a distinct section of the label and prefaced by the words –</w:t>
      </w:r>
    </w:p>
    <w:p w:rsidR="00887640" w:rsidRPr="00F265EE" w:rsidRDefault="00887640" w:rsidP="00DE3B32">
      <w:pPr>
        <w:pStyle w:val="part22ndlevel"/>
        <w:spacing w:line="240" w:lineRule="auto"/>
        <w:jc w:val="center"/>
        <w:rPr>
          <w:rFonts w:ascii="Times New Roman" w:hAnsi="Times New Roman" w:cs="Times New Roman"/>
          <w:lang w:val="en-GB"/>
        </w:rPr>
      </w:pPr>
    </w:p>
    <w:p w:rsidR="00887640" w:rsidRPr="00F265EE" w:rsidRDefault="00887640" w:rsidP="00DE3B32">
      <w:pPr>
        <w:pStyle w:val="part22ndlevel"/>
        <w:spacing w:line="240" w:lineRule="auto"/>
        <w:jc w:val="center"/>
        <w:rPr>
          <w:rFonts w:ascii="Times New Roman" w:hAnsi="Times New Roman" w:cs="Times New Roman"/>
          <w:lang w:val="en-GB"/>
        </w:rPr>
      </w:pPr>
      <w:r w:rsidRPr="00F265EE">
        <w:rPr>
          <w:rFonts w:ascii="Times New Roman" w:hAnsi="Times New Roman" w:cs="Times New Roman"/>
          <w:b/>
          <w:bCs/>
          <w:lang w:val="en-GB"/>
        </w:rPr>
        <w:t>SAFETY DIRECTIONS</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 in bold-face capital letters;</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(o)</w:t>
      </w:r>
      <w:r w:rsidRPr="00F265EE">
        <w:rPr>
          <w:rFonts w:ascii="Times New Roman" w:hAnsi="Times New Roman" w:cs="Times New Roman"/>
          <w:lang w:val="en-GB"/>
        </w:rPr>
        <w:tab/>
        <w:t xml:space="preserve">for any poison other than a poison for human therapeutic use labelled in accordance with the </w:t>
      </w:r>
      <w:r w:rsidRPr="00F265EE">
        <w:rPr>
          <w:rFonts w:ascii="Times New Roman" w:hAnsi="Times New Roman" w:cs="Times New Roman"/>
          <w:i/>
          <w:lang w:val="en-GB"/>
        </w:rPr>
        <w:t xml:space="preserve">Required Advisory Statements for Medicine Labels, </w:t>
      </w:r>
      <w:r w:rsidRPr="00F265EE">
        <w:rPr>
          <w:rFonts w:ascii="Times New Roman" w:hAnsi="Times New Roman" w:cs="Times New Roman"/>
          <w:lang w:val="en-GB"/>
        </w:rPr>
        <w:t xml:space="preserve">if any warning statement or statements are required for the poison (see Appendix F), with that warning statement or those statements grouped together: </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if safety directions are included on the label, immediately after the words “SAFETY DIRECTIONS”; or</w:t>
      </w:r>
    </w:p>
    <w:p w:rsidR="00887640" w:rsidRPr="00F265EE" w:rsidRDefault="00887640" w:rsidP="00DE3B32">
      <w:pPr>
        <w:pStyle w:val="part23rdlevel"/>
        <w:spacing w:line="240" w:lineRule="auto"/>
        <w:jc w:val="left"/>
        <w:rPr>
          <w:rFonts w:ascii="Times New Roman" w:hAnsi="Times New Roman" w:cs="Times New Roman"/>
          <w:lang w:val="en-GB"/>
        </w:rPr>
      </w:pPr>
    </w:p>
    <w:p w:rsidR="005D4D14"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if there are no safety directions, immediately preceding the directions for use;</w:t>
      </w:r>
    </w:p>
    <w:p w:rsidR="00887640" w:rsidRPr="00F265EE" w:rsidRDefault="00887640" w:rsidP="00DE3B32">
      <w:pPr>
        <w:pStyle w:val="part22ndlevel"/>
        <w:spacing w:line="240" w:lineRule="auto"/>
        <w:ind w:left="0" w:firstLine="0"/>
        <w:jc w:val="left"/>
        <w:rPr>
          <w:rFonts w:ascii="Times New Roman" w:hAnsi="Times New Roman" w:cs="Times New Roman"/>
          <w:lang w:val="en-GB"/>
        </w:rPr>
      </w:pPr>
    </w:p>
    <w:p w:rsidR="00DB6B2A" w:rsidRPr="00F265EE" w:rsidRDefault="00887640" w:rsidP="00DE3B32">
      <w:pPr>
        <w:pStyle w:val="part22ndlevel"/>
        <w:spacing w:line="240" w:lineRule="auto"/>
        <w:jc w:val="left"/>
        <w:rPr>
          <w:rFonts w:ascii="Times New Roman" w:hAnsi="Times New Roman" w:cs="Times New Roman"/>
          <w:spacing w:val="2"/>
          <w:lang w:val="en-GB"/>
        </w:rPr>
      </w:pPr>
      <w:r w:rsidRPr="00F265EE">
        <w:rPr>
          <w:rFonts w:ascii="Times New Roman" w:hAnsi="Times New Roman" w:cs="Times New Roman"/>
          <w:lang w:val="en-GB"/>
        </w:rPr>
        <w:tab/>
      </w:r>
      <w:r w:rsidRPr="00F265EE">
        <w:rPr>
          <w:rFonts w:ascii="Times New Roman" w:hAnsi="Times New Roman" w:cs="Times New Roman"/>
          <w:lang w:val="en-GB"/>
        </w:rPr>
        <w:tab/>
        <w:t>(p)</w:t>
      </w:r>
      <w:r w:rsidRPr="00F265EE">
        <w:rPr>
          <w:rFonts w:ascii="Times New Roman" w:hAnsi="Times New Roman" w:cs="Times New Roman"/>
          <w:lang w:val="en-GB"/>
        </w:rPr>
        <w:tab/>
      </w:r>
      <w:r w:rsidRPr="00F265EE">
        <w:rPr>
          <w:rFonts w:ascii="Times New Roman" w:hAnsi="Times New Roman" w:cs="Times New Roman"/>
          <w:spacing w:val="2"/>
          <w:lang w:val="en-GB"/>
        </w:rPr>
        <w:t>if the poison is not for human internal use and is not a Schedule 3, Schedule 4 or Schedule 8 poison, with appropriate first aid instructions (see Appendix E):</w:t>
      </w:r>
    </w:p>
    <w:p w:rsidR="00DB6B2A" w:rsidRPr="00F265EE" w:rsidRDefault="00DB6B2A">
      <w:pPr>
        <w:rPr>
          <w:color w:val="000000"/>
          <w:spacing w:val="2"/>
          <w:sz w:val="20"/>
          <w:szCs w:val="20"/>
          <w:lang w:val="en-GB"/>
        </w:rPr>
      </w:pPr>
      <w:r w:rsidRPr="00F265EE">
        <w:rPr>
          <w:spacing w:val="2"/>
          <w:lang w:val="en-GB"/>
        </w:rPr>
        <w:br w:type="page"/>
      </w:r>
    </w:p>
    <w:p w:rsidR="00887640" w:rsidRPr="00F265EE" w:rsidRDefault="00887640" w:rsidP="00DE3B32">
      <w:pPr>
        <w:pStyle w:val="part24thlevel"/>
        <w:spacing w:line="240" w:lineRule="auto"/>
        <w:jc w:val="left"/>
        <w:rPr>
          <w:rFonts w:ascii="Times New Roman" w:hAnsi="Times New Roman" w:cs="Times New Roman"/>
        </w:rPr>
      </w:pPr>
      <w:r w:rsidRPr="00F265EE">
        <w:rPr>
          <w:rFonts w:ascii="Times New Roman" w:hAnsi="Times New Roman" w:cs="Times New Roman"/>
        </w:rPr>
        <w:lastRenderedPageBreak/>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grouped together and prefaced by the words –</w:t>
      </w:r>
    </w:p>
    <w:p w:rsidR="00887640" w:rsidRPr="00F265EE" w:rsidRDefault="00887640" w:rsidP="00DE3B32">
      <w:pPr>
        <w:pStyle w:val="part23rdlevel"/>
        <w:spacing w:line="240" w:lineRule="auto"/>
        <w:rPr>
          <w:rFonts w:ascii="Times New Roman" w:hAnsi="Times New Roman" w:cs="Times New Roman"/>
          <w:lang w:val="en-GB"/>
        </w:rPr>
      </w:pPr>
    </w:p>
    <w:p w:rsidR="00887640" w:rsidRPr="00F265EE" w:rsidRDefault="00887640" w:rsidP="00DE3B32">
      <w:pPr>
        <w:pStyle w:val="part23rdlevel"/>
        <w:spacing w:line="240" w:lineRule="auto"/>
        <w:jc w:val="center"/>
        <w:rPr>
          <w:rFonts w:ascii="Times New Roman" w:hAnsi="Times New Roman" w:cs="Times New Roman"/>
          <w:lang w:val="en-GB"/>
        </w:rPr>
      </w:pPr>
      <w:r w:rsidRPr="00F265EE">
        <w:rPr>
          <w:rFonts w:ascii="Times New Roman" w:hAnsi="Times New Roman" w:cs="Times New Roman"/>
          <w:b/>
          <w:bCs/>
          <w:lang w:val="en-GB"/>
        </w:rPr>
        <w:t>FIRST AID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 in bold-face capital letters; or</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if a primary pack contains two or more immediate containers of poisons each requiring different first aid instructions:</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written on each immediate container as specified in subparagraph 7(1)(p)(i); and</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 xml:space="preserve">replaced on the primary pack with the statement – </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center"/>
        <w:rPr>
          <w:rFonts w:ascii="Times New Roman" w:hAnsi="Times New Roman" w:cs="Times New Roman"/>
          <w:lang w:val="en-GB"/>
        </w:rPr>
      </w:pPr>
      <w:r w:rsidRPr="00F265EE">
        <w:rPr>
          <w:rFonts w:ascii="Times New Roman" w:hAnsi="Times New Roman" w:cs="Times New Roman"/>
          <w:lang w:val="en-GB"/>
        </w:rPr>
        <w:t>FIRST AID: See inner packs;</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(q)</w:t>
      </w:r>
      <w:r w:rsidRPr="00F265EE">
        <w:rPr>
          <w:rFonts w:ascii="Times New Roman" w:hAnsi="Times New Roman" w:cs="Times New Roman"/>
          <w:lang w:val="en-GB"/>
        </w:rPr>
        <w:tab/>
        <w:t>with the name and address of the manufacturer or distributor.</w:t>
      </w:r>
    </w:p>
    <w:p w:rsidR="00887640" w:rsidRPr="00F265EE" w:rsidRDefault="00887640" w:rsidP="00DE3B32">
      <w:pPr>
        <w:pStyle w:val="part22ndlevel"/>
        <w:spacing w:line="240" w:lineRule="auto"/>
        <w:jc w:val="left"/>
        <w:rPr>
          <w:rFonts w:ascii="Times New Roman" w:hAnsi="Times New Roman" w:cs="Times New Roman"/>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For the purposes of subparagraph 7(1)(a)(iii) the term “largest letter or numeral” does not include:</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a single letter or numeral which is larger than other lettering on the label; or</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an affix forming part of the trade name; or</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w:t>
      </w:r>
      <w:r w:rsidRPr="00F265EE">
        <w:rPr>
          <w:rFonts w:ascii="Times New Roman" w:hAnsi="Times New Roman" w:cs="Times New Roman"/>
          <w:lang w:val="en-GB"/>
        </w:rPr>
        <w:tab/>
        <w:t>in the case of a poison for therapeutic use, numerals used to distinguish the strength of a preparation from the strengths of other preparations of the same poison.</w:t>
      </w:r>
    </w:p>
    <w:p w:rsidR="008C426E" w:rsidRPr="00F265EE" w:rsidRDefault="008C426E"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Heading2"/>
        <w:spacing w:before="0" w:after="0"/>
        <w:ind w:left="0"/>
        <w:rPr>
          <w:rFonts w:cs="Times New Roman"/>
          <w:sz w:val="20"/>
          <w:szCs w:val="20"/>
          <w:lang w:val="en-GB"/>
        </w:rPr>
      </w:pPr>
      <w:bookmarkStart w:id="43" w:name="_Toc359452344"/>
      <w:r w:rsidRPr="00F265EE">
        <w:rPr>
          <w:rFonts w:cs="Times New Roman"/>
          <w:sz w:val="20"/>
          <w:szCs w:val="20"/>
          <w:lang w:val="en-GB"/>
        </w:rPr>
        <w:t>Statements of quantity, proportion or strength</w:t>
      </w:r>
      <w:bookmarkEnd w:id="43"/>
    </w:p>
    <w:p w:rsidR="00887640" w:rsidRPr="00F265EE" w:rsidRDefault="00887640" w:rsidP="00DE3B32">
      <w:pPr>
        <w:pStyle w:val="part2"/>
        <w:spacing w:line="240" w:lineRule="auto"/>
        <w:jc w:val="left"/>
        <w:rPr>
          <w:rFonts w:ascii="Times New Roman" w:hAnsi="Times New Roman" w:cs="Times New Roman"/>
        </w:rPr>
      </w:pPr>
    </w:p>
    <w:p w:rsidR="00887640" w:rsidRPr="00F265EE" w:rsidRDefault="00887640"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8.</w:t>
      </w:r>
      <w:r w:rsidRPr="00F265EE">
        <w:rPr>
          <w:rFonts w:ascii="Times New Roman" w:hAnsi="Times New Roman" w:cs="Times New Roman"/>
          <w:lang w:val="en-GB"/>
        </w:rPr>
        <w:tab/>
        <w:t>The statement of the quantity, proportion or strength of a poison must be expressed in the most appropriate of the following forms:</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 xml:space="preserve">if the poison is for human therapeutic use, in the manner prescribed by orders </w:t>
      </w:r>
      <w:r w:rsidRPr="00F265EE">
        <w:rPr>
          <w:rFonts w:ascii="Times New Roman" w:hAnsi="Times New Roman" w:cs="Times New Roman"/>
          <w:spacing w:val="-2"/>
          <w:lang w:val="en-GB"/>
        </w:rPr>
        <w:t xml:space="preserve">made under </w:t>
      </w:r>
      <w:r w:rsidR="00AF2046" w:rsidRPr="00F265EE">
        <w:rPr>
          <w:rFonts w:ascii="Times New Roman" w:hAnsi="Times New Roman" w:cs="Times New Roman"/>
          <w:spacing w:val="-2"/>
          <w:lang w:val="en-GB"/>
        </w:rPr>
        <w:t>sub</w:t>
      </w:r>
      <w:r w:rsidRPr="00F265EE">
        <w:rPr>
          <w:rFonts w:ascii="Times New Roman" w:hAnsi="Times New Roman" w:cs="Times New Roman"/>
          <w:spacing w:val="-2"/>
          <w:lang w:val="en-GB"/>
        </w:rPr>
        <w:t xml:space="preserve">section 10(3) of the Commonwealth </w:t>
      </w:r>
      <w:r w:rsidRPr="00F265EE">
        <w:rPr>
          <w:rFonts w:ascii="Times New Roman" w:hAnsi="Times New Roman" w:cs="Times New Roman"/>
          <w:i/>
          <w:iCs/>
          <w:spacing w:val="-2"/>
          <w:lang w:val="en-GB"/>
        </w:rPr>
        <w:t>Therapeutic Goods Act 1989</w:t>
      </w:r>
      <w:r w:rsidRPr="00F265EE">
        <w:rPr>
          <w:rFonts w:ascii="Times New Roman" w:hAnsi="Times New Roman" w:cs="Times New Roman"/>
          <w:spacing w:val="-2"/>
          <w:lang w:val="en-GB"/>
        </w:rPr>
        <w:t>;</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rPr>
      </w:pPr>
      <w:r w:rsidRPr="00F265EE">
        <w:rPr>
          <w:rFonts w:ascii="Times New Roman" w:hAnsi="Times New Roman" w:cs="Times New Roman"/>
          <w:lang w:val="en-GB"/>
        </w:rPr>
        <w:tab/>
      </w:r>
      <w:r w:rsidRPr="00F265EE">
        <w:rPr>
          <w:rFonts w:ascii="Times New Roman" w:hAnsi="Times New Roman" w:cs="Times New Roman"/>
        </w:rPr>
        <w:t>(2)</w:t>
      </w:r>
      <w:r w:rsidRPr="00F265EE">
        <w:rPr>
          <w:rFonts w:ascii="Times New Roman" w:hAnsi="Times New Roman" w:cs="Times New Roman"/>
        </w:rPr>
        <w:tab/>
        <w:t>if the poison is for a purpose or purposes other than human therapeutic use and:</w:t>
      </w:r>
    </w:p>
    <w:p w:rsidR="00887640" w:rsidRPr="00F265EE" w:rsidRDefault="00887640" w:rsidP="00DE3B32">
      <w:pPr>
        <w:pStyle w:val="part2"/>
        <w:spacing w:line="240" w:lineRule="auto"/>
        <w:jc w:val="left"/>
        <w:rPr>
          <w:rFonts w:ascii="Times New Roman" w:hAnsi="Times New Roman" w:cs="Times New Roman"/>
        </w:rPr>
      </w:pPr>
    </w:p>
    <w:p w:rsidR="00887640" w:rsidRPr="00F265EE" w:rsidRDefault="00887640" w:rsidP="00DE3B32">
      <w:pPr>
        <w:pStyle w:val="part22n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w:t>
      </w:r>
      <w:r w:rsidRPr="00F265EE">
        <w:rPr>
          <w:rFonts w:ascii="Times New Roman" w:hAnsi="Times New Roman" w:cs="Times New Roman"/>
        </w:rPr>
        <w:tab/>
        <w:t>if the poison is in a pressurised spray aerosol preparation, as the mass of the poison per stated mass of the preparation;</w:t>
      </w:r>
    </w:p>
    <w:p w:rsidR="00887640" w:rsidRPr="00F265EE" w:rsidRDefault="00887640" w:rsidP="00DE3B32">
      <w:pPr>
        <w:pStyle w:val="part22ndlevel"/>
        <w:spacing w:line="240" w:lineRule="auto"/>
        <w:jc w:val="left"/>
        <w:rPr>
          <w:rFonts w:ascii="Times New Roman" w:hAnsi="Times New Roman" w:cs="Times New Roman"/>
        </w:rPr>
      </w:pPr>
    </w:p>
    <w:p w:rsidR="00887640" w:rsidRPr="00F265EE" w:rsidRDefault="00887640" w:rsidP="00DE3B32">
      <w:pPr>
        <w:pStyle w:val="part22n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(b)</w:t>
      </w:r>
      <w:r w:rsidRPr="00F265EE">
        <w:rPr>
          <w:rFonts w:ascii="Times New Roman" w:hAnsi="Times New Roman" w:cs="Times New Roman"/>
        </w:rPr>
        <w:tab/>
        <w:t>if the poison is a liquid in a liquid preparation, as the mass or volume of the poison per stated volume of the preparation;</w:t>
      </w:r>
    </w:p>
    <w:p w:rsidR="00887640" w:rsidRPr="00F265EE" w:rsidRDefault="00887640" w:rsidP="00DE3B32">
      <w:pPr>
        <w:pStyle w:val="part22ndlevel"/>
        <w:spacing w:line="240" w:lineRule="auto"/>
        <w:jc w:val="left"/>
        <w:rPr>
          <w:rFonts w:ascii="Times New Roman" w:hAnsi="Times New Roman" w:cs="Times New Roman"/>
        </w:rPr>
      </w:pPr>
    </w:p>
    <w:p w:rsidR="00887640" w:rsidRPr="00F265EE" w:rsidRDefault="00887640" w:rsidP="00DE3B32">
      <w:pPr>
        <w:pStyle w:val="part22n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(c)</w:t>
      </w:r>
      <w:r w:rsidRPr="00F265EE">
        <w:rPr>
          <w:rFonts w:ascii="Times New Roman" w:hAnsi="Times New Roman" w:cs="Times New Roman"/>
        </w:rPr>
        <w:tab/>
        <w:t>if the poison is a liquid in a solid or semi-solid preparation, as the mass or volume of the poison per stated mass of the preparation;</w:t>
      </w:r>
    </w:p>
    <w:p w:rsidR="00887640" w:rsidRPr="00F265EE" w:rsidRDefault="00887640" w:rsidP="00DE3B32">
      <w:pPr>
        <w:pStyle w:val="part22ndlevel"/>
        <w:spacing w:line="240" w:lineRule="auto"/>
        <w:jc w:val="left"/>
        <w:rPr>
          <w:rFonts w:ascii="Times New Roman" w:hAnsi="Times New Roman" w:cs="Times New Roman"/>
        </w:rPr>
      </w:pPr>
    </w:p>
    <w:p w:rsidR="00887640" w:rsidRPr="00F265EE" w:rsidRDefault="00887640" w:rsidP="00DE3B32">
      <w:pPr>
        <w:pStyle w:val="part22n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(d)</w:t>
      </w:r>
      <w:r w:rsidRPr="00F265EE">
        <w:rPr>
          <w:rFonts w:ascii="Times New Roman" w:hAnsi="Times New Roman" w:cs="Times New Roman"/>
        </w:rPr>
        <w:tab/>
        <w:t>if the poison is a solid or semi-solid in a liquid preparation, as the mass of the poison per stated volume of the preparation;</w:t>
      </w:r>
    </w:p>
    <w:p w:rsidR="00887640" w:rsidRPr="00F265EE" w:rsidRDefault="00887640" w:rsidP="00DE3B32">
      <w:pPr>
        <w:pStyle w:val="part22ndlevel"/>
        <w:spacing w:line="240" w:lineRule="auto"/>
        <w:jc w:val="left"/>
        <w:rPr>
          <w:rFonts w:ascii="Times New Roman" w:hAnsi="Times New Roman" w:cs="Times New Roman"/>
        </w:rPr>
      </w:pPr>
    </w:p>
    <w:p w:rsidR="00887640" w:rsidRPr="00F265EE" w:rsidRDefault="00887640" w:rsidP="00DE3B32">
      <w:pPr>
        <w:pStyle w:val="part22n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(e)</w:t>
      </w:r>
      <w:r w:rsidRPr="00F265EE">
        <w:rPr>
          <w:rFonts w:ascii="Times New Roman" w:hAnsi="Times New Roman" w:cs="Times New Roman"/>
        </w:rPr>
        <w:tab/>
        <w:t>if the poison is a solid or semi-solid in a solid or semi-solid preparation, as the mass of the poison per stated mass of the preparation;</w:t>
      </w:r>
    </w:p>
    <w:p w:rsidR="00887640" w:rsidRPr="00F265EE" w:rsidRDefault="00887640" w:rsidP="00DE3B32">
      <w:pPr>
        <w:pStyle w:val="part22ndlevel"/>
        <w:spacing w:line="240" w:lineRule="auto"/>
        <w:jc w:val="left"/>
        <w:rPr>
          <w:rFonts w:ascii="Times New Roman" w:hAnsi="Times New Roman" w:cs="Times New Roman"/>
        </w:rPr>
      </w:pPr>
    </w:p>
    <w:p w:rsidR="005D4D14" w:rsidRPr="00F265EE" w:rsidRDefault="00887640" w:rsidP="00DE3B32">
      <w:pPr>
        <w:pStyle w:val="part22n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(f)</w:t>
      </w:r>
      <w:r w:rsidRPr="00F265EE">
        <w:rPr>
          <w:rFonts w:ascii="Times New Roman" w:hAnsi="Times New Roman" w:cs="Times New Roman"/>
        </w:rPr>
        <w:tab/>
        <w:t>if the poison is a gas in a liquid preparation, as the mass of the poison per stated volume of the preparation;</w:t>
      </w:r>
    </w:p>
    <w:p w:rsidR="00887640" w:rsidRPr="00F265EE" w:rsidRDefault="00887640" w:rsidP="00DE3B32">
      <w:pPr>
        <w:pStyle w:val="part22ndlevel"/>
        <w:spacing w:line="240" w:lineRule="auto"/>
        <w:jc w:val="left"/>
        <w:rPr>
          <w:rFonts w:ascii="Times New Roman" w:hAnsi="Times New Roman" w:cs="Times New Roman"/>
        </w:rPr>
      </w:pPr>
    </w:p>
    <w:p w:rsidR="005D4D14" w:rsidRPr="00F265EE" w:rsidRDefault="00887640" w:rsidP="00DE3B32">
      <w:pPr>
        <w:pStyle w:val="part22n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(g)</w:t>
      </w:r>
      <w:r w:rsidRPr="00F265EE">
        <w:rPr>
          <w:rFonts w:ascii="Times New Roman" w:hAnsi="Times New Roman" w:cs="Times New Roman"/>
        </w:rPr>
        <w:tab/>
        <w:t>if the poison is a gas in a solid or semi-solid preparation, as the mass of the poison per stated mass of the preparation;</w:t>
      </w:r>
    </w:p>
    <w:p w:rsidR="00DF7F57" w:rsidRPr="00F265EE" w:rsidRDefault="00DF7F57" w:rsidP="00DE3B32">
      <w:pPr>
        <w:pStyle w:val="part24thlevel"/>
        <w:spacing w:line="240" w:lineRule="auto"/>
        <w:jc w:val="center"/>
        <w:rPr>
          <w:rFonts w:ascii="Times New Roman" w:hAnsi="Times New Roman" w:cs="Times New Roman"/>
        </w:rPr>
      </w:pPr>
    </w:p>
    <w:p w:rsidR="00887640" w:rsidRPr="007005D8" w:rsidRDefault="00887640" w:rsidP="00DE3B32">
      <w:pPr>
        <w:pStyle w:val="part22ndlevel"/>
        <w:spacing w:line="240" w:lineRule="auto"/>
        <w:jc w:val="left"/>
        <w:rPr>
          <w:lang w:val="en-GB"/>
        </w:rPr>
      </w:pPr>
      <w:r w:rsidRPr="00F265EE">
        <w:rPr>
          <w:rFonts w:ascii="Times New Roman" w:hAnsi="Times New Roman" w:cs="Times New Roman"/>
        </w:rPr>
        <w:tab/>
      </w:r>
      <w:r w:rsidRPr="00F265EE">
        <w:rPr>
          <w:rFonts w:ascii="Times New Roman" w:hAnsi="Times New Roman" w:cs="Times New Roman"/>
        </w:rPr>
        <w:tab/>
        <w:t>(h)</w:t>
      </w:r>
      <w:r w:rsidRPr="00F265EE">
        <w:rPr>
          <w:rFonts w:ascii="Times New Roman" w:hAnsi="Times New Roman" w:cs="Times New Roman"/>
        </w:rPr>
        <w:tab/>
        <w:t>if the poison is a gas in a gaseous preparation, as the mass of the poison per stated mass of</w:t>
      </w:r>
      <w:r w:rsidRPr="007005D8">
        <w:t xml:space="preserve"> the preparation;</w:t>
      </w:r>
    </w:p>
    <w:p w:rsidR="00887640" w:rsidRPr="007005D8" w:rsidRDefault="00887640" w:rsidP="00DE3B32">
      <w:pPr>
        <w:pStyle w:val="part2"/>
        <w:spacing w:line="240" w:lineRule="auto"/>
        <w:jc w:val="left"/>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(3)</w:t>
      </w:r>
      <w:r w:rsidRPr="00F265EE">
        <w:rPr>
          <w:rFonts w:ascii="Times New Roman" w:hAnsi="Times New Roman" w:cs="Times New Roman"/>
          <w:lang w:val="en-GB"/>
        </w:rPr>
        <w:tab/>
        <w:t>if the poison is a solution of a mineral acid, the proportion of the acid (un-neutralised by any bases present in the preparation) in a preparation may be expressed as the un-neutralised mass of the acid per stated mass of the preparation;</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(4)</w:t>
      </w:r>
      <w:r w:rsidRPr="00F265EE">
        <w:rPr>
          <w:rFonts w:ascii="Times New Roman" w:hAnsi="Times New Roman" w:cs="Times New Roman"/>
          <w:lang w:val="en-GB"/>
        </w:rPr>
        <w:tab/>
        <w:t xml:space="preserve">if the poison is an inorganic pigment, the proportion may be expressed as a percentage of the metal present using one of the following expressions as appropriate: </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 xml:space="preserve">contains not more than 10 per cent </w:t>
      </w:r>
      <w:r w:rsidR="00D12840" w:rsidRPr="00F265EE">
        <w:rPr>
          <w:rFonts w:ascii="Times New Roman" w:hAnsi="Times New Roman" w:cs="Times New Roman"/>
          <w:lang w:val="en-GB"/>
        </w:rPr>
        <w:t xml:space="preserve">of </w:t>
      </w:r>
      <w:r w:rsidRPr="00F265EE">
        <w:rPr>
          <w:rFonts w:ascii="Times New Roman" w:hAnsi="Times New Roman" w:cs="Times New Roman"/>
          <w:lang w:val="en-GB"/>
        </w:rPr>
        <w:t>(</w:t>
      </w:r>
      <w:r w:rsidR="00D12840" w:rsidRPr="00F265EE">
        <w:rPr>
          <w:rFonts w:ascii="Times New Roman" w:hAnsi="Times New Roman" w:cs="Times New Roman"/>
          <w:i/>
          <w:lang w:val="en-GB"/>
        </w:rPr>
        <w:t>insert</w:t>
      </w:r>
      <w:r w:rsidR="00D12840" w:rsidRPr="00F265EE">
        <w:rPr>
          <w:rFonts w:ascii="Times New Roman" w:hAnsi="Times New Roman" w:cs="Times New Roman"/>
          <w:lang w:val="en-GB"/>
        </w:rPr>
        <w:t xml:space="preserve"> </w:t>
      </w:r>
      <w:r w:rsidRPr="00F265EE">
        <w:rPr>
          <w:rFonts w:ascii="Times New Roman" w:hAnsi="Times New Roman" w:cs="Times New Roman"/>
          <w:i/>
          <w:iCs/>
          <w:lang w:val="en-GB"/>
        </w:rPr>
        <w:t>name of the metal</w:t>
      </w:r>
      <w:r w:rsidRPr="00F265EE">
        <w:rPr>
          <w:rFonts w:ascii="Times New Roman" w:hAnsi="Times New Roman" w:cs="Times New Roman"/>
          <w:lang w:val="en-GB"/>
        </w:rPr>
        <w:t>); or</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 xml:space="preserve">contains not more than 30 per </w:t>
      </w:r>
      <w:r w:rsidR="00D12840" w:rsidRPr="00F265EE">
        <w:rPr>
          <w:rFonts w:ascii="Times New Roman" w:hAnsi="Times New Roman" w:cs="Times New Roman"/>
          <w:lang w:val="en-GB"/>
        </w:rPr>
        <w:t xml:space="preserve">cent of </w:t>
      </w:r>
      <w:r w:rsidRPr="00F265EE">
        <w:rPr>
          <w:rFonts w:ascii="Times New Roman" w:hAnsi="Times New Roman" w:cs="Times New Roman"/>
          <w:lang w:val="en-GB"/>
        </w:rPr>
        <w:t>(</w:t>
      </w:r>
      <w:r w:rsidR="00D12840" w:rsidRPr="00F265EE">
        <w:rPr>
          <w:rFonts w:ascii="Times New Roman" w:hAnsi="Times New Roman" w:cs="Times New Roman"/>
          <w:i/>
          <w:lang w:val="en-GB"/>
        </w:rPr>
        <w:t xml:space="preserve">insert </w:t>
      </w:r>
      <w:r w:rsidRPr="00F265EE">
        <w:rPr>
          <w:rFonts w:ascii="Times New Roman" w:hAnsi="Times New Roman" w:cs="Times New Roman"/>
          <w:i/>
          <w:iCs/>
          <w:lang w:val="en-GB"/>
        </w:rPr>
        <w:t>name of the metal</w:t>
      </w:r>
      <w:r w:rsidRPr="00F265EE">
        <w:rPr>
          <w:rFonts w:ascii="Times New Roman" w:hAnsi="Times New Roman" w:cs="Times New Roman"/>
          <w:lang w:val="en-GB"/>
        </w:rPr>
        <w:t>); or</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contains more than 30 per cent of (</w:t>
      </w:r>
      <w:r w:rsidR="00D12840" w:rsidRPr="00F265EE">
        <w:rPr>
          <w:rFonts w:ascii="Times New Roman" w:hAnsi="Times New Roman" w:cs="Times New Roman"/>
          <w:i/>
          <w:lang w:val="en-GB"/>
        </w:rPr>
        <w:t xml:space="preserve">insert </w:t>
      </w:r>
      <w:r w:rsidRPr="00F265EE">
        <w:rPr>
          <w:rFonts w:ascii="Times New Roman" w:hAnsi="Times New Roman" w:cs="Times New Roman"/>
          <w:i/>
          <w:iCs/>
          <w:lang w:val="en-GB"/>
        </w:rPr>
        <w:t>name of the metal</w:t>
      </w:r>
      <w:r w:rsidRPr="00F265EE">
        <w:rPr>
          <w:rFonts w:ascii="Times New Roman" w:hAnsi="Times New Roman" w:cs="Times New Roman"/>
          <w:lang w:val="en-GB"/>
        </w:rPr>
        <w:t>);</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(5)</w:t>
      </w:r>
      <w:r w:rsidRPr="00F265EE">
        <w:rPr>
          <w:rFonts w:ascii="Times New Roman" w:hAnsi="Times New Roman" w:cs="Times New Roman"/>
          <w:lang w:val="en-GB"/>
        </w:rPr>
        <w:tab/>
        <w:t>if the poison is included in a paint, other than a paint for therapeutic or cosmetic use, the proportion may be expressed as a range provided that the limits of the range do not differ by more than 5 per cent of the product;</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(6)</w:t>
      </w:r>
      <w:r w:rsidRPr="00F265EE">
        <w:rPr>
          <w:rFonts w:ascii="Times New Roman" w:hAnsi="Times New Roman" w:cs="Times New Roman"/>
          <w:lang w:val="en-GB"/>
        </w:rPr>
        <w:tab/>
        <w:t>if the poison is a lead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lead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-based pigment included in automotive paint, the proportion may be expressed as the maximum content of the lead that may be present in the non-volatile content of the paint;</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(7)</w:t>
      </w:r>
      <w:r w:rsidRPr="00F265EE">
        <w:rPr>
          <w:rFonts w:ascii="Times New Roman" w:hAnsi="Times New Roman" w:cs="Times New Roman"/>
          <w:lang w:val="en-GB"/>
        </w:rPr>
        <w:tab/>
        <w:t>if a preparation contains more than one derivative of a poison, the quantity or proportion of the poison may be expressed as the equivalent quantity or proportion of one of the derivatives present which it would contain if all of the derivatives were that derivative.</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(8)</w:t>
      </w:r>
      <w:r w:rsidRPr="00F265EE">
        <w:rPr>
          <w:rFonts w:ascii="Times New Roman" w:hAnsi="Times New Roman" w:cs="Times New Roman"/>
          <w:lang w:val="en-GB"/>
        </w:rPr>
        <w:tab/>
        <w:t>For the purposes of subparagraph 8(7) “derivative” includes alkaloid.</w:t>
      </w:r>
    </w:p>
    <w:p w:rsidR="00887640" w:rsidRPr="00F265EE" w:rsidRDefault="00887640" w:rsidP="00DE3B32">
      <w:pPr>
        <w:pStyle w:val="ChapterHeading"/>
        <w:spacing w:line="240" w:lineRule="auto"/>
        <w:jc w:val="left"/>
        <w:rPr>
          <w:rFonts w:ascii="Times New Roman" w:hAnsi="Times New Roman" w:cs="Times New Roman"/>
          <w:sz w:val="20"/>
          <w:szCs w:val="20"/>
          <w:lang w:val="en-GB"/>
        </w:rPr>
      </w:pPr>
    </w:p>
    <w:p w:rsidR="00887640" w:rsidRPr="00F265EE" w:rsidRDefault="00887640" w:rsidP="00DE3B32">
      <w:pPr>
        <w:pStyle w:val="Heading2"/>
        <w:spacing w:before="0" w:after="0"/>
        <w:ind w:left="0"/>
        <w:rPr>
          <w:rFonts w:cs="Times New Roman"/>
          <w:sz w:val="20"/>
          <w:szCs w:val="20"/>
          <w:lang w:val="en-GB"/>
        </w:rPr>
      </w:pPr>
      <w:bookmarkStart w:id="44" w:name="_Toc359452345"/>
      <w:r w:rsidRPr="00F265EE">
        <w:rPr>
          <w:rFonts w:cs="Times New Roman"/>
          <w:sz w:val="20"/>
          <w:szCs w:val="20"/>
          <w:lang w:val="en-GB"/>
        </w:rPr>
        <w:t>Exemptions</w:t>
      </w:r>
      <w:bookmarkEnd w:id="44"/>
      <w:r w:rsidR="00545E62" w:rsidRPr="00F265EE">
        <w:rPr>
          <w:rFonts w:cs="Times New Roman"/>
          <w:caps/>
          <w:sz w:val="20"/>
          <w:szCs w:val="20"/>
          <w:lang w:val="en-GB"/>
        </w:rPr>
        <w:t xml:space="preserve"> </w:t>
      </w:r>
    </w:p>
    <w:p w:rsidR="00887640" w:rsidRPr="00F265EE" w:rsidRDefault="00887640" w:rsidP="00DE3B32">
      <w:pPr>
        <w:pStyle w:val="ChapterHeading"/>
        <w:spacing w:line="240" w:lineRule="auto"/>
        <w:jc w:val="left"/>
        <w:rPr>
          <w:rFonts w:ascii="Times New Roman" w:hAnsi="Times New Roman" w:cs="Times New Roman"/>
          <w:sz w:val="20"/>
          <w:szCs w:val="20"/>
          <w:lang w:val="en-GB"/>
        </w:rPr>
      </w:pPr>
    </w:p>
    <w:p w:rsidR="00887640" w:rsidRPr="00F265EE" w:rsidRDefault="00887640" w:rsidP="00DE3B32">
      <w:pPr>
        <w:pStyle w:val="Heading3"/>
        <w:ind w:left="0"/>
        <w:rPr>
          <w:rFonts w:cs="Times New Roman"/>
          <w:b/>
          <w:sz w:val="20"/>
          <w:szCs w:val="20"/>
          <w:lang w:val="en-GB"/>
        </w:rPr>
      </w:pPr>
      <w:bookmarkStart w:id="45" w:name="_Toc359452346"/>
      <w:r w:rsidRPr="00F265EE">
        <w:rPr>
          <w:rFonts w:cs="Times New Roman"/>
          <w:b/>
          <w:sz w:val="20"/>
          <w:szCs w:val="20"/>
          <w:lang w:val="en-GB"/>
        </w:rPr>
        <w:t>Selected containers and measure packs</w:t>
      </w:r>
      <w:bookmarkEnd w:id="45"/>
    </w:p>
    <w:p w:rsidR="00887640" w:rsidRPr="00F265EE" w:rsidRDefault="00887640" w:rsidP="00DE3B32">
      <w:pPr>
        <w:pStyle w:val="part2"/>
        <w:spacing w:line="240" w:lineRule="auto"/>
        <w:jc w:val="left"/>
        <w:rPr>
          <w:rFonts w:ascii="Times New Roman" w:hAnsi="Times New Roman" w:cs="Times New Roman"/>
          <w:lang w:val="en-GB"/>
        </w:rPr>
      </w:pPr>
    </w:p>
    <w:p w:rsidR="00887640" w:rsidRPr="00F265EE" w:rsidRDefault="00887640"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9.</w:t>
      </w:r>
      <w:r w:rsidRPr="00F265EE">
        <w:rPr>
          <w:rFonts w:ascii="Times New Roman" w:hAnsi="Times New Roman" w:cs="Times New Roman"/>
          <w:lang w:val="en-GB"/>
        </w:rPr>
        <w:tab/>
        <w:t>The requirements of paragraph 7 do not apply to an immediate container that is a measure pack or a selected container (other than an ampoule, a pre-filled syringe or an injection vial to which paragraph 10 or 11 apply) when:</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 xml:space="preserve">the immediate container is for a therapeutic good and is labelled in the manner prescribed by orders made under </w:t>
      </w:r>
      <w:r w:rsidR="00AF2046" w:rsidRPr="00F265EE">
        <w:rPr>
          <w:rFonts w:ascii="Times New Roman" w:hAnsi="Times New Roman" w:cs="Times New Roman"/>
          <w:lang w:val="en-GB"/>
        </w:rPr>
        <w:t>sub</w:t>
      </w:r>
      <w:r w:rsidRPr="00F265EE">
        <w:rPr>
          <w:rFonts w:ascii="Times New Roman" w:hAnsi="Times New Roman" w:cs="Times New Roman"/>
          <w:lang w:val="en-GB"/>
        </w:rPr>
        <w:t xml:space="preserve">section 10(3) of the Commonwealth </w:t>
      </w:r>
      <w:r w:rsidRPr="00F265EE">
        <w:rPr>
          <w:rFonts w:ascii="Times New Roman" w:hAnsi="Times New Roman" w:cs="Times New Roman"/>
          <w:i/>
          <w:lang w:val="en-GB"/>
        </w:rPr>
        <w:t>Therapeutic Goods Act 1989</w:t>
      </w:r>
      <w:r w:rsidRPr="00F265EE">
        <w:rPr>
          <w:rFonts w:ascii="Times New Roman" w:hAnsi="Times New Roman" w:cs="Times New Roman"/>
          <w:lang w:val="en-GB"/>
        </w:rPr>
        <w:t>; or</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 the immediate container is:</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packed in a primary pack labelled in accordance with paragraph 7; and</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labelled with:</w:t>
      </w: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p>
    <w:p w:rsidR="00887640" w:rsidRPr="00F265EE" w:rsidRDefault="00887640" w:rsidP="00DE3B32">
      <w:pPr>
        <w:pStyle w:val="part22ndlevel"/>
        <w:tabs>
          <w:tab w:val="clear" w:pos="1587"/>
          <w:tab w:val="clear" w:pos="2098"/>
          <w:tab w:val="left" w:pos="1620"/>
          <w:tab w:val="left" w:pos="1980"/>
        </w:tabs>
        <w:spacing w:line="240" w:lineRule="auto"/>
        <w:ind w:left="1980" w:hanging="252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the signal word or words relating to the Schedule in which the poison is included and the purpose for which it is to be used, as shown in the table to subparagraph 7(1)(a); and</w:t>
      </w:r>
    </w:p>
    <w:p w:rsidR="00887640" w:rsidRPr="00F265EE" w:rsidRDefault="00887640" w:rsidP="00DE3B32">
      <w:pPr>
        <w:pStyle w:val="part22ndlevel"/>
        <w:tabs>
          <w:tab w:val="clear" w:pos="1587"/>
          <w:tab w:val="clear" w:pos="2098"/>
          <w:tab w:val="left" w:pos="1620"/>
          <w:tab w:val="left" w:pos="1980"/>
        </w:tabs>
        <w:spacing w:line="240" w:lineRule="auto"/>
        <w:ind w:left="2520" w:hanging="2520"/>
        <w:jc w:val="left"/>
        <w:rPr>
          <w:rFonts w:ascii="Times New Roman" w:hAnsi="Times New Roman" w:cs="Times New Roman"/>
          <w:lang w:val="en-GB"/>
        </w:rPr>
      </w:pPr>
    </w:p>
    <w:p w:rsidR="00887640" w:rsidRPr="00F265EE" w:rsidRDefault="00887640" w:rsidP="00DE3B32">
      <w:pPr>
        <w:pStyle w:val="part22ndlevel"/>
        <w:tabs>
          <w:tab w:val="clear" w:pos="1587"/>
          <w:tab w:val="clear" w:pos="2098"/>
          <w:tab w:val="left" w:pos="1620"/>
          <w:tab w:val="left" w:pos="1980"/>
        </w:tabs>
        <w:spacing w:line="240" w:lineRule="auto"/>
        <w:ind w:left="1980" w:hanging="252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the approved name of the poison and the quantity, proportion or strength of the poison in accordance with paragraph 8; and</w:t>
      </w:r>
    </w:p>
    <w:p w:rsidR="00887640" w:rsidRPr="00F265EE" w:rsidRDefault="00887640" w:rsidP="00DE3B32">
      <w:pPr>
        <w:pStyle w:val="part22ndlevel"/>
        <w:tabs>
          <w:tab w:val="clear" w:pos="1587"/>
          <w:tab w:val="clear" w:pos="2098"/>
          <w:tab w:val="left" w:pos="1620"/>
          <w:tab w:val="left" w:pos="1980"/>
        </w:tabs>
        <w:spacing w:line="240" w:lineRule="auto"/>
        <w:ind w:left="2520" w:hanging="2520"/>
        <w:jc w:val="left"/>
        <w:rPr>
          <w:rFonts w:ascii="Times New Roman" w:hAnsi="Times New Roman" w:cs="Times New Roman"/>
          <w:lang w:val="en-GB"/>
        </w:rPr>
      </w:pPr>
    </w:p>
    <w:p w:rsidR="005D4D14" w:rsidRPr="00F265EE" w:rsidRDefault="00887640" w:rsidP="00DE3B32">
      <w:pPr>
        <w:pStyle w:val="part22ndlevel"/>
        <w:tabs>
          <w:tab w:val="clear" w:pos="1587"/>
          <w:tab w:val="clear" w:pos="2098"/>
          <w:tab w:val="left" w:pos="1620"/>
          <w:tab w:val="left" w:pos="1980"/>
        </w:tabs>
        <w:spacing w:line="240" w:lineRule="auto"/>
        <w:ind w:left="1980" w:hanging="252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the name of the manufacturer or distributor or the brand name or trade name used exclusively by the manufacturer or distributor for the poison; and</w:t>
      </w:r>
    </w:p>
    <w:p w:rsidR="00887640" w:rsidRPr="00F265EE" w:rsidRDefault="00887640" w:rsidP="00DE3B32">
      <w:pPr>
        <w:pStyle w:val="part22ndlevel"/>
        <w:tabs>
          <w:tab w:val="clear" w:pos="1587"/>
          <w:tab w:val="clear" w:pos="2098"/>
          <w:tab w:val="left" w:pos="1620"/>
          <w:tab w:val="left" w:pos="1980"/>
        </w:tabs>
        <w:spacing w:line="240" w:lineRule="auto"/>
        <w:ind w:left="2520" w:hanging="2520"/>
        <w:jc w:val="left"/>
        <w:rPr>
          <w:rFonts w:ascii="Times New Roman" w:hAnsi="Times New Roman" w:cs="Times New Roman"/>
          <w:lang w:val="en-GB"/>
        </w:rPr>
      </w:pPr>
    </w:p>
    <w:p w:rsidR="00887640" w:rsidRPr="00F265EE" w:rsidRDefault="00887640" w:rsidP="00DE3B32">
      <w:pPr>
        <w:pStyle w:val="part22ndlevel"/>
        <w:tabs>
          <w:tab w:val="clear" w:pos="1587"/>
          <w:tab w:val="clear" w:pos="2098"/>
          <w:tab w:val="left" w:pos="1620"/>
          <w:tab w:val="left" w:pos="1980"/>
        </w:tabs>
        <w:spacing w:line="240" w:lineRule="auto"/>
        <w:ind w:left="2520" w:hanging="252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(iv)</w:t>
      </w:r>
      <w:r w:rsidRPr="00F265EE">
        <w:rPr>
          <w:rFonts w:ascii="Times New Roman" w:hAnsi="Times New Roman" w:cs="Times New Roman"/>
          <w:lang w:val="en-GB"/>
        </w:rPr>
        <w:tab/>
      </w:r>
      <w:r w:rsidRPr="00F265EE">
        <w:rPr>
          <w:rFonts w:ascii="Times New Roman" w:hAnsi="Times New Roman" w:cs="Times New Roman"/>
          <w:spacing w:val="-2"/>
          <w:lang w:val="en-GB"/>
        </w:rPr>
        <w:t>if the poison is for the treatment of animals, with the cautionary statement –</w:t>
      </w:r>
    </w:p>
    <w:p w:rsidR="00887640" w:rsidRPr="00F265EE" w:rsidRDefault="00887640" w:rsidP="00DE3B32">
      <w:pPr>
        <w:pStyle w:val="part22ndlevel"/>
        <w:spacing w:line="240" w:lineRule="auto"/>
        <w:rPr>
          <w:rFonts w:ascii="Times New Roman" w:hAnsi="Times New Roman" w:cs="Times New Roman"/>
          <w:lang w:val="en-GB"/>
        </w:rPr>
      </w:pPr>
    </w:p>
    <w:p w:rsidR="00887640" w:rsidRPr="00F265EE" w:rsidRDefault="00887640" w:rsidP="00DE3B32">
      <w:pPr>
        <w:pStyle w:val="part22ndlevel"/>
        <w:spacing w:line="240" w:lineRule="auto"/>
        <w:jc w:val="center"/>
        <w:rPr>
          <w:rFonts w:ascii="Times New Roman" w:hAnsi="Times New Roman" w:cs="Times New Roman"/>
          <w:lang w:val="en-GB"/>
        </w:rPr>
      </w:pPr>
      <w:r w:rsidRPr="00F265EE">
        <w:rPr>
          <w:rFonts w:ascii="Times New Roman" w:hAnsi="Times New Roman" w:cs="Times New Roman"/>
          <w:lang w:val="en-GB"/>
        </w:rPr>
        <w:t>FOR ANIMAL TREATMENT ONLY</w:t>
      </w:r>
    </w:p>
    <w:p w:rsidR="00887640" w:rsidRPr="00F265EE" w:rsidRDefault="00887640" w:rsidP="00DE3B32">
      <w:pPr>
        <w:pStyle w:val="part22ndlevel"/>
        <w:spacing w:line="240" w:lineRule="auto"/>
        <w:rPr>
          <w:rFonts w:ascii="Times New Roman" w:hAnsi="Times New Roman" w:cs="Times New Roman"/>
          <w:lang w:val="en-GB"/>
        </w:rPr>
      </w:pPr>
    </w:p>
    <w:p w:rsidR="00887640" w:rsidRPr="00F265EE" w:rsidRDefault="00887640" w:rsidP="00DE3B32">
      <w:pPr>
        <w:pStyle w:val="part22ndlevel"/>
        <w:tabs>
          <w:tab w:val="clear" w:pos="3969"/>
          <w:tab w:val="left" w:pos="252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 in sans serif capital letters.</w:t>
      </w:r>
    </w:p>
    <w:p w:rsidR="0005253B" w:rsidRPr="00F265EE" w:rsidRDefault="0005253B" w:rsidP="00DE3B32">
      <w:pPr>
        <w:pStyle w:val="ChapterHeading"/>
        <w:spacing w:line="240" w:lineRule="auto"/>
        <w:jc w:val="left"/>
        <w:rPr>
          <w:rFonts w:ascii="Times New Roman" w:hAnsi="Times New Roman" w:cs="Times New Roman"/>
          <w:sz w:val="20"/>
          <w:szCs w:val="20"/>
          <w:lang w:val="en-GB"/>
        </w:rPr>
      </w:pPr>
    </w:p>
    <w:p w:rsidR="00887640" w:rsidRPr="00F265EE" w:rsidRDefault="00887640" w:rsidP="00DE3B32">
      <w:pPr>
        <w:pStyle w:val="Heading3"/>
        <w:ind w:left="0"/>
        <w:rPr>
          <w:rFonts w:cs="Times New Roman"/>
          <w:b/>
          <w:sz w:val="20"/>
          <w:szCs w:val="20"/>
          <w:lang w:val="en-GB"/>
        </w:rPr>
      </w:pPr>
      <w:bookmarkStart w:id="46" w:name="_Toc359452347"/>
      <w:r w:rsidRPr="00F265EE">
        <w:rPr>
          <w:rFonts w:cs="Times New Roman"/>
          <w:b/>
          <w:sz w:val="20"/>
          <w:szCs w:val="20"/>
          <w:lang w:val="en-GB"/>
        </w:rPr>
        <w:lastRenderedPageBreak/>
        <w:t>Ampoules, pre-filled syringes and injection vials</w:t>
      </w:r>
      <w:bookmarkEnd w:id="46"/>
    </w:p>
    <w:p w:rsidR="00887640" w:rsidRPr="00F265EE" w:rsidRDefault="00887640" w:rsidP="00DE3B32">
      <w:pPr>
        <w:pStyle w:val="part2"/>
        <w:spacing w:line="240" w:lineRule="auto"/>
        <w:jc w:val="left"/>
        <w:rPr>
          <w:rFonts w:ascii="Times New Roman" w:hAnsi="Times New Roman" w:cs="Times New Roman"/>
          <w:lang w:val="en-GB"/>
        </w:rPr>
      </w:pPr>
    </w:p>
    <w:p w:rsidR="00887640" w:rsidRPr="00F265EE" w:rsidRDefault="00887640"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10.</w:t>
      </w:r>
      <w:r w:rsidRPr="00F265EE">
        <w:rPr>
          <w:rFonts w:ascii="Times New Roman" w:hAnsi="Times New Roman" w:cs="Times New Roman"/>
          <w:lang w:val="en-GB"/>
        </w:rPr>
        <w:tab/>
        <w:t>The requirements of paragraph 7 do not apply to a selected container, or an ampoule (other than an ampoule to which paragraph 11 applies) when:</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 xml:space="preserve">the selected container or ampoule is for a therapeutic good and is labelled in the manner prescribed by orders made under </w:t>
      </w:r>
      <w:r w:rsidR="00AF2046" w:rsidRPr="00F265EE">
        <w:rPr>
          <w:rFonts w:ascii="Times New Roman" w:hAnsi="Times New Roman" w:cs="Times New Roman"/>
          <w:lang w:val="en-GB"/>
        </w:rPr>
        <w:t>sub</w:t>
      </w:r>
      <w:r w:rsidRPr="00F265EE">
        <w:rPr>
          <w:rFonts w:ascii="Times New Roman" w:hAnsi="Times New Roman" w:cs="Times New Roman"/>
          <w:lang w:val="en-GB"/>
        </w:rPr>
        <w:t xml:space="preserve">section 10(3) of the Commonwealth </w:t>
      </w:r>
      <w:r w:rsidRPr="00F265EE">
        <w:rPr>
          <w:rFonts w:ascii="Times New Roman" w:hAnsi="Times New Roman" w:cs="Times New Roman"/>
          <w:i/>
          <w:lang w:val="en-GB"/>
        </w:rPr>
        <w:t>Therapeutic Goods Act 1989</w:t>
      </w:r>
      <w:r w:rsidRPr="00F265EE">
        <w:rPr>
          <w:rFonts w:ascii="Times New Roman" w:hAnsi="Times New Roman" w:cs="Times New Roman"/>
          <w:lang w:val="en-GB"/>
        </w:rPr>
        <w:t>; or</w:t>
      </w: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 xml:space="preserve"> </w:t>
      </w: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the selected container or ampoule is:</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packed in a primary pack labelled in accordance with paragraph 7; and</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labelled with:</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ind w:left="1588" w:hanging="1588"/>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the approved name of the poison and the quantity, proportion or strength of the poison in accordance with paragraph 8; and</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ind w:left="1588" w:hanging="1588"/>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with the name of the manufacturer or distributor or the brand name or trade name used exclusively by the manufacturer or distributor for the poison; and</w:t>
      </w:r>
    </w:p>
    <w:p w:rsidR="00887640" w:rsidRPr="00F265EE" w:rsidRDefault="00887640" w:rsidP="00DE3B32">
      <w:pPr>
        <w:pStyle w:val="part22ndlevel"/>
        <w:spacing w:line="240" w:lineRule="auto"/>
        <w:ind w:left="1588" w:hanging="1588"/>
        <w:jc w:val="left"/>
        <w:rPr>
          <w:rFonts w:ascii="Times New Roman" w:hAnsi="Times New Roman" w:cs="Times New Roman"/>
          <w:lang w:val="en-GB"/>
        </w:rPr>
      </w:pPr>
    </w:p>
    <w:p w:rsidR="00887640" w:rsidRPr="00F265EE" w:rsidRDefault="00887640" w:rsidP="00DE3B32">
      <w:pPr>
        <w:pStyle w:val="part22ndlevel"/>
        <w:spacing w:line="240" w:lineRule="auto"/>
        <w:ind w:left="1588" w:hanging="1588"/>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if the poison is for the treatment of animals, with the cautionary statement –</w:t>
      </w:r>
    </w:p>
    <w:p w:rsidR="00887640" w:rsidRPr="00F265EE" w:rsidRDefault="00887640" w:rsidP="00DE3B32">
      <w:pPr>
        <w:pStyle w:val="part22ndlevel"/>
        <w:spacing w:line="240" w:lineRule="auto"/>
        <w:rPr>
          <w:rFonts w:ascii="Times New Roman" w:hAnsi="Times New Roman" w:cs="Times New Roman"/>
          <w:lang w:val="en-GB"/>
        </w:rPr>
      </w:pPr>
    </w:p>
    <w:p w:rsidR="00887640" w:rsidRPr="00F265EE" w:rsidRDefault="00887640" w:rsidP="00DE3B32">
      <w:pPr>
        <w:pStyle w:val="part22ndlevel"/>
        <w:spacing w:line="240" w:lineRule="auto"/>
        <w:jc w:val="center"/>
        <w:rPr>
          <w:rFonts w:ascii="Times New Roman" w:hAnsi="Times New Roman" w:cs="Times New Roman"/>
          <w:lang w:val="en-GB"/>
        </w:rPr>
      </w:pPr>
      <w:r w:rsidRPr="00F265EE">
        <w:rPr>
          <w:rFonts w:ascii="Times New Roman" w:hAnsi="Times New Roman" w:cs="Times New Roman"/>
          <w:lang w:val="en-GB"/>
        </w:rPr>
        <w:t>FOR ANIMAL TREATMENT ONLY</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tabs>
          <w:tab w:val="clear" w:pos="2098"/>
        </w:tabs>
        <w:spacing w:line="240" w:lineRule="auto"/>
        <w:ind w:left="1588" w:hanging="1588"/>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 in sans serif capital letters.</w:t>
      </w:r>
    </w:p>
    <w:p w:rsidR="00887640" w:rsidRPr="00F265EE" w:rsidRDefault="00887640" w:rsidP="00DE3B32">
      <w:pPr>
        <w:pStyle w:val="part2"/>
        <w:spacing w:line="240" w:lineRule="auto"/>
        <w:jc w:val="left"/>
        <w:rPr>
          <w:rFonts w:ascii="Times New Roman" w:hAnsi="Times New Roman" w:cs="Times New Roman"/>
          <w:lang w:val="en-GB"/>
        </w:rPr>
      </w:pPr>
    </w:p>
    <w:p w:rsidR="00887640" w:rsidRPr="00F265EE" w:rsidRDefault="00887640"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11.</w:t>
      </w:r>
      <w:r w:rsidRPr="00F265EE">
        <w:rPr>
          <w:rFonts w:ascii="Times New Roman" w:hAnsi="Times New Roman" w:cs="Times New Roman"/>
          <w:lang w:val="en-GB"/>
        </w:rPr>
        <w:tab/>
        <w:t>The requirements of paragraph 7 do not apply to a selected container that is a plastic ampoule that is continuous with a strip of the same material and opens as it is detached from the strip when:</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 xml:space="preserve">the selected container is a plastic ampoule that is continuous with a strip of the same material and opens as it is detached from the strip, is for a therapeutic good and is labelled in the manner prescribed by orders made under </w:t>
      </w:r>
      <w:r w:rsidR="00AF2046" w:rsidRPr="00F265EE">
        <w:rPr>
          <w:rFonts w:ascii="Times New Roman" w:hAnsi="Times New Roman" w:cs="Times New Roman"/>
          <w:lang w:val="en-GB"/>
        </w:rPr>
        <w:t>sub</w:t>
      </w:r>
      <w:r w:rsidRPr="00F265EE">
        <w:rPr>
          <w:rFonts w:ascii="Times New Roman" w:hAnsi="Times New Roman" w:cs="Times New Roman"/>
          <w:lang w:val="en-GB"/>
        </w:rPr>
        <w:t xml:space="preserve">section 10(3) of the Commonwealth </w:t>
      </w:r>
      <w:r w:rsidRPr="00F265EE">
        <w:rPr>
          <w:rFonts w:ascii="Times New Roman" w:hAnsi="Times New Roman" w:cs="Times New Roman"/>
          <w:i/>
          <w:lang w:val="en-GB"/>
        </w:rPr>
        <w:t>Therapeutic Goods Act 1989</w:t>
      </w:r>
      <w:r w:rsidRPr="00F265EE">
        <w:rPr>
          <w:rFonts w:ascii="Times New Roman" w:hAnsi="Times New Roman" w:cs="Times New Roman"/>
          <w:lang w:val="en-GB"/>
        </w:rPr>
        <w:t>; or</w:t>
      </w: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 xml:space="preserve"> </w:t>
      </w: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the selected container is a plastic ampoule that is continuous with a strip of the same material and opens as it is detached from the strip, is:</w:t>
      </w:r>
      <w:r w:rsidRPr="00F265EE">
        <w:rPr>
          <w:rFonts w:ascii="Times New Roman" w:hAnsi="Times New Roman" w:cs="Times New Roman"/>
          <w:lang w:val="en-GB"/>
        </w:rPr>
        <w:tab/>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packed in a primary pack labelled in accordance with paragraph 7; and</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the strip is labelled in accordance with paragraph 10; and</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w:t>
      </w:r>
      <w:r w:rsidRPr="00F265EE">
        <w:rPr>
          <w:rFonts w:ascii="Times New Roman" w:hAnsi="Times New Roman" w:cs="Times New Roman"/>
          <w:lang w:val="en-GB"/>
        </w:rPr>
        <w:tab/>
        <w:t>the ampoule is labelled with:</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ind w:left="1588" w:hanging="1588"/>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the approved name of the poison or the trade name of the product; and</w:t>
      </w:r>
    </w:p>
    <w:p w:rsidR="00887640" w:rsidRPr="00F265EE" w:rsidRDefault="00887640" w:rsidP="00DE3B32">
      <w:pPr>
        <w:pStyle w:val="part22ndlevel"/>
        <w:spacing w:line="240" w:lineRule="auto"/>
        <w:ind w:left="1588" w:hanging="1588"/>
        <w:jc w:val="left"/>
        <w:rPr>
          <w:rFonts w:ascii="Times New Roman" w:hAnsi="Times New Roman" w:cs="Times New Roman"/>
          <w:lang w:val="en-GB"/>
        </w:rPr>
      </w:pPr>
    </w:p>
    <w:p w:rsidR="00887640" w:rsidRPr="00F265EE" w:rsidRDefault="00887640" w:rsidP="00DE3B32">
      <w:pPr>
        <w:pStyle w:val="part22ndlevel"/>
        <w:spacing w:line="240" w:lineRule="auto"/>
        <w:ind w:left="1588" w:hanging="1588"/>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the quantity, proportion or strength of the poison in accordance with paragraph 8.</w:t>
      </w:r>
    </w:p>
    <w:p w:rsidR="00887640" w:rsidRPr="00F265EE" w:rsidRDefault="00887640" w:rsidP="00DE3B32">
      <w:pPr>
        <w:pStyle w:val="part2"/>
        <w:spacing w:line="240" w:lineRule="auto"/>
        <w:ind w:left="0" w:firstLine="0"/>
        <w:jc w:val="left"/>
        <w:rPr>
          <w:rFonts w:ascii="Times New Roman" w:hAnsi="Times New Roman" w:cs="Times New Roman"/>
        </w:rPr>
      </w:pPr>
    </w:p>
    <w:p w:rsidR="00887640" w:rsidRPr="00F265EE" w:rsidRDefault="00887640" w:rsidP="00DE3B32">
      <w:pPr>
        <w:pStyle w:val="Heading3"/>
        <w:ind w:left="0"/>
        <w:rPr>
          <w:rFonts w:cs="Times New Roman"/>
          <w:b/>
          <w:sz w:val="20"/>
          <w:szCs w:val="20"/>
          <w:lang w:val="en-GB"/>
        </w:rPr>
      </w:pPr>
      <w:bookmarkStart w:id="47" w:name="_Toc359452348"/>
      <w:r w:rsidRPr="00F265EE">
        <w:rPr>
          <w:rFonts w:cs="Times New Roman"/>
          <w:b/>
          <w:sz w:val="20"/>
          <w:szCs w:val="20"/>
          <w:lang w:val="en-GB"/>
        </w:rPr>
        <w:t>Transport containers and wrappings</w:t>
      </w:r>
      <w:bookmarkEnd w:id="47"/>
    </w:p>
    <w:p w:rsidR="00887640" w:rsidRPr="00F265EE" w:rsidRDefault="00887640" w:rsidP="00DE3B32">
      <w:pPr>
        <w:pStyle w:val="part2"/>
        <w:spacing w:line="240" w:lineRule="auto"/>
        <w:jc w:val="left"/>
        <w:rPr>
          <w:rFonts w:ascii="Times New Roman" w:hAnsi="Times New Roman" w:cs="Times New Roman"/>
        </w:rPr>
      </w:pPr>
    </w:p>
    <w:p w:rsidR="005D4D14" w:rsidRPr="00F265EE" w:rsidRDefault="00887640"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12.</w:t>
      </w:r>
      <w:r w:rsidRPr="00F265EE">
        <w:rPr>
          <w:rFonts w:ascii="Times New Roman" w:hAnsi="Times New Roman" w:cs="Times New Roman"/>
          <w:lang w:val="en-GB"/>
        </w:rPr>
        <w:tab/>
        <w:t>The labelling requirements of this Standard do not apply to a transparent cover, or to any wrapper, hamper, packing case, crate or other cover used solely for the purposes of transport or delivery.</w:t>
      </w:r>
    </w:p>
    <w:p w:rsidR="001D4924" w:rsidRPr="00F265EE" w:rsidRDefault="001D4924" w:rsidP="00DE3B32">
      <w:pPr>
        <w:pStyle w:val="part2"/>
        <w:spacing w:line="240" w:lineRule="auto"/>
        <w:jc w:val="left"/>
        <w:rPr>
          <w:rFonts w:ascii="Times New Roman" w:hAnsi="Times New Roman" w:cs="Times New Roman"/>
        </w:rPr>
      </w:pPr>
    </w:p>
    <w:p w:rsidR="00887640" w:rsidRPr="00F265EE" w:rsidRDefault="00887640" w:rsidP="00DE3B32">
      <w:pPr>
        <w:pStyle w:val="Heading3"/>
        <w:ind w:left="0"/>
        <w:rPr>
          <w:rFonts w:cs="Times New Roman"/>
          <w:b/>
          <w:sz w:val="20"/>
          <w:szCs w:val="20"/>
          <w:lang w:val="en-GB"/>
        </w:rPr>
      </w:pPr>
      <w:bookmarkStart w:id="48" w:name="_Toc359452349"/>
      <w:r w:rsidRPr="00F265EE">
        <w:rPr>
          <w:rFonts w:cs="Times New Roman"/>
          <w:b/>
          <w:sz w:val="20"/>
          <w:szCs w:val="20"/>
          <w:lang w:val="en-GB"/>
        </w:rPr>
        <w:t>Dispensary, industrial, laboratory and manufacturing poisons</w:t>
      </w:r>
      <w:bookmarkEnd w:id="48"/>
    </w:p>
    <w:p w:rsidR="00887640" w:rsidRPr="00F265EE" w:rsidRDefault="00887640" w:rsidP="00DE3B32">
      <w:pPr>
        <w:pStyle w:val="part2"/>
        <w:spacing w:line="240" w:lineRule="auto"/>
        <w:jc w:val="left"/>
        <w:rPr>
          <w:rFonts w:ascii="Times New Roman" w:hAnsi="Times New Roman" w:cs="Times New Roman"/>
          <w:lang w:val="en-GB"/>
        </w:rPr>
      </w:pPr>
    </w:p>
    <w:p w:rsidR="00887640" w:rsidRPr="00F265EE" w:rsidRDefault="00887640"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13.</w:t>
      </w:r>
      <w:r w:rsidRPr="00F265EE">
        <w:rPr>
          <w:rFonts w:ascii="Times New Roman" w:hAnsi="Times New Roman" w:cs="Times New Roman"/>
          <w:lang w:val="en-GB"/>
        </w:rPr>
        <w:tab/>
        <w:t>The labelling requirements of this Standard do not apply to a poison that:</w:t>
      </w:r>
    </w:p>
    <w:p w:rsidR="00887640" w:rsidRPr="00F265EE" w:rsidRDefault="00887640" w:rsidP="00DE3B32">
      <w:pPr>
        <w:pStyle w:val="part21stlevel"/>
        <w:spacing w:line="240" w:lineRule="auto"/>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is packed and sold solely for dispensary, industrial, laboratory or manufacturing purposes; and</w:t>
      </w:r>
    </w:p>
    <w:p w:rsidR="00887640" w:rsidRPr="007005D8" w:rsidRDefault="00887640" w:rsidP="00DE3B32">
      <w:pPr>
        <w:pStyle w:val="part21stlevel"/>
        <w:spacing w:line="240" w:lineRule="auto"/>
        <w:jc w:val="left"/>
        <w:rPr>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7005D8">
        <w:rPr>
          <w:lang w:val="en-GB"/>
        </w:rPr>
        <w:tab/>
      </w:r>
      <w:r w:rsidRPr="00F265EE">
        <w:rPr>
          <w:rFonts w:ascii="Times New Roman" w:hAnsi="Times New Roman" w:cs="Times New Roman"/>
          <w:lang w:val="en-GB"/>
        </w:rPr>
        <w:t>(2)</w:t>
      </w:r>
      <w:r w:rsidRPr="00F265EE">
        <w:rPr>
          <w:rFonts w:ascii="Times New Roman" w:hAnsi="Times New Roman" w:cs="Times New Roman"/>
          <w:lang w:val="en-GB"/>
        </w:rPr>
        <w:tab/>
        <w:t xml:space="preserve">is labelled in accordance with </w:t>
      </w:r>
      <w:r w:rsidR="00D25CC1" w:rsidRPr="00F265EE">
        <w:rPr>
          <w:rFonts w:ascii="Times New Roman" w:hAnsi="Times New Roman" w:cs="Times New Roman"/>
          <w:lang w:val="en-GB"/>
        </w:rPr>
        <w:t xml:space="preserve">Safe Work </w:t>
      </w:r>
      <w:r w:rsidRPr="00F265EE">
        <w:rPr>
          <w:rFonts w:ascii="Times New Roman" w:hAnsi="Times New Roman" w:cs="Times New Roman"/>
          <w:lang w:val="en-GB"/>
        </w:rPr>
        <w:t xml:space="preserve">Australia's </w:t>
      </w:r>
      <w:r w:rsidRPr="00F265EE">
        <w:rPr>
          <w:rFonts w:ascii="Times New Roman" w:hAnsi="Times New Roman" w:cs="Times New Roman"/>
          <w:i/>
          <w:iCs/>
          <w:lang w:val="en-GB"/>
        </w:rPr>
        <w:t>National Code of Practice for the Labelling of Workplace Substances</w:t>
      </w:r>
      <w:r w:rsidRPr="00F265EE">
        <w:rPr>
          <w:rFonts w:ascii="Times New Roman" w:hAnsi="Times New Roman" w:cs="Times New Roman"/>
          <w:lang w:val="en-GB"/>
        </w:rPr>
        <w:t xml:space="preserve"> [NOHSC: 2012(1994)]</w:t>
      </w:r>
      <w:r w:rsidRPr="00F265EE">
        <w:rPr>
          <w:rFonts w:ascii="Times New Roman" w:hAnsi="Times New Roman" w:cs="Times New Roman"/>
        </w:rPr>
        <w:t>.</w:t>
      </w:r>
    </w:p>
    <w:p w:rsidR="00887640" w:rsidRPr="007005D8" w:rsidRDefault="00887640" w:rsidP="00DE3B32">
      <w:pPr>
        <w:pStyle w:val="ChapterHeading"/>
        <w:spacing w:line="240" w:lineRule="auto"/>
        <w:jc w:val="left"/>
        <w:rPr>
          <w:sz w:val="20"/>
          <w:szCs w:val="20"/>
          <w:lang w:val="en-GB"/>
        </w:rPr>
      </w:pPr>
    </w:p>
    <w:p w:rsidR="00887640" w:rsidRPr="00F265EE" w:rsidRDefault="00887640" w:rsidP="00DE3B32">
      <w:pPr>
        <w:pStyle w:val="Heading3"/>
        <w:ind w:left="0"/>
        <w:rPr>
          <w:rFonts w:cs="Times New Roman"/>
          <w:b/>
          <w:sz w:val="20"/>
          <w:szCs w:val="20"/>
          <w:lang w:val="en-GB"/>
        </w:rPr>
      </w:pPr>
      <w:bookmarkStart w:id="49" w:name="_Toc359452350"/>
      <w:r w:rsidRPr="00F265EE">
        <w:rPr>
          <w:rFonts w:cs="Times New Roman"/>
          <w:b/>
          <w:sz w:val="20"/>
          <w:szCs w:val="20"/>
          <w:lang w:val="en-GB"/>
        </w:rPr>
        <w:t>Exemptions from label requirements in certain circumstances</w:t>
      </w:r>
      <w:bookmarkEnd w:id="49"/>
      <w:r w:rsidRPr="00F265EE">
        <w:rPr>
          <w:rFonts w:cs="Times New Roman"/>
          <w:b/>
          <w:sz w:val="20"/>
          <w:szCs w:val="20"/>
          <w:lang w:val="en-GB"/>
        </w:rPr>
        <w:t xml:space="preserve"> </w:t>
      </w:r>
    </w:p>
    <w:p w:rsidR="00887640" w:rsidRPr="00F265EE" w:rsidRDefault="00887640" w:rsidP="00DE3B32">
      <w:pPr>
        <w:pStyle w:val="ChapterHeading"/>
        <w:spacing w:line="240" w:lineRule="auto"/>
        <w:jc w:val="left"/>
        <w:rPr>
          <w:rFonts w:ascii="Times New Roman" w:hAnsi="Times New Roman" w:cs="Times New Roman"/>
          <w:sz w:val="20"/>
          <w:szCs w:val="20"/>
          <w:lang w:val="en-GB"/>
        </w:rPr>
      </w:pPr>
    </w:p>
    <w:p w:rsidR="00887640" w:rsidRPr="00F265EE" w:rsidRDefault="00887640" w:rsidP="00DE3B32">
      <w:pPr>
        <w:pStyle w:val="part2"/>
        <w:spacing w:line="240" w:lineRule="auto"/>
        <w:ind w:left="855" w:hanging="855"/>
        <w:jc w:val="left"/>
        <w:rPr>
          <w:rStyle w:val="part21stlevelChar"/>
          <w:rFonts w:ascii="Times New Roman" w:hAnsi="Times New Roman" w:cs="Times New Roman"/>
        </w:rPr>
      </w:pPr>
      <w:r w:rsidRPr="00F265EE">
        <w:rPr>
          <w:rFonts w:ascii="Times New Roman" w:hAnsi="Times New Roman" w:cs="Times New Roman"/>
          <w:b/>
        </w:rPr>
        <w:t>13A.</w:t>
      </w:r>
      <w:r w:rsidRPr="00F265EE">
        <w:rPr>
          <w:rFonts w:ascii="Times New Roman" w:hAnsi="Times New Roman" w:cs="Times New Roman"/>
        </w:rPr>
        <w:tab/>
      </w:r>
      <w:r w:rsidRPr="00F265EE">
        <w:rPr>
          <w:rStyle w:val="part21stlevelChar"/>
          <w:rFonts w:ascii="Times New Roman" w:hAnsi="Times New Roman" w:cs="Times New Roman"/>
        </w:rPr>
        <w:t>(1)</w:t>
      </w:r>
      <w:r w:rsidRPr="00F265EE">
        <w:rPr>
          <w:rStyle w:val="part21stlevelChar"/>
          <w:rFonts w:ascii="Times New Roman" w:hAnsi="Times New Roman" w:cs="Times New Roman"/>
        </w:rPr>
        <w:tab/>
        <w:t>The labelling requirements of paragraphs 7</w:t>
      </w:r>
      <w:r w:rsidR="005E1D86" w:rsidRPr="00F265EE">
        <w:rPr>
          <w:rStyle w:val="part21stlevelChar"/>
          <w:rFonts w:ascii="Times New Roman" w:hAnsi="Times New Roman" w:cs="Times New Roman"/>
        </w:rPr>
        <w:t xml:space="preserve"> to </w:t>
      </w:r>
      <w:r w:rsidRPr="00F265EE">
        <w:rPr>
          <w:rStyle w:val="part21stlevelChar"/>
          <w:rFonts w:ascii="Times New Roman" w:hAnsi="Times New Roman" w:cs="Times New Roman"/>
        </w:rPr>
        <w:t>12 do not apply to a poison where an appropriate authority has granted a labelling exemption in whole or in part for these sections for a specified product; and</w:t>
      </w:r>
    </w:p>
    <w:p w:rsidR="00887640" w:rsidRPr="00F265EE" w:rsidRDefault="00887640" w:rsidP="00DE3B32">
      <w:pPr>
        <w:pStyle w:val="part2"/>
        <w:spacing w:line="240" w:lineRule="auto"/>
        <w:ind w:left="520" w:hanging="850"/>
        <w:jc w:val="left"/>
        <w:rPr>
          <w:rStyle w:val="part21stlevelChar"/>
          <w:rFonts w:ascii="Times New Roman" w:hAnsi="Times New Roman" w:cs="Times New Roman"/>
        </w:rPr>
      </w:pPr>
    </w:p>
    <w:p w:rsidR="00887640" w:rsidRPr="00F265EE" w:rsidRDefault="00887640" w:rsidP="00DE3B32">
      <w:pPr>
        <w:pStyle w:val="part21stlevel"/>
        <w:spacing w:line="240" w:lineRule="auto"/>
        <w:ind w:left="855" w:hanging="1185"/>
        <w:jc w:val="left"/>
        <w:rPr>
          <w:rFonts w:ascii="Times New Roman" w:hAnsi="Times New Roman" w:cs="Times New Roman"/>
        </w:rPr>
      </w:pPr>
      <w:r w:rsidRPr="00F265EE">
        <w:rPr>
          <w:rFonts w:ascii="Times New Roman" w:hAnsi="Times New Roman" w:cs="Times New Roman"/>
        </w:rPr>
        <w:tab/>
        <w:t>(2)</w:t>
      </w:r>
      <w:r w:rsidRPr="00F265EE">
        <w:rPr>
          <w:rFonts w:ascii="Times New Roman" w:hAnsi="Times New Roman" w:cs="Times New Roman"/>
        </w:rPr>
        <w:tab/>
        <w:t>the labelling exemption from an appropriate authority referred to in subparagraph (1) is limited to no more than 12 months from the effective date of the decision for retail supply of the product; and</w:t>
      </w:r>
    </w:p>
    <w:p w:rsidR="00887640" w:rsidRPr="00F265EE" w:rsidRDefault="00887640" w:rsidP="00DE3B32">
      <w:pPr>
        <w:pStyle w:val="part21stlevel"/>
        <w:spacing w:line="240" w:lineRule="auto"/>
        <w:ind w:left="520"/>
        <w:jc w:val="left"/>
        <w:rPr>
          <w:rFonts w:ascii="Times New Roman" w:hAnsi="Times New Roman" w:cs="Times New Roman"/>
        </w:rPr>
      </w:pPr>
    </w:p>
    <w:p w:rsidR="00887640" w:rsidRPr="00F265EE" w:rsidRDefault="00887640" w:rsidP="00DE3B32">
      <w:pPr>
        <w:pStyle w:val="part21stlevel"/>
        <w:spacing w:line="240" w:lineRule="auto"/>
        <w:ind w:left="855" w:hanging="1185"/>
        <w:jc w:val="left"/>
        <w:rPr>
          <w:rFonts w:ascii="Times New Roman" w:hAnsi="Times New Roman" w:cs="Times New Roman"/>
        </w:rPr>
      </w:pPr>
      <w:r w:rsidRPr="00F265EE">
        <w:rPr>
          <w:rFonts w:ascii="Times New Roman" w:hAnsi="Times New Roman" w:cs="Times New Roman"/>
        </w:rPr>
        <w:tab/>
        <w:t>(3)</w:t>
      </w:r>
      <w:r w:rsidRPr="00F265EE">
        <w:rPr>
          <w:rFonts w:ascii="Times New Roman" w:hAnsi="Times New Roman" w:cs="Times New Roman"/>
        </w:rPr>
        <w:tab/>
        <w:t>for the avoidance of doubt this paragraph does not apply to exemptions issued under subparagraph  7(1)(m)(ii)(B) of this Standard.</w:t>
      </w:r>
    </w:p>
    <w:p w:rsidR="009E5F91" w:rsidRPr="00F265EE" w:rsidRDefault="009E5F91" w:rsidP="00DE3B32">
      <w:pPr>
        <w:pStyle w:val="ChapterHeading"/>
        <w:spacing w:line="240" w:lineRule="auto"/>
        <w:ind w:left="1080" w:hanging="1080"/>
        <w:jc w:val="left"/>
        <w:rPr>
          <w:rFonts w:ascii="Times New Roman" w:hAnsi="Times New Roman" w:cs="Times New Roman"/>
          <w:b w:val="0"/>
          <w:bCs w:val="0"/>
          <w:sz w:val="20"/>
          <w:szCs w:val="20"/>
          <w:lang w:val="en-GB"/>
        </w:rPr>
      </w:pPr>
    </w:p>
    <w:p w:rsidR="009E5F91" w:rsidRPr="00F265EE" w:rsidRDefault="009E5F91" w:rsidP="00DE3B32">
      <w:pPr>
        <w:pStyle w:val="Heading3"/>
        <w:ind w:left="0"/>
        <w:rPr>
          <w:rFonts w:cs="Times New Roman"/>
          <w:b/>
          <w:sz w:val="20"/>
          <w:szCs w:val="20"/>
          <w:lang w:val="en-GB"/>
        </w:rPr>
      </w:pPr>
      <w:bookmarkStart w:id="50" w:name="_Toc359452351"/>
      <w:r w:rsidRPr="00F265EE">
        <w:rPr>
          <w:rFonts w:cs="Times New Roman"/>
          <w:b/>
          <w:sz w:val="20"/>
          <w:szCs w:val="20"/>
          <w:lang w:val="en-GB"/>
        </w:rPr>
        <w:t>Dispensed medicines</w:t>
      </w:r>
      <w:bookmarkEnd w:id="50"/>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part2"/>
        <w:spacing w:line="240" w:lineRule="auto"/>
        <w:jc w:val="left"/>
        <w:rPr>
          <w:rFonts w:ascii="Times New Roman" w:hAnsi="Times New Roman" w:cs="Times New Roman"/>
        </w:rPr>
      </w:pPr>
      <w:r w:rsidRPr="00F265EE">
        <w:rPr>
          <w:rFonts w:ascii="Times New Roman" w:hAnsi="Times New Roman" w:cs="Times New Roman"/>
          <w:b/>
        </w:rPr>
        <w:t>14.</w:t>
      </w:r>
      <w:r w:rsidRPr="00F265EE">
        <w:rPr>
          <w:rFonts w:ascii="Times New Roman" w:hAnsi="Times New Roman" w:cs="Times New Roman"/>
        </w:rPr>
        <w:tab/>
        <w:t xml:space="preserve"> Unless otherwise specified by regulation:</w:t>
      </w:r>
    </w:p>
    <w:p w:rsidR="009E5F91" w:rsidRPr="00F265EE" w:rsidRDefault="009E5F91" w:rsidP="00DE3B32">
      <w:pPr>
        <w:pStyle w:val="part2"/>
        <w:spacing w:line="240" w:lineRule="auto"/>
        <w:jc w:val="left"/>
        <w:rPr>
          <w:rFonts w:ascii="Times New Roman" w:hAnsi="Times New Roman" w:cs="Times New Roman"/>
        </w:rPr>
      </w:pPr>
    </w:p>
    <w:p w:rsidR="009E5F91" w:rsidRPr="00F265EE" w:rsidRDefault="009E5F91" w:rsidP="00DE3B32">
      <w:pPr>
        <w:pStyle w:val="part21stlevel"/>
        <w:spacing w:line="240" w:lineRule="auto"/>
        <w:jc w:val="left"/>
        <w:rPr>
          <w:rFonts w:ascii="Times New Roman" w:hAnsi="Times New Roman" w:cs="Times New Roman"/>
        </w:rPr>
      </w:pPr>
      <w:r w:rsidRPr="00F265EE">
        <w:rPr>
          <w:rFonts w:ascii="Times New Roman" w:hAnsi="Times New Roman" w:cs="Times New Roman"/>
        </w:rPr>
        <w:tab/>
        <w:t>(1)</w:t>
      </w:r>
      <w:r w:rsidRPr="00F265EE">
        <w:rPr>
          <w:rFonts w:ascii="Times New Roman" w:hAnsi="Times New Roman" w:cs="Times New Roman"/>
        </w:rPr>
        <w:tab/>
        <w:t>The labelling requirements of this Standard do not apply to a medicine that:</w:t>
      </w:r>
    </w:p>
    <w:p w:rsidR="009E5F91" w:rsidRPr="00F265EE" w:rsidRDefault="009E5F91" w:rsidP="00DE3B32">
      <w:pPr>
        <w:pStyle w:val="part21stlevel"/>
        <w:spacing w:line="240" w:lineRule="auto"/>
        <w:jc w:val="left"/>
        <w:rPr>
          <w:rFonts w:ascii="Times New Roman" w:hAnsi="Times New Roman" w:cs="Times New Roman"/>
        </w:rPr>
      </w:pPr>
    </w:p>
    <w:p w:rsidR="009E5F91" w:rsidRPr="00F265EE" w:rsidRDefault="009E5F91" w:rsidP="00DE3B32">
      <w:pPr>
        <w:pStyle w:val="part21stlevel"/>
        <w:spacing w:line="240" w:lineRule="auto"/>
        <w:ind w:left="1185" w:hanging="1185"/>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w:t>
      </w:r>
      <w:r w:rsidRPr="00F265EE">
        <w:rPr>
          <w:rFonts w:ascii="Times New Roman" w:hAnsi="Times New Roman" w:cs="Times New Roman"/>
        </w:rPr>
        <w:tab/>
        <w:t>is supplied by an authorised prescriber or other person authorised to supply and is labelled in accordance with the requirements of Appendix L Part 1 of this Standard; or</w:t>
      </w:r>
    </w:p>
    <w:p w:rsidR="009E5F91" w:rsidRPr="00F265EE" w:rsidRDefault="009E5F91" w:rsidP="00DE3B32">
      <w:pPr>
        <w:pStyle w:val="part21stlevel"/>
        <w:spacing w:line="240" w:lineRule="auto"/>
        <w:jc w:val="left"/>
        <w:rPr>
          <w:rFonts w:ascii="Times New Roman" w:hAnsi="Times New Roman" w:cs="Times New Roman"/>
        </w:rPr>
      </w:pPr>
    </w:p>
    <w:p w:rsidR="009E5F91" w:rsidRPr="00F265EE" w:rsidRDefault="009E5F91" w:rsidP="00DE3B32">
      <w:pPr>
        <w:pStyle w:val="part21stlevel"/>
        <w:spacing w:line="240" w:lineRule="auto"/>
        <w:ind w:left="1185" w:hanging="1185"/>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(b)</w:t>
      </w:r>
      <w:r w:rsidRPr="00F265EE">
        <w:rPr>
          <w:rFonts w:ascii="Times New Roman" w:hAnsi="Times New Roman" w:cs="Times New Roman"/>
        </w:rPr>
        <w:tab/>
        <w:t>is supplied on and in accordance with a prescription written by an authorised prescriber and is labelled in accordance with the requirements of Appendix L Part 1 of this Standard; or</w:t>
      </w:r>
    </w:p>
    <w:p w:rsidR="009E5F91" w:rsidRPr="00F265EE" w:rsidRDefault="009E5F91" w:rsidP="00DE3B32">
      <w:pPr>
        <w:pStyle w:val="part21stlevel"/>
        <w:spacing w:line="240" w:lineRule="auto"/>
        <w:jc w:val="left"/>
        <w:rPr>
          <w:rFonts w:ascii="Times New Roman" w:hAnsi="Times New Roman" w:cs="Times New Roman"/>
        </w:rPr>
      </w:pPr>
    </w:p>
    <w:p w:rsidR="009E5F91" w:rsidRPr="00F265EE" w:rsidRDefault="009E5F91" w:rsidP="00DE3B32">
      <w:pPr>
        <w:pStyle w:val="part21stlevel"/>
        <w:spacing w:line="240" w:lineRule="auto"/>
        <w:ind w:left="1185" w:hanging="1185"/>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(c)</w:t>
      </w:r>
      <w:r w:rsidRPr="00F265EE">
        <w:rPr>
          <w:rFonts w:ascii="Times New Roman" w:hAnsi="Times New Roman" w:cs="Times New Roman"/>
        </w:rPr>
        <w:tab/>
        <w:t>is prepared and supplied by a pharmacist for an individual patient and is labelled in accordance with the requirements of Appendix L Part 1 of this Standard.</w:t>
      </w:r>
    </w:p>
    <w:p w:rsidR="009E5F91" w:rsidRPr="00F265EE" w:rsidRDefault="009E5F91" w:rsidP="00DE3B32">
      <w:pPr>
        <w:autoSpaceDE w:val="0"/>
        <w:autoSpaceDN w:val="0"/>
        <w:adjustRightInd w:val="0"/>
        <w:ind w:left="1440" w:hanging="720"/>
        <w:rPr>
          <w:sz w:val="20"/>
          <w:szCs w:val="20"/>
        </w:rPr>
      </w:pPr>
    </w:p>
    <w:p w:rsidR="009E5F91" w:rsidRPr="00F265EE" w:rsidRDefault="009E5F91" w:rsidP="00DE3B32">
      <w:pPr>
        <w:pStyle w:val="part21stlevel"/>
        <w:spacing w:line="240" w:lineRule="auto"/>
        <w:jc w:val="left"/>
        <w:rPr>
          <w:rFonts w:ascii="Times New Roman" w:hAnsi="Times New Roman" w:cs="Times New Roman"/>
        </w:rPr>
      </w:pPr>
      <w:r w:rsidRPr="00F265EE">
        <w:rPr>
          <w:rFonts w:ascii="Times New Roman" w:hAnsi="Times New Roman" w:cs="Times New Roman"/>
        </w:rPr>
        <w:tab/>
        <w:t>(2)</w:t>
      </w:r>
      <w:r w:rsidRPr="00F265EE">
        <w:rPr>
          <w:rFonts w:ascii="Times New Roman" w:hAnsi="Times New Roman" w:cs="Times New Roman"/>
        </w:rPr>
        <w:tab/>
        <w:t>A person must not supply a dispensed medicine for human use containing:</w:t>
      </w:r>
    </w:p>
    <w:p w:rsidR="009E5F91" w:rsidRPr="00F265EE" w:rsidRDefault="009E5F91" w:rsidP="00DE3B32">
      <w:pPr>
        <w:pStyle w:val="part21stlevel"/>
        <w:spacing w:line="240" w:lineRule="auto"/>
        <w:jc w:val="left"/>
        <w:rPr>
          <w:rFonts w:ascii="Times New Roman" w:hAnsi="Times New Roman" w:cs="Times New Roman"/>
        </w:rPr>
      </w:pPr>
    </w:p>
    <w:p w:rsidR="009E5F91" w:rsidRPr="00F265EE" w:rsidRDefault="009E5F91" w:rsidP="00DE3B32">
      <w:pPr>
        <w:pStyle w:val="part21stlevel"/>
        <w:spacing w:line="240" w:lineRule="auto"/>
        <w:ind w:left="1185" w:hanging="1185"/>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w:t>
      </w:r>
      <w:r w:rsidRPr="00F265EE">
        <w:rPr>
          <w:rFonts w:ascii="Times New Roman" w:hAnsi="Times New Roman" w:cs="Times New Roman"/>
        </w:rPr>
        <w:tab/>
        <w:t>a poison listed in column 1 of the table at Appendix L Part 2 of this Standard unless it is clearly labelled with the warning statement(s) specified in column 2 of that table; or</w:t>
      </w:r>
    </w:p>
    <w:p w:rsidR="009E5F91" w:rsidRPr="00F265EE" w:rsidRDefault="009E5F91" w:rsidP="00DE3B32">
      <w:pPr>
        <w:pStyle w:val="part21stlevel"/>
        <w:spacing w:line="240" w:lineRule="auto"/>
        <w:jc w:val="left"/>
        <w:rPr>
          <w:rFonts w:ascii="Times New Roman" w:hAnsi="Times New Roman" w:cs="Times New Roman"/>
        </w:rPr>
      </w:pPr>
    </w:p>
    <w:p w:rsidR="009E5F91" w:rsidRPr="00F265EE" w:rsidRDefault="009E5F91" w:rsidP="00DE3B32">
      <w:pPr>
        <w:pStyle w:val="part21stlevel"/>
        <w:spacing w:line="240" w:lineRule="auto"/>
        <w:ind w:left="1185" w:hanging="1185"/>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(b)</w:t>
      </w:r>
      <w:r w:rsidRPr="00F265EE">
        <w:rPr>
          <w:rFonts w:ascii="Times New Roman" w:hAnsi="Times New Roman" w:cs="Times New Roman"/>
        </w:rPr>
        <w:tab/>
        <w:t>a poison listed in Appendix K unless it is clearly labelled with a sedation warning (being statement 39, 40 or 90 as specified in Appendix F Part 1 of this Standard).</w:t>
      </w:r>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Heading3"/>
        <w:ind w:left="0"/>
        <w:rPr>
          <w:rFonts w:cs="Times New Roman"/>
          <w:b/>
          <w:sz w:val="20"/>
          <w:szCs w:val="20"/>
          <w:lang w:val="en-GB"/>
        </w:rPr>
      </w:pPr>
      <w:bookmarkStart w:id="51" w:name="_Toc359452352"/>
      <w:r w:rsidRPr="00F265EE">
        <w:rPr>
          <w:rFonts w:cs="Times New Roman"/>
          <w:b/>
          <w:sz w:val="20"/>
          <w:szCs w:val="20"/>
          <w:lang w:val="en-GB"/>
        </w:rPr>
        <w:t>Gas cylinders</w:t>
      </w:r>
      <w:bookmarkEnd w:id="51"/>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15.</w:t>
      </w:r>
      <w:r w:rsidRPr="00F265EE">
        <w:rPr>
          <w:rFonts w:ascii="Times New Roman" w:hAnsi="Times New Roman" w:cs="Times New Roman"/>
          <w:lang w:val="en-GB"/>
        </w:rPr>
        <w:tab/>
        <w:t>The requirements of subparagraphs 7(1)(a)(iv), 7(1)(c)(iv), and 7(1)(g)(iv) do not apply to a cylinder containing a poison that is a compressed gas.</w:t>
      </w:r>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Heading3"/>
        <w:ind w:left="0"/>
        <w:rPr>
          <w:rFonts w:cs="Times New Roman"/>
          <w:b/>
          <w:sz w:val="20"/>
          <w:szCs w:val="20"/>
          <w:lang w:val="en-GB"/>
        </w:rPr>
      </w:pPr>
      <w:bookmarkStart w:id="52" w:name="_Toc359452353"/>
      <w:r w:rsidRPr="00F265EE">
        <w:rPr>
          <w:rFonts w:cs="Times New Roman"/>
          <w:b/>
          <w:sz w:val="20"/>
          <w:szCs w:val="20"/>
          <w:lang w:val="en-GB"/>
        </w:rPr>
        <w:t>Paints</w:t>
      </w:r>
      <w:bookmarkEnd w:id="52"/>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part2"/>
        <w:spacing w:line="240" w:lineRule="auto"/>
        <w:jc w:val="left"/>
        <w:rPr>
          <w:rFonts w:ascii="Times New Roman" w:hAnsi="Times New Roman" w:cs="Times New Roman"/>
        </w:rPr>
      </w:pPr>
      <w:r w:rsidRPr="00F265EE">
        <w:rPr>
          <w:rFonts w:ascii="Times New Roman" w:hAnsi="Times New Roman" w:cs="Times New Roman"/>
          <w:b/>
          <w:bCs/>
        </w:rPr>
        <w:t>16.</w:t>
      </w:r>
      <w:r w:rsidRPr="00F265EE">
        <w:rPr>
          <w:rFonts w:ascii="Times New Roman" w:hAnsi="Times New Roman" w:cs="Times New Roman"/>
        </w:rPr>
        <w:tab/>
        <w:t>The requirements of paragraph 7 do not apply to:</w:t>
      </w:r>
    </w:p>
    <w:p w:rsidR="009E5F91" w:rsidRPr="00F265EE" w:rsidRDefault="009E5F91" w:rsidP="00DE3B32">
      <w:pPr>
        <w:pStyle w:val="part2"/>
        <w:spacing w:line="240" w:lineRule="auto"/>
        <w:jc w:val="left"/>
        <w:rPr>
          <w:rFonts w:ascii="Times New Roman" w:hAnsi="Times New Roman" w:cs="Times New Roman"/>
        </w:rPr>
      </w:pPr>
    </w:p>
    <w:p w:rsidR="009E5F91" w:rsidRPr="00F265EE" w:rsidRDefault="009E5F91" w:rsidP="00DE3B32">
      <w:pPr>
        <w:pStyle w:val="part21stlevel"/>
        <w:spacing w:line="240" w:lineRule="auto"/>
        <w:jc w:val="left"/>
        <w:rPr>
          <w:rFonts w:ascii="Times New Roman" w:hAnsi="Times New Roman" w:cs="Times New Roman"/>
        </w:rPr>
      </w:pPr>
      <w:r w:rsidRPr="00F265EE">
        <w:rPr>
          <w:rFonts w:ascii="Times New Roman" w:hAnsi="Times New Roman" w:cs="Times New Roman"/>
        </w:rPr>
        <w:tab/>
        <w:t>(1)</w:t>
      </w:r>
      <w:r w:rsidRPr="00F265EE">
        <w:rPr>
          <w:rFonts w:ascii="Times New Roman" w:hAnsi="Times New Roman" w:cs="Times New Roman"/>
        </w:rPr>
        <w:tab/>
        <w:t>paint (other than a paint for therapeutic or cosmetic use) which:</w:t>
      </w:r>
    </w:p>
    <w:p w:rsidR="009E5F91" w:rsidRPr="00F265EE" w:rsidRDefault="009E5F91" w:rsidP="00DE3B32">
      <w:pPr>
        <w:pStyle w:val="part21stlevel"/>
        <w:spacing w:line="240" w:lineRule="auto"/>
        <w:jc w:val="left"/>
        <w:rPr>
          <w:rFonts w:ascii="Times New Roman" w:hAnsi="Times New Roman" w:cs="Times New Roman"/>
        </w:rPr>
      </w:pPr>
    </w:p>
    <w:p w:rsidR="009E5F91" w:rsidRPr="00F265EE" w:rsidRDefault="009E5F91" w:rsidP="00DE3B32">
      <w:pPr>
        <w:pStyle w:val="part22n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w:t>
      </w:r>
      <w:r w:rsidRPr="00F265EE">
        <w:rPr>
          <w:rFonts w:ascii="Times New Roman" w:hAnsi="Times New Roman" w:cs="Times New Roman"/>
        </w:rPr>
        <w:tab/>
        <w:t>contains only Schedule 5 poisons; or</w:t>
      </w:r>
    </w:p>
    <w:p w:rsidR="009E5F91" w:rsidRPr="00F265EE" w:rsidRDefault="009E5F91" w:rsidP="00DE3B32">
      <w:pPr>
        <w:pStyle w:val="part22ndlevel"/>
        <w:spacing w:line="240" w:lineRule="auto"/>
        <w:jc w:val="left"/>
        <w:rPr>
          <w:rFonts w:ascii="Times New Roman" w:hAnsi="Times New Roman" w:cs="Times New Roman"/>
        </w:rPr>
      </w:pPr>
    </w:p>
    <w:p w:rsidR="005D4D14" w:rsidRPr="00F265EE" w:rsidRDefault="009E5F91" w:rsidP="00DE3B32">
      <w:pPr>
        <w:pStyle w:val="part2"/>
        <w:spacing w:line="240" w:lineRule="auto"/>
        <w:ind w:left="907"/>
        <w:jc w:val="left"/>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t>(b)</w:t>
      </w:r>
      <w:r w:rsidRPr="00F265EE">
        <w:rPr>
          <w:rFonts w:ascii="Times New Roman" w:hAnsi="Times New Roman" w:cs="Times New Roman"/>
        </w:rPr>
        <w:tab/>
        <w:t>is a First Schedule or Second Schedule paint that is labelled with:</w:t>
      </w:r>
      <w:r w:rsidR="005D4D14" w:rsidRPr="00F265EE">
        <w:rPr>
          <w:rFonts w:ascii="Times New Roman" w:hAnsi="Times New Roman" w:cs="Times New Roman"/>
          <w:lang w:val="en-GB"/>
        </w:rPr>
        <w:t xml:space="preserve"> </w:t>
      </w:r>
    </w:p>
    <w:p w:rsidR="009E5F91" w:rsidRPr="00F265EE" w:rsidRDefault="009E5F91" w:rsidP="00DE3B32">
      <w:pPr>
        <w:pStyle w:val="part22ndlevel"/>
        <w:spacing w:line="240" w:lineRule="auto"/>
        <w:jc w:val="left"/>
        <w:rPr>
          <w:rFonts w:ascii="Times New Roman" w:hAnsi="Times New Roman" w:cs="Times New Roman"/>
        </w:rPr>
      </w:pPr>
    </w:p>
    <w:p w:rsidR="009E5F91" w:rsidRPr="00F265EE" w:rsidRDefault="009E5F91" w:rsidP="00DE3B32">
      <w:pPr>
        <w:pStyle w:val="part23r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the word “WARNING”, written in bold-face sans serif capital letters, the height of which is not less than 5 mm, on the first line of the main label with no other words written on that line;  and</w:t>
      </w:r>
    </w:p>
    <w:p w:rsidR="009E5F91" w:rsidRPr="00F265EE" w:rsidRDefault="009E5F91" w:rsidP="00DE3B32">
      <w:pPr>
        <w:pStyle w:val="part23rdlevel"/>
        <w:spacing w:line="240" w:lineRule="auto"/>
        <w:jc w:val="left"/>
        <w:rPr>
          <w:rFonts w:ascii="Times New Roman" w:hAnsi="Times New Roman" w:cs="Times New Roman"/>
        </w:rPr>
      </w:pPr>
    </w:p>
    <w:p w:rsidR="009E5F91" w:rsidRPr="00F265EE" w:rsidRDefault="009E5F91" w:rsidP="00DE3B32">
      <w:pPr>
        <w:pStyle w:val="part23r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the expression “KEEP OUT OF REACH OF CHILDREN”, written in bold-face sans serif capital letters, the height of which is not less than 2.5 mm, on a separate line immediately below the word “WARNING”; and</w:t>
      </w:r>
    </w:p>
    <w:p w:rsidR="009E5F91" w:rsidRPr="00F265EE" w:rsidRDefault="009E5F91" w:rsidP="00DE3B32">
      <w:pPr>
        <w:pStyle w:val="part23rdlevel"/>
        <w:spacing w:line="240" w:lineRule="auto"/>
        <w:jc w:val="left"/>
        <w:rPr>
          <w:rFonts w:ascii="Times New Roman" w:hAnsi="Times New Roman" w:cs="Times New Roman"/>
        </w:rPr>
      </w:pPr>
    </w:p>
    <w:p w:rsidR="009E5F91" w:rsidRPr="00F265EE" w:rsidRDefault="009E5F91" w:rsidP="00DE3B32">
      <w:pPr>
        <w:pStyle w:val="part23r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(iii)</w:t>
      </w:r>
      <w:r w:rsidRPr="00F265EE">
        <w:rPr>
          <w:rFonts w:ascii="Times New Roman" w:hAnsi="Times New Roman" w:cs="Times New Roman"/>
        </w:rPr>
        <w:tab/>
        <w:t>the appropriate warnings specified for the paint in Appendix F, written immediately below the expression “KEEP OUT OF REACH OF CHILDREN”; and</w:t>
      </w:r>
    </w:p>
    <w:p w:rsidR="009E5F91" w:rsidRPr="00F265EE" w:rsidRDefault="009E5F91" w:rsidP="00DE3B32">
      <w:pPr>
        <w:pStyle w:val="part23rdlevel"/>
        <w:spacing w:line="240" w:lineRule="auto"/>
        <w:jc w:val="left"/>
        <w:rPr>
          <w:rFonts w:ascii="Times New Roman" w:hAnsi="Times New Roman" w:cs="Times New Roman"/>
        </w:rPr>
      </w:pPr>
    </w:p>
    <w:p w:rsidR="009E5F91" w:rsidRPr="00F265EE" w:rsidRDefault="009E5F91" w:rsidP="00DE3B32">
      <w:pPr>
        <w:pStyle w:val="part23r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(iv)</w:t>
      </w:r>
      <w:r w:rsidRPr="00F265EE">
        <w:rPr>
          <w:rFonts w:ascii="Times New Roman" w:hAnsi="Times New Roman" w:cs="Times New Roman"/>
        </w:rPr>
        <w:tab/>
        <w:t>the name and proportion of the First Schedule or Second Schedule poisons it contains, provided that where the substance is a metal or metal salt the proportion is expressed as the metallic element present “calculated on the non-volatile content” or “in the dried film” of the paint; or</w:t>
      </w:r>
    </w:p>
    <w:p w:rsidR="009E5F91" w:rsidRPr="00F265EE" w:rsidRDefault="009E5F91" w:rsidP="00DE3B32">
      <w:pPr>
        <w:pStyle w:val="part23rdlevel"/>
        <w:spacing w:line="240" w:lineRule="auto"/>
        <w:jc w:val="left"/>
        <w:rPr>
          <w:rFonts w:ascii="Times New Roman" w:hAnsi="Times New Roman" w:cs="Times New Roman"/>
        </w:rPr>
      </w:pPr>
    </w:p>
    <w:p w:rsidR="009E5F91" w:rsidRPr="00F265EE" w:rsidRDefault="009E5F91" w:rsidP="00DE3B32">
      <w:pPr>
        <w:pStyle w:val="part21stlevel"/>
        <w:spacing w:line="240" w:lineRule="auto"/>
        <w:jc w:val="left"/>
        <w:rPr>
          <w:rFonts w:ascii="Times New Roman" w:hAnsi="Times New Roman" w:cs="Times New Roman"/>
        </w:rPr>
      </w:pPr>
      <w:r w:rsidRPr="00F265EE">
        <w:rPr>
          <w:rFonts w:ascii="Times New Roman" w:hAnsi="Times New Roman" w:cs="Times New Roman"/>
        </w:rPr>
        <w:tab/>
        <w:t>(2)</w:t>
      </w:r>
      <w:r w:rsidRPr="00F265EE">
        <w:rPr>
          <w:rFonts w:ascii="Times New Roman" w:hAnsi="Times New Roman" w:cs="Times New Roman"/>
        </w:rPr>
        <w:tab/>
        <w:t>a tinter which contains:</w:t>
      </w:r>
    </w:p>
    <w:p w:rsidR="009E5F91" w:rsidRPr="00F265EE" w:rsidRDefault="009E5F91" w:rsidP="00DE3B32">
      <w:pPr>
        <w:pStyle w:val="part21stlevel"/>
        <w:spacing w:line="240" w:lineRule="auto"/>
        <w:jc w:val="left"/>
        <w:rPr>
          <w:rFonts w:ascii="Times New Roman" w:hAnsi="Times New Roman" w:cs="Times New Roman"/>
        </w:rPr>
      </w:pPr>
    </w:p>
    <w:p w:rsidR="009E5F91" w:rsidRPr="00F265EE" w:rsidRDefault="009E5F91" w:rsidP="00DE3B32">
      <w:pPr>
        <w:pStyle w:val="part22n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w:t>
      </w:r>
      <w:r w:rsidRPr="00F265EE">
        <w:rPr>
          <w:rFonts w:ascii="Times New Roman" w:hAnsi="Times New Roman" w:cs="Times New Roman"/>
        </w:rPr>
        <w:tab/>
        <w:t>only Schedule 5 poisons; or</w:t>
      </w:r>
    </w:p>
    <w:p w:rsidR="009E5F91" w:rsidRPr="00F265EE" w:rsidRDefault="009E5F91" w:rsidP="00DE3B32">
      <w:pPr>
        <w:pStyle w:val="part22ndlevel"/>
        <w:spacing w:line="240" w:lineRule="auto"/>
        <w:jc w:val="left"/>
        <w:rPr>
          <w:rFonts w:ascii="Times New Roman" w:hAnsi="Times New Roman" w:cs="Times New Roman"/>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t>(b)</w:t>
      </w:r>
      <w:r w:rsidRPr="00F265EE">
        <w:rPr>
          <w:rFonts w:ascii="Times New Roman" w:hAnsi="Times New Roman" w:cs="Times New Roman"/>
        </w:rPr>
        <w:tab/>
        <w:t>a poison included in the First Schedule or Second Schedule to Appendix I, provided that it is labelled with the name and proportion of that poison, and where the poison is a metal or metal salt, the proportion is expressed as the metallic element present as “calculated on the non-volatile content” or “in the dried film”.</w:t>
      </w:r>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Heading3"/>
        <w:ind w:left="0"/>
        <w:rPr>
          <w:rFonts w:cs="Times New Roman"/>
          <w:b/>
          <w:sz w:val="20"/>
          <w:szCs w:val="20"/>
          <w:lang w:val="en-GB"/>
        </w:rPr>
      </w:pPr>
      <w:bookmarkStart w:id="53" w:name="_Toc359452354"/>
      <w:r w:rsidRPr="00F265EE">
        <w:rPr>
          <w:rFonts w:cs="Times New Roman"/>
          <w:b/>
          <w:sz w:val="20"/>
          <w:szCs w:val="20"/>
          <w:lang w:val="en-GB"/>
        </w:rPr>
        <w:t>Camphor and naphthalene</w:t>
      </w:r>
      <w:bookmarkEnd w:id="53"/>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17.</w:t>
      </w:r>
      <w:r w:rsidRPr="00F265EE">
        <w:rPr>
          <w:rFonts w:ascii="Times New Roman" w:hAnsi="Times New Roman" w:cs="Times New Roman"/>
          <w:lang w:val="en-GB"/>
        </w:rPr>
        <w:tab/>
        <w:t>The labelling requirements of subparagraph 3(4) and paragraph 7 do not apply to a device that contains camphor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camphor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naphthalene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naphthalene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block, ball, disc</w:t>
      </w:r>
      <w:r w:rsidR="001C69E0" w:rsidRPr="00F265EE">
        <w:rPr>
          <w:rFonts w:ascii="Times New Roman" w:hAnsi="Times New Roman" w:cs="Times New Roman"/>
          <w:lang w:val="en-GB"/>
        </w:rPr>
        <w:t>,</w:t>
      </w:r>
      <w:r w:rsidRPr="00F265EE">
        <w:rPr>
          <w:rFonts w:ascii="Times New Roman" w:hAnsi="Times New Roman" w:cs="Times New Roman"/>
          <w:lang w:val="en-GB"/>
        </w:rPr>
        <w:t xml:space="preserve"> pellet</w:t>
      </w:r>
      <w:r w:rsidR="001C69E0" w:rsidRPr="00F265EE">
        <w:rPr>
          <w:rFonts w:ascii="Times New Roman" w:hAnsi="Times New Roman" w:cs="Times New Roman"/>
          <w:lang w:val="en-GB"/>
        </w:rPr>
        <w:t xml:space="preserve"> or flake</w:t>
      </w:r>
      <w:r w:rsidRPr="00F265EE">
        <w:rPr>
          <w:rFonts w:ascii="Times New Roman" w:hAnsi="Times New Roman" w:cs="Times New Roman"/>
          <w:lang w:val="en-GB"/>
        </w:rPr>
        <w:t xml:space="preserve"> form if the device:</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complies with paragraph 28; and</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is sold or supplied in a primary pack labelled in accordance with paragraphs 3 and 7.</w:t>
      </w:r>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Heading3"/>
        <w:ind w:left="0"/>
        <w:rPr>
          <w:rFonts w:cs="Times New Roman"/>
          <w:b/>
          <w:sz w:val="20"/>
          <w:szCs w:val="20"/>
          <w:lang w:val="en-GB"/>
        </w:rPr>
      </w:pPr>
      <w:bookmarkStart w:id="54" w:name="_Toc359452355"/>
      <w:r w:rsidRPr="00F265EE">
        <w:rPr>
          <w:rFonts w:cs="Times New Roman"/>
          <w:b/>
          <w:sz w:val="20"/>
          <w:szCs w:val="20"/>
          <w:lang w:val="en-GB"/>
        </w:rPr>
        <w:t>Prohibitions</w:t>
      </w:r>
      <w:bookmarkEnd w:id="54"/>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18</w:t>
      </w:r>
      <w:r w:rsidRPr="00F265EE">
        <w:rPr>
          <w:rFonts w:ascii="Times New Roman" w:hAnsi="Times New Roman" w:cs="Times New Roman"/>
          <w:lang w:val="en-GB"/>
        </w:rPr>
        <w:t>.</w:t>
      </w:r>
      <w:r w:rsidRPr="00F265EE">
        <w:rPr>
          <w:rFonts w:ascii="Times New Roman" w:hAnsi="Times New Roman" w:cs="Times New Roman"/>
          <w:lang w:val="en-GB"/>
        </w:rPr>
        <w:tab/>
        <w:t>A label used in connection with any poison must not include:</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any reference to this Standard, or any comment on, reference to, or explanation of any expression required by this Standard that directly or by implication contradicts, qualifies or modifies such expression; or</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any expression or device suggesting or implying that the poison is safe, harmless, non-toxic, non-poisonous, or is recommended or approved by the Government or any government authority unless required by legislation; or</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(3)</w:t>
      </w:r>
      <w:r w:rsidRPr="00F265EE">
        <w:rPr>
          <w:rFonts w:ascii="Times New Roman" w:hAnsi="Times New Roman" w:cs="Times New Roman"/>
          <w:lang w:val="en-GB"/>
        </w:rPr>
        <w:tab/>
        <w:t>any expression or device which is false or misleading in any particular concerning the safety of the poison or any of its ingredients; or</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(4)</w:t>
      </w:r>
      <w:r w:rsidRPr="00F265EE">
        <w:rPr>
          <w:rFonts w:ascii="Times New Roman" w:hAnsi="Times New Roman" w:cs="Times New Roman"/>
          <w:lang w:val="en-GB"/>
        </w:rPr>
        <w:tab/>
        <w:t>any trade name or description that:</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represents any single constituent of a compound preparation; or</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misrepresents the composition or any property or quality of the poison; or</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w:t>
      </w:r>
      <w:r w:rsidRPr="00F265EE">
        <w:rPr>
          <w:rFonts w:ascii="Times New Roman" w:hAnsi="Times New Roman" w:cs="Times New Roman"/>
          <w:lang w:val="en-GB"/>
        </w:rPr>
        <w:tab/>
        <w:t>gives any false or misleading indication of origin or place of manufacture of the poison.</w:t>
      </w:r>
    </w:p>
    <w:p w:rsidR="009E5F91" w:rsidRPr="00F265EE" w:rsidRDefault="009E5F91" w:rsidP="00DE3B32">
      <w:pPr>
        <w:pStyle w:val="part2"/>
        <w:spacing w:line="240" w:lineRule="auto"/>
        <w:ind w:left="0" w:firstLine="0"/>
        <w:jc w:val="left"/>
        <w:rPr>
          <w:rFonts w:ascii="Times New Roman" w:hAnsi="Times New Roman" w:cs="Times New Roman"/>
          <w:lang w:val="en-GB"/>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19.</w:t>
      </w:r>
      <w:r w:rsidRPr="00F265EE">
        <w:rPr>
          <w:rFonts w:ascii="Times New Roman" w:hAnsi="Times New Roman" w:cs="Times New Roman"/>
          <w:lang w:val="en-GB"/>
        </w:rPr>
        <w:tab/>
        <w:t>A label must not be attached to the immediate container or primary pack used in connection with any poison in such a manner as to obscure:</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any expression required by this Standard to be written or embossed on the container or pack; or</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any of the ribs or embossed or printed words required by paragraph 21, 22 or 23 as appropriate.</w:t>
      </w:r>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Heading2"/>
        <w:spacing w:before="0" w:after="0"/>
        <w:ind w:left="0"/>
        <w:rPr>
          <w:rFonts w:cs="Times New Roman"/>
          <w:sz w:val="20"/>
          <w:szCs w:val="20"/>
          <w:lang w:val="en-GB"/>
        </w:rPr>
      </w:pPr>
      <w:bookmarkStart w:id="55" w:name="_Toc359452356"/>
      <w:r w:rsidRPr="00F265EE">
        <w:rPr>
          <w:rFonts w:cs="Times New Roman"/>
          <w:sz w:val="20"/>
          <w:szCs w:val="20"/>
          <w:lang w:val="en-GB"/>
        </w:rPr>
        <w:t>CONTAINERS</w:t>
      </w:r>
      <w:bookmarkEnd w:id="55"/>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75DBE"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20.</w:t>
      </w:r>
      <w:r w:rsidRPr="00F265EE">
        <w:rPr>
          <w:rFonts w:ascii="Times New Roman" w:hAnsi="Times New Roman" w:cs="Times New Roman"/>
          <w:lang w:val="en-GB"/>
        </w:rPr>
        <w:tab/>
        <w:t>A person must not sell or supply a poison unless the immediate container complies with the requirements of paragraphs 21 to 28 of this Standard.</w:t>
      </w:r>
    </w:p>
    <w:p w:rsidR="00DB62DE" w:rsidRPr="007005D8" w:rsidRDefault="00DB62DE" w:rsidP="00DE3B32">
      <w:pPr>
        <w:pStyle w:val="part2"/>
        <w:spacing w:line="240" w:lineRule="auto"/>
        <w:jc w:val="left"/>
      </w:pPr>
    </w:p>
    <w:p w:rsidR="00DB6B2A" w:rsidRDefault="00DB6B2A">
      <w:pPr>
        <w:rPr>
          <w:rFonts w:cs="Arial"/>
          <w:b/>
          <w:bCs/>
          <w:iCs/>
          <w:sz w:val="20"/>
          <w:szCs w:val="20"/>
          <w:lang w:eastAsia="en-AU"/>
        </w:rPr>
      </w:pPr>
      <w:bookmarkStart w:id="56" w:name="_Toc359452357"/>
      <w:r>
        <w:rPr>
          <w:sz w:val="20"/>
          <w:szCs w:val="20"/>
        </w:rPr>
        <w:br w:type="page"/>
      </w:r>
    </w:p>
    <w:p w:rsidR="009E5F91" w:rsidRPr="00F265EE" w:rsidRDefault="009E5F91" w:rsidP="00DE3B32">
      <w:pPr>
        <w:pStyle w:val="Heading2"/>
        <w:spacing w:before="0" w:after="0"/>
        <w:ind w:left="0"/>
        <w:rPr>
          <w:rFonts w:cs="Times New Roman"/>
          <w:sz w:val="20"/>
          <w:szCs w:val="20"/>
        </w:rPr>
      </w:pPr>
      <w:r w:rsidRPr="00F265EE">
        <w:rPr>
          <w:rFonts w:cs="Times New Roman"/>
          <w:sz w:val="20"/>
          <w:szCs w:val="20"/>
        </w:rPr>
        <w:lastRenderedPageBreak/>
        <w:t>Containers for poisons other than Schedule 5 poisons</w:t>
      </w:r>
      <w:bookmarkEnd w:id="56"/>
    </w:p>
    <w:p w:rsidR="009E5F91" w:rsidRPr="00F265EE" w:rsidRDefault="009E5F91" w:rsidP="00DE3B32">
      <w:pPr>
        <w:pStyle w:val="NoParagraphStyle"/>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s>
        <w:spacing w:line="240" w:lineRule="auto"/>
        <w:rPr>
          <w:rFonts w:ascii="Times New Roman" w:hAnsi="Times New Roman" w:cs="Times New Roman"/>
          <w:sz w:val="20"/>
          <w:szCs w:val="20"/>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21.</w:t>
      </w:r>
      <w:r w:rsidRPr="00F265EE">
        <w:rPr>
          <w:rFonts w:ascii="Times New Roman" w:hAnsi="Times New Roman" w:cs="Times New Roman"/>
          <w:lang w:val="en-GB"/>
        </w:rPr>
        <w:tab/>
        <w:t xml:space="preserve">If a poison, other than a Schedule 5 poison, is sold or supplied in a container with a nominal capacity of 2 litres or less, the container must comply with </w:t>
      </w:r>
      <w:r w:rsidRPr="00F265EE">
        <w:rPr>
          <w:rFonts w:ascii="Times New Roman" w:hAnsi="Times New Roman" w:cs="Times New Roman"/>
        </w:rPr>
        <w:t>Australian Standard</w:t>
      </w:r>
      <w:r w:rsidRPr="00F265EE">
        <w:rPr>
          <w:rFonts w:ascii="Times New Roman" w:hAnsi="Times New Roman" w:cs="Times New Roman"/>
          <w:color w:val="FF0000"/>
        </w:rPr>
        <w:t xml:space="preserve"> </w:t>
      </w:r>
      <w:r w:rsidRPr="00F265EE">
        <w:rPr>
          <w:rFonts w:ascii="Times New Roman" w:hAnsi="Times New Roman" w:cs="Times New Roman"/>
          <w:lang w:val="en-GB"/>
        </w:rPr>
        <w:t xml:space="preserve">AS 2216-1997, entitled </w:t>
      </w:r>
      <w:r w:rsidRPr="00F265EE">
        <w:rPr>
          <w:rFonts w:ascii="Times New Roman" w:hAnsi="Times New Roman" w:cs="Times New Roman"/>
          <w:i/>
          <w:iCs/>
          <w:lang w:val="en-GB"/>
        </w:rPr>
        <w:t>Packaging for poisonous substances</w:t>
      </w:r>
      <w:r w:rsidRPr="00F265EE">
        <w:rPr>
          <w:rFonts w:ascii="Times New Roman" w:hAnsi="Times New Roman" w:cs="Times New Roman"/>
          <w:lang w:val="en-GB"/>
        </w:rPr>
        <w:t>.</w:t>
      </w:r>
    </w:p>
    <w:p w:rsidR="009E5F91" w:rsidRPr="00F265EE" w:rsidRDefault="009E5F91" w:rsidP="00DE3B32">
      <w:pPr>
        <w:pStyle w:val="part2"/>
        <w:spacing w:line="240" w:lineRule="auto"/>
        <w:jc w:val="left"/>
        <w:rPr>
          <w:rFonts w:ascii="Times New Roman" w:hAnsi="Times New Roman" w:cs="Times New Roman"/>
          <w:lang w:val="en-GB"/>
        </w:rPr>
      </w:pPr>
    </w:p>
    <w:p w:rsidR="009E5F91" w:rsidRPr="00F265EE" w:rsidRDefault="009E5F91" w:rsidP="00DE3B32">
      <w:pPr>
        <w:pStyle w:val="part2"/>
        <w:spacing w:line="240" w:lineRule="auto"/>
        <w:jc w:val="left"/>
        <w:rPr>
          <w:rFonts w:ascii="Times New Roman" w:hAnsi="Times New Roman" w:cs="Times New Roman"/>
        </w:rPr>
      </w:pPr>
      <w:r w:rsidRPr="00F265EE">
        <w:rPr>
          <w:rFonts w:ascii="Times New Roman" w:hAnsi="Times New Roman" w:cs="Times New Roman"/>
          <w:b/>
          <w:bCs/>
        </w:rPr>
        <w:t>21a.</w:t>
      </w:r>
      <w:r w:rsidRPr="00F265EE">
        <w:rPr>
          <w:rFonts w:ascii="Times New Roman" w:hAnsi="Times New Roman" w:cs="Times New Roman"/>
        </w:rPr>
        <w:tab/>
      </w:r>
      <w:r w:rsidRPr="00F265EE">
        <w:rPr>
          <w:rFonts w:ascii="Times New Roman" w:hAnsi="Times New Roman" w:cs="Times New Roman"/>
          <w:lang w:val="en-GB"/>
        </w:rPr>
        <w:t xml:space="preserve">Notwithstanding subparagraph 21, a poison which is in Schedule 6 and is an essential oil may be packed in an amber glass container which does not comply with the tactile identification requirements of </w:t>
      </w:r>
      <w:r w:rsidRPr="00F265EE">
        <w:rPr>
          <w:rFonts w:ascii="Times New Roman" w:hAnsi="Times New Roman" w:cs="Times New Roman"/>
        </w:rPr>
        <w:t>Australian Standard AS 2216-1997, entitled</w:t>
      </w:r>
      <w:r w:rsidRPr="00F265EE">
        <w:rPr>
          <w:rFonts w:ascii="Times New Roman" w:hAnsi="Times New Roman" w:cs="Times New Roman"/>
          <w:i/>
          <w:iCs/>
        </w:rPr>
        <w:t xml:space="preserve"> Packaging for poisonous substances,</w:t>
      </w:r>
      <w:r w:rsidRPr="00F265EE">
        <w:rPr>
          <w:rFonts w:ascii="Times New Roman" w:hAnsi="Times New Roman" w:cs="Times New Roman"/>
        </w:rPr>
        <w:t xml:space="preserve"> if:</w:t>
      </w:r>
    </w:p>
    <w:p w:rsidR="009E5F91" w:rsidRPr="00F265EE" w:rsidRDefault="009E5F91" w:rsidP="00DE3B32">
      <w:pPr>
        <w:ind w:left="2550" w:hanging="2550"/>
        <w:rPr>
          <w:sz w:val="20"/>
          <w:szCs w:val="20"/>
        </w:rPr>
      </w:pPr>
    </w:p>
    <w:p w:rsidR="009E5F91" w:rsidRPr="00F265EE" w:rsidRDefault="009E5F91" w:rsidP="00DE3B32">
      <w:pPr>
        <w:pStyle w:val="part21stlevel"/>
        <w:spacing w:line="240" w:lineRule="auto"/>
        <w:jc w:val="left"/>
        <w:rPr>
          <w:rFonts w:ascii="Times New Roman" w:hAnsi="Times New Roman" w:cs="Times New Roman"/>
        </w:rPr>
      </w:pPr>
      <w:r w:rsidRPr="00F265EE">
        <w:rPr>
          <w:rFonts w:ascii="Times New Roman" w:hAnsi="Times New Roman" w:cs="Times New Roman"/>
        </w:rPr>
        <w:tab/>
        <w:t>(1)</w:t>
      </w:r>
      <w:r w:rsidRPr="00F265EE">
        <w:rPr>
          <w:rFonts w:ascii="Times New Roman" w:hAnsi="Times New Roman" w:cs="Times New Roman"/>
        </w:rPr>
        <w:tab/>
        <w:t>the other safety factors are not diminished; and</w:t>
      </w:r>
    </w:p>
    <w:p w:rsidR="009E5F91" w:rsidRPr="00F265EE" w:rsidRDefault="009E5F91" w:rsidP="00DE3B32">
      <w:pPr>
        <w:pStyle w:val="part21stlevel"/>
        <w:spacing w:line="240" w:lineRule="auto"/>
        <w:jc w:val="left"/>
        <w:rPr>
          <w:rFonts w:ascii="Times New Roman" w:hAnsi="Times New Roman" w:cs="Times New Roman"/>
        </w:rPr>
      </w:pPr>
    </w:p>
    <w:p w:rsidR="009E5F91" w:rsidRPr="00F265EE" w:rsidRDefault="009E5F91" w:rsidP="00DE3B32">
      <w:pPr>
        <w:pStyle w:val="part21stlevel"/>
        <w:spacing w:line="240" w:lineRule="auto"/>
        <w:jc w:val="left"/>
        <w:rPr>
          <w:rFonts w:ascii="Times New Roman" w:hAnsi="Times New Roman" w:cs="Times New Roman"/>
        </w:rPr>
      </w:pPr>
      <w:r w:rsidRPr="00F265EE">
        <w:rPr>
          <w:rFonts w:ascii="Times New Roman" w:hAnsi="Times New Roman" w:cs="Times New Roman"/>
        </w:rPr>
        <w:tab/>
        <w:t>(2)</w:t>
      </w:r>
      <w:r w:rsidRPr="00F265EE">
        <w:rPr>
          <w:rFonts w:ascii="Times New Roman" w:hAnsi="Times New Roman" w:cs="Times New Roman"/>
        </w:rPr>
        <w:tab/>
        <w:t>the container has a restricted flow insert and a child-resistant closure.</w:t>
      </w:r>
    </w:p>
    <w:p w:rsidR="009E5F91" w:rsidRPr="00F265EE" w:rsidRDefault="009E5F91" w:rsidP="00DE3B32">
      <w:pPr>
        <w:pStyle w:val="part2"/>
        <w:spacing w:line="240" w:lineRule="auto"/>
        <w:jc w:val="left"/>
        <w:rPr>
          <w:rFonts w:ascii="Times New Roman" w:hAnsi="Times New Roman" w:cs="Times New Roman"/>
          <w:lang w:val="en-GB"/>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22</w:t>
      </w:r>
      <w:r w:rsidRPr="00F265EE">
        <w:rPr>
          <w:rFonts w:ascii="Times New Roman" w:hAnsi="Times New Roman" w:cs="Times New Roman"/>
          <w:lang w:val="en-GB"/>
        </w:rPr>
        <w:t>.</w:t>
      </w:r>
      <w:r w:rsidRPr="00F265EE">
        <w:rPr>
          <w:rFonts w:ascii="Times New Roman" w:hAnsi="Times New Roman" w:cs="Times New Roman"/>
          <w:lang w:val="en-GB"/>
        </w:rPr>
        <w:tab/>
        <w:t>If a poison, other than a Schedule 5 poison, is sold or supplied in a container with a nominal capacity of more than 2 litres, the container must:</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rPr>
        <w:t>(1)</w:t>
      </w:r>
      <w:r w:rsidRPr="00F265EE">
        <w:rPr>
          <w:rFonts w:ascii="Times New Roman" w:hAnsi="Times New Roman" w:cs="Times New Roman"/>
        </w:rPr>
        <w:tab/>
      </w:r>
      <w:r w:rsidRPr="00F265EE">
        <w:rPr>
          <w:rFonts w:ascii="Times New Roman" w:hAnsi="Times New Roman" w:cs="Times New Roman"/>
          <w:lang w:val="en-GB"/>
        </w:rPr>
        <w:t>comply with subsection 1.4 (General Requirements) of Australian Standard AS 2216-1997</w:t>
      </w:r>
      <w:r w:rsidRPr="00F265EE">
        <w:rPr>
          <w:rFonts w:ascii="Times New Roman" w:hAnsi="Times New Roman" w:cs="Times New Roman"/>
        </w:rPr>
        <w:t xml:space="preserve"> entitled</w:t>
      </w:r>
      <w:r w:rsidRPr="00F265EE">
        <w:rPr>
          <w:rFonts w:ascii="Times New Roman" w:hAnsi="Times New Roman" w:cs="Times New Roman"/>
          <w:i/>
          <w:iCs/>
        </w:rPr>
        <w:t xml:space="preserve"> Packaging for poisonous substances</w:t>
      </w:r>
      <w:r w:rsidRPr="00F265EE">
        <w:rPr>
          <w:rFonts w:ascii="Times New Roman" w:hAnsi="Times New Roman" w:cs="Times New Roman"/>
          <w:lang w:val="en-GB"/>
        </w:rPr>
        <w:t>; and</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have the word “POISON”:</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in sans serif capital letters the height of which is at least one thirty second part of the length, height or width of the container, whichever is the greatest:</w:t>
      </w:r>
    </w:p>
    <w:p w:rsidR="009E5F91" w:rsidRPr="00F265EE" w:rsidRDefault="009E5F91" w:rsidP="00DE3B32">
      <w:pPr>
        <w:pStyle w:val="part23rdlevel"/>
        <w:spacing w:line="240" w:lineRule="auto"/>
        <w:jc w:val="left"/>
        <w:rPr>
          <w:rFonts w:ascii="Times New Roman" w:hAnsi="Times New Roman" w:cs="Times New Roman"/>
          <w:lang w:val="en-GB"/>
        </w:rPr>
      </w:pPr>
    </w:p>
    <w:p w:rsidR="009E5F91" w:rsidRPr="00F265EE" w:rsidRDefault="009E5F91"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embossed; or</w:t>
      </w:r>
    </w:p>
    <w:p w:rsidR="009E5F91" w:rsidRPr="00F265EE" w:rsidRDefault="009E5F91" w:rsidP="00DE3B32">
      <w:pPr>
        <w:pStyle w:val="part23rdlevel"/>
        <w:spacing w:line="240" w:lineRule="auto"/>
        <w:jc w:val="left"/>
        <w:rPr>
          <w:rFonts w:ascii="Times New Roman" w:hAnsi="Times New Roman" w:cs="Times New Roman"/>
          <w:lang w:val="en-GB"/>
        </w:rPr>
      </w:pPr>
    </w:p>
    <w:p w:rsidR="009E5F91" w:rsidRPr="00F265EE" w:rsidRDefault="009E5F91"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indelibly written in a colour in distinct contrast to the background colour;</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on the side or shoulder of the container.</w:t>
      </w:r>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Heading2"/>
        <w:spacing w:before="0" w:after="0"/>
        <w:ind w:left="0"/>
        <w:rPr>
          <w:rFonts w:cs="Times New Roman"/>
          <w:sz w:val="20"/>
          <w:szCs w:val="20"/>
          <w:lang w:val="en-GB"/>
        </w:rPr>
      </w:pPr>
      <w:bookmarkStart w:id="57" w:name="_Toc359452358"/>
      <w:r w:rsidRPr="00F265EE">
        <w:rPr>
          <w:rFonts w:cs="Times New Roman"/>
          <w:sz w:val="20"/>
          <w:szCs w:val="20"/>
          <w:lang w:val="en-GB"/>
        </w:rPr>
        <w:t>Containers for Schedule 5 poisons</w:t>
      </w:r>
      <w:bookmarkEnd w:id="57"/>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23.</w:t>
      </w:r>
      <w:r w:rsidRPr="00F265EE">
        <w:rPr>
          <w:rFonts w:ascii="Times New Roman" w:hAnsi="Times New Roman" w:cs="Times New Roman"/>
          <w:lang w:val="en-GB"/>
        </w:rPr>
        <w:tab/>
        <w:t>(1)</w:t>
      </w:r>
      <w:r w:rsidRPr="00F265EE">
        <w:rPr>
          <w:rFonts w:ascii="Times New Roman" w:hAnsi="Times New Roman" w:cs="Times New Roman"/>
          <w:lang w:val="en-GB"/>
        </w:rPr>
        <w:tab/>
        <w:t>The container in which any Schedule 5 poison is sold or supplied must:</w:t>
      </w:r>
    </w:p>
    <w:p w:rsidR="009E5F91" w:rsidRPr="00F265EE" w:rsidRDefault="009E5F91" w:rsidP="00DE3B32">
      <w:pPr>
        <w:pStyle w:val="part2"/>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comply with the container requirements of paragraph 21 or paragraph 22; or</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be readily distinguishable from a container in which food, wine or other beverage is sold; and</w:t>
      </w:r>
    </w:p>
    <w:p w:rsidR="009E5F91" w:rsidRPr="00F265EE" w:rsidRDefault="009E5F91" w:rsidP="00DE3B32">
      <w:pPr>
        <w:pStyle w:val="part23rdlevel"/>
        <w:spacing w:line="240" w:lineRule="auto"/>
        <w:jc w:val="left"/>
        <w:rPr>
          <w:rFonts w:ascii="Times New Roman" w:hAnsi="Times New Roman" w:cs="Times New Roman"/>
          <w:lang w:val="en-GB"/>
        </w:rPr>
      </w:pPr>
    </w:p>
    <w:p w:rsidR="009E5F91" w:rsidRPr="00F265EE" w:rsidRDefault="009E5F91"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rPr>
        <w:t>(i)</w:t>
      </w:r>
      <w:r w:rsidRPr="00F265EE">
        <w:rPr>
          <w:rFonts w:ascii="Times New Roman" w:hAnsi="Times New Roman" w:cs="Times New Roman"/>
        </w:rPr>
        <w:tab/>
      </w:r>
      <w:r w:rsidRPr="00F265EE">
        <w:rPr>
          <w:rFonts w:ascii="Times New Roman" w:hAnsi="Times New Roman" w:cs="Times New Roman"/>
          <w:lang w:val="en-GB"/>
        </w:rPr>
        <w:t xml:space="preserve">comply with subsection 1.4 (General Requirements) of Australian Standard AS 2216-1997 </w:t>
      </w:r>
      <w:r w:rsidRPr="00F265EE">
        <w:rPr>
          <w:rFonts w:ascii="Times New Roman" w:hAnsi="Times New Roman" w:cs="Times New Roman"/>
        </w:rPr>
        <w:t>entitled</w:t>
      </w:r>
      <w:r w:rsidRPr="00F265EE">
        <w:rPr>
          <w:rFonts w:ascii="Times New Roman" w:hAnsi="Times New Roman" w:cs="Times New Roman"/>
          <w:i/>
          <w:iCs/>
        </w:rPr>
        <w:t xml:space="preserve"> Packaging for poisonous substances</w:t>
      </w:r>
      <w:r w:rsidRPr="00F265EE">
        <w:rPr>
          <w:rFonts w:ascii="Times New Roman" w:hAnsi="Times New Roman" w:cs="Times New Roman"/>
        </w:rPr>
        <w:t>,</w:t>
      </w:r>
      <w:r w:rsidRPr="00F265EE">
        <w:rPr>
          <w:rFonts w:ascii="Times New Roman" w:hAnsi="Times New Roman" w:cs="Times New Roman"/>
          <w:lang w:val="en-GB"/>
        </w:rPr>
        <w:t xml:space="preserve"> excluding paragraph 1.4.3;</w:t>
      </w:r>
    </w:p>
    <w:p w:rsidR="009E5F91" w:rsidRPr="00F265EE" w:rsidRDefault="009E5F91" w:rsidP="00DE3B32">
      <w:pPr>
        <w:pStyle w:val="part23rdlevel"/>
        <w:spacing w:line="240" w:lineRule="auto"/>
        <w:jc w:val="left"/>
        <w:rPr>
          <w:rFonts w:ascii="Times New Roman" w:hAnsi="Times New Roman" w:cs="Times New Roman"/>
          <w:lang w:val="en-GB"/>
        </w:rPr>
      </w:pPr>
    </w:p>
    <w:p w:rsidR="009E5F91" w:rsidRPr="00F265EE" w:rsidRDefault="009E5F91"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be securely closed and, except when containing a preparation for use on one occasion only, be capable of being re-closed to prevent spillage of its contents; and</w:t>
      </w:r>
    </w:p>
    <w:p w:rsidR="009E5F91" w:rsidRPr="00F265EE" w:rsidRDefault="009E5F91" w:rsidP="00DE3B32">
      <w:pPr>
        <w:pStyle w:val="part23rdlevel"/>
        <w:spacing w:line="240" w:lineRule="auto"/>
        <w:jc w:val="left"/>
        <w:rPr>
          <w:rFonts w:ascii="Times New Roman" w:hAnsi="Times New Roman" w:cs="Times New Roman"/>
          <w:lang w:val="en-GB"/>
        </w:rPr>
      </w:pPr>
    </w:p>
    <w:p w:rsidR="009E5F91" w:rsidRPr="00F265EE" w:rsidRDefault="009E5F91"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have the expression “POISON”, “NOT TO BE TAKEN” or “NOT TO BE USED AS A FOOD CONTAINER” embossed or indelibly written thereon, or printed on a permanent adhesive label designed to adhere to a substrate without lifting and which cannot be removed without damaging either the label or the substrate.</w:t>
      </w:r>
    </w:p>
    <w:p w:rsidR="009E5F91" w:rsidRPr="00F265EE" w:rsidRDefault="009E5F91" w:rsidP="00DE3B32">
      <w:pPr>
        <w:pStyle w:val="part21stlevel"/>
        <w:spacing w:line="240" w:lineRule="auto"/>
        <w:ind w:left="0" w:firstLine="0"/>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r>
      <w:r w:rsidRPr="00F265EE">
        <w:rPr>
          <w:rFonts w:ascii="Times New Roman" w:hAnsi="Times New Roman" w:cs="Times New Roman"/>
          <w:spacing w:val="-4"/>
          <w:lang w:val="en-GB"/>
        </w:rPr>
        <w:t>Notwithstanding subparagraph 23(1), the following Schedule 5 poisons namely:</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methylated spirit(s);</w:t>
      </w: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p>
    <w:p w:rsidR="009E5F91" w:rsidRPr="00F265EE" w:rsidRDefault="009E5F91" w:rsidP="00DE3B32">
      <w:pPr>
        <w:pStyle w:val="part22ndlevel"/>
        <w:spacing w:line="240" w:lineRule="auto"/>
        <w:ind w:left="1191" w:hanging="1191"/>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liquid hydrocarbons when packed as kerosene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kerosene</w:instrText>
      </w:r>
      <w:r w:rsidR="004974F7" w:rsidRPr="00F265EE">
        <w:rPr>
          <w:rFonts w:ascii="Times New Roman" w:hAnsi="Times New Roman" w:cs="Times New Roman"/>
          <w:caps/>
        </w:rPr>
        <w:instrText xml:space="preserve"> </w:instrText>
      </w:r>
      <w:r w:rsidR="00A73810" w:rsidRPr="00F265EE">
        <w:rPr>
          <w:rFonts w:ascii="Times New Roman" w:hAnsi="Times New Roman" w:cs="Times New Roman"/>
          <w:i/>
          <w:caps/>
        </w:rPr>
        <w:instrText>S</w:instrText>
      </w:r>
      <w:r w:rsidR="00A73810" w:rsidRPr="00F265EE">
        <w:rPr>
          <w:rFonts w:ascii="Times New Roman" w:hAnsi="Times New Roman" w:cs="Times New Roman"/>
          <w:i/>
        </w:rPr>
        <w:instrText xml:space="preserve">ee </w:instrText>
      </w:r>
      <w:r w:rsidR="00BC2BDC" w:rsidRPr="00F265EE">
        <w:rPr>
          <w:rFonts w:ascii="Times New Roman" w:hAnsi="Times New Roman" w:cs="Times New Roman"/>
          <w:caps/>
        </w:rPr>
        <w:instrText>LIQUID HYDROCARBONS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lamp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lamp oil</w:instrText>
      </w:r>
      <w:r w:rsidR="004974F7" w:rsidRPr="00F265EE">
        <w:rPr>
          <w:rFonts w:ascii="Times New Roman" w:hAnsi="Times New Roman" w:cs="Times New Roman"/>
          <w:caps/>
          <w:lang w:val="en-GB"/>
        </w:rPr>
        <w:instrText xml:space="preserve"> </w:instrText>
      </w:r>
      <w:r w:rsidR="00A73810" w:rsidRPr="00F265EE">
        <w:rPr>
          <w:rFonts w:ascii="Times New Roman" w:hAnsi="Times New Roman" w:cs="Times New Roman"/>
          <w:i/>
          <w:caps/>
        </w:rPr>
        <w:instrText>S</w:instrText>
      </w:r>
      <w:r w:rsidR="00A73810" w:rsidRPr="00F265EE">
        <w:rPr>
          <w:rFonts w:ascii="Times New Roman" w:hAnsi="Times New Roman" w:cs="Times New Roman"/>
          <w:i/>
        </w:rPr>
        <w:instrText xml:space="preserve">ee </w:instrText>
      </w:r>
      <w:r w:rsidR="00BC2BDC" w:rsidRPr="00F265EE">
        <w:rPr>
          <w:rFonts w:ascii="Times New Roman" w:hAnsi="Times New Roman" w:cs="Times New Roman"/>
          <w:caps/>
        </w:rPr>
        <w:instrText>LIQUID HYDROCARBONS</w:instrText>
      </w:r>
      <w:r w:rsidR="00BC2BD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mineral turpentine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mineral turpentine</w:instrText>
      </w:r>
      <w:r w:rsidR="002025D2" w:rsidRPr="00F265EE">
        <w:rPr>
          <w:rFonts w:ascii="Times New Roman" w:hAnsi="Times New Roman" w:cs="Times New Roman"/>
          <w:caps/>
        </w:rPr>
        <w:instrText xml:space="preserve"> </w:instrText>
      </w:r>
      <w:r w:rsidR="00A73810" w:rsidRPr="00F265EE">
        <w:rPr>
          <w:rFonts w:ascii="Times New Roman" w:hAnsi="Times New Roman" w:cs="Times New Roman"/>
          <w:i/>
          <w:caps/>
        </w:rPr>
        <w:instrText>S</w:instrText>
      </w:r>
      <w:r w:rsidR="00A73810" w:rsidRPr="00F265EE">
        <w:rPr>
          <w:rFonts w:ascii="Times New Roman" w:hAnsi="Times New Roman" w:cs="Times New Roman"/>
          <w:i/>
        </w:rPr>
        <w:instrText xml:space="preserve">ee </w:instrText>
      </w:r>
      <w:r w:rsidR="00BC2BDC" w:rsidRPr="00F265EE">
        <w:rPr>
          <w:rFonts w:ascii="Times New Roman" w:hAnsi="Times New Roman" w:cs="Times New Roman"/>
          <w:caps/>
        </w:rPr>
        <w:instrText>LIQUID HYDROCARBONS</w:instrText>
      </w:r>
      <w:r w:rsidR="00BC2BD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thinners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thinners</w:instrText>
      </w:r>
      <w:r w:rsidR="00545E62" w:rsidRPr="00F265EE">
        <w:rPr>
          <w:rFonts w:ascii="Times New Roman" w:hAnsi="Times New Roman" w:cs="Times New Roman"/>
          <w:caps/>
          <w:lang w:val="en-GB"/>
        </w:rPr>
        <w:instrText xml:space="preserve"> </w:instrText>
      </w:r>
      <w:r w:rsidR="00A73810" w:rsidRPr="00F265EE">
        <w:rPr>
          <w:rFonts w:ascii="Times New Roman" w:hAnsi="Times New Roman" w:cs="Times New Roman"/>
          <w:i/>
          <w:caps/>
        </w:rPr>
        <w:instrText>S</w:instrText>
      </w:r>
      <w:r w:rsidR="00A73810" w:rsidRPr="00F265EE">
        <w:rPr>
          <w:rFonts w:ascii="Times New Roman" w:hAnsi="Times New Roman" w:cs="Times New Roman"/>
          <w:i/>
        </w:rPr>
        <w:instrText xml:space="preserve">ee </w:instrText>
      </w:r>
      <w:r w:rsidR="00BC2BDC" w:rsidRPr="00F265EE">
        <w:rPr>
          <w:rFonts w:ascii="Times New Roman" w:hAnsi="Times New Roman" w:cs="Times New Roman"/>
          <w:caps/>
        </w:rPr>
        <w:instrText>LIQUID HYDROCARBONS</w:instrText>
      </w:r>
      <w:r w:rsidR="00BC2BD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reducers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reducers</w:instrText>
      </w:r>
      <w:r w:rsidR="002025D2" w:rsidRPr="00F265EE">
        <w:rPr>
          <w:rFonts w:ascii="Times New Roman" w:hAnsi="Times New Roman" w:cs="Times New Roman"/>
          <w:i/>
          <w:caps/>
        </w:rPr>
        <w:instrText xml:space="preserve"> </w:instrText>
      </w:r>
      <w:r w:rsidR="00A73810" w:rsidRPr="00F265EE">
        <w:rPr>
          <w:rFonts w:ascii="Times New Roman" w:hAnsi="Times New Roman" w:cs="Times New Roman"/>
          <w:i/>
          <w:caps/>
        </w:rPr>
        <w:instrText>S</w:instrText>
      </w:r>
      <w:r w:rsidR="00A73810" w:rsidRPr="00F265EE">
        <w:rPr>
          <w:rFonts w:ascii="Times New Roman" w:hAnsi="Times New Roman" w:cs="Times New Roman"/>
          <w:i/>
        </w:rPr>
        <w:instrText xml:space="preserve">ee </w:instrText>
      </w:r>
      <w:r w:rsidR="00BC2BDC" w:rsidRPr="00F265EE">
        <w:rPr>
          <w:rFonts w:ascii="Times New Roman" w:hAnsi="Times New Roman" w:cs="Times New Roman"/>
          <w:caps/>
        </w:rPr>
        <w:instrText>LIQUID HYDROCARBONS</w:instrText>
      </w:r>
      <w:r w:rsidR="00BC2BD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white petroleum spirit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white petroleum spirit</w:instrText>
      </w:r>
      <w:r w:rsidR="002025D2" w:rsidRPr="00F265EE">
        <w:rPr>
          <w:rFonts w:ascii="Times New Roman" w:hAnsi="Times New Roman" w:cs="Times New Roman"/>
          <w:i/>
          <w:caps/>
        </w:rPr>
        <w:instrText xml:space="preserve"> </w:instrText>
      </w:r>
      <w:r w:rsidR="00A73810" w:rsidRPr="00F265EE">
        <w:rPr>
          <w:rFonts w:ascii="Times New Roman" w:hAnsi="Times New Roman" w:cs="Times New Roman"/>
          <w:i/>
          <w:caps/>
        </w:rPr>
        <w:instrText>S</w:instrText>
      </w:r>
      <w:r w:rsidR="00A73810" w:rsidRPr="00F265EE">
        <w:rPr>
          <w:rFonts w:ascii="Times New Roman" w:hAnsi="Times New Roman" w:cs="Times New Roman"/>
          <w:i/>
        </w:rPr>
        <w:instrText xml:space="preserve">ee </w:instrText>
      </w:r>
      <w:r w:rsidR="00BC2BDC" w:rsidRPr="00F265EE">
        <w:rPr>
          <w:rFonts w:ascii="Times New Roman" w:hAnsi="Times New Roman" w:cs="Times New Roman"/>
          <w:caps/>
        </w:rPr>
        <w:instrText>LIQUID HYDROCARBONS</w:instrText>
      </w:r>
      <w:r w:rsidR="00BC2BD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dry cleaning fluid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dry cleaning fluid</w:instrText>
      </w:r>
      <w:r w:rsidR="002025D2" w:rsidRPr="00F265EE">
        <w:rPr>
          <w:rFonts w:ascii="Times New Roman" w:hAnsi="Times New Roman" w:cs="Times New Roman"/>
          <w:i/>
          <w:caps/>
        </w:rPr>
        <w:instrText xml:space="preserve"> </w:instrText>
      </w:r>
      <w:r w:rsidR="00A73810" w:rsidRPr="00F265EE">
        <w:rPr>
          <w:rFonts w:ascii="Times New Roman" w:hAnsi="Times New Roman" w:cs="Times New Roman"/>
          <w:i/>
          <w:caps/>
        </w:rPr>
        <w:instrText>S</w:instrText>
      </w:r>
      <w:r w:rsidR="00A73810" w:rsidRPr="00F265EE">
        <w:rPr>
          <w:rFonts w:ascii="Times New Roman" w:hAnsi="Times New Roman" w:cs="Times New Roman"/>
          <w:i/>
        </w:rPr>
        <w:instrText xml:space="preserve">ee </w:instrText>
      </w:r>
      <w:r w:rsidR="00BC2BDC" w:rsidRPr="00F265EE">
        <w:rPr>
          <w:rFonts w:ascii="Times New Roman" w:hAnsi="Times New Roman" w:cs="Times New Roman"/>
          <w:caps/>
        </w:rPr>
        <w:instrText>LIQUID HYDROCARBONS</w:instrText>
      </w:r>
      <w:r w:rsidR="00BC2BD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E3B32" w:rsidRPr="00F265EE" w:rsidRDefault="00DE3B32" w:rsidP="00DE3B32">
      <w:pPr>
        <w:pStyle w:val="part22ndlevel"/>
        <w:spacing w:line="240" w:lineRule="auto"/>
        <w:ind w:left="1191" w:hanging="1191"/>
        <w:jc w:val="left"/>
        <w:rPr>
          <w:rFonts w:ascii="Times New Roman" w:hAnsi="Times New Roman" w:cs="Times New Roman"/>
          <w:lang w:val="en-GB"/>
        </w:rPr>
      </w:pPr>
    </w:p>
    <w:p w:rsidR="009E5F91" w:rsidRPr="00F265EE" w:rsidRDefault="009E5F91" w:rsidP="00DE3B32">
      <w:pPr>
        <w:pStyle w:val="part22ndlevel"/>
        <w:spacing w:line="240" w:lineRule="auto"/>
        <w:ind w:left="1191" w:hanging="1191"/>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w:t>
      </w:r>
      <w:r w:rsidRPr="00F265EE">
        <w:rPr>
          <w:rFonts w:ascii="Times New Roman" w:hAnsi="Times New Roman" w:cs="Times New Roman"/>
          <w:lang w:val="en-GB"/>
        </w:rPr>
        <w:tab/>
        <w:t>petrol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petrol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E3B32" w:rsidRPr="00F265EE" w:rsidRDefault="00DE3B32" w:rsidP="00DE3B32">
      <w:pPr>
        <w:pStyle w:val="part22ndlevel"/>
        <w:spacing w:line="240" w:lineRule="auto"/>
        <w:ind w:left="1191" w:hanging="1191"/>
        <w:jc w:val="left"/>
        <w:rPr>
          <w:rFonts w:ascii="Times New Roman" w:hAnsi="Times New Roman" w:cs="Times New Roman"/>
          <w:lang w:val="en-GB"/>
        </w:rPr>
      </w:pPr>
    </w:p>
    <w:p w:rsidR="009E5F91" w:rsidRPr="00F265EE" w:rsidRDefault="009E5F91" w:rsidP="00DE3B32">
      <w:pPr>
        <w:pStyle w:val="part22ndlevel"/>
        <w:spacing w:line="240" w:lineRule="auto"/>
        <w:ind w:left="1191" w:hanging="1191"/>
        <w:jc w:val="left"/>
        <w:rPr>
          <w:rFonts w:ascii="Times New Roman" w:hAnsi="Times New Roman" w:cs="Times New Roman"/>
          <w:lang w:val="en-GB"/>
        </w:rPr>
      </w:pPr>
      <w:r w:rsidRPr="00F265EE">
        <w:rPr>
          <w:rFonts w:ascii="Times New Roman" w:hAnsi="Times New Roman" w:cs="Times New Roman"/>
          <w:lang w:val="en-GB"/>
        </w:rPr>
        <w:lastRenderedPageBreak/>
        <w:tab/>
      </w:r>
      <w:r w:rsidRPr="00F265EE">
        <w:rPr>
          <w:rFonts w:ascii="Times New Roman" w:hAnsi="Times New Roman" w:cs="Times New Roman"/>
          <w:lang w:val="en-GB"/>
        </w:rPr>
        <w:tab/>
        <w:t>(d)</w:t>
      </w:r>
      <w:r w:rsidRPr="00F265EE">
        <w:rPr>
          <w:rFonts w:ascii="Times New Roman" w:hAnsi="Times New Roman" w:cs="Times New Roman"/>
          <w:lang w:val="en-GB"/>
        </w:rPr>
        <w:tab/>
        <w:t>toluene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toluene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or</w:t>
      </w:r>
    </w:p>
    <w:p w:rsidR="00DE3B32" w:rsidRPr="00F265EE" w:rsidRDefault="00DE3B32" w:rsidP="00DE3B32">
      <w:pPr>
        <w:pStyle w:val="part22ndlevel"/>
        <w:spacing w:line="240" w:lineRule="auto"/>
        <w:ind w:left="1191" w:hanging="1191"/>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(e)</w:t>
      </w:r>
      <w:r w:rsidRPr="00F265EE">
        <w:rPr>
          <w:rFonts w:ascii="Times New Roman" w:hAnsi="Times New Roman" w:cs="Times New Roman"/>
          <w:lang w:val="en-GB"/>
        </w:rPr>
        <w:tab/>
        <w:t>xylene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xylene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E5F91" w:rsidRPr="00F265EE" w:rsidRDefault="009E5F91" w:rsidP="00DE3B32">
      <w:pPr>
        <w:pStyle w:val="NoParagraphStyle"/>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s>
        <w:spacing w:line="240" w:lineRule="auto"/>
        <w:rPr>
          <w:rFonts w:ascii="Times New Roman" w:hAnsi="Times New Roman" w:cs="Times New Roman"/>
          <w:sz w:val="20"/>
          <w:szCs w:val="20"/>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must not be sold or supplied in a bottle or jar having a nominal capacity of 2 litres or less, unless the immediate container complies with the container requirements specified in paragraph 21.</w:t>
      </w:r>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Heading2"/>
        <w:spacing w:before="0" w:after="0"/>
        <w:ind w:left="0"/>
        <w:rPr>
          <w:rFonts w:cs="Times New Roman"/>
          <w:sz w:val="20"/>
          <w:szCs w:val="20"/>
          <w:lang w:val="en-GB"/>
        </w:rPr>
      </w:pPr>
      <w:bookmarkStart w:id="58" w:name="_Toc359452359"/>
      <w:r w:rsidRPr="00F265EE">
        <w:rPr>
          <w:rFonts w:cs="Times New Roman"/>
          <w:sz w:val="20"/>
          <w:szCs w:val="20"/>
          <w:lang w:val="en-GB"/>
        </w:rPr>
        <w:t>Approved containers</w:t>
      </w:r>
      <w:bookmarkEnd w:id="58"/>
    </w:p>
    <w:p w:rsidR="009E5F91" w:rsidRPr="00F265EE" w:rsidRDefault="009E5F91" w:rsidP="00DE3B32">
      <w:pPr>
        <w:pStyle w:val="part2"/>
        <w:spacing w:line="240" w:lineRule="auto"/>
        <w:jc w:val="left"/>
        <w:rPr>
          <w:rFonts w:ascii="Times New Roman" w:hAnsi="Times New Roman" w:cs="Times New Roman"/>
          <w:lang w:val="en-GB"/>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24.</w:t>
      </w:r>
      <w:r w:rsidRPr="00F265EE">
        <w:rPr>
          <w:rFonts w:ascii="Times New Roman" w:hAnsi="Times New Roman" w:cs="Times New Roman"/>
          <w:lang w:val="en-GB"/>
        </w:rPr>
        <w:t xml:space="preserve"> </w:t>
      </w:r>
      <w:r w:rsidRPr="00F265EE">
        <w:rPr>
          <w:rFonts w:ascii="Times New Roman" w:hAnsi="Times New Roman" w:cs="Times New Roman"/>
          <w:lang w:val="en-GB"/>
        </w:rPr>
        <w:tab/>
        <w:t>Notwithstanding subparagraphs 21, 22 and 23 a poison may be packed in a container that does not comply with the tactile identification requirements of Australian Standard AS2216-1997</w:t>
      </w:r>
      <w:r w:rsidRPr="00F265EE">
        <w:rPr>
          <w:rFonts w:ascii="Times New Roman" w:hAnsi="Times New Roman" w:cs="Times New Roman"/>
        </w:rPr>
        <w:t xml:space="preserve"> entitled </w:t>
      </w:r>
      <w:r w:rsidRPr="00F265EE">
        <w:rPr>
          <w:rFonts w:ascii="Times New Roman" w:hAnsi="Times New Roman" w:cs="Times New Roman"/>
          <w:i/>
          <w:iCs/>
        </w:rPr>
        <w:t>Packaging for poisonous substances</w:t>
      </w:r>
      <w:r w:rsidRPr="00F265EE">
        <w:rPr>
          <w:rFonts w:ascii="Times New Roman" w:hAnsi="Times New Roman" w:cs="Times New Roman"/>
          <w:lang w:val="en-GB"/>
        </w:rPr>
        <w:t xml:space="preserve"> or the requirements of </w:t>
      </w:r>
      <w:r w:rsidR="005E1D86" w:rsidRPr="00F265EE">
        <w:rPr>
          <w:rFonts w:ascii="Times New Roman" w:hAnsi="Times New Roman" w:cs="Times New Roman"/>
          <w:lang w:val="en-GB"/>
        </w:rPr>
        <w:t>sub</w:t>
      </w:r>
      <w:r w:rsidRPr="00F265EE">
        <w:rPr>
          <w:rFonts w:ascii="Times New Roman" w:hAnsi="Times New Roman" w:cs="Times New Roman"/>
          <w:lang w:val="en-GB"/>
        </w:rPr>
        <w:t>paragraphs 22(2) or 23(1)(iii) if:</w:t>
      </w:r>
    </w:p>
    <w:p w:rsidR="00DE3B32" w:rsidRPr="00F265EE" w:rsidRDefault="00DE3B32" w:rsidP="00DE3B32">
      <w:pPr>
        <w:pStyle w:val="part2"/>
        <w:spacing w:line="240" w:lineRule="auto"/>
        <w:jc w:val="left"/>
        <w:rPr>
          <w:rFonts w:ascii="Times New Roman" w:hAnsi="Times New Roman" w:cs="Times New Roman"/>
        </w:rPr>
      </w:pPr>
    </w:p>
    <w:p w:rsidR="009E5F91" w:rsidRPr="00F265EE" w:rsidRDefault="009E5F91" w:rsidP="00DE3B32">
      <w:pPr>
        <w:pStyle w:val="part21stlevel"/>
        <w:spacing w:line="240" w:lineRule="auto"/>
        <w:jc w:val="left"/>
        <w:rPr>
          <w:rFonts w:ascii="Times New Roman" w:hAnsi="Times New Roman" w:cs="Times New Roman"/>
        </w:rPr>
      </w:pPr>
      <w:r w:rsidRPr="00F265EE">
        <w:rPr>
          <w:rFonts w:ascii="Times New Roman" w:hAnsi="Times New Roman" w:cs="Times New Roman"/>
        </w:rPr>
        <w:tab/>
        <w:t>(1)</w:t>
      </w:r>
      <w:r w:rsidRPr="00F265EE">
        <w:rPr>
          <w:rFonts w:ascii="Times New Roman" w:hAnsi="Times New Roman" w:cs="Times New Roman"/>
        </w:rPr>
        <w:tab/>
        <w:t>the other safety factors are not diminished;</w:t>
      </w:r>
    </w:p>
    <w:p w:rsidR="00DE3B32" w:rsidRPr="00F265EE" w:rsidRDefault="00DE3B32" w:rsidP="00DE3B32">
      <w:pPr>
        <w:pStyle w:val="part21stlevel"/>
        <w:spacing w:line="240" w:lineRule="auto"/>
        <w:jc w:val="left"/>
        <w:rPr>
          <w:rFonts w:ascii="Times New Roman" w:hAnsi="Times New Roman" w:cs="Times New Roman"/>
        </w:rPr>
      </w:pPr>
    </w:p>
    <w:p w:rsidR="009E5F91" w:rsidRPr="00F265EE" w:rsidRDefault="009E5F91" w:rsidP="00DE3B32">
      <w:pPr>
        <w:pStyle w:val="part21stlevel"/>
        <w:spacing w:line="240" w:lineRule="auto"/>
        <w:jc w:val="left"/>
        <w:rPr>
          <w:rFonts w:ascii="Times New Roman" w:hAnsi="Times New Roman" w:cs="Times New Roman"/>
        </w:rPr>
      </w:pPr>
      <w:r w:rsidRPr="00F265EE">
        <w:rPr>
          <w:rFonts w:ascii="Times New Roman" w:hAnsi="Times New Roman" w:cs="Times New Roman"/>
        </w:rPr>
        <w:tab/>
        <w:t>(2)</w:t>
      </w:r>
      <w:r w:rsidRPr="00F265EE">
        <w:rPr>
          <w:rFonts w:ascii="Times New Roman" w:hAnsi="Times New Roman" w:cs="Times New Roman"/>
        </w:rPr>
        <w:tab/>
        <w:t>the container is for a specific purpose; and</w:t>
      </w:r>
    </w:p>
    <w:p w:rsidR="00DE3B32" w:rsidRPr="00F265EE" w:rsidRDefault="00DE3B32" w:rsidP="00DE3B32">
      <w:pPr>
        <w:pStyle w:val="part21stlevel"/>
        <w:spacing w:line="240" w:lineRule="auto"/>
        <w:jc w:val="left"/>
        <w:rPr>
          <w:rFonts w:ascii="Times New Roman" w:hAnsi="Times New Roman" w:cs="Times New Roman"/>
        </w:rPr>
      </w:pPr>
    </w:p>
    <w:p w:rsidR="009E5F91" w:rsidRPr="00F265EE" w:rsidRDefault="009E5F91" w:rsidP="00DE3B32">
      <w:pPr>
        <w:pStyle w:val="part21stlevel"/>
        <w:spacing w:line="240" w:lineRule="auto"/>
        <w:jc w:val="left"/>
        <w:rPr>
          <w:rFonts w:ascii="Times New Roman" w:hAnsi="Times New Roman" w:cs="Times New Roman"/>
        </w:rPr>
      </w:pPr>
      <w:r w:rsidRPr="00F265EE">
        <w:rPr>
          <w:rFonts w:ascii="Times New Roman" w:hAnsi="Times New Roman" w:cs="Times New Roman"/>
        </w:rPr>
        <w:tab/>
        <w:t>(3)</w:t>
      </w:r>
      <w:r w:rsidRPr="00F265EE">
        <w:rPr>
          <w:rFonts w:ascii="Times New Roman" w:hAnsi="Times New Roman" w:cs="Times New Roman"/>
        </w:rPr>
        <w:tab/>
        <w:t>an appropriate authority has approved the use of the container for that purpose.</w:t>
      </w:r>
    </w:p>
    <w:p w:rsidR="00B705C4" w:rsidRPr="00F265EE" w:rsidRDefault="00B705C4"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Heading2"/>
        <w:spacing w:before="0" w:after="0"/>
        <w:ind w:left="0"/>
        <w:rPr>
          <w:rFonts w:cs="Times New Roman"/>
          <w:sz w:val="20"/>
          <w:szCs w:val="20"/>
          <w:lang w:val="en-GB"/>
        </w:rPr>
      </w:pPr>
      <w:bookmarkStart w:id="59" w:name="_Toc359452360"/>
      <w:r w:rsidRPr="00F265EE">
        <w:rPr>
          <w:rFonts w:cs="Times New Roman"/>
          <w:sz w:val="20"/>
          <w:szCs w:val="20"/>
          <w:lang w:val="en-GB"/>
        </w:rPr>
        <w:t>Child-resistant closures</w:t>
      </w:r>
      <w:bookmarkEnd w:id="59"/>
      <w:r w:rsidR="00A3108F" w:rsidRPr="00F265EE">
        <w:rPr>
          <w:rFonts w:cs="Times New Roman"/>
          <w:sz w:val="20"/>
          <w:szCs w:val="20"/>
          <w:lang w:val="en-GB"/>
        </w:rPr>
        <w:fldChar w:fldCharType="begin"/>
      </w:r>
      <w:r w:rsidR="00CA1F98" w:rsidRPr="00F265EE">
        <w:rPr>
          <w:rFonts w:cs="Times New Roman"/>
          <w:sz w:val="20"/>
          <w:szCs w:val="20"/>
        </w:rPr>
        <w:instrText xml:space="preserve"> XE "</w:instrText>
      </w:r>
      <w:r w:rsidR="00CA1F98" w:rsidRPr="00F265EE">
        <w:rPr>
          <w:rFonts w:cs="Times New Roman"/>
          <w:caps/>
          <w:sz w:val="20"/>
          <w:szCs w:val="20"/>
          <w:lang w:val="en-GB"/>
        </w:rPr>
        <w:instrText>CHILD-RESISTANT CLOSURE</w:instrText>
      </w:r>
      <w:r w:rsidR="00CA1F98" w:rsidRPr="00F265EE">
        <w:rPr>
          <w:rFonts w:cs="Times New Roman"/>
          <w:sz w:val="20"/>
          <w:szCs w:val="20"/>
        </w:rPr>
        <w:instrText xml:space="preserve">" </w:instrText>
      </w:r>
      <w:r w:rsidR="00A3108F" w:rsidRPr="00F265EE">
        <w:rPr>
          <w:rFonts w:cs="Times New Roman"/>
          <w:sz w:val="20"/>
          <w:szCs w:val="20"/>
          <w:lang w:val="en-GB"/>
        </w:rPr>
        <w:fldChar w:fldCharType="end"/>
      </w:r>
    </w:p>
    <w:p w:rsidR="009E5F91" w:rsidRPr="00F265EE" w:rsidRDefault="009E5F91" w:rsidP="00DE3B32">
      <w:pPr>
        <w:pStyle w:val="ChapterHeading"/>
        <w:spacing w:line="240" w:lineRule="auto"/>
        <w:jc w:val="left"/>
        <w:rPr>
          <w:rFonts w:ascii="Times New Roman" w:hAnsi="Times New Roman" w:cs="Times New Roman"/>
          <w:b w:val="0"/>
          <w:sz w:val="20"/>
          <w:szCs w:val="20"/>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b/>
          <w:bCs/>
          <w:lang w:val="en-GB"/>
        </w:rPr>
        <w:t>25.</w:t>
      </w:r>
      <w:r w:rsidRPr="00F265EE">
        <w:rPr>
          <w:rFonts w:ascii="Times New Roman" w:hAnsi="Times New Roman" w:cs="Times New Roman"/>
          <w:lang w:val="en-GB"/>
        </w:rPr>
        <w:tab/>
        <w:t>(1)</w:t>
      </w:r>
      <w:r w:rsidRPr="00F265EE">
        <w:rPr>
          <w:rFonts w:ascii="Times New Roman" w:hAnsi="Times New Roman" w:cs="Times New Roman"/>
          <w:lang w:val="en-GB"/>
        </w:rPr>
        <w:tab/>
        <w:t xml:space="preserve">If a poison, other than a poison included in a therapeutic good packaged in a manner compliant with orders made under </w:t>
      </w:r>
      <w:r w:rsidR="00AF2046" w:rsidRPr="00F265EE">
        <w:rPr>
          <w:rFonts w:ascii="Times New Roman" w:hAnsi="Times New Roman" w:cs="Times New Roman"/>
          <w:lang w:val="en-GB"/>
        </w:rPr>
        <w:t>sub</w:t>
      </w:r>
      <w:r w:rsidRPr="00F265EE">
        <w:rPr>
          <w:rFonts w:ascii="Times New Roman" w:hAnsi="Times New Roman" w:cs="Times New Roman"/>
          <w:lang w:val="en-GB"/>
        </w:rPr>
        <w:t xml:space="preserve">section 10(3) of the Commonwealth </w:t>
      </w:r>
      <w:r w:rsidRPr="00F265EE">
        <w:rPr>
          <w:rFonts w:ascii="Times New Roman" w:hAnsi="Times New Roman" w:cs="Times New Roman"/>
          <w:i/>
          <w:lang w:val="en-GB"/>
        </w:rPr>
        <w:t>Therapeutic Goods Act 1989</w:t>
      </w:r>
      <w:r w:rsidRPr="00F265EE">
        <w:rPr>
          <w:rFonts w:ascii="Times New Roman" w:hAnsi="Times New Roman" w:cs="Times New Roman"/>
          <w:lang w:val="en-GB"/>
        </w:rPr>
        <w:t>, listed in column 1 of the following table is sold or supplied in a container having a nominal capacity specified for that poison in column 2</w:t>
      </w:r>
      <w:r w:rsidR="00413528" w:rsidRPr="00F265EE">
        <w:rPr>
          <w:rFonts w:ascii="Times New Roman" w:hAnsi="Times New Roman" w:cs="Times New Roman"/>
          <w:lang w:val="en-GB"/>
        </w:rPr>
        <w:t>,</w:t>
      </w:r>
      <w:r w:rsidRPr="00F265EE">
        <w:rPr>
          <w:rFonts w:ascii="Times New Roman" w:hAnsi="Times New Roman" w:cs="Times New Roman"/>
          <w:lang w:val="en-GB"/>
        </w:rPr>
        <w:t xml:space="preserve"> it must be closed with a child-resistant closure.</w:t>
      </w:r>
    </w:p>
    <w:p w:rsidR="00647C40" w:rsidRPr="00F265EE" w:rsidRDefault="00647C40">
      <w:pPr>
        <w:rPr>
          <w:color w:val="000000"/>
          <w:sz w:val="20"/>
          <w:szCs w:val="20"/>
          <w:lang w:val="en-GB"/>
        </w:rPr>
      </w:pPr>
    </w:p>
    <w:p w:rsidR="008D76A3" w:rsidRPr="00F265EE" w:rsidRDefault="008D76A3" w:rsidP="00DE3B32">
      <w:pPr>
        <w:pStyle w:val="part22ndlevel"/>
        <w:spacing w:line="240" w:lineRule="auto"/>
        <w:rPr>
          <w:rFonts w:ascii="Times New Roman" w:hAnsi="Times New Roman" w:cs="Times New Roman"/>
          <w:lang w:val="en-GB"/>
        </w:rPr>
        <w:sectPr w:rsidR="008D76A3" w:rsidRPr="00F265EE" w:rsidSect="005D7A9B">
          <w:headerReference w:type="even" r:id="rId33"/>
          <w:headerReference w:type="default" r:id="rId34"/>
          <w:headerReference w:type="first" r:id="rId35"/>
          <w:type w:val="continuous"/>
          <w:pgSz w:w="12240" w:h="15840" w:code="1"/>
          <w:pgMar w:top="1134" w:right="1418" w:bottom="1134" w:left="1418" w:header="567" w:footer="567" w:gutter="0"/>
          <w:cols w:space="720"/>
          <w:docGrid w:linePitch="299"/>
        </w:sectPr>
      </w:pPr>
    </w:p>
    <w:p w:rsidR="008D76A3" w:rsidRPr="00F265EE" w:rsidRDefault="009E5F91" w:rsidP="00DE3B32">
      <w:pPr>
        <w:pStyle w:val="part22ndlevel"/>
        <w:spacing w:line="240" w:lineRule="auto"/>
        <w:jc w:val="center"/>
        <w:rPr>
          <w:rFonts w:ascii="Times New Roman" w:hAnsi="Times New Roman" w:cs="Times New Roman"/>
          <w:b/>
          <w:bCs/>
          <w:lang w:val="en-GB"/>
        </w:rPr>
      </w:pPr>
      <w:r w:rsidRPr="00F265EE">
        <w:rPr>
          <w:rFonts w:ascii="Times New Roman" w:hAnsi="Times New Roman" w:cs="Times New Roman"/>
          <w:b/>
          <w:bCs/>
          <w:lang w:val="en-GB"/>
        </w:rPr>
        <w:lastRenderedPageBreak/>
        <w:t>TABLE</w:t>
      </w:r>
    </w:p>
    <w:p w:rsidR="008D76A3" w:rsidRPr="00F265EE" w:rsidRDefault="008D76A3" w:rsidP="00DE3B32">
      <w:pPr>
        <w:pStyle w:val="part22ndlevel"/>
        <w:spacing w:line="240" w:lineRule="auto"/>
        <w:jc w:val="left"/>
        <w:rPr>
          <w:rFonts w:ascii="Times New Roman" w:hAnsi="Times New Roman" w:cs="Times New Roman"/>
          <w:b/>
          <w:bCs/>
          <w:lang w:val="en-GB"/>
        </w:rPr>
      </w:pPr>
      <w:r w:rsidRPr="00F265EE">
        <w:rPr>
          <w:rFonts w:ascii="Times New Roman" w:hAnsi="Times New Roman" w:cs="Times New Roman"/>
          <w:b/>
          <w:bCs/>
          <w:lang w:val="en-GB"/>
        </w:rPr>
        <w:tab/>
      </w:r>
      <w:r w:rsidRPr="00F265EE">
        <w:rPr>
          <w:rFonts w:ascii="Times New Roman" w:hAnsi="Times New Roman" w:cs="Times New Roman"/>
          <w:b/>
          <w:bCs/>
          <w:lang w:val="en-GB"/>
        </w:rPr>
        <w:tab/>
        <w:t>______________________________________________________________________</w:t>
      </w:r>
    </w:p>
    <w:p w:rsidR="009E5F91" w:rsidRPr="00F265EE" w:rsidRDefault="009E5F91" w:rsidP="00647C40">
      <w:pPr>
        <w:pStyle w:val="part22ndlevel"/>
        <w:tabs>
          <w:tab w:val="clear" w:pos="850"/>
          <w:tab w:val="clear" w:pos="3969"/>
          <w:tab w:val="left" w:pos="900"/>
          <w:tab w:val="left" w:pos="4592"/>
        </w:tabs>
        <w:spacing w:before="120" w:line="240" w:lineRule="auto"/>
        <w:ind w:left="1191" w:hanging="1191"/>
        <w:jc w:val="left"/>
        <w:rPr>
          <w:rFonts w:ascii="Times New Roman" w:hAnsi="Times New Roman" w:cs="Times New Roman"/>
          <w:lang w:val="en-GB"/>
        </w:rPr>
      </w:pPr>
      <w:r w:rsidRPr="00F265EE">
        <w:rPr>
          <w:rFonts w:ascii="Times New Roman" w:hAnsi="Times New Roman" w:cs="Times New Roman"/>
          <w:b/>
          <w:bCs/>
          <w:lang w:val="en-GB"/>
        </w:rPr>
        <w:tab/>
      </w:r>
      <w:r w:rsidRPr="00F265EE">
        <w:rPr>
          <w:rFonts w:ascii="Times New Roman" w:hAnsi="Times New Roman" w:cs="Times New Roman"/>
          <w:b/>
          <w:bCs/>
          <w:lang w:val="en-GB"/>
        </w:rPr>
        <w:tab/>
        <w:t>Column 1</w:t>
      </w:r>
      <w:r w:rsidRPr="00F265EE">
        <w:rPr>
          <w:rFonts w:ascii="Times New Roman" w:hAnsi="Times New Roman" w:cs="Times New Roman"/>
          <w:b/>
          <w:bCs/>
          <w:lang w:val="en-GB"/>
        </w:rPr>
        <w:tab/>
      </w:r>
      <w:r w:rsidRPr="00F265EE">
        <w:rPr>
          <w:rFonts w:ascii="Times New Roman" w:hAnsi="Times New Roman" w:cs="Times New Roman"/>
          <w:b/>
          <w:bCs/>
          <w:lang w:val="en-GB"/>
        </w:rPr>
        <w:tab/>
      </w:r>
      <w:r w:rsidRPr="00F265EE">
        <w:rPr>
          <w:rFonts w:ascii="Times New Roman" w:hAnsi="Times New Roman" w:cs="Times New Roman"/>
          <w:b/>
          <w:bCs/>
          <w:lang w:val="en-GB"/>
        </w:rPr>
        <w:tab/>
      </w:r>
      <w:r w:rsidRPr="00F265EE">
        <w:rPr>
          <w:rFonts w:ascii="Times New Roman" w:hAnsi="Times New Roman" w:cs="Times New Roman"/>
          <w:b/>
          <w:bCs/>
          <w:lang w:val="en-GB"/>
        </w:rPr>
        <w:tab/>
        <w:t>Column 2</w:t>
      </w:r>
    </w:p>
    <w:p w:rsidR="00AA2CE8" w:rsidRPr="00F265EE" w:rsidRDefault="009E5F91" w:rsidP="00DE3B32">
      <w:pPr>
        <w:pStyle w:val="part22ndlevel"/>
        <w:tabs>
          <w:tab w:val="clear" w:pos="1191"/>
          <w:tab w:val="clear" w:pos="3969"/>
          <w:tab w:val="left" w:pos="1620"/>
          <w:tab w:val="left" w:pos="4592"/>
        </w:tabs>
        <w:spacing w:line="240" w:lineRule="auto"/>
        <w:ind w:left="900" w:hanging="900"/>
        <w:jc w:val="left"/>
        <w:rPr>
          <w:rFonts w:ascii="Times New Roman" w:hAnsi="Times New Roman" w:cs="Times New Roman"/>
          <w:b/>
          <w:bCs/>
          <w:lang w:val="en-GB"/>
        </w:rPr>
      </w:pPr>
      <w:r w:rsidRPr="00F265EE">
        <w:rPr>
          <w:rFonts w:ascii="Times New Roman" w:hAnsi="Times New Roman" w:cs="Times New Roman"/>
          <w:b/>
          <w:bCs/>
          <w:lang w:val="en-GB"/>
        </w:rPr>
        <w:tab/>
      </w:r>
      <w:r w:rsidRPr="00F265EE">
        <w:rPr>
          <w:rFonts w:ascii="Times New Roman" w:hAnsi="Times New Roman" w:cs="Times New Roman"/>
          <w:b/>
          <w:bCs/>
          <w:lang w:val="en-GB"/>
        </w:rPr>
        <w:tab/>
        <w:t>Name of the poison</w:t>
      </w:r>
      <w:r w:rsidRPr="00F265EE">
        <w:rPr>
          <w:rFonts w:ascii="Times New Roman" w:hAnsi="Times New Roman" w:cs="Times New Roman"/>
          <w:b/>
          <w:bCs/>
          <w:lang w:val="en-GB"/>
        </w:rPr>
        <w:tab/>
      </w:r>
      <w:r w:rsidRPr="00F265EE">
        <w:rPr>
          <w:rFonts w:ascii="Times New Roman" w:hAnsi="Times New Roman" w:cs="Times New Roman"/>
          <w:b/>
          <w:bCs/>
          <w:lang w:val="en-GB"/>
        </w:rPr>
        <w:tab/>
      </w:r>
      <w:r w:rsidRPr="00F265EE">
        <w:rPr>
          <w:rFonts w:ascii="Times New Roman" w:hAnsi="Times New Roman" w:cs="Times New Roman"/>
          <w:b/>
          <w:bCs/>
          <w:lang w:val="en-GB"/>
        </w:rPr>
        <w:tab/>
        <w:t>Nominal capacity</w:t>
      </w:r>
    </w:p>
    <w:p w:rsidR="008D76A3" w:rsidRPr="00F265EE" w:rsidRDefault="00AA2CE8" w:rsidP="00DE3B32">
      <w:pPr>
        <w:pStyle w:val="part22ndlevel"/>
        <w:tabs>
          <w:tab w:val="clear" w:pos="1191"/>
          <w:tab w:val="clear" w:pos="3969"/>
          <w:tab w:val="left" w:pos="1620"/>
          <w:tab w:val="left" w:pos="4592"/>
        </w:tabs>
        <w:spacing w:line="240" w:lineRule="auto"/>
        <w:ind w:left="900" w:hanging="900"/>
        <w:jc w:val="left"/>
        <w:rPr>
          <w:rFonts w:ascii="Times New Roman" w:hAnsi="Times New Roman" w:cs="Times New Roman"/>
          <w:b/>
          <w:bCs/>
          <w:lang w:val="en-GB"/>
        </w:rPr>
      </w:pPr>
      <w:r w:rsidRPr="00F265EE">
        <w:rPr>
          <w:rFonts w:ascii="Times New Roman" w:hAnsi="Times New Roman" w:cs="Times New Roman"/>
          <w:b/>
          <w:bCs/>
          <w:lang w:val="en-GB"/>
        </w:rPr>
        <w:tab/>
      </w:r>
      <w:r w:rsidRPr="00F265EE">
        <w:rPr>
          <w:rFonts w:ascii="Times New Roman" w:hAnsi="Times New Roman" w:cs="Times New Roman"/>
          <w:b/>
          <w:bCs/>
          <w:lang w:val="en-GB"/>
        </w:rPr>
        <w:tab/>
      </w:r>
      <w:r w:rsidR="008D76A3" w:rsidRPr="00F265EE">
        <w:rPr>
          <w:rFonts w:ascii="Times New Roman" w:hAnsi="Times New Roman" w:cs="Times New Roman"/>
          <w:b/>
          <w:bCs/>
          <w:lang w:val="en-GB"/>
        </w:rPr>
        <w:t>_____________________________________________________</w:t>
      </w:r>
      <w:r w:rsidRPr="00F265EE">
        <w:rPr>
          <w:rFonts w:ascii="Times New Roman" w:hAnsi="Times New Roman" w:cs="Times New Roman"/>
          <w:b/>
          <w:bCs/>
          <w:lang w:val="en-GB"/>
        </w:rPr>
        <w:t>_________________</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p>
    <w:p w:rsidR="003C1817" w:rsidRPr="00F265EE" w:rsidRDefault="009E5F91" w:rsidP="00DE3B32">
      <w:pPr>
        <w:pStyle w:val="part22ndlevel"/>
        <w:tabs>
          <w:tab w:val="clear" w:pos="1191"/>
          <w:tab w:val="clear" w:pos="3969"/>
          <w:tab w:val="left" w:pos="4600"/>
        </w:tabs>
        <w:spacing w:line="240" w:lineRule="auto"/>
        <w:ind w:left="860" w:hanging="860"/>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Alkaline salts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Alkaline salts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included </w:t>
      </w:r>
      <w:r w:rsidR="003C1817" w:rsidRPr="00F265EE">
        <w:rPr>
          <w:rFonts w:ascii="Times New Roman" w:hAnsi="Times New Roman" w:cs="Times New Roman"/>
        </w:rPr>
        <w:t xml:space="preserve"> in Schedule 5,</w:t>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All sizes</w:t>
      </w:r>
      <w:r w:rsidRPr="00F265EE">
        <w:rPr>
          <w:rFonts w:ascii="Times New Roman" w:hAnsi="Times New Roman" w:cs="Times New Roman"/>
        </w:rPr>
        <w:br/>
        <w:t xml:space="preserve">when packed and labelled as dishwashing </w:t>
      </w:r>
    </w:p>
    <w:p w:rsidR="009E5F91" w:rsidRPr="00F265EE" w:rsidRDefault="003C1817" w:rsidP="00DE3B32">
      <w:pPr>
        <w:pStyle w:val="part22ndlevel"/>
        <w:tabs>
          <w:tab w:val="clear" w:pos="1191"/>
          <w:tab w:val="clear" w:pos="3969"/>
          <w:tab w:val="left" w:pos="4600"/>
        </w:tabs>
        <w:spacing w:line="240" w:lineRule="auto"/>
        <w:ind w:left="860" w:hanging="860"/>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009E5F91" w:rsidRPr="00F265EE">
        <w:rPr>
          <w:rFonts w:ascii="Times New Roman" w:hAnsi="Times New Roman" w:cs="Times New Roman"/>
        </w:rPr>
        <w:t>machine tablets.</w:t>
      </w:r>
    </w:p>
    <w:p w:rsidR="009E5F91" w:rsidRPr="00F265EE" w:rsidRDefault="009E5F91" w:rsidP="00DE3B32">
      <w:pPr>
        <w:pStyle w:val="part22ndlevel"/>
        <w:tabs>
          <w:tab w:val="clear" w:pos="1191"/>
          <w:tab w:val="clear" w:pos="3969"/>
          <w:tab w:val="left" w:pos="4540"/>
        </w:tabs>
        <w:spacing w:line="240" w:lineRule="auto"/>
        <w:ind w:left="860" w:hanging="860"/>
        <w:jc w:val="left"/>
        <w:rPr>
          <w:rFonts w:ascii="Times New Roman" w:hAnsi="Times New Roman" w:cs="Times New Roman"/>
        </w:rPr>
      </w:pPr>
    </w:p>
    <w:p w:rsidR="003C1817" w:rsidRPr="00F265EE" w:rsidRDefault="009E5F91" w:rsidP="00DE3B32">
      <w:pPr>
        <w:pStyle w:val="part22ndlevel"/>
        <w:tabs>
          <w:tab w:val="clear" w:pos="1191"/>
          <w:tab w:val="clear" w:pos="3969"/>
          <w:tab w:val="left" w:pos="4600"/>
        </w:tabs>
        <w:spacing w:line="240" w:lineRule="auto"/>
        <w:ind w:left="860" w:hanging="860"/>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Alkaline salts inclu</w:t>
      </w:r>
      <w:r w:rsidR="001043CE" w:rsidRPr="00F265EE">
        <w:rPr>
          <w:rFonts w:ascii="Times New Roman" w:hAnsi="Times New Roman" w:cs="Times New Roman"/>
        </w:rPr>
        <w:t>ded in Schedule 5,</w:t>
      </w:r>
      <w:r w:rsidR="001043CE" w:rsidRPr="00F265EE">
        <w:rPr>
          <w:rFonts w:ascii="Times New Roman" w:hAnsi="Times New Roman" w:cs="Times New Roman"/>
        </w:rPr>
        <w:tab/>
      </w:r>
      <w:r w:rsidR="001043CE" w:rsidRPr="00F265EE">
        <w:rPr>
          <w:rFonts w:ascii="Times New Roman" w:hAnsi="Times New Roman" w:cs="Times New Roman"/>
        </w:rPr>
        <w:tab/>
      </w:r>
      <w:r w:rsidR="001043CE" w:rsidRPr="00F265EE">
        <w:rPr>
          <w:rFonts w:ascii="Times New Roman" w:hAnsi="Times New Roman" w:cs="Times New Roman"/>
        </w:rPr>
        <w:tab/>
        <w:t>5 litres /</w:t>
      </w:r>
      <w:r w:rsidRPr="00F265EE">
        <w:rPr>
          <w:rFonts w:ascii="Times New Roman" w:hAnsi="Times New Roman" w:cs="Times New Roman"/>
        </w:rPr>
        <w:t>kilograms or less</w:t>
      </w:r>
      <w:r w:rsidRPr="00F265EE">
        <w:rPr>
          <w:rFonts w:ascii="Times New Roman" w:hAnsi="Times New Roman" w:cs="Times New Roman"/>
        </w:rPr>
        <w:br/>
        <w:t>when packed and labelled as</w:t>
      </w:r>
      <w:r w:rsidR="003C1817" w:rsidRPr="00F265EE">
        <w:rPr>
          <w:rFonts w:ascii="Times New Roman" w:hAnsi="Times New Roman" w:cs="Times New Roman"/>
        </w:rPr>
        <w:t xml:space="preserve"> </w:t>
      </w:r>
      <w:r w:rsidRPr="00F265EE">
        <w:rPr>
          <w:rFonts w:ascii="Times New Roman" w:hAnsi="Times New Roman" w:cs="Times New Roman"/>
        </w:rPr>
        <w:t xml:space="preserve">dishwashing </w:t>
      </w:r>
    </w:p>
    <w:p w:rsidR="009E5F91" w:rsidRPr="00F265EE" w:rsidRDefault="003C1817" w:rsidP="00DE3B32">
      <w:pPr>
        <w:pStyle w:val="part22ndlevel"/>
        <w:tabs>
          <w:tab w:val="clear" w:pos="1191"/>
          <w:tab w:val="clear" w:pos="3969"/>
          <w:tab w:val="left" w:pos="4600"/>
        </w:tabs>
        <w:spacing w:line="240" w:lineRule="auto"/>
        <w:ind w:left="860" w:hanging="860"/>
        <w:jc w:val="left"/>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r>
      <w:r w:rsidR="009E5F91" w:rsidRPr="00F265EE">
        <w:rPr>
          <w:rFonts w:ascii="Times New Roman" w:hAnsi="Times New Roman" w:cs="Times New Roman"/>
        </w:rPr>
        <w:t>machine liquids, solids or gels.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p>
    <w:p w:rsidR="009E5F91" w:rsidRPr="00F265EE" w:rsidRDefault="009E5F91" w:rsidP="00DE3B32">
      <w:pPr>
        <w:pStyle w:val="part22ndlevel"/>
        <w:tabs>
          <w:tab w:val="clear" w:pos="3969"/>
          <w:tab w:val="left" w:pos="46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Alkaline salts included in Schedule 5,</w:t>
      </w:r>
      <w:r w:rsidR="00647C40" w:rsidRPr="00F265EE">
        <w:rPr>
          <w:rFonts w:ascii="Times New Roman" w:hAnsi="Times New Roman" w:cs="Times New Roman"/>
        </w:rPr>
        <w:t xml:space="preserve"> when</w:t>
      </w:r>
      <w:r w:rsidRPr="00F265EE">
        <w:rPr>
          <w:rFonts w:ascii="Times New Roman" w:hAnsi="Times New Roman" w:cs="Times New Roman"/>
        </w:rPr>
        <w:tab/>
      </w:r>
      <w:r w:rsidRPr="00F265EE">
        <w:rPr>
          <w:rFonts w:ascii="Times New Roman" w:hAnsi="Times New Roman" w:cs="Times New Roman"/>
        </w:rPr>
        <w:tab/>
      </w:r>
      <w:r w:rsidR="00AB56DA" w:rsidRPr="00F265EE">
        <w:rPr>
          <w:rFonts w:ascii="Times New Roman" w:hAnsi="Times New Roman" w:cs="Times New Roman"/>
        </w:rPr>
        <w:tab/>
      </w:r>
      <w:r w:rsidRPr="00F265EE">
        <w:rPr>
          <w:rFonts w:ascii="Times New Roman" w:hAnsi="Times New Roman" w:cs="Times New Roman"/>
        </w:rPr>
        <w:t>2.5 litres or less</w:t>
      </w:r>
    </w:p>
    <w:p w:rsidR="006A1ACD" w:rsidRPr="00F265EE" w:rsidRDefault="009E5F91" w:rsidP="00DE3B32">
      <w:pPr>
        <w:pStyle w:val="part22n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packed and labelled as a food</w:t>
      </w:r>
      <w:r w:rsidR="00647C40" w:rsidRPr="00F265EE">
        <w:rPr>
          <w:rFonts w:ascii="Times New Roman" w:hAnsi="Times New Roman" w:cs="Times New Roman"/>
        </w:rPr>
        <w:t xml:space="preserve"> </w:t>
      </w:r>
      <w:r w:rsidRPr="00F265EE">
        <w:rPr>
          <w:rFonts w:ascii="Times New Roman" w:hAnsi="Times New Roman" w:cs="Times New Roman"/>
        </w:rPr>
        <w:t>additive.</w:t>
      </w:r>
    </w:p>
    <w:p w:rsidR="000B144D" w:rsidRPr="00F265EE" w:rsidRDefault="000B144D" w:rsidP="00DE3B32">
      <w:pPr>
        <w:pStyle w:val="part22ndlevel"/>
        <w:spacing w:line="240" w:lineRule="auto"/>
        <w:jc w:val="left"/>
        <w:rPr>
          <w:rFonts w:ascii="Times New Roman" w:hAnsi="Times New Roman" w:cs="Times New Roman"/>
        </w:rPr>
      </w:pP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Anise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Anise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5.</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200 millilitres or less</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Basil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Basil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5.</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200 millilitres or less</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Bay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Bay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6.</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200 millilitres or less</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Cajuput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Cajuput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6.</w:t>
      </w:r>
      <w:r w:rsidRPr="00F265EE">
        <w:rPr>
          <w:rFonts w:ascii="Times New Roman" w:hAnsi="Times New Roman" w:cs="Times New Roman"/>
          <w:lang w:val="en-GB"/>
        </w:rPr>
        <w:tab/>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200 millilitres or less</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Cassia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Cassia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5.</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200 millilitres or less</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Cineole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Cineole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6.</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2 litres or less</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Cinnamon bark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Cinnamon bark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 xml:space="preserve">200 millilitres or less </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in Schedule 5.</w:t>
      </w:r>
    </w:p>
    <w:p w:rsidR="000B144D" w:rsidRPr="007005D8" w:rsidRDefault="000B144D" w:rsidP="00DE3B32">
      <w:pPr>
        <w:pStyle w:val="part22ndlevel"/>
        <w:tabs>
          <w:tab w:val="clear" w:pos="3969"/>
          <w:tab w:val="left" w:pos="4592"/>
        </w:tabs>
        <w:spacing w:line="240" w:lineRule="auto"/>
        <w:jc w:val="left"/>
        <w:rPr>
          <w:lang w:val="en-GB"/>
        </w:rPr>
      </w:pP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7005D8">
        <w:rPr>
          <w:lang w:val="en-GB"/>
        </w:rPr>
        <w:lastRenderedPageBreak/>
        <w:tab/>
      </w:r>
      <w:r w:rsidRPr="007005D8">
        <w:rPr>
          <w:lang w:val="en-GB"/>
        </w:rPr>
        <w:tab/>
      </w:r>
      <w:r w:rsidRPr="00F265EE">
        <w:rPr>
          <w:rFonts w:ascii="Times New Roman" w:hAnsi="Times New Roman" w:cs="Times New Roman"/>
          <w:lang w:val="en-GB"/>
        </w:rPr>
        <w:t>Cinnamon leaf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Cinnamon leaf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w:t>
      </w:r>
      <w:r w:rsidR="006A6C5D" w:rsidRPr="00F265EE">
        <w:rPr>
          <w:rFonts w:ascii="Times New Roman" w:hAnsi="Times New Roman" w:cs="Times New Roman"/>
          <w:lang w:val="en-GB"/>
        </w:rPr>
        <w:t xml:space="preserve"> in Schedule 6.</w:t>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200 millilitres or less</w:t>
      </w:r>
    </w:p>
    <w:p w:rsidR="00975DBE"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 xml:space="preserve"> </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Clove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Clove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6.</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200 millilitres or less</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p>
    <w:p w:rsidR="003C1817"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Essential oils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Essential oils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w:t>
      </w:r>
      <w:r w:rsidR="003C1817" w:rsidRPr="00F265EE">
        <w:rPr>
          <w:rFonts w:ascii="Times New Roman" w:hAnsi="Times New Roman" w:cs="Times New Roman"/>
          <w:lang w:val="en-GB"/>
        </w:rPr>
        <w:t>Schedule 6</w:t>
      </w:r>
      <w:r w:rsidRPr="00F265EE">
        <w:rPr>
          <w:rFonts w:ascii="Times New Roman" w:hAnsi="Times New Roman" w:cs="Times New Roman"/>
          <w:lang w:val="en-GB"/>
        </w:rPr>
        <w:tab/>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200 millilitres or less</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because of their natural camphor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camphor</w:instrText>
      </w:r>
      <w:r w:rsidR="002025D2" w:rsidRPr="00F265EE">
        <w:rPr>
          <w:rFonts w:ascii="Times New Roman" w:hAnsi="Times New Roman" w:cs="Times New Roman"/>
          <w:caps/>
        </w:rPr>
        <w:instrText xml:space="preserve"> </w:instrText>
      </w:r>
      <w:r w:rsidR="002025D2" w:rsidRPr="00F265EE">
        <w:rPr>
          <w:rFonts w:ascii="Times New Roman" w:hAnsi="Times New Roman" w:cs="Times New Roman"/>
          <w:i/>
          <w:caps/>
        </w:rPr>
        <w:instrText>S</w:instrText>
      </w:r>
      <w:r w:rsidR="002025D2" w:rsidRPr="00F265EE">
        <w:rPr>
          <w:rFonts w:ascii="Times New Roman" w:hAnsi="Times New Roman" w:cs="Times New Roman"/>
          <w:i/>
        </w:rPr>
        <w:instrText xml:space="preserve">ee also </w:instrText>
      </w:r>
      <w:r w:rsidR="002025D2" w:rsidRPr="00F265EE">
        <w:rPr>
          <w:rFonts w:ascii="Times New Roman" w:hAnsi="Times New Roman" w:cs="Times New Roman"/>
          <w:caps/>
        </w:rPr>
        <w:instrText>ESSENTIAL OILS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component.</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Ethylene glycol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Ethylene glycol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w:t>
      </w:r>
      <w:r w:rsidR="003C1817" w:rsidRPr="00F265EE">
        <w:rPr>
          <w:rFonts w:ascii="Times New Roman" w:hAnsi="Times New Roman" w:cs="Times New Roman"/>
          <w:lang w:val="en-GB"/>
        </w:rPr>
        <w:t xml:space="preserve"> Schedule 6.</w:t>
      </w:r>
      <w:r w:rsidRPr="00F265EE">
        <w:rPr>
          <w:rFonts w:ascii="Times New Roman" w:hAnsi="Times New Roman" w:cs="Times New Roman"/>
          <w:lang w:val="en-GB"/>
        </w:rPr>
        <w:tab/>
      </w:r>
      <w:r w:rsidR="00AB56DA"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5 litres or less</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0B144D" w:rsidRPr="00F265EE" w:rsidRDefault="000B144D" w:rsidP="00DB6B2A">
      <w:pPr>
        <w:pStyle w:val="part23rdlevel"/>
        <w:spacing w:line="240" w:lineRule="auto"/>
        <w:ind w:left="0" w:firstLine="0"/>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Ethylene glycol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Ethylene glycol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5 litres or less</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 xml:space="preserve">Schedule 5 in preparations containing </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more than 50 per cent of ethylene glycol.</w:t>
      </w:r>
    </w:p>
    <w:p w:rsidR="002B470C" w:rsidRPr="00F265EE" w:rsidRDefault="002B470C" w:rsidP="00DE3B32">
      <w:pPr>
        <w:pStyle w:val="part22ndlevel"/>
        <w:tabs>
          <w:tab w:val="clear" w:pos="3969"/>
          <w:tab w:val="left" w:pos="4592"/>
        </w:tabs>
        <w:spacing w:line="240" w:lineRule="auto"/>
        <w:jc w:val="left"/>
        <w:rPr>
          <w:rFonts w:ascii="Times New Roman" w:hAnsi="Times New Roman" w:cs="Times New Roman"/>
          <w:lang w:val="en-GB"/>
        </w:rPr>
      </w:pP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Eucalyptus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Eucalyptus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w:t>
      </w:r>
      <w:r w:rsidR="003C1817" w:rsidRPr="00F265EE">
        <w:rPr>
          <w:rFonts w:ascii="Times New Roman" w:hAnsi="Times New Roman" w:cs="Times New Roman"/>
          <w:lang w:val="en-GB"/>
        </w:rPr>
        <w:t xml:space="preserve"> in Schedule 6.</w:t>
      </w:r>
      <w:r w:rsidRPr="00F265EE">
        <w:rPr>
          <w:rFonts w:ascii="Times New Roman" w:hAnsi="Times New Roman" w:cs="Times New Roman"/>
          <w:lang w:val="en-GB"/>
        </w:rPr>
        <w:tab/>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2 litres or less</w:t>
      </w:r>
    </w:p>
    <w:p w:rsidR="009E5F91"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 xml:space="preserve"> </w:t>
      </w:r>
    </w:p>
    <w:p w:rsidR="000B144D"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000B144D" w:rsidRPr="00F265EE">
        <w:rPr>
          <w:rFonts w:ascii="Times New Roman" w:hAnsi="Times New Roman" w:cs="Times New Roman"/>
          <w:lang w:val="en-GB"/>
        </w:rPr>
        <w:t>Eugenol</w:t>
      </w:r>
      <w:r w:rsidR="00A3108F" w:rsidRPr="00F265EE">
        <w:rPr>
          <w:rFonts w:ascii="Times New Roman" w:hAnsi="Times New Roman" w:cs="Times New Roman"/>
          <w:lang w:val="en-GB"/>
        </w:rPr>
        <w:fldChar w:fldCharType="begin"/>
      </w:r>
      <w:r w:rsidR="000B144D" w:rsidRPr="00F265EE">
        <w:rPr>
          <w:rFonts w:ascii="Times New Roman" w:hAnsi="Times New Roman" w:cs="Times New Roman"/>
        </w:rPr>
        <w:instrText xml:space="preserve"> XE "</w:instrText>
      </w:r>
      <w:r w:rsidR="000B144D" w:rsidRPr="00F265EE">
        <w:rPr>
          <w:rFonts w:ascii="Times New Roman" w:hAnsi="Times New Roman" w:cs="Times New Roman"/>
          <w:caps/>
          <w:lang w:val="en-GB"/>
        </w:rPr>
        <w:instrText>Eugenol</w:instrText>
      </w:r>
      <w:r w:rsidR="000B144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0B144D" w:rsidRPr="00F265EE">
        <w:rPr>
          <w:rFonts w:ascii="Times New Roman" w:hAnsi="Times New Roman" w:cs="Times New Roman"/>
          <w:lang w:val="en-GB"/>
        </w:rPr>
        <w:t xml:space="preserve"> when included in Schedule 6.</w:t>
      </w:r>
      <w:r w:rsidR="000B144D" w:rsidRPr="00F265EE">
        <w:rPr>
          <w:rFonts w:ascii="Times New Roman" w:hAnsi="Times New Roman" w:cs="Times New Roman"/>
          <w:lang w:val="en-GB"/>
        </w:rPr>
        <w:tab/>
      </w:r>
      <w:r w:rsidR="000B144D" w:rsidRPr="00F265EE">
        <w:rPr>
          <w:rFonts w:ascii="Times New Roman" w:hAnsi="Times New Roman" w:cs="Times New Roman"/>
          <w:lang w:val="en-GB"/>
        </w:rPr>
        <w:tab/>
      </w:r>
      <w:r w:rsidR="000B144D" w:rsidRPr="00F265EE">
        <w:rPr>
          <w:rFonts w:ascii="Times New Roman" w:hAnsi="Times New Roman" w:cs="Times New Roman"/>
          <w:lang w:val="en-GB"/>
        </w:rPr>
        <w:tab/>
        <w:t>200 millilitres or less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p>
    <w:p w:rsidR="000B144D" w:rsidRPr="00F265EE" w:rsidRDefault="00647C40" w:rsidP="00DB6B2A">
      <w:pPr>
        <w:pStyle w:val="part23rdlevel"/>
        <w:spacing w:line="240" w:lineRule="auto"/>
        <w:ind w:left="0" w:firstLine="0"/>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009E5F91" w:rsidRPr="00F265EE">
        <w:rPr>
          <w:rFonts w:ascii="Times New Roman" w:hAnsi="Times New Roman" w:cs="Times New Roman"/>
          <w:lang w:val="en-GB"/>
        </w:rPr>
        <w:t>Hydrocarbons, liquid</w:t>
      </w:r>
      <w:r w:rsidR="00A3108F" w:rsidRPr="00F265EE">
        <w:rPr>
          <w:rFonts w:ascii="Times New Roman" w:hAnsi="Times New Roman" w:cs="Times New Roman"/>
          <w:lang w:val="en-GB"/>
        </w:rPr>
        <w:fldChar w:fldCharType="begin"/>
      </w:r>
      <w:r w:rsidR="009E5F91" w:rsidRPr="00F265EE">
        <w:rPr>
          <w:rFonts w:ascii="Times New Roman" w:hAnsi="Times New Roman" w:cs="Times New Roman"/>
        </w:rPr>
        <w:instrText xml:space="preserve"> XE "</w:instrText>
      </w:r>
      <w:r w:rsidR="009E5F91" w:rsidRPr="00F265EE">
        <w:rPr>
          <w:rFonts w:ascii="Times New Roman" w:hAnsi="Times New Roman" w:cs="Times New Roman"/>
          <w:caps/>
          <w:lang w:val="en-GB"/>
        </w:rPr>
        <w:instrText>Hydrocarbons, liquid</w:instrText>
      </w:r>
      <w:r w:rsidR="009E5F9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CA1F98" w:rsidRPr="00F265EE">
        <w:rPr>
          <w:rFonts w:ascii="Times New Roman" w:hAnsi="Times New Roman" w:cs="Times New Roman"/>
        </w:rPr>
        <w:instrText xml:space="preserve"> XE "LIQUID </w:instrText>
      </w:r>
      <w:r w:rsidR="00CA1F98" w:rsidRPr="00F265EE">
        <w:rPr>
          <w:rFonts w:ascii="Times New Roman" w:hAnsi="Times New Roman" w:cs="Times New Roman"/>
          <w:caps/>
          <w:lang w:val="en-GB"/>
        </w:rPr>
        <w:instrText>Hydrocarbons</w:instrText>
      </w:r>
      <w:r w:rsidR="00CA1F9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CA1F98" w:rsidRPr="00F265EE">
        <w:rPr>
          <w:rFonts w:ascii="Times New Roman" w:hAnsi="Times New Roman" w:cs="Times New Roman"/>
          <w:lang w:val="en-GB"/>
        </w:rPr>
        <w:t>,</w:t>
      </w:r>
      <w:r w:rsidR="009E5F91" w:rsidRPr="00F265EE">
        <w:rPr>
          <w:rFonts w:ascii="Times New Roman" w:hAnsi="Times New Roman" w:cs="Times New Roman"/>
          <w:lang w:val="en-GB"/>
        </w:rPr>
        <w:t xml:space="preserve"> when packed </w:t>
      </w:r>
      <w:r w:rsidR="009E5F91" w:rsidRPr="00F265EE">
        <w:rPr>
          <w:rFonts w:ascii="Times New Roman" w:hAnsi="Times New Roman" w:cs="Times New Roman"/>
          <w:lang w:val="en-GB"/>
        </w:rPr>
        <w:tab/>
      </w:r>
      <w:r w:rsidR="009E5F91" w:rsidRPr="00F265EE">
        <w:rPr>
          <w:rFonts w:ascii="Times New Roman" w:hAnsi="Times New Roman" w:cs="Times New Roman"/>
          <w:lang w:val="en-GB"/>
        </w:rPr>
        <w:tab/>
      </w:r>
      <w:r w:rsidR="009E5F91" w:rsidRPr="00F265EE">
        <w:rPr>
          <w:rFonts w:ascii="Times New Roman" w:hAnsi="Times New Roman" w:cs="Times New Roman"/>
          <w:lang w:val="en-GB"/>
        </w:rPr>
        <w:tab/>
      </w:r>
      <w:r w:rsidR="00AB56DA" w:rsidRPr="00F265EE">
        <w:rPr>
          <w:rFonts w:ascii="Times New Roman" w:hAnsi="Times New Roman" w:cs="Times New Roman"/>
          <w:lang w:val="en-GB"/>
        </w:rPr>
        <w:tab/>
      </w:r>
      <w:r w:rsidR="009E5F91" w:rsidRPr="00F265EE">
        <w:rPr>
          <w:rFonts w:ascii="Times New Roman" w:hAnsi="Times New Roman" w:cs="Times New Roman"/>
          <w:lang w:val="en-GB"/>
        </w:rPr>
        <w:t>5 litres or less</w:t>
      </w:r>
    </w:p>
    <w:p w:rsidR="000B144D" w:rsidRPr="00F265EE" w:rsidRDefault="000B144D" w:rsidP="00DE3B32">
      <w:pPr>
        <w:pStyle w:val="part22ndlevel"/>
        <w:tabs>
          <w:tab w:val="clear" w:pos="1191"/>
          <w:tab w:val="clear" w:pos="3969"/>
          <w:tab w:val="left" w:pos="1350"/>
          <w:tab w:val="left" w:pos="4592"/>
        </w:tabs>
        <w:spacing w:line="240" w:lineRule="auto"/>
        <w:ind w:left="900" w:hanging="90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009E5F91" w:rsidRPr="00F265EE">
        <w:rPr>
          <w:rFonts w:ascii="Times New Roman" w:hAnsi="Times New Roman" w:cs="Times New Roman"/>
          <w:lang w:val="en-GB"/>
        </w:rPr>
        <w:t>as kerosene</w:t>
      </w:r>
      <w:r w:rsidR="00A3108F" w:rsidRPr="00F265EE">
        <w:rPr>
          <w:rFonts w:ascii="Times New Roman" w:hAnsi="Times New Roman" w:cs="Times New Roman"/>
          <w:lang w:val="en-GB"/>
        </w:rPr>
        <w:fldChar w:fldCharType="begin"/>
      </w:r>
      <w:r w:rsidR="009E5F91" w:rsidRPr="00F265EE">
        <w:rPr>
          <w:rFonts w:ascii="Times New Roman" w:hAnsi="Times New Roman" w:cs="Times New Roman"/>
        </w:rPr>
        <w:instrText xml:space="preserve"> XE "</w:instrText>
      </w:r>
      <w:r w:rsidR="009E5F91" w:rsidRPr="00F265EE">
        <w:rPr>
          <w:rFonts w:ascii="Times New Roman" w:hAnsi="Times New Roman" w:cs="Times New Roman"/>
          <w:caps/>
        </w:rPr>
        <w:instrText>kerosene</w:instrText>
      </w:r>
      <w:r w:rsidR="00D76F39" w:rsidRPr="00F265EE">
        <w:rPr>
          <w:rFonts w:ascii="Times New Roman" w:hAnsi="Times New Roman" w:cs="Times New Roman"/>
          <w:i/>
          <w:caps/>
        </w:rPr>
        <w:instrText xml:space="preserve"> </w:instrText>
      </w:r>
      <w:r w:rsidR="004974F7" w:rsidRPr="00F265EE">
        <w:rPr>
          <w:rFonts w:ascii="Times New Roman" w:hAnsi="Times New Roman" w:cs="Times New Roman"/>
          <w:i/>
          <w:caps/>
        </w:rPr>
        <w:instrText>S</w:instrText>
      </w:r>
      <w:r w:rsidR="004974F7" w:rsidRPr="00F265EE">
        <w:rPr>
          <w:rFonts w:ascii="Times New Roman" w:hAnsi="Times New Roman" w:cs="Times New Roman"/>
          <w:i/>
        </w:rPr>
        <w:instrText xml:space="preserve">ee </w:instrText>
      </w:r>
      <w:r w:rsidR="004974F7" w:rsidRPr="00F265EE">
        <w:rPr>
          <w:rFonts w:ascii="Times New Roman" w:hAnsi="Times New Roman" w:cs="Times New Roman"/>
          <w:caps/>
        </w:rPr>
        <w:instrText>HYDROCARBONS, LIQUID</w:instrText>
      </w:r>
      <w:r w:rsidR="009E5F9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9E5F91" w:rsidRPr="00F265EE">
        <w:rPr>
          <w:rFonts w:ascii="Times New Roman" w:hAnsi="Times New Roman" w:cs="Times New Roman"/>
          <w:lang w:val="en-GB"/>
        </w:rPr>
        <w:t>, lamp oil</w:t>
      </w:r>
      <w:r w:rsidR="00A3108F" w:rsidRPr="00F265EE">
        <w:rPr>
          <w:rFonts w:ascii="Times New Roman" w:hAnsi="Times New Roman" w:cs="Times New Roman"/>
          <w:lang w:val="en-GB"/>
        </w:rPr>
        <w:fldChar w:fldCharType="begin"/>
      </w:r>
      <w:r w:rsidR="009E5F91" w:rsidRPr="00F265EE">
        <w:rPr>
          <w:rFonts w:ascii="Times New Roman" w:hAnsi="Times New Roman" w:cs="Times New Roman"/>
        </w:rPr>
        <w:instrText xml:space="preserve"> XE "</w:instrText>
      </w:r>
      <w:r w:rsidR="009E5F91" w:rsidRPr="00F265EE">
        <w:rPr>
          <w:rFonts w:ascii="Times New Roman" w:hAnsi="Times New Roman" w:cs="Times New Roman"/>
          <w:caps/>
          <w:lang w:val="en-GB"/>
        </w:rPr>
        <w:instrText>lamp oil</w:instrText>
      </w:r>
      <w:r w:rsidR="002025D2" w:rsidRPr="00F265EE">
        <w:rPr>
          <w:rFonts w:ascii="Times New Roman" w:hAnsi="Times New Roman" w:cs="Times New Roman"/>
          <w:caps/>
          <w:lang w:val="en-GB"/>
        </w:rPr>
        <w:instrText xml:space="preserve"> </w:instrText>
      </w:r>
      <w:r w:rsidR="002025D2" w:rsidRPr="00F265EE">
        <w:rPr>
          <w:rFonts w:ascii="Times New Roman" w:hAnsi="Times New Roman" w:cs="Times New Roman"/>
          <w:i/>
          <w:caps/>
        </w:rPr>
        <w:instrText>S</w:instrText>
      </w:r>
      <w:r w:rsidR="002025D2" w:rsidRPr="00F265EE">
        <w:rPr>
          <w:rFonts w:ascii="Times New Roman" w:hAnsi="Times New Roman" w:cs="Times New Roman"/>
          <w:i/>
        </w:rPr>
        <w:instrText xml:space="preserve">ee </w:instrText>
      </w:r>
      <w:r w:rsidR="002025D2" w:rsidRPr="00F265EE">
        <w:rPr>
          <w:rFonts w:ascii="Times New Roman" w:hAnsi="Times New Roman" w:cs="Times New Roman"/>
          <w:caps/>
        </w:rPr>
        <w:instrText>HYDROCARBONS, LIQUID</w:instrText>
      </w:r>
      <w:r w:rsidR="009E5F9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9E5F91" w:rsidRPr="00F265EE">
        <w:rPr>
          <w:rFonts w:ascii="Times New Roman" w:hAnsi="Times New Roman" w:cs="Times New Roman"/>
          <w:lang w:val="en-GB"/>
        </w:rPr>
        <w:t>, mineral turpentine</w:t>
      </w:r>
      <w:r w:rsidR="00A3108F" w:rsidRPr="00F265EE">
        <w:rPr>
          <w:rFonts w:ascii="Times New Roman" w:hAnsi="Times New Roman" w:cs="Times New Roman"/>
          <w:lang w:val="en-GB"/>
        </w:rPr>
        <w:fldChar w:fldCharType="begin"/>
      </w:r>
      <w:r w:rsidR="009E5F91" w:rsidRPr="00F265EE">
        <w:rPr>
          <w:rFonts w:ascii="Times New Roman" w:hAnsi="Times New Roman" w:cs="Times New Roman"/>
        </w:rPr>
        <w:instrText xml:space="preserve"> XE "</w:instrText>
      </w:r>
      <w:r w:rsidR="009E5F91" w:rsidRPr="00F265EE">
        <w:rPr>
          <w:rFonts w:ascii="Times New Roman" w:hAnsi="Times New Roman" w:cs="Times New Roman"/>
          <w:caps/>
        </w:rPr>
        <w:instrText>mineral turpentine</w:instrText>
      </w:r>
      <w:r w:rsidR="002025D2" w:rsidRPr="00F265EE">
        <w:rPr>
          <w:rFonts w:ascii="Times New Roman" w:hAnsi="Times New Roman" w:cs="Times New Roman"/>
          <w:caps/>
        </w:rPr>
        <w:instrText xml:space="preserve"> </w:instrText>
      </w:r>
      <w:r w:rsidR="002025D2" w:rsidRPr="00F265EE">
        <w:rPr>
          <w:rFonts w:ascii="Times New Roman" w:hAnsi="Times New Roman" w:cs="Times New Roman"/>
          <w:i/>
          <w:caps/>
        </w:rPr>
        <w:instrText>S</w:instrText>
      </w:r>
      <w:r w:rsidR="002025D2" w:rsidRPr="00F265EE">
        <w:rPr>
          <w:rFonts w:ascii="Times New Roman" w:hAnsi="Times New Roman" w:cs="Times New Roman"/>
          <w:i/>
        </w:rPr>
        <w:instrText xml:space="preserve">ee </w:instrText>
      </w:r>
      <w:r w:rsidR="002025D2" w:rsidRPr="00F265EE">
        <w:rPr>
          <w:rFonts w:ascii="Times New Roman" w:hAnsi="Times New Roman" w:cs="Times New Roman"/>
          <w:caps/>
        </w:rPr>
        <w:instrText>HYDROCARBONS</w:instrText>
      </w:r>
      <w:r w:rsidR="002025D2" w:rsidRPr="00F265EE">
        <w:rPr>
          <w:rFonts w:ascii="Times New Roman" w:hAnsi="Times New Roman" w:cs="Times New Roman"/>
        </w:rPr>
        <w:instrText xml:space="preserve">, </w:instrText>
      </w:r>
      <w:r w:rsidR="002025D2" w:rsidRPr="00F265EE">
        <w:rPr>
          <w:rFonts w:ascii="Times New Roman" w:hAnsi="Times New Roman" w:cs="Times New Roman"/>
          <w:caps/>
        </w:rPr>
        <w:instrText>LIQUID</w:instrText>
      </w:r>
      <w:r w:rsidR="009E5F9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9E5F91" w:rsidRPr="00F265EE">
        <w:rPr>
          <w:rFonts w:ascii="Times New Roman" w:hAnsi="Times New Roman" w:cs="Times New Roman"/>
          <w:lang w:val="en-GB"/>
        </w:rPr>
        <w:t>,</w:t>
      </w:r>
    </w:p>
    <w:p w:rsidR="000B144D" w:rsidRPr="00F265EE" w:rsidRDefault="000B144D" w:rsidP="00DE3B32">
      <w:pPr>
        <w:pStyle w:val="part22ndlevel"/>
        <w:tabs>
          <w:tab w:val="clear" w:pos="1191"/>
          <w:tab w:val="clear" w:pos="3969"/>
          <w:tab w:val="left" w:pos="1350"/>
          <w:tab w:val="left" w:pos="4592"/>
        </w:tabs>
        <w:spacing w:line="240" w:lineRule="auto"/>
        <w:ind w:left="900" w:hanging="90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009E5F91" w:rsidRPr="00F265EE">
        <w:rPr>
          <w:rFonts w:ascii="Times New Roman" w:hAnsi="Times New Roman" w:cs="Times New Roman"/>
          <w:lang w:val="en-GB"/>
        </w:rPr>
        <w:t>thinners</w:t>
      </w:r>
      <w:r w:rsidR="00A3108F" w:rsidRPr="00F265EE">
        <w:rPr>
          <w:rFonts w:ascii="Times New Roman" w:hAnsi="Times New Roman" w:cs="Times New Roman"/>
          <w:lang w:val="en-GB"/>
        </w:rPr>
        <w:fldChar w:fldCharType="begin"/>
      </w:r>
      <w:r w:rsidR="009E5F91" w:rsidRPr="00F265EE">
        <w:rPr>
          <w:rFonts w:ascii="Times New Roman" w:hAnsi="Times New Roman" w:cs="Times New Roman"/>
        </w:rPr>
        <w:instrText xml:space="preserve"> XE "</w:instrText>
      </w:r>
      <w:r w:rsidR="009E5F91" w:rsidRPr="00F265EE">
        <w:rPr>
          <w:rFonts w:ascii="Times New Roman" w:hAnsi="Times New Roman" w:cs="Times New Roman"/>
          <w:caps/>
          <w:lang w:val="en-GB"/>
        </w:rPr>
        <w:instrText>thinners</w:instrText>
      </w:r>
      <w:r w:rsidR="002025D2" w:rsidRPr="00F265EE">
        <w:rPr>
          <w:rFonts w:ascii="Times New Roman" w:hAnsi="Times New Roman" w:cs="Times New Roman"/>
          <w:caps/>
          <w:lang w:val="en-GB"/>
        </w:rPr>
        <w:instrText xml:space="preserve"> </w:instrText>
      </w:r>
      <w:r w:rsidR="002025D2" w:rsidRPr="00F265EE">
        <w:rPr>
          <w:rFonts w:ascii="Times New Roman" w:hAnsi="Times New Roman" w:cs="Times New Roman"/>
          <w:i/>
          <w:caps/>
        </w:rPr>
        <w:instrText>S</w:instrText>
      </w:r>
      <w:r w:rsidR="002025D2" w:rsidRPr="00F265EE">
        <w:rPr>
          <w:rFonts w:ascii="Times New Roman" w:hAnsi="Times New Roman" w:cs="Times New Roman"/>
          <w:i/>
        </w:rPr>
        <w:instrText xml:space="preserve">ee </w:instrText>
      </w:r>
      <w:r w:rsidR="002025D2" w:rsidRPr="00F265EE">
        <w:rPr>
          <w:rFonts w:ascii="Times New Roman" w:hAnsi="Times New Roman" w:cs="Times New Roman"/>
          <w:caps/>
        </w:rPr>
        <w:instrText>HYDROCARBONS, LIQUID</w:instrText>
      </w:r>
      <w:r w:rsidR="009E5F9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9E5F91" w:rsidRPr="00F265EE">
        <w:rPr>
          <w:rFonts w:ascii="Times New Roman" w:hAnsi="Times New Roman" w:cs="Times New Roman"/>
          <w:lang w:val="en-GB"/>
        </w:rPr>
        <w:t>, reducers</w:t>
      </w:r>
      <w:r w:rsidR="00A3108F" w:rsidRPr="00F265EE">
        <w:rPr>
          <w:rFonts w:ascii="Times New Roman" w:hAnsi="Times New Roman" w:cs="Times New Roman"/>
          <w:lang w:val="en-GB"/>
        </w:rPr>
        <w:fldChar w:fldCharType="begin"/>
      </w:r>
      <w:r w:rsidR="009E5F91" w:rsidRPr="00F265EE">
        <w:rPr>
          <w:rFonts w:ascii="Times New Roman" w:hAnsi="Times New Roman" w:cs="Times New Roman"/>
        </w:rPr>
        <w:instrText xml:space="preserve"> XE "</w:instrText>
      </w:r>
      <w:r w:rsidR="009E5F91" w:rsidRPr="00F265EE">
        <w:rPr>
          <w:rFonts w:ascii="Times New Roman" w:hAnsi="Times New Roman" w:cs="Times New Roman"/>
          <w:caps/>
          <w:lang w:val="en-GB"/>
        </w:rPr>
        <w:instrText>reducers</w:instrText>
      </w:r>
      <w:r w:rsidR="002025D2" w:rsidRPr="00F265EE">
        <w:rPr>
          <w:rFonts w:ascii="Times New Roman" w:hAnsi="Times New Roman" w:cs="Times New Roman"/>
          <w:i/>
          <w:caps/>
        </w:rPr>
        <w:instrText xml:space="preserve"> S</w:instrText>
      </w:r>
      <w:r w:rsidR="002025D2" w:rsidRPr="00F265EE">
        <w:rPr>
          <w:rFonts w:ascii="Times New Roman" w:hAnsi="Times New Roman" w:cs="Times New Roman"/>
          <w:i/>
        </w:rPr>
        <w:instrText xml:space="preserve">ee </w:instrText>
      </w:r>
      <w:r w:rsidR="002025D2" w:rsidRPr="00F265EE">
        <w:rPr>
          <w:rFonts w:ascii="Times New Roman" w:hAnsi="Times New Roman" w:cs="Times New Roman"/>
          <w:caps/>
        </w:rPr>
        <w:instrText>HYDROCARBONS, LIQUID</w:instrText>
      </w:r>
      <w:r w:rsidR="009E5F9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9E5F91" w:rsidRPr="00F265EE">
        <w:rPr>
          <w:rFonts w:ascii="Times New Roman" w:hAnsi="Times New Roman" w:cs="Times New Roman"/>
          <w:lang w:val="en-GB"/>
        </w:rPr>
        <w:t>, white petroleum spirit</w:t>
      </w:r>
      <w:r w:rsidR="00A3108F" w:rsidRPr="00F265EE">
        <w:rPr>
          <w:rFonts w:ascii="Times New Roman" w:hAnsi="Times New Roman" w:cs="Times New Roman"/>
          <w:lang w:val="en-GB"/>
        </w:rPr>
        <w:fldChar w:fldCharType="begin"/>
      </w:r>
      <w:r w:rsidR="009E5F91" w:rsidRPr="00F265EE">
        <w:rPr>
          <w:rFonts w:ascii="Times New Roman" w:hAnsi="Times New Roman" w:cs="Times New Roman"/>
        </w:rPr>
        <w:instrText xml:space="preserve"> XE "</w:instrText>
      </w:r>
      <w:r w:rsidR="009E5F91" w:rsidRPr="00F265EE">
        <w:rPr>
          <w:rFonts w:ascii="Times New Roman" w:hAnsi="Times New Roman" w:cs="Times New Roman"/>
          <w:caps/>
        </w:rPr>
        <w:instrText>white petroleum spirit</w:instrText>
      </w:r>
      <w:r w:rsidR="002025D2" w:rsidRPr="00F265EE">
        <w:rPr>
          <w:rFonts w:ascii="Times New Roman" w:hAnsi="Times New Roman" w:cs="Times New Roman"/>
          <w:i/>
          <w:caps/>
        </w:rPr>
        <w:instrText xml:space="preserve"> S</w:instrText>
      </w:r>
      <w:r w:rsidR="002025D2" w:rsidRPr="00F265EE">
        <w:rPr>
          <w:rFonts w:ascii="Times New Roman" w:hAnsi="Times New Roman" w:cs="Times New Roman"/>
          <w:i/>
        </w:rPr>
        <w:instrText xml:space="preserve">ee </w:instrText>
      </w:r>
      <w:r w:rsidR="002025D2" w:rsidRPr="00F265EE">
        <w:rPr>
          <w:rFonts w:ascii="Times New Roman" w:hAnsi="Times New Roman" w:cs="Times New Roman"/>
          <w:caps/>
        </w:rPr>
        <w:instrText>LIQUID HYDROCARBONS</w:instrText>
      </w:r>
      <w:r w:rsidR="009E5F9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9E5F91" w:rsidRPr="00F265EE">
        <w:rPr>
          <w:rFonts w:ascii="Times New Roman" w:hAnsi="Times New Roman" w:cs="Times New Roman"/>
          <w:lang w:val="en-GB"/>
        </w:rPr>
        <w:t xml:space="preserve"> </w:t>
      </w:r>
    </w:p>
    <w:p w:rsidR="009E5F91" w:rsidRPr="00F265EE" w:rsidRDefault="000B144D" w:rsidP="00DE3B32">
      <w:pPr>
        <w:pStyle w:val="part22ndlevel"/>
        <w:tabs>
          <w:tab w:val="clear" w:pos="1191"/>
          <w:tab w:val="clear" w:pos="3969"/>
          <w:tab w:val="left" w:pos="1350"/>
          <w:tab w:val="left" w:pos="4592"/>
        </w:tabs>
        <w:spacing w:line="240" w:lineRule="auto"/>
        <w:ind w:left="900" w:hanging="900"/>
        <w:jc w:val="left"/>
        <w:rPr>
          <w:rFonts w:ascii="Times New Roman" w:hAnsi="Times New Roman" w:cs="Times New Roman"/>
          <w:lang w:val="en-GB"/>
        </w:rPr>
      </w:pPr>
      <w:r w:rsidRPr="00F265EE">
        <w:rPr>
          <w:rFonts w:ascii="Times New Roman" w:hAnsi="Times New Roman" w:cs="Times New Roman"/>
          <w:lang w:val="en-GB"/>
        </w:rPr>
        <w:tab/>
      </w:r>
      <w:r w:rsidR="009E5F91" w:rsidRPr="00F265EE">
        <w:rPr>
          <w:rFonts w:ascii="Times New Roman" w:hAnsi="Times New Roman" w:cs="Times New Roman"/>
          <w:lang w:val="en-GB"/>
        </w:rPr>
        <w:tab/>
        <w:t>or dry cleaning fluid</w:t>
      </w:r>
      <w:r w:rsidR="00A3108F" w:rsidRPr="00F265EE">
        <w:rPr>
          <w:rFonts w:ascii="Times New Roman" w:hAnsi="Times New Roman" w:cs="Times New Roman"/>
          <w:lang w:val="en-GB"/>
        </w:rPr>
        <w:fldChar w:fldCharType="begin"/>
      </w:r>
      <w:r w:rsidR="009E5F91" w:rsidRPr="00F265EE">
        <w:rPr>
          <w:rFonts w:ascii="Times New Roman" w:hAnsi="Times New Roman" w:cs="Times New Roman"/>
        </w:rPr>
        <w:instrText xml:space="preserve"> XE "</w:instrText>
      </w:r>
      <w:r w:rsidR="009E5F91" w:rsidRPr="00F265EE">
        <w:rPr>
          <w:rFonts w:ascii="Times New Roman" w:hAnsi="Times New Roman" w:cs="Times New Roman"/>
          <w:caps/>
          <w:lang w:val="en-GB"/>
        </w:rPr>
        <w:instrText>dry cleaning fluid</w:instrText>
      </w:r>
      <w:r w:rsidR="002025D2" w:rsidRPr="00F265EE">
        <w:rPr>
          <w:rFonts w:ascii="Times New Roman" w:hAnsi="Times New Roman" w:cs="Times New Roman"/>
          <w:i/>
          <w:caps/>
        </w:rPr>
        <w:instrText xml:space="preserve"> S</w:instrText>
      </w:r>
      <w:r w:rsidR="002025D2" w:rsidRPr="00F265EE">
        <w:rPr>
          <w:rFonts w:ascii="Times New Roman" w:hAnsi="Times New Roman" w:cs="Times New Roman"/>
          <w:i/>
        </w:rPr>
        <w:instrText xml:space="preserve">ee </w:instrText>
      </w:r>
      <w:r w:rsidR="002025D2" w:rsidRPr="00F265EE">
        <w:rPr>
          <w:rFonts w:ascii="Times New Roman" w:hAnsi="Times New Roman" w:cs="Times New Roman"/>
          <w:caps/>
        </w:rPr>
        <w:instrText>LIQUID HYDROCARBONS</w:instrText>
      </w:r>
      <w:r w:rsidR="009E5F9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9E5F91" w:rsidRPr="00F265EE">
        <w:rPr>
          <w:rFonts w:ascii="Times New Roman" w:hAnsi="Times New Roman" w:cs="Times New Roman"/>
          <w:lang w:val="en-GB"/>
        </w:rPr>
        <w:t>.</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p>
    <w:p w:rsidR="000B144D" w:rsidRPr="00F265EE" w:rsidRDefault="009E5F91" w:rsidP="00DE3B32">
      <w:pPr>
        <w:pStyle w:val="part22ndlevel"/>
        <w:tabs>
          <w:tab w:val="clear" w:pos="1191"/>
          <w:tab w:val="clear" w:pos="3969"/>
          <w:tab w:val="left" w:pos="1350"/>
          <w:tab w:val="left" w:pos="4592"/>
        </w:tabs>
        <w:spacing w:line="240" w:lineRule="auto"/>
        <w:ind w:left="900" w:hanging="90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Hydrochloric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Hydrochloric acid</w:instrText>
      </w:r>
      <w:r w:rsidR="00906A55" w:rsidRPr="00F265EE">
        <w:rPr>
          <w:rFonts w:ascii="Times New Roman" w:hAnsi="Times New Roman" w:cs="Times New Roman"/>
          <w:caps/>
          <w:lang w:val="en-GB"/>
        </w:rPr>
        <w:instrText xml:space="preserve"> </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w:t>
      </w:r>
      <w:r w:rsidR="003C1817" w:rsidRPr="00F265EE">
        <w:rPr>
          <w:rFonts w:ascii="Times New Roman" w:hAnsi="Times New Roman" w:cs="Times New Roman"/>
          <w:lang w:val="en-GB"/>
        </w:rPr>
        <w:t xml:space="preserve"> in Schedule 6.</w:t>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5 litres or less</w:t>
      </w:r>
      <w:r w:rsidR="000B144D" w:rsidRPr="00F265EE">
        <w:rPr>
          <w:rFonts w:ascii="Times New Roman" w:hAnsi="Times New Roman" w:cs="Times New Roman"/>
          <w:lang w:val="en-GB"/>
        </w:rPr>
        <w:t xml:space="preserve"> </w:t>
      </w:r>
      <w:r w:rsidRPr="00F265EE">
        <w:rPr>
          <w:rFonts w:ascii="Times New Roman" w:hAnsi="Times New Roman" w:cs="Times New Roman"/>
          <w:lang w:val="en-GB"/>
        </w:rPr>
        <w:tab/>
      </w:r>
    </w:p>
    <w:p w:rsidR="009E5F91" w:rsidRPr="00F265EE" w:rsidRDefault="000B144D" w:rsidP="003C1817">
      <w:pPr>
        <w:pStyle w:val="part22ndlevel"/>
        <w:tabs>
          <w:tab w:val="clear" w:pos="1191"/>
          <w:tab w:val="clear" w:pos="3969"/>
          <w:tab w:val="left" w:pos="1350"/>
          <w:tab w:val="left" w:pos="4592"/>
        </w:tabs>
        <w:spacing w:line="240" w:lineRule="auto"/>
        <w:ind w:left="900" w:hanging="90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0B144D" w:rsidRPr="00F265EE" w:rsidRDefault="009E5F91" w:rsidP="00DE3B32">
      <w:pPr>
        <w:pStyle w:val="part22ndlevel"/>
        <w:tabs>
          <w:tab w:val="clear" w:pos="1191"/>
          <w:tab w:val="clear" w:pos="3969"/>
          <w:tab w:val="left" w:pos="1260"/>
          <w:tab w:val="left" w:pos="4592"/>
        </w:tabs>
        <w:spacing w:line="240" w:lineRule="auto"/>
        <w:ind w:left="900" w:hanging="90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i/>
          <w:lang w:val="en-GB"/>
        </w:rPr>
        <w:t>Leptospermum scoparium</w:t>
      </w:r>
      <w:r w:rsidRPr="00F265EE">
        <w:rPr>
          <w:rFonts w:ascii="Times New Roman" w:hAnsi="Times New Roman" w:cs="Times New Roman"/>
          <w:lang w:val="en-GB"/>
        </w:rPr>
        <w:t xml:space="preserv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Leptospermum scoparium oil</w:instrText>
      </w:r>
      <w:r w:rsidR="004B5D2F" w:rsidRPr="00F265EE">
        <w:rPr>
          <w:rFonts w:ascii="Times New Roman" w:hAnsi="Times New Roman" w:cs="Times New Roman"/>
          <w:caps/>
        </w:rPr>
        <w:instrText xml:space="preserve"> (</w:instrText>
      </w:r>
      <w:r w:rsidR="004B5D2F" w:rsidRPr="00F265EE">
        <w:rPr>
          <w:rFonts w:ascii="Times New Roman" w:hAnsi="Times New Roman" w:cs="Times New Roman"/>
          <w:lang w:val="en-GB"/>
        </w:rPr>
        <w:instrText>manuka oil</w:instrText>
      </w:r>
      <w:r w:rsidR="004B5D2F" w:rsidRPr="00F265EE">
        <w:rPr>
          <w:rFonts w:ascii="Times New Roman" w:hAnsi="Times New Roman" w:cs="Times New Roman"/>
          <w:caps/>
        </w:rPr>
        <w:instrText>)</w:instrText>
      </w:r>
      <w:r w:rsidR="00906A55" w:rsidRPr="00F265EE">
        <w:rPr>
          <w:rFonts w:ascii="Times New Roman" w:hAnsi="Times New Roman" w:cs="Times New Roman"/>
          <w:caps/>
          <w:lang w:val="en-GB"/>
        </w:rPr>
        <w:instrText xml:space="preserve"> </w:instrText>
      </w:r>
      <w:r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(manuka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manuka oil</w:instrText>
      </w:r>
      <w:r w:rsidR="002025D2"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LEPTOSPERMUM SCOPARIUM OIL"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200 millilitres or less</w:t>
      </w:r>
    </w:p>
    <w:p w:rsidR="009E5F91" w:rsidRPr="00F265EE" w:rsidRDefault="000B144D" w:rsidP="00DE3B32">
      <w:pPr>
        <w:pStyle w:val="part22ndlevel"/>
        <w:tabs>
          <w:tab w:val="clear" w:pos="1191"/>
          <w:tab w:val="clear" w:pos="3969"/>
          <w:tab w:val="left" w:pos="1260"/>
          <w:tab w:val="left" w:pos="4592"/>
        </w:tabs>
        <w:spacing w:line="240" w:lineRule="auto"/>
        <w:ind w:left="900" w:hanging="900"/>
        <w:jc w:val="left"/>
        <w:rPr>
          <w:rFonts w:ascii="Times New Roman" w:hAnsi="Times New Roman" w:cs="Times New Roman"/>
          <w:b/>
          <w:i/>
          <w:lang w:val="en-GB"/>
        </w:rPr>
      </w:pPr>
      <w:r w:rsidRPr="00F265EE">
        <w:rPr>
          <w:rFonts w:ascii="Times New Roman" w:hAnsi="Times New Roman" w:cs="Times New Roman"/>
          <w:i/>
          <w:lang w:val="en-GB"/>
        </w:rPr>
        <w:tab/>
      </w:r>
      <w:r w:rsidRPr="00F265EE">
        <w:rPr>
          <w:rFonts w:ascii="Times New Roman" w:hAnsi="Times New Roman" w:cs="Times New Roman"/>
          <w:i/>
          <w:lang w:val="en-GB"/>
        </w:rPr>
        <w:tab/>
      </w:r>
      <w:r w:rsidR="009E5F91" w:rsidRPr="00F265EE">
        <w:rPr>
          <w:rFonts w:ascii="Times New Roman" w:hAnsi="Times New Roman" w:cs="Times New Roman"/>
          <w:lang w:val="en-GB"/>
        </w:rPr>
        <w:t>when included in Schedule 6</w:t>
      </w:r>
    </w:p>
    <w:p w:rsidR="009E5F91" w:rsidRPr="00F265EE" w:rsidRDefault="009E5F91" w:rsidP="00DE3B32">
      <w:pPr>
        <w:pStyle w:val="part22ndlevel"/>
        <w:tabs>
          <w:tab w:val="clear" w:pos="1191"/>
          <w:tab w:val="clear" w:pos="3969"/>
          <w:tab w:val="left" w:pos="1260"/>
          <w:tab w:val="left" w:pos="4592"/>
        </w:tabs>
        <w:spacing w:line="240" w:lineRule="auto"/>
        <w:ind w:left="900" w:hanging="90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9E5F91" w:rsidRPr="00F265EE" w:rsidRDefault="009E5F91" w:rsidP="00DE3B32">
      <w:pPr>
        <w:pStyle w:val="part22ndlevel"/>
        <w:tabs>
          <w:tab w:val="clear" w:pos="1191"/>
          <w:tab w:val="clear" w:pos="3969"/>
          <w:tab w:val="left" w:pos="1260"/>
          <w:tab w:val="left" w:pos="4592"/>
        </w:tabs>
        <w:spacing w:line="240" w:lineRule="auto"/>
        <w:ind w:left="900" w:hanging="90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Marjoram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Marjoram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5.</w:t>
      </w:r>
      <w:r w:rsidRPr="00F265EE">
        <w:rPr>
          <w:rFonts w:ascii="Times New Roman" w:hAnsi="Times New Roman" w:cs="Times New Roman"/>
          <w:lang w:val="en-GB"/>
        </w:rPr>
        <w:tab/>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200 millilitres or less</w:t>
      </w:r>
    </w:p>
    <w:p w:rsidR="009E5F91" w:rsidRPr="00F265EE" w:rsidRDefault="009E5F91" w:rsidP="00DE3B32">
      <w:pPr>
        <w:pStyle w:val="part22ndlevel"/>
        <w:tabs>
          <w:tab w:val="clear" w:pos="1191"/>
          <w:tab w:val="clear" w:pos="3969"/>
          <w:tab w:val="left" w:pos="1260"/>
          <w:tab w:val="left" w:pos="4592"/>
        </w:tabs>
        <w:spacing w:line="240" w:lineRule="auto"/>
        <w:ind w:left="900" w:hanging="900"/>
        <w:jc w:val="left"/>
        <w:rPr>
          <w:rFonts w:ascii="Times New Roman" w:hAnsi="Times New Roman" w:cs="Times New Roman"/>
          <w:lang w:val="en-GB"/>
        </w:rPr>
      </w:pPr>
    </w:p>
    <w:p w:rsidR="000B144D" w:rsidRPr="00F265EE" w:rsidRDefault="009E5F91" w:rsidP="00DE3B32">
      <w:pPr>
        <w:pStyle w:val="part22ndlevel"/>
        <w:tabs>
          <w:tab w:val="clear" w:pos="1191"/>
          <w:tab w:val="clear" w:pos="3969"/>
          <w:tab w:val="left" w:pos="1260"/>
          <w:tab w:val="left" w:pos="4592"/>
        </w:tabs>
        <w:spacing w:line="240" w:lineRule="auto"/>
        <w:ind w:left="900" w:hanging="90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Melaleuca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Melaleuca oil</w:instrText>
      </w:r>
      <w:r w:rsidR="002025D2" w:rsidRPr="00F265EE">
        <w:rPr>
          <w:rFonts w:ascii="Times New Roman" w:hAnsi="Times New Roman" w:cs="Times New Roman"/>
          <w:caps/>
          <w:lang w:val="en-GB"/>
        </w:rPr>
        <w:instrText xml:space="preserve"> </w:instrText>
      </w:r>
      <w:r w:rsidR="005743F7" w:rsidRPr="00F265EE">
        <w:rPr>
          <w:rFonts w:ascii="Times New Roman" w:hAnsi="Times New Roman" w:cs="Times New Roman"/>
          <w:lang w:val="en-GB"/>
        </w:rPr>
        <w:instrText>(tea-</w:instrText>
      </w:r>
      <w:r w:rsidR="002025D2" w:rsidRPr="00F265EE">
        <w:rPr>
          <w:rFonts w:ascii="Times New Roman" w:hAnsi="Times New Roman" w:cs="Times New Roman"/>
          <w:lang w:val="en-GB"/>
        </w:rPr>
        <w:instrText>tree oil</w:instrText>
      </w:r>
      <w:r w:rsidR="002025D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(tea-tree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5743F7" w:rsidRPr="00F265EE">
        <w:rPr>
          <w:rFonts w:ascii="Times New Roman" w:hAnsi="Times New Roman" w:cs="Times New Roman"/>
          <w:caps/>
          <w:lang w:val="en-GB"/>
        </w:rPr>
        <w:instrText>tea-</w:instrText>
      </w:r>
      <w:r w:rsidRPr="00F265EE">
        <w:rPr>
          <w:rFonts w:ascii="Times New Roman" w:hAnsi="Times New Roman" w:cs="Times New Roman"/>
          <w:caps/>
          <w:lang w:val="en-GB"/>
        </w:rPr>
        <w:instrText>tree oil</w:instrText>
      </w:r>
      <w:r w:rsidR="002025D2" w:rsidRPr="00F265EE">
        <w:rPr>
          <w:rFonts w:ascii="Times New Roman" w:hAnsi="Times New Roman" w:cs="Times New Roman"/>
          <w:caps/>
          <w:lang w:val="en-GB"/>
        </w:rPr>
        <w:instrText xml:space="preserve"> </w:instrText>
      </w:r>
      <w:r w:rsidR="002025D2" w:rsidRPr="00F265EE">
        <w:rPr>
          <w:rFonts w:ascii="Times New Roman" w:hAnsi="Times New Roman" w:cs="Times New Roman"/>
          <w:i/>
          <w:caps/>
          <w:lang w:val="en-GB"/>
        </w:rPr>
        <w:instrText>S</w:instrText>
      </w:r>
      <w:r w:rsidR="002025D2" w:rsidRPr="00F265EE">
        <w:rPr>
          <w:rFonts w:ascii="Times New Roman" w:hAnsi="Times New Roman" w:cs="Times New Roman"/>
          <w:i/>
          <w:lang w:val="en-GB"/>
        </w:rPr>
        <w:instrText>ee</w:instrText>
      </w:r>
      <w:r w:rsidR="002025D2" w:rsidRPr="00F265EE">
        <w:rPr>
          <w:rFonts w:ascii="Times New Roman" w:hAnsi="Times New Roman" w:cs="Times New Roman"/>
          <w:i/>
          <w:caps/>
          <w:lang w:val="en-GB"/>
        </w:rPr>
        <w:instrText xml:space="preserve"> </w:instrText>
      </w:r>
      <w:r w:rsidR="002025D2" w:rsidRPr="00F265EE">
        <w:rPr>
          <w:rFonts w:ascii="Times New Roman" w:hAnsi="Times New Roman" w:cs="Times New Roman"/>
          <w:caps/>
          <w:lang w:val="en-GB"/>
        </w:rPr>
        <w:instrText xml:space="preserve">Melaleuca oil </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when</w:t>
      </w:r>
      <w:r w:rsidR="00B657A3" w:rsidRPr="00F265EE">
        <w:rPr>
          <w:rFonts w:ascii="Times New Roman" w:hAnsi="Times New Roman" w:cs="Times New Roman"/>
          <w:lang w:val="en-GB"/>
        </w:rPr>
        <w:t xml:space="preserve"> included</w:t>
      </w:r>
      <w:r w:rsidRPr="00F265EE">
        <w:rPr>
          <w:rFonts w:ascii="Times New Roman" w:hAnsi="Times New Roman" w:cs="Times New Roman"/>
          <w:lang w:val="en-GB"/>
        </w:rPr>
        <w:tab/>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200 millilitres or less</w:t>
      </w:r>
      <w:r w:rsidR="000B144D" w:rsidRPr="00F265EE">
        <w:rPr>
          <w:rFonts w:ascii="Times New Roman" w:hAnsi="Times New Roman" w:cs="Times New Roman"/>
          <w:lang w:val="en-GB"/>
        </w:rPr>
        <w:t xml:space="preserve"> </w:t>
      </w:r>
    </w:p>
    <w:p w:rsidR="009E5F91" w:rsidRPr="00F265EE" w:rsidRDefault="000B144D" w:rsidP="00DE3B32">
      <w:pPr>
        <w:pStyle w:val="part22ndlevel"/>
        <w:tabs>
          <w:tab w:val="clear" w:pos="1191"/>
          <w:tab w:val="clear" w:pos="3969"/>
          <w:tab w:val="left" w:pos="1260"/>
          <w:tab w:val="left" w:pos="4592"/>
        </w:tabs>
        <w:spacing w:line="240" w:lineRule="auto"/>
        <w:ind w:left="900" w:hanging="90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009E5F91" w:rsidRPr="00F265EE">
        <w:rPr>
          <w:rFonts w:ascii="Times New Roman" w:hAnsi="Times New Roman" w:cs="Times New Roman"/>
          <w:lang w:val="en-GB"/>
        </w:rPr>
        <w:t>in Schedule 6.</w:t>
      </w:r>
    </w:p>
    <w:p w:rsidR="009E5F91" w:rsidRPr="00F265EE" w:rsidRDefault="009E5F91" w:rsidP="00DE3B32">
      <w:pPr>
        <w:pStyle w:val="part22ndlevel"/>
        <w:tabs>
          <w:tab w:val="clear" w:pos="1191"/>
          <w:tab w:val="clear" w:pos="3969"/>
          <w:tab w:val="left" w:pos="1260"/>
          <w:tab w:val="left" w:pos="4592"/>
        </w:tabs>
        <w:spacing w:line="240" w:lineRule="auto"/>
        <w:ind w:left="900" w:hanging="900"/>
        <w:jc w:val="left"/>
        <w:rPr>
          <w:rFonts w:ascii="Times New Roman" w:hAnsi="Times New Roman" w:cs="Times New Roman"/>
          <w:lang w:val="en-GB"/>
        </w:rPr>
      </w:pPr>
    </w:p>
    <w:p w:rsidR="000B144D" w:rsidRPr="00F265EE" w:rsidRDefault="009E5F91" w:rsidP="00DE3B32">
      <w:pPr>
        <w:pStyle w:val="part22ndlevel"/>
        <w:tabs>
          <w:tab w:val="clear" w:pos="1191"/>
          <w:tab w:val="clear" w:pos="3969"/>
          <w:tab w:val="left" w:pos="1260"/>
          <w:tab w:val="left" w:pos="4592"/>
        </w:tabs>
        <w:spacing w:line="240" w:lineRule="auto"/>
        <w:ind w:left="900" w:hanging="90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Methylated spirit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Methylated spirit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w:t>
      </w:r>
      <w:r w:rsidR="003C1817" w:rsidRPr="00F265EE">
        <w:rPr>
          <w:rFonts w:ascii="Times New Roman" w:hAnsi="Times New Roman" w:cs="Times New Roman"/>
          <w:lang w:val="en-GB"/>
        </w:rPr>
        <w:t xml:space="preserve"> preparations or</w:t>
      </w:r>
      <w:r w:rsidRPr="00F265EE">
        <w:rPr>
          <w:rFonts w:ascii="Times New Roman" w:hAnsi="Times New Roman" w:cs="Times New Roman"/>
          <w:lang w:val="en-GB"/>
        </w:rPr>
        <w:tab/>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5 litres or less</w:t>
      </w:r>
      <w:r w:rsidR="000B144D" w:rsidRPr="00F265EE">
        <w:rPr>
          <w:rFonts w:ascii="Times New Roman" w:hAnsi="Times New Roman" w:cs="Times New Roman"/>
          <w:lang w:val="en-GB"/>
        </w:rPr>
        <w:t xml:space="preserve"> </w:t>
      </w:r>
      <w:r w:rsidRPr="00F265EE">
        <w:rPr>
          <w:rFonts w:ascii="Times New Roman" w:hAnsi="Times New Roman" w:cs="Times New Roman"/>
          <w:lang w:val="en-GB"/>
        </w:rPr>
        <w:tab/>
      </w:r>
    </w:p>
    <w:p w:rsidR="009E5F91" w:rsidRPr="00F265EE" w:rsidRDefault="000B144D" w:rsidP="00DE3B32">
      <w:pPr>
        <w:pStyle w:val="part22ndlevel"/>
        <w:tabs>
          <w:tab w:val="clear" w:pos="1191"/>
          <w:tab w:val="clear" w:pos="3969"/>
          <w:tab w:val="left" w:pos="1260"/>
          <w:tab w:val="left" w:pos="4592"/>
        </w:tabs>
        <w:spacing w:line="240" w:lineRule="auto"/>
        <w:ind w:left="900" w:hanging="90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009E5F91" w:rsidRPr="00F265EE">
        <w:rPr>
          <w:rFonts w:ascii="Times New Roman" w:hAnsi="Times New Roman" w:cs="Times New Roman"/>
          <w:lang w:val="en-GB"/>
        </w:rPr>
        <w:t>admixtures.</w:t>
      </w:r>
    </w:p>
    <w:p w:rsidR="008D76A3" w:rsidRPr="00F265EE" w:rsidRDefault="008D76A3" w:rsidP="00DE3B32">
      <w:pPr>
        <w:pStyle w:val="part22ndlevel"/>
        <w:tabs>
          <w:tab w:val="clear" w:pos="3969"/>
          <w:tab w:val="left" w:pos="4592"/>
        </w:tabs>
        <w:spacing w:line="240" w:lineRule="auto"/>
        <w:rPr>
          <w:rFonts w:ascii="Times New Roman" w:hAnsi="Times New Roman" w:cs="Times New Roman"/>
          <w:lang w:val="en-GB"/>
        </w:rPr>
      </w:pP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Methyl salicylate and preparations</w:t>
      </w:r>
      <w:r w:rsidR="003C1817" w:rsidRPr="00F265EE">
        <w:rPr>
          <w:rFonts w:ascii="Times New Roman" w:hAnsi="Times New Roman" w:cs="Times New Roman"/>
          <w:lang w:val="en-GB"/>
        </w:rPr>
        <w:t xml:space="preserve"> containing</w:t>
      </w:r>
      <w:r w:rsidRPr="00F265EE">
        <w:rPr>
          <w:rFonts w:ascii="Times New Roman" w:hAnsi="Times New Roman" w:cs="Times New Roman"/>
          <w:lang w:val="en-GB"/>
        </w:rPr>
        <w:tab/>
      </w:r>
      <w:r w:rsidR="00AB56DA"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200 millilitres or less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more than 50 per cent of methyl salicylate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methyl salicylate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Nutmeg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Nutmeg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5.</w:t>
      </w:r>
      <w:r w:rsidRPr="00F265EE">
        <w:rPr>
          <w:rFonts w:ascii="Times New Roman" w:hAnsi="Times New Roman" w:cs="Times New Roman"/>
          <w:lang w:val="en-GB"/>
        </w:rPr>
        <w:tab/>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200 millilitres or less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b/>
          <w:bCs/>
          <w:lang w:val="en-GB"/>
        </w:rPr>
      </w:pPr>
      <w:r w:rsidRPr="00F265EE">
        <w:rPr>
          <w:rFonts w:ascii="Times New Roman" w:hAnsi="Times New Roman" w:cs="Times New Roman"/>
          <w:b/>
          <w:bCs/>
          <w:lang w:val="en-GB"/>
        </w:rPr>
        <w:tab/>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Oil of turpentine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2025D2" w:rsidRPr="00F265EE">
        <w:rPr>
          <w:rFonts w:ascii="Times New Roman" w:hAnsi="Times New Roman" w:cs="Times New Roman"/>
        </w:rPr>
        <w:instrText xml:space="preserve">OIL OF </w:instrText>
      </w:r>
      <w:r w:rsidRPr="00F265EE">
        <w:rPr>
          <w:rFonts w:ascii="Times New Roman" w:hAnsi="Times New Roman" w:cs="Times New Roman"/>
          <w:caps/>
          <w:lang w:val="en-GB"/>
        </w:rPr>
        <w:instrText>turpentine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025D2" w:rsidRPr="00F265EE">
        <w:rPr>
          <w:rFonts w:ascii="Times New Roman" w:hAnsi="Times New Roman" w:cs="Times New Roman"/>
        </w:rPr>
        <w:instrText xml:space="preserve"> XE "</w:instrText>
      </w:r>
      <w:r w:rsidR="002025D2" w:rsidRPr="00F265EE">
        <w:rPr>
          <w:rFonts w:ascii="Times New Roman" w:hAnsi="Times New Roman" w:cs="Times New Roman"/>
          <w:caps/>
          <w:lang w:val="en-GB"/>
        </w:rPr>
        <w:instrText>turpentine</w:instrText>
      </w:r>
      <w:r w:rsidR="002025D2" w:rsidRPr="00F265EE">
        <w:rPr>
          <w:rFonts w:ascii="Times New Roman" w:hAnsi="Times New Roman" w:cs="Times New Roman"/>
        </w:rPr>
        <w:instrText xml:space="preserve"> OI</w:instrText>
      </w:r>
      <w:r w:rsidR="00094DCD" w:rsidRPr="00F265EE">
        <w:rPr>
          <w:rFonts w:ascii="Times New Roman" w:hAnsi="Times New Roman" w:cs="Times New Roman"/>
        </w:rPr>
        <w:instrText xml:space="preserve">L </w:instrText>
      </w:r>
      <w:r w:rsidR="00906A55" w:rsidRPr="00F265EE">
        <w:rPr>
          <w:rFonts w:ascii="Times New Roman" w:hAnsi="Times New Roman" w:cs="Times New Roman"/>
          <w:i/>
        </w:rPr>
        <w:instrText>See</w:instrText>
      </w:r>
      <w:r w:rsidR="00906A55" w:rsidRPr="00F265EE">
        <w:rPr>
          <w:rFonts w:ascii="Times New Roman" w:hAnsi="Times New Roman" w:cs="Times New Roman"/>
        </w:rPr>
        <w:instrText xml:space="preserve"> </w:instrText>
      </w:r>
      <w:r w:rsidR="00094DCD" w:rsidRPr="00F265EE">
        <w:rPr>
          <w:rFonts w:ascii="Times New Roman" w:hAnsi="Times New Roman" w:cs="Times New Roman"/>
          <w:i/>
        </w:rPr>
        <w:instrText>also</w:instrText>
      </w:r>
      <w:r w:rsidR="00094DCD" w:rsidRPr="00F265EE">
        <w:rPr>
          <w:rFonts w:ascii="Times New Roman" w:hAnsi="Times New Roman" w:cs="Times New Roman"/>
        </w:rPr>
        <w:instrText xml:space="preserve"> </w:instrText>
      </w:r>
      <w:r w:rsidR="00906A55" w:rsidRPr="00F265EE">
        <w:rPr>
          <w:rFonts w:ascii="Times New Roman" w:hAnsi="Times New Roman" w:cs="Times New Roman"/>
        </w:rPr>
        <w:instrText>OIL OF TURPENTINE</w:instrText>
      </w:r>
      <w:r w:rsidR="002025D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2025D2" w:rsidRPr="00F265EE">
        <w:rPr>
          <w:rFonts w:ascii="Times New Roman" w:hAnsi="Times New Roman" w:cs="Times New Roman"/>
          <w:lang w:val="en-GB"/>
        </w:rPr>
        <w:t>.</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5 litres or less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Pennyroyal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Pennyroyal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w:t>
      </w:r>
      <w:r w:rsidR="003C1817" w:rsidRPr="00F265EE">
        <w:rPr>
          <w:rFonts w:ascii="Times New Roman" w:hAnsi="Times New Roman" w:cs="Times New Roman"/>
          <w:lang w:val="en-GB"/>
        </w:rPr>
        <w:t xml:space="preserve"> in Schedule 6.</w:t>
      </w:r>
      <w:r w:rsidRPr="00F265EE">
        <w:rPr>
          <w:rFonts w:ascii="Times New Roman" w:hAnsi="Times New Roman" w:cs="Times New Roman"/>
          <w:lang w:val="en-GB"/>
        </w:rPr>
        <w:tab/>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200 millilitres or less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b/>
          <w:bCs/>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Potassium hydroxide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Potassium hydroxide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such.</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2.5 litres or less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Potassium hydroxide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Potassium hydroxide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oven,</w:t>
      </w:r>
      <w:r w:rsidR="003C1817" w:rsidRPr="00F265EE">
        <w:rPr>
          <w:rFonts w:ascii="Times New Roman" w:hAnsi="Times New Roman" w:cs="Times New Roman"/>
          <w:lang w:val="en-GB"/>
        </w:rPr>
        <w:t xml:space="preserve"> hot plate or</w:t>
      </w:r>
      <w:r w:rsidRPr="00F265EE">
        <w:rPr>
          <w:rFonts w:ascii="Times New Roman" w:hAnsi="Times New Roman" w:cs="Times New Roman"/>
          <w:lang w:val="en-GB"/>
        </w:rPr>
        <w:tab/>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5 litres or less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drain cleaners</w:t>
      </w:r>
      <w:r w:rsidR="003C1817" w:rsidRPr="00F265EE">
        <w:rPr>
          <w:rFonts w:ascii="Times New Roman" w:hAnsi="Times New Roman" w:cs="Times New Roman"/>
          <w:lang w:val="en-GB"/>
        </w:rPr>
        <w:t xml:space="preserve"> </w:t>
      </w:r>
      <w:r w:rsidRPr="00F265EE">
        <w:rPr>
          <w:rFonts w:ascii="Times New Roman" w:hAnsi="Times New Roman" w:cs="Times New Roman"/>
          <w:lang w:val="en-GB"/>
        </w:rPr>
        <w:t>when included in Schedule 6</w:t>
      </w:r>
    </w:p>
    <w:p w:rsidR="00975DBE"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 pressurised spray packs.</w:t>
      </w:r>
    </w:p>
    <w:p w:rsidR="00975DBE" w:rsidRPr="00F265EE" w:rsidRDefault="00975DBE" w:rsidP="00DE3B32">
      <w:pPr>
        <w:pStyle w:val="part22ndlevel"/>
        <w:tabs>
          <w:tab w:val="clear" w:pos="3969"/>
          <w:tab w:val="left" w:pos="4592"/>
        </w:tabs>
        <w:spacing w:line="240" w:lineRule="auto"/>
        <w:jc w:val="left"/>
        <w:rPr>
          <w:rFonts w:ascii="Times New Roman" w:hAnsi="Times New Roman" w:cs="Times New Roman"/>
          <w:lang w:val="en-GB"/>
        </w:rPr>
      </w:pP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d-Pulegone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w:instrText>
      </w:r>
      <w:r w:rsidRPr="00F265EE">
        <w:rPr>
          <w:rFonts w:ascii="Times New Roman" w:hAnsi="Times New Roman" w:cs="Times New Roman"/>
          <w:caps/>
          <w:lang w:val="en-GB"/>
        </w:rPr>
        <w:instrText>Pulegone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w:t>
      </w:r>
      <w:r w:rsidR="003C1817" w:rsidRPr="00F265EE">
        <w:rPr>
          <w:rFonts w:ascii="Times New Roman" w:hAnsi="Times New Roman" w:cs="Times New Roman"/>
          <w:lang w:val="en-GB"/>
        </w:rPr>
        <w:t xml:space="preserve"> in Schedule 6.</w:t>
      </w:r>
      <w:r w:rsidRPr="00F265EE">
        <w:rPr>
          <w:rFonts w:ascii="Times New Roman" w:hAnsi="Times New Roman" w:cs="Times New Roman"/>
          <w:lang w:val="en-GB"/>
        </w:rPr>
        <w:tab/>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200 millilitres or less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Sage oil (Dalmatian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Dalmatian</w:instrText>
      </w:r>
      <w:r w:rsidR="004D4C05" w:rsidRPr="00F265EE">
        <w:rPr>
          <w:rFonts w:ascii="Times New Roman" w:hAnsi="Times New Roman" w:cs="Times New Roman"/>
          <w:i/>
          <w:caps/>
          <w:lang w:val="en-GB"/>
        </w:rPr>
        <w:instrText>S</w:instrText>
      </w:r>
      <w:r w:rsidR="004D4C05" w:rsidRPr="00F265EE">
        <w:rPr>
          <w:rFonts w:ascii="Times New Roman" w:hAnsi="Times New Roman" w:cs="Times New Roman"/>
          <w:i/>
          <w:lang w:val="en-GB"/>
        </w:rPr>
        <w:instrText>ee</w:instrText>
      </w:r>
      <w:r w:rsidR="004D4C05" w:rsidRPr="00F265EE">
        <w:rPr>
          <w:rFonts w:ascii="Times New Roman" w:hAnsi="Times New Roman" w:cs="Times New Roman"/>
          <w:i/>
          <w:caps/>
          <w:lang w:val="en-GB"/>
        </w:rPr>
        <w:instrText xml:space="preserve"> </w:instrText>
      </w:r>
      <w:r w:rsidR="004D4C05" w:rsidRPr="00F265EE">
        <w:rPr>
          <w:rFonts w:ascii="Times New Roman" w:hAnsi="Times New Roman" w:cs="Times New Roman"/>
          <w:caps/>
          <w:lang w:val="en-GB"/>
        </w:rPr>
        <w:instrText>SAGE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Sage oil (</w:instrText>
      </w:r>
      <w:r w:rsidR="004D4C05" w:rsidRPr="00F265EE">
        <w:rPr>
          <w:rFonts w:ascii="Times New Roman" w:hAnsi="Times New Roman" w:cs="Times New Roman"/>
          <w:lang w:val="en-GB"/>
        </w:rPr>
        <w:instrText>Dalmatian</w:instrText>
      </w:r>
      <w:r w:rsidRPr="00F265EE">
        <w:rPr>
          <w:rFonts w:ascii="Times New Roman" w:hAnsi="Times New Roman" w:cs="Times New Roman"/>
          <w:caps/>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w:t>
      </w:r>
      <w:r w:rsidR="003C1817" w:rsidRPr="00F265EE">
        <w:rPr>
          <w:rFonts w:ascii="Times New Roman" w:hAnsi="Times New Roman" w:cs="Times New Roman"/>
          <w:lang w:val="en-GB"/>
        </w:rPr>
        <w:t xml:space="preserve"> included</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200 millilitres or less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in Schedule 6.</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Sodium hydroxide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Sodium hydroxide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such.</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2.5 litres or less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Sodium hydroxide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Sodium hydroxide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oven,</w:t>
      </w:r>
      <w:r w:rsidR="00DE3B32" w:rsidRPr="00F265EE">
        <w:rPr>
          <w:rFonts w:ascii="Times New Roman" w:hAnsi="Times New Roman" w:cs="Times New Roman"/>
          <w:lang w:val="en-GB"/>
        </w:rPr>
        <w:t xml:space="preserve"> hot plate</w:t>
      </w:r>
      <w:r w:rsidR="003C1817" w:rsidRPr="00F265EE">
        <w:rPr>
          <w:rFonts w:ascii="Times New Roman" w:hAnsi="Times New Roman" w:cs="Times New Roman"/>
          <w:lang w:val="en-GB"/>
        </w:rPr>
        <w:t xml:space="preserve"> or </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5 litres or less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drain cleaners</w:t>
      </w:r>
      <w:r w:rsidR="003C1817" w:rsidRPr="00F265EE">
        <w:rPr>
          <w:rFonts w:ascii="Times New Roman" w:hAnsi="Times New Roman" w:cs="Times New Roman"/>
          <w:lang w:val="en-GB"/>
        </w:rPr>
        <w:t xml:space="preserve"> </w:t>
      </w:r>
      <w:r w:rsidRPr="00F265EE">
        <w:rPr>
          <w:rFonts w:ascii="Times New Roman" w:hAnsi="Times New Roman" w:cs="Times New Roman"/>
          <w:lang w:val="en-GB"/>
        </w:rPr>
        <w:t>when included in Schedule 6</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 pressurised spray packs.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p>
    <w:p w:rsidR="00647C40" w:rsidRPr="00F265EE" w:rsidRDefault="009E5F91" w:rsidP="00371776">
      <w:pPr>
        <w:pStyle w:val="part22ndlevel"/>
        <w:tabs>
          <w:tab w:val="clear" w:pos="3969"/>
          <w:tab w:val="left" w:pos="4592"/>
        </w:tabs>
        <w:spacing w:line="240" w:lineRule="auto"/>
        <w:jc w:val="left"/>
        <w:rPr>
          <w:rFonts w:ascii="Times New Roman" w:hAnsi="Times New Roman" w:cs="Times New Roman"/>
          <w:b/>
        </w:rPr>
      </w:pPr>
      <w:r w:rsidRPr="00F265EE">
        <w:rPr>
          <w:rFonts w:ascii="Times New Roman" w:hAnsi="Times New Roman" w:cs="Times New Roman"/>
          <w:lang w:val="en-GB"/>
        </w:rPr>
        <w:tab/>
      </w:r>
      <w:r w:rsidRPr="00F265EE">
        <w:rPr>
          <w:rFonts w:ascii="Times New Roman" w:hAnsi="Times New Roman" w:cs="Times New Roman"/>
          <w:lang w:val="en-GB"/>
        </w:rPr>
        <w:tab/>
        <w:t>Thujone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Thujone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6.</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200 millilitres or less</w:t>
      </w:r>
    </w:p>
    <w:p w:rsidR="00647C40" w:rsidRPr="00F265EE" w:rsidRDefault="00647C40" w:rsidP="00371776">
      <w:pPr>
        <w:pStyle w:val="part22ndlevel"/>
        <w:tabs>
          <w:tab w:val="clear" w:pos="850"/>
          <w:tab w:val="clear" w:pos="3969"/>
          <w:tab w:val="left" w:pos="900"/>
          <w:tab w:val="left" w:pos="4592"/>
        </w:tabs>
        <w:spacing w:before="120" w:line="240" w:lineRule="auto"/>
        <w:ind w:left="1191" w:hanging="1191"/>
        <w:jc w:val="left"/>
        <w:rPr>
          <w:rFonts w:ascii="Times New Roman" w:hAnsi="Times New Roman" w:cs="Times New Roman"/>
          <w:lang w:val="en-GB"/>
        </w:rPr>
      </w:pPr>
      <w:r w:rsidRPr="00F265EE">
        <w:rPr>
          <w:rFonts w:ascii="Times New Roman" w:hAnsi="Times New Roman" w:cs="Times New Roman"/>
          <w:b/>
          <w:bCs/>
          <w:lang w:val="en-GB"/>
        </w:rPr>
        <w:tab/>
      </w:r>
      <w:r w:rsidRPr="00F265EE">
        <w:rPr>
          <w:rFonts w:ascii="Times New Roman" w:hAnsi="Times New Roman" w:cs="Times New Roman"/>
          <w:b/>
          <w:bCs/>
          <w:lang w:val="en-GB"/>
        </w:rPr>
        <w:tab/>
      </w:r>
    </w:p>
    <w:p w:rsidR="009E5F91" w:rsidRPr="00F265EE" w:rsidRDefault="00647C40" w:rsidP="00647C40">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009E5F91" w:rsidRPr="00F265EE">
        <w:rPr>
          <w:rFonts w:ascii="Times New Roman" w:hAnsi="Times New Roman" w:cs="Times New Roman"/>
          <w:lang w:val="en-GB"/>
        </w:rPr>
        <w:t>Thyme oil</w:t>
      </w:r>
      <w:r w:rsidR="00A3108F" w:rsidRPr="00F265EE">
        <w:rPr>
          <w:rFonts w:ascii="Times New Roman" w:hAnsi="Times New Roman" w:cs="Times New Roman"/>
          <w:lang w:val="en-GB"/>
        </w:rPr>
        <w:fldChar w:fldCharType="begin"/>
      </w:r>
      <w:r w:rsidR="009E5F91" w:rsidRPr="00F265EE">
        <w:rPr>
          <w:rFonts w:ascii="Times New Roman" w:hAnsi="Times New Roman" w:cs="Times New Roman"/>
        </w:rPr>
        <w:instrText xml:space="preserve"> XE "</w:instrText>
      </w:r>
      <w:r w:rsidR="009E5F91" w:rsidRPr="00F265EE">
        <w:rPr>
          <w:rFonts w:ascii="Times New Roman" w:hAnsi="Times New Roman" w:cs="Times New Roman"/>
          <w:caps/>
          <w:lang w:val="en-GB"/>
        </w:rPr>
        <w:instrText>Thyme oil</w:instrText>
      </w:r>
      <w:r w:rsidR="009E5F9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9E5F91" w:rsidRPr="00F265EE">
        <w:rPr>
          <w:rFonts w:ascii="Times New Roman" w:hAnsi="Times New Roman" w:cs="Times New Roman"/>
          <w:lang w:val="en-GB"/>
        </w:rPr>
        <w:t xml:space="preserve"> when included in Schedule 5.</w:t>
      </w:r>
      <w:r w:rsidR="009E5F91" w:rsidRPr="00F265EE">
        <w:rPr>
          <w:rFonts w:ascii="Times New Roman" w:hAnsi="Times New Roman" w:cs="Times New Roman"/>
          <w:lang w:val="en-GB"/>
        </w:rPr>
        <w:tab/>
      </w:r>
      <w:r w:rsidR="009E5F91" w:rsidRPr="00F265EE">
        <w:rPr>
          <w:rFonts w:ascii="Times New Roman" w:hAnsi="Times New Roman" w:cs="Times New Roman"/>
          <w:lang w:val="en-GB"/>
        </w:rPr>
        <w:tab/>
      </w:r>
      <w:r w:rsidR="009E5F91" w:rsidRPr="00F265EE">
        <w:rPr>
          <w:rFonts w:ascii="Times New Roman" w:hAnsi="Times New Roman" w:cs="Times New Roman"/>
          <w:lang w:val="en-GB"/>
        </w:rPr>
        <w:tab/>
        <w:t>200 millilitres or less</w:t>
      </w:r>
    </w:p>
    <w:p w:rsidR="009E5F91" w:rsidRPr="00F265EE" w:rsidRDefault="009E5F91" w:rsidP="00DE3B32">
      <w:pPr>
        <w:pStyle w:val="NoParagraphStyle"/>
        <w:tabs>
          <w:tab w:val="left" w:pos="454"/>
          <w:tab w:val="left" w:pos="850"/>
          <w:tab w:val="left" w:pos="1191"/>
          <w:tab w:val="left" w:pos="1587"/>
          <w:tab w:val="left" w:pos="2098"/>
          <w:tab w:val="left" w:pos="4592"/>
        </w:tabs>
        <w:spacing w:line="240" w:lineRule="auto"/>
        <w:ind w:left="1190" w:hanging="1190"/>
        <w:rPr>
          <w:rFonts w:ascii="Times New Roman" w:hAnsi="Times New Roman" w:cs="Times New Roman"/>
          <w:sz w:val="20"/>
          <w:szCs w:val="20"/>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The manufacturer or packer of a poison must ensure that the child-resistant closure is appropriate for the container and the poison and that it retains its child-resistant properties for the expected life of the poison.</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Heading2"/>
        <w:spacing w:before="0" w:after="0"/>
        <w:ind w:left="0"/>
        <w:rPr>
          <w:rFonts w:cs="Times New Roman"/>
          <w:sz w:val="20"/>
          <w:szCs w:val="20"/>
          <w:lang w:val="en-GB"/>
        </w:rPr>
      </w:pPr>
      <w:bookmarkStart w:id="60" w:name="_Toc359452361"/>
      <w:r w:rsidRPr="00F265EE">
        <w:rPr>
          <w:rFonts w:cs="Times New Roman"/>
          <w:sz w:val="20"/>
          <w:szCs w:val="20"/>
          <w:lang w:val="en-GB"/>
        </w:rPr>
        <w:t>Schedule 8 poisons</w:t>
      </w:r>
      <w:bookmarkEnd w:id="60"/>
    </w:p>
    <w:p w:rsidR="009E5F91" w:rsidRPr="00F265EE" w:rsidRDefault="009E5F91" w:rsidP="00DE3B32">
      <w:pPr>
        <w:pStyle w:val="part21stlevel"/>
        <w:tabs>
          <w:tab w:val="clear" w:pos="454"/>
          <w:tab w:val="clear" w:pos="850"/>
          <w:tab w:val="clear" w:pos="1191"/>
          <w:tab w:val="clear" w:pos="1587"/>
          <w:tab w:val="clear" w:pos="2098"/>
          <w:tab w:val="clear" w:pos="3969"/>
          <w:tab w:val="left" w:pos="440"/>
          <w:tab w:val="left" w:pos="840"/>
          <w:tab w:val="left" w:pos="1180"/>
          <w:tab w:val="left" w:pos="1580"/>
          <w:tab w:val="left" w:pos="2080"/>
          <w:tab w:val="left" w:pos="3960"/>
        </w:tabs>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b/>
          <w:bCs/>
          <w:lang w:val="en-GB"/>
        </w:rPr>
        <w:t>25A.</w:t>
      </w:r>
      <w:r w:rsidRPr="00F265EE">
        <w:rPr>
          <w:rFonts w:ascii="Times New Roman" w:hAnsi="Times New Roman" w:cs="Times New Roman"/>
          <w:lang w:val="en-GB"/>
        </w:rPr>
        <w:tab/>
        <w:t>(1)</w:t>
      </w:r>
      <w:r w:rsidRPr="00F265EE">
        <w:rPr>
          <w:rFonts w:ascii="Times New Roman" w:hAnsi="Times New Roman" w:cs="Times New Roman"/>
          <w:lang w:val="en-GB"/>
        </w:rPr>
        <w:tab/>
        <w:t>A person who supplies any Schedule 8 poison must ensure that the Schedule 8 poison is packaged in such a way that its primary pack is so sealed that, when the seal is broken, it is readily distinguishable from other sealed primary packs.</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b/>
          <w:bCs/>
          <w:lang w:val="en-GB"/>
        </w:rPr>
        <w:tab/>
      </w:r>
      <w:r w:rsidRPr="00F265EE">
        <w:rPr>
          <w:rFonts w:ascii="Times New Roman" w:hAnsi="Times New Roman" w:cs="Times New Roman"/>
          <w:lang w:val="en-GB"/>
        </w:rPr>
        <w:t>(2)</w:t>
      </w:r>
      <w:r w:rsidRPr="00F265EE">
        <w:rPr>
          <w:rFonts w:ascii="Times New Roman" w:hAnsi="Times New Roman" w:cs="Times New Roman"/>
          <w:lang w:val="en-GB"/>
        </w:rPr>
        <w:tab/>
        <w:t>This paragraph does not apply to the supply of a Schedule 8 poison by an:</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authorised prescriber or other authorised supplier;</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pharmacist on the prescription of an authorised prescriber;</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w:t>
      </w:r>
      <w:r w:rsidRPr="00F265EE">
        <w:rPr>
          <w:rFonts w:ascii="Times New Roman" w:hAnsi="Times New Roman" w:cs="Times New Roman"/>
          <w:lang w:val="en-GB"/>
        </w:rPr>
        <w:tab/>
        <w:t>pharmacist employed at a hospital, on the written requisition of a medical practitioner, a dentist or the nurse or midwife in charge of the ward in which the Schedule 8 poison is to be used or stored; or</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(d)</w:t>
      </w:r>
      <w:r w:rsidRPr="00F265EE">
        <w:rPr>
          <w:rFonts w:ascii="Times New Roman" w:hAnsi="Times New Roman" w:cs="Times New Roman"/>
          <w:lang w:val="en-GB"/>
        </w:rPr>
        <w:tab/>
        <w:t>nurse or midwife on the direction in writing of an authorised prescriber.</w:t>
      </w:r>
    </w:p>
    <w:p w:rsidR="008D76A3" w:rsidRPr="00F265EE" w:rsidRDefault="008D76A3" w:rsidP="00DE3B32">
      <w:pPr>
        <w:pStyle w:val="part22ndlevel"/>
        <w:spacing w:line="240" w:lineRule="auto"/>
        <w:jc w:val="left"/>
        <w:rPr>
          <w:rFonts w:ascii="Times New Roman" w:hAnsi="Times New Roman" w:cs="Times New Roman"/>
          <w:lang w:val="en-GB"/>
        </w:rPr>
        <w:sectPr w:rsidR="008D76A3" w:rsidRPr="00F265EE" w:rsidSect="005D7A9B">
          <w:headerReference w:type="even" r:id="rId36"/>
          <w:headerReference w:type="default" r:id="rId37"/>
          <w:headerReference w:type="first" r:id="rId38"/>
          <w:type w:val="continuous"/>
          <w:pgSz w:w="12240" w:h="15840" w:code="1"/>
          <w:pgMar w:top="1134" w:right="1418" w:bottom="1134" w:left="1418" w:header="567" w:footer="567" w:gutter="0"/>
          <w:cols w:space="720"/>
          <w:docGrid w:linePitch="299"/>
        </w:sectPr>
      </w:pP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Heading2"/>
        <w:spacing w:before="0" w:after="0"/>
        <w:ind w:left="0"/>
        <w:rPr>
          <w:rFonts w:cs="Times New Roman"/>
          <w:sz w:val="20"/>
          <w:szCs w:val="20"/>
          <w:lang w:val="en-GB"/>
        </w:rPr>
      </w:pPr>
      <w:bookmarkStart w:id="61" w:name="_Toc359452362"/>
      <w:r w:rsidRPr="00F265EE">
        <w:rPr>
          <w:rFonts w:cs="Times New Roman"/>
          <w:sz w:val="20"/>
          <w:szCs w:val="20"/>
          <w:lang w:val="en-GB"/>
        </w:rPr>
        <w:t>Exemptions</w:t>
      </w:r>
      <w:bookmarkEnd w:id="61"/>
      <w:r w:rsidR="00906A55" w:rsidRPr="00F265EE">
        <w:rPr>
          <w:rFonts w:cs="Times New Roman"/>
          <w:sz w:val="20"/>
          <w:szCs w:val="20"/>
          <w:lang w:val="en-GB"/>
        </w:rPr>
        <w:t xml:space="preserve"> </w:t>
      </w:r>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b/>
          <w:bCs/>
          <w:lang w:val="en-GB"/>
        </w:rPr>
        <w:t>26.</w:t>
      </w:r>
      <w:r w:rsidRPr="00F265EE">
        <w:rPr>
          <w:rFonts w:ascii="Times New Roman" w:hAnsi="Times New Roman" w:cs="Times New Roman"/>
          <w:lang w:val="en-GB"/>
        </w:rPr>
        <w:tab/>
        <w:t>(1)</w:t>
      </w:r>
      <w:r w:rsidRPr="00F265EE">
        <w:rPr>
          <w:rFonts w:ascii="Times New Roman" w:hAnsi="Times New Roman" w:cs="Times New Roman"/>
          <w:lang w:val="en-GB"/>
        </w:rPr>
        <w:tab/>
        <w:t>Paragraphs 21, 22 and 23 do not apply to the immediate container of a poison prepared, packed and sold:</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for human internal or animal internal use; or</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as a solid or semi-solid preparation for human external or animal external use; or</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w:t>
      </w:r>
      <w:r w:rsidRPr="00F265EE">
        <w:rPr>
          <w:rFonts w:ascii="Times New Roman" w:hAnsi="Times New Roman" w:cs="Times New Roman"/>
          <w:lang w:val="en-GB"/>
        </w:rPr>
        <w:tab/>
        <w:t>as a paint, other than a paint for therapeutic or cosmetic use; or</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(d)</w:t>
      </w:r>
      <w:r w:rsidRPr="00F265EE">
        <w:rPr>
          <w:rFonts w:ascii="Times New Roman" w:hAnsi="Times New Roman" w:cs="Times New Roman"/>
          <w:lang w:val="en-GB"/>
        </w:rPr>
        <w:tab/>
        <w:t>in containers having a nominal capacity of 15 millilitres or less; or</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(e)</w:t>
      </w:r>
      <w:r w:rsidRPr="00F265EE">
        <w:rPr>
          <w:rFonts w:ascii="Times New Roman" w:hAnsi="Times New Roman" w:cs="Times New Roman"/>
          <w:lang w:val="en-GB"/>
        </w:rPr>
        <w:tab/>
        <w:t>for use in automatic photographic or photocopy processing machines if the container is specifically designed to fit into the machines; or</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(f)</w:t>
      </w:r>
      <w:r w:rsidRPr="00F265EE">
        <w:rPr>
          <w:rFonts w:ascii="Times New Roman" w:hAnsi="Times New Roman" w:cs="Times New Roman"/>
          <w:lang w:val="en-GB"/>
        </w:rPr>
        <w:tab/>
        <w:t>solely for dispensary, industrial, laboratory or manufacturing purposes.</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Paragraph 25 does not apply to a poison prepared, packed and sold solely for dispensary, industrial, laboratory or manufacturing purposes.</w:t>
      </w:r>
    </w:p>
    <w:p w:rsidR="009E5F91" w:rsidRPr="00F265EE" w:rsidRDefault="009E5F91" w:rsidP="00DE3B32">
      <w:pPr>
        <w:pStyle w:val="NoParagraphStyle"/>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s>
        <w:spacing w:line="240" w:lineRule="auto"/>
        <w:rPr>
          <w:rFonts w:ascii="Times New Roman" w:hAnsi="Times New Roman" w:cs="Times New Roman"/>
          <w:b/>
          <w:bCs/>
          <w:sz w:val="20"/>
          <w:szCs w:val="20"/>
        </w:rPr>
      </w:pPr>
    </w:p>
    <w:p w:rsidR="00371776" w:rsidRDefault="00371776">
      <w:pPr>
        <w:rPr>
          <w:rFonts w:ascii="Times-Bold" w:hAnsi="Times-Bold" w:cs="Times-Bold"/>
          <w:b/>
          <w:bCs/>
          <w:color w:val="000000"/>
          <w:sz w:val="20"/>
          <w:szCs w:val="20"/>
          <w:lang w:val="en-GB"/>
        </w:rPr>
      </w:pPr>
      <w:r>
        <w:rPr>
          <w:rFonts w:ascii="Times-Bold" w:hAnsi="Times-Bold" w:cs="Times-Bold"/>
          <w:b/>
          <w:bCs/>
          <w:lang w:val="en-GB"/>
        </w:rPr>
        <w:br w:type="page"/>
      </w: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lastRenderedPageBreak/>
        <w:t>27</w:t>
      </w:r>
      <w:r w:rsidRPr="00F265EE">
        <w:rPr>
          <w:rFonts w:ascii="Times New Roman" w:hAnsi="Times New Roman" w:cs="Times New Roman"/>
          <w:lang w:val="en-GB"/>
        </w:rPr>
        <w:t>.</w:t>
      </w:r>
      <w:r w:rsidRPr="00F265EE">
        <w:rPr>
          <w:rFonts w:ascii="Times New Roman" w:hAnsi="Times New Roman" w:cs="Times New Roman"/>
          <w:lang w:val="en-GB"/>
        </w:rPr>
        <w:tab/>
        <w:t xml:space="preserve">The tactile identification or embossing required by paragraphs 21, 22 or 23 of this Standard or Australian Standard AS 2216-1997 </w:t>
      </w:r>
      <w:r w:rsidRPr="00F265EE">
        <w:rPr>
          <w:rFonts w:ascii="Times New Roman" w:hAnsi="Times New Roman" w:cs="Times New Roman"/>
        </w:rPr>
        <w:t xml:space="preserve">entitled </w:t>
      </w:r>
      <w:r w:rsidRPr="00F265EE">
        <w:rPr>
          <w:rFonts w:ascii="Times New Roman" w:hAnsi="Times New Roman" w:cs="Times New Roman"/>
          <w:i/>
          <w:iCs/>
        </w:rPr>
        <w:t>Packaging for poisonous substances</w:t>
      </w:r>
      <w:r w:rsidRPr="00F265EE">
        <w:rPr>
          <w:rFonts w:ascii="Times New Roman" w:hAnsi="Times New Roman" w:cs="Times New Roman"/>
          <w:lang w:val="en-GB"/>
        </w:rPr>
        <w:t xml:space="preserve"> do not apply to a container that is an aerosol container, a collapsible tube, or a measure pack which is a flexible sachet.</w:t>
      </w:r>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Heading2"/>
        <w:spacing w:before="0" w:after="0"/>
        <w:ind w:left="0"/>
        <w:rPr>
          <w:rFonts w:cs="Times New Roman"/>
          <w:sz w:val="20"/>
          <w:szCs w:val="20"/>
          <w:lang w:val="en-GB"/>
        </w:rPr>
      </w:pPr>
      <w:bookmarkStart w:id="62" w:name="_Toc359452363"/>
      <w:r w:rsidRPr="00F265EE">
        <w:rPr>
          <w:rFonts w:cs="Times New Roman"/>
          <w:sz w:val="20"/>
          <w:szCs w:val="20"/>
          <w:lang w:val="en-GB"/>
        </w:rPr>
        <w:t>Camphor</w:t>
      </w:r>
      <w:r w:rsidR="00A3108F" w:rsidRPr="00F265EE">
        <w:rPr>
          <w:rFonts w:cs="Times New Roman"/>
          <w:caps/>
          <w:sz w:val="20"/>
          <w:szCs w:val="20"/>
          <w:lang w:val="en-GB"/>
        </w:rPr>
        <w:fldChar w:fldCharType="begin"/>
      </w:r>
      <w:r w:rsidRPr="00F265EE">
        <w:rPr>
          <w:rFonts w:cs="Times New Roman"/>
          <w:caps/>
          <w:sz w:val="20"/>
          <w:szCs w:val="20"/>
        </w:rPr>
        <w:instrText xml:space="preserve"> XE "</w:instrText>
      </w:r>
      <w:r w:rsidRPr="00F265EE">
        <w:rPr>
          <w:rFonts w:cs="Times New Roman"/>
          <w:caps/>
          <w:sz w:val="20"/>
          <w:szCs w:val="20"/>
          <w:lang w:val="en-GB"/>
        </w:rPr>
        <w:instrText>Camphor</w:instrText>
      </w:r>
      <w:r w:rsidRPr="00F265EE">
        <w:rPr>
          <w:rFonts w:cs="Times New Roman"/>
          <w:caps/>
          <w:sz w:val="20"/>
          <w:szCs w:val="20"/>
        </w:rPr>
        <w:instrText xml:space="preserve">" </w:instrText>
      </w:r>
      <w:r w:rsidR="00A3108F" w:rsidRPr="00F265EE">
        <w:rPr>
          <w:rFonts w:cs="Times New Roman"/>
          <w:caps/>
          <w:sz w:val="20"/>
          <w:szCs w:val="20"/>
          <w:lang w:val="en-GB"/>
        </w:rPr>
        <w:fldChar w:fldCharType="end"/>
      </w:r>
      <w:r w:rsidRPr="00F265EE">
        <w:rPr>
          <w:rFonts w:cs="Times New Roman"/>
          <w:sz w:val="20"/>
          <w:szCs w:val="20"/>
          <w:lang w:val="en-GB"/>
        </w:rPr>
        <w:t xml:space="preserve"> and naphthalene</w:t>
      </w:r>
      <w:bookmarkEnd w:id="62"/>
      <w:r w:rsidR="00A3108F" w:rsidRPr="00F265EE">
        <w:rPr>
          <w:rFonts w:cs="Times New Roman"/>
          <w:caps/>
          <w:sz w:val="20"/>
          <w:szCs w:val="20"/>
          <w:lang w:val="en-GB"/>
        </w:rPr>
        <w:fldChar w:fldCharType="begin"/>
      </w:r>
      <w:r w:rsidRPr="00F265EE">
        <w:rPr>
          <w:rFonts w:cs="Times New Roman"/>
          <w:caps/>
          <w:sz w:val="20"/>
          <w:szCs w:val="20"/>
        </w:rPr>
        <w:instrText xml:space="preserve"> XE "</w:instrText>
      </w:r>
      <w:r w:rsidRPr="00F265EE">
        <w:rPr>
          <w:rFonts w:cs="Times New Roman"/>
          <w:caps/>
          <w:sz w:val="20"/>
          <w:szCs w:val="20"/>
          <w:lang w:val="en-GB"/>
        </w:rPr>
        <w:instrText>naphthalene</w:instrText>
      </w:r>
      <w:r w:rsidRPr="00F265EE">
        <w:rPr>
          <w:rFonts w:cs="Times New Roman"/>
          <w:caps/>
          <w:sz w:val="20"/>
          <w:szCs w:val="20"/>
        </w:rPr>
        <w:instrText xml:space="preserve">" </w:instrText>
      </w:r>
      <w:r w:rsidR="00A3108F" w:rsidRPr="00F265EE">
        <w:rPr>
          <w:rFonts w:cs="Times New Roman"/>
          <w:caps/>
          <w:sz w:val="20"/>
          <w:szCs w:val="20"/>
          <w:lang w:val="en-GB"/>
        </w:rPr>
        <w:fldChar w:fldCharType="end"/>
      </w:r>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28</w:t>
      </w:r>
      <w:r w:rsidRPr="00F265EE">
        <w:rPr>
          <w:rFonts w:ascii="Times New Roman" w:hAnsi="Times New Roman" w:cs="Times New Roman"/>
          <w:lang w:val="en-GB"/>
        </w:rPr>
        <w:t>.</w:t>
      </w:r>
      <w:r w:rsidRPr="00F265EE">
        <w:rPr>
          <w:rFonts w:ascii="Times New Roman" w:hAnsi="Times New Roman" w:cs="Times New Roman"/>
          <w:lang w:val="en-GB"/>
        </w:rPr>
        <w:tab/>
        <w:t>The container requirements of paragraph 21 do not apply to a device that contains only camphor or naphthalene in block, ball, disc</w:t>
      </w:r>
      <w:r w:rsidR="001C69E0" w:rsidRPr="00F265EE">
        <w:rPr>
          <w:rFonts w:ascii="Times New Roman" w:hAnsi="Times New Roman" w:cs="Times New Roman"/>
          <w:lang w:val="en-GB"/>
        </w:rPr>
        <w:t>,</w:t>
      </w:r>
      <w:r w:rsidRPr="00F265EE">
        <w:rPr>
          <w:rFonts w:ascii="Times New Roman" w:hAnsi="Times New Roman" w:cs="Times New Roman"/>
          <w:lang w:val="en-GB"/>
        </w:rPr>
        <w:t xml:space="preserve"> pellet</w:t>
      </w:r>
      <w:r w:rsidR="001C69E0" w:rsidRPr="00F265EE">
        <w:rPr>
          <w:rFonts w:ascii="Times New Roman" w:hAnsi="Times New Roman" w:cs="Times New Roman"/>
          <w:lang w:val="en-GB"/>
        </w:rPr>
        <w:t xml:space="preserve"> or flake</w:t>
      </w:r>
      <w:r w:rsidRPr="00F265EE">
        <w:rPr>
          <w:rFonts w:ascii="Times New Roman" w:hAnsi="Times New Roman" w:cs="Times New Roman"/>
          <w:lang w:val="en-GB"/>
        </w:rPr>
        <w:t xml:space="preserve"> form for domestic use, if the device:</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in normal use, prevents removal or ingestion of its contents; and</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is incapable of reacting with the poison; and</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(3)</w:t>
      </w:r>
      <w:r w:rsidRPr="00F265EE">
        <w:rPr>
          <w:rFonts w:ascii="Times New Roman" w:hAnsi="Times New Roman" w:cs="Times New Roman"/>
          <w:lang w:val="en-GB"/>
        </w:rPr>
        <w:tab/>
        <w:t>is sufficiently strong to withstand the ordinary risks of handling, storage or transport; and</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(4)</w:t>
      </w:r>
      <w:r w:rsidRPr="00F265EE">
        <w:rPr>
          <w:rFonts w:ascii="Times New Roman" w:hAnsi="Times New Roman" w:cs="Times New Roman"/>
          <w:lang w:val="en-GB"/>
        </w:rPr>
        <w:tab/>
        <w:t>has the word “POISON” and the approved name of the poison embossed or indelibly printed on it.</w:t>
      </w:r>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Heading2"/>
        <w:spacing w:before="0" w:after="0"/>
        <w:ind w:left="0"/>
        <w:rPr>
          <w:rFonts w:cs="Times New Roman"/>
          <w:sz w:val="20"/>
          <w:szCs w:val="20"/>
          <w:lang w:val="en-GB"/>
        </w:rPr>
      </w:pPr>
      <w:bookmarkStart w:id="63" w:name="_Toc359452364"/>
      <w:r w:rsidRPr="00F265EE">
        <w:rPr>
          <w:rFonts w:cs="Times New Roman"/>
          <w:sz w:val="20"/>
          <w:szCs w:val="20"/>
          <w:lang w:val="en-GB"/>
        </w:rPr>
        <w:t>Prohibitions</w:t>
      </w:r>
      <w:bookmarkEnd w:id="63"/>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29.</w:t>
      </w:r>
      <w:r w:rsidRPr="00F265EE">
        <w:rPr>
          <w:rFonts w:ascii="Times New Roman" w:hAnsi="Times New Roman" w:cs="Times New Roman"/>
          <w:lang w:val="en-GB"/>
        </w:rPr>
        <w:t xml:space="preserve"> </w:t>
      </w:r>
      <w:r w:rsidRPr="00F265EE">
        <w:rPr>
          <w:rFonts w:ascii="Times New Roman" w:hAnsi="Times New Roman" w:cs="Times New Roman"/>
          <w:lang w:val="en-GB"/>
        </w:rPr>
        <w:tab/>
        <w:t>A person must not sell or supply camphor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camphor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naphthalene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naphthalene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ball, block, disc</w:t>
      </w:r>
      <w:r w:rsidR="001D5EF1" w:rsidRPr="00F265EE">
        <w:rPr>
          <w:rFonts w:ascii="Times New Roman" w:hAnsi="Times New Roman" w:cs="Times New Roman"/>
          <w:lang w:val="en-GB"/>
        </w:rPr>
        <w:t>,</w:t>
      </w:r>
      <w:r w:rsidRPr="00F265EE">
        <w:rPr>
          <w:rFonts w:ascii="Times New Roman" w:hAnsi="Times New Roman" w:cs="Times New Roman"/>
          <w:lang w:val="en-GB"/>
        </w:rPr>
        <w:t xml:space="preserve"> pellet </w:t>
      </w:r>
      <w:r w:rsidR="001D5EF1" w:rsidRPr="00F265EE">
        <w:rPr>
          <w:rFonts w:ascii="Times New Roman" w:hAnsi="Times New Roman" w:cs="Times New Roman"/>
          <w:lang w:val="en-GB"/>
        </w:rPr>
        <w:t xml:space="preserve">or flake </w:t>
      </w:r>
      <w:r w:rsidRPr="00F265EE">
        <w:rPr>
          <w:rFonts w:ascii="Times New Roman" w:hAnsi="Times New Roman" w:cs="Times New Roman"/>
          <w:lang w:val="en-GB"/>
        </w:rPr>
        <w:t>form for domestic use unless the balls, blocks, discs</w:t>
      </w:r>
      <w:r w:rsidR="001D5EF1" w:rsidRPr="00F265EE">
        <w:rPr>
          <w:rFonts w:ascii="Times New Roman" w:hAnsi="Times New Roman" w:cs="Times New Roman"/>
          <w:lang w:val="en-GB"/>
        </w:rPr>
        <w:t>,</w:t>
      </w:r>
      <w:r w:rsidRPr="00F265EE">
        <w:rPr>
          <w:rFonts w:ascii="Times New Roman" w:hAnsi="Times New Roman" w:cs="Times New Roman"/>
          <w:lang w:val="en-GB"/>
        </w:rPr>
        <w:t xml:space="preserve"> pellets </w:t>
      </w:r>
      <w:r w:rsidR="001D5EF1" w:rsidRPr="00F265EE">
        <w:rPr>
          <w:rFonts w:ascii="Times New Roman" w:hAnsi="Times New Roman" w:cs="Times New Roman"/>
          <w:lang w:val="en-GB"/>
        </w:rPr>
        <w:t xml:space="preserve">or flakes </w:t>
      </w:r>
      <w:r w:rsidRPr="00F265EE">
        <w:rPr>
          <w:rFonts w:ascii="Times New Roman" w:hAnsi="Times New Roman" w:cs="Times New Roman"/>
          <w:lang w:val="en-GB"/>
        </w:rPr>
        <w:t>are enclosed in a device which prevents removal or ingestion of its contents.</w:t>
      </w:r>
    </w:p>
    <w:p w:rsidR="009E5F91" w:rsidRPr="00F265EE" w:rsidRDefault="009E5F91" w:rsidP="00DE3B32">
      <w:pPr>
        <w:pStyle w:val="part2"/>
        <w:spacing w:line="240" w:lineRule="auto"/>
        <w:jc w:val="left"/>
        <w:rPr>
          <w:rFonts w:ascii="Times New Roman" w:hAnsi="Times New Roman" w:cs="Times New Roman"/>
          <w:lang w:val="en-GB"/>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30</w:t>
      </w:r>
      <w:r w:rsidRPr="00F265EE">
        <w:rPr>
          <w:rFonts w:ascii="Times New Roman" w:hAnsi="Times New Roman" w:cs="Times New Roman"/>
          <w:lang w:val="en-GB"/>
        </w:rPr>
        <w:t>.</w:t>
      </w:r>
      <w:r w:rsidRPr="00F265EE">
        <w:rPr>
          <w:rFonts w:ascii="Times New Roman" w:hAnsi="Times New Roman" w:cs="Times New Roman"/>
          <w:lang w:val="en-GB"/>
        </w:rPr>
        <w:tab/>
        <w:t>A person must not sell or supply a poison in a container which has the name of another poison embossed or indelibly marked thereon.</w:t>
      </w:r>
    </w:p>
    <w:p w:rsidR="009E5F91" w:rsidRPr="00F265EE" w:rsidRDefault="009E5F91" w:rsidP="00DE3B32">
      <w:pPr>
        <w:pStyle w:val="part2"/>
        <w:spacing w:line="240" w:lineRule="auto"/>
        <w:jc w:val="left"/>
        <w:rPr>
          <w:rFonts w:ascii="Times New Roman" w:hAnsi="Times New Roman" w:cs="Times New Roman"/>
          <w:lang w:val="en-GB"/>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31</w:t>
      </w:r>
      <w:r w:rsidRPr="00F265EE">
        <w:rPr>
          <w:rFonts w:ascii="Times New Roman" w:hAnsi="Times New Roman" w:cs="Times New Roman"/>
          <w:lang w:val="en-GB"/>
        </w:rPr>
        <w:t>.</w:t>
      </w:r>
      <w:r w:rsidRPr="00F265EE">
        <w:rPr>
          <w:rFonts w:ascii="Times New Roman" w:hAnsi="Times New Roman" w:cs="Times New Roman"/>
          <w:lang w:val="en-GB"/>
        </w:rPr>
        <w:tab/>
        <w:t>A person must not sell any poison which is for internal use or any food, drink or condiment in a container prescribed by paragraph 21, 22 or 23 of this Standard.</w:t>
      </w:r>
    </w:p>
    <w:p w:rsidR="009E5F91" w:rsidRPr="00F265EE" w:rsidRDefault="009E5F91" w:rsidP="00DE3B32">
      <w:pPr>
        <w:pStyle w:val="part2"/>
        <w:spacing w:line="240" w:lineRule="auto"/>
        <w:jc w:val="left"/>
        <w:rPr>
          <w:rFonts w:ascii="Times New Roman" w:hAnsi="Times New Roman" w:cs="Times New Roman"/>
          <w:lang w:val="en-GB"/>
        </w:rPr>
      </w:pPr>
    </w:p>
    <w:p w:rsidR="00DF7F57" w:rsidRPr="00F265EE" w:rsidRDefault="009E5F91" w:rsidP="00DE3B32">
      <w:pPr>
        <w:pStyle w:val="part2"/>
        <w:spacing w:line="240" w:lineRule="auto"/>
        <w:jc w:val="left"/>
        <w:rPr>
          <w:rFonts w:ascii="Times New Roman" w:hAnsi="Times New Roman" w:cs="Times New Roman"/>
          <w:lang w:val="en-GB"/>
        </w:rPr>
        <w:sectPr w:rsidR="00DF7F57" w:rsidRPr="00F265EE" w:rsidSect="005D7A9B">
          <w:headerReference w:type="even" r:id="rId39"/>
          <w:headerReference w:type="default" r:id="rId40"/>
          <w:headerReference w:type="first" r:id="rId41"/>
          <w:type w:val="continuous"/>
          <w:pgSz w:w="12240" w:h="15840" w:code="1"/>
          <w:pgMar w:top="1134" w:right="1418" w:bottom="1134" w:left="1418" w:header="567" w:footer="567" w:gutter="0"/>
          <w:cols w:space="720"/>
          <w:docGrid w:linePitch="299"/>
        </w:sectPr>
      </w:pPr>
      <w:r w:rsidRPr="00F265EE">
        <w:rPr>
          <w:rFonts w:ascii="Times New Roman" w:hAnsi="Times New Roman" w:cs="Times New Roman"/>
          <w:b/>
          <w:lang w:val="en-GB"/>
        </w:rPr>
        <w:t>31A.</w:t>
      </w:r>
      <w:r w:rsidRPr="00F265EE">
        <w:rPr>
          <w:rFonts w:ascii="Times New Roman" w:hAnsi="Times New Roman" w:cs="Times New Roman"/>
          <w:lang w:val="en-GB"/>
        </w:rPr>
        <w:t xml:space="preserve"> A person must not sell any poison in a container used expressly for any food, drink or condiment.</w:t>
      </w:r>
    </w:p>
    <w:p w:rsidR="009E5F91" w:rsidRPr="00F265EE" w:rsidRDefault="009E5F91" w:rsidP="00B657A3">
      <w:pPr>
        <w:pStyle w:val="Heading1"/>
        <w:rPr>
          <w:rFonts w:cs="Times New Roman"/>
          <w:b/>
          <w:sz w:val="24"/>
          <w:szCs w:val="24"/>
        </w:rPr>
      </w:pPr>
      <w:bookmarkStart w:id="64" w:name="_Toc359452365"/>
      <w:r w:rsidRPr="00F265EE">
        <w:rPr>
          <w:rFonts w:cs="Times New Roman"/>
          <w:b/>
          <w:sz w:val="24"/>
          <w:szCs w:val="24"/>
        </w:rPr>
        <w:lastRenderedPageBreak/>
        <w:t>PART 3</w:t>
      </w:r>
      <w:bookmarkEnd w:id="64"/>
    </w:p>
    <w:p w:rsidR="00AA2CE8" w:rsidRPr="00F265EE" w:rsidRDefault="00AA2CE8" w:rsidP="00B657A3">
      <w:pPr>
        <w:pStyle w:val="part2"/>
        <w:spacing w:line="240" w:lineRule="auto"/>
        <w:jc w:val="center"/>
        <w:rPr>
          <w:rFonts w:ascii="Times New Roman" w:hAnsi="Times New Roman" w:cs="Times New Roman"/>
          <w:b/>
          <w:sz w:val="24"/>
          <w:szCs w:val="24"/>
        </w:rPr>
        <w:sectPr w:rsidR="00AA2CE8" w:rsidRPr="00F265EE" w:rsidSect="005D7A9B">
          <w:headerReference w:type="even" r:id="rId42"/>
          <w:headerReference w:type="default" r:id="rId43"/>
          <w:headerReference w:type="first" r:id="rId44"/>
          <w:type w:val="nextColumn"/>
          <w:pgSz w:w="12240" w:h="15840" w:code="1"/>
          <w:pgMar w:top="1134" w:right="1418" w:bottom="1134" w:left="1418" w:header="567" w:footer="567" w:gutter="0"/>
          <w:cols w:space="720"/>
          <w:docGrid w:linePitch="299"/>
        </w:sectPr>
      </w:pPr>
    </w:p>
    <w:p w:rsidR="00706F0E" w:rsidRPr="00F265EE" w:rsidRDefault="00706F0E" w:rsidP="00B657A3">
      <w:pPr>
        <w:pStyle w:val="part2"/>
        <w:spacing w:line="240" w:lineRule="auto"/>
        <w:jc w:val="center"/>
        <w:rPr>
          <w:rFonts w:ascii="Times New Roman" w:hAnsi="Times New Roman" w:cs="Times New Roman"/>
          <w:b/>
          <w:sz w:val="24"/>
          <w:szCs w:val="24"/>
        </w:rPr>
      </w:pPr>
    </w:p>
    <w:p w:rsidR="009E5F91" w:rsidRPr="00F265EE" w:rsidRDefault="009E5F91" w:rsidP="00B657A3">
      <w:pPr>
        <w:pStyle w:val="Heading1"/>
        <w:rPr>
          <w:rFonts w:cs="Times New Roman"/>
          <w:b/>
          <w:sz w:val="24"/>
          <w:szCs w:val="24"/>
          <w:lang w:val="en-GB"/>
        </w:rPr>
      </w:pPr>
      <w:bookmarkStart w:id="65" w:name="_Toc359452366"/>
      <w:r w:rsidRPr="00F265EE">
        <w:rPr>
          <w:rFonts w:cs="Times New Roman"/>
          <w:b/>
          <w:sz w:val="24"/>
          <w:szCs w:val="24"/>
          <w:lang w:val="en-GB"/>
        </w:rPr>
        <w:t>MISCELLANEOUS REGULATIONS</w:t>
      </w:r>
      <w:bookmarkEnd w:id="65"/>
    </w:p>
    <w:p w:rsidR="00DF7F57" w:rsidRPr="00F265EE" w:rsidRDefault="00DF7F57" w:rsidP="00B657A3">
      <w:pPr>
        <w:pStyle w:val="ChapterHeading"/>
        <w:spacing w:line="240" w:lineRule="auto"/>
        <w:rPr>
          <w:rFonts w:ascii="Times New Roman" w:hAnsi="Times New Roman" w:cs="Times New Roman"/>
          <w:sz w:val="23"/>
          <w:szCs w:val="23"/>
        </w:rPr>
      </w:pPr>
    </w:p>
    <w:p w:rsidR="009E5F91" w:rsidRPr="00F265EE" w:rsidRDefault="009E5F91" w:rsidP="00B657A3">
      <w:pPr>
        <w:pStyle w:val="ChapterHeading"/>
        <w:spacing w:line="240" w:lineRule="auto"/>
        <w:rPr>
          <w:rFonts w:ascii="Times New Roman" w:hAnsi="Times New Roman" w:cs="Times New Roman"/>
          <w:sz w:val="20"/>
          <w:szCs w:val="20"/>
          <w:lang w:val="en-GB"/>
        </w:rPr>
      </w:pPr>
      <w:r w:rsidRPr="00F265EE">
        <w:rPr>
          <w:rFonts w:ascii="Times New Roman" w:hAnsi="Times New Roman" w:cs="Times New Roman"/>
          <w:b w:val="0"/>
          <w:bCs w:val="0"/>
          <w:sz w:val="20"/>
          <w:szCs w:val="20"/>
          <w:lang w:val="en-GB"/>
        </w:rPr>
        <w:t xml:space="preserve">(It is recommended that the States and Territories implement regulations which </w:t>
      </w:r>
      <w:r w:rsidRPr="00F265EE">
        <w:rPr>
          <w:rFonts w:ascii="Times New Roman" w:hAnsi="Times New Roman" w:cs="Times New Roman"/>
          <w:b w:val="0"/>
          <w:bCs w:val="0"/>
          <w:sz w:val="20"/>
          <w:szCs w:val="20"/>
          <w:lang w:val="en-GB"/>
        </w:rPr>
        <w:br/>
        <w:t>provide controls similar to those included in this Part of the Standard.)</w:t>
      </w:r>
    </w:p>
    <w:p w:rsidR="009E5F91" w:rsidRPr="00F265EE" w:rsidRDefault="009E5F91" w:rsidP="00B657A3">
      <w:pPr>
        <w:pStyle w:val="ChapterHeading"/>
        <w:spacing w:line="240" w:lineRule="auto"/>
        <w:jc w:val="left"/>
        <w:rPr>
          <w:rFonts w:ascii="Times New Roman" w:hAnsi="Times New Roman" w:cs="Times New Roman"/>
          <w:sz w:val="20"/>
          <w:szCs w:val="20"/>
          <w:lang w:val="en-GB"/>
        </w:rPr>
      </w:pPr>
    </w:p>
    <w:p w:rsidR="009E5F91" w:rsidRPr="00F265EE" w:rsidRDefault="009E5F91" w:rsidP="00B657A3">
      <w:pPr>
        <w:pStyle w:val="Heading2"/>
        <w:spacing w:before="0" w:after="0"/>
        <w:ind w:left="0"/>
        <w:rPr>
          <w:rFonts w:cs="Times New Roman"/>
          <w:sz w:val="20"/>
          <w:szCs w:val="20"/>
          <w:lang w:val="en-GB"/>
        </w:rPr>
      </w:pPr>
      <w:bookmarkStart w:id="66" w:name="_Toc359452367"/>
      <w:r w:rsidRPr="00F265EE">
        <w:rPr>
          <w:rFonts w:cs="Times New Roman"/>
          <w:sz w:val="20"/>
          <w:szCs w:val="20"/>
          <w:lang w:val="en-GB"/>
        </w:rPr>
        <w:t>ADVERTISING</w:t>
      </w:r>
      <w:bookmarkEnd w:id="66"/>
      <w:r w:rsidR="00A3108F" w:rsidRPr="00F265EE">
        <w:rPr>
          <w:rFonts w:cs="Times New Roman"/>
          <w:sz w:val="20"/>
          <w:szCs w:val="20"/>
          <w:lang w:val="en-GB"/>
        </w:rPr>
        <w:fldChar w:fldCharType="begin"/>
      </w:r>
      <w:r w:rsidRPr="00F265EE">
        <w:rPr>
          <w:rFonts w:cs="Times New Roman"/>
          <w:sz w:val="20"/>
          <w:szCs w:val="20"/>
        </w:rPr>
        <w:instrText xml:space="preserve"> XE "</w:instrText>
      </w:r>
      <w:r w:rsidRPr="00F265EE">
        <w:rPr>
          <w:rFonts w:cs="Times New Roman"/>
          <w:sz w:val="20"/>
          <w:szCs w:val="20"/>
          <w:lang w:val="en-GB"/>
        </w:rPr>
        <w:instrText>ADVERTISING</w:instrText>
      </w:r>
      <w:r w:rsidRPr="00F265EE">
        <w:rPr>
          <w:rFonts w:cs="Times New Roman"/>
          <w:sz w:val="20"/>
          <w:szCs w:val="20"/>
        </w:rPr>
        <w:instrText xml:space="preserve">" </w:instrText>
      </w:r>
      <w:r w:rsidR="00A3108F" w:rsidRPr="00F265EE">
        <w:rPr>
          <w:rFonts w:cs="Times New Roman"/>
          <w:sz w:val="20"/>
          <w:szCs w:val="20"/>
          <w:lang w:val="en-GB"/>
        </w:rPr>
        <w:fldChar w:fldCharType="end"/>
      </w:r>
    </w:p>
    <w:p w:rsidR="009E5F91" w:rsidRPr="00F265EE" w:rsidRDefault="009E5F91" w:rsidP="00B657A3">
      <w:pPr>
        <w:pStyle w:val="ChapterHeading"/>
        <w:spacing w:line="240" w:lineRule="auto"/>
        <w:jc w:val="left"/>
        <w:rPr>
          <w:rFonts w:ascii="Times New Roman" w:hAnsi="Times New Roman" w:cs="Times New Roman"/>
          <w:sz w:val="20"/>
          <w:szCs w:val="20"/>
          <w:lang w:val="en-GB"/>
        </w:rPr>
      </w:pPr>
    </w:p>
    <w:p w:rsidR="009E5F91" w:rsidRPr="00F265EE" w:rsidRDefault="009E5F91" w:rsidP="00B657A3">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32.</w:t>
      </w:r>
      <w:r w:rsidRPr="00F265EE">
        <w:rPr>
          <w:rFonts w:ascii="Times New Roman" w:hAnsi="Times New Roman" w:cs="Times New Roman"/>
          <w:lang w:val="en-GB"/>
        </w:rPr>
        <w:t xml:space="preserve"> </w:t>
      </w:r>
      <w:r w:rsidRPr="00F265EE">
        <w:rPr>
          <w:rFonts w:ascii="Times New Roman" w:hAnsi="Times New Roman" w:cs="Times New Roman"/>
          <w:lang w:val="en-GB"/>
        </w:rPr>
        <w:tab/>
        <w:t>A person must not include any reference to a poison included in:</w:t>
      </w:r>
    </w:p>
    <w:p w:rsidR="009E5F91" w:rsidRPr="00F265EE" w:rsidRDefault="009E5F91" w:rsidP="00B657A3">
      <w:pPr>
        <w:pStyle w:val="part21stlevel"/>
        <w:spacing w:line="240" w:lineRule="auto"/>
        <w:jc w:val="left"/>
        <w:rPr>
          <w:rFonts w:ascii="Times New Roman" w:hAnsi="Times New Roman" w:cs="Times New Roman"/>
          <w:lang w:val="en-GB"/>
        </w:rPr>
      </w:pPr>
    </w:p>
    <w:p w:rsidR="009E5F91" w:rsidRPr="00F265EE" w:rsidRDefault="009E5F91"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Schedule 3 unless included in Appendix H; or</w:t>
      </w:r>
    </w:p>
    <w:p w:rsidR="009E5F91" w:rsidRPr="00F265EE" w:rsidRDefault="009E5F91" w:rsidP="00B657A3">
      <w:pPr>
        <w:pStyle w:val="part21stlevel"/>
        <w:spacing w:line="240" w:lineRule="auto"/>
        <w:jc w:val="left"/>
        <w:rPr>
          <w:rFonts w:ascii="Times New Roman" w:hAnsi="Times New Roman" w:cs="Times New Roman"/>
          <w:lang w:val="en-GB"/>
        </w:rPr>
      </w:pPr>
    </w:p>
    <w:p w:rsidR="009E5F91" w:rsidRPr="00F265EE" w:rsidRDefault="009E5F91"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 xml:space="preserve">(b) </w:t>
      </w:r>
      <w:r w:rsidRPr="00F265EE">
        <w:rPr>
          <w:rFonts w:ascii="Times New Roman" w:hAnsi="Times New Roman" w:cs="Times New Roman"/>
          <w:lang w:val="en-GB"/>
        </w:rPr>
        <w:tab/>
        <w:t>Schedule 4 or Schedule 8,</w:t>
      </w:r>
    </w:p>
    <w:p w:rsidR="009E5F91" w:rsidRPr="00F265EE" w:rsidRDefault="009E5F91" w:rsidP="00B657A3">
      <w:pPr>
        <w:pStyle w:val="part21stlevel"/>
        <w:spacing w:line="240" w:lineRule="auto"/>
        <w:jc w:val="left"/>
        <w:rPr>
          <w:rFonts w:ascii="Times New Roman" w:hAnsi="Times New Roman" w:cs="Times New Roman"/>
          <w:lang w:val="en-GB"/>
        </w:rPr>
      </w:pPr>
    </w:p>
    <w:p w:rsidR="009E5F91" w:rsidRPr="00F265EE" w:rsidRDefault="009E5F91" w:rsidP="00B657A3">
      <w:pPr>
        <w:pStyle w:val="part2"/>
        <w:spacing w:line="240" w:lineRule="auto"/>
        <w:jc w:val="left"/>
        <w:rPr>
          <w:rFonts w:ascii="Times New Roman" w:hAnsi="Times New Roman" w:cs="Times New Roman"/>
          <w:lang w:val="en-GB"/>
        </w:rPr>
      </w:pPr>
      <w:r w:rsidRPr="00F265EE">
        <w:rPr>
          <w:rFonts w:ascii="Times New Roman" w:hAnsi="Times New Roman" w:cs="Times New Roman"/>
          <w:lang w:val="en-GB"/>
        </w:rPr>
        <w:tab/>
        <w:t>of this Standard in any advertisement except in genuine professional or trade journals or other publications intended for circulation only within the medical, nursing, veterinary, dental or pharmaceutical professions or the wholesale drug industry.</w:t>
      </w:r>
    </w:p>
    <w:p w:rsidR="009E5F91" w:rsidRPr="00F265EE" w:rsidRDefault="009E5F91" w:rsidP="00B657A3">
      <w:pPr>
        <w:pStyle w:val="NoParagraphStyle"/>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s>
        <w:spacing w:line="240" w:lineRule="auto"/>
        <w:rPr>
          <w:rFonts w:ascii="Times New Roman" w:hAnsi="Times New Roman" w:cs="Times New Roman"/>
          <w:sz w:val="20"/>
          <w:szCs w:val="20"/>
        </w:rPr>
      </w:pPr>
    </w:p>
    <w:p w:rsidR="009E5F91" w:rsidRPr="00F265EE" w:rsidRDefault="009E5F91" w:rsidP="00B657A3">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33.</w:t>
      </w:r>
      <w:r w:rsidRPr="00F265EE">
        <w:rPr>
          <w:rFonts w:ascii="Times New Roman" w:hAnsi="Times New Roman" w:cs="Times New Roman"/>
          <w:lang w:val="en-GB"/>
        </w:rPr>
        <w:tab/>
        <w:t>A person must not include any reference to a poison included in Schedule 9 or Appendix C of this Standard in any advertisement.</w:t>
      </w:r>
    </w:p>
    <w:p w:rsidR="009E5F91" w:rsidRPr="00F265EE" w:rsidRDefault="009E5F91" w:rsidP="00B657A3">
      <w:pPr>
        <w:pStyle w:val="ChapterHeading"/>
        <w:spacing w:line="240" w:lineRule="auto"/>
        <w:jc w:val="left"/>
        <w:rPr>
          <w:rFonts w:ascii="Times New Roman" w:hAnsi="Times New Roman" w:cs="Times New Roman"/>
          <w:sz w:val="20"/>
          <w:szCs w:val="20"/>
          <w:lang w:val="en-GB"/>
        </w:rPr>
      </w:pPr>
    </w:p>
    <w:p w:rsidR="009E5F91" w:rsidRPr="00F265EE" w:rsidRDefault="009E5F91" w:rsidP="00B657A3">
      <w:pPr>
        <w:pStyle w:val="Heading2"/>
        <w:spacing w:before="0" w:after="0"/>
        <w:ind w:left="0"/>
        <w:rPr>
          <w:rFonts w:cs="Times New Roman"/>
          <w:sz w:val="20"/>
          <w:szCs w:val="20"/>
          <w:lang w:val="en-GB"/>
        </w:rPr>
      </w:pPr>
      <w:bookmarkStart w:id="67" w:name="_Toc359452368"/>
      <w:r w:rsidRPr="00F265EE">
        <w:rPr>
          <w:rFonts w:cs="Times New Roman"/>
          <w:sz w:val="20"/>
          <w:szCs w:val="20"/>
          <w:lang w:val="en-GB"/>
        </w:rPr>
        <w:t>SALE OR SUPPLY</w:t>
      </w:r>
      <w:bookmarkEnd w:id="67"/>
      <w:r w:rsidR="00A3108F" w:rsidRPr="00F265EE">
        <w:rPr>
          <w:rFonts w:cs="Times New Roman"/>
          <w:sz w:val="20"/>
          <w:szCs w:val="20"/>
          <w:lang w:val="en-GB"/>
        </w:rPr>
        <w:fldChar w:fldCharType="begin"/>
      </w:r>
      <w:r w:rsidRPr="00F265EE">
        <w:rPr>
          <w:rFonts w:cs="Times New Roman"/>
          <w:sz w:val="20"/>
          <w:szCs w:val="20"/>
        </w:rPr>
        <w:instrText xml:space="preserve"> XE "</w:instrText>
      </w:r>
      <w:r w:rsidRPr="00F265EE">
        <w:rPr>
          <w:rFonts w:cs="Times New Roman"/>
          <w:sz w:val="20"/>
          <w:szCs w:val="20"/>
          <w:lang w:val="en-GB"/>
        </w:rPr>
        <w:instrText>SALE OR SUPPLY</w:instrText>
      </w:r>
      <w:r w:rsidRPr="00F265EE">
        <w:rPr>
          <w:rFonts w:cs="Times New Roman"/>
          <w:sz w:val="20"/>
          <w:szCs w:val="20"/>
        </w:rPr>
        <w:instrText xml:space="preserve">" </w:instrText>
      </w:r>
      <w:r w:rsidR="00A3108F" w:rsidRPr="00F265EE">
        <w:rPr>
          <w:rFonts w:cs="Times New Roman"/>
          <w:sz w:val="20"/>
          <w:szCs w:val="20"/>
          <w:lang w:val="en-GB"/>
        </w:rPr>
        <w:fldChar w:fldCharType="end"/>
      </w:r>
      <w:r w:rsidR="00A3108F" w:rsidRPr="00F265EE">
        <w:rPr>
          <w:rFonts w:cs="Times New Roman"/>
          <w:sz w:val="20"/>
          <w:szCs w:val="20"/>
          <w:lang w:val="en-GB"/>
        </w:rPr>
        <w:fldChar w:fldCharType="begin"/>
      </w:r>
      <w:r w:rsidR="001113A4" w:rsidRPr="00F265EE">
        <w:rPr>
          <w:rFonts w:cs="Times New Roman"/>
          <w:sz w:val="20"/>
          <w:szCs w:val="20"/>
        </w:rPr>
        <w:instrText xml:space="preserve"> XE "SUPPLY OR </w:instrText>
      </w:r>
      <w:r w:rsidR="001113A4" w:rsidRPr="00F265EE">
        <w:rPr>
          <w:rFonts w:cs="Times New Roman"/>
          <w:sz w:val="20"/>
          <w:szCs w:val="20"/>
          <w:lang w:val="en-GB"/>
        </w:rPr>
        <w:instrText>SALE</w:instrText>
      </w:r>
      <w:r w:rsidR="001113A4" w:rsidRPr="00F265EE">
        <w:rPr>
          <w:rFonts w:cs="Times New Roman"/>
          <w:sz w:val="20"/>
          <w:szCs w:val="20"/>
        </w:rPr>
        <w:instrText xml:space="preserve">" </w:instrText>
      </w:r>
      <w:r w:rsidR="00A3108F" w:rsidRPr="00F265EE">
        <w:rPr>
          <w:rFonts w:cs="Times New Roman"/>
          <w:sz w:val="20"/>
          <w:szCs w:val="20"/>
          <w:lang w:val="en-GB"/>
        </w:rPr>
        <w:fldChar w:fldCharType="end"/>
      </w:r>
    </w:p>
    <w:p w:rsidR="009E5F91" w:rsidRPr="00F265EE" w:rsidRDefault="009E5F91" w:rsidP="00B657A3">
      <w:pPr>
        <w:pStyle w:val="ChapterHeading"/>
        <w:spacing w:line="240" w:lineRule="auto"/>
        <w:jc w:val="left"/>
        <w:rPr>
          <w:rFonts w:ascii="Times New Roman" w:hAnsi="Times New Roman" w:cs="Times New Roman"/>
          <w:sz w:val="20"/>
          <w:szCs w:val="20"/>
          <w:lang w:val="en-GB"/>
        </w:rPr>
      </w:pPr>
    </w:p>
    <w:p w:rsidR="009E5F91" w:rsidRPr="00F265EE" w:rsidRDefault="009E5F91" w:rsidP="00B657A3">
      <w:pPr>
        <w:pStyle w:val="Heading2"/>
        <w:spacing w:before="0" w:after="0"/>
        <w:ind w:left="0"/>
        <w:rPr>
          <w:rFonts w:cs="Times New Roman"/>
          <w:sz w:val="20"/>
          <w:szCs w:val="20"/>
          <w:lang w:val="en-GB"/>
        </w:rPr>
      </w:pPr>
      <w:bookmarkStart w:id="68" w:name="_Toc359452369"/>
      <w:r w:rsidRPr="00F265EE">
        <w:rPr>
          <w:rFonts w:cs="Times New Roman"/>
          <w:sz w:val="20"/>
          <w:szCs w:val="20"/>
          <w:lang w:val="en-GB"/>
        </w:rPr>
        <w:t>Schedule 2 poisons</w:t>
      </w:r>
      <w:bookmarkEnd w:id="68"/>
    </w:p>
    <w:p w:rsidR="009E5F91" w:rsidRPr="00F265EE" w:rsidRDefault="009E5F91" w:rsidP="00B657A3">
      <w:pPr>
        <w:pStyle w:val="ChapterHeading"/>
        <w:spacing w:line="240" w:lineRule="auto"/>
        <w:jc w:val="left"/>
        <w:rPr>
          <w:rFonts w:ascii="Times New Roman" w:hAnsi="Times New Roman" w:cs="Times New Roman"/>
          <w:sz w:val="20"/>
          <w:szCs w:val="20"/>
          <w:lang w:val="en-GB"/>
        </w:rPr>
      </w:pPr>
    </w:p>
    <w:p w:rsidR="009E5F91" w:rsidRPr="00F265EE" w:rsidRDefault="009E5F91" w:rsidP="00B657A3">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34</w:t>
      </w:r>
      <w:r w:rsidRPr="00F265EE">
        <w:rPr>
          <w:rFonts w:ascii="Times New Roman" w:hAnsi="Times New Roman" w:cs="Times New Roman"/>
          <w:lang w:val="en-GB"/>
        </w:rPr>
        <w:t>.</w:t>
      </w:r>
      <w:r w:rsidRPr="00F265EE">
        <w:rPr>
          <w:rFonts w:ascii="Times New Roman" w:hAnsi="Times New Roman" w:cs="Times New Roman"/>
          <w:lang w:val="en-GB"/>
        </w:rPr>
        <w:tab/>
        <w:t>A person, other than a pharmacist (or an assistant under the direction of a pharmacist) or a medical, dental or veterinary practitioner in the lawful practice of their professions, must not sell or supply a Schedule 2 poison unless licensed to do so.</w:t>
      </w:r>
    </w:p>
    <w:p w:rsidR="009E5F91" w:rsidRPr="00F265EE" w:rsidRDefault="009E5F91" w:rsidP="00B657A3">
      <w:pPr>
        <w:pStyle w:val="part2"/>
        <w:spacing w:line="240" w:lineRule="auto"/>
        <w:jc w:val="left"/>
        <w:rPr>
          <w:rFonts w:ascii="Times New Roman" w:hAnsi="Times New Roman" w:cs="Times New Roman"/>
          <w:lang w:val="en-GB"/>
        </w:rPr>
      </w:pPr>
    </w:p>
    <w:p w:rsidR="009E5F91" w:rsidRPr="00F265EE" w:rsidRDefault="009E5F91" w:rsidP="00B657A3">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35</w:t>
      </w:r>
      <w:r w:rsidRPr="00F265EE">
        <w:rPr>
          <w:rFonts w:ascii="Times New Roman" w:hAnsi="Times New Roman" w:cs="Times New Roman"/>
          <w:lang w:val="en-GB"/>
        </w:rPr>
        <w:t>.</w:t>
      </w:r>
      <w:r w:rsidRPr="00F265EE">
        <w:rPr>
          <w:rFonts w:ascii="Times New Roman" w:hAnsi="Times New Roman" w:cs="Times New Roman"/>
          <w:lang w:val="en-GB"/>
        </w:rPr>
        <w:tab/>
        <w:t>A person is not eligible to be granted a licence to sell a Schedule 2 poison by way of retail sale unless:</w:t>
      </w:r>
    </w:p>
    <w:p w:rsidR="009E5F91" w:rsidRPr="00F265EE" w:rsidRDefault="009E5F91" w:rsidP="00B657A3">
      <w:pPr>
        <w:pStyle w:val="NoParagraphStyle"/>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s>
        <w:spacing w:line="240" w:lineRule="auto"/>
        <w:rPr>
          <w:rFonts w:ascii="Times New Roman" w:hAnsi="Times New Roman" w:cs="Times New Roman"/>
          <w:sz w:val="20"/>
          <w:szCs w:val="20"/>
        </w:rPr>
      </w:pPr>
    </w:p>
    <w:p w:rsidR="009E5F91" w:rsidRPr="00F265EE" w:rsidRDefault="009E5F91"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he or she is carrying on the business of selling goods by retail; and</w:t>
      </w:r>
    </w:p>
    <w:p w:rsidR="009E5F91" w:rsidRPr="00F265EE" w:rsidRDefault="009E5F91" w:rsidP="00B657A3">
      <w:pPr>
        <w:pStyle w:val="part21stlevel"/>
        <w:spacing w:line="240" w:lineRule="auto"/>
        <w:jc w:val="left"/>
        <w:rPr>
          <w:rFonts w:ascii="Times New Roman" w:hAnsi="Times New Roman" w:cs="Times New Roman"/>
          <w:lang w:val="en-GB"/>
        </w:rPr>
      </w:pPr>
    </w:p>
    <w:p w:rsidR="009E5F91" w:rsidRPr="00F265EE" w:rsidRDefault="009E5F91"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the premises from which the poison will be sold is more than 25 kilometres by the shortest practical route from the nearest pharmacy;  and</w:t>
      </w:r>
    </w:p>
    <w:p w:rsidR="009E5F91" w:rsidRPr="00F265EE" w:rsidRDefault="009E5F91" w:rsidP="00B657A3">
      <w:pPr>
        <w:pStyle w:val="part21stlevel"/>
        <w:spacing w:line="240" w:lineRule="auto"/>
        <w:jc w:val="left"/>
        <w:rPr>
          <w:rFonts w:ascii="Times New Roman" w:hAnsi="Times New Roman" w:cs="Times New Roman"/>
          <w:lang w:val="en-GB"/>
        </w:rPr>
      </w:pPr>
    </w:p>
    <w:p w:rsidR="009E5F91" w:rsidRPr="00F265EE" w:rsidRDefault="009E5F91"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(3)</w:t>
      </w:r>
      <w:r w:rsidRPr="00F265EE">
        <w:rPr>
          <w:rFonts w:ascii="Times New Roman" w:hAnsi="Times New Roman" w:cs="Times New Roman"/>
          <w:lang w:val="en-GB"/>
        </w:rPr>
        <w:tab/>
        <w:t>he or she produces such evidence, as may be required, that he or she is a fit and proper person to be so licensed.</w:t>
      </w:r>
    </w:p>
    <w:p w:rsidR="009E5F91" w:rsidRPr="00F265EE" w:rsidRDefault="009E5F91" w:rsidP="00B657A3">
      <w:pPr>
        <w:pStyle w:val="ChapterHeading"/>
        <w:spacing w:line="240" w:lineRule="auto"/>
        <w:jc w:val="left"/>
        <w:rPr>
          <w:rFonts w:ascii="Times New Roman" w:hAnsi="Times New Roman" w:cs="Times New Roman"/>
          <w:sz w:val="20"/>
          <w:szCs w:val="20"/>
          <w:lang w:val="en-GB"/>
        </w:rPr>
      </w:pPr>
    </w:p>
    <w:p w:rsidR="009E5F91" w:rsidRPr="00F265EE" w:rsidRDefault="009E5F91" w:rsidP="00B657A3">
      <w:pPr>
        <w:pStyle w:val="Heading2"/>
        <w:spacing w:before="0" w:after="0"/>
        <w:ind w:left="0"/>
        <w:rPr>
          <w:rFonts w:cs="Times New Roman"/>
          <w:sz w:val="20"/>
          <w:szCs w:val="20"/>
          <w:lang w:val="en-GB"/>
        </w:rPr>
      </w:pPr>
      <w:bookmarkStart w:id="69" w:name="_Toc359452370"/>
      <w:r w:rsidRPr="00F265EE">
        <w:rPr>
          <w:rFonts w:cs="Times New Roman"/>
          <w:sz w:val="20"/>
          <w:szCs w:val="20"/>
          <w:lang w:val="en-GB"/>
        </w:rPr>
        <w:t>Schedule 3 poisons</w:t>
      </w:r>
      <w:bookmarkEnd w:id="69"/>
    </w:p>
    <w:p w:rsidR="009E5F91" w:rsidRPr="00F265EE" w:rsidRDefault="009E5F91" w:rsidP="00B657A3">
      <w:pPr>
        <w:pStyle w:val="ChapterHeading"/>
        <w:spacing w:line="240" w:lineRule="auto"/>
        <w:jc w:val="left"/>
        <w:rPr>
          <w:rFonts w:ascii="Times New Roman" w:hAnsi="Times New Roman" w:cs="Times New Roman"/>
          <w:sz w:val="20"/>
          <w:szCs w:val="20"/>
          <w:lang w:val="en-GB"/>
        </w:rPr>
      </w:pPr>
    </w:p>
    <w:p w:rsidR="009E5F91" w:rsidRPr="00F265EE" w:rsidRDefault="009E5F91" w:rsidP="00B657A3">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36</w:t>
      </w:r>
      <w:r w:rsidRPr="00F265EE">
        <w:rPr>
          <w:rFonts w:ascii="Times New Roman" w:hAnsi="Times New Roman" w:cs="Times New Roman"/>
          <w:lang w:val="en-GB"/>
        </w:rPr>
        <w:t>.</w:t>
      </w:r>
      <w:r w:rsidRPr="00F265EE">
        <w:rPr>
          <w:rFonts w:ascii="Times New Roman" w:hAnsi="Times New Roman" w:cs="Times New Roman"/>
          <w:lang w:val="en-GB"/>
        </w:rPr>
        <w:tab/>
        <w:t>A person, other than a pharmacist, or a medical, dental or veterinary practitioner, in the lawful practice of his or her profession, must not sell or supply a Schedule 3 poison.</w:t>
      </w:r>
    </w:p>
    <w:p w:rsidR="009E5F91" w:rsidRPr="00F265EE" w:rsidRDefault="009E5F91" w:rsidP="00B657A3">
      <w:pPr>
        <w:pStyle w:val="part2"/>
        <w:spacing w:line="240" w:lineRule="auto"/>
        <w:jc w:val="left"/>
        <w:rPr>
          <w:rFonts w:ascii="Times New Roman" w:hAnsi="Times New Roman" w:cs="Times New Roman"/>
          <w:lang w:val="en-GB"/>
        </w:rPr>
      </w:pPr>
    </w:p>
    <w:p w:rsidR="009E5F91" w:rsidRPr="00F265EE" w:rsidRDefault="009E5F91" w:rsidP="00B657A3">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37.</w:t>
      </w:r>
      <w:r w:rsidRPr="00F265EE">
        <w:rPr>
          <w:rFonts w:ascii="Times New Roman" w:hAnsi="Times New Roman" w:cs="Times New Roman"/>
          <w:lang w:val="en-GB"/>
        </w:rPr>
        <w:tab/>
        <w:t>The person who sells or supplies a Schedule 3 poison must:</w:t>
      </w:r>
    </w:p>
    <w:p w:rsidR="009E5F91" w:rsidRPr="00F265EE" w:rsidRDefault="009E5F91" w:rsidP="00B657A3">
      <w:pPr>
        <w:pStyle w:val="part21stlevel"/>
        <w:spacing w:line="240" w:lineRule="auto"/>
        <w:jc w:val="left"/>
        <w:rPr>
          <w:rFonts w:ascii="Times New Roman" w:hAnsi="Times New Roman" w:cs="Times New Roman"/>
          <w:lang w:val="en-GB"/>
        </w:rPr>
      </w:pPr>
    </w:p>
    <w:p w:rsidR="009E5F91" w:rsidRPr="00F265EE" w:rsidRDefault="009E5F91"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provide adequate instructions for use, either written or verbal, at the time of supply or sale; and</w:t>
      </w:r>
    </w:p>
    <w:p w:rsidR="009E5F91" w:rsidRPr="00F265EE" w:rsidRDefault="009E5F91" w:rsidP="00B657A3">
      <w:pPr>
        <w:pStyle w:val="part21stlevel"/>
        <w:spacing w:line="240" w:lineRule="auto"/>
        <w:jc w:val="left"/>
        <w:rPr>
          <w:rFonts w:ascii="Times New Roman" w:hAnsi="Times New Roman" w:cs="Times New Roman"/>
          <w:lang w:val="en-GB"/>
        </w:rPr>
      </w:pPr>
    </w:p>
    <w:p w:rsidR="009E5F91" w:rsidRPr="00F265EE" w:rsidRDefault="009E5F91"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label the container with his or her name or the name of the pharmacy and the address from which it was sold or supplied; and</w:t>
      </w:r>
    </w:p>
    <w:p w:rsidR="009E5F91" w:rsidRPr="00F265EE" w:rsidRDefault="009E5F91" w:rsidP="00B657A3">
      <w:pPr>
        <w:pStyle w:val="part21stlevel"/>
        <w:spacing w:line="240" w:lineRule="auto"/>
        <w:jc w:val="left"/>
        <w:rPr>
          <w:rFonts w:ascii="Times New Roman" w:hAnsi="Times New Roman" w:cs="Times New Roman"/>
          <w:lang w:val="en-GB"/>
        </w:rPr>
      </w:pPr>
    </w:p>
    <w:p w:rsidR="009E5F91" w:rsidRPr="00F265EE" w:rsidRDefault="009E5F91"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(3)</w:t>
      </w:r>
      <w:r w:rsidRPr="00F265EE">
        <w:rPr>
          <w:rFonts w:ascii="Times New Roman" w:hAnsi="Times New Roman" w:cs="Times New Roman"/>
          <w:lang w:val="en-GB"/>
        </w:rPr>
        <w:tab/>
        <w:t>if required by regulation, make a record of the transaction in a prescription book or other approved recording system.</w:t>
      </w:r>
    </w:p>
    <w:p w:rsidR="00DB62DE" w:rsidRPr="00F265EE" w:rsidRDefault="00DB62DE" w:rsidP="00B657A3">
      <w:pPr>
        <w:pStyle w:val="ChapterHeading"/>
        <w:spacing w:line="240" w:lineRule="auto"/>
        <w:jc w:val="left"/>
        <w:rPr>
          <w:rFonts w:ascii="Times New Roman" w:hAnsi="Times New Roman" w:cs="Times New Roman"/>
          <w:sz w:val="20"/>
          <w:szCs w:val="20"/>
          <w:lang w:val="en-GB"/>
        </w:rPr>
      </w:pPr>
    </w:p>
    <w:p w:rsidR="00371776" w:rsidRDefault="00371776">
      <w:pPr>
        <w:rPr>
          <w:rFonts w:cs="Arial"/>
          <w:b/>
          <w:bCs/>
          <w:iCs/>
          <w:sz w:val="20"/>
          <w:szCs w:val="20"/>
          <w:lang w:val="en-GB" w:eastAsia="en-AU"/>
        </w:rPr>
      </w:pPr>
      <w:bookmarkStart w:id="70" w:name="_Toc359452371"/>
      <w:r>
        <w:rPr>
          <w:sz w:val="20"/>
          <w:szCs w:val="20"/>
          <w:lang w:val="en-GB"/>
        </w:rPr>
        <w:br w:type="page"/>
      </w:r>
    </w:p>
    <w:p w:rsidR="009E5F91" w:rsidRPr="00F265EE" w:rsidRDefault="009E5F91" w:rsidP="00B657A3">
      <w:pPr>
        <w:pStyle w:val="Heading2"/>
        <w:spacing w:before="0" w:after="0"/>
        <w:ind w:left="0"/>
        <w:rPr>
          <w:rFonts w:cs="Times New Roman"/>
          <w:sz w:val="20"/>
          <w:szCs w:val="20"/>
          <w:lang w:val="en-GB"/>
        </w:rPr>
      </w:pPr>
      <w:r w:rsidRPr="00F265EE">
        <w:rPr>
          <w:rFonts w:cs="Times New Roman"/>
          <w:sz w:val="20"/>
          <w:szCs w:val="20"/>
          <w:lang w:val="en-GB"/>
        </w:rPr>
        <w:lastRenderedPageBreak/>
        <w:t>Schedule 4 poisons</w:t>
      </w:r>
      <w:bookmarkEnd w:id="70"/>
    </w:p>
    <w:p w:rsidR="009E5F91" w:rsidRPr="00F265EE" w:rsidRDefault="009E5F91" w:rsidP="00B657A3">
      <w:pPr>
        <w:pStyle w:val="part2"/>
        <w:spacing w:line="240" w:lineRule="auto"/>
        <w:jc w:val="left"/>
        <w:rPr>
          <w:rFonts w:ascii="Times New Roman" w:hAnsi="Times New Roman" w:cs="Times New Roman"/>
          <w:lang w:val="en-GB"/>
        </w:rPr>
      </w:pPr>
    </w:p>
    <w:p w:rsidR="00CD6238" w:rsidRPr="00F265EE" w:rsidRDefault="009E5F91" w:rsidP="00B657A3">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38</w:t>
      </w:r>
      <w:r w:rsidRPr="00F265EE">
        <w:rPr>
          <w:rFonts w:ascii="Times New Roman" w:hAnsi="Times New Roman" w:cs="Times New Roman"/>
          <w:lang w:val="en-GB"/>
        </w:rPr>
        <w:t>.</w:t>
      </w:r>
      <w:r w:rsidRPr="00F265EE">
        <w:rPr>
          <w:rFonts w:ascii="Times New Roman" w:hAnsi="Times New Roman" w:cs="Times New Roman"/>
          <w:lang w:val="en-GB"/>
        </w:rPr>
        <w:tab/>
        <w:t>A person, other than a medical, dental or veterinary practitioner in the ordinary course of their professions or a pharmacist dispensing a legal prescription must not sell or supply a Schedule 4 poison.</w:t>
      </w:r>
      <w:r w:rsidR="00CD6238" w:rsidRPr="00F265EE">
        <w:rPr>
          <w:rFonts w:ascii="Times New Roman" w:hAnsi="Times New Roman" w:cs="Times New Roman"/>
          <w:lang w:val="en-GB"/>
        </w:rPr>
        <w:t xml:space="preserve"> </w:t>
      </w:r>
    </w:p>
    <w:p w:rsidR="00612BD6" w:rsidRPr="00F265EE" w:rsidRDefault="00612BD6" w:rsidP="00B657A3">
      <w:pPr>
        <w:pStyle w:val="part2"/>
        <w:spacing w:line="240" w:lineRule="auto"/>
        <w:jc w:val="left"/>
        <w:rPr>
          <w:rFonts w:ascii="Times New Roman" w:hAnsi="Times New Roman" w:cs="Times New Roman"/>
          <w:lang w:val="en-GB"/>
        </w:rPr>
      </w:pPr>
    </w:p>
    <w:p w:rsidR="00612BD6" w:rsidRPr="00F265EE" w:rsidRDefault="00612BD6" w:rsidP="00B657A3">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39.</w:t>
      </w:r>
      <w:r w:rsidRPr="00F265EE">
        <w:rPr>
          <w:rFonts w:ascii="Times New Roman" w:hAnsi="Times New Roman" w:cs="Times New Roman"/>
          <w:lang w:val="en-GB"/>
        </w:rPr>
        <w:tab/>
        <w:t>Paragraph 38 does not apply to a pharmacist who sells or supplies a Schedule 4 poison, other than a poison excepted by regulation from this provision, without a prescription if:</w:t>
      </w:r>
    </w:p>
    <w:p w:rsidR="00612BD6" w:rsidRPr="00F265EE" w:rsidRDefault="00612BD6" w:rsidP="00B657A3">
      <w:pPr>
        <w:pStyle w:val="part21stlevel"/>
        <w:spacing w:line="240" w:lineRule="auto"/>
        <w:jc w:val="left"/>
        <w:rPr>
          <w:rFonts w:ascii="Times New Roman" w:hAnsi="Times New Roman" w:cs="Times New Roman"/>
          <w:lang w:val="en-GB"/>
        </w:rPr>
      </w:pPr>
    </w:p>
    <w:p w:rsidR="00612BD6" w:rsidRPr="00F265EE" w:rsidRDefault="00612BD6"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the patient is under medical treatment with the poison and continuation of medication is essential;  and</w:t>
      </w:r>
    </w:p>
    <w:p w:rsidR="00612BD6" w:rsidRPr="00F265EE" w:rsidRDefault="00612BD6" w:rsidP="00B657A3">
      <w:pPr>
        <w:pStyle w:val="part21stlevel"/>
        <w:spacing w:line="240" w:lineRule="auto"/>
        <w:jc w:val="left"/>
        <w:rPr>
          <w:rFonts w:ascii="Times New Roman" w:hAnsi="Times New Roman" w:cs="Times New Roman"/>
          <w:lang w:val="en-GB"/>
        </w:rPr>
      </w:pPr>
    </w:p>
    <w:p w:rsidR="00612BD6" w:rsidRPr="00F265EE" w:rsidRDefault="00612BD6"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the quantity sold or supplied does not exceed 3 days' medication; and</w:t>
      </w:r>
    </w:p>
    <w:p w:rsidR="00612BD6" w:rsidRPr="00F265EE" w:rsidRDefault="00612BD6" w:rsidP="00B657A3">
      <w:pPr>
        <w:pStyle w:val="part21stlevel"/>
        <w:spacing w:line="240" w:lineRule="auto"/>
        <w:jc w:val="left"/>
        <w:rPr>
          <w:rFonts w:ascii="Times New Roman" w:hAnsi="Times New Roman" w:cs="Times New Roman"/>
          <w:lang w:val="en-GB"/>
        </w:rPr>
      </w:pPr>
    </w:p>
    <w:p w:rsidR="00612BD6" w:rsidRPr="00F265EE" w:rsidRDefault="00612BD6"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(3)</w:t>
      </w:r>
      <w:r w:rsidRPr="00F265EE">
        <w:rPr>
          <w:rFonts w:ascii="Times New Roman" w:hAnsi="Times New Roman" w:cs="Times New Roman"/>
          <w:lang w:val="en-GB"/>
        </w:rPr>
        <w:tab/>
        <w:t>the pharmacist is satisfied that an emergency exists.</w:t>
      </w:r>
    </w:p>
    <w:p w:rsidR="00612BD6" w:rsidRPr="00F265EE" w:rsidRDefault="00612BD6" w:rsidP="00B657A3">
      <w:pPr>
        <w:pStyle w:val="NoParagraphStyle"/>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s>
        <w:spacing w:line="240" w:lineRule="auto"/>
        <w:rPr>
          <w:rFonts w:ascii="Times New Roman" w:hAnsi="Times New Roman" w:cs="Times New Roman"/>
          <w:sz w:val="20"/>
          <w:szCs w:val="20"/>
        </w:rPr>
      </w:pPr>
    </w:p>
    <w:p w:rsidR="00612BD6" w:rsidRPr="00F265EE" w:rsidRDefault="00612BD6" w:rsidP="00B657A3">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40.</w:t>
      </w:r>
      <w:r w:rsidRPr="00F265EE">
        <w:rPr>
          <w:rFonts w:ascii="Times New Roman" w:hAnsi="Times New Roman" w:cs="Times New Roman"/>
          <w:lang w:val="en-GB"/>
        </w:rPr>
        <w:tab/>
        <w:t>Paragraphs 34, 36, 37 and 38 do not apply to sale by way of wholesale dealing to a pharmacist, medical practitioner, veterinary practitioner, dentist or a person licensed or otherwise authorised to possess, sell or supply such poisons.</w:t>
      </w:r>
    </w:p>
    <w:p w:rsidR="008C426E" w:rsidRPr="00F265EE" w:rsidRDefault="008C426E" w:rsidP="00B657A3">
      <w:pPr>
        <w:pStyle w:val="part2"/>
        <w:spacing w:line="240" w:lineRule="auto"/>
        <w:jc w:val="left"/>
        <w:rPr>
          <w:rFonts w:ascii="Times New Roman" w:hAnsi="Times New Roman" w:cs="Times New Roman"/>
          <w:lang w:val="en-GB"/>
        </w:rPr>
      </w:pPr>
    </w:p>
    <w:p w:rsidR="00612BD6" w:rsidRPr="00F265EE" w:rsidRDefault="00612BD6" w:rsidP="00B657A3">
      <w:pPr>
        <w:pStyle w:val="Heading2"/>
        <w:spacing w:before="0" w:after="0"/>
        <w:ind w:left="0"/>
        <w:rPr>
          <w:rFonts w:cs="Times New Roman"/>
          <w:sz w:val="20"/>
          <w:szCs w:val="20"/>
          <w:lang w:val="en-GB"/>
        </w:rPr>
      </w:pPr>
      <w:bookmarkStart w:id="71" w:name="_Toc359452372"/>
      <w:r w:rsidRPr="00F265EE">
        <w:rPr>
          <w:rFonts w:cs="Times New Roman"/>
          <w:sz w:val="20"/>
          <w:szCs w:val="20"/>
          <w:lang w:val="en-GB"/>
        </w:rPr>
        <w:t>Schedule 7 poisons</w:t>
      </w:r>
      <w:bookmarkEnd w:id="71"/>
    </w:p>
    <w:p w:rsidR="00612BD6" w:rsidRPr="00F265EE" w:rsidRDefault="00612BD6" w:rsidP="00B657A3">
      <w:pPr>
        <w:pStyle w:val="ChapterHeading"/>
        <w:spacing w:line="240" w:lineRule="auto"/>
        <w:jc w:val="left"/>
        <w:rPr>
          <w:rFonts w:ascii="Times New Roman" w:hAnsi="Times New Roman" w:cs="Times New Roman"/>
          <w:sz w:val="20"/>
          <w:szCs w:val="20"/>
          <w:lang w:val="en-GB"/>
        </w:rPr>
      </w:pPr>
    </w:p>
    <w:p w:rsidR="00612BD6" w:rsidRPr="00F265EE" w:rsidRDefault="00612BD6"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b/>
          <w:bCs/>
          <w:lang w:val="en-GB"/>
        </w:rPr>
        <w:t>41.</w:t>
      </w:r>
      <w:r w:rsidRPr="00F265EE">
        <w:rPr>
          <w:rFonts w:ascii="Times New Roman" w:hAnsi="Times New Roman" w:cs="Times New Roman"/>
          <w:lang w:val="en-GB"/>
        </w:rPr>
        <w:t xml:space="preserve"> </w:t>
      </w:r>
      <w:r w:rsidRPr="00F265EE">
        <w:rPr>
          <w:rFonts w:ascii="Times New Roman" w:hAnsi="Times New Roman" w:cs="Times New Roman"/>
          <w:lang w:val="en-GB"/>
        </w:rPr>
        <w:tab/>
        <w:t>(1)</w:t>
      </w:r>
      <w:r w:rsidRPr="00F265EE">
        <w:rPr>
          <w:rFonts w:ascii="Times New Roman" w:hAnsi="Times New Roman" w:cs="Times New Roman"/>
          <w:lang w:val="en-GB"/>
        </w:rPr>
        <w:tab/>
        <w:t>A person must not possess or use a Schedule 7 poison for domestic or domestic garden purposes.</w:t>
      </w:r>
    </w:p>
    <w:p w:rsidR="00612BD6" w:rsidRPr="00F265EE" w:rsidRDefault="00612BD6" w:rsidP="00B657A3">
      <w:pPr>
        <w:pStyle w:val="part21stlevel"/>
        <w:spacing w:line="240" w:lineRule="auto"/>
        <w:jc w:val="left"/>
        <w:rPr>
          <w:rFonts w:ascii="Times New Roman" w:hAnsi="Times New Roman" w:cs="Times New Roman"/>
          <w:lang w:val="en-GB"/>
        </w:rPr>
      </w:pPr>
    </w:p>
    <w:p w:rsidR="00612BD6" w:rsidRPr="00F265EE" w:rsidRDefault="00612BD6"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A person must not sell or supply:</w:t>
      </w:r>
    </w:p>
    <w:p w:rsidR="00612BD6" w:rsidRPr="00F265EE" w:rsidRDefault="00612BD6" w:rsidP="00B657A3">
      <w:pPr>
        <w:pStyle w:val="part22ndlevel"/>
        <w:spacing w:line="240" w:lineRule="auto"/>
        <w:jc w:val="left"/>
        <w:rPr>
          <w:rFonts w:ascii="Times New Roman" w:hAnsi="Times New Roman" w:cs="Times New Roman"/>
          <w:lang w:val="en-GB"/>
        </w:rPr>
      </w:pPr>
    </w:p>
    <w:p w:rsidR="00612BD6" w:rsidRPr="00F265EE" w:rsidRDefault="00612BD6" w:rsidP="00B657A3">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a Schedule 7 poison for domestic or domestic garden purposes; or</w:t>
      </w:r>
    </w:p>
    <w:p w:rsidR="00612BD6" w:rsidRPr="00F265EE" w:rsidRDefault="00612BD6" w:rsidP="00B657A3">
      <w:pPr>
        <w:pStyle w:val="part22ndlevel"/>
        <w:spacing w:line="240" w:lineRule="auto"/>
        <w:jc w:val="left"/>
        <w:rPr>
          <w:rFonts w:ascii="Times New Roman" w:hAnsi="Times New Roman" w:cs="Times New Roman"/>
          <w:lang w:val="en-GB"/>
        </w:rPr>
      </w:pPr>
    </w:p>
    <w:p w:rsidR="00612BD6" w:rsidRPr="00F265EE" w:rsidRDefault="00612BD6" w:rsidP="00B657A3">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a Schedule 7 poison being a liquid preparation containing paraquat unless it is coloured blue or green and contains sufficient stenching agent to produce an offensive smell; or</w:t>
      </w:r>
    </w:p>
    <w:p w:rsidR="00612BD6" w:rsidRPr="00F265EE" w:rsidRDefault="00612BD6" w:rsidP="00B657A3">
      <w:pPr>
        <w:pStyle w:val="part22ndlevel"/>
        <w:spacing w:line="240" w:lineRule="auto"/>
        <w:jc w:val="left"/>
        <w:rPr>
          <w:rFonts w:ascii="Times New Roman" w:hAnsi="Times New Roman" w:cs="Times New Roman"/>
          <w:lang w:val="en-GB"/>
        </w:rPr>
      </w:pPr>
    </w:p>
    <w:p w:rsidR="00612BD6" w:rsidRPr="00F265EE" w:rsidRDefault="00612BD6" w:rsidP="00B657A3">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w:t>
      </w:r>
      <w:r w:rsidRPr="00F265EE">
        <w:rPr>
          <w:rFonts w:ascii="Times New Roman" w:hAnsi="Times New Roman" w:cs="Times New Roman"/>
          <w:lang w:val="en-GB"/>
        </w:rPr>
        <w:tab/>
        <w:t>a Schedule 7 poison for which an authorisation to possess or use is required by subparagraph (3) unless the purchaser produces his or her authorisation.</w:t>
      </w:r>
    </w:p>
    <w:p w:rsidR="00612BD6" w:rsidRPr="00F265EE" w:rsidRDefault="00612BD6" w:rsidP="00B657A3">
      <w:pPr>
        <w:pStyle w:val="part21stlevel"/>
        <w:spacing w:line="240" w:lineRule="auto"/>
        <w:jc w:val="left"/>
        <w:rPr>
          <w:rFonts w:ascii="Times New Roman" w:hAnsi="Times New Roman" w:cs="Times New Roman"/>
          <w:lang w:val="en-GB"/>
        </w:rPr>
      </w:pPr>
    </w:p>
    <w:p w:rsidR="00612BD6" w:rsidRPr="00F265EE" w:rsidRDefault="00612BD6"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(3)</w:t>
      </w:r>
      <w:r w:rsidRPr="00F265EE">
        <w:rPr>
          <w:rFonts w:ascii="Times New Roman" w:hAnsi="Times New Roman" w:cs="Times New Roman"/>
          <w:lang w:val="en-GB"/>
        </w:rPr>
        <w:tab/>
        <w:t>A person must not possess or use any of the following Schedule 7 poisons unless he or she is authorised to do so by the appropriate authority:</w:t>
      </w:r>
    </w:p>
    <w:p w:rsidR="00612BD6" w:rsidRPr="00F265EE" w:rsidRDefault="00612BD6" w:rsidP="00B657A3">
      <w:pPr>
        <w:pStyle w:val="part22ndlevel"/>
        <w:spacing w:line="240" w:lineRule="auto"/>
        <w:jc w:val="left"/>
        <w:rPr>
          <w:rFonts w:ascii="Times New Roman" w:hAnsi="Times New Roman" w:cs="Times New Roman"/>
          <w:lang w:val="en-GB"/>
        </w:rPr>
      </w:pPr>
    </w:p>
    <w:p w:rsidR="00612BD6" w:rsidRPr="00F265EE" w:rsidRDefault="00612BD6" w:rsidP="00B657A3">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Arsenic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Arsenic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612BD6" w:rsidRPr="00F265EE" w:rsidRDefault="00612BD6" w:rsidP="00B657A3">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Cyanides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Cyanides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612BD6" w:rsidRPr="00F265EE" w:rsidRDefault="00612BD6" w:rsidP="00B657A3">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Fluoroacetic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Fluoroacetic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612BD6" w:rsidRPr="00F265EE" w:rsidRDefault="00612BD6" w:rsidP="00B657A3">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Fluoroacetamide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Fluoroacetamide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612BD6" w:rsidRPr="00F265EE" w:rsidRDefault="00612BD6" w:rsidP="00B657A3">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Hydrocyanic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Hydrocyanic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612BD6" w:rsidRPr="00F265EE" w:rsidRDefault="00612BD6" w:rsidP="00B657A3">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Strychnine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Strychnine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612BD6" w:rsidRPr="00F265EE" w:rsidRDefault="00612BD6" w:rsidP="00B657A3">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Thallium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Thallium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12BD6" w:rsidRPr="00F265EE" w:rsidRDefault="00612BD6" w:rsidP="00B657A3">
      <w:pPr>
        <w:pStyle w:val="part21stlevel"/>
        <w:spacing w:line="240" w:lineRule="auto"/>
        <w:jc w:val="left"/>
        <w:rPr>
          <w:rFonts w:ascii="Times New Roman" w:hAnsi="Times New Roman" w:cs="Times New Roman"/>
          <w:lang w:val="en-GB"/>
        </w:rPr>
      </w:pPr>
    </w:p>
    <w:p w:rsidR="00612BD6" w:rsidRPr="00F265EE" w:rsidRDefault="00612BD6"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(4)</w:t>
      </w:r>
      <w:r w:rsidRPr="00F265EE">
        <w:rPr>
          <w:rFonts w:ascii="Times New Roman" w:hAnsi="Times New Roman" w:cs="Times New Roman"/>
          <w:lang w:val="en-GB"/>
        </w:rPr>
        <w:tab/>
        <w:t>The appropriate authority may exempt a person or a class of persons from the requirement to hold an authorisation under subparagraph (3) and may vary or revoke the exemption by notice in writing.</w:t>
      </w:r>
    </w:p>
    <w:p w:rsidR="00612BD6" w:rsidRPr="00F265EE" w:rsidRDefault="00612BD6" w:rsidP="00B657A3">
      <w:pPr>
        <w:pStyle w:val="part2"/>
        <w:spacing w:line="240" w:lineRule="auto"/>
        <w:jc w:val="left"/>
        <w:rPr>
          <w:rFonts w:ascii="Times New Roman" w:hAnsi="Times New Roman" w:cs="Times New Roman"/>
          <w:lang w:val="en-GB"/>
        </w:rPr>
      </w:pPr>
    </w:p>
    <w:p w:rsidR="00612BD6" w:rsidRPr="00F265EE" w:rsidRDefault="00612BD6" w:rsidP="00B657A3">
      <w:pPr>
        <w:pStyle w:val="Heading2"/>
        <w:spacing w:before="0" w:after="0"/>
        <w:ind w:left="0"/>
        <w:rPr>
          <w:rFonts w:cs="Times New Roman"/>
          <w:sz w:val="20"/>
          <w:szCs w:val="20"/>
          <w:lang w:val="en-GB"/>
        </w:rPr>
      </w:pPr>
      <w:bookmarkStart w:id="72" w:name="_Toc359452373"/>
      <w:r w:rsidRPr="00F265EE">
        <w:rPr>
          <w:rFonts w:cs="Times New Roman"/>
          <w:sz w:val="20"/>
          <w:szCs w:val="20"/>
          <w:lang w:val="en-GB"/>
        </w:rPr>
        <w:t>Prohibitions on sale, prescribing and possession</w:t>
      </w:r>
      <w:bookmarkEnd w:id="72"/>
    </w:p>
    <w:p w:rsidR="00612BD6" w:rsidRPr="00F265EE" w:rsidRDefault="00612BD6" w:rsidP="00B657A3">
      <w:pPr>
        <w:pStyle w:val="part2"/>
        <w:spacing w:line="240" w:lineRule="auto"/>
        <w:jc w:val="left"/>
        <w:rPr>
          <w:rFonts w:ascii="Times New Roman" w:hAnsi="Times New Roman" w:cs="Times New Roman"/>
          <w:lang w:val="en-GB"/>
        </w:rPr>
      </w:pPr>
    </w:p>
    <w:p w:rsidR="00612BD6" w:rsidRPr="00F265EE" w:rsidRDefault="00612BD6" w:rsidP="00B657A3">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42.</w:t>
      </w:r>
      <w:r w:rsidRPr="00F265EE">
        <w:rPr>
          <w:rFonts w:ascii="Times New Roman" w:hAnsi="Times New Roman" w:cs="Times New Roman"/>
          <w:lang w:val="en-GB"/>
        </w:rPr>
        <w:tab/>
        <w:t>A person must not:</w:t>
      </w:r>
    </w:p>
    <w:p w:rsidR="00612BD6" w:rsidRPr="00F265EE" w:rsidRDefault="00612BD6" w:rsidP="00B657A3">
      <w:pPr>
        <w:pStyle w:val="part21stlevel"/>
        <w:spacing w:line="240" w:lineRule="auto"/>
        <w:jc w:val="left"/>
        <w:rPr>
          <w:rFonts w:ascii="Times New Roman" w:hAnsi="Times New Roman" w:cs="Times New Roman"/>
          <w:lang w:val="en-GB"/>
        </w:rPr>
      </w:pPr>
    </w:p>
    <w:p w:rsidR="00612BD6" w:rsidRPr="00F265EE" w:rsidRDefault="00612BD6"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knowingly have in his or her possession or sell, supply or use a poison listed in Appendix C of this Standard for the purpose or purposes indicated in relation to that poison in Appendix C; or</w:t>
      </w:r>
    </w:p>
    <w:p w:rsidR="00612BD6" w:rsidRPr="00F265EE" w:rsidRDefault="00612BD6" w:rsidP="00B657A3">
      <w:pPr>
        <w:pStyle w:val="part21stlevel"/>
        <w:spacing w:line="240" w:lineRule="auto"/>
        <w:jc w:val="left"/>
        <w:rPr>
          <w:rFonts w:ascii="Times New Roman" w:hAnsi="Times New Roman" w:cs="Times New Roman"/>
          <w:lang w:val="en-GB"/>
        </w:rPr>
      </w:pPr>
    </w:p>
    <w:p w:rsidR="00612BD6" w:rsidRPr="00F265EE" w:rsidRDefault="00612BD6"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 xml:space="preserve">sell or supply, other than by way of wholesale dealing, or prescribe a poison listed in Appendix D paragraphs 1, 2, 3 or 4 except in accordance with the provisions indicated for that poison in Appendix D; or </w:t>
      </w:r>
    </w:p>
    <w:p w:rsidR="00612BD6" w:rsidRPr="00F265EE" w:rsidRDefault="00612BD6" w:rsidP="00B657A3">
      <w:pPr>
        <w:pStyle w:val="part21stlevel"/>
        <w:spacing w:line="240" w:lineRule="auto"/>
        <w:jc w:val="left"/>
        <w:rPr>
          <w:rFonts w:ascii="Times New Roman" w:hAnsi="Times New Roman" w:cs="Times New Roman"/>
          <w:lang w:val="en-GB"/>
        </w:rPr>
      </w:pPr>
    </w:p>
    <w:p w:rsidR="00612BD6" w:rsidRPr="00F265EE" w:rsidRDefault="00612BD6"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(3)</w:t>
      </w:r>
      <w:r w:rsidRPr="00F265EE">
        <w:rPr>
          <w:rFonts w:ascii="Times New Roman" w:hAnsi="Times New Roman" w:cs="Times New Roman"/>
          <w:lang w:val="en-GB"/>
        </w:rPr>
        <w:tab/>
        <w:t>knowingly have in his or her possession a poison listed in Appendix D paragraph 5 without authority.</w:t>
      </w:r>
    </w:p>
    <w:p w:rsidR="00612BD6" w:rsidRPr="00F265EE" w:rsidRDefault="00612BD6" w:rsidP="00B657A3">
      <w:pPr>
        <w:pStyle w:val="part2"/>
        <w:spacing w:line="240" w:lineRule="auto"/>
        <w:jc w:val="left"/>
        <w:rPr>
          <w:rFonts w:ascii="Times New Roman" w:hAnsi="Times New Roman" w:cs="Times New Roman"/>
          <w:lang w:val="en-GB"/>
        </w:rPr>
      </w:pPr>
    </w:p>
    <w:p w:rsidR="00612BD6" w:rsidRPr="00F265EE" w:rsidRDefault="00612BD6" w:rsidP="00B657A3">
      <w:pPr>
        <w:pStyle w:val="Heading2"/>
        <w:spacing w:before="0" w:after="0"/>
        <w:ind w:left="0"/>
        <w:rPr>
          <w:rFonts w:cs="Times New Roman"/>
          <w:sz w:val="20"/>
          <w:szCs w:val="20"/>
          <w:lang w:val="en-GB"/>
        </w:rPr>
      </w:pPr>
      <w:bookmarkStart w:id="73" w:name="_Toc359452374"/>
      <w:r w:rsidRPr="00F265EE">
        <w:rPr>
          <w:rFonts w:cs="Times New Roman"/>
          <w:sz w:val="20"/>
          <w:szCs w:val="20"/>
          <w:lang w:val="en-GB"/>
        </w:rPr>
        <w:lastRenderedPageBreak/>
        <w:t>STORAGE</w:t>
      </w:r>
      <w:bookmarkEnd w:id="73"/>
      <w:r w:rsidR="00A3108F" w:rsidRPr="00F265EE">
        <w:rPr>
          <w:rFonts w:cs="Times New Roman"/>
          <w:sz w:val="20"/>
          <w:szCs w:val="20"/>
          <w:lang w:val="en-GB"/>
        </w:rPr>
        <w:fldChar w:fldCharType="begin"/>
      </w:r>
      <w:r w:rsidRPr="00F265EE">
        <w:rPr>
          <w:rFonts w:cs="Times New Roman"/>
          <w:sz w:val="20"/>
          <w:szCs w:val="20"/>
        </w:rPr>
        <w:instrText xml:space="preserve"> XE "</w:instrText>
      </w:r>
      <w:r w:rsidRPr="00F265EE">
        <w:rPr>
          <w:rFonts w:cs="Times New Roman"/>
          <w:sz w:val="20"/>
          <w:szCs w:val="20"/>
          <w:lang w:val="en-GB"/>
        </w:rPr>
        <w:instrText>STORAGE</w:instrText>
      </w:r>
      <w:r w:rsidRPr="00F265EE">
        <w:rPr>
          <w:rFonts w:cs="Times New Roman"/>
          <w:sz w:val="20"/>
          <w:szCs w:val="20"/>
        </w:rPr>
        <w:instrText xml:space="preserve">" </w:instrText>
      </w:r>
      <w:r w:rsidR="00A3108F" w:rsidRPr="00F265EE">
        <w:rPr>
          <w:rFonts w:cs="Times New Roman"/>
          <w:sz w:val="20"/>
          <w:szCs w:val="20"/>
          <w:lang w:val="en-GB"/>
        </w:rPr>
        <w:fldChar w:fldCharType="end"/>
      </w:r>
      <w:r w:rsidRPr="00F265EE">
        <w:rPr>
          <w:rFonts w:cs="Times New Roman"/>
          <w:sz w:val="20"/>
          <w:szCs w:val="20"/>
          <w:lang w:val="en-GB"/>
        </w:rPr>
        <w:t xml:space="preserve"> </w:t>
      </w:r>
    </w:p>
    <w:p w:rsidR="00612BD6" w:rsidRPr="00F265EE" w:rsidRDefault="00612BD6" w:rsidP="00B657A3">
      <w:pPr>
        <w:pStyle w:val="ChapterHeading"/>
        <w:spacing w:line="240" w:lineRule="auto"/>
        <w:jc w:val="left"/>
        <w:rPr>
          <w:rFonts w:ascii="Times New Roman" w:hAnsi="Times New Roman" w:cs="Times New Roman"/>
          <w:sz w:val="20"/>
          <w:szCs w:val="20"/>
          <w:lang w:val="en-GB"/>
        </w:rPr>
      </w:pPr>
    </w:p>
    <w:p w:rsidR="00612BD6" w:rsidRPr="00F265EE" w:rsidRDefault="00612BD6" w:rsidP="00B657A3">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43.</w:t>
      </w:r>
      <w:r w:rsidRPr="00F265EE">
        <w:rPr>
          <w:rFonts w:ascii="Times New Roman" w:hAnsi="Times New Roman" w:cs="Times New Roman"/>
          <w:lang w:val="en-GB"/>
        </w:rPr>
        <w:tab/>
        <w:t>A person who sells or supplies Schedule 2 poisons must keep those poisons in such a way that public access to advice from a pharmacist is available if required.</w:t>
      </w:r>
    </w:p>
    <w:p w:rsidR="00612BD6" w:rsidRPr="00F265EE" w:rsidRDefault="00612BD6" w:rsidP="00B657A3">
      <w:pPr>
        <w:pStyle w:val="part2"/>
        <w:spacing w:line="240" w:lineRule="auto"/>
        <w:jc w:val="left"/>
        <w:rPr>
          <w:rFonts w:ascii="Times New Roman" w:hAnsi="Times New Roman" w:cs="Times New Roman"/>
          <w:lang w:val="en-GB"/>
        </w:rPr>
      </w:pPr>
    </w:p>
    <w:p w:rsidR="00DF7F57" w:rsidRPr="00F265EE" w:rsidRDefault="00612BD6" w:rsidP="00B657A3">
      <w:pPr>
        <w:pStyle w:val="part2"/>
        <w:spacing w:line="240" w:lineRule="auto"/>
        <w:jc w:val="left"/>
        <w:rPr>
          <w:rFonts w:ascii="Times New Roman" w:hAnsi="Times New Roman" w:cs="Times New Roman"/>
          <w:lang w:val="en-GB"/>
        </w:rPr>
        <w:sectPr w:rsidR="00DF7F57" w:rsidRPr="00F265EE" w:rsidSect="00AA2CE8">
          <w:headerReference w:type="even" r:id="rId45"/>
          <w:headerReference w:type="default" r:id="rId46"/>
          <w:headerReference w:type="first" r:id="rId47"/>
          <w:type w:val="continuous"/>
          <w:pgSz w:w="12240" w:h="15840" w:code="1"/>
          <w:pgMar w:top="1134" w:right="1418" w:bottom="1134" w:left="1418" w:header="567" w:footer="567" w:gutter="0"/>
          <w:cols w:space="720"/>
          <w:docGrid w:linePitch="299"/>
        </w:sectPr>
      </w:pPr>
      <w:r w:rsidRPr="00F265EE">
        <w:rPr>
          <w:rFonts w:ascii="Times New Roman" w:hAnsi="Times New Roman" w:cs="Times New Roman"/>
          <w:b/>
          <w:bCs/>
          <w:lang w:val="en-GB"/>
        </w:rPr>
        <w:t>44</w:t>
      </w:r>
      <w:r w:rsidRPr="00F265EE">
        <w:rPr>
          <w:rFonts w:ascii="Times New Roman" w:hAnsi="Times New Roman" w:cs="Times New Roman"/>
          <w:lang w:val="en-GB"/>
        </w:rPr>
        <w:t>.</w:t>
      </w:r>
      <w:r w:rsidRPr="00F265EE">
        <w:rPr>
          <w:rFonts w:ascii="Times New Roman" w:hAnsi="Times New Roman" w:cs="Times New Roman"/>
          <w:lang w:val="en-GB"/>
        </w:rPr>
        <w:tab/>
        <w:t>A person who sells or supplies Schedule 3, Schedule 4 or Schedule 7 poisons must keep those poisons in a part of the premises to which the public does not have access.</w:t>
      </w:r>
    </w:p>
    <w:p w:rsidR="00371776" w:rsidRPr="00F265EE" w:rsidRDefault="00371776" w:rsidP="00371776">
      <w:pPr>
        <w:pStyle w:val="schedbody"/>
        <w:spacing w:line="240" w:lineRule="auto"/>
        <w:jc w:val="center"/>
        <w:rPr>
          <w:rFonts w:ascii="Times New Roman" w:hAnsi="Times New Roman" w:cs="Times New Roman"/>
          <w:lang w:val="en-GB"/>
        </w:rPr>
      </w:pPr>
      <w:r w:rsidRPr="00F265EE">
        <w:rPr>
          <w:rFonts w:ascii="Times New Roman" w:hAnsi="Times New Roman" w:cs="Times New Roman"/>
          <w:lang w:val="en-GB"/>
        </w:rPr>
        <w:lastRenderedPageBreak/>
        <w:t>This page is intentionally blank.</w:t>
      </w:r>
    </w:p>
    <w:p w:rsidR="00944753" w:rsidRPr="0048004C" w:rsidRDefault="00944753" w:rsidP="00371776">
      <w:pPr>
        <w:pStyle w:val="part2"/>
        <w:spacing w:line="240" w:lineRule="auto"/>
        <w:jc w:val="center"/>
        <w:rPr>
          <w:sz w:val="23"/>
          <w:szCs w:val="23"/>
          <w:lang w:val="en-GB"/>
        </w:rPr>
      </w:pPr>
    </w:p>
    <w:p w:rsidR="00371776" w:rsidRDefault="00371776">
      <w:pPr>
        <w:rPr>
          <w:rFonts w:cs="Arial"/>
          <w:b/>
          <w:bCs/>
          <w:kern w:val="32"/>
          <w:lang w:val="en-GB"/>
        </w:rPr>
      </w:pPr>
      <w:bookmarkStart w:id="74" w:name="_Toc359452375"/>
      <w:r>
        <w:rPr>
          <w:b/>
          <w:lang w:val="en-GB"/>
        </w:rPr>
        <w:br w:type="page"/>
      </w:r>
    </w:p>
    <w:p w:rsidR="009E5F91" w:rsidRPr="00765434" w:rsidRDefault="009E5F91" w:rsidP="00DE3B32">
      <w:pPr>
        <w:pStyle w:val="Heading1"/>
        <w:rPr>
          <w:b/>
          <w:sz w:val="24"/>
          <w:szCs w:val="24"/>
          <w:lang w:val="en-GB"/>
        </w:rPr>
      </w:pPr>
      <w:r w:rsidRPr="00765434">
        <w:rPr>
          <w:b/>
          <w:sz w:val="24"/>
          <w:szCs w:val="24"/>
          <w:lang w:val="en-GB"/>
        </w:rPr>
        <w:lastRenderedPageBreak/>
        <w:t>PART 4</w:t>
      </w:r>
      <w:bookmarkEnd w:id="74"/>
    </w:p>
    <w:p w:rsidR="00DB62DE" w:rsidRPr="00765434" w:rsidRDefault="00DB62DE" w:rsidP="00DE3B32">
      <w:pPr>
        <w:pStyle w:val="ChapterHeading"/>
        <w:spacing w:line="240" w:lineRule="auto"/>
        <w:rPr>
          <w:lang w:val="en-GB"/>
        </w:rPr>
      </w:pPr>
    </w:p>
    <w:p w:rsidR="008C426E" w:rsidRPr="00765434" w:rsidRDefault="009E5F91" w:rsidP="00DE3B32">
      <w:pPr>
        <w:pStyle w:val="Heading1"/>
        <w:rPr>
          <w:b/>
          <w:sz w:val="24"/>
          <w:szCs w:val="24"/>
          <w:lang w:val="en-GB"/>
        </w:rPr>
      </w:pPr>
      <w:bookmarkStart w:id="75" w:name="_Toc359452376"/>
      <w:r w:rsidRPr="00765434">
        <w:rPr>
          <w:b/>
          <w:sz w:val="24"/>
          <w:szCs w:val="24"/>
          <w:lang w:val="en-GB"/>
        </w:rPr>
        <w:t>THE SCHEDULES</w:t>
      </w:r>
      <w:bookmarkEnd w:id="75"/>
    </w:p>
    <w:p w:rsidR="009E5F91" w:rsidRPr="00765434" w:rsidRDefault="008C426E" w:rsidP="00DE3B32">
      <w:pPr>
        <w:pStyle w:val="Heading2"/>
        <w:spacing w:before="0" w:after="0"/>
        <w:ind w:left="0"/>
        <w:jc w:val="center"/>
        <w:rPr>
          <w:sz w:val="24"/>
          <w:szCs w:val="24"/>
        </w:rPr>
      </w:pPr>
      <w:r w:rsidRPr="0048004C">
        <w:rPr>
          <w:lang w:val="en-GB"/>
        </w:rPr>
        <w:br w:type="page"/>
      </w:r>
      <w:bookmarkStart w:id="76" w:name="_Toc359452377"/>
      <w:r w:rsidR="009E5F91" w:rsidRPr="00765434">
        <w:rPr>
          <w:sz w:val="24"/>
          <w:szCs w:val="24"/>
        </w:rPr>
        <w:lastRenderedPageBreak/>
        <w:t>SCHEDULE 1</w:t>
      </w:r>
      <w:bookmarkEnd w:id="76"/>
    </w:p>
    <w:p w:rsidR="009E5F91" w:rsidRPr="0048004C" w:rsidRDefault="009E5F91" w:rsidP="009E5F91">
      <w:pPr>
        <w:pStyle w:val="ChapterHeading"/>
        <w:spacing w:line="240" w:lineRule="auto"/>
        <w:rPr>
          <w:sz w:val="23"/>
          <w:szCs w:val="23"/>
          <w:lang w:val="en-GB"/>
        </w:rPr>
      </w:pPr>
    </w:p>
    <w:p w:rsidR="00CD6238" w:rsidRPr="00F265EE" w:rsidRDefault="009E5F91" w:rsidP="00612BD6">
      <w:pPr>
        <w:pStyle w:val="schedbody"/>
        <w:spacing w:line="240" w:lineRule="auto"/>
        <w:jc w:val="center"/>
        <w:rPr>
          <w:rFonts w:ascii="Times New Roman" w:hAnsi="Times New Roman" w:cs="Times New Roman"/>
          <w:lang w:val="en-GB"/>
        </w:rPr>
      </w:pPr>
      <w:r w:rsidRPr="00F265EE">
        <w:rPr>
          <w:rFonts w:ascii="Times New Roman" w:hAnsi="Times New Roman" w:cs="Times New Roman"/>
          <w:lang w:val="en-GB"/>
        </w:rPr>
        <w:t>This Schedule is intentionally blank.</w:t>
      </w:r>
    </w:p>
    <w:p w:rsidR="00D94688" w:rsidRPr="00F265EE" w:rsidRDefault="00D94688" w:rsidP="00B657A3">
      <w:pPr>
        <w:pStyle w:val="Heading2"/>
        <w:spacing w:before="0" w:after="0"/>
        <w:ind w:left="0"/>
        <w:jc w:val="center"/>
        <w:rPr>
          <w:rFonts w:cs="Times New Roman"/>
          <w:sz w:val="20"/>
          <w:szCs w:val="20"/>
        </w:rPr>
      </w:pPr>
    </w:p>
    <w:p w:rsidR="00D94688" w:rsidRPr="00F265EE" w:rsidRDefault="00D94688" w:rsidP="00D94688">
      <w:pPr>
        <w:rPr>
          <w:lang w:eastAsia="en-AU"/>
        </w:rPr>
      </w:pPr>
    </w:p>
    <w:p w:rsidR="00D94688" w:rsidRPr="00F265EE" w:rsidRDefault="00D94688" w:rsidP="00D94688">
      <w:pPr>
        <w:rPr>
          <w:lang w:eastAsia="en-AU"/>
        </w:rPr>
      </w:pPr>
    </w:p>
    <w:p w:rsidR="00D94688" w:rsidRPr="00F265EE" w:rsidRDefault="00D94688" w:rsidP="00D94688">
      <w:pPr>
        <w:rPr>
          <w:lang w:eastAsia="en-AU"/>
        </w:rPr>
      </w:pPr>
    </w:p>
    <w:p w:rsidR="00D94688" w:rsidRPr="00F265EE" w:rsidRDefault="00D94688" w:rsidP="00D94688">
      <w:pPr>
        <w:rPr>
          <w:lang w:eastAsia="en-AU"/>
        </w:rPr>
      </w:pPr>
    </w:p>
    <w:p w:rsidR="00D94688" w:rsidRPr="00F265EE" w:rsidRDefault="00D94688" w:rsidP="00D94688">
      <w:pPr>
        <w:rPr>
          <w:lang w:eastAsia="en-AU"/>
        </w:rPr>
      </w:pPr>
    </w:p>
    <w:p w:rsidR="00D94688" w:rsidRPr="00F265EE" w:rsidRDefault="00D94688" w:rsidP="00D94688">
      <w:pPr>
        <w:rPr>
          <w:lang w:eastAsia="en-AU"/>
        </w:rPr>
      </w:pPr>
    </w:p>
    <w:p w:rsidR="00D94688" w:rsidRPr="00F265EE" w:rsidRDefault="00D94688" w:rsidP="00D94688">
      <w:pPr>
        <w:rPr>
          <w:lang w:eastAsia="en-AU"/>
        </w:rPr>
      </w:pPr>
    </w:p>
    <w:p w:rsidR="00D94688" w:rsidRPr="00F265EE" w:rsidRDefault="00D94688" w:rsidP="00D94688">
      <w:pPr>
        <w:rPr>
          <w:lang w:eastAsia="en-AU"/>
        </w:rPr>
      </w:pPr>
    </w:p>
    <w:p w:rsidR="00D94688" w:rsidRPr="00F265EE" w:rsidRDefault="00D94688" w:rsidP="00D94688">
      <w:pPr>
        <w:rPr>
          <w:lang w:eastAsia="en-AU"/>
        </w:rPr>
      </w:pPr>
    </w:p>
    <w:p w:rsidR="00D94688" w:rsidRPr="00F265EE" w:rsidRDefault="00D94688" w:rsidP="00D94688">
      <w:pPr>
        <w:rPr>
          <w:lang w:eastAsia="en-AU"/>
        </w:rPr>
      </w:pPr>
    </w:p>
    <w:p w:rsidR="00D94688" w:rsidRPr="00F265EE" w:rsidRDefault="00D94688" w:rsidP="00D94688">
      <w:pPr>
        <w:rPr>
          <w:lang w:eastAsia="en-AU"/>
        </w:rPr>
      </w:pPr>
    </w:p>
    <w:p w:rsidR="00D94688" w:rsidRPr="00F265EE" w:rsidRDefault="00D94688" w:rsidP="00D94688">
      <w:pPr>
        <w:rPr>
          <w:lang w:eastAsia="en-AU"/>
        </w:rPr>
      </w:pPr>
    </w:p>
    <w:p w:rsidR="00D94688" w:rsidRPr="00F265EE" w:rsidRDefault="00D94688" w:rsidP="00D94688">
      <w:pPr>
        <w:rPr>
          <w:lang w:eastAsia="en-AU"/>
        </w:rPr>
      </w:pPr>
    </w:p>
    <w:p w:rsidR="00D94688" w:rsidRPr="00F265EE" w:rsidRDefault="00D94688" w:rsidP="00B657A3">
      <w:pPr>
        <w:pStyle w:val="Heading2"/>
        <w:spacing w:before="0" w:after="0"/>
        <w:ind w:left="0"/>
        <w:jc w:val="center"/>
        <w:rPr>
          <w:rFonts w:cs="Times New Roman"/>
        </w:rPr>
      </w:pPr>
    </w:p>
    <w:p w:rsidR="00D94688" w:rsidRPr="00F265EE" w:rsidRDefault="00D94688" w:rsidP="00D94688">
      <w:pPr>
        <w:rPr>
          <w:lang w:eastAsia="en-AU"/>
        </w:rPr>
      </w:pPr>
    </w:p>
    <w:p w:rsidR="00D94688" w:rsidRPr="00F265EE" w:rsidRDefault="00D94688" w:rsidP="00B657A3">
      <w:pPr>
        <w:pStyle w:val="Heading2"/>
        <w:spacing w:before="0" w:after="0"/>
        <w:ind w:left="0"/>
        <w:jc w:val="center"/>
        <w:rPr>
          <w:rFonts w:cs="Times New Roman"/>
        </w:rPr>
      </w:pPr>
    </w:p>
    <w:p w:rsidR="00D94688" w:rsidRPr="00F265EE" w:rsidRDefault="00D94688" w:rsidP="00B657A3">
      <w:pPr>
        <w:pStyle w:val="Heading2"/>
        <w:spacing w:before="0" w:after="0"/>
        <w:ind w:left="0"/>
        <w:jc w:val="center"/>
        <w:rPr>
          <w:rFonts w:cs="Times New Roman"/>
        </w:rPr>
      </w:pPr>
    </w:p>
    <w:p w:rsidR="00D94688" w:rsidRPr="00F265EE" w:rsidRDefault="00D94688" w:rsidP="00D94688">
      <w:pPr>
        <w:pStyle w:val="Heading2"/>
        <w:tabs>
          <w:tab w:val="left" w:pos="6320"/>
        </w:tabs>
        <w:spacing w:before="0" w:after="0"/>
        <w:ind w:left="0"/>
        <w:rPr>
          <w:rFonts w:cs="Times New Roman"/>
        </w:rPr>
      </w:pPr>
      <w:r w:rsidRPr="00F265EE">
        <w:rPr>
          <w:rFonts w:cs="Times New Roman"/>
        </w:rPr>
        <w:tab/>
      </w:r>
    </w:p>
    <w:p w:rsidR="009E5F91" w:rsidRPr="00F265EE" w:rsidRDefault="008C426E" w:rsidP="00B657A3">
      <w:pPr>
        <w:pStyle w:val="Heading2"/>
        <w:spacing w:before="0" w:after="0"/>
        <w:ind w:left="0"/>
        <w:jc w:val="center"/>
        <w:rPr>
          <w:rFonts w:cs="Times New Roman"/>
          <w:sz w:val="24"/>
          <w:szCs w:val="24"/>
        </w:rPr>
      </w:pPr>
      <w:r w:rsidRPr="00F265EE">
        <w:rPr>
          <w:rFonts w:cs="Times New Roman"/>
        </w:rPr>
        <w:br w:type="page"/>
      </w:r>
      <w:bookmarkStart w:id="77" w:name="_Toc359452378"/>
      <w:r w:rsidR="009E5F91" w:rsidRPr="00F265EE">
        <w:rPr>
          <w:rFonts w:cs="Times New Roman"/>
          <w:sz w:val="24"/>
          <w:szCs w:val="24"/>
        </w:rPr>
        <w:lastRenderedPageBreak/>
        <w:t>SCHEDULE 2</w:t>
      </w:r>
      <w:bookmarkEnd w:id="77"/>
    </w:p>
    <w:p w:rsidR="00AA2CE8" w:rsidRPr="00F265EE" w:rsidRDefault="00AA2CE8" w:rsidP="00B657A3">
      <w:pPr>
        <w:pStyle w:val="schedbody"/>
        <w:spacing w:line="240" w:lineRule="auto"/>
        <w:jc w:val="center"/>
        <w:rPr>
          <w:rFonts w:ascii="Times New Roman" w:hAnsi="Times New Roman" w:cs="Times New Roman"/>
          <w:sz w:val="23"/>
          <w:szCs w:val="23"/>
          <w:lang w:val="en-GB"/>
        </w:rPr>
        <w:sectPr w:rsidR="00AA2CE8" w:rsidRPr="00F265EE" w:rsidSect="005D7A9B">
          <w:headerReference w:type="even" r:id="rId48"/>
          <w:headerReference w:type="default" r:id="rId49"/>
          <w:headerReference w:type="first" r:id="rId50"/>
          <w:type w:val="nextColumn"/>
          <w:pgSz w:w="12240" w:h="15840" w:code="1"/>
          <w:pgMar w:top="1134" w:right="1418" w:bottom="1134" w:left="1418" w:header="567" w:footer="567" w:gutter="0"/>
          <w:cols w:space="720"/>
          <w:docGrid w:linePitch="299"/>
        </w:sectPr>
      </w:pPr>
    </w:p>
    <w:p w:rsidR="009E5F91" w:rsidRPr="00F265EE" w:rsidRDefault="009E5F91" w:rsidP="00B657A3">
      <w:pPr>
        <w:pStyle w:val="schedbody"/>
        <w:spacing w:line="240" w:lineRule="auto"/>
        <w:jc w:val="center"/>
        <w:rPr>
          <w:rFonts w:ascii="Times New Roman" w:hAnsi="Times New Roman" w:cs="Times New Roman"/>
          <w:sz w:val="23"/>
          <w:szCs w:val="23"/>
          <w:lang w:val="en-GB"/>
        </w:rPr>
      </w:pPr>
    </w:p>
    <w:p w:rsidR="009E5F91" w:rsidRPr="00F265EE" w:rsidRDefault="009E5F91" w:rsidP="00B657A3">
      <w:pPr>
        <w:pStyle w:val="schedbody"/>
        <w:spacing w:line="240" w:lineRule="auto"/>
        <w:jc w:val="center"/>
        <w:rPr>
          <w:rFonts w:ascii="Times New Roman" w:hAnsi="Times New Roman" w:cs="Times New Roman"/>
          <w:lang w:val="en-GB"/>
        </w:rPr>
      </w:pPr>
      <w:r w:rsidRPr="00F265EE">
        <w:rPr>
          <w:rFonts w:ascii="Times New Roman" w:hAnsi="Times New Roman" w:cs="Times New Roman"/>
          <w:lang w:val="en-GB"/>
        </w:rPr>
        <w:t>(Substances marked † are listed in Appendix C)</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and preparations containing  more than 80 per cent of acetic acid (CH</w:t>
      </w:r>
      <w:r w:rsidRPr="00F265EE">
        <w:rPr>
          <w:rFonts w:ascii="Times New Roman" w:hAnsi="Times New Roman" w:cs="Times New Roman"/>
          <w:vertAlign w:val="subscript"/>
          <w:lang w:val="en-GB"/>
        </w:rPr>
        <w:t>3</w:t>
      </w:r>
      <w:r w:rsidRPr="00F265EE">
        <w:rPr>
          <w:rFonts w:ascii="Times New Roman" w:hAnsi="Times New Roman" w:cs="Times New Roman"/>
          <w:lang w:val="en-GB"/>
        </w:rPr>
        <w:t xml:space="preserve">COOH) for therapeutic use.  </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ACETYLCYSTEINE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ACETYLCYSTEINE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oral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labelled with a recommended daily dose of 1 g or less of acetylcysteine.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ACONITUM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ACONITUM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spp. for therapeutic use in adults:</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preparations for oral use in packs each containing 0.2 mg or less of total alkaloids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packs containing 0.02 mg or less of total alkaloids; or</w:t>
      </w:r>
    </w:p>
    <w:p w:rsidR="009E5F91" w:rsidRPr="00F265EE" w:rsidRDefault="009E5F91" w:rsidP="00DF71EC">
      <w:pPr>
        <w:pStyle w:val="schedindenta"/>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preparations for dermal use containing 0.02 per cent or less of total alkaloids, in packs each containing 0.2 mg or less of total alkaloids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packs containing 0.02 mg or less of total alkaloids.</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ALOXIPRIN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ALOXIPRIN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AMETHOCAINE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AMETHOCAINE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topical use other than eye drops, containing 10 per cent or less of total local anaesthetic substances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dermal preparations containing 2 per cent or less of total local anaesthetic substances.</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AMOROLFINE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"AMOROLFINE"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topical use </w:t>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tinea pedis.</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ANTAZOLINE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ANTAZOLINE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eye drops.</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ASPIRIN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"ASPIRIN"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9E5F91" w:rsidRPr="00F265EE" w:rsidRDefault="009E5F91" w:rsidP="00DF71EC">
      <w:pPr>
        <w:pStyle w:val="schedbody"/>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4, 5 or 6;</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individually wrapped powders or sachets of granules each containing 650 mg or less of aspirin as the only therapeutically active constituent other than an effervescent agent when:</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 xml:space="preserve">enclosed in a primary pack that contains 12 or less such powders or sachets of granules; and </w:t>
      </w:r>
    </w:p>
    <w:p w:rsidR="009E5F91" w:rsidRPr="00F265EE" w:rsidRDefault="009E5F91" w:rsidP="00DF71EC">
      <w:pPr>
        <w:pStyle w:val="schedindenti"/>
        <w:spacing w:line="240" w:lineRule="auto"/>
        <w:rPr>
          <w:rFonts w:ascii="Times New Roman" w:hAnsi="Times New Roman" w:cs="Times New Roman"/>
        </w:rPr>
      </w:pPr>
    </w:p>
    <w:p w:rsidR="009E5F91" w:rsidRPr="00F265EE" w:rsidRDefault="009E5F91"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 xml:space="preserve">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tablets or capsules each containing no other therapeutically active constituent other than an effervescent agent when:</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packed in blister or strip packaging or in a container with a child-resistant closure;</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in a primary pack of not more than 25 tablets or capsules, each containing 325</w:t>
      </w:r>
      <w:r w:rsidR="00DB62DE" w:rsidRPr="00F265EE">
        <w:rPr>
          <w:rFonts w:ascii="Times New Roman" w:hAnsi="Times New Roman" w:cs="Times New Roman"/>
        </w:rPr>
        <w:t> </w:t>
      </w:r>
      <w:r w:rsidRPr="00F265EE">
        <w:rPr>
          <w:rFonts w:ascii="Times New Roman" w:hAnsi="Times New Roman" w:cs="Times New Roman"/>
        </w:rPr>
        <w:t xml:space="preserve"> mg or less of aspirin, or in a primary pack of not more than 16 tablets or capsules, each containing 500 mg or less of aspirin; and</w:t>
      </w:r>
    </w:p>
    <w:p w:rsidR="009E5F91" w:rsidRPr="00F265EE" w:rsidRDefault="009E5F91" w:rsidP="00DF71EC">
      <w:pPr>
        <w:pStyle w:val="schedbody"/>
        <w:spacing w:line="240" w:lineRule="auto"/>
        <w:rPr>
          <w:rFonts w:ascii="Times New Roman" w:hAnsi="Times New Roman" w:cs="Times New Roman"/>
        </w:rPr>
      </w:pPr>
    </w:p>
    <w:p w:rsidR="009E5F91" w:rsidRPr="00F265EE" w:rsidRDefault="009E5F91"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(iii)</w:t>
      </w:r>
      <w:r w:rsidRPr="00F265EE">
        <w:rPr>
          <w:rFonts w:ascii="Times New Roman" w:hAnsi="Times New Roman" w:cs="Times New Roman"/>
        </w:rPr>
        <w:tab/>
        <w:t xml:space="preserve">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C37942" w:rsidRPr="00F265EE" w:rsidRDefault="00C37942" w:rsidP="00DF71EC">
      <w:pPr>
        <w:rPr>
          <w:sz w:val="20"/>
          <w:szCs w:val="20"/>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tablets or capsules each containing no other therapeutically active constituent other than an effervescent agent when:</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 xml:space="preserve">(i) </w:t>
      </w:r>
      <w:r w:rsidRPr="00F265EE">
        <w:rPr>
          <w:rFonts w:ascii="Times New Roman" w:hAnsi="Times New Roman" w:cs="Times New Roman"/>
        </w:rPr>
        <w:tab/>
        <w:t xml:space="preserve">packed in blister or strip packaging or in a container with a child-resistant </w:t>
      </w:r>
    </w:p>
    <w:p w:rsidR="009E5F91" w:rsidRPr="007005D8" w:rsidRDefault="009E5F91" w:rsidP="00DF71EC">
      <w:pPr>
        <w:pStyle w:val="schedindenti"/>
        <w:spacing w:line="240" w:lineRule="auto"/>
      </w:pPr>
    </w:p>
    <w:p w:rsidR="009E5F91" w:rsidRPr="00F265EE" w:rsidRDefault="009E5F91" w:rsidP="00DF71EC">
      <w:pPr>
        <w:pStyle w:val="schedindenti"/>
        <w:spacing w:line="240" w:lineRule="auto"/>
        <w:rPr>
          <w:rFonts w:ascii="Times New Roman" w:hAnsi="Times New Roman" w:cs="Times New Roman"/>
        </w:rPr>
      </w:pPr>
      <w:r w:rsidRPr="007005D8">
        <w:tab/>
      </w:r>
      <w:r w:rsidRPr="007005D8">
        <w:tab/>
      </w:r>
      <w:r w:rsidRPr="007005D8">
        <w:tab/>
      </w:r>
      <w:r w:rsidRPr="00F265EE">
        <w:rPr>
          <w:rFonts w:ascii="Times New Roman" w:hAnsi="Times New Roman" w:cs="Times New Roman"/>
        </w:rPr>
        <w:tab/>
        <w:t>closure;</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 xml:space="preserve">in a primary pack containing 100 or less tablets or capsules, each containing 100 mg </w:t>
      </w:r>
      <w:r w:rsidR="00575A37" w:rsidRPr="00F265EE">
        <w:rPr>
          <w:rFonts w:ascii="Times New Roman" w:hAnsi="Times New Roman" w:cs="Times New Roman"/>
        </w:rPr>
        <w:t xml:space="preserve"> </w:t>
      </w:r>
      <w:r w:rsidRPr="00F265EE">
        <w:rPr>
          <w:rFonts w:ascii="Times New Roman" w:hAnsi="Times New Roman" w:cs="Times New Roman"/>
        </w:rPr>
        <w:t>or less of aspirin when packed and labelled for the prevention of cardiovascular disease or for the inhibition of platelet aggregation; and</w:t>
      </w:r>
    </w:p>
    <w:p w:rsidR="009E5F91" w:rsidRPr="00F265EE" w:rsidRDefault="009E5F91" w:rsidP="00DF71EC">
      <w:pPr>
        <w:pStyle w:val="schedindenti"/>
        <w:spacing w:line="240" w:lineRule="auto"/>
        <w:rPr>
          <w:rFonts w:ascii="Times New Roman" w:hAnsi="Times New Roman" w:cs="Times New Roman"/>
        </w:rPr>
      </w:pPr>
    </w:p>
    <w:p w:rsidR="009E5F91" w:rsidRPr="00F265EE" w:rsidRDefault="009E5F91"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(iii)</w:t>
      </w:r>
      <w:r w:rsidRPr="00F265EE">
        <w:rPr>
          <w:rFonts w:ascii="Times New Roman" w:hAnsi="Times New Roman" w:cs="Times New Roman"/>
        </w:rPr>
        <w:tab/>
        <w:t xml:space="preserve">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8C426E" w:rsidRPr="00F265EE" w:rsidRDefault="008C426E" w:rsidP="00DF7F57">
      <w:pPr>
        <w:pStyle w:val="ChapterHeading"/>
        <w:jc w:val="left"/>
        <w:rPr>
          <w:rFonts w:ascii="Times New Roman" w:hAnsi="Times New Roman" w:cs="Times New Roman"/>
          <w:sz w:val="20"/>
          <w:szCs w:val="20"/>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ATROPA BELLADONNA (belladonna)</w:t>
      </w:r>
      <w:r w:rsidR="00A3108F" w:rsidRPr="00F265EE">
        <w:rPr>
          <w:rFonts w:ascii="Times New Roman" w:hAnsi="Times New Roman" w:cs="Times New Roman"/>
          <w:lang w:val="en-GB"/>
        </w:rPr>
        <w:fldChar w:fldCharType="begin"/>
      </w:r>
      <w:r w:rsidR="00337BBA" w:rsidRPr="00F265EE">
        <w:rPr>
          <w:rFonts w:ascii="Times New Roman" w:hAnsi="Times New Roman" w:cs="Times New Roman"/>
        </w:rPr>
        <w:instrText xml:space="preserve"> XE "</w:instrText>
      </w:r>
      <w:r w:rsidR="00337BBA" w:rsidRPr="00F265EE">
        <w:rPr>
          <w:rFonts w:ascii="Times New Roman" w:hAnsi="Times New Roman" w:cs="Times New Roman"/>
          <w:lang w:val="en-GB"/>
        </w:rPr>
        <w:instrText>ATROPA BELLADONNA (belladonna</w:instrText>
      </w:r>
      <w:r w:rsidR="00337BB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337BBA" w:rsidRPr="00F265EE">
        <w:rPr>
          <w:rFonts w:ascii="Times New Roman" w:hAnsi="Times New Roman" w:cs="Times New Roman"/>
        </w:rPr>
        <w:instrText xml:space="preserve"> XE "</w:instrText>
      </w:r>
      <w:r w:rsidR="00337BBA" w:rsidRPr="00F265EE">
        <w:rPr>
          <w:rFonts w:ascii="Times New Roman" w:hAnsi="Times New Roman" w:cs="Times New Roman"/>
          <w:caps/>
          <w:lang w:val="en-GB"/>
        </w:rPr>
        <w:instrText xml:space="preserve">belladonna </w:instrText>
      </w:r>
      <w:r w:rsidR="00337BBA" w:rsidRPr="00F265EE">
        <w:rPr>
          <w:rFonts w:ascii="Times New Roman" w:hAnsi="Times New Roman" w:cs="Times New Roman"/>
          <w:i/>
        </w:rPr>
        <w:instrText>See</w:instrText>
      </w:r>
      <w:r w:rsidR="00337BBA" w:rsidRPr="00F265EE">
        <w:rPr>
          <w:rFonts w:ascii="Times New Roman" w:hAnsi="Times New Roman" w:cs="Times New Roman"/>
        </w:rPr>
        <w:instrText xml:space="preserve"> ATROPA BELLADONNA"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E5F91" w:rsidRPr="00F265EE" w:rsidRDefault="009E5F91" w:rsidP="00DF71EC">
      <w:pPr>
        <w:pStyle w:val="schedindenta"/>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external use in preparations containing 0.03 per cent or less of total solanaceous alkaloids; or</w:t>
      </w:r>
    </w:p>
    <w:p w:rsidR="009E5F91" w:rsidRPr="00F265EE" w:rsidRDefault="009E5F91" w:rsidP="00DF71EC">
      <w:pPr>
        <w:pStyle w:val="schedindenta"/>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oral use:</w:t>
      </w:r>
    </w:p>
    <w:p w:rsidR="009E5F91" w:rsidRPr="00F265EE" w:rsidRDefault="009E5F91" w:rsidP="00DF71EC">
      <w:pPr>
        <w:pStyle w:val="schedindenta"/>
        <w:spacing w:line="240" w:lineRule="auto"/>
        <w:rPr>
          <w:rFonts w:ascii="Times New Roman" w:hAnsi="Times New Roman" w:cs="Times New Roman"/>
          <w:lang w:val="en-GB"/>
        </w:rPr>
      </w:pPr>
    </w:p>
    <w:p w:rsidR="009E5F91" w:rsidRPr="00F265EE" w:rsidRDefault="009E5F91"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in undivided preparations containing 0.03 per cent or less of total solanaceous alkaloids when labelled with a dose of 0.3 mg or less of total solanaceous alkaloids and a recommended daily dose of 1.2 mg or less of total solanaceous alkaloids; or</w:t>
      </w:r>
    </w:p>
    <w:p w:rsidR="009E5F91" w:rsidRPr="00F265EE" w:rsidRDefault="009E5F91" w:rsidP="00DF71EC">
      <w:pPr>
        <w:pStyle w:val="schedindenti"/>
        <w:spacing w:line="240" w:lineRule="auto"/>
        <w:rPr>
          <w:rFonts w:ascii="Times New Roman" w:hAnsi="Times New Roman" w:cs="Times New Roman"/>
          <w:lang w:val="en-GB"/>
        </w:rPr>
      </w:pPr>
    </w:p>
    <w:p w:rsidR="009E5F91" w:rsidRPr="00F265EE" w:rsidRDefault="009E5F91"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in divided preparations containing 0.3 mg or less of total solanaceous alkaloids per dosage unit, when labelled with a recommended daily dose of 1.2 mg or less of total solanaceous alkaloids.</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lang w:val="en-GB"/>
        </w:rPr>
        <w:t xml:space="preserve">ATROPINE </w:t>
      </w:r>
      <w:r w:rsidRPr="00F265EE">
        <w:rPr>
          <w:rFonts w:ascii="Times New Roman" w:hAnsi="Times New Roman" w:cs="Times New Roman"/>
        </w:rPr>
        <w:t>(excluding atropine methonitrate)</w:t>
      </w:r>
      <w:r w:rsidR="00A3108F" w:rsidRPr="00F265EE">
        <w:rPr>
          <w:rFonts w:ascii="Times New Roman" w:hAnsi="Times New Roman" w:cs="Times New Roman"/>
          <w:lang w:val="en-GB"/>
        </w:rPr>
        <w:fldChar w:fldCharType="begin"/>
      </w:r>
      <w:r w:rsidR="00337BBA" w:rsidRPr="00F265EE">
        <w:rPr>
          <w:rFonts w:ascii="Times New Roman" w:hAnsi="Times New Roman" w:cs="Times New Roman"/>
        </w:rPr>
        <w:instrText xml:space="preserve"> XE "</w:instrText>
      </w:r>
      <w:r w:rsidR="00337BBA" w:rsidRPr="00F265EE">
        <w:rPr>
          <w:rFonts w:ascii="Times New Roman" w:hAnsi="Times New Roman" w:cs="Times New Roman"/>
          <w:lang w:val="en-GB"/>
        </w:rPr>
        <w:instrText>ATROPINE</w:instrText>
      </w:r>
      <w:r w:rsidR="00337BB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rPr>
        <w:fldChar w:fldCharType="begin"/>
      </w:r>
      <w:r w:rsidR="00337BBA" w:rsidRPr="00F265EE">
        <w:rPr>
          <w:rFonts w:ascii="Times New Roman" w:hAnsi="Times New Roman" w:cs="Times New Roman"/>
        </w:rPr>
        <w:instrText xml:space="preserve"> XE "</w:instrText>
      </w:r>
      <w:r w:rsidR="00337BBA" w:rsidRPr="00F265EE">
        <w:rPr>
          <w:rFonts w:ascii="Times New Roman" w:hAnsi="Times New Roman" w:cs="Times New Roman"/>
          <w:caps/>
        </w:rPr>
        <w:instrText>atropine methonitrate</w:instrText>
      </w:r>
      <w:r w:rsidR="00337BBA" w:rsidRPr="00F265EE">
        <w:rPr>
          <w:rFonts w:ascii="Times New Roman" w:hAnsi="Times New Roman" w:cs="Times New Roman"/>
        </w:rPr>
        <w:instrText xml:space="preserve"> </w:instrText>
      </w:r>
      <w:r w:rsidR="00337BBA" w:rsidRPr="00F265EE">
        <w:rPr>
          <w:rFonts w:ascii="Times New Roman" w:hAnsi="Times New Roman" w:cs="Times New Roman"/>
          <w:i/>
        </w:rPr>
        <w:instrText xml:space="preserve">See also </w:instrText>
      </w:r>
      <w:r w:rsidR="00337BBA" w:rsidRPr="00F265EE">
        <w:rPr>
          <w:rFonts w:ascii="Times New Roman" w:hAnsi="Times New Roman" w:cs="Times New Roman"/>
          <w:lang w:val="en-GB"/>
        </w:rPr>
        <w:instrText>ATROPINE"</w:instrText>
      </w:r>
      <w:r w:rsidR="00337BBA"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oral use:</w:t>
      </w:r>
    </w:p>
    <w:p w:rsidR="009E5F91" w:rsidRPr="00F265EE" w:rsidRDefault="009E5F91" w:rsidP="00DF71EC">
      <w:pPr>
        <w:pStyle w:val="schedbody"/>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undivided preparations containing 0.03 per cent or less of total solanaceous alkaloids</w:t>
      </w:r>
      <w:r w:rsidR="001113A4" w:rsidRPr="00F265EE">
        <w:rPr>
          <w:rFonts w:ascii="Times New Roman" w:hAnsi="Times New Roman" w:cs="Times New Roman"/>
          <w:lang w:val="en-GB"/>
        </w:rPr>
        <w:t xml:space="preserve"> </w:t>
      </w:r>
      <w:r w:rsidRPr="00F265EE">
        <w:rPr>
          <w:rFonts w:ascii="Times New Roman" w:hAnsi="Times New Roman" w:cs="Times New Roman"/>
        </w:rPr>
        <w:t>when labelled with a dose of 0.3 mg or less of total solanaceous alkaloids and a recommended daily dose of 1.2 mg or less of total solanaceous alkaloids; or</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in divided preparations containing 0.3 mg or less of total solanaceous alkaloids per dosage unit when labelled with a recommended daily dose of 1.2 mg or less of total solanaceous alkaloids.</w:t>
      </w:r>
    </w:p>
    <w:p w:rsidR="009E5F91" w:rsidRPr="00F265EE" w:rsidRDefault="009E5F91" w:rsidP="00DF71EC">
      <w:pPr>
        <w:pStyle w:val="schedbody"/>
        <w:spacing w:line="240" w:lineRule="auto"/>
        <w:rPr>
          <w:rFonts w:ascii="Times New Roman" w:hAnsi="Times New Roman" w:cs="Times New Roman"/>
          <w:lang w:val="en-GB"/>
        </w:rPr>
      </w:pPr>
    </w:p>
    <w:p w:rsidR="00DB62DE"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AZELAIC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AZELAIC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dermal preparations.</w:t>
      </w:r>
    </w:p>
    <w:p w:rsidR="00DB62DE" w:rsidRPr="00F265EE" w:rsidRDefault="00371776">
      <w:pPr>
        <w:rPr>
          <w:color w:val="000000"/>
          <w:sz w:val="20"/>
          <w:szCs w:val="20"/>
          <w:lang w:val="en-GB"/>
        </w:rPr>
      </w:pPr>
      <w:r w:rsidRPr="00F265EE">
        <w:rPr>
          <w:sz w:val="20"/>
          <w:szCs w:val="20"/>
          <w:lang w:val="en-GB"/>
        </w:rPr>
        <w:t xml:space="preserve"> </w:t>
      </w:r>
    </w:p>
    <w:p w:rsidR="000F0BC4"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AZELASTINE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AZELASTINE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0F0BC4" w:rsidRPr="00F265EE">
        <w:rPr>
          <w:rFonts w:ascii="Times New Roman" w:hAnsi="Times New Roman" w:cs="Times New Roman"/>
          <w:lang w:val="en-GB"/>
        </w:rPr>
        <w:t>:</w:t>
      </w:r>
    </w:p>
    <w:p w:rsidR="000F0BC4" w:rsidRPr="00F265EE" w:rsidRDefault="000F0BC4" w:rsidP="00DF71EC">
      <w:pPr>
        <w:pStyle w:val="schedbody"/>
        <w:spacing w:line="240" w:lineRule="auto"/>
        <w:rPr>
          <w:rFonts w:ascii="Times New Roman" w:hAnsi="Times New Roman" w:cs="Times New Roman"/>
          <w:lang w:val="en-GB"/>
        </w:rPr>
      </w:pPr>
    </w:p>
    <w:p w:rsidR="000F0BC4" w:rsidRPr="00F265EE" w:rsidRDefault="000F0BC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r>
      <w:r w:rsidR="009E5F91" w:rsidRPr="00F265EE">
        <w:rPr>
          <w:rFonts w:ascii="Times New Roman" w:hAnsi="Times New Roman" w:cs="Times New Roman"/>
          <w:lang w:val="en-GB"/>
        </w:rPr>
        <w:t>in preparations for nasal use</w:t>
      </w:r>
      <w:r w:rsidRPr="00F265EE">
        <w:rPr>
          <w:rFonts w:ascii="Times New Roman" w:hAnsi="Times New Roman" w:cs="Times New Roman"/>
        </w:rPr>
        <w:t xml:space="preserve"> </w:t>
      </w:r>
      <w:r w:rsidRPr="00F265EE">
        <w:rPr>
          <w:rFonts w:ascii="Times New Roman" w:hAnsi="Times New Roman" w:cs="Times New Roman"/>
          <w:lang w:val="en-GB"/>
        </w:rPr>
        <w:t>; or</w:t>
      </w:r>
    </w:p>
    <w:p w:rsidR="000F0BC4" w:rsidRPr="00F265EE" w:rsidRDefault="000F0BC4" w:rsidP="00DF71EC">
      <w:pPr>
        <w:pStyle w:val="schedbody"/>
        <w:spacing w:line="240" w:lineRule="auto"/>
        <w:rPr>
          <w:rFonts w:ascii="Times New Roman" w:hAnsi="Times New Roman" w:cs="Times New Roman"/>
          <w:lang w:val="en-GB"/>
        </w:rPr>
      </w:pPr>
    </w:p>
    <w:p w:rsidR="009E5F91" w:rsidRPr="00F265EE" w:rsidRDefault="000F0BC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topical eye preparations containing 0.05 per cent or less of azelastine</w:t>
      </w:r>
      <w:r w:rsidR="009E5F91"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612BD6"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BECLOMETHASONE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"BECLOMETHASONE"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aqueous nasal sprays delivering 50 micrograms or less of beclomethasone per actuation when the maximum recommended daily dose is no greater than 400 micrograms and when packed in a primary pack containing 200 actuations or less, for the prophylaxis or treatment of allergic rhinitis for up to 6 months in adults and children 12 years of age and over.</w:t>
      </w:r>
    </w:p>
    <w:p w:rsidR="005F6E8D" w:rsidRPr="00F265EE" w:rsidRDefault="005F6E8D"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topical use other than eye drops:</w:t>
      </w:r>
    </w:p>
    <w:p w:rsidR="009E5F91" w:rsidRPr="00F265EE" w:rsidRDefault="009E5F91" w:rsidP="00DF71EC">
      <w:pPr>
        <w:pStyle w:val="schedindenta"/>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containing 10 per cent or less of total local anaesthetic substances,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dermal preparations containing 2 per cent or less of total local anaesthetic substances; or</w:t>
      </w:r>
    </w:p>
    <w:p w:rsidR="009E5F91" w:rsidRPr="00F265EE" w:rsidRDefault="009E5F91" w:rsidP="00DF71EC">
      <w:pPr>
        <w:pStyle w:val="schedindenta"/>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divided preparations containing 200 mg or less of total local anaesthetic substances per dosage unit,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lozenges containing 30 mg or less of total local anaesthetic substances per dosage unit. </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BENZOYL PEROXIDE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BENZOYL PEROXIDE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human external therapeutic use containing 10 per cent or less of benzoyl peroxide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benzoyl peroxide.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BENZYDAMINE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"BENZYDAMINE"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topical use, </w:t>
      </w:r>
      <w:r w:rsidRPr="00F265EE">
        <w:rPr>
          <w:rFonts w:ascii="Times New Roman" w:hAnsi="Times New Roman" w:cs="Times New Roman"/>
          <w:b/>
          <w:bCs/>
        </w:rPr>
        <w:t xml:space="preserve">except </w:t>
      </w:r>
      <w:r w:rsidRPr="00F265EE">
        <w:rPr>
          <w:rFonts w:ascii="Times New Roman" w:hAnsi="Times New Roman" w:cs="Times New Roman"/>
        </w:rPr>
        <w:t>in preparations for dermal use.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BEPHENIUM SALTS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BEPHENIUM SALTS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BIFONAZOLE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"BIFONAZOLE"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dermal use </w:t>
      </w:r>
      <w:r w:rsidRPr="00F265EE">
        <w:rPr>
          <w:rFonts w:ascii="Times New Roman" w:hAnsi="Times New Roman" w:cs="Times New Roman"/>
          <w:b/>
          <w:bCs/>
        </w:rPr>
        <w:t>except</w:t>
      </w:r>
      <w:r w:rsidRPr="00F265EE">
        <w:rPr>
          <w:rFonts w:ascii="Times New Roman" w:hAnsi="Times New Roman" w:cs="Times New Roman"/>
        </w:rPr>
        <w:t>:</w:t>
      </w:r>
    </w:p>
    <w:p w:rsidR="009E5F91" w:rsidRPr="00F265EE" w:rsidRDefault="009E5F91" w:rsidP="00DF71EC">
      <w:pPr>
        <w:pStyle w:val="schedbody"/>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preparations containing 1 per cent or less of bifonazole for the treatment of the scalp; or</w:t>
      </w:r>
    </w:p>
    <w:p w:rsidR="009E5F91" w:rsidRPr="00F265EE" w:rsidRDefault="009E5F91" w:rsidP="00DF71EC">
      <w:pPr>
        <w:pStyle w:val="ChapterHeading"/>
        <w:spacing w:line="240" w:lineRule="auto"/>
        <w:rPr>
          <w:rFonts w:ascii="Times New Roman" w:hAnsi="Times New Roman" w:cs="Times New Roman"/>
          <w:sz w:val="20"/>
          <w:szCs w:val="20"/>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the treatment of tinea pedis.</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BROMHEXINE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BROMHEXINE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BROMPHENIRAMINE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"BROMPHENIRAMINE"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when combined with one or more other therapeutically active substances in oral preparations when:</w:t>
      </w:r>
    </w:p>
    <w:p w:rsidR="009E5F91" w:rsidRPr="00F265EE" w:rsidRDefault="009E5F91" w:rsidP="00DF71EC">
      <w:pPr>
        <w:pStyle w:val="schedbody"/>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at least one of the other therapeutically active substances is a sympathomimetic decongestant; or </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a day-night pack containing brompheniramine in the bed-time dose where the day and night doses are in the same immediate container or immediate wrapper,</w:t>
      </w:r>
    </w:p>
    <w:p w:rsidR="009E5F91" w:rsidRPr="00F265EE" w:rsidRDefault="009E5F91" w:rsidP="00DF71EC">
      <w:pPr>
        <w:pStyle w:val="schedindenta"/>
        <w:spacing w:line="240" w:lineRule="auto"/>
        <w:rPr>
          <w:rFonts w:ascii="Times New Roman" w:hAnsi="Times New Roman" w:cs="Times New Roman"/>
        </w:rPr>
      </w:pPr>
    </w:p>
    <w:p w:rsidR="001043CE"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children under 2 years of age.</w:t>
      </w:r>
    </w:p>
    <w:p w:rsidR="001043CE" w:rsidRPr="00F265EE" w:rsidRDefault="00371776">
      <w:pPr>
        <w:rPr>
          <w:color w:val="000000"/>
          <w:sz w:val="20"/>
          <w:szCs w:val="20"/>
          <w:lang w:val="en-US"/>
        </w:rPr>
      </w:pPr>
      <w:r w:rsidRPr="00F265EE">
        <w:rPr>
          <w:sz w:val="20"/>
          <w:szCs w:val="20"/>
        </w:rPr>
        <w:t xml:space="preserve"> </w:t>
      </w: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BUDESONIDE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"BUDESONIDE"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aqueous nasal sprays delivering 50 micrograms or less of budesonide per actuation when the maximum recommended daily dose is no greater than 400 micrograms and when packed in a primary pack containing 200 actuations or less, for the prophylaxis or treatment of allergic rhinitis for up to 6 months in adults and children 12 years of age and over.</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CARBETAPENTANE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CARBETAPENTANE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0.5 per cent or less of carbetapentane.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CARBOCISTEINE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CARBOCISTEINE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CD4FB6" w:rsidRPr="00F265EE" w:rsidRDefault="00CD4FB6" w:rsidP="00CD4FB6">
      <w:pPr>
        <w:tabs>
          <w:tab w:val="left" w:pos="1418"/>
        </w:tabs>
        <w:ind w:left="720" w:hanging="720"/>
        <w:rPr>
          <w:iCs/>
          <w:sz w:val="20"/>
          <w:szCs w:val="20"/>
          <w:lang w:eastAsia="en-AU"/>
        </w:rPr>
      </w:pPr>
      <w:r w:rsidRPr="00F265EE">
        <w:rPr>
          <w:iCs/>
          <w:sz w:val="20"/>
          <w:szCs w:val="20"/>
          <w:lang w:eastAsia="en-AU"/>
        </w:rPr>
        <w:t>CETIRIZINE</w:t>
      </w:r>
      <w:r w:rsidR="00A3108F" w:rsidRPr="00F265EE">
        <w:rPr>
          <w:sz w:val="20"/>
          <w:szCs w:val="20"/>
          <w:lang w:val="en-GB"/>
        </w:rPr>
        <w:fldChar w:fldCharType="begin"/>
      </w:r>
      <w:r w:rsidRPr="00F265EE">
        <w:rPr>
          <w:sz w:val="20"/>
          <w:szCs w:val="20"/>
        </w:rPr>
        <w:instrText xml:space="preserve"> XE "</w:instrText>
      </w:r>
      <w:r w:rsidRPr="00F265EE">
        <w:rPr>
          <w:sz w:val="20"/>
          <w:szCs w:val="20"/>
          <w:lang w:val="en-GB"/>
        </w:rPr>
        <w:instrText>CETIRIZINE</w:instrText>
      </w:r>
      <w:r w:rsidRPr="00F265EE">
        <w:rPr>
          <w:sz w:val="20"/>
          <w:szCs w:val="20"/>
        </w:rPr>
        <w:instrText xml:space="preserve">" </w:instrText>
      </w:r>
      <w:r w:rsidR="00A3108F" w:rsidRPr="00F265EE">
        <w:rPr>
          <w:sz w:val="20"/>
          <w:szCs w:val="20"/>
          <w:lang w:val="en-GB"/>
        </w:rPr>
        <w:fldChar w:fldCharType="end"/>
      </w:r>
      <w:r w:rsidRPr="00F265EE">
        <w:rPr>
          <w:sz w:val="20"/>
          <w:szCs w:val="20"/>
          <w:lang w:val="en-GB"/>
        </w:rPr>
        <w:t xml:space="preserve"> </w:t>
      </w:r>
      <w:r w:rsidRPr="00F265EE">
        <w:rPr>
          <w:iCs/>
          <w:sz w:val="20"/>
          <w:szCs w:val="20"/>
          <w:lang w:eastAsia="en-AU"/>
        </w:rPr>
        <w:t xml:space="preserve">in preparations for oral use </w:t>
      </w:r>
      <w:r w:rsidRPr="00F265EE">
        <w:rPr>
          <w:b/>
          <w:bCs/>
          <w:iCs/>
          <w:sz w:val="20"/>
          <w:szCs w:val="20"/>
          <w:lang w:eastAsia="en-AU"/>
        </w:rPr>
        <w:t>except</w:t>
      </w:r>
      <w:r w:rsidRPr="00F265EE">
        <w:rPr>
          <w:iCs/>
          <w:sz w:val="20"/>
          <w:szCs w:val="20"/>
          <w:lang w:eastAsia="en-AU"/>
        </w:rPr>
        <w:t xml:space="preserve"> in divided preparations for the treatment of seasonal allergic rhinitis in adults and children 12 years of age and over when: </w:t>
      </w:r>
    </w:p>
    <w:p w:rsidR="00CD4FB6" w:rsidRPr="00F265EE" w:rsidRDefault="00CD4FB6" w:rsidP="00CD4FB6">
      <w:pPr>
        <w:tabs>
          <w:tab w:val="left" w:pos="1418"/>
        </w:tabs>
        <w:ind w:left="720" w:hanging="720"/>
        <w:rPr>
          <w:iCs/>
          <w:sz w:val="20"/>
          <w:szCs w:val="20"/>
          <w:lang w:eastAsia="en-AU"/>
        </w:rPr>
      </w:pPr>
    </w:p>
    <w:p w:rsidR="00CD4FB6" w:rsidRPr="00F265EE" w:rsidRDefault="00CD4FB6" w:rsidP="00CD4FB6">
      <w:pPr>
        <w:pStyle w:val="ListParagraph"/>
        <w:numPr>
          <w:ilvl w:val="0"/>
          <w:numId w:val="15"/>
        </w:numPr>
        <w:tabs>
          <w:tab w:val="left" w:pos="1418"/>
        </w:tabs>
        <w:spacing w:after="0" w:line="240" w:lineRule="auto"/>
        <w:rPr>
          <w:rFonts w:eastAsia="Times New Roman" w:cs="Times New Roman"/>
          <w:iCs/>
          <w:sz w:val="20"/>
          <w:szCs w:val="20"/>
          <w:lang w:eastAsia="en-AU"/>
        </w:rPr>
      </w:pPr>
      <w:r w:rsidRPr="00F265EE">
        <w:rPr>
          <w:rFonts w:eastAsia="Times New Roman" w:cs="Times New Roman"/>
          <w:iCs/>
          <w:sz w:val="20"/>
          <w:szCs w:val="20"/>
          <w:lang w:eastAsia="en-AU"/>
        </w:rPr>
        <w:t xml:space="preserve">in a primary pack containing not more than 5 days’ supply; and </w:t>
      </w:r>
    </w:p>
    <w:p w:rsidR="00CD4FB6" w:rsidRPr="00F265EE" w:rsidRDefault="00CD4FB6" w:rsidP="00CD4FB6">
      <w:pPr>
        <w:pStyle w:val="ListParagraph"/>
        <w:tabs>
          <w:tab w:val="left" w:pos="1418"/>
        </w:tabs>
        <w:spacing w:after="0" w:line="240" w:lineRule="auto"/>
        <w:ind w:left="1429"/>
        <w:rPr>
          <w:rFonts w:eastAsia="Times New Roman" w:cs="Times New Roman"/>
          <w:iCs/>
          <w:sz w:val="20"/>
          <w:szCs w:val="20"/>
          <w:lang w:eastAsia="en-AU"/>
        </w:rPr>
      </w:pPr>
    </w:p>
    <w:p w:rsidR="00CD4FB6" w:rsidRPr="00F265EE" w:rsidRDefault="00CD4FB6" w:rsidP="00CD4FB6">
      <w:pPr>
        <w:pStyle w:val="ListParagraph"/>
        <w:numPr>
          <w:ilvl w:val="0"/>
          <w:numId w:val="15"/>
        </w:numPr>
        <w:tabs>
          <w:tab w:val="left" w:pos="1418"/>
        </w:tabs>
        <w:spacing w:after="0"/>
        <w:rPr>
          <w:rFonts w:cs="Times New Roman"/>
          <w:iCs/>
          <w:sz w:val="20"/>
          <w:szCs w:val="20"/>
          <w:lang w:eastAsia="en-AU"/>
        </w:rPr>
      </w:pPr>
      <w:r w:rsidRPr="00F265EE">
        <w:rPr>
          <w:rFonts w:cs="Times New Roman"/>
          <w:iCs/>
          <w:sz w:val="20"/>
          <w:szCs w:val="20"/>
          <w:lang w:eastAsia="en-AU"/>
        </w:rPr>
        <w:t>labelled with a recommended daily dose not exceeding 10 mg of cetirizine.</w:t>
      </w:r>
    </w:p>
    <w:p w:rsidR="00CD4FB6" w:rsidRPr="00F265EE" w:rsidRDefault="00CD4FB6" w:rsidP="00CD4FB6">
      <w:pPr>
        <w:tabs>
          <w:tab w:val="left" w:pos="1418"/>
        </w:tabs>
        <w:rPr>
          <w:b/>
          <w:sz w:val="20"/>
          <w:szCs w:val="20"/>
          <w:lang w:val="en-GB" w:eastAsia="en-AU"/>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CHLOPHEDIANOL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CHLOPHEDIANOL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CHLORBUTOL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CHLORBUTOL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 in topical preparations containing 5 per cent or less of chlorbutol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0.5 per cent or less of chlorbutol.</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CHLOROFORM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CHLOROFORM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therapeutic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 or</w:t>
      </w:r>
    </w:p>
    <w:p w:rsidR="009E5F91" w:rsidRPr="00F265EE" w:rsidRDefault="009E5F91" w:rsidP="00DF71EC">
      <w:pPr>
        <w:pStyle w:val="schedindenta"/>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0.5 per cent or less of chloroform.</w:t>
      </w:r>
    </w:p>
    <w:p w:rsidR="009E5F91" w:rsidRPr="00F265EE" w:rsidRDefault="009E5F91" w:rsidP="00DF71EC">
      <w:pPr>
        <w:pStyle w:val="schedbody"/>
        <w:spacing w:line="240" w:lineRule="auto"/>
        <w:rPr>
          <w:rFonts w:ascii="Times New Roman" w:hAnsi="Times New Roman" w:cs="Times New Roman"/>
          <w:lang w:val="en-GB"/>
        </w:rPr>
      </w:pPr>
    </w:p>
    <w:p w:rsidR="003F3F5D" w:rsidRPr="00F265EE" w:rsidRDefault="003F3F5D">
      <w:pPr>
        <w:rPr>
          <w:color w:val="000000"/>
          <w:sz w:val="20"/>
          <w:szCs w:val="20"/>
          <w:lang w:val="en-US"/>
        </w:rPr>
      </w:pPr>
      <w:r w:rsidRPr="00F265EE">
        <w:br w:type="page"/>
      </w: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CHLORPHENIRAMINE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"CHLORPHENIRAMINE"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when combined with one or more other therapeutically active substances in oral preparations when:</w:t>
      </w:r>
    </w:p>
    <w:p w:rsidR="009E5F91" w:rsidRPr="00F265EE" w:rsidRDefault="009E5F91" w:rsidP="00DF71EC">
      <w:pPr>
        <w:pStyle w:val="schedbody"/>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at least one of the other therapeutically active substances is a sympathomimetic decongestant; or </w:t>
      </w:r>
    </w:p>
    <w:p w:rsidR="009E5F91" w:rsidRPr="00F265EE" w:rsidRDefault="009E5F91" w:rsidP="00DF71EC">
      <w:pPr>
        <w:pStyle w:val="schedindenta"/>
        <w:spacing w:line="240" w:lineRule="auto"/>
        <w:rPr>
          <w:rFonts w:ascii="Times New Roman" w:hAnsi="Times New Roman" w:cs="Times New Roman"/>
        </w:rPr>
      </w:pPr>
    </w:p>
    <w:p w:rsidR="003F3F5D"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r>
    </w:p>
    <w:p w:rsidR="009E5F91" w:rsidRPr="00F265EE" w:rsidRDefault="003F3F5D" w:rsidP="003F3F5D">
      <w:pPr>
        <w:pStyle w:val="schedindenta"/>
        <w:spacing w:line="240" w:lineRule="auto"/>
        <w:rPr>
          <w:rFonts w:ascii="Times New Roman" w:hAnsi="Times New Roman" w:cs="Times New Roman"/>
        </w:rPr>
      </w:pPr>
      <w:r w:rsidRPr="00F265EE">
        <w:rPr>
          <w:rFonts w:ascii="Times New Roman" w:hAnsi="Times New Roman" w:cs="Times New Roman"/>
        </w:rPr>
        <w:tab/>
      </w:r>
      <w:r w:rsidR="009E5F91" w:rsidRPr="00F265EE">
        <w:rPr>
          <w:rFonts w:ascii="Times New Roman" w:hAnsi="Times New Roman" w:cs="Times New Roman"/>
        </w:rPr>
        <w:t>(b)</w:t>
      </w:r>
      <w:r w:rsidR="009E5F91" w:rsidRPr="00F265EE">
        <w:rPr>
          <w:rFonts w:ascii="Times New Roman" w:hAnsi="Times New Roman" w:cs="Times New Roman"/>
        </w:rPr>
        <w:tab/>
        <w:t>in a day-night pack containing chlorpheniramine in the bed-time dose where the day and night doses are in the same immediate container or immediate wrapper,</w:t>
      </w:r>
    </w:p>
    <w:p w:rsidR="000C2292" w:rsidRPr="00F265EE" w:rsidRDefault="000C2292" w:rsidP="00DF71EC">
      <w:pPr>
        <w:pStyle w:val="schedbody"/>
        <w:spacing w:line="240" w:lineRule="auto"/>
        <w:rPr>
          <w:rFonts w:ascii="Times New Roman" w:hAnsi="Times New Roman" w:cs="Times New Roman"/>
        </w:rPr>
      </w:pPr>
    </w:p>
    <w:p w:rsidR="005F6E8D" w:rsidRPr="00F265EE" w:rsidRDefault="009E5F91" w:rsidP="005F6E8D">
      <w:pPr>
        <w:pStyle w:val="part1indent15"/>
        <w:spacing w:line="240" w:lineRule="auto"/>
        <w:jc w:val="left"/>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children under 2 years of age.</w:t>
      </w:r>
      <w:r w:rsidR="005F6E8D" w:rsidRPr="00F265EE">
        <w:rPr>
          <w:rFonts w:ascii="Times New Roman" w:hAnsi="Times New Roman" w:cs="Times New Roman"/>
          <w:lang w:val="en-GB"/>
        </w:rPr>
        <w:t xml:space="preserve"> </w:t>
      </w:r>
    </w:p>
    <w:p w:rsidR="008C426E" w:rsidRPr="00F265EE" w:rsidRDefault="008C426E" w:rsidP="00DF71EC">
      <w:pPr>
        <w:pStyle w:val="schedbody"/>
        <w:spacing w:line="240" w:lineRule="auto"/>
        <w:rPr>
          <w:rFonts w:ascii="Times New Roman" w:hAnsi="Times New Roman" w:cs="Times New Roman"/>
        </w:rPr>
      </w:pPr>
    </w:p>
    <w:p w:rsidR="00CD4FB6" w:rsidRPr="00F265EE" w:rsidRDefault="00CD4FB6" w:rsidP="00CD4FB6">
      <w:pPr>
        <w:pStyle w:val="ScheduleBody"/>
        <w:spacing w:after="0"/>
        <w:rPr>
          <w:rFonts w:ascii="Times New Roman" w:hAnsi="Times New Roman" w:cs="Times New Roman"/>
          <w:sz w:val="20"/>
          <w:szCs w:val="20"/>
          <w:lang w:val="en-US"/>
        </w:rPr>
      </w:pPr>
      <w:r w:rsidRPr="00F265EE">
        <w:rPr>
          <w:rFonts w:ascii="Times New Roman" w:hAnsi="Times New Roman" w:cs="Times New Roman"/>
          <w:sz w:val="20"/>
          <w:szCs w:val="20"/>
          <w:lang w:val="en-US"/>
        </w:rPr>
        <w:t>CICLOPIROX</w:t>
      </w:r>
      <w:r w:rsidR="00A3108F" w:rsidRPr="00F265EE">
        <w:rPr>
          <w:rFonts w:ascii="Times New Roman" w:hAnsi="Times New Roman" w:cs="Times New Roman"/>
          <w:sz w:val="20"/>
          <w:szCs w:val="20"/>
        </w:rPr>
        <w:fldChar w:fldCharType="begin"/>
      </w:r>
      <w:r w:rsidRPr="00F265EE">
        <w:rPr>
          <w:rFonts w:ascii="Times New Roman" w:hAnsi="Times New Roman" w:cs="Times New Roman"/>
          <w:sz w:val="20"/>
          <w:szCs w:val="20"/>
        </w:rPr>
        <w:instrText xml:space="preserve"> XE "CICLOPIROX" </w:instrText>
      </w:r>
      <w:r w:rsidR="00A3108F" w:rsidRPr="00F265EE">
        <w:rPr>
          <w:rFonts w:ascii="Times New Roman" w:hAnsi="Times New Roman" w:cs="Times New Roman"/>
          <w:sz w:val="20"/>
          <w:szCs w:val="20"/>
        </w:rPr>
        <w:fldChar w:fldCharType="end"/>
      </w:r>
      <w:r w:rsidRPr="00F265EE">
        <w:rPr>
          <w:rFonts w:ascii="Times New Roman" w:hAnsi="Times New Roman" w:cs="Times New Roman"/>
          <w:sz w:val="20"/>
          <w:szCs w:val="20"/>
          <w:lang w:val="en-US"/>
        </w:rPr>
        <w:t>:</w:t>
      </w:r>
    </w:p>
    <w:p w:rsidR="00CD4FB6" w:rsidRPr="00F265EE" w:rsidRDefault="00CD4FB6" w:rsidP="00CD4FB6">
      <w:pPr>
        <w:rPr>
          <w:sz w:val="20"/>
          <w:szCs w:val="20"/>
          <w:lang w:val="en-US"/>
        </w:rPr>
      </w:pPr>
    </w:p>
    <w:p w:rsidR="00CD4FB6" w:rsidRPr="00F265EE" w:rsidRDefault="00CD4FB6" w:rsidP="00CD4FB6">
      <w:pPr>
        <w:pStyle w:val="ScheduleBody"/>
        <w:numPr>
          <w:ilvl w:val="0"/>
          <w:numId w:val="16"/>
        </w:numPr>
        <w:spacing w:after="0"/>
        <w:ind w:hanging="585"/>
        <w:rPr>
          <w:rFonts w:ascii="Times New Roman" w:hAnsi="Times New Roman" w:cs="Times New Roman"/>
          <w:sz w:val="20"/>
          <w:szCs w:val="20"/>
          <w:lang w:val="en-US"/>
        </w:rPr>
      </w:pPr>
      <w:r w:rsidRPr="00F265EE">
        <w:rPr>
          <w:rFonts w:ascii="Times New Roman" w:hAnsi="Times New Roman" w:cs="Times New Roman"/>
          <w:sz w:val="20"/>
          <w:szCs w:val="20"/>
          <w:lang w:val="en-US"/>
        </w:rPr>
        <w:t xml:space="preserve">in preparations for dermal use containing 2 per cent or less of ciclopirox </w:t>
      </w:r>
      <w:r w:rsidRPr="00F265EE">
        <w:rPr>
          <w:rFonts w:ascii="Times New Roman" w:hAnsi="Times New Roman" w:cs="Times New Roman"/>
          <w:b/>
          <w:sz w:val="20"/>
          <w:szCs w:val="20"/>
          <w:lang w:val="en-US"/>
        </w:rPr>
        <w:t>except</w:t>
      </w:r>
      <w:r w:rsidRPr="00F265EE">
        <w:rPr>
          <w:rFonts w:ascii="Times New Roman" w:hAnsi="Times New Roman" w:cs="Times New Roman"/>
          <w:sz w:val="20"/>
          <w:szCs w:val="20"/>
          <w:lang w:val="en-US"/>
        </w:rPr>
        <w:t xml:space="preserve"> in preparations for the treatment of tinea pedis; or</w:t>
      </w:r>
    </w:p>
    <w:p w:rsidR="00CD4FB6" w:rsidRPr="00F265EE" w:rsidRDefault="00CD4FB6" w:rsidP="00CD4FB6">
      <w:pPr>
        <w:pStyle w:val="ScheduleBody"/>
        <w:spacing w:after="0"/>
        <w:rPr>
          <w:rFonts w:ascii="Times New Roman" w:hAnsi="Times New Roman" w:cs="Times New Roman"/>
          <w:sz w:val="20"/>
          <w:szCs w:val="20"/>
          <w:lang w:val="en-US"/>
        </w:rPr>
      </w:pPr>
    </w:p>
    <w:p w:rsidR="001043CE" w:rsidRPr="00F265EE" w:rsidRDefault="00CD4FB6" w:rsidP="00CD4FB6">
      <w:pPr>
        <w:pStyle w:val="ScheduleBody"/>
        <w:numPr>
          <w:ilvl w:val="0"/>
          <w:numId w:val="16"/>
        </w:numPr>
        <w:spacing w:after="0"/>
        <w:ind w:hanging="585"/>
        <w:rPr>
          <w:rFonts w:ascii="Times New Roman" w:hAnsi="Times New Roman" w:cs="Times New Roman"/>
          <w:sz w:val="20"/>
          <w:szCs w:val="20"/>
          <w:lang w:val="en-US"/>
        </w:rPr>
      </w:pPr>
      <w:r w:rsidRPr="00F265EE">
        <w:rPr>
          <w:rFonts w:ascii="Times New Roman" w:hAnsi="Times New Roman" w:cs="Times New Roman"/>
          <w:sz w:val="20"/>
          <w:szCs w:val="20"/>
          <w:lang w:val="en-US"/>
        </w:rPr>
        <w:t>in preparations for application to the nails containing 8 per cent or less of ciclopirox.</w:t>
      </w:r>
    </w:p>
    <w:p w:rsidR="00D94688" w:rsidRPr="00F265EE" w:rsidRDefault="00D94688" w:rsidP="00D94688">
      <w:pPr>
        <w:rPr>
          <w:sz w:val="20"/>
          <w:szCs w:val="20"/>
          <w:lang w:val="en-US"/>
        </w:rPr>
      </w:pPr>
    </w:p>
    <w:p w:rsidR="009E5F91" w:rsidRPr="00F265EE" w:rsidRDefault="009E5F91" w:rsidP="001043CE">
      <w:pPr>
        <w:pStyle w:val="Schedulea"/>
        <w:tabs>
          <w:tab w:val="clear" w:pos="1418"/>
          <w:tab w:val="left" w:pos="630"/>
        </w:tabs>
        <w:spacing w:after="0"/>
        <w:ind w:left="630" w:hanging="630"/>
        <w:rPr>
          <w:rFonts w:ascii="Times New Roman" w:hAnsi="Times New Roman" w:cs="Times New Roman"/>
          <w:sz w:val="20"/>
          <w:szCs w:val="20"/>
          <w:lang w:val="en-GB"/>
        </w:rPr>
      </w:pPr>
      <w:r w:rsidRPr="00F265EE">
        <w:rPr>
          <w:rFonts w:ascii="Times New Roman" w:hAnsi="Times New Roman" w:cs="Times New Roman"/>
          <w:spacing w:val="-4"/>
          <w:sz w:val="20"/>
          <w:szCs w:val="20"/>
          <w:lang w:val="en-GB"/>
        </w:rPr>
        <w:t>CINCHOCAINE</w:t>
      </w:r>
      <w:r w:rsidR="00A3108F" w:rsidRPr="00F265EE">
        <w:rPr>
          <w:rFonts w:ascii="Times New Roman" w:hAnsi="Times New Roman" w:cs="Times New Roman"/>
          <w:spacing w:val="-4"/>
          <w:sz w:val="20"/>
          <w:szCs w:val="20"/>
          <w:lang w:val="en-GB"/>
        </w:rPr>
        <w:fldChar w:fldCharType="begin"/>
      </w:r>
      <w:r w:rsidRPr="00F265EE">
        <w:rPr>
          <w:rFonts w:ascii="Times New Roman" w:hAnsi="Times New Roman" w:cs="Times New Roman"/>
          <w:sz w:val="20"/>
          <w:szCs w:val="20"/>
        </w:rPr>
        <w:instrText xml:space="preserve"> XE "</w:instrText>
      </w:r>
      <w:r w:rsidRPr="00F265EE">
        <w:rPr>
          <w:rFonts w:ascii="Times New Roman" w:hAnsi="Times New Roman" w:cs="Times New Roman"/>
          <w:spacing w:val="-4"/>
          <w:sz w:val="20"/>
          <w:szCs w:val="20"/>
          <w:lang w:val="en-GB"/>
        </w:rPr>
        <w:instrText>CINCHOCAINE</w:instrText>
      </w:r>
      <w:r w:rsidRPr="00F265EE">
        <w:rPr>
          <w:rFonts w:ascii="Times New Roman" w:hAnsi="Times New Roman" w:cs="Times New Roman"/>
          <w:sz w:val="20"/>
          <w:szCs w:val="20"/>
        </w:rPr>
        <w:instrText xml:space="preserve">" </w:instrText>
      </w:r>
      <w:r w:rsidR="00A3108F" w:rsidRPr="00F265EE">
        <w:rPr>
          <w:rFonts w:ascii="Times New Roman" w:hAnsi="Times New Roman" w:cs="Times New Roman"/>
          <w:spacing w:val="-4"/>
          <w:sz w:val="20"/>
          <w:szCs w:val="20"/>
          <w:lang w:val="en-GB"/>
        </w:rPr>
        <w:fldChar w:fldCharType="end"/>
      </w:r>
      <w:r w:rsidRPr="00F265EE">
        <w:rPr>
          <w:rFonts w:ascii="Times New Roman" w:hAnsi="Times New Roman" w:cs="Times New Roman"/>
          <w:spacing w:val="-4"/>
          <w:sz w:val="20"/>
          <w:szCs w:val="20"/>
          <w:lang w:val="en-GB"/>
        </w:rPr>
        <w:t xml:space="preserve"> in preparations for topical use other than eye drops, containing 0.5 per cent</w:t>
      </w:r>
      <w:r w:rsidRPr="00F265EE">
        <w:rPr>
          <w:rFonts w:ascii="Times New Roman" w:hAnsi="Times New Roman" w:cs="Times New Roman"/>
          <w:sz w:val="20"/>
          <w:szCs w:val="20"/>
          <w:lang w:val="en-GB"/>
        </w:rPr>
        <w:t xml:space="preserve"> or less of total local anaesthetic substances.</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CINNAMEDRINE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CINNAMEDRINE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CLOTRIMAZOLE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"CLOTRIMAZOLE"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use in dermal preparations and for application to the nails </w:t>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tinea pedis.</w:t>
      </w:r>
    </w:p>
    <w:p w:rsidR="009E5F91" w:rsidRPr="00F265EE" w:rsidRDefault="009E5F91" w:rsidP="00DF71EC">
      <w:pPr>
        <w:pStyle w:val="schedbody"/>
        <w:spacing w:line="240" w:lineRule="auto"/>
        <w:ind w:left="0" w:firstLine="0"/>
        <w:rPr>
          <w:rFonts w:ascii="Times New Roman" w:hAnsi="Times New Roman" w:cs="Times New Roman"/>
          <w:lang w:val="en-GB"/>
        </w:rPr>
      </w:pPr>
    </w:p>
    <w:p w:rsidR="009E5F91" w:rsidRPr="00F265EE" w:rsidRDefault="009E5F91" w:rsidP="00DF71EC">
      <w:pPr>
        <w:pStyle w:val="schedbody"/>
        <w:spacing w:after="240" w:line="240" w:lineRule="auto"/>
        <w:rPr>
          <w:rFonts w:ascii="Times New Roman" w:hAnsi="Times New Roman" w:cs="Times New Roman"/>
          <w:lang w:val="en-GB"/>
        </w:rPr>
      </w:pPr>
      <w:r w:rsidRPr="00F265EE">
        <w:rPr>
          <w:rFonts w:ascii="Times New Roman" w:hAnsi="Times New Roman" w:cs="Times New Roman"/>
          <w:lang w:val="en-GB"/>
        </w:rPr>
        <w:t>CODEINE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CODEINE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the treatment of coughs and colds when:</w:t>
      </w:r>
    </w:p>
    <w:p w:rsidR="009E5F91" w:rsidRPr="00F265EE" w:rsidRDefault="009E5F91" w:rsidP="00DF71EC">
      <w:pPr>
        <w:pStyle w:val="schedindenta"/>
        <w:spacing w:after="240"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not combined with any other opiate substance;</w:t>
      </w:r>
    </w:p>
    <w:p w:rsidR="001043CE" w:rsidRPr="00F265EE" w:rsidRDefault="009E5F91" w:rsidP="001043CE">
      <w:pPr>
        <w:pStyle w:val="schedindenta"/>
        <w:spacing w:after="120"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compounded with one or more other therapeutically active substances, of which at least one is phenylephrine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phenylephrine</w:instrText>
      </w:r>
      <w:r w:rsidR="00FE65C3" w:rsidRPr="00F265EE">
        <w:rPr>
          <w:rFonts w:ascii="Times New Roman" w:hAnsi="Times New Roman" w:cs="Times New Roman"/>
          <w:caps/>
        </w:rPr>
        <w:instrText xml:space="preserve"> </w:instrText>
      </w:r>
      <w:r w:rsidR="0066369E" w:rsidRPr="00F265EE">
        <w:rPr>
          <w:rFonts w:ascii="Times New Roman" w:hAnsi="Times New Roman" w:cs="Times New Roman"/>
          <w:i/>
        </w:rPr>
        <w:instrText xml:space="preserve">See </w:instrText>
      </w:r>
      <w:r w:rsidR="00211208" w:rsidRPr="00F265EE">
        <w:rPr>
          <w:rFonts w:ascii="Times New Roman" w:hAnsi="Times New Roman" w:cs="Times New Roman"/>
          <w:i/>
        </w:rPr>
        <w:instrText xml:space="preserve">also </w:instrText>
      </w:r>
      <w:r w:rsidR="0066369E" w:rsidRPr="00F265EE">
        <w:rPr>
          <w:rFonts w:ascii="Times New Roman" w:hAnsi="Times New Roman" w:cs="Times New Roman"/>
        </w:rPr>
        <w:instrText>CODEINE</w:instrText>
      </w:r>
      <w:r w:rsidR="00211208" w:rsidRPr="00F265EE">
        <w:rPr>
          <w:rFonts w:ascii="Times New Roman" w:hAnsi="Times New Roman" w:cs="Times New Roman"/>
        </w:rPr>
        <w:instrText xml:space="preserve"> (+ </w:instrText>
      </w:r>
      <w:r w:rsidR="001113A4" w:rsidRPr="00F265EE">
        <w:rPr>
          <w:rFonts w:ascii="Times New Roman" w:hAnsi="Times New Roman" w:cs="Times New Roman"/>
        </w:rPr>
        <w:instrText>phenylephrine</w:instrText>
      </w:r>
      <w:r w:rsidR="00211208" w:rsidRPr="00F265EE">
        <w:rPr>
          <w:rFonts w:ascii="Times New Roman" w:hAnsi="Times New Roman" w:cs="Times New Roman"/>
          <w:caps/>
        </w:rPr>
        <w:instrText>)</w:instrText>
      </w:r>
      <w:r w:rsidR="0066369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not more than one is an analgesic substance:</w:t>
      </w:r>
    </w:p>
    <w:p w:rsidR="009E5F91" w:rsidRPr="00F265EE" w:rsidRDefault="009E5F91" w:rsidP="00AB114C">
      <w:pPr>
        <w:pStyle w:val="schedindenta"/>
        <w:tabs>
          <w:tab w:val="left" w:pos="1620"/>
        </w:tabs>
        <w:spacing w:after="120"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(i)</w:t>
      </w:r>
      <w:r w:rsidR="00AB114C" w:rsidRPr="00F265EE">
        <w:rPr>
          <w:rFonts w:ascii="Times New Roman" w:hAnsi="Times New Roman" w:cs="Times New Roman"/>
          <w:lang w:val="en-GB"/>
        </w:rPr>
        <w:tab/>
      </w:r>
      <w:r w:rsidRPr="00F265EE">
        <w:rPr>
          <w:rFonts w:ascii="Times New Roman" w:hAnsi="Times New Roman" w:cs="Times New Roman"/>
          <w:lang w:val="en-GB"/>
        </w:rPr>
        <w:t>in divided preparations containing 10 mg or less of codeine per dosage unit; or</w:t>
      </w:r>
    </w:p>
    <w:p w:rsidR="009E5F91" w:rsidRPr="00F265EE" w:rsidRDefault="009E5F91" w:rsidP="00DF71EC">
      <w:pPr>
        <w:pStyle w:val="schedindenti"/>
        <w:spacing w:line="240" w:lineRule="auto"/>
        <w:ind w:left="1587" w:hanging="1587"/>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in undivided preparations containing 0.25 per cent or less of codeine;</w:t>
      </w:r>
    </w:p>
    <w:p w:rsidR="009E5F91" w:rsidRPr="00F265EE" w:rsidRDefault="009E5F91" w:rsidP="00DF71EC">
      <w:pPr>
        <w:pStyle w:val="schedindenti"/>
        <w:spacing w:line="240" w:lineRule="auto"/>
        <w:ind w:left="1587" w:hanging="1587"/>
        <w:rPr>
          <w:rFonts w:ascii="Times New Roman" w:hAnsi="Times New Roman" w:cs="Times New Roman"/>
          <w:lang w:val="en-GB"/>
        </w:rPr>
      </w:pPr>
      <w:r w:rsidRPr="00F265EE">
        <w:rPr>
          <w:rFonts w:ascii="Times New Roman" w:hAnsi="Times New Roman" w:cs="Times New Roman"/>
          <w:lang w:val="en-GB"/>
        </w:rPr>
        <w:t xml:space="preserve"> </w:t>
      </w:r>
    </w:p>
    <w:p w:rsidR="009E5F91" w:rsidRPr="00F265EE" w:rsidRDefault="009E5F91" w:rsidP="00DF71EC">
      <w:pPr>
        <w:pStyle w:val="schedindenta"/>
        <w:spacing w:after="240"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labelled with a recommended daily dose not exceeding 60 mg of codeine; and</w:t>
      </w:r>
    </w:p>
    <w:p w:rsidR="009E5F91" w:rsidRPr="00F265EE" w:rsidRDefault="009E5F91" w:rsidP="00DF71EC">
      <w:pPr>
        <w:pStyle w:val="schedindenta"/>
        <w:spacing w:after="240"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packs containing not more than 6 days' supply at the maximum dose recommended on the label.</w:t>
      </w: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CREOSOTE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CREOSOTE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derived from wood</w:t>
      </w:r>
      <w:r w:rsidR="00A3108F" w:rsidRPr="00F265EE">
        <w:rPr>
          <w:rFonts w:ascii="Times New Roman" w:hAnsi="Times New Roman" w:cs="Times New Roman"/>
          <w:lang w:val="en-GB"/>
        </w:rPr>
        <w:fldChar w:fldCharType="begin"/>
      </w:r>
      <w:r w:rsidR="002D6FC7" w:rsidRPr="00F265EE">
        <w:rPr>
          <w:rFonts w:ascii="Times New Roman" w:hAnsi="Times New Roman" w:cs="Times New Roman"/>
        </w:rPr>
        <w:instrText xml:space="preserve"> XE "</w:instrText>
      </w:r>
      <w:r w:rsidR="002D6FC7" w:rsidRPr="00F265EE">
        <w:rPr>
          <w:rFonts w:ascii="Times New Roman" w:hAnsi="Times New Roman" w:cs="Times New Roman"/>
          <w:lang w:val="en-GB"/>
        </w:rPr>
        <w:instrText>WOOD</w:instrText>
      </w:r>
      <w:r w:rsidR="005A5CFB" w:rsidRPr="00F265EE">
        <w:rPr>
          <w:rFonts w:ascii="Times New Roman" w:hAnsi="Times New Roman" w:cs="Times New Roman"/>
        </w:rPr>
        <w:instrText xml:space="preserve"> </w:instrText>
      </w:r>
      <w:r w:rsidR="002D6FC7" w:rsidRPr="00F265EE">
        <w:rPr>
          <w:rFonts w:ascii="Times New Roman" w:hAnsi="Times New Roman" w:cs="Times New Roman"/>
          <w:i/>
        </w:rPr>
        <w:instrText xml:space="preserve">See </w:instrText>
      </w:r>
      <w:r w:rsidR="002D6FC7" w:rsidRPr="00F265EE">
        <w:rPr>
          <w:rFonts w:ascii="Times New Roman" w:hAnsi="Times New Roman" w:cs="Times New Roman"/>
        </w:rPr>
        <w:instrText xml:space="preserve">CREOSOTE" </w:instrText>
      </w:r>
      <w:r w:rsidR="00A3108F" w:rsidRPr="00F265EE">
        <w:rPr>
          <w:rFonts w:ascii="Times New Roman" w:hAnsi="Times New Roman" w:cs="Times New Roman"/>
          <w:lang w:val="en-GB"/>
        </w:rPr>
        <w:fldChar w:fldCharType="end"/>
      </w:r>
      <w:r w:rsidR="002D6FC7" w:rsidRPr="00F265EE">
        <w:rPr>
          <w:rFonts w:ascii="Times New Roman" w:hAnsi="Times New Roman" w:cs="Times New Roman"/>
          <w:lang w:val="en-GB"/>
        </w:rPr>
        <w:t xml:space="preserve"> </w:t>
      </w:r>
      <w:r w:rsidRPr="00F265EE">
        <w:rPr>
          <w:rFonts w:ascii="Times New Roman" w:hAnsi="Times New Roman" w:cs="Times New Roman"/>
          <w:lang w:val="en-GB"/>
        </w:rPr>
        <w:t>other than beechwood</w:t>
      </w:r>
      <w:r w:rsidR="00A3108F" w:rsidRPr="00F265EE">
        <w:rPr>
          <w:rFonts w:ascii="Times New Roman" w:hAnsi="Times New Roman" w:cs="Times New Roman"/>
          <w:lang w:val="en-GB"/>
        </w:rPr>
        <w:fldChar w:fldCharType="begin"/>
      </w:r>
      <w:r w:rsidR="002D6FC7" w:rsidRPr="00F265EE">
        <w:rPr>
          <w:rFonts w:ascii="Times New Roman" w:hAnsi="Times New Roman" w:cs="Times New Roman"/>
        </w:rPr>
        <w:instrText xml:space="preserve"> XE "</w:instrText>
      </w:r>
      <w:r w:rsidR="002D6FC7" w:rsidRPr="00F265EE">
        <w:rPr>
          <w:rFonts w:ascii="Times New Roman" w:hAnsi="Times New Roman" w:cs="Times New Roman"/>
          <w:lang w:val="en-GB"/>
        </w:rPr>
        <w:instrText>BEECHWOOD</w:instrText>
      </w:r>
      <w:r w:rsidR="005A5CFB" w:rsidRPr="00F265EE">
        <w:rPr>
          <w:rFonts w:ascii="Times New Roman" w:hAnsi="Times New Roman" w:cs="Times New Roman"/>
        </w:rPr>
        <w:instrText xml:space="preserve"> </w:instrText>
      </w:r>
      <w:r w:rsidR="002D6FC7" w:rsidRPr="00F265EE">
        <w:rPr>
          <w:rFonts w:ascii="Times New Roman" w:hAnsi="Times New Roman" w:cs="Times New Roman"/>
          <w:i/>
        </w:rPr>
        <w:instrText xml:space="preserve">See </w:instrText>
      </w:r>
      <w:r w:rsidR="002D6FC7" w:rsidRPr="00F265EE">
        <w:rPr>
          <w:rFonts w:ascii="Times New Roman" w:hAnsi="Times New Roman" w:cs="Times New Roman"/>
        </w:rPr>
        <w:instrText xml:space="preserve">CREOSOTE"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creosote derived from wood</w:t>
      </w:r>
      <w:r w:rsidR="002D6FC7" w:rsidRPr="00F265EE">
        <w:rPr>
          <w:rFonts w:ascii="Times New Roman" w:hAnsi="Times New Roman" w:cs="Times New Roman"/>
          <w:lang w:val="en-GB"/>
        </w:rPr>
        <w:t xml:space="preserve"> </w:t>
      </w:r>
      <w:r w:rsidRPr="00F265EE">
        <w:rPr>
          <w:rFonts w:ascii="Times New Roman" w:hAnsi="Times New Roman" w:cs="Times New Roman"/>
          <w:lang w:val="en-GB"/>
        </w:rPr>
        <w:t>other than beechwood</w:t>
      </w:r>
      <w:r w:rsidR="002D6FC7"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DATURA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DATURA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spp. for oral use: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undivided preparations containing 0.03 per cent or less of total solanaceous alkaloids</w:t>
      </w:r>
      <w:r w:rsidR="002D6FC7" w:rsidRPr="00F265EE">
        <w:rPr>
          <w:rFonts w:ascii="Times New Roman" w:hAnsi="Times New Roman" w:cs="Times New Roman"/>
          <w:lang w:val="en-GB"/>
        </w:rPr>
        <w:t xml:space="preserve"> </w:t>
      </w:r>
      <w:r w:rsidRPr="00F265EE">
        <w:rPr>
          <w:rFonts w:ascii="Times New Roman" w:hAnsi="Times New Roman" w:cs="Times New Roman"/>
          <w:lang w:val="en-GB"/>
        </w:rPr>
        <w:t>when labelled with a dose of 0.3 mg or less of total solanaceous alkaloids and a recommended daily dose of 1.2 mg or less of total solanaceous alkaloids, or</w:t>
      </w:r>
    </w:p>
    <w:p w:rsidR="009E5F91" w:rsidRPr="00F265EE" w:rsidRDefault="009E5F91" w:rsidP="00DF71EC">
      <w:pPr>
        <w:pStyle w:val="schedindenta"/>
        <w:spacing w:line="240" w:lineRule="auto"/>
        <w:rPr>
          <w:rFonts w:ascii="Times New Roman" w:hAnsi="Times New Roman" w:cs="Times New Roman"/>
          <w:lang w:val="en-GB"/>
        </w:rPr>
      </w:pPr>
    </w:p>
    <w:p w:rsidR="009E5F91" w:rsidRPr="00F265EE" w:rsidRDefault="009E5F91" w:rsidP="00B657A3">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divided preparations containing 0.3 mg or less of total solanaceous alkaloids per dosage unit when labelled with a recommended daily dose of 1.2 mg or less of total solanaceous alkaloids,</w:t>
      </w:r>
    </w:p>
    <w:p w:rsidR="00B657A3" w:rsidRPr="00F265EE" w:rsidRDefault="00B657A3" w:rsidP="00B657A3">
      <w:pPr>
        <w:pStyle w:val="schedindenta"/>
        <w:spacing w:line="240" w:lineRule="auto"/>
        <w:rPr>
          <w:rFonts w:ascii="Times New Roman" w:hAnsi="Times New Roman" w:cs="Times New Roman"/>
          <w:lang w:val="en-GB"/>
        </w:rPr>
      </w:pPr>
    </w:p>
    <w:p w:rsidR="00612BD6"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b/>
          <w:bCs/>
          <w:lang w:val="en-GB"/>
        </w:rPr>
        <w:tab/>
        <w:t xml:space="preserve">except </w:t>
      </w:r>
      <w:r w:rsidRPr="00F265EE">
        <w:rPr>
          <w:rFonts w:ascii="Times New Roman" w:hAnsi="Times New Roman" w:cs="Times New Roman"/>
          <w:lang w:val="en-GB"/>
        </w:rPr>
        <w:t>when separately specified in these Schedules.</w:t>
      </w:r>
      <w:r w:rsidR="00612BD6" w:rsidRPr="00F265EE">
        <w:rPr>
          <w:rFonts w:ascii="Times New Roman" w:hAnsi="Times New Roman" w:cs="Times New Roman"/>
        </w:rPr>
        <w:t xml:space="preserve"> </w:t>
      </w:r>
    </w:p>
    <w:p w:rsidR="005F6E8D" w:rsidRPr="00F265EE" w:rsidRDefault="005F6E8D" w:rsidP="00DF71EC">
      <w:pPr>
        <w:pStyle w:val="schedindenta"/>
        <w:spacing w:line="240" w:lineRule="auto"/>
        <w:rPr>
          <w:rFonts w:ascii="Times New Roman" w:hAnsi="Times New Roman" w:cs="Times New Roman"/>
        </w:rPr>
      </w:pPr>
    </w:p>
    <w:p w:rsidR="003F3F5D" w:rsidRPr="00F265EE" w:rsidRDefault="003F3F5D">
      <w:pPr>
        <w:rPr>
          <w:color w:val="000000"/>
          <w:sz w:val="20"/>
          <w:szCs w:val="20"/>
          <w:lang w:val="en-GB"/>
        </w:rPr>
      </w:pPr>
      <w:r w:rsidRPr="00F265EE">
        <w:rPr>
          <w:lang w:val="en-GB"/>
        </w:rPr>
        <w:br w:type="page"/>
      </w: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lastRenderedPageBreak/>
        <w:t>DATURA STRAMONIUM (stramonium)</w:t>
      </w:r>
      <w:r w:rsidR="00A3108F" w:rsidRPr="00F265EE">
        <w:rPr>
          <w:rFonts w:ascii="Times New Roman" w:hAnsi="Times New Roman" w:cs="Times New Roman"/>
          <w:lang w:val="en-GB"/>
        </w:rPr>
        <w:fldChar w:fldCharType="begin"/>
      </w:r>
      <w:r w:rsidR="00337BBA" w:rsidRPr="00F265EE">
        <w:rPr>
          <w:rFonts w:ascii="Times New Roman" w:hAnsi="Times New Roman" w:cs="Times New Roman"/>
        </w:rPr>
        <w:instrText xml:space="preserve"> XE "</w:instrText>
      </w:r>
      <w:r w:rsidR="00337BBA" w:rsidRPr="00F265EE">
        <w:rPr>
          <w:rFonts w:ascii="Times New Roman" w:hAnsi="Times New Roman" w:cs="Times New Roman"/>
          <w:lang w:val="en-GB"/>
        </w:rPr>
        <w:instrText>DATURA STRAMONIUM (stramonium</w:instrText>
      </w:r>
      <w:r w:rsidR="00337BB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337BBA" w:rsidRPr="00F265EE">
        <w:rPr>
          <w:rFonts w:ascii="Times New Roman" w:hAnsi="Times New Roman" w:cs="Times New Roman"/>
        </w:rPr>
        <w:instrText xml:space="preserve"> XE "</w:instrText>
      </w:r>
      <w:r w:rsidR="00337BBA" w:rsidRPr="00F265EE">
        <w:rPr>
          <w:rFonts w:ascii="Times New Roman" w:hAnsi="Times New Roman" w:cs="Times New Roman"/>
          <w:caps/>
          <w:lang w:val="en-GB"/>
        </w:rPr>
        <w:instrText>stramonium</w:instrText>
      </w:r>
      <w:r w:rsidR="00337BBA" w:rsidRPr="00F265EE">
        <w:rPr>
          <w:rFonts w:ascii="Times New Roman" w:hAnsi="Times New Roman" w:cs="Times New Roman"/>
        </w:rPr>
        <w:instrText xml:space="preserve"> </w:instrText>
      </w:r>
      <w:r w:rsidR="00337BBA" w:rsidRPr="00F265EE">
        <w:rPr>
          <w:rFonts w:ascii="Times New Roman" w:hAnsi="Times New Roman" w:cs="Times New Roman"/>
          <w:i/>
        </w:rPr>
        <w:instrText xml:space="preserve">See </w:instrText>
      </w:r>
      <w:r w:rsidR="00337BBA" w:rsidRPr="00F265EE">
        <w:rPr>
          <w:rFonts w:ascii="Times New Roman" w:hAnsi="Times New Roman" w:cs="Times New Roman"/>
        </w:rPr>
        <w:instrText xml:space="preserve">DATURA STRAMONIUM"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oral use when:</w:t>
      </w:r>
    </w:p>
    <w:p w:rsidR="009E5F91" w:rsidRPr="00F265EE" w:rsidRDefault="009E5F91" w:rsidP="00DF71EC">
      <w:pPr>
        <w:pStyle w:val="schedbody"/>
        <w:spacing w:line="240" w:lineRule="auto"/>
        <w:rPr>
          <w:rFonts w:ascii="Times New Roman" w:hAnsi="Times New Roman" w:cs="Times New Roman"/>
          <w:lang w:val="en-GB"/>
        </w:rPr>
      </w:pPr>
    </w:p>
    <w:p w:rsidR="00371776"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undivided preparations containing 0.03 per cent or less of total solanaceous alkaloids</w:t>
      </w:r>
      <w:r w:rsidR="002D6FC7" w:rsidRPr="00F265EE">
        <w:rPr>
          <w:rFonts w:ascii="Times New Roman" w:hAnsi="Times New Roman" w:cs="Times New Roman"/>
          <w:lang w:val="en-GB"/>
        </w:rPr>
        <w:t xml:space="preserve"> </w:t>
      </w:r>
      <w:r w:rsidRPr="00F265EE">
        <w:rPr>
          <w:rFonts w:ascii="Times New Roman" w:hAnsi="Times New Roman" w:cs="Times New Roman"/>
          <w:lang w:val="en-GB"/>
        </w:rPr>
        <w:t>when labelled with a dose of 0.3 mg or less of total solanaceous alkaloids and a recommended daily dose of 1.2 mg or less of total solanaceous alkaloids; or</w:t>
      </w:r>
    </w:p>
    <w:p w:rsidR="00371776" w:rsidRPr="00F265EE" w:rsidRDefault="00371776">
      <w:pPr>
        <w:rPr>
          <w:color w:val="000000"/>
          <w:sz w:val="20"/>
          <w:szCs w:val="20"/>
          <w:lang w:val="en-GB"/>
        </w:rPr>
      </w:pPr>
    </w:p>
    <w:p w:rsidR="00371776" w:rsidRPr="00F265EE" w:rsidRDefault="009E5F91" w:rsidP="00371776">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divided preparations containing 0.3 mg or less of total solanaceous alkaloids per dosage unit when labelled with a recommended daily dose of 1.2 mg or less of total solanaceous alkaloids,</w:t>
      </w:r>
    </w:p>
    <w:p w:rsidR="00371776" w:rsidRPr="00F265EE" w:rsidRDefault="00371776" w:rsidP="00371776">
      <w:pPr>
        <w:pStyle w:val="schedindenta"/>
        <w:spacing w:line="240" w:lineRule="auto"/>
        <w:rPr>
          <w:rFonts w:ascii="Times New Roman" w:hAnsi="Times New Roman" w:cs="Times New Roman"/>
          <w:lang w:val="en-GB"/>
        </w:rPr>
      </w:pPr>
    </w:p>
    <w:p w:rsidR="007C45BC" w:rsidRPr="00F265EE" w:rsidRDefault="009E5F91" w:rsidP="00371776">
      <w:pPr>
        <w:pStyle w:val="schedindenta"/>
        <w:spacing w:line="240" w:lineRule="auto"/>
        <w:rPr>
          <w:rFonts w:ascii="Times New Roman" w:hAnsi="Times New Roman" w:cs="Times New Roman"/>
          <w:lang w:val="en-GB"/>
        </w:rPr>
      </w:pPr>
      <w:r w:rsidRPr="00F265EE">
        <w:rPr>
          <w:rFonts w:ascii="Times New Roman" w:hAnsi="Times New Roman" w:cs="Times New Roman"/>
          <w:b/>
          <w:bCs/>
          <w:lang w:val="en-GB"/>
        </w:rPr>
        <w:tab/>
        <w:t xml:space="preserve">except </w:t>
      </w:r>
      <w:r w:rsidRPr="00F265EE">
        <w:rPr>
          <w:rFonts w:ascii="Times New Roman" w:hAnsi="Times New Roman" w:cs="Times New Roman"/>
          <w:lang w:val="en-GB"/>
        </w:rPr>
        <w:t>for smoking or burning.</w:t>
      </w:r>
    </w:p>
    <w:p w:rsidR="00D94688" w:rsidRPr="00F265EE" w:rsidRDefault="00D94688" w:rsidP="00DF71EC">
      <w:pPr>
        <w:pStyle w:val="schedindenta"/>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DATURA TATULA (stramonium)</w:t>
      </w:r>
      <w:r w:rsidR="00A3108F" w:rsidRPr="00F265EE">
        <w:rPr>
          <w:rFonts w:ascii="Times New Roman" w:hAnsi="Times New Roman" w:cs="Times New Roman"/>
          <w:lang w:val="en-GB"/>
        </w:rPr>
        <w:fldChar w:fldCharType="begin"/>
      </w:r>
      <w:r w:rsidR="00337BBA" w:rsidRPr="00F265EE">
        <w:rPr>
          <w:rFonts w:ascii="Times New Roman" w:hAnsi="Times New Roman" w:cs="Times New Roman"/>
        </w:rPr>
        <w:instrText xml:space="preserve"> XE "</w:instrText>
      </w:r>
      <w:r w:rsidR="00337BBA" w:rsidRPr="00F265EE">
        <w:rPr>
          <w:rFonts w:ascii="Times New Roman" w:hAnsi="Times New Roman" w:cs="Times New Roman"/>
          <w:lang w:val="en-GB"/>
        </w:rPr>
        <w:instrText>DATURA TATULA (stramonium)</w:instrText>
      </w:r>
      <w:r w:rsidR="00337BB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337BBA" w:rsidRPr="00F265EE">
        <w:rPr>
          <w:rFonts w:ascii="Times New Roman" w:hAnsi="Times New Roman" w:cs="Times New Roman"/>
        </w:rPr>
        <w:instrText xml:space="preserve"> XE "</w:instrText>
      </w:r>
      <w:r w:rsidR="00337BBA" w:rsidRPr="00F265EE">
        <w:rPr>
          <w:rFonts w:ascii="Times New Roman" w:hAnsi="Times New Roman" w:cs="Times New Roman"/>
          <w:caps/>
          <w:lang w:val="en-GB"/>
        </w:rPr>
        <w:instrText>stramonium</w:instrText>
      </w:r>
      <w:r w:rsidR="00337BBA" w:rsidRPr="00F265EE">
        <w:rPr>
          <w:rFonts w:ascii="Times New Roman" w:hAnsi="Times New Roman" w:cs="Times New Roman"/>
        </w:rPr>
        <w:instrText xml:space="preserve"> </w:instrText>
      </w:r>
      <w:r w:rsidR="00337BBA" w:rsidRPr="00F265EE">
        <w:rPr>
          <w:rFonts w:ascii="Times New Roman" w:hAnsi="Times New Roman" w:cs="Times New Roman"/>
          <w:i/>
        </w:rPr>
        <w:instrText>See</w:instrText>
      </w:r>
      <w:r w:rsidR="00337BBA" w:rsidRPr="00F265EE">
        <w:rPr>
          <w:rFonts w:ascii="Times New Roman" w:hAnsi="Times New Roman" w:cs="Times New Roman"/>
        </w:rPr>
        <w:instrText xml:space="preserve"> DATURA TATULA"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oral use:</w:t>
      </w:r>
    </w:p>
    <w:p w:rsidR="009E5F91" w:rsidRPr="00F265EE" w:rsidRDefault="009E5F91" w:rsidP="00DF71EC">
      <w:pPr>
        <w:pStyle w:val="NoParagraphStyle"/>
        <w:tabs>
          <w:tab w:val="left" w:pos="624"/>
          <w:tab w:val="left" w:pos="1134"/>
          <w:tab w:val="right" w:pos="1871"/>
          <w:tab w:val="left" w:pos="2154"/>
          <w:tab w:val="left" w:pos="2494"/>
          <w:tab w:val="left" w:pos="3005"/>
          <w:tab w:val="left" w:pos="3969"/>
        </w:tabs>
        <w:suppressAutoHyphens/>
        <w:spacing w:line="240" w:lineRule="auto"/>
        <w:jc w:val="both"/>
        <w:rPr>
          <w:rFonts w:ascii="Times New Roman" w:hAnsi="Times New Roman" w:cs="Times New Roman"/>
          <w:b/>
          <w:bCs/>
          <w:sz w:val="20"/>
          <w:szCs w:val="20"/>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undivided preparations containing 0.03 per cent or less of total solanaceous alkaloids</w:t>
      </w:r>
      <w:r w:rsidR="002D6FC7" w:rsidRPr="00F265EE">
        <w:rPr>
          <w:rFonts w:ascii="Times New Roman" w:hAnsi="Times New Roman" w:cs="Times New Roman"/>
          <w:lang w:val="en-GB"/>
        </w:rPr>
        <w:t xml:space="preserve"> </w:t>
      </w:r>
      <w:r w:rsidRPr="00F265EE">
        <w:rPr>
          <w:rFonts w:ascii="Times New Roman" w:hAnsi="Times New Roman" w:cs="Times New Roman"/>
          <w:lang w:val="en-GB"/>
        </w:rPr>
        <w:t>when labelled with a dose of  0.3 mg or less of total solanaceous alkaloids and a recommended daily dose of 1.2 mg or less of total solanaceous alkaloids; or</w:t>
      </w:r>
    </w:p>
    <w:p w:rsidR="009E5F91" w:rsidRPr="00F265EE" w:rsidRDefault="009E5F91" w:rsidP="00DF71EC">
      <w:pPr>
        <w:pStyle w:val="schedindenta"/>
        <w:spacing w:line="240" w:lineRule="auto"/>
        <w:rPr>
          <w:rFonts w:ascii="Times New Roman" w:hAnsi="Times New Roman" w:cs="Times New Roman"/>
          <w:b/>
          <w:bCs/>
          <w:i/>
          <w:iCs/>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divided preparations containing 0.3 mg or less of total solanaceous alkaloids per dosage unit when labelled with a recommended daily dose of 1.2 mg or less of total solanaceous alkaloids,</w:t>
      </w:r>
    </w:p>
    <w:p w:rsidR="009E5F91" w:rsidRPr="00F265EE" w:rsidRDefault="009E5F91" w:rsidP="00DF71EC">
      <w:pPr>
        <w:pStyle w:val="schedindenta"/>
        <w:spacing w:line="240" w:lineRule="auto"/>
        <w:ind w:firstLine="0"/>
        <w:rPr>
          <w:rFonts w:ascii="Times New Roman" w:hAnsi="Times New Roman" w:cs="Times New Roman"/>
          <w:lang w:val="en-GB"/>
        </w:rPr>
      </w:pPr>
    </w:p>
    <w:p w:rsidR="009E5F91" w:rsidRPr="00F265EE" w:rsidRDefault="009E5F91" w:rsidP="00DF71EC">
      <w:pPr>
        <w:pStyle w:val="schedbody"/>
        <w:tabs>
          <w:tab w:val="clear" w:pos="624"/>
          <w:tab w:val="clear" w:pos="1134"/>
          <w:tab w:val="clear" w:pos="1871"/>
          <w:tab w:val="clear" w:pos="2154"/>
          <w:tab w:val="clear" w:pos="2494"/>
          <w:tab w:val="clear" w:pos="3005"/>
          <w:tab w:val="clear" w:pos="3969"/>
          <w:tab w:val="left" w:pos="567"/>
        </w:tabs>
        <w:spacing w:line="240" w:lineRule="auto"/>
        <w:ind w:left="567" w:firstLine="0"/>
        <w:rPr>
          <w:rFonts w:ascii="Times New Roman" w:hAnsi="Times New Roman" w:cs="Times New Roman"/>
          <w:lang w:val="en-GB"/>
        </w:rPr>
      </w:pPr>
      <w:r w:rsidRPr="00F265EE">
        <w:rPr>
          <w:rFonts w:ascii="Times New Roman" w:hAnsi="Times New Roman" w:cs="Times New Roman"/>
          <w:b/>
          <w:bCs/>
          <w:lang w:val="en-GB"/>
        </w:rPr>
        <w:t xml:space="preserve">except </w:t>
      </w:r>
      <w:r w:rsidRPr="00F265EE">
        <w:rPr>
          <w:rFonts w:ascii="Times New Roman" w:hAnsi="Times New Roman" w:cs="Times New Roman"/>
          <w:lang w:val="en-GB"/>
        </w:rPr>
        <w:t>for smoking or burning.</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DELPHINIUM STAPHISAGRIA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STAPHISAGRIA</w:instrText>
      </w:r>
      <w:r w:rsidR="0040024B" w:rsidRPr="00F265EE">
        <w:rPr>
          <w:rFonts w:ascii="Times New Roman" w:hAnsi="Times New Roman" w:cs="Times New Roman"/>
        </w:rPr>
        <w:instrText xml:space="preserve"> </w:instrText>
      </w:r>
      <w:r w:rsidR="009E6078" w:rsidRPr="00F265EE">
        <w:rPr>
          <w:rFonts w:ascii="Times New Roman" w:hAnsi="Times New Roman" w:cs="Times New Roman"/>
          <w:i/>
        </w:rPr>
        <w:instrText>See</w:instrText>
      </w:r>
      <w:r w:rsidR="009E6078" w:rsidRPr="00F265EE">
        <w:rPr>
          <w:rFonts w:ascii="Times New Roman" w:hAnsi="Times New Roman" w:cs="Times New Roman"/>
        </w:rPr>
        <w:instrText xml:space="preserve"> DELPHINIUM STAPHISAGRIA"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DELPHINIUM STAPHISAGRIA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0.2 per cent or less of </w:t>
      </w:r>
      <w:r w:rsidRPr="00F265EE">
        <w:rPr>
          <w:rFonts w:ascii="Times New Roman" w:hAnsi="Times New Roman" w:cs="Times New Roman"/>
          <w:i/>
          <w:iCs/>
          <w:lang w:val="en-GB"/>
        </w:rPr>
        <w:t>Delphinium staphisagria</w:t>
      </w:r>
      <w:r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DESLORATADINE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DESLORATADINE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oral use.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DEXCHLORPHENIRAMINE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"DEXCHLORPHENIRAMINE"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when combined with one or more other therapeutically active substances in oral preparations when:</w:t>
      </w:r>
    </w:p>
    <w:p w:rsidR="009E5F91" w:rsidRPr="00F265EE" w:rsidRDefault="009E5F91" w:rsidP="00DF71EC">
      <w:pPr>
        <w:pStyle w:val="schedbody"/>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at least one of the other therapeutically active substances is a sympathomimetic decongestant; or </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a day-night pack containing dexchlorpheniramine in the bed-time dose where the day and night doses are in the same immediate container or immediate wrapper,</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b/>
          <w:bCs/>
        </w:rPr>
        <w:t xml:space="preserve">except </w:t>
      </w:r>
      <w:r w:rsidRPr="00F265EE">
        <w:rPr>
          <w:rFonts w:ascii="Times New Roman" w:hAnsi="Times New Roman" w:cs="Times New Roman"/>
        </w:rPr>
        <w:t>in preparations for the treatment of children under 2 years of age.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DEXTROMETHORPHAN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DEXTROMETHORPHAN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(excluding its stereoisomers) when supplied in a pack containing 600 mg or less of dextromethorphan and with a recommended daily dose of 120 mg or less of dextromethorphan.</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rPr>
        <w:t>DIBROMOPROPAMIDINE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"DIBROMOPROPAMIDINE"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ophthalmic use.</w:t>
      </w:r>
    </w:p>
    <w:p w:rsidR="00E26F53" w:rsidRPr="00F265EE" w:rsidRDefault="00E26F53" w:rsidP="00E26F53">
      <w:pPr>
        <w:pStyle w:val="schedbody"/>
        <w:spacing w:line="240" w:lineRule="auto"/>
        <w:rPr>
          <w:rFonts w:ascii="Times New Roman" w:hAnsi="Times New Roman" w:cs="Times New Roman"/>
        </w:rPr>
      </w:pPr>
    </w:p>
    <w:p w:rsidR="00E26F53" w:rsidRPr="00F265EE" w:rsidRDefault="00E26F53" w:rsidP="00E26F53">
      <w:pPr>
        <w:rPr>
          <w:sz w:val="20"/>
          <w:szCs w:val="20"/>
        </w:rPr>
      </w:pPr>
      <w:r w:rsidRPr="00F265EE">
        <w:rPr>
          <w:sz w:val="20"/>
          <w:szCs w:val="20"/>
        </w:rPr>
        <w:t xml:space="preserve">DICLOFENAC </w:t>
      </w:r>
      <w:r w:rsidR="00A3108F" w:rsidRPr="00F265EE">
        <w:rPr>
          <w:sz w:val="20"/>
          <w:szCs w:val="20"/>
        </w:rPr>
        <w:fldChar w:fldCharType="begin"/>
      </w:r>
      <w:r w:rsidRPr="00F265EE">
        <w:rPr>
          <w:sz w:val="20"/>
          <w:szCs w:val="20"/>
        </w:rPr>
        <w:instrText xml:space="preserve"> XE "DICLOFENAC" </w:instrText>
      </w:r>
      <w:r w:rsidR="00A3108F" w:rsidRPr="00F265EE">
        <w:rPr>
          <w:sz w:val="20"/>
          <w:szCs w:val="20"/>
        </w:rPr>
        <w:fldChar w:fldCharType="end"/>
      </w:r>
      <w:r w:rsidRPr="00F265EE">
        <w:rPr>
          <w:sz w:val="20"/>
          <w:szCs w:val="20"/>
        </w:rPr>
        <w:t xml:space="preserve"> when:</w:t>
      </w:r>
    </w:p>
    <w:p w:rsidR="00E26F53" w:rsidRPr="00F265EE" w:rsidRDefault="00E26F53" w:rsidP="00E26F53">
      <w:pPr>
        <w:rPr>
          <w:sz w:val="20"/>
          <w:szCs w:val="20"/>
        </w:rPr>
      </w:pPr>
    </w:p>
    <w:p w:rsidR="00E26F53" w:rsidRPr="00F265EE" w:rsidRDefault="00E26F53" w:rsidP="00E26F53">
      <w:pPr>
        <w:pStyle w:val="ListParagraph"/>
        <w:numPr>
          <w:ilvl w:val="0"/>
          <w:numId w:val="18"/>
        </w:numPr>
        <w:spacing w:after="0" w:line="240" w:lineRule="auto"/>
        <w:ind w:left="1440" w:hanging="731"/>
        <w:rPr>
          <w:rFonts w:cs="Times New Roman"/>
          <w:sz w:val="20"/>
          <w:szCs w:val="20"/>
        </w:rPr>
      </w:pPr>
      <w:r w:rsidRPr="00F265EE">
        <w:rPr>
          <w:rFonts w:cs="Times New Roman"/>
          <w:sz w:val="20"/>
          <w:szCs w:val="20"/>
        </w:rPr>
        <w:t xml:space="preserve">in divided preparations for oral use containing 12.5 mg or less of diclofenac per dosage unit in a pack containing 20 or less dosage units and labelled with a recommended daily dose of 75 mg or less of diclofenac; </w:t>
      </w:r>
    </w:p>
    <w:p w:rsidR="00E26F53" w:rsidRPr="00F265EE" w:rsidRDefault="00E26F53" w:rsidP="00E26F53">
      <w:pPr>
        <w:pStyle w:val="ListParagraph"/>
        <w:spacing w:after="0" w:line="240" w:lineRule="auto"/>
        <w:ind w:left="1440" w:hanging="731"/>
        <w:rPr>
          <w:rFonts w:cs="Times New Roman"/>
          <w:sz w:val="20"/>
          <w:szCs w:val="20"/>
        </w:rPr>
      </w:pPr>
    </w:p>
    <w:p w:rsidR="00E26F53" w:rsidRPr="00F265EE" w:rsidRDefault="00E26F53" w:rsidP="00E26F53">
      <w:pPr>
        <w:pStyle w:val="ListParagraph"/>
        <w:numPr>
          <w:ilvl w:val="0"/>
          <w:numId w:val="18"/>
        </w:numPr>
        <w:spacing w:after="0" w:line="240" w:lineRule="auto"/>
        <w:ind w:left="1440" w:hanging="731"/>
        <w:rPr>
          <w:rFonts w:cs="Times New Roman"/>
          <w:sz w:val="20"/>
          <w:szCs w:val="20"/>
        </w:rPr>
      </w:pPr>
      <w:r w:rsidRPr="00F265EE">
        <w:rPr>
          <w:rFonts w:cs="Times New Roman"/>
          <w:sz w:val="20"/>
          <w:szCs w:val="20"/>
        </w:rPr>
        <w:t xml:space="preserve">in preparations for dermal use containing 4 per cent or less of diclofenac </w:t>
      </w:r>
      <w:r w:rsidRPr="00F265EE">
        <w:rPr>
          <w:rFonts w:cs="Times New Roman"/>
          <w:b/>
          <w:sz w:val="20"/>
          <w:szCs w:val="20"/>
        </w:rPr>
        <w:t>except</w:t>
      </w:r>
      <w:r w:rsidRPr="00F265EE">
        <w:rPr>
          <w:rFonts w:cs="Times New Roman"/>
          <w:sz w:val="20"/>
          <w:szCs w:val="20"/>
        </w:rPr>
        <w:t xml:space="preserve"> in preparations for dermal use containing 1 per cent or less of diclofenac or for the treatment of solar keratosis; or</w:t>
      </w:r>
    </w:p>
    <w:p w:rsidR="00E26F53" w:rsidRPr="00F265EE" w:rsidRDefault="00E26F53" w:rsidP="00E26F53">
      <w:pPr>
        <w:ind w:left="1440" w:hanging="731"/>
        <w:rPr>
          <w:sz w:val="20"/>
          <w:szCs w:val="20"/>
        </w:rPr>
      </w:pPr>
    </w:p>
    <w:p w:rsidR="00AB114C" w:rsidRPr="00F265EE" w:rsidRDefault="00E26F53" w:rsidP="00E26F53">
      <w:pPr>
        <w:pStyle w:val="ListParagraph"/>
        <w:numPr>
          <w:ilvl w:val="0"/>
          <w:numId w:val="18"/>
        </w:numPr>
        <w:spacing w:after="0" w:line="240" w:lineRule="auto"/>
        <w:ind w:left="1418" w:hanging="709"/>
        <w:rPr>
          <w:rFonts w:cs="Times New Roman"/>
          <w:sz w:val="20"/>
          <w:szCs w:val="20"/>
        </w:rPr>
      </w:pPr>
      <w:r w:rsidRPr="00F265EE">
        <w:rPr>
          <w:rFonts w:cs="Times New Roman"/>
          <w:sz w:val="20"/>
          <w:szCs w:val="20"/>
        </w:rPr>
        <w:t>in transdermal preparations for topical use containing 140 mg or less of diclofenac.</w:t>
      </w:r>
    </w:p>
    <w:p w:rsidR="00AB114C" w:rsidRPr="00F265EE" w:rsidRDefault="00AB114C">
      <w:pPr>
        <w:rPr>
          <w:rFonts w:eastAsiaTheme="minorHAnsi"/>
          <w:sz w:val="20"/>
          <w:szCs w:val="20"/>
        </w:rPr>
      </w:pPr>
    </w:p>
    <w:p w:rsidR="00D94688" w:rsidRPr="007005D8" w:rsidRDefault="00D94688">
      <w:pPr>
        <w:rPr>
          <w:rFonts w:eastAsiaTheme="minorHAnsi" w:cstheme="minorBidi"/>
          <w:sz w:val="20"/>
          <w:szCs w:val="20"/>
        </w:rPr>
      </w:pPr>
    </w:p>
    <w:p w:rsidR="003F3F5D" w:rsidRDefault="003F3F5D">
      <w:pPr>
        <w:rPr>
          <w:rFonts w:ascii="Times-Roman" w:hAnsi="Times-Roman" w:cs="Times-Roman"/>
          <w:color w:val="000000"/>
          <w:sz w:val="20"/>
          <w:szCs w:val="20"/>
          <w:lang w:val="en-GB"/>
        </w:rPr>
      </w:pPr>
      <w:r>
        <w:rPr>
          <w:lang w:val="en-GB"/>
        </w:rPr>
        <w:br w:type="page"/>
      </w: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DIHYDROCODEINE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DIHYDROCODEINE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compounded with aspirin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aspirin</w:instrText>
      </w:r>
      <w:r w:rsidR="00FE65C3" w:rsidRPr="00F265EE">
        <w:rPr>
          <w:rFonts w:ascii="Times New Roman" w:hAnsi="Times New Roman" w:cs="Times New Roman"/>
          <w:caps/>
        </w:rPr>
        <w:instrText xml:space="preserve"> </w:instrText>
      </w:r>
      <w:r w:rsidR="00211208" w:rsidRPr="00F265EE">
        <w:rPr>
          <w:rFonts w:ascii="Times New Roman" w:hAnsi="Times New Roman" w:cs="Times New Roman"/>
          <w:i/>
        </w:rPr>
        <w:instrText>See</w:instrText>
      </w:r>
      <w:r w:rsidR="00211208" w:rsidRPr="00F265EE">
        <w:rPr>
          <w:rFonts w:ascii="Times New Roman" w:hAnsi="Times New Roman" w:cs="Times New Roman"/>
        </w:rPr>
        <w:instrText xml:space="preserve"> </w:instrText>
      </w:r>
      <w:r w:rsidR="00211208" w:rsidRPr="00F265EE">
        <w:rPr>
          <w:rFonts w:ascii="Times New Roman" w:hAnsi="Times New Roman" w:cs="Times New Roman"/>
          <w:i/>
        </w:rPr>
        <w:instrText>also</w:instrText>
      </w:r>
      <w:r w:rsidR="00211208" w:rsidRPr="00F265EE">
        <w:rPr>
          <w:rFonts w:ascii="Times New Roman" w:hAnsi="Times New Roman" w:cs="Times New Roman"/>
        </w:rPr>
        <w:instrText xml:space="preserve"> </w:instrText>
      </w:r>
      <w:r w:rsidR="00FE65C3" w:rsidRPr="00F265EE">
        <w:rPr>
          <w:rFonts w:ascii="Times New Roman" w:hAnsi="Times New Roman" w:cs="Times New Roman"/>
          <w:caps/>
        </w:rPr>
        <w:instrText>DIHYDROCODEINE</w:instrText>
      </w:r>
      <w:r w:rsidR="00211208" w:rsidRPr="00F265EE">
        <w:rPr>
          <w:rFonts w:ascii="Times New Roman" w:hAnsi="Times New Roman" w:cs="Times New Roman"/>
          <w:caps/>
        </w:rPr>
        <w:instrText xml:space="preserve"> (+ </w:instrText>
      </w:r>
      <w:r w:rsidR="001113A4" w:rsidRPr="00F265EE">
        <w:rPr>
          <w:rFonts w:ascii="Times New Roman" w:hAnsi="Times New Roman" w:cs="Times New Roman"/>
        </w:rPr>
        <w:instrText>aspirin</w:instrText>
      </w:r>
      <w:r w:rsidR="00211208" w:rsidRPr="00F265EE">
        <w:rPr>
          <w:rFonts w:ascii="Times New Roman" w:hAnsi="Times New Roman" w:cs="Times New Roman"/>
          <w:caps/>
        </w:rPr>
        <w:instrText>)</w:instrText>
      </w:r>
      <w:r w:rsidR="002D6FC7"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no other therapeutically active substance in divided preparations:</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containing 5 mg or less of dihydrocodeine per dosage unit;</w:t>
      </w:r>
    </w:p>
    <w:p w:rsidR="009E5F91" w:rsidRPr="00F265EE" w:rsidRDefault="009E5F91" w:rsidP="00DF71EC">
      <w:pPr>
        <w:pStyle w:val="schedindenta"/>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packed in blister or strip packaging or in a container with a child-resistant closure;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enclosed in primary packs containing 25 or less dosage units; and</w:t>
      </w:r>
    </w:p>
    <w:p w:rsidR="009E5F91" w:rsidRPr="00F265EE" w:rsidRDefault="009E5F91" w:rsidP="00DF71EC">
      <w:pPr>
        <w:pStyle w:val="schedindenta"/>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spacing w:val="-2"/>
          <w:lang w:val="en-GB"/>
        </w:rPr>
      </w:pPr>
      <w:r w:rsidRPr="00F265EE">
        <w:rPr>
          <w:rFonts w:ascii="Times New Roman" w:hAnsi="Times New Roman" w:cs="Times New Roman"/>
          <w:lang w:val="en-GB"/>
        </w:rPr>
        <w:tab/>
        <w:t>(d)</w:t>
      </w:r>
      <w:r w:rsidRPr="00F265EE">
        <w:rPr>
          <w:rFonts w:ascii="Times New Roman" w:hAnsi="Times New Roman" w:cs="Times New Roman"/>
          <w:lang w:val="en-GB"/>
        </w:rPr>
        <w:tab/>
      </w:r>
      <w:r w:rsidRPr="00F265EE">
        <w:rPr>
          <w:rFonts w:ascii="Times New Roman" w:hAnsi="Times New Roman" w:cs="Times New Roman"/>
          <w:spacing w:val="-2"/>
          <w:lang w:val="en-GB"/>
        </w:rPr>
        <w:t>labelled with a recommended dose not exceeding 10 mg of dihydrocodeine.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DIMENHYDRINATE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DIMENHYDRINATE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primary packs of 10 doses or less for the prevention or treatment of motion sickness,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for the treatment of children under 2 years of age.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DIPHENHYDRAMINE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"DIPHENHYDRAMINE"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oral preparations:</w:t>
      </w:r>
    </w:p>
    <w:p w:rsidR="009E5F91" w:rsidRPr="00F265EE" w:rsidRDefault="009E5F91" w:rsidP="00DF71EC">
      <w:pPr>
        <w:pStyle w:val="schedbody"/>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a primary pack containing 10 dosage units or less for the prevention or treatment of motion sickness; or</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AB114C">
      <w:pPr>
        <w:pStyle w:val="schedindenta"/>
        <w:spacing w:after="120"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when combined with one or more other therapeutically active substances when:</w:t>
      </w:r>
    </w:p>
    <w:p w:rsidR="009E5F91" w:rsidRPr="00F265EE" w:rsidRDefault="009E5F91" w:rsidP="00AB114C">
      <w:pPr>
        <w:pStyle w:val="schedindenti"/>
        <w:spacing w:after="120"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 xml:space="preserve">at least one of the other therapeutically active substances is a sympathomimetic decongestant; or </w:t>
      </w:r>
    </w:p>
    <w:p w:rsidR="009E5F91" w:rsidRPr="00F265EE" w:rsidRDefault="009E5F91"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in a day-night pack containing diphenhydramine in the bed-time dose where the day and night doses are in the same immediate container or immediate wrapper,</w:t>
      </w:r>
    </w:p>
    <w:p w:rsidR="009E5F91" w:rsidRPr="00F265EE" w:rsidRDefault="009E5F91" w:rsidP="00DF71EC">
      <w:pPr>
        <w:pStyle w:val="schedbody"/>
        <w:spacing w:line="240" w:lineRule="auto"/>
        <w:rPr>
          <w:rFonts w:ascii="Times New Roman" w:hAnsi="Times New Roman" w:cs="Times New Roman"/>
        </w:rPr>
      </w:pPr>
    </w:p>
    <w:p w:rsidR="00AA2CE8"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children under 2 years of age.</w:t>
      </w:r>
    </w:p>
    <w:p w:rsidR="00DB62DE" w:rsidRPr="00F265EE" w:rsidRDefault="00DB62DE" w:rsidP="00DF71EC">
      <w:pPr>
        <w:pStyle w:val="schedbody"/>
        <w:spacing w:line="240" w:lineRule="auto"/>
        <w:rPr>
          <w:rFonts w:ascii="Times New Roman" w:hAnsi="Times New Roman" w:cs="Times New Roman"/>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DOXYLAMINE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"DOXYLAMINE"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when combined with one or more other therapeutically active substances in oral preparations when:</w:t>
      </w:r>
    </w:p>
    <w:p w:rsidR="009E5F91" w:rsidRPr="00F265EE" w:rsidRDefault="009E5F91" w:rsidP="00DF71EC">
      <w:pPr>
        <w:pStyle w:val="schedbody"/>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at least one of the other therapeutically active substances is a sympathomimetic decongestant; or</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A709B">
      <w:pPr>
        <w:pStyle w:val="schedbody"/>
        <w:tabs>
          <w:tab w:val="clear" w:pos="624"/>
          <w:tab w:val="left" w:pos="630"/>
        </w:tabs>
        <w:spacing w:line="240" w:lineRule="auto"/>
        <w:ind w:left="1170" w:hanging="1170"/>
        <w:rPr>
          <w:rFonts w:ascii="Times New Roman" w:hAnsi="Times New Roman" w:cs="Times New Roman"/>
          <w:b/>
          <w:bCs/>
        </w:rPr>
      </w:pPr>
      <w:r w:rsidRPr="00F265EE">
        <w:rPr>
          <w:rFonts w:ascii="Times New Roman" w:hAnsi="Times New Roman" w:cs="Times New Roman"/>
        </w:rPr>
        <w:tab/>
        <w:t>(b)</w:t>
      </w:r>
      <w:r w:rsidRPr="00F265EE">
        <w:rPr>
          <w:rFonts w:ascii="Times New Roman" w:hAnsi="Times New Roman" w:cs="Times New Roman"/>
        </w:rPr>
        <w:tab/>
        <w:t xml:space="preserve">in a day-night pack containing doxylamine in the bed-time dose where the day and night doses are in the same immediate container or immediate wrapper, </w:t>
      </w:r>
      <w:r w:rsidRPr="00F265EE">
        <w:rPr>
          <w:rFonts w:ascii="Times New Roman" w:hAnsi="Times New Roman" w:cs="Times New Roman"/>
          <w:b/>
          <w:bCs/>
        </w:rPr>
        <w:tab/>
      </w:r>
    </w:p>
    <w:p w:rsidR="009E5F91" w:rsidRPr="00F265EE" w:rsidRDefault="009E5F91" w:rsidP="00DF71EC">
      <w:pPr>
        <w:pStyle w:val="schedbody"/>
        <w:spacing w:line="240" w:lineRule="auto"/>
        <w:rPr>
          <w:rFonts w:ascii="Times New Roman" w:hAnsi="Times New Roman" w:cs="Times New Roman"/>
          <w:b/>
          <w:bCs/>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b/>
          <w:bCs/>
        </w:rPr>
        <w:tab/>
        <w:t>except</w:t>
      </w:r>
      <w:r w:rsidRPr="00F265EE">
        <w:rPr>
          <w:rFonts w:ascii="Times New Roman" w:hAnsi="Times New Roman" w:cs="Times New Roman"/>
        </w:rPr>
        <w:t xml:space="preserve"> in preparations for the treatment of children under 2 years of age.</w:t>
      </w:r>
    </w:p>
    <w:p w:rsidR="009E5F91" w:rsidRPr="00F265EE" w:rsidRDefault="009E5F91" w:rsidP="00DF71EC">
      <w:pPr>
        <w:pStyle w:val="schedbody"/>
        <w:spacing w:line="240" w:lineRule="auto"/>
        <w:rPr>
          <w:rFonts w:ascii="Times New Roman" w:hAnsi="Times New Roman" w:cs="Times New Roman"/>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DUBOISIA LEICHHARDTII</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DUBOISIA LEICHHARDTII</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oral use:</w:t>
      </w: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undivided preparations containing 0.03 per cent or less of total solanaceous alkaloids when labelled with a dose of 0.3 mg or less of total solanaceous alkaloids and a recommended daily dose of 1.2 mg or less of total solanaceous alkaloids; or</w:t>
      </w:r>
    </w:p>
    <w:p w:rsidR="009E5F91" w:rsidRPr="00F265EE" w:rsidRDefault="009E5F91" w:rsidP="00DF71EC">
      <w:pPr>
        <w:pStyle w:val="schedindenta"/>
        <w:spacing w:line="240" w:lineRule="auto"/>
        <w:rPr>
          <w:rFonts w:ascii="Times New Roman" w:hAnsi="Times New Roman" w:cs="Times New Roman"/>
          <w:lang w:val="en-GB"/>
        </w:rPr>
      </w:pPr>
    </w:p>
    <w:p w:rsidR="00D94688" w:rsidRPr="00F265EE" w:rsidRDefault="009E5F91" w:rsidP="00D94688">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divided preparations containing 0.3 mg or less of total solanaceous alkaloids per dosage unit when labelled with a recommended daily dose of 1.2 mg or less of total solanaceous alkaloids.</w:t>
      </w:r>
    </w:p>
    <w:p w:rsidR="00D94688" w:rsidRPr="00F265EE" w:rsidRDefault="00D94688" w:rsidP="00D94688">
      <w:pPr>
        <w:pStyle w:val="schedindenta"/>
        <w:spacing w:line="240" w:lineRule="auto"/>
        <w:rPr>
          <w:rFonts w:ascii="Times New Roman" w:hAnsi="Times New Roman" w:cs="Times New Roman"/>
          <w:lang w:val="en-GB"/>
        </w:rPr>
      </w:pPr>
    </w:p>
    <w:p w:rsidR="009E5F91" w:rsidRPr="00F265EE" w:rsidRDefault="009E5F91" w:rsidP="00D94688">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DUBOISIA MYOPOROIDES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DUBOISIA MYOPOROIDES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oral use: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undivided preparations containing 0.03 per cent or less of total solanaceous alkaloids</w:t>
      </w:r>
      <w:r w:rsidR="001113A4" w:rsidRPr="00F265EE">
        <w:rPr>
          <w:rFonts w:ascii="Times New Roman" w:hAnsi="Times New Roman" w:cs="Times New Roman"/>
          <w:lang w:val="en-GB"/>
        </w:rPr>
        <w:t xml:space="preserve"> </w:t>
      </w:r>
      <w:r w:rsidRPr="00F265EE">
        <w:rPr>
          <w:rFonts w:ascii="Times New Roman" w:hAnsi="Times New Roman" w:cs="Times New Roman"/>
          <w:lang w:val="en-GB"/>
        </w:rPr>
        <w:t>when labelled with a dose of 0.3 mg or less of total solanaceous alkaloids and a recommended daily dose of 1.2 mg or less of total solanaceous alkaloids; or</w:t>
      </w:r>
    </w:p>
    <w:p w:rsidR="009E5F91" w:rsidRPr="00F265EE" w:rsidRDefault="009E5F91" w:rsidP="00DF71EC">
      <w:pPr>
        <w:pStyle w:val="schedindenta"/>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divided preparations containing 0.3 mg or less of total solanaceous alkaloids per dosage unit when labelled with a recommended daily dose of 1.2 mg or less of total solanaceous alkaloids.</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ECONAZOLE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"ECONAZOLE"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use in dermal preparations </w:t>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tinea pedis.</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ETAFEDRINE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ETAFEDRINE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 or</w:t>
      </w:r>
    </w:p>
    <w:p w:rsidR="009E5F91" w:rsidRPr="00F265EE" w:rsidRDefault="009E5F91" w:rsidP="00DF71EC">
      <w:pPr>
        <w:pStyle w:val="schedindenta"/>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10 per cent or less of ether.</w:t>
      </w:r>
    </w:p>
    <w:p w:rsidR="00371776" w:rsidRPr="00F265EE" w:rsidRDefault="00371776">
      <w:pPr>
        <w:rPr>
          <w:color w:val="000000"/>
          <w:sz w:val="20"/>
          <w:szCs w:val="20"/>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ETHYLMORPHINE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ETHYLMORPHINE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compounded with one or more other therapeutically active substances:</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in divided preparations containing 10 mg or less of ethylmorphine per dosage unit; or</w:t>
      </w:r>
    </w:p>
    <w:p w:rsidR="003E57B8" w:rsidRPr="00F265EE" w:rsidRDefault="003E57B8" w:rsidP="00DF71EC">
      <w:pPr>
        <w:pStyle w:val="schedbody"/>
        <w:spacing w:line="240" w:lineRule="auto"/>
        <w:rPr>
          <w:rFonts w:ascii="Times New Roman" w:hAnsi="Times New Roman" w:cs="Times New Roman"/>
          <w:lang w:val="en-GB"/>
        </w:rPr>
      </w:pPr>
    </w:p>
    <w:p w:rsidR="003E57B8" w:rsidRPr="00F265EE" w:rsidRDefault="003E57B8"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 xml:space="preserve">in undivided preparations containing 0.25 per cent or less of ethylmorphine; </w:t>
      </w:r>
    </w:p>
    <w:p w:rsidR="009E5F91" w:rsidRPr="00F265EE" w:rsidRDefault="003E57B8"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labelled with a recommended dose not exceeding 15 mg of ethylmorphine.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ETOFENAMATE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ETOFENAMATE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external use.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FAMOTIDINE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"FAMOTIDINE"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when sold in the manufacturer’s original pack containing not more than 14 days' supply.</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FELBINAC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FELBINAC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external use.</w:t>
      </w:r>
    </w:p>
    <w:p w:rsidR="00863983" w:rsidRPr="00F265EE" w:rsidRDefault="00863983" w:rsidP="00863983">
      <w:pPr>
        <w:pStyle w:val="schedindenta"/>
        <w:spacing w:line="240" w:lineRule="auto"/>
        <w:rPr>
          <w:rFonts w:ascii="Times New Roman" w:hAnsi="Times New Roman" w:cs="Times New Roman"/>
        </w:rPr>
      </w:pPr>
    </w:p>
    <w:p w:rsidR="00863983" w:rsidRPr="00F265EE" w:rsidRDefault="00863983" w:rsidP="00863983">
      <w:pPr>
        <w:autoSpaceDE w:val="0"/>
        <w:autoSpaceDN w:val="0"/>
        <w:adjustRightInd w:val="0"/>
        <w:ind w:left="709" w:hanging="709"/>
        <w:rPr>
          <w:bCs/>
          <w:sz w:val="20"/>
          <w:szCs w:val="20"/>
        </w:rPr>
      </w:pPr>
      <w:r w:rsidRPr="00F265EE">
        <w:rPr>
          <w:bCs/>
          <w:sz w:val="20"/>
          <w:szCs w:val="20"/>
        </w:rPr>
        <w:t>FEXOFENADINE</w:t>
      </w:r>
      <w:r w:rsidR="00A3108F" w:rsidRPr="00F265EE">
        <w:rPr>
          <w:sz w:val="20"/>
          <w:szCs w:val="20"/>
          <w:lang w:val="en-GB"/>
        </w:rPr>
        <w:fldChar w:fldCharType="begin"/>
      </w:r>
      <w:r w:rsidRPr="00F265EE">
        <w:rPr>
          <w:sz w:val="20"/>
          <w:szCs w:val="20"/>
        </w:rPr>
        <w:instrText xml:space="preserve"> XE "</w:instrText>
      </w:r>
      <w:r w:rsidRPr="00F265EE">
        <w:rPr>
          <w:sz w:val="20"/>
          <w:szCs w:val="20"/>
          <w:lang w:val="en-GB"/>
        </w:rPr>
        <w:instrText>FEXOFENADINE</w:instrText>
      </w:r>
      <w:r w:rsidRPr="00F265EE">
        <w:rPr>
          <w:sz w:val="20"/>
          <w:szCs w:val="20"/>
        </w:rPr>
        <w:instrText xml:space="preserve">" </w:instrText>
      </w:r>
      <w:r w:rsidR="00A3108F" w:rsidRPr="00F265EE">
        <w:rPr>
          <w:sz w:val="20"/>
          <w:szCs w:val="20"/>
          <w:lang w:val="en-GB"/>
        </w:rPr>
        <w:fldChar w:fldCharType="end"/>
      </w:r>
      <w:r w:rsidRPr="00F265EE">
        <w:rPr>
          <w:bCs/>
          <w:sz w:val="20"/>
          <w:szCs w:val="20"/>
        </w:rPr>
        <w:t xml:space="preserve"> in preparations for oral use </w:t>
      </w:r>
      <w:r w:rsidRPr="00F265EE">
        <w:rPr>
          <w:b/>
          <w:bCs/>
          <w:sz w:val="20"/>
          <w:szCs w:val="20"/>
        </w:rPr>
        <w:t>except</w:t>
      </w:r>
      <w:r w:rsidRPr="00F265EE">
        <w:rPr>
          <w:bCs/>
          <w:sz w:val="20"/>
          <w:szCs w:val="20"/>
        </w:rPr>
        <w:t xml:space="preserve"> in divided preparations for the treatment of seasonal allergic rhinitis in adults and children 12 years of age and over when: </w:t>
      </w:r>
    </w:p>
    <w:p w:rsidR="00863983" w:rsidRPr="00F265EE" w:rsidRDefault="00863983" w:rsidP="00863983">
      <w:pPr>
        <w:autoSpaceDE w:val="0"/>
        <w:autoSpaceDN w:val="0"/>
        <w:adjustRightInd w:val="0"/>
        <w:ind w:left="709" w:hanging="709"/>
        <w:rPr>
          <w:bCs/>
          <w:sz w:val="20"/>
          <w:szCs w:val="20"/>
        </w:rPr>
      </w:pPr>
    </w:p>
    <w:p w:rsidR="00863983" w:rsidRPr="00F265EE" w:rsidRDefault="00863983" w:rsidP="00863983">
      <w:pPr>
        <w:numPr>
          <w:ilvl w:val="0"/>
          <w:numId w:val="19"/>
        </w:numPr>
        <w:autoSpaceDE w:val="0"/>
        <w:autoSpaceDN w:val="0"/>
        <w:adjustRightInd w:val="0"/>
        <w:ind w:left="1440" w:hanging="731"/>
        <w:rPr>
          <w:bCs/>
          <w:sz w:val="20"/>
          <w:szCs w:val="20"/>
        </w:rPr>
      </w:pPr>
      <w:r w:rsidRPr="00F265EE">
        <w:rPr>
          <w:bCs/>
          <w:sz w:val="20"/>
          <w:szCs w:val="20"/>
        </w:rPr>
        <w:t xml:space="preserve">in a primary pack containing 10 dosage units or less and not more than 5 days’ supply; and </w:t>
      </w:r>
    </w:p>
    <w:p w:rsidR="00863983" w:rsidRPr="00F265EE" w:rsidRDefault="00863983" w:rsidP="00863983">
      <w:pPr>
        <w:autoSpaceDE w:val="0"/>
        <w:autoSpaceDN w:val="0"/>
        <w:adjustRightInd w:val="0"/>
        <w:ind w:left="1440" w:hanging="731"/>
        <w:rPr>
          <w:bCs/>
          <w:sz w:val="20"/>
          <w:szCs w:val="20"/>
        </w:rPr>
      </w:pPr>
    </w:p>
    <w:p w:rsidR="00863983" w:rsidRPr="00F265EE" w:rsidRDefault="00863983" w:rsidP="00863983">
      <w:pPr>
        <w:numPr>
          <w:ilvl w:val="0"/>
          <w:numId w:val="19"/>
        </w:numPr>
        <w:autoSpaceDE w:val="0"/>
        <w:autoSpaceDN w:val="0"/>
        <w:adjustRightInd w:val="0"/>
        <w:ind w:left="1440" w:hanging="731"/>
        <w:rPr>
          <w:bCs/>
          <w:sz w:val="20"/>
          <w:szCs w:val="20"/>
        </w:rPr>
      </w:pPr>
      <w:r w:rsidRPr="00F265EE">
        <w:rPr>
          <w:bCs/>
          <w:sz w:val="20"/>
          <w:szCs w:val="20"/>
        </w:rPr>
        <w:t xml:space="preserve">labelled with a recommended daily dose not exceeding 120 mg of fexofenadine. </w:t>
      </w:r>
    </w:p>
    <w:p w:rsidR="00D94688" w:rsidRPr="00F265EE" w:rsidRDefault="00D94688" w:rsidP="00863983">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FLUORIDES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"FLUORIDES"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use:</w:t>
      </w:r>
    </w:p>
    <w:p w:rsidR="009E5F91" w:rsidRPr="00F265EE" w:rsidRDefault="009E5F91" w:rsidP="00DF71EC">
      <w:pPr>
        <w:pStyle w:val="schedbody"/>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 xml:space="preserve">(a) </w:t>
      </w:r>
      <w:r w:rsidRPr="00F265EE">
        <w:rPr>
          <w:rFonts w:ascii="Times New Roman" w:hAnsi="Times New Roman" w:cs="Times New Roman"/>
        </w:rPr>
        <w:tab/>
        <w:t>in preparations for ingestion containing 0.5 mg or less of fluoride ion per dosage unit; or</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 xml:space="preserve">(b) </w:t>
      </w:r>
      <w:r w:rsidRPr="00F265EE">
        <w:rPr>
          <w:rFonts w:ascii="Times New Roman" w:hAnsi="Times New Roman" w:cs="Times New Roman"/>
        </w:rPr>
        <w:tab/>
        <w:t>in liquid preparations for topical use containing 1000 mg/kg or less of fluoride ion, in a container with a child-resistant closure:</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indenti"/>
        <w:spacing w:line="240" w:lineRule="auto"/>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 xml:space="preserve">for therapeutic use when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in preparations containing 220 mg/kg or less of fluoride ion, in packs containing not more than 120 mg total fluoride when fitted</w:t>
      </w:r>
      <w:r w:rsidR="00C30410" w:rsidRPr="00F265EE">
        <w:rPr>
          <w:rFonts w:ascii="Times New Roman" w:hAnsi="Times New Roman" w:cs="Times New Roman"/>
        </w:rPr>
        <w:t xml:space="preserve"> </w:t>
      </w:r>
      <w:r w:rsidRPr="00F265EE">
        <w:rPr>
          <w:rFonts w:ascii="Times New Roman" w:hAnsi="Times New Roman" w:cs="Times New Roman"/>
        </w:rPr>
        <w:t xml:space="preserve">with a child-resistant closure and compliant with the requirements of </w:t>
      </w:r>
      <w:r w:rsidRPr="00F265EE">
        <w:rPr>
          <w:rFonts w:ascii="Times New Roman" w:hAnsi="Times New Roman" w:cs="Times New Roman"/>
          <w:i/>
        </w:rPr>
        <w:t>Required</w:t>
      </w:r>
      <w:r w:rsidR="00C30410" w:rsidRPr="00F265EE">
        <w:rPr>
          <w:rFonts w:ascii="Times New Roman" w:hAnsi="Times New Roman" w:cs="Times New Roman"/>
          <w:i/>
        </w:rPr>
        <w:t xml:space="preserve"> Advisory Statements for Medicine Labels</w:t>
      </w:r>
      <w:r w:rsidR="00B26916" w:rsidRPr="00F265EE">
        <w:rPr>
          <w:rFonts w:ascii="Times New Roman" w:hAnsi="Times New Roman" w:cs="Times New Roman"/>
          <w:i/>
        </w:rPr>
        <w:t>;</w:t>
      </w:r>
      <w:r w:rsidR="00B26916" w:rsidRPr="00F265EE">
        <w:rPr>
          <w:rFonts w:ascii="Times New Roman" w:hAnsi="Times New Roman" w:cs="Times New Roman"/>
        </w:rPr>
        <w:t xml:space="preserve"> or</w:t>
      </w:r>
    </w:p>
    <w:p w:rsidR="009E5F91" w:rsidRPr="00F265EE" w:rsidRDefault="009E5F91" w:rsidP="00DF71EC">
      <w:pPr>
        <w:pStyle w:val="schedbody"/>
        <w:spacing w:line="240" w:lineRule="auto"/>
        <w:rPr>
          <w:rFonts w:ascii="Times New Roman" w:hAnsi="Times New Roman" w:cs="Times New Roman"/>
          <w:lang w:val="en-GB"/>
        </w:rPr>
      </w:pPr>
    </w:p>
    <w:p w:rsidR="001322BD" w:rsidRPr="00F265EE" w:rsidRDefault="001322BD"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for non-therapeutic use when labelled with warnings to the following effect:</w:t>
      </w:r>
    </w:p>
    <w:p w:rsidR="001322BD" w:rsidRPr="00F265EE" w:rsidRDefault="001322BD" w:rsidP="00DF71EC">
      <w:pPr>
        <w:pStyle w:val="schedbody"/>
        <w:spacing w:line="240" w:lineRule="auto"/>
        <w:rPr>
          <w:rFonts w:ascii="Times New Roman" w:hAnsi="Times New Roman" w:cs="Times New Roman"/>
        </w:rPr>
      </w:pPr>
    </w:p>
    <w:p w:rsidR="001322BD" w:rsidRPr="00F265EE" w:rsidRDefault="001322BD" w:rsidP="00DF71EC">
      <w:pPr>
        <w:pStyle w:val="schedindentiinewfor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(A)</w:t>
      </w:r>
      <w:r w:rsidRPr="00F265EE">
        <w:rPr>
          <w:rFonts w:ascii="Times New Roman" w:hAnsi="Times New Roman" w:cs="Times New Roman"/>
        </w:rPr>
        <w:tab/>
        <w:t>Do not swallow; and</w:t>
      </w:r>
    </w:p>
    <w:p w:rsidR="001322BD" w:rsidRPr="00F265EE" w:rsidRDefault="001322BD" w:rsidP="00DF71EC">
      <w:pPr>
        <w:pStyle w:val="schedindentiinewforA"/>
        <w:spacing w:line="240" w:lineRule="auto"/>
        <w:rPr>
          <w:rFonts w:ascii="Times New Roman" w:hAnsi="Times New Roman" w:cs="Times New Roman"/>
        </w:rPr>
      </w:pPr>
    </w:p>
    <w:p w:rsidR="001322BD" w:rsidRPr="00F265EE" w:rsidRDefault="001322BD" w:rsidP="00DF71EC">
      <w:pPr>
        <w:pStyle w:val="schedindentiinewfor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(B)</w:t>
      </w:r>
      <w:r w:rsidRPr="00F265EE">
        <w:rPr>
          <w:rFonts w:ascii="Times New Roman" w:hAnsi="Times New Roman" w:cs="Times New Roman"/>
        </w:rPr>
        <w:tab/>
        <w:t>Do not use [this product/name of product] in children six years of age or less,</w:t>
      </w:r>
    </w:p>
    <w:p w:rsidR="001322BD" w:rsidRPr="007005D8" w:rsidRDefault="001322BD" w:rsidP="00DF71EC">
      <w:pPr>
        <w:pStyle w:val="schedindentiinewforA"/>
        <w:spacing w:line="240" w:lineRule="auto"/>
      </w:pPr>
    </w:p>
    <w:p w:rsidR="001322BD" w:rsidRPr="00F265EE" w:rsidRDefault="001322BD" w:rsidP="00DF71EC">
      <w:pPr>
        <w:pStyle w:val="schedindenti"/>
        <w:spacing w:line="240" w:lineRule="auto"/>
        <w:rPr>
          <w:rFonts w:ascii="Times New Roman" w:hAnsi="Times New Roman" w:cs="Times New Roman"/>
        </w:rPr>
      </w:pPr>
      <w:r w:rsidRPr="007005D8">
        <w:rPr>
          <w:rFonts w:ascii="Times-Bold" w:hAnsi="Times-Bold" w:cs="Times-Bold"/>
          <w:b/>
          <w:bCs/>
        </w:rPr>
        <w:tab/>
      </w:r>
      <w:r w:rsidRPr="007005D8">
        <w:rPr>
          <w:rFonts w:ascii="Times-Bold" w:hAnsi="Times-Bold" w:cs="Times-Bold"/>
          <w:b/>
          <w:bCs/>
        </w:rPr>
        <w:tab/>
      </w:r>
      <w:r w:rsidRPr="007005D8">
        <w:rPr>
          <w:rFonts w:ascii="Times-Bold" w:hAnsi="Times-Bold" w:cs="Times-Bold"/>
          <w:b/>
          <w:bCs/>
        </w:rPr>
        <w:tab/>
      </w:r>
      <w:r w:rsidRPr="00F265EE">
        <w:rPr>
          <w:rFonts w:ascii="Times New Roman" w:hAnsi="Times New Roman" w:cs="Times New Roman"/>
          <w:b/>
          <w:bCs/>
        </w:rPr>
        <w:tab/>
        <w:t>except</w:t>
      </w:r>
      <w:r w:rsidRPr="00F265EE">
        <w:rPr>
          <w:rFonts w:ascii="Times New Roman" w:hAnsi="Times New Roman" w:cs="Times New Roman"/>
        </w:rPr>
        <w:t xml:space="preserve"> in preparations containing 220 mg/kg or less of fluoride ion, in packs containing not more than 120 mg total fluoride, when fitted with a child-resistant closure and labelled with warnings to the following effect:</w:t>
      </w:r>
    </w:p>
    <w:p w:rsidR="001322BD" w:rsidRPr="00F265EE" w:rsidRDefault="001322BD" w:rsidP="00DF71EC">
      <w:pPr>
        <w:pStyle w:val="schedindenta"/>
        <w:spacing w:line="240" w:lineRule="auto"/>
        <w:rPr>
          <w:rFonts w:ascii="Times New Roman" w:hAnsi="Times New Roman" w:cs="Times New Roman"/>
        </w:rPr>
      </w:pPr>
    </w:p>
    <w:p w:rsidR="00F265EE" w:rsidRDefault="001322BD" w:rsidP="00DF71EC">
      <w:pPr>
        <w:pStyle w:val="schedindentiinewfor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p>
    <w:p w:rsidR="00F265EE" w:rsidRDefault="00F265EE" w:rsidP="00DF71EC">
      <w:pPr>
        <w:pStyle w:val="schedindentiinewforA"/>
        <w:spacing w:line="240" w:lineRule="auto"/>
        <w:rPr>
          <w:rFonts w:ascii="Times New Roman" w:hAnsi="Times New Roman" w:cs="Times New Roman"/>
        </w:rPr>
      </w:pPr>
    </w:p>
    <w:p w:rsidR="00F265EE" w:rsidRDefault="00F265EE" w:rsidP="00DF71EC">
      <w:pPr>
        <w:pStyle w:val="schedindentiinewforA"/>
        <w:spacing w:line="240" w:lineRule="auto"/>
        <w:rPr>
          <w:rFonts w:ascii="Times New Roman" w:hAnsi="Times New Roman" w:cs="Times New Roman"/>
        </w:rPr>
      </w:pPr>
    </w:p>
    <w:p w:rsidR="001322BD" w:rsidRPr="00F265EE" w:rsidRDefault="00F265EE" w:rsidP="00DF71EC">
      <w:pPr>
        <w:pStyle w:val="schedindentiinewforA"/>
        <w:spacing w:line="240" w:lineRule="auto"/>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sidR="001322BD" w:rsidRPr="00F265EE">
        <w:rPr>
          <w:rFonts w:ascii="Times New Roman" w:hAnsi="Times New Roman" w:cs="Times New Roman"/>
        </w:rPr>
        <w:tab/>
        <w:t>(A)</w:t>
      </w:r>
      <w:r w:rsidR="001322BD" w:rsidRPr="00F265EE">
        <w:rPr>
          <w:rFonts w:ascii="Times New Roman" w:hAnsi="Times New Roman" w:cs="Times New Roman"/>
        </w:rPr>
        <w:tab/>
        <w:t>Do not swallow; and</w:t>
      </w:r>
    </w:p>
    <w:p w:rsidR="001322BD" w:rsidRPr="00F265EE" w:rsidRDefault="001322BD" w:rsidP="00DF71EC">
      <w:pPr>
        <w:pStyle w:val="schedindentiinewforA"/>
        <w:spacing w:line="240" w:lineRule="auto"/>
        <w:rPr>
          <w:rFonts w:ascii="Times New Roman" w:hAnsi="Times New Roman" w:cs="Times New Roman"/>
        </w:rPr>
      </w:pPr>
    </w:p>
    <w:p w:rsidR="001322BD" w:rsidRPr="007005D8" w:rsidRDefault="001322BD" w:rsidP="00AB114C">
      <w:pPr>
        <w:pStyle w:val="schedindentiinewforA"/>
        <w:spacing w:after="120" w:line="240" w:lineRule="auto"/>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(B)</w:t>
      </w:r>
      <w:r w:rsidRPr="00F265EE">
        <w:rPr>
          <w:rFonts w:ascii="Times New Roman" w:hAnsi="Times New Roman" w:cs="Times New Roman"/>
        </w:rPr>
        <w:tab/>
        <w:t>Do not use [this product/name of product] in children six years of age or</w:t>
      </w:r>
      <w:r w:rsidRPr="007005D8">
        <w:t xml:space="preserve"> less,</w:t>
      </w:r>
    </w:p>
    <w:p w:rsidR="001322BD" w:rsidRPr="00F265EE" w:rsidRDefault="001322BD" w:rsidP="00DF71EC">
      <w:pPr>
        <w:pStyle w:val="schedindenta"/>
        <w:spacing w:line="240" w:lineRule="auto"/>
        <w:ind w:left="640" w:hanging="640"/>
        <w:rPr>
          <w:rFonts w:ascii="Times New Roman" w:hAnsi="Times New Roman" w:cs="Times New Roman"/>
        </w:rPr>
      </w:pPr>
      <w:r w:rsidRPr="007005D8">
        <w:rPr>
          <w:rFonts w:ascii="Times-Bold" w:hAnsi="Times-Bold" w:cs="Times-Bold"/>
          <w:b/>
          <w:bCs/>
        </w:rPr>
        <w:tab/>
      </w:r>
      <w:r w:rsidRPr="00F265EE">
        <w:rPr>
          <w:rFonts w:ascii="Times New Roman" w:hAnsi="Times New Roman" w:cs="Times New Roman"/>
          <w:b/>
          <w:bCs/>
        </w:rPr>
        <w:t>except</w:t>
      </w:r>
      <w:r w:rsidRPr="00F265EE">
        <w:rPr>
          <w:rFonts w:ascii="Times New Roman" w:hAnsi="Times New Roman" w:cs="Times New Roman"/>
        </w:rPr>
        <w:t xml:space="preserve"> in preparations containing 15 mg/kg or less of fluoride ion or preparations for supply to registered dental professionals or by approval of an appropriate authority.</w:t>
      </w:r>
    </w:p>
    <w:p w:rsidR="001322BD" w:rsidRPr="00F265EE" w:rsidRDefault="001322BD" w:rsidP="00DF71EC">
      <w:pPr>
        <w:pStyle w:val="schedbody"/>
        <w:spacing w:line="240" w:lineRule="auto"/>
        <w:rPr>
          <w:rFonts w:ascii="Times New Roman" w:hAnsi="Times New Roman" w:cs="Times New Roman"/>
          <w:lang w:val="en-GB"/>
        </w:rPr>
      </w:pPr>
    </w:p>
    <w:p w:rsidR="001322BD" w:rsidRPr="00F265EE" w:rsidRDefault="001322BD" w:rsidP="00DF71EC">
      <w:pPr>
        <w:pStyle w:val="ScheduleBody"/>
        <w:spacing w:line="240" w:lineRule="auto"/>
        <w:rPr>
          <w:rFonts w:ascii="Times New Roman" w:hAnsi="Times New Roman" w:cs="Times New Roman"/>
          <w:sz w:val="20"/>
          <w:szCs w:val="20"/>
        </w:rPr>
      </w:pPr>
      <w:r w:rsidRPr="00F265EE">
        <w:rPr>
          <w:rFonts w:ascii="Times New Roman" w:hAnsi="Times New Roman" w:cs="Times New Roman"/>
          <w:sz w:val="20"/>
          <w:szCs w:val="20"/>
          <w:lang w:val="en-GB"/>
        </w:rPr>
        <w:t>FLURBIPROFEN</w:t>
      </w:r>
      <w:r w:rsidR="00A3108F" w:rsidRPr="00F265EE">
        <w:rPr>
          <w:rFonts w:ascii="Times New Roman" w:hAnsi="Times New Roman" w:cs="Times New Roman"/>
          <w:sz w:val="20"/>
          <w:szCs w:val="20"/>
          <w:lang w:val="en-GB"/>
        </w:rPr>
        <w:fldChar w:fldCharType="begin"/>
      </w:r>
      <w:r w:rsidRPr="00F265EE">
        <w:rPr>
          <w:rFonts w:ascii="Times New Roman" w:hAnsi="Times New Roman" w:cs="Times New Roman"/>
          <w:sz w:val="20"/>
          <w:szCs w:val="20"/>
        </w:rPr>
        <w:instrText xml:space="preserve"> XE "</w:instrText>
      </w:r>
      <w:r w:rsidRPr="00F265EE">
        <w:rPr>
          <w:rFonts w:ascii="Times New Roman" w:hAnsi="Times New Roman" w:cs="Times New Roman"/>
          <w:sz w:val="20"/>
          <w:szCs w:val="20"/>
          <w:lang w:val="en-GB"/>
        </w:rPr>
        <w:instrText>FLURBIPROFEN</w:instrText>
      </w:r>
      <w:r w:rsidRPr="00F265EE">
        <w:rPr>
          <w:rFonts w:ascii="Times New Roman" w:hAnsi="Times New Roman" w:cs="Times New Roman"/>
          <w:sz w:val="20"/>
          <w:szCs w:val="20"/>
        </w:rPr>
        <w:instrText xml:space="preserve">" </w:instrText>
      </w:r>
      <w:r w:rsidR="00A3108F" w:rsidRPr="00F265EE">
        <w:rPr>
          <w:rFonts w:ascii="Times New Roman" w:hAnsi="Times New Roman" w:cs="Times New Roman"/>
          <w:sz w:val="20"/>
          <w:szCs w:val="20"/>
          <w:lang w:val="en-GB"/>
        </w:rPr>
        <w:fldChar w:fldCharType="end"/>
      </w:r>
      <w:r w:rsidRPr="00F265EE">
        <w:rPr>
          <w:rFonts w:ascii="Times New Roman" w:hAnsi="Times New Roman" w:cs="Times New Roman"/>
          <w:sz w:val="20"/>
          <w:szCs w:val="20"/>
          <w:lang w:val="en-GB"/>
        </w:rPr>
        <w:t xml:space="preserve"> </w:t>
      </w:r>
      <w:r w:rsidRPr="00F265EE">
        <w:rPr>
          <w:rFonts w:ascii="Times New Roman" w:hAnsi="Times New Roman" w:cs="Times New Roman"/>
          <w:sz w:val="20"/>
          <w:szCs w:val="20"/>
        </w:rPr>
        <w:t>in preparations for topical oral use when:</w:t>
      </w:r>
    </w:p>
    <w:p w:rsidR="001322BD" w:rsidRPr="00F265EE" w:rsidRDefault="001322BD" w:rsidP="00DF71EC">
      <w:pPr>
        <w:pStyle w:val="schedindenta"/>
        <w:spacing w:line="240" w:lineRule="auto"/>
        <w:rPr>
          <w:rFonts w:ascii="Times New Roman" w:hAnsi="Times New Roman" w:cs="Times New Roman"/>
        </w:rPr>
      </w:pPr>
      <w:r w:rsidRPr="00F265EE">
        <w:rPr>
          <w:rFonts w:ascii="Times New Roman" w:hAnsi="Times New Roman" w:cs="Times New Roman"/>
        </w:rPr>
        <w:tab/>
        <w:t xml:space="preserve">(a) </w:t>
      </w:r>
      <w:r w:rsidRPr="00F265EE">
        <w:rPr>
          <w:rFonts w:ascii="Times New Roman" w:hAnsi="Times New Roman" w:cs="Times New Roman"/>
        </w:rPr>
        <w:tab/>
        <w:t>in divided preparations containing 10 mg or less of flurbiprofen per dosage unit; or</w:t>
      </w:r>
    </w:p>
    <w:p w:rsidR="001322BD" w:rsidRPr="00F265EE" w:rsidRDefault="001322BD" w:rsidP="00DF71EC">
      <w:pPr>
        <w:pStyle w:val="schedindenta"/>
        <w:spacing w:line="240" w:lineRule="auto"/>
        <w:rPr>
          <w:rFonts w:ascii="Times New Roman" w:hAnsi="Times New Roman" w:cs="Times New Roman"/>
        </w:rPr>
      </w:pPr>
    </w:p>
    <w:p w:rsidR="001322BD" w:rsidRPr="00F265EE" w:rsidRDefault="001322BD"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in undivided preparations containing 0.25 per cent or less, or 10 mg or less per dose, of flurbiprofen.</w:t>
      </w:r>
    </w:p>
    <w:p w:rsidR="001322BD" w:rsidRPr="00F265EE" w:rsidRDefault="001322BD" w:rsidP="00DF71EC">
      <w:pPr>
        <w:pStyle w:val="schedbody"/>
        <w:spacing w:line="240" w:lineRule="auto"/>
        <w:rPr>
          <w:rFonts w:ascii="Times New Roman" w:hAnsi="Times New Roman" w:cs="Times New Roman"/>
          <w:lang w:val="en-GB"/>
        </w:rPr>
      </w:pPr>
    </w:p>
    <w:p w:rsidR="000C2292" w:rsidRPr="00F265EE" w:rsidRDefault="001322BD" w:rsidP="00C4661E">
      <w:pPr>
        <w:pStyle w:val="schedbody"/>
        <w:spacing w:line="240" w:lineRule="auto"/>
        <w:rPr>
          <w:rFonts w:ascii="Times New Roman" w:hAnsi="Times New Roman" w:cs="Times New Roman"/>
        </w:rPr>
      </w:pPr>
      <w:r w:rsidRPr="00F265EE">
        <w:rPr>
          <w:rFonts w:ascii="Times New Roman" w:hAnsi="Times New Roman" w:cs="Times New Roman"/>
        </w:rPr>
        <w:t>FLUTICASONE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"FLUTICASONE"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aqueous nasal sprays delivering 50 micrograms or less of fluticasone per actuation </w:t>
      </w:r>
      <w:r w:rsidR="008865B7" w:rsidRPr="00F265EE">
        <w:rPr>
          <w:rFonts w:ascii="Times New Roman" w:hAnsi="Times New Roman" w:cs="Times New Roman"/>
        </w:rPr>
        <w:t>when the maximum recommended daily dose is no greater than 400 micrograms and when</w:t>
      </w:r>
      <w:r w:rsidR="000C2292" w:rsidRPr="00F265EE">
        <w:rPr>
          <w:rFonts w:ascii="Times New Roman" w:hAnsi="Times New Roman" w:cs="Times New Roman"/>
        </w:rPr>
        <w:t xml:space="preserve"> packed in a primary pack containing 200 actuations or less, for the prophylaxis or treatment of</w:t>
      </w:r>
      <w:r w:rsidR="00C4661E" w:rsidRPr="00F265EE">
        <w:rPr>
          <w:rFonts w:ascii="Times New Roman" w:hAnsi="Times New Roman" w:cs="Times New Roman"/>
        </w:rPr>
        <w:t xml:space="preserve"> </w:t>
      </w:r>
      <w:r w:rsidR="000C2292" w:rsidRPr="00F265EE">
        <w:rPr>
          <w:rFonts w:ascii="Times New Roman" w:hAnsi="Times New Roman" w:cs="Times New Roman"/>
        </w:rPr>
        <w:t>allergic rhinitis for up to 6 months in adults and children 12 years of age and over.</w:t>
      </w:r>
    </w:p>
    <w:p w:rsidR="000C2292" w:rsidRPr="00F265EE" w:rsidRDefault="000C2292" w:rsidP="00DF71EC">
      <w:pPr>
        <w:pStyle w:val="ChapterHeading"/>
        <w:spacing w:line="240" w:lineRule="auto"/>
        <w:rPr>
          <w:rFonts w:ascii="Times New Roman" w:hAnsi="Times New Roman" w:cs="Times New Roman"/>
          <w:sz w:val="20"/>
          <w:szCs w:val="20"/>
          <w:lang w:val="en-GB"/>
        </w:rPr>
      </w:pPr>
    </w:p>
    <w:p w:rsidR="001322BD" w:rsidRPr="00F265EE" w:rsidRDefault="001322B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1322BD" w:rsidRPr="00F265EE" w:rsidRDefault="001322BD" w:rsidP="00DF71EC">
      <w:pPr>
        <w:pStyle w:val="schedbody"/>
        <w:spacing w:line="240" w:lineRule="auto"/>
        <w:rPr>
          <w:rFonts w:ascii="Times New Roman" w:hAnsi="Times New Roman" w:cs="Times New Roman"/>
          <w:lang w:val="en-GB"/>
        </w:rPr>
      </w:pPr>
    </w:p>
    <w:p w:rsidR="001322BD" w:rsidRPr="00F265EE" w:rsidRDefault="001322B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4; or </w:t>
      </w:r>
    </w:p>
    <w:p w:rsidR="001322BD" w:rsidRPr="00F265EE" w:rsidRDefault="001322BD" w:rsidP="00DF71EC">
      <w:pPr>
        <w:pStyle w:val="schedindenta"/>
        <w:spacing w:line="240" w:lineRule="auto"/>
        <w:rPr>
          <w:rFonts w:ascii="Times New Roman" w:hAnsi="Times New Roman" w:cs="Times New Roman"/>
          <w:lang w:val="en-GB"/>
        </w:rPr>
      </w:pPr>
    </w:p>
    <w:p w:rsidR="007C45BC" w:rsidRPr="00F265EE" w:rsidRDefault="001322B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500 micrograms or less of folic acid per recommended daily dose.</w:t>
      </w:r>
    </w:p>
    <w:p w:rsidR="00477147" w:rsidRPr="00F265EE" w:rsidRDefault="00477147" w:rsidP="00DF71EC">
      <w:pPr>
        <w:pStyle w:val="schedbody"/>
        <w:spacing w:line="240" w:lineRule="auto"/>
        <w:rPr>
          <w:rFonts w:ascii="Times New Roman" w:hAnsi="Times New Roman" w:cs="Times New Roman"/>
          <w:lang w:val="en-GB"/>
        </w:rPr>
      </w:pPr>
    </w:p>
    <w:p w:rsidR="001322BD" w:rsidRPr="00F265EE" w:rsidRDefault="001322B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FOLINIC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FOLINIC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1322BD" w:rsidRPr="00F265EE" w:rsidRDefault="001322BD" w:rsidP="00DF71EC">
      <w:pPr>
        <w:pStyle w:val="schedindenta"/>
        <w:spacing w:line="240" w:lineRule="auto"/>
        <w:rPr>
          <w:rFonts w:ascii="Times New Roman" w:hAnsi="Times New Roman" w:cs="Times New Roman"/>
          <w:lang w:val="en-GB"/>
        </w:rPr>
      </w:pPr>
    </w:p>
    <w:p w:rsidR="001322BD" w:rsidRPr="00F265EE" w:rsidRDefault="001322B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 or</w:t>
      </w:r>
    </w:p>
    <w:p w:rsidR="001322BD" w:rsidRPr="00F265EE" w:rsidRDefault="001322BD" w:rsidP="00DF71EC">
      <w:pPr>
        <w:pStyle w:val="schedindenta"/>
        <w:spacing w:line="240" w:lineRule="auto"/>
        <w:rPr>
          <w:rFonts w:ascii="Times New Roman" w:hAnsi="Times New Roman" w:cs="Times New Roman"/>
          <w:lang w:val="en-GB"/>
        </w:rPr>
      </w:pPr>
    </w:p>
    <w:p w:rsidR="00AA2CE8" w:rsidRPr="00F265EE" w:rsidRDefault="001322B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500 micrograms or less of folinic acid per recommended daily dose.</w:t>
      </w:r>
    </w:p>
    <w:p w:rsidR="00DB62DE" w:rsidRPr="00F265EE" w:rsidRDefault="00DB62DE" w:rsidP="00AA2CE8">
      <w:pPr>
        <w:pStyle w:val="schedindenta"/>
        <w:spacing w:line="240" w:lineRule="auto"/>
        <w:rPr>
          <w:rFonts w:ascii="Times New Roman" w:hAnsi="Times New Roman" w:cs="Times New Roman"/>
        </w:rPr>
      </w:pPr>
    </w:p>
    <w:p w:rsidR="001322BD" w:rsidRPr="00F265EE" w:rsidRDefault="001322BD" w:rsidP="00AA2CE8">
      <w:pPr>
        <w:pStyle w:val="schedindenta"/>
        <w:spacing w:line="240" w:lineRule="auto"/>
        <w:rPr>
          <w:rFonts w:ascii="Times New Roman" w:hAnsi="Times New Roman" w:cs="Times New Roman"/>
        </w:rPr>
      </w:pPr>
      <w:r w:rsidRPr="00F265EE">
        <w:rPr>
          <w:rFonts w:ascii="Times New Roman" w:hAnsi="Times New Roman" w:cs="Times New Roman"/>
        </w:rPr>
        <w:t>† FORMALDEHYDE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"FORMALDEHYDE"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derivatives) for human therapeutic use </w:t>
      </w:r>
      <w:r w:rsidRPr="00F265EE">
        <w:rPr>
          <w:rFonts w:ascii="Times New Roman" w:hAnsi="Times New Roman" w:cs="Times New Roman"/>
          <w:b/>
          <w:bCs/>
        </w:rPr>
        <w:t>except</w:t>
      </w:r>
      <w:r w:rsidRPr="00F265EE">
        <w:rPr>
          <w:rFonts w:ascii="Times New Roman" w:hAnsi="Times New Roman" w:cs="Times New Roman"/>
        </w:rPr>
        <w:t>:</w:t>
      </w:r>
    </w:p>
    <w:p w:rsidR="001322BD" w:rsidRPr="00F265EE" w:rsidRDefault="001322BD" w:rsidP="00DF71EC">
      <w:pPr>
        <w:pStyle w:val="schedbody"/>
        <w:spacing w:line="240" w:lineRule="auto"/>
        <w:rPr>
          <w:rFonts w:ascii="Times New Roman" w:hAnsi="Times New Roman" w:cs="Times New Roman"/>
        </w:rPr>
      </w:pPr>
    </w:p>
    <w:p w:rsidR="001322BD" w:rsidRPr="00F265EE" w:rsidRDefault="001322B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oral hygiene preparations containing 0.1 per cent or less of free formaldehyde</w:t>
      </w:r>
      <w:r w:rsidR="00A3108F" w:rsidRPr="00F265EE">
        <w:rPr>
          <w:rFonts w:ascii="Times New Roman" w:hAnsi="Times New Roman" w:cs="Times New Roman"/>
          <w:b/>
          <w:bCs/>
        </w:rPr>
        <w:fldChar w:fldCharType="begin"/>
      </w:r>
      <w:r w:rsidR="005F24C6" w:rsidRPr="00F265EE">
        <w:rPr>
          <w:rFonts w:ascii="Times New Roman" w:hAnsi="Times New Roman" w:cs="Times New Roman"/>
        </w:rPr>
        <w:instrText xml:space="preserve"> XE "</w:instrText>
      </w:r>
      <w:r w:rsidR="005F24C6" w:rsidRPr="00F265EE">
        <w:rPr>
          <w:rFonts w:ascii="Times New Roman" w:hAnsi="Times New Roman" w:cs="Times New Roman"/>
          <w:bCs/>
          <w:caps/>
        </w:rPr>
        <w:instrText xml:space="preserve">FREE FoRMALDEHYDE </w:instrText>
      </w:r>
      <w:r w:rsidR="005F24C6" w:rsidRPr="00F265EE">
        <w:rPr>
          <w:rFonts w:ascii="Times New Roman" w:hAnsi="Times New Roman" w:cs="Times New Roman"/>
          <w:i/>
        </w:rPr>
        <w:instrText xml:space="preserve">See also </w:instrText>
      </w:r>
      <w:r w:rsidR="005F24C6" w:rsidRPr="00F265EE">
        <w:rPr>
          <w:rFonts w:ascii="Times New Roman" w:hAnsi="Times New Roman" w:cs="Times New Roman"/>
        </w:rPr>
        <w:instrText xml:space="preserve">FORMALDEHYDE" </w:instrText>
      </w:r>
      <w:r w:rsidR="00A3108F" w:rsidRPr="00F265EE">
        <w:rPr>
          <w:rFonts w:ascii="Times New Roman" w:hAnsi="Times New Roman" w:cs="Times New Roman"/>
          <w:b/>
          <w:bCs/>
        </w:rPr>
        <w:fldChar w:fldCharType="end"/>
      </w:r>
      <w:r w:rsidR="00A3108F" w:rsidRPr="00F265EE">
        <w:rPr>
          <w:rFonts w:ascii="Times New Roman" w:hAnsi="Times New Roman" w:cs="Times New Roman"/>
          <w:b/>
          <w:bCs/>
        </w:rPr>
        <w:fldChar w:fldCharType="begin"/>
      </w:r>
      <w:r w:rsidR="005F24C6" w:rsidRPr="00F265EE">
        <w:rPr>
          <w:rFonts w:ascii="Times New Roman" w:hAnsi="Times New Roman" w:cs="Times New Roman"/>
        </w:rPr>
        <w:instrText xml:space="preserve"> XE "FORMALDEHYDE, FREE </w:instrText>
      </w:r>
      <w:r w:rsidR="005F24C6" w:rsidRPr="00F265EE">
        <w:rPr>
          <w:rFonts w:ascii="Times New Roman" w:hAnsi="Times New Roman" w:cs="Times New Roman"/>
          <w:i/>
        </w:rPr>
        <w:instrText xml:space="preserve">See also </w:instrText>
      </w:r>
      <w:r w:rsidR="005F24C6" w:rsidRPr="00F265EE">
        <w:rPr>
          <w:rFonts w:ascii="Times New Roman" w:hAnsi="Times New Roman" w:cs="Times New Roman"/>
        </w:rPr>
        <w:instrText xml:space="preserve">FORMALDEHYDE" </w:instrText>
      </w:r>
      <w:r w:rsidR="00A3108F" w:rsidRPr="00F265EE">
        <w:rPr>
          <w:rFonts w:ascii="Times New Roman" w:hAnsi="Times New Roman" w:cs="Times New Roman"/>
          <w:b/>
          <w:bCs/>
        </w:rPr>
        <w:fldChar w:fldCharType="end"/>
      </w:r>
      <w:r w:rsidRPr="00F265EE">
        <w:rPr>
          <w:rFonts w:ascii="Times New Roman" w:hAnsi="Times New Roman" w:cs="Times New Roman"/>
        </w:rPr>
        <w:t>; or</w:t>
      </w:r>
    </w:p>
    <w:p w:rsidR="001322BD" w:rsidRPr="00F265EE" w:rsidRDefault="001322BD" w:rsidP="00DF71EC">
      <w:pPr>
        <w:pStyle w:val="schedindenta"/>
        <w:spacing w:line="240" w:lineRule="auto"/>
        <w:rPr>
          <w:rFonts w:ascii="Times New Roman" w:hAnsi="Times New Roman" w:cs="Times New Roman"/>
        </w:rPr>
      </w:pPr>
    </w:p>
    <w:p w:rsidR="001322BD" w:rsidRPr="00F265EE" w:rsidRDefault="001322B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other preparations containing 0.2 per cent or less of free formaldehyde.</w:t>
      </w:r>
    </w:p>
    <w:p w:rsidR="001322BD" w:rsidRPr="00F265EE" w:rsidRDefault="001322BD" w:rsidP="00DF71EC">
      <w:pPr>
        <w:pStyle w:val="schedbody"/>
        <w:spacing w:line="240" w:lineRule="auto"/>
        <w:rPr>
          <w:rFonts w:ascii="Times New Roman" w:hAnsi="Times New Roman" w:cs="Times New Roman"/>
          <w:lang w:val="en-GB"/>
        </w:rPr>
      </w:pPr>
    </w:p>
    <w:p w:rsidR="001322BD" w:rsidRPr="00F265EE" w:rsidRDefault="001322B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GUAIPHENESIN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GUAIPHENESIN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 modified release dosage form of 1200 mg or less of guaiphenesin with a recommended daily dose of 2400 mg or less when not labelled  for the treatment of children under 12 years of age.</w:t>
      </w:r>
    </w:p>
    <w:p w:rsidR="001322BD" w:rsidRPr="00F265EE" w:rsidRDefault="001322BD" w:rsidP="00DF71EC">
      <w:pPr>
        <w:pStyle w:val="schedbody"/>
        <w:spacing w:line="240" w:lineRule="auto"/>
        <w:rPr>
          <w:rFonts w:ascii="Times New Roman" w:hAnsi="Times New Roman" w:cs="Times New Roman"/>
          <w:lang w:val="en-GB"/>
        </w:rPr>
      </w:pPr>
    </w:p>
    <w:p w:rsidR="001322BD" w:rsidRPr="00F265EE" w:rsidRDefault="001322B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GELSEMIUM SEMPERVIRENS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GELSEMIUM SEMPERVIRENS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E11F2F" w:rsidRPr="00F265EE" w:rsidRDefault="00E11F2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GLUTARALDEHYDE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GLUTARALDEHYDE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E11F2F" w:rsidRPr="00F265EE" w:rsidRDefault="00E11F2F" w:rsidP="00DF71EC">
      <w:pPr>
        <w:pStyle w:val="schedbody"/>
        <w:spacing w:line="240" w:lineRule="auto"/>
        <w:rPr>
          <w:rFonts w:ascii="Times New Roman" w:hAnsi="Times New Roman" w:cs="Times New Roman"/>
          <w:lang w:val="en-GB"/>
        </w:rPr>
      </w:pPr>
    </w:p>
    <w:p w:rsidR="00E11F2F" w:rsidRPr="00F265EE" w:rsidRDefault="00E11F2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HEXACHLOROPHANE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HEXACHLOROPHANE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human use containing 3 per cent or less</w:t>
      </w:r>
      <w:r w:rsidR="00EF129B" w:rsidRPr="00F265EE">
        <w:rPr>
          <w:rFonts w:ascii="Times New Roman" w:hAnsi="Times New Roman" w:cs="Times New Roman"/>
          <w:lang w:val="en-GB"/>
        </w:rPr>
        <w:t xml:space="preserve"> </w:t>
      </w:r>
      <w:r w:rsidRPr="00F265EE">
        <w:rPr>
          <w:rFonts w:ascii="Times New Roman" w:hAnsi="Times New Roman" w:cs="Times New Roman"/>
          <w:lang w:val="en-GB"/>
        </w:rPr>
        <w:t xml:space="preserve">of hexachlorophane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E11F2F" w:rsidRPr="00F265EE" w:rsidRDefault="00E11F2F" w:rsidP="00DF71EC">
      <w:pPr>
        <w:pStyle w:val="schedbody"/>
        <w:spacing w:line="240" w:lineRule="auto"/>
        <w:rPr>
          <w:rFonts w:ascii="Times New Roman" w:hAnsi="Times New Roman" w:cs="Times New Roman"/>
          <w:lang w:val="en-GB"/>
        </w:rPr>
      </w:pPr>
    </w:p>
    <w:p w:rsidR="00E11F2F" w:rsidRPr="00F265EE" w:rsidRDefault="00E11F2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containing 0.75 per cent or less of hexachlorophane; or</w:t>
      </w:r>
    </w:p>
    <w:p w:rsidR="00E11F2F" w:rsidRPr="00F265EE" w:rsidRDefault="00E11F2F" w:rsidP="00DF71EC">
      <w:pPr>
        <w:pStyle w:val="schedbody"/>
        <w:spacing w:line="240" w:lineRule="auto"/>
        <w:rPr>
          <w:rFonts w:ascii="Times New Roman" w:hAnsi="Times New Roman" w:cs="Times New Roman"/>
          <w:lang w:val="en-GB"/>
        </w:rPr>
      </w:pPr>
    </w:p>
    <w:p w:rsidR="00E11F2F" w:rsidRPr="00F265EE" w:rsidRDefault="00E11F2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use on infants, as specified in Schedule 4.</w:t>
      </w:r>
    </w:p>
    <w:p w:rsidR="00E11F2F" w:rsidRPr="00F265EE" w:rsidRDefault="00E11F2F" w:rsidP="00DF71EC">
      <w:pPr>
        <w:pStyle w:val="schedbody"/>
        <w:spacing w:line="240" w:lineRule="auto"/>
        <w:rPr>
          <w:rFonts w:ascii="Times New Roman" w:hAnsi="Times New Roman" w:cs="Times New Roman"/>
        </w:rPr>
      </w:pPr>
    </w:p>
    <w:p w:rsidR="00E11F2F" w:rsidRPr="00F265EE" w:rsidRDefault="00E11F2F" w:rsidP="00DF71EC">
      <w:pPr>
        <w:pStyle w:val="schedbody"/>
        <w:spacing w:line="240" w:lineRule="auto"/>
        <w:rPr>
          <w:rFonts w:ascii="Times New Roman" w:hAnsi="Times New Roman" w:cs="Times New Roman"/>
        </w:rPr>
      </w:pPr>
      <w:r w:rsidRPr="00F265EE">
        <w:rPr>
          <w:rFonts w:ascii="Times New Roman" w:hAnsi="Times New Roman" w:cs="Times New Roman"/>
        </w:rPr>
        <w:t>HYDROCORTISONE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"HYDROCORTISONE"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and HYDROCORTISONE ACETATE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"HYDROCORTISONE ACETATE" </w:instrText>
      </w:r>
      <w:r w:rsidR="00A3108F" w:rsidRPr="00F265EE">
        <w:rPr>
          <w:rFonts w:ascii="Times New Roman" w:hAnsi="Times New Roman" w:cs="Times New Roman"/>
        </w:rPr>
        <w:fldChar w:fldCharType="end"/>
      </w:r>
      <w:r w:rsidRPr="00F265EE">
        <w:rPr>
          <w:rFonts w:ascii="Times New Roman" w:hAnsi="Times New Roman" w:cs="Times New Roman"/>
        </w:rPr>
        <w:t>, but excluding other salts and derivatives, in preparations for human therapeutic use containing 0.5 per cent or less of hydrocortisone:</w:t>
      </w:r>
    </w:p>
    <w:p w:rsidR="00E11F2F" w:rsidRPr="00F265EE" w:rsidRDefault="00E11F2F" w:rsidP="00DF71EC">
      <w:pPr>
        <w:pStyle w:val="schedbody"/>
        <w:spacing w:line="240" w:lineRule="auto"/>
        <w:rPr>
          <w:rFonts w:ascii="Times New Roman" w:hAnsi="Times New Roman" w:cs="Times New Roman"/>
        </w:rPr>
      </w:pPr>
    </w:p>
    <w:p w:rsidR="00E11F2F" w:rsidRPr="00F265EE" w:rsidRDefault="00E11F2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for dermal use, in packs containing 30 g or less of such preparations, containing no other therapeutically active constituent other than an antifungal substance; or</w:t>
      </w:r>
    </w:p>
    <w:p w:rsidR="00E11F2F" w:rsidRPr="00F265EE" w:rsidRDefault="00E11F2F" w:rsidP="00DF71EC">
      <w:pPr>
        <w:pStyle w:val="schedindenta"/>
        <w:spacing w:line="240" w:lineRule="auto"/>
        <w:rPr>
          <w:rFonts w:ascii="Times New Roman" w:hAnsi="Times New Roman" w:cs="Times New Roman"/>
        </w:rPr>
      </w:pPr>
    </w:p>
    <w:p w:rsidR="00E11F2F" w:rsidRPr="00F265EE" w:rsidRDefault="00E11F2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for rectal use when combined with a local anaesthetic substance but no other therapeutically active constituent </w:t>
      </w:r>
      <w:r w:rsidRPr="00F265EE">
        <w:rPr>
          <w:rFonts w:ascii="Times New Roman" w:hAnsi="Times New Roman" w:cs="Times New Roman"/>
          <w:b/>
          <w:bCs/>
        </w:rPr>
        <w:t>except</w:t>
      </w:r>
      <w:r w:rsidRPr="00F265EE">
        <w:rPr>
          <w:rFonts w:ascii="Times New Roman" w:hAnsi="Times New Roman" w:cs="Times New Roman"/>
        </w:rPr>
        <w:t xml:space="preserve"> unscheduled astringents:</w:t>
      </w:r>
    </w:p>
    <w:p w:rsidR="00E11F2F" w:rsidRPr="00F265EE" w:rsidRDefault="00E11F2F" w:rsidP="00DF71EC">
      <w:pPr>
        <w:pStyle w:val="schedindenta"/>
        <w:spacing w:line="240" w:lineRule="auto"/>
        <w:rPr>
          <w:rFonts w:ascii="Times New Roman" w:hAnsi="Times New Roman" w:cs="Times New Roman"/>
        </w:rPr>
      </w:pPr>
    </w:p>
    <w:p w:rsidR="00E11F2F" w:rsidRPr="00F265EE" w:rsidRDefault="00E11F2F"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in undivided preparations in packs of 35 g or less; or</w:t>
      </w:r>
    </w:p>
    <w:p w:rsidR="00E11F2F" w:rsidRPr="00F265EE" w:rsidRDefault="00E11F2F" w:rsidP="00DF71EC">
      <w:pPr>
        <w:pStyle w:val="schedbody"/>
        <w:spacing w:line="240" w:lineRule="auto"/>
        <w:rPr>
          <w:rFonts w:ascii="Times New Roman" w:hAnsi="Times New Roman" w:cs="Times New Roman"/>
        </w:rPr>
      </w:pPr>
    </w:p>
    <w:p w:rsidR="00371776" w:rsidRPr="00F265EE" w:rsidRDefault="00E11F2F" w:rsidP="00371776">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in packs containing 12 or less suppositories.</w:t>
      </w:r>
    </w:p>
    <w:p w:rsidR="003F3F5D" w:rsidRPr="00F265EE" w:rsidRDefault="003F3F5D" w:rsidP="003F3F5D">
      <w:pPr>
        <w:pStyle w:val="schedbody"/>
        <w:rPr>
          <w:rFonts w:ascii="Times New Roman" w:hAnsi="Times New Roman" w:cs="Times New Roman"/>
        </w:rPr>
      </w:pPr>
    </w:p>
    <w:p w:rsidR="00E11F2F" w:rsidRPr="00F265EE" w:rsidRDefault="00E11F2F" w:rsidP="00371776">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HYDROQUINONE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HYDROQUINONE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monobenzone</w:t>
      </w:r>
      <w:r w:rsidR="00A3108F" w:rsidRPr="00F265EE">
        <w:rPr>
          <w:rFonts w:ascii="Times New Roman" w:hAnsi="Times New Roman" w:cs="Times New Roman"/>
          <w:lang w:val="en-GB"/>
        </w:rPr>
        <w:fldChar w:fldCharType="begin"/>
      </w:r>
      <w:r w:rsidR="003B6448" w:rsidRPr="00F265EE">
        <w:rPr>
          <w:rFonts w:ascii="Times New Roman" w:hAnsi="Times New Roman" w:cs="Times New Roman"/>
        </w:rPr>
        <w:instrText xml:space="preserve"> XE "</w:instrText>
      </w:r>
      <w:r w:rsidR="003B6448" w:rsidRPr="00F265EE">
        <w:rPr>
          <w:rFonts w:ascii="Times New Roman" w:hAnsi="Times New Roman" w:cs="Times New Roman"/>
          <w:lang w:val="en-GB"/>
        </w:rPr>
        <w:instrText>MONOBENZONE</w:instrText>
      </w:r>
      <w:r w:rsidR="0040024B" w:rsidRPr="00F265EE">
        <w:rPr>
          <w:rFonts w:ascii="Times New Roman" w:hAnsi="Times New Roman" w:cs="Times New Roman"/>
        </w:rPr>
        <w:instrText xml:space="preserve"> </w:instrText>
      </w:r>
      <w:r w:rsidR="003B6448" w:rsidRPr="00F265EE">
        <w:rPr>
          <w:rFonts w:ascii="Times New Roman" w:hAnsi="Times New Roman" w:cs="Times New Roman"/>
          <w:i/>
        </w:rPr>
        <w:instrText>See</w:instrText>
      </w:r>
      <w:r w:rsidR="00341F33" w:rsidRPr="00F265EE">
        <w:rPr>
          <w:rFonts w:ascii="Times New Roman" w:hAnsi="Times New Roman" w:cs="Times New Roman"/>
          <w:i/>
        </w:rPr>
        <w:instrText xml:space="preserve"> also</w:instrText>
      </w:r>
      <w:r w:rsidR="003B6448" w:rsidRPr="00F265EE">
        <w:rPr>
          <w:rFonts w:ascii="Times New Roman" w:hAnsi="Times New Roman" w:cs="Times New Roman"/>
        </w:rPr>
        <w:instrText xml:space="preserve"> </w:instrText>
      </w:r>
      <w:r w:rsidR="003B6448" w:rsidRPr="00F265EE">
        <w:rPr>
          <w:rFonts w:ascii="Times New Roman" w:hAnsi="Times New Roman" w:cs="Times New Roman"/>
          <w:lang w:val="en-GB"/>
        </w:rPr>
        <w:instrText>HYDROQUINONE</w:instrText>
      </w:r>
      <w:r w:rsidR="003B644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other alkyl ethers of hydroquinone included in Schedule 4) in preparations for human external therapeutic or cosmetic use containing 2 per cent or less of hydroquinone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hair preparations containing 0.3 per cent or less of hydroquinone.</w:t>
      </w:r>
    </w:p>
    <w:p w:rsidR="00D94688" w:rsidRPr="00F265EE" w:rsidRDefault="00D94688" w:rsidP="00DF71EC">
      <w:pPr>
        <w:pStyle w:val="schedbody"/>
        <w:spacing w:line="240" w:lineRule="auto"/>
        <w:rPr>
          <w:rFonts w:ascii="Times New Roman" w:hAnsi="Times New Roman" w:cs="Times New Roman"/>
          <w:lang w:val="en-GB"/>
        </w:rPr>
      </w:pPr>
    </w:p>
    <w:p w:rsidR="007C45BC" w:rsidRPr="00F265EE" w:rsidRDefault="00E11F2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8-HYDROXYQUINOLINE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8-HYDROXYQUINOLINE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its non-halogenated derivatives for human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for external use containing 1 per cent or less of such substances.</w:t>
      </w:r>
    </w:p>
    <w:p w:rsidR="007C45BC" w:rsidRPr="00F265EE" w:rsidRDefault="007C45BC">
      <w:pPr>
        <w:rPr>
          <w:color w:val="000000"/>
          <w:sz w:val="20"/>
          <w:szCs w:val="20"/>
          <w:lang w:val="en-GB"/>
        </w:rPr>
      </w:pPr>
    </w:p>
    <w:p w:rsidR="00F35C3F" w:rsidRPr="00F265EE" w:rsidRDefault="00F35C3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HYOSCINE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HYOSCINE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hyoscine butylbromide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hyoscine butylbromide</w:instrText>
      </w:r>
      <w:r w:rsidR="00D24BEE" w:rsidRPr="00F265EE">
        <w:rPr>
          <w:rFonts w:ascii="Times New Roman" w:hAnsi="Times New Roman" w:cs="Times New Roman"/>
        </w:rPr>
        <w:instrText xml:space="preserve"> </w:instrText>
      </w:r>
      <w:r w:rsidR="003B6448" w:rsidRPr="00F265EE">
        <w:rPr>
          <w:rFonts w:ascii="Times New Roman" w:hAnsi="Times New Roman" w:cs="Times New Roman"/>
          <w:i/>
        </w:rPr>
        <w:instrText>See</w:instrText>
      </w:r>
      <w:r w:rsidR="003B6448" w:rsidRPr="00F265EE">
        <w:rPr>
          <w:rFonts w:ascii="Times New Roman" w:hAnsi="Times New Roman" w:cs="Times New Roman"/>
        </w:rPr>
        <w:instrText xml:space="preserve"> </w:instrText>
      </w:r>
      <w:r w:rsidR="003B6448" w:rsidRPr="00F265EE">
        <w:rPr>
          <w:rFonts w:ascii="Times New Roman" w:hAnsi="Times New Roman" w:cs="Times New Roman"/>
          <w:i/>
        </w:rPr>
        <w:instrText>also</w:instrText>
      </w:r>
      <w:r w:rsidR="003B6448" w:rsidRPr="00F265EE">
        <w:rPr>
          <w:rFonts w:ascii="Times New Roman" w:hAnsi="Times New Roman" w:cs="Times New Roman"/>
        </w:rPr>
        <w:instrText xml:space="preserve"> </w:instrText>
      </w:r>
      <w:r w:rsidR="003B6448" w:rsidRPr="00F265EE">
        <w:rPr>
          <w:rFonts w:ascii="Times New Roman" w:hAnsi="Times New Roman" w:cs="Times New Roman"/>
          <w:lang w:val="en-GB"/>
        </w:rPr>
        <w:instrText>HYOSCINE</w:instrText>
      </w:r>
      <w:r w:rsidR="003B644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3E57B8" w:rsidRPr="00F265EE" w:rsidRDefault="003E57B8" w:rsidP="00DF71EC">
      <w:pPr>
        <w:pStyle w:val="schedbody"/>
        <w:spacing w:line="240" w:lineRule="auto"/>
        <w:rPr>
          <w:rFonts w:ascii="Times New Roman" w:hAnsi="Times New Roman" w:cs="Times New Roman"/>
          <w:lang w:val="en-GB"/>
        </w:rPr>
      </w:pPr>
    </w:p>
    <w:p w:rsidR="00E11F2F" w:rsidRPr="00F265EE" w:rsidRDefault="00E11F2F" w:rsidP="00DF71EC">
      <w:pPr>
        <w:pStyle w:val="schedindenta"/>
        <w:spacing w:line="240" w:lineRule="auto"/>
        <w:rPr>
          <w:rFonts w:ascii="Times New Roman" w:hAnsi="Times New Roman" w:cs="Times New Roman"/>
          <w:b/>
          <w:bCs/>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transdermal use in preparations containing 2 mg or less of total solanaceous alkaloids</w:t>
      </w:r>
      <w:r w:rsidR="001113A4" w:rsidRPr="00F265EE">
        <w:rPr>
          <w:rFonts w:ascii="Times New Roman" w:hAnsi="Times New Roman" w:cs="Times New Roman"/>
          <w:lang w:val="en-GB"/>
        </w:rPr>
        <w:t xml:space="preserve"> </w:t>
      </w:r>
      <w:r w:rsidRPr="00F265EE">
        <w:rPr>
          <w:rFonts w:ascii="Times New Roman" w:hAnsi="Times New Roman" w:cs="Times New Roman"/>
          <w:lang w:val="en-GB"/>
        </w:rPr>
        <w:t>per dosage unit; or</w:t>
      </w:r>
    </w:p>
    <w:p w:rsidR="00E11F2F" w:rsidRPr="00F265EE" w:rsidRDefault="00E11F2F" w:rsidP="00DF71EC">
      <w:pPr>
        <w:pStyle w:val="schedindenta"/>
        <w:spacing w:line="240" w:lineRule="auto"/>
        <w:rPr>
          <w:rFonts w:ascii="Times New Roman" w:hAnsi="Times New Roman" w:cs="Times New Roman"/>
          <w:lang w:val="en-GB"/>
        </w:rPr>
      </w:pPr>
    </w:p>
    <w:p w:rsidR="00E11F2F" w:rsidRPr="00F265EE" w:rsidRDefault="00E11F2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oral use:</w:t>
      </w:r>
    </w:p>
    <w:p w:rsidR="00E11F2F" w:rsidRPr="00F265EE" w:rsidRDefault="00E11F2F"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E11F2F" w:rsidRPr="00F265EE" w:rsidRDefault="00E11F2F"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in undivided preparations containing 0.03 per cent or less of total solanaceous alkaloids, when labelled with a dose of 0.3 mg or less of total solanaceous alkaloids and a recommended daily dose of 1.2 mg or less of total solanaceous alkaloids; or</w:t>
      </w:r>
    </w:p>
    <w:p w:rsidR="00E11F2F" w:rsidRPr="00F265EE" w:rsidRDefault="00E11F2F" w:rsidP="00DF71EC">
      <w:pPr>
        <w:pStyle w:val="schedindenti"/>
        <w:spacing w:line="240" w:lineRule="auto"/>
        <w:rPr>
          <w:rFonts w:ascii="Times New Roman" w:hAnsi="Times New Roman" w:cs="Times New Roman"/>
          <w:lang w:val="en-GB"/>
        </w:rPr>
      </w:pPr>
    </w:p>
    <w:p w:rsidR="005F6E8D" w:rsidRPr="00F265EE" w:rsidRDefault="00E11F2F" w:rsidP="005F6E8D">
      <w:pPr>
        <w:pStyle w:val="part1indent15"/>
        <w:tabs>
          <w:tab w:val="clear" w:pos="1191"/>
          <w:tab w:val="left" w:pos="1350"/>
        </w:tabs>
        <w:spacing w:line="240" w:lineRule="auto"/>
        <w:ind w:left="2160" w:hanging="2160"/>
        <w:jc w:val="left"/>
        <w:rPr>
          <w:rFonts w:ascii="Times New Roman" w:hAnsi="Times New Roman" w:cs="Times New Roman"/>
          <w:lang w:val="en-GB"/>
        </w:rPr>
      </w:pPr>
      <w:r w:rsidRPr="00F265EE">
        <w:rPr>
          <w:rFonts w:ascii="Times New Roman" w:hAnsi="Times New Roman" w:cs="Times New Roman"/>
          <w:i/>
          <w:iCs/>
          <w:lang w:val="en-GB"/>
        </w:rPr>
        <w:tab/>
      </w:r>
      <w:r w:rsidRPr="00F265EE">
        <w:rPr>
          <w:rFonts w:ascii="Times New Roman" w:hAnsi="Times New Roman" w:cs="Times New Roman"/>
          <w:lang w:val="en-GB"/>
        </w:rPr>
        <w:tab/>
      </w:r>
      <w:r w:rsidR="005F6E8D" w:rsidRPr="00F265EE">
        <w:rPr>
          <w:rFonts w:ascii="Times New Roman" w:hAnsi="Times New Roman" w:cs="Times New Roman"/>
          <w:lang w:val="en-GB"/>
        </w:rPr>
        <w:tab/>
      </w:r>
      <w:r w:rsidR="005F6E8D" w:rsidRPr="00F265EE">
        <w:rPr>
          <w:rFonts w:ascii="Times New Roman" w:hAnsi="Times New Roman" w:cs="Times New Roman"/>
          <w:lang w:val="en-GB"/>
        </w:rPr>
        <w:tab/>
      </w:r>
      <w:r w:rsidRPr="00F265EE">
        <w:rPr>
          <w:rFonts w:ascii="Times New Roman" w:hAnsi="Times New Roman" w:cs="Times New Roman"/>
          <w:lang w:val="en-GB"/>
        </w:rPr>
        <w:t>(ii)</w:t>
      </w:r>
      <w:r w:rsidRPr="00F265EE">
        <w:rPr>
          <w:rFonts w:ascii="Times New Roman" w:hAnsi="Times New Roman" w:cs="Times New Roman"/>
          <w:lang w:val="en-GB"/>
        </w:rPr>
        <w:tab/>
        <w:t>in divided preparations containing 0.3 mg or less of total solanaceous alkaloids per dosage unit when labelled with a recommended daily dose of 1.2 mg or less of total solanaceous alkaloids.</w:t>
      </w:r>
      <w:r w:rsidR="005F6E8D" w:rsidRPr="00F265EE">
        <w:rPr>
          <w:rFonts w:ascii="Times New Roman" w:hAnsi="Times New Roman" w:cs="Times New Roman"/>
          <w:lang w:val="en-GB"/>
        </w:rPr>
        <w:t xml:space="preserve"> </w:t>
      </w:r>
    </w:p>
    <w:p w:rsidR="008C426E" w:rsidRPr="00F265EE" w:rsidRDefault="008C426E" w:rsidP="005F6E8D">
      <w:pPr>
        <w:pStyle w:val="part1indent15"/>
        <w:tabs>
          <w:tab w:val="clear" w:pos="1191"/>
          <w:tab w:val="clear" w:pos="2098"/>
          <w:tab w:val="left" w:pos="900"/>
        </w:tabs>
        <w:spacing w:line="240" w:lineRule="auto"/>
        <w:ind w:left="630" w:hanging="630"/>
        <w:jc w:val="left"/>
        <w:rPr>
          <w:rFonts w:ascii="Times New Roman" w:hAnsi="Times New Roman" w:cs="Times New Roman"/>
          <w:lang w:val="en-GB"/>
        </w:rPr>
      </w:pPr>
    </w:p>
    <w:p w:rsidR="00E11F2F" w:rsidRPr="00F265EE" w:rsidRDefault="00E11F2F" w:rsidP="005F6E8D">
      <w:pPr>
        <w:pStyle w:val="part1indent15"/>
        <w:tabs>
          <w:tab w:val="clear" w:pos="1191"/>
          <w:tab w:val="clear" w:pos="2098"/>
          <w:tab w:val="left" w:pos="900"/>
        </w:tabs>
        <w:spacing w:line="240" w:lineRule="auto"/>
        <w:ind w:left="630" w:hanging="630"/>
        <w:jc w:val="left"/>
        <w:rPr>
          <w:rFonts w:ascii="Times New Roman" w:hAnsi="Times New Roman" w:cs="Times New Roman"/>
          <w:lang w:val="en-GB"/>
        </w:rPr>
      </w:pPr>
      <w:r w:rsidRPr="00F265EE">
        <w:rPr>
          <w:rFonts w:ascii="Times New Roman" w:hAnsi="Times New Roman" w:cs="Times New Roman"/>
          <w:lang w:val="en-GB"/>
        </w:rPr>
        <w:t>HYOSCINE BUTYLBROMIDE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HYOSCINE BUTYLBROMIDE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the only therapeutically active substance, in divided preparations for oral use, containing 20 mg or less of hyoscine butylbromide per dosage unit in a pack containing 200 mg or less of hyoscine butylbromide.</w:t>
      </w:r>
    </w:p>
    <w:p w:rsidR="009E5F91" w:rsidRPr="00F265EE" w:rsidRDefault="009E5F91"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HYOSCYAMINE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HYOSCYAMINE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external use in preparations containing 0.03 per cent or less of total solanaceous alkaloids</w:t>
      </w:r>
      <w:r w:rsidR="001113A4" w:rsidRPr="00F265EE">
        <w:rPr>
          <w:rFonts w:ascii="Times New Roman" w:hAnsi="Times New Roman" w:cs="Times New Roman"/>
          <w:caps/>
          <w:lang w:val="en-GB"/>
        </w:rPr>
        <w:t>;</w:t>
      </w:r>
      <w:r w:rsidR="00C4661E" w:rsidRPr="00F265EE">
        <w:rPr>
          <w:rFonts w:ascii="Times New Roman" w:hAnsi="Times New Roman" w:cs="Times New Roman"/>
          <w:lang w:val="en-GB"/>
        </w:rPr>
        <w:t xml:space="preserve"> </w:t>
      </w:r>
      <w:r w:rsidRPr="00F265EE">
        <w:rPr>
          <w:rFonts w:ascii="Times New Roman" w:hAnsi="Times New Roman" w:cs="Times New Roman"/>
          <w:lang w:val="en-GB"/>
        </w:rPr>
        <w:t>or</w:t>
      </w:r>
    </w:p>
    <w:p w:rsidR="007F6DF5" w:rsidRPr="00F265EE" w:rsidRDefault="007F6DF5" w:rsidP="00DF71EC">
      <w:pPr>
        <w:pStyle w:val="schedindenta"/>
        <w:spacing w:line="240" w:lineRule="auto"/>
        <w:rPr>
          <w:rFonts w:ascii="Times New Roman" w:hAnsi="Times New Roman" w:cs="Times New Roman"/>
          <w:lang w:val="en-GB"/>
        </w:rPr>
      </w:pPr>
    </w:p>
    <w:p w:rsidR="007F6DF5" w:rsidRPr="00F265EE" w:rsidRDefault="007F6DF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oral use:</w:t>
      </w:r>
    </w:p>
    <w:p w:rsidR="007F6DF5" w:rsidRPr="00F265EE" w:rsidRDefault="007F6DF5" w:rsidP="00DF71EC">
      <w:pPr>
        <w:pStyle w:val="schedindenta"/>
        <w:spacing w:line="240" w:lineRule="auto"/>
        <w:rPr>
          <w:rFonts w:ascii="Times New Roman" w:hAnsi="Times New Roman" w:cs="Times New Roman"/>
          <w:lang w:val="en-GB"/>
        </w:rPr>
      </w:pPr>
    </w:p>
    <w:p w:rsidR="007F6DF5" w:rsidRPr="00F265EE" w:rsidRDefault="007F6DF5" w:rsidP="00DF71EC">
      <w:pPr>
        <w:pStyle w:val="schedindenti"/>
        <w:spacing w:line="240" w:lineRule="auto"/>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in undivided preparations containing 0.03 per cent or less of total solanaceous alkaloids, when labelled with a dose of 0.3 mg or less of total solanaceous alkaloids</w:t>
      </w:r>
      <w:r w:rsidR="00EF129B" w:rsidRPr="00F265EE">
        <w:rPr>
          <w:rFonts w:ascii="Times New Roman" w:hAnsi="Times New Roman" w:cs="Times New Roman"/>
        </w:rPr>
        <w:t xml:space="preserve"> </w:t>
      </w:r>
      <w:r w:rsidRPr="00F265EE">
        <w:rPr>
          <w:rFonts w:ascii="Times New Roman" w:hAnsi="Times New Roman" w:cs="Times New Roman"/>
          <w:lang w:val="en-GB"/>
        </w:rPr>
        <w:t>and a recommended daily dose of 1.2 mg or less of total solanaceous alkaloids; or</w:t>
      </w:r>
    </w:p>
    <w:p w:rsidR="00C91065" w:rsidRPr="00F265EE" w:rsidRDefault="00C91065" w:rsidP="00DF71EC">
      <w:pPr>
        <w:pStyle w:val="schedbody"/>
        <w:spacing w:line="240" w:lineRule="auto"/>
        <w:rPr>
          <w:rFonts w:ascii="Times New Roman" w:hAnsi="Times New Roman" w:cs="Times New Roman"/>
          <w:lang w:val="en-GB"/>
        </w:rPr>
      </w:pPr>
    </w:p>
    <w:p w:rsidR="007F6DF5" w:rsidRPr="00F265EE" w:rsidRDefault="007F6DF5" w:rsidP="00DF71EC">
      <w:pPr>
        <w:pStyle w:val="schedindenti"/>
        <w:spacing w:line="240" w:lineRule="auto"/>
        <w:rPr>
          <w:rFonts w:ascii="Times New Roman" w:hAnsi="Times New Roman" w:cs="Times New Roman"/>
          <w:lang w:val="en-GB"/>
        </w:rPr>
      </w:pPr>
      <w:r w:rsidRPr="00F265EE">
        <w:rPr>
          <w:rFonts w:ascii="Times New Roman" w:hAnsi="Times New Roman" w:cs="Times New Roman"/>
          <w:b/>
          <w:bCs/>
          <w:i/>
          <w:iCs/>
          <w:lang w:val="en-GB"/>
        </w:rPr>
        <w:tab/>
      </w:r>
      <w:r w:rsidRPr="00F265EE">
        <w:rPr>
          <w:rFonts w:ascii="Times New Roman" w:hAnsi="Times New Roman" w:cs="Times New Roman"/>
          <w:b/>
          <w:bCs/>
          <w:i/>
          <w:iCs/>
          <w:lang w:val="en-GB"/>
        </w:rPr>
        <w:tab/>
      </w:r>
      <w:r w:rsidRPr="00F265EE">
        <w:rPr>
          <w:rFonts w:ascii="Times New Roman" w:hAnsi="Times New Roman" w:cs="Times New Roman"/>
          <w:b/>
          <w:bCs/>
          <w:i/>
          <w:iCs/>
          <w:lang w:val="en-GB"/>
        </w:rPr>
        <w:tab/>
      </w:r>
      <w:r w:rsidRPr="00F265EE">
        <w:rPr>
          <w:rFonts w:ascii="Times New Roman" w:hAnsi="Times New Roman" w:cs="Times New Roman"/>
          <w:lang w:val="en-GB"/>
        </w:rPr>
        <w:t>(ii)</w:t>
      </w:r>
      <w:r w:rsidRPr="00F265EE">
        <w:rPr>
          <w:rFonts w:ascii="Times New Roman" w:hAnsi="Times New Roman" w:cs="Times New Roman"/>
          <w:lang w:val="en-GB"/>
        </w:rPr>
        <w:tab/>
        <w:t>in divided preparations containing 0.3 mg or less of total solanaceous alkaloids per dosage unit when labelled with a recommended daily dose of 1.2</w:t>
      </w:r>
      <w:r w:rsidR="00320757" w:rsidRPr="00F265EE">
        <w:rPr>
          <w:rFonts w:ascii="Times New Roman" w:hAnsi="Times New Roman" w:cs="Times New Roman"/>
          <w:lang w:val="en-GB"/>
        </w:rPr>
        <w:t> </w:t>
      </w:r>
      <w:r w:rsidRPr="00F265EE">
        <w:rPr>
          <w:rFonts w:ascii="Times New Roman" w:hAnsi="Times New Roman" w:cs="Times New Roman"/>
          <w:lang w:val="en-GB"/>
        </w:rPr>
        <w:t xml:space="preserve"> mg or less total solanaceous alkaloids.</w:t>
      </w:r>
    </w:p>
    <w:p w:rsidR="007F6DF5" w:rsidRPr="00F265EE" w:rsidRDefault="007F6DF5" w:rsidP="00DF71EC">
      <w:pPr>
        <w:pStyle w:val="BodyText1"/>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HYOSCYAMUS NIGER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HYOSCYAMUS NIGER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oral use:</w:t>
      </w:r>
    </w:p>
    <w:p w:rsidR="007F6DF5" w:rsidRPr="00F265EE" w:rsidRDefault="007F6DF5" w:rsidP="00DF71EC">
      <w:pPr>
        <w:pStyle w:val="schedindenta"/>
        <w:spacing w:line="240" w:lineRule="auto"/>
        <w:rPr>
          <w:rFonts w:ascii="Times New Roman" w:hAnsi="Times New Roman" w:cs="Times New Roman"/>
          <w:lang w:val="en-GB"/>
        </w:rPr>
      </w:pPr>
    </w:p>
    <w:p w:rsidR="007F6DF5" w:rsidRPr="00F265EE" w:rsidRDefault="007F6DF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undivided preparations containing 0.03 per cent or less of total solanaceous alkaloids</w:t>
      </w:r>
      <w:r w:rsidR="001A3C87" w:rsidRPr="00F265EE">
        <w:rPr>
          <w:rFonts w:ascii="Times New Roman" w:hAnsi="Times New Roman" w:cs="Times New Roman"/>
          <w:lang w:val="en-GB"/>
        </w:rPr>
        <w:t xml:space="preserve"> </w:t>
      </w:r>
      <w:r w:rsidRPr="00F265EE">
        <w:rPr>
          <w:rFonts w:ascii="Times New Roman" w:hAnsi="Times New Roman" w:cs="Times New Roman"/>
          <w:lang w:val="en-GB"/>
        </w:rPr>
        <w:t>when labelled with a dose of 0.3 mg or less of total solanaceous alkaloids and a recommended daily dose of 1.2 mg or less of total solanaceous alkaloids; or</w:t>
      </w:r>
    </w:p>
    <w:p w:rsidR="007F6DF5" w:rsidRPr="00F265EE" w:rsidRDefault="007F6DF5" w:rsidP="00DF71EC">
      <w:pPr>
        <w:pStyle w:val="schedindenta"/>
        <w:spacing w:line="240" w:lineRule="auto"/>
        <w:rPr>
          <w:rFonts w:ascii="Times New Roman" w:hAnsi="Times New Roman" w:cs="Times New Roman"/>
          <w:lang w:val="en-GB"/>
        </w:rPr>
      </w:pPr>
    </w:p>
    <w:p w:rsidR="007F6DF5" w:rsidRPr="00F265EE" w:rsidRDefault="007F6DF5" w:rsidP="00DF71EC">
      <w:pPr>
        <w:pStyle w:val="schedindenta"/>
        <w:spacing w:line="240" w:lineRule="auto"/>
        <w:rPr>
          <w:rFonts w:ascii="Times New Roman" w:hAnsi="Times New Roman" w:cs="Times New Roman"/>
          <w:b/>
          <w:bCs/>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divided preparations containing 0.3 mg of total solanaceous alkaloids</w:t>
      </w:r>
      <w:r w:rsidR="00954A3A" w:rsidRPr="00F265EE">
        <w:rPr>
          <w:rFonts w:ascii="Times New Roman" w:hAnsi="Times New Roman" w:cs="Times New Roman"/>
          <w:lang w:val="en-GB"/>
        </w:rPr>
        <w:t xml:space="preserve"> </w:t>
      </w:r>
      <w:r w:rsidRPr="00F265EE">
        <w:rPr>
          <w:rFonts w:ascii="Times New Roman" w:hAnsi="Times New Roman" w:cs="Times New Roman"/>
          <w:lang w:val="en-GB"/>
        </w:rPr>
        <w:t>or less per dosage unit when labelled with a recommended daily dose of 1.2 mg or less of total solanaceous alkaloids,</w:t>
      </w:r>
    </w:p>
    <w:p w:rsidR="007F6DF5" w:rsidRPr="00F265EE" w:rsidRDefault="007F6DF5" w:rsidP="00DF71EC">
      <w:pPr>
        <w:pStyle w:val="schedindenta"/>
        <w:spacing w:line="240" w:lineRule="auto"/>
        <w:rPr>
          <w:rFonts w:ascii="Times New Roman" w:hAnsi="Times New Roman" w:cs="Times New Roman"/>
          <w:b/>
          <w:bCs/>
          <w:lang w:val="en-GB"/>
        </w:rPr>
      </w:pPr>
    </w:p>
    <w:p w:rsidR="007F6DF5" w:rsidRPr="00F265EE" w:rsidRDefault="007F6DF5" w:rsidP="00DF71EC">
      <w:pPr>
        <w:pStyle w:val="schedindenta"/>
        <w:spacing w:line="240" w:lineRule="auto"/>
        <w:ind w:left="1134" w:hanging="1134"/>
        <w:rPr>
          <w:rFonts w:ascii="Times New Roman" w:hAnsi="Times New Roman" w:cs="Times New Roman"/>
          <w:lang w:val="en-GB"/>
        </w:rPr>
      </w:pPr>
      <w:r w:rsidRPr="00F265EE">
        <w:rPr>
          <w:rFonts w:ascii="Times New Roman" w:hAnsi="Times New Roman" w:cs="Times New Roman"/>
          <w:b/>
          <w:bCs/>
          <w:lang w:val="en-GB"/>
        </w:rPr>
        <w:tab/>
        <w:t>except</w:t>
      </w:r>
      <w:r w:rsidRPr="00F265EE">
        <w:rPr>
          <w:rFonts w:ascii="Times New Roman" w:hAnsi="Times New Roman" w:cs="Times New Roman"/>
          <w:lang w:val="en-GB"/>
        </w:rPr>
        <w:t xml:space="preserve"> in a pack containing 0.03 mg or less of total solanaceous alkaloids.</w:t>
      </w:r>
    </w:p>
    <w:p w:rsidR="007F6DF5" w:rsidRPr="00F265EE" w:rsidRDefault="007F6DF5" w:rsidP="00DF71EC">
      <w:pPr>
        <w:pStyle w:val="BodyText1"/>
        <w:spacing w:line="240" w:lineRule="auto"/>
        <w:rPr>
          <w:rFonts w:ascii="Times New Roman" w:hAnsi="Times New Roman" w:cs="Times New Roman"/>
          <w:lang w:val="en-GB"/>
        </w:rPr>
      </w:pPr>
    </w:p>
    <w:p w:rsidR="00F179AA" w:rsidRPr="00F265EE" w:rsidRDefault="00F179AA" w:rsidP="00F179AA">
      <w:pPr>
        <w:pStyle w:val="schedbody"/>
        <w:rPr>
          <w:rFonts w:ascii="Times New Roman" w:hAnsi="Times New Roman" w:cs="Times New Roman"/>
        </w:rPr>
      </w:pPr>
      <w:r w:rsidRPr="00F265EE">
        <w:rPr>
          <w:rFonts w:ascii="Times New Roman" w:hAnsi="Times New Roman" w:cs="Times New Roman"/>
        </w:rPr>
        <w:t>IBUPROFEN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IBUPROFEN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 xml:space="preserve"> in preparations for oral use when labelled with a recommended daily dose of 1200 mg or less of ibuprofen:</w:t>
      </w:r>
    </w:p>
    <w:p w:rsidR="00F179AA" w:rsidRPr="00F265EE" w:rsidRDefault="00F179AA" w:rsidP="00F179AA">
      <w:pPr>
        <w:pStyle w:val="schedbody"/>
        <w:rPr>
          <w:rFonts w:ascii="Times New Roman" w:hAnsi="Times New Roman" w:cs="Times New Roman"/>
        </w:rPr>
      </w:pPr>
    </w:p>
    <w:p w:rsidR="00F179AA" w:rsidRPr="00F265EE" w:rsidRDefault="00F179AA" w:rsidP="00F179AA">
      <w:pPr>
        <w:pStyle w:val="schedbody"/>
        <w:tabs>
          <w:tab w:val="clear" w:pos="624"/>
          <w:tab w:val="clear" w:pos="1134"/>
          <w:tab w:val="left" w:pos="630"/>
        </w:tabs>
        <w:ind w:left="1170" w:hanging="1170"/>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liquid preparations when sold in the manufacturer’s original pack containing 8 grams or less of ibuprofen; or</w:t>
      </w:r>
    </w:p>
    <w:p w:rsidR="00F179AA" w:rsidRPr="00F265EE" w:rsidRDefault="00F179AA" w:rsidP="00F179AA">
      <w:pPr>
        <w:pStyle w:val="schedbody"/>
        <w:tabs>
          <w:tab w:val="clear" w:pos="624"/>
          <w:tab w:val="clear" w:pos="1134"/>
          <w:tab w:val="left" w:pos="630"/>
        </w:tabs>
        <w:ind w:left="1170" w:hanging="1170"/>
        <w:rPr>
          <w:rFonts w:ascii="Times New Roman" w:hAnsi="Times New Roman" w:cs="Times New Roman"/>
        </w:rPr>
      </w:pPr>
    </w:p>
    <w:p w:rsidR="00F179AA" w:rsidRPr="00F265EE" w:rsidRDefault="00F179AA" w:rsidP="00F179AA">
      <w:pPr>
        <w:pStyle w:val="schedbody"/>
        <w:tabs>
          <w:tab w:val="clear" w:pos="624"/>
          <w:tab w:val="clear" w:pos="1134"/>
          <w:tab w:val="left" w:pos="630"/>
        </w:tabs>
        <w:ind w:left="1170" w:hanging="1170"/>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divided preparations, each containing 200 mg or less of ibuprofen, in packs of not more than 100 dosage units </w:t>
      </w:r>
      <w:r w:rsidRPr="00F265EE">
        <w:rPr>
          <w:rFonts w:ascii="Times New Roman" w:hAnsi="Times New Roman" w:cs="Times New Roman"/>
          <w:b/>
        </w:rPr>
        <w:t>except</w:t>
      </w:r>
      <w:r w:rsidRPr="00F265EE">
        <w:rPr>
          <w:rFonts w:ascii="Times New Roman" w:hAnsi="Times New Roman" w:cs="Times New Roman"/>
        </w:rPr>
        <w:t xml:space="preserve"> when:</w:t>
      </w:r>
    </w:p>
    <w:p w:rsidR="00F179AA" w:rsidRPr="00F265EE" w:rsidRDefault="00F179AA" w:rsidP="00F179AA">
      <w:pPr>
        <w:pStyle w:val="schedbody"/>
        <w:rPr>
          <w:rFonts w:ascii="Times New Roman" w:hAnsi="Times New Roman" w:cs="Times New Roman"/>
        </w:rPr>
      </w:pPr>
    </w:p>
    <w:p w:rsidR="00F179AA" w:rsidRPr="00F265EE" w:rsidRDefault="00F179AA" w:rsidP="00F179AA">
      <w:pPr>
        <w:pStyle w:val="schedbody"/>
        <w:tabs>
          <w:tab w:val="clear" w:pos="624"/>
        </w:tabs>
        <w:ind w:left="2160" w:hanging="2160"/>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 xml:space="preserve">as the only therapeutically active constituent (other than phenylephrine </w:t>
      </w:r>
      <w:r w:rsidR="00A3108F" w:rsidRPr="00F265EE">
        <w:rPr>
          <w:rFonts w:ascii="Times New Roman" w:hAnsi="Times New Roman" w:cs="Times New Roman"/>
          <w:lang w:val="en-GB"/>
        </w:rPr>
        <w:fldChar w:fldCharType="begin"/>
      </w:r>
      <w:r w:rsidR="008238AE" w:rsidRPr="00F265EE">
        <w:rPr>
          <w:rFonts w:ascii="Times New Roman" w:hAnsi="Times New Roman" w:cs="Times New Roman"/>
        </w:rPr>
        <w:instrText xml:space="preserve"> XE "PHENYLEPHRINE </w:instrText>
      </w:r>
      <w:r w:rsidR="008238AE" w:rsidRPr="00F265EE">
        <w:rPr>
          <w:rFonts w:ascii="Times New Roman" w:hAnsi="Times New Roman" w:cs="Times New Roman"/>
          <w:i/>
        </w:rPr>
        <w:instrText>See</w:instrText>
      </w:r>
      <w:r w:rsidR="005F2BE7" w:rsidRPr="00F265EE">
        <w:rPr>
          <w:rFonts w:ascii="Times New Roman" w:hAnsi="Times New Roman" w:cs="Times New Roman"/>
          <w:i/>
        </w:rPr>
        <w:instrText xml:space="preserve"> also</w:instrText>
      </w:r>
      <w:r w:rsidR="008238AE" w:rsidRPr="00F265EE">
        <w:rPr>
          <w:rFonts w:ascii="Times New Roman" w:hAnsi="Times New Roman" w:cs="Times New Roman"/>
          <w:i/>
        </w:rPr>
        <w:instrText xml:space="preserve"> </w:instrText>
      </w:r>
      <w:r w:rsidR="008238AE" w:rsidRPr="00F265EE">
        <w:rPr>
          <w:rFonts w:ascii="Times New Roman" w:hAnsi="Times New Roman" w:cs="Times New Roman"/>
          <w:lang w:val="en-GB"/>
        </w:rPr>
        <w:instrText>IBUPROFEN (+ phenylephrine)</w:instrText>
      </w:r>
      <w:r w:rsidR="008238A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238AE" w:rsidRPr="00F265EE">
        <w:rPr>
          <w:rFonts w:ascii="Times New Roman" w:hAnsi="Times New Roman" w:cs="Times New Roman"/>
        </w:rPr>
        <w:t xml:space="preserve"> </w:t>
      </w:r>
      <w:r w:rsidRPr="00F265EE">
        <w:rPr>
          <w:rFonts w:ascii="Times New Roman" w:hAnsi="Times New Roman" w:cs="Times New Roman"/>
        </w:rPr>
        <w:t>or when combined with an effervescent agent);</w:t>
      </w:r>
    </w:p>
    <w:p w:rsidR="00F179AA" w:rsidRPr="00F265EE" w:rsidRDefault="00F179AA" w:rsidP="00F179AA">
      <w:pPr>
        <w:pStyle w:val="schedbody"/>
        <w:tabs>
          <w:tab w:val="clear" w:pos="624"/>
        </w:tabs>
        <w:ind w:left="2160" w:hanging="2160"/>
        <w:rPr>
          <w:rFonts w:ascii="Times New Roman" w:hAnsi="Times New Roman" w:cs="Times New Roman"/>
        </w:rPr>
      </w:pPr>
    </w:p>
    <w:p w:rsidR="00F179AA" w:rsidRPr="00F265EE" w:rsidRDefault="00F179AA" w:rsidP="00F179AA">
      <w:pPr>
        <w:pStyle w:val="schedbody"/>
        <w:tabs>
          <w:tab w:val="clear" w:pos="624"/>
        </w:tabs>
        <w:ind w:left="2160" w:hanging="2160"/>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packed in blister or strip packaging or in a container with a child-resistant closure;</w:t>
      </w:r>
    </w:p>
    <w:p w:rsidR="00F179AA" w:rsidRPr="00F265EE" w:rsidRDefault="00F179AA" w:rsidP="00F179AA">
      <w:pPr>
        <w:pStyle w:val="schedbody"/>
        <w:tabs>
          <w:tab w:val="clear" w:pos="624"/>
        </w:tabs>
        <w:ind w:left="2160" w:hanging="2160"/>
        <w:rPr>
          <w:rFonts w:ascii="Times New Roman" w:hAnsi="Times New Roman" w:cs="Times New Roman"/>
        </w:rPr>
      </w:pPr>
    </w:p>
    <w:p w:rsidR="00F179AA" w:rsidRPr="00F265EE" w:rsidRDefault="00F179AA" w:rsidP="00F179AA">
      <w:pPr>
        <w:pStyle w:val="schedbody"/>
        <w:tabs>
          <w:tab w:val="clear" w:pos="624"/>
        </w:tabs>
        <w:ind w:left="2160" w:hanging="2160"/>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(iii)</w:t>
      </w:r>
      <w:r w:rsidRPr="00F265EE">
        <w:rPr>
          <w:rFonts w:ascii="Times New Roman" w:hAnsi="Times New Roman" w:cs="Times New Roman"/>
        </w:rPr>
        <w:tab/>
        <w:t xml:space="preserve">in a primary pack containing not more than 25 dosage units; </w:t>
      </w:r>
    </w:p>
    <w:p w:rsidR="00F179AA" w:rsidRPr="00F265EE" w:rsidRDefault="00F179AA" w:rsidP="00F179AA">
      <w:pPr>
        <w:pStyle w:val="schedbody"/>
        <w:tabs>
          <w:tab w:val="clear" w:pos="624"/>
        </w:tabs>
        <w:ind w:left="2160" w:hanging="2160"/>
        <w:rPr>
          <w:rFonts w:ascii="Times New Roman" w:hAnsi="Times New Roman" w:cs="Times New Roman"/>
        </w:rPr>
      </w:pPr>
    </w:p>
    <w:p w:rsidR="00F179AA" w:rsidRPr="00F265EE" w:rsidRDefault="00F179AA" w:rsidP="00F179AA">
      <w:pPr>
        <w:pStyle w:val="schedbody"/>
        <w:tabs>
          <w:tab w:val="clear" w:pos="624"/>
        </w:tabs>
        <w:ind w:left="2160" w:hanging="2160"/>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(iv)</w:t>
      </w:r>
      <w:r w:rsidRPr="00F265EE">
        <w:rPr>
          <w:rFonts w:ascii="Times New Roman" w:hAnsi="Times New Roman" w:cs="Times New Roman"/>
        </w:rPr>
        <w:tab/>
        <w:t xml:space="preserve">compliant with the requirements of the </w:t>
      </w:r>
      <w:r w:rsidRPr="00F265EE">
        <w:rPr>
          <w:rFonts w:ascii="Times New Roman" w:hAnsi="Times New Roman" w:cs="Times New Roman"/>
          <w:i/>
        </w:rPr>
        <w:t>Required Advisory Statements for Medicine Labels</w:t>
      </w:r>
      <w:r w:rsidRPr="00F265EE">
        <w:rPr>
          <w:rFonts w:ascii="Times New Roman" w:hAnsi="Times New Roman" w:cs="Times New Roman"/>
        </w:rPr>
        <w:t>;</w:t>
      </w:r>
    </w:p>
    <w:p w:rsidR="00F179AA" w:rsidRPr="00F265EE" w:rsidRDefault="00F179AA" w:rsidP="00F179AA">
      <w:pPr>
        <w:pStyle w:val="schedbody"/>
        <w:tabs>
          <w:tab w:val="clear" w:pos="624"/>
        </w:tabs>
        <w:ind w:left="2160" w:hanging="2160"/>
        <w:rPr>
          <w:rFonts w:ascii="Times New Roman" w:hAnsi="Times New Roman" w:cs="Times New Roman"/>
        </w:rPr>
      </w:pPr>
    </w:p>
    <w:p w:rsidR="00F179AA" w:rsidRPr="00F265EE" w:rsidRDefault="00F179AA" w:rsidP="00F179AA">
      <w:pPr>
        <w:pStyle w:val="schedbody"/>
        <w:tabs>
          <w:tab w:val="clear" w:pos="624"/>
        </w:tabs>
        <w:ind w:left="2160" w:hanging="2160"/>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(v)</w:t>
      </w:r>
      <w:r w:rsidRPr="00F265EE">
        <w:rPr>
          <w:rFonts w:ascii="Times New Roman" w:hAnsi="Times New Roman" w:cs="Times New Roman"/>
        </w:rPr>
        <w:tab/>
        <w:t xml:space="preserve">not labelled for the treatment of children 6 years of age or less; and </w:t>
      </w:r>
    </w:p>
    <w:p w:rsidR="00F179AA" w:rsidRPr="00F265EE" w:rsidRDefault="00F179AA" w:rsidP="00F179AA">
      <w:pPr>
        <w:pStyle w:val="schedbody"/>
        <w:tabs>
          <w:tab w:val="clear" w:pos="624"/>
        </w:tabs>
        <w:ind w:left="2160" w:hanging="2160"/>
        <w:rPr>
          <w:rFonts w:ascii="Times New Roman" w:hAnsi="Times New Roman" w:cs="Times New Roman"/>
        </w:rPr>
      </w:pPr>
    </w:p>
    <w:p w:rsidR="00F179AA" w:rsidRPr="00F265EE" w:rsidRDefault="00F179AA" w:rsidP="00F179AA">
      <w:pPr>
        <w:pStyle w:val="schedbody"/>
        <w:tabs>
          <w:tab w:val="clear" w:pos="624"/>
        </w:tabs>
        <w:spacing w:line="240" w:lineRule="auto"/>
        <w:ind w:left="2160" w:hanging="2160"/>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(vi)</w:t>
      </w:r>
      <w:r w:rsidRPr="00F265EE">
        <w:rPr>
          <w:rFonts w:ascii="Times New Roman" w:hAnsi="Times New Roman" w:cs="Times New Roman"/>
        </w:rPr>
        <w:tab/>
        <w:t>not labelled for the treatment of children under 12 years of age when combined with phenylephrine.</w:t>
      </w:r>
    </w:p>
    <w:p w:rsidR="007F6DF5" w:rsidRPr="00F265EE" w:rsidRDefault="007F6DF5" w:rsidP="00DF71EC">
      <w:pPr>
        <w:pStyle w:val="schedindenta"/>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INDANAZOLINE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INDANAZOLINE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7F6DF5" w:rsidRPr="00F265EE" w:rsidRDefault="007F6DF5" w:rsidP="00DF71EC">
      <w:pPr>
        <w:pStyle w:val="schedbody"/>
        <w:spacing w:line="240" w:lineRule="auto"/>
        <w:rPr>
          <w:rFonts w:ascii="Times New Roman" w:hAnsi="Times New Roman" w:cs="Times New Roman"/>
          <w:lang w:val="en-GB"/>
        </w:rPr>
      </w:pPr>
    </w:p>
    <w:p w:rsidR="005F6E8D" w:rsidRPr="00F265EE" w:rsidRDefault="007F6DF5" w:rsidP="005F6E8D">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INDOMETHACIN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INDOMETHACIN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external use containing 1 per cent or less of indomethacin.</w:t>
      </w:r>
      <w:r w:rsidR="005F6E8D" w:rsidRPr="00F265EE">
        <w:rPr>
          <w:rFonts w:ascii="Times New Roman" w:hAnsi="Times New Roman" w:cs="Times New Roman"/>
          <w:lang w:val="en-GB"/>
        </w:rPr>
        <w:t xml:space="preserve"> </w:t>
      </w:r>
    </w:p>
    <w:p w:rsidR="008C426E" w:rsidRPr="00F265EE" w:rsidRDefault="008C426E"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for human internal therapeutic use containing 300 micrograms or more of iodine per recommended daily dose; or</w:t>
      </w:r>
    </w:p>
    <w:p w:rsidR="007F6DF5" w:rsidRPr="00F265EE" w:rsidRDefault="007F6DF5" w:rsidP="00DF71EC">
      <w:pPr>
        <w:pStyle w:val="schedindenta"/>
        <w:spacing w:line="240" w:lineRule="auto"/>
        <w:rPr>
          <w:rFonts w:ascii="Times New Roman" w:hAnsi="Times New Roman" w:cs="Times New Roman"/>
          <w:lang w:val="en-GB"/>
        </w:rPr>
      </w:pPr>
    </w:p>
    <w:p w:rsidR="007F6DF5" w:rsidRPr="00F265EE" w:rsidRDefault="007F6DF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human external therapeutic use containing more than 2.5 per cent of available iodine (excluding salts, derivatives or iodophors</w:t>
      </w:r>
      <w:r w:rsidR="00A3108F" w:rsidRPr="00F265EE">
        <w:rPr>
          <w:rFonts w:ascii="Times New Roman" w:hAnsi="Times New Roman" w:cs="Times New Roman"/>
          <w:lang w:val="en-GB"/>
        </w:rPr>
        <w:fldChar w:fldCharType="begin"/>
      </w:r>
      <w:r w:rsidR="009F48E0" w:rsidRPr="00F265EE">
        <w:rPr>
          <w:rFonts w:ascii="Times New Roman" w:hAnsi="Times New Roman" w:cs="Times New Roman"/>
        </w:rPr>
        <w:instrText xml:space="preserve"> XE "</w:instrText>
      </w:r>
      <w:r w:rsidR="009F48E0" w:rsidRPr="00F265EE">
        <w:rPr>
          <w:rFonts w:ascii="Times New Roman" w:hAnsi="Times New Roman" w:cs="Times New Roman"/>
          <w:lang w:val="en-GB"/>
        </w:rPr>
        <w:instrText xml:space="preserve">IODOPHORS </w:instrText>
      </w:r>
      <w:r w:rsidR="009F48E0" w:rsidRPr="00F265EE">
        <w:rPr>
          <w:rFonts w:ascii="Times New Roman" w:hAnsi="Times New Roman" w:cs="Times New Roman"/>
          <w:i/>
          <w:lang w:val="en-GB"/>
        </w:rPr>
        <w:instrText xml:space="preserve">See also </w:instrText>
      </w:r>
      <w:r w:rsidR="009F48E0" w:rsidRPr="00F265EE">
        <w:rPr>
          <w:rFonts w:ascii="Times New Roman" w:hAnsi="Times New Roman" w:cs="Times New Roman"/>
          <w:lang w:val="en-GB"/>
        </w:rPr>
        <w:instrText>IODINE</w:instrText>
      </w:r>
      <w:r w:rsidR="009F48E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F6DF5" w:rsidRPr="00F265EE" w:rsidRDefault="007F6DF5" w:rsidP="00DF71EC">
      <w:pPr>
        <w:pStyle w:val="schedindenta"/>
        <w:spacing w:line="240" w:lineRule="auto"/>
        <w:rPr>
          <w:rFonts w:ascii="Times New Roman" w:hAnsi="Times New Roman" w:cs="Times New Roman"/>
          <w:lang w:val="en-GB"/>
        </w:rPr>
      </w:pPr>
    </w:p>
    <w:p w:rsidR="007F6DF5" w:rsidRPr="00F265EE" w:rsidRDefault="007F6DF5" w:rsidP="003B6448">
      <w:pPr>
        <w:pStyle w:val="schedindenta"/>
        <w:tabs>
          <w:tab w:val="clear" w:pos="624"/>
          <w:tab w:val="clear" w:pos="1134"/>
          <w:tab w:val="left" w:pos="540"/>
          <w:tab w:val="left" w:pos="1260"/>
        </w:tabs>
        <w:spacing w:line="240" w:lineRule="auto"/>
        <w:ind w:left="540" w:hanging="540"/>
        <w:rPr>
          <w:rFonts w:ascii="Times New Roman" w:hAnsi="Times New Roman" w:cs="Times New Roman"/>
        </w:rPr>
      </w:pPr>
      <w:r w:rsidRPr="00F265EE">
        <w:rPr>
          <w:rFonts w:ascii="Times New Roman" w:hAnsi="Times New Roman" w:cs="Times New Roman"/>
          <w:lang w:val="en-GB"/>
        </w:rPr>
        <w:tab/>
      </w:r>
      <w:r w:rsidRPr="00F265EE">
        <w:rPr>
          <w:rFonts w:ascii="Times New Roman" w:hAnsi="Times New Roman" w:cs="Times New Roman"/>
          <w:b/>
        </w:rPr>
        <w:t>except</w:t>
      </w:r>
      <w:r w:rsidRPr="00F265EE">
        <w:rPr>
          <w:rFonts w:ascii="Times New Roman" w:hAnsi="Times New Roman" w:cs="Times New Roman"/>
        </w:rPr>
        <w:t xml:space="preserve"> in oral preparations for use in prophylaxis and treatment in the event of radioactive iodine exposure under an emergency plan approved by an appropriate authority.</w:t>
      </w:r>
    </w:p>
    <w:p w:rsidR="007F6DF5" w:rsidRPr="00F265EE" w:rsidRDefault="007F6DF5" w:rsidP="00DF71EC">
      <w:pPr>
        <w:pStyle w:val="schedindenta"/>
        <w:spacing w:line="240" w:lineRule="auto"/>
        <w:rPr>
          <w:rFonts w:ascii="Times New Roman" w:hAnsi="Times New Roman" w:cs="Times New Roman"/>
          <w:lang w:val="en-GB"/>
        </w:rPr>
      </w:pPr>
    </w:p>
    <w:p w:rsidR="00AB114C"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IPRATROPIUM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IPRATROPIUM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nasal use.</w:t>
      </w:r>
    </w:p>
    <w:p w:rsidR="00AB114C" w:rsidRPr="00F265EE" w:rsidRDefault="00AB114C">
      <w:pPr>
        <w:rPr>
          <w:color w:val="000000"/>
          <w:sz w:val="20"/>
          <w:szCs w:val="20"/>
          <w:lang w:val="en-GB"/>
        </w:rPr>
      </w:pPr>
    </w:p>
    <w:p w:rsidR="00D94688" w:rsidRPr="00F265EE" w:rsidRDefault="00D94688">
      <w:pPr>
        <w:rPr>
          <w:color w:val="000000"/>
          <w:sz w:val="20"/>
          <w:szCs w:val="20"/>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IRON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IRON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iron oxides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iron oxides</w:instrText>
      </w:r>
      <w:r w:rsidR="00D24BEE" w:rsidRPr="00F265EE">
        <w:rPr>
          <w:rFonts w:ascii="Times New Roman" w:hAnsi="Times New Roman" w:cs="Times New Roman"/>
        </w:rPr>
        <w:instrText xml:space="preserve"> </w:instrText>
      </w:r>
      <w:r w:rsidR="003B6448" w:rsidRPr="00F265EE">
        <w:rPr>
          <w:rFonts w:ascii="Times New Roman" w:hAnsi="Times New Roman" w:cs="Times New Roman"/>
          <w:i/>
        </w:rPr>
        <w:instrText>See</w:instrText>
      </w:r>
      <w:r w:rsidR="003B6448" w:rsidRPr="00F265EE">
        <w:rPr>
          <w:rFonts w:ascii="Times New Roman" w:hAnsi="Times New Roman" w:cs="Times New Roman"/>
        </w:rPr>
        <w:instrText xml:space="preserve"> </w:instrText>
      </w:r>
      <w:r w:rsidR="003B6448" w:rsidRPr="00F265EE">
        <w:rPr>
          <w:rFonts w:ascii="Times New Roman" w:hAnsi="Times New Roman" w:cs="Times New Roman"/>
          <w:lang w:val="en-GB"/>
        </w:rPr>
        <w:instrText>IRON COMPOUNDS</w:instrText>
      </w:r>
      <w:r w:rsidR="003B6448"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present as an excipient, in divided preparations containing 10 mg or less of total iron oxides per dosage unit or in undivided preparations containing 1 per cent or less of total iron oxides) for human internal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 or</w:t>
      </w:r>
    </w:p>
    <w:p w:rsidR="003E57B8" w:rsidRPr="00F265EE" w:rsidRDefault="003E57B8" w:rsidP="00DF71EC">
      <w:pPr>
        <w:pStyle w:val="schedindenta"/>
        <w:spacing w:line="240" w:lineRule="auto"/>
        <w:rPr>
          <w:rFonts w:ascii="Times New Roman" w:hAnsi="Times New Roman" w:cs="Times New Roman"/>
          <w:lang w:val="en-GB"/>
        </w:rPr>
      </w:pPr>
    </w:p>
    <w:p w:rsidR="007F6DF5" w:rsidRPr="00F265EE" w:rsidRDefault="007F6DF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 xml:space="preserve">(b) </w:t>
      </w:r>
      <w:r w:rsidRPr="00F265EE">
        <w:rPr>
          <w:rFonts w:ascii="Times New Roman" w:hAnsi="Times New Roman" w:cs="Times New Roman"/>
          <w:lang w:val="en-GB"/>
        </w:rPr>
        <w:tab/>
        <w:t>when labelled with a recommended daily dose of 24 mg or less of iron:</w:t>
      </w:r>
    </w:p>
    <w:p w:rsidR="007F6DF5" w:rsidRPr="00F265EE" w:rsidRDefault="007F6DF5" w:rsidP="00DF71EC">
      <w:pPr>
        <w:pStyle w:val="schedindenti"/>
        <w:spacing w:line="240" w:lineRule="auto"/>
        <w:rPr>
          <w:rFonts w:ascii="Times New Roman" w:hAnsi="Times New Roman" w:cs="Times New Roman"/>
          <w:lang w:val="en-GB"/>
        </w:rPr>
      </w:pPr>
    </w:p>
    <w:p w:rsidR="007F6DF5" w:rsidRPr="00F265EE" w:rsidRDefault="007F6DF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 xml:space="preserve">(i) </w:t>
      </w:r>
      <w:r w:rsidRPr="00F265EE">
        <w:rPr>
          <w:rFonts w:ascii="Times New Roman" w:hAnsi="Times New Roman" w:cs="Times New Roman"/>
          <w:lang w:val="en-GB"/>
        </w:rPr>
        <w:tab/>
        <w:t>in undivided preparations supplied in packs each containing 750 mg or less of iron; or</w:t>
      </w:r>
    </w:p>
    <w:p w:rsidR="007F6DF5" w:rsidRPr="00F265EE" w:rsidRDefault="007F6DF5" w:rsidP="00DF71EC">
      <w:pPr>
        <w:pStyle w:val="schedindenti"/>
        <w:spacing w:line="240" w:lineRule="auto"/>
        <w:rPr>
          <w:rFonts w:ascii="Times New Roman" w:hAnsi="Times New Roman" w:cs="Times New Roman"/>
          <w:lang w:val="en-GB"/>
        </w:rPr>
      </w:pPr>
    </w:p>
    <w:p w:rsidR="007F6DF5" w:rsidRPr="00F265EE" w:rsidRDefault="007F6DF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 xml:space="preserve">(ii) </w:t>
      </w:r>
      <w:r w:rsidRPr="00F265EE">
        <w:rPr>
          <w:rFonts w:ascii="Times New Roman" w:hAnsi="Times New Roman" w:cs="Times New Roman"/>
          <w:lang w:val="en-GB"/>
        </w:rPr>
        <w:tab/>
        <w:t>in divided preparations:</w:t>
      </w:r>
    </w:p>
    <w:p w:rsidR="007F6DF5" w:rsidRPr="00F265EE" w:rsidRDefault="007F6DF5" w:rsidP="00DF71EC">
      <w:pPr>
        <w:pStyle w:val="schedindentii"/>
        <w:spacing w:line="240" w:lineRule="auto"/>
        <w:rPr>
          <w:rFonts w:ascii="Times New Roman" w:hAnsi="Times New Roman" w:cs="Times New Roman"/>
          <w:lang w:val="en-GB"/>
        </w:rPr>
      </w:pPr>
    </w:p>
    <w:p w:rsidR="007F6DF5" w:rsidRPr="00F265EE" w:rsidRDefault="007F6DF5" w:rsidP="00DF71EC">
      <w:pPr>
        <w:pStyle w:val="schedindentiinewfor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 xml:space="preserve">(A) </w:t>
      </w:r>
      <w:r w:rsidRPr="00F265EE">
        <w:rPr>
          <w:rFonts w:ascii="Times New Roman" w:hAnsi="Times New Roman" w:cs="Times New Roman"/>
        </w:rPr>
        <w:tab/>
        <w:t>containing more than 5 mg of iron per dosage unit in packs each containing 750 mg or less of iron; or</w:t>
      </w:r>
    </w:p>
    <w:p w:rsidR="007F6DF5" w:rsidRPr="00F265EE" w:rsidRDefault="007F6DF5" w:rsidP="00DF71EC">
      <w:pPr>
        <w:pStyle w:val="schedindentii"/>
        <w:spacing w:line="240" w:lineRule="auto"/>
        <w:rPr>
          <w:rFonts w:ascii="Times New Roman" w:hAnsi="Times New Roman" w:cs="Times New Roman"/>
          <w:lang w:val="en-GB"/>
        </w:rPr>
      </w:pPr>
    </w:p>
    <w:p w:rsidR="007F6DF5" w:rsidRPr="00F265EE" w:rsidRDefault="007F6DF5" w:rsidP="00DF71EC">
      <w:pPr>
        <w:pStyle w:val="schedindentiinewfor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r>
      <w:r w:rsidRPr="00F265EE">
        <w:rPr>
          <w:rFonts w:ascii="Times New Roman" w:hAnsi="Times New Roman" w:cs="Times New Roman"/>
        </w:rPr>
        <w:t>containing</w:t>
      </w:r>
      <w:r w:rsidRPr="00F265EE">
        <w:rPr>
          <w:rFonts w:ascii="Times New Roman" w:hAnsi="Times New Roman" w:cs="Times New Roman"/>
          <w:lang w:val="en-GB"/>
        </w:rPr>
        <w:t xml:space="preserve"> 5 mg or less of iron per dosage unit.</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 in dermal preparations.</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ISOPROPAMIDE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ISOPROPAMIDE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dermal use containing 2 per cent or less of isopropamide.</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rPr>
      </w:pPr>
      <w:r w:rsidRPr="00F265EE">
        <w:rPr>
          <w:rFonts w:ascii="Times New Roman" w:hAnsi="Times New Roman" w:cs="Times New Roman"/>
        </w:rPr>
        <w:t>KETOCONAZOLE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"KETOCONAZOLE"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dermal use </w:t>
      </w:r>
      <w:r w:rsidRPr="00F265EE">
        <w:rPr>
          <w:rFonts w:ascii="Times New Roman" w:hAnsi="Times New Roman" w:cs="Times New Roman"/>
          <w:b/>
          <w:bCs/>
        </w:rPr>
        <w:t>except</w:t>
      </w:r>
      <w:r w:rsidRPr="00F265EE">
        <w:rPr>
          <w:rFonts w:ascii="Times New Roman" w:hAnsi="Times New Roman" w:cs="Times New Roman"/>
        </w:rPr>
        <w:t>:</w:t>
      </w:r>
    </w:p>
    <w:p w:rsidR="007F6DF5" w:rsidRPr="00F265EE" w:rsidRDefault="007F6DF5" w:rsidP="00DF71EC">
      <w:pPr>
        <w:pStyle w:val="schedbody"/>
        <w:spacing w:line="240" w:lineRule="auto"/>
        <w:rPr>
          <w:rFonts w:ascii="Times New Roman" w:hAnsi="Times New Roman" w:cs="Times New Roman"/>
        </w:rPr>
      </w:pPr>
    </w:p>
    <w:p w:rsidR="007F6DF5" w:rsidRPr="00F265EE" w:rsidRDefault="007F6DF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preparations containing 1 per cent or less of ketoconazole for the treatment of the </w:t>
      </w: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scalp; or</w:t>
      </w:r>
    </w:p>
    <w:p w:rsidR="000C2292" w:rsidRPr="00F265EE" w:rsidRDefault="000C2292" w:rsidP="00DF71EC">
      <w:pPr>
        <w:pStyle w:val="schedindenta"/>
        <w:spacing w:line="240" w:lineRule="auto"/>
        <w:rPr>
          <w:rFonts w:ascii="Times New Roman" w:hAnsi="Times New Roman" w:cs="Times New Roman"/>
        </w:rPr>
      </w:pPr>
    </w:p>
    <w:p w:rsidR="000C2292" w:rsidRPr="00F265EE" w:rsidRDefault="000C2292"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the treatment of tinea pedis.</w:t>
      </w:r>
    </w:p>
    <w:p w:rsidR="000C2292" w:rsidRPr="00F265EE" w:rsidRDefault="000C2292" w:rsidP="00DF71EC">
      <w:pPr>
        <w:pStyle w:val="schedbody"/>
        <w:spacing w:line="240" w:lineRule="auto"/>
        <w:rPr>
          <w:rFonts w:ascii="Times New Roman" w:hAnsi="Times New Roman" w:cs="Times New Roman"/>
        </w:rPr>
      </w:pPr>
    </w:p>
    <w:p w:rsidR="000C2292" w:rsidRPr="00F265EE" w:rsidRDefault="000C2292" w:rsidP="00DF71EC">
      <w:pPr>
        <w:pStyle w:val="schedbody"/>
        <w:spacing w:line="240" w:lineRule="auto"/>
        <w:rPr>
          <w:rFonts w:ascii="Times New Roman" w:hAnsi="Times New Roman" w:cs="Times New Roman"/>
          <w:spacing w:val="-2"/>
          <w:lang w:val="en-GB"/>
        </w:rPr>
      </w:pPr>
      <w:r w:rsidRPr="00F265EE">
        <w:rPr>
          <w:rFonts w:ascii="Times New Roman" w:hAnsi="Times New Roman" w:cs="Times New Roman"/>
          <w:spacing w:val="-2"/>
        </w:rPr>
        <w:t>KETOTIFEN</w:t>
      </w:r>
      <w:r w:rsidR="00A3108F" w:rsidRPr="00F265EE">
        <w:rPr>
          <w:rFonts w:ascii="Times New Roman" w:hAnsi="Times New Roman" w:cs="Times New Roman"/>
          <w:spacing w:val="-2"/>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rPr>
        <w:instrText>KETOTIFEN</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rPr>
        <w:fldChar w:fldCharType="end"/>
      </w:r>
      <w:r w:rsidRPr="00F265EE">
        <w:rPr>
          <w:rFonts w:ascii="Times New Roman" w:hAnsi="Times New Roman" w:cs="Times New Roman"/>
          <w:spacing w:val="-2"/>
        </w:rPr>
        <w:t xml:space="preserve"> for ophthalmic use in preparations containing 0.025 per cent or less of ketotifen.</w:t>
      </w:r>
    </w:p>
    <w:p w:rsidR="00C37942" w:rsidRPr="00F265EE" w:rsidRDefault="00C37942" w:rsidP="00DF71EC">
      <w:pPr>
        <w:pStyle w:val="schedbody"/>
        <w:spacing w:line="240" w:lineRule="auto"/>
        <w:rPr>
          <w:rFonts w:ascii="Times New Roman" w:hAnsi="Times New Roman" w:cs="Times New Roman"/>
          <w:lang w:val="en-GB"/>
        </w:rPr>
      </w:pPr>
    </w:p>
    <w:p w:rsidR="000C2292" w:rsidRPr="00F265EE" w:rsidRDefault="000C229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LEVOCABASTINE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LEVOCABASTINE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topical eye or nasal preparations.</w:t>
      </w:r>
    </w:p>
    <w:p w:rsidR="007F6DF5" w:rsidRPr="00F265EE" w:rsidRDefault="007F6DF5" w:rsidP="00DF71EC">
      <w:pPr>
        <w:pStyle w:val="schedindenta"/>
        <w:spacing w:line="240" w:lineRule="auto"/>
        <w:rPr>
          <w:rFonts w:ascii="Times New Roman" w:hAnsi="Times New Roman" w:cs="Times New Roman"/>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LIGNOCAINE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LIGNOCAINE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topical use other than eye drops:</w:t>
      </w:r>
    </w:p>
    <w:p w:rsidR="007F6DF5" w:rsidRPr="00F265EE" w:rsidRDefault="007F6DF5" w:rsidP="00DF71EC">
      <w:pPr>
        <w:pStyle w:val="schedbody"/>
        <w:spacing w:line="240" w:lineRule="auto"/>
        <w:rPr>
          <w:rFonts w:ascii="Times New Roman" w:hAnsi="Times New Roman" w:cs="Times New Roman"/>
        </w:rPr>
      </w:pPr>
    </w:p>
    <w:p w:rsidR="007F6DF5" w:rsidRPr="00F265EE" w:rsidRDefault="007F6DF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containing 10 per cent or less of total local anaesthetic substances,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dermal preparations containing 2 per cent or less of total local anaesthetic substances; or</w:t>
      </w:r>
    </w:p>
    <w:p w:rsidR="007F6DF5" w:rsidRPr="00F265EE" w:rsidRDefault="007F6DF5" w:rsidP="00DF71EC">
      <w:pPr>
        <w:pStyle w:val="schedindenta"/>
        <w:spacing w:line="240" w:lineRule="auto"/>
        <w:rPr>
          <w:rFonts w:ascii="Times New Roman" w:hAnsi="Times New Roman" w:cs="Times New Roman"/>
          <w:lang w:val="en-GB"/>
        </w:rPr>
      </w:pPr>
    </w:p>
    <w:p w:rsidR="007F6DF5" w:rsidRPr="00F265EE" w:rsidRDefault="007F6DF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divided preparations containing 200 mg or less of total local anaesthetic substances per dosage unit,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lozenges containing 30 mg or less of total local anaesthetic substances per dosage unit.</w:t>
      </w:r>
    </w:p>
    <w:p w:rsidR="007F6DF5" w:rsidRPr="00F265EE" w:rsidRDefault="007F6DF5" w:rsidP="00DF71EC">
      <w:pPr>
        <w:pStyle w:val="schedbody"/>
        <w:spacing w:line="240" w:lineRule="auto"/>
        <w:rPr>
          <w:rFonts w:ascii="Times New Roman" w:hAnsi="Times New Roman" w:cs="Times New Roman"/>
          <w:lang w:val="en-GB"/>
        </w:rPr>
      </w:pPr>
    </w:p>
    <w:p w:rsidR="008C426E" w:rsidRPr="00F265EE" w:rsidRDefault="007F6DF5" w:rsidP="008C426E">
      <w:pPr>
        <w:pStyle w:val="part1indent15"/>
        <w:spacing w:line="240" w:lineRule="auto"/>
        <w:jc w:val="left"/>
        <w:rPr>
          <w:rFonts w:ascii="Times New Roman" w:hAnsi="Times New Roman" w:cs="Times New Roman"/>
          <w:lang w:val="en-GB"/>
        </w:rPr>
      </w:pPr>
      <w:r w:rsidRPr="00F265EE">
        <w:rPr>
          <w:rFonts w:ascii="Times New Roman" w:hAnsi="Times New Roman" w:cs="Times New Roman"/>
        </w:rPr>
        <w:t>LINDANE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"LINDANE"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human external therapeutic use containing 2 per cent or less of lindane.</w:t>
      </w:r>
    </w:p>
    <w:p w:rsidR="008C426E" w:rsidRPr="00F265EE" w:rsidRDefault="008C426E"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LITHIUM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LITHIUM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dermal use containing 1 per cent or less of lithium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7F6DF5" w:rsidRPr="00F265EE" w:rsidRDefault="007F6DF5" w:rsidP="00DF71EC">
      <w:pPr>
        <w:pStyle w:val="schedindenta"/>
        <w:spacing w:line="240" w:lineRule="auto"/>
        <w:rPr>
          <w:rFonts w:ascii="Times New Roman" w:hAnsi="Times New Roman" w:cs="Times New Roman"/>
          <w:lang w:val="en-GB"/>
        </w:rPr>
      </w:pPr>
    </w:p>
    <w:p w:rsidR="007F6DF5" w:rsidRPr="00F265EE" w:rsidRDefault="007F6DF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present as an excipient at 0.25 per cent or less of lithium; or</w:t>
      </w:r>
    </w:p>
    <w:p w:rsidR="007F6DF5" w:rsidRPr="00F265EE" w:rsidRDefault="007F6DF5" w:rsidP="00DF71EC">
      <w:pPr>
        <w:pStyle w:val="schedindenta"/>
        <w:spacing w:line="240" w:lineRule="auto"/>
        <w:rPr>
          <w:rFonts w:ascii="Times New Roman" w:hAnsi="Times New Roman" w:cs="Times New Roman"/>
          <w:lang w:val="en-GB"/>
        </w:rPr>
      </w:pPr>
    </w:p>
    <w:p w:rsidR="007F6DF5" w:rsidRPr="00F265EE" w:rsidRDefault="007F6DF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0.01 per cent or less of lithium.</w:t>
      </w:r>
    </w:p>
    <w:p w:rsidR="007F6DF5" w:rsidRPr="00F265EE" w:rsidRDefault="007F6DF5" w:rsidP="00DF71EC">
      <w:pPr>
        <w:pStyle w:val="schedindenta"/>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LOBELIA INFLATA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LOBELIA INFLATA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for smoking or burning.</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LOBELINE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LOBELINE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for smoking or burning.</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LODOXAMIDE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LODOXAMIDE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ophthalmic use.</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LOPERAMIDE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LOPERAMIDE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divided preparations for oral use in packs of 20 dosage units or less</w:t>
      </w:r>
      <w:r w:rsidR="008E4E86" w:rsidRPr="00F265EE">
        <w:rPr>
          <w:rFonts w:ascii="Times New Roman" w:hAnsi="Times New Roman" w:cs="Times New Roman"/>
          <w:lang w:val="en-GB"/>
        </w:rPr>
        <w:t xml:space="preserve"> </w:t>
      </w:r>
      <w:r w:rsidR="008E4E86" w:rsidRPr="00F265EE">
        <w:rPr>
          <w:rFonts w:ascii="Times New Roman" w:hAnsi="Times New Roman" w:cs="Times New Roman"/>
          <w:b/>
          <w:lang w:val="en-GB"/>
        </w:rPr>
        <w:t>except</w:t>
      </w:r>
      <w:r w:rsidR="008E4E86" w:rsidRPr="00F265EE">
        <w:rPr>
          <w:rFonts w:ascii="Times New Roman" w:hAnsi="Times New Roman" w:cs="Times New Roman"/>
          <w:lang w:val="en-GB"/>
        </w:rPr>
        <w:t xml:space="preserve"> in preparations containing 2 mg or less of loperamide per dosage unit, in a primary pack containing 8 dosage units or less</w:t>
      </w:r>
      <w:r w:rsidRPr="00F265EE">
        <w:rPr>
          <w:rFonts w:ascii="Times New Roman" w:hAnsi="Times New Roman" w:cs="Times New Roman"/>
          <w:lang w:val="en-GB"/>
        </w:rPr>
        <w:t>.</w:t>
      </w:r>
    </w:p>
    <w:p w:rsidR="007F6DF5" w:rsidRPr="00F265EE" w:rsidRDefault="007F6DF5" w:rsidP="00DF71EC">
      <w:pPr>
        <w:pStyle w:val="schedbody"/>
        <w:spacing w:line="240" w:lineRule="auto"/>
        <w:rPr>
          <w:rFonts w:ascii="Times New Roman" w:hAnsi="Times New Roman" w:cs="Times New Roman"/>
          <w:lang w:val="en-GB"/>
        </w:rPr>
      </w:pPr>
    </w:p>
    <w:p w:rsidR="00F179AA" w:rsidRPr="00F265EE" w:rsidRDefault="00F179AA" w:rsidP="00F179AA">
      <w:pPr>
        <w:pStyle w:val="schedbody"/>
        <w:rPr>
          <w:rFonts w:ascii="Times New Roman" w:hAnsi="Times New Roman" w:cs="Times New Roman"/>
          <w:lang w:val="en-GB"/>
        </w:rPr>
      </w:pPr>
      <w:r w:rsidRPr="00F265EE">
        <w:rPr>
          <w:rFonts w:ascii="Times New Roman" w:hAnsi="Times New Roman" w:cs="Times New Roman"/>
          <w:lang w:val="en-GB"/>
        </w:rPr>
        <w:t>LORATADINE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LORATADINE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oral use </w:t>
      </w:r>
      <w:r w:rsidRPr="00F265EE">
        <w:rPr>
          <w:rFonts w:ascii="Times New Roman" w:hAnsi="Times New Roman" w:cs="Times New Roman"/>
          <w:b/>
          <w:lang w:val="en-GB"/>
        </w:rPr>
        <w:t>except</w:t>
      </w:r>
      <w:r w:rsidRPr="00F265EE">
        <w:rPr>
          <w:rFonts w:ascii="Times New Roman" w:hAnsi="Times New Roman" w:cs="Times New Roman"/>
          <w:lang w:val="en-GB"/>
        </w:rPr>
        <w:t xml:space="preserve"> in divided preparations for the treatment of seasonal allergic rhinitis in adults and children 12 years of age and over when:</w:t>
      </w:r>
    </w:p>
    <w:p w:rsidR="00F179AA" w:rsidRPr="00F265EE" w:rsidRDefault="00F179AA" w:rsidP="00F179AA">
      <w:pPr>
        <w:pStyle w:val="schedbody"/>
        <w:rPr>
          <w:rFonts w:ascii="Times New Roman" w:hAnsi="Times New Roman" w:cs="Times New Roman"/>
          <w:lang w:val="en-GB"/>
        </w:rPr>
      </w:pPr>
    </w:p>
    <w:p w:rsidR="00F179AA" w:rsidRPr="00F265EE" w:rsidRDefault="00F179AA" w:rsidP="00F179AA">
      <w:pPr>
        <w:pStyle w:val="schedbody"/>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a primary pack containing 5 dosage units or less; and </w:t>
      </w:r>
    </w:p>
    <w:p w:rsidR="00F179AA" w:rsidRPr="00F265EE" w:rsidRDefault="00F179AA" w:rsidP="00F179AA">
      <w:pPr>
        <w:pStyle w:val="schedbody"/>
        <w:rPr>
          <w:rFonts w:ascii="Times New Roman" w:hAnsi="Times New Roman" w:cs="Times New Roman"/>
          <w:lang w:val="en-GB"/>
        </w:rPr>
      </w:pPr>
    </w:p>
    <w:p w:rsidR="00F179AA" w:rsidRPr="00F265EE" w:rsidRDefault="00F179AA" w:rsidP="00F179AA">
      <w:pPr>
        <w:pStyle w:val="schedbody"/>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labelled with a recommended daily dose not exceeding 10 mg of loratadine.</w:t>
      </w:r>
    </w:p>
    <w:p w:rsidR="00F179AA" w:rsidRPr="00F265EE" w:rsidRDefault="00F179AA" w:rsidP="00F179AA">
      <w:pPr>
        <w:pStyle w:val="schedbody"/>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MEBENDAZOLE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MEBENDAZOLE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7F6DF5" w:rsidRPr="00F265EE" w:rsidRDefault="007F6DF5" w:rsidP="00DF71EC">
      <w:pPr>
        <w:pStyle w:val="NoParagraphStyle"/>
        <w:tabs>
          <w:tab w:val="left" w:pos="1440"/>
        </w:tabs>
        <w:suppressAutoHyphens/>
        <w:spacing w:line="240" w:lineRule="auto"/>
        <w:rPr>
          <w:rFonts w:ascii="Times New Roman" w:hAnsi="Times New Roman" w:cs="Times New Roman"/>
          <w:sz w:val="20"/>
          <w:szCs w:val="20"/>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MECLOZINE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MECLOZINE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primary packs containing 12 or less tablets or capsules of meclozine for the prevention or treatment of motion sickness,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for the treatment of children under 2 years of age.</w:t>
      </w:r>
    </w:p>
    <w:p w:rsidR="00260002" w:rsidRPr="00F265EE" w:rsidRDefault="00260002"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MEFENAMIC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MEFENAMIC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divided preparations for oral use in packs of 30 or less dosage units for the treatment of dysmenorrhoea. </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rPr>
      </w:pPr>
      <w:r w:rsidRPr="00F265EE">
        <w:rPr>
          <w:rFonts w:ascii="Times New Roman" w:hAnsi="Times New Roman" w:cs="Times New Roman"/>
        </w:rPr>
        <w:t>MEPYRAMINE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"MEPYRAMINE"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dermal use.</w:t>
      </w:r>
    </w:p>
    <w:p w:rsidR="007F6DF5" w:rsidRPr="00F265EE" w:rsidRDefault="007F6DF5" w:rsidP="00DF71EC">
      <w:pPr>
        <w:pStyle w:val="schedbody"/>
        <w:spacing w:line="240" w:lineRule="auto"/>
        <w:rPr>
          <w:rFonts w:ascii="Times New Roman" w:hAnsi="Times New Roman" w:cs="Times New Roman"/>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rPr>
        <w:t>MERCUROCHROME</w:t>
      </w:r>
      <w:r w:rsidR="00A3108F" w:rsidRPr="00F265EE">
        <w:rPr>
          <w:rFonts w:ascii="Times New Roman" w:hAnsi="Times New Roman" w:cs="Times New Roman"/>
        </w:rPr>
        <w:fldChar w:fldCharType="begin"/>
      </w:r>
      <w:r w:rsidR="000D2FF8" w:rsidRPr="00F265EE">
        <w:rPr>
          <w:rFonts w:ascii="Times New Roman" w:hAnsi="Times New Roman" w:cs="Times New Roman"/>
        </w:rPr>
        <w:instrText xml:space="preserve"> XE "MERCUROCHROME"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external use containing 2 per cent or less of mercurochrome</w:t>
      </w:r>
      <w:r w:rsidR="000A6063" w:rsidRPr="00F265EE">
        <w:rPr>
          <w:rFonts w:ascii="Times New Roman" w:hAnsi="Times New Roman" w:cs="Times New Roman"/>
        </w:rPr>
        <w:t xml:space="preserve"> </w:t>
      </w:r>
      <w:r w:rsidR="000A6063" w:rsidRPr="00F265EE">
        <w:rPr>
          <w:rFonts w:ascii="Times New Roman" w:hAnsi="Times New Roman" w:cs="Times New Roman"/>
          <w:b/>
        </w:rPr>
        <w:t>except</w:t>
      </w:r>
      <w:r w:rsidR="000A6063" w:rsidRPr="00F265EE">
        <w:rPr>
          <w:rFonts w:ascii="Times New Roman" w:hAnsi="Times New Roman" w:cs="Times New Roman"/>
        </w:rPr>
        <w:t xml:space="preserve"> when included in Schedule 6</w:t>
      </w:r>
      <w:r w:rsidRPr="00F265EE">
        <w:rPr>
          <w:rFonts w:ascii="Times New Roman" w:hAnsi="Times New Roman" w:cs="Times New Roman"/>
        </w:rPr>
        <w:t>.</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rPr>
      </w:pPr>
      <w:r w:rsidRPr="00F265EE">
        <w:rPr>
          <w:rFonts w:ascii="Times New Roman" w:hAnsi="Times New Roman" w:cs="Times New Roman"/>
        </w:rPr>
        <w:t>MERCURY</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"MERCURY"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external use in preparations containing 0.5 per cent or less of mercury.</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rPr>
      </w:pPr>
      <w:r w:rsidRPr="00F265EE">
        <w:rPr>
          <w:rFonts w:ascii="Times New Roman" w:hAnsi="Times New Roman" w:cs="Times New Roman"/>
        </w:rPr>
        <w:t>METHOXAMINE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"METHOXAMINE"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external use </w:t>
      </w:r>
      <w:r w:rsidRPr="00F265EE">
        <w:rPr>
          <w:rFonts w:ascii="Times New Roman" w:hAnsi="Times New Roman" w:cs="Times New Roman"/>
          <w:b/>
          <w:bCs/>
        </w:rPr>
        <w:t>except</w:t>
      </w:r>
      <w:r w:rsidRPr="00F265EE">
        <w:rPr>
          <w:rFonts w:ascii="Times New Roman" w:hAnsi="Times New Roman" w:cs="Times New Roman"/>
        </w:rPr>
        <w:t xml:space="preserve"> in preparations</w:t>
      </w:r>
      <w:r w:rsidRPr="00F265EE">
        <w:rPr>
          <w:rFonts w:ascii="Times New Roman" w:hAnsi="Times New Roman" w:cs="Times New Roman"/>
          <w:b/>
          <w:bCs/>
        </w:rPr>
        <w:t xml:space="preserve"> </w:t>
      </w:r>
      <w:r w:rsidRPr="00F265EE">
        <w:rPr>
          <w:rFonts w:ascii="Times New Roman" w:hAnsi="Times New Roman" w:cs="Times New Roman"/>
        </w:rPr>
        <w:t>containing 1 per cent or less of methoxamine.</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METHOXYPHENAMINE</w:t>
      </w:r>
      <w:r w:rsidR="00A3108F" w:rsidRPr="00F265EE">
        <w:rPr>
          <w:rFonts w:ascii="Times New Roman" w:hAnsi="Times New Roman" w:cs="Times New Roman"/>
        </w:rPr>
        <w:fldChar w:fldCharType="begin"/>
      </w:r>
      <w:r w:rsidR="004D1858" w:rsidRPr="00F265EE">
        <w:rPr>
          <w:rFonts w:ascii="Times New Roman" w:hAnsi="Times New Roman" w:cs="Times New Roman"/>
        </w:rPr>
        <w:instrText xml:space="preserve"> XE "</w:instrText>
      </w:r>
      <w:r w:rsidR="004D1858" w:rsidRPr="00F265EE">
        <w:rPr>
          <w:rFonts w:ascii="Times New Roman" w:hAnsi="Times New Roman" w:cs="Times New Roman"/>
          <w:lang w:val="en-GB"/>
        </w:rPr>
        <w:instrText>METHOXYPHENAMINE</w:instrText>
      </w:r>
      <w:r w:rsidR="004D1858"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lang w:val="en-GB"/>
        </w:rPr>
        <w:t>.</w:t>
      </w:r>
    </w:p>
    <w:p w:rsidR="007F6DF5" w:rsidRPr="00F265EE" w:rsidRDefault="007F6DF5"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METHYLEPHEDRINE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METHYLEPHEDRINE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rPr>
      </w:pPr>
      <w:r w:rsidRPr="00F265EE">
        <w:rPr>
          <w:rFonts w:ascii="Times New Roman" w:hAnsi="Times New Roman" w:cs="Times New Roman"/>
        </w:rPr>
        <w:t>MICONAZOLE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"MICONAZOLE"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use in dermal preparations and for application to the nails </w:t>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tinea pedis.</w:t>
      </w:r>
    </w:p>
    <w:p w:rsidR="002324A6" w:rsidRPr="00F265EE" w:rsidRDefault="002324A6" w:rsidP="00DF71EC">
      <w:pPr>
        <w:pStyle w:val="schedbody"/>
        <w:spacing w:line="240" w:lineRule="auto"/>
        <w:rPr>
          <w:rFonts w:ascii="Times New Roman" w:hAnsi="Times New Roman" w:cs="Times New Roman"/>
        </w:rPr>
      </w:pPr>
    </w:p>
    <w:p w:rsidR="00EF129B" w:rsidRPr="00F265EE" w:rsidRDefault="00EF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MINOXIDIL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MINOXIDIL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dermal use containing 5 per cent or less of minoxidil.</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rPr>
      </w:pPr>
      <w:r w:rsidRPr="00F265EE">
        <w:rPr>
          <w:rFonts w:ascii="Times New Roman" w:hAnsi="Times New Roman" w:cs="Times New Roman"/>
        </w:rPr>
        <w:t>MOMETASONE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"MOMETASONE"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aqueous nasal sprays delivering 50 micrograms or less of mometasone per actuation when the maximum recommended daily dose is no greater than 200 micrograms for the prophylaxis or treatment of allergic rhinitis for up to six months in adul</w:t>
      </w:r>
      <w:r w:rsidR="00320757" w:rsidRPr="00F265EE">
        <w:rPr>
          <w:rFonts w:ascii="Times New Roman" w:hAnsi="Times New Roman" w:cs="Times New Roman"/>
        </w:rPr>
        <w:t>ts and children 12 </w:t>
      </w:r>
      <w:r w:rsidRPr="00F265EE">
        <w:rPr>
          <w:rFonts w:ascii="Times New Roman" w:hAnsi="Times New Roman" w:cs="Times New Roman"/>
        </w:rPr>
        <w:t>years of age and over.</w:t>
      </w:r>
    </w:p>
    <w:p w:rsidR="00D94688" w:rsidRPr="00F265EE" w:rsidRDefault="00D94688" w:rsidP="00DF71EC">
      <w:pPr>
        <w:pStyle w:val="schedbody"/>
        <w:spacing w:line="240" w:lineRule="auto"/>
        <w:rPr>
          <w:rFonts w:ascii="Times New Roman" w:hAnsi="Times New Roman" w:cs="Times New Roman"/>
        </w:rPr>
      </w:pPr>
    </w:p>
    <w:p w:rsidR="00EF129B" w:rsidRPr="00F265EE" w:rsidRDefault="00EF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NAPHAZOLINE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NAPHAZOLINE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NAPROXEN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NAPROXEN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divided preparations containing 250 mg or less of naproxen per dosage unit in packs of 30 or less dosage units.</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NICLOSAMIDE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NICLOSAMIDE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rPr>
      </w:pPr>
      <w:r w:rsidRPr="00F265EE">
        <w:rPr>
          <w:rFonts w:ascii="Times New Roman" w:hAnsi="Times New Roman" w:cs="Times New Roman"/>
        </w:rPr>
        <w:t>NIZATIDINE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"NIZATIDINE"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when sold in the manufacturer’s original p</w:t>
      </w:r>
      <w:r w:rsidR="00A60A3F" w:rsidRPr="00F265EE">
        <w:rPr>
          <w:rFonts w:ascii="Times New Roman" w:hAnsi="Times New Roman" w:cs="Times New Roman"/>
        </w:rPr>
        <w:t>ack containing not more than 14 </w:t>
      </w:r>
      <w:r w:rsidRPr="00F265EE">
        <w:rPr>
          <w:rFonts w:ascii="Times New Roman" w:hAnsi="Times New Roman" w:cs="Times New Roman"/>
        </w:rPr>
        <w:t>days</w:t>
      </w:r>
      <w:r w:rsidR="001A3C87" w:rsidRPr="00F265EE">
        <w:rPr>
          <w:rFonts w:ascii="Times New Roman" w:hAnsi="Times New Roman" w:cs="Times New Roman"/>
        </w:rPr>
        <w:t>'</w:t>
      </w:r>
      <w:r w:rsidRPr="00F265EE">
        <w:rPr>
          <w:rFonts w:ascii="Times New Roman" w:hAnsi="Times New Roman" w:cs="Times New Roman"/>
        </w:rPr>
        <w:t xml:space="preserve"> supply.</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NOSCAPINE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NOSCAPINE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NYSTATIN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NYSTATIN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dermal preparations.</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OXETACAINE (oxethazaine</w:t>
      </w:r>
      <w:r w:rsidR="00A3108F" w:rsidRPr="00F265EE">
        <w:rPr>
          <w:rFonts w:ascii="Times New Roman" w:hAnsi="Times New Roman" w:cs="Times New Roman"/>
          <w:lang w:val="en-GB"/>
        </w:rPr>
        <w:fldChar w:fldCharType="begin"/>
      </w:r>
      <w:r w:rsidR="00A60A3F" w:rsidRPr="00F265EE">
        <w:rPr>
          <w:rFonts w:ascii="Times New Roman" w:hAnsi="Times New Roman" w:cs="Times New Roman"/>
        </w:rPr>
        <w:instrText xml:space="preserve"> XE "</w:instrText>
      </w:r>
      <w:r w:rsidR="00A60A3F" w:rsidRPr="00F265EE">
        <w:rPr>
          <w:rFonts w:ascii="Times New Roman" w:hAnsi="Times New Roman" w:cs="Times New Roman"/>
          <w:lang w:val="en-GB"/>
        </w:rPr>
        <w:instrText>OXETACAINE (oxethazaine</w:instrText>
      </w:r>
      <w:r w:rsidR="00A60A3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60A3F" w:rsidRPr="00F265EE">
        <w:rPr>
          <w:rFonts w:ascii="Times New Roman" w:hAnsi="Times New Roman" w:cs="Times New Roman"/>
        </w:rPr>
        <w:instrText xml:space="preserve"> XE "</w:instrText>
      </w:r>
      <w:r w:rsidR="00A60A3F" w:rsidRPr="00F265EE">
        <w:rPr>
          <w:rFonts w:ascii="Times New Roman" w:hAnsi="Times New Roman" w:cs="Times New Roman"/>
          <w:lang w:val="en-GB"/>
        </w:rPr>
        <w:instrText>OXETHAZAINE</w:instrText>
      </w:r>
      <w:r w:rsidR="0040024B" w:rsidRPr="00F265EE">
        <w:rPr>
          <w:rFonts w:ascii="Times New Roman" w:hAnsi="Times New Roman" w:cs="Times New Roman"/>
          <w:lang w:val="en-GB"/>
        </w:rPr>
        <w:instrText xml:space="preserve"> </w:instrText>
      </w:r>
      <w:r w:rsidR="00A60A3F" w:rsidRPr="00F265EE">
        <w:rPr>
          <w:rFonts w:ascii="Times New Roman" w:hAnsi="Times New Roman" w:cs="Times New Roman"/>
          <w:i/>
          <w:lang w:val="en-GB"/>
        </w:rPr>
        <w:instrText xml:space="preserve">See </w:instrText>
      </w:r>
      <w:r w:rsidR="00A60A3F" w:rsidRPr="00F265EE">
        <w:rPr>
          <w:rFonts w:ascii="Times New Roman" w:hAnsi="Times New Roman" w:cs="Times New Roman"/>
          <w:lang w:val="en-GB"/>
        </w:rPr>
        <w:instrText>OXETACAINE</w:instrText>
      </w:r>
      <w:r w:rsidR="00A60A3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in preparations for internal use.</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rPr>
      </w:pPr>
      <w:r w:rsidRPr="00F265EE">
        <w:rPr>
          <w:rFonts w:ascii="Times New Roman" w:hAnsi="Times New Roman" w:cs="Times New Roman"/>
        </w:rPr>
        <w:t>OXICONAZOLE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"OXICONAZOLE"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dermal use </w:t>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tinea pedis.</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OXYMETAZOLINE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OXYMETAZOLINE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PAPAVERINE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PAPAVERINE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rPr>
      </w:pPr>
      <w:r w:rsidRPr="00F265EE">
        <w:rPr>
          <w:rFonts w:ascii="Times New Roman" w:hAnsi="Times New Roman" w:cs="Times New Roman"/>
        </w:rPr>
        <w:t>PARACETAMOL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"PARACETAMOL"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 </w:t>
      </w:r>
      <w:r w:rsidRPr="00F265EE">
        <w:rPr>
          <w:rFonts w:ascii="Times New Roman" w:hAnsi="Times New Roman" w:cs="Times New Roman"/>
          <w:b/>
          <w:bCs/>
        </w:rPr>
        <w:t>except</w:t>
      </w:r>
      <w:r w:rsidRPr="00F265EE">
        <w:rPr>
          <w:rFonts w:ascii="Times New Roman" w:hAnsi="Times New Roman" w:cs="Times New Roman"/>
        </w:rPr>
        <w:t>:</w:t>
      </w:r>
    </w:p>
    <w:p w:rsidR="00EF129B" w:rsidRPr="00F265EE" w:rsidRDefault="00EF129B" w:rsidP="00DF71EC">
      <w:pPr>
        <w:pStyle w:val="schedbody"/>
        <w:spacing w:line="240" w:lineRule="auto"/>
        <w:rPr>
          <w:rFonts w:ascii="Times New Roman" w:hAnsi="Times New Roman" w:cs="Times New Roman"/>
        </w:rPr>
      </w:pPr>
    </w:p>
    <w:p w:rsidR="00EF129B" w:rsidRPr="00F265EE" w:rsidRDefault="00EF129B" w:rsidP="00DF71EC">
      <w:pPr>
        <w:pStyle w:val="schedindenta"/>
        <w:tabs>
          <w:tab w:val="clear" w:pos="624"/>
          <w:tab w:val="left" w:pos="360"/>
        </w:tabs>
        <w:spacing w:line="240" w:lineRule="auto"/>
        <w:ind w:hanging="773"/>
        <w:rPr>
          <w:rFonts w:ascii="Times New Roman" w:hAnsi="Times New Roman" w:cs="Times New Roman"/>
        </w:rPr>
      </w:pPr>
      <w:r w:rsidRPr="00F265EE">
        <w:rPr>
          <w:rFonts w:ascii="Times New Roman" w:hAnsi="Times New Roman" w:cs="Times New Roman"/>
        </w:rPr>
        <w:t>(a)</w:t>
      </w:r>
      <w:r w:rsidRPr="00F265EE">
        <w:rPr>
          <w:rFonts w:ascii="Times New Roman" w:hAnsi="Times New Roman" w:cs="Times New Roman"/>
        </w:rPr>
        <w:tab/>
      </w:r>
      <w:r w:rsidRPr="00F265EE">
        <w:rPr>
          <w:rFonts w:ascii="Times New Roman" w:hAnsi="Times New Roman" w:cs="Times New Roman"/>
        </w:rPr>
        <w:tab/>
        <w:t>when included in Schedule 4;</w:t>
      </w:r>
    </w:p>
    <w:p w:rsidR="00EF129B" w:rsidRPr="00F265EE" w:rsidRDefault="00EF129B" w:rsidP="00DF71EC">
      <w:pPr>
        <w:pStyle w:val="schedindenta"/>
        <w:spacing w:line="240" w:lineRule="auto"/>
        <w:rPr>
          <w:rFonts w:ascii="Times New Roman" w:hAnsi="Times New Roman" w:cs="Times New Roman"/>
        </w:rPr>
      </w:pPr>
    </w:p>
    <w:p w:rsidR="00EF129B" w:rsidRPr="00F265EE" w:rsidRDefault="00EF129B" w:rsidP="00DF71EC">
      <w:pPr>
        <w:pStyle w:val="schedindenta"/>
        <w:spacing w:line="240" w:lineRule="auto"/>
        <w:ind w:hanging="773"/>
        <w:rPr>
          <w:rFonts w:ascii="Times New Roman" w:hAnsi="Times New Roman" w:cs="Times New Roman"/>
        </w:rPr>
      </w:pPr>
      <w:r w:rsidRPr="00F265EE">
        <w:rPr>
          <w:rFonts w:ascii="Times New Roman" w:hAnsi="Times New Roman" w:cs="Times New Roman"/>
        </w:rPr>
        <w:t>(b)</w:t>
      </w:r>
      <w:r w:rsidR="009E6078" w:rsidRPr="00F265EE">
        <w:rPr>
          <w:rFonts w:ascii="Times New Roman" w:hAnsi="Times New Roman" w:cs="Times New Roman"/>
        </w:rPr>
        <w:tab/>
      </w:r>
      <w:r w:rsidRPr="00F265EE">
        <w:rPr>
          <w:rFonts w:ascii="Times New Roman" w:hAnsi="Times New Roman" w:cs="Times New Roman"/>
        </w:rPr>
        <w:tab/>
        <w:t xml:space="preserve">in individually wrapped powders or sachets of granules each containing 1000 mg or less of </w:t>
      </w:r>
      <w:r w:rsidRPr="00F265EE">
        <w:rPr>
          <w:rFonts w:ascii="Times New Roman" w:hAnsi="Times New Roman" w:cs="Times New Roman"/>
        </w:rPr>
        <w:lastRenderedPageBreak/>
        <w:t>paracetamol as the only therapeutically active constituent (other than phenylephrine</w:t>
      </w:r>
      <w:r w:rsidR="00A3108F" w:rsidRPr="00F265EE">
        <w:rPr>
          <w:rFonts w:ascii="Times New Roman" w:hAnsi="Times New Roman" w:cs="Times New Roman"/>
        </w:rPr>
        <w:fldChar w:fldCharType="begin"/>
      </w:r>
      <w:r w:rsidR="00A60A3F" w:rsidRPr="00F265EE">
        <w:rPr>
          <w:rFonts w:ascii="Times New Roman" w:hAnsi="Times New Roman" w:cs="Times New Roman"/>
        </w:rPr>
        <w:instrText xml:space="preserve"> XE "</w:instrText>
      </w:r>
      <w:r w:rsidR="00A60A3F" w:rsidRPr="00F265EE">
        <w:rPr>
          <w:rFonts w:ascii="Times New Roman" w:hAnsi="Times New Roman" w:cs="Times New Roman"/>
          <w:caps/>
        </w:rPr>
        <w:instrText>phenylephrine</w:instrText>
      </w:r>
      <w:r w:rsidR="005100AB" w:rsidRPr="00F265EE">
        <w:rPr>
          <w:rFonts w:ascii="Times New Roman" w:hAnsi="Times New Roman" w:cs="Times New Roman"/>
          <w:caps/>
        </w:rPr>
        <w:instrText xml:space="preserve"> </w:instrText>
      </w:r>
      <w:r w:rsidR="00211208" w:rsidRPr="00F265EE">
        <w:rPr>
          <w:rFonts w:ascii="Times New Roman" w:hAnsi="Times New Roman" w:cs="Times New Roman"/>
          <w:i/>
        </w:rPr>
        <w:instrText xml:space="preserve">See also </w:instrText>
      </w:r>
      <w:r w:rsidR="00211208" w:rsidRPr="00F265EE">
        <w:rPr>
          <w:rFonts w:ascii="Times New Roman" w:hAnsi="Times New Roman" w:cs="Times New Roman"/>
        </w:rPr>
        <w:instrText>PARACETAMOL</w:instrText>
      </w:r>
      <w:r w:rsidR="00211208" w:rsidRPr="00F265EE">
        <w:rPr>
          <w:rFonts w:ascii="Times New Roman" w:hAnsi="Times New Roman" w:cs="Times New Roman"/>
          <w:caps/>
        </w:rPr>
        <w:instrText xml:space="preserve"> (</w:instrText>
      </w:r>
      <w:r w:rsidR="005100AB" w:rsidRPr="00F265EE">
        <w:rPr>
          <w:rFonts w:ascii="Times New Roman" w:hAnsi="Times New Roman" w:cs="Times New Roman"/>
          <w:caps/>
        </w:rPr>
        <w:instrText>+</w:instrText>
      </w:r>
      <w:r w:rsidR="00D44F4F" w:rsidRPr="00F265EE">
        <w:rPr>
          <w:rFonts w:ascii="Times New Roman" w:hAnsi="Times New Roman" w:cs="Times New Roman"/>
          <w:caps/>
        </w:rPr>
        <w:instrText xml:space="preserve"> </w:instrText>
      </w:r>
      <w:r w:rsidR="008238AE" w:rsidRPr="00F265EE">
        <w:rPr>
          <w:rFonts w:ascii="Times New Roman" w:hAnsi="Times New Roman" w:cs="Times New Roman"/>
        </w:rPr>
        <w:instrText>phenylephrine</w:instrText>
      </w:r>
      <w:r w:rsidR="00A60A3F"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802011" w:rsidRPr="00F265EE">
        <w:rPr>
          <w:rFonts w:ascii="Times New Roman" w:hAnsi="Times New Roman" w:cs="Times New Roman"/>
        </w:rPr>
        <w:t xml:space="preserve"> and</w:t>
      </w:r>
      <w:r w:rsidRPr="00F265EE">
        <w:rPr>
          <w:rFonts w:ascii="Times New Roman" w:hAnsi="Times New Roman" w:cs="Times New Roman"/>
        </w:rPr>
        <w:t>/or guaiphenesin</w:t>
      </w:r>
      <w:r w:rsidR="00A3108F" w:rsidRPr="00F265EE">
        <w:rPr>
          <w:rFonts w:ascii="Times New Roman" w:hAnsi="Times New Roman" w:cs="Times New Roman"/>
        </w:rPr>
        <w:fldChar w:fldCharType="begin"/>
      </w:r>
      <w:r w:rsidR="00954A3A" w:rsidRPr="00F265EE">
        <w:rPr>
          <w:rFonts w:ascii="Times New Roman" w:hAnsi="Times New Roman" w:cs="Times New Roman"/>
        </w:rPr>
        <w:instrText xml:space="preserve"> XE "</w:instrText>
      </w:r>
      <w:r w:rsidR="00954A3A" w:rsidRPr="00F265EE">
        <w:rPr>
          <w:rFonts w:ascii="Times New Roman" w:hAnsi="Times New Roman" w:cs="Times New Roman"/>
          <w:caps/>
          <w:lang w:val="en-GB"/>
        </w:rPr>
        <w:instrText>guaiphenesin</w:instrText>
      </w:r>
      <w:r w:rsidR="00802011" w:rsidRPr="00F265EE">
        <w:rPr>
          <w:rFonts w:ascii="Times New Roman" w:hAnsi="Times New Roman" w:cs="Times New Roman"/>
        </w:rPr>
        <w:instrText xml:space="preserve"> </w:instrText>
      </w:r>
      <w:r w:rsidR="00211208" w:rsidRPr="00F265EE">
        <w:rPr>
          <w:rFonts w:ascii="Times New Roman" w:hAnsi="Times New Roman" w:cs="Times New Roman"/>
          <w:i/>
        </w:rPr>
        <w:instrText xml:space="preserve">See also </w:instrText>
      </w:r>
      <w:r w:rsidR="00211208" w:rsidRPr="00F265EE">
        <w:rPr>
          <w:rFonts w:ascii="Times New Roman" w:hAnsi="Times New Roman" w:cs="Times New Roman"/>
        </w:rPr>
        <w:instrText>PARACETAMOL</w:instrText>
      </w:r>
      <w:r w:rsidR="00211208" w:rsidRPr="00F265EE">
        <w:rPr>
          <w:rFonts w:ascii="Times New Roman" w:hAnsi="Times New Roman" w:cs="Times New Roman"/>
          <w:caps/>
        </w:rPr>
        <w:instrText xml:space="preserve"> (</w:instrText>
      </w:r>
      <w:r w:rsidR="00FE65C3" w:rsidRPr="00F265EE">
        <w:rPr>
          <w:rFonts w:ascii="Times New Roman" w:hAnsi="Times New Roman" w:cs="Times New Roman"/>
          <w:caps/>
        </w:rPr>
        <w:instrText>+</w:instrText>
      </w:r>
      <w:r w:rsidR="00D44F4F" w:rsidRPr="00F265EE">
        <w:rPr>
          <w:rFonts w:ascii="Times New Roman" w:hAnsi="Times New Roman" w:cs="Times New Roman"/>
          <w:caps/>
        </w:rPr>
        <w:instrText xml:space="preserve"> </w:instrText>
      </w:r>
      <w:r w:rsidR="008238AE" w:rsidRPr="00F265EE">
        <w:rPr>
          <w:rFonts w:ascii="Times New Roman" w:hAnsi="Times New Roman" w:cs="Times New Roman"/>
          <w:lang w:val="en-GB"/>
        </w:rPr>
        <w:instrText>guaiphenesin</w:instrText>
      </w:r>
      <w:r w:rsidR="00D44F4F" w:rsidRPr="00F265EE">
        <w:rPr>
          <w:rFonts w:ascii="Times New Roman" w:hAnsi="Times New Roman" w:cs="Times New Roman"/>
        </w:rPr>
        <w:instrText>)</w:instrText>
      </w:r>
      <w:r w:rsidR="00A60A3F" w:rsidRPr="00F265EE">
        <w:rPr>
          <w:rFonts w:ascii="Times New Roman" w:hAnsi="Times New Roman" w:cs="Times New Roman"/>
        </w:rPr>
        <w:instrText>"</w:instrText>
      </w:r>
      <w:r w:rsidR="00954A3A"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or when combined with effervescent agents) when:</w:t>
      </w:r>
    </w:p>
    <w:p w:rsidR="00EF129B" w:rsidRPr="00F265EE" w:rsidRDefault="00EF129B" w:rsidP="00DF71EC">
      <w:pPr>
        <w:pStyle w:val="schedindenta"/>
        <w:spacing w:line="240" w:lineRule="auto"/>
        <w:rPr>
          <w:rFonts w:ascii="Times New Roman" w:hAnsi="Times New Roman" w:cs="Times New Roman"/>
        </w:rPr>
      </w:pPr>
    </w:p>
    <w:p w:rsidR="00EF129B" w:rsidRPr="00F265EE" w:rsidRDefault="00EF129B" w:rsidP="00AB114C">
      <w:pPr>
        <w:pStyle w:val="schedindenti"/>
        <w:spacing w:after="120" w:line="240" w:lineRule="auto"/>
        <w:ind w:hanging="1794"/>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enclosed in a primary pack that contains not more than 12 such powders or sachets of granules;</w:t>
      </w:r>
    </w:p>
    <w:p w:rsidR="00EF129B" w:rsidRPr="00F265EE" w:rsidRDefault="00EF129B" w:rsidP="00AB114C">
      <w:pPr>
        <w:pStyle w:val="schedindenti"/>
        <w:spacing w:after="120"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 xml:space="preserve">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EF129B" w:rsidRPr="00F265EE" w:rsidRDefault="00EF129B" w:rsidP="00AB114C">
      <w:pPr>
        <w:pStyle w:val="schedindenti"/>
        <w:spacing w:after="120"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(iii)</w:t>
      </w:r>
      <w:r w:rsidRPr="00F265EE">
        <w:rPr>
          <w:rFonts w:ascii="Times New Roman" w:hAnsi="Times New Roman" w:cs="Times New Roman"/>
        </w:rPr>
        <w:tab/>
        <w:t>not labelled for the treatment of children 6 years of age or less; and</w:t>
      </w:r>
    </w:p>
    <w:p w:rsidR="00EF129B" w:rsidRPr="00F265EE" w:rsidRDefault="00EF129B"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(iv)</w:t>
      </w:r>
      <w:r w:rsidRPr="00F265EE">
        <w:rPr>
          <w:rFonts w:ascii="Times New Roman" w:hAnsi="Times New Roman" w:cs="Times New Roman"/>
        </w:rPr>
        <w:tab/>
      </w:r>
      <w:r w:rsidR="00FE65C3" w:rsidRPr="00F265EE">
        <w:rPr>
          <w:rFonts w:ascii="Times New Roman" w:hAnsi="Times New Roman" w:cs="Times New Roman"/>
        </w:rPr>
        <w:t xml:space="preserve">not labelled for the treatment </w:t>
      </w:r>
      <w:r w:rsidRPr="00F265EE">
        <w:rPr>
          <w:rFonts w:ascii="Times New Roman" w:hAnsi="Times New Roman" w:cs="Times New Roman"/>
        </w:rPr>
        <w:t>of children under 12 years of age when combined with phenylephrine</w:t>
      </w:r>
      <w:r w:rsidR="00A60A3F" w:rsidRPr="00F265EE">
        <w:rPr>
          <w:rFonts w:ascii="Times New Roman" w:hAnsi="Times New Roman" w:cs="Times New Roman"/>
        </w:rPr>
        <w:t xml:space="preserve"> </w:t>
      </w:r>
      <w:r w:rsidRPr="00F265EE">
        <w:rPr>
          <w:rFonts w:ascii="Times New Roman" w:hAnsi="Times New Roman" w:cs="Times New Roman"/>
        </w:rPr>
        <w:t>and/or guaiphenesin; or</w:t>
      </w:r>
    </w:p>
    <w:p w:rsidR="00EF129B" w:rsidRPr="00F265EE" w:rsidRDefault="00EF129B" w:rsidP="00DF71EC">
      <w:pPr>
        <w:pStyle w:val="schedbody"/>
        <w:spacing w:line="240" w:lineRule="auto"/>
        <w:rPr>
          <w:rFonts w:ascii="Times New Roman" w:hAnsi="Times New Roman" w:cs="Times New Roman"/>
        </w:rPr>
      </w:pPr>
    </w:p>
    <w:p w:rsidR="00EF129B" w:rsidRPr="00F265EE" w:rsidRDefault="00EF129B" w:rsidP="001A3C87">
      <w:pPr>
        <w:pStyle w:val="schedindenta"/>
        <w:tabs>
          <w:tab w:val="clear" w:pos="624"/>
          <w:tab w:val="left" w:pos="360"/>
        </w:tabs>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tablets or capsules each containing 500 mg or less of paracetamol</w:t>
      </w:r>
      <w:r w:rsidR="00A60A3F" w:rsidRPr="00F265EE">
        <w:rPr>
          <w:rFonts w:ascii="Times New Roman" w:hAnsi="Times New Roman" w:cs="Times New Roman"/>
        </w:rPr>
        <w:t xml:space="preserve"> </w:t>
      </w:r>
      <w:r w:rsidRPr="00F265EE">
        <w:rPr>
          <w:rFonts w:ascii="Times New Roman" w:hAnsi="Times New Roman" w:cs="Times New Roman"/>
        </w:rPr>
        <w:t>as the only therapeutically active constituent (other than phenylephrine</w:t>
      </w:r>
      <w:r w:rsidR="00A60A3F" w:rsidRPr="00F265EE">
        <w:rPr>
          <w:rFonts w:ascii="Times New Roman" w:hAnsi="Times New Roman" w:cs="Times New Roman"/>
        </w:rPr>
        <w:t xml:space="preserve"> </w:t>
      </w:r>
      <w:r w:rsidRPr="00F265EE">
        <w:rPr>
          <w:rFonts w:ascii="Times New Roman" w:hAnsi="Times New Roman" w:cs="Times New Roman"/>
        </w:rPr>
        <w:t>and/or guaiphenesin</w:t>
      </w:r>
      <w:r w:rsidR="00A60A3F" w:rsidRPr="00F265EE">
        <w:rPr>
          <w:rFonts w:ascii="Times New Roman" w:hAnsi="Times New Roman" w:cs="Times New Roman"/>
        </w:rPr>
        <w:t xml:space="preserve"> </w:t>
      </w:r>
      <w:r w:rsidRPr="00F265EE">
        <w:rPr>
          <w:rFonts w:ascii="Times New Roman" w:hAnsi="Times New Roman" w:cs="Times New Roman"/>
        </w:rPr>
        <w:t>or when combined with effervescent agents) when:</w:t>
      </w:r>
    </w:p>
    <w:p w:rsidR="00EF129B" w:rsidRPr="00F265EE" w:rsidRDefault="00EF129B" w:rsidP="00DF71EC">
      <w:pPr>
        <w:pStyle w:val="schedindenta"/>
        <w:spacing w:line="240" w:lineRule="auto"/>
        <w:rPr>
          <w:rFonts w:ascii="Times New Roman" w:hAnsi="Times New Roman" w:cs="Times New Roman"/>
        </w:rPr>
      </w:pPr>
    </w:p>
    <w:p w:rsidR="00EF129B" w:rsidRPr="00F265EE" w:rsidRDefault="00EF129B" w:rsidP="00AB114C">
      <w:pPr>
        <w:pStyle w:val="schedindenti"/>
        <w:spacing w:after="120"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packed in blister or strip packaging or in a container with a child-resistant closure;</w:t>
      </w:r>
    </w:p>
    <w:p w:rsidR="00EF129B" w:rsidRPr="00F265EE" w:rsidRDefault="00EF129B" w:rsidP="00AB114C">
      <w:pPr>
        <w:pStyle w:val="schedindenti"/>
        <w:spacing w:after="120"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in a primary pack containing not more than 25 tablets or capsules;</w:t>
      </w:r>
    </w:p>
    <w:p w:rsidR="00EF129B" w:rsidRPr="00F265EE" w:rsidRDefault="00EF129B" w:rsidP="001A2699">
      <w:pPr>
        <w:pStyle w:val="schedindenti"/>
        <w:spacing w:line="240" w:lineRule="auto"/>
        <w:rPr>
          <w:rFonts w:ascii="Times New Roman" w:hAnsi="Times New Roman" w:cs="Times New Roman"/>
          <w:i/>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(iii)</w:t>
      </w:r>
      <w:r w:rsidRPr="00F265EE">
        <w:rPr>
          <w:rFonts w:ascii="Times New Roman" w:hAnsi="Times New Roman" w:cs="Times New Roman"/>
        </w:rPr>
        <w:tab/>
        <w:t xml:space="preserve">compliant with the requirements of the </w:t>
      </w:r>
      <w:r w:rsidRPr="00F265EE">
        <w:rPr>
          <w:rFonts w:ascii="Times New Roman" w:hAnsi="Times New Roman" w:cs="Times New Roman"/>
          <w:i/>
        </w:rPr>
        <w:t xml:space="preserve">Required Advisory Statements for </w:t>
      </w:r>
    </w:p>
    <w:p w:rsidR="00EF129B" w:rsidRPr="00F265EE" w:rsidRDefault="00EF129B" w:rsidP="00AB114C">
      <w:pPr>
        <w:pStyle w:val="schedindenti"/>
        <w:spacing w:after="120" w:line="240" w:lineRule="auto"/>
        <w:rPr>
          <w:rFonts w:ascii="Times New Roman" w:hAnsi="Times New Roman" w:cs="Times New Roman"/>
        </w:rPr>
      </w:pPr>
      <w:r w:rsidRPr="00F265EE">
        <w:rPr>
          <w:rFonts w:ascii="Times New Roman" w:hAnsi="Times New Roman" w:cs="Times New Roman"/>
          <w:i/>
        </w:rPr>
        <w:tab/>
      </w:r>
      <w:r w:rsidRPr="00F265EE">
        <w:rPr>
          <w:rFonts w:ascii="Times New Roman" w:hAnsi="Times New Roman" w:cs="Times New Roman"/>
          <w:i/>
        </w:rPr>
        <w:tab/>
      </w:r>
      <w:r w:rsidRPr="00F265EE">
        <w:rPr>
          <w:rFonts w:ascii="Times New Roman" w:hAnsi="Times New Roman" w:cs="Times New Roman"/>
          <w:i/>
        </w:rPr>
        <w:tab/>
      </w:r>
      <w:r w:rsidRPr="00F265EE">
        <w:rPr>
          <w:rFonts w:ascii="Times New Roman" w:hAnsi="Times New Roman" w:cs="Times New Roman"/>
          <w:i/>
        </w:rPr>
        <w:tab/>
        <w:t>Medicine Labels</w:t>
      </w:r>
      <w:r w:rsidRPr="00F265EE">
        <w:rPr>
          <w:rFonts w:ascii="Times New Roman" w:hAnsi="Times New Roman" w:cs="Times New Roman"/>
        </w:rPr>
        <w:t>;</w:t>
      </w:r>
    </w:p>
    <w:p w:rsidR="00EF129B" w:rsidRPr="00F265EE" w:rsidRDefault="00EF129B" w:rsidP="00AB114C">
      <w:pPr>
        <w:pStyle w:val="schedindenti"/>
        <w:spacing w:after="120" w:line="240" w:lineRule="auto"/>
        <w:rPr>
          <w:rFonts w:ascii="Times New Roman" w:hAnsi="Times New Roman" w:cs="Times New Roman"/>
        </w:rPr>
      </w:pPr>
      <w:r w:rsidRPr="00F265EE">
        <w:rPr>
          <w:rFonts w:ascii="Times New Roman" w:hAnsi="Times New Roman" w:cs="Times New Roman"/>
        </w:rPr>
        <w:t xml:space="preserve"> </w:t>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(iv)</w:t>
      </w:r>
      <w:r w:rsidRPr="00F265EE">
        <w:rPr>
          <w:rFonts w:ascii="Times New Roman" w:hAnsi="Times New Roman" w:cs="Times New Roman"/>
        </w:rPr>
        <w:tab/>
        <w:t>not labelled for the treatment of children 6 years of age or less; and</w:t>
      </w:r>
    </w:p>
    <w:p w:rsidR="00EF129B" w:rsidRPr="00F265EE" w:rsidRDefault="00EF129B"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(v)</w:t>
      </w:r>
      <w:r w:rsidRPr="00F265EE">
        <w:rPr>
          <w:rFonts w:ascii="Times New Roman" w:hAnsi="Times New Roman" w:cs="Times New Roman"/>
        </w:rPr>
        <w:tab/>
        <w:t>not labelled for the treatment  of children under 12 years of age when combined with phenylephrine</w:t>
      </w:r>
      <w:r w:rsidR="00A60A3F" w:rsidRPr="00F265EE">
        <w:rPr>
          <w:rFonts w:ascii="Times New Roman" w:hAnsi="Times New Roman" w:cs="Times New Roman"/>
        </w:rPr>
        <w:t xml:space="preserve"> </w:t>
      </w:r>
      <w:r w:rsidRPr="00F265EE">
        <w:rPr>
          <w:rFonts w:ascii="Times New Roman" w:hAnsi="Times New Roman" w:cs="Times New Roman"/>
        </w:rPr>
        <w:t>and/or guaiphenesin</w:t>
      </w:r>
      <w:r w:rsidR="00A60A3F" w:rsidRPr="00F265EE">
        <w:rPr>
          <w:rFonts w:ascii="Times New Roman" w:hAnsi="Times New Roman" w:cs="Times New Roman"/>
        </w:rPr>
        <w:t>.</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spacing w:val="-2"/>
        </w:rPr>
      </w:pPr>
      <w:r w:rsidRPr="00F265EE">
        <w:rPr>
          <w:rFonts w:ascii="Times New Roman" w:hAnsi="Times New Roman" w:cs="Times New Roman"/>
          <w:lang w:val="en-GB"/>
        </w:rPr>
        <w:t>†</w:t>
      </w:r>
      <w:r w:rsidRPr="00F265EE">
        <w:rPr>
          <w:rFonts w:ascii="Times New Roman" w:hAnsi="Times New Roman" w:cs="Times New Roman"/>
          <w:spacing w:val="-2"/>
        </w:rPr>
        <w:t xml:space="preserve"> PARAFORMALDEHYDE</w:t>
      </w:r>
      <w:r w:rsidR="00A3108F" w:rsidRPr="00F265EE">
        <w:rPr>
          <w:rFonts w:ascii="Times New Roman" w:hAnsi="Times New Roman" w:cs="Times New Roman"/>
          <w:spacing w:val="-2"/>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rPr>
        <w:instrText>PARAFORMALDEHYDE</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rPr>
        <w:fldChar w:fldCharType="end"/>
      </w:r>
      <w:r w:rsidRPr="00F265EE">
        <w:rPr>
          <w:rFonts w:ascii="Times New Roman" w:hAnsi="Times New Roman" w:cs="Times New Roman"/>
          <w:spacing w:val="-2"/>
        </w:rPr>
        <w:t xml:space="preserve"> (excluding its derivatives) for human therapeutic use </w:t>
      </w:r>
      <w:r w:rsidRPr="00F265EE">
        <w:rPr>
          <w:rFonts w:ascii="Times New Roman" w:hAnsi="Times New Roman" w:cs="Times New Roman"/>
          <w:b/>
          <w:bCs/>
          <w:spacing w:val="-2"/>
        </w:rPr>
        <w:t>except</w:t>
      </w:r>
      <w:r w:rsidRPr="00F265EE">
        <w:rPr>
          <w:rFonts w:ascii="Times New Roman" w:hAnsi="Times New Roman" w:cs="Times New Roman"/>
          <w:spacing w:val="-2"/>
        </w:rPr>
        <w:t>:</w:t>
      </w:r>
    </w:p>
    <w:p w:rsidR="00EF129B" w:rsidRPr="00F265EE" w:rsidRDefault="00EF129B" w:rsidP="00DF71EC">
      <w:pPr>
        <w:pStyle w:val="schedbody"/>
        <w:spacing w:line="240" w:lineRule="auto"/>
        <w:rPr>
          <w:rFonts w:ascii="Times New Roman" w:hAnsi="Times New Roman" w:cs="Times New Roman"/>
        </w:rPr>
      </w:pPr>
    </w:p>
    <w:p w:rsidR="00EF129B" w:rsidRPr="00F265EE" w:rsidRDefault="00EF129B"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oral hygiene preparations containing 0.1 per cent or less of free formaldehyde</w:t>
      </w:r>
      <w:r w:rsidR="00A3108F" w:rsidRPr="00F265EE">
        <w:rPr>
          <w:rFonts w:ascii="Times New Roman" w:hAnsi="Times New Roman" w:cs="Times New Roman"/>
        </w:rPr>
        <w:fldChar w:fldCharType="begin"/>
      </w:r>
      <w:r w:rsidR="001A3C87" w:rsidRPr="00F265EE">
        <w:rPr>
          <w:rFonts w:ascii="Times New Roman" w:hAnsi="Times New Roman" w:cs="Times New Roman"/>
        </w:rPr>
        <w:instrText xml:space="preserve"> XE "</w:instrText>
      </w:r>
      <w:r w:rsidR="008238AE" w:rsidRPr="00F265EE">
        <w:rPr>
          <w:rFonts w:ascii="Times New Roman" w:hAnsi="Times New Roman" w:cs="Times New Roman"/>
        </w:rPr>
        <w:instrText xml:space="preserve">FREE </w:instrText>
      </w:r>
      <w:r w:rsidR="001A3C87" w:rsidRPr="00F265EE">
        <w:rPr>
          <w:rFonts w:ascii="Times New Roman" w:hAnsi="Times New Roman" w:cs="Times New Roman"/>
        </w:rPr>
        <w:instrText xml:space="preserve">FORMALDEHYDE </w:instrText>
      </w:r>
      <w:r w:rsidR="001A3C87" w:rsidRPr="00F265EE">
        <w:rPr>
          <w:rFonts w:ascii="Times New Roman" w:hAnsi="Times New Roman" w:cs="Times New Roman"/>
          <w:i/>
        </w:rPr>
        <w:instrText xml:space="preserve">See also </w:instrText>
      </w:r>
      <w:r w:rsidR="001A3C87" w:rsidRPr="00F265EE">
        <w:rPr>
          <w:rFonts w:ascii="Times New Roman" w:hAnsi="Times New Roman" w:cs="Times New Roman"/>
          <w:spacing w:val="-2"/>
        </w:rPr>
        <w:instrText>PARAFORMALDEHYDE</w:instrText>
      </w:r>
      <w:r w:rsidR="001A3C87"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8238AE" w:rsidRPr="00F265EE">
        <w:rPr>
          <w:rFonts w:ascii="Times New Roman" w:hAnsi="Times New Roman" w:cs="Times New Roman"/>
        </w:rPr>
        <w:instrText xml:space="preserve"> XE "FORMALDEHYDE, FREE </w:instrText>
      </w:r>
      <w:r w:rsidR="008238AE" w:rsidRPr="00F265EE">
        <w:rPr>
          <w:rFonts w:ascii="Times New Roman" w:hAnsi="Times New Roman" w:cs="Times New Roman"/>
          <w:i/>
        </w:rPr>
        <w:instrText xml:space="preserve">See also </w:instrText>
      </w:r>
      <w:r w:rsidR="008238AE" w:rsidRPr="00F265EE">
        <w:rPr>
          <w:rFonts w:ascii="Times New Roman" w:hAnsi="Times New Roman" w:cs="Times New Roman"/>
          <w:spacing w:val="-2"/>
        </w:rPr>
        <w:instrText>PARAFORMALDEHYDE</w:instrText>
      </w:r>
      <w:r w:rsidR="008238AE"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1A3C87" w:rsidRPr="00F265EE">
        <w:rPr>
          <w:rFonts w:ascii="Times New Roman" w:hAnsi="Times New Roman" w:cs="Times New Roman"/>
        </w:rPr>
        <w:t xml:space="preserve">; </w:t>
      </w:r>
      <w:r w:rsidRPr="00F265EE">
        <w:rPr>
          <w:rFonts w:ascii="Times New Roman" w:hAnsi="Times New Roman" w:cs="Times New Roman"/>
        </w:rPr>
        <w:t>or</w:t>
      </w:r>
    </w:p>
    <w:p w:rsidR="00EF129B" w:rsidRPr="00F265EE" w:rsidRDefault="00EF129B" w:rsidP="00DF71EC">
      <w:pPr>
        <w:pStyle w:val="schedindenta"/>
        <w:spacing w:line="240" w:lineRule="auto"/>
        <w:rPr>
          <w:rFonts w:ascii="Times New Roman" w:hAnsi="Times New Roman" w:cs="Times New Roman"/>
        </w:rPr>
      </w:pPr>
    </w:p>
    <w:p w:rsidR="00EF129B" w:rsidRPr="00F265EE" w:rsidRDefault="00EF129B"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other preparations containing 0.2 per cent or less of free formaldehyde</w:t>
      </w:r>
      <w:r w:rsidR="001A3C87" w:rsidRPr="00F265EE">
        <w:rPr>
          <w:rFonts w:ascii="Times New Roman" w:hAnsi="Times New Roman" w:cs="Times New Roman"/>
        </w:rPr>
        <w:t>.</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PENCICLOVIR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PENCICLOVIR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external use for the treatment of </w:t>
      </w:r>
      <w:r w:rsidRPr="00F265EE">
        <w:rPr>
          <w:rFonts w:ascii="Times New Roman" w:hAnsi="Times New Roman" w:cs="Times New Roman"/>
          <w:iCs/>
          <w:lang w:val="en-GB"/>
        </w:rPr>
        <w:t>herpes labialis</w:t>
      </w:r>
      <w:r w:rsidRPr="00F265EE">
        <w:rPr>
          <w:rFonts w:ascii="Times New Roman" w:hAnsi="Times New Roman" w:cs="Times New Roman"/>
          <w:lang w:val="en-GB"/>
        </w:rPr>
        <w:t>.</w:t>
      </w:r>
    </w:p>
    <w:p w:rsidR="00EF129B" w:rsidRPr="00F265EE" w:rsidRDefault="00EF129B" w:rsidP="00DF71EC">
      <w:pPr>
        <w:pStyle w:val="BodyText1"/>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PHEDRAZINE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PHEDRAZINE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F129B" w:rsidRPr="00F265EE" w:rsidRDefault="00EF129B" w:rsidP="00DF71EC">
      <w:pPr>
        <w:pStyle w:val="schedbody"/>
        <w:spacing w:line="240" w:lineRule="auto"/>
        <w:rPr>
          <w:rFonts w:ascii="Times New Roman" w:hAnsi="Times New Roman" w:cs="Times New Roman"/>
          <w:lang w:val="en-GB"/>
        </w:rPr>
      </w:pPr>
    </w:p>
    <w:p w:rsidR="005804C4" w:rsidRPr="00F265EE" w:rsidRDefault="00EF129B" w:rsidP="00DF71EC">
      <w:pPr>
        <w:pStyle w:val="schedbody"/>
        <w:spacing w:line="240" w:lineRule="auto"/>
        <w:rPr>
          <w:rFonts w:ascii="Times New Roman" w:hAnsi="Times New Roman" w:cs="Times New Roman"/>
        </w:rPr>
      </w:pPr>
      <w:r w:rsidRPr="00F265EE">
        <w:rPr>
          <w:rFonts w:ascii="Times New Roman" w:hAnsi="Times New Roman" w:cs="Times New Roman"/>
          <w:lang w:val="en-GB"/>
        </w:rPr>
        <w:t>PHENAZONE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external use.</w:t>
      </w:r>
      <w:r w:rsidR="005804C4" w:rsidRPr="00F265EE">
        <w:rPr>
          <w:rFonts w:ascii="Times New Roman" w:hAnsi="Times New Roman" w:cs="Times New Roman"/>
        </w:rPr>
        <w:t xml:space="preserve"> </w:t>
      </w:r>
    </w:p>
    <w:p w:rsidR="008C426E" w:rsidRPr="00F265EE" w:rsidRDefault="008C426E" w:rsidP="00DF71EC">
      <w:pPr>
        <w:pStyle w:val="schedbody"/>
        <w:spacing w:line="240" w:lineRule="auto"/>
        <w:rPr>
          <w:rFonts w:ascii="Times New Roman" w:hAnsi="Times New Roman" w:cs="Times New Roman"/>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PHENIRAMINE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"PHENIRAMINE"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324A6" w:rsidRPr="00F265EE" w:rsidRDefault="002324A6" w:rsidP="00DF71EC">
      <w:pPr>
        <w:pStyle w:val="schedbody"/>
        <w:spacing w:line="240" w:lineRule="auto"/>
        <w:rPr>
          <w:rFonts w:ascii="Times New Roman" w:hAnsi="Times New Roman" w:cs="Times New Roman"/>
        </w:rPr>
      </w:pP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eye drops; or</w:t>
      </w:r>
    </w:p>
    <w:p w:rsidR="002324A6" w:rsidRPr="00F265EE" w:rsidRDefault="002324A6" w:rsidP="00DF71EC">
      <w:pPr>
        <w:pStyle w:val="schedindenta"/>
        <w:spacing w:line="240" w:lineRule="auto"/>
        <w:rPr>
          <w:rFonts w:ascii="Times New Roman" w:hAnsi="Times New Roman" w:cs="Times New Roman"/>
        </w:rPr>
      </w:pP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when combined with one or more other therapeutically active substances in oral preparations when:</w:t>
      </w:r>
    </w:p>
    <w:p w:rsidR="002324A6" w:rsidRPr="00F265EE" w:rsidRDefault="002324A6" w:rsidP="00DF71EC">
      <w:pPr>
        <w:pStyle w:val="schedindenta"/>
        <w:spacing w:line="240" w:lineRule="auto"/>
        <w:rPr>
          <w:rFonts w:ascii="Times New Roman" w:hAnsi="Times New Roman" w:cs="Times New Roman"/>
        </w:rPr>
      </w:pPr>
    </w:p>
    <w:p w:rsidR="002324A6" w:rsidRPr="00F265EE" w:rsidRDefault="002324A6"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at least one of the other therapeutically active substances is a sympathomimetic decongestant; or</w:t>
      </w:r>
    </w:p>
    <w:p w:rsidR="002324A6" w:rsidRPr="00F265EE" w:rsidRDefault="002324A6" w:rsidP="00DF71EC">
      <w:pPr>
        <w:pStyle w:val="schedindenti"/>
        <w:spacing w:line="240" w:lineRule="auto"/>
        <w:rPr>
          <w:rFonts w:ascii="Times New Roman" w:hAnsi="Times New Roman" w:cs="Times New Roman"/>
        </w:rPr>
      </w:pPr>
      <w:r w:rsidRPr="00F265EE">
        <w:rPr>
          <w:rFonts w:ascii="Times New Roman" w:hAnsi="Times New Roman" w:cs="Times New Roman"/>
        </w:rPr>
        <w:t xml:space="preserve"> </w:t>
      </w:r>
    </w:p>
    <w:p w:rsidR="002324A6" w:rsidRPr="00F265EE" w:rsidRDefault="002324A6"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in a day-night pack containing pheniramine in the bed-time dose where the day and night doses are in the same immediate container or immediate wrapper,</w:t>
      </w:r>
    </w:p>
    <w:p w:rsidR="002324A6" w:rsidRPr="00F265EE" w:rsidRDefault="002324A6" w:rsidP="00DF71EC">
      <w:pPr>
        <w:pStyle w:val="schedbody"/>
        <w:spacing w:line="240" w:lineRule="auto"/>
        <w:rPr>
          <w:rFonts w:ascii="Times New Roman" w:hAnsi="Times New Roman" w:cs="Times New Roman"/>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b/>
          <w:bCs/>
        </w:rPr>
        <w:t xml:space="preserve">except </w:t>
      </w:r>
      <w:r w:rsidRPr="00F265EE">
        <w:rPr>
          <w:rFonts w:ascii="Times New Roman" w:hAnsi="Times New Roman" w:cs="Times New Roman"/>
        </w:rPr>
        <w:t>in preparations for the treatment of children under 2 years of age.</w:t>
      </w:r>
    </w:p>
    <w:p w:rsidR="002324A6" w:rsidRPr="00F265EE" w:rsidRDefault="002324A6" w:rsidP="00DF71EC">
      <w:pPr>
        <w:pStyle w:val="schedbody"/>
        <w:spacing w:line="240" w:lineRule="auto"/>
        <w:rPr>
          <w:rFonts w:ascii="Times New Roman" w:hAnsi="Times New Roman" w:cs="Times New Roman"/>
          <w:lang w:val="en-GB"/>
        </w:rPr>
      </w:pPr>
    </w:p>
    <w:p w:rsidR="003F3F5D" w:rsidRPr="00F265EE" w:rsidRDefault="003F3F5D">
      <w:pPr>
        <w:rPr>
          <w:color w:val="000000"/>
          <w:sz w:val="20"/>
          <w:szCs w:val="20"/>
          <w:lang w:val="en-GB"/>
        </w:rPr>
      </w:pPr>
      <w:r w:rsidRPr="00F265EE">
        <w:rPr>
          <w:lang w:val="en-GB"/>
        </w:rPr>
        <w:br w:type="page"/>
      </w: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any homologue boiling below 220°C, for human therapeutic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 or</w:t>
      </w:r>
    </w:p>
    <w:p w:rsidR="002324A6" w:rsidRPr="00F265EE" w:rsidRDefault="002324A6"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p>
    <w:p w:rsidR="002324A6" w:rsidRPr="00F265EE" w:rsidRDefault="002324A6"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external use containing 3 per cent or less of such substances.</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PHENYLEPHRINE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PHENYLEPHRINE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4;</w:t>
      </w:r>
    </w:p>
    <w:p w:rsidR="002324A6" w:rsidRPr="00F265EE" w:rsidRDefault="002324A6" w:rsidP="00DF71EC">
      <w:pPr>
        <w:pStyle w:val="schedindenta"/>
        <w:spacing w:line="240" w:lineRule="auto"/>
        <w:rPr>
          <w:rFonts w:ascii="Times New Roman" w:hAnsi="Times New Roman" w:cs="Times New Roman"/>
        </w:rPr>
      </w:pP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oral preparations containing 50 mg or less of phenylephrine</w:t>
      </w:r>
      <w:r w:rsidR="00A60A3F" w:rsidRPr="00F265EE">
        <w:rPr>
          <w:rFonts w:ascii="Times New Roman" w:hAnsi="Times New Roman" w:cs="Times New Roman"/>
        </w:rPr>
        <w:t xml:space="preserve"> </w:t>
      </w:r>
      <w:r w:rsidRPr="00F265EE">
        <w:rPr>
          <w:rFonts w:ascii="Times New Roman" w:hAnsi="Times New Roman" w:cs="Times New Roman"/>
        </w:rPr>
        <w:t>per recommended daily dose in packs containing 250 mg or less of phenylephrine; or</w:t>
      </w:r>
    </w:p>
    <w:p w:rsidR="002324A6" w:rsidRPr="00F265EE" w:rsidRDefault="002324A6" w:rsidP="00DF71EC">
      <w:pPr>
        <w:pStyle w:val="schedindenta"/>
        <w:spacing w:line="240" w:lineRule="auto"/>
        <w:rPr>
          <w:rFonts w:ascii="Times New Roman" w:hAnsi="Times New Roman" w:cs="Times New Roman"/>
        </w:rPr>
      </w:pPr>
    </w:p>
    <w:p w:rsidR="007C45BC" w:rsidRPr="00F265EE" w:rsidRDefault="002324A6" w:rsidP="00477147">
      <w:pPr>
        <w:pStyle w:val="schedindenta"/>
        <w:spacing w:line="240" w:lineRule="auto"/>
        <w:rPr>
          <w:rFonts w:ascii="Times New Roman" w:hAnsi="Times New Roman" w:cs="Times New Roman"/>
        </w:rPr>
      </w:pPr>
      <w:r w:rsidRPr="00F265EE">
        <w:rPr>
          <w:rFonts w:ascii="Times New Roman" w:hAnsi="Times New Roman" w:cs="Times New Roman"/>
        </w:rPr>
        <w:tab/>
        <w:t xml:space="preserve">(c) </w:t>
      </w:r>
      <w:r w:rsidRPr="00F265EE">
        <w:rPr>
          <w:rFonts w:ascii="Times New Roman" w:hAnsi="Times New Roman" w:cs="Times New Roman"/>
        </w:rPr>
        <w:tab/>
        <w:t>in topical eye or nasal preparations containing 1 per cent or less of phenylephrine</w:t>
      </w:r>
      <w:r w:rsidR="00A60A3F" w:rsidRPr="00F265EE">
        <w:rPr>
          <w:rFonts w:ascii="Times New Roman" w:hAnsi="Times New Roman" w:cs="Times New Roman"/>
        </w:rPr>
        <w:t>.</w:t>
      </w:r>
    </w:p>
    <w:p w:rsidR="00477147" w:rsidRPr="00F265EE" w:rsidRDefault="00477147" w:rsidP="00477147">
      <w:pPr>
        <w:pStyle w:val="schedindenta"/>
        <w:spacing w:line="240" w:lineRule="auto"/>
        <w:rPr>
          <w:rFonts w:ascii="Times New Roman" w:hAnsi="Times New Roman" w:cs="Times New Roman"/>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PHOLCODINE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PHOLCODINE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liquid preparations containing 0.5 per cent or less of pholcodine</w:t>
      </w:r>
      <w:r w:rsidR="00A60A3F" w:rsidRPr="00F265EE">
        <w:rPr>
          <w:rFonts w:ascii="Times New Roman" w:hAnsi="Times New Roman" w:cs="Times New Roman"/>
          <w:lang w:val="en-GB"/>
        </w:rPr>
        <w:t xml:space="preserve"> </w:t>
      </w:r>
      <w:r w:rsidRPr="00F265EE">
        <w:rPr>
          <w:rFonts w:ascii="Times New Roman" w:hAnsi="Times New Roman" w:cs="Times New Roman"/>
          <w:lang w:val="en-GB"/>
        </w:rPr>
        <w:t>and with a recommended dose not exceeding 25 mg of pholcodine; or</w:t>
      </w:r>
    </w:p>
    <w:p w:rsidR="002324A6" w:rsidRPr="00F265EE" w:rsidRDefault="002324A6" w:rsidP="00DF71EC">
      <w:pPr>
        <w:pStyle w:val="schedindenta"/>
        <w:spacing w:line="240" w:lineRule="auto"/>
        <w:rPr>
          <w:rFonts w:ascii="Times New Roman" w:hAnsi="Times New Roman" w:cs="Times New Roman"/>
          <w:lang w:val="en-GB"/>
        </w:rPr>
      </w:pPr>
    </w:p>
    <w:p w:rsidR="002324A6" w:rsidRPr="00F265EE" w:rsidRDefault="002324A6"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r>
      <w:r w:rsidRPr="00F265EE">
        <w:rPr>
          <w:rFonts w:ascii="Times New Roman" w:hAnsi="Times New Roman" w:cs="Times New Roman"/>
          <w:spacing w:val="-2"/>
          <w:lang w:val="en-GB"/>
        </w:rPr>
        <w:t>when compounded with one or more other therapeutically active substances</w:t>
      </w:r>
      <w:r w:rsidRPr="00F265EE">
        <w:rPr>
          <w:rFonts w:ascii="Times New Roman" w:hAnsi="Times New Roman" w:cs="Times New Roman"/>
          <w:lang w:val="en-GB"/>
        </w:rPr>
        <w:t xml:space="preserve"> in divided </w:t>
      </w:r>
      <w:r w:rsidR="00484D4A" w:rsidRPr="00F265EE">
        <w:rPr>
          <w:rFonts w:ascii="Times New Roman" w:hAnsi="Times New Roman" w:cs="Times New Roman"/>
          <w:lang w:val="en-GB"/>
        </w:rPr>
        <w:t>p</w:t>
      </w:r>
      <w:r w:rsidRPr="00F265EE">
        <w:rPr>
          <w:rFonts w:ascii="Times New Roman" w:hAnsi="Times New Roman" w:cs="Times New Roman"/>
          <w:lang w:val="en-GB"/>
        </w:rPr>
        <w:t>reparations containing 10 mg or less of pholcodine</w:t>
      </w:r>
      <w:r w:rsidR="00A60A3F" w:rsidRPr="00F265EE">
        <w:rPr>
          <w:rFonts w:ascii="Times New Roman" w:hAnsi="Times New Roman" w:cs="Times New Roman"/>
          <w:lang w:val="en-GB"/>
        </w:rPr>
        <w:t xml:space="preserve"> </w:t>
      </w:r>
      <w:r w:rsidRPr="00F265EE">
        <w:rPr>
          <w:rFonts w:ascii="Times New Roman" w:hAnsi="Times New Roman" w:cs="Times New Roman"/>
          <w:lang w:val="en-GB"/>
        </w:rPr>
        <w:t xml:space="preserve">per dosage unit and with a </w:t>
      </w:r>
      <w:r w:rsidRPr="00F265EE">
        <w:rPr>
          <w:rFonts w:ascii="Times New Roman" w:hAnsi="Times New Roman" w:cs="Times New Roman"/>
          <w:lang w:val="en-GB"/>
        </w:rPr>
        <w:tab/>
        <w:t>recommended dose not exceeding 25 mg of pholcodine.</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PIPERAZINE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PIPERAZINE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spacing w:val="-2"/>
          <w:lang w:val="en-GB"/>
        </w:rPr>
        <w:t>PODOPHYLLOTOXIN</w:t>
      </w:r>
      <w:r w:rsidR="00A3108F" w:rsidRPr="00F265EE">
        <w:rPr>
          <w:rFonts w:ascii="Times New Roman" w:hAnsi="Times New Roman" w:cs="Times New Roman"/>
          <w:spacing w:val="-2"/>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lang w:val="en-GB"/>
        </w:rPr>
        <w:instrText>PODOPHYLLOTOXIN</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lang w:val="en-GB"/>
        </w:rPr>
        <w:fldChar w:fldCharType="end"/>
      </w:r>
      <w:r w:rsidRPr="00F265EE">
        <w:rPr>
          <w:rFonts w:ascii="Times New Roman" w:hAnsi="Times New Roman" w:cs="Times New Roman"/>
          <w:spacing w:val="-2"/>
          <w:lang w:val="en-GB"/>
        </w:rPr>
        <w:t xml:space="preserve"> in preparations containing 0.5 per cent or less of podophyllotoxin</w:t>
      </w:r>
      <w:r w:rsidR="00CA6F93" w:rsidRPr="00F265EE">
        <w:rPr>
          <w:rFonts w:ascii="Times New Roman" w:hAnsi="Times New Roman" w:cs="Times New Roman"/>
          <w:spacing w:val="-2"/>
          <w:lang w:val="en-GB"/>
        </w:rPr>
        <w:t xml:space="preserve"> </w:t>
      </w:r>
      <w:r w:rsidRPr="00F265EE">
        <w:rPr>
          <w:rFonts w:ascii="Times New Roman" w:hAnsi="Times New Roman" w:cs="Times New Roman"/>
          <w:lang w:val="en-GB"/>
        </w:rPr>
        <w:t>for human use for the treatment of warts other than anogenital warts.</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PODOPHYLLUM EMODI (podophyllin</w:t>
      </w:r>
      <w:r w:rsidR="00A3108F" w:rsidRPr="00F265EE">
        <w:rPr>
          <w:rFonts w:ascii="Times New Roman" w:hAnsi="Times New Roman" w:cs="Times New Roman"/>
          <w:lang w:val="en-GB"/>
        </w:rPr>
        <w:fldChar w:fldCharType="begin"/>
      </w:r>
      <w:r w:rsidR="00954A3A" w:rsidRPr="00F265EE">
        <w:rPr>
          <w:rFonts w:ascii="Times New Roman" w:hAnsi="Times New Roman" w:cs="Times New Roman"/>
        </w:rPr>
        <w:instrText xml:space="preserve"> XE "</w:instrText>
      </w:r>
      <w:r w:rsidR="00954A3A" w:rsidRPr="00F265EE">
        <w:rPr>
          <w:rFonts w:ascii="Times New Roman" w:hAnsi="Times New Roman" w:cs="Times New Roman"/>
          <w:lang w:val="en-GB"/>
        </w:rPr>
        <w:instrText>PODOPHYLLUM EMODI (podophyllin</w:instrText>
      </w:r>
      <w:r w:rsidR="00954A3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podophyllin</w:instrText>
      </w:r>
      <w:r w:rsidR="00CA6F93" w:rsidRPr="00F265EE">
        <w:rPr>
          <w:rFonts w:ascii="Times New Roman" w:hAnsi="Times New Roman" w:cs="Times New Roman"/>
          <w:caps/>
          <w:lang w:val="en-GB"/>
        </w:rPr>
        <w:instrText xml:space="preserve"> </w:instrText>
      </w:r>
      <w:r w:rsidR="00954A3A" w:rsidRPr="00F265EE">
        <w:rPr>
          <w:rFonts w:ascii="Times New Roman" w:hAnsi="Times New Roman" w:cs="Times New Roman"/>
          <w:i/>
        </w:rPr>
        <w:instrText xml:space="preserve">See </w:instrText>
      </w:r>
      <w:r w:rsidR="00CA6F93" w:rsidRPr="00F265EE">
        <w:rPr>
          <w:rFonts w:ascii="Times New Roman" w:hAnsi="Times New Roman" w:cs="Times New Roman"/>
          <w:i/>
        </w:rPr>
        <w:instrText xml:space="preserve">also </w:instrText>
      </w:r>
      <w:r w:rsidR="00954A3A" w:rsidRPr="00F265EE">
        <w:rPr>
          <w:rFonts w:ascii="Times New Roman" w:hAnsi="Times New Roman" w:cs="Times New Roman"/>
          <w:lang w:val="en-GB"/>
        </w:rPr>
        <w:instrText>PODOPHYLLUM EMODI"</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10 per cent or less </w:t>
      </w:r>
      <w:r w:rsidRPr="00F265EE">
        <w:rPr>
          <w:rFonts w:ascii="Times New Roman" w:hAnsi="Times New Roman" w:cs="Times New Roman"/>
          <w:spacing w:val="-4"/>
          <w:lang w:val="en-GB"/>
        </w:rPr>
        <w:t>of podophyllin for human use for the treatment of warts other than anogenital warts.</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PODOPHYLLUM PELTATUM (podophyllin</w:t>
      </w:r>
      <w:r w:rsidR="00A3108F" w:rsidRPr="00F265EE">
        <w:rPr>
          <w:rFonts w:ascii="Times New Roman" w:hAnsi="Times New Roman" w:cs="Times New Roman"/>
          <w:lang w:val="en-GB"/>
        </w:rPr>
        <w:fldChar w:fldCharType="begin"/>
      </w:r>
      <w:r w:rsidR="00954A3A" w:rsidRPr="00F265EE">
        <w:rPr>
          <w:rFonts w:ascii="Times New Roman" w:hAnsi="Times New Roman" w:cs="Times New Roman"/>
        </w:rPr>
        <w:instrText xml:space="preserve"> XE "</w:instrText>
      </w:r>
      <w:r w:rsidR="00954A3A" w:rsidRPr="00F265EE">
        <w:rPr>
          <w:rFonts w:ascii="Times New Roman" w:hAnsi="Times New Roman" w:cs="Times New Roman"/>
          <w:lang w:val="en-GB"/>
        </w:rPr>
        <w:instrText>PODOPHYLLUM PELTATUM (podophyllin</w:instrText>
      </w:r>
      <w:r w:rsidR="00954A3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podophyllin</w:instrText>
      </w:r>
      <w:r w:rsidR="00CA6F93" w:rsidRPr="00F265EE">
        <w:rPr>
          <w:rFonts w:ascii="Times New Roman" w:hAnsi="Times New Roman" w:cs="Times New Roman"/>
        </w:rPr>
        <w:instrText xml:space="preserve"> </w:instrText>
      </w:r>
      <w:r w:rsidR="00954A3A" w:rsidRPr="00F265EE">
        <w:rPr>
          <w:rFonts w:ascii="Times New Roman" w:hAnsi="Times New Roman" w:cs="Times New Roman"/>
          <w:i/>
        </w:rPr>
        <w:instrText>See</w:instrText>
      </w:r>
      <w:r w:rsidR="00CA6F93" w:rsidRPr="00F265EE">
        <w:rPr>
          <w:rFonts w:ascii="Times New Roman" w:hAnsi="Times New Roman" w:cs="Times New Roman"/>
          <w:i/>
        </w:rPr>
        <w:instrText xml:space="preserve"> also</w:instrText>
      </w:r>
      <w:r w:rsidR="00954A3A" w:rsidRPr="00F265EE">
        <w:rPr>
          <w:rFonts w:ascii="Times New Roman" w:hAnsi="Times New Roman" w:cs="Times New Roman"/>
          <w:i/>
        </w:rPr>
        <w:instrText xml:space="preserve"> </w:instrText>
      </w:r>
      <w:r w:rsidR="00954A3A" w:rsidRPr="00F265EE">
        <w:rPr>
          <w:rFonts w:ascii="Times New Roman" w:hAnsi="Times New Roman" w:cs="Times New Roman"/>
          <w:lang w:val="en-GB"/>
        </w:rPr>
        <w:instrText>PODOPHYLLUM PELTATUM"</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in preparations containing 10 per cent or less of podophyllin for human use for the treatment of warts other than anogenital warts.</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CHLORATE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CHLORATE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potassium chlorate</w:t>
      </w:r>
      <w:r w:rsidR="00EA21A6" w:rsidRPr="00F265EE">
        <w:rPr>
          <w:rFonts w:ascii="Times New Roman" w:hAnsi="Times New Roman" w:cs="Times New Roman"/>
          <w:lang w:val="en-GB"/>
        </w:rPr>
        <w:t>.</w:t>
      </w:r>
    </w:p>
    <w:p w:rsidR="002324A6" w:rsidRPr="00F265EE" w:rsidRDefault="002324A6" w:rsidP="00DF71EC">
      <w:pPr>
        <w:pStyle w:val="schedbody"/>
        <w:spacing w:line="240" w:lineRule="auto"/>
        <w:rPr>
          <w:rFonts w:ascii="Times New Roman" w:hAnsi="Times New Roman" w:cs="Times New Roman"/>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PRILOCAINE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"PRILOCAINE"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dermal use containing 10 per cent or less of total local anaesthetic substances.</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PROCYCLIDINE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PROCYCLIDINE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 per cent or less of procyclidine for dermal use.</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5F6E8D">
      <w:pPr>
        <w:pStyle w:val="schedbody"/>
        <w:spacing w:line="240" w:lineRule="auto"/>
        <w:rPr>
          <w:rFonts w:ascii="Times New Roman" w:hAnsi="Times New Roman" w:cs="Times New Roman"/>
        </w:rPr>
      </w:pPr>
      <w:r w:rsidRPr="00F265EE">
        <w:rPr>
          <w:rFonts w:ascii="Times New Roman" w:hAnsi="Times New Roman" w:cs="Times New Roman"/>
        </w:rPr>
        <w:t>PROMETHAZINE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"PROMETHAZINE"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oral preparations:</w:t>
      </w:r>
    </w:p>
    <w:p w:rsidR="002324A6" w:rsidRPr="00F265EE" w:rsidRDefault="002324A6" w:rsidP="00DF71EC">
      <w:pPr>
        <w:pStyle w:val="schedbody"/>
        <w:spacing w:line="240" w:lineRule="auto"/>
        <w:rPr>
          <w:rFonts w:ascii="Times New Roman" w:hAnsi="Times New Roman" w:cs="Times New Roman"/>
        </w:rPr>
      </w:pP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a primary pack containing 10 dosage units or less for the prevention or treatment of motion sickness; or</w:t>
      </w:r>
    </w:p>
    <w:p w:rsidR="002324A6" w:rsidRPr="00F265EE" w:rsidRDefault="002324A6" w:rsidP="00DF71EC">
      <w:pPr>
        <w:pStyle w:val="schedindenta"/>
        <w:spacing w:line="240" w:lineRule="auto"/>
        <w:rPr>
          <w:rFonts w:ascii="Times New Roman" w:hAnsi="Times New Roman" w:cs="Times New Roman"/>
        </w:rPr>
      </w:pPr>
    </w:p>
    <w:p w:rsidR="002324A6" w:rsidRPr="00F265EE" w:rsidRDefault="002324A6" w:rsidP="00AB114C">
      <w:pPr>
        <w:pStyle w:val="schedindenta"/>
        <w:spacing w:after="120"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when combined with one or more other therapeutically active substances when:</w:t>
      </w:r>
    </w:p>
    <w:p w:rsidR="002324A6" w:rsidRPr="00F265EE" w:rsidRDefault="002324A6" w:rsidP="00AB114C">
      <w:pPr>
        <w:pStyle w:val="schedindenti"/>
        <w:spacing w:after="120"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 xml:space="preserve">at least one of the other therapeutically active substances is a sympathomimetic decongestant; or </w:t>
      </w:r>
    </w:p>
    <w:p w:rsidR="002324A6" w:rsidRPr="00F265EE" w:rsidRDefault="002324A6" w:rsidP="00AB114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in a day-night pack containing promethazine in the bed-time dose where the day and night doses are in the same immediate container or immediate wrapper,</w:t>
      </w:r>
    </w:p>
    <w:p w:rsidR="002324A6" w:rsidRPr="00F265EE" w:rsidRDefault="002324A6" w:rsidP="00DF71EC">
      <w:pPr>
        <w:pStyle w:val="schedbody"/>
        <w:spacing w:line="240" w:lineRule="auto"/>
        <w:rPr>
          <w:rFonts w:ascii="Times New Roman" w:hAnsi="Times New Roman" w:cs="Times New Roman"/>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children under 2 years of age.</w:t>
      </w:r>
    </w:p>
    <w:p w:rsidR="002324A6" w:rsidRPr="00F265EE" w:rsidRDefault="002324A6" w:rsidP="00DF71EC">
      <w:pPr>
        <w:pStyle w:val="schedbody"/>
        <w:spacing w:line="240" w:lineRule="auto"/>
        <w:rPr>
          <w:rFonts w:ascii="Times New Roman" w:hAnsi="Times New Roman" w:cs="Times New Roman"/>
        </w:rPr>
      </w:pPr>
    </w:p>
    <w:p w:rsidR="00077417" w:rsidRDefault="00077417" w:rsidP="00DF71EC">
      <w:pPr>
        <w:pStyle w:val="schedbody"/>
        <w:spacing w:line="240" w:lineRule="auto"/>
        <w:rPr>
          <w:rFonts w:ascii="Times New Roman" w:hAnsi="Times New Roman" w:cs="Times New Roman"/>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PROPAMIDINE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"PROPAMIDINE"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ophthalmic use.</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PYRANTEL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PYRANTEL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PYRETHRINS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"PYRETHRINS" </w:instrText>
      </w:r>
      <w:r w:rsidR="00A3108F" w:rsidRPr="00F265EE">
        <w:rPr>
          <w:rFonts w:ascii="Times New Roman" w:hAnsi="Times New Roman" w:cs="Times New Roman"/>
        </w:rPr>
        <w:fldChar w:fldCharType="end"/>
      </w:r>
      <w:r w:rsidRPr="00F265EE">
        <w:rPr>
          <w:rFonts w:ascii="Times New Roman" w:hAnsi="Times New Roman" w:cs="Times New Roman"/>
        </w:rPr>
        <w:t>, naturally occurring, being pyrethrolone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pyrethrolone</w:instrText>
      </w:r>
      <w:r w:rsidR="00CA6F93" w:rsidRPr="00F265EE">
        <w:rPr>
          <w:rFonts w:ascii="Times New Roman" w:hAnsi="Times New Roman" w:cs="Times New Roman"/>
          <w:caps/>
        </w:rPr>
        <w:instrText xml:space="preserve"> </w:instrText>
      </w:r>
      <w:r w:rsidR="00954A3A" w:rsidRPr="00F265EE">
        <w:rPr>
          <w:rFonts w:ascii="Times New Roman" w:hAnsi="Times New Roman" w:cs="Times New Roman"/>
          <w:i/>
        </w:rPr>
        <w:instrText xml:space="preserve">See </w:instrText>
      </w:r>
      <w:r w:rsidR="00954A3A" w:rsidRPr="00F265EE">
        <w:rPr>
          <w:rFonts w:ascii="Times New Roman" w:hAnsi="Times New Roman" w:cs="Times New Roman"/>
        </w:rPr>
        <w:instrText>PYRETHRINS"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cinerolone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cinerolone</w:instrText>
      </w:r>
      <w:r w:rsidR="00CA6F93" w:rsidRPr="00F265EE">
        <w:rPr>
          <w:rFonts w:ascii="Times New Roman" w:hAnsi="Times New Roman" w:cs="Times New Roman"/>
        </w:rPr>
        <w:instrText xml:space="preserve"> </w:instrText>
      </w:r>
      <w:r w:rsidR="00954A3A" w:rsidRPr="00F265EE">
        <w:rPr>
          <w:rFonts w:ascii="Times New Roman" w:hAnsi="Times New Roman" w:cs="Times New Roman"/>
          <w:i/>
        </w:rPr>
        <w:instrText xml:space="preserve">See </w:instrText>
      </w:r>
      <w:r w:rsidR="00954A3A" w:rsidRPr="00F265EE">
        <w:rPr>
          <w:rFonts w:ascii="Times New Roman" w:hAnsi="Times New Roman" w:cs="Times New Roman"/>
        </w:rPr>
        <w:instrText xml:space="preserve">PYRETHRINS"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jasmolone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jasmolone</w:instrText>
      </w:r>
      <w:r w:rsidR="00CA6F93" w:rsidRPr="00F265EE">
        <w:rPr>
          <w:rFonts w:ascii="Times New Roman" w:hAnsi="Times New Roman" w:cs="Times New Roman"/>
        </w:rPr>
        <w:instrText xml:space="preserve"> </w:instrText>
      </w:r>
      <w:r w:rsidR="00954A3A" w:rsidRPr="00F265EE">
        <w:rPr>
          <w:rFonts w:ascii="Times New Roman" w:hAnsi="Times New Roman" w:cs="Times New Roman"/>
          <w:i/>
        </w:rPr>
        <w:instrText xml:space="preserve">See </w:instrText>
      </w:r>
      <w:r w:rsidR="00954A3A" w:rsidRPr="00F265EE">
        <w:rPr>
          <w:rFonts w:ascii="Times New Roman" w:hAnsi="Times New Roman" w:cs="Times New Roman"/>
        </w:rPr>
        <w:instrText xml:space="preserve">PYRETHRINS"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esters of chrysanthemic</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chrysanthemic</w:instrText>
      </w:r>
      <w:r w:rsidRPr="00F265EE">
        <w:rPr>
          <w:rFonts w:ascii="Times New Roman" w:hAnsi="Times New Roman" w:cs="Times New Roman"/>
        </w:rPr>
        <w:instrText xml:space="preserve"> ACID ESTERS</w:instrText>
      </w:r>
      <w:r w:rsidR="00CA6F93" w:rsidRPr="00F265EE">
        <w:rPr>
          <w:rFonts w:ascii="Times New Roman" w:hAnsi="Times New Roman" w:cs="Times New Roman"/>
        </w:rPr>
        <w:instrText xml:space="preserve"> </w:instrText>
      </w:r>
      <w:r w:rsidR="00954A3A" w:rsidRPr="00F265EE">
        <w:rPr>
          <w:rFonts w:ascii="Times New Roman" w:hAnsi="Times New Roman" w:cs="Times New Roman"/>
          <w:i/>
        </w:rPr>
        <w:instrText xml:space="preserve">See </w:instrText>
      </w:r>
      <w:r w:rsidR="00954A3A" w:rsidRPr="00F265EE">
        <w:rPr>
          <w:rFonts w:ascii="Times New Roman" w:hAnsi="Times New Roman" w:cs="Times New Roman"/>
        </w:rPr>
        <w:instrText xml:space="preserve">PYRETHRINS"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pyrethric acids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pyrethric acids</w:instrText>
      </w:r>
      <w:r w:rsidR="00CA6F93" w:rsidRPr="00F265EE">
        <w:rPr>
          <w:rFonts w:ascii="Times New Roman" w:hAnsi="Times New Roman" w:cs="Times New Roman"/>
          <w:caps/>
        </w:rPr>
        <w:instrText xml:space="preserve"> </w:instrText>
      </w:r>
      <w:r w:rsidR="00954A3A" w:rsidRPr="00F265EE">
        <w:rPr>
          <w:rFonts w:ascii="Times New Roman" w:hAnsi="Times New Roman" w:cs="Times New Roman"/>
          <w:i/>
        </w:rPr>
        <w:instrText xml:space="preserve">See </w:instrText>
      </w:r>
      <w:r w:rsidR="00954A3A" w:rsidRPr="00F265EE">
        <w:rPr>
          <w:rFonts w:ascii="Times New Roman" w:hAnsi="Times New Roman" w:cs="Times New Roman"/>
        </w:rPr>
        <w:instrText xml:space="preserve">PYRETHRINS" </w:instrText>
      </w:r>
      <w:r w:rsidR="00A3108F" w:rsidRPr="00F265EE">
        <w:rPr>
          <w:rFonts w:ascii="Times New Roman" w:hAnsi="Times New Roman" w:cs="Times New Roman"/>
        </w:rPr>
        <w:fldChar w:fldCharType="end"/>
      </w:r>
      <w:r w:rsidRPr="00F265EE">
        <w:rPr>
          <w:rFonts w:ascii="Times New Roman" w:hAnsi="Times New Roman" w:cs="Times New Roman"/>
        </w:rPr>
        <w:t>, for human therapeutic use in preparations containing more than 10 per cent of such substances.</w:t>
      </w:r>
    </w:p>
    <w:p w:rsidR="00D94688" w:rsidRPr="00F265EE" w:rsidRDefault="00D94688" w:rsidP="00DF71EC">
      <w:pPr>
        <w:pStyle w:val="schedbody"/>
        <w:spacing w:line="240" w:lineRule="auto"/>
        <w:rPr>
          <w:rFonts w:ascii="Times New Roman" w:hAnsi="Times New Roman" w:cs="Times New Roman"/>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PYRITHIONE ZINC</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"PYRITHIONE ZINC"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 </w:t>
      </w:r>
      <w:r w:rsidRPr="00F265EE">
        <w:rPr>
          <w:rFonts w:ascii="Times New Roman" w:hAnsi="Times New Roman" w:cs="Times New Roman"/>
          <w:b/>
          <w:bCs/>
        </w:rPr>
        <w:t>except</w:t>
      </w:r>
      <w:r w:rsidRPr="00F265EE">
        <w:rPr>
          <w:rFonts w:ascii="Times New Roman" w:hAnsi="Times New Roman" w:cs="Times New Roman"/>
        </w:rPr>
        <w:t xml:space="preserve"> in preparations for the trea</w:t>
      </w:r>
      <w:r w:rsidR="00EA21A6" w:rsidRPr="00F265EE">
        <w:rPr>
          <w:rFonts w:ascii="Times New Roman" w:hAnsi="Times New Roman" w:cs="Times New Roman"/>
        </w:rPr>
        <w:t>tment of the scalp containing 2 </w:t>
      </w:r>
      <w:r w:rsidRPr="00F265EE">
        <w:rPr>
          <w:rFonts w:ascii="Times New Roman" w:hAnsi="Times New Roman" w:cs="Times New Roman"/>
        </w:rPr>
        <w:t>per cent or less of pyrithione zinc</w:t>
      </w:r>
      <w:r w:rsidR="00CA6F93" w:rsidRPr="00F265EE">
        <w:rPr>
          <w:rFonts w:ascii="Times New Roman" w:hAnsi="Times New Roman" w:cs="Times New Roman"/>
        </w:rPr>
        <w:t xml:space="preserve"> </w:t>
      </w:r>
      <w:r w:rsidRPr="00F265EE">
        <w:rPr>
          <w:rFonts w:ascii="Times New Roman" w:hAnsi="Times New Roman" w:cs="Times New Roman"/>
        </w:rPr>
        <w:t xml:space="preserve">when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RANITIDINE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"RANITIDINE"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supplied in the manufacturer’s original pack containing not more than 14 days' supply </w:t>
      </w:r>
      <w:r w:rsidRPr="00F265EE">
        <w:rPr>
          <w:rFonts w:ascii="Times New Roman" w:hAnsi="Times New Roman" w:cs="Times New Roman"/>
          <w:b/>
          <w:bCs/>
        </w:rPr>
        <w:t>except</w:t>
      </w:r>
      <w:r w:rsidRPr="00F265EE">
        <w:rPr>
          <w:rFonts w:ascii="Times New Roman" w:hAnsi="Times New Roman" w:cs="Times New Roman"/>
        </w:rPr>
        <w:t xml:space="preserve"> in divided preparations for oral use containing 150 mg or less of ranitidine</w:t>
      </w:r>
      <w:r w:rsidR="00CA6F93" w:rsidRPr="00F265EE">
        <w:rPr>
          <w:rFonts w:ascii="Times New Roman" w:hAnsi="Times New Roman" w:cs="Times New Roman"/>
        </w:rPr>
        <w:t xml:space="preserve"> </w:t>
      </w:r>
      <w:r w:rsidRPr="00F265EE">
        <w:rPr>
          <w:rFonts w:ascii="Times New Roman" w:hAnsi="Times New Roman" w:cs="Times New Roman"/>
        </w:rPr>
        <w:t>per dosage unit in the manufacturer’s original p</w:t>
      </w:r>
      <w:r w:rsidR="00320757" w:rsidRPr="00F265EE">
        <w:rPr>
          <w:rFonts w:ascii="Times New Roman" w:hAnsi="Times New Roman" w:cs="Times New Roman"/>
        </w:rPr>
        <w:t>ack containing not more than 14 </w:t>
      </w:r>
      <w:r w:rsidRPr="00F265EE">
        <w:rPr>
          <w:rFonts w:ascii="Times New Roman" w:hAnsi="Times New Roman" w:cs="Times New Roman"/>
        </w:rPr>
        <w:t>dosage units.</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SALICYLAMIDE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SALICYLAMIDE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SELENIUM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"SELENIUM"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human therapeutic use </w:t>
      </w:r>
      <w:r w:rsidRPr="00F265EE">
        <w:rPr>
          <w:rFonts w:ascii="Times New Roman" w:hAnsi="Times New Roman" w:cs="Times New Roman"/>
          <w:b/>
          <w:bCs/>
        </w:rPr>
        <w:t>except</w:t>
      </w:r>
      <w:r w:rsidRPr="00F265EE">
        <w:rPr>
          <w:rFonts w:ascii="Times New Roman" w:hAnsi="Times New Roman" w:cs="Times New Roman"/>
        </w:rPr>
        <w:t>:</w:t>
      </w:r>
    </w:p>
    <w:p w:rsidR="00634262" w:rsidRPr="00F265EE" w:rsidRDefault="00634262" w:rsidP="00DF71EC">
      <w:pPr>
        <w:pStyle w:val="ChapterHeading"/>
        <w:spacing w:line="240" w:lineRule="auto"/>
        <w:rPr>
          <w:rFonts w:ascii="Times New Roman" w:hAnsi="Times New Roman" w:cs="Times New Roman"/>
          <w:sz w:val="20"/>
          <w:szCs w:val="20"/>
          <w:lang w:val="en-GB"/>
        </w:rPr>
      </w:pPr>
    </w:p>
    <w:p w:rsidR="002324A6" w:rsidRPr="00F265EE" w:rsidRDefault="009E6078" w:rsidP="00DF71EC">
      <w:pPr>
        <w:pStyle w:val="ChapterHeading"/>
        <w:spacing w:line="240" w:lineRule="auto"/>
        <w:ind w:firstLine="624"/>
        <w:jc w:val="left"/>
        <w:rPr>
          <w:rFonts w:ascii="Times New Roman" w:hAnsi="Times New Roman" w:cs="Times New Roman"/>
          <w:b w:val="0"/>
          <w:caps/>
          <w:sz w:val="20"/>
          <w:szCs w:val="20"/>
        </w:rPr>
      </w:pPr>
      <w:r w:rsidRPr="00F265EE">
        <w:rPr>
          <w:rFonts w:ascii="Times New Roman" w:hAnsi="Times New Roman" w:cs="Times New Roman"/>
          <w:b w:val="0"/>
          <w:sz w:val="20"/>
          <w:szCs w:val="20"/>
        </w:rPr>
        <w:t>(</w:t>
      </w:r>
      <w:r w:rsidR="002324A6" w:rsidRPr="00F265EE">
        <w:rPr>
          <w:rFonts w:ascii="Times New Roman" w:hAnsi="Times New Roman" w:cs="Times New Roman"/>
          <w:b w:val="0"/>
          <w:sz w:val="20"/>
          <w:szCs w:val="20"/>
        </w:rPr>
        <w:t>a)</w:t>
      </w:r>
      <w:r w:rsidR="002324A6" w:rsidRPr="00F265EE">
        <w:rPr>
          <w:rFonts w:ascii="Times New Roman" w:hAnsi="Times New Roman" w:cs="Times New Roman"/>
          <w:b w:val="0"/>
          <w:sz w:val="20"/>
          <w:szCs w:val="20"/>
        </w:rPr>
        <w:tab/>
        <w:t>for topical use containing 3.5 per cent or less of selenium sulfide</w:t>
      </w:r>
      <w:r w:rsidR="00A3108F" w:rsidRPr="00F265EE">
        <w:rPr>
          <w:rFonts w:ascii="Times New Roman" w:hAnsi="Times New Roman" w:cs="Times New Roman"/>
          <w:b w:val="0"/>
          <w:caps/>
          <w:sz w:val="20"/>
          <w:szCs w:val="20"/>
        </w:rPr>
        <w:fldChar w:fldCharType="begin"/>
      </w:r>
      <w:r w:rsidR="002324A6" w:rsidRPr="00F265EE">
        <w:rPr>
          <w:rFonts w:ascii="Times New Roman" w:hAnsi="Times New Roman" w:cs="Times New Roman"/>
          <w:b w:val="0"/>
          <w:caps/>
          <w:sz w:val="20"/>
          <w:szCs w:val="20"/>
        </w:rPr>
        <w:instrText xml:space="preserve"> XE "selenium sulfide</w:instrText>
      </w:r>
      <w:r w:rsidR="00CA6F93" w:rsidRPr="00F265EE">
        <w:rPr>
          <w:rFonts w:ascii="Times New Roman" w:hAnsi="Times New Roman" w:cs="Times New Roman"/>
          <w:b w:val="0"/>
          <w:caps/>
          <w:sz w:val="20"/>
          <w:szCs w:val="20"/>
        </w:rPr>
        <w:instrText xml:space="preserve"> </w:instrText>
      </w:r>
      <w:r w:rsidR="003A4526" w:rsidRPr="00F265EE">
        <w:rPr>
          <w:rFonts w:ascii="Times New Roman" w:hAnsi="Times New Roman" w:cs="Times New Roman"/>
          <w:b w:val="0"/>
          <w:i/>
          <w:sz w:val="20"/>
          <w:szCs w:val="20"/>
        </w:rPr>
        <w:instrText>See</w:instrText>
      </w:r>
      <w:r w:rsidR="003A4526" w:rsidRPr="00F265EE">
        <w:rPr>
          <w:rFonts w:ascii="Times New Roman" w:hAnsi="Times New Roman" w:cs="Times New Roman"/>
          <w:b w:val="0"/>
          <w:sz w:val="20"/>
          <w:szCs w:val="20"/>
        </w:rPr>
        <w:instrText xml:space="preserve"> </w:instrText>
      </w:r>
      <w:r w:rsidR="003A4526" w:rsidRPr="00F265EE">
        <w:rPr>
          <w:rFonts w:ascii="Times New Roman" w:hAnsi="Times New Roman" w:cs="Times New Roman"/>
          <w:b w:val="0"/>
          <w:bCs w:val="0"/>
          <w:sz w:val="20"/>
          <w:szCs w:val="20"/>
        </w:rPr>
        <w:instrText>SELENIUM</w:instrText>
      </w:r>
      <w:r w:rsidR="003A4526" w:rsidRPr="00F265EE">
        <w:rPr>
          <w:rFonts w:ascii="Times New Roman" w:hAnsi="Times New Roman" w:cs="Times New Roman"/>
          <w:b w:val="0"/>
          <w:caps/>
          <w:sz w:val="20"/>
          <w:szCs w:val="20"/>
        </w:rPr>
        <w:instrText xml:space="preserve"> "</w:instrText>
      </w:r>
      <w:r w:rsidR="00A3108F" w:rsidRPr="00F265EE">
        <w:rPr>
          <w:rFonts w:ascii="Times New Roman" w:hAnsi="Times New Roman" w:cs="Times New Roman"/>
          <w:b w:val="0"/>
          <w:caps/>
          <w:sz w:val="20"/>
          <w:szCs w:val="20"/>
        </w:rPr>
        <w:fldChar w:fldCharType="end"/>
      </w:r>
      <w:r w:rsidR="002324A6" w:rsidRPr="00F265EE">
        <w:rPr>
          <w:rFonts w:ascii="Times New Roman" w:hAnsi="Times New Roman" w:cs="Times New Roman"/>
          <w:b w:val="0"/>
          <w:caps/>
          <w:sz w:val="20"/>
          <w:szCs w:val="20"/>
        </w:rPr>
        <w:t>;</w:t>
      </w:r>
    </w:p>
    <w:p w:rsidR="002324A6" w:rsidRPr="00F265EE" w:rsidRDefault="002324A6" w:rsidP="00DF71EC">
      <w:pPr>
        <w:pStyle w:val="schedindenta"/>
        <w:spacing w:line="240" w:lineRule="auto"/>
        <w:rPr>
          <w:rFonts w:ascii="Times New Roman" w:hAnsi="Times New Roman" w:cs="Times New Roman"/>
        </w:rPr>
      </w:pP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when included in Schedule 4; or</w:t>
      </w:r>
    </w:p>
    <w:p w:rsidR="002324A6" w:rsidRPr="00F265EE" w:rsidRDefault="002324A6" w:rsidP="00DF71EC">
      <w:pPr>
        <w:pStyle w:val="schedindenta"/>
        <w:spacing w:line="240" w:lineRule="auto"/>
        <w:rPr>
          <w:rFonts w:ascii="Times New Roman" w:hAnsi="Times New Roman" w:cs="Times New Roman"/>
        </w:rPr>
      </w:pP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for oral use with a recommended daily dose of 150 micrograms or less.</w:t>
      </w:r>
    </w:p>
    <w:p w:rsidR="00260002" w:rsidRPr="00F265EE" w:rsidRDefault="00260002" w:rsidP="00DF71EC">
      <w:pPr>
        <w:pStyle w:val="schedbody"/>
        <w:spacing w:line="240" w:lineRule="auto"/>
        <w:rPr>
          <w:rFonts w:ascii="Times New Roman" w:hAnsi="Times New Roman" w:cs="Times New Roman"/>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rPr>
        <w:t>SILVER</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"SILVER"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lang w:val="en-GB"/>
        </w:rPr>
        <w:t xml:space="preserve">for therapeutic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0C2292" w:rsidRPr="00F265EE" w:rsidRDefault="000C2292" w:rsidP="00DF71EC">
      <w:pPr>
        <w:pStyle w:val="ChapterHeading"/>
        <w:spacing w:line="240" w:lineRule="auto"/>
        <w:rPr>
          <w:rFonts w:ascii="Times New Roman" w:hAnsi="Times New Roman" w:cs="Times New Roman"/>
          <w:sz w:val="20"/>
          <w:szCs w:val="20"/>
          <w:lang w:val="en-GB"/>
        </w:rPr>
      </w:pPr>
    </w:p>
    <w:p w:rsidR="002324A6" w:rsidRPr="00F265EE" w:rsidRDefault="002324A6"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solutions for human oral use containing 0.3 per cent or less of silver</w:t>
      </w:r>
      <w:r w:rsidR="00CA6F93" w:rsidRPr="00F265EE">
        <w:rPr>
          <w:rFonts w:ascii="Times New Roman" w:hAnsi="Times New Roman" w:cs="Times New Roman"/>
          <w:lang w:val="en-GB"/>
        </w:rPr>
        <w:t xml:space="preserve"> </w:t>
      </w:r>
      <w:r w:rsidRPr="00F265EE">
        <w:rPr>
          <w:rFonts w:ascii="Times New Roman" w:hAnsi="Times New Roman" w:cs="Times New Roman"/>
          <w:lang w:val="en-GB"/>
        </w:rPr>
        <w:t xml:space="preserve">when compliant with the requirements of the </w:t>
      </w:r>
      <w:r w:rsidRPr="00F265EE">
        <w:rPr>
          <w:rFonts w:ascii="Times New Roman" w:hAnsi="Times New Roman" w:cs="Times New Roman"/>
          <w:i/>
          <w:iCs/>
          <w:lang w:val="en-GB"/>
        </w:rPr>
        <w:t>Required Advisory Statements for Medicine Labels</w:t>
      </w:r>
      <w:r w:rsidRPr="00F265EE">
        <w:rPr>
          <w:rFonts w:ascii="Times New Roman" w:hAnsi="Times New Roman" w:cs="Times New Roman"/>
          <w:lang w:val="en-GB"/>
        </w:rPr>
        <w:t>; or</w:t>
      </w:r>
    </w:p>
    <w:p w:rsidR="002324A6" w:rsidRPr="00F265EE" w:rsidRDefault="002324A6" w:rsidP="00DF71EC">
      <w:pPr>
        <w:pStyle w:val="schedindenta"/>
        <w:spacing w:line="240" w:lineRule="auto"/>
        <w:rPr>
          <w:rFonts w:ascii="Times New Roman" w:hAnsi="Times New Roman" w:cs="Times New Roman"/>
          <w:lang w:val="en-GB"/>
        </w:rPr>
      </w:pP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lang w:val="en-GB"/>
        </w:rPr>
        <w:tab/>
        <w:t>(b)</w:t>
      </w:r>
      <w:r w:rsidRPr="00F265EE">
        <w:rPr>
          <w:rFonts w:ascii="Times New Roman" w:hAnsi="Times New Roman" w:cs="Times New Roman"/>
          <w:lang w:val="en-GB"/>
        </w:rPr>
        <w:tab/>
        <w:t>in other preparations containing 1 per cent or less of silver</w:t>
      </w:r>
      <w:r w:rsidR="007566D4" w:rsidRPr="00F265EE">
        <w:rPr>
          <w:rFonts w:ascii="Times New Roman" w:hAnsi="Times New Roman" w:cs="Times New Roman"/>
          <w:lang w:val="en-GB"/>
        </w:rPr>
        <w:t>.</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CROMOGLYCATE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CROMOGLYCATE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nasal or ophthalmic use.</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NITRITE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NITRITE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 (excluding when present as an excipient).</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SQUILL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SQUILL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 per cent or less of squill.</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dermal use.</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TERBINAFINE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"TERBINAFINE"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dermal use </w:t>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tinea pedis. </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TETRACHLOROETHYLENE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TETRACHLOROETHYLENE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TETRAHYDROZOLINE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TETRAHYDROZOLINE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324A6" w:rsidRPr="00F265EE" w:rsidRDefault="002324A6" w:rsidP="00DF71EC">
      <w:pPr>
        <w:pStyle w:val="BodyText1"/>
        <w:spacing w:line="240" w:lineRule="auto"/>
        <w:rPr>
          <w:rFonts w:ascii="Times New Roman" w:hAnsi="Times New Roman" w:cs="Times New Roman"/>
          <w:lang w:val="en-GB"/>
        </w:rPr>
      </w:pPr>
    </w:p>
    <w:p w:rsidR="002324A6" w:rsidRPr="00F265EE" w:rsidRDefault="002324A6"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THIABENDAZOLE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THIABENDAZOLE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TIOCONAZOLE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"TIOCONAZOLE"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dermal use </w:t>
      </w:r>
      <w:r w:rsidRPr="00F265EE">
        <w:rPr>
          <w:rStyle w:val="bold"/>
          <w:rFonts w:ascii="Times New Roman" w:hAnsi="Times New Roman" w:cs="Times New Roman"/>
        </w:rPr>
        <w:t>except</w:t>
      </w:r>
      <w:r w:rsidRPr="00F265EE">
        <w:rPr>
          <w:rFonts w:ascii="Times New Roman" w:hAnsi="Times New Roman" w:cs="Times New Roman"/>
        </w:rPr>
        <w:t xml:space="preserve"> in preparations for the treatment of tinea pedis.</w:t>
      </w:r>
    </w:p>
    <w:p w:rsidR="002324A6" w:rsidRPr="00F265EE" w:rsidRDefault="002324A6" w:rsidP="00DF71EC">
      <w:pPr>
        <w:pStyle w:val="schedbody"/>
        <w:spacing w:line="240" w:lineRule="auto"/>
        <w:rPr>
          <w:rFonts w:ascii="Times New Roman" w:hAnsi="Times New Roman" w:cs="Times New Roman"/>
          <w:lang w:val="en-GB"/>
        </w:rPr>
      </w:pPr>
    </w:p>
    <w:p w:rsidR="007C45BC"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TRAMAZOLINE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TRAMAZOLINE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C45BC" w:rsidRPr="00F265EE" w:rsidRDefault="007C45BC">
      <w:pPr>
        <w:rPr>
          <w:color w:val="000000"/>
          <w:sz w:val="20"/>
          <w:szCs w:val="20"/>
          <w:lang w:val="en-GB"/>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TRIAMCINOLONE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"TRIAMCINOLONE"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aqueous nasal sprays delivering 55 micrograms or less of triamcinolone</w:t>
      </w:r>
      <w:r w:rsidR="00CA6F93" w:rsidRPr="00F265EE">
        <w:rPr>
          <w:rFonts w:ascii="Times New Roman" w:hAnsi="Times New Roman" w:cs="Times New Roman"/>
        </w:rPr>
        <w:t xml:space="preserve"> </w:t>
      </w:r>
      <w:r w:rsidRPr="00F265EE">
        <w:rPr>
          <w:rFonts w:ascii="Times New Roman" w:hAnsi="Times New Roman" w:cs="Times New Roman"/>
        </w:rPr>
        <w:t>per actuation when the maximum recommended daily dose is no greater than 220 micrograms, for prophylaxis or treatment of allergic rhinitis for up to 6 months in adults and children 12 years of age and over.</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TRIMEPRAZINE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"TRIMEPRAZINE"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when combined with one or more other therapeutically active substances in solid oral preparations when:</w:t>
      </w:r>
    </w:p>
    <w:p w:rsidR="002324A6" w:rsidRPr="00F265EE" w:rsidRDefault="002324A6" w:rsidP="00DF71EC">
      <w:pPr>
        <w:pStyle w:val="schedbody"/>
        <w:spacing w:line="240" w:lineRule="auto"/>
        <w:rPr>
          <w:rFonts w:ascii="Times New Roman" w:hAnsi="Times New Roman" w:cs="Times New Roman"/>
        </w:rPr>
      </w:pP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at least one of the other therapeutically active substances is a sympathomimetic decongestant; or </w:t>
      </w:r>
    </w:p>
    <w:p w:rsidR="002324A6" w:rsidRPr="00F265EE" w:rsidRDefault="002324A6" w:rsidP="00DF71EC">
      <w:pPr>
        <w:pStyle w:val="schedindenta"/>
        <w:spacing w:line="240" w:lineRule="auto"/>
        <w:rPr>
          <w:rFonts w:ascii="Times New Roman" w:hAnsi="Times New Roman" w:cs="Times New Roman"/>
        </w:rPr>
      </w:pP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a day-night pack containing trimeprazine in the bed-time dose where the day and night doses</w:t>
      </w: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are in the same immediate container or immediate wrapper,</w:t>
      </w:r>
    </w:p>
    <w:p w:rsidR="002324A6" w:rsidRPr="00F265EE" w:rsidRDefault="002324A6" w:rsidP="00DF71EC">
      <w:pPr>
        <w:pStyle w:val="schedindenta"/>
        <w:spacing w:line="240" w:lineRule="auto"/>
        <w:rPr>
          <w:rFonts w:ascii="Times New Roman" w:hAnsi="Times New Roman" w:cs="Times New Roman"/>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children under 2 years of age.</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TRIPROLIDINE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"TRIPROLIDINE"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when combined with one or more other therapeutically active substances in oral preparations when:</w:t>
      </w:r>
    </w:p>
    <w:p w:rsidR="002324A6" w:rsidRPr="00F265EE" w:rsidRDefault="002324A6" w:rsidP="00DF71EC">
      <w:pPr>
        <w:pStyle w:val="schedbody"/>
        <w:spacing w:line="240" w:lineRule="auto"/>
        <w:rPr>
          <w:rFonts w:ascii="Times New Roman" w:hAnsi="Times New Roman" w:cs="Times New Roman"/>
        </w:rPr>
      </w:pP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at least one of the other therapeutically active substances is a sympathomimetic decongestant; or </w:t>
      </w:r>
    </w:p>
    <w:p w:rsidR="000C2292" w:rsidRPr="00F265EE" w:rsidRDefault="000C2292" w:rsidP="00DF71EC">
      <w:pPr>
        <w:pStyle w:val="schedindenta"/>
        <w:spacing w:line="240" w:lineRule="auto"/>
        <w:rPr>
          <w:rFonts w:ascii="Times New Roman" w:hAnsi="Times New Roman" w:cs="Times New Roman"/>
          <w:lang w:val="en-GB"/>
        </w:rPr>
      </w:pP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a day-night pack containing triprolidine in the bed-time dose where the day and night </w:t>
      </w: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doses are in the same immediate container or immediate wrapper,</w:t>
      </w:r>
    </w:p>
    <w:p w:rsidR="002324A6" w:rsidRPr="00F265EE" w:rsidRDefault="002324A6" w:rsidP="00DF71EC">
      <w:pPr>
        <w:pStyle w:val="schedindenta"/>
        <w:spacing w:line="240" w:lineRule="auto"/>
        <w:rPr>
          <w:rFonts w:ascii="Times New Roman" w:hAnsi="Times New Roman" w:cs="Times New Roman"/>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children under 2 years of age.</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TUAMINOHEPTANE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TUAMINOHEPTANE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TYMAZOLINE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TYMAZOLINE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60002" w:rsidRPr="00F265EE" w:rsidRDefault="00260002" w:rsidP="00DF71EC">
      <w:pPr>
        <w:pStyle w:val="ChapterHeading"/>
        <w:spacing w:line="240" w:lineRule="auto"/>
        <w:jc w:val="left"/>
        <w:rPr>
          <w:rFonts w:ascii="Times New Roman" w:hAnsi="Times New Roman" w:cs="Times New Roman"/>
          <w:sz w:val="20"/>
          <w:szCs w:val="20"/>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XYLOMETAZOLINE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XYLOMETAZOLINE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C2292" w:rsidRPr="00F265EE" w:rsidRDefault="000C2292" w:rsidP="00DF71EC">
      <w:pPr>
        <w:pStyle w:val="schedindenta"/>
        <w:spacing w:line="240" w:lineRule="auto"/>
        <w:rPr>
          <w:rFonts w:ascii="Times New Roman" w:hAnsi="Times New Roman" w:cs="Times New Roman"/>
        </w:rPr>
      </w:pPr>
    </w:p>
    <w:p w:rsidR="008C426E"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ZINC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ZINC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dermal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zinc chloride.</w:t>
      </w:r>
    </w:p>
    <w:p w:rsidR="00DF7F57" w:rsidRPr="00F265EE" w:rsidRDefault="00DF7F57" w:rsidP="00DF71EC">
      <w:pPr>
        <w:pStyle w:val="schedbody"/>
        <w:spacing w:line="240" w:lineRule="auto"/>
        <w:rPr>
          <w:rFonts w:ascii="Times New Roman" w:hAnsi="Times New Roman" w:cs="Times New Roman"/>
          <w:sz w:val="23"/>
          <w:szCs w:val="23"/>
          <w:lang w:val="en-GB"/>
        </w:rPr>
        <w:sectPr w:rsidR="00DF7F57" w:rsidRPr="00F265EE" w:rsidSect="00AA2CE8">
          <w:headerReference w:type="even" r:id="rId51"/>
          <w:headerReference w:type="default" r:id="rId52"/>
          <w:headerReference w:type="first" r:id="rId53"/>
          <w:type w:val="continuous"/>
          <w:pgSz w:w="12240" w:h="15840" w:code="1"/>
          <w:pgMar w:top="1134" w:right="1418" w:bottom="1134" w:left="1418" w:header="567" w:footer="567" w:gutter="0"/>
          <w:cols w:space="720"/>
          <w:docGrid w:linePitch="299"/>
        </w:sectPr>
      </w:pPr>
    </w:p>
    <w:p w:rsidR="001930AA" w:rsidRPr="00F265EE" w:rsidRDefault="00CD6238" w:rsidP="007C45BC">
      <w:pPr>
        <w:pStyle w:val="Heading2"/>
        <w:spacing w:before="0" w:after="0"/>
        <w:ind w:left="0"/>
        <w:jc w:val="center"/>
        <w:rPr>
          <w:rFonts w:cs="Times New Roman"/>
          <w:sz w:val="24"/>
          <w:szCs w:val="24"/>
        </w:rPr>
      </w:pPr>
      <w:bookmarkStart w:id="78" w:name="_Toc359452379"/>
      <w:r w:rsidRPr="00F265EE">
        <w:rPr>
          <w:rFonts w:cs="Times New Roman"/>
          <w:sz w:val="24"/>
          <w:szCs w:val="24"/>
        </w:rPr>
        <w:lastRenderedPageBreak/>
        <w:t>SC</w:t>
      </w:r>
      <w:r w:rsidR="001930AA" w:rsidRPr="00F265EE">
        <w:rPr>
          <w:rFonts w:cs="Times New Roman"/>
          <w:sz w:val="24"/>
          <w:szCs w:val="24"/>
        </w:rPr>
        <w:t>HEDULE 3</w:t>
      </w:r>
      <w:bookmarkEnd w:id="78"/>
    </w:p>
    <w:p w:rsidR="00AA2CE8" w:rsidRPr="00F265EE" w:rsidRDefault="00AA2CE8" w:rsidP="007C45BC">
      <w:pPr>
        <w:pStyle w:val="ChapterHeading"/>
        <w:spacing w:line="240" w:lineRule="auto"/>
        <w:rPr>
          <w:rFonts w:ascii="Times New Roman" w:hAnsi="Times New Roman" w:cs="Times New Roman"/>
          <w:sz w:val="23"/>
          <w:szCs w:val="23"/>
        </w:rPr>
        <w:sectPr w:rsidR="00AA2CE8" w:rsidRPr="00F265EE" w:rsidSect="005D7A9B">
          <w:headerReference w:type="even" r:id="rId54"/>
          <w:headerReference w:type="default" r:id="rId55"/>
          <w:headerReference w:type="first" r:id="rId56"/>
          <w:type w:val="nextColumn"/>
          <w:pgSz w:w="12240" w:h="15840" w:code="1"/>
          <w:pgMar w:top="1134" w:right="1418" w:bottom="1134" w:left="1418" w:header="567" w:footer="567" w:gutter="0"/>
          <w:cols w:space="720"/>
          <w:docGrid w:linePitch="299"/>
        </w:sectPr>
      </w:pPr>
    </w:p>
    <w:p w:rsidR="001930AA" w:rsidRPr="00F265EE" w:rsidRDefault="001930AA" w:rsidP="007C45BC">
      <w:pPr>
        <w:pStyle w:val="ChapterHeading"/>
        <w:spacing w:line="240" w:lineRule="auto"/>
        <w:rPr>
          <w:rFonts w:ascii="Times New Roman" w:hAnsi="Times New Roman" w:cs="Times New Roman"/>
          <w:sz w:val="23"/>
          <w:szCs w:val="23"/>
        </w:rPr>
      </w:pPr>
    </w:p>
    <w:p w:rsidR="008006D5" w:rsidRPr="00F265EE" w:rsidRDefault="008006D5" w:rsidP="007C45B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ADRENALINE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ADRENALINE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 per cent or less of adrenaline </w:t>
      </w:r>
      <w:r w:rsidRPr="00F265EE">
        <w:rPr>
          <w:rFonts w:ascii="Times New Roman" w:hAnsi="Times New Roman" w:cs="Times New Roman"/>
          <w:b/>
          <w:lang w:val="en-GB"/>
        </w:rPr>
        <w:t>except</w:t>
      </w:r>
      <w:r w:rsidRPr="00F265EE">
        <w:rPr>
          <w:rFonts w:ascii="Times New Roman" w:hAnsi="Times New Roman" w:cs="Times New Roman"/>
          <w:lang w:val="en-GB"/>
        </w:rPr>
        <w:t xml:space="preserve"> </w:t>
      </w:r>
      <w:r w:rsidR="00BF2E2D" w:rsidRPr="00F265EE">
        <w:rPr>
          <w:rFonts w:ascii="Times New Roman" w:hAnsi="Times New Roman" w:cs="Times New Roman"/>
          <w:lang w:val="en-GB"/>
        </w:rPr>
        <w:t>in preparations containing 0.02 </w:t>
      </w:r>
      <w:r w:rsidRPr="00F265EE">
        <w:rPr>
          <w:rFonts w:ascii="Times New Roman" w:hAnsi="Times New Roman" w:cs="Times New Roman"/>
          <w:lang w:val="en-GB"/>
        </w:rPr>
        <w:t>per cent or less of adrenaline unless packed and labelled for injection.</w:t>
      </w:r>
    </w:p>
    <w:p w:rsidR="008006D5" w:rsidRPr="00F265EE" w:rsidRDefault="008006D5" w:rsidP="008006D5">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ALCLOMETASONE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ALCLOMETASONE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the only therapeutically active substance in preparations for dermal use containing </w:t>
      </w:r>
      <w:r w:rsidRPr="00F265EE">
        <w:rPr>
          <w:rFonts w:ascii="Times New Roman" w:hAnsi="Times New Roman" w:cs="Times New Roman"/>
          <w:lang w:val="en-GB"/>
        </w:rPr>
        <w:tab/>
        <w:t>0.05 per cent or less of alclometasone in packs containing 30 g or less of the preparation.</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AMINOPHYLLINE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AMINOPHYLLINE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liquid oral preparations containing 2 per cent or less of aminophylline.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AZATADINE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AZATADINE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oral preparations.</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lang w:val="en-GB"/>
        </w:rPr>
        <w:t>BROMPHENIRAMINE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"BROMPHENIRAMINE"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 xml:space="preserve">in oral preparations </w:t>
      </w:r>
      <w:r w:rsidRPr="00F265EE">
        <w:rPr>
          <w:rFonts w:ascii="Times New Roman" w:hAnsi="Times New Roman" w:cs="Times New Roman"/>
          <w:b/>
          <w:bCs/>
        </w:rPr>
        <w:t>except</w:t>
      </w:r>
      <w:r w:rsidRPr="00F265EE">
        <w:rPr>
          <w:rFonts w:ascii="Times New Roman" w:hAnsi="Times New Roman" w:cs="Times New Roman"/>
        </w:rPr>
        <w:t>:</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for the treatment of children under 2 years of age.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BUCLIZINE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BUCLIZINE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oral preparations.</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BUTOCONAZOLE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"BUTOCONAZOLE"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vaginal use.</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CHLORAMPHENICOL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"CHLORAMPHENICOL"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ophthalmic use only.</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CHLORBUTOL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CHLORBUTOL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human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w:t>
      </w:r>
    </w:p>
    <w:p w:rsidR="001930AA" w:rsidRPr="00F265EE" w:rsidRDefault="001930AA" w:rsidP="00DF71EC">
      <w:pPr>
        <w:pStyle w:val="schedindenta"/>
        <w:spacing w:line="240" w:lineRule="auto"/>
        <w:rPr>
          <w:rFonts w:ascii="Times New Roman" w:hAnsi="Times New Roman" w:cs="Times New Roman"/>
          <w:lang w:val="en-GB"/>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0.5 per cent or less of chlorbutol</w:t>
      </w:r>
      <w:r w:rsidR="007566D4" w:rsidRPr="00F265EE">
        <w:rPr>
          <w:rFonts w:ascii="Times New Roman" w:hAnsi="Times New Roman" w:cs="Times New Roman"/>
          <w:lang w:val="en-GB"/>
        </w:rPr>
        <w:t>.</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lang w:val="en-GB"/>
        </w:rPr>
        <w:t>CHLORPHENIRAMINE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"CHLORPHENIRAMINE"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 xml:space="preserve">in oral preparations </w:t>
      </w:r>
      <w:r w:rsidRPr="00F265EE">
        <w:rPr>
          <w:rFonts w:ascii="Times New Roman" w:hAnsi="Times New Roman" w:cs="Times New Roman"/>
          <w:b/>
          <w:bCs/>
        </w:rPr>
        <w:t>except</w:t>
      </w:r>
      <w:r w:rsidRPr="00F265EE">
        <w:rPr>
          <w:rFonts w:ascii="Times New Roman" w:hAnsi="Times New Roman" w:cs="Times New Roman"/>
        </w:rPr>
        <w:t>:</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for the treatment of children under 2 years of age.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CICLOPIROX</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"CICLOPIROX"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dermal use and for application to the nails </w:t>
      </w:r>
      <w:r w:rsidRPr="00F265EE">
        <w:rPr>
          <w:rFonts w:ascii="Times New Roman" w:hAnsi="Times New Roman" w:cs="Times New Roman"/>
          <w:b/>
          <w:bCs/>
        </w:rPr>
        <w:t>except</w:t>
      </w:r>
      <w:r w:rsidRPr="00F265EE">
        <w:rPr>
          <w:rFonts w:ascii="Times New Roman" w:hAnsi="Times New Roman" w:cs="Times New Roman"/>
        </w:rPr>
        <w:t>:</w:t>
      </w:r>
    </w:p>
    <w:p w:rsidR="001930AA" w:rsidRPr="00F265EE" w:rsidRDefault="001930AA" w:rsidP="00DF71EC">
      <w:pPr>
        <w:rPr>
          <w:sz w:val="20"/>
          <w:szCs w:val="20"/>
        </w:rPr>
      </w:pPr>
    </w:p>
    <w:p w:rsidR="001930AA" w:rsidRPr="00F265EE" w:rsidRDefault="001930AA" w:rsidP="00DF71EC">
      <w:pPr>
        <w:pStyle w:val="part24thlevel"/>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when included in Schedule 2; or </w:t>
      </w:r>
    </w:p>
    <w:p w:rsidR="001930AA" w:rsidRPr="00F265EE" w:rsidRDefault="001930AA" w:rsidP="00DF71EC">
      <w:pPr>
        <w:pStyle w:val="part24thlevel"/>
        <w:spacing w:line="240" w:lineRule="auto"/>
        <w:rPr>
          <w:rFonts w:ascii="Times New Roman" w:hAnsi="Times New Roman" w:cs="Times New Roman"/>
        </w:rPr>
      </w:pPr>
    </w:p>
    <w:p w:rsidR="001930AA" w:rsidRPr="00F265EE" w:rsidRDefault="001930AA" w:rsidP="00DF71EC">
      <w:pPr>
        <w:pStyle w:val="part24thlevel"/>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the treatment of tinea pedis.</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CIMETIDINE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"CIMETIDINE"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a primary pack containing not more than 14 days' supply.</w:t>
      </w:r>
    </w:p>
    <w:p w:rsidR="00C37942" w:rsidRPr="00F265EE" w:rsidRDefault="00C37942" w:rsidP="00DF71EC">
      <w:pPr>
        <w:rPr>
          <w:sz w:val="20"/>
          <w:szCs w:val="20"/>
        </w:rPr>
      </w:pPr>
    </w:p>
    <w:p w:rsidR="005804C4" w:rsidRPr="00F265EE" w:rsidRDefault="005804C4" w:rsidP="00DF71EC">
      <w:pPr>
        <w:pStyle w:val="schedbody"/>
        <w:spacing w:line="240" w:lineRule="auto"/>
        <w:rPr>
          <w:rFonts w:ascii="Times New Roman" w:hAnsi="Times New Roman" w:cs="Times New Roman"/>
        </w:rPr>
      </w:pPr>
      <w:r w:rsidRPr="00F265EE">
        <w:rPr>
          <w:rFonts w:ascii="Times New Roman" w:hAnsi="Times New Roman" w:cs="Times New Roman"/>
        </w:rPr>
        <w:t>CLEMASTINE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"CLEMASTINE"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oral use.</w:t>
      </w:r>
    </w:p>
    <w:p w:rsidR="005804C4" w:rsidRPr="00F265EE" w:rsidRDefault="005804C4" w:rsidP="00DF71EC">
      <w:pPr>
        <w:pStyle w:val="schedbody"/>
        <w:spacing w:line="240" w:lineRule="auto"/>
        <w:rPr>
          <w:rFonts w:ascii="Times New Roman" w:hAnsi="Times New Roman" w:cs="Times New Roman"/>
        </w:rPr>
      </w:pPr>
    </w:p>
    <w:p w:rsidR="005804C4" w:rsidRPr="00F265EE" w:rsidRDefault="005804C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CLOBETASONE (clobetasone-17-butyrate</w:t>
      </w:r>
      <w:r w:rsidR="00A3108F" w:rsidRPr="00F265EE">
        <w:rPr>
          <w:rFonts w:ascii="Times New Roman" w:hAnsi="Times New Roman" w:cs="Times New Roman"/>
          <w:lang w:val="en-GB"/>
        </w:rPr>
        <w:fldChar w:fldCharType="begin"/>
      </w:r>
      <w:r w:rsidR="003A4526" w:rsidRPr="00F265EE">
        <w:rPr>
          <w:rFonts w:ascii="Times New Roman" w:hAnsi="Times New Roman" w:cs="Times New Roman"/>
        </w:rPr>
        <w:instrText xml:space="preserve"> XE "</w:instrText>
      </w:r>
      <w:r w:rsidR="003A4526" w:rsidRPr="00F265EE">
        <w:rPr>
          <w:rFonts w:ascii="Times New Roman" w:hAnsi="Times New Roman" w:cs="Times New Roman"/>
          <w:lang w:val="en-GB"/>
        </w:rPr>
        <w:instrText>CLOBETASONE (clobetasone-17-butyrate</w:instrText>
      </w:r>
      <w:r w:rsidR="00827B19" w:rsidRPr="00F265EE">
        <w:rPr>
          <w:rFonts w:ascii="Times New Roman" w:hAnsi="Times New Roman" w:cs="Times New Roman"/>
          <w:lang w:val="en-GB"/>
        </w:rPr>
        <w:instrText>)</w:instrText>
      </w:r>
      <w:r w:rsidR="003A452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as the only therapeutically active substance in preparations for dermal use containing 0.05 per cent or less of clobetasone in packs containing 30 g or less of the preparation.</w:t>
      </w:r>
    </w:p>
    <w:p w:rsidR="005804C4" w:rsidRPr="00F265EE" w:rsidRDefault="005804C4" w:rsidP="00DF71EC">
      <w:pPr>
        <w:pStyle w:val="schedbody"/>
        <w:spacing w:line="240" w:lineRule="auto"/>
        <w:rPr>
          <w:rFonts w:ascii="Times New Roman" w:hAnsi="Times New Roman" w:cs="Times New Roman"/>
          <w:lang w:val="en-GB"/>
        </w:rPr>
      </w:pPr>
    </w:p>
    <w:p w:rsidR="005804C4" w:rsidRPr="00F265EE" w:rsidRDefault="005804C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CLOTRIMAZOLE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"CLOTRIMAZOLE"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vaginal use.</w:t>
      </w:r>
    </w:p>
    <w:p w:rsidR="008C426E" w:rsidRPr="00F265EE" w:rsidRDefault="008C426E"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CODEINE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CODEINE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when:</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not combined with any other opiate substance;</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compounded with one or more other therapeutically active substances, of which not more</w:t>
      </w:r>
      <w:r w:rsidR="00C37942" w:rsidRPr="00F265EE">
        <w:rPr>
          <w:rFonts w:ascii="Times New Roman" w:hAnsi="Times New Roman" w:cs="Times New Roman"/>
        </w:rPr>
        <w:t xml:space="preserve"> </w:t>
      </w:r>
      <w:r w:rsidRPr="00F265EE">
        <w:rPr>
          <w:rFonts w:ascii="Times New Roman" w:hAnsi="Times New Roman" w:cs="Times New Roman"/>
        </w:rPr>
        <w:t>than one is an analgesic substance:</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i"/>
        <w:spacing w:line="240" w:lineRule="auto"/>
        <w:ind w:left="1588" w:hanging="1588"/>
        <w:rPr>
          <w:rFonts w:ascii="Times New Roman" w:hAnsi="Times New Roman" w:cs="Times New Roman"/>
        </w:rPr>
      </w:pPr>
      <w:r w:rsidRPr="00F265EE">
        <w:rPr>
          <w:rFonts w:ascii="Times New Roman" w:hAnsi="Times New Roman" w:cs="Times New Roman"/>
        </w:rPr>
        <w:lastRenderedPageBreak/>
        <w:tab/>
      </w:r>
      <w:r w:rsidRPr="00F265EE">
        <w:rPr>
          <w:rFonts w:ascii="Times New Roman" w:hAnsi="Times New Roman" w:cs="Times New Roman"/>
        </w:rPr>
        <w:tab/>
        <w:t>(i)</w:t>
      </w:r>
      <w:r w:rsidRPr="00F265EE">
        <w:rPr>
          <w:rFonts w:ascii="Times New Roman" w:hAnsi="Times New Roman" w:cs="Times New Roman"/>
        </w:rPr>
        <w:tab/>
        <w:t>in divided preparations containing 12 mg or less of codeine</w:t>
      </w:r>
      <w:r w:rsidR="00A660DF" w:rsidRPr="00F265EE">
        <w:rPr>
          <w:rFonts w:ascii="Times New Roman" w:hAnsi="Times New Roman" w:cs="Times New Roman"/>
        </w:rPr>
        <w:t xml:space="preserve"> </w:t>
      </w:r>
      <w:r w:rsidRPr="00F265EE">
        <w:rPr>
          <w:rFonts w:ascii="Times New Roman" w:hAnsi="Times New Roman" w:cs="Times New Roman"/>
        </w:rPr>
        <w:t>per dosage unit; or</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i"/>
        <w:spacing w:line="240" w:lineRule="auto"/>
        <w:ind w:left="1588" w:hanging="1588"/>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in undivided preparations containing 0</w:t>
      </w:r>
      <w:r w:rsidR="007566D4" w:rsidRPr="00F265EE">
        <w:rPr>
          <w:rFonts w:ascii="Times New Roman" w:hAnsi="Times New Roman" w:cs="Times New Roman"/>
        </w:rPr>
        <w:t>.25 per cent or less of codeine;</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 xml:space="preserve"> </w:t>
      </w:r>
      <w:r w:rsidRPr="00F265EE">
        <w:rPr>
          <w:rFonts w:ascii="Times New Roman" w:hAnsi="Times New Roman" w:cs="Times New Roman"/>
        </w:rPr>
        <w:tab/>
        <w:t>(c)</w:t>
      </w:r>
      <w:r w:rsidRPr="00F265EE">
        <w:rPr>
          <w:rFonts w:ascii="Times New Roman" w:hAnsi="Times New Roman" w:cs="Times New Roman"/>
        </w:rPr>
        <w:tab/>
        <w:t>labelled with a recommended daily dose not exceeding 100 mg of codeine</w:t>
      </w:r>
      <w:r w:rsidR="007566D4" w:rsidRPr="00F265EE">
        <w:rPr>
          <w:rFonts w:ascii="Times New Roman" w:hAnsi="Times New Roman" w:cs="Times New Roman"/>
        </w:rPr>
        <w:t>;</w:t>
      </w:r>
      <w:r w:rsidR="00A660DF" w:rsidRPr="00F265EE">
        <w:rPr>
          <w:rFonts w:ascii="Times New Roman" w:hAnsi="Times New Roman" w:cs="Times New Roman"/>
        </w:rPr>
        <w:t xml:space="preserve"> </w:t>
      </w:r>
      <w:r w:rsidRPr="00F265EE">
        <w:rPr>
          <w:rFonts w:ascii="Times New Roman" w:hAnsi="Times New Roman" w:cs="Times New Roman"/>
        </w:rPr>
        <w:t>and</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packs containing not more than 5 days</w:t>
      </w:r>
      <w:r w:rsidR="00484D4A" w:rsidRPr="00F265EE">
        <w:rPr>
          <w:rFonts w:ascii="Times New Roman" w:hAnsi="Times New Roman" w:cs="Times New Roman"/>
        </w:rPr>
        <w:t>'</w:t>
      </w:r>
      <w:r w:rsidRPr="00F265EE">
        <w:rPr>
          <w:rFonts w:ascii="Times New Roman" w:hAnsi="Times New Roman" w:cs="Times New Roman"/>
        </w:rPr>
        <w:t xml:space="preserve"> of supply at the maximum dose recommended on the label,</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b/>
        </w:rPr>
        <w:t>except</w:t>
      </w:r>
      <w:r w:rsidRPr="00F265EE">
        <w:rPr>
          <w:rFonts w:ascii="Times New Roman" w:hAnsi="Times New Roman" w:cs="Times New Roman"/>
        </w:rPr>
        <w:t xml:space="preserve"> when included in Schedule 2.</w:t>
      </w:r>
    </w:p>
    <w:p w:rsidR="008C426E" w:rsidRPr="00F265EE" w:rsidRDefault="008C426E" w:rsidP="00DF7F57">
      <w:pPr>
        <w:pStyle w:val="ChapterHeading"/>
        <w:jc w:val="left"/>
        <w:rPr>
          <w:rFonts w:ascii="Times New Roman" w:hAnsi="Times New Roman" w:cs="Times New Roman"/>
          <w:sz w:val="20"/>
          <w:szCs w:val="20"/>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CYCLIZINE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"CYCLIZINE"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oral use.</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CYPROHEPTADINE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CYPROHEPTADINE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oral preparations.</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lang w:val="en-GB"/>
        </w:rPr>
        <w:t>DEXCHLORPHENIRAMINE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"DEXCHLORPHENIRAMINE"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 xml:space="preserve">in oral preparations </w:t>
      </w:r>
      <w:r w:rsidRPr="00F265EE">
        <w:rPr>
          <w:rFonts w:ascii="Times New Roman" w:hAnsi="Times New Roman" w:cs="Times New Roman"/>
          <w:b/>
          <w:bCs/>
        </w:rPr>
        <w:t>except</w:t>
      </w:r>
      <w:r w:rsidRPr="00F265EE">
        <w:rPr>
          <w:rFonts w:ascii="Times New Roman" w:hAnsi="Times New Roman" w:cs="Times New Roman"/>
        </w:rPr>
        <w:t>:</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for the treatment of children under 2 years of age.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lang w:val="en-GB"/>
        </w:rPr>
        <w:t>DICLOFENAC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"DICLOFENAC" </w:instrText>
      </w:r>
      <w:r w:rsidR="00A3108F" w:rsidRPr="00F265EE">
        <w:rPr>
          <w:rFonts w:ascii="Times New Roman" w:hAnsi="Times New Roman" w:cs="Times New Roman"/>
          <w:lang w:val="en-GB"/>
        </w:rPr>
        <w:fldChar w:fldCharType="end"/>
      </w:r>
      <w:r w:rsidRPr="00F265EE">
        <w:rPr>
          <w:rFonts w:ascii="Times New Roman" w:hAnsi="Times New Roman" w:cs="Times New Roman"/>
        </w:rPr>
        <w:t xml:space="preserve"> in divided preparations for oral use containing 25 mg or less of diclofenac</w:t>
      </w:r>
      <w:r w:rsidR="00320757" w:rsidRPr="00F265EE">
        <w:rPr>
          <w:rFonts w:ascii="Times New Roman" w:hAnsi="Times New Roman" w:cs="Times New Roman"/>
        </w:rPr>
        <w:t xml:space="preserve"> </w:t>
      </w:r>
      <w:r w:rsidRPr="00F265EE">
        <w:rPr>
          <w:rFonts w:ascii="Times New Roman" w:hAnsi="Times New Roman" w:cs="Times New Roman"/>
        </w:rPr>
        <w:t xml:space="preserve">per dosage unit in a pack containing 30 or less dosage units </w:t>
      </w:r>
      <w:r w:rsidRPr="00F265EE">
        <w:rPr>
          <w:rFonts w:ascii="Times New Roman" w:hAnsi="Times New Roman" w:cs="Times New Roman"/>
          <w:b/>
          <w:bCs/>
        </w:rPr>
        <w:t>except</w:t>
      </w:r>
      <w:r w:rsidRPr="00F265EE">
        <w:rPr>
          <w:rFonts w:ascii="Times New Roman" w:hAnsi="Times New Roman" w:cs="Times New Roman"/>
        </w:rPr>
        <w:t xml:space="preserve"> when included in Schedule 2. </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DIHYDROCODEINE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DIHYDROCODEINE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compounded with one or more other therapeutically active substances:</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divided preparations containing 10 mg or less per dosage unit and with a recommended dose not exceeding 15 mg of dihydrocodeine</w:t>
      </w:r>
      <w:r w:rsidR="007566D4" w:rsidRPr="00F265EE">
        <w:rPr>
          <w:rFonts w:ascii="Times New Roman" w:hAnsi="Times New Roman" w:cs="Times New Roman"/>
          <w:lang w:val="en-GB"/>
        </w:rPr>
        <w:t xml:space="preserve">; </w:t>
      </w:r>
      <w:r w:rsidRPr="00F265EE">
        <w:rPr>
          <w:rFonts w:ascii="Times New Roman" w:hAnsi="Times New Roman" w:cs="Times New Roman"/>
          <w:lang w:val="en-GB"/>
        </w:rPr>
        <w:t>or</w:t>
      </w:r>
    </w:p>
    <w:p w:rsidR="001930AA" w:rsidRPr="00F265EE" w:rsidRDefault="001930AA" w:rsidP="00DF71EC">
      <w:pPr>
        <w:pStyle w:val="schedindenta"/>
        <w:spacing w:line="240" w:lineRule="auto"/>
        <w:rPr>
          <w:rFonts w:ascii="Times New Roman" w:hAnsi="Times New Roman" w:cs="Times New Roman"/>
          <w:lang w:val="en-GB"/>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undivided preparations containing 0.25 per cent or less of dihydrocodeine</w:t>
      </w:r>
      <w:r w:rsidR="003A4526" w:rsidRPr="00F265EE">
        <w:rPr>
          <w:rFonts w:ascii="Times New Roman" w:hAnsi="Times New Roman" w:cs="Times New Roman"/>
          <w:lang w:val="en-GB"/>
        </w:rPr>
        <w:t xml:space="preserve"> </w:t>
      </w:r>
      <w:r w:rsidRPr="00F265EE">
        <w:rPr>
          <w:rFonts w:ascii="Times New Roman" w:hAnsi="Times New Roman" w:cs="Times New Roman"/>
          <w:lang w:val="en-GB"/>
        </w:rPr>
        <w:t>with a recommended dose not exceeding 15 mg of dihydrocodeine,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b/>
          <w:bCs/>
          <w:lang w:val="en-GB"/>
        </w:rPr>
        <w:tab/>
        <w:t>except</w:t>
      </w:r>
      <w:r w:rsidRPr="00F265EE">
        <w:rPr>
          <w:rFonts w:ascii="Times New Roman" w:hAnsi="Times New Roman" w:cs="Times New Roman"/>
          <w:lang w:val="en-GB"/>
        </w:rPr>
        <w:t xml:space="preserve"> when included in Schedule 2.</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DI-IODOHYDROXYQUINOLINE (iodoquinol</w:t>
      </w:r>
      <w:r w:rsidR="00A3108F" w:rsidRPr="00F265EE">
        <w:rPr>
          <w:rFonts w:ascii="Times New Roman" w:hAnsi="Times New Roman" w:cs="Times New Roman"/>
          <w:lang w:val="en-GB"/>
        </w:rPr>
        <w:fldChar w:fldCharType="begin"/>
      </w:r>
      <w:r w:rsidR="003A4526" w:rsidRPr="00F265EE">
        <w:rPr>
          <w:rFonts w:ascii="Times New Roman" w:hAnsi="Times New Roman" w:cs="Times New Roman"/>
        </w:rPr>
        <w:instrText xml:space="preserve"> XE "</w:instrText>
      </w:r>
      <w:r w:rsidR="003A4526" w:rsidRPr="00F265EE">
        <w:rPr>
          <w:rFonts w:ascii="Times New Roman" w:hAnsi="Times New Roman" w:cs="Times New Roman"/>
          <w:lang w:val="en-GB"/>
        </w:rPr>
        <w:instrText>DI-IODOHYDROXYQUINOLINE (iodoquinol</w:instrText>
      </w:r>
      <w:r w:rsidR="003A452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iodoquinol</w:instrText>
      </w:r>
      <w:r w:rsidR="00A660DF" w:rsidRPr="00F265EE">
        <w:rPr>
          <w:rFonts w:ascii="Times New Roman" w:hAnsi="Times New Roman" w:cs="Times New Roman"/>
        </w:rPr>
        <w:instrText xml:space="preserve"> </w:instrText>
      </w:r>
      <w:r w:rsidR="008B2FC0" w:rsidRPr="00F265EE">
        <w:rPr>
          <w:rFonts w:ascii="Times New Roman" w:hAnsi="Times New Roman" w:cs="Times New Roman"/>
          <w:i/>
        </w:rPr>
        <w:instrText>See</w:instrText>
      </w:r>
      <w:r w:rsidR="008B2FC0" w:rsidRPr="00F265EE">
        <w:rPr>
          <w:rFonts w:ascii="Times New Roman" w:hAnsi="Times New Roman" w:cs="Times New Roman"/>
        </w:rPr>
        <w:instrText xml:space="preserve"> </w:instrText>
      </w:r>
      <w:r w:rsidR="008B2FC0" w:rsidRPr="00F265EE">
        <w:rPr>
          <w:rFonts w:ascii="Times New Roman" w:hAnsi="Times New Roman" w:cs="Times New Roman"/>
          <w:lang w:val="en-GB"/>
        </w:rPr>
        <w:instrText>DI-IODOHYDROXYQUINOLINE"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vaginal use.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DIMENHYDRINATE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DIMENHYDRINATE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oral preparations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1930AA" w:rsidRPr="00F265EE" w:rsidRDefault="001930AA" w:rsidP="00DF71EC">
      <w:pPr>
        <w:pStyle w:val="schedbody"/>
        <w:spacing w:line="240" w:lineRule="auto"/>
        <w:rPr>
          <w:rFonts w:ascii="Times New Roman" w:hAnsi="Times New Roman" w:cs="Times New Roman"/>
          <w:lang w:val="en-GB"/>
        </w:rPr>
      </w:pPr>
    </w:p>
    <w:p w:rsidR="007C45BC"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DIMETHINDENE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DIMETHINDENE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oral preparations.</w:t>
      </w:r>
    </w:p>
    <w:p w:rsidR="00D94688" w:rsidRPr="00F265EE" w:rsidRDefault="00D94688"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lang w:val="en-GB"/>
        </w:rPr>
        <w:t>DIPHENHYDRAMINE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"DIPHENHYDRAMINE"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 xml:space="preserve">in oral preparations </w:t>
      </w:r>
      <w:r w:rsidRPr="00F265EE">
        <w:rPr>
          <w:rFonts w:ascii="Times New Roman" w:hAnsi="Times New Roman" w:cs="Times New Roman"/>
          <w:b/>
          <w:bCs/>
        </w:rPr>
        <w:t>except</w:t>
      </w:r>
      <w:r w:rsidRPr="00F265EE">
        <w:rPr>
          <w:rFonts w:ascii="Times New Roman" w:hAnsi="Times New Roman" w:cs="Times New Roman"/>
        </w:rPr>
        <w:t>:</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1930AA" w:rsidRPr="00F265EE" w:rsidRDefault="001930AA" w:rsidP="00DF71EC">
      <w:pPr>
        <w:pStyle w:val="schedbody"/>
        <w:spacing w:line="240" w:lineRule="auto"/>
        <w:rPr>
          <w:rFonts w:ascii="Times New Roman" w:hAnsi="Times New Roman" w:cs="Times New Roman"/>
        </w:rPr>
      </w:pPr>
    </w:p>
    <w:p w:rsidR="005804C4"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for the treatment of children under 2 years of age.</w:t>
      </w:r>
      <w:r w:rsidR="005804C4" w:rsidRPr="00F265EE">
        <w:rPr>
          <w:rFonts w:ascii="Times New Roman" w:hAnsi="Times New Roman" w:cs="Times New Roman"/>
          <w:lang w:val="en-GB"/>
        </w:rPr>
        <w:t xml:space="preserve"> </w:t>
      </w:r>
    </w:p>
    <w:p w:rsidR="00DF7F57" w:rsidRPr="00F265EE" w:rsidRDefault="00DF7F57"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DIPHENOXYLATE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DIPHENOXYLATE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packs of 8 or less dosage units, each dosage uni</w:t>
      </w:r>
      <w:r w:rsidR="00A660DF" w:rsidRPr="00F265EE">
        <w:rPr>
          <w:rFonts w:ascii="Times New Roman" w:hAnsi="Times New Roman" w:cs="Times New Roman"/>
          <w:lang w:val="en-GB"/>
        </w:rPr>
        <w:t xml:space="preserve">t containing 2.5 mg or less of </w:t>
      </w:r>
      <w:r w:rsidRPr="00F265EE">
        <w:rPr>
          <w:rFonts w:ascii="Times New Roman" w:hAnsi="Times New Roman" w:cs="Times New Roman"/>
          <w:lang w:val="en-GB"/>
        </w:rPr>
        <w:t>diphenoxylate</w:t>
      </w:r>
      <w:r w:rsidR="003A4526" w:rsidRPr="00F265EE">
        <w:rPr>
          <w:rFonts w:ascii="Times New Roman" w:hAnsi="Times New Roman" w:cs="Times New Roman"/>
          <w:lang w:val="en-GB"/>
        </w:rPr>
        <w:t xml:space="preserve"> </w:t>
      </w:r>
      <w:r w:rsidRPr="00F265EE">
        <w:rPr>
          <w:rFonts w:ascii="Times New Roman" w:hAnsi="Times New Roman" w:cs="Times New Roman"/>
          <w:lang w:val="en-GB"/>
        </w:rPr>
        <w:t>and a quantity of atropine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atropine sulfate</w:instrText>
      </w:r>
      <w:r w:rsidR="00A660DF" w:rsidRPr="00F265EE">
        <w:rPr>
          <w:rFonts w:ascii="Times New Roman" w:hAnsi="Times New Roman" w:cs="Times New Roman"/>
          <w:caps/>
          <w:lang w:val="en-GB"/>
        </w:rPr>
        <w:instrText xml:space="preserve"> </w:instrText>
      </w:r>
      <w:r w:rsidR="00D44F4F" w:rsidRPr="00F265EE">
        <w:rPr>
          <w:rFonts w:ascii="Times New Roman" w:hAnsi="Times New Roman" w:cs="Times New Roman"/>
          <w:i/>
        </w:rPr>
        <w:instrText xml:space="preserve">See </w:instrText>
      </w:r>
      <w:r w:rsidR="00A660DF" w:rsidRPr="00F265EE">
        <w:rPr>
          <w:rFonts w:ascii="Times New Roman" w:hAnsi="Times New Roman" w:cs="Times New Roman"/>
          <w:caps/>
          <w:lang w:val="en-GB"/>
        </w:rPr>
        <w:instrText xml:space="preserve">DIPHENOXYLATE </w:instrText>
      </w:r>
      <w:r w:rsidR="00D44F4F" w:rsidRPr="00F265EE">
        <w:rPr>
          <w:rFonts w:ascii="Times New Roman" w:hAnsi="Times New Roman" w:cs="Times New Roman"/>
          <w:caps/>
          <w:lang w:val="en-GB"/>
        </w:rPr>
        <w:instrText xml:space="preserve">(+ </w:instrText>
      </w:r>
      <w:r w:rsidR="008238AE" w:rsidRPr="00F265EE">
        <w:rPr>
          <w:rFonts w:ascii="Times New Roman" w:hAnsi="Times New Roman" w:cs="Times New Roman"/>
          <w:lang w:val="en-GB"/>
        </w:rPr>
        <w:instrText>atropine sulfate</w:instrText>
      </w:r>
      <w:r w:rsidR="00D44F4F" w:rsidRPr="00F265EE">
        <w:rPr>
          <w:rFonts w:ascii="Times New Roman" w:hAnsi="Times New Roman" w:cs="Times New Roman"/>
          <w:caps/>
          <w:lang w:val="en-GB"/>
        </w:rPr>
        <w:instrText>)</w:instrText>
      </w:r>
      <w:r w:rsidR="00931E3D" w:rsidRPr="00F265EE">
        <w:rPr>
          <w:rFonts w:ascii="Times New Roman" w:hAnsi="Times New Roman" w:cs="Times New Roman"/>
          <w:caps/>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equivalent to at least 1 per cent of the dose of diphenoxylate.</w:t>
      </w:r>
    </w:p>
    <w:p w:rsidR="001930AA" w:rsidRPr="00F265EE" w:rsidRDefault="001930AA" w:rsidP="00DF71EC">
      <w:pPr>
        <w:pStyle w:val="schedbody"/>
        <w:spacing w:line="240" w:lineRule="auto"/>
        <w:rPr>
          <w:rFonts w:ascii="Times New Roman" w:hAnsi="Times New Roman" w:cs="Times New Roman"/>
          <w:lang w:val="en-GB"/>
        </w:rPr>
      </w:pPr>
    </w:p>
    <w:p w:rsidR="00612BD6"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lang w:val="en-GB"/>
        </w:rPr>
        <w:t>DITHRANOL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DITHRANOL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r w:rsidR="00612BD6" w:rsidRPr="00F265EE">
        <w:rPr>
          <w:rFonts w:ascii="Times New Roman" w:hAnsi="Times New Roman" w:cs="Times New Roman"/>
        </w:rPr>
        <w:t xml:space="preserve"> </w:t>
      </w:r>
    </w:p>
    <w:p w:rsidR="005804C4" w:rsidRPr="00F265EE" w:rsidRDefault="005804C4"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lang w:val="en-GB"/>
        </w:rPr>
        <w:t>DOXYLAMINE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"DOXYLAMINE"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 xml:space="preserve">in oral preparations </w:t>
      </w:r>
      <w:r w:rsidRPr="00F265EE">
        <w:rPr>
          <w:rFonts w:ascii="Times New Roman" w:hAnsi="Times New Roman" w:cs="Times New Roman"/>
          <w:b/>
          <w:bCs/>
        </w:rPr>
        <w:t>except</w:t>
      </w:r>
      <w:r w:rsidRPr="00F265EE">
        <w:rPr>
          <w:rFonts w:ascii="Times New Roman" w:hAnsi="Times New Roman" w:cs="Times New Roman"/>
        </w:rPr>
        <w:t>:</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1930AA" w:rsidRPr="00F265EE" w:rsidRDefault="001930AA" w:rsidP="00DF71EC">
      <w:pPr>
        <w:pStyle w:val="ChapterHeading"/>
        <w:spacing w:line="240" w:lineRule="auto"/>
        <w:rPr>
          <w:rFonts w:ascii="Times New Roman" w:hAnsi="Times New Roman" w:cs="Times New Roman"/>
          <w:sz w:val="20"/>
          <w:szCs w:val="20"/>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for the treatment of children under 2 years of age.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"ECONAZOLE"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vaginal use.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ERYTHRITYL TETRANITRATE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ERYTHRITYL TETRANITRATE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1930AA" w:rsidRPr="00F265EE" w:rsidRDefault="001930AA" w:rsidP="00DF71EC">
      <w:pPr>
        <w:pStyle w:val="schedbody"/>
        <w:spacing w:line="240" w:lineRule="auto"/>
        <w:rPr>
          <w:rFonts w:ascii="Times New Roman" w:hAnsi="Times New Roman" w:cs="Times New Roman"/>
          <w:lang w:val="en-GB"/>
        </w:rPr>
      </w:pPr>
    </w:p>
    <w:p w:rsidR="008E4E86" w:rsidRPr="00F265EE" w:rsidRDefault="008E4E8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FAMCICLOVIR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FAMCICLOVIR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oral use, in divided preparations containing a total dose of 1500 mg or less of famciclovir for the treatment of herpes labialis (cold sores).</w:t>
      </w:r>
    </w:p>
    <w:p w:rsidR="008E4E86" w:rsidRPr="00F265EE" w:rsidRDefault="008E4E86"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FLAVOXATE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FLAVOXATE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single-dose oral preparations containing 150 mg or less of fluconazole for the treatment of vaginal candidiasis.</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spacing w:val="-2"/>
        </w:rPr>
        <w:t>FLUORIDES</w:t>
      </w:r>
      <w:r w:rsidR="00A3108F" w:rsidRPr="00F265EE">
        <w:rPr>
          <w:rFonts w:ascii="Times New Roman" w:hAnsi="Times New Roman" w:cs="Times New Roman"/>
          <w:spacing w:val="-2"/>
        </w:rPr>
        <w:fldChar w:fldCharType="begin"/>
      </w:r>
      <w:r w:rsidRPr="00F265EE">
        <w:rPr>
          <w:rFonts w:ascii="Times New Roman" w:hAnsi="Times New Roman" w:cs="Times New Roman"/>
        </w:rPr>
        <w:instrText xml:space="preserve"> XE "FLUORIDES" </w:instrText>
      </w:r>
      <w:r w:rsidR="00A3108F" w:rsidRPr="00F265EE">
        <w:rPr>
          <w:rFonts w:ascii="Times New Roman" w:hAnsi="Times New Roman" w:cs="Times New Roman"/>
          <w:spacing w:val="-2"/>
        </w:rPr>
        <w:fldChar w:fldCharType="end"/>
      </w:r>
      <w:r w:rsidRPr="00F265EE">
        <w:rPr>
          <w:rFonts w:ascii="Times New Roman" w:hAnsi="Times New Roman" w:cs="Times New Roman"/>
          <w:spacing w:val="-2"/>
        </w:rPr>
        <w:t xml:space="preserve"> </w:t>
      </w:r>
      <w:r w:rsidRPr="00F265EE">
        <w:rPr>
          <w:rFonts w:ascii="Times New Roman" w:hAnsi="Times New Roman" w:cs="Times New Roman"/>
        </w:rPr>
        <w:t>for human topical use:</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liquid preparations containing 5500 mg/kg or less of fluoride</w:t>
      </w:r>
      <w:r w:rsidR="00A660DF" w:rsidRPr="00F265EE">
        <w:rPr>
          <w:rFonts w:ascii="Times New Roman" w:hAnsi="Times New Roman" w:cs="Times New Roman"/>
        </w:rPr>
        <w:t xml:space="preserve"> </w:t>
      </w:r>
      <w:r w:rsidRPr="00F265EE">
        <w:rPr>
          <w:rFonts w:ascii="Times New Roman" w:hAnsi="Times New Roman" w:cs="Times New Roman"/>
        </w:rPr>
        <w:t xml:space="preserve">ion, in a container with a child-resistant closure </w:t>
      </w:r>
      <w:r w:rsidRPr="00F265EE">
        <w:rPr>
          <w:rFonts w:ascii="Times New Roman" w:hAnsi="Times New Roman" w:cs="Times New Roman"/>
          <w:b/>
          <w:bCs/>
        </w:rPr>
        <w:t>except</w:t>
      </w:r>
      <w:r w:rsidRPr="00F265EE">
        <w:rPr>
          <w:rFonts w:ascii="Times New Roman" w:hAnsi="Times New Roman" w:cs="Times New Roman"/>
        </w:rPr>
        <w:t xml:space="preserve"> when included in or expressly excluded from Schedule 2; or</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non-liquid preparations containing 5500 mg/kg or less of fluoride</w:t>
      </w:r>
      <w:r w:rsidR="00A660DF" w:rsidRPr="00F265EE">
        <w:rPr>
          <w:rFonts w:ascii="Times New Roman" w:hAnsi="Times New Roman" w:cs="Times New Roman"/>
        </w:rPr>
        <w:t xml:space="preserve"> </w:t>
      </w:r>
      <w:r w:rsidRPr="00F265EE">
        <w:rPr>
          <w:rFonts w:ascii="Times New Roman" w:hAnsi="Times New Roman" w:cs="Times New Roman"/>
        </w:rPr>
        <w:t xml:space="preserve">ion </w:t>
      </w:r>
      <w:r w:rsidRPr="00F265EE">
        <w:rPr>
          <w:rFonts w:ascii="Times New Roman" w:hAnsi="Times New Roman" w:cs="Times New Roman"/>
          <w:b/>
          <w:bCs/>
        </w:rPr>
        <w:t>except</w:t>
      </w:r>
      <w:r w:rsidRPr="00F265EE">
        <w:rPr>
          <w:rFonts w:ascii="Times New Roman" w:hAnsi="Times New Roman" w:cs="Times New Roman"/>
        </w:rPr>
        <w:t xml:space="preserve">: </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in preparations for therapeutic use containing 1500 mg/kg or less of fluoride</w:t>
      </w:r>
      <w:r w:rsidR="00A660DF" w:rsidRPr="00F265EE">
        <w:rPr>
          <w:rFonts w:ascii="Times New Roman" w:hAnsi="Times New Roman" w:cs="Times New Roman"/>
        </w:rPr>
        <w:t xml:space="preserve"> </w:t>
      </w:r>
      <w:r w:rsidRPr="00F265EE">
        <w:rPr>
          <w:rFonts w:ascii="Times New Roman" w:hAnsi="Times New Roman" w:cs="Times New Roman"/>
        </w:rPr>
        <w:t xml:space="preserve">ion and, when containing more than 1000 mg/kg fluoride ion,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in preparations for non-therapeutic use containing 1500 mg/kg or less of fluoride</w:t>
      </w:r>
      <w:r w:rsidR="00A660DF" w:rsidRPr="00F265EE">
        <w:rPr>
          <w:rFonts w:ascii="Times New Roman" w:hAnsi="Times New Roman" w:cs="Times New Roman"/>
        </w:rPr>
        <w:t xml:space="preserve"> </w:t>
      </w:r>
      <w:r w:rsidRPr="00F265EE">
        <w:rPr>
          <w:rFonts w:ascii="Times New Roman" w:hAnsi="Times New Roman" w:cs="Times New Roman"/>
        </w:rPr>
        <w:t>ion and, when containing more than 1000 mg/kg fluoride ion, labelled with warnings to the following effect:</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iinewfor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(A)</w:t>
      </w:r>
      <w:r w:rsidRPr="00F265EE">
        <w:rPr>
          <w:rFonts w:ascii="Times New Roman" w:hAnsi="Times New Roman" w:cs="Times New Roman"/>
        </w:rPr>
        <w:tab/>
        <w:t>Do not swallow; and</w:t>
      </w:r>
    </w:p>
    <w:p w:rsidR="001930AA" w:rsidRPr="00F265EE" w:rsidRDefault="001930AA" w:rsidP="00DF71EC">
      <w:pPr>
        <w:pStyle w:val="schedindentiinewforA"/>
        <w:spacing w:line="240" w:lineRule="auto"/>
        <w:rPr>
          <w:rFonts w:ascii="Times New Roman" w:hAnsi="Times New Roman" w:cs="Times New Roman"/>
        </w:rPr>
      </w:pPr>
    </w:p>
    <w:p w:rsidR="001930AA" w:rsidRPr="00F265EE" w:rsidRDefault="001930AA" w:rsidP="00DF71EC">
      <w:pPr>
        <w:pStyle w:val="schedindentiinewfor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(B)</w:t>
      </w:r>
      <w:r w:rsidRPr="00F265EE">
        <w:rPr>
          <w:rFonts w:ascii="Times New Roman" w:hAnsi="Times New Roman" w:cs="Times New Roman"/>
        </w:rPr>
        <w:tab/>
        <w:t>Do not use [this product/name of product] in children six years of age or less; or</w:t>
      </w:r>
    </w:p>
    <w:p w:rsidR="001930AA" w:rsidRPr="00F265EE" w:rsidRDefault="001930AA" w:rsidP="00DF71EC">
      <w:pPr>
        <w:pStyle w:val="schedindentiinewforA"/>
        <w:spacing w:line="240" w:lineRule="auto"/>
        <w:rPr>
          <w:rFonts w:ascii="Times New Roman" w:hAnsi="Times New Roman" w:cs="Times New Roman"/>
        </w:rPr>
      </w:pPr>
    </w:p>
    <w:p w:rsidR="001930AA" w:rsidRPr="00F265EE" w:rsidRDefault="001930AA" w:rsidP="00DF71EC">
      <w:pPr>
        <w:pStyle w:val="schedindentii"/>
        <w:tabs>
          <w:tab w:val="clear" w:pos="2154"/>
          <w:tab w:val="clear" w:pos="2494"/>
          <w:tab w:val="left" w:pos="2160"/>
        </w:tabs>
        <w:spacing w:line="240" w:lineRule="auto"/>
        <w:ind w:left="2160" w:hanging="2160"/>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(iii)</w:t>
      </w:r>
      <w:r w:rsidRPr="00F265EE">
        <w:rPr>
          <w:rFonts w:ascii="Times New Roman" w:hAnsi="Times New Roman" w:cs="Times New Roman"/>
        </w:rPr>
        <w:tab/>
        <w:t>in preparations for supply to registered dental professionals or by approval of an appropriate authority.</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GLUCAGON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"GLUCAGON"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GLYCERYL TRINITRATE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"GLYCERYL TRINITRATE"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for oral use; or</w:t>
      </w:r>
    </w:p>
    <w:p w:rsidR="001930AA" w:rsidRPr="00F265EE" w:rsidRDefault="001930AA" w:rsidP="00DF71EC">
      <w:pPr>
        <w:pStyle w:val="schedindenta"/>
        <w:spacing w:line="240" w:lineRule="auto"/>
        <w:rPr>
          <w:rFonts w:ascii="Times New Roman" w:hAnsi="Times New Roman" w:cs="Times New Roman"/>
          <w:lang w:val="en-GB"/>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rectal use.</w:t>
      </w:r>
    </w:p>
    <w:p w:rsidR="001930AA" w:rsidRPr="00F265EE" w:rsidRDefault="001930AA" w:rsidP="00DF71EC">
      <w:pPr>
        <w:pStyle w:val="schedbody"/>
        <w:spacing w:line="240" w:lineRule="auto"/>
        <w:rPr>
          <w:rFonts w:ascii="Times New Roman" w:hAnsi="Times New Roman" w:cs="Times New Roman"/>
          <w:lang w:val="en-GB"/>
        </w:rPr>
      </w:pPr>
    </w:p>
    <w:p w:rsidR="005F6E8D" w:rsidRPr="00F265EE" w:rsidRDefault="001930AA" w:rsidP="005F6E8D">
      <w:pPr>
        <w:pStyle w:val="part1indent15"/>
        <w:spacing w:line="240" w:lineRule="auto"/>
        <w:jc w:val="left"/>
        <w:rPr>
          <w:rFonts w:ascii="Times New Roman" w:hAnsi="Times New Roman" w:cs="Times New Roman"/>
          <w:lang w:val="en-GB"/>
        </w:rPr>
      </w:pPr>
      <w:r w:rsidRPr="00F265EE">
        <w:rPr>
          <w:rFonts w:ascii="Times New Roman" w:hAnsi="Times New Roman" w:cs="Times New Roman"/>
        </w:rPr>
        <w:t>GLYCOPYRRONIUM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"GLYCOPYRRONIUM"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when included in Schedule 4.</w:t>
      </w:r>
      <w:r w:rsidR="005F6E8D" w:rsidRPr="00F265EE">
        <w:rPr>
          <w:rFonts w:ascii="Times New Roman" w:hAnsi="Times New Roman" w:cs="Times New Roman"/>
          <w:lang w:val="en-GB"/>
        </w:rPr>
        <w:t xml:space="preserve"> </w:t>
      </w:r>
    </w:p>
    <w:p w:rsidR="00DF7F57" w:rsidRPr="00F265EE" w:rsidRDefault="00DF7F57"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HYDROCORTISONE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"HYDROCORTISONE"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and HYDROCORTISONE ACETATE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"HYDROCORTISONE ACETATE" </w:instrText>
      </w:r>
      <w:r w:rsidR="00A3108F" w:rsidRPr="00F265EE">
        <w:rPr>
          <w:rFonts w:ascii="Times New Roman" w:hAnsi="Times New Roman" w:cs="Times New Roman"/>
        </w:rPr>
        <w:fldChar w:fldCharType="end"/>
      </w:r>
      <w:r w:rsidRPr="00F265EE">
        <w:rPr>
          <w:rFonts w:ascii="Times New Roman" w:hAnsi="Times New Roman" w:cs="Times New Roman"/>
        </w:rPr>
        <w:t>, but excluding other salts and derivatives, in preparations for human therapeutic use containing 1 per cent or less of hydrocortisone</w:t>
      </w:r>
      <w:r w:rsidR="007566D4" w:rsidRPr="00F265EE">
        <w:rPr>
          <w:rFonts w:ascii="Times New Roman" w:hAnsi="Times New Roman" w:cs="Times New Roman"/>
        </w:rPr>
        <w:t>:</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for dermal use, in packs containing 30 g or less of such preparations, containing no other therapeutically active constituent other than an antifungal substance; or</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for rectal use when combined with a local anaesthetic substance but no other therapeutically active constituent </w:t>
      </w:r>
      <w:r w:rsidRPr="00F265EE">
        <w:rPr>
          <w:rStyle w:val="bold"/>
          <w:rFonts w:ascii="Times New Roman" w:hAnsi="Times New Roman" w:cs="Times New Roman"/>
        </w:rPr>
        <w:t>except</w:t>
      </w:r>
      <w:r w:rsidRPr="00F265EE">
        <w:rPr>
          <w:rFonts w:ascii="Times New Roman" w:hAnsi="Times New Roman" w:cs="Times New Roman"/>
        </w:rPr>
        <w:t xml:space="preserve"> unscheduled astringents:</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in undivided preparations, in packs of 35 g or less; or</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in packs containing 12 or less suppositories,</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b/>
          <w:bCs/>
        </w:rPr>
        <w:tab/>
        <w:t>except</w:t>
      </w:r>
      <w:r w:rsidRPr="00F265EE">
        <w:rPr>
          <w:rFonts w:ascii="Times New Roman" w:hAnsi="Times New Roman" w:cs="Times New Roman"/>
        </w:rPr>
        <w:t xml:space="preserve"> when included in Schedule 2.</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IBUPROFEN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"IBUPROFEN"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divided preparations, each containing 400 mg or less of ibuprofen</w:t>
      </w:r>
      <w:r w:rsidR="0016728D" w:rsidRPr="00F265EE">
        <w:rPr>
          <w:rFonts w:ascii="Times New Roman" w:hAnsi="Times New Roman" w:cs="Times New Roman"/>
        </w:rPr>
        <w:t xml:space="preserve"> </w:t>
      </w:r>
      <w:r w:rsidRPr="00F265EE">
        <w:rPr>
          <w:rFonts w:ascii="Times New Roman" w:hAnsi="Times New Roman" w:cs="Times New Roman"/>
        </w:rPr>
        <w:t>in a primary pack containing not more than 50 dosage units when labelled:</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with a recommended daily dose of 1200 mg or less of ibuprofen</w:t>
      </w:r>
      <w:r w:rsidR="003A4526" w:rsidRPr="00F265EE">
        <w:rPr>
          <w:rFonts w:ascii="Times New Roman" w:hAnsi="Times New Roman" w:cs="Times New Roman"/>
        </w:rPr>
        <w:t xml:space="preserve">; </w:t>
      </w:r>
      <w:r w:rsidRPr="00F265EE">
        <w:rPr>
          <w:rFonts w:ascii="Times New Roman" w:hAnsi="Times New Roman" w:cs="Times New Roman"/>
        </w:rPr>
        <w:t xml:space="preserve">and </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not for the treatment of children under 12 years of age,</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b/>
          <w:bCs/>
        </w:rPr>
        <w:t>except</w:t>
      </w:r>
      <w:r w:rsidRPr="00F265EE">
        <w:rPr>
          <w:rFonts w:ascii="Times New Roman" w:hAnsi="Times New Roman" w:cs="Times New Roman"/>
        </w:rPr>
        <w:t xml:space="preserve"> when included in or expressly excluded from Schedule 2.</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INOSITOL NICOTINATE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INOSITOL NICOTINATE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vaginal use.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ISOSORBIDE DINITRATE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ISOSORBIDE DINITRATE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oral preparations containing 10 mg or less of isosorbide dinitrate per dosage unit.</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KETOPROFEN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KETOPROFEN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divided preparations for oral use containing 25 mg or less of ketoprofen per dosage unit in a pack containing 30 or less dosage units.</w:t>
      </w:r>
    </w:p>
    <w:p w:rsidR="001930AA" w:rsidRPr="00F265EE" w:rsidRDefault="001930AA" w:rsidP="00DF71EC">
      <w:pPr>
        <w:pStyle w:val="schedbody"/>
        <w:spacing w:line="240" w:lineRule="auto"/>
        <w:rPr>
          <w:rFonts w:ascii="Times New Roman" w:hAnsi="Times New Roman" w:cs="Times New Roman"/>
          <w:lang w:val="en-GB"/>
        </w:rPr>
      </w:pPr>
    </w:p>
    <w:p w:rsidR="007C45BC"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LANSOPRAZOLE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LANSOPRAZOLE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oral preparations containing 15 mg or less of lansoprazole per dosage unit for the relief of heartburn and other symptoms of gastro-oesophageal reflux disease, in packs containing not more than 14 days' supply.</w:t>
      </w:r>
    </w:p>
    <w:p w:rsidR="00D94688" w:rsidRPr="00F265EE" w:rsidRDefault="00D94688"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LEVONORGESTREL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"LEVONORGESTREL"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emergency post-coital contraception. </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MACROGOLS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"MACROGOLS"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oral use for bowel cleansing prior to diagnostic, medical or surgical procedures.</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caps/>
        </w:rPr>
        <w:t>MAGNESIUM SULFATE</w:t>
      </w:r>
      <w:r w:rsidR="00A3108F" w:rsidRPr="00F265EE">
        <w:rPr>
          <w:rFonts w:ascii="Times New Roman" w:hAnsi="Times New Roman" w:cs="Times New Roman"/>
          <w:caps/>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MAGNESIUM SULFATE</w:instrText>
      </w:r>
      <w:r w:rsidRPr="00F265EE">
        <w:rPr>
          <w:rFonts w:ascii="Times New Roman" w:hAnsi="Times New Roman" w:cs="Times New Roman"/>
        </w:rPr>
        <w:instrText xml:space="preserve">" </w:instrText>
      </w:r>
      <w:r w:rsidR="00A3108F" w:rsidRPr="00F265EE">
        <w:rPr>
          <w:rFonts w:ascii="Times New Roman" w:hAnsi="Times New Roman" w:cs="Times New Roman"/>
          <w:caps/>
        </w:rPr>
        <w:fldChar w:fldCharType="end"/>
      </w:r>
      <w:r w:rsidRPr="00F265EE">
        <w:rPr>
          <w:rFonts w:ascii="Times New Roman" w:hAnsi="Times New Roman" w:cs="Times New Roman"/>
          <w:caps/>
        </w:rPr>
        <w:t xml:space="preserve"> </w:t>
      </w:r>
      <w:r w:rsidRPr="00F265EE">
        <w:rPr>
          <w:rFonts w:ascii="Times New Roman" w:hAnsi="Times New Roman" w:cs="Times New Roman"/>
        </w:rPr>
        <w:t xml:space="preserve">for human therapeutic use in divided oral preparations </w:t>
      </w:r>
      <w:r w:rsidRPr="00F265EE">
        <w:rPr>
          <w:rFonts w:ascii="Times New Roman" w:hAnsi="Times New Roman" w:cs="Times New Roman"/>
          <w:b/>
        </w:rPr>
        <w:t>except</w:t>
      </w:r>
      <w:r w:rsidRPr="00F265EE">
        <w:rPr>
          <w:rFonts w:ascii="Times New Roman" w:hAnsi="Times New Roman" w:cs="Times New Roman"/>
        </w:rPr>
        <w:t xml:space="preserve"> when containing 1.5 g or less of magnesium sulfate per recommended daily dose.</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caps/>
        </w:rPr>
        <w:t>Malathion</w:t>
      </w:r>
      <w:r w:rsidR="00A3108F" w:rsidRPr="00F265EE">
        <w:rPr>
          <w:rFonts w:ascii="Times New Roman" w:hAnsi="Times New Roman" w:cs="Times New Roman"/>
          <w:caps/>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Malathion</w:instrText>
      </w:r>
      <w:r w:rsidRPr="00F265EE">
        <w:rPr>
          <w:rFonts w:ascii="Times New Roman" w:hAnsi="Times New Roman" w:cs="Times New Roman"/>
        </w:rPr>
        <w:instrText xml:space="preserve">" </w:instrText>
      </w:r>
      <w:r w:rsidR="00A3108F" w:rsidRPr="00F265EE">
        <w:rPr>
          <w:rFonts w:ascii="Times New Roman" w:hAnsi="Times New Roman" w:cs="Times New Roman"/>
          <w:caps/>
        </w:rPr>
        <w:fldChar w:fldCharType="end"/>
      </w:r>
      <w:r w:rsidRPr="00F265EE">
        <w:rPr>
          <w:rFonts w:ascii="Times New Roman" w:hAnsi="Times New Roman" w:cs="Times New Roman"/>
        </w:rPr>
        <w:t xml:space="preserve"> in preparations for human external use </w:t>
      </w:r>
      <w:r w:rsidRPr="00F265EE">
        <w:rPr>
          <w:rFonts w:ascii="Times New Roman" w:hAnsi="Times New Roman" w:cs="Times New Roman"/>
          <w:b/>
          <w:bCs/>
        </w:rPr>
        <w:t>except</w:t>
      </w:r>
      <w:r w:rsidRPr="00F265EE">
        <w:rPr>
          <w:rFonts w:ascii="Times New Roman" w:hAnsi="Times New Roman" w:cs="Times New Roman"/>
        </w:rPr>
        <w:t xml:space="preserve"> in preparations containing 2 per cent or less of malathion</w:t>
      </w:r>
      <w:r w:rsidR="00CA4F99" w:rsidRPr="00F265EE">
        <w:rPr>
          <w:rFonts w:ascii="Times New Roman" w:hAnsi="Times New Roman" w:cs="Times New Roman"/>
        </w:rPr>
        <w:t>.</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MANNITYL HEXANITRATE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MANNITYL HEXANITRATE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MEPYRAMINE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"MEPYRAMINE"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oral preparations.</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METHDILAZINE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METHDILAZINE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oral preparations.</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METOCLOPRAMIDE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"METOCLOPRAMIDE"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when combined with paracetamol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paracetamol</w:instrText>
      </w:r>
      <w:r w:rsidR="0016728D" w:rsidRPr="00F265EE">
        <w:rPr>
          <w:rFonts w:ascii="Times New Roman" w:hAnsi="Times New Roman" w:cs="Times New Roman"/>
          <w:caps/>
        </w:rPr>
        <w:instrText xml:space="preserve"> </w:instrText>
      </w:r>
      <w:r w:rsidR="00D44F4F" w:rsidRPr="00F265EE">
        <w:rPr>
          <w:rFonts w:ascii="Times New Roman" w:hAnsi="Times New Roman" w:cs="Times New Roman"/>
          <w:i/>
        </w:rPr>
        <w:instrText xml:space="preserve">See also </w:instrText>
      </w:r>
      <w:r w:rsidR="0016728D" w:rsidRPr="00F265EE">
        <w:rPr>
          <w:rFonts w:ascii="Times New Roman" w:hAnsi="Times New Roman" w:cs="Times New Roman"/>
          <w:caps/>
        </w:rPr>
        <w:instrText>METOCLOPRAMIDE</w:instrText>
      </w:r>
      <w:r w:rsidR="00D44F4F" w:rsidRPr="00F265EE">
        <w:rPr>
          <w:rFonts w:ascii="Times New Roman" w:hAnsi="Times New Roman" w:cs="Times New Roman"/>
          <w:caps/>
        </w:rPr>
        <w:instrText xml:space="preserve"> (+ </w:instrText>
      </w:r>
      <w:r w:rsidR="003C63E7" w:rsidRPr="00F265EE">
        <w:rPr>
          <w:rFonts w:ascii="Times New Roman" w:hAnsi="Times New Roman" w:cs="Times New Roman"/>
        </w:rPr>
        <w:instrText>paracetamol</w:instrText>
      </w:r>
      <w:r w:rsidR="00D44F4F"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divided preparations, packed and labelled only for the treatment of nausea associated with migraine, in packs containing not more than 10 dosage units.</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"MICONAZOLE"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 in topical preparations:</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the treatment of oral candidiasis; or</w:t>
      </w:r>
    </w:p>
    <w:p w:rsidR="001930AA" w:rsidRPr="00F265EE" w:rsidRDefault="001930AA" w:rsidP="00DF71EC">
      <w:pPr>
        <w:pStyle w:val="schedindenta"/>
        <w:spacing w:line="240" w:lineRule="auto"/>
        <w:rPr>
          <w:rFonts w:ascii="Times New Roman" w:hAnsi="Times New Roman" w:cs="Times New Roman"/>
          <w:lang w:val="en-GB"/>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vaginal use.</w:t>
      </w:r>
    </w:p>
    <w:p w:rsidR="001930AA" w:rsidRPr="00F265EE" w:rsidRDefault="001930AA" w:rsidP="00DF71EC">
      <w:pPr>
        <w:pStyle w:val="schedbody"/>
        <w:spacing w:line="240" w:lineRule="auto"/>
        <w:rPr>
          <w:rFonts w:ascii="Times New Roman" w:hAnsi="Times New Roman" w:cs="Times New Roman"/>
          <w:lang w:val="en-GB"/>
        </w:rPr>
      </w:pPr>
    </w:p>
    <w:p w:rsidR="006A30CD"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NICOTINIC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"NICOTINIC ACID"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 in divi</w:t>
      </w:r>
      <w:r w:rsidR="0016728D" w:rsidRPr="00F265EE">
        <w:rPr>
          <w:rFonts w:ascii="Times New Roman" w:hAnsi="Times New Roman" w:cs="Times New Roman"/>
        </w:rPr>
        <w:t>ded preparations containing 250 </w:t>
      </w:r>
      <w:r w:rsidRPr="00F265EE">
        <w:rPr>
          <w:rFonts w:ascii="Times New Roman" w:hAnsi="Times New Roman" w:cs="Times New Roman"/>
        </w:rPr>
        <w:t>mg or less of nicotinic acid</w:t>
      </w:r>
      <w:r w:rsidR="0016728D" w:rsidRPr="00F265EE">
        <w:rPr>
          <w:rFonts w:ascii="Times New Roman" w:hAnsi="Times New Roman" w:cs="Times New Roman"/>
        </w:rPr>
        <w:t xml:space="preserve"> </w:t>
      </w:r>
      <w:r w:rsidRPr="00F265EE">
        <w:rPr>
          <w:rFonts w:ascii="Times New Roman" w:hAnsi="Times New Roman" w:cs="Times New Roman"/>
        </w:rPr>
        <w:t xml:space="preserve">per dosage unit </w:t>
      </w:r>
      <w:r w:rsidRPr="00F265EE">
        <w:rPr>
          <w:rFonts w:ascii="Times New Roman" w:hAnsi="Times New Roman" w:cs="Times New Roman"/>
          <w:b/>
          <w:bCs/>
        </w:rPr>
        <w:t>except</w:t>
      </w:r>
      <w:r w:rsidRPr="00F265EE">
        <w:rPr>
          <w:rFonts w:ascii="Times New Roman" w:hAnsi="Times New Roman" w:cs="Times New Roman"/>
        </w:rPr>
        <w:t>:</w:t>
      </w:r>
      <w:r w:rsidR="006A30CD" w:rsidRPr="00F265EE">
        <w:rPr>
          <w:rFonts w:ascii="Times New Roman" w:hAnsi="Times New Roman" w:cs="Times New Roman"/>
        </w:rPr>
        <w:t xml:space="preserve"> </w:t>
      </w:r>
    </w:p>
    <w:p w:rsidR="006A30CD" w:rsidRPr="00F265EE" w:rsidRDefault="006A30CD" w:rsidP="00DF71EC">
      <w:pPr>
        <w:pStyle w:val="schedbody"/>
        <w:spacing w:line="240" w:lineRule="auto"/>
        <w:rPr>
          <w:rFonts w:ascii="Times New Roman" w:hAnsi="Times New Roman" w:cs="Times New Roman"/>
        </w:rPr>
      </w:pPr>
    </w:p>
    <w:p w:rsidR="006A30CD" w:rsidRPr="00F265EE" w:rsidRDefault="006A30CD" w:rsidP="00DF71EC">
      <w:pPr>
        <w:pStyle w:val="schedbody"/>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spacing w:val="-4"/>
        </w:rPr>
        <w:t>(a)</w:t>
      </w:r>
      <w:r w:rsidRPr="00F265EE">
        <w:rPr>
          <w:rFonts w:ascii="Times New Roman" w:hAnsi="Times New Roman" w:cs="Times New Roman"/>
          <w:spacing w:val="-4"/>
        </w:rPr>
        <w:tab/>
        <w:t>in preparations containing 100 mg or less of nicotinic acid</w:t>
      </w:r>
      <w:r w:rsidR="0016728D" w:rsidRPr="00F265EE">
        <w:rPr>
          <w:rFonts w:ascii="Times New Roman" w:hAnsi="Times New Roman" w:cs="Times New Roman"/>
          <w:spacing w:val="-4"/>
        </w:rPr>
        <w:t xml:space="preserve"> </w:t>
      </w:r>
      <w:r w:rsidRPr="00F265EE">
        <w:rPr>
          <w:rFonts w:ascii="Times New Roman" w:hAnsi="Times New Roman" w:cs="Times New Roman"/>
          <w:spacing w:val="-4"/>
        </w:rPr>
        <w:t>per dosage unit; or</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nicotinamide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nicotinamide</w:instrText>
      </w:r>
      <w:r w:rsidR="00777C89" w:rsidRPr="00F265EE">
        <w:rPr>
          <w:rFonts w:ascii="Times New Roman" w:hAnsi="Times New Roman" w:cs="Times New Roman"/>
          <w:caps/>
        </w:rPr>
        <w:instrText xml:space="preserve"> </w:instrText>
      </w:r>
      <w:r w:rsidR="00777C89" w:rsidRPr="00F265EE">
        <w:rPr>
          <w:rFonts w:ascii="Times New Roman" w:hAnsi="Times New Roman" w:cs="Times New Roman"/>
          <w:i/>
          <w:caps/>
        </w:rPr>
        <w:instrText>S</w:instrText>
      </w:r>
      <w:r w:rsidR="00777C89" w:rsidRPr="00F265EE">
        <w:rPr>
          <w:rFonts w:ascii="Times New Roman" w:hAnsi="Times New Roman" w:cs="Times New Roman"/>
          <w:i/>
        </w:rPr>
        <w:instrText>ee</w:instrText>
      </w:r>
      <w:r w:rsidR="00777C89" w:rsidRPr="00F265EE">
        <w:rPr>
          <w:rFonts w:ascii="Times New Roman" w:hAnsi="Times New Roman" w:cs="Times New Roman"/>
          <w:i/>
          <w:caps/>
        </w:rPr>
        <w:instrText xml:space="preserve"> </w:instrText>
      </w:r>
      <w:r w:rsidR="00777C89" w:rsidRPr="00F265EE">
        <w:rPr>
          <w:rFonts w:ascii="Times New Roman" w:hAnsi="Times New Roman" w:cs="Times New Roman"/>
          <w:caps/>
        </w:rPr>
        <w:instrText>NICOTINIC ACID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NICOTINYL ALCOHOL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NICOTINYL ALCOHOL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100 mg or less of nicotinyl alcohol per dosage unit.</w:t>
      </w:r>
    </w:p>
    <w:p w:rsidR="001930AA" w:rsidRPr="00F265EE" w:rsidRDefault="001930AA" w:rsidP="00DF71EC">
      <w:pPr>
        <w:pStyle w:val="ChapterHeading"/>
        <w:spacing w:line="240" w:lineRule="auto"/>
        <w:rPr>
          <w:rFonts w:ascii="Times New Roman" w:hAnsi="Times New Roman" w:cs="Times New Roman"/>
          <w:sz w:val="20"/>
          <w:szCs w:val="20"/>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NYSTATIN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NYSTATIN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topical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OMEPRAZOLE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OMEPRAZOLE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oral preparations containing 20 mg or less of omeprazole per dosage unit for the relief of heartburn and other gastro-oesophageal reflux disease, in packs containing not more than 14 days' supply.</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ORLISTAT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ORLISTAT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oral preparations for weight-control purposes containing 120 mg or less of orlistat per dosage unit.</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OXICONAZOLE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"OXICONAZOLE"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vaginal use.</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PANTOPRAZOLE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"PANTOPRAZOLE"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oral preparations containing 20 mg or less of pantoprazole per dosage unit for the relief of heartburn and other symptoms of gastro-oesophageal reflux disease, in pa</w:t>
      </w:r>
      <w:r w:rsidR="00CA4F99" w:rsidRPr="00F265EE">
        <w:rPr>
          <w:rFonts w:ascii="Times New Roman" w:hAnsi="Times New Roman" w:cs="Times New Roman"/>
        </w:rPr>
        <w:t>cks containing not more than 14 </w:t>
      </w:r>
      <w:r w:rsidRPr="00F265EE">
        <w:rPr>
          <w:rFonts w:ascii="Times New Roman" w:hAnsi="Times New Roman" w:cs="Times New Roman"/>
        </w:rPr>
        <w:t>days' supply.</w:t>
      </w:r>
    </w:p>
    <w:p w:rsidR="00BF2E2D" w:rsidRPr="00F265EE" w:rsidRDefault="00BF2E2D" w:rsidP="00DF71EC">
      <w:pPr>
        <w:pStyle w:val="schedbody"/>
        <w:spacing w:line="240" w:lineRule="auto"/>
        <w:rPr>
          <w:rFonts w:ascii="Times New Roman" w:hAnsi="Times New Roman" w:cs="Times New Roman"/>
        </w:rPr>
      </w:pPr>
    </w:p>
    <w:p w:rsidR="00AD6D96" w:rsidRPr="00F265EE" w:rsidRDefault="00AD6D96" w:rsidP="00DF71EC">
      <w:pPr>
        <w:pStyle w:val="schedbody"/>
        <w:spacing w:line="240" w:lineRule="auto"/>
        <w:rPr>
          <w:rFonts w:ascii="Times New Roman" w:hAnsi="Times New Roman" w:cs="Times New Roman"/>
        </w:rPr>
      </w:pPr>
      <w:r w:rsidRPr="00F265EE">
        <w:rPr>
          <w:rFonts w:ascii="Times New Roman" w:hAnsi="Times New Roman" w:cs="Times New Roman"/>
        </w:rPr>
        <w:t>PARACETAMOL</w:t>
      </w:r>
      <w:r w:rsidR="00A3108F" w:rsidRPr="00F265EE">
        <w:rPr>
          <w:rFonts w:ascii="Times New Roman" w:hAnsi="Times New Roman" w:cs="Times New Roman"/>
        </w:rPr>
        <w:fldChar w:fldCharType="begin"/>
      </w:r>
      <w:r w:rsidR="00270FD7" w:rsidRPr="00F265EE">
        <w:rPr>
          <w:rFonts w:ascii="Times New Roman" w:hAnsi="Times New Roman" w:cs="Times New Roman"/>
        </w:rPr>
        <w:instrText xml:space="preserve"> XE "PARACETAMOL" </w:instrText>
      </w:r>
      <w:r w:rsidR="00A3108F" w:rsidRPr="00F265EE">
        <w:rPr>
          <w:rFonts w:ascii="Times New Roman" w:hAnsi="Times New Roman" w:cs="Times New Roman"/>
        </w:rPr>
        <w:fldChar w:fldCharType="end"/>
      </w:r>
      <w:r w:rsidR="00270FD7" w:rsidRPr="00F265EE">
        <w:rPr>
          <w:rFonts w:ascii="Times New Roman" w:hAnsi="Times New Roman" w:cs="Times New Roman"/>
        </w:rPr>
        <w:t xml:space="preserve"> </w:t>
      </w:r>
      <w:r w:rsidRPr="00F265EE">
        <w:rPr>
          <w:rFonts w:ascii="Times New Roman" w:hAnsi="Times New Roman" w:cs="Times New Roman"/>
        </w:rPr>
        <w:t>when combined with ibuprofen</w:t>
      </w:r>
      <w:r w:rsidR="00A3108F" w:rsidRPr="00F265EE">
        <w:rPr>
          <w:rFonts w:ascii="Times New Roman" w:hAnsi="Times New Roman" w:cs="Times New Roman"/>
        </w:rPr>
        <w:fldChar w:fldCharType="begin"/>
      </w:r>
      <w:r w:rsidR="0016728D" w:rsidRPr="00F265EE">
        <w:rPr>
          <w:rFonts w:ascii="Times New Roman" w:hAnsi="Times New Roman" w:cs="Times New Roman"/>
        </w:rPr>
        <w:instrText xml:space="preserve"> XE "IBUPROFEN </w:instrText>
      </w:r>
      <w:r w:rsidR="00D44F4F" w:rsidRPr="00F265EE">
        <w:rPr>
          <w:rFonts w:ascii="Times New Roman" w:hAnsi="Times New Roman" w:cs="Times New Roman"/>
          <w:i/>
        </w:rPr>
        <w:instrText xml:space="preserve">See also </w:instrText>
      </w:r>
      <w:r w:rsidR="00D44F4F" w:rsidRPr="00F265EE">
        <w:rPr>
          <w:rFonts w:ascii="Times New Roman" w:hAnsi="Times New Roman" w:cs="Times New Roman"/>
        </w:rPr>
        <w:instrText>PARACETAMOL (</w:instrText>
      </w:r>
      <w:r w:rsidR="0016728D" w:rsidRPr="00F265EE">
        <w:rPr>
          <w:rFonts w:ascii="Times New Roman" w:hAnsi="Times New Roman" w:cs="Times New Roman"/>
        </w:rPr>
        <w:instrText xml:space="preserve">+ </w:instrText>
      </w:r>
      <w:r w:rsidR="003C63E7" w:rsidRPr="00F265EE">
        <w:rPr>
          <w:rFonts w:ascii="Times New Roman" w:hAnsi="Times New Roman" w:cs="Times New Roman"/>
        </w:rPr>
        <w:instrText>ibuprofen</w:instrText>
      </w:r>
      <w:r w:rsidR="00D44F4F" w:rsidRPr="00F265EE">
        <w:rPr>
          <w:rFonts w:ascii="Times New Roman" w:hAnsi="Times New Roman" w:cs="Times New Roman"/>
        </w:rPr>
        <w:instrText>)</w:instrText>
      </w:r>
      <w:r w:rsidR="0016728D"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a primary pack containing 30 dosage units or less.</w:t>
      </w:r>
    </w:p>
    <w:p w:rsidR="00AD6D96" w:rsidRPr="00F265EE" w:rsidRDefault="00AD6D96"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lang w:val="en-GB"/>
        </w:rPr>
        <w:t>PHENIRAMINE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"PHENIRAMINE"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 xml:space="preserve">in oral preparations </w:t>
      </w:r>
      <w:r w:rsidRPr="00F265EE">
        <w:rPr>
          <w:rFonts w:ascii="Times New Roman" w:hAnsi="Times New Roman" w:cs="Times New Roman"/>
          <w:b/>
          <w:bCs/>
        </w:rPr>
        <w:t>except</w:t>
      </w:r>
      <w:r w:rsidRPr="00F265EE">
        <w:rPr>
          <w:rFonts w:ascii="Times New Roman" w:hAnsi="Times New Roman" w:cs="Times New Roman"/>
        </w:rPr>
        <w:t>:</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for the treatment of children under 2 years of age.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PODOPHYLLOTOXIN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lang w:val="en-GB"/>
        </w:rPr>
        <w:instrText>PODOPHYLLOTOXIN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 per cent or less of podophyllotoxin</w:t>
      </w:r>
      <w:r w:rsidR="00CA4F99" w:rsidRPr="00F265EE">
        <w:rPr>
          <w:rFonts w:ascii="Times New Roman" w:hAnsi="Times New Roman" w:cs="Times New Roman"/>
          <w:lang w:val="en-GB"/>
        </w:rPr>
        <w:t xml:space="preserve"> </w:t>
      </w:r>
      <w:r w:rsidRPr="00F265EE">
        <w:rPr>
          <w:rFonts w:ascii="Times New Roman" w:hAnsi="Times New Roman" w:cs="Times New Roman"/>
          <w:lang w:val="en-GB"/>
        </w:rPr>
        <w:t xml:space="preserve">for human use for the treatment of warts other than anogenital warts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PODOPHYLLUM EMODI (podophyllin</w:t>
      </w:r>
      <w:r w:rsidR="00A3108F" w:rsidRPr="00F265EE">
        <w:rPr>
          <w:rFonts w:ascii="Times New Roman" w:hAnsi="Times New Roman" w:cs="Times New Roman"/>
          <w:lang w:val="en-GB"/>
        </w:rPr>
        <w:fldChar w:fldCharType="begin"/>
      </w:r>
      <w:r w:rsidR="00931E3D" w:rsidRPr="00F265EE">
        <w:rPr>
          <w:rFonts w:ascii="Times New Roman" w:hAnsi="Times New Roman" w:cs="Times New Roman"/>
        </w:rPr>
        <w:instrText xml:space="preserve"> XE "</w:instrText>
      </w:r>
      <w:r w:rsidR="00931E3D" w:rsidRPr="00F265EE">
        <w:rPr>
          <w:rFonts w:ascii="Times New Roman" w:hAnsi="Times New Roman" w:cs="Times New Roman"/>
          <w:lang w:val="en-GB"/>
        </w:rPr>
        <w:instrText>PODOPHYLLUM EMODI (podophyllin</w:instrText>
      </w:r>
      <w:r w:rsidR="00931E3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podophyllin</w:instrText>
      </w:r>
      <w:r w:rsidR="0016728D" w:rsidRPr="00F265EE">
        <w:rPr>
          <w:rFonts w:ascii="Times New Roman" w:hAnsi="Times New Roman" w:cs="Times New Roman"/>
        </w:rPr>
        <w:instrText xml:space="preserve"> </w:instrText>
      </w:r>
      <w:r w:rsidR="00E05270" w:rsidRPr="00F265EE">
        <w:rPr>
          <w:rFonts w:ascii="Times New Roman" w:hAnsi="Times New Roman" w:cs="Times New Roman"/>
          <w:i/>
        </w:rPr>
        <w:instrText>See</w:instrText>
      </w:r>
      <w:r w:rsidR="009B4918" w:rsidRPr="00F265EE">
        <w:rPr>
          <w:rFonts w:ascii="Times New Roman" w:hAnsi="Times New Roman" w:cs="Times New Roman"/>
          <w:i/>
        </w:rPr>
        <w:instrText xml:space="preserve"> also</w:instrText>
      </w:r>
      <w:r w:rsidR="00E05270" w:rsidRPr="00F265EE">
        <w:rPr>
          <w:rFonts w:ascii="Times New Roman" w:hAnsi="Times New Roman" w:cs="Times New Roman"/>
        </w:rPr>
        <w:instrText xml:space="preserve"> </w:instrText>
      </w:r>
      <w:r w:rsidR="00E05270" w:rsidRPr="00F265EE">
        <w:rPr>
          <w:rFonts w:ascii="Times New Roman" w:hAnsi="Times New Roman" w:cs="Times New Roman"/>
          <w:lang w:val="en-GB"/>
        </w:rPr>
        <w:instrText>PODOPHYLLUM EMODI"</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in preparations containing 20 per cent or less of podophyllin</w:t>
      </w:r>
      <w:r w:rsidR="00931E3D" w:rsidRPr="00F265EE">
        <w:rPr>
          <w:rFonts w:ascii="Times New Roman" w:hAnsi="Times New Roman" w:cs="Times New Roman"/>
          <w:lang w:val="en-GB"/>
        </w:rPr>
        <w:t xml:space="preserve"> </w:t>
      </w:r>
      <w:r w:rsidRPr="00F265EE">
        <w:rPr>
          <w:rFonts w:ascii="Times New Roman" w:hAnsi="Times New Roman" w:cs="Times New Roman"/>
          <w:lang w:val="en-GB"/>
        </w:rPr>
        <w:t xml:space="preserve">for human use for the treatment of warts other than anogenital warts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PODOPHYLLUM PELTATUM (podophyllin</w:t>
      </w:r>
      <w:r w:rsidR="00A3108F" w:rsidRPr="00F265EE">
        <w:rPr>
          <w:rFonts w:ascii="Times New Roman" w:hAnsi="Times New Roman" w:cs="Times New Roman"/>
          <w:lang w:val="en-GB"/>
        </w:rPr>
        <w:fldChar w:fldCharType="begin"/>
      </w:r>
      <w:r w:rsidR="00931E3D" w:rsidRPr="00F265EE">
        <w:rPr>
          <w:rFonts w:ascii="Times New Roman" w:hAnsi="Times New Roman" w:cs="Times New Roman"/>
        </w:rPr>
        <w:instrText xml:space="preserve"> XE "</w:instrText>
      </w:r>
      <w:r w:rsidR="00931E3D" w:rsidRPr="00F265EE">
        <w:rPr>
          <w:rFonts w:ascii="Times New Roman" w:hAnsi="Times New Roman" w:cs="Times New Roman"/>
          <w:lang w:val="en-GB"/>
        </w:rPr>
        <w:instrText>PODOPHYLLUM PELTATUM (podophyllin</w:instrText>
      </w:r>
      <w:r w:rsidR="00931E3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podophyllin</w:instrText>
      </w:r>
      <w:r w:rsidR="0016728D" w:rsidRPr="00F265EE">
        <w:rPr>
          <w:rFonts w:ascii="Times New Roman" w:hAnsi="Times New Roman" w:cs="Times New Roman"/>
        </w:rPr>
        <w:instrText xml:space="preserve"> </w:instrText>
      </w:r>
      <w:r w:rsidR="00E05270" w:rsidRPr="00F265EE">
        <w:rPr>
          <w:rFonts w:ascii="Times New Roman" w:hAnsi="Times New Roman" w:cs="Times New Roman"/>
          <w:i/>
        </w:rPr>
        <w:instrText>See</w:instrText>
      </w:r>
      <w:r w:rsidR="009B4918" w:rsidRPr="00F265EE">
        <w:rPr>
          <w:rFonts w:ascii="Times New Roman" w:hAnsi="Times New Roman" w:cs="Times New Roman"/>
          <w:i/>
        </w:rPr>
        <w:instrText xml:space="preserve"> also</w:instrText>
      </w:r>
      <w:r w:rsidR="00E05270" w:rsidRPr="00F265EE">
        <w:rPr>
          <w:rFonts w:ascii="Times New Roman" w:hAnsi="Times New Roman" w:cs="Times New Roman"/>
          <w:i/>
        </w:rPr>
        <w:instrText xml:space="preserve"> </w:instrText>
      </w:r>
      <w:r w:rsidR="00E05270" w:rsidRPr="00F265EE">
        <w:rPr>
          <w:rFonts w:ascii="Times New Roman" w:hAnsi="Times New Roman" w:cs="Times New Roman"/>
          <w:lang w:val="en-GB"/>
        </w:rPr>
        <w:instrText>PODOPHYLLUM PELTATUM"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in preparations containing 20 per cent or less of podophyllin</w:t>
      </w:r>
      <w:r w:rsidR="00931E3D" w:rsidRPr="00F265EE">
        <w:rPr>
          <w:rFonts w:ascii="Times New Roman" w:hAnsi="Times New Roman" w:cs="Times New Roman"/>
          <w:lang w:val="en-GB"/>
        </w:rPr>
        <w:t xml:space="preserve"> </w:t>
      </w:r>
      <w:r w:rsidRPr="00F265EE">
        <w:rPr>
          <w:rFonts w:ascii="Times New Roman" w:hAnsi="Times New Roman" w:cs="Times New Roman"/>
          <w:lang w:val="en-GB"/>
        </w:rPr>
        <w:t xml:space="preserve">for human use for the treatment of warts other than anogenital warts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PROCHLORPERAZINE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"PROCHLORPERAZINE"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divided preparations for oral use in pac</w:t>
      </w:r>
      <w:r w:rsidR="00AB114C" w:rsidRPr="00F265EE">
        <w:rPr>
          <w:rFonts w:ascii="Times New Roman" w:hAnsi="Times New Roman" w:cs="Times New Roman"/>
        </w:rPr>
        <w:t>ks containing not more than 10 </w:t>
      </w:r>
      <w:r w:rsidRPr="00F265EE">
        <w:rPr>
          <w:rFonts w:ascii="Times New Roman" w:hAnsi="Times New Roman" w:cs="Times New Roman"/>
        </w:rPr>
        <w:t>dosage units for the treatment of nausea associated with migraine.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PROMETHAZINE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"PROMETHAZINE"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oral preparations</w:t>
      </w:r>
      <w:r w:rsidRPr="00F265EE">
        <w:rPr>
          <w:rFonts w:ascii="Times New Roman" w:hAnsi="Times New Roman" w:cs="Times New Roman"/>
          <w:b/>
          <w:bCs/>
        </w:rPr>
        <w:t xml:space="preserve"> except</w:t>
      </w:r>
      <w:r w:rsidRPr="00F265EE">
        <w:rPr>
          <w:rFonts w:ascii="Times New Roman" w:hAnsi="Times New Roman" w:cs="Times New Roman"/>
        </w:rPr>
        <w:t>:</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16728D">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1930AA" w:rsidRPr="00F265EE" w:rsidRDefault="001930AA" w:rsidP="0016728D">
      <w:pPr>
        <w:pStyle w:val="schedindenta"/>
        <w:spacing w:line="240" w:lineRule="auto"/>
        <w:rPr>
          <w:rFonts w:ascii="Times New Roman" w:hAnsi="Times New Roman" w:cs="Times New Roman"/>
        </w:rPr>
      </w:pPr>
    </w:p>
    <w:p w:rsidR="005F6E8D" w:rsidRPr="00F265EE" w:rsidRDefault="0016728D" w:rsidP="0016728D">
      <w:pPr>
        <w:pStyle w:val="part1indent15"/>
        <w:tabs>
          <w:tab w:val="clear" w:pos="454"/>
          <w:tab w:val="left" w:pos="624"/>
          <w:tab w:val="left" w:pos="1134"/>
        </w:tabs>
        <w:spacing w:line="240" w:lineRule="auto"/>
        <w:jc w:val="left"/>
        <w:rPr>
          <w:rFonts w:ascii="Times New Roman" w:hAnsi="Times New Roman" w:cs="Times New Roman"/>
          <w:lang w:val="en-GB"/>
        </w:rPr>
      </w:pPr>
      <w:r w:rsidRPr="00F265EE">
        <w:rPr>
          <w:rFonts w:ascii="Times New Roman" w:hAnsi="Times New Roman" w:cs="Times New Roman"/>
        </w:rPr>
        <w:tab/>
      </w:r>
      <w:r w:rsidR="001930AA" w:rsidRPr="00F265EE">
        <w:rPr>
          <w:rFonts w:ascii="Times New Roman" w:hAnsi="Times New Roman" w:cs="Times New Roman"/>
        </w:rPr>
        <w:t>(b)</w:t>
      </w:r>
      <w:r w:rsidR="001930AA" w:rsidRPr="00F265EE">
        <w:rPr>
          <w:rFonts w:ascii="Times New Roman" w:hAnsi="Times New Roman" w:cs="Times New Roman"/>
        </w:rPr>
        <w:tab/>
        <w:t>in preparations for the treatment of children under 2 years of age.</w:t>
      </w:r>
      <w:r w:rsidR="005F6E8D" w:rsidRPr="00F265EE">
        <w:rPr>
          <w:rFonts w:ascii="Times New Roman" w:hAnsi="Times New Roman" w:cs="Times New Roman"/>
          <w:lang w:val="en-GB"/>
        </w:rPr>
        <w:t xml:space="preserve"> </w:t>
      </w:r>
    </w:p>
    <w:p w:rsidR="008C426E" w:rsidRPr="00F265EE" w:rsidRDefault="008C426E" w:rsidP="0016728D">
      <w:pPr>
        <w:pStyle w:val="schedindenta"/>
        <w:spacing w:line="240" w:lineRule="auto"/>
        <w:rPr>
          <w:rFonts w:ascii="Times New Roman" w:hAnsi="Times New Roman" w:cs="Times New Roman"/>
          <w:lang w:val="en-GB"/>
        </w:rPr>
      </w:pPr>
    </w:p>
    <w:p w:rsidR="001930AA" w:rsidRPr="00F265EE" w:rsidRDefault="001930AA" w:rsidP="0016728D">
      <w:pPr>
        <w:pStyle w:val="schedindenta"/>
        <w:tabs>
          <w:tab w:val="clear" w:pos="624"/>
          <w:tab w:val="clear" w:pos="1134"/>
          <w:tab w:val="left" w:pos="1260"/>
        </w:tabs>
        <w:spacing w:line="240" w:lineRule="auto"/>
        <w:ind w:left="720" w:hanging="720"/>
        <w:rPr>
          <w:rFonts w:ascii="Times New Roman" w:hAnsi="Times New Roman" w:cs="Times New Roman"/>
        </w:rPr>
      </w:pPr>
      <w:r w:rsidRPr="00F265EE">
        <w:rPr>
          <w:rFonts w:ascii="Times New Roman" w:hAnsi="Times New Roman" w:cs="Times New Roman"/>
        </w:rPr>
        <w:t>PSEUDOEPHEDRINE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"PSEUDOEPHEDRINE"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(other than preparations for stimulant, appetite suppression or weight-control purposes) when supplied in a primary pack:</w:t>
      </w:r>
    </w:p>
    <w:p w:rsidR="001930AA" w:rsidRPr="00F265EE" w:rsidRDefault="001930AA" w:rsidP="0016728D">
      <w:pPr>
        <w:pStyle w:val="schedbody"/>
        <w:spacing w:line="240" w:lineRule="auto"/>
        <w:rPr>
          <w:rFonts w:ascii="Times New Roman" w:hAnsi="Times New Roman" w:cs="Times New Roman"/>
        </w:rPr>
      </w:pPr>
    </w:p>
    <w:p w:rsidR="001930AA" w:rsidRPr="00F265EE" w:rsidRDefault="001930AA" w:rsidP="0016728D">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liquid preparations containing 800 mg or less of pseudoephedrine</w:t>
      </w:r>
      <w:r w:rsidR="00931E3D" w:rsidRPr="00F265EE">
        <w:rPr>
          <w:rFonts w:ascii="Times New Roman" w:hAnsi="Times New Roman" w:cs="Times New Roman"/>
        </w:rPr>
        <w:t xml:space="preserve"> </w:t>
      </w:r>
      <w:r w:rsidRPr="00F265EE">
        <w:rPr>
          <w:rFonts w:ascii="Times New Roman" w:hAnsi="Times New Roman" w:cs="Times New Roman"/>
        </w:rPr>
        <w:t xml:space="preserve">hydrochloride (or its equivalent); or </w:t>
      </w:r>
    </w:p>
    <w:p w:rsidR="001930AA" w:rsidRPr="00F265EE" w:rsidRDefault="001930AA" w:rsidP="00DF71EC">
      <w:pPr>
        <w:pStyle w:val="schedindenta"/>
        <w:spacing w:line="240" w:lineRule="auto"/>
        <w:rPr>
          <w:rFonts w:ascii="Times New Roman" w:hAnsi="Times New Roman" w:cs="Times New Roman"/>
        </w:rPr>
      </w:pPr>
    </w:p>
    <w:p w:rsidR="006A30CD"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in other preparations containing 720 mg or less of pseudoephedrine</w:t>
      </w:r>
      <w:r w:rsidR="00931E3D" w:rsidRPr="00F265EE">
        <w:rPr>
          <w:rFonts w:ascii="Times New Roman" w:hAnsi="Times New Roman" w:cs="Times New Roman"/>
        </w:rPr>
        <w:t xml:space="preserve"> </w:t>
      </w:r>
      <w:r w:rsidRPr="00F265EE">
        <w:rPr>
          <w:rFonts w:ascii="Times New Roman" w:hAnsi="Times New Roman" w:cs="Times New Roman"/>
        </w:rPr>
        <w:t>hydrochloride (or its equivalent).</w:t>
      </w:r>
      <w:r w:rsidR="006A30CD" w:rsidRPr="00F265EE">
        <w:rPr>
          <w:rFonts w:ascii="Times New Roman" w:hAnsi="Times New Roman" w:cs="Times New Roman"/>
          <w:lang w:val="en-GB"/>
        </w:rPr>
        <w:t xml:space="preserve"> </w:t>
      </w:r>
    </w:p>
    <w:p w:rsidR="006A30CD" w:rsidRPr="00F265EE" w:rsidRDefault="006A30CD" w:rsidP="00DF71EC">
      <w:pPr>
        <w:pStyle w:val="schedbody"/>
        <w:spacing w:line="240" w:lineRule="auto"/>
        <w:rPr>
          <w:rFonts w:ascii="Times New Roman" w:hAnsi="Times New Roman" w:cs="Times New Roman"/>
          <w:lang w:val="en-GB"/>
        </w:rPr>
      </w:pPr>
    </w:p>
    <w:p w:rsidR="006A30CD" w:rsidRPr="00F265EE" w:rsidRDefault="006A30CD" w:rsidP="00DF71EC">
      <w:pPr>
        <w:pStyle w:val="schedbody"/>
        <w:spacing w:line="240" w:lineRule="auto"/>
        <w:rPr>
          <w:rFonts w:ascii="Times New Roman" w:hAnsi="Times New Roman" w:cs="Times New Roman"/>
          <w:lang w:val="en-GB"/>
        </w:rPr>
      </w:pPr>
      <w:r w:rsidRPr="00F265EE">
        <w:rPr>
          <w:rFonts w:ascii="Times New Roman" w:hAnsi="Times New Roman" w:cs="Times New Roman"/>
        </w:rPr>
        <w:t>RABEPRAZOLE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"RABEPRAZOLE"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oral preparations containing 10 mg or less of rabeprazole per dosage unit for the </w:t>
      </w:r>
      <w:r w:rsidR="00555F5E" w:rsidRPr="00F265EE">
        <w:rPr>
          <w:rFonts w:ascii="Times New Roman" w:hAnsi="Times New Roman" w:cs="Times New Roman"/>
          <w:lang w:val="en-GB"/>
        </w:rPr>
        <w:t xml:space="preserve">relief of heartburn and other symptoms of gastro-oesophageal reflux disease, in packs containing not </w:t>
      </w:r>
      <w:r w:rsidR="00CA4F99" w:rsidRPr="00F265EE">
        <w:rPr>
          <w:rFonts w:ascii="Times New Roman" w:hAnsi="Times New Roman" w:cs="Times New Roman"/>
          <w:lang w:val="en-GB"/>
        </w:rPr>
        <w:t>more than 14 </w:t>
      </w:r>
      <w:r w:rsidRPr="00F265EE">
        <w:rPr>
          <w:rFonts w:ascii="Times New Roman" w:hAnsi="Times New Roman" w:cs="Times New Roman"/>
          <w:lang w:val="en-GB"/>
        </w:rPr>
        <w:t>days' supply.</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SALBUTAMOL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SALBUTAMOL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the only therapeutically active substance: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metered aerosols delivering 100 micrograms or less of salbutamol</w:t>
      </w:r>
      <w:r w:rsidR="00931E3D" w:rsidRPr="00F265EE">
        <w:rPr>
          <w:rFonts w:ascii="Times New Roman" w:hAnsi="Times New Roman" w:cs="Times New Roman"/>
          <w:lang w:val="en-GB"/>
        </w:rPr>
        <w:t xml:space="preserve"> </w:t>
      </w:r>
      <w:r w:rsidRPr="00F265EE">
        <w:rPr>
          <w:rFonts w:ascii="Times New Roman" w:hAnsi="Times New Roman" w:cs="Times New Roman"/>
          <w:lang w:val="en-GB"/>
        </w:rPr>
        <w:t>per metered dose; or</w:t>
      </w:r>
    </w:p>
    <w:p w:rsidR="001930AA" w:rsidRPr="00F265EE" w:rsidRDefault="001930AA" w:rsidP="00DF71EC">
      <w:pPr>
        <w:pStyle w:val="schedindenta"/>
        <w:spacing w:line="240" w:lineRule="auto"/>
        <w:rPr>
          <w:rFonts w:ascii="Times New Roman" w:hAnsi="Times New Roman" w:cs="Times New Roman"/>
          <w:lang w:val="en-GB"/>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dry powders for inhalation delivering 200 micrograms or less of salbutamol</w:t>
      </w:r>
      <w:r w:rsidR="00931E3D" w:rsidRPr="00F265EE">
        <w:rPr>
          <w:rFonts w:ascii="Times New Roman" w:hAnsi="Times New Roman" w:cs="Times New Roman"/>
          <w:lang w:val="en-GB"/>
        </w:rPr>
        <w:t xml:space="preserve"> </w:t>
      </w:r>
      <w:r w:rsidRPr="00F265EE">
        <w:rPr>
          <w:rFonts w:ascii="Times New Roman" w:hAnsi="Times New Roman" w:cs="Times New Roman"/>
          <w:lang w:val="en-GB"/>
        </w:rPr>
        <w:t xml:space="preserve"> per dose.</w:t>
      </w:r>
    </w:p>
    <w:p w:rsidR="001930AA" w:rsidRPr="00F265EE" w:rsidRDefault="001930AA" w:rsidP="00DF71EC">
      <w:pPr>
        <w:pStyle w:val="schedbody"/>
        <w:spacing w:line="240" w:lineRule="auto"/>
        <w:rPr>
          <w:rFonts w:ascii="Times New Roman" w:hAnsi="Times New Roman" w:cs="Times New Roman"/>
          <w:lang w:val="en-GB"/>
        </w:rPr>
      </w:pPr>
    </w:p>
    <w:p w:rsidR="003F3F5D" w:rsidRPr="00F265EE" w:rsidRDefault="003F3F5D"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SALICYLIC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SALICYLIC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dermal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40 per cent or less of salicylic acid.</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SANTONIN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SANTONIN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930AA" w:rsidRPr="00F265EE" w:rsidRDefault="001930AA" w:rsidP="00DF71EC">
      <w:pPr>
        <w:pStyle w:val="NoParagraphStyle"/>
        <w:tabs>
          <w:tab w:val="left" w:pos="624"/>
          <w:tab w:val="left" w:pos="1134"/>
          <w:tab w:val="right" w:pos="1871"/>
          <w:tab w:val="left" w:pos="2154"/>
          <w:tab w:val="left" w:pos="2494"/>
          <w:tab w:val="left" w:pos="3005"/>
          <w:tab w:val="left" w:pos="3969"/>
        </w:tabs>
        <w:suppressAutoHyphens/>
        <w:spacing w:line="240" w:lineRule="auto"/>
        <w:rPr>
          <w:rFonts w:ascii="Times New Roman" w:hAnsi="Times New Roman" w:cs="Times New Roman"/>
          <w:sz w:val="20"/>
          <w:szCs w:val="20"/>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PHOSPHATE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PHOSPHATE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oral use for bowel cleansing prior to diagnostic medical and surgical procedures.</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PICOSULFATE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PICOSULFATE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oral use for bowel cleansing prior to diagnostic medical or surgical procedures.</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SULFACETAMIDE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SULFACETAMIDE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ophthalmic use containing 10 per cent or less of sulfacetamide</w:t>
      </w:r>
      <w:r w:rsidR="00931E3D" w:rsidRPr="00F265EE">
        <w:rPr>
          <w:rFonts w:ascii="Times New Roman" w:hAnsi="Times New Roman" w:cs="Times New Roman"/>
          <w:lang w:val="en-GB"/>
        </w:rPr>
        <w:t>.</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TERBUTALINE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TERBUTALINE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the only therapeutically active substance: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metered aerosols delivering 250 micrograms or less of terbutaline per metered dose; or</w:t>
      </w:r>
    </w:p>
    <w:p w:rsidR="001930AA" w:rsidRPr="00F265EE" w:rsidRDefault="001930AA" w:rsidP="00DF71EC">
      <w:pPr>
        <w:pStyle w:val="schedindenta"/>
        <w:spacing w:line="240" w:lineRule="auto"/>
        <w:rPr>
          <w:rFonts w:ascii="Times New Roman" w:hAnsi="Times New Roman" w:cs="Times New Roman"/>
          <w:lang w:val="en-GB"/>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dry powders for inhalation delivering 500 micrograms or less of terbutaline per dose.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THEOPHYLLINE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THEOPHYLLINE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liquid oral preparations containing 2 per cent or less of theophylline.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TIOCONAZOLE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"TIOCONAZOLE"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vaginal use.</w:t>
      </w:r>
    </w:p>
    <w:p w:rsidR="001930AA" w:rsidRPr="00F265EE" w:rsidRDefault="001930AA" w:rsidP="00DF71EC">
      <w:pPr>
        <w:pStyle w:val="schedbody"/>
        <w:spacing w:line="240" w:lineRule="auto"/>
        <w:rPr>
          <w:rFonts w:ascii="Times New Roman" w:hAnsi="Times New Roman" w:cs="Times New Roman"/>
          <w:lang w:val="en-GB"/>
        </w:rPr>
      </w:pPr>
    </w:p>
    <w:p w:rsidR="005804C4"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rPr>
        <w:t>TRIAMCINOLONE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"TRIAMCINOLONE"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buccal use in preparations containing 0.1 per cent or less of triamcinolone in a pack of 5 g or less.</w:t>
      </w:r>
      <w:r w:rsidR="005804C4" w:rsidRPr="00F265EE">
        <w:rPr>
          <w:rFonts w:ascii="Times New Roman" w:hAnsi="Times New Roman" w:cs="Times New Roman"/>
          <w:lang w:val="en-GB"/>
        </w:rPr>
        <w:t xml:space="preserve"> </w:t>
      </w:r>
    </w:p>
    <w:p w:rsidR="005F6E8D" w:rsidRPr="00F265EE" w:rsidRDefault="005F6E8D"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TRIMEPRAZINE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"TRIMEPRAZINE"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solid oral preparations </w:t>
      </w:r>
      <w:r w:rsidRPr="00F265EE">
        <w:rPr>
          <w:rFonts w:ascii="Times New Roman" w:hAnsi="Times New Roman" w:cs="Times New Roman"/>
          <w:b/>
          <w:bCs/>
        </w:rPr>
        <w:t>except</w:t>
      </w:r>
      <w:r w:rsidRPr="00F265EE">
        <w:rPr>
          <w:rFonts w:ascii="Times New Roman" w:hAnsi="Times New Roman" w:cs="Times New Roman"/>
        </w:rPr>
        <w:t xml:space="preserve"> when included in Schedule 2; or </w:t>
      </w:r>
    </w:p>
    <w:p w:rsidR="001930AA" w:rsidRPr="00F265EE" w:rsidRDefault="001930AA" w:rsidP="00DF71EC">
      <w:pPr>
        <w:pStyle w:val="schedindenta"/>
        <w:spacing w:line="240" w:lineRule="auto"/>
        <w:ind w:left="0" w:firstLine="0"/>
        <w:rPr>
          <w:rFonts w:ascii="Times New Roman" w:hAnsi="Times New Roman" w:cs="Times New Roman"/>
        </w:rPr>
      </w:pPr>
    </w:p>
    <w:p w:rsidR="001930AA" w:rsidRPr="00F265EE" w:rsidRDefault="001930AA" w:rsidP="00DF71EC">
      <w:pPr>
        <w:pStyle w:val="schedindenta"/>
        <w:spacing w:line="240" w:lineRule="auto"/>
        <w:ind w:left="0" w:firstLine="0"/>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liquid oral preparations containing 10 mg or less of trimeprazine per 5</w:t>
      </w:r>
      <w:r w:rsidR="00C37942" w:rsidRPr="00F265EE">
        <w:rPr>
          <w:rFonts w:ascii="Times New Roman" w:hAnsi="Times New Roman" w:cs="Times New Roman"/>
        </w:rPr>
        <w:t> </w:t>
      </w:r>
      <w:r w:rsidRPr="00F265EE">
        <w:rPr>
          <w:rFonts w:ascii="Times New Roman" w:hAnsi="Times New Roman" w:cs="Times New Roman"/>
        </w:rPr>
        <w:t>mL,</w:t>
      </w:r>
    </w:p>
    <w:p w:rsidR="001930AA" w:rsidRPr="00F265EE" w:rsidRDefault="001930AA" w:rsidP="00DF71EC">
      <w:pPr>
        <w:pStyle w:val="schedindenta"/>
        <w:spacing w:line="240" w:lineRule="auto"/>
        <w:rPr>
          <w:rFonts w:ascii="Times New Roman" w:hAnsi="Times New Roman" w:cs="Times New Roman"/>
        </w:rPr>
      </w:pPr>
    </w:p>
    <w:p w:rsidR="00612BD6"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children under 2 years of age.</w:t>
      </w:r>
      <w:r w:rsidR="00612BD6" w:rsidRPr="00F265EE">
        <w:rPr>
          <w:rFonts w:ascii="Times New Roman" w:hAnsi="Times New Roman" w:cs="Times New Roman"/>
        </w:rPr>
        <w:t xml:space="preserve"> </w:t>
      </w:r>
    </w:p>
    <w:p w:rsidR="005804C4" w:rsidRPr="00F265EE" w:rsidRDefault="005804C4"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lang w:val="en-GB"/>
        </w:rPr>
        <w:t>TRIPROLIDINE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"TRIPROLIDINE"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 xml:space="preserve">in oral preparations </w:t>
      </w:r>
      <w:r w:rsidRPr="00F265EE">
        <w:rPr>
          <w:rFonts w:ascii="Times New Roman" w:hAnsi="Times New Roman" w:cs="Times New Roman"/>
          <w:b/>
          <w:bCs/>
        </w:rPr>
        <w:t>except</w:t>
      </w:r>
      <w:r w:rsidRPr="00F265EE">
        <w:rPr>
          <w:rFonts w:ascii="Times New Roman" w:hAnsi="Times New Roman" w:cs="Times New Roman"/>
        </w:rPr>
        <w:t>:</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1930AA" w:rsidRPr="00F265EE" w:rsidRDefault="001930AA" w:rsidP="00DF71EC">
      <w:pPr>
        <w:pStyle w:val="schedindenta"/>
        <w:spacing w:line="240" w:lineRule="auto"/>
        <w:rPr>
          <w:rFonts w:ascii="Times New Roman" w:hAnsi="Times New Roman" w:cs="Times New Roman"/>
        </w:rPr>
      </w:pPr>
    </w:p>
    <w:p w:rsidR="00CD6238" w:rsidRPr="00F265EE" w:rsidRDefault="001930AA" w:rsidP="005F6E8D">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for the treatment of children under 2 years of age.</w:t>
      </w:r>
    </w:p>
    <w:p w:rsidR="00DF7F57" w:rsidRPr="00F265EE" w:rsidRDefault="00DF7F57" w:rsidP="005F6E8D">
      <w:pPr>
        <w:pStyle w:val="schedindenta"/>
        <w:spacing w:line="240" w:lineRule="auto"/>
        <w:rPr>
          <w:rFonts w:ascii="Times New Roman" w:hAnsi="Times New Roman" w:cs="Times New Roman"/>
        </w:rPr>
      </w:pPr>
    </w:p>
    <w:p w:rsidR="008006D5" w:rsidRPr="00F265EE" w:rsidRDefault="008006D5" w:rsidP="008006D5">
      <w:pPr>
        <w:ind w:left="709" w:hanging="709"/>
        <w:rPr>
          <w:sz w:val="20"/>
          <w:szCs w:val="20"/>
        </w:rPr>
      </w:pPr>
      <w:r w:rsidRPr="00F265EE">
        <w:rPr>
          <w:sz w:val="20"/>
          <w:szCs w:val="20"/>
        </w:rPr>
        <w:t xml:space="preserve">VITAMIN D </w:t>
      </w:r>
      <w:r w:rsidR="00A3108F" w:rsidRPr="00F265EE">
        <w:rPr>
          <w:sz w:val="20"/>
          <w:szCs w:val="20"/>
          <w:lang w:val="en-GB"/>
        </w:rPr>
        <w:fldChar w:fldCharType="begin"/>
      </w:r>
      <w:r w:rsidRPr="00F265EE">
        <w:rPr>
          <w:sz w:val="20"/>
          <w:szCs w:val="20"/>
        </w:rPr>
        <w:instrText xml:space="preserve"> XE "VITAMIN D" </w:instrText>
      </w:r>
      <w:r w:rsidR="00A3108F" w:rsidRPr="00F265EE">
        <w:rPr>
          <w:sz w:val="20"/>
          <w:szCs w:val="20"/>
          <w:lang w:val="en-GB"/>
        </w:rPr>
        <w:fldChar w:fldCharType="end"/>
      </w:r>
      <w:r w:rsidRPr="00F265EE">
        <w:rPr>
          <w:sz w:val="20"/>
          <w:szCs w:val="20"/>
          <w:lang w:val="en-GB"/>
        </w:rPr>
        <w:t xml:space="preserve"> </w:t>
      </w:r>
      <w:r w:rsidRPr="00F265EE">
        <w:rPr>
          <w:sz w:val="20"/>
          <w:szCs w:val="20"/>
        </w:rPr>
        <w:t xml:space="preserve">for human internal therapeutic use in preparations containing 175 micrograms or less of vitamin D per recommended single weekly dose </w:t>
      </w:r>
      <w:r w:rsidRPr="00F265EE">
        <w:rPr>
          <w:b/>
          <w:sz w:val="20"/>
          <w:szCs w:val="20"/>
        </w:rPr>
        <w:t>except</w:t>
      </w:r>
      <w:r w:rsidRPr="00F265EE">
        <w:rPr>
          <w:sz w:val="20"/>
          <w:szCs w:val="20"/>
        </w:rPr>
        <w:t xml:space="preserve"> in preparations containing 25 micrograms or less of vitamin D per recommended daily dose.  </w:t>
      </w:r>
    </w:p>
    <w:p w:rsidR="008006D5" w:rsidRPr="00F265EE" w:rsidRDefault="008006D5" w:rsidP="008006D5">
      <w:pPr>
        <w:ind w:left="709" w:hanging="709"/>
        <w:rPr>
          <w:sz w:val="20"/>
          <w:szCs w:val="20"/>
        </w:rPr>
      </w:pPr>
    </w:p>
    <w:p w:rsidR="008006D5" w:rsidRPr="00F265EE" w:rsidRDefault="008006D5" w:rsidP="005F6E8D">
      <w:pPr>
        <w:pStyle w:val="schedindenta"/>
        <w:spacing w:line="240" w:lineRule="auto"/>
        <w:rPr>
          <w:rFonts w:ascii="Times New Roman" w:hAnsi="Times New Roman" w:cs="Times New Roman"/>
          <w:sz w:val="23"/>
          <w:szCs w:val="23"/>
        </w:rPr>
        <w:sectPr w:rsidR="008006D5" w:rsidRPr="00F265EE" w:rsidSect="00AA2CE8">
          <w:headerReference w:type="even" r:id="rId57"/>
          <w:headerReference w:type="default" r:id="rId58"/>
          <w:headerReference w:type="first" r:id="rId59"/>
          <w:type w:val="continuous"/>
          <w:pgSz w:w="12240" w:h="15840" w:code="1"/>
          <w:pgMar w:top="1134" w:right="1418" w:bottom="1134" w:left="1418" w:header="567" w:footer="567" w:gutter="0"/>
          <w:cols w:space="720"/>
          <w:docGrid w:linePitch="299"/>
        </w:sectPr>
      </w:pPr>
    </w:p>
    <w:p w:rsidR="00831F1F" w:rsidRPr="00F265EE" w:rsidRDefault="00CD6238" w:rsidP="007C45BC">
      <w:pPr>
        <w:pStyle w:val="Heading2"/>
        <w:spacing w:before="0" w:after="0"/>
        <w:ind w:left="0"/>
        <w:jc w:val="center"/>
        <w:rPr>
          <w:rFonts w:cs="Times New Roman"/>
          <w:sz w:val="24"/>
          <w:szCs w:val="24"/>
          <w:lang w:val="en-GB"/>
        </w:rPr>
      </w:pPr>
      <w:bookmarkStart w:id="79" w:name="_Toc359452380"/>
      <w:r w:rsidRPr="00F265EE">
        <w:rPr>
          <w:rFonts w:cs="Times New Roman"/>
          <w:sz w:val="24"/>
          <w:szCs w:val="24"/>
        </w:rPr>
        <w:lastRenderedPageBreak/>
        <w:t>S</w:t>
      </w:r>
      <w:r w:rsidR="00831F1F" w:rsidRPr="00F265EE">
        <w:rPr>
          <w:rFonts w:cs="Times New Roman"/>
          <w:sz w:val="24"/>
          <w:szCs w:val="24"/>
          <w:lang w:val="en-GB"/>
        </w:rPr>
        <w:t>CHEDULE 4</w:t>
      </w:r>
      <w:bookmarkEnd w:id="79"/>
    </w:p>
    <w:p w:rsidR="00AA2CE8" w:rsidRPr="00F265EE" w:rsidRDefault="00AA2CE8" w:rsidP="007C45BC">
      <w:pPr>
        <w:pStyle w:val="ChapterHeading"/>
        <w:spacing w:line="240" w:lineRule="auto"/>
        <w:jc w:val="left"/>
        <w:rPr>
          <w:rFonts w:ascii="Times New Roman" w:hAnsi="Times New Roman" w:cs="Times New Roman"/>
          <w:sz w:val="23"/>
          <w:szCs w:val="23"/>
        </w:rPr>
        <w:sectPr w:rsidR="00AA2CE8" w:rsidRPr="00F265EE" w:rsidSect="005D7A9B">
          <w:headerReference w:type="even" r:id="rId60"/>
          <w:headerReference w:type="default" r:id="rId61"/>
          <w:headerReference w:type="first" r:id="rId62"/>
          <w:type w:val="nextColumn"/>
          <w:pgSz w:w="12240" w:h="15840" w:code="1"/>
          <w:pgMar w:top="1134" w:right="1418" w:bottom="1134" w:left="1418" w:header="567" w:footer="567" w:gutter="0"/>
          <w:cols w:space="720"/>
          <w:docGrid w:linePitch="299"/>
        </w:sectPr>
      </w:pPr>
    </w:p>
    <w:p w:rsidR="003C63E7" w:rsidRPr="00F265EE" w:rsidRDefault="003C63E7" w:rsidP="007C45BC">
      <w:pPr>
        <w:pStyle w:val="schedbody"/>
        <w:spacing w:line="240" w:lineRule="auto"/>
        <w:jc w:val="center"/>
        <w:rPr>
          <w:rFonts w:ascii="Times New Roman" w:hAnsi="Times New Roman" w:cs="Times New Roman"/>
          <w:sz w:val="23"/>
          <w:szCs w:val="23"/>
          <w:lang w:val="en-GB"/>
        </w:rPr>
      </w:pPr>
    </w:p>
    <w:p w:rsidR="00831F1F" w:rsidRPr="00F265EE" w:rsidRDefault="00831F1F" w:rsidP="007C45BC">
      <w:pPr>
        <w:pStyle w:val="schedbody"/>
        <w:spacing w:line="240" w:lineRule="auto"/>
        <w:jc w:val="center"/>
        <w:rPr>
          <w:rFonts w:ascii="Times New Roman" w:hAnsi="Times New Roman" w:cs="Times New Roman"/>
          <w:lang w:val="en-GB"/>
        </w:rPr>
      </w:pPr>
      <w:r w:rsidRPr="00F265EE">
        <w:rPr>
          <w:rFonts w:ascii="Times New Roman" w:hAnsi="Times New Roman" w:cs="Times New Roman"/>
          <w:lang w:val="en-GB"/>
        </w:rPr>
        <w:t>(Substances marked † are listed in Appendix C)</w:t>
      </w:r>
    </w:p>
    <w:p w:rsidR="00831F1F" w:rsidRPr="00F265EE" w:rsidRDefault="00831F1F" w:rsidP="007C45BC">
      <w:pPr>
        <w:pStyle w:val="schedbody"/>
        <w:spacing w:line="240" w:lineRule="auto"/>
        <w:jc w:val="center"/>
        <w:rPr>
          <w:rFonts w:ascii="Times New Roman" w:hAnsi="Times New Roman" w:cs="Times New Roman"/>
          <w:lang w:val="en-GB"/>
        </w:rPr>
      </w:pPr>
      <w:r w:rsidRPr="00F265EE">
        <w:rPr>
          <w:rFonts w:ascii="Times New Roman" w:hAnsi="Times New Roman" w:cs="Times New Roman"/>
          <w:lang w:val="en-GB"/>
        </w:rPr>
        <w:t>(Substances marked # are listed in Appendix D)</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ABACAVIR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ABACAVIR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ABATACEPT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"ABATACEPT"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006D5" w:rsidRPr="00F265EE" w:rsidRDefault="008006D5" w:rsidP="008006D5">
      <w:pPr>
        <w:pStyle w:val="schedbody"/>
        <w:spacing w:line="240" w:lineRule="auto"/>
        <w:rPr>
          <w:rFonts w:ascii="Times New Roman" w:hAnsi="Times New Roman" w:cs="Times New Roman"/>
        </w:rPr>
      </w:pPr>
    </w:p>
    <w:p w:rsidR="008006D5" w:rsidRPr="00F265EE" w:rsidRDefault="008006D5" w:rsidP="008006D5">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ABIRATERONE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ABIRATERONE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ABCIXIMAB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ABCIXIMAB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ACAMPROSATE CALCIUM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ACAMPROSATE CALCIUM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ACARBOSE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ACARBOSE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ACEBUTOLOL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ACEBUTOLOL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ACEPROMAZINE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ACEPROMAZINE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ACETANILIDE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"ACETANILIDE"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and alkyl acetanilides</w:t>
      </w:r>
      <w:r w:rsidR="00A3108F" w:rsidRPr="00F265EE">
        <w:rPr>
          <w:rFonts w:ascii="Times New Roman" w:hAnsi="Times New Roman" w:cs="Times New Roman"/>
        </w:rPr>
        <w:fldChar w:fldCharType="begin"/>
      </w:r>
      <w:r w:rsidR="00E05270" w:rsidRPr="00F265EE">
        <w:rPr>
          <w:rFonts w:ascii="Times New Roman" w:hAnsi="Times New Roman" w:cs="Times New Roman"/>
        </w:rPr>
        <w:instrText xml:space="preserve"> XE "ALKYL ACETANILIDES</w:instrText>
      </w:r>
      <w:r w:rsidR="0016728D" w:rsidRPr="00F265EE">
        <w:rPr>
          <w:rFonts w:ascii="Times New Roman" w:hAnsi="Times New Roman" w:cs="Times New Roman"/>
        </w:rPr>
        <w:instrText xml:space="preserve"> </w:instrText>
      </w:r>
      <w:r w:rsidR="00931E3D" w:rsidRPr="00F265EE">
        <w:rPr>
          <w:rFonts w:ascii="Times New Roman" w:hAnsi="Times New Roman" w:cs="Times New Roman"/>
          <w:i/>
        </w:rPr>
        <w:instrText xml:space="preserve">See </w:instrText>
      </w:r>
      <w:r w:rsidR="00931E3D" w:rsidRPr="00F265EE">
        <w:rPr>
          <w:rFonts w:ascii="Times New Roman" w:hAnsi="Times New Roman" w:cs="Times New Roman"/>
        </w:rPr>
        <w:instrText>ACETANILIDE"</w:instrText>
      </w:r>
      <w:r w:rsidR="00E05270"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E05270" w:rsidRPr="00F265EE">
        <w:rPr>
          <w:rFonts w:ascii="Times New Roman" w:hAnsi="Times New Roman" w:cs="Times New Roman"/>
        </w:rPr>
        <w:t xml:space="preserve"> </w:t>
      </w:r>
      <w:r w:rsidRPr="00F265EE">
        <w:rPr>
          <w:rFonts w:ascii="Times New Roman" w:hAnsi="Times New Roman" w:cs="Times New Roman"/>
        </w:rPr>
        <w:t>(excluding when present as an excipient)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ACETARSOL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ACETARSOL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ACETAZOLAMIDE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ACETAZOLAMIDE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ACETOHEXAMIDE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ACETOHEXAMIDE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484D4A" w:rsidRPr="00F265EE" w:rsidRDefault="00484D4A" w:rsidP="00DF71EC">
      <w:pPr>
        <w:pStyle w:val="schedbody"/>
        <w:spacing w:line="240" w:lineRule="auto"/>
        <w:rPr>
          <w:rFonts w:ascii="Times New Roman" w:hAnsi="Times New Roman" w:cs="Times New Roman"/>
        </w:rPr>
      </w:pPr>
      <w:r w:rsidRPr="00F265EE">
        <w:rPr>
          <w:rFonts w:ascii="Times New Roman" w:hAnsi="Times New Roman" w:cs="Times New Roman"/>
        </w:rPr>
        <w:t>ACETYL ISOVALERYLTYLOSIN.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"ACETYL ISOVALERYLTYLOSIN" </w:instrText>
      </w:r>
      <w:r w:rsidR="00A3108F" w:rsidRPr="00F265EE">
        <w:rPr>
          <w:rFonts w:ascii="Times New Roman" w:hAnsi="Times New Roman" w:cs="Times New Roman"/>
        </w:rPr>
        <w:fldChar w:fldCharType="end"/>
      </w:r>
    </w:p>
    <w:p w:rsidR="00484D4A" w:rsidRPr="00F265EE" w:rsidRDefault="00484D4A"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ACETYLCARBROMAL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ACETYLCARBROMAL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ACETYLCHOLINE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ACETYLCHOLINE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ACETYLCYSTEINE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ACETYLCYSTEINE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oral use when labelled with a recommended daily dose of 1 g or less of acetylcysteine.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ACETYLDIGITOXIN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ACETYLDIGITOXIN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ACETYLMETHYLDIMETHYLOXIMIDOPHENYLHYDRAZINE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ACETYLMETHYLDIMETHYLOXIMIDOPHENYLHYDRAZINE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1F5590"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ACETYLSTROPHANTHIDIN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ACETYLSTROPHANTHIDIN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F5590" w:rsidRPr="00F265EE" w:rsidRDefault="001F5590">
      <w:pPr>
        <w:rPr>
          <w:color w:val="000000"/>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ACICLOVIR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ACICLOVIR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aciclovir for the treatment of </w:t>
      </w:r>
      <w:r w:rsidRPr="00F265EE">
        <w:rPr>
          <w:rFonts w:ascii="Times New Roman" w:hAnsi="Times New Roman" w:cs="Times New Roman"/>
          <w:iCs/>
          <w:lang w:val="en-GB"/>
        </w:rPr>
        <w:t>herpes labialis</w:t>
      </w:r>
      <w:r w:rsidRPr="00F265EE">
        <w:rPr>
          <w:rFonts w:ascii="Times New Roman" w:hAnsi="Times New Roman" w:cs="Times New Roman"/>
          <w:lang w:val="en-GB"/>
        </w:rPr>
        <w:t xml:space="preserve"> in packs containing 10 g or less.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ACIPIMOX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ACIPIMOX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ACITRETIN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ACITRETIN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ACOKANTHERA OUABAIO</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ACOKANTHERA OUABAIO</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37942" w:rsidRPr="00F265EE" w:rsidRDefault="00C37942" w:rsidP="00DF71EC">
      <w:pPr>
        <w:rPr>
          <w:sz w:val="20"/>
          <w:szCs w:val="20"/>
        </w:rPr>
      </w:pPr>
    </w:p>
    <w:p w:rsidR="00AA2CE8"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ACOKANTHERA SCHIMPERI</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ACOKANTHERA SCHIMPERI</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F5590" w:rsidRPr="00F265EE" w:rsidRDefault="001F5590"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ACONITUM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ACONITUM</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spp. </w:t>
      </w:r>
      <w:r w:rsidRPr="00F265EE">
        <w:rPr>
          <w:rFonts w:ascii="Times New Roman" w:hAnsi="Times New Roman" w:cs="Times New Roman"/>
          <w:b/>
          <w:bCs/>
        </w:rPr>
        <w:t>except</w:t>
      </w:r>
      <w:r w:rsidRPr="00F265EE">
        <w:rPr>
          <w:rFonts w:ascii="Times New Roman" w:hAnsi="Times New Roman" w:cs="Times New Roman"/>
        </w:rPr>
        <w:t>:</w:t>
      </w:r>
    </w:p>
    <w:p w:rsidR="00823397" w:rsidRPr="00F265EE" w:rsidRDefault="00823397"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w:t>
      </w:r>
    </w:p>
    <w:p w:rsidR="00831F1F" w:rsidRPr="00F265EE" w:rsidRDefault="00831F1F" w:rsidP="00DF71EC">
      <w:pPr>
        <w:pStyle w:val="ChapterHeading"/>
        <w:spacing w:line="240" w:lineRule="auto"/>
        <w:rPr>
          <w:rFonts w:ascii="Times New Roman" w:hAnsi="Times New Roman" w:cs="Times New Roman"/>
          <w:sz w:val="20"/>
          <w:szCs w:val="20"/>
          <w:lang w:val="en-GB"/>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oral use in adults in packs containing 0.02 mg or less of total alkaloids;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for dermal use in adults containing 0.02 per cent or less of total alkaloids in packs containing 0.02 mg or less of total alkaloids.</w:t>
      </w:r>
    </w:p>
    <w:p w:rsidR="00DF7F57" w:rsidRPr="00F265EE" w:rsidRDefault="00DF7F57"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ACRIVASTINE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"ACRIVASTINE"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ADALIMUMAB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ADALIMUMAB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ADAPALENE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ADAPALENE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ADEFOVIR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ADEFOVIR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ADENOSINE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ADENOSINE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 in preparations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ADIPHENINE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ADIPHENINE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ADONIS VERNALIS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ADONIS VERNALIS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ADRAFINIL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"ADRAFINIL"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006D5" w:rsidRPr="00F265EE" w:rsidRDefault="008006D5" w:rsidP="008006D5">
      <w:pPr>
        <w:pStyle w:val="schedbody"/>
        <w:spacing w:line="240" w:lineRule="auto"/>
        <w:rPr>
          <w:rFonts w:ascii="Times New Roman" w:hAnsi="Times New Roman" w:cs="Times New Roman"/>
          <w:lang w:val="en-GB"/>
        </w:rPr>
      </w:pPr>
    </w:p>
    <w:p w:rsidR="008006D5" w:rsidRPr="00F265EE" w:rsidRDefault="008006D5" w:rsidP="00BF2E2D">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ADRENALINE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ADRENALINE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w:t>
      </w:r>
    </w:p>
    <w:p w:rsidR="008006D5" w:rsidRPr="00F265EE" w:rsidRDefault="008006D5" w:rsidP="00BF2E2D">
      <w:pPr>
        <w:pStyle w:val="schedbody"/>
        <w:tabs>
          <w:tab w:val="clear" w:pos="624"/>
        </w:tabs>
        <w:spacing w:line="240" w:lineRule="auto"/>
        <w:ind w:left="0" w:firstLine="0"/>
        <w:rPr>
          <w:rFonts w:ascii="Times New Roman" w:hAnsi="Times New Roman" w:cs="Times New Roman"/>
          <w:lang w:val="en-GB"/>
        </w:rPr>
      </w:pPr>
    </w:p>
    <w:p w:rsidR="008006D5" w:rsidRPr="00F265EE" w:rsidRDefault="008006D5" w:rsidP="00BF2E2D">
      <w:pPr>
        <w:pStyle w:val="schedbody"/>
        <w:tabs>
          <w:tab w:val="clear" w:pos="624"/>
        </w:tabs>
        <w:spacing w:line="240" w:lineRule="auto"/>
        <w:ind w:left="1758" w:hanging="1134"/>
        <w:rPr>
          <w:rFonts w:ascii="Times New Roman" w:hAnsi="Times New Roman" w:cs="Times New Roman"/>
          <w:lang w:val="en-GB"/>
        </w:rPr>
      </w:pPr>
      <w:r w:rsidRPr="00F265EE">
        <w:rPr>
          <w:rFonts w:ascii="Times New Roman" w:hAnsi="Times New Roman" w:cs="Times New Roman"/>
          <w:lang w:val="en-GB"/>
        </w:rPr>
        <w:t>(a)</w:t>
      </w:r>
      <w:r w:rsidRPr="00F265EE">
        <w:rPr>
          <w:rFonts w:ascii="Times New Roman" w:hAnsi="Times New Roman" w:cs="Times New Roman"/>
          <w:lang w:val="en-GB"/>
        </w:rPr>
        <w:tab/>
        <w:t>when included in Schedule 3; or</w:t>
      </w:r>
    </w:p>
    <w:p w:rsidR="008006D5" w:rsidRPr="00F265EE" w:rsidRDefault="008006D5" w:rsidP="00BF2E2D">
      <w:pPr>
        <w:pStyle w:val="schedbody"/>
        <w:tabs>
          <w:tab w:val="clear" w:pos="624"/>
        </w:tabs>
        <w:spacing w:line="240" w:lineRule="auto"/>
        <w:ind w:left="1758" w:hanging="1134"/>
        <w:rPr>
          <w:rFonts w:ascii="Times New Roman" w:hAnsi="Times New Roman" w:cs="Times New Roman"/>
          <w:lang w:val="en-GB"/>
        </w:rPr>
      </w:pPr>
    </w:p>
    <w:p w:rsidR="008006D5" w:rsidRPr="00F265EE" w:rsidRDefault="008006D5" w:rsidP="00BF2E2D">
      <w:pPr>
        <w:pStyle w:val="schedbody"/>
        <w:tabs>
          <w:tab w:val="clear" w:pos="624"/>
          <w:tab w:val="clear" w:pos="1871"/>
          <w:tab w:val="clear" w:pos="2154"/>
        </w:tabs>
        <w:spacing w:line="240" w:lineRule="auto"/>
        <w:ind w:left="1134" w:hanging="510"/>
        <w:rPr>
          <w:rFonts w:ascii="Times New Roman" w:hAnsi="Times New Roman" w:cs="Times New Roman"/>
          <w:lang w:val="en-GB"/>
        </w:rPr>
      </w:pPr>
      <w:r w:rsidRPr="00F265EE">
        <w:rPr>
          <w:rFonts w:ascii="Times New Roman" w:hAnsi="Times New Roman" w:cs="Times New Roman"/>
          <w:lang w:val="en-GB"/>
        </w:rPr>
        <w:t>(b)</w:t>
      </w:r>
      <w:r w:rsidRPr="00F265EE">
        <w:rPr>
          <w:rFonts w:ascii="Times New Roman" w:hAnsi="Times New Roman" w:cs="Times New Roman"/>
          <w:lang w:val="en-GB"/>
        </w:rPr>
        <w:tab/>
        <w:t>in preparations containing 0.02 per cent or less of adrenaline unless packed and labelled for injection.</w:t>
      </w:r>
    </w:p>
    <w:p w:rsidR="007C45BC" w:rsidRPr="00F265EE" w:rsidRDefault="007C45BC" w:rsidP="008006D5">
      <w:pPr>
        <w:pStyle w:val="schedbody"/>
        <w:tabs>
          <w:tab w:val="clear" w:pos="624"/>
          <w:tab w:val="clear" w:pos="1871"/>
          <w:tab w:val="clear" w:pos="2154"/>
        </w:tabs>
        <w:ind w:left="1134" w:hanging="510"/>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ADRENOCORTICAL HORMONES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ADRENOCORTICAL HORMONES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D75AC" w:rsidRPr="00F265EE">
        <w:rPr>
          <w:rFonts w:ascii="Times New Roman" w:hAnsi="Times New Roman" w:cs="Times New Roman"/>
        </w:rPr>
        <w:instrText xml:space="preserve"> XE "</w:instrText>
      </w:r>
      <w:r w:rsidR="00DD75AC" w:rsidRPr="00F265EE">
        <w:rPr>
          <w:rFonts w:ascii="Times New Roman" w:hAnsi="Times New Roman" w:cs="Times New Roman"/>
          <w:lang w:val="en-GB"/>
        </w:rPr>
        <w:instrText>HORMONES, ADRENOCORTICAL</w:instrText>
      </w:r>
      <w:r w:rsidR="00DD75A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DD75AC" w:rsidRPr="00F265EE">
        <w:rPr>
          <w:rFonts w:ascii="Times New Roman" w:hAnsi="Times New Roman" w:cs="Times New Roman"/>
          <w:lang w:val="en-GB"/>
        </w:rPr>
        <w:t xml:space="preserve"> </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2E0949" w:rsidRPr="00F265EE" w:rsidRDefault="002E0949" w:rsidP="00DF71EC">
      <w:pPr>
        <w:pStyle w:val="schedbody"/>
        <w:spacing w:line="240" w:lineRule="auto"/>
        <w:rPr>
          <w:rFonts w:ascii="Times New Roman" w:hAnsi="Times New Roman" w:cs="Times New Roman"/>
          <w:lang w:val="en-GB"/>
        </w:rPr>
      </w:pPr>
    </w:p>
    <w:p w:rsidR="002E0949" w:rsidRPr="00F265EE" w:rsidRDefault="002E094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AFAMELANOTIDE</w:t>
      </w:r>
      <w:r w:rsidR="00A3108F" w:rsidRPr="00F265EE">
        <w:rPr>
          <w:rFonts w:ascii="Times New Roman" w:hAnsi="Times New Roman" w:cs="Times New Roman"/>
          <w:lang w:val="en-GB"/>
        </w:rPr>
        <w:fldChar w:fldCharType="begin"/>
      </w:r>
      <w:r w:rsidR="00E7591F" w:rsidRPr="00F265EE">
        <w:rPr>
          <w:rFonts w:ascii="Times New Roman" w:hAnsi="Times New Roman" w:cs="Times New Roman"/>
        </w:rPr>
        <w:instrText xml:space="preserve"> XE "</w:instrText>
      </w:r>
      <w:r w:rsidR="00E7591F" w:rsidRPr="00F265EE">
        <w:rPr>
          <w:rFonts w:ascii="Times New Roman" w:hAnsi="Times New Roman" w:cs="Times New Roman"/>
          <w:lang w:val="en-GB"/>
        </w:rPr>
        <w:instrText>AFAMELANOTIDE</w:instrText>
      </w:r>
      <w:r w:rsidR="00E7591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C63E7"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E4E86" w:rsidRPr="00F265EE" w:rsidRDefault="008E4E8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AFLIBERCEPT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AFLIBERCEPT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E4E86" w:rsidRPr="00F265EE" w:rsidRDefault="008E4E86"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AGALSIDASE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AGALSIDASE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AGLEPRISTONE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AGLEPRISTONE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AGOMELATINE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"AGOMELATINE"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ALATROFLOXACIN MESYLATE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ALATROFLOXACIN MESYLATE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ALBENDAZOLE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ALBENDAZOLE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 xml:space="preserve"> 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 6; or</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intraruminal implants each containing 3.85 g or less of albendazole for the treatment of animals.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ALCLOFENAC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ALCLOFENAC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ALCLOMETASONE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ALCLOMETASONE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ALCURONIUM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ALCURONIUM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ALDESLEUKIN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ALDESLEUKIN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6A30CD" w:rsidRPr="00F265EE" w:rsidRDefault="006A30C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ALDOSTERONE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ALDOSTERONE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156D20" w:rsidP="00DF71EC">
      <w:pPr>
        <w:pStyle w:val="schedbody"/>
        <w:spacing w:line="240" w:lineRule="auto"/>
        <w:rPr>
          <w:rFonts w:ascii="Times New Roman" w:hAnsi="Times New Roman" w:cs="Times New Roman"/>
        </w:rPr>
      </w:pPr>
      <w:r w:rsidRPr="00F265EE">
        <w:rPr>
          <w:rFonts w:ascii="Times New Roman" w:hAnsi="Times New Roman" w:cs="Times New Roman"/>
        </w:rPr>
        <w:t>#</w:t>
      </w:r>
      <w:r w:rsidR="005804C4" w:rsidRPr="00F265EE">
        <w:rPr>
          <w:rFonts w:ascii="Times New Roman" w:hAnsi="Times New Roman" w:cs="Times New Roman"/>
        </w:rPr>
        <w:t xml:space="preserve"> </w:t>
      </w:r>
      <w:r w:rsidR="00831F1F" w:rsidRPr="00F265EE">
        <w:rPr>
          <w:rFonts w:ascii="Times New Roman" w:hAnsi="Times New Roman" w:cs="Times New Roman"/>
        </w:rPr>
        <w:t>ALEFACEPT</w:t>
      </w:r>
      <w:r w:rsidR="00A3108F" w:rsidRPr="00F265EE">
        <w:rPr>
          <w:rFonts w:ascii="Times New Roman" w:hAnsi="Times New Roman" w:cs="Times New Roman"/>
        </w:rPr>
        <w:fldChar w:fldCharType="begin"/>
      </w:r>
      <w:r w:rsidR="00831F1F" w:rsidRPr="00F265EE">
        <w:rPr>
          <w:rFonts w:ascii="Times New Roman" w:hAnsi="Times New Roman" w:cs="Times New Roman"/>
        </w:rPr>
        <w:instrText xml:space="preserve"> XE "ALEFACEPT" </w:instrText>
      </w:r>
      <w:r w:rsidR="00A3108F" w:rsidRPr="00F265EE">
        <w:rPr>
          <w:rFonts w:ascii="Times New Roman" w:hAnsi="Times New Roman" w:cs="Times New Roman"/>
        </w:rPr>
        <w:fldChar w:fldCharType="end"/>
      </w:r>
      <w:r w:rsidR="00831F1F" w:rsidRPr="00F265EE">
        <w:rPr>
          <w:rFonts w:ascii="Times New Roman" w:hAnsi="Times New Roman" w:cs="Times New Roman"/>
        </w:rPr>
        <w:t>.</w:t>
      </w:r>
    </w:p>
    <w:p w:rsidR="00634262" w:rsidRPr="00F265EE" w:rsidRDefault="00634262"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ALEMTUZUMAB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"ALEMTUZUMAB"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ALENDRONIC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ALENDRONIC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ALFACALCIDOL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ALFACALCIDOL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ALFUZOSIN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ALFUZOSIN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ALGLUCERASE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ALGLUCERASE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ALGLUCOSIDASE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"ALGLUCOSIDASE"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ALISKIREN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"ALISKIREN"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ALLERGENS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ALLERGENS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ALLOPURINOL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ALLOPURINOL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ALLYLOESTRENOL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ALLYLOESTRENOL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006D5" w:rsidRPr="00F265EE" w:rsidRDefault="008006D5" w:rsidP="008006D5">
      <w:pPr>
        <w:pStyle w:val="schedbody"/>
        <w:spacing w:line="240" w:lineRule="auto"/>
        <w:rPr>
          <w:rFonts w:ascii="Times New Roman" w:hAnsi="Times New Roman" w:cs="Times New Roman"/>
          <w:lang w:val="en-GB"/>
        </w:rPr>
      </w:pPr>
    </w:p>
    <w:p w:rsidR="008006D5" w:rsidRPr="00F265EE" w:rsidRDefault="008006D5" w:rsidP="008006D5">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ALOGLIPTIN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"ALOGLIPTIN"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C45BC" w:rsidRPr="00F265EE" w:rsidRDefault="007C45BC" w:rsidP="008006D5">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ALOSETRON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ALOSETRON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ALPHA1-PROTEINASE INHIBITOR (HUMAN)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ALPHA1-PROTEINASE INHIBITOR (HUMAN)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C63E7"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ALPHADOLONE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ALPHADOLONE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ALPHAXALONE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ALPHAXALONE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ALPRAZOLAM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ALPRAZOLAM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ALPRENOLOL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ALPRENOLOL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ALPROSTADIL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ALPROSTADIL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ALSEROXYLON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ALSEROXYLON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ALTEPLASE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ALTEPLASE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ALTRENOGEST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ALTRENOGEST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ALTRETAMINE (hexamethylmelamine</w:t>
      </w:r>
      <w:r w:rsidR="00A3108F" w:rsidRPr="00F265EE">
        <w:rPr>
          <w:rFonts w:ascii="Times New Roman" w:hAnsi="Times New Roman" w:cs="Times New Roman"/>
          <w:lang w:val="en-GB"/>
        </w:rPr>
        <w:fldChar w:fldCharType="begin"/>
      </w:r>
      <w:r w:rsidR="00931E3D" w:rsidRPr="00F265EE">
        <w:rPr>
          <w:rFonts w:ascii="Times New Roman" w:hAnsi="Times New Roman" w:cs="Times New Roman"/>
        </w:rPr>
        <w:instrText xml:space="preserve"> XE "</w:instrText>
      </w:r>
      <w:r w:rsidR="00931E3D" w:rsidRPr="00F265EE">
        <w:rPr>
          <w:rFonts w:ascii="Times New Roman" w:hAnsi="Times New Roman" w:cs="Times New Roman"/>
          <w:lang w:val="en-GB"/>
        </w:rPr>
        <w:instrText>ALTRETAMINE (hexamethylmelamine</w:instrText>
      </w:r>
      <w:r w:rsidR="00931E3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hexamethylmelamine</w:instrText>
      </w:r>
      <w:r w:rsidR="0016728D"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ALTRETAMINE"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AMANTADINE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AMANTADINE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AMBENONIUM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AMBENONIUM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3E4B76" w:rsidRPr="00F265EE" w:rsidRDefault="003E4B76"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 AMBRISENTAN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AMBRISENTAN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AMBUCETAMIDE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AMBUCETAMIDE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AMBUTONIUM 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AMBUTONIUM 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A2CE8"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AMCINONIDE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AMCINONIDE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F5590" w:rsidRPr="00F265EE" w:rsidRDefault="001F5590" w:rsidP="00DF71EC">
      <w:pPr>
        <w:pStyle w:val="schedbody"/>
        <w:spacing w:line="240" w:lineRule="auto"/>
        <w:rPr>
          <w:rFonts w:ascii="Times New Roman" w:hAnsi="Times New Roman" w:cs="Times New Roman"/>
          <w:lang w:val="en-GB"/>
        </w:rPr>
      </w:pPr>
    </w:p>
    <w:p w:rsidR="006A30CD" w:rsidRPr="00F265EE" w:rsidRDefault="006A30C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AMETHOCAINE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AMETHOCAINE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634262" w:rsidRPr="00F265EE" w:rsidRDefault="00634262" w:rsidP="00DF71EC">
      <w:pPr>
        <w:pStyle w:val="ChapterHeading"/>
        <w:spacing w:line="240" w:lineRule="auto"/>
        <w:jc w:val="left"/>
        <w:rPr>
          <w:rFonts w:ascii="Times New Roman" w:hAnsi="Times New Roman" w:cs="Times New Roman"/>
          <w:sz w:val="20"/>
          <w:szCs w:val="20"/>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lang w:val="en-GB"/>
        </w:rPr>
        <w:tab/>
        <w:t>(b)</w:t>
      </w:r>
      <w:r w:rsidRPr="00F265EE">
        <w:rPr>
          <w:rFonts w:ascii="Times New Roman" w:hAnsi="Times New Roman" w:cs="Times New Roman"/>
          <w:lang w:val="en-GB"/>
        </w:rPr>
        <w:tab/>
        <w:t>in dermal preparations containing 2 per cent or less of total local anaesthetic substances.</w:t>
      </w:r>
    </w:p>
    <w:p w:rsidR="00831F1F" w:rsidRPr="00F265EE" w:rsidRDefault="00831F1F" w:rsidP="00DF71EC">
      <w:pPr>
        <w:pStyle w:val="ChapterHeading"/>
        <w:spacing w:line="240" w:lineRule="auto"/>
        <w:jc w:val="left"/>
        <w:rPr>
          <w:rFonts w:ascii="Times New Roman" w:hAnsi="Times New Roman" w:cs="Times New Roman"/>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AMIFOSTINE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AMIFOSTINE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AMIKACIN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AMIKACIN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AMINOCAPROIC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AMINOCAPROIC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77147" w:rsidRPr="00F265EE" w:rsidRDefault="00477147"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AMINOGLUTETHIMIDE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AMINOGLUTETHIMIDE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1D5EF1" w:rsidRPr="00F265EE" w:rsidRDefault="001D5EF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5-AMINOLEVULINIC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5-AMINOLEVULINIC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D5EF1" w:rsidRPr="00F265EE" w:rsidRDefault="001D5EF1"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AMINOMETRADINE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AMINOMETRADINE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AMINOPHENAZONE (amidopyrine</w:t>
      </w:r>
      <w:r w:rsidR="00A3108F" w:rsidRPr="00F265EE">
        <w:rPr>
          <w:rFonts w:ascii="Times New Roman" w:hAnsi="Times New Roman" w:cs="Times New Roman"/>
          <w:lang w:val="en-GB"/>
        </w:rPr>
        <w:fldChar w:fldCharType="begin"/>
      </w:r>
      <w:r w:rsidR="00931E3D" w:rsidRPr="00F265EE">
        <w:rPr>
          <w:rFonts w:ascii="Times New Roman" w:hAnsi="Times New Roman" w:cs="Times New Roman"/>
        </w:rPr>
        <w:instrText xml:space="preserve"> XE "</w:instrText>
      </w:r>
      <w:r w:rsidR="00931E3D" w:rsidRPr="00F265EE">
        <w:rPr>
          <w:rFonts w:ascii="Times New Roman" w:hAnsi="Times New Roman" w:cs="Times New Roman"/>
          <w:lang w:val="en-GB"/>
        </w:rPr>
        <w:instrText>AMINOPHENAZONE (amidopyrine</w:instrText>
      </w:r>
      <w:r w:rsidR="00931E3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amidopyrine</w:instrText>
      </w:r>
      <w:r w:rsidR="0016728D" w:rsidRPr="00F265EE">
        <w:rPr>
          <w:rFonts w:ascii="Times New Roman" w:hAnsi="Times New Roman" w:cs="Times New Roman"/>
          <w:caps/>
          <w:lang w:val="en-GB"/>
        </w:rPr>
        <w:instrText xml:space="preserve"> </w:instrText>
      </w:r>
      <w:r w:rsidR="0016728D" w:rsidRPr="00F265EE">
        <w:rPr>
          <w:rFonts w:ascii="Times New Roman" w:hAnsi="Times New Roman" w:cs="Times New Roman"/>
          <w:i/>
          <w:lang w:val="en-GB"/>
        </w:rPr>
        <w:instrText>See</w:instrText>
      </w:r>
      <w:r w:rsidR="0016728D" w:rsidRPr="00F265EE">
        <w:rPr>
          <w:rFonts w:ascii="Times New Roman" w:hAnsi="Times New Roman" w:cs="Times New Roman"/>
          <w:i/>
          <w:caps/>
          <w:lang w:val="en-GB"/>
        </w:rPr>
        <w:instrText xml:space="preserve"> </w:instrText>
      </w:r>
      <w:r w:rsidR="0016728D" w:rsidRPr="00F265EE">
        <w:rPr>
          <w:rFonts w:ascii="Times New Roman" w:hAnsi="Times New Roman" w:cs="Times New Roman"/>
          <w:lang w:val="en-GB"/>
        </w:rPr>
        <w:instrText>AMINOPHENAZONE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and derivatives for the treatment of animals.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AMINOPHYLLINE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AMINOPHYLLINE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AMINOPTERIN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AMINOPTERIN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4-AMINOPYRIDINE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4-AMINOPYRIDINE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AMINOREX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AMINOREX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AMINOSALICYLIC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AMINOSALICYLIC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tabs>
          <w:tab w:val="clear" w:pos="624"/>
          <w:tab w:val="clear" w:pos="1134"/>
          <w:tab w:val="clear" w:pos="1871"/>
          <w:tab w:val="clear" w:pos="2154"/>
          <w:tab w:val="clear" w:pos="2494"/>
          <w:tab w:val="clear" w:pos="3005"/>
          <w:tab w:val="clear" w:pos="3969"/>
          <w:tab w:val="left" w:pos="720"/>
          <w:tab w:val="left" w:pos="144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AMIODARONE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AMIODARONE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AMIPHENAZOLE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AMIPHENAZOLE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AMISOMETRADINE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AMISOMETRADINE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AMISULPRIDE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AMISULPRIDE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AMITRIPTYLINE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AMITRIPTYLINE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AMLODIPINE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AMLODIPINE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AMMI VISNAGA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AMMI VISNAGA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AMMONIUM 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AMMONIUM 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AMODIAQUINE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AMODIAQUINE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AMOROLFINE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"AMOROLFINE"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the treatment of tinea pedis.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AMOXAPINE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AMOXAPINE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AMOXYCILLIN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AMOXYCILLIN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A30CD" w:rsidRPr="00F265EE" w:rsidRDefault="006A30CD" w:rsidP="00DF71EC">
      <w:pPr>
        <w:pStyle w:val="ChapterHeading"/>
        <w:spacing w:line="240" w:lineRule="auto"/>
        <w:jc w:val="left"/>
        <w:rPr>
          <w:rFonts w:ascii="Times New Roman" w:hAnsi="Times New Roman" w:cs="Times New Roman"/>
          <w:sz w:val="20"/>
          <w:szCs w:val="20"/>
          <w:lang w:val="en-GB"/>
        </w:rPr>
      </w:pPr>
    </w:p>
    <w:p w:rsidR="006A30CD" w:rsidRPr="00F265EE" w:rsidRDefault="006A30C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AMPHOMYCIN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AMPHOMYCIN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AMPHOTERICIN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AMPHOTERICIN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77147" w:rsidRPr="00F265EE" w:rsidRDefault="00477147"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AMPICILLIN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AMPICILLIN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AMPRENAVIR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AMPRENAVIR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AMRINONE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AMRINONE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AMSACRINE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AMSACRINE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AMYL NITRITE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AMYL NITRITE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AMYLOBARBITONE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AMYLOBARBITONE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and labelled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AMYLOCAINE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AMYLOCAINE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ANABOLIC STEROIDAL AGENTS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ANABOLIC STEROIDAL AGENTS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ANAGRELIDE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ANAGRELIDE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ANAKINRA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ANAKINRA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ANASTROZOLE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ANASTROZOLE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ANCESTIM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ANCESTIM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ANCROD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ANCROD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its immunoglobulin antidote.</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ANECORTAVE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"ANECORTAVE"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ANDROGENIC STEROIDAL AGENTS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ANDROGENIC STEROIDAL AGENTS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ANDROISOXAZOLE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ANDROISOXAZOLE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 ANDROSTANOLONE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"ANDROSTANOLONE"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 ANDROSTENEDIOL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"ANDROSTENEDIOL"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 ANDROSTENEDIONE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"ANDROSTENEDIONE"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ANGIOTENSIN 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"ANGIOTENSIN AMIDE"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ANIDULAFUNGIN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"ANIDULAFUNGIN"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ANISTREPLASE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ANISTREPLASE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15610C"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ANTAZOLINE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ANTAZOLINE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15610C" w:rsidRPr="00F265EE" w:rsidRDefault="0015610C">
      <w:pPr>
        <w:rPr>
          <w:color w:val="000000"/>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ANTIBIOTIC SUBSTANCES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ANTIBIOTIC SUBSTANCES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these Schedules;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nisin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nisin</w:instrText>
      </w:r>
      <w:r w:rsidR="0016728D" w:rsidRPr="00F265EE">
        <w:rPr>
          <w:rFonts w:ascii="Times New Roman" w:hAnsi="Times New Roman" w:cs="Times New Roman"/>
          <w:caps/>
          <w:lang w:val="en-GB"/>
        </w:rPr>
        <w:instrText xml:space="preserve"> </w:instrText>
      </w:r>
      <w:r w:rsidR="004D4C05" w:rsidRPr="00F265EE">
        <w:rPr>
          <w:rFonts w:ascii="Times New Roman" w:hAnsi="Times New Roman" w:cs="Times New Roman"/>
          <w:i/>
          <w:lang w:val="en-GB"/>
        </w:rPr>
        <w:instrText>S</w:instrText>
      </w:r>
      <w:r w:rsidR="0016728D" w:rsidRPr="00F265EE">
        <w:rPr>
          <w:rFonts w:ascii="Times New Roman" w:hAnsi="Times New Roman" w:cs="Times New Roman"/>
          <w:i/>
          <w:lang w:val="en-GB"/>
        </w:rPr>
        <w:instrText xml:space="preserve">ee also </w:instrText>
      </w:r>
      <w:r w:rsidR="0016728D" w:rsidRPr="00F265EE">
        <w:rPr>
          <w:rFonts w:ascii="Times New Roman" w:hAnsi="Times New Roman" w:cs="Times New Roman"/>
          <w:caps/>
          <w:lang w:val="en-GB"/>
        </w:rPr>
        <w:instrText>ANTIBIOTIC SUBSTANCES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ANTIGENS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ANTIGENS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this Schedule.</w:t>
      </w:r>
    </w:p>
    <w:p w:rsidR="006A30CD" w:rsidRPr="00F265EE" w:rsidRDefault="006A30CD" w:rsidP="00DF71EC">
      <w:pPr>
        <w:pStyle w:val="schedbody"/>
        <w:spacing w:line="240" w:lineRule="auto"/>
        <w:rPr>
          <w:rFonts w:ascii="Times New Roman" w:hAnsi="Times New Roman" w:cs="Times New Roman"/>
          <w:lang w:val="en-GB"/>
        </w:rPr>
      </w:pPr>
    </w:p>
    <w:p w:rsidR="006A30CD" w:rsidRPr="00F265EE" w:rsidRDefault="006A30C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ANTIHISTAMINES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ANTIHISTAMINES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 3;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separately specified in this Schedule.</w:t>
      </w:r>
    </w:p>
    <w:p w:rsidR="00090DDD" w:rsidRPr="00F265EE" w:rsidRDefault="00090DDD" w:rsidP="00DF71EC">
      <w:pPr>
        <w:pStyle w:val="schedindenta"/>
        <w:spacing w:line="240" w:lineRule="auto"/>
        <w:rPr>
          <w:rFonts w:ascii="Times New Roman" w:hAnsi="Times New Roman" w:cs="Times New Roman"/>
          <w:lang w:val="en-GB"/>
        </w:rPr>
      </w:pPr>
    </w:p>
    <w:p w:rsidR="00831F1F" w:rsidRPr="00F265EE" w:rsidRDefault="00831F1F" w:rsidP="003C63E7">
      <w:pPr>
        <w:pStyle w:val="schedbody"/>
        <w:spacing w:line="240" w:lineRule="auto"/>
        <w:ind w:left="630" w:hanging="630"/>
        <w:rPr>
          <w:rFonts w:ascii="Times New Roman" w:hAnsi="Times New Roman" w:cs="Times New Roman"/>
        </w:rPr>
      </w:pPr>
      <w:r w:rsidRPr="00F265EE">
        <w:rPr>
          <w:rFonts w:ascii="Times New Roman" w:hAnsi="Times New Roman" w:cs="Times New Roman"/>
        </w:rPr>
        <w:t>ANTIMONY</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"ANTIMONY"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 </w:t>
      </w:r>
      <w:r w:rsidRPr="00F265EE">
        <w:rPr>
          <w:rFonts w:ascii="Times New Roman" w:hAnsi="Times New Roman" w:cs="Times New Roman"/>
          <w:b/>
          <w:bCs/>
        </w:rPr>
        <w:t>except</w:t>
      </w:r>
      <w:r w:rsidRPr="00F265EE">
        <w:rPr>
          <w:rFonts w:ascii="Times New Roman" w:hAnsi="Times New Roman" w:cs="Times New Roman"/>
        </w:rPr>
        <w:t xml:space="preserve"> when separately specified in these Schedules.</w:t>
      </w:r>
    </w:p>
    <w:p w:rsidR="00090DDD" w:rsidRPr="00F265EE" w:rsidRDefault="00090DDD" w:rsidP="00DF71EC">
      <w:pPr>
        <w:pStyle w:val="schedbody"/>
        <w:spacing w:line="240" w:lineRule="auto"/>
        <w:ind w:left="0" w:firstLine="0"/>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ANTISERA (immunosera</w:t>
      </w:r>
      <w:r w:rsidR="00A3108F" w:rsidRPr="00F265EE">
        <w:rPr>
          <w:rFonts w:ascii="Times New Roman" w:hAnsi="Times New Roman" w:cs="Times New Roman"/>
          <w:lang w:val="en-GB"/>
        </w:rPr>
        <w:fldChar w:fldCharType="begin"/>
      </w:r>
      <w:r w:rsidR="00931E3D" w:rsidRPr="00F265EE">
        <w:rPr>
          <w:rFonts w:ascii="Times New Roman" w:hAnsi="Times New Roman" w:cs="Times New Roman"/>
        </w:rPr>
        <w:instrText xml:space="preserve"> XE "</w:instrText>
      </w:r>
      <w:r w:rsidR="00931E3D" w:rsidRPr="00F265EE">
        <w:rPr>
          <w:rFonts w:ascii="Times New Roman" w:hAnsi="Times New Roman" w:cs="Times New Roman"/>
          <w:lang w:val="en-GB"/>
        </w:rPr>
        <w:instrText>ANTISERA (immunosera</w:instrText>
      </w:r>
      <w:r w:rsidR="00931E3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immunosera</w:instrText>
      </w:r>
      <w:r w:rsidR="0016728D"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ANTISERA"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 by injection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090DDD" w:rsidRPr="00F265EE" w:rsidRDefault="00090DDD" w:rsidP="00DF71EC">
      <w:pPr>
        <w:pStyle w:val="schedbody"/>
        <w:spacing w:line="240" w:lineRule="auto"/>
        <w:rPr>
          <w:rFonts w:ascii="Times New Roman" w:hAnsi="Times New Roman" w:cs="Times New Roman"/>
          <w:lang w:val="en-GB"/>
        </w:rPr>
      </w:pPr>
    </w:p>
    <w:p w:rsidR="00090DDD" w:rsidRPr="00F265EE" w:rsidRDefault="00090DD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APIXABAN</w:t>
      </w:r>
      <w:r w:rsidR="00A3108F" w:rsidRPr="00F265EE">
        <w:rPr>
          <w:rFonts w:ascii="Times New Roman" w:hAnsi="Times New Roman" w:cs="Times New Roman"/>
        </w:rPr>
        <w:fldChar w:fldCharType="begin"/>
      </w:r>
      <w:r w:rsidR="00756BF1" w:rsidRPr="00F265EE">
        <w:rPr>
          <w:rFonts w:ascii="Times New Roman" w:hAnsi="Times New Roman" w:cs="Times New Roman"/>
        </w:rPr>
        <w:instrText xml:space="preserve"> XE "APIXABAN" </w:instrText>
      </w:r>
      <w:r w:rsidR="00A3108F" w:rsidRPr="00F265EE">
        <w:rPr>
          <w:rFonts w:ascii="Times New Roman" w:hAnsi="Times New Roman" w:cs="Times New Roman"/>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APOCYNUM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APOCYNUM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APOMORPHINE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APOMORPHINE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APRACLONIDINE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APRACLONIDINE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APRAMYCIN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APRAMYCIN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APREPITANT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APREPITANT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APRONAL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APRONAL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APROTININ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APROTININ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ARECOLINE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ARECOLINE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ARIPIPRAZOLE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ARIPIPRAZOLE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spacing w:val="-2"/>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spacing w:val="-2"/>
          <w:lang w:val="en-GB"/>
        </w:rPr>
        <w:t>ARSENIC</w:t>
      </w:r>
      <w:r w:rsidR="00A3108F" w:rsidRPr="00F265EE">
        <w:rPr>
          <w:rFonts w:ascii="Times New Roman" w:hAnsi="Times New Roman" w:cs="Times New Roman"/>
          <w:spacing w:val="-2"/>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lang w:val="en-GB"/>
        </w:rPr>
        <w:instrText>ARSENIC</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lang w:val="en-GB"/>
        </w:rPr>
        <w:fldChar w:fldCharType="end"/>
      </w:r>
      <w:r w:rsidRPr="00F265EE">
        <w:rPr>
          <w:rFonts w:ascii="Times New Roman" w:hAnsi="Times New Roman" w:cs="Times New Roman"/>
          <w:spacing w:val="-2"/>
          <w:lang w:val="en-GB"/>
        </w:rPr>
        <w:t xml:space="preserve"> for human therapeutic use </w:t>
      </w:r>
      <w:r w:rsidRPr="00F265EE">
        <w:rPr>
          <w:rFonts w:ascii="Times New Roman" w:hAnsi="Times New Roman" w:cs="Times New Roman"/>
          <w:b/>
          <w:bCs/>
          <w:spacing w:val="-2"/>
          <w:lang w:val="en-GB"/>
        </w:rPr>
        <w:t>except</w:t>
      </w:r>
      <w:r w:rsidRPr="00F265EE">
        <w:rPr>
          <w:rFonts w:ascii="Times New Roman" w:hAnsi="Times New Roman" w:cs="Times New Roman"/>
          <w:spacing w:val="-2"/>
          <w:lang w:val="en-GB"/>
        </w:rPr>
        <w:t xml:space="preserve"> when separately specified in these Schedules.</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ARTEMETHER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ARTEMETHER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ARTICAINE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"ARTICAINE"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090DDD" w:rsidRPr="00F265EE" w:rsidRDefault="00090DDD" w:rsidP="00DF71EC">
      <w:pPr>
        <w:pStyle w:val="schedbody"/>
        <w:spacing w:line="240" w:lineRule="auto"/>
        <w:rPr>
          <w:rFonts w:ascii="Times New Roman" w:hAnsi="Times New Roman" w:cs="Times New Roman"/>
        </w:rPr>
      </w:pPr>
    </w:p>
    <w:p w:rsidR="0015610C" w:rsidRPr="00F265EE" w:rsidRDefault="0076028E" w:rsidP="005F6E8D">
      <w:pPr>
        <w:pStyle w:val="schedbody"/>
        <w:spacing w:line="240" w:lineRule="auto"/>
        <w:rPr>
          <w:rFonts w:ascii="Times New Roman" w:hAnsi="Times New Roman" w:cs="Times New Roman"/>
        </w:rPr>
      </w:pPr>
      <w:r w:rsidRPr="00F265EE">
        <w:rPr>
          <w:rFonts w:ascii="Times New Roman" w:hAnsi="Times New Roman" w:cs="Times New Roman"/>
        </w:rPr>
        <w:t>ASENAPINE.</w:t>
      </w:r>
    </w:p>
    <w:p w:rsidR="0015610C" w:rsidRPr="00F265EE" w:rsidRDefault="0015610C">
      <w:pPr>
        <w:rPr>
          <w:color w:val="000000"/>
          <w:sz w:val="20"/>
          <w:szCs w:val="20"/>
          <w:lang w:val="en-US"/>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ASPIRIN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"ASPIRIN"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combined with caffeine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caffeine</w:instrText>
      </w:r>
      <w:r w:rsidR="0016728D" w:rsidRPr="00F265EE">
        <w:rPr>
          <w:rFonts w:ascii="Times New Roman" w:hAnsi="Times New Roman" w:cs="Times New Roman"/>
          <w:caps/>
          <w:lang w:val="en-GB"/>
        </w:rPr>
        <w:instrText xml:space="preserve"> </w:instrText>
      </w:r>
      <w:r w:rsidR="00D44F4F" w:rsidRPr="00F265EE">
        <w:rPr>
          <w:rFonts w:ascii="Times New Roman" w:hAnsi="Times New Roman" w:cs="Times New Roman"/>
          <w:i/>
          <w:lang w:val="en-GB"/>
        </w:rPr>
        <w:instrText xml:space="preserve">See </w:instrText>
      </w:r>
      <w:r w:rsidR="00D44F4F" w:rsidRPr="00F265EE">
        <w:rPr>
          <w:rFonts w:ascii="Times New Roman" w:hAnsi="Times New Roman" w:cs="Times New Roman"/>
          <w:caps/>
          <w:lang w:val="en-GB"/>
        </w:rPr>
        <w:instrText>ASPIRIN (</w:instrText>
      </w:r>
      <w:r w:rsidR="0016728D" w:rsidRPr="00F265EE">
        <w:rPr>
          <w:rFonts w:ascii="Times New Roman" w:hAnsi="Times New Roman" w:cs="Times New Roman"/>
          <w:caps/>
          <w:lang w:val="en-GB"/>
        </w:rPr>
        <w:instrText xml:space="preserve">+ </w:instrText>
      </w:r>
      <w:r w:rsidR="003C63E7" w:rsidRPr="00F265EE">
        <w:rPr>
          <w:rFonts w:ascii="Times New Roman" w:hAnsi="Times New Roman" w:cs="Times New Roman"/>
          <w:lang w:val="en-GB"/>
        </w:rPr>
        <w:instrText>caffeine</w:instrText>
      </w:r>
      <w:r w:rsidR="00D44F4F" w:rsidRPr="00F265EE">
        <w:rPr>
          <w:rFonts w:ascii="Times New Roman" w:hAnsi="Times New Roman" w:cs="Times New Roman"/>
          <w:caps/>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paracetamol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paracetamol</w:instrText>
      </w:r>
      <w:r w:rsidR="0016728D" w:rsidRPr="00F265EE">
        <w:rPr>
          <w:rFonts w:ascii="Times New Roman" w:hAnsi="Times New Roman" w:cs="Times New Roman"/>
          <w:caps/>
        </w:rPr>
        <w:instrText xml:space="preserve"> </w:instrText>
      </w:r>
      <w:r w:rsidR="00D44F4F" w:rsidRPr="00F265EE">
        <w:rPr>
          <w:rFonts w:ascii="Times New Roman" w:hAnsi="Times New Roman" w:cs="Times New Roman"/>
          <w:i/>
          <w:lang w:val="en-GB"/>
        </w:rPr>
        <w:instrText xml:space="preserve">See also </w:instrText>
      </w:r>
      <w:r w:rsidR="00D44F4F" w:rsidRPr="00F265EE">
        <w:rPr>
          <w:rFonts w:ascii="Times New Roman" w:hAnsi="Times New Roman" w:cs="Times New Roman"/>
          <w:caps/>
          <w:lang w:val="en-GB"/>
        </w:rPr>
        <w:instrText xml:space="preserve">ASPIRIN (+ </w:instrText>
      </w:r>
      <w:r w:rsidR="003C63E7" w:rsidRPr="00F265EE">
        <w:rPr>
          <w:rFonts w:ascii="Times New Roman" w:hAnsi="Times New Roman" w:cs="Times New Roman"/>
          <w:lang w:val="en-GB"/>
        </w:rPr>
        <w:instrText>paracetamol</w:instrText>
      </w:r>
      <w:r w:rsidR="00D44F4F" w:rsidRPr="00F265EE">
        <w:rPr>
          <w:rFonts w:ascii="Times New Roman" w:hAnsi="Times New Roman" w:cs="Times New Roman"/>
          <w:caps/>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salicylamide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salicylamide</w:instrText>
      </w:r>
      <w:r w:rsidR="0016728D" w:rsidRPr="00F265EE">
        <w:rPr>
          <w:rFonts w:ascii="Times New Roman" w:hAnsi="Times New Roman" w:cs="Times New Roman"/>
          <w:caps/>
          <w:lang w:val="en-GB"/>
        </w:rPr>
        <w:instrText xml:space="preserve"> </w:instrText>
      </w:r>
      <w:r w:rsidR="00D44F4F" w:rsidRPr="00F265EE">
        <w:rPr>
          <w:rFonts w:ascii="Times New Roman" w:hAnsi="Times New Roman" w:cs="Times New Roman"/>
          <w:i/>
          <w:lang w:val="en-GB"/>
        </w:rPr>
        <w:instrText xml:space="preserve">See also </w:instrText>
      </w:r>
      <w:r w:rsidR="00D44F4F" w:rsidRPr="00F265EE">
        <w:rPr>
          <w:rFonts w:ascii="Times New Roman" w:hAnsi="Times New Roman" w:cs="Times New Roman"/>
          <w:caps/>
          <w:lang w:val="en-GB"/>
        </w:rPr>
        <w:instrText>ASPIRIN (+</w:instrText>
      </w:r>
      <w:r w:rsidR="003C63E7" w:rsidRPr="00F265EE">
        <w:rPr>
          <w:rFonts w:ascii="Times New Roman" w:hAnsi="Times New Roman" w:cs="Times New Roman"/>
          <w:caps/>
          <w:lang w:val="en-GB"/>
        </w:rPr>
        <w:instrText xml:space="preserve"> </w:instrText>
      </w:r>
      <w:r w:rsidR="003C63E7" w:rsidRPr="00F265EE">
        <w:rPr>
          <w:rFonts w:ascii="Times New Roman" w:hAnsi="Times New Roman" w:cs="Times New Roman"/>
          <w:lang w:val="en-GB"/>
        </w:rPr>
        <w:instrText>salicylamide</w:instrText>
      </w:r>
      <w:r w:rsidR="00D44F4F" w:rsidRPr="00F265EE">
        <w:rPr>
          <w:rFonts w:ascii="Times New Roman" w:hAnsi="Times New Roman" w:cs="Times New Roman"/>
          <w:caps/>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any derivative of these substances; or</w:t>
      </w:r>
    </w:p>
    <w:p w:rsidR="00090DDD" w:rsidRPr="00F265EE" w:rsidRDefault="00090DDD"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injection.</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ASTEMIZOLE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ASTEMIZOLE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ATAMESTANE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ATAMESTANE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ATAZANAVIR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ATAZANAVIR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ATENOLOL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ATENOLOL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ATIPAMEZOLE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ATIPAMEZOLE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ATOMOXETINE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ATOMOXETINE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ATORVASTATIN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ATORVASTATIN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ATOSIBAN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"ATOSIBAN"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ATOVAQUONE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ATOVAQUONE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ATRACURIUM BESYLATE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ATRACURIUM BESYLATE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A30CD" w:rsidRPr="00F265EE" w:rsidRDefault="006A30CD" w:rsidP="00DF71EC">
      <w:pPr>
        <w:pStyle w:val="schedbody"/>
        <w:spacing w:line="240" w:lineRule="auto"/>
        <w:rPr>
          <w:rFonts w:ascii="Times New Roman" w:hAnsi="Times New Roman" w:cs="Times New Roman"/>
          <w:lang w:val="en-GB"/>
        </w:rPr>
      </w:pPr>
    </w:p>
    <w:p w:rsidR="006A30CD" w:rsidRPr="00F265EE" w:rsidRDefault="006A30C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ATROPA BELLADONNA (belladonna</w:t>
      </w:r>
      <w:r w:rsidR="00A3108F" w:rsidRPr="00F265EE">
        <w:rPr>
          <w:rFonts w:ascii="Times New Roman" w:hAnsi="Times New Roman" w:cs="Times New Roman"/>
          <w:lang w:val="en-GB"/>
        </w:rPr>
        <w:fldChar w:fldCharType="begin"/>
      </w:r>
      <w:r w:rsidR="00931E3D" w:rsidRPr="00F265EE">
        <w:rPr>
          <w:rFonts w:ascii="Times New Roman" w:hAnsi="Times New Roman" w:cs="Times New Roman"/>
        </w:rPr>
        <w:instrText xml:space="preserve"> XE "</w:instrText>
      </w:r>
      <w:r w:rsidR="00931E3D" w:rsidRPr="00F265EE">
        <w:rPr>
          <w:rFonts w:ascii="Times New Roman" w:hAnsi="Times New Roman" w:cs="Times New Roman"/>
          <w:lang w:val="en-GB"/>
        </w:rPr>
        <w:instrText>ATROPA BELLADONNA (belladonna</w:instrText>
      </w:r>
      <w:r w:rsidR="00931E3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belladonna</w:instrText>
      </w:r>
      <w:r w:rsidR="0016728D" w:rsidRPr="00F265EE">
        <w:rPr>
          <w:rFonts w:ascii="Times New Roman" w:hAnsi="Times New Roman" w:cs="Times New Roman"/>
          <w:caps/>
          <w:lang w:val="en-GB"/>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ATROPA BELLADONNA"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6A30CD" w:rsidRPr="00F265EE" w:rsidRDefault="006A30C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ATROPINE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ATROPINE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ChapterHeading"/>
        <w:spacing w:line="240" w:lineRule="auto"/>
        <w:rPr>
          <w:rFonts w:ascii="Times New Roman" w:hAnsi="Times New Roman" w:cs="Times New Roman"/>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ATROPINE METHONITRATE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ATROPINE METHONITRATE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AURANOFIN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AURANOFIN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AUROTHIOMALATE SODIUM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AUROTHIOMALATE SODIUM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AVILAMYCIN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AVILAMYCIN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animal feed premixes containing 15 per cent or less of avilamycin activity;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animal feeds containing 50 mg/kg or less of avilamycin activity.</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AVIPTADIL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AVIPTADIL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006D5" w:rsidRPr="00F265EE" w:rsidRDefault="008006D5" w:rsidP="008006D5">
      <w:pPr>
        <w:pStyle w:val="schedbody"/>
        <w:spacing w:line="240" w:lineRule="auto"/>
        <w:rPr>
          <w:rFonts w:ascii="Times New Roman" w:hAnsi="Times New Roman" w:cs="Times New Roman"/>
          <w:lang w:val="en-GB"/>
        </w:rPr>
      </w:pPr>
    </w:p>
    <w:p w:rsidR="008006D5" w:rsidRPr="00F265EE" w:rsidRDefault="008006D5" w:rsidP="008006D5">
      <w:pPr>
        <w:pStyle w:val="schedbody"/>
        <w:spacing w:line="240" w:lineRule="auto"/>
        <w:rPr>
          <w:rFonts w:ascii="Times New Roman" w:hAnsi="Times New Roman" w:cs="Times New Roman"/>
        </w:rPr>
      </w:pPr>
      <w:r w:rsidRPr="00F265EE">
        <w:rPr>
          <w:rFonts w:ascii="Times New Roman" w:hAnsi="Times New Roman" w:cs="Times New Roman"/>
        </w:rPr>
        <w:t>AXITINIB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"AXITINIB"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1F5590" w:rsidRPr="00F265EE" w:rsidRDefault="001F5590" w:rsidP="008006D5">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AVOPARCIN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AVOPARCIN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AZACITIDINE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"AZACITIDINE"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AZACYCLONOL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AZACYCLONOL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AZAPERONE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AZAPERONE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AZAPROPAZONE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AZAPROPAZONE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AZARIBINE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AZARIBINE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AZATADINE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AZATADINE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AZATHIOPRINE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AZATHIOPRINE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371776" w:rsidRPr="00F265EE" w:rsidRDefault="00371776">
      <w:pPr>
        <w:rPr>
          <w:color w:val="000000"/>
          <w:sz w:val="20"/>
          <w:szCs w:val="20"/>
          <w:lang w:val="en-US"/>
        </w:rPr>
      </w:pPr>
      <w:r w:rsidRPr="00F265EE">
        <w:br w:type="page"/>
      </w: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AZELAIC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AZELAIC ACID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containing 1 per cent or less of azelaic acid for non-human use.</w:t>
      </w:r>
    </w:p>
    <w:p w:rsidR="00831F1F" w:rsidRPr="00F265EE" w:rsidRDefault="00831F1F" w:rsidP="00DF71EC">
      <w:pPr>
        <w:pStyle w:val="schedbody"/>
        <w:spacing w:line="240" w:lineRule="auto"/>
        <w:ind w:left="0" w:firstLine="0"/>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AZELASTINE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AZELASTINE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b/>
          <w:bCs/>
        </w:rPr>
        <w:t xml:space="preserve"> except</w:t>
      </w:r>
      <w:r w:rsidRPr="00F265EE">
        <w:rPr>
          <w:rFonts w:ascii="Times New Roman" w:hAnsi="Times New Roman" w:cs="Times New Roman"/>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AZITHROMYCIN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AZITHROMYCIN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AZLOCILLIN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AZLOCILLIN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AZTREONAM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AZTREONAM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BACAMPICILLIN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BACAMPICILLIN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BACITRACIN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BACITRACIN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BACLOFEN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BACLOFEN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BALSALAZIDE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BALSALAZIDE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BAMBERMYCIN (flavophospholipol)</w:t>
      </w:r>
      <w:r w:rsidR="00A3108F" w:rsidRPr="00F265EE">
        <w:rPr>
          <w:rFonts w:ascii="Times New Roman" w:hAnsi="Times New Roman" w:cs="Times New Roman"/>
          <w:lang w:val="en-GB"/>
        </w:rPr>
        <w:fldChar w:fldCharType="begin"/>
      </w:r>
      <w:r w:rsidR="003C63E7" w:rsidRPr="00F265EE">
        <w:rPr>
          <w:rFonts w:ascii="Times New Roman" w:hAnsi="Times New Roman" w:cs="Times New Roman"/>
        </w:rPr>
        <w:instrText xml:space="preserve"> XE "</w:instrText>
      </w:r>
      <w:r w:rsidR="003C63E7" w:rsidRPr="00F265EE">
        <w:rPr>
          <w:rFonts w:ascii="Times New Roman" w:hAnsi="Times New Roman" w:cs="Times New Roman"/>
          <w:lang w:val="en-GB"/>
        </w:rPr>
        <w:instrText>BAMBERMYCIN (flavophospholipol</w:instrText>
      </w:r>
      <w:r w:rsidR="003C63E7"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3C63E7" w:rsidRPr="00F265EE">
        <w:rPr>
          <w:rFonts w:ascii="Times New Roman" w:hAnsi="Times New Roman" w:cs="Times New Roman"/>
        </w:rPr>
        <w:instrText xml:space="preserve"> XE "</w:instrText>
      </w:r>
      <w:r w:rsidR="003C63E7" w:rsidRPr="00F265EE">
        <w:rPr>
          <w:rFonts w:ascii="Times New Roman" w:hAnsi="Times New Roman" w:cs="Times New Roman"/>
          <w:caps/>
          <w:lang w:val="en-GB"/>
        </w:rPr>
        <w:instrText xml:space="preserve">flavophospholipol </w:instrText>
      </w:r>
      <w:r w:rsidR="003C63E7" w:rsidRPr="00F265EE">
        <w:rPr>
          <w:rFonts w:ascii="Times New Roman" w:hAnsi="Times New Roman" w:cs="Times New Roman"/>
          <w:i/>
          <w:lang w:val="en-GB"/>
        </w:rPr>
        <w:instrText xml:space="preserve">See </w:instrText>
      </w:r>
      <w:r w:rsidR="003C63E7" w:rsidRPr="00F265EE">
        <w:rPr>
          <w:rFonts w:ascii="Times New Roman" w:hAnsi="Times New Roman" w:cs="Times New Roman"/>
          <w:lang w:val="en-GB"/>
        </w:rPr>
        <w:instrText>BAMBERMYCIN</w:instrText>
      </w:r>
      <w:r w:rsidR="003C63E7" w:rsidRPr="00F265EE">
        <w:rPr>
          <w:rFonts w:ascii="Times New Roman" w:hAnsi="Times New Roman" w:cs="Times New Roman"/>
        </w:rPr>
        <w:instrText>"</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6A30CD" w:rsidRPr="00F265EE" w:rsidRDefault="006A30CD" w:rsidP="00DF71EC">
      <w:pPr>
        <w:pStyle w:val="schedbody"/>
        <w:spacing w:line="240" w:lineRule="auto"/>
        <w:rPr>
          <w:rFonts w:ascii="Times New Roman" w:hAnsi="Times New Roman" w:cs="Times New Roman"/>
          <w:lang w:val="en-GB"/>
        </w:rPr>
      </w:pPr>
    </w:p>
    <w:p w:rsidR="006A30CD" w:rsidRPr="00F265EE" w:rsidRDefault="006A30C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6; or</w:t>
      </w:r>
    </w:p>
    <w:p w:rsidR="006A30CD" w:rsidRPr="00F265EE" w:rsidRDefault="006A30CD"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animal feeds for growth promotion containing 50 mg/kg or less of antibiotic substances.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BAMBUTEROL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BAMBUTEROL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BAMETHAN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BAMETHAN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BAMIPINE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BAMIPINE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BARBITURATES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BARBITURATES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BASILIXIMAB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BASILIXIMAB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BAZEDOXIFENE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BAZEDOXIFENE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BECAPLERMIN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BECAPLERMIN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BECLAMIDE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BECLAMIDE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BECLOMETHASONE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"BECLOMETHASONE"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76028E" w:rsidRPr="00F265EE" w:rsidRDefault="0076028E" w:rsidP="00DF71EC">
      <w:pPr>
        <w:pStyle w:val="schedbody"/>
        <w:spacing w:line="240" w:lineRule="auto"/>
        <w:rPr>
          <w:rFonts w:ascii="Times New Roman" w:hAnsi="Times New Roman" w:cs="Times New Roman"/>
          <w:lang w:val="en-GB"/>
        </w:rPr>
      </w:pPr>
    </w:p>
    <w:p w:rsidR="008E4E86" w:rsidRPr="00F265EE" w:rsidRDefault="008E4E8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BELATACEPT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BELATACEPT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E4E86" w:rsidRPr="00F265EE" w:rsidRDefault="008E4E86" w:rsidP="00DF71EC">
      <w:pPr>
        <w:pStyle w:val="schedbody"/>
        <w:spacing w:line="240" w:lineRule="auto"/>
        <w:rPr>
          <w:rFonts w:ascii="Times New Roman" w:hAnsi="Times New Roman" w:cs="Times New Roman"/>
          <w:lang w:val="en-GB"/>
        </w:rPr>
      </w:pPr>
    </w:p>
    <w:p w:rsidR="0076028E" w:rsidRPr="00F265EE" w:rsidRDefault="0076028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BELIMUMAB</w:t>
      </w:r>
      <w:r w:rsidR="00A3108F" w:rsidRPr="00F265EE">
        <w:rPr>
          <w:rFonts w:ascii="Times New Roman" w:hAnsi="Times New Roman" w:cs="Times New Roman"/>
          <w:lang w:val="en-GB"/>
        </w:rPr>
        <w:fldChar w:fldCharType="begin"/>
      </w:r>
      <w:r w:rsidR="00AD71A0" w:rsidRPr="00F265EE">
        <w:rPr>
          <w:rFonts w:ascii="Times New Roman" w:hAnsi="Times New Roman" w:cs="Times New Roman"/>
        </w:rPr>
        <w:instrText xml:space="preserve"> XE "</w:instrText>
      </w:r>
      <w:r w:rsidR="00AD71A0" w:rsidRPr="00F265EE">
        <w:rPr>
          <w:rFonts w:ascii="Times New Roman" w:hAnsi="Times New Roman" w:cs="Times New Roman"/>
          <w:lang w:val="en-GB"/>
        </w:rPr>
        <w:instrText>BELIMUMAB</w:instrText>
      </w:r>
      <w:r w:rsidR="00AD71A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BEMEGRIDE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BEMEGRIDE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BENACTYZINE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BENACTYZINE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BENAZEPRIL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BENAZEPRIL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BENDROFLUAZIDE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BENDROFLUAZIDE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BENETHAMINE PENICILLIN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BENETHAMINE PENICILLIN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BENORYLATE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BENORYLATE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BENOXAPROFEN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BENOXAPROFEN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BENPERIDOL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BENPERIDOL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BENSERAZIDE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BENSERAZIDE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BENZATHINE PENICILLIN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BENZATHINE PENICILLIN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BENZHEXOL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BENZHEXOL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BENZILONIUM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BENZILONIUM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B55D83">
      <w:pPr>
        <w:pStyle w:val="schedbody"/>
        <w:spacing w:line="240" w:lineRule="auto"/>
        <w:ind w:left="0" w:firstLine="0"/>
        <w:rPr>
          <w:rFonts w:ascii="Times New Roman" w:hAnsi="Times New Roman" w:cs="Times New Roman"/>
          <w:lang w:val="en-GB"/>
        </w:rPr>
      </w:pPr>
      <w:r w:rsidRPr="00F265EE">
        <w:rPr>
          <w:rFonts w:ascii="Times New Roman" w:hAnsi="Times New Roman" w:cs="Times New Roman"/>
          <w:lang w:val="en-GB"/>
        </w:rPr>
        <w:t>BENZOCAINE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dermal preparations containing 2 per cent or less of total local anaesthetic substances;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lozenges containing 30 mg or less of total local anaesthetic substances</w:t>
      </w:r>
      <w:r w:rsidR="0016728D" w:rsidRPr="00F265EE">
        <w:rPr>
          <w:rFonts w:ascii="Times New Roman" w:hAnsi="Times New Roman" w:cs="Times New Roman"/>
          <w:lang w:val="en-GB"/>
        </w:rPr>
        <w:t xml:space="preserve"> </w:t>
      </w:r>
      <w:r w:rsidRPr="00F265EE">
        <w:rPr>
          <w:rFonts w:ascii="Times New Roman" w:hAnsi="Times New Roman" w:cs="Times New Roman"/>
          <w:lang w:val="en-GB"/>
        </w:rPr>
        <w:t>per dosage unit.</w:t>
      </w:r>
    </w:p>
    <w:p w:rsidR="006A30CD" w:rsidRPr="00F265EE" w:rsidRDefault="006A30CD" w:rsidP="00DF71EC">
      <w:pPr>
        <w:pStyle w:val="schedindenta"/>
        <w:spacing w:line="240" w:lineRule="auto"/>
        <w:rPr>
          <w:rFonts w:ascii="Times New Roman" w:hAnsi="Times New Roman" w:cs="Times New Roman"/>
          <w:lang w:val="en-GB"/>
        </w:rPr>
      </w:pPr>
    </w:p>
    <w:p w:rsidR="006A30CD" w:rsidRPr="00F265EE" w:rsidRDefault="006A30C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BENZODIAZEPINE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BENZODIAZEPINE DERIVATIVES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derivatives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BENZOYL PEROXIDE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BENZOYL PEROXIDE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human therapeutic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ind w:hanging="509"/>
        <w:rPr>
          <w:rFonts w:ascii="Times New Roman" w:hAnsi="Times New Roman" w:cs="Times New Roman"/>
          <w:lang w:val="en-GB"/>
        </w:rPr>
      </w:pPr>
      <w:r w:rsidRPr="00F265EE">
        <w:rPr>
          <w:rFonts w:ascii="Times New Roman" w:hAnsi="Times New Roman" w:cs="Times New Roman"/>
          <w:lang w:val="en-GB"/>
        </w:rPr>
        <w:t>(b)</w:t>
      </w:r>
      <w:r w:rsidRPr="00F265EE">
        <w:rPr>
          <w:rFonts w:ascii="Times New Roman" w:hAnsi="Times New Roman" w:cs="Times New Roman"/>
          <w:lang w:val="en-GB"/>
        </w:rPr>
        <w:tab/>
        <w:t>in preparations for external use containing 5 per cent or less of benzoyl peroxide</w:t>
      </w:r>
      <w:r w:rsidR="00FD75F0"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BENZPHETAMINE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"BENZPHETAMINE"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A046D3" w:rsidRPr="00F265EE" w:rsidRDefault="00A046D3" w:rsidP="00DF71EC">
      <w:pPr>
        <w:pStyle w:val="schedindenta"/>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BENZTHIAZIDE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BENZTHIAZIDE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BENZTROPINE (benzatropine)</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BENZTROPINE (benzatropine</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caps/>
          <w:lang w:val="en-GB"/>
        </w:rPr>
        <w:instrText>benzatropine</w:instrText>
      </w:r>
      <w:r w:rsidR="00BF72DF" w:rsidRPr="00F265EE">
        <w:rPr>
          <w:rFonts w:ascii="Times New Roman" w:hAnsi="Times New Roman" w:cs="Times New Roman"/>
        </w:rPr>
        <w:instrText xml:space="preserve"> </w:instrText>
      </w:r>
      <w:r w:rsidR="00BF72DF" w:rsidRPr="00F265EE">
        <w:rPr>
          <w:rFonts w:ascii="Times New Roman" w:hAnsi="Times New Roman" w:cs="Times New Roman"/>
          <w:i/>
        </w:rPr>
        <w:instrText>See</w:instrText>
      </w:r>
      <w:r w:rsidR="00BF72DF" w:rsidRPr="00F265EE">
        <w:rPr>
          <w:rFonts w:ascii="Times New Roman" w:hAnsi="Times New Roman" w:cs="Times New Roman"/>
        </w:rPr>
        <w:instrText xml:space="preserve"> BENZTROPINE"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BENZYDAMINE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"BENZYDAMINE"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dermal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BENZYLPENICILLIN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BENZYLPENICILLIN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BEPRIDIL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BEPRIDIL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BERACTANT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BERACTANT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006D5" w:rsidRPr="00F265EE" w:rsidRDefault="008006D5" w:rsidP="008006D5">
      <w:pPr>
        <w:pStyle w:val="schedbody"/>
        <w:spacing w:line="240" w:lineRule="auto"/>
        <w:rPr>
          <w:rFonts w:ascii="Times New Roman" w:hAnsi="Times New Roman" w:cs="Times New Roman"/>
          <w:lang w:val="en-GB"/>
        </w:rPr>
      </w:pPr>
    </w:p>
    <w:p w:rsidR="008006D5" w:rsidRPr="00F265EE" w:rsidRDefault="008006D5" w:rsidP="008006D5">
      <w:pPr>
        <w:pStyle w:val="BodyText"/>
        <w:spacing w:after="0"/>
        <w:ind w:left="0" w:firstLine="0"/>
        <w:rPr>
          <w:sz w:val="20"/>
          <w:szCs w:val="20"/>
        </w:rPr>
      </w:pPr>
      <w:r w:rsidRPr="00F265EE">
        <w:rPr>
          <w:sz w:val="20"/>
          <w:szCs w:val="20"/>
        </w:rPr>
        <w:t>BESIFLOXACIN HYDROCHLORIDE</w:t>
      </w:r>
      <w:r w:rsidR="00A3108F" w:rsidRPr="00F265EE">
        <w:rPr>
          <w:sz w:val="20"/>
          <w:szCs w:val="20"/>
          <w:lang w:val="en-GB"/>
        </w:rPr>
        <w:fldChar w:fldCharType="begin"/>
      </w:r>
      <w:r w:rsidRPr="00F265EE">
        <w:rPr>
          <w:sz w:val="20"/>
          <w:szCs w:val="20"/>
        </w:rPr>
        <w:instrText xml:space="preserve"> XE "BESIFLOXACIN HYDROCHLORIDE" </w:instrText>
      </w:r>
      <w:r w:rsidR="00A3108F" w:rsidRPr="00F265EE">
        <w:rPr>
          <w:sz w:val="20"/>
          <w:szCs w:val="20"/>
          <w:lang w:val="en-GB"/>
        </w:rPr>
        <w:fldChar w:fldCharType="end"/>
      </w:r>
      <w:r w:rsidRPr="00F265EE">
        <w:rPr>
          <w:sz w:val="20"/>
          <w:szCs w:val="20"/>
        </w:rPr>
        <w:t>.</w:t>
      </w:r>
    </w:p>
    <w:p w:rsidR="0015610C" w:rsidRPr="00F265EE" w:rsidRDefault="0015610C" w:rsidP="008006D5">
      <w:pPr>
        <w:pStyle w:val="BodyText"/>
        <w:spacing w:after="0"/>
        <w:ind w:left="0" w:firstLine="0"/>
        <w:rPr>
          <w:sz w:val="20"/>
          <w:szCs w:val="20"/>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BETAHISTINE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BETAHISTINE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BETAMETHASONE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BETAMETHASONE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BETAXOLOL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BETAXOLOL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BETHANECHOL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BETHANECHOL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BETHANIDINE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BETHANIDINE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BEVACIZUMAB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"BEVACIZUMAB"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BEVANTOLOL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BEVANTOLOL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BEXAROTENE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BEXAROTENE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BEZAFIBRATE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BEZAFIBRATE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15610C" w:rsidRPr="00F265EE" w:rsidRDefault="00831F1F" w:rsidP="005F6E8D">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BICALUTAMIDE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BICALUTAMIDE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94688" w:rsidRPr="00F265EE" w:rsidRDefault="00D94688"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BIFONAZOLE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"BIFONAZOLE"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dermal use containing 1 per cent or less of bifonazole for the treatment of the scalp;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for dermal use for the treatment of tinea pedis.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BIMATOPROST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BIMATOPROST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046D3" w:rsidRPr="00F265EE" w:rsidRDefault="00A046D3" w:rsidP="00DF71EC">
      <w:pPr>
        <w:pStyle w:val="schedbody"/>
        <w:spacing w:line="240" w:lineRule="auto"/>
        <w:rPr>
          <w:rFonts w:ascii="Times New Roman" w:hAnsi="Times New Roman" w:cs="Times New Roman"/>
          <w:lang w:val="en-GB"/>
        </w:rPr>
      </w:pPr>
    </w:p>
    <w:p w:rsidR="006A30CD" w:rsidRPr="00F265EE" w:rsidRDefault="006A30C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BIPERIDEN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BIPERIDEN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6A30CD" w:rsidRPr="00F265EE" w:rsidRDefault="006A30C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BISMUTH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BISMUTH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cosmetic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ChapterHeading"/>
        <w:spacing w:line="240" w:lineRule="auto"/>
        <w:rPr>
          <w:rFonts w:ascii="Times New Roman" w:hAnsi="Times New Roman" w:cs="Times New Roman"/>
          <w:sz w:val="20"/>
          <w:szCs w:val="20"/>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(a)</w:t>
      </w:r>
      <w:r w:rsidRPr="00F265EE">
        <w:rPr>
          <w:rFonts w:ascii="Times New Roman" w:hAnsi="Times New Roman" w:cs="Times New Roman"/>
        </w:rPr>
        <w:tab/>
        <w:t>bismuth citrate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00931E3D" w:rsidRPr="00F265EE">
        <w:rPr>
          <w:rFonts w:ascii="Times New Roman" w:hAnsi="Times New Roman" w:cs="Times New Roman"/>
        </w:rPr>
        <w:instrText>BISMUTH CITRATE</w:instrText>
      </w:r>
      <w:r w:rsidR="0016728D" w:rsidRPr="00F265EE">
        <w:rPr>
          <w:rFonts w:ascii="Times New Roman" w:hAnsi="Times New Roman" w:cs="Times New Roman"/>
        </w:rPr>
        <w:instrText xml:space="preserve"> </w:instrText>
      </w:r>
      <w:r w:rsidR="0016728D" w:rsidRPr="00F265EE">
        <w:rPr>
          <w:rFonts w:ascii="Times New Roman" w:hAnsi="Times New Roman" w:cs="Times New Roman"/>
          <w:i/>
        </w:rPr>
        <w:instrText>See</w:instrText>
      </w:r>
      <w:r w:rsidR="001D5AC3" w:rsidRPr="00F265EE">
        <w:rPr>
          <w:rFonts w:ascii="Times New Roman" w:hAnsi="Times New Roman" w:cs="Times New Roman"/>
        </w:rPr>
        <w:instrText xml:space="preserve"> BISMUTH COMPOUND</w:instrText>
      </w:r>
      <w:r w:rsidR="0016728D" w:rsidRPr="00F265EE">
        <w:rPr>
          <w:rFonts w:ascii="Times New Roman" w:hAnsi="Times New Roman" w:cs="Times New Roman"/>
        </w:rPr>
        <w:instrText>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when incorporated in hair colourant preparations in concentrations of 0.5 </w:t>
      </w:r>
      <w:r w:rsidRPr="00F265EE">
        <w:rPr>
          <w:rFonts w:ascii="Times New Roman" w:hAnsi="Times New Roman" w:cs="Times New Roman"/>
          <w:lang w:val="en-GB"/>
        </w:rPr>
        <w:t>per or less; or</w:t>
      </w:r>
    </w:p>
    <w:p w:rsidR="00AA1335" w:rsidRPr="00F265EE" w:rsidRDefault="00AA1335"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lang w:val="en-GB"/>
        </w:rPr>
        <w:tab/>
        <w:t>(b)</w:t>
      </w:r>
      <w:r w:rsidRPr="00F265EE">
        <w:rPr>
          <w:rFonts w:ascii="Times New Roman" w:hAnsi="Times New Roman" w:cs="Times New Roman"/>
          <w:lang w:val="en-GB"/>
        </w:rPr>
        <w:tab/>
        <w:t>bismuth oxychloride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931E3D" w:rsidRPr="00F265EE">
        <w:rPr>
          <w:rFonts w:ascii="Times New Roman" w:hAnsi="Times New Roman" w:cs="Times New Roman"/>
          <w:lang w:val="en-GB"/>
        </w:rPr>
        <w:instrText>BISMUTH OXYCHLORIDE</w:instrText>
      </w:r>
      <w:r w:rsidR="0016728D" w:rsidRPr="00F265EE">
        <w:rPr>
          <w:rFonts w:ascii="Times New Roman" w:hAnsi="Times New Roman" w:cs="Times New Roman"/>
          <w:lang w:val="en-GB"/>
        </w:rPr>
        <w:instrText xml:space="preserve"> </w:instrText>
      </w:r>
      <w:r w:rsidR="0016728D" w:rsidRPr="00F265EE">
        <w:rPr>
          <w:rFonts w:ascii="Times New Roman" w:hAnsi="Times New Roman" w:cs="Times New Roman"/>
          <w:i/>
          <w:lang w:val="en-GB"/>
        </w:rPr>
        <w:instrText xml:space="preserve">See </w:instrText>
      </w:r>
      <w:r w:rsidR="0016728D" w:rsidRPr="00F265EE">
        <w:rPr>
          <w:rFonts w:ascii="Times New Roman" w:hAnsi="Times New Roman" w:cs="Times New Roman"/>
          <w:lang w:val="en-GB"/>
        </w:rPr>
        <w:instrText>BISMUTH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rPr>
        <w:t xml:space="preserve"> </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BISMUTH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BISMUTH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bismuth formic iodide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bismuth formic iodide</w:instrText>
      </w:r>
      <w:r w:rsidR="0016728D" w:rsidRPr="00F265EE">
        <w:rPr>
          <w:rFonts w:ascii="Times New Roman" w:hAnsi="Times New Roman" w:cs="Times New Roman"/>
          <w:caps/>
          <w:lang w:val="en-GB"/>
        </w:rPr>
        <w:instrText xml:space="preserve"> </w:instrText>
      </w:r>
      <w:r w:rsidR="0016728D" w:rsidRPr="00F265EE">
        <w:rPr>
          <w:rFonts w:ascii="Times New Roman" w:hAnsi="Times New Roman" w:cs="Times New Roman"/>
          <w:i/>
        </w:rPr>
        <w:instrText>See</w:instrText>
      </w:r>
      <w:r w:rsidR="006809A5" w:rsidRPr="00F265EE">
        <w:rPr>
          <w:rFonts w:ascii="Times New Roman" w:hAnsi="Times New Roman" w:cs="Times New Roman"/>
        </w:rPr>
        <w:instrText xml:space="preserve"> BISMUTH COMPOUND</w:instrText>
      </w:r>
      <w:r w:rsidR="0016728D" w:rsidRPr="00F265EE">
        <w:rPr>
          <w:rFonts w:ascii="Times New Roman" w:hAnsi="Times New Roman" w:cs="Times New Roman"/>
        </w:rPr>
        <w:instrTex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bismuth subiodide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bismuth subiodide</w:instrText>
      </w:r>
      <w:r w:rsidR="0016728D" w:rsidRPr="00F265EE">
        <w:rPr>
          <w:rFonts w:ascii="Times New Roman" w:hAnsi="Times New Roman" w:cs="Times New Roman"/>
          <w:caps/>
          <w:lang w:val="en-GB"/>
        </w:rPr>
        <w:instrText xml:space="preserve"> </w:instrText>
      </w:r>
      <w:r w:rsidR="0016728D" w:rsidRPr="00F265EE">
        <w:rPr>
          <w:rFonts w:ascii="Times New Roman" w:hAnsi="Times New Roman" w:cs="Times New Roman"/>
          <w:i/>
        </w:rPr>
        <w:instrText>See</w:instrText>
      </w:r>
      <w:r w:rsidR="0016728D" w:rsidRPr="00F265EE">
        <w:rPr>
          <w:rFonts w:ascii="Times New Roman" w:hAnsi="Times New Roman" w:cs="Times New Roman"/>
        </w:rPr>
        <w:instrText xml:space="preserve"> BISMUT</w:instrText>
      </w:r>
      <w:r w:rsidR="006809A5" w:rsidRPr="00F265EE">
        <w:rPr>
          <w:rFonts w:ascii="Times New Roman" w:hAnsi="Times New Roman" w:cs="Times New Roman"/>
        </w:rPr>
        <w:instrText>H COMPOUND</w:instrText>
      </w:r>
      <w:r w:rsidR="0016728D" w:rsidRPr="00F265EE">
        <w:rPr>
          <w:rFonts w:ascii="Times New Roman" w:hAnsi="Times New Roman" w:cs="Times New Roman"/>
        </w:rPr>
        <w:instrTex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dusting powders containing 3 per cent or less of bismuth</w:t>
      </w:r>
      <w:r w:rsidR="00931E3D"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ind w:left="0" w:firstLine="0"/>
        <w:rPr>
          <w:rFonts w:ascii="Times New Roman" w:hAnsi="Times New Roman" w:cs="Times New Roman"/>
          <w:lang w:val="en-GB"/>
        </w:rPr>
      </w:pPr>
      <w:r w:rsidRPr="00F265EE">
        <w:rPr>
          <w:rFonts w:ascii="Times New Roman" w:hAnsi="Times New Roman" w:cs="Times New Roman"/>
          <w:lang w:val="en-GB"/>
        </w:rPr>
        <w:t>BISOPROLOL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BISOPROLOL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BIVALIRUDIN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BIVALIRUDIN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BLEOMYCIN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BLEOMYCIN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006D5" w:rsidRPr="00F265EE" w:rsidRDefault="008006D5" w:rsidP="008006D5">
      <w:pPr>
        <w:pStyle w:val="schedbody"/>
        <w:spacing w:line="240" w:lineRule="auto"/>
        <w:rPr>
          <w:rFonts w:ascii="Times New Roman" w:hAnsi="Times New Roman" w:cs="Times New Roman"/>
          <w:lang w:val="en-GB"/>
        </w:rPr>
      </w:pPr>
    </w:p>
    <w:p w:rsidR="008006D5" w:rsidRPr="00F265EE" w:rsidRDefault="008006D5" w:rsidP="008006D5">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BOCEPREVIR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BOCEPREVIR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5610C" w:rsidRPr="00F265EE" w:rsidRDefault="0015610C" w:rsidP="008006D5">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BOLANDIOL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BOLANDIOL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BOLASTERONE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BOLASTERONE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BOLAZINE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BOLAZINE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BOLDENONE (dehydrotestosterone)</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BOLDENONE (dehydrotestosterone</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caps/>
          <w:lang w:val="en-GB"/>
        </w:rPr>
        <w:instrText>dehydrotestosterone</w:instrText>
      </w:r>
      <w:r w:rsidR="00BF72DF" w:rsidRPr="00F265EE">
        <w:rPr>
          <w:rFonts w:ascii="Times New Roman" w:hAnsi="Times New Roman" w:cs="Times New Roman"/>
        </w:rPr>
        <w:instrText xml:space="preserve"> </w:instrText>
      </w:r>
      <w:r w:rsidR="00BF72DF" w:rsidRPr="00F265EE">
        <w:rPr>
          <w:rFonts w:ascii="Times New Roman" w:hAnsi="Times New Roman" w:cs="Times New Roman"/>
          <w:i/>
        </w:rPr>
        <w:instrText>See</w:instrText>
      </w:r>
      <w:r w:rsidR="00BF72DF" w:rsidRPr="00F265EE">
        <w:rPr>
          <w:rFonts w:ascii="Times New Roman" w:hAnsi="Times New Roman" w:cs="Times New Roman"/>
        </w:rPr>
        <w:instrText xml:space="preserve"> BOLDENONE"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BOLENOL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BOLENOL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BOLMANTALATE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BOLMANTALATE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lang w:val="en-GB"/>
        </w:rPr>
        <w:t>BORON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 including boric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boric acid</w:instrText>
      </w:r>
      <w:r w:rsidR="0016728D" w:rsidRPr="00F265EE">
        <w:rPr>
          <w:rFonts w:ascii="Times New Roman" w:hAnsi="Times New Roman" w:cs="Times New Roman"/>
          <w:caps/>
        </w:rPr>
        <w:instrText xml:space="preserve"> </w:instrText>
      </w:r>
      <w:r w:rsidR="0016728D" w:rsidRPr="00F265EE">
        <w:rPr>
          <w:rFonts w:ascii="Times New Roman" w:hAnsi="Times New Roman" w:cs="Times New Roman"/>
          <w:i/>
        </w:rPr>
        <w:instrText xml:space="preserve">See also </w:instrText>
      </w:r>
      <w:r w:rsidR="0016728D" w:rsidRPr="00F265EE">
        <w:rPr>
          <w:rFonts w:ascii="Times New Roman" w:hAnsi="Times New Roman" w:cs="Times New Roman"/>
          <w:caps/>
        </w:rPr>
        <w:instrText>BORON</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and borax</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borax</w:instrText>
      </w:r>
      <w:r w:rsidR="0016728D" w:rsidRPr="00F265EE">
        <w:rPr>
          <w:rFonts w:ascii="Times New Roman" w:hAnsi="Times New Roman" w:cs="Times New Roman"/>
          <w:caps/>
        </w:rPr>
        <w:instrText xml:space="preserve"> </w:instrText>
      </w:r>
      <w:r w:rsidR="0016728D" w:rsidRPr="00F265EE">
        <w:rPr>
          <w:rFonts w:ascii="Times New Roman" w:hAnsi="Times New Roman" w:cs="Times New Roman"/>
          <w:i/>
        </w:rPr>
        <w:instrText xml:space="preserve">See also </w:instrText>
      </w:r>
      <w:r w:rsidR="0016728D" w:rsidRPr="00F265EE">
        <w:rPr>
          <w:rFonts w:ascii="Times New Roman" w:hAnsi="Times New Roman" w:cs="Times New Roman"/>
          <w:caps/>
        </w:rPr>
        <w:instrText>BORON</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preparations for internal use containing 6 mg or less of boron</w:t>
      </w:r>
      <w:r w:rsidR="00931E3D" w:rsidRPr="00F265EE">
        <w:rPr>
          <w:rFonts w:ascii="Times New Roman" w:hAnsi="Times New Roman" w:cs="Times New Roman"/>
        </w:rPr>
        <w:t xml:space="preserve"> </w:t>
      </w:r>
      <w:r w:rsidRPr="00F265EE">
        <w:rPr>
          <w:rFonts w:ascii="Times New Roman" w:hAnsi="Times New Roman" w:cs="Times New Roman"/>
        </w:rPr>
        <w:t>per recommended daily dose;</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dermal use containing 0.35 per cent or less of boron, which are not for paediatric or antifungal use;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(c)</w:t>
      </w:r>
      <w:r w:rsidRPr="00F265EE">
        <w:rPr>
          <w:rFonts w:ascii="Times New Roman" w:hAnsi="Times New Roman" w:cs="Times New Roman"/>
        </w:rPr>
        <w:tab/>
        <w:t>when present as an excipient.</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BORTEZOMIB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"BORTEZOMIB"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BOSENTAN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BOSENTAN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BOTULINUM TOXINS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BOTULINUM TOXINS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BRETYLIUM TOSYLATE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BRETYLIUM TOSYLATE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BRIMONIDINE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BRIMONIDINE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BRINZOLAMIDE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BRINZOLAMIDE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inorganic, for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w:t>
      </w: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BROMOCRIPTINE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BROMOCRIPTINE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BROMOFORM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BROMOFORM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AA1335" w:rsidRPr="00F265EE" w:rsidRDefault="00AA133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BROMPHENIRAMINE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"BROMPHENIRAMINE"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831F1F" w:rsidRPr="00F265EE" w:rsidRDefault="00831F1F" w:rsidP="00DF71EC">
      <w:pPr>
        <w:pStyle w:val="ChapterHeading"/>
        <w:spacing w:line="240" w:lineRule="auto"/>
        <w:rPr>
          <w:rFonts w:ascii="Times New Roman" w:hAnsi="Times New Roman" w:cs="Times New Roman"/>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BROMVALETONE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BROMVALETONE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BRUGMANSIA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BRUGMANSIA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spp.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BUCLIZINE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BUCLIZINE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BUDESONIDE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"BUDESONIDE"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BUFEXAMAC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BUFEXAMAC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for dermal use containing 5 per cent or less of bufexamac;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suppositories.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BUMETANIDE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BUMETANIDE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BUPHENINE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BUPHENINE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BUPIVACAINE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BUPIVACAINE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BUPROPION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BUPROPION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BUSERELIN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BUSERELIN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BUSPIRONE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BUSPIRONE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BUSULPHAN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BUSULPHAN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BUTACAINE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BUTACAINE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BUTOCONAZOLE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"BUTOCONAZOLE"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when included in Schedule 3.</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BUTRACONAZOLE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"BUTRACONAZOLE"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BUTYL AMINOBENZOATE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BUTYL AMINOBENZOATE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dermal preparations containing 2 per cent or less of total local anaesthetic substances.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BUTYLCHLORAL HYDRATE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BUTYLCHLORAL HYDRATE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BUTYL NITRITE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BUTYL NITRITE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103AE" w:rsidRPr="00F265EE" w:rsidRDefault="00A103A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CABAZITAXEL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CABAZITAXEL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103AE" w:rsidRPr="00F265EE" w:rsidRDefault="00A103AE"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CABERGOLINE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CABERGOLINE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CADMIUM</w:t>
      </w:r>
      <w:r w:rsidR="00931E3D" w:rsidRPr="00F265EE">
        <w:rPr>
          <w:rFonts w:ascii="Times New Roman" w:hAnsi="Times New Roman" w:cs="Times New Roman"/>
        </w:rPr>
        <w:t xml:space="preserve"> </w:t>
      </w:r>
      <w:r w:rsidRPr="00F265EE">
        <w:rPr>
          <w:rFonts w:ascii="Times New Roman" w:hAnsi="Times New Roman" w:cs="Times New Roman"/>
        </w:rPr>
        <w:t>COMPOUNDS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"CADMIUM COMPOUNDS"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CALCIPOTRIOL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CALCIPOTRIOL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CALCITONIN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CALCITONIN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CALCITRIOL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CALCITRIOL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CALCIUM CARBIMIDE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CALCIUM CARBIMIDE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CALCIUM POLYSTYRENE SULPHONATE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CALCIUM POLYSTYRENE SULPHONATE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A30CD" w:rsidRPr="00F265EE" w:rsidRDefault="006A30CD"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CALOTROPIS GIGANTEA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CALOTROPIS GIGANTEA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A1335" w:rsidRPr="00F265EE" w:rsidRDefault="00AA133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CALOTROPIS PROCERA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CALOTROPIS PROCERA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CALUSTERONE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CALUSTERONE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CAMPHORATED OIL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"CAMPHORATED OIL"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CAMPHOTAMIDE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CAMPHOTAMIDE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CANAGLIFLOZIN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CANAGLIFLOZIN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F5590" w:rsidRPr="00F265EE" w:rsidRDefault="001F5590" w:rsidP="00D4597F">
      <w:pPr>
        <w:pStyle w:val="schedbody"/>
        <w:spacing w:line="240" w:lineRule="auto"/>
        <w:rPr>
          <w:rFonts w:ascii="Times New Roman" w:hAnsi="Times New Roman" w:cs="Times New Roman"/>
          <w:lang w:val="en-GB"/>
        </w:rPr>
      </w:pPr>
    </w:p>
    <w:p w:rsidR="00090DDD" w:rsidRPr="00F265EE" w:rsidRDefault="00090DDD" w:rsidP="00DF71EC">
      <w:pPr>
        <w:pStyle w:val="schedbody"/>
        <w:spacing w:line="240" w:lineRule="auto"/>
        <w:rPr>
          <w:rFonts w:ascii="Times New Roman" w:hAnsi="Times New Roman" w:cs="Times New Roman"/>
        </w:rPr>
      </w:pPr>
      <w:r w:rsidRPr="00F265EE">
        <w:rPr>
          <w:rFonts w:ascii="Times New Roman" w:hAnsi="Times New Roman" w:cs="Times New Roman"/>
          <w:lang w:val="en-GB"/>
        </w:rPr>
        <w:t>CANAKINUMAB</w:t>
      </w:r>
      <w:r w:rsidR="00A3108F" w:rsidRPr="00F265EE">
        <w:rPr>
          <w:rFonts w:ascii="Times New Roman" w:hAnsi="Times New Roman" w:cs="Times New Roman"/>
        </w:rPr>
        <w:fldChar w:fldCharType="begin"/>
      </w:r>
      <w:r w:rsidR="0080680B" w:rsidRPr="00F265EE">
        <w:rPr>
          <w:rFonts w:ascii="Times New Roman" w:hAnsi="Times New Roman" w:cs="Times New Roman"/>
        </w:rPr>
        <w:instrText xml:space="preserve"> XE "CANAKINUMAB" </w:instrText>
      </w:r>
      <w:r w:rsidR="00A3108F" w:rsidRPr="00F265EE">
        <w:rPr>
          <w:rFonts w:ascii="Times New Roman" w:hAnsi="Times New Roman" w:cs="Times New Roman"/>
        </w:rPr>
        <w:fldChar w:fldCharType="end"/>
      </w:r>
      <w:r w:rsidR="0080680B" w:rsidRPr="00F265EE">
        <w:rPr>
          <w:rFonts w:ascii="Times New Roman" w:hAnsi="Times New Roman" w:cs="Times New Roman"/>
        </w:rPr>
        <w:t>.</w:t>
      </w:r>
    </w:p>
    <w:p w:rsidR="0080680B" w:rsidRPr="00F265EE" w:rsidRDefault="0080680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CANDESARTAN CILEXETIL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CANDESARTAN CILEXETIL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CANDICIDIN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CANDICIDIN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CANINE TICK ANTI-SERUM.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CANINE TICK ANTI-SERUM.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CANTHARIDIN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CANTHARIDIN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CAPECITABINE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CAPECITABINE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CAPREOMYCIN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CAPREOMYCIN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CAPTODIAME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CAPTODIAME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CAPTOPRIL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CAPTOPRIL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CAPURIDE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CAPURIDE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CARAMIPHEN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CARAMIPHEN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CARBACHOL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CARBACHOL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CARBAMAZEPINE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CARBAMAZEPINE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CARBARYL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CARBARYL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CARBAZOCHROME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CARBAZOCHROME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CARBENICILLIN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CARBENICILLIN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CARBENOXOLONE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CARBENOXOLONE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internal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CARBETOCIN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CARBETOCIN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CARBIDOPA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CARBIDOPA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CARBIMAZOLE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CARBIMAZOLE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CARBOCROMEN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CARBOCROMEN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CARBOPLATIN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CARBOPLATIN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A30CD" w:rsidRPr="00F265EE" w:rsidRDefault="006A30CD" w:rsidP="00DF71EC">
      <w:pPr>
        <w:pStyle w:val="schedbody"/>
        <w:spacing w:line="240" w:lineRule="auto"/>
        <w:rPr>
          <w:rFonts w:ascii="Times New Roman" w:hAnsi="Times New Roman" w:cs="Times New Roman"/>
          <w:lang w:val="en-GB"/>
        </w:rPr>
      </w:pPr>
    </w:p>
    <w:p w:rsidR="006A30CD" w:rsidRPr="00F265EE" w:rsidRDefault="006A30C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CARBOPROST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CARBOPROST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A30CD" w:rsidRPr="00F265EE" w:rsidRDefault="006A30CD" w:rsidP="00DF71EC">
      <w:pPr>
        <w:pStyle w:val="schedbody"/>
        <w:spacing w:line="240" w:lineRule="auto"/>
        <w:rPr>
          <w:rFonts w:ascii="Times New Roman" w:hAnsi="Times New Roman" w:cs="Times New Roman"/>
          <w:lang w:val="en-GB"/>
        </w:rPr>
      </w:pPr>
    </w:p>
    <w:p w:rsidR="006A30CD" w:rsidRPr="00F265EE" w:rsidRDefault="006A30CD" w:rsidP="00DF71EC">
      <w:pPr>
        <w:pStyle w:val="schedbody"/>
        <w:spacing w:line="240" w:lineRule="auto"/>
        <w:rPr>
          <w:rFonts w:ascii="Times New Roman" w:hAnsi="Times New Roman" w:cs="Times New Roman"/>
        </w:rPr>
      </w:pPr>
      <w:r w:rsidRPr="00F265EE">
        <w:rPr>
          <w:rFonts w:ascii="Times New Roman" w:hAnsi="Times New Roman" w:cs="Times New Roman"/>
        </w:rPr>
        <w:t>CARBROMAL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"CARBROMAL"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6A30CD" w:rsidRPr="00F265EE" w:rsidRDefault="006A30CD" w:rsidP="00DF71EC">
      <w:pPr>
        <w:pStyle w:val="schedbody"/>
        <w:spacing w:line="240" w:lineRule="auto"/>
        <w:rPr>
          <w:rFonts w:ascii="Times New Roman" w:hAnsi="Times New Roman" w:cs="Times New Roman"/>
        </w:rPr>
      </w:pPr>
    </w:p>
    <w:p w:rsidR="006A30CD" w:rsidRPr="00F265EE" w:rsidRDefault="006A30C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CARBUTAMIDE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CARBUTAMIDE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A30CD" w:rsidRPr="00F265EE" w:rsidRDefault="006A30CD"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rPr>
      </w:pPr>
      <w:r w:rsidRPr="00F265EE">
        <w:rPr>
          <w:rFonts w:ascii="Times New Roman" w:hAnsi="Times New Roman" w:cs="Times New Roman"/>
        </w:rPr>
        <w:t>CARBUTEROL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"CARBUTEROL"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AA1335" w:rsidRPr="00F265EE" w:rsidRDefault="00AA133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CARINDACILLIN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CARINDACILLIN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CARISOPRODOL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CARISOPRODOL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CARMUSTINE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CARMUSTINE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CARNIDAZOLE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CARNIDAZOLE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CARPROFEN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CARVEDILOL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CARVEDILOL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CASPOFUNGIN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CASPOFUNGIN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CATHINE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CATHINE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103AE" w:rsidRPr="00F265EE" w:rsidRDefault="00A103AE" w:rsidP="00DF71EC">
      <w:pPr>
        <w:pStyle w:val="schedbody"/>
        <w:spacing w:line="240" w:lineRule="auto"/>
        <w:rPr>
          <w:rFonts w:ascii="Times New Roman" w:hAnsi="Times New Roman" w:cs="Times New Roman"/>
        </w:rPr>
      </w:pPr>
      <w:r w:rsidRPr="00F265EE">
        <w:rPr>
          <w:rFonts w:ascii="Times New Roman" w:hAnsi="Times New Roman" w:cs="Times New Roman"/>
        </w:rPr>
        <w:t>CATUMAXOMAB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"CATUMAXOMAB"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A103AE" w:rsidRPr="00F265EE" w:rsidRDefault="00A103AE"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CEFACETRILE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"CEFACETRILE"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CEFACLOR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CEFACLOR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CEFADROXIL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CEFADROXIL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CEFALORIDINE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"CEFALORIDINE"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CEFAMANDOLE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"CEFAMANDOLE"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CEFAPIRIN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"CEFAPIRIN"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CEFAZOLIN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"CEFAZOLIN"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CEFEPIME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CEFEPIME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CEFETAME</w:t>
      </w:r>
      <w:r w:rsidR="00AF0619" w:rsidRPr="00F265EE">
        <w:rPr>
          <w:rFonts w:ascii="Times New Roman" w:hAnsi="Times New Roman" w:cs="Times New Roman"/>
          <w:lang w:val="en-GB"/>
        </w:rPr>
        <w:t>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CEFETAMET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CEFIXIME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CEFIXIME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CEFODIZIME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CEFODIZIME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CEFONICID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CEFONICID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CEFOPERAZONE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CEFOPERAZONE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CEFOTAXIME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CEFOTAXIME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046D3" w:rsidRPr="00F265EE" w:rsidRDefault="00A046D3"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CEFOTETAN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CEFOTETAN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CEFOTIAM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CEFOTIAM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CEFOVECIN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"CEFOVECIN"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veterinary use.</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CEFOXITIN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CEFOXITIN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CEFPIROME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CEFPIROME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CEFPODOXIME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CEFPODOXIME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103AE" w:rsidRPr="00F265EE" w:rsidRDefault="00A103A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CEFQUINOME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CEFQUINOME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103AE" w:rsidRPr="00F265EE" w:rsidRDefault="00A103AE" w:rsidP="00DF71EC">
      <w:pPr>
        <w:pStyle w:val="schedbody"/>
        <w:spacing w:line="240" w:lineRule="auto"/>
        <w:rPr>
          <w:rFonts w:ascii="Times New Roman" w:hAnsi="Times New Roman" w:cs="Times New Roman"/>
          <w:lang w:val="en-GB"/>
        </w:rPr>
      </w:pPr>
    </w:p>
    <w:p w:rsidR="008E4E86" w:rsidRPr="00F265EE" w:rsidRDefault="008E4E8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CEFTAROLINE FOSAMIL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CEFTAROLINE FOSAMIL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E4E86" w:rsidRPr="00F265EE" w:rsidRDefault="008E4E86"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CEFSULODIN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CEFSULODIN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A1335" w:rsidRPr="00F265EE" w:rsidRDefault="00AA133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CEFTAZIDIME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CEFTAZIDIME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CEFTIBUTEN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CEFTIBUTEN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CEFTIOFUR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CEFTIOFUR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CEFTRIAXONE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CEFTRIAXONE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CEFUROXIME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CEFUROXIME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CELECOXIB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CELECOXIB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CELIPROLOL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CELIPROLOL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CEPHAELIS ACUMINATA (ipecacuanha)</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CEPHAELIS ACUMINATA (ipecacuanha</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caps/>
          <w:lang w:val="en-GB"/>
        </w:rPr>
        <w:instrText>ipecacuanha</w:instrText>
      </w:r>
      <w:r w:rsidR="00BF72DF" w:rsidRPr="00F265EE">
        <w:rPr>
          <w:rFonts w:ascii="Times New Roman" w:hAnsi="Times New Roman" w:cs="Times New Roman"/>
        </w:rPr>
        <w:instrText xml:space="preserve"> </w:instrText>
      </w:r>
      <w:r w:rsidR="00BF72DF" w:rsidRPr="00F265EE">
        <w:rPr>
          <w:rFonts w:ascii="Times New Roman" w:hAnsi="Times New Roman" w:cs="Times New Roman"/>
          <w:i/>
        </w:rPr>
        <w:instrText>See</w:instrText>
      </w:r>
      <w:r w:rsidR="00BF72DF" w:rsidRPr="00F265EE">
        <w:rPr>
          <w:rFonts w:ascii="Times New Roman" w:hAnsi="Times New Roman" w:cs="Times New Roman"/>
        </w:rPr>
        <w:instrText xml:space="preserve"> CEPHAELIS ACUMINATA"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0.2 per cent or less of emetine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emetine</w:instrText>
      </w:r>
      <w:r w:rsidR="0016728D" w:rsidRPr="00F265EE">
        <w:rPr>
          <w:rFonts w:ascii="Times New Roman" w:hAnsi="Times New Roman" w:cs="Times New Roman"/>
          <w:caps/>
          <w:lang w:val="en-GB"/>
        </w:rPr>
        <w:instrText xml:space="preserve"> </w:instrText>
      </w:r>
      <w:r w:rsidR="0016728D" w:rsidRPr="00F265EE">
        <w:rPr>
          <w:rFonts w:ascii="Times New Roman" w:hAnsi="Times New Roman" w:cs="Times New Roman"/>
          <w:i/>
          <w:lang w:val="en-GB"/>
        </w:rPr>
        <w:instrText>See also</w:instrText>
      </w:r>
      <w:r w:rsidR="0016728D" w:rsidRPr="00F265EE">
        <w:rPr>
          <w:rFonts w:ascii="Times New Roman" w:hAnsi="Times New Roman" w:cs="Times New Roman"/>
          <w:lang w:val="en-GB"/>
        </w:rPr>
        <w:instrText xml:space="preserve"> CEPHAELIS ACUMINATA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CEPHAELIS IPECACUANHA</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"IPECACUANHA</w:instrText>
      </w:r>
      <w:r w:rsidR="0016728D" w:rsidRPr="00F265EE">
        <w:rPr>
          <w:rFonts w:ascii="Times New Roman" w:hAnsi="Times New Roman" w:cs="Times New Roman"/>
        </w:rPr>
        <w:instrText xml:space="preserve"> </w:instrText>
      </w:r>
      <w:r w:rsidR="00BD5927" w:rsidRPr="00F265EE">
        <w:rPr>
          <w:rFonts w:ascii="Times New Roman" w:hAnsi="Times New Roman" w:cs="Times New Roman"/>
          <w:i/>
        </w:rPr>
        <w:instrText xml:space="preserve">See </w:instrText>
      </w:r>
      <w:r w:rsidR="0016728D" w:rsidRPr="00F265EE">
        <w:rPr>
          <w:rFonts w:ascii="Times New Roman" w:hAnsi="Times New Roman" w:cs="Times New Roman"/>
          <w:i/>
        </w:rPr>
        <w:instrText>also</w:instrText>
      </w:r>
      <w:r w:rsidR="0016728D" w:rsidRPr="00F265EE">
        <w:rPr>
          <w:rFonts w:ascii="Times New Roman" w:hAnsi="Times New Roman" w:cs="Times New Roman"/>
        </w:rPr>
        <w:instrText xml:space="preserve"> </w:instrText>
      </w:r>
      <w:r w:rsidR="00BD5927" w:rsidRPr="00F265EE">
        <w:rPr>
          <w:rFonts w:ascii="Times New Roman" w:hAnsi="Times New Roman" w:cs="Times New Roman"/>
        </w:rPr>
        <w:instrText xml:space="preserve">CEPHAELIS IPECACUANHA"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"CEPHAELIS IPECACUANHA"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in preparations containing 0.2 per cent or less of emetine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emetine</w:instrText>
      </w:r>
      <w:r w:rsidR="0016728D" w:rsidRPr="00F265EE">
        <w:rPr>
          <w:rFonts w:ascii="Times New Roman" w:hAnsi="Times New Roman" w:cs="Times New Roman"/>
          <w:caps/>
          <w:lang w:val="en-GB"/>
        </w:rPr>
        <w:instrText xml:space="preserve"> </w:instrText>
      </w:r>
      <w:r w:rsidR="0016728D" w:rsidRPr="00F265EE">
        <w:rPr>
          <w:rFonts w:ascii="Times New Roman" w:hAnsi="Times New Roman" w:cs="Times New Roman"/>
          <w:i/>
          <w:lang w:val="en-GB"/>
        </w:rPr>
        <w:instrText xml:space="preserve">See </w:instrText>
      </w:r>
      <w:r w:rsidR="0016728D" w:rsidRPr="00F265EE">
        <w:rPr>
          <w:rFonts w:ascii="Times New Roman" w:hAnsi="Times New Roman" w:cs="Times New Roman"/>
          <w:lang w:val="en-GB"/>
        </w:rPr>
        <w:instrText xml:space="preserve">CEPHAELIS </w:instrText>
      </w:r>
      <w:r w:rsidR="0016728D" w:rsidRPr="00F265EE">
        <w:rPr>
          <w:rFonts w:ascii="Times New Roman" w:hAnsi="Times New Roman" w:cs="Times New Roman"/>
        </w:rPr>
        <w:instrText>IPECACUANHA</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CEPHALEXIN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CEPHALEXIN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CEPHALONIUM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CEPHALONIUM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CEPHALOTHIN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CEPHALOTHIN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CEPHRADINE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CEPHRADINE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CERIVASTATIN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CERIVASTATIN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CERTOLIZUMAB PEGOL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CERTOLIZUMAB PEGOL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CERULETIDE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CERULETIDE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D4597F" w:rsidRPr="00F265EE" w:rsidRDefault="00D4597F" w:rsidP="00D4597F">
      <w:pPr>
        <w:pStyle w:val="schedbody"/>
        <w:rPr>
          <w:rFonts w:ascii="Times New Roman" w:hAnsi="Times New Roman" w:cs="Times New Roman"/>
          <w:lang w:val="en-GB"/>
        </w:rPr>
      </w:pPr>
      <w:r w:rsidRPr="00F265EE">
        <w:rPr>
          <w:rFonts w:ascii="Times New Roman" w:hAnsi="Times New Roman" w:cs="Times New Roman"/>
          <w:lang w:val="en-GB"/>
        </w:rPr>
        <w:t>CETIRIZINE</w:t>
      </w:r>
      <w:r w:rsidR="0015610C" w:rsidRPr="00F265EE">
        <w:rPr>
          <w:rFonts w:ascii="Times New Roman" w:hAnsi="Times New Roman" w:cs="Times New Roman"/>
          <w:lang w:val="en-GB"/>
        </w:rPr>
        <w:t xml:space="preserve"> </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CETIRIZINE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lang w:val="en-GB"/>
        </w:rPr>
        <w:t>except</w:t>
      </w:r>
      <w:r w:rsidRPr="00F265EE">
        <w:rPr>
          <w:rFonts w:ascii="Times New Roman" w:hAnsi="Times New Roman" w:cs="Times New Roman"/>
          <w:lang w:val="en-GB"/>
        </w:rPr>
        <w:t xml:space="preserve"> </w:t>
      </w:r>
    </w:p>
    <w:p w:rsidR="00D4597F" w:rsidRPr="00F265EE" w:rsidRDefault="00D4597F" w:rsidP="00D4597F">
      <w:pPr>
        <w:pStyle w:val="schedbody"/>
        <w:rPr>
          <w:rFonts w:ascii="Times New Roman" w:hAnsi="Times New Roman" w:cs="Times New Roman"/>
          <w:lang w:val="en-GB"/>
        </w:rPr>
      </w:pPr>
    </w:p>
    <w:p w:rsidR="00D4597F" w:rsidRPr="00F265EE" w:rsidRDefault="00D4597F" w:rsidP="00D4597F">
      <w:pPr>
        <w:pStyle w:val="schedbody"/>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w:t>
      </w:r>
    </w:p>
    <w:p w:rsidR="00D4597F" w:rsidRPr="00F265EE" w:rsidRDefault="00D4597F" w:rsidP="00D4597F">
      <w:pPr>
        <w:pStyle w:val="schedbody"/>
        <w:rPr>
          <w:rFonts w:ascii="Times New Roman" w:hAnsi="Times New Roman" w:cs="Times New Roman"/>
          <w:lang w:val="en-GB"/>
        </w:rPr>
      </w:pPr>
    </w:p>
    <w:p w:rsidR="00D4597F" w:rsidRPr="00F265EE" w:rsidRDefault="00D4597F" w:rsidP="00D4597F">
      <w:pPr>
        <w:pStyle w:val="schedbody"/>
        <w:tabs>
          <w:tab w:val="clear" w:pos="624"/>
          <w:tab w:val="clear" w:pos="1134"/>
          <w:tab w:val="left" w:pos="630"/>
          <w:tab w:val="left" w:pos="1170"/>
        </w:tabs>
        <w:ind w:left="1170" w:hanging="1170"/>
        <w:rPr>
          <w:rFonts w:ascii="Times New Roman" w:hAnsi="Times New Roman" w:cs="Times New Roman"/>
          <w:lang w:val="en-GB"/>
        </w:rPr>
      </w:pPr>
      <w:r w:rsidRPr="00F265EE">
        <w:rPr>
          <w:rFonts w:ascii="Times New Roman" w:hAnsi="Times New Roman" w:cs="Times New Roman"/>
          <w:lang w:val="en-GB"/>
        </w:rPr>
        <w:tab/>
        <w:t xml:space="preserve">(b) </w:t>
      </w:r>
      <w:r w:rsidRPr="00F265EE">
        <w:rPr>
          <w:rFonts w:ascii="Times New Roman" w:hAnsi="Times New Roman" w:cs="Times New Roman"/>
          <w:lang w:val="en-GB"/>
        </w:rPr>
        <w:tab/>
        <w:t>in divided preparations for oral use for the treatment of seasonal allergic rhinitis in adults and children 12 years of age and over when:</w:t>
      </w:r>
    </w:p>
    <w:p w:rsidR="00D4597F" w:rsidRPr="00F265EE" w:rsidRDefault="00D4597F" w:rsidP="00D4597F">
      <w:pPr>
        <w:pStyle w:val="schedbody"/>
        <w:rPr>
          <w:rFonts w:ascii="Times New Roman" w:hAnsi="Times New Roman" w:cs="Times New Roman"/>
          <w:lang w:val="en-GB"/>
        </w:rPr>
      </w:pPr>
      <w:r w:rsidRPr="00F265EE">
        <w:rPr>
          <w:rFonts w:ascii="Times New Roman" w:hAnsi="Times New Roman" w:cs="Times New Roman"/>
          <w:lang w:val="en-GB"/>
        </w:rPr>
        <w:t xml:space="preserve"> </w:t>
      </w:r>
    </w:p>
    <w:p w:rsidR="00D4597F" w:rsidRPr="00F265EE" w:rsidRDefault="00D4597F" w:rsidP="00D4597F">
      <w:pPr>
        <w:pStyle w:val="schedbody"/>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 xml:space="preserve">in a primary pack containing not more than 5 days’ supply; and </w:t>
      </w:r>
    </w:p>
    <w:p w:rsidR="00D4597F" w:rsidRPr="00F265EE" w:rsidRDefault="00D4597F" w:rsidP="00D4597F">
      <w:pPr>
        <w:pStyle w:val="schedbody"/>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 xml:space="preserve">(ii) </w:t>
      </w:r>
      <w:r w:rsidRPr="00F265EE">
        <w:rPr>
          <w:rFonts w:ascii="Times New Roman" w:hAnsi="Times New Roman" w:cs="Times New Roman"/>
          <w:lang w:val="en-GB"/>
        </w:rPr>
        <w:tab/>
        <w:t xml:space="preserve">labelled with a recommended daily dose not exceeding 10 mg </w:t>
      </w:r>
      <w:r w:rsidRPr="00F265EE">
        <w:rPr>
          <w:rFonts w:ascii="Times New Roman" w:hAnsi="Times New Roman" w:cs="Times New Roman"/>
          <w:lang w:val="en-GB"/>
        </w:rPr>
        <w:tab/>
        <w:t>of cetirizine.</w:t>
      </w:r>
    </w:p>
    <w:p w:rsidR="0015610C" w:rsidRPr="00F265EE" w:rsidRDefault="0015610C" w:rsidP="00D4597F">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CETRORELIX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CETRORELIX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CETUXIMAB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"CETUXIMAB"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CHENODEOXYCHOLIC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CHENODEOXYCHOLIC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CHLORAL FORMAMIDE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CHLORAL FORMAMIDE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CHLORAL HYDRATE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CHLORAL HYDRATE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for topical use containing 2 per cent or less of chloral hydrate.</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CHLORALOSE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CHLORALOSE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CHLORAMBUCIL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CHLORAMBUCIL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CHLORAMPHENICOL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"CHLORAMPHENICOL"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CHLORANDROSTENOLONE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CHLORANDROSTENOLONE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8463B" w:rsidRPr="00F265EE" w:rsidRDefault="00C8463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CHLORAZANIL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CHLORAZANIL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CHLORCYCLIZINE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CHLORCYCLIZINE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AA1335" w:rsidRPr="00F265EE" w:rsidRDefault="00AA1335" w:rsidP="00DF71EC">
      <w:pPr>
        <w:pStyle w:val="schedbody"/>
        <w:spacing w:line="240" w:lineRule="auto"/>
        <w:rPr>
          <w:rFonts w:ascii="Times New Roman" w:hAnsi="Times New Roman" w:cs="Times New Roman"/>
          <w:lang w:val="en-GB"/>
        </w:rPr>
      </w:pPr>
    </w:p>
    <w:p w:rsidR="006A30CD" w:rsidRPr="00F265EE" w:rsidRDefault="006A30C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CHLORDIAZEPOXIDE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CHLORDIAZEPOXIDE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tabs>
          <w:tab w:val="clear" w:pos="2154"/>
          <w:tab w:val="clear" w:pos="2494"/>
          <w:tab w:val="clear" w:pos="3005"/>
          <w:tab w:val="clear" w:pos="3969"/>
        </w:tabs>
        <w:spacing w:line="240" w:lineRule="auto"/>
        <w:rPr>
          <w:rFonts w:ascii="Times New Roman" w:hAnsi="Times New Roman" w:cs="Times New Roman"/>
          <w:lang w:val="en-GB"/>
        </w:rPr>
      </w:pPr>
      <w:r w:rsidRPr="00F265EE">
        <w:rPr>
          <w:rFonts w:ascii="Times New Roman" w:hAnsi="Times New Roman" w:cs="Times New Roman"/>
          <w:lang w:val="en-GB"/>
        </w:rPr>
        <w:t>CHLORMERODRIN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CHLORMERODRIN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r>
      <w:r w:rsidRPr="00F265EE">
        <w:rPr>
          <w:rFonts w:ascii="Times New Roman" w:hAnsi="Times New Roman" w:cs="Times New Roman"/>
          <w:lang w:val="en-GB"/>
        </w:rPr>
        <w:tab/>
      </w:r>
    </w:p>
    <w:p w:rsidR="00831F1F" w:rsidRPr="00F265EE" w:rsidRDefault="00831F1F" w:rsidP="00DF71EC">
      <w:pPr>
        <w:pStyle w:val="schedbody"/>
        <w:tabs>
          <w:tab w:val="clear" w:pos="2154"/>
          <w:tab w:val="clear" w:pos="2494"/>
          <w:tab w:val="clear" w:pos="3005"/>
          <w:tab w:val="clear" w:pos="3969"/>
        </w:tabs>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CHLORMETHIAZOLE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CHLORMETHIAZOLE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CHLORMEZANONE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CHLORMEZANONE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CHLOROFORM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CHLOROFORM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use in anaesthesia.</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4-CHLOROMETHANDIENONE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4-CHLOROMETHANDIENONE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2-(4-CHLOROPHENYL)-(1,2,4)TRIAZOLO[5,1-A]ISOQUINOLINE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2-(4-CHLOROPHENYL)-(1,2,4)TRIAZOLO[5,1-A]ISOQUINOLINE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371776" w:rsidRPr="00F265EE" w:rsidRDefault="00371776"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CHLOROQUINE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CHLOROQUINE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CHLOROTHIAZIDE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CHLOROTHIAZIDE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CHLOROTRIANISENE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CHLOROTRIANISENE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CHLOROXYDIENONE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CHLOROXYDIENONE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CHLORPHENIRAMINE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"CHLORPHENIRAMINE"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CHLORPHENTERMINE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CHLORPHENTERMINE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CHLORPROMAZINE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CHLORPROMAZINE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CHLORPROPAMIDE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CHLORPROPAMIDE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CHLORPROTHIXENE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CHLORPROTHIXENE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CHLORQUINALDOL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CHLORQUINALDOL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topical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CHLORTETRACYCLINE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CHLORTETRACYCLINE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CHLORTHALIDONE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CHLORTHALIDONE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CHLORZOXAZONE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CHLORZOXAZONE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CHOLERA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CHOLERA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"VACCINE, </w:instrText>
      </w:r>
      <w:r w:rsidR="006810A2" w:rsidRPr="00F265EE">
        <w:rPr>
          <w:rFonts w:ascii="Times New Roman" w:hAnsi="Times New Roman" w:cs="Times New Roman"/>
          <w:lang w:val="en-GB"/>
        </w:rPr>
        <w:instrText>CHOLERA</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6810A2"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CHOLESTYRAMINE (colestyramine)</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CHOLESTYRAMINE (colestyramine</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 xml:space="preserve">COLESTYRAMINE </w:instrText>
      </w:r>
      <w:r w:rsidR="00BF72DF" w:rsidRPr="00F265EE">
        <w:rPr>
          <w:rFonts w:ascii="Times New Roman" w:hAnsi="Times New Roman" w:cs="Times New Roman"/>
          <w:i/>
          <w:lang w:val="en-GB"/>
        </w:rPr>
        <w:instrText xml:space="preserve">See </w:instrText>
      </w:r>
      <w:r w:rsidR="00BF72DF" w:rsidRPr="00F265EE">
        <w:rPr>
          <w:rFonts w:ascii="Times New Roman" w:hAnsi="Times New Roman" w:cs="Times New Roman"/>
          <w:lang w:val="en-GB"/>
        </w:rPr>
        <w:instrText>CHOLESTYRAMINE</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6A30CD" w:rsidRPr="00F265EE" w:rsidRDefault="006A30C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CHYMOPAPAIN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CHYMOPAPAIN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CICLACILLIN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CICLACILLIN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1F5590"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CICLESONIDE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CICLESONIDE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5610C" w:rsidRPr="00F265EE" w:rsidRDefault="0015610C">
      <w:pPr>
        <w:rPr>
          <w:sz w:val="20"/>
          <w:szCs w:val="20"/>
          <w:lang w:val="en-GB"/>
        </w:rPr>
      </w:pPr>
    </w:p>
    <w:p w:rsidR="00D4597F" w:rsidRPr="00F265EE" w:rsidRDefault="00D4597F" w:rsidP="00D4597F">
      <w:pPr>
        <w:pStyle w:val="ScheduleBody"/>
        <w:spacing w:after="0"/>
        <w:rPr>
          <w:rFonts w:ascii="Times New Roman" w:hAnsi="Times New Roman" w:cs="Times New Roman"/>
          <w:sz w:val="20"/>
          <w:szCs w:val="20"/>
        </w:rPr>
      </w:pPr>
      <w:r w:rsidRPr="00F265EE">
        <w:rPr>
          <w:rFonts w:ascii="Times New Roman" w:hAnsi="Times New Roman" w:cs="Times New Roman"/>
          <w:sz w:val="20"/>
          <w:szCs w:val="20"/>
        </w:rPr>
        <w:t>CICLOPIROX</w:t>
      </w:r>
      <w:r w:rsidR="00A3108F" w:rsidRPr="00F265EE">
        <w:rPr>
          <w:rFonts w:ascii="Times New Roman" w:hAnsi="Times New Roman" w:cs="Times New Roman"/>
          <w:sz w:val="20"/>
          <w:szCs w:val="20"/>
          <w:lang w:val="en-GB"/>
        </w:rPr>
        <w:fldChar w:fldCharType="begin"/>
      </w:r>
      <w:r w:rsidRPr="00F265EE">
        <w:rPr>
          <w:rFonts w:ascii="Times New Roman" w:hAnsi="Times New Roman" w:cs="Times New Roman"/>
          <w:sz w:val="20"/>
          <w:szCs w:val="20"/>
        </w:rPr>
        <w:instrText xml:space="preserve"> XE "CICLOPIROX" </w:instrText>
      </w:r>
      <w:r w:rsidR="00A3108F" w:rsidRPr="00F265EE">
        <w:rPr>
          <w:rFonts w:ascii="Times New Roman" w:hAnsi="Times New Roman" w:cs="Times New Roman"/>
          <w:sz w:val="20"/>
          <w:szCs w:val="20"/>
          <w:lang w:val="en-GB"/>
        </w:rPr>
        <w:fldChar w:fldCharType="end"/>
      </w:r>
      <w:r w:rsidRPr="00F265EE">
        <w:rPr>
          <w:rFonts w:ascii="Times New Roman" w:hAnsi="Times New Roman" w:cs="Times New Roman"/>
          <w:sz w:val="20"/>
          <w:szCs w:val="20"/>
        </w:rPr>
        <w:t xml:space="preserve"> </w:t>
      </w:r>
      <w:r w:rsidRPr="00F265EE">
        <w:rPr>
          <w:rFonts w:ascii="Times New Roman" w:hAnsi="Times New Roman" w:cs="Times New Roman"/>
          <w:b/>
          <w:sz w:val="20"/>
          <w:szCs w:val="20"/>
        </w:rPr>
        <w:t>except</w:t>
      </w:r>
      <w:r w:rsidRPr="00F265EE">
        <w:rPr>
          <w:rFonts w:ascii="Times New Roman" w:hAnsi="Times New Roman" w:cs="Times New Roman"/>
          <w:sz w:val="20"/>
          <w:szCs w:val="20"/>
        </w:rPr>
        <w:t>:</w:t>
      </w:r>
    </w:p>
    <w:p w:rsidR="00D4597F" w:rsidRPr="00F265EE" w:rsidRDefault="00D4597F" w:rsidP="00D4597F">
      <w:pPr>
        <w:rPr>
          <w:sz w:val="20"/>
          <w:szCs w:val="20"/>
        </w:rPr>
      </w:pPr>
    </w:p>
    <w:p w:rsidR="00D4597F" w:rsidRPr="00F265EE" w:rsidRDefault="00D4597F" w:rsidP="00D4597F">
      <w:pPr>
        <w:pStyle w:val="Schedulea"/>
        <w:widowControl/>
        <w:numPr>
          <w:ilvl w:val="0"/>
          <w:numId w:val="20"/>
        </w:numPr>
        <w:suppressAutoHyphens w:val="0"/>
        <w:autoSpaceDE/>
        <w:autoSpaceDN/>
        <w:adjustRightInd/>
        <w:spacing w:after="0" w:line="240" w:lineRule="auto"/>
        <w:textAlignment w:val="auto"/>
        <w:rPr>
          <w:rFonts w:ascii="Times New Roman" w:hAnsi="Times New Roman" w:cs="Times New Roman"/>
          <w:sz w:val="20"/>
          <w:szCs w:val="20"/>
        </w:rPr>
      </w:pPr>
      <w:r w:rsidRPr="00F265EE">
        <w:rPr>
          <w:rFonts w:ascii="Times New Roman" w:hAnsi="Times New Roman" w:cs="Times New Roman"/>
          <w:sz w:val="20"/>
          <w:szCs w:val="20"/>
        </w:rPr>
        <w:t>when included in Schedule 2 or 3; or</w:t>
      </w:r>
    </w:p>
    <w:p w:rsidR="00D4597F" w:rsidRPr="00F265EE" w:rsidRDefault="00D4597F" w:rsidP="00D4597F">
      <w:pPr>
        <w:pStyle w:val="Schedulea"/>
        <w:widowControl/>
        <w:suppressAutoHyphens w:val="0"/>
        <w:autoSpaceDE/>
        <w:autoSpaceDN/>
        <w:adjustRightInd/>
        <w:spacing w:after="0" w:line="240" w:lineRule="auto"/>
        <w:ind w:left="1421" w:firstLine="0"/>
        <w:textAlignment w:val="auto"/>
        <w:rPr>
          <w:rFonts w:ascii="Times New Roman" w:hAnsi="Times New Roman" w:cs="Times New Roman"/>
          <w:sz w:val="20"/>
          <w:szCs w:val="20"/>
        </w:rPr>
      </w:pPr>
    </w:p>
    <w:p w:rsidR="00D4597F" w:rsidRPr="00F265EE" w:rsidRDefault="00D4597F" w:rsidP="00D4597F">
      <w:pPr>
        <w:pStyle w:val="Schedulea"/>
        <w:widowControl/>
        <w:numPr>
          <w:ilvl w:val="0"/>
          <w:numId w:val="20"/>
        </w:numPr>
        <w:suppressAutoHyphens w:val="0"/>
        <w:autoSpaceDE/>
        <w:autoSpaceDN/>
        <w:adjustRightInd/>
        <w:spacing w:after="0" w:line="240" w:lineRule="auto"/>
        <w:textAlignment w:val="auto"/>
        <w:rPr>
          <w:rFonts w:ascii="Times New Roman" w:hAnsi="Times New Roman" w:cs="Times New Roman"/>
          <w:sz w:val="20"/>
          <w:szCs w:val="20"/>
        </w:rPr>
      </w:pPr>
      <w:r w:rsidRPr="00F265EE">
        <w:rPr>
          <w:rFonts w:ascii="Times New Roman" w:hAnsi="Times New Roman" w:cs="Times New Roman"/>
          <w:sz w:val="20"/>
          <w:szCs w:val="20"/>
        </w:rPr>
        <w:t>in preparations for the treatment of tinea pedis.</w:t>
      </w:r>
    </w:p>
    <w:p w:rsidR="001F5590" w:rsidRPr="00F265EE" w:rsidRDefault="001F5590" w:rsidP="00107130">
      <w:pPr>
        <w:pStyle w:val="Schedulea"/>
        <w:widowControl/>
        <w:suppressAutoHyphens w:val="0"/>
        <w:autoSpaceDE/>
        <w:autoSpaceDN/>
        <w:adjustRightInd/>
        <w:spacing w:after="0" w:line="240" w:lineRule="auto"/>
        <w:ind w:left="0" w:firstLine="0"/>
        <w:textAlignment w:val="auto"/>
        <w:rPr>
          <w:rFonts w:ascii="Times New Roman" w:hAnsi="Times New Roman" w:cs="Times New Roman"/>
          <w:sz w:val="20"/>
          <w:szCs w:val="20"/>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CIDOFOVIR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CIDOFOVIR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CILASTATIN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CILASTATIN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CILAZAPRIL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CILAZAPRIL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A1335" w:rsidRPr="00F265EE" w:rsidRDefault="00AA1335"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rPr>
      </w:pPr>
      <w:r w:rsidRPr="00F265EE">
        <w:rPr>
          <w:rFonts w:ascii="Times New Roman" w:hAnsi="Times New Roman" w:cs="Times New Roman"/>
        </w:rPr>
        <w:t>CILOSTAZOL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"CILOSTAZOL"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371776" w:rsidRPr="00F265EE" w:rsidRDefault="00371776"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CIMETIDINE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"CIMETIDINE"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CINACALCET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"CINACALCET"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CINCHOCAINE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4"/>
          <w:lang w:val="en-GB"/>
        </w:rPr>
        <w:instrText>CINCHOCAINE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CINOXACIN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CINOXACIN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CIPROFLOXACIN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CIPROFLOXACIN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CISAPRIDE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CISAPRIDE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CISATRACURIUM BESYLATE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CISATRACURIUM BESYLATE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CISPLATIN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CISPLATIN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CITALOPRAM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CITALOPRAM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CLADRIBINE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CLADRIBINE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CLANOBUTIN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CLANOBUTIN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CLARITHROMYCIN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CLARITHROMYCIN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CLAVULANIC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CLAVULANIC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CLEMASTINE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"CLEMASTINE"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when included in Schedule 3.</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CLEMIZOLE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CLEMIZOLE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CLENBUTEROL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CLENBUTEROL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CLEVIDIPINE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CLEVIDIPINE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CLIDINIUM 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CLIDINIUM 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CLINDAMYCIN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CLINDAMYCIN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CLIOQUINOL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CLIOQUINOL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other halogenated derivatives of 8-hydroxyquinoline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"8-hydroxyquinoline</w:instrText>
      </w:r>
      <w:r w:rsidR="0016728D" w:rsidRPr="00F265EE">
        <w:rPr>
          <w:rFonts w:ascii="Times New Roman" w:hAnsi="Times New Roman" w:cs="Times New Roman"/>
          <w:caps/>
        </w:rPr>
        <w:instrText xml:space="preserve"> </w:instrText>
      </w:r>
      <w:r w:rsidR="0016728D" w:rsidRPr="00F265EE">
        <w:rPr>
          <w:rFonts w:ascii="Times New Roman" w:hAnsi="Times New Roman" w:cs="Times New Roman"/>
          <w:i/>
          <w:caps/>
        </w:rPr>
        <w:instrText>S</w:instrText>
      </w:r>
      <w:r w:rsidR="0016728D" w:rsidRPr="00F265EE">
        <w:rPr>
          <w:rFonts w:ascii="Times New Roman" w:hAnsi="Times New Roman" w:cs="Times New Roman"/>
          <w:i/>
        </w:rPr>
        <w:instrText xml:space="preserve">ee also </w:instrText>
      </w:r>
      <w:r w:rsidR="0016728D" w:rsidRPr="00F265EE">
        <w:rPr>
          <w:rFonts w:ascii="Times New Roman" w:hAnsi="Times New Roman" w:cs="Times New Roman"/>
          <w:caps/>
        </w:rPr>
        <w:instrText>CLIOQUINOL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for human topical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this Schedule.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CLOBAZAM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CLOBAZAM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158DE" w:rsidRPr="00F265EE" w:rsidRDefault="00E158DE"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CLOBETASOL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CLOBETASOL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CLOBETASONE </w:t>
      </w:r>
      <w:r w:rsidRPr="00F265EE">
        <w:rPr>
          <w:rFonts w:ascii="Times New Roman" w:hAnsi="Times New Roman" w:cs="Times New Roman"/>
          <w:caps/>
          <w:lang w:val="en-GB"/>
        </w:rPr>
        <w:t>(</w:t>
      </w:r>
      <w:r w:rsidRPr="00F265EE">
        <w:rPr>
          <w:rFonts w:ascii="Times New Roman" w:hAnsi="Times New Roman" w:cs="Times New Roman"/>
          <w:lang w:val="en-GB"/>
        </w:rPr>
        <w:t>clobetasone-17-butyrate</w:t>
      </w:r>
      <w:r w:rsidRPr="00F265EE">
        <w:rPr>
          <w:rFonts w:ascii="Times New Roman" w:hAnsi="Times New Roman" w:cs="Times New Roman"/>
          <w:caps/>
          <w:lang w:val="en-GB"/>
        </w:rPr>
        <w:t>)</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CLOBETASONE (clobetasone-17-butyrate</w:instrText>
      </w:r>
      <w:r w:rsidR="00BF72DF" w:rsidRPr="00F265EE">
        <w:rPr>
          <w:rFonts w:ascii="Times New Roman" w:hAnsi="Times New Roman" w:cs="Times New Roman"/>
          <w:caps/>
          <w:lang w:val="en-GB"/>
        </w:rPr>
        <w:instrText>)</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caps/>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CLOCORTOLONE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CLOCORTOLONE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CLODRONIC ACID (includes sodium clodronate)</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CLODRONIC ACID (includes sodium clodronate</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caps/>
          <w:lang w:val="en-GB"/>
        </w:rPr>
        <w:instrText>sodium clodronate</w:instrText>
      </w:r>
      <w:r w:rsidR="00BF72DF" w:rsidRPr="00F265EE">
        <w:rPr>
          <w:rFonts w:ascii="Times New Roman" w:hAnsi="Times New Roman" w:cs="Times New Roman"/>
        </w:rPr>
        <w:instrText xml:space="preserve"> </w:instrText>
      </w:r>
      <w:r w:rsidR="00BF72DF" w:rsidRPr="00F265EE">
        <w:rPr>
          <w:rFonts w:ascii="Times New Roman" w:hAnsi="Times New Roman" w:cs="Times New Roman"/>
          <w:i/>
        </w:rPr>
        <w:instrText>See</w:instrText>
      </w:r>
      <w:r w:rsidR="00BF72DF" w:rsidRPr="00F265EE">
        <w:rPr>
          <w:rFonts w:ascii="Times New Roman" w:hAnsi="Times New Roman" w:cs="Times New Roman"/>
        </w:rPr>
        <w:instrText xml:space="preserve"> CLODRONIC ACID"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CLOFARABINE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CLOFARABINE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CLOFAZIMINE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CLOFAZIMINE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A30CD" w:rsidRPr="00F265EE" w:rsidRDefault="006A30CD"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CLOFENAMIDE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CLOFENAMIDE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A1335" w:rsidRPr="00F265EE" w:rsidRDefault="00AA1335"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CLOFIBRATE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CLOFIBRATE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A1335" w:rsidRPr="00F265EE" w:rsidRDefault="00AA133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CLOMIPHENE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CLOMIPHENE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CLOMIPRAMINE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CLOMIPRAMINE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CLOMOCYCLINE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CLOMOCYCLINE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CLONAZEPAM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CLONAZEPAM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CLONIDINE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CLONIDINE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CLOPAMIDE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CLOPAMIDE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CLOPIDOGREL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CLOPIDOGREL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F7F57" w:rsidRPr="00F265EE" w:rsidRDefault="00DF7F57"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CLOPROSTENOL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CLOPROSTENOL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CLORAZEPATE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CLORAZEPATE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CLOREXOLONE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CLOREXOLONE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CLORPRENALINE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CLORPRENALINE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CLOSTEBOL (4-chlorotestosterone)</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CLOSTEBOL (4-chlorotestosterone</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caps/>
        </w:rPr>
        <w:instrText>"</w:instrText>
      </w:r>
      <w:r w:rsidR="00BF72DF" w:rsidRPr="00F265EE">
        <w:rPr>
          <w:rFonts w:ascii="Times New Roman" w:hAnsi="Times New Roman" w:cs="Times New Roman"/>
          <w:caps/>
          <w:lang w:val="en-GB"/>
        </w:rPr>
        <w:instrText>4-chlorotestosterone</w:instrText>
      </w:r>
      <w:r w:rsidR="00BF72DF" w:rsidRPr="00F265EE">
        <w:rPr>
          <w:rFonts w:ascii="Times New Roman" w:hAnsi="Times New Roman" w:cs="Times New Roman"/>
        </w:rPr>
        <w:instrText xml:space="preserve"> </w:instrText>
      </w:r>
      <w:r w:rsidR="00BF72DF" w:rsidRPr="00F265EE">
        <w:rPr>
          <w:rFonts w:ascii="Times New Roman" w:hAnsi="Times New Roman" w:cs="Times New Roman"/>
          <w:i/>
        </w:rPr>
        <w:instrText>See</w:instrText>
      </w:r>
      <w:r w:rsidR="00BF72DF" w:rsidRPr="00F265EE">
        <w:rPr>
          <w:rFonts w:ascii="Times New Roman" w:hAnsi="Times New Roman" w:cs="Times New Roman"/>
        </w:rPr>
        <w:instrText xml:space="preserve"> CLOSTEBOL"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CLOTRIMAZOLE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"CLOTRIMAZOLE"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3 or 6;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dermal use for the treatment of tinea pedis.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CLOXACILLIN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CLOXACILLIN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CLOZAPINE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CLOZAPINE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COBALT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"COBALT"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 </w:t>
      </w:r>
      <w:r w:rsidRPr="00F265EE">
        <w:rPr>
          <w:rFonts w:ascii="Times New Roman" w:hAnsi="Times New Roman" w:cs="Times New Roman"/>
          <w:b/>
          <w:bCs/>
        </w:rPr>
        <w:t>except</w:t>
      </w:r>
      <w:r w:rsidRPr="00F265EE">
        <w:rPr>
          <w:rFonts w:ascii="Times New Roman" w:hAnsi="Times New Roman" w:cs="Times New Roman"/>
        </w:rPr>
        <w:t xml:space="preserve"> as dicobalt edetate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dicobalt edetate</w:instrText>
      </w:r>
      <w:r w:rsidR="0016728D" w:rsidRPr="00F265EE">
        <w:rPr>
          <w:rFonts w:ascii="Times New Roman" w:hAnsi="Times New Roman" w:cs="Times New Roman"/>
          <w:caps/>
        </w:rPr>
        <w:instrText xml:space="preserve"> </w:instrText>
      </w:r>
      <w:r w:rsidR="0016728D" w:rsidRPr="00F265EE">
        <w:rPr>
          <w:rFonts w:ascii="Times New Roman" w:hAnsi="Times New Roman" w:cs="Times New Roman"/>
          <w:i/>
        </w:rPr>
        <w:instrText>See</w:instrText>
      </w:r>
      <w:r w:rsidR="0016728D" w:rsidRPr="00F265EE">
        <w:rPr>
          <w:rFonts w:ascii="Times New Roman" w:hAnsi="Times New Roman" w:cs="Times New Roman"/>
        </w:rPr>
        <w:instrText xml:space="preserve"> </w:instrText>
      </w:r>
      <w:r w:rsidR="0016728D" w:rsidRPr="00F265EE">
        <w:rPr>
          <w:rFonts w:ascii="Times New Roman" w:hAnsi="Times New Roman" w:cs="Times New Roman"/>
          <w:caps/>
        </w:rPr>
        <w:instrText>COBALT</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the treatment of cyanide poisoning.</w:t>
      </w:r>
    </w:p>
    <w:p w:rsidR="00831F1F" w:rsidRPr="00F265EE" w:rsidRDefault="00831F1F" w:rsidP="00DF71EC">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COBICISTAT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"COBICISTAT"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D4597F" w:rsidRPr="00F265EE" w:rsidRDefault="00D4597F" w:rsidP="00D4597F">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CODEINE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CODEINE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compounded with one or more other therapeutically active substances: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divided preparations containing 30 mg or less of codeine per dosage unit;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undivided preparations containing 1 per cent or less of codeine,</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b/>
          <w:bCs/>
          <w:lang w:val="en-GB"/>
        </w:rPr>
        <w:tab/>
        <w:t>except</w:t>
      </w:r>
      <w:r w:rsidRPr="00F265EE">
        <w:rPr>
          <w:rFonts w:ascii="Times New Roman" w:hAnsi="Times New Roman" w:cs="Times New Roman"/>
          <w:lang w:val="en-GB"/>
        </w:rPr>
        <w:t xml:space="preserve"> when included in Schedule 2 or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CO-DERGOCRINE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CO-DERGOCRINE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ChapterHeading"/>
        <w:spacing w:line="240" w:lineRule="auto"/>
        <w:rPr>
          <w:rFonts w:ascii="Times New Roman" w:hAnsi="Times New Roman" w:cs="Times New Roman"/>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COLASPASE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COLASPASE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COLCHICINE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COLCHICINE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COLCHICUM AUTUMNALE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COLCHICUM AUTUMNALE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COLESTIPOL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COLESTIPOL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COLFOSCERIL PALMITATE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COLFOSCERIL PALMITATE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AA1335" w:rsidRPr="00F265EE" w:rsidRDefault="00AA1335"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COLISTIN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COLISTIN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A1335" w:rsidRPr="00F265EE" w:rsidRDefault="00AA133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COLLAGEN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COLLAGEN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 or implantation:</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tissue augmentation;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cosmetic use.</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CONVALLARIA KEISKI</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CONVALLARIA KEISKI</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CONVALLARIA MAJALIS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CONVALLARIA MAJALIS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these Schedules;</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human internal use containing 5 mg or less of copper per recommended daily dose;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other preparations containing 5 per cent or less of copper compounds.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CORIFOLLITROPIN ALFA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CORIFOLLITROPIN ALFA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CORONILLA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CORONILLA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spp.</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CORTICOSTERONE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CORTICOSTERONE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CORTICOTROPHIN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CORTICOTROPHIN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CORTISONE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CORTISONE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CO-TRIMOXAZOLE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CO-TRIMOXAZOLE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COUMARIN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COUMARIN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 (excluding when present as an excipient).</w:t>
      </w:r>
    </w:p>
    <w:p w:rsidR="00831F1F" w:rsidRPr="00F265EE" w:rsidRDefault="00831F1F" w:rsidP="00DF71EC">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CROFELEMER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CROFELEMER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CRYSTAL VIOLET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CRYSTAL VIOLET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used as a dermal marker.</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CUPRIMYXIN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CUPRIMYXIN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CURARE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CURARE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CYCLANDELATE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CYCLANDELATE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CYCLIZINE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"CYCLIZINE" </w:instrText>
      </w:r>
      <w:r w:rsidR="00A3108F" w:rsidRPr="00F265EE">
        <w:rPr>
          <w:rFonts w:ascii="Times New Roman" w:hAnsi="Times New Roman" w:cs="Times New Roman"/>
        </w:rPr>
        <w:fldChar w:fldCharType="end"/>
      </w:r>
      <w:r w:rsidRPr="00F265EE">
        <w:rPr>
          <w:rFonts w:ascii="Times New Roman" w:hAnsi="Times New Roman" w:cs="Times New Roman"/>
          <w:b/>
          <w:bCs/>
        </w:rPr>
        <w:t xml:space="preserve"> except </w:t>
      </w:r>
      <w:r w:rsidRPr="00F265EE">
        <w:rPr>
          <w:rFonts w:ascii="Times New Roman" w:hAnsi="Times New Roman" w:cs="Times New Roman"/>
        </w:rPr>
        <w:t>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CYCLOBENZAPRINE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CYCLOBENZAPRINE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ChapterHeading"/>
        <w:spacing w:line="240" w:lineRule="auto"/>
        <w:rPr>
          <w:rFonts w:ascii="Times New Roman" w:hAnsi="Times New Roman" w:cs="Times New Roman"/>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CYCLOFENIL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CYCLOFENIL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CYCLOHEXIMIDE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CYCLOHEXIMIDE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CYCLOPENTHIAZIDE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CYCLOPENTHIAZIDE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CYCLOPENTOLATE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CYCLOPENTOLATE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CYCLOPHOSPHAMIDE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CYCLOPHOSPHAMIDE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A1335" w:rsidRPr="00F265EE" w:rsidRDefault="00AA1335" w:rsidP="00DF71EC">
      <w:pPr>
        <w:pStyle w:val="schedbody"/>
        <w:spacing w:line="240" w:lineRule="auto"/>
        <w:rPr>
          <w:rFonts w:ascii="Times New Roman" w:hAnsi="Times New Roman" w:cs="Times New Roman"/>
        </w:rPr>
      </w:pPr>
    </w:p>
    <w:p w:rsidR="00AA1335" w:rsidRPr="00F265EE" w:rsidRDefault="00AA1335" w:rsidP="00DF71EC">
      <w:pPr>
        <w:pStyle w:val="schedbody"/>
        <w:spacing w:line="240" w:lineRule="auto"/>
        <w:rPr>
          <w:rFonts w:ascii="Times New Roman" w:hAnsi="Times New Roman" w:cs="Times New Roman"/>
        </w:rPr>
      </w:pPr>
      <w:r w:rsidRPr="00F265EE">
        <w:rPr>
          <w:rFonts w:ascii="Times New Roman" w:hAnsi="Times New Roman" w:cs="Times New Roman"/>
        </w:rPr>
        <w:t>CYCLOPROPANE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"CYCLOPROPANE"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w:t>
      </w:r>
    </w:p>
    <w:p w:rsidR="00AA1335" w:rsidRPr="00F265EE" w:rsidRDefault="00AA1335"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CYCLOSERINE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CYCLOSERINE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A30CD" w:rsidRPr="00F265EE" w:rsidRDefault="006A30C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CYCLOSPORIN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CYCLOSPORIN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CYCLOTHIAZIDE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CYCLOTHIAZIDE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CYCRIMINE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CYCRIMINE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CYMARIN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CYMARIN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CYPROHEPTADINE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CYPROHEPTADINE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CYPROTERONE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CYPROTERONE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CYSTEAMINE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"CYSTEAMINE"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CYTARABINE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CYTARABINE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371776" w:rsidRPr="00F265EE" w:rsidRDefault="00371776"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DABIGATRAN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"DABIGATRAN"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DACARBAZINE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DACARBAZINE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DACLIZUMAB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DACLIZUMAB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DACTINOMYCIN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DACTINOMYCIN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DALFOPRISTIN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DALFOPRISTIN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DALTEPARIN (includes dalteparin sodium)</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DALTEPARIN</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DANAPAROID (includes danaparoid sodium)</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DANAPAROID</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DANAZOL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DANAZOL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DANTHRON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DANTHRON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DANTROLENE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"DANTROLENE"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E4E86" w:rsidRPr="00F265EE" w:rsidRDefault="008E4E86"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DAPAGLIFLOZIN</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"DAPAGLIFLOZIN"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 xml:space="preserve">. </w:t>
      </w:r>
    </w:p>
    <w:p w:rsidR="008E4E86" w:rsidRPr="00F265EE" w:rsidRDefault="008E4E86"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DAPOXETINE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"DAPOXETINE"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DAPSONE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"DAPSONE"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DAPTOMYCIN</w:t>
      </w:r>
      <w:r w:rsidR="00A3108F" w:rsidRPr="00F265EE">
        <w:rPr>
          <w:rFonts w:ascii="Times New Roman" w:hAnsi="Times New Roman" w:cs="Times New Roman"/>
        </w:rPr>
        <w:fldChar w:fldCharType="begin"/>
      </w:r>
      <w:r w:rsidRPr="00F265EE">
        <w:rPr>
          <w:rFonts w:ascii="Times New Roman" w:hAnsi="Times New Roman" w:cs="Times New Roman"/>
          <w:lang w:val="de-DE"/>
        </w:rPr>
        <w:instrText xml:space="preserve"> XE "DAPTOMYCIN" </w:instrText>
      </w:r>
      <w:r w:rsidR="00A3108F" w:rsidRPr="00F265EE">
        <w:rPr>
          <w:rFonts w:ascii="Times New Roman" w:hAnsi="Times New Roman" w:cs="Times New Roman"/>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 DARBEPOETIN</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"DARBEPOETIN"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E158DE" w:rsidRPr="00F265EE" w:rsidRDefault="00E158DE"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DARIFENACIN</w:t>
      </w:r>
      <w:r w:rsidR="00A3108F" w:rsidRPr="00F265EE">
        <w:rPr>
          <w:rFonts w:ascii="Times New Roman" w:hAnsi="Times New Roman" w:cs="Times New Roman"/>
        </w:rPr>
        <w:fldChar w:fldCharType="begin"/>
      </w:r>
      <w:r w:rsidRPr="00F265EE">
        <w:rPr>
          <w:rFonts w:ascii="Times New Roman" w:hAnsi="Times New Roman" w:cs="Times New Roman"/>
          <w:lang w:val="de-DE"/>
        </w:rPr>
        <w:instrText xml:space="preserve"> XE "DARIFENACIN" </w:instrText>
      </w:r>
      <w:r w:rsidR="00A3108F" w:rsidRPr="00F265EE">
        <w:rPr>
          <w:rFonts w:ascii="Times New Roman" w:hAnsi="Times New Roman" w:cs="Times New Roman"/>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AA2CE8"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DARUNAVIR</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"DARUNAVIR"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632B9F" w:rsidRPr="00F265EE" w:rsidRDefault="00632B9F" w:rsidP="00632B9F">
      <w:pPr>
        <w:pStyle w:val="schedbody"/>
        <w:spacing w:line="240" w:lineRule="auto"/>
        <w:rPr>
          <w:rFonts w:ascii="Times New Roman" w:hAnsi="Times New Roman" w:cs="Times New Roman"/>
        </w:rPr>
      </w:pPr>
    </w:p>
    <w:p w:rsidR="00831F1F" w:rsidRPr="00F265EE" w:rsidRDefault="00632B9F" w:rsidP="00632B9F">
      <w:pPr>
        <w:pStyle w:val="schedbody"/>
        <w:spacing w:line="240" w:lineRule="auto"/>
        <w:rPr>
          <w:rFonts w:ascii="Times New Roman" w:hAnsi="Times New Roman" w:cs="Times New Roman"/>
        </w:rPr>
      </w:pPr>
      <w:r w:rsidRPr="00F265EE">
        <w:rPr>
          <w:rFonts w:ascii="Times New Roman" w:hAnsi="Times New Roman" w:cs="Times New Roman"/>
        </w:rPr>
        <w:t>D</w:t>
      </w:r>
      <w:r w:rsidR="00831F1F" w:rsidRPr="00F265EE">
        <w:rPr>
          <w:rFonts w:ascii="Times New Roman" w:hAnsi="Times New Roman" w:cs="Times New Roman"/>
        </w:rPr>
        <w:t>ATURA</w:t>
      </w:r>
      <w:r w:rsidR="00A3108F" w:rsidRPr="00F265EE">
        <w:rPr>
          <w:rFonts w:ascii="Times New Roman" w:hAnsi="Times New Roman" w:cs="Times New Roman"/>
          <w:lang w:val="en-GB"/>
        </w:rPr>
        <w:fldChar w:fldCharType="begin"/>
      </w:r>
      <w:r w:rsidR="00831F1F" w:rsidRPr="00F265EE">
        <w:rPr>
          <w:rFonts w:ascii="Times New Roman" w:hAnsi="Times New Roman" w:cs="Times New Roman"/>
        </w:rPr>
        <w:instrText xml:space="preserve"> XE "DATURA" </w:instrText>
      </w:r>
      <w:r w:rsidR="00A3108F" w:rsidRPr="00F265EE">
        <w:rPr>
          <w:rFonts w:ascii="Times New Roman" w:hAnsi="Times New Roman" w:cs="Times New Roman"/>
          <w:lang w:val="en-GB"/>
        </w:rPr>
        <w:fldChar w:fldCharType="end"/>
      </w:r>
      <w:r w:rsidR="00831F1F" w:rsidRPr="00F265EE">
        <w:rPr>
          <w:rFonts w:ascii="Times New Roman" w:hAnsi="Times New Roman" w:cs="Times New Roman"/>
        </w:rPr>
        <w:t xml:space="preserve"> spp. </w:t>
      </w:r>
      <w:r w:rsidR="00831F1F" w:rsidRPr="00F265EE">
        <w:rPr>
          <w:rFonts w:ascii="Times New Roman" w:hAnsi="Times New Roman" w:cs="Times New Roman"/>
          <w:b/>
          <w:bCs/>
        </w:rPr>
        <w:t>except</w:t>
      </w:r>
      <w:r w:rsidR="00831F1F" w:rsidRPr="00F265EE">
        <w:rPr>
          <w:rFonts w:ascii="Times New Roman" w:hAnsi="Times New Roman" w:cs="Times New Roman"/>
        </w:rPr>
        <w:t>:</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lang w:val="en-GB"/>
        </w:rPr>
        <w:t>(a)</w:t>
      </w:r>
      <w:r w:rsidRPr="00F265EE">
        <w:rPr>
          <w:rFonts w:ascii="Times New Roman" w:hAnsi="Times New Roman" w:cs="Times New Roman"/>
          <w:lang w:val="en-GB"/>
        </w:rPr>
        <w:tab/>
        <w:t>when included in Schedule 2;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separately specified in this Schedule.</w:t>
      </w:r>
    </w:p>
    <w:p w:rsidR="00831F1F" w:rsidRPr="00F265EE" w:rsidRDefault="00831F1F" w:rsidP="00DF71EC">
      <w:pPr>
        <w:pStyle w:val="schedindenta"/>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rPr>
      </w:pPr>
      <w:r w:rsidRPr="00F265EE">
        <w:rPr>
          <w:rFonts w:ascii="Times New Roman" w:hAnsi="Times New Roman" w:cs="Times New Roman"/>
        </w:rPr>
        <w:t>DASATINIB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"DASATINIB"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AA1335" w:rsidRPr="00F265EE" w:rsidRDefault="00AA1335" w:rsidP="00DF71EC">
      <w:pPr>
        <w:pStyle w:val="schedbody"/>
        <w:spacing w:line="240" w:lineRule="auto"/>
        <w:rPr>
          <w:rFonts w:ascii="Times New Roman" w:hAnsi="Times New Roman" w:cs="Times New Roman"/>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DATURA STRAMONIUM (stramonium)</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DATURA STRAMONIUM (stramonium</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caps/>
          <w:lang w:val="en-GB"/>
        </w:rPr>
        <w:instrText>stramonium</w:instrText>
      </w:r>
      <w:r w:rsidR="00BF72DF" w:rsidRPr="00F265EE">
        <w:rPr>
          <w:rFonts w:ascii="Times New Roman" w:hAnsi="Times New Roman" w:cs="Times New Roman"/>
        </w:rPr>
        <w:instrText xml:space="preserve"> </w:instrText>
      </w:r>
      <w:r w:rsidR="00BF72DF" w:rsidRPr="00F265EE">
        <w:rPr>
          <w:rFonts w:ascii="Times New Roman" w:hAnsi="Times New Roman" w:cs="Times New Roman"/>
          <w:i/>
        </w:rPr>
        <w:instrText xml:space="preserve">See </w:instrText>
      </w:r>
      <w:r w:rsidR="00BF72DF" w:rsidRPr="00F265EE">
        <w:rPr>
          <w:rFonts w:ascii="Times New Roman" w:hAnsi="Times New Roman" w:cs="Times New Roman"/>
          <w:lang w:val="en-GB"/>
        </w:rPr>
        <w:instrText>DATURA STRAMONIUM"</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AA1335" w:rsidRPr="00F265EE" w:rsidRDefault="00AA1335"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w:t>
      </w:r>
    </w:p>
    <w:p w:rsidR="00831F1F" w:rsidRPr="00F265EE" w:rsidRDefault="00831F1F" w:rsidP="00DF71EC">
      <w:pPr>
        <w:pStyle w:val="schedindenta"/>
        <w:spacing w:line="240" w:lineRule="auto"/>
        <w:rPr>
          <w:rFonts w:ascii="Times New Roman" w:hAnsi="Times New Roman" w:cs="Times New Roman"/>
          <w:lang w:val="en-GB"/>
        </w:rPr>
      </w:pPr>
    </w:p>
    <w:p w:rsidR="0015610C"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smoking or burning.</w:t>
      </w:r>
    </w:p>
    <w:p w:rsidR="0015610C" w:rsidRPr="00F265EE" w:rsidRDefault="0015610C">
      <w:pPr>
        <w:rPr>
          <w:color w:val="000000"/>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DATURA TATULA (stramonium)</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DATURA TATULA (stramonium</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caps/>
          <w:lang w:val="en-GB"/>
        </w:rPr>
        <w:instrText>stramonium</w:instrText>
      </w:r>
      <w:r w:rsidR="00BF72DF" w:rsidRPr="00F265EE">
        <w:rPr>
          <w:rFonts w:ascii="Times New Roman" w:hAnsi="Times New Roman" w:cs="Times New Roman"/>
        </w:rPr>
        <w:instrText xml:space="preserve"> </w:instrText>
      </w:r>
      <w:r w:rsidR="00BF72DF" w:rsidRPr="00F265EE">
        <w:rPr>
          <w:rFonts w:ascii="Times New Roman" w:hAnsi="Times New Roman" w:cs="Times New Roman"/>
          <w:i/>
        </w:rPr>
        <w:instrText xml:space="preserve">See </w:instrText>
      </w:r>
      <w:r w:rsidR="00BF72DF" w:rsidRPr="00F265EE">
        <w:rPr>
          <w:rFonts w:ascii="Times New Roman" w:hAnsi="Times New Roman" w:cs="Times New Roman"/>
          <w:lang w:val="en-GB"/>
        </w:rPr>
        <w:instrText>DATURA TATULA"</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smoking or burning.</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DAUNORUBICIN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DAUNORUBICIN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DEBRISOQUINE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DEBRISOQUINE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DECAMETHONIUM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DECAMETHONIUM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DEFERASIROX</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"DEFERASIROX"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DEFERIPRONE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DEFERIPRONE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DEFLAZACORT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DEFLAZACORT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DEGARELIX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DEGARELIX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DEHYDROCHLOROMETHYLTESTOSTERONE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DEHYDROCHLOROMETHYLTESTOSTERONE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DEHYDROCORTICOSTERONE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DEHYDROCORTICOSTERONE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DELAVIRDINE (includes delavirdine mesylate)</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DELAVIRDINE</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caps/>
          <w:lang w:val="en-GB"/>
        </w:rPr>
        <w:instrText xml:space="preserve">delavirdine mesylate </w:instrText>
      </w:r>
      <w:r w:rsidR="00BF72DF" w:rsidRPr="00F265EE">
        <w:rPr>
          <w:rFonts w:ascii="Times New Roman" w:hAnsi="Times New Roman" w:cs="Times New Roman"/>
          <w:i/>
        </w:rPr>
        <w:instrText>See</w:instrText>
      </w:r>
      <w:r w:rsidR="00BF72DF" w:rsidRPr="00F265EE">
        <w:rPr>
          <w:rFonts w:ascii="Times New Roman" w:hAnsi="Times New Roman" w:cs="Times New Roman"/>
        </w:rPr>
        <w:instrText xml:space="preserve"> DELAVIRDINE"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DEMBREXINE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DEMBREXINE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DEMECARIUM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DEMECARIUM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DEMECLOCYCLINE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DEMECLOCYCLINE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DENOSUMAB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DENOSUMAB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DEOXYCORTONE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DEOXYCORTONE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ChapterHeading"/>
        <w:spacing w:line="240" w:lineRule="auto"/>
        <w:rPr>
          <w:rFonts w:ascii="Times New Roman" w:hAnsi="Times New Roman" w:cs="Times New Roman"/>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DEOXYRIBONUCLEASE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DEOXYRIBONUCLEASE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this Schedule;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for external use.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DERACOXIB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"DERACOXIB"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DESFERRIOXAMINE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DESFERRIOXAMINE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DESFLURANE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DESFLURANE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371776" w:rsidRPr="00F265EE" w:rsidRDefault="00371776" w:rsidP="00DF71EC">
      <w:pPr>
        <w:pStyle w:val="BodyText1"/>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DESIPRAMINE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DESIPRAMINE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A1335" w:rsidRPr="00F265EE" w:rsidRDefault="00AA1335"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DESIRUDIN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DESIRUDIN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A1335" w:rsidRPr="00F265EE" w:rsidRDefault="00AA133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DESLANOSIDE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DESLANOSIDE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00526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w:t>
      </w:r>
      <w:r w:rsidR="00831F1F" w:rsidRPr="00F265EE">
        <w:rPr>
          <w:rFonts w:ascii="Times New Roman" w:hAnsi="Times New Roman" w:cs="Times New Roman"/>
          <w:lang w:val="en-GB"/>
        </w:rPr>
        <w:t>ESLORATADINE</w:t>
      </w:r>
      <w:r w:rsidR="00A3108F" w:rsidRPr="00F265EE">
        <w:rPr>
          <w:rFonts w:ascii="Times New Roman" w:hAnsi="Times New Roman" w:cs="Times New Roman"/>
          <w:lang w:val="en-GB"/>
        </w:rPr>
        <w:fldChar w:fldCharType="begin"/>
      </w:r>
      <w:r w:rsidR="00831F1F" w:rsidRPr="00F265EE">
        <w:rPr>
          <w:rFonts w:ascii="Times New Roman" w:hAnsi="Times New Roman" w:cs="Times New Roman"/>
        </w:rPr>
        <w:instrText xml:space="preserve"> XE "</w:instrText>
      </w:r>
      <w:r w:rsidR="00831F1F" w:rsidRPr="00F265EE">
        <w:rPr>
          <w:rFonts w:ascii="Times New Roman" w:hAnsi="Times New Roman" w:cs="Times New Roman"/>
          <w:lang w:val="en-GB"/>
        </w:rPr>
        <w:instrText>DESLORATADINE</w:instrText>
      </w:r>
      <w:r w:rsidR="00831F1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31F1F" w:rsidRPr="00F265EE">
        <w:rPr>
          <w:rFonts w:ascii="Times New Roman" w:hAnsi="Times New Roman" w:cs="Times New Roman"/>
          <w:lang w:val="en-GB"/>
        </w:rPr>
        <w:t xml:space="preserve"> </w:t>
      </w:r>
      <w:r w:rsidR="00831F1F" w:rsidRPr="00F265EE">
        <w:rPr>
          <w:rFonts w:ascii="Times New Roman" w:hAnsi="Times New Roman" w:cs="Times New Roman"/>
          <w:b/>
          <w:bCs/>
          <w:lang w:val="en-GB"/>
        </w:rPr>
        <w:t>except</w:t>
      </w:r>
      <w:r w:rsidR="00831F1F"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DESLORELIN</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"DESLORELIN"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lang w:val="de-DE"/>
        </w:rPr>
        <w:t>DESMOPRESSIN (D.D.A.V.P.</w:t>
      </w:r>
      <w:r w:rsidRPr="00F265EE">
        <w:rPr>
          <w:rFonts w:ascii="Times New Roman" w:hAnsi="Times New Roman" w:cs="Times New Roman"/>
        </w:rPr>
        <w:t>)</w:t>
      </w:r>
      <w:r w:rsidR="00A3108F" w:rsidRPr="00F265EE">
        <w:rPr>
          <w:rFonts w:ascii="Times New Roman" w:hAnsi="Times New Roman" w:cs="Times New Roman"/>
          <w:lang w:val="en-GB"/>
        </w:rPr>
        <w:fldChar w:fldCharType="begin"/>
      </w:r>
      <w:r w:rsidR="00BF72DF" w:rsidRPr="00F265EE">
        <w:rPr>
          <w:rFonts w:ascii="Times New Roman" w:hAnsi="Times New Roman" w:cs="Times New Roman"/>
          <w:lang w:val="de-DE"/>
        </w:rPr>
        <w:instrText xml:space="preserve"> XE "DESMOPRESSIN (D.D.A.V.P.)"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F72DF" w:rsidRPr="00F265EE">
        <w:rPr>
          <w:rFonts w:ascii="Times New Roman" w:hAnsi="Times New Roman" w:cs="Times New Roman"/>
          <w:lang w:val="de-DE"/>
        </w:rPr>
        <w:instrText xml:space="preserve"> XE "D.D.A.V.P. </w:instrText>
      </w:r>
      <w:r w:rsidR="00BF72DF" w:rsidRPr="00F265EE">
        <w:rPr>
          <w:rFonts w:ascii="Times New Roman" w:hAnsi="Times New Roman" w:cs="Times New Roman"/>
          <w:i/>
          <w:lang w:val="de-DE"/>
        </w:rPr>
        <w:instrText>See</w:instrText>
      </w:r>
      <w:r w:rsidR="00BF72DF" w:rsidRPr="00F265EE">
        <w:rPr>
          <w:rFonts w:ascii="Times New Roman" w:hAnsi="Times New Roman" w:cs="Times New Roman"/>
          <w:lang w:val="de-DE"/>
        </w:rPr>
        <w:instrText xml:space="preserve"> DESMOPRESSIN"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DESOGESTREL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"DESOGESTREL"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DESONIDE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"DESONIDE"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DESOXYMETHASONE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"DESOXYMETHASONE"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DESVENLAFAXINE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"DESVENLAFAXINE"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DETOMIDINE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"DETOMIDINE"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DEXAMETHASONE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DEXAMETHASONE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DEXCHLORPHENIRAMINE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"DEXCHLORPHENIRAMINE"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DEXFENFLURAMINE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DEXFENFLURAMINE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DEXMEDETOMIDINE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DEXMEDETOMIDINE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DEXTROMETHORPHAN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DEXTROMETHORPHAN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 xml:space="preserve">(excluding its stereoisomers) </w:t>
      </w:r>
      <w:r w:rsidRPr="00F265EE">
        <w:rPr>
          <w:rFonts w:ascii="Times New Roman" w:hAnsi="Times New Roman" w:cs="Times New Roman"/>
          <w:b/>
          <w:bCs/>
        </w:rPr>
        <w:t>except</w:t>
      </w:r>
      <w:r w:rsidRPr="00F265EE">
        <w:rPr>
          <w:rFonts w:ascii="Times New Roman" w:hAnsi="Times New Roman" w:cs="Times New Roman"/>
        </w:rPr>
        <w:t xml:space="preserve"> when included in Schedule 2.</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DEXTROPROPOXYPHENE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DEXTROPROPOXYPHENE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divided preparations containing 135 mg of dextropropoxyphene</w:t>
      </w:r>
      <w:r w:rsidR="00BD5927" w:rsidRPr="00F265EE">
        <w:rPr>
          <w:rFonts w:ascii="Times New Roman" w:hAnsi="Times New Roman" w:cs="Times New Roman"/>
          <w:lang w:val="en-GB"/>
        </w:rPr>
        <w:t xml:space="preserve"> </w:t>
      </w:r>
      <w:r w:rsidRPr="00F265EE">
        <w:rPr>
          <w:rFonts w:ascii="Times New Roman" w:hAnsi="Times New Roman" w:cs="Times New Roman"/>
          <w:lang w:val="en-GB"/>
        </w:rPr>
        <w:t>or less per dosage unit;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liquid preparations containing 2.5 per cent or less of dextropropoxyphene.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DEXTRORPHAN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DEXTRORPHAN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(excluding its stereoisomers).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DIAMTHAZOLE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DIAMTHAZOLE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NoParagraphStyle"/>
        <w:tabs>
          <w:tab w:val="left" w:pos="1440"/>
        </w:tabs>
        <w:suppressAutoHyphens/>
        <w:spacing w:line="240" w:lineRule="auto"/>
        <w:rPr>
          <w:rFonts w:ascii="Times New Roman" w:hAnsi="Times New Roman" w:cs="Times New Roman"/>
          <w:sz w:val="20"/>
          <w:szCs w:val="20"/>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DIAVERIDINE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"DIAVERIDINE"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DIAZEPAM</w:t>
      </w:r>
      <w:r w:rsidR="00A3108F" w:rsidRPr="00F265EE">
        <w:rPr>
          <w:rFonts w:ascii="Times New Roman" w:hAnsi="Times New Roman" w:cs="Times New Roman"/>
        </w:rPr>
        <w:fldChar w:fldCharType="begin"/>
      </w:r>
      <w:r w:rsidRPr="00F265EE">
        <w:rPr>
          <w:rFonts w:ascii="Times New Roman" w:hAnsi="Times New Roman" w:cs="Times New Roman"/>
          <w:lang w:val="de-DE"/>
        </w:rPr>
        <w:instrText xml:space="preserve"> XE "DIAZEPAM" </w:instrText>
      </w:r>
      <w:r w:rsidR="00A3108F" w:rsidRPr="00F265EE">
        <w:rPr>
          <w:rFonts w:ascii="Times New Roman" w:hAnsi="Times New Roman" w:cs="Times New Roman"/>
        </w:rPr>
        <w:fldChar w:fldCharType="end"/>
      </w:r>
      <w:r w:rsidRPr="00F265EE">
        <w:rPr>
          <w:rFonts w:ascii="Times New Roman" w:hAnsi="Times New Roman" w:cs="Times New Roman"/>
          <w:lang w:val="de-DE"/>
        </w:rPr>
        <w:t>.</w:t>
      </w:r>
    </w:p>
    <w:p w:rsidR="00E158DE" w:rsidRPr="00F265EE" w:rsidRDefault="00E158DE"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DIAZOXIDE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"DIAZOXIDE"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15610C" w:rsidRPr="00F265EE" w:rsidRDefault="0015610C"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DIBENZEPIN</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"DIBENZEPIN"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DIBOTERMIN</w:t>
      </w:r>
      <w:r w:rsidR="00A3108F" w:rsidRPr="00F265EE">
        <w:rPr>
          <w:rFonts w:ascii="Times New Roman" w:hAnsi="Times New Roman" w:cs="Times New Roman"/>
        </w:rPr>
        <w:fldChar w:fldCharType="begin"/>
      </w:r>
      <w:r w:rsidRPr="00F265EE">
        <w:rPr>
          <w:rFonts w:ascii="Times New Roman" w:hAnsi="Times New Roman" w:cs="Times New Roman"/>
          <w:lang w:val="de-DE"/>
        </w:rPr>
        <w:instrText xml:space="preserve"> XE "DIBOTERMIN" </w:instrText>
      </w:r>
      <w:r w:rsidR="00A3108F" w:rsidRPr="00F265EE">
        <w:rPr>
          <w:rFonts w:ascii="Times New Roman" w:hAnsi="Times New Roman" w:cs="Times New Roman"/>
        </w:rPr>
        <w:fldChar w:fldCharType="end"/>
      </w:r>
      <w:r w:rsidRPr="00F265EE">
        <w:rPr>
          <w:rFonts w:ascii="Times New Roman" w:hAnsi="Times New Roman" w:cs="Times New Roman"/>
          <w:lang w:val="de-DE"/>
        </w:rPr>
        <w:t>.</w:t>
      </w:r>
    </w:p>
    <w:p w:rsidR="00E158DE" w:rsidRPr="00F265EE" w:rsidRDefault="00E158DE"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DIBROMOPROPAMIDINE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"DIBROMOPROPAMIDINE"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 </w:t>
      </w:r>
      <w:r w:rsidRPr="00F265EE">
        <w:rPr>
          <w:rStyle w:val="bold"/>
          <w:rFonts w:ascii="Times New Roman" w:hAnsi="Times New Roman" w:cs="Times New Roman"/>
        </w:rPr>
        <w:t>except</w:t>
      </w:r>
      <w:r w:rsidRPr="00F265EE">
        <w:rPr>
          <w:rFonts w:ascii="Times New Roman" w:hAnsi="Times New Roman" w:cs="Times New Roman"/>
        </w:rPr>
        <w:t xml:space="preserve"> when included in Schedule 2.</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DICHLORALPHENAZONE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DICHLORALPHENAZONE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DICHLOROPHEN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"DICHLOROPHEN"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w:t>
      </w:r>
    </w:p>
    <w:p w:rsidR="006A30CD" w:rsidRPr="00F265EE" w:rsidRDefault="006A30CD" w:rsidP="00DF71EC">
      <w:pPr>
        <w:pStyle w:val="ChapterHeading"/>
        <w:spacing w:line="240" w:lineRule="auto"/>
        <w:jc w:val="left"/>
        <w:rPr>
          <w:rFonts w:ascii="Times New Roman" w:hAnsi="Times New Roman" w:cs="Times New Roman"/>
          <w:b w:val="0"/>
          <w:sz w:val="20"/>
          <w:szCs w:val="20"/>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DICHLORPHENAMIDE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DICHLORPHENAMIDE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b/>
          <w:color w:val="auto"/>
        </w:rPr>
      </w:pPr>
      <w:r w:rsidRPr="00F265EE">
        <w:rPr>
          <w:rFonts w:ascii="Times New Roman" w:hAnsi="Times New Roman" w:cs="Times New Roman"/>
          <w:color w:val="auto"/>
        </w:rPr>
        <w:t>DICLOFENAC</w:t>
      </w:r>
      <w:r w:rsidR="00A3108F" w:rsidRPr="00F265EE">
        <w:rPr>
          <w:rFonts w:ascii="Times New Roman" w:hAnsi="Times New Roman" w:cs="Times New Roman"/>
          <w:color w:val="auto"/>
        </w:rPr>
        <w:fldChar w:fldCharType="begin"/>
      </w:r>
      <w:r w:rsidRPr="00F265EE">
        <w:rPr>
          <w:rFonts w:ascii="Times New Roman" w:hAnsi="Times New Roman" w:cs="Times New Roman"/>
          <w:color w:val="auto"/>
        </w:rPr>
        <w:instrText xml:space="preserve"> XE "DICLOFENAC" </w:instrText>
      </w:r>
      <w:r w:rsidR="00A3108F" w:rsidRPr="00F265EE">
        <w:rPr>
          <w:rFonts w:ascii="Times New Roman" w:hAnsi="Times New Roman" w:cs="Times New Roman"/>
          <w:color w:val="auto"/>
        </w:rPr>
        <w:fldChar w:fldCharType="end"/>
      </w:r>
      <w:r w:rsidRPr="00F265EE">
        <w:rPr>
          <w:rFonts w:ascii="Times New Roman" w:hAnsi="Times New Roman" w:cs="Times New Roman"/>
          <w:color w:val="auto"/>
        </w:rPr>
        <w:t xml:space="preserve"> </w:t>
      </w:r>
      <w:r w:rsidRPr="00F265EE">
        <w:rPr>
          <w:rFonts w:ascii="Times New Roman" w:hAnsi="Times New Roman" w:cs="Times New Roman"/>
          <w:b/>
          <w:color w:val="auto"/>
        </w:rPr>
        <w:t>except:</w:t>
      </w:r>
    </w:p>
    <w:p w:rsidR="006A30CD" w:rsidRPr="00F265EE" w:rsidRDefault="006A30CD" w:rsidP="00DF71EC">
      <w:pPr>
        <w:pStyle w:val="schedbody"/>
        <w:spacing w:line="240" w:lineRule="auto"/>
        <w:rPr>
          <w:rFonts w:ascii="Times New Roman" w:hAnsi="Times New Roman" w:cs="Times New Roman"/>
          <w:b/>
          <w:color w:val="auto"/>
        </w:rPr>
      </w:pPr>
    </w:p>
    <w:p w:rsidR="00831F1F" w:rsidRPr="00F265EE" w:rsidRDefault="00831F1F" w:rsidP="00DF71EC">
      <w:pPr>
        <w:pStyle w:val="schedbody"/>
        <w:spacing w:line="240" w:lineRule="auto"/>
        <w:ind w:firstLine="0"/>
        <w:rPr>
          <w:rFonts w:ascii="Times New Roman" w:hAnsi="Times New Roman" w:cs="Times New Roman"/>
          <w:color w:val="auto"/>
        </w:rPr>
      </w:pPr>
      <w:r w:rsidRPr="00F265EE">
        <w:rPr>
          <w:rFonts w:ascii="Times New Roman" w:hAnsi="Times New Roman" w:cs="Times New Roman"/>
          <w:color w:val="auto"/>
        </w:rPr>
        <w:t>(a)</w:t>
      </w:r>
      <w:r w:rsidR="00C330D5" w:rsidRPr="00F265EE">
        <w:rPr>
          <w:rFonts w:ascii="Times New Roman" w:hAnsi="Times New Roman" w:cs="Times New Roman"/>
          <w:color w:val="auto"/>
        </w:rPr>
        <w:tab/>
      </w:r>
      <w:r w:rsidRPr="00F265EE">
        <w:rPr>
          <w:rFonts w:ascii="Times New Roman" w:hAnsi="Times New Roman" w:cs="Times New Roman"/>
          <w:color w:val="auto"/>
        </w:rPr>
        <w:t>when included in Sched</w:t>
      </w:r>
      <w:r w:rsidR="00F92B99" w:rsidRPr="00F265EE">
        <w:rPr>
          <w:rFonts w:ascii="Times New Roman" w:hAnsi="Times New Roman" w:cs="Times New Roman"/>
          <w:color w:val="auto"/>
        </w:rPr>
        <w:t>u</w:t>
      </w:r>
      <w:r w:rsidRPr="00F265EE">
        <w:rPr>
          <w:rFonts w:ascii="Times New Roman" w:hAnsi="Times New Roman" w:cs="Times New Roman"/>
          <w:color w:val="auto"/>
        </w:rPr>
        <w:t>le 2 or 3; or</w:t>
      </w:r>
    </w:p>
    <w:p w:rsidR="00831F1F" w:rsidRPr="00F265EE" w:rsidRDefault="00831F1F" w:rsidP="00DF71EC">
      <w:pPr>
        <w:pStyle w:val="schedbody"/>
        <w:spacing w:line="240" w:lineRule="auto"/>
        <w:rPr>
          <w:rFonts w:ascii="Times New Roman" w:hAnsi="Times New Roman" w:cs="Times New Roman"/>
          <w:color w:val="auto"/>
        </w:rPr>
      </w:pPr>
    </w:p>
    <w:p w:rsidR="00831F1F" w:rsidRPr="00F265EE" w:rsidRDefault="00831F1F" w:rsidP="00DF71EC">
      <w:pPr>
        <w:pStyle w:val="schedbody"/>
        <w:spacing w:line="240" w:lineRule="auto"/>
        <w:ind w:firstLine="0"/>
        <w:rPr>
          <w:rFonts w:ascii="Times New Roman" w:hAnsi="Times New Roman" w:cs="Times New Roman"/>
          <w:color w:val="auto"/>
        </w:rPr>
      </w:pPr>
      <w:r w:rsidRPr="00F265EE">
        <w:rPr>
          <w:rFonts w:ascii="Times New Roman" w:hAnsi="Times New Roman" w:cs="Times New Roman"/>
          <w:color w:val="auto"/>
        </w:rPr>
        <w:t>(b)</w:t>
      </w:r>
      <w:r w:rsidR="00C330D5" w:rsidRPr="00F265EE">
        <w:rPr>
          <w:rFonts w:ascii="Times New Roman" w:hAnsi="Times New Roman" w:cs="Times New Roman"/>
          <w:color w:val="auto"/>
        </w:rPr>
        <w:tab/>
      </w:r>
      <w:r w:rsidRPr="00F265EE">
        <w:rPr>
          <w:rFonts w:ascii="Times New Roman" w:hAnsi="Times New Roman" w:cs="Times New Roman"/>
          <w:color w:val="auto"/>
        </w:rPr>
        <w:t xml:space="preserve"> in preparations for dermal use unless: </w:t>
      </w:r>
    </w:p>
    <w:p w:rsidR="00831F1F" w:rsidRPr="00F265EE" w:rsidRDefault="00831F1F" w:rsidP="00DF71EC">
      <w:pPr>
        <w:pStyle w:val="schedbody"/>
        <w:spacing w:line="240" w:lineRule="auto"/>
        <w:rPr>
          <w:rFonts w:ascii="Times New Roman" w:hAnsi="Times New Roman" w:cs="Times New Roman"/>
          <w:color w:val="auto"/>
        </w:rPr>
      </w:pPr>
    </w:p>
    <w:p w:rsidR="00831F1F" w:rsidRPr="00F265EE" w:rsidRDefault="00C330D5" w:rsidP="00DF71EC">
      <w:pPr>
        <w:pStyle w:val="schedbody"/>
        <w:tabs>
          <w:tab w:val="clear" w:pos="1871"/>
          <w:tab w:val="right" w:pos="1440"/>
          <w:tab w:val="left" w:pos="1710"/>
        </w:tabs>
        <w:spacing w:line="240" w:lineRule="auto"/>
        <w:ind w:firstLine="510"/>
        <w:rPr>
          <w:rFonts w:ascii="Times New Roman" w:hAnsi="Times New Roman" w:cs="Times New Roman"/>
          <w:color w:val="auto"/>
        </w:rPr>
      </w:pPr>
      <w:r w:rsidRPr="00F265EE">
        <w:rPr>
          <w:rFonts w:ascii="Times New Roman" w:hAnsi="Times New Roman" w:cs="Times New Roman"/>
          <w:color w:val="auto"/>
        </w:rPr>
        <w:tab/>
      </w:r>
      <w:r w:rsidR="00831F1F" w:rsidRPr="00F265EE">
        <w:rPr>
          <w:rFonts w:ascii="Times New Roman" w:hAnsi="Times New Roman" w:cs="Times New Roman"/>
          <w:color w:val="auto"/>
        </w:rPr>
        <w:t>(i)</w:t>
      </w:r>
      <w:r w:rsidRPr="00F265EE">
        <w:rPr>
          <w:rFonts w:ascii="Times New Roman" w:hAnsi="Times New Roman" w:cs="Times New Roman"/>
          <w:color w:val="auto"/>
        </w:rPr>
        <w:tab/>
      </w:r>
      <w:r w:rsidR="00831F1F" w:rsidRPr="00F265EE">
        <w:rPr>
          <w:rFonts w:ascii="Times New Roman" w:hAnsi="Times New Roman" w:cs="Times New Roman"/>
          <w:color w:val="auto"/>
        </w:rPr>
        <w:t>for the treatment of solar keratosis; or</w:t>
      </w:r>
    </w:p>
    <w:p w:rsidR="00831F1F" w:rsidRPr="00F265EE" w:rsidRDefault="00831F1F" w:rsidP="00DF71EC">
      <w:pPr>
        <w:pStyle w:val="schedbody"/>
        <w:tabs>
          <w:tab w:val="right" w:pos="1440"/>
        </w:tabs>
        <w:spacing w:line="240" w:lineRule="auto"/>
        <w:rPr>
          <w:rFonts w:ascii="Times New Roman" w:hAnsi="Times New Roman" w:cs="Times New Roman"/>
          <w:color w:val="auto"/>
        </w:rPr>
      </w:pPr>
    </w:p>
    <w:p w:rsidR="00831F1F" w:rsidRPr="00F265EE" w:rsidRDefault="00C8463B" w:rsidP="00DF71EC">
      <w:pPr>
        <w:pStyle w:val="schedbody"/>
        <w:tabs>
          <w:tab w:val="clear" w:pos="1134"/>
          <w:tab w:val="clear" w:pos="1871"/>
          <w:tab w:val="right" w:pos="1440"/>
          <w:tab w:val="left" w:pos="1710"/>
        </w:tabs>
        <w:spacing w:line="240" w:lineRule="auto"/>
        <w:rPr>
          <w:rFonts w:ascii="Times New Roman" w:hAnsi="Times New Roman" w:cs="Times New Roman"/>
          <w:color w:val="auto"/>
        </w:rPr>
      </w:pPr>
      <w:r w:rsidRPr="00F265EE">
        <w:rPr>
          <w:rFonts w:ascii="Times New Roman" w:hAnsi="Times New Roman" w:cs="Times New Roman"/>
          <w:color w:val="auto"/>
        </w:rPr>
        <w:tab/>
      </w:r>
      <w:r w:rsidRPr="00F265EE">
        <w:rPr>
          <w:rFonts w:ascii="Times New Roman" w:hAnsi="Times New Roman" w:cs="Times New Roman"/>
          <w:color w:val="auto"/>
        </w:rPr>
        <w:tab/>
      </w:r>
      <w:r w:rsidR="00831F1F" w:rsidRPr="00F265EE">
        <w:rPr>
          <w:rFonts w:ascii="Times New Roman" w:hAnsi="Times New Roman" w:cs="Times New Roman"/>
          <w:color w:val="auto"/>
        </w:rPr>
        <w:t>(ii)</w:t>
      </w:r>
      <w:r w:rsidR="00C330D5" w:rsidRPr="00F265EE">
        <w:rPr>
          <w:rFonts w:ascii="Times New Roman" w:hAnsi="Times New Roman" w:cs="Times New Roman"/>
          <w:color w:val="auto"/>
        </w:rPr>
        <w:tab/>
      </w:r>
      <w:r w:rsidR="00831F1F" w:rsidRPr="00F265EE">
        <w:rPr>
          <w:rFonts w:ascii="Times New Roman" w:hAnsi="Times New Roman" w:cs="Times New Roman"/>
          <w:color w:val="auto"/>
        </w:rPr>
        <w:t xml:space="preserve">containing more than </w:t>
      </w:r>
      <w:r w:rsidR="00C330D5" w:rsidRPr="00F265EE">
        <w:rPr>
          <w:rFonts w:ascii="Times New Roman" w:hAnsi="Times New Roman" w:cs="Times New Roman"/>
          <w:color w:val="auto"/>
        </w:rPr>
        <w:t xml:space="preserve">4 </w:t>
      </w:r>
      <w:r w:rsidR="00831F1F" w:rsidRPr="00F265EE">
        <w:rPr>
          <w:rFonts w:ascii="Times New Roman" w:hAnsi="Times New Roman" w:cs="Times New Roman"/>
          <w:color w:val="auto"/>
        </w:rPr>
        <w:t>per cent of diclofenac</w:t>
      </w:r>
      <w:r w:rsidR="00777C89" w:rsidRPr="00F265EE">
        <w:rPr>
          <w:rFonts w:ascii="Times New Roman" w:hAnsi="Times New Roman" w:cs="Times New Roman"/>
          <w:color w:val="auto"/>
        </w:rPr>
        <w:t>.</w:t>
      </w:r>
      <w:r w:rsidR="00831F1F" w:rsidRPr="00F265EE">
        <w:rPr>
          <w:rFonts w:ascii="Times New Roman" w:hAnsi="Times New Roman" w:cs="Times New Roman"/>
          <w:color w:val="auto"/>
        </w:rPr>
        <w:t xml:space="preserve">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DICLOXACILLIN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DICLOXACILLIN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DICYCLOMINE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DICYCLOMINE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DIDANOSINE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DIDANOSINE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DIENESTROL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"DIENESTROL"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DIENOGEST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DIENOGEST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DIETHAZINE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DIETHAZINE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DIETHYLCARBAMAZINE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DIETHYLCARBAMAZINE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DIETHYLPROPION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DIETHYLPROPION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DIFENOXIN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DIFENOXIN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per dosage unit, 0.5 mg or less of difenoxin and a quantity of atropine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atropine sulfate</w:instrText>
      </w:r>
      <w:r w:rsidR="00777C89" w:rsidRPr="00F265EE">
        <w:rPr>
          <w:rFonts w:ascii="Times New Roman" w:hAnsi="Times New Roman" w:cs="Times New Roman"/>
          <w:caps/>
          <w:lang w:val="en-GB"/>
        </w:rPr>
        <w:instrText xml:space="preserve"> </w:instrText>
      </w:r>
      <w:r w:rsidR="00777C89" w:rsidRPr="00F265EE">
        <w:rPr>
          <w:rFonts w:ascii="Times New Roman" w:hAnsi="Times New Roman" w:cs="Times New Roman"/>
          <w:i/>
          <w:lang w:val="en-GB"/>
        </w:rPr>
        <w:instrText>See</w:instrText>
      </w:r>
      <w:r w:rsidR="00777C89" w:rsidRPr="00F265EE">
        <w:rPr>
          <w:rFonts w:ascii="Times New Roman" w:hAnsi="Times New Roman" w:cs="Times New Roman"/>
          <w:lang w:val="en-GB"/>
        </w:rPr>
        <w:instrText xml:space="preserve"> </w:instrText>
      </w:r>
      <w:r w:rsidR="00777C89" w:rsidRPr="00F265EE">
        <w:rPr>
          <w:rFonts w:ascii="Times New Roman" w:hAnsi="Times New Roman" w:cs="Times New Roman"/>
          <w:caps/>
          <w:lang w:val="en-GB"/>
        </w:rPr>
        <w:instrText>DIFENOXIN</w:instrText>
      </w:r>
      <w:r w:rsidR="0086149B" w:rsidRPr="00F265EE">
        <w:rPr>
          <w:rFonts w:ascii="Times New Roman" w:hAnsi="Times New Roman" w:cs="Times New Roman"/>
          <w:caps/>
          <w:lang w:val="en-GB"/>
        </w:rPr>
        <w:instrText xml:space="preserve"> </w:instrText>
      </w:r>
      <w:r w:rsidR="00BF72DF" w:rsidRPr="00F265EE">
        <w:rPr>
          <w:rFonts w:ascii="Times New Roman" w:hAnsi="Times New Roman" w:cs="Times New Roman"/>
          <w:caps/>
          <w:lang w:val="en-GB"/>
        </w:rPr>
        <w:instrText>(</w:instrText>
      </w:r>
      <w:r w:rsidR="0086149B" w:rsidRPr="00F265EE">
        <w:rPr>
          <w:rFonts w:ascii="Times New Roman" w:hAnsi="Times New Roman" w:cs="Times New Roman"/>
          <w:caps/>
          <w:lang w:val="en-GB"/>
        </w:rPr>
        <w:instrText xml:space="preserve">+ </w:instrText>
      </w:r>
      <w:r w:rsidR="00BF72DF" w:rsidRPr="00F265EE">
        <w:rPr>
          <w:rFonts w:ascii="Times New Roman" w:hAnsi="Times New Roman" w:cs="Times New Roman"/>
          <w:lang w:val="en-GB"/>
        </w:rPr>
        <w:instrText>atropine sulfate</w:instrText>
      </w:r>
      <w:r w:rsidR="0086149B" w:rsidRPr="00F265EE">
        <w:rPr>
          <w:rFonts w:ascii="Times New Roman" w:hAnsi="Times New Roman" w:cs="Times New Roman"/>
          <w:caps/>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equivalent to at least 5 per cent of the dose of difenoxin.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DIFLORASONE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DIFLORASONE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DIFLUCORTOLONE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DIFLUCORTOLONE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DIFLUNISAL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DIFLUNISAL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5610C" w:rsidRPr="00F265EE" w:rsidRDefault="0015610C"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DIGITALIS LANATA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DIGITALIS LANATA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5610C" w:rsidRPr="00F265EE" w:rsidRDefault="0015610C"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DIGITALIS PURPUREA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DIGITALIS PURPUREA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DIGITOXIN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DIGITOXIN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DIGOXIN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DIGOXIN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DIGOXIN-SPECIFIC ANT</w:t>
      </w:r>
      <w:r w:rsidR="00ED098B" w:rsidRPr="00F265EE">
        <w:rPr>
          <w:rFonts w:ascii="Times New Roman" w:hAnsi="Times New Roman" w:cs="Times New Roman"/>
          <w:lang w:val="en-GB"/>
        </w:rPr>
        <w:t>IBODY FRAGMENT F (Ab)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DIGOXIN-SPECIFIC ANTIBODY FRAGMENT F</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DIHYDRALAZINE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"DIHYDRALAZINE"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E158DE" w:rsidRPr="00F265EE" w:rsidRDefault="00E158DE"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DIHYDROCODEINE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DIHYDROCODEINE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compounded with one or more other therapeutically active substances: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divided preparations containing not more than 100 mg of dihydrocodeine per dosage unit;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undivided preparations with a concentration of not more than 2.5 per cent of dihydrocodeine,</w:t>
      </w:r>
    </w:p>
    <w:p w:rsidR="00BD5927" w:rsidRPr="00F265EE" w:rsidRDefault="00BD5927" w:rsidP="00DF71EC">
      <w:pPr>
        <w:pStyle w:val="schedindenta"/>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b/>
          <w:bCs/>
          <w:lang w:val="en-GB"/>
        </w:rPr>
        <w:tab/>
        <w:t>except</w:t>
      </w:r>
      <w:r w:rsidRPr="00F265EE">
        <w:rPr>
          <w:rFonts w:ascii="Times New Roman" w:hAnsi="Times New Roman" w:cs="Times New Roman"/>
          <w:lang w:val="en-GB"/>
        </w:rPr>
        <w:t xml:space="preserve"> when included in Schedule 2 or 3.</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DIHYDROERGOTOXINE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DIHYDROERGOTOXINE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DIHYDROLONE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DIHYDROLONE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DIHYDROSTREPTOMYCIN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DIHYDROSTREPTOMYCIN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DIHYDROTACHYSTEROL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"DIHYDROTACHYSTEROL"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DI-IODOHYDROXYQUINOLINE (iodoquinol)</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DI-IODOHYDROXYQUINOLINE (iodoquinol)</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caps/>
          <w:lang w:val="en-GB"/>
        </w:rPr>
        <w:instrText>iodoquinol</w:instrText>
      </w:r>
      <w:r w:rsidR="00BF72DF" w:rsidRPr="00F265EE">
        <w:rPr>
          <w:rFonts w:ascii="Times New Roman" w:hAnsi="Times New Roman" w:cs="Times New Roman"/>
        </w:rPr>
        <w:instrText xml:space="preserve"> </w:instrText>
      </w:r>
      <w:r w:rsidR="00BF72DF" w:rsidRPr="00F265EE">
        <w:rPr>
          <w:rFonts w:ascii="Times New Roman" w:hAnsi="Times New Roman" w:cs="Times New Roman"/>
          <w:i/>
        </w:rPr>
        <w:instrText>See</w:instrText>
      </w:r>
      <w:r w:rsidR="00BF72DF" w:rsidRPr="00F265EE">
        <w:rPr>
          <w:rFonts w:ascii="Times New Roman" w:hAnsi="Times New Roman" w:cs="Times New Roman"/>
        </w:rPr>
        <w:instrText xml:space="preserve"> </w:instrText>
      </w:r>
      <w:r w:rsidR="00BF72DF" w:rsidRPr="00F265EE">
        <w:rPr>
          <w:rFonts w:ascii="Times New Roman" w:hAnsi="Times New Roman" w:cs="Times New Roman"/>
          <w:lang w:val="en-GB"/>
        </w:rPr>
        <w:instrText>DI-IODOHYDROXYQUINOLINE"</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3;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human internal use.</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DIISOPROPYLAMINE DICHLOROACETATE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DIISOPROPYLAMINE DICHLOROACETATE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DILTIAZEM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DILTIAZEM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DIMENHYDRINATE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DIMENHYDRINATE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DIMERCAPROL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DIMERCAPROL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DIMETHANDROSTANOLONE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DIMETHANDROSTANOLONE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DIMETHAZINE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DIMETHINDENE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DIMETHINDENE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371776" w:rsidRPr="00F265EE" w:rsidRDefault="00371776"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DIMETHOTHIAZINE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"DIMETHOTHIAZINE"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DIMETHOXANATE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DIMETHOXANATE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DIMETHYL FUMARATE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DIMETHYL FUMARATE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5610C" w:rsidRPr="00F265EE" w:rsidRDefault="0015610C" w:rsidP="00D4597F">
      <w:pPr>
        <w:pStyle w:val="schedbody"/>
        <w:spacing w:line="240" w:lineRule="auto"/>
        <w:rPr>
          <w:rFonts w:ascii="Times New Roman" w:hAnsi="Times New Roman" w:cs="Times New Roman"/>
          <w:lang w:val="en-GB"/>
        </w:rPr>
      </w:pPr>
    </w:p>
    <w:p w:rsidR="00371776" w:rsidRPr="00F265EE" w:rsidRDefault="00371776">
      <w:pPr>
        <w:rPr>
          <w:color w:val="000000"/>
          <w:sz w:val="20"/>
          <w:szCs w:val="20"/>
          <w:lang w:val="en-GB"/>
        </w:rPr>
      </w:pPr>
      <w:r w:rsidRPr="00F265EE">
        <w:rPr>
          <w:lang w:val="en-GB"/>
        </w:rPr>
        <w:br w:type="page"/>
      </w: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DIMETHYL SULFOXIDE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DIMETHYL SULFOXIDE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001B2227" w:rsidRPr="00F265EE">
        <w:rPr>
          <w:rFonts w:ascii="Times New Roman" w:hAnsi="Times New Roman" w:cs="Times New Roman"/>
        </w:rPr>
        <w:t>(excluding dimethyl sulfone</w:t>
      </w:r>
      <w:r w:rsidR="00A3108F" w:rsidRPr="00F265EE">
        <w:rPr>
          <w:rFonts w:ascii="Times New Roman" w:hAnsi="Times New Roman" w:cs="Times New Roman"/>
        </w:rPr>
        <w:fldChar w:fldCharType="begin"/>
      </w:r>
      <w:r w:rsidR="00777C89" w:rsidRPr="00F265EE">
        <w:rPr>
          <w:rFonts w:ascii="Times New Roman" w:hAnsi="Times New Roman" w:cs="Times New Roman"/>
        </w:rPr>
        <w:instrText xml:space="preserve"> XE "DIMETHYL SULFONE </w:instrText>
      </w:r>
      <w:r w:rsidR="00777C89" w:rsidRPr="00F265EE">
        <w:rPr>
          <w:rFonts w:ascii="Times New Roman" w:hAnsi="Times New Roman" w:cs="Times New Roman"/>
          <w:i/>
        </w:rPr>
        <w:instrText>See</w:instrText>
      </w:r>
      <w:r w:rsidR="00777C89" w:rsidRPr="00F265EE">
        <w:rPr>
          <w:rFonts w:ascii="Times New Roman" w:hAnsi="Times New Roman" w:cs="Times New Roman"/>
        </w:rPr>
        <w:instrText xml:space="preserve"> DIMETHYL SULFOXIDE" </w:instrText>
      </w:r>
      <w:r w:rsidR="00A3108F" w:rsidRPr="00F265EE">
        <w:rPr>
          <w:rFonts w:ascii="Times New Roman" w:hAnsi="Times New Roman" w:cs="Times New Roman"/>
        </w:rPr>
        <w:fldChar w:fldCharType="end"/>
      </w:r>
      <w:r w:rsidR="001B2227" w:rsidRPr="00F265EE">
        <w:rPr>
          <w:rFonts w:ascii="Times New Roman" w:hAnsi="Times New Roman" w:cs="Times New Roman"/>
        </w:rPr>
        <w:t xml:space="preserve">) </w:t>
      </w:r>
      <w:r w:rsidRPr="00F265EE">
        <w:rPr>
          <w:rFonts w:ascii="Times New Roman" w:hAnsi="Times New Roman" w:cs="Times New Roman"/>
          <w:lang w:val="en-GB"/>
        </w:rPr>
        <w:t xml:space="preserve">for therapeutic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6;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w:t>
      </w:r>
      <w:r w:rsidRPr="00F265EE">
        <w:rPr>
          <w:rFonts w:ascii="Times New Roman" w:hAnsi="Times New Roman" w:cs="Times New Roman"/>
          <w:i/>
          <w:lang w:val="en-GB"/>
        </w:rPr>
        <w:t>in vitro</w:t>
      </w:r>
      <w:r w:rsidRPr="00F265EE">
        <w:rPr>
          <w:rFonts w:ascii="Times New Roman" w:hAnsi="Times New Roman" w:cs="Times New Roman"/>
          <w:lang w:val="en-GB"/>
        </w:rPr>
        <w:t xml:space="preserve"> test kits.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DIMETRIDAZOLE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DIMETRIDAZOLE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ChapterHeading"/>
        <w:spacing w:line="240" w:lineRule="auto"/>
        <w:rPr>
          <w:rFonts w:ascii="Times New Roman" w:hAnsi="Times New Roman" w:cs="Times New Roman"/>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2,4-DINITROCHLOROBENZENE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2,4-DINITROCHLOROBENZENE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DINITROCRESOLS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DINITROCRESOLS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DINITRONAPHTHOLS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DINITRONAPHTHOLS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DINITROPHENOLS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DINITROPHENOLS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DINITROTHYMOLS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DINITROTHYMOLS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DINOPROST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DINOPROST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DINOPROSTONE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DINOPROSTONE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DIPERODON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DIPERODON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DIPHEMANIL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DIPHEMANIL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for dermal use.</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DIPHENHYDRAMINE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"DIPHENHYDRAMINE"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02261B" w:rsidRPr="00F265EE" w:rsidRDefault="0002261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DIPHENIDOL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DIPHENIDOL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DIPHENOXYLATE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DIPHENOXYLATE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per dosage unit, 2.5 mg or less of diphenoxylate and a quantity of atropine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atropine sulfate</w:instrText>
      </w:r>
      <w:r w:rsidR="00777C89" w:rsidRPr="00F265EE">
        <w:rPr>
          <w:rFonts w:ascii="Times New Roman" w:hAnsi="Times New Roman" w:cs="Times New Roman"/>
          <w:caps/>
          <w:lang w:val="en-GB"/>
        </w:rPr>
        <w:instrText xml:space="preserve"> </w:instrText>
      </w:r>
      <w:r w:rsidR="00DA709B" w:rsidRPr="00F265EE">
        <w:rPr>
          <w:rFonts w:ascii="Times New Roman" w:hAnsi="Times New Roman" w:cs="Times New Roman"/>
          <w:i/>
          <w:caps/>
          <w:lang w:val="en-GB"/>
        </w:rPr>
        <w:instrText>S</w:instrText>
      </w:r>
      <w:r w:rsidR="006809A5" w:rsidRPr="00F265EE">
        <w:rPr>
          <w:rFonts w:ascii="Times New Roman" w:hAnsi="Times New Roman" w:cs="Times New Roman"/>
          <w:i/>
          <w:lang w:val="en-GB"/>
        </w:rPr>
        <w:instrText xml:space="preserve">ee </w:instrText>
      </w:r>
      <w:r w:rsidR="00777C89" w:rsidRPr="00F265EE">
        <w:rPr>
          <w:rFonts w:ascii="Times New Roman" w:hAnsi="Times New Roman" w:cs="Times New Roman"/>
          <w:caps/>
          <w:lang w:val="en-GB"/>
        </w:rPr>
        <w:instrText>DIPHENOXYLATE</w:instrText>
      </w:r>
      <w:r w:rsidR="006809A5" w:rsidRPr="00F265EE">
        <w:rPr>
          <w:rFonts w:ascii="Times New Roman" w:hAnsi="Times New Roman" w:cs="Times New Roman"/>
          <w:caps/>
          <w:lang w:val="en-GB"/>
        </w:rPr>
        <w:instrText xml:space="preserve"> (+ </w:instrText>
      </w:r>
      <w:r w:rsidR="00BF72DF" w:rsidRPr="00F265EE">
        <w:rPr>
          <w:rFonts w:ascii="Times New Roman" w:hAnsi="Times New Roman" w:cs="Times New Roman"/>
          <w:lang w:val="en-GB"/>
        </w:rPr>
        <w:instrText>atropine sulfate</w:instrText>
      </w:r>
      <w:r w:rsidR="006809A5" w:rsidRPr="00F265EE">
        <w:rPr>
          <w:rFonts w:ascii="Times New Roman" w:hAnsi="Times New Roman" w:cs="Times New Roman"/>
          <w:caps/>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equivalent to at least 1 per cent of the dose of diphenoxylate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DIPHENYLPYRALINE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DIPHENYLPYRALINE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DIPHTHERIA TOXOID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DIPHTHERIA TOXOID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92C8C" w:rsidRPr="00F265EE" w:rsidRDefault="00492C8C"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DIPIVEFRIN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DIPIVEFRIN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DIPYRIDAMOLE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DIPYRIDAMOLE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5610C" w:rsidRPr="00F265EE" w:rsidRDefault="0015610C"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DIRITHROMYCIN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DIRITHROMYCIN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371776" w:rsidRPr="00F265EE" w:rsidRDefault="00371776"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DIRLOTAPIDE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"DIRLOTAPIDE"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DISOPHENOL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DISOPHENOL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DISOPYRAMIDE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DISOPYRAMIDE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DISTIGMINE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DISTIGMINE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DISULFIRAM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DISULFIRAM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DISULPHAMIDE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DISULPHAMIDE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DITHIAZANINE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DITHIAZANINE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31F1F" w:rsidRPr="00F265EE" w:rsidRDefault="00831F1F" w:rsidP="00DF71EC">
      <w:pPr>
        <w:pStyle w:val="schedbody"/>
        <w:spacing w:line="240" w:lineRule="auto"/>
        <w:rPr>
          <w:rFonts w:ascii="Times New Roman" w:hAnsi="Times New Roman" w:cs="Times New Roman"/>
          <w:lang w:val="en-GB"/>
        </w:rPr>
      </w:pPr>
    </w:p>
    <w:p w:rsidR="00A046D3" w:rsidRPr="00F265EE" w:rsidRDefault="00A046D3" w:rsidP="00DF71EC">
      <w:pPr>
        <w:pStyle w:val="schedbody"/>
        <w:spacing w:line="240" w:lineRule="auto"/>
        <w:rPr>
          <w:rFonts w:ascii="Times New Roman" w:hAnsi="Times New Roman" w:cs="Times New Roman"/>
        </w:rPr>
      </w:pPr>
      <w:r w:rsidRPr="00F265EE">
        <w:rPr>
          <w:rFonts w:ascii="Times New Roman" w:hAnsi="Times New Roman" w:cs="Times New Roman"/>
        </w:rPr>
        <w:t>DITIOCARB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"DITIOCARB"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DOBUTAMINE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DOBUTAMINE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DOCETAXEL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DOCETAXEL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DOFETILIDE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DOFETILIDE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DOLASETRON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DOLASETRON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DOMPERIDONE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DOMPERIDONE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DONEPEZIL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DONEPEZIL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DOPAMINE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DOPAMINE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DOPEXAMINE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DOPEXAMINE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DORIPENEM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DORIPENEM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DORNASE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DORNASE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DORZOLAMIDE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DORZOLAMIDE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92C8C" w:rsidRPr="00F265EE" w:rsidRDefault="00492C8C"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DOTHIEPIN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DOTHIEPIN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DOXANTRAZOLE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DOXANTRAZOLE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DOXAPRAM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DOXAPRAM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DOXAZOSIN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DOXAZOSIN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DOXEPIN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DOXEPIN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DOXORUBICIN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DOXORUBICIN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371776" w:rsidRPr="00F265EE" w:rsidRDefault="00371776"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DOXYCYCLINE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DOXYCYCLINE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DOXYLAMINE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"DOXYLAMINE"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DRONEDARONE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DRONEDARONE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DROPERIDOL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DROPERIDOL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DROSPIRENONE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DROSPIRENONE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DROSTANOLONE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DROSTANOLONE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DROTRECOGIN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"DROTRECOGIN"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DUBOISIA LEICHHARDTII</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DUBOISIA LEICHHARDTII</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DUBOISIA MYOPOROIDES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DUBOISIA MYOPOROIDES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DULOXETINE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"DULOXETINE"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DUTASTERIDE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DUTASTERIDE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046D3" w:rsidRPr="00F265EE" w:rsidRDefault="00A046D3" w:rsidP="00DF71EC">
      <w:pPr>
        <w:pStyle w:val="schedbody"/>
        <w:spacing w:line="240" w:lineRule="auto"/>
        <w:rPr>
          <w:rFonts w:ascii="Times New Roman" w:hAnsi="Times New Roman" w:cs="Times New Roman"/>
          <w:lang w:val="en-GB"/>
        </w:rPr>
      </w:pPr>
    </w:p>
    <w:p w:rsidR="00A046D3" w:rsidRPr="00F265EE" w:rsidRDefault="00A046D3"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DYDROGESTERONE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DYDROGESTERONE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046D3" w:rsidRPr="00F265EE" w:rsidRDefault="00A046D3"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ECONAZOLE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"ECONAZOLE"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3 or 6;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dermal use for the treatment of tinea pedis.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ECOTHIOPATE (includes ecothiopate iodide</w:t>
      </w:r>
      <w:r w:rsidR="00A3108F" w:rsidRPr="00F265EE">
        <w:rPr>
          <w:rFonts w:ascii="Times New Roman" w:hAnsi="Times New Roman" w:cs="Times New Roman"/>
          <w:lang w:val="en-GB"/>
        </w:rPr>
        <w:fldChar w:fldCharType="begin"/>
      </w:r>
      <w:r w:rsidR="00BD5927" w:rsidRPr="00F265EE">
        <w:rPr>
          <w:rFonts w:ascii="Times New Roman" w:hAnsi="Times New Roman" w:cs="Times New Roman"/>
        </w:rPr>
        <w:instrText xml:space="preserve"> XE "</w:instrText>
      </w:r>
      <w:r w:rsidR="00BD5927" w:rsidRPr="00F265EE">
        <w:rPr>
          <w:rFonts w:ascii="Times New Roman" w:hAnsi="Times New Roman" w:cs="Times New Roman"/>
          <w:lang w:val="en-GB"/>
        </w:rPr>
        <w:instrText>ECOTHIOPATE</w:instrText>
      </w:r>
      <w:r w:rsidR="00BD5927"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ECTYLUREA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ECTYLUREA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DD46F6" w:rsidRPr="00F265EE" w:rsidRDefault="00DD46F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ECULIZUMAB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ECULIZUMAB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D46F6" w:rsidRPr="00F265EE" w:rsidRDefault="00DD46F6"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EDETIC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EDETIC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containing 0.25 per cent or less of edetic acid;</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as dicobalt edetate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"dicobalt edetate</w:instrText>
      </w:r>
      <w:r w:rsidR="00777C89" w:rsidRPr="00F265EE">
        <w:rPr>
          <w:rFonts w:ascii="Times New Roman" w:hAnsi="Times New Roman" w:cs="Times New Roman"/>
          <w:caps/>
        </w:rPr>
        <w:instrText xml:space="preserve"> </w:instrText>
      </w:r>
      <w:r w:rsidR="00777C89" w:rsidRPr="00F265EE">
        <w:rPr>
          <w:rFonts w:ascii="Times New Roman" w:hAnsi="Times New Roman" w:cs="Times New Roman"/>
          <w:i/>
        </w:rPr>
        <w:instrText>See</w:instrText>
      </w:r>
      <w:r w:rsidR="00777C89" w:rsidRPr="00F265EE">
        <w:rPr>
          <w:rFonts w:ascii="Times New Roman" w:hAnsi="Times New Roman" w:cs="Times New Roman"/>
          <w:i/>
          <w:caps/>
        </w:rPr>
        <w:instrText xml:space="preserve"> </w:instrText>
      </w:r>
      <w:r w:rsidR="00777C89" w:rsidRPr="00F265EE">
        <w:rPr>
          <w:rFonts w:ascii="Times New Roman" w:hAnsi="Times New Roman" w:cs="Times New Roman"/>
          <w:caps/>
        </w:rPr>
        <w:instrText>EDETIC ACID</w:instrText>
      </w:r>
      <w:r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the treatment of cyanide poisoning; or </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contact lens preparations.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EDOXUDINE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EDOXUDINE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EDROPHONIUM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EDROPHONIUM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rPr>
      </w:pPr>
      <w:r w:rsidRPr="00F265EE">
        <w:rPr>
          <w:rFonts w:ascii="Times New Roman" w:hAnsi="Times New Roman" w:cs="Times New Roman"/>
        </w:rPr>
        <w:t>EFALIZUMAB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"EFALIZUMAB"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477147" w:rsidRPr="00F265EE" w:rsidRDefault="00477147"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EFAVIRENZ</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EFAVIRENZ</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492C8C" w:rsidRPr="00F265EE" w:rsidRDefault="00492C8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EFLORNITHINE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EFLORNITHINE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EFORMOTEROL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"E</w:instrText>
      </w:r>
      <w:r w:rsidRPr="00F265EE">
        <w:rPr>
          <w:rFonts w:ascii="Times New Roman" w:hAnsi="Times New Roman" w:cs="Times New Roman"/>
          <w:lang w:val="en-GB"/>
        </w:rPr>
        <w:instrText>FORMOTEROL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67708" w:rsidRPr="00F265EE">
        <w:rPr>
          <w:rFonts w:ascii="Times New Roman" w:hAnsi="Times New Roman" w:cs="Times New Roman"/>
        </w:rPr>
        <w:t>.</w:t>
      </w:r>
    </w:p>
    <w:p w:rsidR="00D4597F" w:rsidRPr="00F265EE" w:rsidRDefault="00D4597F" w:rsidP="00D4597F">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ELETRIPTAN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ELETRIPTAN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ELTENAC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ELTENAC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ELTROMBOPAG</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ELTROMBOPAG 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rPr>
      </w:pPr>
      <w:r w:rsidRPr="00F265EE">
        <w:rPr>
          <w:rFonts w:ascii="Times New Roman" w:hAnsi="Times New Roman" w:cs="Times New Roman"/>
          <w:lang w:val="en-GB"/>
        </w:rPr>
        <w:t>ELVITEGRAVIR</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"ELVTEGRAVIR"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107130" w:rsidRPr="00F265EE" w:rsidRDefault="00107130" w:rsidP="00D4597F">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EMEPRONIUM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EMEPRONIUM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EMETINE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EMETINE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0.2 per cent or less of emetine</w:t>
      </w:r>
      <w:r w:rsidR="00FD75F0"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EMTRICITABINE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"EMTRICITABINE"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ENALAPRIL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ENALAPRIL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ENESTEBOL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ENESTEBOL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ENFLURANE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"ENFLURANE"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w:t>
      </w:r>
    </w:p>
    <w:p w:rsidR="00831F1F" w:rsidRPr="00F265EE" w:rsidRDefault="00831F1F" w:rsidP="00DF71EC">
      <w:pPr>
        <w:pStyle w:val="NoParagraphStyle"/>
        <w:tabs>
          <w:tab w:val="left" w:pos="1440"/>
        </w:tabs>
        <w:suppressAutoHyphens/>
        <w:spacing w:line="240" w:lineRule="auto"/>
        <w:rPr>
          <w:rFonts w:ascii="Times New Roman" w:hAnsi="Times New Roman" w:cs="Times New Roman"/>
          <w:sz w:val="20"/>
          <w:szCs w:val="20"/>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ENFUVIRTIDE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ENFUVIRTIDE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ENOBOSARM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ENOBOSARM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ENOXAPARIN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ENOXAPARIN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ENOXIMONE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ENOXIMONE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ENPROSTIL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ENPROSTIL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046D3" w:rsidRPr="00F265EE" w:rsidRDefault="00A046D3" w:rsidP="00DF71EC">
      <w:pPr>
        <w:pStyle w:val="schedbody"/>
        <w:spacing w:line="240" w:lineRule="auto"/>
        <w:rPr>
          <w:rFonts w:ascii="Times New Roman" w:hAnsi="Times New Roman" w:cs="Times New Roman"/>
          <w:lang w:val="en-GB"/>
        </w:rPr>
      </w:pPr>
    </w:p>
    <w:p w:rsidR="00A046D3" w:rsidRPr="00F265EE" w:rsidRDefault="00A046D3"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ENROFLOXACIN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ENROFLOXACIN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046D3" w:rsidRPr="00F265EE" w:rsidRDefault="00A046D3"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ENTACAPONE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ENTACAPONE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ENTECAVIR</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"ENTECAVIR"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EPHEDRA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EPHEDRA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spp.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0.001 per cent or less of ephedrine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ephedrine</w:instrText>
      </w:r>
      <w:r w:rsidR="00777C89" w:rsidRPr="00F265EE">
        <w:rPr>
          <w:rFonts w:ascii="Times New Roman" w:hAnsi="Times New Roman" w:cs="Times New Roman"/>
          <w:caps/>
          <w:lang w:val="en-GB"/>
        </w:rPr>
        <w:instrText xml:space="preserve"> </w:instrText>
      </w:r>
      <w:r w:rsidR="00777C89" w:rsidRPr="00F265EE">
        <w:rPr>
          <w:rFonts w:ascii="Times New Roman" w:hAnsi="Times New Roman" w:cs="Times New Roman"/>
          <w:i/>
          <w:caps/>
          <w:lang w:val="en-GB"/>
        </w:rPr>
        <w:instrText>S</w:instrText>
      </w:r>
      <w:r w:rsidR="00777C89" w:rsidRPr="00F265EE">
        <w:rPr>
          <w:rFonts w:ascii="Times New Roman" w:hAnsi="Times New Roman" w:cs="Times New Roman"/>
          <w:i/>
          <w:lang w:val="en-GB"/>
        </w:rPr>
        <w:instrText xml:space="preserve">ee also </w:instrText>
      </w:r>
      <w:r w:rsidR="00777C89" w:rsidRPr="00F265EE">
        <w:rPr>
          <w:rFonts w:ascii="Times New Roman" w:hAnsi="Times New Roman" w:cs="Times New Roman"/>
          <w:caps/>
          <w:lang w:val="en-GB"/>
        </w:rPr>
        <w:instrText>EPHEDRA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EPHEDRINE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EPHEDRINE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EPICILLIN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EPICILLIN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77147" w:rsidRPr="00F265EE" w:rsidRDefault="00477147"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EPINASTINE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"EPINASTINE"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EPIRUBICIN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EPIRUBICIN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EPITIOSTANOL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EPITIOSTANOL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EPLERENONE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"EPLERENONE"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EPOETINS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EPOETINS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EPOPROSTENOL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EPOPROSTENOL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EPROSARTAN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EPROSARTAN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EPTIFIBATIDE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EPTIFIBATIDE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ERGOMETRINE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"ERGOMETRINE"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ERGOT</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"ERGOT"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ERGOTAMINE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"ERGOTAMINE"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ERGOTOXINE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"ERGOTOXINE"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131CBF" w:rsidRPr="00F265EE" w:rsidRDefault="00131CB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ERIBULIN MESYLATE</w:t>
      </w:r>
      <w:r w:rsidR="00A3108F" w:rsidRPr="00F265EE">
        <w:rPr>
          <w:rFonts w:ascii="Times New Roman" w:hAnsi="Times New Roman" w:cs="Times New Roman"/>
        </w:rPr>
        <w:fldChar w:fldCharType="begin"/>
      </w:r>
      <w:r w:rsidRPr="00F265EE">
        <w:rPr>
          <w:rFonts w:ascii="Times New Roman" w:hAnsi="Times New Roman" w:cs="Times New Roman"/>
          <w:lang w:val="de-DE"/>
        </w:rPr>
        <w:instrText xml:space="preserve"> XE "ERIBULIN MESYLATE" </w:instrText>
      </w:r>
      <w:r w:rsidR="00A3108F" w:rsidRPr="00F265EE">
        <w:rPr>
          <w:rFonts w:ascii="Times New Roman" w:hAnsi="Times New Roman" w:cs="Times New Roman"/>
        </w:rPr>
        <w:fldChar w:fldCharType="end"/>
      </w:r>
      <w:r w:rsidRPr="00F265EE">
        <w:rPr>
          <w:rFonts w:ascii="Times New Roman" w:hAnsi="Times New Roman" w:cs="Times New Roman"/>
          <w:lang w:val="de-DE"/>
        </w:rPr>
        <w:t xml:space="preserve">. </w:t>
      </w:r>
    </w:p>
    <w:p w:rsidR="00131CBF" w:rsidRPr="00F265EE" w:rsidRDefault="00131CB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ERLOTINIB</w:t>
      </w:r>
      <w:r w:rsidR="00A3108F" w:rsidRPr="00F265EE">
        <w:rPr>
          <w:rFonts w:ascii="Times New Roman" w:hAnsi="Times New Roman" w:cs="Times New Roman"/>
        </w:rPr>
        <w:fldChar w:fldCharType="begin"/>
      </w:r>
      <w:r w:rsidRPr="00F265EE">
        <w:rPr>
          <w:rFonts w:ascii="Times New Roman" w:hAnsi="Times New Roman" w:cs="Times New Roman"/>
          <w:lang w:val="de-DE"/>
        </w:rPr>
        <w:instrText xml:space="preserve"> XE "ERLOTINIB" </w:instrText>
      </w:r>
      <w:r w:rsidR="00A3108F" w:rsidRPr="00F265EE">
        <w:rPr>
          <w:rFonts w:ascii="Times New Roman" w:hAnsi="Times New Roman" w:cs="Times New Roman"/>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ERTAPENEM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ERTAPENEM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ERYSIMUM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ERYSIMUM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spp.</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ERYTHROMYCIN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ERYTHROMYCIN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 ERYTHROPOIETIN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ERYTHROPOIETIN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ERYTHROPOIETINS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ERYTHROPOIETINS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NoParagraphStyle"/>
        <w:tabs>
          <w:tab w:val="left" w:pos="1440"/>
        </w:tabs>
        <w:suppressAutoHyphens/>
        <w:spacing w:line="240" w:lineRule="auto"/>
        <w:rPr>
          <w:rFonts w:ascii="Times New Roman" w:hAnsi="Times New Roman" w:cs="Times New Roman"/>
          <w:sz w:val="20"/>
          <w:szCs w:val="20"/>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ESCITALOPRAM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ESCITALOPRAM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ESMOLOL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ESMOLOL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ESOMEPRAZOLE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ESOMEPRAZOLE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ESTRAMUSTINE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ESTRAMUSTINE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ESTROPIPATE (piperazine oestrone sulfate)</w:t>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lang w:val="en-GB"/>
        </w:rPr>
        <w:instrText>ESTROPIPATE (piperazine oestrone sulfate</w:instrText>
      </w:r>
      <w:r w:rsidR="002C455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caps/>
          <w:lang w:val="en-GB"/>
        </w:rPr>
        <w:instrText>piperazine oestrone sulfate</w:instrText>
      </w:r>
      <w:r w:rsidR="002C455E" w:rsidRPr="00F265EE">
        <w:rPr>
          <w:rFonts w:ascii="Times New Roman" w:hAnsi="Times New Roman" w:cs="Times New Roman"/>
        </w:rPr>
        <w:instrText xml:space="preserve"> </w:instrText>
      </w:r>
      <w:r w:rsidR="002C455E" w:rsidRPr="00F265EE">
        <w:rPr>
          <w:rFonts w:ascii="Times New Roman" w:hAnsi="Times New Roman" w:cs="Times New Roman"/>
          <w:i/>
        </w:rPr>
        <w:instrText>See</w:instrText>
      </w:r>
      <w:r w:rsidR="002C455E" w:rsidRPr="00F265EE">
        <w:rPr>
          <w:rFonts w:ascii="Times New Roman" w:hAnsi="Times New Roman" w:cs="Times New Roman"/>
        </w:rPr>
        <w:instrText xml:space="preserve"> ESTROPIPATE"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046D3" w:rsidRPr="00F265EE" w:rsidRDefault="00A046D3"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ETANERCEPT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ETANERCEPT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77147" w:rsidRPr="00F265EE" w:rsidRDefault="00477147"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ETHACRYNIC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ETHACRYNIC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ETHAMBUTOL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ETHAMBUTOL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ETHAMIVAN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ETHAMIVAN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ETHCHLORVYNOL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ETHCHLORVYNOL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use in anaesthesia.</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ETHINAMATE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ETHINAMATE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ETHINYLOESTRADIOL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ETHINYLOESTRADIOL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ETHIONAMIDE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"ETHIONAMIDE"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ETHISTERONE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ETHISTERONE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ETHOGLUCID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ETHOGLUCID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ETHOHEPTAZINE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ETHOHEPTAZINE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ETHOPROPAZINE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ETHOPROPAZINE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ETHOSUXIMIDE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ETHOSUXIMIDE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ETHOTOIN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ETHOTOIN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ETHOXZOLAMIDE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ETHOXZOLAMIDE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ETHYL CHLORIDE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"ETHYL CHLORIDE"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ETHYLDIENOLONE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ETHYLDIENOLONE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5804C4"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 ETHYLHEXANEDIOL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"ETHYLHEXANEDIOL"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animal use.</w:t>
      </w:r>
      <w:r w:rsidR="005804C4" w:rsidRPr="00F265EE">
        <w:rPr>
          <w:rFonts w:ascii="Times New Roman" w:hAnsi="Times New Roman" w:cs="Times New Roman"/>
          <w:lang w:val="en-GB"/>
        </w:rPr>
        <w:t xml:space="preserve"> </w:t>
      </w:r>
    </w:p>
    <w:p w:rsidR="005F6E8D" w:rsidRPr="00F265EE" w:rsidRDefault="005F6E8D" w:rsidP="00DF71EC">
      <w:pPr>
        <w:pStyle w:val="schedbody"/>
        <w:spacing w:line="240" w:lineRule="auto"/>
        <w:rPr>
          <w:rFonts w:ascii="Times New Roman" w:hAnsi="Times New Roman" w:cs="Times New Roman"/>
          <w:lang w:val="en-GB"/>
        </w:rPr>
      </w:pPr>
    </w:p>
    <w:p w:rsidR="007F099F" w:rsidRPr="00F265EE" w:rsidRDefault="007F099F">
      <w:pPr>
        <w:rPr>
          <w:color w:val="000000"/>
          <w:sz w:val="20"/>
          <w:szCs w:val="20"/>
          <w:lang w:val="en-GB"/>
        </w:rPr>
      </w:pPr>
      <w:r w:rsidRPr="00F265EE">
        <w:rPr>
          <w:lang w:val="en-GB"/>
        </w:rPr>
        <w:br w:type="page"/>
      </w: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ETHYLMORPHINE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ETHYLMORPHINE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compounded with one or more other therapeutically</w:t>
      </w:r>
      <w:r w:rsidR="00107130" w:rsidRPr="00F265EE">
        <w:rPr>
          <w:rFonts w:ascii="Times New Roman" w:hAnsi="Times New Roman" w:cs="Times New Roman"/>
          <w:lang w:val="en-GB"/>
        </w:rPr>
        <w:t xml:space="preserve"> </w:t>
      </w:r>
      <w:r w:rsidRPr="00F265EE">
        <w:rPr>
          <w:rFonts w:ascii="Times New Roman" w:hAnsi="Times New Roman" w:cs="Times New Roman"/>
          <w:lang w:val="en-GB"/>
        </w:rPr>
        <w:t>active substances: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divided preparations containing not more than 100 mg of ethylmorphine</w:t>
      </w:r>
      <w:r w:rsidR="00BD5927" w:rsidRPr="00F265EE">
        <w:rPr>
          <w:rFonts w:ascii="Times New Roman" w:hAnsi="Times New Roman" w:cs="Times New Roman"/>
          <w:lang w:val="en-GB"/>
        </w:rPr>
        <w:t xml:space="preserve"> </w:t>
      </w:r>
      <w:r w:rsidRPr="00F265EE">
        <w:rPr>
          <w:rFonts w:ascii="Times New Roman" w:hAnsi="Times New Roman" w:cs="Times New Roman"/>
          <w:lang w:val="en-GB"/>
        </w:rPr>
        <w:t>per dosage unit;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7F099F">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undivided preparations with a concentration of not more than 2.5 per cent of ethylmorphine</w:t>
      </w:r>
      <w:r w:rsidR="00BD5927" w:rsidRPr="00F265EE">
        <w:rPr>
          <w:rFonts w:ascii="Times New Roman" w:hAnsi="Times New Roman" w:cs="Times New Roman"/>
          <w:lang w:val="en-GB"/>
        </w:rPr>
        <w:t>;</w:t>
      </w:r>
    </w:p>
    <w:p w:rsidR="007F099F" w:rsidRPr="00F265EE" w:rsidRDefault="007F099F" w:rsidP="007F099F">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b/>
          <w:bCs/>
          <w:lang w:val="en-GB"/>
        </w:rPr>
        <w:tab/>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ETHYLOESTRENOL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ETHYLOESTRENOL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77147" w:rsidRPr="00F265EE" w:rsidRDefault="00477147"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ETHYNODIOL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ETHYNODIOL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F7F57" w:rsidRPr="00F265EE" w:rsidRDefault="00DF7F57"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ETIDOCAINE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ETIDOCAINE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ETIDRONIC ACID (includes disodium etidronate)</w:t>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lang w:val="en-GB"/>
        </w:rPr>
        <w:instrText>ETIDRONIC ACID (includes disodium etidronate</w:instrText>
      </w:r>
      <w:r w:rsidR="002C455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caps/>
          <w:lang w:val="en-GB"/>
        </w:rPr>
        <w:instrText>disodium etidronate</w:instrText>
      </w:r>
      <w:r w:rsidR="002C455E" w:rsidRPr="00F265EE">
        <w:rPr>
          <w:rFonts w:ascii="Times New Roman" w:hAnsi="Times New Roman" w:cs="Times New Roman"/>
        </w:rPr>
        <w:instrText xml:space="preserve"> </w:instrText>
      </w:r>
      <w:r w:rsidR="002C455E" w:rsidRPr="00F265EE">
        <w:rPr>
          <w:rFonts w:ascii="Times New Roman" w:hAnsi="Times New Roman" w:cs="Times New Roman"/>
          <w:i/>
        </w:rPr>
        <w:instrText>See</w:instrText>
      </w:r>
      <w:r w:rsidR="002C455E" w:rsidRPr="00F265EE">
        <w:rPr>
          <w:rFonts w:ascii="Times New Roman" w:hAnsi="Times New Roman" w:cs="Times New Roman"/>
        </w:rPr>
        <w:instrText xml:space="preserve"> </w:instrText>
      </w:r>
      <w:r w:rsidR="002C455E" w:rsidRPr="00F265EE">
        <w:rPr>
          <w:rFonts w:ascii="Times New Roman" w:hAnsi="Times New Roman" w:cs="Times New Roman"/>
          <w:lang w:val="en-GB"/>
        </w:rPr>
        <w:instrText>ETIDRONIC ACID"</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b/>
          <w:bCs/>
          <w:lang w:val="en-GB"/>
        </w:rPr>
      </w:pPr>
    </w:p>
    <w:p w:rsidR="00A046D3" w:rsidRPr="00F265EE" w:rsidRDefault="00A046D3"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internal use; or</w:t>
      </w:r>
    </w:p>
    <w:p w:rsidR="00A046D3" w:rsidRPr="00F265EE" w:rsidRDefault="00A046D3" w:rsidP="00DF71EC">
      <w:pPr>
        <w:pStyle w:val="schedbody"/>
        <w:spacing w:line="240" w:lineRule="auto"/>
        <w:rPr>
          <w:rFonts w:ascii="Times New Roman" w:hAnsi="Times New Roman" w:cs="Times New Roman"/>
          <w:b/>
          <w:bCs/>
          <w:lang w:val="en-GB"/>
        </w:rPr>
      </w:pPr>
    </w:p>
    <w:p w:rsidR="00831F1F" w:rsidRPr="00F265EE" w:rsidRDefault="00831F1F" w:rsidP="00107130">
      <w:pPr>
        <w:pStyle w:val="schedbody"/>
        <w:tabs>
          <w:tab w:val="clear" w:pos="624"/>
        </w:tabs>
        <w:spacing w:line="240" w:lineRule="auto"/>
        <w:ind w:left="1080" w:hanging="450"/>
        <w:rPr>
          <w:rFonts w:ascii="Times New Roman" w:hAnsi="Times New Roman" w:cs="Times New Roman"/>
        </w:rPr>
      </w:pPr>
      <w:r w:rsidRPr="00F265EE">
        <w:rPr>
          <w:rFonts w:ascii="Times New Roman" w:hAnsi="Times New Roman" w:cs="Times New Roman"/>
        </w:rPr>
        <w:t>(b)</w:t>
      </w:r>
      <w:r w:rsidRPr="00F265EE">
        <w:rPr>
          <w:rFonts w:ascii="Times New Roman" w:hAnsi="Times New Roman" w:cs="Times New Roman"/>
        </w:rPr>
        <w:tab/>
        <w:t xml:space="preserve">in topical preparations </w:t>
      </w:r>
      <w:r w:rsidRPr="00F265EE">
        <w:rPr>
          <w:rFonts w:ascii="Times New Roman" w:hAnsi="Times New Roman" w:cs="Times New Roman"/>
          <w:b/>
          <w:bCs/>
        </w:rPr>
        <w:t>except</w:t>
      </w:r>
      <w:r w:rsidRPr="00F265EE">
        <w:rPr>
          <w:rFonts w:ascii="Times New Roman" w:hAnsi="Times New Roman" w:cs="Times New Roman"/>
        </w:rPr>
        <w:t xml:space="preserve"> in preparations containing 1 per cent or less of etidronic acid.</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ETILEFRIN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ETILEFRIN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ETIPROSTON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ETIPROSTON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ETODOLAC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ETODOLAC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ETOFENAMATE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ETOFENAMATE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ETONOGESTREL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ETONOGESTREL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ETOPOSIDE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ETOPOSIDE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ETORICOXIB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ETORICOXIB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ETRAVIRINE.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ETRAVINE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ETRETINATE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ETRETINATE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EVEROLIMUS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"EVEROLIMUS"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80756" w:rsidRPr="00F265EE" w:rsidRDefault="00280756" w:rsidP="00DF71EC">
      <w:pPr>
        <w:pStyle w:val="schedindenta"/>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EXEMESTANE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EXEMESTANE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rPr>
      </w:pPr>
      <w:r w:rsidRPr="00F265EE">
        <w:rPr>
          <w:rFonts w:ascii="Times New Roman" w:hAnsi="Times New Roman" w:cs="Times New Roman"/>
        </w:rPr>
        <w:t>EXENATIDE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"EXENATIDE"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02261B" w:rsidRPr="00F265EE" w:rsidRDefault="0002261B" w:rsidP="00DF71EC">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EZETIMIBE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EZETIMIBE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FAMCICLOVIR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FAMCICLOVIR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C330D5" w:rsidRPr="00F265EE">
        <w:rPr>
          <w:rFonts w:ascii="Times New Roman" w:hAnsi="Times New Roman" w:cs="Times New Roman"/>
        </w:rPr>
        <w:t xml:space="preserve"> </w:t>
      </w:r>
      <w:r w:rsidR="00C330D5" w:rsidRPr="00F265EE">
        <w:rPr>
          <w:rFonts w:ascii="Times New Roman" w:hAnsi="Times New Roman" w:cs="Times New Roman"/>
          <w:b/>
          <w:lang w:val="en-GB"/>
        </w:rPr>
        <w:t>except</w:t>
      </w:r>
      <w:r w:rsidR="00C330D5" w:rsidRPr="00F265EE">
        <w:rPr>
          <w:rFonts w:ascii="Times New Roman" w:hAnsi="Times New Roman" w:cs="Times New Roman"/>
          <w:lang w:val="en-GB"/>
        </w:rPr>
        <w:t xml:space="preserve"> when included in Schedule 3</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FAMOTIDINE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"FAMOTIDINE"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FELBINAC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FELBINAC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FELODIPINE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FELODIPINE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FELYPRESSIN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FELYPRESSIN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FENBUFEN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FENBUFEN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FENCAMFAMIN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FENCAMFAMIN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FENCLOFENAC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FENCLOFENAC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FENFLURAMINE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FENFLURAMINE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FENOFIBRATE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FENOFIBRATE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FENOLDOPAM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FENOLDOPAM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FENOPROFEN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FENOPROFEN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FENOTEROL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FENOTEROL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FENPIPRAMIDE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FENPIPRAMIDE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FENPIPRANE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FENPIPRANE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FENPROPOREX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FENPROPOREX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FENPROSTALENE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FENPROSTALENE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D4597F" w:rsidRPr="00F265EE" w:rsidRDefault="00D4597F" w:rsidP="00D4597F">
      <w:pPr>
        <w:tabs>
          <w:tab w:val="left" w:pos="1440"/>
        </w:tabs>
        <w:rPr>
          <w:snapToGrid w:val="0"/>
          <w:sz w:val="20"/>
          <w:szCs w:val="20"/>
        </w:rPr>
      </w:pPr>
      <w:r w:rsidRPr="00F265EE">
        <w:rPr>
          <w:snapToGrid w:val="0"/>
          <w:sz w:val="20"/>
          <w:szCs w:val="20"/>
        </w:rPr>
        <w:t>FEXOFENADINE</w:t>
      </w:r>
      <w:r w:rsidR="00A3108F" w:rsidRPr="00F265EE">
        <w:rPr>
          <w:sz w:val="20"/>
          <w:szCs w:val="20"/>
          <w:lang w:val="en-GB"/>
        </w:rPr>
        <w:fldChar w:fldCharType="begin"/>
      </w:r>
      <w:r w:rsidRPr="00F265EE">
        <w:rPr>
          <w:sz w:val="20"/>
          <w:szCs w:val="20"/>
        </w:rPr>
        <w:instrText xml:space="preserve"> XE "</w:instrText>
      </w:r>
      <w:r w:rsidRPr="00F265EE">
        <w:rPr>
          <w:sz w:val="20"/>
          <w:szCs w:val="20"/>
          <w:lang w:val="en-GB"/>
        </w:rPr>
        <w:instrText>FEXOFENADINE</w:instrText>
      </w:r>
      <w:r w:rsidRPr="00F265EE">
        <w:rPr>
          <w:sz w:val="20"/>
          <w:szCs w:val="20"/>
        </w:rPr>
        <w:instrText xml:space="preserve">" </w:instrText>
      </w:r>
      <w:r w:rsidR="00A3108F" w:rsidRPr="00F265EE">
        <w:rPr>
          <w:sz w:val="20"/>
          <w:szCs w:val="20"/>
          <w:lang w:val="en-GB"/>
        </w:rPr>
        <w:fldChar w:fldCharType="end"/>
      </w:r>
      <w:r w:rsidRPr="00F265EE">
        <w:rPr>
          <w:sz w:val="20"/>
          <w:szCs w:val="20"/>
          <w:lang w:val="en-GB"/>
        </w:rPr>
        <w:t xml:space="preserve"> </w:t>
      </w:r>
      <w:r w:rsidRPr="00F265EE">
        <w:rPr>
          <w:snapToGrid w:val="0"/>
          <w:sz w:val="20"/>
          <w:szCs w:val="20"/>
        </w:rPr>
        <w:t xml:space="preserve"> </w:t>
      </w:r>
      <w:r w:rsidRPr="00F265EE">
        <w:rPr>
          <w:b/>
          <w:snapToGrid w:val="0"/>
          <w:sz w:val="20"/>
          <w:szCs w:val="20"/>
        </w:rPr>
        <w:t>except</w:t>
      </w:r>
      <w:r w:rsidRPr="00F265EE">
        <w:rPr>
          <w:snapToGrid w:val="0"/>
          <w:sz w:val="20"/>
          <w:szCs w:val="20"/>
        </w:rPr>
        <w:t xml:space="preserve">: </w:t>
      </w:r>
    </w:p>
    <w:p w:rsidR="00D4597F" w:rsidRPr="00F265EE" w:rsidRDefault="00D4597F" w:rsidP="00D4597F">
      <w:pPr>
        <w:tabs>
          <w:tab w:val="left" w:pos="1440"/>
        </w:tabs>
        <w:rPr>
          <w:snapToGrid w:val="0"/>
          <w:sz w:val="20"/>
          <w:szCs w:val="20"/>
        </w:rPr>
      </w:pPr>
    </w:p>
    <w:p w:rsidR="00D4597F" w:rsidRPr="00F265EE" w:rsidRDefault="00D4597F" w:rsidP="00D4597F">
      <w:pPr>
        <w:tabs>
          <w:tab w:val="left" w:pos="1440"/>
        </w:tabs>
        <w:ind w:left="1418" w:hanging="709"/>
        <w:rPr>
          <w:snapToGrid w:val="0"/>
          <w:sz w:val="20"/>
          <w:szCs w:val="20"/>
        </w:rPr>
      </w:pPr>
      <w:r w:rsidRPr="00F265EE">
        <w:rPr>
          <w:snapToGrid w:val="0"/>
          <w:sz w:val="20"/>
          <w:szCs w:val="20"/>
        </w:rPr>
        <w:t>(a)</w:t>
      </w:r>
      <w:r w:rsidRPr="00F265EE">
        <w:rPr>
          <w:snapToGrid w:val="0"/>
          <w:sz w:val="20"/>
          <w:szCs w:val="20"/>
        </w:rPr>
        <w:tab/>
        <w:t xml:space="preserve">when included in Schedule 2; or </w:t>
      </w:r>
    </w:p>
    <w:p w:rsidR="00D4597F" w:rsidRPr="00F265EE" w:rsidRDefault="00D4597F" w:rsidP="00D4597F">
      <w:pPr>
        <w:tabs>
          <w:tab w:val="left" w:pos="1440"/>
        </w:tabs>
        <w:ind w:left="1418" w:hanging="709"/>
        <w:rPr>
          <w:snapToGrid w:val="0"/>
          <w:sz w:val="20"/>
          <w:szCs w:val="20"/>
        </w:rPr>
      </w:pPr>
    </w:p>
    <w:p w:rsidR="00D4597F" w:rsidRPr="00F265EE" w:rsidRDefault="00D4597F" w:rsidP="00D4597F">
      <w:pPr>
        <w:tabs>
          <w:tab w:val="left" w:pos="1440"/>
        </w:tabs>
        <w:ind w:left="1418" w:hanging="709"/>
        <w:rPr>
          <w:snapToGrid w:val="0"/>
          <w:sz w:val="20"/>
          <w:szCs w:val="20"/>
        </w:rPr>
      </w:pPr>
      <w:r w:rsidRPr="00F265EE">
        <w:rPr>
          <w:snapToGrid w:val="0"/>
          <w:sz w:val="20"/>
          <w:szCs w:val="20"/>
        </w:rPr>
        <w:t>(b)</w:t>
      </w:r>
      <w:r w:rsidRPr="00F265EE">
        <w:rPr>
          <w:snapToGrid w:val="0"/>
          <w:sz w:val="20"/>
          <w:szCs w:val="20"/>
        </w:rPr>
        <w:tab/>
        <w:t xml:space="preserve">in divided preparations for oral use for the treatment of seasonal allergic rhinitis in adults and children 12 years of age and over when: </w:t>
      </w:r>
    </w:p>
    <w:p w:rsidR="00D4597F" w:rsidRPr="00F265EE" w:rsidRDefault="00D4597F" w:rsidP="00D4597F">
      <w:pPr>
        <w:tabs>
          <w:tab w:val="left" w:pos="1440"/>
        </w:tabs>
        <w:ind w:left="1418" w:hanging="709"/>
        <w:rPr>
          <w:snapToGrid w:val="0"/>
          <w:sz w:val="20"/>
          <w:szCs w:val="20"/>
        </w:rPr>
      </w:pPr>
    </w:p>
    <w:p w:rsidR="00D4597F" w:rsidRPr="00F265EE" w:rsidRDefault="00D4597F" w:rsidP="00D4597F">
      <w:pPr>
        <w:ind w:left="2127" w:hanging="709"/>
        <w:rPr>
          <w:snapToGrid w:val="0"/>
          <w:sz w:val="20"/>
          <w:szCs w:val="20"/>
        </w:rPr>
      </w:pPr>
      <w:r w:rsidRPr="00F265EE">
        <w:rPr>
          <w:snapToGrid w:val="0"/>
          <w:sz w:val="20"/>
          <w:szCs w:val="20"/>
        </w:rPr>
        <w:t>(i)</w:t>
      </w:r>
      <w:r w:rsidRPr="00F265EE">
        <w:rPr>
          <w:snapToGrid w:val="0"/>
          <w:sz w:val="20"/>
          <w:szCs w:val="20"/>
        </w:rPr>
        <w:tab/>
        <w:t>in a primary pack containing 10 dosage un</w:t>
      </w:r>
      <w:r w:rsidR="00107130" w:rsidRPr="00F265EE">
        <w:rPr>
          <w:snapToGrid w:val="0"/>
          <w:sz w:val="20"/>
          <w:szCs w:val="20"/>
        </w:rPr>
        <w:t>its or less and not more than 5 </w:t>
      </w:r>
      <w:r w:rsidRPr="00F265EE">
        <w:rPr>
          <w:snapToGrid w:val="0"/>
          <w:sz w:val="20"/>
          <w:szCs w:val="20"/>
        </w:rPr>
        <w:t xml:space="preserve">days’ supply; and </w:t>
      </w:r>
    </w:p>
    <w:p w:rsidR="00D4597F" w:rsidRPr="00F265EE" w:rsidRDefault="00D4597F" w:rsidP="00D4597F">
      <w:pPr>
        <w:ind w:left="2127" w:hanging="709"/>
        <w:rPr>
          <w:snapToGrid w:val="0"/>
          <w:sz w:val="20"/>
          <w:szCs w:val="20"/>
        </w:rPr>
      </w:pPr>
    </w:p>
    <w:p w:rsidR="00D4597F" w:rsidRPr="00F265EE" w:rsidRDefault="00D4597F" w:rsidP="00D4597F">
      <w:pPr>
        <w:ind w:left="2127" w:hanging="709"/>
        <w:rPr>
          <w:snapToGrid w:val="0"/>
          <w:sz w:val="20"/>
          <w:szCs w:val="20"/>
        </w:rPr>
      </w:pPr>
      <w:r w:rsidRPr="00F265EE">
        <w:rPr>
          <w:snapToGrid w:val="0"/>
          <w:sz w:val="20"/>
          <w:szCs w:val="20"/>
        </w:rPr>
        <w:t>(ii)</w:t>
      </w:r>
      <w:r w:rsidRPr="00F265EE">
        <w:rPr>
          <w:snapToGrid w:val="0"/>
          <w:sz w:val="20"/>
          <w:szCs w:val="20"/>
        </w:rPr>
        <w:tab/>
        <w:t>labelled with a recommended daily dose not exceeding 120 mg of fexofenadine.</w:t>
      </w:r>
    </w:p>
    <w:p w:rsidR="00D4597F" w:rsidRPr="00F265EE" w:rsidRDefault="00D4597F" w:rsidP="00D4597F">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FIBRINOLYSIN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FIBRINOLYSIN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for external use.</w:t>
      </w:r>
    </w:p>
    <w:p w:rsidR="00D4597F" w:rsidRPr="00F265EE" w:rsidRDefault="00D4597F" w:rsidP="00D4597F">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FIDAXOMICIN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FIDAXOMICIN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FILGRASTIM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FILGRASTIM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FINASTERIDE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FINASTERIDE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DD46F6" w:rsidRPr="00F265EE" w:rsidRDefault="00DD46F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FINGOLIMOD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FINGOLIMOD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D46F6" w:rsidRPr="00F265EE" w:rsidRDefault="00DD46F6"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FIROCOXIB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FIROCOXIB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80756" w:rsidRPr="00F265EE" w:rsidRDefault="00280756"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FLECAINIDE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FLECAINIDE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FLEROXACIN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FLEROXACIN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FLOCTAFENINE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FLOCTAFENINE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FLORFENICOL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FLORFENICOL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FLUANISONE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FLUANISONE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FLUCLOROLONE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FLUCLOROLONE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FLUCLOXACILLIN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FLUCLOXACILLIN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FLUCYTOSINE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FLUCYTOSINE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FLUDARABINE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FLUDARABINE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FLUDROCORTISONE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FLUDROCORTISONE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FLUFENAMIC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FLUFENAMIC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FLUMAZENIL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FLUMAZENIL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FLUMETHASONE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FLUMETHASONE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FLUMETHIAZIDE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FLUMETHIAZIDE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FLUNISOLIDE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FLUNISOLIDE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FLUNIXIN MEGLUMINE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FLUNIXIN MEGLUMINE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tabs>
          <w:tab w:val="clear" w:pos="624"/>
          <w:tab w:val="clear" w:pos="1871"/>
          <w:tab w:val="clear" w:pos="2154"/>
          <w:tab w:val="clear" w:pos="2494"/>
          <w:tab w:val="clear" w:pos="3005"/>
          <w:tab w:val="clear" w:pos="3969"/>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FLUOCINOLONE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FLUOCINOLONE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FLUOCINONIDE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FLUOCINONIDE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FLUOCORTIN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FLUOCORTIN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FLUOCORTOLONE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FLUOCORTOLONE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FLUORESCEIN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"FLUORESCEIN"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injection.</w:t>
      </w:r>
    </w:p>
    <w:p w:rsidR="00831F1F" w:rsidRPr="00F265EE" w:rsidRDefault="00831F1F" w:rsidP="00DF71EC">
      <w:pPr>
        <w:pStyle w:val="ChapterHeading"/>
        <w:spacing w:line="240" w:lineRule="auto"/>
        <w:rPr>
          <w:rFonts w:ascii="Times New Roman" w:hAnsi="Times New Roman" w:cs="Times New Roman"/>
          <w:sz w:val="20"/>
          <w:szCs w:val="20"/>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FLUORIDES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"FLUORIDES"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human use </w:t>
      </w:r>
      <w:r w:rsidRPr="00F265EE">
        <w:rPr>
          <w:rFonts w:ascii="Times New Roman" w:hAnsi="Times New Roman" w:cs="Times New Roman"/>
          <w:b/>
          <w:bCs/>
        </w:rPr>
        <w:t>except</w:t>
      </w:r>
      <w:r w:rsidRPr="00F265EE">
        <w:rPr>
          <w:rFonts w:ascii="Times New Roman" w:hAnsi="Times New Roman" w:cs="Times New Roman"/>
        </w:rPr>
        <w:t xml:space="preserve"> when included in or expressly excluded from Schedule 2 or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FLUOROMETHOLONE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FLUOROMETHOLONE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FLUOROURACIL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FLUOROURACIL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FLUOXETINE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FLUOXETINE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FLUOXYMESTERONE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FLUOXYMESTERONE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FLUPENTHIXOL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FLUPENTHIXOL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FLUPHENAZINE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FLUPHENAZINE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FLUPROSTENOL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FLUPROSTENOL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FLURANDRENOLONE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FLURANDRENOLONE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FLURAZEPAM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FLURAZEPAM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FLURBIPROFEN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FLURBIPROFEN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rPr>
      </w:pPr>
      <w:r w:rsidRPr="00F265EE">
        <w:rPr>
          <w:rFonts w:ascii="Times New Roman" w:hAnsi="Times New Roman" w:cs="Times New Roman"/>
        </w:rPr>
        <w:t>FLUROXENE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"FLUROXENE"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FLUSPIRILENE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FLUSPIRILENE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FLUTICASONE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"FLUTICASONE"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FLUVASTATIN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FLUVASTATIN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FLUVOXAMINE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FLUVOXAMINE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human use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FOLINIC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FOLINIC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human use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FOLLICLE-STIMULATING HORMONE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FOLLICLE-STIMULATING HORMONE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D75AC" w:rsidRPr="00F265EE">
        <w:rPr>
          <w:rFonts w:ascii="Times New Roman" w:hAnsi="Times New Roman" w:cs="Times New Roman"/>
        </w:rPr>
        <w:instrText xml:space="preserve"> XE "</w:instrText>
      </w:r>
      <w:r w:rsidR="00DD75AC" w:rsidRPr="00F265EE">
        <w:rPr>
          <w:rFonts w:ascii="Times New Roman" w:hAnsi="Times New Roman" w:cs="Times New Roman"/>
          <w:lang w:val="en-GB"/>
        </w:rPr>
        <w:instrText xml:space="preserve"> HORMONE, FOLLICLE-STIMULATING</w:instrText>
      </w:r>
      <w:r w:rsidR="00DD75A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DD75AC" w:rsidRPr="00F265EE">
        <w:rPr>
          <w:rFonts w:ascii="Times New Roman" w:hAnsi="Times New Roman" w:cs="Times New Roman"/>
          <w:lang w:val="en-GB"/>
        </w:rPr>
        <w:t xml:space="preserve"> </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this Schedule.</w:t>
      </w:r>
    </w:p>
    <w:p w:rsidR="00831F1F" w:rsidRPr="00F265EE" w:rsidRDefault="00831F1F" w:rsidP="00DF71EC">
      <w:pPr>
        <w:pStyle w:val="BodyText1"/>
        <w:spacing w:line="240" w:lineRule="auto"/>
        <w:rPr>
          <w:rFonts w:ascii="Times New Roman" w:hAnsi="Times New Roman" w:cs="Times New Roman"/>
          <w:lang w:val="en-GB"/>
        </w:rPr>
      </w:pPr>
    </w:p>
    <w:p w:rsidR="00131CBF" w:rsidRPr="00F265EE" w:rsidRDefault="00156D2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w:t>
      </w:r>
      <w:r w:rsidR="005804C4" w:rsidRPr="00F265EE">
        <w:rPr>
          <w:rFonts w:ascii="Times New Roman" w:hAnsi="Times New Roman" w:cs="Times New Roman"/>
          <w:lang w:val="en-GB"/>
        </w:rPr>
        <w:t xml:space="preserve"> </w:t>
      </w:r>
      <w:r w:rsidR="00131CBF" w:rsidRPr="00F265EE">
        <w:rPr>
          <w:rFonts w:ascii="Times New Roman" w:hAnsi="Times New Roman" w:cs="Times New Roman"/>
          <w:lang w:val="en-GB"/>
        </w:rPr>
        <w:t>FOLLISTATIN</w:t>
      </w:r>
      <w:r w:rsidR="00A3108F" w:rsidRPr="00F265EE">
        <w:rPr>
          <w:rFonts w:ascii="Times New Roman" w:hAnsi="Times New Roman" w:cs="Times New Roman"/>
          <w:lang w:val="en-GB"/>
        </w:rPr>
        <w:fldChar w:fldCharType="begin"/>
      </w:r>
      <w:r w:rsidR="00131CBF" w:rsidRPr="00F265EE">
        <w:rPr>
          <w:rFonts w:ascii="Times New Roman" w:hAnsi="Times New Roman" w:cs="Times New Roman"/>
        </w:rPr>
        <w:instrText xml:space="preserve"> XE "</w:instrText>
      </w:r>
      <w:r w:rsidR="00131CBF" w:rsidRPr="00F265EE">
        <w:rPr>
          <w:rFonts w:ascii="Times New Roman" w:hAnsi="Times New Roman" w:cs="Times New Roman"/>
          <w:lang w:val="en-GB"/>
        </w:rPr>
        <w:instrText>FOLLISTATIN</w:instrText>
      </w:r>
      <w:r w:rsidR="00131CB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131CBF" w:rsidRPr="00F265EE">
        <w:rPr>
          <w:rFonts w:ascii="Times New Roman" w:hAnsi="Times New Roman" w:cs="Times New Roman"/>
          <w:lang w:val="en-GB"/>
        </w:rPr>
        <w:t xml:space="preserve">. </w:t>
      </w:r>
    </w:p>
    <w:p w:rsidR="00131CBF" w:rsidRPr="00F265EE" w:rsidRDefault="00131CB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FOLLITROPIN ALPHA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FOLLITROPIN ALPHA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FOLLITROPIN BETA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FOLLITROPIN BETA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FOMIVIRSEN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FOMIVIRSEN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FONDAPARINUX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FONDAPARINUX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FORMEBOLONE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FORMEBOLONE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FORMESTANE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FORMESTANE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158DE" w:rsidRPr="00F265EE" w:rsidRDefault="00E158DE"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FOSAMPRENAVIR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FOSAMPRENAVIR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FOSAPREPITANT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"FOSAPREPITANT"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FOSCARNET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FOSCARNET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FOSFESTROL (diethylstilboestrol diphosphate)</w:t>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lang w:val="en-GB"/>
        </w:rPr>
        <w:instrText>FOSFESTROL (diethylstilboestrol diphosphate</w:instrText>
      </w:r>
      <w:r w:rsidR="002C455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caps/>
          <w:lang w:val="en-GB"/>
        </w:rPr>
        <w:instrText>diethylstilboestrol diphosphate</w:instrText>
      </w:r>
      <w:r w:rsidR="002C455E" w:rsidRPr="00F265EE">
        <w:rPr>
          <w:rFonts w:ascii="Times New Roman" w:hAnsi="Times New Roman" w:cs="Times New Roman"/>
        </w:rPr>
        <w:instrText xml:space="preserve"> </w:instrText>
      </w:r>
      <w:r w:rsidR="002C455E" w:rsidRPr="00F265EE">
        <w:rPr>
          <w:rFonts w:ascii="Times New Roman" w:hAnsi="Times New Roman" w:cs="Times New Roman"/>
          <w:i/>
        </w:rPr>
        <w:instrText>See</w:instrText>
      </w:r>
      <w:r w:rsidR="002C455E" w:rsidRPr="00F265EE">
        <w:rPr>
          <w:rFonts w:ascii="Times New Roman" w:hAnsi="Times New Roman" w:cs="Times New Roman"/>
        </w:rPr>
        <w:instrText xml:space="preserve"> FOSFESTROL"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FOSINOPRIL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FOSINOPRIL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FOSPHENYTOIN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FOSPHENYTOIN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FOTEMUSTINE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FOTEMUSTINE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FRAMYCETIN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FRAMYCETIN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158DE" w:rsidRPr="00F265EE" w:rsidRDefault="00E158DE"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FULVESTRANT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"FULVESTRANT"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FURALTADONE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FURALTADONE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FURAZABOL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FURAZABOL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FURAZOLIDONE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FURAZOLIDONE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FUROSEMIDE (frusemide)</w:t>
      </w:r>
      <w:r w:rsidR="00A3108F" w:rsidRPr="00F265EE">
        <w:rPr>
          <w:rFonts w:ascii="Times New Roman" w:hAnsi="Times New Roman" w:cs="Times New Roman"/>
        </w:rPr>
        <w:fldChar w:fldCharType="begin"/>
      </w:r>
      <w:r w:rsidR="002C455E" w:rsidRPr="00F265EE">
        <w:rPr>
          <w:rFonts w:ascii="Times New Roman" w:hAnsi="Times New Roman" w:cs="Times New Roman"/>
        </w:rPr>
        <w:instrText xml:space="preserve"> XE "FUROSEMIDE (frusemide)"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caps/>
        </w:rPr>
        <w:instrText>frusemide</w:instrText>
      </w:r>
      <w:r w:rsidR="002C455E" w:rsidRPr="00F265EE">
        <w:rPr>
          <w:rFonts w:ascii="Times New Roman" w:hAnsi="Times New Roman" w:cs="Times New Roman"/>
        </w:rPr>
        <w:instrText xml:space="preserve"> </w:instrText>
      </w:r>
      <w:r w:rsidR="002C455E" w:rsidRPr="00F265EE">
        <w:rPr>
          <w:rFonts w:ascii="Times New Roman" w:hAnsi="Times New Roman" w:cs="Times New Roman"/>
          <w:i/>
        </w:rPr>
        <w:instrText>See</w:instrText>
      </w:r>
      <w:r w:rsidR="002C455E" w:rsidRPr="00F265EE">
        <w:rPr>
          <w:rFonts w:ascii="Times New Roman" w:hAnsi="Times New Roman" w:cs="Times New Roman"/>
        </w:rPr>
        <w:instrText xml:space="preserve"> FUROSEMIDE"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FUSIDIC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FUSIDIC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GABAPENTIN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GABAPENTIN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GALANTAMINE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GALANTAMINE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GALANTHUS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GALANTHUS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spp.</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GALLAMINE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GALLAMINE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GALSULFASE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"GALSULFASE"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GANCICLOVIR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GANCICLOVIR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GANIRELIX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GANIRELIX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GATIFLOXACIN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GATIFLOXACIN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GEFITINIB</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"GEFITINIB"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GEMCITABINE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"GEMCITABINE"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GEMEPROST</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"GEMEPROST"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BodyText1"/>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GEMFIBROZIL</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"GEMFIBROZIL"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241955" w:rsidRPr="00F265EE" w:rsidRDefault="00241955"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GEMIFLOXACIN</w:t>
      </w:r>
      <w:r w:rsidR="00A3108F" w:rsidRPr="00F265EE">
        <w:rPr>
          <w:rFonts w:ascii="Times New Roman" w:hAnsi="Times New Roman" w:cs="Times New Roman"/>
        </w:rPr>
        <w:fldChar w:fldCharType="begin"/>
      </w:r>
      <w:r w:rsidRPr="00F265EE">
        <w:rPr>
          <w:rFonts w:ascii="Times New Roman" w:hAnsi="Times New Roman" w:cs="Times New Roman"/>
          <w:lang w:val="de-DE"/>
        </w:rPr>
        <w:instrText xml:space="preserve"> XE "GEMIFLOXACIN" </w:instrText>
      </w:r>
      <w:r w:rsidR="00A3108F" w:rsidRPr="00F265EE">
        <w:rPr>
          <w:rFonts w:ascii="Times New Roman" w:hAnsi="Times New Roman" w:cs="Times New Roman"/>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GEMTUZUMAB OZOGAMICIN</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"GEMTUZUMAB OZOGAMICIN"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GENTAMICIN</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"GENTAMICIN"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280756" w:rsidRPr="00F265EE" w:rsidRDefault="00280756"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GESTODENE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"GESTODENE"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GESTONORONE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"GESTONORONE"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GESTRINONE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GESTRINONE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GHRH INJECTABLE PLASMID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"GHRH INJECTABLE PLASMID"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GITALIN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"GITALIN"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GLATIRAMER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GLATIRAMER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GLIBENCLAMIDE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GLIBENCLAMIDE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GLIBORNURIDE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"GLIBORNURIDE"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E158DE" w:rsidRPr="00F265EE" w:rsidRDefault="00E158DE"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GLICLAZIDE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GLICLAZIDE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GLIMEPIRIDE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GLIMEPIRIDE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GLIPIZIDE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GLIPIZIDE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GLISOXEPIDE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GLISOXEPIDE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GLUTATHIONE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GLUTATHIONE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parenteral use.</w:t>
      </w:r>
    </w:p>
    <w:p w:rsidR="00831F1F" w:rsidRPr="00F265EE" w:rsidRDefault="00831F1F"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 GLUTETHIMIDE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GLUTETHIMIDE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rPr>
      </w:pPr>
      <w:r w:rsidRPr="00F265EE">
        <w:rPr>
          <w:rFonts w:ascii="Times New Roman" w:hAnsi="Times New Roman" w:cs="Times New Roman"/>
          <w:lang w:val="en-GB"/>
        </w:rPr>
        <w:t xml:space="preserve">GLYCERYL </w:t>
      </w:r>
      <w:r w:rsidRPr="00F265EE">
        <w:rPr>
          <w:rFonts w:ascii="Times New Roman" w:hAnsi="Times New Roman" w:cs="Times New Roman"/>
        </w:rPr>
        <w:t>TRINITRATE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"GLYCERYL TRINITRATE"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when included in Schedule 3.</w:t>
      </w:r>
    </w:p>
    <w:p w:rsidR="0002261B" w:rsidRPr="00F265EE" w:rsidRDefault="0002261B"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GLYCOPYRRONIUM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"GLYCOPYRRONIUM"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GLYMIDINE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GLYMIDINE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GnRH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GnRH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w:instrText>
      </w:r>
      <w:r w:rsidR="00A73810" w:rsidRPr="00F265EE">
        <w:rPr>
          <w:rFonts w:ascii="Times New Roman" w:hAnsi="Times New Roman" w:cs="Times New Roman"/>
          <w:lang w:val="en-GB"/>
        </w:rPr>
        <w:instrText xml:space="preserve"> </w:instrText>
      </w:r>
      <w:r w:rsidR="006810A2" w:rsidRPr="00F265EE">
        <w:rPr>
          <w:rFonts w:ascii="Times New Roman" w:hAnsi="Times New Roman" w:cs="Times New Roman"/>
          <w:lang w:val="en-GB"/>
        </w:rPr>
        <w:instrText>GnRH</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6810A2"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GOLIMUMAB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GOLIMUMAB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GONADORELIN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GONADORELIN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GONADOTROPHIC HORMONES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GONADOTROPHIC HORMONES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D75AC" w:rsidRPr="00F265EE">
        <w:rPr>
          <w:rFonts w:ascii="Times New Roman" w:hAnsi="Times New Roman" w:cs="Times New Roman"/>
        </w:rPr>
        <w:instrText xml:space="preserve"> XE "</w:instrText>
      </w:r>
      <w:r w:rsidR="00DD75AC" w:rsidRPr="00F265EE">
        <w:rPr>
          <w:rFonts w:ascii="Times New Roman" w:hAnsi="Times New Roman" w:cs="Times New Roman"/>
          <w:lang w:val="en-GB"/>
        </w:rPr>
        <w:instrText xml:space="preserve"> HORMONES, GONADOTROPHIC</w:instrText>
      </w:r>
      <w:r w:rsidR="00DD75A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DD75AC" w:rsidRPr="00F265EE">
        <w:rPr>
          <w:rFonts w:ascii="Times New Roman" w:hAnsi="Times New Roman" w:cs="Times New Roman"/>
          <w:lang w:val="en-GB"/>
        </w:rPr>
        <w:t xml:space="preserve"> </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this Schedule.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GOSERELIN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GOSERELIN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94688" w:rsidRPr="00F265EE" w:rsidRDefault="00D94688"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GRAMICIDIN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GRAMICIDIN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GRANISETRON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GRANISETRON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GREPAFLOXACIN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GREPAFLOXACIN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GRISEOFULVIN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GRISEOFULVIN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GUAIPHENESIN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GUAIPHENESIN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oral liquid preparations containing 2 per cent or less of guaiphenesin;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divided preparations containing 200 mg or less of guaiphenesin per dosage unit.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GUANABENZ</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GUANABENZ</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GUANACLINE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GUANACLINE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GUANETHIDINE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GUANETHIDINE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GUANIDINE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GUANIDINE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HACHIMYCIN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HACHIMYCIN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HAEMATIN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HAEMATIN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HAEMOPHILUS INFLUENZAE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HAEMOPHILUS INFLUENZAE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 HAEMOPHILUS INFLUENZAE</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158DE" w:rsidRPr="00F265EE" w:rsidRDefault="00E158DE"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HALCINONIDE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HALCINONIDE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HALOFANTRINE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HALOFANTRINE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HALOFENATE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HALOFENATE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HALOFUGINONE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"HALOFUGINONE"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0.1 per cent or less of halofuginone for the treatment of animals.</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HALOPERIDOL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HALOPERIDOL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80756" w:rsidRPr="00F265EE" w:rsidRDefault="00280756"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rPr>
      </w:pPr>
      <w:r w:rsidRPr="00F265EE">
        <w:rPr>
          <w:rFonts w:ascii="Times New Roman" w:hAnsi="Times New Roman" w:cs="Times New Roman"/>
        </w:rPr>
        <w:t>HALOTHANE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"HALOTHANE"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HEMEROCALLIS (</w:t>
      </w:r>
      <w:r w:rsidRPr="00F265EE">
        <w:rPr>
          <w:rFonts w:ascii="Times New Roman" w:hAnsi="Times New Roman" w:cs="Times New Roman"/>
          <w:i/>
          <w:lang w:val="en-GB"/>
        </w:rPr>
        <w:t>Hemerocallis flava</w:t>
      </w:r>
      <w:r w:rsidRPr="00F265EE">
        <w:rPr>
          <w:rFonts w:ascii="Times New Roman" w:hAnsi="Times New Roman" w:cs="Times New Roman"/>
          <w:lang w:val="en-GB"/>
        </w:rPr>
        <w:t>)</w:t>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lang w:val="en-GB"/>
        </w:rPr>
        <w:instrText>HEMEROCALLIS (Hemerocallis flava</w:instrText>
      </w:r>
      <w:r w:rsidR="002C455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HEPARINS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HEPARINS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internal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this Schedule.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HEPATITIS A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HEPATITIS A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 HEPATITIS A</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HEPATITIS B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HEPATITIS B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 HEPATITIS B</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HETACILLIN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HETACILLIN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HEXACHLOROPHANE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HEXACHLOROPHANE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EC744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00831F1F" w:rsidRPr="00F265EE">
        <w:rPr>
          <w:rFonts w:ascii="Times New Roman" w:hAnsi="Times New Roman" w:cs="Times New Roman"/>
          <w:lang w:val="en-GB"/>
        </w:rPr>
        <w:t>(a)</w:t>
      </w:r>
      <w:r w:rsidR="00831F1F" w:rsidRPr="00F265EE">
        <w:rPr>
          <w:rFonts w:ascii="Times New Roman" w:hAnsi="Times New Roman" w:cs="Times New Roman"/>
          <w:lang w:val="en-GB"/>
        </w:rPr>
        <w:tab/>
        <w:t>in preparations for use on infants;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b/>
          <w:bCs/>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other preparations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indenti"/>
        <w:spacing w:line="240" w:lineRule="auto"/>
        <w:rPr>
          <w:rFonts w:ascii="Times New Roman" w:hAnsi="Times New Roman" w:cs="Times New Roman"/>
          <w:lang w:val="en-GB"/>
        </w:rPr>
      </w:pPr>
    </w:p>
    <w:p w:rsidR="00831F1F" w:rsidRPr="00F265EE" w:rsidRDefault="00831F1F"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when included in Schedule 2 or 6; or</w:t>
      </w:r>
    </w:p>
    <w:p w:rsidR="00831F1F" w:rsidRPr="00F265EE" w:rsidRDefault="00831F1F" w:rsidP="00DF71EC">
      <w:pPr>
        <w:pStyle w:val="schedindenti"/>
        <w:spacing w:line="240" w:lineRule="auto"/>
        <w:rPr>
          <w:rFonts w:ascii="Times New Roman" w:hAnsi="Times New Roman" w:cs="Times New Roman"/>
          <w:lang w:val="en-GB"/>
        </w:rPr>
      </w:pPr>
    </w:p>
    <w:p w:rsidR="00831F1F" w:rsidRPr="00F265EE" w:rsidRDefault="00831F1F"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in preparations containing 0.75 per cent or less of hexachlorophane.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HEXAMETHONIUM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HEXAMETHONIUM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HEXETIDINE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HEXETIDINE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internal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HEXOBENDINE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"HEXOBENDINE"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80756" w:rsidRPr="00F265EE" w:rsidRDefault="00280756"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HEXOCYCLIUM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HEXOCYCLIUM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HEXOPRENALINE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"HEXOPRENALINE"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HISTAMINE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HISTAMINE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in preparations containing 0.5 per cent or less of histamine.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HMG-CoA REDUCTASE INHIBITORS (including "statins")</w:t>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lang w:val="en-GB"/>
        </w:rPr>
        <w:instrText>HMG-CoA REDUCTASE INHIBITORS (including statins</w:instrText>
      </w:r>
      <w:r w:rsidR="002C455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caps/>
          <w:lang w:val="en-GB"/>
        </w:rPr>
        <w:instrText>statins</w:instrText>
      </w:r>
      <w:r w:rsidR="002C455E" w:rsidRPr="00F265EE">
        <w:rPr>
          <w:rFonts w:ascii="Times New Roman" w:hAnsi="Times New Roman" w:cs="Times New Roman"/>
        </w:rPr>
        <w:instrText xml:space="preserve"> </w:instrText>
      </w:r>
      <w:r w:rsidR="002C455E" w:rsidRPr="00F265EE">
        <w:rPr>
          <w:rFonts w:ascii="Times New Roman" w:hAnsi="Times New Roman" w:cs="Times New Roman"/>
          <w:i/>
        </w:rPr>
        <w:instrText>See</w:instrText>
      </w:r>
      <w:r w:rsidR="002C455E" w:rsidRPr="00F265EE">
        <w:rPr>
          <w:rFonts w:ascii="Times New Roman" w:hAnsi="Times New Roman" w:cs="Times New Roman"/>
        </w:rPr>
        <w:instrText xml:space="preserve"> HMG-CoA REDUCTASE INHIBITORS"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HOMATROPINE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HOMATROPINE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HUMAN CHORIONIC GONADATROPHIN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HUMAN CHORIONIC GONADATROPHIN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pregnancy test kits.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spacing w:val="-4"/>
          <w:lang w:val="en-GB"/>
        </w:rPr>
      </w:pPr>
      <w:r w:rsidRPr="00F265EE">
        <w:rPr>
          <w:rFonts w:ascii="Times New Roman" w:hAnsi="Times New Roman" w:cs="Times New Roman"/>
          <w:spacing w:val="-4"/>
          <w:lang w:val="en-GB"/>
        </w:rPr>
        <w:t>HUMAN PAPILLOMAVIRUS VACCINE</w:t>
      </w:r>
      <w:r w:rsidR="00A3108F" w:rsidRPr="00F265EE">
        <w:rPr>
          <w:rFonts w:ascii="Times New Roman" w:hAnsi="Times New Roman" w:cs="Times New Roman"/>
          <w:spacing w:val="-4"/>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4"/>
          <w:lang w:val="en-GB"/>
        </w:rPr>
        <w:instrText>HUMAN PAPILLOMA VIRUS VACCINE</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4"/>
          <w:lang w:val="en-GB"/>
        </w:rPr>
        <w:fldChar w:fldCharType="end"/>
      </w:r>
      <w:r w:rsidR="00A3108F" w:rsidRPr="00F265EE">
        <w:rPr>
          <w:rFonts w:ascii="Times New Roman" w:hAnsi="Times New Roman" w:cs="Times New Roman"/>
          <w:spacing w:val="-4"/>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spacing w:val="-4"/>
          <w:lang w:val="en-GB"/>
        </w:rPr>
        <w:instrText>VACCINE, HUMAN PAPILLOMAVIRUS</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spacing w:val="-4"/>
          <w:lang w:val="en-GB"/>
        </w:rPr>
        <w:fldChar w:fldCharType="end"/>
      </w:r>
      <w:r w:rsidR="006810A2" w:rsidRPr="00F265EE">
        <w:rPr>
          <w:rFonts w:ascii="Times New Roman" w:hAnsi="Times New Roman" w:cs="Times New Roman"/>
          <w:spacing w:val="-4"/>
          <w:lang w:val="en-GB"/>
        </w:rPr>
        <w:t>.</w:t>
      </w:r>
    </w:p>
    <w:p w:rsidR="00831F1F" w:rsidRPr="00F265EE" w:rsidRDefault="00831F1F" w:rsidP="00DF71EC">
      <w:pPr>
        <w:pStyle w:val="schedbody"/>
        <w:spacing w:line="240" w:lineRule="auto"/>
        <w:rPr>
          <w:rFonts w:ascii="Times New Roman" w:hAnsi="Times New Roman" w:cs="Times New Roman"/>
          <w:spacing w:val="-4"/>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spacing w:val="-4"/>
          <w:lang w:val="en-GB"/>
        </w:rPr>
        <w:t>HYALURONIC ACID</w:t>
      </w:r>
      <w:r w:rsidR="00A60140" w:rsidRPr="00F265EE">
        <w:rPr>
          <w:rFonts w:ascii="Times New Roman" w:hAnsi="Times New Roman" w:cs="Times New Roman"/>
          <w:spacing w:val="-4"/>
          <w:lang w:val="en-GB"/>
        </w:rPr>
        <w:t xml:space="preserve"> </w:t>
      </w:r>
      <w:r w:rsidRPr="00F265EE">
        <w:rPr>
          <w:rFonts w:ascii="Times New Roman" w:hAnsi="Times New Roman" w:cs="Times New Roman"/>
          <w:spacing w:val="-4"/>
          <w:lang w:val="en-GB"/>
        </w:rPr>
        <w:t>AND ITS POLYMERS</w:t>
      </w:r>
      <w:r w:rsidR="00A3108F" w:rsidRPr="00F265EE">
        <w:rPr>
          <w:rFonts w:ascii="Times New Roman" w:hAnsi="Times New Roman" w:cs="Times New Roman"/>
          <w:spacing w:val="-4"/>
          <w:lang w:val="en-GB"/>
        </w:rPr>
        <w:fldChar w:fldCharType="begin"/>
      </w:r>
      <w:r w:rsidR="00A60140" w:rsidRPr="00F265EE">
        <w:rPr>
          <w:rFonts w:ascii="Times New Roman" w:hAnsi="Times New Roman" w:cs="Times New Roman"/>
        </w:rPr>
        <w:instrText xml:space="preserve"> XE "</w:instrText>
      </w:r>
      <w:r w:rsidR="00A60140" w:rsidRPr="00F265EE">
        <w:rPr>
          <w:rFonts w:ascii="Times New Roman" w:hAnsi="Times New Roman" w:cs="Times New Roman"/>
          <w:spacing w:val="-4"/>
          <w:lang w:val="en-GB"/>
        </w:rPr>
        <w:instrText>HYALURONIC ACID AND ITS POLYMERS</w:instrText>
      </w:r>
      <w:r w:rsidR="00A60140" w:rsidRPr="00F265EE">
        <w:rPr>
          <w:rFonts w:ascii="Times New Roman" w:hAnsi="Times New Roman" w:cs="Times New Roman"/>
        </w:rPr>
        <w:instrText xml:space="preserve">" </w:instrText>
      </w:r>
      <w:r w:rsidR="00A3108F" w:rsidRPr="00F265EE">
        <w:rPr>
          <w:rFonts w:ascii="Times New Roman" w:hAnsi="Times New Roman" w:cs="Times New Roman"/>
          <w:spacing w:val="-4"/>
          <w:lang w:val="en-GB"/>
        </w:rPr>
        <w:fldChar w:fldCharType="end"/>
      </w:r>
      <w:r w:rsidR="00A60140" w:rsidRPr="00F265EE">
        <w:rPr>
          <w:rFonts w:ascii="Times New Roman" w:hAnsi="Times New Roman" w:cs="Times New Roman"/>
          <w:spacing w:val="-4"/>
          <w:lang w:val="en-GB"/>
        </w:rPr>
        <w:t xml:space="preserve"> </w:t>
      </w:r>
      <w:r w:rsidRPr="00F265EE">
        <w:rPr>
          <w:rFonts w:ascii="Times New Roman" w:hAnsi="Times New Roman" w:cs="Times New Roman"/>
          <w:spacing w:val="-4"/>
          <w:lang w:val="en-GB"/>
        </w:rPr>
        <w:t xml:space="preserve"> in preparations for injection or implantation:</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tissue augmentation;</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cosmetic use;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for the treatment of animals.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HYDRALAZINE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HYDRALAZINE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HYDRARGAPHEN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HYDRARGAPHEN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107130"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HYDROCHLOROTHIAZIDE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HYDROCHLOROTHIAZIDE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07130" w:rsidRPr="00F265EE" w:rsidRDefault="00107130">
      <w:pPr>
        <w:rPr>
          <w:color w:val="000000"/>
          <w:sz w:val="20"/>
          <w:szCs w:val="20"/>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HYDROCORTISONE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"HYDROCORTISONE"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80756" w:rsidRPr="00F265EE" w:rsidRDefault="00280756" w:rsidP="00DF71EC">
      <w:pPr>
        <w:pStyle w:val="schedbody"/>
        <w:spacing w:line="240" w:lineRule="auto"/>
        <w:rPr>
          <w:rFonts w:ascii="Times New Roman" w:hAnsi="Times New Roman" w:cs="Times New Roman"/>
          <w:lang w:val="en-GB"/>
        </w:rPr>
      </w:pPr>
    </w:p>
    <w:p w:rsidR="0002261B" w:rsidRPr="00F265EE" w:rsidRDefault="0002261B"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for human use </w:t>
      </w:r>
      <w:r w:rsidRPr="00F265EE">
        <w:rPr>
          <w:rFonts w:ascii="Times New Roman" w:hAnsi="Times New Roman" w:cs="Times New Roman"/>
          <w:b/>
          <w:bCs/>
        </w:rPr>
        <w:t>except</w:t>
      </w:r>
      <w:r w:rsidRPr="00F265EE">
        <w:rPr>
          <w:rFonts w:ascii="Times New Roman" w:hAnsi="Times New Roman" w:cs="Times New Roman"/>
        </w:rPr>
        <w:t xml:space="preserve"> when included in Schedule 2 or 3; or</w:t>
      </w:r>
    </w:p>
    <w:p w:rsidR="0002261B" w:rsidRPr="00F265EE" w:rsidRDefault="0002261B" w:rsidP="00DF71EC">
      <w:pPr>
        <w:pStyle w:val="schedindenta"/>
        <w:spacing w:line="240" w:lineRule="auto"/>
        <w:rPr>
          <w:rFonts w:ascii="Times New Roman" w:hAnsi="Times New Roman" w:cs="Times New Roman"/>
        </w:rPr>
      </w:pPr>
    </w:p>
    <w:p w:rsidR="0002261B" w:rsidRPr="00F265EE" w:rsidRDefault="0002261B"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for the treatment of animals.</w:t>
      </w:r>
    </w:p>
    <w:p w:rsidR="0002261B" w:rsidRPr="00F265EE" w:rsidRDefault="0002261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HYDROCYANIC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HYDROCYANIC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HYDROFLUMETHIAZIDE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HYDROFLUMETHIAZIDE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HYDROQUINONE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HYDROQUINONE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(other than its alkyl ethers separately specified in this Schedule) in preparations for human therapeutic or cosmetic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hair preparations containing 0.3 per cent or less of hydroquinone.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HYDROXYCHLOROQUINE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HYDROXYCHLOROQUINE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HYDROXYEPHEDRINE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HYDROXYEPHEDRINE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HYDROXYPHENAMATE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HYDROXYPHENAMATE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HYDROXYPROGESTERONE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HYDROXYPROGESTERONE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HYDROXYSTENOZOL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HYDROXYSTENOZOL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HYDROXYUREA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HYDROXYUREA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HYDROXYZINE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HYDROXYZINE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HYGROMYCIN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HYGROMYCIN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HYOSCINE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HYOSCINE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5804C4"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HYOSCYAMINE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HYOSCYAMINE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r w:rsidR="005804C4" w:rsidRPr="00F265EE">
        <w:rPr>
          <w:rFonts w:ascii="Times New Roman" w:hAnsi="Times New Roman" w:cs="Times New Roman"/>
          <w:lang w:val="en-GB"/>
        </w:rPr>
        <w:t xml:space="preserve"> </w:t>
      </w:r>
    </w:p>
    <w:p w:rsidR="008C426E" w:rsidRPr="00F265EE" w:rsidRDefault="008C426E" w:rsidP="008C426E">
      <w:pPr>
        <w:pStyle w:val="ChapterHeading"/>
        <w:rPr>
          <w:rFonts w:ascii="Times New Roman" w:hAnsi="Times New Roman" w:cs="Times New Roman"/>
          <w:sz w:val="20"/>
          <w:szCs w:val="20"/>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HYOSCYAMUS NIGER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HYOSCYAMUS NIGER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t>
      </w:r>
    </w:p>
    <w:p w:rsidR="00831F1F" w:rsidRPr="00F265EE" w:rsidRDefault="00831F1F" w:rsidP="00DF71EC">
      <w:pPr>
        <w:pStyle w:val="NoParagraphStyle"/>
        <w:tabs>
          <w:tab w:val="left" w:pos="1440"/>
        </w:tabs>
        <w:suppressAutoHyphens/>
        <w:spacing w:line="240" w:lineRule="auto"/>
        <w:rPr>
          <w:rFonts w:ascii="Times New Roman" w:hAnsi="Times New Roman" w:cs="Times New Roman"/>
          <w:sz w:val="20"/>
          <w:szCs w:val="20"/>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 pack containing 0.03 mg or less of total solanaceous alkaloids</w:t>
      </w:r>
      <w:r w:rsidR="00FD75F0"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HYPOTHALAMIC RELEASING FACTORS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HYPOTHALAMIC RELEASING FACTORS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this Schedule.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HYPROMELLOSE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HYPROMELLOSE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IBAFLOXACIN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"IBAFLOXACIN"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veterinary use.</w:t>
      </w:r>
    </w:p>
    <w:p w:rsidR="00EF5522" w:rsidRPr="00F265EE" w:rsidRDefault="00EF5522"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IBANDRONIC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IBANDRONIC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IBOGAINE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IBOGAINE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IBRITUMOMAB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"IBRITUMOMAB"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IBUFENAC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IBUFENAC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IBUPROFEN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"IBUPROFEN"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when included in or expressly excluded from Schedule 2 or 3; or </w:t>
      </w:r>
    </w:p>
    <w:p w:rsidR="00EF5522" w:rsidRPr="00F265EE" w:rsidRDefault="00EF5522" w:rsidP="00DF71EC">
      <w:pPr>
        <w:pStyle w:val="schedbody"/>
        <w:spacing w:line="240" w:lineRule="auto"/>
        <w:rPr>
          <w:rFonts w:ascii="Times New Roman" w:hAnsi="Times New Roman" w:cs="Times New Roman"/>
        </w:rPr>
      </w:pPr>
    </w:p>
    <w:p w:rsidR="0002261B" w:rsidRPr="00F265EE" w:rsidRDefault="0002261B"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dermal use.</w:t>
      </w:r>
    </w:p>
    <w:p w:rsidR="0002261B" w:rsidRPr="00F265EE" w:rsidRDefault="0002261B" w:rsidP="00DF71EC">
      <w:pPr>
        <w:pStyle w:val="schedindenta"/>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IBUTEROL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IBUTEROL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IBUTILIDE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IBUTILIDE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ICATIBANT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ICATIBANT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IDARUBICIN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IDARUBICIN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IDOXURIDINE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IDOXURIDINE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0.5 per cent or less of idoxuridine for dermal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IDURSULFASE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"IDURSULFASE"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IFOSFAMIDE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IFOSFAMIDE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ILOPROST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ILOPROST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IMATINIB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IMATINIB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IMIDAPRIL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"IMIDAPRIL"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IMIGLUCERASE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IMIGLUCERASE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F5522" w:rsidRPr="00F265EE" w:rsidRDefault="00EF5522" w:rsidP="00DF71EC">
      <w:pPr>
        <w:pStyle w:val="schedbody"/>
        <w:spacing w:line="240" w:lineRule="auto"/>
        <w:rPr>
          <w:rFonts w:ascii="Times New Roman" w:hAnsi="Times New Roman" w:cs="Times New Roman"/>
          <w:lang w:val="en-GB"/>
        </w:rPr>
      </w:pPr>
    </w:p>
    <w:p w:rsidR="00EF5522" w:rsidRPr="00F265EE" w:rsidRDefault="00EF552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IMIPENIM</w:t>
      </w:r>
      <w:r w:rsidR="00A3108F" w:rsidRPr="00F265EE">
        <w:rPr>
          <w:rFonts w:ascii="Times New Roman" w:hAnsi="Times New Roman" w:cs="Times New Roman"/>
          <w:lang w:val="en-GB"/>
        </w:rPr>
        <w:fldChar w:fldCharType="begin"/>
      </w:r>
      <w:r w:rsidR="00A60140" w:rsidRPr="00F265EE">
        <w:rPr>
          <w:rFonts w:ascii="Times New Roman" w:hAnsi="Times New Roman" w:cs="Times New Roman"/>
        </w:rPr>
        <w:instrText xml:space="preserve"> XE "</w:instrText>
      </w:r>
      <w:r w:rsidR="00A60140" w:rsidRPr="00F265EE">
        <w:rPr>
          <w:rFonts w:ascii="Times New Roman" w:hAnsi="Times New Roman" w:cs="Times New Roman"/>
          <w:lang w:val="en-GB"/>
        </w:rPr>
        <w:instrText>IMIPENIM</w:instrText>
      </w:r>
      <w:r w:rsidR="00A6014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IMIPRAMINE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IMIPRAMINE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IMIQUIMOD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IMIQUIMOD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94688" w:rsidRPr="00F265EE" w:rsidRDefault="00D94688"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IMMUNOGLOBULINS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IMMUNOGLOBULINS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parenteral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INDACATEROL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INDACATEROL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INDAPAMIDE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INDAPAMIDE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INDINAVIR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INDINAVIR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INDOMETHACIN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INDOMETHACIN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INDOPROFEN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INDOPROFEN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INDORAMIN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INDORAMIN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INFLIXIMAB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INFLIXIMAB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INFLUENZA AND CORYZA VACCINES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INFLUENZA AND CORYZA VACCINES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spacing w:val="-4"/>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spacing w:val="-4"/>
          <w:lang w:val="en-GB"/>
        </w:rPr>
        <w:instrText xml:space="preserve">VACCINES, </w:instrText>
      </w:r>
      <w:r w:rsidR="006810A2" w:rsidRPr="00F265EE">
        <w:rPr>
          <w:rFonts w:ascii="Times New Roman" w:hAnsi="Times New Roman" w:cs="Times New Roman"/>
          <w:lang w:val="en-GB"/>
        </w:rPr>
        <w:instrText>INFLUENZA AND CORYZA</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spacing w:val="-4"/>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parenteral use;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nasal administration.</w:t>
      </w:r>
    </w:p>
    <w:p w:rsidR="00831F1F" w:rsidRPr="00F265EE" w:rsidRDefault="00831F1F" w:rsidP="00DF71EC">
      <w:pPr>
        <w:pStyle w:val="schedindenta"/>
        <w:spacing w:line="240" w:lineRule="auto"/>
        <w:rPr>
          <w:rFonts w:ascii="Times New Roman" w:hAnsi="Times New Roman" w:cs="Times New Roman"/>
          <w:lang w:val="en-GB"/>
        </w:rPr>
      </w:pPr>
    </w:p>
    <w:p w:rsidR="00131CBF" w:rsidRPr="00F265EE" w:rsidRDefault="00131CB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INGENOL MEBUTATE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INGENOL MEBUTATE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131CBF" w:rsidRPr="00F265EE" w:rsidRDefault="00131CB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INSULIN-LIKE GROWTH FACTOR I</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INSULIN-LIKE GROWTH FACTOR I</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INSULIN-LIKE GROWTH FACTORS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INSULIN-LIKE GROWTH FACTORS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separately specified in this Schedule.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INSULINS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INSULINS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F5522" w:rsidRPr="00F265EE" w:rsidRDefault="00EF5522"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INTERFERONS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INTERFERONS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INTERLEUKINS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INTERLEUKINS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02261B" w:rsidRPr="00F265EE" w:rsidRDefault="0002261B" w:rsidP="00DF71EC">
      <w:pPr>
        <w:pStyle w:val="schedbody"/>
        <w:spacing w:line="240" w:lineRule="auto"/>
        <w:rPr>
          <w:rFonts w:ascii="Times New Roman" w:hAnsi="Times New Roman" w:cs="Times New Roman"/>
          <w:lang w:val="en-GB"/>
        </w:rPr>
      </w:pPr>
    </w:p>
    <w:p w:rsidR="00EF5522" w:rsidRPr="00F265EE" w:rsidRDefault="00EF552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IODOTHIOURACIL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IODOTHIOURACIL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F5522" w:rsidRPr="00F265EE" w:rsidRDefault="00EF5522" w:rsidP="00DF71EC">
      <w:pPr>
        <w:pStyle w:val="schedbody"/>
        <w:spacing w:line="240" w:lineRule="auto"/>
        <w:rPr>
          <w:rFonts w:ascii="Times New Roman" w:hAnsi="Times New Roman" w:cs="Times New Roman"/>
          <w:lang w:val="en-GB"/>
        </w:rPr>
      </w:pPr>
    </w:p>
    <w:p w:rsidR="00A103AE" w:rsidRPr="00F265EE" w:rsidRDefault="00A103A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IPILIMUMAB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IPILIMUMAB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103AE" w:rsidRPr="00F265EE" w:rsidRDefault="00A103AE"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IPRATROPIUM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IPRATROPIUM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IPRIFLAVONE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IPRIFLAVONE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IPRINDOLE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IPRINDOLE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IPRONIAZID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IPRONIAZID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IRBESARTAN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IRBESARTAN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IRINOTECAN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IRINOTECAN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IRON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IRON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injectable preparations for human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ISOAMINILE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ISOAMINILE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ISOAMYL NITRITE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ISOAMYL NITRITE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ISOBUTYL NITRITE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ISOBUTYL NITRITE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ISOCARBOXAZID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ISOCARBOXAZID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3 or 6.</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ISOETARINE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ISOETARINE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ISOFLURANE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"ISOFLURANE"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ISOMETHEPTENE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ISOMETHEPTENE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ISONIAZID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ISONIAZID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ISOPRENALINE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ISOPRENALINE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ISOPRINOSINE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ISOPRINOSINE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ISOPROPAMIDE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ISOPROPAMIDE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ISOSORBIDE DINITRATE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ISOSORBIDE DINITRATE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ISOSORBIDE MONONITRATE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ISOSORBIDE MONONITRATE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ISOTRETINOIN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ISOTRETINOIN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ISOXICAM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ISOXICAM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ISOXSUPRINE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ISOXSUPRINE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ISRADIPINE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ISRADIPINE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ITRACONAZOLE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ITRACONAZOLE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02261B" w:rsidRPr="00F265EE" w:rsidRDefault="0002261B" w:rsidP="00DF71EC">
      <w:pPr>
        <w:pStyle w:val="schedbody"/>
        <w:spacing w:line="240" w:lineRule="auto"/>
        <w:rPr>
          <w:rFonts w:ascii="Times New Roman" w:hAnsi="Times New Roman" w:cs="Times New Roman"/>
        </w:rPr>
      </w:pPr>
      <w:r w:rsidRPr="00F265EE">
        <w:rPr>
          <w:rFonts w:ascii="Times New Roman" w:hAnsi="Times New Roman" w:cs="Times New Roman"/>
        </w:rPr>
        <w:t>IVABRADINE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"IVABRADINE"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02261B" w:rsidRPr="00F265EE" w:rsidRDefault="0002261B" w:rsidP="00DF71EC">
      <w:pPr>
        <w:pStyle w:val="schedbody"/>
        <w:spacing w:line="240" w:lineRule="auto"/>
        <w:rPr>
          <w:rFonts w:ascii="Times New Roman" w:hAnsi="Times New Roman" w:cs="Times New Roman"/>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IVACAFTOR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IVACAFTOR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IVERMECTIN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IVERMECTIN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F5522" w:rsidRPr="00F265EE" w:rsidRDefault="00EF5522"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human use; or</w:t>
      </w:r>
    </w:p>
    <w:p w:rsidR="00EF5522" w:rsidRPr="00F265EE" w:rsidRDefault="00EF5522"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the treatment of mange in dogs.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IXABEPILONE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"IXABEPILONE"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JAPANESE ENCEPHALITIS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JAPANESE ENCEPHALITIS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 JAPANESE ENCEPHALITIS</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6810A2"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KANAMYCIN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KANAMYCIN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KETANSERIN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KETANSERIN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in topical veterinary preparations containing 0.5 per cent or less of ketanserin.</w:t>
      </w:r>
    </w:p>
    <w:p w:rsidR="00831F1F" w:rsidRPr="00F265EE" w:rsidRDefault="00831F1F" w:rsidP="00DF71EC">
      <w:pPr>
        <w:pStyle w:val="schedbody"/>
        <w:spacing w:line="240" w:lineRule="auto"/>
        <w:rPr>
          <w:rFonts w:ascii="Times New Roman" w:hAnsi="Times New Roman" w:cs="Times New Roman"/>
          <w:lang w:val="en-GB"/>
        </w:rPr>
      </w:pPr>
    </w:p>
    <w:p w:rsidR="005804C4"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KETAZOLAM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KETAZOLAM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F6E8D" w:rsidRPr="00F265EE" w:rsidRDefault="005F6E8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KETOCONAZOLE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"KETOCONAZOLE"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dermal use containing 1 per cent or less of ketoconazole</w:t>
      </w:r>
      <w:r w:rsidR="00A60140" w:rsidRPr="00F265EE">
        <w:rPr>
          <w:rFonts w:ascii="Times New Roman" w:hAnsi="Times New Roman" w:cs="Times New Roman"/>
        </w:rPr>
        <w:t xml:space="preserve"> </w:t>
      </w:r>
      <w:r w:rsidRPr="00F265EE">
        <w:rPr>
          <w:rFonts w:ascii="Times New Roman" w:hAnsi="Times New Roman" w:cs="Times New Roman"/>
        </w:rPr>
        <w:t>for the treatment of the scalp;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for dermal use for the treatment of tinea pedis.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KETOPROFEN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KETOPROFEN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for dermal use;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KETOROLAC (includes ketoralac trometamol)</w:t>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lang w:val="en-GB"/>
        </w:rPr>
        <w:instrText>KETOROLAC (includes ketoralac trometamol</w:instrText>
      </w:r>
      <w:r w:rsidR="002C455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KETOTIFEN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rPr>
        <w:instrText>KETOTIFEN</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 xml:space="preserve">except </w:t>
      </w:r>
      <w:r w:rsidRPr="00F265EE">
        <w:rPr>
          <w:rFonts w:ascii="Times New Roman" w:hAnsi="Times New Roman" w:cs="Times New Roman"/>
        </w:rPr>
        <w:t>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KHELLIN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KHELLIN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KITASAMYCIN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KITASAMYCIN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 or</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animal feeds for growth promotion containing 100 mg/kg or less of antibiotic substances.</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LABETALOL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"LABETALOL"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EF5522" w:rsidRPr="00F265EE" w:rsidRDefault="00EF5522"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LACIDIPINE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LACIDIPINE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LACOSAMIDE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LACOSAMIDE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LAMIVUDINE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LAMIVUDINE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LAMOTRIGINE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LAMOTRIGINE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LANATOSIDES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LANATOSIDES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LANREOTIDE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LANREOTIDE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LANSOPRAZOLE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LANSOPRAZOLE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included in Schedule 3.</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LANTHANUM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"LANTHANUM"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w:t>
      </w:r>
    </w:p>
    <w:p w:rsidR="00241955" w:rsidRPr="00F265EE" w:rsidRDefault="00241955"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LAPATINIB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"LAPATINIB"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LARONIDASE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"LARONIDASE"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LAROPIPRANT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"LAROPIPRANT"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LATAMOXEF</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LATAMOXEF</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LATANOPROST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LATANOPROST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LAUDEXIUM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LAUDEXIUM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LAUROMACROGOLS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"LAUROMACROGOLS"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injection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present as an excipient;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 xml:space="preserve">† </w:t>
      </w:r>
      <w:r w:rsidRPr="00F265EE">
        <w:rPr>
          <w:rFonts w:ascii="Times New Roman" w:hAnsi="Times New Roman" w:cs="Times New Roman"/>
          <w:lang w:val="en-GB"/>
        </w:rPr>
        <w:t>LEAD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LEAD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LEFETAMINE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LEFETAMINE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LEFLUNOMIDE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LEFLUNOMIDE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 LENALIDOMIDE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"LENALIDOMIDE"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LENOGRASTIM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LENOGRASTIM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LEPIRUDIN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LEPIRUDIN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LEPTAZOL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LEPTAZOL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LERCANIDIPINE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LERCANIDIPINE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LETROZOLE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LETROZOLE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LEUPRORELIN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LEUPRORELIN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LEVALLORPHAN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LEVALLORPHAN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LEVAMISOLE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LEVAMISOLE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E61C7" w:rsidRPr="00F265EE" w:rsidRDefault="002E61C7"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human therapeutic use;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the prevention or treatment of heartworm in dogs.</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LEVETIRACETAM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LEVETIRACETAM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tabs>
          <w:tab w:val="clear" w:pos="624"/>
          <w:tab w:val="clear" w:pos="1871"/>
          <w:tab w:val="clear" w:pos="2154"/>
          <w:tab w:val="clear" w:pos="2494"/>
          <w:tab w:val="clear" w:pos="3005"/>
          <w:tab w:val="clear" w:pos="3969"/>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LEVOBUNOLOL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LEVOBUNOLOL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LEVOBUPIVACAINE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LEVOBUPIVACAINE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LEVOCABASTINE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LEVOCABASTINE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LEVODOPA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LEVODOPA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LEVOMEPROMAZINE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"LEVOMEPROMAZINE"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LEVONORGESTREL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"LEVONORGESTREL"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LEVOSIMENDAN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"LEVOSIMENDAN"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5804C4"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LIDOFLAZINE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LIDOFLAZINE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C426E" w:rsidRPr="00F265EE" w:rsidRDefault="008C426E"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LIGNOCAINE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LIGNOCAINE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dermal preparations containing 2 per cent or less of total local anaesthetic substances;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lozenges containing 30 mg or less of total local anaesthetic substances</w:t>
      </w:r>
      <w:r w:rsidR="00A60140" w:rsidRPr="00F265EE">
        <w:rPr>
          <w:rFonts w:ascii="Times New Roman" w:hAnsi="Times New Roman" w:cs="Times New Roman"/>
          <w:lang w:val="en-GB"/>
        </w:rPr>
        <w:t xml:space="preserve"> </w:t>
      </w:r>
      <w:r w:rsidRPr="00F265EE">
        <w:rPr>
          <w:rFonts w:ascii="Times New Roman" w:hAnsi="Times New Roman" w:cs="Times New Roman"/>
          <w:lang w:val="en-GB"/>
        </w:rPr>
        <w:t>per dosage unit.</w:t>
      </w:r>
    </w:p>
    <w:p w:rsidR="002E61C7" w:rsidRPr="00F265EE" w:rsidRDefault="002E61C7" w:rsidP="00DF71EC">
      <w:pPr>
        <w:pStyle w:val="schedindenta"/>
        <w:spacing w:line="240" w:lineRule="auto"/>
        <w:rPr>
          <w:rFonts w:ascii="Times New Roman" w:hAnsi="Times New Roman" w:cs="Times New Roman"/>
          <w:lang w:val="en-GB"/>
        </w:rPr>
      </w:pPr>
    </w:p>
    <w:p w:rsidR="002E61C7" w:rsidRPr="00F265EE" w:rsidRDefault="002E61C7"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LINA</w:t>
      </w:r>
      <w:r w:rsidR="00AD71A0" w:rsidRPr="00F265EE">
        <w:rPr>
          <w:rFonts w:ascii="Times New Roman" w:hAnsi="Times New Roman" w:cs="Times New Roman"/>
          <w:lang w:val="en-GB"/>
        </w:rPr>
        <w:t>G</w:t>
      </w:r>
      <w:r w:rsidRPr="00F265EE">
        <w:rPr>
          <w:rFonts w:ascii="Times New Roman" w:hAnsi="Times New Roman" w:cs="Times New Roman"/>
          <w:lang w:val="en-GB"/>
        </w:rPr>
        <w:t>LIPTIN</w:t>
      </w:r>
      <w:r w:rsidR="00A3108F" w:rsidRPr="00F265EE">
        <w:rPr>
          <w:rFonts w:ascii="Times New Roman" w:hAnsi="Times New Roman" w:cs="Times New Roman"/>
          <w:lang w:val="en-GB"/>
        </w:rPr>
        <w:fldChar w:fldCharType="begin"/>
      </w:r>
      <w:r w:rsidR="00AD71A0" w:rsidRPr="00F265EE">
        <w:rPr>
          <w:rFonts w:ascii="Times New Roman" w:hAnsi="Times New Roman" w:cs="Times New Roman"/>
        </w:rPr>
        <w:instrText xml:space="preserve"> XE "</w:instrText>
      </w:r>
      <w:r w:rsidR="00AD71A0" w:rsidRPr="00F265EE">
        <w:rPr>
          <w:rFonts w:ascii="Times New Roman" w:hAnsi="Times New Roman" w:cs="Times New Roman"/>
          <w:lang w:val="en-GB"/>
        </w:rPr>
        <w:instrText>LINAGLIPTIN</w:instrText>
      </w:r>
      <w:r w:rsidR="00AD71A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LINCOMYCIN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LINCOMYCIN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LINDANE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LINDANE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LINEZOLID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LINEZOLID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LIOTHYRONINE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LIOTHYRONINE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LIRAGLUTIDE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LIRAGLUTIDE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LISINOPRIL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LISINOPRIL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LISURIDE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LISURIDE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412662" w:rsidRPr="00F265EE" w:rsidRDefault="00412662">
      <w:pPr>
        <w:rPr>
          <w:color w:val="000000"/>
          <w:sz w:val="20"/>
          <w:szCs w:val="20"/>
          <w:lang w:val="en-US"/>
        </w:rPr>
      </w:pPr>
      <w:r w:rsidRPr="00F265EE">
        <w:br w:type="page"/>
      </w: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LITHIUM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LITHIUM</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when present as an excipient in preparations for dermal use containing 0.25 per cent or less of lithium;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0.01 per cent or less of lithium.</w:t>
      </w:r>
    </w:p>
    <w:p w:rsidR="00831F1F" w:rsidRPr="00F265EE" w:rsidRDefault="00831F1F" w:rsidP="00DF71EC">
      <w:pPr>
        <w:pStyle w:val="schedbody"/>
        <w:spacing w:line="240" w:lineRule="auto"/>
        <w:rPr>
          <w:rFonts w:ascii="Times New Roman" w:hAnsi="Times New Roman" w:cs="Times New Roman"/>
          <w:lang w:val="en-GB"/>
        </w:rPr>
      </w:pPr>
    </w:p>
    <w:p w:rsidR="00131CBF" w:rsidRPr="00F265EE" w:rsidRDefault="00131CB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LIXISENATIDE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LIXISENATIDE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LODOXAMIDE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LODOXAMIDE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LOFEXIDINE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LOFEXIDINE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E61C7" w:rsidRPr="00F265EE" w:rsidRDefault="002E61C7"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LOGIPARIN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"LOGIPARIN"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internal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LOMEFLOXACIN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LOMEFLOXACIN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LOMUSTINE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LOMUSTINE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C330D5" w:rsidRPr="00F265EE" w:rsidRDefault="00831F1F"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LOPERAMIDE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LOPERAMIDE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00C330D5" w:rsidRPr="00F265EE">
        <w:rPr>
          <w:rFonts w:ascii="Times New Roman" w:hAnsi="Times New Roman" w:cs="Times New Roman"/>
          <w:b/>
          <w:bCs/>
          <w:lang w:val="en-GB"/>
        </w:rPr>
        <w:t>:</w:t>
      </w:r>
    </w:p>
    <w:p w:rsidR="00C330D5" w:rsidRPr="00F265EE" w:rsidRDefault="00C330D5" w:rsidP="00DF71EC">
      <w:pPr>
        <w:pStyle w:val="schedbody"/>
        <w:spacing w:line="240" w:lineRule="auto"/>
        <w:rPr>
          <w:rFonts w:ascii="Times New Roman" w:hAnsi="Times New Roman" w:cs="Times New Roman"/>
          <w:b/>
          <w:bCs/>
          <w:lang w:val="en-GB"/>
        </w:rPr>
      </w:pPr>
    </w:p>
    <w:p w:rsidR="00C330D5" w:rsidRPr="00F265EE" w:rsidRDefault="00C330D5" w:rsidP="00DF71EC">
      <w:pPr>
        <w:pStyle w:val="schedbody"/>
        <w:spacing w:line="240" w:lineRule="auto"/>
        <w:rPr>
          <w:rFonts w:ascii="Times New Roman" w:hAnsi="Times New Roman" w:cs="Times New Roman"/>
          <w:lang w:val="en-GB"/>
        </w:rPr>
      </w:pPr>
      <w:r w:rsidRPr="00F265EE">
        <w:rPr>
          <w:rFonts w:ascii="Times New Roman" w:hAnsi="Times New Roman" w:cs="Times New Roman"/>
          <w:b/>
          <w:bCs/>
          <w:lang w:val="en-GB"/>
        </w:rPr>
        <w:tab/>
      </w:r>
      <w:r w:rsidRPr="00F265EE">
        <w:rPr>
          <w:rFonts w:ascii="Times New Roman" w:hAnsi="Times New Roman" w:cs="Times New Roman"/>
          <w:bCs/>
          <w:lang w:val="en-GB"/>
        </w:rPr>
        <w:t>(a)</w:t>
      </w:r>
      <w:r w:rsidRPr="00F265EE">
        <w:rPr>
          <w:rFonts w:ascii="Times New Roman" w:hAnsi="Times New Roman" w:cs="Times New Roman"/>
          <w:b/>
          <w:bCs/>
          <w:lang w:val="en-GB"/>
        </w:rPr>
        <w:tab/>
      </w:r>
      <w:r w:rsidR="00831F1F" w:rsidRPr="00F265EE">
        <w:rPr>
          <w:rFonts w:ascii="Times New Roman" w:hAnsi="Times New Roman" w:cs="Times New Roman"/>
          <w:lang w:val="en-GB"/>
        </w:rPr>
        <w:t>when included in Schedule 2</w:t>
      </w:r>
      <w:r w:rsidRPr="00F265EE">
        <w:rPr>
          <w:rFonts w:ascii="Times New Roman" w:hAnsi="Times New Roman" w:cs="Times New Roman"/>
        </w:rPr>
        <w:t xml:space="preserve"> </w:t>
      </w:r>
      <w:r w:rsidRPr="00F265EE">
        <w:rPr>
          <w:rFonts w:ascii="Times New Roman" w:hAnsi="Times New Roman" w:cs="Times New Roman"/>
          <w:lang w:val="en-GB"/>
        </w:rPr>
        <w:t>; or</w:t>
      </w:r>
    </w:p>
    <w:p w:rsidR="00C330D5" w:rsidRPr="00F265EE" w:rsidRDefault="00C330D5" w:rsidP="00DF71EC">
      <w:pPr>
        <w:pStyle w:val="schedbody"/>
        <w:spacing w:line="240" w:lineRule="auto"/>
        <w:rPr>
          <w:rFonts w:ascii="Times New Roman" w:hAnsi="Times New Roman" w:cs="Times New Roman"/>
          <w:lang w:val="en-GB"/>
        </w:rPr>
      </w:pPr>
    </w:p>
    <w:p w:rsidR="00831F1F" w:rsidRPr="00F265EE" w:rsidRDefault="00C330D5" w:rsidP="00DF71EC">
      <w:pPr>
        <w:pStyle w:val="schedbody"/>
        <w:tabs>
          <w:tab w:val="clear" w:pos="624"/>
          <w:tab w:val="clear" w:pos="2154"/>
          <w:tab w:val="left" w:pos="630"/>
        </w:tabs>
        <w:spacing w:line="240" w:lineRule="auto"/>
        <w:ind w:left="1170" w:hanging="1170"/>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divided oral preparations containing 2 mg or less of loperamide per dosage unit, in a primary pack containing 8 dosage units or less</w:t>
      </w:r>
      <w:r w:rsidR="00831F1F"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LOPINAVIR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LOPINAVIR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LOPRAZOLAM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LOPRAZOLAM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LORACARBEF</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LORACARBEF</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D4597F" w:rsidRPr="00F265EE" w:rsidRDefault="00D4597F" w:rsidP="00D4597F">
      <w:pPr>
        <w:pStyle w:val="schedbody"/>
        <w:rPr>
          <w:rFonts w:ascii="Times New Roman" w:hAnsi="Times New Roman" w:cs="Times New Roman"/>
        </w:rPr>
      </w:pPr>
      <w:r w:rsidRPr="00F265EE">
        <w:rPr>
          <w:rFonts w:ascii="Times New Roman" w:hAnsi="Times New Roman" w:cs="Times New Roman"/>
        </w:rPr>
        <w:t>LORATADINE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LORATADINE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 xml:space="preserve"> </w:t>
      </w:r>
      <w:r w:rsidRPr="00F265EE">
        <w:rPr>
          <w:rFonts w:ascii="Times New Roman" w:hAnsi="Times New Roman" w:cs="Times New Roman"/>
          <w:b/>
        </w:rPr>
        <w:t>except</w:t>
      </w:r>
      <w:r w:rsidRPr="00F265EE">
        <w:rPr>
          <w:rFonts w:ascii="Times New Roman" w:hAnsi="Times New Roman" w:cs="Times New Roman"/>
        </w:rPr>
        <w:t>:</w:t>
      </w:r>
    </w:p>
    <w:p w:rsidR="00D4597F" w:rsidRPr="00F265EE" w:rsidRDefault="00D4597F" w:rsidP="00D4597F">
      <w:pPr>
        <w:pStyle w:val="schedbody"/>
        <w:rPr>
          <w:rFonts w:ascii="Times New Roman" w:hAnsi="Times New Roman" w:cs="Times New Roman"/>
        </w:rPr>
      </w:pPr>
    </w:p>
    <w:p w:rsidR="00D4597F" w:rsidRPr="00F265EE" w:rsidRDefault="00D4597F" w:rsidP="00D4597F">
      <w:pPr>
        <w:pStyle w:val="schedbody"/>
        <w:numPr>
          <w:ilvl w:val="0"/>
          <w:numId w:val="22"/>
        </w:numPr>
        <w:ind w:left="1350" w:hanging="720"/>
        <w:rPr>
          <w:rFonts w:ascii="Times New Roman" w:hAnsi="Times New Roman" w:cs="Times New Roman"/>
        </w:rPr>
      </w:pPr>
      <w:r w:rsidRPr="00F265EE">
        <w:rPr>
          <w:rFonts w:ascii="Times New Roman" w:hAnsi="Times New Roman" w:cs="Times New Roman"/>
        </w:rPr>
        <w:t xml:space="preserve">when included in Schedule 2; or </w:t>
      </w:r>
    </w:p>
    <w:p w:rsidR="00D4597F" w:rsidRPr="00F265EE" w:rsidRDefault="00D4597F" w:rsidP="00D4597F">
      <w:pPr>
        <w:pStyle w:val="schedbody"/>
        <w:rPr>
          <w:rFonts w:ascii="Times New Roman" w:hAnsi="Times New Roman" w:cs="Times New Roman"/>
        </w:rPr>
      </w:pPr>
    </w:p>
    <w:p w:rsidR="00D4597F" w:rsidRPr="00F265EE" w:rsidRDefault="00D4597F" w:rsidP="00765434">
      <w:pPr>
        <w:pStyle w:val="schedbody"/>
        <w:numPr>
          <w:ilvl w:val="0"/>
          <w:numId w:val="22"/>
        </w:numPr>
        <w:ind w:left="1170" w:hanging="540"/>
        <w:rPr>
          <w:rFonts w:ascii="Times New Roman" w:hAnsi="Times New Roman" w:cs="Times New Roman"/>
        </w:rPr>
      </w:pPr>
      <w:r w:rsidRPr="00F265EE">
        <w:rPr>
          <w:rFonts w:ascii="Times New Roman" w:hAnsi="Times New Roman" w:cs="Times New Roman"/>
        </w:rPr>
        <w:t>in divided preparations for oral use for the treatment of seasonal allergic rhinitis in adults and children 12 years of age and over when:</w:t>
      </w:r>
    </w:p>
    <w:p w:rsidR="00765434" w:rsidRPr="00F265EE" w:rsidRDefault="00765434" w:rsidP="00765434">
      <w:pPr>
        <w:pStyle w:val="schedbody"/>
        <w:ind w:left="0" w:firstLine="0"/>
        <w:rPr>
          <w:rFonts w:ascii="Times New Roman" w:hAnsi="Times New Roman" w:cs="Times New Roman"/>
        </w:rPr>
      </w:pPr>
    </w:p>
    <w:p w:rsidR="00D4597F" w:rsidRPr="00F265EE" w:rsidRDefault="00D4597F" w:rsidP="00765434">
      <w:pPr>
        <w:pStyle w:val="schedbody"/>
        <w:numPr>
          <w:ilvl w:val="0"/>
          <w:numId w:val="23"/>
        </w:numPr>
        <w:spacing w:after="120"/>
        <w:rPr>
          <w:rFonts w:ascii="Times New Roman" w:hAnsi="Times New Roman" w:cs="Times New Roman"/>
        </w:rPr>
      </w:pPr>
      <w:r w:rsidRPr="00F265EE">
        <w:rPr>
          <w:rFonts w:ascii="Times New Roman" w:hAnsi="Times New Roman" w:cs="Times New Roman"/>
        </w:rPr>
        <w:t xml:space="preserve">in a primary pack containing 5 dosage units or less; and </w:t>
      </w:r>
    </w:p>
    <w:p w:rsidR="00D4597F" w:rsidRPr="00F265EE" w:rsidRDefault="00D4597F" w:rsidP="00D4597F">
      <w:pPr>
        <w:pStyle w:val="schedbody"/>
        <w:numPr>
          <w:ilvl w:val="0"/>
          <w:numId w:val="23"/>
        </w:numPr>
        <w:rPr>
          <w:rFonts w:ascii="Times New Roman" w:hAnsi="Times New Roman" w:cs="Times New Roman"/>
        </w:rPr>
      </w:pPr>
      <w:r w:rsidRPr="00F265EE">
        <w:rPr>
          <w:rFonts w:ascii="Times New Roman" w:hAnsi="Times New Roman" w:cs="Times New Roman"/>
        </w:rPr>
        <w:t>labelled with a recommended daily dose not exceeding 10 mg of loratadine.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LORAZEPAM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LORAZEPAM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LORMETAZEPAM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LORMETAZEPAM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LOSARTAN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LOSARTAN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LOXAPINE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LOXAPINE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LUMEFANTRINE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LUMEFANTRINE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LUMIRACOXIB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LUMIRACOXIB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LUTEINISING HORMONE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LUTEINISING HORMONE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D75AC" w:rsidRPr="00F265EE">
        <w:rPr>
          <w:rFonts w:ascii="Times New Roman" w:hAnsi="Times New Roman" w:cs="Times New Roman"/>
        </w:rPr>
        <w:instrText xml:space="preserve"> XE "HORMONE, </w:instrText>
      </w:r>
      <w:r w:rsidR="00DD75AC" w:rsidRPr="00F265EE">
        <w:rPr>
          <w:rFonts w:ascii="Times New Roman" w:hAnsi="Times New Roman" w:cs="Times New Roman"/>
          <w:lang w:val="en-GB"/>
        </w:rPr>
        <w:instrText>LUTEINISING</w:instrText>
      </w:r>
      <w:r w:rsidR="00DD75A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DD75AC" w:rsidRPr="00F265EE">
        <w:rPr>
          <w:rFonts w:ascii="Times New Roman" w:hAnsi="Times New Roman" w:cs="Times New Roman"/>
          <w:lang w:val="en-GB"/>
        </w:rPr>
        <w:t xml:space="preserve"> </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ovulation test kits.</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LYMECYCLINE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LYMECYCLINE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MAFENIDE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MAFENIDE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MANDRAGORA OFFICINARUM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MANDRAGORA OFFICINARUM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MANNOMUSTINE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MANNOMUSTINE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MAPROTILINE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MAPROTILINE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MARAVIROC</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"MARAVIROC"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MARBOFLOXACIN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MARBOFLOXACIN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MAROPITANT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"MAROPITANT"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70129B" w:rsidRPr="00F265EE" w:rsidRDefault="0070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MAVACOXIB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MAVACOXIB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0129B" w:rsidRPr="00F265EE" w:rsidRDefault="0070129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MAZINDOL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MAZINDOL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MEASLES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MEASLES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 MEASLES</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6810A2"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MEBANAZINE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MEBANAZINE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MEBEVERINE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MEBEVERINE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MEBHYDROLIN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MEBHYDROLIN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 MEBOLAZINE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"MEBOLAZINE"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0B01F0" w:rsidRPr="00F265EE" w:rsidRDefault="000B01F0"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MEBUTAMATE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MEBUTAMATE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MECAMYLAMINE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MECAMYLAMINE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MECASERMIN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MECASERMIN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MECILLINAM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MECILLINAM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F7F57" w:rsidRPr="00F265EE" w:rsidRDefault="00DF7F57"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MECLOCYCLINE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MECLOCYCLINE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MECLOFENAMATE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MECLOFENAMATE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MECLOFENOXATE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MECLOFENOXATE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MECLOZINE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MECLOZINE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MEDAZEPAM</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"MEDAZEPAM"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MEDETOMIDINE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"MEDETOMIDINE"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241955" w:rsidRPr="00F265EE" w:rsidRDefault="00241955"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MEDIGOXIN (methyldigoxin)</w:t>
      </w:r>
      <w:r w:rsidR="00A3108F" w:rsidRPr="00F265EE">
        <w:rPr>
          <w:rFonts w:ascii="Times New Roman" w:hAnsi="Times New Roman" w:cs="Times New Roman"/>
          <w:lang w:val="en-GB"/>
        </w:rPr>
        <w:fldChar w:fldCharType="begin"/>
      </w:r>
      <w:r w:rsidR="002C455E" w:rsidRPr="00F265EE">
        <w:rPr>
          <w:rFonts w:ascii="Times New Roman" w:hAnsi="Times New Roman" w:cs="Times New Roman"/>
          <w:lang w:val="de-DE"/>
        </w:rPr>
        <w:instrText xml:space="preserve"> XE "MEDIGOXIN (methyldigoxin)"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C455E" w:rsidRPr="00F265EE">
        <w:rPr>
          <w:rFonts w:ascii="Times New Roman" w:hAnsi="Times New Roman" w:cs="Times New Roman"/>
          <w:lang w:val="de-DE"/>
        </w:rPr>
        <w:instrText xml:space="preserve"> XE "</w:instrText>
      </w:r>
      <w:r w:rsidR="002C455E" w:rsidRPr="00F265EE">
        <w:rPr>
          <w:rFonts w:ascii="Times New Roman" w:hAnsi="Times New Roman" w:cs="Times New Roman"/>
          <w:caps/>
          <w:lang w:val="de-DE"/>
        </w:rPr>
        <w:instrText>methyldigoxin</w:instrText>
      </w:r>
      <w:r w:rsidR="002C455E" w:rsidRPr="00F265EE">
        <w:rPr>
          <w:rFonts w:ascii="Times New Roman" w:hAnsi="Times New Roman" w:cs="Times New Roman"/>
          <w:lang w:val="de-DE"/>
        </w:rPr>
        <w:instrText xml:space="preserve"> </w:instrText>
      </w:r>
      <w:r w:rsidR="002C455E" w:rsidRPr="00F265EE">
        <w:rPr>
          <w:rFonts w:ascii="Times New Roman" w:hAnsi="Times New Roman" w:cs="Times New Roman"/>
          <w:i/>
          <w:lang w:val="de-DE"/>
        </w:rPr>
        <w:instrText>See</w:instrText>
      </w:r>
      <w:r w:rsidR="002C455E" w:rsidRPr="00F265EE">
        <w:rPr>
          <w:rFonts w:ascii="Times New Roman" w:hAnsi="Times New Roman" w:cs="Times New Roman"/>
          <w:lang w:val="de-DE"/>
        </w:rPr>
        <w:instrText xml:space="preserve"> MEDIGOXIN"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MEDROXYPROGESTERONE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"MEDROXYPROGESTERONE"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MEDRYSONE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MEDRYSONE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MEFENAMIC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MEFENAMIC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MEFENOREX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MEFENOREX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MEFLOQUINE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MEFLOQUINE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MEFRUSIDE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MEFRUSIDE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MEGESTROL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MEGESTROL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MELAGATRAN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"MELAGATRAN"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MELATONIN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MELATONIN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0B01F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w:t>
      </w:r>
      <w:r w:rsidR="00831F1F" w:rsidRPr="00F265EE">
        <w:rPr>
          <w:rFonts w:ascii="Times New Roman" w:hAnsi="Times New Roman" w:cs="Times New Roman"/>
          <w:lang w:val="en-GB"/>
        </w:rPr>
        <w:t>ELENGESTROL</w:t>
      </w:r>
      <w:r w:rsidR="00A3108F" w:rsidRPr="00F265EE">
        <w:rPr>
          <w:rFonts w:ascii="Times New Roman" w:hAnsi="Times New Roman" w:cs="Times New Roman"/>
          <w:lang w:val="en-GB"/>
        </w:rPr>
        <w:fldChar w:fldCharType="begin"/>
      </w:r>
      <w:r w:rsidR="00831F1F" w:rsidRPr="00F265EE">
        <w:rPr>
          <w:rFonts w:ascii="Times New Roman" w:hAnsi="Times New Roman" w:cs="Times New Roman"/>
        </w:rPr>
        <w:instrText xml:space="preserve"> XE "</w:instrText>
      </w:r>
      <w:r w:rsidR="00831F1F" w:rsidRPr="00F265EE">
        <w:rPr>
          <w:rFonts w:ascii="Times New Roman" w:hAnsi="Times New Roman" w:cs="Times New Roman"/>
          <w:lang w:val="en-GB"/>
        </w:rPr>
        <w:instrText>MELENGESTROL</w:instrText>
      </w:r>
      <w:r w:rsidR="00831F1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31F1F" w:rsidRPr="00F265EE">
        <w:rPr>
          <w:rFonts w:ascii="Times New Roman" w:hAnsi="Times New Roman" w:cs="Times New Roman"/>
          <w:lang w:val="en-GB"/>
        </w:rPr>
        <w:t xml:space="preserve"> </w:t>
      </w:r>
      <w:r w:rsidR="00831F1F" w:rsidRPr="00F265EE">
        <w:rPr>
          <w:rFonts w:ascii="Times New Roman" w:hAnsi="Times New Roman" w:cs="Times New Roman"/>
          <w:b/>
          <w:bCs/>
          <w:lang w:val="en-GB"/>
        </w:rPr>
        <w:t>except</w:t>
      </w:r>
      <w:r w:rsidR="00831F1F" w:rsidRPr="00F265EE">
        <w:rPr>
          <w:rFonts w:ascii="Times New Roman" w:hAnsi="Times New Roman" w:cs="Times New Roman"/>
          <w:lang w:val="en-GB"/>
        </w:rPr>
        <w:t xml:space="preserve"> when included in Schedule 6.</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MELOXICAM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MELOXICAM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MELPHALAN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MELPHALAN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MEMANTINE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MEMANTINE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MENINGOCOCCAL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MENINGOCOCCAL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 MENINGOCOCCAL</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6810A2"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MENOTROPHIN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MENOTROPHIN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MEPACRINE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MEPACRINE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MEPENZOLATE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MEPENZOLATE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MEPHENESIN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MEPHENESIN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B01F0" w:rsidRPr="00F265EE" w:rsidRDefault="000B01F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MEPHENTERMINE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MEPHENTERMINE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MEPINDOLOL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MEPINDOLOL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MEPITIOSTANE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MEPITIOSTANE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MEPIVACAINE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MEPIVACAINE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MEPROBAMATE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MEPROBAMATE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rPr>
      </w:pPr>
    </w:p>
    <w:p w:rsidR="00F641A0" w:rsidRPr="00F265EE" w:rsidRDefault="00F641A0" w:rsidP="00DF71EC">
      <w:pPr>
        <w:pStyle w:val="schedbody"/>
        <w:spacing w:line="240" w:lineRule="auto"/>
        <w:rPr>
          <w:rFonts w:ascii="Times New Roman" w:hAnsi="Times New Roman" w:cs="Times New Roman"/>
        </w:rPr>
      </w:pPr>
      <w:r w:rsidRPr="00F265EE">
        <w:rPr>
          <w:rFonts w:ascii="Times New Roman" w:hAnsi="Times New Roman" w:cs="Times New Roman"/>
        </w:rPr>
        <w:t>MEPTAZINOL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"MEPTAZINOL"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41955" w:rsidRPr="00F265EE" w:rsidRDefault="00241955"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MEPYRAMINE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"MEPYRAMINE"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when included in Schedule 2 or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MEQUITAZINE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"MEQUITAZINE"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MERCAPTOMERIN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MERCAPTOMERIN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MERCAPTOPURINE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MERCAPTOPURINE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5010B" w:rsidRPr="00F265EE" w:rsidRDefault="0075010B" w:rsidP="00DF71EC">
      <w:pPr>
        <w:pStyle w:val="schedbody"/>
        <w:spacing w:line="240" w:lineRule="auto"/>
        <w:rPr>
          <w:rFonts w:ascii="Times New Roman" w:hAnsi="Times New Roman" w:cs="Times New Roman"/>
          <w:lang w:val="en-GB"/>
        </w:rPr>
      </w:pPr>
    </w:p>
    <w:p w:rsidR="0075010B" w:rsidRPr="00F265EE" w:rsidRDefault="0075010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MERCUROCHROME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included in Schedule 2 or 6.</w:t>
      </w:r>
    </w:p>
    <w:p w:rsidR="0075010B" w:rsidRPr="00F265EE" w:rsidRDefault="0075010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MERCURY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"MERCURY"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cosmetic or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these Schedules;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 sealed device which prevents access to the mercury.</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MEROPENEM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MEROPENEM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MERSALYL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MERSALYL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MESABOLONE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MESABOLONE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MESALAZINE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MESALAZINE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MESNA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MESNA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MESTANOLONE (androstalone)</w:t>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lang w:val="en-GB"/>
        </w:rPr>
        <w:instrText>MESTANOLONE (androstalone</w:instrText>
      </w:r>
      <w:r w:rsidR="002C455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caps/>
          <w:lang w:val="en-GB"/>
        </w:rPr>
        <w:instrText xml:space="preserve">androstalone </w:instrText>
      </w:r>
      <w:r w:rsidR="002C455E" w:rsidRPr="00F265EE">
        <w:rPr>
          <w:rFonts w:ascii="Times New Roman" w:hAnsi="Times New Roman" w:cs="Times New Roman"/>
          <w:i/>
          <w:caps/>
          <w:lang w:val="en-GB"/>
        </w:rPr>
        <w:instrText>S</w:instrText>
      </w:r>
      <w:r w:rsidR="002C455E" w:rsidRPr="00F265EE">
        <w:rPr>
          <w:rFonts w:ascii="Times New Roman" w:hAnsi="Times New Roman" w:cs="Times New Roman"/>
          <w:i/>
          <w:lang w:val="en-GB"/>
        </w:rPr>
        <w:instrText>ee</w:instrText>
      </w:r>
      <w:r w:rsidR="002C455E" w:rsidRPr="00F265EE">
        <w:rPr>
          <w:rFonts w:ascii="Times New Roman" w:hAnsi="Times New Roman" w:cs="Times New Roman"/>
          <w:caps/>
          <w:lang w:val="en-GB"/>
        </w:rPr>
        <w:instrText xml:space="preserve"> </w:instrText>
      </w:r>
      <w:r w:rsidR="002C455E" w:rsidRPr="00F265EE">
        <w:rPr>
          <w:rFonts w:ascii="Times New Roman" w:hAnsi="Times New Roman" w:cs="Times New Roman"/>
          <w:lang w:val="en-GB"/>
        </w:rPr>
        <w:instrText>MESTANOLONE</w:instrText>
      </w:r>
      <w:r w:rsidR="002C455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MESTEROLONE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MESTEROLONE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MESTRANOL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MESTRANOL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 METANDIENONE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"METANDIENONE"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METARAMINOL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METARAMINOL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METENOLONE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METENOLONE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METERGOLINE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METERGOLINE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METFORMIN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METFORMIN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METHACHOLINE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METHACHOLINE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METHALLENOESTRIL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METHALLENOESTRIL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METHANDRIOL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METHANDRIOL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METHANTHELINIUM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METHANTHELINIUM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METHAZOLAMIDE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METHAZOLAMIDE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METHDILAZINE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METHDILAZINE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C57C29" w:rsidRPr="00F265EE" w:rsidRDefault="00C57C29"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METHENOLONE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METHENOLONE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METHICILLIN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METHICILLIN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METHIMAZOLE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METHIMAZOLE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METHISAZONE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METHISAZONE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METHIXENE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METHIXENE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METHOCARBAMOL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METHOCARBAMOL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METHOHEXITONE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METHOHEXITONE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b/>
          <w:bCs/>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METHOIN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107130"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METHOTREXATE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METHOTREXATE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5610C" w:rsidRPr="00F265EE" w:rsidRDefault="0015610C">
      <w:pPr>
        <w:rPr>
          <w:sz w:val="20"/>
          <w:szCs w:val="20"/>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METHOXAMINE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"METHOXAMINE"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external use containing 1 per cent or less of methoxamine.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METHOXSALEN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METHOXSALEN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METHOXYFLURANE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METHOXYFLURANE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METHSUXIMIDE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METHSUXIMIDE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METHYCLOTHIAZIDE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METHYCLOTHIAZIDE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 AMINOLEVULINATE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 AMINOLEVULINATE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#METHYLANDROSTANOLONE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METHYLANDROSTANOLONE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METHYLCLOSTEBOL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METHYLCLOSTEBOL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METHYLDOPA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METHYLDOPA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METHYLENE BLUE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METHYLENE BLUE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METHYLERGOMETRINE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METHYLERGOMETRINE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METHYL MERCURY</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"METHYL MERCURY"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METHYLNALTREXONE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METHYLNALTREXONE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METHYLPENTYNOL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METHYLPENTYNOL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METHYLPHENOBARBITONE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METHYLPHENOBARBITONE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METHYLPREDNISOLONE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METHYLPREDNISOLONE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METHYL SALICYLATE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"METHYL SALICYLATE"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internal therapeutic use.</w:t>
      </w:r>
    </w:p>
    <w:p w:rsidR="00831F1F" w:rsidRPr="00F265EE" w:rsidRDefault="00831F1F" w:rsidP="00DF71EC">
      <w:pPr>
        <w:pStyle w:val="schedbody"/>
        <w:spacing w:line="240" w:lineRule="auto"/>
        <w:rPr>
          <w:rFonts w:ascii="Times New Roman" w:hAnsi="Times New Roman" w:cs="Times New Roman"/>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METHYLTESTOSTERONE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METHYLTESTOSTERONE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METHYLTHIOURACIL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METHYLTHIOURACIL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METHYLTRIENOLONE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METHYLTRIENOLONE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METHYPRYLONE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METHYPRYLONE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METHYSERGIDE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METHYSERGIDE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METOCLOPRAMIDE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"METOCLOPRAMIDE"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METOLAZONE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METOLAZONE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METOPROLOL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METOPROLOL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METRIBOLONE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METRIBOLONE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METRIFONATE (trichlorfon)</w:t>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lang w:val="en-GB"/>
        </w:rPr>
        <w:instrText>METRIFONATE (trichlorfon</w:instrText>
      </w:r>
      <w:r w:rsidR="002C455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caps/>
          <w:lang w:val="en-GB"/>
        </w:rPr>
        <w:instrText>trichlorfon</w:instrText>
      </w:r>
      <w:r w:rsidR="002C455E" w:rsidRPr="00F265EE">
        <w:rPr>
          <w:rFonts w:ascii="Times New Roman" w:hAnsi="Times New Roman" w:cs="Times New Roman"/>
        </w:rPr>
        <w:instrText xml:space="preserve"> </w:instrText>
      </w:r>
      <w:r w:rsidR="002C455E" w:rsidRPr="00F265EE">
        <w:rPr>
          <w:rFonts w:ascii="Times New Roman" w:hAnsi="Times New Roman" w:cs="Times New Roman"/>
          <w:i/>
        </w:rPr>
        <w:instrText>See</w:instrText>
      </w:r>
      <w:r w:rsidR="002C455E" w:rsidRPr="00F265EE">
        <w:rPr>
          <w:rFonts w:ascii="Times New Roman" w:hAnsi="Times New Roman" w:cs="Times New Roman"/>
        </w:rPr>
        <w:instrText xml:space="preserve"> </w:instrText>
      </w:r>
      <w:r w:rsidR="00094DCD" w:rsidRPr="00F265EE">
        <w:rPr>
          <w:rFonts w:ascii="Times New Roman" w:hAnsi="Times New Roman" w:cs="Times New Roman"/>
          <w:i/>
        </w:rPr>
        <w:instrText>also</w:instrText>
      </w:r>
      <w:r w:rsidR="00094DCD" w:rsidRPr="00F265EE">
        <w:rPr>
          <w:rFonts w:ascii="Times New Roman" w:hAnsi="Times New Roman" w:cs="Times New Roman"/>
        </w:rPr>
        <w:instrText xml:space="preserve"> </w:instrText>
      </w:r>
      <w:r w:rsidR="002C455E" w:rsidRPr="00F265EE">
        <w:rPr>
          <w:rFonts w:ascii="Times New Roman" w:hAnsi="Times New Roman" w:cs="Times New Roman"/>
        </w:rPr>
        <w:instrText xml:space="preserve">METRIFONATE"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7320E9" w:rsidRPr="00F265EE" w:rsidRDefault="007320E9"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METRONIDAZOLE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METRONIDAZOLE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METYRAPONE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METYRAPONE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MEXILETINE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MEXILETINE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MEZLOCILLIN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MEZLOCILLIN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MIANSERIN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MIANSERIN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MIBEFRADIL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MIBEFRADIL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MIBOLERONE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MIBOLERONE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15610C"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rPr>
        <w:t>MICAFUNGIN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MICAFUNGIN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5610C" w:rsidRPr="00F265EE" w:rsidRDefault="0015610C">
      <w:pPr>
        <w:rPr>
          <w:color w:val="000000"/>
          <w:sz w:val="20"/>
          <w:szCs w:val="20"/>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MICONAZOLE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"MICONAZOLE"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3 or 6;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dermal use for the treatment of tinea pedis.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MIDAZOLAM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MIDAZOLAM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MIDODRINE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MIDODRINE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MIFEPRISTONE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MIFEPRISTONE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MIGLITOL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MIGLITOL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MIGLUSTAT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"MIGLUSTAT"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MILBEMYCIN OXIME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MILBEMYCIN OXIME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MILRINONE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MILRINONE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MINOCYCLINE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MINOCYCLINE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MINOXIDIL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MINOXIDIL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MIRTAZAPINE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MIRTAZAPINE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MISOPROSTOL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MISOPROSTOL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MITOBRONITOL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MITOBRONITOL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MITOMYCIN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MITOMYCIN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MITOTANE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MITOTANE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MITOXANTRONE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"MITOXANTRONE"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MITRATAPIDE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"MITRATAPIDE"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MIVACURIUM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MIVACURIUM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MOCLOBEMIDE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MOCLOBEMIDE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MODAFINIL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MODAFINIL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MOLGRAMOSTIM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MOLGRAMOSTIM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MOLINDONE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MOLINDONE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b/>
          <w:bCs/>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MOMETASONE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"MOMETASONE"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2.</w:t>
      </w:r>
    </w:p>
    <w:p w:rsidR="00765434" w:rsidRPr="00F265EE" w:rsidRDefault="00765434"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MONENSIN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MONENSIN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 6;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animal feeds containing 360 mg/kg or less of antibiotic substances.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MONOBENZONE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MONOBENZONE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other alkyl ethers of hydroquinone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hydroquinone</w:instrText>
      </w:r>
      <w:r w:rsidR="006F610D" w:rsidRPr="00F265EE">
        <w:rPr>
          <w:rFonts w:ascii="Times New Roman" w:hAnsi="Times New Roman" w:cs="Times New Roman"/>
          <w:caps/>
          <w:lang w:val="en-GB"/>
        </w:rPr>
        <w:instrText xml:space="preserve"> </w:instrText>
      </w:r>
      <w:r w:rsidR="006F610D" w:rsidRPr="00F265EE">
        <w:rPr>
          <w:rFonts w:ascii="Times New Roman" w:hAnsi="Times New Roman" w:cs="Times New Roman"/>
          <w:i/>
          <w:lang w:val="en-GB"/>
        </w:rPr>
        <w:instrText xml:space="preserve">See also </w:instrText>
      </w:r>
      <w:r w:rsidR="006F610D" w:rsidRPr="00F265EE">
        <w:rPr>
          <w:rFonts w:ascii="Times New Roman" w:hAnsi="Times New Roman" w:cs="Times New Roman"/>
          <w:caps/>
          <w:lang w:val="en-GB"/>
        </w:rPr>
        <w:instrText>MONOBENZONE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 or cosmetic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MONOCLONAL ANTIBODIES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MONOCLONAL ANTIBODIES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diagnostic test kits;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MONTELUKAST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MONTELUKAST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MOPERONE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MOPERONE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MORAZONE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MORAZONE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MORICIZINE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MORICIZINE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MOTRAZEPAM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MOTRAZEPAM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MOTRETINIDE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MOTRETINIDE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MOXIDECTIN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MOXIDECTIN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 containing 10 per cent or less of moxidectin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MOXIFLOXACIN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MOXIFLOXACIN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MOXONIDINE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"MOXONIDINE"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7A7A0F" w:rsidRPr="00F265EE" w:rsidRDefault="007A7A0F" w:rsidP="00DF71EC">
      <w:pPr>
        <w:pStyle w:val="schedbody"/>
        <w:spacing w:line="240" w:lineRule="auto"/>
        <w:rPr>
          <w:rFonts w:ascii="Times New Roman" w:hAnsi="Times New Roman" w:cs="Times New Roman"/>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MUMPS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MUMPS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 MUMPS</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6810A2"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MUPIROCIN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MUPIROCIN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MURAGLITAZAR</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"MURAGLITAZAR"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MUROMONAB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MUROMONAB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MUSTINE (nitrogen mustard)</w:t>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lang w:val="en-GB"/>
        </w:rPr>
        <w:instrText>MUSTINE (nitrogen mustard</w:instrText>
      </w:r>
      <w:r w:rsidR="002C455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caps/>
          <w:lang w:val="en-GB"/>
        </w:rPr>
        <w:instrText>nitrogen mustard</w:instrText>
      </w:r>
      <w:r w:rsidR="002C455E" w:rsidRPr="00F265EE">
        <w:rPr>
          <w:rFonts w:ascii="Times New Roman" w:hAnsi="Times New Roman" w:cs="Times New Roman"/>
        </w:rPr>
        <w:instrText xml:space="preserve"> </w:instrText>
      </w:r>
      <w:r w:rsidR="002C455E" w:rsidRPr="00F265EE">
        <w:rPr>
          <w:rFonts w:ascii="Times New Roman" w:hAnsi="Times New Roman" w:cs="Times New Roman"/>
          <w:i/>
        </w:rPr>
        <w:instrText>See</w:instrText>
      </w:r>
      <w:r w:rsidR="002C455E" w:rsidRPr="00F265EE">
        <w:rPr>
          <w:rFonts w:ascii="Times New Roman" w:hAnsi="Times New Roman" w:cs="Times New Roman"/>
        </w:rPr>
        <w:instrText xml:space="preserve"> MUSTINE"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MYCOPHENOLIC ACID (includes mycophenolate mofetil</w:t>
      </w:r>
      <w:r w:rsidR="00A3108F" w:rsidRPr="00F265EE">
        <w:rPr>
          <w:rFonts w:ascii="Times New Roman" w:hAnsi="Times New Roman" w:cs="Times New Roman"/>
          <w:lang w:val="en-GB"/>
        </w:rPr>
        <w:fldChar w:fldCharType="begin"/>
      </w:r>
      <w:r w:rsidR="00A60140" w:rsidRPr="00F265EE">
        <w:rPr>
          <w:rFonts w:ascii="Times New Roman" w:hAnsi="Times New Roman" w:cs="Times New Roman"/>
        </w:rPr>
        <w:instrText xml:space="preserve"> XE "</w:instrText>
      </w:r>
      <w:r w:rsidR="00A60140" w:rsidRPr="00F265EE">
        <w:rPr>
          <w:rFonts w:ascii="Times New Roman" w:hAnsi="Times New Roman" w:cs="Times New Roman"/>
          <w:lang w:val="en-GB"/>
        </w:rPr>
        <w:instrText>MYCOPHENOLIC ACID (includes mycophenolate mofetil</w:instrText>
      </w:r>
      <w:r w:rsidR="00A6014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mycophenolate mofetil</w:instrText>
      </w:r>
      <w:r w:rsidR="00777C89" w:rsidRPr="00F265EE">
        <w:rPr>
          <w:rFonts w:ascii="Times New Roman" w:hAnsi="Times New Roman" w:cs="Times New Roman"/>
        </w:rPr>
        <w:instrText xml:space="preserve"> </w:instrText>
      </w:r>
      <w:r w:rsidR="00EC744D" w:rsidRPr="00F265EE">
        <w:rPr>
          <w:rFonts w:ascii="Times New Roman" w:hAnsi="Times New Roman" w:cs="Times New Roman"/>
          <w:i/>
        </w:rPr>
        <w:instrText xml:space="preserve">See </w:instrText>
      </w:r>
      <w:r w:rsidR="00EC744D" w:rsidRPr="00F265EE">
        <w:rPr>
          <w:rFonts w:ascii="Times New Roman" w:hAnsi="Times New Roman" w:cs="Times New Roman"/>
          <w:lang w:val="en-GB"/>
        </w:rPr>
        <w:instrText>MYCOPHENOLIC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NABUMETONE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NABUMETONE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NADOLOL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NADOLOL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NADROPARIN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NADROPARIN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NAFARELIN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NAFARELIN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NAFTIDROFURYL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NAFTIDROFURYL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NALBUPHINE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NALBUPHINE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NALIDIXIC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NALIDIXIC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NALORPHINE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NALORPHINE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NALOXONE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NALOXONE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NALTREXONE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NALTREXONE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NANDROLONE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NANDROLONE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NAPROXEN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NAPROXEN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NARASIN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NARASIN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6;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animal feeds containing 100 mg/kg or less of antibiotic substances.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NARATRIPTAN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NARATRIPTAN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NATALIZUMAB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"NATALIZUMAB"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NATAMYCIN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NATAMYCIN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for use as a food additive.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NATEGLINIDE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NATEGLINIDE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NEBACUMAB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NEBACUMAB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NEBIVOLOL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NEBIVOLOL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NEDOCROMIL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NEDOCROMIL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NEFAZODONE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NEFAZODONE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NEFOPAM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NEFOPAM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NELFINAVIR (includes nelfinavir mesylate</w:t>
      </w:r>
      <w:r w:rsidR="00A3108F" w:rsidRPr="00F265EE">
        <w:rPr>
          <w:rFonts w:ascii="Times New Roman" w:hAnsi="Times New Roman" w:cs="Times New Roman"/>
          <w:lang w:val="en-GB"/>
        </w:rPr>
        <w:fldChar w:fldCharType="begin"/>
      </w:r>
      <w:r w:rsidR="00A60140" w:rsidRPr="00F265EE">
        <w:rPr>
          <w:rFonts w:ascii="Times New Roman" w:hAnsi="Times New Roman" w:cs="Times New Roman"/>
        </w:rPr>
        <w:instrText xml:space="preserve"> XE "</w:instrText>
      </w:r>
      <w:r w:rsidR="00A60140" w:rsidRPr="00F265EE">
        <w:rPr>
          <w:rFonts w:ascii="Times New Roman" w:hAnsi="Times New Roman" w:cs="Times New Roman"/>
          <w:lang w:val="en-GB"/>
        </w:rPr>
        <w:instrText>NELFINAVIR (includes nelfinavir mesylate</w:instrText>
      </w:r>
      <w:r w:rsidR="00A6014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NEOMYCIN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NEOSTIGMINE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NEOSTIGMINE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NEPAFENAC</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"NEPAFENAC"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NERIUM OLEANDER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NERIUM OLEANDER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NESIRITIDE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"NESIRITIDE"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NETILMICIN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NETILMICIN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NEVIRAPINE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NEVIRAPINE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NIALAMIDE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NIALAMIDE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NICARDIPINE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NICARDIPINE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NICERGOLINE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NICERGOLINE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NICOFURANOSE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NICOFURANOSE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NICORANDIL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NICORANDIL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103AE"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NICOTINE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"NICOTINE"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human therapeutic use </w:t>
      </w:r>
      <w:r w:rsidRPr="00F265EE">
        <w:rPr>
          <w:rStyle w:val="bold"/>
          <w:rFonts w:ascii="Times New Roman" w:hAnsi="Times New Roman" w:cs="Times New Roman"/>
        </w:rPr>
        <w:t>except</w:t>
      </w:r>
      <w:r w:rsidR="00A103AE" w:rsidRPr="00F265EE">
        <w:rPr>
          <w:rFonts w:ascii="Times New Roman" w:hAnsi="Times New Roman" w:cs="Times New Roman"/>
        </w:rPr>
        <w:t xml:space="preserve"> for use as an aid in withdrawal from tobacco smoking in preparations for oromucosal or transdermal use.</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765434">
      <w:pPr>
        <w:pStyle w:val="schedbody"/>
        <w:spacing w:after="120" w:line="240" w:lineRule="auto"/>
        <w:rPr>
          <w:rFonts w:ascii="Times New Roman" w:hAnsi="Times New Roman" w:cs="Times New Roman"/>
        </w:rPr>
      </w:pPr>
      <w:r w:rsidRPr="00F265EE">
        <w:rPr>
          <w:rFonts w:ascii="Times New Roman" w:hAnsi="Times New Roman" w:cs="Times New Roman"/>
        </w:rPr>
        <w:t>NICOTINIC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"NICOTINIC ACID"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separately specified in these Schedules;</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containing 100 mg or less of nicotinic acid</w:t>
      </w:r>
      <w:r w:rsidR="00A60140" w:rsidRPr="00F265EE">
        <w:rPr>
          <w:rFonts w:ascii="Times New Roman" w:hAnsi="Times New Roman" w:cs="Times New Roman"/>
        </w:rPr>
        <w:t xml:space="preserve"> </w:t>
      </w:r>
      <w:r w:rsidRPr="00F265EE">
        <w:rPr>
          <w:rFonts w:ascii="Times New Roman" w:hAnsi="Times New Roman" w:cs="Times New Roman"/>
        </w:rPr>
        <w:t>per dosage unit;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lang w:val="de-DE"/>
        </w:rPr>
      </w:pPr>
      <w:r w:rsidRPr="00F265EE">
        <w:rPr>
          <w:rFonts w:ascii="Times New Roman" w:hAnsi="Times New Roman" w:cs="Times New Roman"/>
        </w:rPr>
        <w:tab/>
      </w:r>
      <w:r w:rsidRPr="00F265EE">
        <w:rPr>
          <w:rFonts w:ascii="Times New Roman" w:hAnsi="Times New Roman" w:cs="Times New Roman"/>
          <w:lang w:val="de-DE"/>
        </w:rPr>
        <w:t>(c)</w:t>
      </w:r>
      <w:r w:rsidRPr="00F265EE">
        <w:rPr>
          <w:rFonts w:ascii="Times New Roman" w:hAnsi="Times New Roman" w:cs="Times New Roman"/>
          <w:lang w:val="de-DE"/>
        </w:rPr>
        <w:tab/>
        <w:t>nicotinamide</w:t>
      </w:r>
      <w:r w:rsidR="00A3108F" w:rsidRPr="00F265EE">
        <w:rPr>
          <w:rFonts w:ascii="Times New Roman" w:hAnsi="Times New Roman" w:cs="Times New Roman"/>
        </w:rPr>
        <w:fldChar w:fldCharType="begin"/>
      </w:r>
      <w:r w:rsidRPr="00F265EE">
        <w:rPr>
          <w:rFonts w:ascii="Times New Roman" w:hAnsi="Times New Roman" w:cs="Times New Roman"/>
          <w:lang w:val="de-DE"/>
        </w:rPr>
        <w:instrText xml:space="preserve"> XE "</w:instrText>
      </w:r>
      <w:r w:rsidRPr="00F265EE">
        <w:rPr>
          <w:rFonts w:ascii="Times New Roman" w:hAnsi="Times New Roman" w:cs="Times New Roman"/>
          <w:caps/>
          <w:lang w:val="de-DE"/>
        </w:rPr>
        <w:instrText>nicotinamide</w:instrText>
      </w:r>
      <w:r w:rsidR="00777C89" w:rsidRPr="00F265EE">
        <w:rPr>
          <w:rFonts w:ascii="Times New Roman" w:hAnsi="Times New Roman" w:cs="Times New Roman"/>
          <w:caps/>
          <w:lang w:val="de-DE"/>
        </w:rPr>
        <w:instrText xml:space="preserve"> </w:instrText>
      </w:r>
      <w:r w:rsidR="00777C89" w:rsidRPr="00F265EE">
        <w:rPr>
          <w:rFonts w:ascii="Times New Roman" w:hAnsi="Times New Roman" w:cs="Times New Roman"/>
          <w:i/>
          <w:caps/>
          <w:lang w:val="de-DE"/>
        </w:rPr>
        <w:instrText>S</w:instrText>
      </w:r>
      <w:r w:rsidR="00777C89" w:rsidRPr="00F265EE">
        <w:rPr>
          <w:rFonts w:ascii="Times New Roman" w:hAnsi="Times New Roman" w:cs="Times New Roman"/>
          <w:i/>
          <w:lang w:val="de-DE"/>
        </w:rPr>
        <w:instrText>ee</w:instrText>
      </w:r>
      <w:r w:rsidR="00777C89" w:rsidRPr="00F265EE">
        <w:rPr>
          <w:rFonts w:ascii="Times New Roman" w:hAnsi="Times New Roman" w:cs="Times New Roman"/>
          <w:i/>
          <w:caps/>
          <w:lang w:val="de-DE"/>
        </w:rPr>
        <w:instrText xml:space="preserve"> </w:instrText>
      </w:r>
      <w:r w:rsidR="00777C89" w:rsidRPr="00F265EE">
        <w:rPr>
          <w:rFonts w:ascii="Times New Roman" w:hAnsi="Times New Roman" w:cs="Times New Roman"/>
          <w:caps/>
          <w:lang w:val="de-DE"/>
        </w:rPr>
        <w:instrText>NICOTINIC ACID</w:instrText>
      </w:r>
      <w:r w:rsidRPr="00F265EE">
        <w:rPr>
          <w:rFonts w:ascii="Times New Roman" w:hAnsi="Times New Roman" w:cs="Times New Roman"/>
          <w:lang w:val="de-DE"/>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NICOUMALONE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"NICOUMALONE"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NIFEDIPINE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"NIFEDIPINE"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NIFENAZONE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"NIFENAZONE"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BodyText1"/>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NIKETHAMIDE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NIKETHAMIDE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NILOTINIB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"NILOTINIB"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NILUTAMIDE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NILUTAMIDE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NIMESULIDE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NIMESULIDE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NIMODIPINE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NIMODIPINE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26057" w:rsidRPr="00F265EE" w:rsidRDefault="00726057"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rPr>
      </w:pPr>
      <w:r w:rsidRPr="00F265EE">
        <w:rPr>
          <w:rFonts w:ascii="Times New Roman" w:hAnsi="Times New Roman" w:cs="Times New Roman"/>
        </w:rPr>
        <w:t>NIMORAZOLE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"NIMORAZOLE"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NIRIDAZOLE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NIRIDAZOLE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NISOLDIPINE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NISOLDIPINE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A7929" w:rsidRPr="00F265EE" w:rsidRDefault="00AA7929" w:rsidP="00DF71EC">
      <w:pPr>
        <w:pStyle w:val="schedbody"/>
        <w:spacing w:line="240" w:lineRule="auto"/>
        <w:rPr>
          <w:rFonts w:ascii="Times New Roman" w:hAnsi="Times New Roman" w:cs="Times New Roman"/>
          <w:lang w:val="en-GB"/>
        </w:rPr>
      </w:pPr>
    </w:p>
    <w:p w:rsidR="00831F1F" w:rsidRPr="00F265EE" w:rsidRDefault="00AA79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NITISINONE</w:t>
      </w:r>
      <w:r w:rsidR="00A3108F" w:rsidRPr="00F265EE">
        <w:rPr>
          <w:rFonts w:ascii="Times New Roman" w:hAnsi="Times New Roman" w:cs="Times New Roman"/>
          <w:lang w:val="en-GB"/>
        </w:rPr>
        <w:fldChar w:fldCharType="begin"/>
      </w:r>
      <w:r w:rsidR="00AD71A0" w:rsidRPr="00F265EE">
        <w:rPr>
          <w:rFonts w:ascii="Times New Roman" w:hAnsi="Times New Roman" w:cs="Times New Roman"/>
        </w:rPr>
        <w:instrText xml:space="preserve"> XE "</w:instrText>
      </w:r>
      <w:r w:rsidR="00AD71A0" w:rsidRPr="00F265EE">
        <w:rPr>
          <w:rFonts w:ascii="Times New Roman" w:hAnsi="Times New Roman" w:cs="Times New Roman"/>
          <w:lang w:val="en-GB"/>
        </w:rPr>
        <w:instrText>NITISINONE</w:instrText>
      </w:r>
      <w:r w:rsidR="00AD71A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NITRAZEPAM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NITRENDIPINE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NITRENDIPINE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NITRIC OXIDE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"NITRIC OXIDE"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NITROFURANTOIN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NITROFURANTOIN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NITROFURAZONE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NITROFURAZONE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NITROUS OXIDE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"NITROUS OXIDE"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NITROXOLINE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NITROXOLINE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NIZATIDINE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"NIZATIDINE"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AA7929" w:rsidRPr="00F265EE" w:rsidRDefault="00AA7929" w:rsidP="00DF71EC">
      <w:pPr>
        <w:pStyle w:val="schedbody"/>
        <w:spacing w:line="240" w:lineRule="auto"/>
        <w:rPr>
          <w:rFonts w:ascii="Times New Roman" w:hAnsi="Times New Roman" w:cs="Times New Roman"/>
          <w:lang w:val="en-GB"/>
        </w:rPr>
      </w:pPr>
    </w:p>
    <w:p w:rsidR="00AA7929" w:rsidRPr="00F265EE" w:rsidRDefault="00AA79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NOMEGESTROL</w:t>
      </w:r>
      <w:r w:rsidR="00A3108F" w:rsidRPr="00F265EE">
        <w:rPr>
          <w:rFonts w:ascii="Times New Roman" w:hAnsi="Times New Roman" w:cs="Times New Roman"/>
          <w:lang w:val="en-GB"/>
        </w:rPr>
        <w:fldChar w:fldCharType="begin"/>
      </w:r>
      <w:r w:rsidR="00AD71A0" w:rsidRPr="00F265EE">
        <w:rPr>
          <w:rFonts w:ascii="Times New Roman" w:hAnsi="Times New Roman" w:cs="Times New Roman"/>
        </w:rPr>
        <w:instrText xml:space="preserve"> XE "</w:instrText>
      </w:r>
      <w:r w:rsidR="00AD71A0" w:rsidRPr="00F265EE">
        <w:rPr>
          <w:rFonts w:ascii="Times New Roman" w:hAnsi="Times New Roman" w:cs="Times New Roman"/>
          <w:lang w:val="en-GB"/>
        </w:rPr>
        <w:instrText>NOMEGESTROL</w:instrText>
      </w:r>
      <w:r w:rsidR="00AD71A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NOMIFENSINE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NOMIFENSINE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NORADRENALINE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NORADRENALINE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A7929"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19-NORANDROSTENEDIOL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19-NORANDROSTENEDIOL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19-NORANDROSTENEDIONE.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19-NORANDROSTENEDIONE.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NORANDROSTENOLONE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NORANDROSTENOLONE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NORBOLETHONE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NORBOLETHONE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NORCLOSTEBOL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NORCLOSTEBOL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NORELGESTROMIN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"NORELGESTROMIN"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NORETHANDROLONE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NORETHANDROLONE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NORETHISTERONE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NORETHISTERONE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A7929" w:rsidRPr="00F265EE" w:rsidRDefault="00AA7929"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NORGESTREL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NORGESTREL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NORIBOGAINE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NORIBOGAINE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NORMETHANDRONE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NORMETHANDRONE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NORTRIPTYLINE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NORTRIPTYLINE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NOVOBIOCIN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NOVOBIOCIN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NOXIPTYLINE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NOXIPTYLINE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NYSTATIN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NYSTATIN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OCTAMYLAMINE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OCTAMYLAMINE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OCTATROPINE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OCTATROPINE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OCTREOTIDE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OCTREOTIDE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OCTYL NITRITE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OCTYL NITRITE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OESTRADIOL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OESTRADIOL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5.</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OESTRIOL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OESTRIOL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OESTROGENS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OESTROGENS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OESTRONE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OESTRONE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907F0" w:rsidRPr="00F265EE" w:rsidRDefault="006907F0" w:rsidP="00DF71EC">
      <w:pPr>
        <w:pStyle w:val="schedbody"/>
        <w:spacing w:line="240" w:lineRule="auto"/>
        <w:rPr>
          <w:rFonts w:ascii="Times New Roman" w:hAnsi="Times New Roman" w:cs="Times New Roman"/>
          <w:lang w:val="en-GB"/>
        </w:rPr>
      </w:pPr>
    </w:p>
    <w:p w:rsidR="00831F1F" w:rsidRPr="00F265EE" w:rsidRDefault="006907F0" w:rsidP="00DF71EC">
      <w:pPr>
        <w:pStyle w:val="schedbody"/>
        <w:spacing w:line="240" w:lineRule="auto"/>
        <w:rPr>
          <w:rFonts w:ascii="Times New Roman" w:hAnsi="Times New Roman" w:cs="Times New Roman"/>
          <w:color w:val="auto"/>
          <w:lang w:val="en-GB"/>
        </w:rPr>
      </w:pPr>
      <w:r w:rsidRPr="00F265EE">
        <w:rPr>
          <w:rFonts w:ascii="Times New Roman" w:hAnsi="Times New Roman" w:cs="Times New Roman"/>
          <w:lang w:val="en-GB"/>
        </w:rPr>
        <w:t>OFATUMUMAB</w:t>
      </w:r>
      <w:r w:rsidR="00A3108F" w:rsidRPr="00F265EE">
        <w:rPr>
          <w:rFonts w:ascii="Times New Roman" w:hAnsi="Times New Roman" w:cs="Times New Roman"/>
          <w:lang w:val="en-GB"/>
        </w:rPr>
        <w:fldChar w:fldCharType="begin"/>
      </w:r>
      <w:r w:rsidR="000D2FF8" w:rsidRPr="00F265EE">
        <w:rPr>
          <w:rFonts w:ascii="Times New Roman" w:hAnsi="Times New Roman" w:cs="Times New Roman"/>
        </w:rPr>
        <w:instrText xml:space="preserve"> XE "</w:instrText>
      </w:r>
      <w:r w:rsidR="000D2FF8" w:rsidRPr="00F265EE">
        <w:rPr>
          <w:rFonts w:ascii="Times New Roman" w:hAnsi="Times New Roman" w:cs="Times New Roman"/>
          <w:lang w:val="en-GB"/>
        </w:rPr>
        <w:instrText>OFATUMUMAB</w:instrText>
      </w:r>
      <w:r w:rsidR="000D2FF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color w:val="auto"/>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OLANZAPINE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OLANZAPINE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OLEANDOMYCIN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OLEANDOMYCIN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animal feeds for growth promotion containing 50 mg/kg or less of antibiotic substances.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OLEANDRIN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OLEANDRIN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OLMESARTAN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"OLMESARTAN"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OLODATEROL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OLODATEROL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OLOPATADINE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OLOPATADINE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OLSALAZINE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OLSALAZINE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OMALIZUMAB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OMALIZUMAB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OMEGA-3-ACID ETHYL ESTERS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"OMEGA-3-ACID ETHYL ESTERS"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salts and derivatives) for human therapeutic use, for the treatment of post-myocardial infarction </w:t>
      </w:r>
      <w:r w:rsidR="00484D4A" w:rsidRPr="00F265EE">
        <w:rPr>
          <w:rFonts w:ascii="Times New Roman" w:hAnsi="Times New Roman" w:cs="Times New Roman"/>
        </w:rPr>
        <w:t>and/or</w:t>
      </w:r>
      <w:r w:rsidRPr="00F265EE">
        <w:rPr>
          <w:rFonts w:ascii="Times New Roman" w:hAnsi="Times New Roman" w:cs="Times New Roman"/>
        </w:rPr>
        <w:t xml:space="preserve"> hypertriglyceridaemia.</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OMEPRAZOLE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OMEPRAZOLE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ONDANSETRON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ONDANSETRON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OPIPRAMOL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OPIPRAMOL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ORBIFLOXACIN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ORBIFLOXACIN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A2CE8"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ORCIPRENALINE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ORCIPRENALINE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32B9F" w:rsidRPr="00F265EE" w:rsidRDefault="00632B9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ORGANOPHOSPHORUS COMPOUNDS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"ORGANOPHOSPHORUS COMPOUNDS"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with anticholinesterase activity for human therapeutic use </w:t>
      </w:r>
      <w:r w:rsidRPr="00F265EE">
        <w:rPr>
          <w:rStyle w:val="bold"/>
          <w:rFonts w:ascii="Times New Roman" w:hAnsi="Times New Roman" w:cs="Times New Roman"/>
        </w:rPr>
        <w:t>except</w:t>
      </w:r>
      <w:r w:rsidRPr="00F265EE">
        <w:rPr>
          <w:rFonts w:ascii="Times New Roman" w:hAnsi="Times New Roman" w:cs="Times New Roman"/>
        </w:rPr>
        <w:t>:</w:t>
      </w:r>
    </w:p>
    <w:p w:rsidR="00F641A0" w:rsidRPr="00F265EE" w:rsidRDefault="00F641A0" w:rsidP="00DF71EC">
      <w:pPr>
        <w:pStyle w:val="ChapterHeading"/>
        <w:spacing w:line="240" w:lineRule="auto"/>
        <w:rPr>
          <w:rFonts w:ascii="Times New Roman" w:hAnsi="Times New Roman" w:cs="Times New Roman"/>
          <w:sz w:val="20"/>
          <w:szCs w:val="20"/>
          <w:lang w:val="en-GB"/>
        </w:rPr>
      </w:pPr>
    </w:p>
    <w:p w:rsidR="00F641A0" w:rsidRPr="00F265EE" w:rsidRDefault="00F641A0"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separately specified in these Schedules; or</w:t>
      </w:r>
    </w:p>
    <w:p w:rsidR="00F641A0" w:rsidRPr="00F265EE" w:rsidRDefault="00F641A0" w:rsidP="00DF71EC">
      <w:pPr>
        <w:pStyle w:val="schedindenta"/>
        <w:spacing w:line="240" w:lineRule="auto"/>
        <w:rPr>
          <w:rFonts w:ascii="Times New Roman" w:hAnsi="Times New Roman" w:cs="Times New Roman"/>
        </w:rPr>
      </w:pPr>
    </w:p>
    <w:p w:rsidR="00F641A0" w:rsidRPr="00F265EE" w:rsidRDefault="00F641A0"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containing 2 per cent or less of malathion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malathion</w:instrText>
      </w:r>
      <w:r w:rsidR="00777C89" w:rsidRPr="00F265EE">
        <w:rPr>
          <w:rFonts w:ascii="Times New Roman" w:hAnsi="Times New Roman" w:cs="Times New Roman"/>
          <w:caps/>
        </w:rPr>
        <w:instrText xml:space="preserve"> </w:instrText>
      </w:r>
      <w:r w:rsidR="00777C89" w:rsidRPr="00F265EE">
        <w:rPr>
          <w:rFonts w:ascii="Times New Roman" w:hAnsi="Times New Roman" w:cs="Times New Roman"/>
          <w:i/>
          <w:caps/>
        </w:rPr>
        <w:instrText>S</w:instrText>
      </w:r>
      <w:r w:rsidR="00777C89" w:rsidRPr="00F265EE">
        <w:rPr>
          <w:rFonts w:ascii="Times New Roman" w:hAnsi="Times New Roman" w:cs="Times New Roman"/>
          <w:i/>
        </w:rPr>
        <w:instrText xml:space="preserve">ee also </w:instrText>
      </w:r>
      <w:r w:rsidR="00777C89" w:rsidRPr="00F265EE">
        <w:rPr>
          <w:rFonts w:ascii="Times New Roman" w:hAnsi="Times New Roman" w:cs="Times New Roman"/>
        </w:rPr>
        <w:instrText>ORGANOPHOSPHORUS COMPOUNDS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external use.</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ORLISTAT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ORLISTAT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ORNIDAZOLE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ORNIDAZOLE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ORNIPRESSIN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ORNIPRESSIN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ORPHENADRINE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ORPHENADRINE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ORTHOPTERIN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ORTHOPTERIN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OSELTAMIVIR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OSELTAMIVIR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OUABAIN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OUABAIN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OVANDROTONE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OVANDROTONE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OXABOLONE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OXABOLONE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OXACILLIN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OXALIPLATIN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OXALIPLATIN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OXANDROLONE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OXANDROLONE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OXAPROZIN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OXAPROZIN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OXCARBAZEPINE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OXCARBAZEPINE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OXEDRINE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OXEDRINE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internal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labelled with a recommended daily dose of 30 mg or less of oxedrine.</w:t>
      </w:r>
    </w:p>
    <w:p w:rsidR="00831F1F" w:rsidRPr="00F265EE" w:rsidRDefault="00831F1F" w:rsidP="00DF71EC">
      <w:pPr>
        <w:pStyle w:val="schedbody"/>
        <w:spacing w:line="240" w:lineRule="auto"/>
        <w:rPr>
          <w:rFonts w:ascii="Times New Roman" w:hAnsi="Times New Roman" w:cs="Times New Roman"/>
          <w:lang w:val="en-GB"/>
        </w:rPr>
      </w:pPr>
    </w:p>
    <w:p w:rsidR="00107130"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OXETACAINE (oxethazaine</w:t>
      </w:r>
      <w:r w:rsidR="00A3108F" w:rsidRPr="00F265EE">
        <w:rPr>
          <w:rFonts w:ascii="Times New Roman" w:hAnsi="Times New Roman" w:cs="Times New Roman"/>
          <w:lang w:val="en-GB"/>
        </w:rPr>
        <w:fldChar w:fldCharType="begin"/>
      </w:r>
      <w:r w:rsidR="00A60140" w:rsidRPr="00F265EE">
        <w:rPr>
          <w:rFonts w:ascii="Times New Roman" w:hAnsi="Times New Roman" w:cs="Times New Roman"/>
        </w:rPr>
        <w:instrText xml:space="preserve"> XE "</w:instrText>
      </w:r>
      <w:r w:rsidR="00A60140" w:rsidRPr="00F265EE">
        <w:rPr>
          <w:rFonts w:ascii="Times New Roman" w:hAnsi="Times New Roman" w:cs="Times New Roman"/>
          <w:lang w:val="en-GB"/>
        </w:rPr>
        <w:instrText>OXETACAINE (oxethazaine</w:instrText>
      </w:r>
      <w:r w:rsidR="00A6014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oxethazaine</w:instrText>
      </w:r>
      <w:r w:rsidR="00777C89"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OXETACAINE"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r w:rsidR="005804C4" w:rsidRPr="00F265EE">
        <w:rPr>
          <w:rFonts w:ascii="Times New Roman" w:hAnsi="Times New Roman" w:cs="Times New Roman"/>
          <w:lang w:val="en-GB"/>
        </w:rPr>
        <w:t xml:space="preserve"> </w:t>
      </w:r>
    </w:p>
    <w:p w:rsidR="0015610C" w:rsidRPr="00F265EE" w:rsidRDefault="0015610C">
      <w:pPr>
        <w:rPr>
          <w:sz w:val="20"/>
          <w:szCs w:val="20"/>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OXICONAZOLE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"OXICONAZOLE"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 3;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the treatment of tinea pedis.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OXITROPIUM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OXITROPIUM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OXOLINIC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OXOLINIC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OXPENTIFYLLINE (pentoxifylline</w:t>
      </w:r>
      <w:r w:rsidR="00A3108F" w:rsidRPr="00F265EE">
        <w:rPr>
          <w:rFonts w:ascii="Times New Roman" w:hAnsi="Times New Roman" w:cs="Times New Roman"/>
          <w:lang w:val="en-GB"/>
        </w:rPr>
        <w:fldChar w:fldCharType="begin"/>
      </w:r>
      <w:r w:rsidR="00A60140" w:rsidRPr="00F265EE">
        <w:rPr>
          <w:rFonts w:ascii="Times New Roman" w:hAnsi="Times New Roman" w:cs="Times New Roman"/>
        </w:rPr>
        <w:instrText xml:space="preserve"> XE "</w:instrText>
      </w:r>
      <w:r w:rsidR="00A60140" w:rsidRPr="00F265EE">
        <w:rPr>
          <w:rFonts w:ascii="Times New Roman" w:hAnsi="Times New Roman" w:cs="Times New Roman"/>
          <w:lang w:val="en-GB"/>
        </w:rPr>
        <w:instrText>OXPENTIFYLLINE (pentoxifylline</w:instrText>
      </w:r>
      <w:r w:rsidR="00A6014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pentoxifylline</w:instrText>
      </w:r>
      <w:r w:rsidR="00777C89" w:rsidRPr="00F265EE">
        <w:rPr>
          <w:rFonts w:ascii="Times New Roman" w:hAnsi="Times New Roman" w:cs="Times New Roman"/>
          <w:caps/>
          <w:lang w:val="en-GB"/>
        </w:rPr>
        <w:instrText xml:space="preserve"> </w:instrText>
      </w:r>
      <w:r w:rsidR="00777C89" w:rsidRPr="00F265EE">
        <w:rPr>
          <w:rFonts w:ascii="Times New Roman" w:hAnsi="Times New Roman" w:cs="Times New Roman"/>
          <w:i/>
          <w:caps/>
          <w:lang w:val="en-GB"/>
        </w:rPr>
        <w:instrText>S</w:instrText>
      </w:r>
      <w:r w:rsidR="00777C89" w:rsidRPr="00F265EE">
        <w:rPr>
          <w:rFonts w:ascii="Times New Roman" w:hAnsi="Times New Roman" w:cs="Times New Roman"/>
          <w:i/>
          <w:lang w:val="en-GB"/>
        </w:rPr>
        <w:instrText>ee</w:instrText>
      </w:r>
      <w:r w:rsidR="00777C89" w:rsidRPr="00F265EE">
        <w:rPr>
          <w:rFonts w:ascii="Times New Roman" w:hAnsi="Times New Roman" w:cs="Times New Roman"/>
          <w:i/>
          <w:caps/>
          <w:lang w:val="en-GB"/>
        </w:rPr>
        <w:instrText xml:space="preserve"> </w:instrText>
      </w:r>
      <w:r w:rsidR="00777C89" w:rsidRPr="00F265EE">
        <w:rPr>
          <w:rFonts w:ascii="Times New Roman" w:hAnsi="Times New Roman" w:cs="Times New Roman"/>
          <w:lang w:val="en-GB"/>
        </w:rPr>
        <w:instrText>OXPENTIFYLLINE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OXPRENOLOL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OXPRENOLOL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OXYBUPROCAINE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OXYBUPROCAINE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OXYBUTYNIN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OXYBUTYNIN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OXYMESTERONE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OXYMESTERONE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OXYMETHOLONE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OXYMETHOLONE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OXYPHENBUTAZONE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OXYPHENBUTAZONE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OXYPHENCYCLIMINE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OXYPHENCYCLIMINE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OXYPHENONIUM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OXYPHENONIUM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OXYTETRACYCLINE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OXYTETRACYCLINE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OXYTOCIN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OXYTOCIN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PACLITAXEL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PACLITAXEL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PALIFERMIN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"PALIFERMIN"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PALIPERIDONE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"PALIPERIDONE"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PALIVIZUMAB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PALIVIZUMAB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PALONOSETRON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"PALONOSETRON"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PAMAQUIN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PAMAQUIN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PAMIDRONIC ACID (includes disodium pamidronate</w:t>
      </w:r>
      <w:r w:rsidR="00A3108F" w:rsidRPr="00F265EE">
        <w:rPr>
          <w:rFonts w:ascii="Times New Roman" w:hAnsi="Times New Roman" w:cs="Times New Roman"/>
          <w:lang w:val="en-GB"/>
        </w:rPr>
        <w:fldChar w:fldCharType="begin"/>
      </w:r>
      <w:r w:rsidR="00A60140" w:rsidRPr="00F265EE">
        <w:rPr>
          <w:rFonts w:ascii="Times New Roman" w:hAnsi="Times New Roman" w:cs="Times New Roman"/>
        </w:rPr>
        <w:instrText xml:space="preserve"> XE "</w:instrText>
      </w:r>
      <w:r w:rsidR="00A60140" w:rsidRPr="00F265EE">
        <w:rPr>
          <w:rFonts w:ascii="Times New Roman" w:hAnsi="Times New Roman" w:cs="Times New Roman"/>
          <w:lang w:val="en-GB"/>
        </w:rPr>
        <w:instrText>PAMIDRONIC ACID (includes disodium pamidronate</w:instrText>
      </w:r>
      <w:r w:rsidR="00A6014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disodium</w:instrText>
      </w:r>
      <w:r w:rsidRPr="00F265EE">
        <w:rPr>
          <w:rFonts w:ascii="Times New Roman" w:hAnsi="Times New Roman" w:cs="Times New Roman"/>
          <w:lang w:val="en-GB"/>
        </w:rPr>
        <w:instrText xml:space="preserve"> </w:instrText>
      </w:r>
      <w:r w:rsidRPr="00F265EE">
        <w:rPr>
          <w:rFonts w:ascii="Times New Roman" w:hAnsi="Times New Roman" w:cs="Times New Roman"/>
          <w:caps/>
          <w:lang w:val="en-GB"/>
        </w:rPr>
        <w:instrText>pamidronate</w:instrText>
      </w:r>
      <w:r w:rsidR="00777C89"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PAMIDRONIC ACID"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PANCREATIC ENZYMES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PANCREATIC ENZYMES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containing 20,000 BP units or less of lipase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lipase</w:instrText>
      </w:r>
      <w:r w:rsidR="00777C89" w:rsidRPr="00F265EE">
        <w:rPr>
          <w:rFonts w:ascii="Times New Roman" w:hAnsi="Times New Roman" w:cs="Times New Roman"/>
          <w:caps/>
          <w:lang w:val="en-GB"/>
        </w:rPr>
        <w:instrText xml:space="preserve"> </w:instrText>
      </w:r>
      <w:r w:rsidR="00777C89" w:rsidRPr="00F265EE">
        <w:rPr>
          <w:rFonts w:ascii="Times New Roman" w:hAnsi="Times New Roman" w:cs="Times New Roman"/>
          <w:i/>
          <w:caps/>
          <w:lang w:val="en-GB"/>
        </w:rPr>
        <w:instrText>S</w:instrText>
      </w:r>
      <w:r w:rsidR="00777C89" w:rsidRPr="00F265EE">
        <w:rPr>
          <w:rFonts w:ascii="Times New Roman" w:hAnsi="Times New Roman" w:cs="Times New Roman"/>
          <w:i/>
          <w:lang w:val="en-GB"/>
        </w:rPr>
        <w:instrText>ee</w:instrText>
      </w:r>
      <w:r w:rsidR="00777C89" w:rsidRPr="00F265EE">
        <w:rPr>
          <w:rFonts w:ascii="Times New Roman" w:hAnsi="Times New Roman" w:cs="Times New Roman"/>
          <w:i/>
          <w:caps/>
          <w:lang w:val="en-GB"/>
        </w:rPr>
        <w:instrText xml:space="preserve"> </w:instrText>
      </w:r>
      <w:r w:rsidR="00777C89" w:rsidRPr="00F265EE">
        <w:rPr>
          <w:rFonts w:ascii="Times New Roman" w:hAnsi="Times New Roman" w:cs="Times New Roman"/>
          <w:lang w:val="en-GB"/>
        </w:rPr>
        <w:instrText>PANCREATIC ENZYMES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activity per dosage unit;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PANCURONIUM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PANCURONIUM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PANITUMUMAB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"PANITUMUMAB"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PANTOPRAZOLE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"PANTOPRAZOLE"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 xml:space="preserve">except </w:t>
      </w:r>
      <w:r w:rsidRPr="00F265EE">
        <w:rPr>
          <w:rFonts w:ascii="Times New Roman" w:hAnsi="Times New Roman" w:cs="Times New Roman"/>
        </w:rPr>
        <w:t>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PAPAVERINE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PAPAVERINE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PARACETAMOL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"PARACETAMOL"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combined with aspirin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aspirin</w:instrText>
      </w:r>
      <w:r w:rsidR="00777C89" w:rsidRPr="00F265EE">
        <w:rPr>
          <w:rFonts w:ascii="Times New Roman" w:hAnsi="Times New Roman" w:cs="Times New Roman"/>
          <w:caps/>
        </w:rPr>
        <w:instrText xml:space="preserve"> </w:instrText>
      </w:r>
      <w:r w:rsidR="00D44F4F" w:rsidRPr="00F265EE">
        <w:rPr>
          <w:rFonts w:ascii="Times New Roman" w:hAnsi="Times New Roman" w:cs="Times New Roman"/>
          <w:i/>
          <w:caps/>
        </w:rPr>
        <w:instrText>S</w:instrText>
      </w:r>
      <w:r w:rsidR="00D44F4F" w:rsidRPr="00F265EE">
        <w:rPr>
          <w:rFonts w:ascii="Times New Roman" w:hAnsi="Times New Roman" w:cs="Times New Roman"/>
          <w:i/>
        </w:rPr>
        <w:instrText>ee also</w:instrText>
      </w:r>
      <w:r w:rsidR="00D44F4F" w:rsidRPr="00F265EE">
        <w:rPr>
          <w:rFonts w:ascii="Times New Roman" w:hAnsi="Times New Roman" w:cs="Times New Roman"/>
          <w:i/>
          <w:caps/>
        </w:rPr>
        <w:instrText xml:space="preserve"> </w:instrText>
      </w:r>
      <w:r w:rsidR="00D44F4F" w:rsidRPr="00F265EE">
        <w:rPr>
          <w:rFonts w:ascii="Times New Roman" w:hAnsi="Times New Roman" w:cs="Times New Roman"/>
          <w:caps/>
        </w:rPr>
        <w:instrText>PARACETAMOL</w:instrText>
      </w:r>
      <w:r w:rsidR="00D44F4F" w:rsidRPr="00F265EE">
        <w:rPr>
          <w:rFonts w:ascii="Times New Roman" w:hAnsi="Times New Roman" w:cs="Times New Roman"/>
          <w:i/>
          <w:caps/>
        </w:rPr>
        <w:instrText xml:space="preserve"> </w:instrText>
      </w:r>
      <w:r w:rsidR="00D44F4F" w:rsidRPr="00F265EE">
        <w:rPr>
          <w:rFonts w:ascii="Times New Roman" w:hAnsi="Times New Roman" w:cs="Times New Roman"/>
          <w:caps/>
        </w:rPr>
        <w:instrText>(</w:instrText>
      </w:r>
      <w:r w:rsidR="00D44F4F" w:rsidRPr="00F265EE">
        <w:rPr>
          <w:rFonts w:ascii="Times New Roman" w:hAnsi="Times New Roman" w:cs="Times New Roman"/>
          <w:i/>
          <w:caps/>
        </w:rPr>
        <w:instrText xml:space="preserve">+ </w:instrText>
      </w:r>
      <w:r w:rsidR="00ED226D" w:rsidRPr="00F265EE">
        <w:rPr>
          <w:rFonts w:ascii="Times New Roman" w:hAnsi="Times New Roman" w:cs="Times New Roman"/>
        </w:rPr>
        <w:instrText>aspirin</w:instrText>
      </w:r>
      <w:r w:rsidR="00D44F4F"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salicylamide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salicylamide</w:instrText>
      </w:r>
      <w:r w:rsidR="00777C89" w:rsidRPr="00F265EE">
        <w:rPr>
          <w:rFonts w:ascii="Times New Roman" w:hAnsi="Times New Roman" w:cs="Times New Roman"/>
          <w:caps/>
          <w:lang w:val="en-GB"/>
        </w:rPr>
        <w:instrText xml:space="preserve"> </w:instrText>
      </w:r>
      <w:r w:rsidR="00D44F4F" w:rsidRPr="00F265EE">
        <w:rPr>
          <w:rFonts w:ascii="Times New Roman" w:hAnsi="Times New Roman" w:cs="Times New Roman"/>
          <w:i/>
          <w:caps/>
        </w:rPr>
        <w:instrText>S</w:instrText>
      </w:r>
      <w:r w:rsidR="00D44F4F" w:rsidRPr="00F265EE">
        <w:rPr>
          <w:rFonts w:ascii="Times New Roman" w:hAnsi="Times New Roman" w:cs="Times New Roman"/>
          <w:i/>
        </w:rPr>
        <w:instrText>ee also</w:instrText>
      </w:r>
      <w:r w:rsidR="00D44F4F" w:rsidRPr="00F265EE">
        <w:rPr>
          <w:rFonts w:ascii="Times New Roman" w:hAnsi="Times New Roman" w:cs="Times New Roman"/>
          <w:i/>
          <w:caps/>
        </w:rPr>
        <w:instrText xml:space="preserve"> </w:instrText>
      </w:r>
      <w:r w:rsidR="00D44F4F" w:rsidRPr="00F265EE">
        <w:rPr>
          <w:rFonts w:ascii="Times New Roman" w:hAnsi="Times New Roman" w:cs="Times New Roman"/>
          <w:caps/>
        </w:rPr>
        <w:instrText>PARACETAMOL</w:instrText>
      </w:r>
      <w:r w:rsidR="00D44F4F" w:rsidRPr="00F265EE">
        <w:rPr>
          <w:rFonts w:ascii="Times New Roman" w:hAnsi="Times New Roman" w:cs="Times New Roman"/>
          <w:i/>
          <w:caps/>
        </w:rPr>
        <w:instrText xml:space="preserve"> </w:instrText>
      </w:r>
      <w:r w:rsidR="00D44F4F" w:rsidRPr="00F265EE">
        <w:rPr>
          <w:rFonts w:ascii="Times New Roman" w:hAnsi="Times New Roman" w:cs="Times New Roman"/>
          <w:caps/>
        </w:rPr>
        <w:instrText>(</w:instrText>
      </w:r>
      <w:r w:rsidR="00D44F4F" w:rsidRPr="00F265EE">
        <w:rPr>
          <w:rFonts w:ascii="Times New Roman" w:hAnsi="Times New Roman" w:cs="Times New Roman"/>
          <w:i/>
          <w:caps/>
        </w:rPr>
        <w:instrText>+</w:instrText>
      </w:r>
      <w:r w:rsidR="00ED226D" w:rsidRPr="00F265EE">
        <w:rPr>
          <w:rFonts w:ascii="Times New Roman" w:hAnsi="Times New Roman" w:cs="Times New Roman"/>
          <w:i/>
          <w:caps/>
        </w:rPr>
        <w:instrText xml:space="preserve"> </w:instrText>
      </w:r>
      <w:r w:rsidR="00ED226D" w:rsidRPr="00F265EE">
        <w:rPr>
          <w:rFonts w:ascii="Times New Roman" w:hAnsi="Times New Roman" w:cs="Times New Roman"/>
          <w:lang w:val="en-GB"/>
        </w:rPr>
        <w:instrText>salicylamide</w:instrText>
      </w:r>
      <w:r w:rsidR="00D44F4F"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any derivative of these substances</w:t>
      </w:r>
      <w:r w:rsidRPr="00F265EE">
        <w:rPr>
          <w:rFonts w:ascii="Times New Roman" w:hAnsi="Times New Roman" w:cs="Times New Roman"/>
          <w:b/>
          <w:bCs/>
        </w:rPr>
        <w:t xml:space="preserve"> except</w:t>
      </w:r>
      <w:r w:rsidRPr="00F265EE">
        <w:rPr>
          <w:rFonts w:ascii="Times New Roman" w:hAnsi="Times New Roman" w:cs="Times New Roman"/>
        </w:rPr>
        <w:t xml:space="preserve"> when separately specified in these Schedules;</w:t>
      </w:r>
    </w:p>
    <w:p w:rsidR="00831F1F" w:rsidRPr="00F265EE" w:rsidRDefault="00831F1F" w:rsidP="00DF71EC">
      <w:pPr>
        <w:pStyle w:val="schedindenta"/>
        <w:spacing w:line="240" w:lineRule="auto"/>
        <w:rPr>
          <w:rFonts w:ascii="Times New Roman" w:hAnsi="Times New Roman" w:cs="Times New Roman"/>
        </w:rPr>
      </w:pPr>
    </w:p>
    <w:p w:rsidR="001267DD"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00FB66EC" w:rsidRPr="00F265EE">
        <w:rPr>
          <w:rFonts w:ascii="Times New Roman" w:hAnsi="Times New Roman" w:cs="Times New Roman"/>
        </w:rPr>
        <w:t>(b)</w:t>
      </w:r>
      <w:r w:rsidR="00FB66EC" w:rsidRPr="00F265EE">
        <w:rPr>
          <w:rFonts w:ascii="Times New Roman" w:hAnsi="Times New Roman" w:cs="Times New Roman"/>
        </w:rPr>
        <w:tab/>
      </w:r>
      <w:r w:rsidR="001267DD" w:rsidRPr="00F265EE">
        <w:rPr>
          <w:rFonts w:ascii="Times New Roman" w:hAnsi="Times New Roman" w:cs="Times New Roman"/>
        </w:rPr>
        <w:t>when combined with ibuprofen</w:t>
      </w:r>
      <w:r w:rsidR="00A3108F" w:rsidRPr="00F265EE">
        <w:rPr>
          <w:rFonts w:ascii="Times New Roman" w:hAnsi="Times New Roman" w:cs="Times New Roman"/>
        </w:rPr>
        <w:fldChar w:fldCharType="begin"/>
      </w:r>
      <w:r w:rsidR="00777C89" w:rsidRPr="00F265EE">
        <w:rPr>
          <w:rFonts w:ascii="Times New Roman" w:hAnsi="Times New Roman" w:cs="Times New Roman"/>
        </w:rPr>
        <w:instrText xml:space="preserve"> XE "</w:instrText>
      </w:r>
      <w:r w:rsidR="00777C89" w:rsidRPr="00F265EE">
        <w:rPr>
          <w:rFonts w:ascii="Times New Roman" w:hAnsi="Times New Roman" w:cs="Times New Roman"/>
          <w:caps/>
        </w:rPr>
        <w:instrText xml:space="preserve">IBUPROFEN </w:instrText>
      </w:r>
      <w:r w:rsidR="00D44F4F" w:rsidRPr="00F265EE">
        <w:rPr>
          <w:rFonts w:ascii="Times New Roman" w:hAnsi="Times New Roman" w:cs="Times New Roman"/>
          <w:i/>
          <w:caps/>
        </w:rPr>
        <w:instrText>S</w:instrText>
      </w:r>
      <w:r w:rsidR="00D44F4F" w:rsidRPr="00F265EE">
        <w:rPr>
          <w:rFonts w:ascii="Times New Roman" w:hAnsi="Times New Roman" w:cs="Times New Roman"/>
          <w:i/>
        </w:rPr>
        <w:instrText>ee also</w:instrText>
      </w:r>
      <w:r w:rsidR="00D44F4F" w:rsidRPr="00F265EE">
        <w:rPr>
          <w:rFonts w:ascii="Times New Roman" w:hAnsi="Times New Roman" w:cs="Times New Roman"/>
          <w:i/>
          <w:caps/>
        </w:rPr>
        <w:instrText xml:space="preserve"> </w:instrText>
      </w:r>
      <w:r w:rsidR="00D44F4F" w:rsidRPr="00F265EE">
        <w:rPr>
          <w:rFonts w:ascii="Times New Roman" w:hAnsi="Times New Roman" w:cs="Times New Roman"/>
          <w:caps/>
        </w:rPr>
        <w:instrText>PARACETAMOL</w:instrText>
      </w:r>
      <w:r w:rsidR="00D44F4F" w:rsidRPr="00F265EE">
        <w:rPr>
          <w:rFonts w:ascii="Times New Roman" w:hAnsi="Times New Roman" w:cs="Times New Roman"/>
          <w:i/>
          <w:caps/>
        </w:rPr>
        <w:instrText xml:space="preserve"> </w:instrText>
      </w:r>
      <w:r w:rsidR="00D44F4F" w:rsidRPr="00F265EE">
        <w:rPr>
          <w:rFonts w:ascii="Times New Roman" w:hAnsi="Times New Roman" w:cs="Times New Roman"/>
          <w:caps/>
        </w:rPr>
        <w:instrText>(</w:instrText>
      </w:r>
      <w:r w:rsidR="00D44F4F" w:rsidRPr="00F265EE">
        <w:rPr>
          <w:rFonts w:ascii="Times New Roman" w:hAnsi="Times New Roman" w:cs="Times New Roman"/>
          <w:i/>
          <w:caps/>
        </w:rPr>
        <w:instrText>+</w:instrText>
      </w:r>
      <w:r w:rsidR="00ED226D" w:rsidRPr="00F265EE">
        <w:rPr>
          <w:rFonts w:ascii="Times New Roman" w:hAnsi="Times New Roman" w:cs="Times New Roman"/>
          <w:i/>
          <w:caps/>
        </w:rPr>
        <w:instrText xml:space="preserve"> </w:instrText>
      </w:r>
      <w:r w:rsidR="00ED226D" w:rsidRPr="00F265EE">
        <w:rPr>
          <w:rFonts w:ascii="Times New Roman" w:hAnsi="Times New Roman" w:cs="Times New Roman"/>
        </w:rPr>
        <w:instrText>ibuprofen</w:instrText>
      </w:r>
      <w:r w:rsidR="00D44F4F" w:rsidRPr="00F265EE">
        <w:rPr>
          <w:rFonts w:ascii="Times New Roman" w:hAnsi="Times New Roman" w:cs="Times New Roman"/>
        </w:rPr>
        <w:instrText>)</w:instrText>
      </w:r>
      <w:r w:rsidR="00777C89"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1267DD" w:rsidRPr="00F265EE">
        <w:rPr>
          <w:rFonts w:ascii="Times New Roman" w:hAnsi="Times New Roman" w:cs="Times New Roman"/>
        </w:rPr>
        <w:t xml:space="preserve"> in a primary pack containing more than 30 dosage units;</w:t>
      </w:r>
    </w:p>
    <w:p w:rsidR="00FB66EC" w:rsidRPr="00F265EE" w:rsidRDefault="00FB66EC" w:rsidP="00DF71EC">
      <w:pPr>
        <w:pStyle w:val="schedindenta"/>
        <w:spacing w:line="240" w:lineRule="auto"/>
        <w:rPr>
          <w:rFonts w:ascii="Times New Roman" w:hAnsi="Times New Roman" w:cs="Times New Roman"/>
        </w:rPr>
      </w:pPr>
    </w:p>
    <w:p w:rsidR="00831F1F" w:rsidRPr="00F265EE" w:rsidRDefault="00FB66EC"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00831F1F" w:rsidRPr="00F265EE">
        <w:rPr>
          <w:rFonts w:ascii="Times New Roman" w:hAnsi="Times New Roman" w:cs="Times New Roman"/>
        </w:rPr>
        <w:t>(</w:t>
      </w:r>
      <w:r w:rsidRPr="00F265EE">
        <w:rPr>
          <w:rFonts w:ascii="Times New Roman" w:hAnsi="Times New Roman" w:cs="Times New Roman"/>
        </w:rPr>
        <w:t>c</w:t>
      </w:r>
      <w:r w:rsidR="00831F1F" w:rsidRPr="00F265EE">
        <w:rPr>
          <w:rFonts w:ascii="Times New Roman" w:hAnsi="Times New Roman" w:cs="Times New Roman"/>
        </w:rPr>
        <w:t>)</w:t>
      </w:r>
      <w:r w:rsidR="00831F1F" w:rsidRPr="00F265EE">
        <w:rPr>
          <w:rFonts w:ascii="Times New Roman" w:hAnsi="Times New Roman" w:cs="Times New Roman"/>
        </w:rPr>
        <w:tab/>
        <w:t>in slow release tablets or capsules containing more than 665 mg of paracetamol;</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w:t>
      </w:r>
      <w:r w:rsidR="00FB66EC" w:rsidRPr="00F265EE">
        <w:rPr>
          <w:rFonts w:ascii="Times New Roman" w:hAnsi="Times New Roman" w:cs="Times New Roman"/>
        </w:rPr>
        <w:t>d</w:t>
      </w:r>
      <w:r w:rsidRPr="00F265EE">
        <w:rPr>
          <w:rFonts w:ascii="Times New Roman" w:hAnsi="Times New Roman" w:cs="Times New Roman"/>
        </w:rPr>
        <w:t>)</w:t>
      </w:r>
      <w:r w:rsidRPr="00F265EE">
        <w:rPr>
          <w:rFonts w:ascii="Times New Roman" w:hAnsi="Times New Roman" w:cs="Times New Roman"/>
        </w:rPr>
        <w:tab/>
        <w:t>in non-slow release tablets or capsules containing more than 500 mg of paracetamol;</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w:t>
      </w:r>
      <w:r w:rsidR="00FB66EC" w:rsidRPr="00F265EE">
        <w:rPr>
          <w:rFonts w:ascii="Times New Roman" w:hAnsi="Times New Roman" w:cs="Times New Roman"/>
        </w:rPr>
        <w:t>e</w:t>
      </w:r>
      <w:r w:rsidRPr="00F265EE">
        <w:rPr>
          <w:rFonts w:ascii="Times New Roman" w:hAnsi="Times New Roman" w:cs="Times New Roman"/>
        </w:rPr>
        <w:t>)</w:t>
      </w:r>
      <w:r w:rsidRPr="00F265EE">
        <w:rPr>
          <w:rFonts w:ascii="Times New Roman" w:hAnsi="Times New Roman" w:cs="Times New Roman"/>
        </w:rPr>
        <w:tab/>
        <w:t>in individually wrapped powders or sachets of granules</w:t>
      </w:r>
      <w:r w:rsidR="00107130" w:rsidRPr="00F265EE">
        <w:rPr>
          <w:rFonts w:ascii="Times New Roman" w:hAnsi="Times New Roman" w:cs="Times New Roman"/>
        </w:rPr>
        <w:t xml:space="preserve"> each containing more than 1000 </w:t>
      </w:r>
      <w:r w:rsidRPr="00F265EE">
        <w:rPr>
          <w:rFonts w:ascii="Times New Roman" w:hAnsi="Times New Roman" w:cs="Times New Roman"/>
        </w:rPr>
        <w:t>mg of paracetamol;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w:t>
      </w:r>
      <w:r w:rsidR="00FB66EC" w:rsidRPr="00F265EE">
        <w:rPr>
          <w:rFonts w:ascii="Times New Roman" w:hAnsi="Times New Roman" w:cs="Times New Roman"/>
        </w:rPr>
        <w:t>f</w:t>
      </w:r>
      <w:r w:rsidRPr="00F265EE">
        <w:rPr>
          <w:rFonts w:ascii="Times New Roman" w:hAnsi="Times New Roman" w:cs="Times New Roman"/>
        </w:rPr>
        <w:t>)</w:t>
      </w:r>
      <w:r w:rsidRPr="00F265EE">
        <w:rPr>
          <w:rFonts w:ascii="Times New Roman" w:hAnsi="Times New Roman" w:cs="Times New Roman"/>
        </w:rPr>
        <w:tab/>
        <w:t>for injection.</w:t>
      </w:r>
    </w:p>
    <w:p w:rsidR="00831F1F" w:rsidRPr="00F265EE" w:rsidRDefault="00831F1F"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PARALDEHYDE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PARALDEHYDE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PARAMETHADIONE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PARAMETHADIONE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PARAMETHASONE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PARAMETHASONE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PARECOXIB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PARECOXIB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PARICALCITOL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"PARICALCITOL"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PAROMOMYCIN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PAROMOMYCIN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PAROXETINE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PAROXETINE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PASIREOTIDE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PASIREOTIDE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PASIREOTIDE DIASPARTATE </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PASIREOTIDE DIASPARTATE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PAZOPANIB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PAZOPANIB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PECAZINE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PECAZINE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PEGAPTANIB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"PEGAPTANIB"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PEGFILGRASTIM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PEGFILGRASTIM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PEGINTERFERON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"PEGINTERFERON"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PEGVISOMANT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"PEGVISOMANT"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PEMETREXED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PEMETREXED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PEMOLINE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PEMOLINE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PEMPIDINE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PEMPIDINE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PENBUTOLOL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PENBUTOLOL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PENCICLOVIR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PENCICLOVIR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PENETHAMATE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PENETHAMATE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PENICILLAMINE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PENICILLAMINE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PENTAERYTHRITYL TETRANITRATE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"PENTAERYTHRITYL TETRANITRATE"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PENTAGASTRIN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PENTAGASTRIN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PENTAMETHONIUM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PENTAMETHONIUM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PENTAMIDINE (includes pentamidine isethionate</w:t>
      </w:r>
      <w:r w:rsidR="00A3108F" w:rsidRPr="00F265EE">
        <w:rPr>
          <w:rFonts w:ascii="Times New Roman" w:hAnsi="Times New Roman" w:cs="Times New Roman"/>
          <w:lang w:val="en-GB"/>
        </w:rPr>
        <w:fldChar w:fldCharType="begin"/>
      </w:r>
      <w:r w:rsidR="00A60140" w:rsidRPr="00F265EE">
        <w:rPr>
          <w:rFonts w:ascii="Times New Roman" w:hAnsi="Times New Roman" w:cs="Times New Roman"/>
        </w:rPr>
        <w:instrText xml:space="preserve"> XE "</w:instrText>
      </w:r>
      <w:r w:rsidR="00A60140" w:rsidRPr="00F265EE">
        <w:rPr>
          <w:rFonts w:ascii="Times New Roman" w:hAnsi="Times New Roman" w:cs="Times New Roman"/>
          <w:lang w:val="en-GB"/>
        </w:rPr>
        <w:instrText>PENTAMIDINE (includes pentamidine isethionate</w:instrText>
      </w:r>
      <w:r w:rsidR="00A6014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8256F" w:rsidRPr="00F265EE" w:rsidRDefault="0048256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PENTHIENATE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PENTHIENATE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PENTOBARBITONE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PENTOBARBITONE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and labelled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PENTOLINIUM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PENTOLINIUM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PENTOSAN POLYSULFATE SODIUM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PENTOSAN POLYSULFATE SODIUM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PERGOLIDE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PERGOLIDE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rPr>
      </w:pPr>
      <w:r w:rsidRPr="00F265EE">
        <w:rPr>
          <w:rFonts w:ascii="Times New Roman" w:hAnsi="Times New Roman" w:cs="Times New Roman"/>
        </w:rPr>
        <w:t>PERHEXILINE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"PERHEXILINE"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C57C29" w:rsidRPr="00F265EE" w:rsidRDefault="00C57C29"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PERICYAZINE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PERICYAZINE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PERINDOPRIL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PERINDOPRIL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PERMETHRIN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"PERMETHRIN"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 </w:t>
      </w:r>
      <w:r w:rsidRPr="00F265EE">
        <w:rPr>
          <w:rFonts w:ascii="Times New Roman" w:hAnsi="Times New Roman" w:cs="Times New Roman"/>
          <w:b/>
          <w:bCs/>
        </w:rPr>
        <w:t>except</w:t>
      </w:r>
      <w:r w:rsidRPr="00F265EE">
        <w:rPr>
          <w:rFonts w:ascii="Times New Roman" w:hAnsi="Times New Roman" w:cs="Times New Roman"/>
        </w:rPr>
        <w:t xml:space="preserve"> in preparations containing 5 per cent or less of permethrin.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PERPHENAZINE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PERPHENAZINE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PERTUSSIS ANTIGEN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PERTUSSIS ANTIGEN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PHENACEMIDE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PHENACEMIDE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PHENACETIN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PHENACETIN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 (excluding when present as an excipient).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PHENAGLYCODOL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PHENAGLYCODOL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5.</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PHENAZOPYRIDINE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PHENAZOPYRIDINE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PHENELZINE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PHENELZINE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PHENETICILLIN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"PHENETICILLIN"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PHENFORMIN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PHENFORMIN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PHENGLUTARIMIDE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PHENGLUTARIMIDE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PHENINDIONE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PHENINDIONE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PHENIRAMINE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"PHENIRAMINE"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PHENISATIN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"PHENISATIN"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PHENOBARBITONE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PHENOBARBITONE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PHENOLPHTHALEIN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PHENOLPHTHALEIN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PHENOXYBENZAMINE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PHENOXYBENZAMINE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PHENOXYMETHYLPENICILLIN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PHENOXYMETHYLPENICILLIN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PHENSUXIMIDE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PHENSUXIMIDE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PHENTERMINE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PHENTERMINE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PHENTHIMENTONIUM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PHENTHIMENTONIUM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PHENTOLAMINE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PHENTOLAMINE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A2CE8"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PHENYLBUTAZONE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PHENYLBUTAZONE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32B9F" w:rsidRPr="00F265EE" w:rsidRDefault="00632B9F" w:rsidP="00DF71EC">
      <w:pPr>
        <w:pStyle w:val="schedbody"/>
        <w:spacing w:line="240" w:lineRule="auto"/>
        <w:rPr>
          <w:rFonts w:ascii="Times New Roman" w:hAnsi="Times New Roman" w:cs="Times New Roman"/>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PHENYLEPHRINE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PHENYLEPHRINE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indenta"/>
        <w:spacing w:line="240" w:lineRule="auto"/>
        <w:rPr>
          <w:rFonts w:ascii="Times New Roman" w:hAnsi="Times New Roman" w:cs="Times New Roman"/>
          <w:lang w:val="en-GB"/>
        </w:rPr>
      </w:pPr>
    </w:p>
    <w:p w:rsidR="00F641A0" w:rsidRPr="00F265EE" w:rsidRDefault="00F641A0"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for injection; or</w:t>
      </w:r>
    </w:p>
    <w:p w:rsidR="00F641A0" w:rsidRPr="00F265EE" w:rsidRDefault="00F641A0" w:rsidP="00DF71EC">
      <w:pPr>
        <w:pStyle w:val="schedindenta"/>
        <w:spacing w:line="240" w:lineRule="auto"/>
        <w:rPr>
          <w:rFonts w:ascii="Times New Roman" w:hAnsi="Times New Roman" w:cs="Times New Roman"/>
          <w:lang w:val="en-GB"/>
        </w:rPr>
      </w:pPr>
    </w:p>
    <w:p w:rsidR="00831F1F" w:rsidRPr="00F265EE" w:rsidRDefault="00F641A0"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preparations for human ophthalmic use containing 5 per cent or more </w:t>
      </w:r>
      <w:r w:rsidR="00831F1F" w:rsidRPr="00F265EE">
        <w:rPr>
          <w:rFonts w:ascii="Times New Roman" w:hAnsi="Times New Roman" w:cs="Times New Roman"/>
          <w:lang w:val="en-GB"/>
        </w:rPr>
        <w:t>of phenylephrine.</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PHENYLPROPANOLAMINE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PHENYLPROPANOLAMINE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PHENYLTOLOXAMINE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PHENYLTOLOXAMINE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PHENYTOIN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PHENYTOIN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765434">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PHOLCODINE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PHOLCODINE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65434" w:rsidRPr="00F265EE" w:rsidRDefault="00765434" w:rsidP="00765434">
      <w:pPr>
        <w:pStyle w:val="schedbody"/>
        <w:spacing w:line="240" w:lineRule="auto"/>
        <w:rPr>
          <w:rFonts w:ascii="Times New Roman" w:hAnsi="Times New Roman" w:cs="Times New Roman"/>
          <w:lang w:val="en-GB"/>
        </w:rPr>
      </w:pPr>
    </w:p>
    <w:p w:rsidR="00831F1F" w:rsidRPr="00F265EE" w:rsidRDefault="00831F1F" w:rsidP="00765434">
      <w:pPr>
        <w:pStyle w:val="schedindenta"/>
        <w:spacing w:after="120"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divided preparations containing 100 mg or less of pholcodine per dosage unit;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765434">
      <w:pPr>
        <w:pStyle w:val="schedindenta"/>
        <w:spacing w:after="120"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undivided preparations containing 2.5 per cent or less of pholcodine,</w:t>
      </w:r>
    </w:p>
    <w:p w:rsidR="00765434" w:rsidRPr="00F265EE" w:rsidRDefault="00765434" w:rsidP="00765434">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A60140">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PHOSPHODIESTERASE TYPE 5 INHIBITORS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PHOSPHODIESTERASE TYPE 5 INHIBITORS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t>
      </w:r>
    </w:p>
    <w:p w:rsidR="00831F1F" w:rsidRPr="00F265EE" w:rsidRDefault="00831F1F" w:rsidP="00A60140">
      <w:pPr>
        <w:pStyle w:val="schedbody"/>
        <w:spacing w:line="240" w:lineRule="auto"/>
        <w:rPr>
          <w:rFonts w:ascii="Times New Roman" w:hAnsi="Times New Roman" w:cs="Times New Roman"/>
          <w:lang w:val="en-GB"/>
        </w:rPr>
      </w:pPr>
    </w:p>
    <w:p w:rsidR="00831F1F" w:rsidRPr="00F265EE" w:rsidRDefault="00831F1F" w:rsidP="00A60140">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separately specified in these Schedules; or</w:t>
      </w:r>
    </w:p>
    <w:p w:rsidR="00831F1F" w:rsidRPr="00F265EE" w:rsidRDefault="00831F1F" w:rsidP="00A60140">
      <w:pPr>
        <w:pStyle w:val="schedindenta"/>
        <w:spacing w:line="240" w:lineRule="auto"/>
        <w:rPr>
          <w:rFonts w:ascii="Times New Roman" w:hAnsi="Times New Roman" w:cs="Times New Roman"/>
        </w:rPr>
      </w:pPr>
    </w:p>
    <w:p w:rsidR="00831F1F" w:rsidRPr="00F265EE" w:rsidRDefault="00831F1F" w:rsidP="00A60140">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when present as an unmodified, naturally occurring substance.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PHTHALYLSULFATHIAZOLE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PHTHALYLSULFATHIAZOLE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PHYSOSTIGMINE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PHYSOSTIGMINE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PICROTOXIN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PICROTOXIN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PILOCARPINE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PILOCARPINE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0.025 per cent or less of pilocarpine.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PIMECROLIMUS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PIMECROLIMUS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PIMOBENDAN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PIMOBENDAN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PIMOZIDE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PIMOZIDE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PINACIDIL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PINACIDIL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PINDOLOL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PINDOLOL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PIOGLITAZONE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PIOGLITAZONE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PIPECURONIUM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PIPECURONIUM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PIPEMIDIC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PIPEMIDIC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PIPENZOLATE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PIPENZOLATE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8C426E">
      <w:pPr>
        <w:pStyle w:val="ChapterHeading"/>
        <w:spacing w:line="240" w:lineRule="auto"/>
        <w:jc w:val="left"/>
        <w:rPr>
          <w:rFonts w:ascii="Times New Roman" w:hAnsi="Times New Roman" w:cs="Times New Roman"/>
          <w:sz w:val="20"/>
          <w:szCs w:val="20"/>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PIPER METHYSTICUM (kava</w:t>
      </w:r>
      <w:r w:rsidR="00A3108F" w:rsidRPr="00F265EE">
        <w:rPr>
          <w:rFonts w:ascii="Times New Roman" w:hAnsi="Times New Roman" w:cs="Times New Roman"/>
        </w:rPr>
        <w:fldChar w:fldCharType="begin"/>
      </w:r>
      <w:r w:rsidR="00A60140" w:rsidRPr="00F265EE">
        <w:rPr>
          <w:rFonts w:ascii="Times New Roman" w:hAnsi="Times New Roman" w:cs="Times New Roman"/>
        </w:rPr>
        <w:instrText xml:space="preserve"> XE "PIPER METHYSTICUM (kava)"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kava</w:instrText>
      </w:r>
      <w:r w:rsidR="00777C89"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PIPER METHYSTICUM"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human use </w:t>
      </w:r>
      <w:r w:rsidRPr="00F265EE">
        <w:rPr>
          <w:rFonts w:ascii="Times New Roman" w:hAnsi="Times New Roman" w:cs="Times New Roman"/>
          <w:b/>
          <w:bCs/>
        </w:rPr>
        <w:t>except</w:t>
      </w:r>
      <w:r w:rsidRPr="00F265EE">
        <w:rPr>
          <w:rFonts w:ascii="Times New Roman" w:hAnsi="Times New Roman" w:cs="Times New Roman"/>
        </w:rPr>
        <w:t xml:space="preserve"> when included on the Australian Register of Therapeutic Goods in preparations:</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for oral use when present in tablet, capsule or teabag form that is labelled with a recommended maximum daily dose of 250 mg or less of kavalactones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00EC744D" w:rsidRPr="00F265EE">
        <w:rPr>
          <w:rFonts w:ascii="Times New Roman" w:hAnsi="Times New Roman" w:cs="Times New Roman"/>
        </w:rPr>
        <w:instrText>KAVALACTONES</w:instrText>
      </w:r>
      <w:r w:rsidR="00777C89" w:rsidRPr="00F265EE">
        <w:rPr>
          <w:rFonts w:ascii="Times New Roman" w:hAnsi="Times New Roman" w:cs="Times New Roman"/>
        </w:rPr>
        <w:instrText xml:space="preserve"> </w:instrText>
      </w:r>
      <w:r w:rsidR="00777C89" w:rsidRPr="00F265EE">
        <w:rPr>
          <w:rFonts w:ascii="Times New Roman" w:hAnsi="Times New Roman" w:cs="Times New Roman"/>
          <w:i/>
        </w:rPr>
        <w:instrText xml:space="preserve">See </w:instrText>
      </w:r>
      <w:r w:rsidR="00777C89" w:rsidRPr="00F265EE">
        <w:rPr>
          <w:rFonts w:ascii="Times New Roman" w:hAnsi="Times New Roman" w:cs="Times New Roman"/>
        </w:rPr>
        <w:instrText>PIPER METHYSTICUM</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and:</w:t>
      </w:r>
    </w:p>
    <w:p w:rsidR="00831F1F" w:rsidRPr="00F265EE" w:rsidRDefault="00831F1F" w:rsidP="00DF71EC">
      <w:pPr>
        <w:pStyle w:val="schedindenta"/>
        <w:spacing w:line="240" w:lineRule="auto"/>
        <w:rPr>
          <w:rFonts w:ascii="Times New Roman" w:hAnsi="Times New Roman" w:cs="Times New Roman"/>
        </w:rPr>
      </w:pPr>
    </w:p>
    <w:p w:rsidR="00C57C29" w:rsidRPr="00F265EE" w:rsidRDefault="00C57C29"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 xml:space="preserve">the tablet or capsule form contains 125 mg or less of kavalactones per tablet </w:t>
      </w:r>
    </w:p>
    <w:p w:rsidR="00F641A0" w:rsidRPr="00F265EE" w:rsidRDefault="00F641A0"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or capsule; or</w:t>
      </w:r>
    </w:p>
    <w:p w:rsidR="00F641A0" w:rsidRPr="00F265EE" w:rsidRDefault="00F641A0" w:rsidP="00DF71EC">
      <w:pPr>
        <w:pStyle w:val="schedbody"/>
        <w:spacing w:line="240" w:lineRule="auto"/>
        <w:rPr>
          <w:rFonts w:ascii="Times New Roman" w:hAnsi="Times New Roman" w:cs="Times New Roman"/>
        </w:rPr>
      </w:pPr>
    </w:p>
    <w:p w:rsidR="00831F1F" w:rsidRPr="00F265EE" w:rsidRDefault="00831F1F"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 xml:space="preserve">the amount of dried whole or peeled rhizome </w:t>
      </w:r>
      <w:r w:rsidR="00107130" w:rsidRPr="00F265EE">
        <w:rPr>
          <w:rFonts w:ascii="Times New Roman" w:hAnsi="Times New Roman" w:cs="Times New Roman"/>
        </w:rPr>
        <w:t>in the teabag does not exceed 3 </w:t>
      </w:r>
      <w:r w:rsidRPr="00F265EE">
        <w:rPr>
          <w:rFonts w:ascii="Times New Roman" w:hAnsi="Times New Roman" w:cs="Times New Roman"/>
        </w:rPr>
        <w:t>g;</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 xml:space="preserve">and, where containing more than 25 mg of kavalactones per dose,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topical preparations for use on the rectum, vagina or throat containing dried whole or peeled rhizome or containing aqueous dispersions or aqueous extracts of whole or peeled rhizome;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dermal preparations.</w:t>
      </w: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PIPERACILLIN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PIPERACILLIN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PIPERIDINE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PIPERIDINE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PIPERIDOLATE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PIPERIDOLATE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PIPOBROMAN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PIPOBROMAN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PIPOTHIAZINE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PIPOTHIAZINE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PIPRADROL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PIPRADROL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PIRACETAM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"PIRACETAM"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PIRBUTEROL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PIRBUTEROL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PIRENOXINE (catalin</w:t>
      </w:r>
      <w:r w:rsidR="00A3108F" w:rsidRPr="00F265EE">
        <w:rPr>
          <w:rFonts w:ascii="Times New Roman" w:hAnsi="Times New Roman" w:cs="Times New Roman"/>
        </w:rPr>
        <w:fldChar w:fldCharType="begin"/>
      </w:r>
      <w:r w:rsidR="00A60140" w:rsidRPr="00F265EE">
        <w:rPr>
          <w:rFonts w:ascii="Times New Roman" w:hAnsi="Times New Roman" w:cs="Times New Roman"/>
        </w:rPr>
        <w:instrText xml:space="preserve"> XE "PIRENOXINE (catalin)"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catalin</w:instrText>
      </w:r>
      <w:r w:rsidR="00777C89" w:rsidRPr="00F265EE">
        <w:rPr>
          <w:rFonts w:ascii="Times New Roman" w:hAnsi="Times New Roman" w:cs="Times New Roman"/>
        </w:rPr>
        <w:instrText xml:space="preserve"> </w:instrText>
      </w:r>
      <w:r w:rsidRPr="00F265EE">
        <w:rPr>
          <w:rFonts w:ascii="Times New Roman" w:hAnsi="Times New Roman" w:cs="Times New Roman"/>
        </w:rPr>
        <w:instrText xml:space="preserve">See PIRENOXINE"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PIRENZEPINE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PIRENZEPINE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PIRETANIDE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PIRETANIDE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PIROXICAM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PIROXICAM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for dermal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PIRPROFEN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PIRPROFEN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131CBF" w:rsidRPr="00F265EE" w:rsidRDefault="00131CB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PITAVASTATIN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PITAVASTATIN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31CBF" w:rsidRPr="00F265EE" w:rsidRDefault="00131CB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PITUITARY HORMONES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PITUITARY HORMONES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D75AC" w:rsidRPr="00F265EE">
        <w:rPr>
          <w:rFonts w:ascii="Times New Roman" w:hAnsi="Times New Roman" w:cs="Times New Roman"/>
        </w:rPr>
        <w:instrText xml:space="preserve"> XE "</w:instrText>
      </w:r>
      <w:r w:rsidR="00DD75AC" w:rsidRPr="00F265EE">
        <w:rPr>
          <w:rFonts w:ascii="Times New Roman" w:hAnsi="Times New Roman" w:cs="Times New Roman"/>
          <w:lang w:val="en-GB"/>
        </w:rPr>
        <w:instrText>HORMONES, PITUITARY</w:instrText>
      </w:r>
      <w:r w:rsidR="00DD75A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DD75AC"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PIVAMPICILLIN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PIVAMPICILLIN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PIZOTIFEN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PIZOTIFEN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PLICAMYCIN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PLICAMYCIN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PLERIXAFOR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PLERIXAFOR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20951"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PNEUMOCOCCAL VACCINE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"PNEUMOCOCCAL VACCINE"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6810A2" w:rsidRPr="00F265EE">
        <w:rPr>
          <w:rFonts w:ascii="Times New Roman" w:hAnsi="Times New Roman" w:cs="Times New Roman"/>
        </w:rPr>
        <w:instrText xml:space="preserve"> XE "VACCINE, PNEUMOCOCCAL" </w:instrText>
      </w:r>
      <w:r w:rsidR="00A3108F" w:rsidRPr="00F265EE">
        <w:rPr>
          <w:rFonts w:ascii="Times New Roman" w:hAnsi="Times New Roman" w:cs="Times New Roman"/>
        </w:rPr>
        <w:fldChar w:fldCharType="end"/>
      </w:r>
      <w:r w:rsidR="006810A2"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PODOPHYLLOTOXIN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lang w:val="en-GB"/>
        </w:rPr>
        <w:instrText>PODOPHYLLOTOXIN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internally;</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the treatment of anogenital warts; or</w:t>
      </w:r>
    </w:p>
    <w:p w:rsidR="00F20951" w:rsidRPr="00F265EE" w:rsidRDefault="00F20951" w:rsidP="00DF71EC">
      <w:pPr>
        <w:pStyle w:val="schedbody"/>
        <w:spacing w:line="240" w:lineRule="auto"/>
        <w:rPr>
          <w:rFonts w:ascii="Times New Roman" w:hAnsi="Times New Roman" w:cs="Times New Roman"/>
          <w:lang w:val="en-GB"/>
        </w:rPr>
      </w:pPr>
    </w:p>
    <w:p w:rsidR="005F6E8D" w:rsidRPr="00F265EE" w:rsidRDefault="00F641A0" w:rsidP="006809A5">
      <w:pPr>
        <w:pStyle w:val="part1indent15"/>
        <w:tabs>
          <w:tab w:val="clear" w:pos="454"/>
          <w:tab w:val="clear" w:pos="1191"/>
          <w:tab w:val="left" w:pos="630"/>
          <w:tab w:val="left" w:pos="1170"/>
        </w:tabs>
        <w:spacing w:line="240" w:lineRule="auto"/>
        <w:jc w:val="left"/>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 xml:space="preserve">in other preparations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r w:rsidR="005F6E8D" w:rsidRPr="00F265EE">
        <w:rPr>
          <w:rFonts w:ascii="Times New Roman" w:hAnsi="Times New Roman" w:cs="Times New Roman"/>
          <w:lang w:val="en-GB"/>
        </w:rPr>
        <w:t xml:space="preserve"> </w:t>
      </w:r>
    </w:p>
    <w:p w:rsidR="008C426E" w:rsidRPr="00F265EE" w:rsidRDefault="008C426E" w:rsidP="005F6E8D">
      <w:pPr>
        <w:pStyle w:val="schedindenta"/>
        <w:spacing w:line="240" w:lineRule="auto"/>
        <w:rPr>
          <w:rFonts w:ascii="Times New Roman" w:hAnsi="Times New Roman" w:cs="Times New Roman"/>
          <w:lang w:val="en-GB"/>
        </w:rPr>
      </w:pPr>
    </w:p>
    <w:p w:rsidR="00831F1F" w:rsidRPr="00F265EE" w:rsidRDefault="00831F1F" w:rsidP="005F6E8D">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PODOPHYLLUM EMODI (podophyllin</w:t>
      </w:r>
      <w:r w:rsidR="00A3108F" w:rsidRPr="00F265EE">
        <w:rPr>
          <w:rFonts w:ascii="Times New Roman" w:hAnsi="Times New Roman" w:cs="Times New Roman"/>
          <w:lang w:val="en-GB"/>
        </w:rPr>
        <w:fldChar w:fldCharType="begin"/>
      </w:r>
      <w:r w:rsidR="00A60140" w:rsidRPr="00F265EE">
        <w:rPr>
          <w:rFonts w:ascii="Times New Roman" w:hAnsi="Times New Roman" w:cs="Times New Roman"/>
        </w:rPr>
        <w:instrText xml:space="preserve"> XE "</w:instrText>
      </w:r>
      <w:r w:rsidR="00A60140" w:rsidRPr="00F265EE">
        <w:rPr>
          <w:rFonts w:ascii="Times New Roman" w:hAnsi="Times New Roman" w:cs="Times New Roman"/>
          <w:lang w:val="en-GB"/>
        </w:rPr>
        <w:instrText>PODOPHYLLUM EMODI (podophyllin</w:instrText>
      </w:r>
      <w:r w:rsidR="00A6014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podophyllin</w:instrText>
      </w:r>
      <w:r w:rsidR="00777C89" w:rsidRPr="00F265EE">
        <w:rPr>
          <w:rFonts w:ascii="Times New Roman" w:hAnsi="Times New Roman" w:cs="Times New Roman"/>
        </w:rPr>
        <w:instrText xml:space="preserve"> </w:instrText>
      </w:r>
      <w:r w:rsidR="00EC744D" w:rsidRPr="00F265EE">
        <w:rPr>
          <w:rFonts w:ascii="Times New Roman" w:hAnsi="Times New Roman" w:cs="Times New Roman"/>
          <w:i/>
        </w:rPr>
        <w:instrText xml:space="preserve">See </w:instrText>
      </w:r>
      <w:r w:rsidR="009B4918" w:rsidRPr="00F265EE">
        <w:rPr>
          <w:rFonts w:ascii="Times New Roman" w:hAnsi="Times New Roman" w:cs="Times New Roman"/>
          <w:i/>
        </w:rPr>
        <w:instrText xml:space="preserve">also </w:instrText>
      </w:r>
      <w:r w:rsidR="00EC744D" w:rsidRPr="00F265EE">
        <w:rPr>
          <w:rFonts w:ascii="Times New Roman" w:hAnsi="Times New Roman" w:cs="Times New Roman"/>
          <w:lang w:val="en-GB"/>
        </w:rPr>
        <w:instrText xml:space="preserve">PODOPHYLLUM EMODI"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human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internally;</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the treatment of anogenital warts;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 xml:space="preserve">in other preparations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PODOPHYLLUM PELTATUM (podophyllin</w:t>
      </w:r>
      <w:r w:rsidR="00A3108F" w:rsidRPr="00F265EE">
        <w:rPr>
          <w:rFonts w:ascii="Times New Roman" w:hAnsi="Times New Roman" w:cs="Times New Roman"/>
          <w:lang w:val="en-GB"/>
        </w:rPr>
        <w:fldChar w:fldCharType="begin"/>
      </w:r>
      <w:r w:rsidR="00A60140" w:rsidRPr="00F265EE">
        <w:rPr>
          <w:rFonts w:ascii="Times New Roman" w:hAnsi="Times New Roman" w:cs="Times New Roman"/>
        </w:rPr>
        <w:instrText xml:space="preserve"> XE "</w:instrText>
      </w:r>
      <w:r w:rsidR="00A60140" w:rsidRPr="00F265EE">
        <w:rPr>
          <w:rFonts w:ascii="Times New Roman" w:hAnsi="Times New Roman" w:cs="Times New Roman"/>
          <w:lang w:val="en-GB"/>
        </w:rPr>
        <w:instrText>PODOPHYLLUM PELTATUM (podophyllin</w:instrText>
      </w:r>
      <w:r w:rsidR="00A6014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podophyllin</w:instrText>
      </w:r>
      <w:r w:rsidR="00777C89" w:rsidRPr="00F265EE">
        <w:rPr>
          <w:rFonts w:ascii="Times New Roman" w:hAnsi="Times New Roman" w:cs="Times New Roman"/>
        </w:rPr>
        <w:instrText xml:space="preserve"> </w:instrText>
      </w:r>
      <w:r w:rsidR="00EC744D" w:rsidRPr="00F265EE">
        <w:rPr>
          <w:rFonts w:ascii="Times New Roman" w:hAnsi="Times New Roman" w:cs="Times New Roman"/>
          <w:i/>
        </w:rPr>
        <w:instrText>See</w:instrText>
      </w:r>
      <w:r w:rsidR="009B4918" w:rsidRPr="00F265EE">
        <w:rPr>
          <w:rFonts w:ascii="Times New Roman" w:hAnsi="Times New Roman" w:cs="Times New Roman"/>
          <w:i/>
        </w:rPr>
        <w:instrText xml:space="preserve"> also</w:instrText>
      </w:r>
      <w:r w:rsidR="00EC744D" w:rsidRPr="00F265EE">
        <w:rPr>
          <w:rFonts w:ascii="Times New Roman" w:hAnsi="Times New Roman" w:cs="Times New Roman"/>
          <w:i/>
        </w:rPr>
        <w:instrText xml:space="preserve"> </w:instrText>
      </w:r>
      <w:r w:rsidR="00EC744D" w:rsidRPr="00F265EE">
        <w:rPr>
          <w:rFonts w:ascii="Times New Roman" w:hAnsi="Times New Roman" w:cs="Times New Roman"/>
          <w:lang w:val="en-GB"/>
        </w:rPr>
        <w:instrText xml:space="preserve">PODOPHYLLUM PELTATUM"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human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internally;</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the treatment of anogenital warts;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 xml:space="preserve">in other preparations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POLIDEXIDE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POLIDEXIDE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5804C4"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POLIOMYELITIS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POLIOMYELITIS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 POLIOMYELITIS</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F6E8D" w:rsidRPr="00F265EE" w:rsidRDefault="005F6E8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POLYACRYLAMIDE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POLYACRYLAMIDE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 or implantation:</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tissue augmentation;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cosmetic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POLYESTRADIOL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POLYESTRADIOL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POLYLACTIC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POLYLACTIC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 or implantation:</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tissue augmentation;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cosmetic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POLYMYXIN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POLYMYXIN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65434" w:rsidRPr="00F265EE" w:rsidRDefault="00765434"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POLYSULFATED GLYCOSAMINOGLYCANS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POLYSULFATED GLYCOSAMINOGLYCANS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POLYTHIAZIDE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POLYTHIAZIDE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PORACTANT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"PORACTANT"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POSACONAZOLE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"POSACONAZOLE"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DF7F57" w:rsidRPr="00F265EE" w:rsidRDefault="00DF7F57"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POTASSIUM CHLORIDE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"POTASSIUM CHLORIDE"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oral preparations for human therapeutic use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containing less than 550 mg of potassium chloride per dosage unit;</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preparations for oral rehydration therapy; </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for oral use for bowel cleansing prior to diagnostic medical and surgical procedures; or</w:t>
      </w:r>
    </w:p>
    <w:p w:rsidR="00C57C29" w:rsidRPr="00F265EE" w:rsidRDefault="00C57C29" w:rsidP="00DF71EC">
      <w:pPr>
        <w:pStyle w:val="schedindenta"/>
        <w:spacing w:line="240" w:lineRule="auto"/>
        <w:rPr>
          <w:rFonts w:ascii="Times New Roman" w:hAnsi="Times New Roman" w:cs="Times New Roman"/>
        </w:rPr>
      </w:pPr>
    </w:p>
    <w:p w:rsidR="00F641A0" w:rsidRPr="00F265EE" w:rsidRDefault="00F641A0"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preparations for enteral feeding.</w:t>
      </w:r>
    </w:p>
    <w:p w:rsidR="00F641A0" w:rsidRPr="00F265EE" w:rsidRDefault="00F641A0"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PERCHLORATE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PERCHLORATE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PRACTOLOL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PRACTOLOL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PRALIDOXIME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PRALIDOXIME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PRAMIPEXOLE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PRAMIPEXOLE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PRAMOCAINE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PRAMOCAINE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65434" w:rsidRPr="00F265EE" w:rsidRDefault="00765434"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PRAMPINE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PRAMPINE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PRASTERONE (dehydroepiandrosterone</w:t>
      </w:r>
      <w:r w:rsidR="00A60140" w:rsidRPr="00F265EE">
        <w:rPr>
          <w:rFonts w:ascii="Times New Roman" w:hAnsi="Times New Roman" w:cs="Times New Roman"/>
          <w:lang w:val="en-GB"/>
        </w:rPr>
        <w:t xml:space="preserve">, </w:t>
      </w:r>
      <w:r w:rsidRPr="00F265EE">
        <w:rPr>
          <w:rFonts w:ascii="Times New Roman" w:hAnsi="Times New Roman" w:cs="Times New Roman"/>
          <w:lang w:val="en-GB"/>
        </w:rPr>
        <w:t>dehydroisoandrosterone</w:t>
      </w:r>
      <w:r w:rsidR="00A3108F" w:rsidRPr="00F265EE">
        <w:rPr>
          <w:rFonts w:ascii="Times New Roman" w:hAnsi="Times New Roman" w:cs="Times New Roman"/>
          <w:lang w:val="en-GB"/>
        </w:rPr>
        <w:fldChar w:fldCharType="begin"/>
      </w:r>
      <w:r w:rsidR="00A60140" w:rsidRPr="00F265EE">
        <w:rPr>
          <w:rFonts w:ascii="Times New Roman" w:hAnsi="Times New Roman" w:cs="Times New Roman"/>
        </w:rPr>
        <w:instrText xml:space="preserve"> XE "</w:instrText>
      </w:r>
      <w:r w:rsidR="00A60140" w:rsidRPr="00F265EE">
        <w:rPr>
          <w:rFonts w:ascii="Times New Roman" w:hAnsi="Times New Roman" w:cs="Times New Roman"/>
          <w:lang w:val="en-GB"/>
        </w:rPr>
        <w:instrText>PRASTERONE (dehydroepiandrosterone, dehydroisoandrosterone</w:instrText>
      </w:r>
      <w:r w:rsidR="00A6014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60140" w:rsidRPr="00F265EE">
        <w:rPr>
          <w:rFonts w:ascii="Times New Roman" w:hAnsi="Times New Roman" w:cs="Times New Roman"/>
        </w:rPr>
        <w:instrText xml:space="preserve"> XE "</w:instrText>
      </w:r>
      <w:r w:rsidR="00A60140" w:rsidRPr="00F265EE">
        <w:rPr>
          <w:rFonts w:ascii="Times New Roman" w:hAnsi="Times New Roman" w:cs="Times New Roman"/>
          <w:caps/>
          <w:lang w:val="en-GB"/>
        </w:rPr>
        <w:instrText>dehydroepiandrosterone</w:instrText>
      </w:r>
      <w:r w:rsidR="00777C89" w:rsidRPr="00F265EE">
        <w:rPr>
          <w:rFonts w:ascii="Times New Roman" w:hAnsi="Times New Roman" w:cs="Times New Roman"/>
        </w:rPr>
        <w:instrText xml:space="preserve"> </w:instrText>
      </w:r>
      <w:r w:rsidR="00A60140" w:rsidRPr="00F265EE">
        <w:rPr>
          <w:rFonts w:ascii="Times New Roman" w:hAnsi="Times New Roman" w:cs="Times New Roman"/>
          <w:i/>
        </w:rPr>
        <w:instrText>See</w:instrText>
      </w:r>
      <w:r w:rsidR="00A60140" w:rsidRPr="00F265EE">
        <w:rPr>
          <w:rFonts w:ascii="Times New Roman" w:hAnsi="Times New Roman" w:cs="Times New Roman"/>
        </w:rPr>
        <w:instrText xml:space="preserve"> PRASTERONE"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dehydroisoandrosterone</w:instrText>
      </w:r>
      <w:r w:rsidR="00777C89"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PRASTERONE"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PRASUGREL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PRASUGREL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PRAVASTATIN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PRAVASTATIN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PRAZIQUANTEL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PRAZIQUANTEL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PRAZOSIN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PRAZOSIN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PREDNISOLONE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PREDNISOLONE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PREDNISONE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PREDNISONE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PREGABALIN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"PREGABALIN"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PREGNENOLONE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PREGNENOLONE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PRENALTEROL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PRENALTEROL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PRENYLAMINE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PRENYLAMINE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PRILOCAINE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"PRILOCAINE"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PRIMAQUINE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PRIMAQUINE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PRIMIDONE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PRIMIDONE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PROBENECID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"PROBENECID"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F20951" w:rsidRPr="00F265EE" w:rsidRDefault="00F20951"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PROBUCOL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PROBUCOL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PROCAINAMIDE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PROCAINAMIDE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PROCAINE PENICILLIN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PROCAINE PENICILLIN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PROCARBAZINE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PROCARBAZINE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PROCHLORPERAZINE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"PROCHLORPERAZINE"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PROCYCLIDINE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PROCYCLIDINE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PROGESTERONE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PROGESTERONE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PROGESTOGENS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PROGESTOGENS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PROGLUMIDE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PROGLUMIDE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PROGUANIL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PROGUANIL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PROLINTANE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PROLINTANE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PROMAZINE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PROMAZINE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PROMETHAZINE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"PROMETHAZINE"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PROMOXOLANE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PROMOXOLANE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PROPAFENONE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PROPAFENONE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PROPAMIDINE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"PROPAMIDINE"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w:t>
      </w:r>
      <w:r w:rsidRPr="00F265EE">
        <w:rPr>
          <w:rStyle w:val="bold"/>
          <w:rFonts w:ascii="Times New Roman" w:hAnsi="Times New Roman" w:cs="Times New Roman"/>
        </w:rPr>
        <w:t xml:space="preserve"> except</w:t>
      </w:r>
      <w:r w:rsidRPr="00F265EE">
        <w:rPr>
          <w:rFonts w:ascii="Times New Roman" w:hAnsi="Times New Roman" w:cs="Times New Roman"/>
        </w:rPr>
        <w:t xml:space="preserve"> when included in Schedule 2.</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PROPANIDID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PROPANIDID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PROPANTHELINE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PROPANTHELINE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PROPENTOFYLLINE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PROPENTOFYLLINE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PROPETANDROL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PROPETANDROL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PROPIONIBACTERIUM ACNES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PROPIONIBACTERIUM ACNES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PROPOFOL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PROPOFOL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PROPRANOLOL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PROPRANOLOL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PROPYLHEXEDRINE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PROPYLHEXEDRINE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PROPYLTHIOURACIL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PROPYLTHIOURACIL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PROPYPHENAZONE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PROPYPHENAZONE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PROQUAZONE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PROQUAZONE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PROSCILLARIDIN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"PROSCILLARIDIN"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F20951" w:rsidRPr="00F265EE" w:rsidRDefault="00F20951"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PROSTAGLANDINS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PROSTAGLANDINS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this Schedule.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PROSTIANOL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PROSTIANOL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PROTHIONAMIDE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PROTHIONAMIDE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PROTHIPENDYL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PROTHIPENDYL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PROTIRELIN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PROTIRELIN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PROTOVERATRINES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PROTOVERATRINES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PROTRIPTYLINE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PROTRIPTYLINE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PROXYMETACAINE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PROXYMETACAINE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004344" w:rsidRPr="00F265EE" w:rsidRDefault="00D4597F" w:rsidP="00004344">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PRUCALOPRIDE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PRUCALOPRIDE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004344" w:rsidRPr="00F265EE">
        <w:rPr>
          <w:rFonts w:ascii="Times New Roman" w:hAnsi="Times New Roman" w:cs="Times New Roman"/>
          <w:lang w:val="en-GB"/>
        </w:rPr>
        <w:t>.</w:t>
      </w:r>
    </w:p>
    <w:p w:rsidR="00D4597F" w:rsidRPr="00F265EE" w:rsidRDefault="00D4597F" w:rsidP="00D4597F">
      <w:pPr>
        <w:pStyle w:val="schedbody"/>
        <w:spacing w:line="240" w:lineRule="auto"/>
        <w:ind w:left="0" w:firstLine="0"/>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PSEUDOEPHEDRINE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"PSEUDOEPHEDRINE"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PYRAZINAMIDE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PYRAZINAMIDE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PYRIDINOLCARBAMATE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PYRIDINOLCARBAMATE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PYRIDOSTIGMINE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PYRIDOSTIGMINE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F6E8D" w:rsidRPr="00F265EE" w:rsidRDefault="005F6E8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spacing w:val="-2"/>
        </w:rPr>
        <w:t>PYRIDOXINE</w:t>
      </w:r>
      <w:r w:rsidR="00A3108F" w:rsidRPr="00F265EE">
        <w:rPr>
          <w:rFonts w:ascii="Times New Roman" w:hAnsi="Times New Roman" w:cs="Times New Roman"/>
          <w:spacing w:val="-2"/>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rPr>
        <w:instrText>PYRIDOXINE</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rPr>
        <w:fldChar w:fldCharType="end"/>
      </w:r>
      <w:r w:rsidRPr="00F265EE">
        <w:rPr>
          <w:rFonts w:ascii="Times New Roman" w:hAnsi="Times New Roman" w:cs="Times New Roman"/>
          <w:spacing w:val="-2"/>
        </w:rPr>
        <w:t>, PYRIDOXAL</w:t>
      </w:r>
      <w:r w:rsidR="00A3108F" w:rsidRPr="00F265EE">
        <w:rPr>
          <w:rFonts w:ascii="Times New Roman" w:hAnsi="Times New Roman" w:cs="Times New Roman"/>
          <w:spacing w:val="-2"/>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rPr>
        <w:instrText>PYRIDOXAL</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rPr>
        <w:fldChar w:fldCharType="end"/>
      </w:r>
      <w:r w:rsidRPr="00F265EE">
        <w:rPr>
          <w:rFonts w:ascii="Times New Roman" w:hAnsi="Times New Roman" w:cs="Times New Roman"/>
          <w:spacing w:val="-2"/>
        </w:rPr>
        <w:t xml:space="preserve"> OR PYRIDOXAMINE</w:t>
      </w:r>
      <w:r w:rsidR="00A3108F" w:rsidRPr="00F265EE">
        <w:rPr>
          <w:rFonts w:ascii="Times New Roman" w:hAnsi="Times New Roman" w:cs="Times New Roman"/>
          <w:spacing w:val="-2"/>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rPr>
        <w:instrText>PYRIDOXAMINE</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rPr>
        <w:fldChar w:fldCharType="end"/>
      </w:r>
      <w:r w:rsidRPr="00F265EE">
        <w:rPr>
          <w:rFonts w:ascii="Times New Roman" w:hAnsi="Times New Roman" w:cs="Times New Roman"/>
          <w:spacing w:val="-2"/>
        </w:rPr>
        <w:t xml:space="preserve"> for human therapeutic use </w:t>
      </w:r>
      <w:r w:rsidRPr="00F265EE">
        <w:rPr>
          <w:rFonts w:ascii="Times New Roman" w:hAnsi="Times New Roman" w:cs="Times New Roman"/>
          <w:b/>
          <w:bCs/>
          <w:spacing w:val="-2"/>
        </w:rPr>
        <w:t>except</w:t>
      </w:r>
      <w:r w:rsidRPr="00F265EE">
        <w:rPr>
          <w:rFonts w:ascii="Times New Roman" w:hAnsi="Times New Roman" w:cs="Times New Roman"/>
          <w:spacing w:val="-2"/>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oral preparations containing 200 mg or less but more than 50 mg of pyridoxine, pyridoxal or pyridoxamine per recommended daily dose when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oral preparations containing 50 mg or less of pyridoxine, pyridoxal or pyridoxamine per recommended daily dose.</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PYRIMETHAMINE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PYRIMETHAMINE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PYROVALERONE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PYROVALERONE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PYRVINIUM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PYRVINIUM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QUETIAPINE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QUETIAPINE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QUINAGOLIDE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QUINAGOLIDE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QUINAPRIL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QUINAPRIL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QUINBOLONE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QUINBOLONE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QUINETHAZONE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QUINETHAZONE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QUINIDINE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QUINIDINE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QUININE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"QUININE"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 </w:t>
      </w:r>
      <w:r w:rsidRPr="00F265EE">
        <w:rPr>
          <w:rFonts w:ascii="Times New Roman" w:hAnsi="Times New Roman" w:cs="Times New Roman"/>
          <w:b/>
          <w:bCs/>
        </w:rPr>
        <w:t>except</w:t>
      </w:r>
      <w:r w:rsidRPr="00F265EE">
        <w:rPr>
          <w:rFonts w:ascii="Times New Roman" w:hAnsi="Times New Roman" w:cs="Times New Roman"/>
        </w:rPr>
        <w:t xml:space="preserve"> when the maximum recommended daily dose is 50 mg or less of quinine.</w:t>
      </w:r>
    </w:p>
    <w:p w:rsidR="009A2E8D" w:rsidRPr="00F265EE" w:rsidRDefault="009A2E8D"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QUINISOCAINE (dimethisoquin</w:t>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lang w:val="en-GB"/>
        </w:rPr>
        <w:instrText>QUINISOCAINE (dimethisoquin</w:instrText>
      </w:r>
      <w:r w:rsidR="009359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dimethisoquin</w:instrText>
      </w:r>
      <w:r w:rsidR="00777C89"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QUINISOCAINE"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ChapterHeading"/>
        <w:spacing w:line="240" w:lineRule="auto"/>
        <w:jc w:val="left"/>
        <w:rPr>
          <w:rFonts w:ascii="Times New Roman" w:hAnsi="Times New Roman" w:cs="Times New Roman"/>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QUINUPRISTIN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QUINUPRISTIN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RABEPRAZOLE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RABEPRAZOLE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RABIES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RABIES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 RABIES</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RACTOPAMINE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RACTOPAMINE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RALOXIFENE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RALOXIFENE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rPr>
      </w:pPr>
      <w:r w:rsidRPr="00F265EE">
        <w:rPr>
          <w:rFonts w:ascii="Times New Roman" w:hAnsi="Times New Roman" w:cs="Times New Roman"/>
        </w:rPr>
        <w:t>RALTEGRAVIR</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"RALTEGRAVIR"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RALTITREXED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RALTITREXED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RAMIPRIL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RAMIPRIL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5804C4"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RANIBIZUMAB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"RANIBIZUMAB"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5F6E8D" w:rsidRPr="00F265EE" w:rsidRDefault="005F6E8D"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RANITIDINE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"RANITIDINE" </w:instrText>
      </w:r>
      <w:r w:rsidR="00A3108F" w:rsidRPr="00F265EE">
        <w:rPr>
          <w:rFonts w:ascii="Times New Roman" w:hAnsi="Times New Roman" w:cs="Times New Roman"/>
        </w:rPr>
        <w:fldChar w:fldCharType="end"/>
      </w:r>
      <w:r w:rsidRPr="00F265EE">
        <w:rPr>
          <w:rFonts w:ascii="Times New Roman" w:hAnsi="Times New Roman" w:cs="Times New Roman"/>
          <w:b/>
          <w:bCs/>
        </w:rPr>
        <w:t xml:space="preserve"> except</w:t>
      </w:r>
      <w:r w:rsidRPr="00F265EE">
        <w:rPr>
          <w:rFonts w:ascii="Times New Roman" w:hAnsi="Times New Roman" w:cs="Times New Roman"/>
        </w:rPr>
        <w:t xml:space="preserve">: </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divided preparations for oral use containing 150mg or less of ranitidine</w:t>
      </w:r>
      <w:r w:rsidR="009359B6" w:rsidRPr="00F265EE">
        <w:rPr>
          <w:rFonts w:ascii="Times New Roman" w:hAnsi="Times New Roman" w:cs="Times New Roman"/>
        </w:rPr>
        <w:t xml:space="preserve"> </w:t>
      </w:r>
      <w:r w:rsidRPr="00F265EE">
        <w:rPr>
          <w:rFonts w:ascii="Times New Roman" w:hAnsi="Times New Roman" w:cs="Times New Roman"/>
        </w:rPr>
        <w:t>per dosage unit when supplied in the manufacturer’s original pack containing not more than 14 dosage units.</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RAPACURONIUM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"RAPACURONIUM"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RASAGILINE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"RASAGILINE"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RASBURICASE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RASBURICASE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RAUWOLFIA SERPENTINA.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RAUWOLFIA SERPENTINA.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RAUWOLFIA VOMITORIA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RAUWOLFIA VOMITORIA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RAZOXANE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RAZOXANE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REBOXETINE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REBOXETINE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RED YEAST RICE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RED YEAST RICE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REMOXIPRIDE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REMOXIPRIDE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REPAGLINIDE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REPAGLINIDE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RESERPINE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RESERPINE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RETAPAMULIN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RETAPAMULIN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RETEPLASE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RETEPLASE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RETIGABINE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RETIGABINE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RIBAVIRIN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RIBAVIRIN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RIDAFOROLIMUS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RIDAFOROLIMUS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RIFABUTIN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RIFABUTIN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RIFAMPICIN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RIFAMPICIN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RIFAMYCIN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"RIFAMYCIN"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RIFAPENTINE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"RIFAPENTINE"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131CBF" w:rsidRPr="00F265EE" w:rsidRDefault="00131CBF" w:rsidP="00DF71EC">
      <w:pPr>
        <w:pStyle w:val="schedbody"/>
        <w:spacing w:line="240" w:lineRule="auto"/>
        <w:rPr>
          <w:rFonts w:ascii="Times New Roman" w:hAnsi="Times New Roman" w:cs="Times New Roman"/>
          <w:color w:val="auto"/>
        </w:rPr>
      </w:pPr>
      <w:r w:rsidRPr="00F265EE">
        <w:rPr>
          <w:rFonts w:ascii="Times New Roman" w:hAnsi="Times New Roman" w:cs="Times New Roman"/>
          <w:color w:val="auto"/>
        </w:rPr>
        <w:t>RIFAXIMIN</w:t>
      </w:r>
      <w:r w:rsidR="00A3108F" w:rsidRPr="00F265EE">
        <w:rPr>
          <w:rFonts w:ascii="Times New Roman" w:hAnsi="Times New Roman" w:cs="Times New Roman"/>
          <w:color w:val="auto"/>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olor w:val="auto"/>
        </w:rPr>
        <w:instrText>RIFAXIMIN</w:instrText>
      </w:r>
      <w:r w:rsidRPr="00F265EE">
        <w:rPr>
          <w:rFonts w:ascii="Times New Roman" w:hAnsi="Times New Roman" w:cs="Times New Roman"/>
        </w:rPr>
        <w:instrText xml:space="preserve">" </w:instrText>
      </w:r>
      <w:r w:rsidR="00A3108F" w:rsidRPr="00F265EE">
        <w:rPr>
          <w:rFonts w:ascii="Times New Roman" w:hAnsi="Times New Roman" w:cs="Times New Roman"/>
          <w:color w:val="auto"/>
        </w:rPr>
        <w:fldChar w:fldCharType="end"/>
      </w:r>
      <w:r w:rsidRPr="00F265EE">
        <w:rPr>
          <w:rFonts w:ascii="Times New Roman" w:hAnsi="Times New Roman" w:cs="Times New Roman"/>
          <w:color w:val="auto"/>
        </w:rPr>
        <w:t xml:space="preserve">. </w:t>
      </w:r>
    </w:p>
    <w:p w:rsidR="00131CBF" w:rsidRPr="00F265EE" w:rsidRDefault="00131CBF" w:rsidP="00DF71EC">
      <w:pPr>
        <w:pStyle w:val="schedbody"/>
        <w:spacing w:line="240" w:lineRule="auto"/>
        <w:rPr>
          <w:rFonts w:ascii="Times New Roman" w:hAnsi="Times New Roman" w:cs="Times New Roman"/>
          <w:color w:val="auto"/>
        </w:rPr>
      </w:pPr>
    </w:p>
    <w:p w:rsidR="00831F1F" w:rsidRPr="00F265EE" w:rsidRDefault="00831F1F" w:rsidP="00DF71EC">
      <w:pPr>
        <w:pStyle w:val="schedbody"/>
        <w:spacing w:line="240" w:lineRule="auto"/>
        <w:rPr>
          <w:rFonts w:ascii="Times New Roman" w:hAnsi="Times New Roman" w:cs="Times New Roman"/>
          <w:color w:val="auto"/>
        </w:rPr>
      </w:pPr>
      <w:r w:rsidRPr="00F265EE">
        <w:rPr>
          <w:rFonts w:ascii="Times New Roman" w:hAnsi="Times New Roman" w:cs="Times New Roman"/>
          <w:color w:val="auto"/>
        </w:rPr>
        <w:t>RILPIVIRINE</w:t>
      </w:r>
      <w:r w:rsidR="00A3108F" w:rsidRPr="00F265EE">
        <w:rPr>
          <w:rFonts w:ascii="Times New Roman" w:hAnsi="Times New Roman" w:cs="Times New Roman"/>
          <w:color w:val="auto"/>
        </w:rPr>
        <w:fldChar w:fldCharType="begin"/>
      </w:r>
      <w:r w:rsidR="000D2FF8" w:rsidRPr="00F265EE">
        <w:rPr>
          <w:rFonts w:ascii="Times New Roman" w:hAnsi="Times New Roman" w:cs="Times New Roman"/>
        </w:rPr>
        <w:instrText xml:space="preserve"> XE "</w:instrText>
      </w:r>
      <w:r w:rsidR="000D2FF8" w:rsidRPr="00F265EE">
        <w:rPr>
          <w:rFonts w:ascii="Times New Roman" w:hAnsi="Times New Roman" w:cs="Times New Roman"/>
          <w:color w:val="auto"/>
        </w:rPr>
        <w:instrText>RILPIVIRINE</w:instrText>
      </w:r>
      <w:r w:rsidR="000D2FF8" w:rsidRPr="00F265EE">
        <w:rPr>
          <w:rFonts w:ascii="Times New Roman" w:hAnsi="Times New Roman" w:cs="Times New Roman"/>
        </w:rPr>
        <w:instrText xml:space="preserve">" </w:instrText>
      </w:r>
      <w:r w:rsidR="00A3108F" w:rsidRPr="00F265EE">
        <w:rPr>
          <w:rFonts w:ascii="Times New Roman" w:hAnsi="Times New Roman" w:cs="Times New Roman"/>
          <w:color w:val="auto"/>
        </w:rPr>
        <w:fldChar w:fldCharType="end"/>
      </w:r>
      <w:r w:rsidRPr="00F265EE">
        <w:rPr>
          <w:rFonts w:ascii="Times New Roman" w:hAnsi="Times New Roman" w:cs="Times New Roman"/>
          <w:color w:val="auto"/>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RILUZOLE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RILUZOLE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RIMEXOLONE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"RIMEXOLONE"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RIMITEROL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RIMITEROL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F641A0" w:rsidRPr="00F265EE" w:rsidRDefault="00F641A0" w:rsidP="00DF71EC">
      <w:pPr>
        <w:pStyle w:val="schedbody"/>
        <w:spacing w:line="240" w:lineRule="auto"/>
        <w:rPr>
          <w:rFonts w:ascii="Times New Roman" w:hAnsi="Times New Roman" w:cs="Times New Roman"/>
        </w:rPr>
      </w:pPr>
      <w:r w:rsidRPr="00F265EE">
        <w:rPr>
          <w:rFonts w:ascii="Times New Roman" w:hAnsi="Times New Roman" w:cs="Times New Roman"/>
        </w:rPr>
        <w:t>RIMONABANT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"RIMONABANT"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RISEDRONIC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RISEDRONIC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RISPERIDONE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RISPERIDONE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RITODRINE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RITODRINE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RITONAVIR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RITONAVIR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RITUXIMAB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RITUXIMAB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RIVAROXABAN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RIVAROXABAN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RIVASTIGMINE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RIVASTIGMINE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RIZATRIPTAN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RIZATRIPTAN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ROBENACOXIB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ROBENACOXIB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ROCURONIUM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ROCURONIUM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ROFECOXIB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ROFECOXIB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13625" w:rsidRPr="00F265EE" w:rsidRDefault="00F13625" w:rsidP="00DF71EC">
      <w:pPr>
        <w:pStyle w:val="schedbody"/>
        <w:spacing w:line="240" w:lineRule="auto"/>
        <w:rPr>
          <w:rFonts w:ascii="Times New Roman" w:hAnsi="Times New Roman" w:cs="Times New Roman"/>
          <w:lang w:val="en-GB"/>
        </w:rPr>
      </w:pPr>
    </w:p>
    <w:p w:rsidR="00831F1F" w:rsidRPr="00F265EE" w:rsidRDefault="00F1362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ROFLUMILAST</w:t>
      </w:r>
      <w:r w:rsidR="00A3108F" w:rsidRPr="00F265EE">
        <w:rPr>
          <w:rFonts w:ascii="Times New Roman" w:hAnsi="Times New Roman" w:cs="Times New Roman"/>
          <w:lang w:val="en-GB"/>
        </w:rPr>
        <w:fldChar w:fldCharType="begin"/>
      </w:r>
      <w:r w:rsidR="00AD71A0" w:rsidRPr="00F265EE">
        <w:rPr>
          <w:rFonts w:ascii="Times New Roman" w:hAnsi="Times New Roman" w:cs="Times New Roman"/>
        </w:rPr>
        <w:instrText xml:space="preserve"> XE "</w:instrText>
      </w:r>
      <w:r w:rsidR="00AD71A0" w:rsidRPr="00F265EE">
        <w:rPr>
          <w:rFonts w:ascii="Times New Roman" w:hAnsi="Times New Roman" w:cs="Times New Roman"/>
          <w:lang w:val="en-GB"/>
        </w:rPr>
        <w:instrText>ROFLUMILAST</w:instrText>
      </w:r>
      <w:r w:rsidR="00AD71A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DF7F57" w:rsidRPr="00F265EE" w:rsidRDefault="00DF7F57"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ROLITETRACYCLINE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ROLITETRACYCLINE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ROMIFIDINE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ROMIFIDINE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ROMIPLOSTIM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"ROMIPLOSTIM"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RONIDAZOLE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RONIDAZOLE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ROPINIROLE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ROPINIROLE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ROPIVACAINE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ROPIVACAINE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ROSIGLITAZONE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ROSIGLITAZONE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ROSOXACIN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ROSOXACIN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ROSUVASTATIN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ROSUVASTATIN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ROTIGOTINE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"ROTIGOTINE"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ROXIBOLONE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ROXIBOLONE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ROXITHROMYCIN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ROXITHROMYCIN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RUBELLA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RUBELLA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 RUBELLA</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6810A2"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RUBOXISTAURIN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"RUBOXISTAURIN"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567FC6" w:rsidRPr="00F265EE" w:rsidRDefault="00567FC6" w:rsidP="00DF71EC">
      <w:pPr>
        <w:pStyle w:val="schedbody"/>
        <w:spacing w:line="240" w:lineRule="auto"/>
        <w:rPr>
          <w:rFonts w:ascii="Times New Roman" w:hAnsi="Times New Roman" w:cs="Times New Roman"/>
        </w:rPr>
      </w:pPr>
    </w:p>
    <w:p w:rsidR="00831F1F" w:rsidRPr="00F265EE" w:rsidRDefault="00567FC6" w:rsidP="00DF71EC">
      <w:pPr>
        <w:pStyle w:val="schedbody"/>
        <w:spacing w:line="240" w:lineRule="auto"/>
        <w:rPr>
          <w:rFonts w:ascii="Times New Roman" w:hAnsi="Times New Roman" w:cs="Times New Roman"/>
          <w:lang w:val="en-GB"/>
        </w:rPr>
      </w:pPr>
      <w:r w:rsidRPr="00F265EE">
        <w:rPr>
          <w:rFonts w:ascii="Times New Roman" w:hAnsi="Times New Roman" w:cs="Times New Roman"/>
        </w:rPr>
        <w:t>RUPATADINE</w:t>
      </w:r>
      <w:r w:rsidR="00A3108F" w:rsidRPr="00F265EE">
        <w:rPr>
          <w:rFonts w:ascii="Times New Roman" w:hAnsi="Times New Roman" w:cs="Times New Roman"/>
        </w:rPr>
        <w:fldChar w:fldCharType="begin"/>
      </w:r>
      <w:r w:rsidR="00AD71A0" w:rsidRPr="00F265EE">
        <w:rPr>
          <w:rFonts w:ascii="Times New Roman" w:hAnsi="Times New Roman" w:cs="Times New Roman"/>
        </w:rPr>
        <w:instrText xml:space="preserve"> XE "RUPATADINE" </w:instrText>
      </w:r>
      <w:r w:rsidR="00A3108F" w:rsidRPr="00F265EE">
        <w:rPr>
          <w:rFonts w:ascii="Times New Roman" w:hAnsi="Times New Roman" w:cs="Times New Roman"/>
        </w:rPr>
        <w:fldChar w:fldCharType="end"/>
      </w:r>
      <w:r w:rsidRPr="00F265EE">
        <w:rPr>
          <w:rFonts w:ascii="Times New Roman" w:hAnsi="Times New Roman" w:cs="Times New Roman"/>
        </w:rPr>
        <w:t>.</w:t>
      </w: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SALBUTAMOL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SALBUTAMOL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5804C4"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SALCATONIN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SALCATONIN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C426E" w:rsidRPr="00F265EE" w:rsidRDefault="008C426E" w:rsidP="00DF71EC">
      <w:pPr>
        <w:pStyle w:val="schedbody"/>
        <w:spacing w:line="240" w:lineRule="auto"/>
        <w:rPr>
          <w:rFonts w:ascii="Times New Roman" w:hAnsi="Times New Roman" w:cs="Times New Roman"/>
          <w:lang w:val="en-GB"/>
        </w:rPr>
      </w:pPr>
    </w:p>
    <w:p w:rsidR="009F664D"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SALICYLAMIDE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SALICYLAMIDE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combined with aspirin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aspirin</w:instrText>
      </w:r>
      <w:r w:rsidR="00777C89" w:rsidRPr="00F265EE">
        <w:rPr>
          <w:rFonts w:ascii="Times New Roman" w:hAnsi="Times New Roman" w:cs="Times New Roman"/>
          <w:caps/>
        </w:rPr>
        <w:instrText xml:space="preserve"> </w:instrText>
      </w:r>
      <w:r w:rsidR="00D44F4F" w:rsidRPr="00F265EE">
        <w:rPr>
          <w:rFonts w:ascii="Times New Roman" w:hAnsi="Times New Roman" w:cs="Times New Roman"/>
          <w:i/>
        </w:rPr>
        <w:instrText xml:space="preserve">See also </w:instrText>
      </w:r>
      <w:r w:rsidR="00D44F4F" w:rsidRPr="00F265EE">
        <w:rPr>
          <w:rFonts w:ascii="Times New Roman" w:hAnsi="Times New Roman" w:cs="Times New Roman"/>
          <w:lang w:val="en-GB"/>
        </w:rPr>
        <w:instrText xml:space="preserve">SALICYLAMIDE (+ </w:instrText>
      </w:r>
      <w:r w:rsidR="00ED226D" w:rsidRPr="00F265EE">
        <w:rPr>
          <w:rFonts w:ascii="Times New Roman" w:hAnsi="Times New Roman" w:cs="Times New Roman"/>
          <w:lang w:val="en-GB"/>
        </w:rPr>
        <w:instrText>aspirin</w:instrText>
      </w:r>
      <w:r w:rsidR="00D44F4F" w:rsidRPr="00F265EE">
        <w:rPr>
          <w:rFonts w:ascii="Times New Roman" w:hAnsi="Times New Roman" w:cs="Times New Roman"/>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caffeine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caffeine</w:instrText>
      </w:r>
      <w:r w:rsidR="00777C89" w:rsidRPr="00F265EE">
        <w:rPr>
          <w:rFonts w:ascii="Times New Roman" w:hAnsi="Times New Roman" w:cs="Times New Roman"/>
          <w:caps/>
        </w:rPr>
        <w:instrText xml:space="preserve"> </w:instrText>
      </w:r>
      <w:r w:rsidR="00D44F4F" w:rsidRPr="00F265EE">
        <w:rPr>
          <w:rFonts w:ascii="Times New Roman" w:hAnsi="Times New Roman" w:cs="Times New Roman"/>
          <w:i/>
        </w:rPr>
        <w:instrText xml:space="preserve">See </w:instrText>
      </w:r>
      <w:r w:rsidR="00D44F4F" w:rsidRPr="00F265EE">
        <w:rPr>
          <w:rFonts w:ascii="Times New Roman" w:hAnsi="Times New Roman" w:cs="Times New Roman"/>
          <w:lang w:val="en-GB"/>
        </w:rPr>
        <w:instrText xml:space="preserve">SALICYLAMIDE (+ </w:instrText>
      </w:r>
      <w:r w:rsidR="00ED226D" w:rsidRPr="00F265EE">
        <w:rPr>
          <w:rFonts w:ascii="Times New Roman" w:hAnsi="Times New Roman" w:cs="Times New Roman"/>
          <w:lang w:val="en-GB"/>
        </w:rPr>
        <w:instrText>caffeine</w:instrText>
      </w:r>
      <w:r w:rsidR="00D44F4F" w:rsidRPr="00F265EE">
        <w:rPr>
          <w:rFonts w:ascii="Times New Roman" w:hAnsi="Times New Roman" w:cs="Times New Roman"/>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paracetamol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paracetamol</w:instrText>
      </w:r>
      <w:r w:rsidR="00777C89" w:rsidRPr="00F265EE">
        <w:rPr>
          <w:rFonts w:ascii="Times New Roman" w:hAnsi="Times New Roman" w:cs="Times New Roman"/>
          <w:caps/>
        </w:rPr>
        <w:instrText xml:space="preserve"> </w:instrText>
      </w:r>
      <w:r w:rsidR="00D44F4F" w:rsidRPr="00F265EE">
        <w:rPr>
          <w:rFonts w:ascii="Times New Roman" w:hAnsi="Times New Roman" w:cs="Times New Roman"/>
          <w:i/>
        </w:rPr>
        <w:instrText xml:space="preserve">See also </w:instrText>
      </w:r>
      <w:r w:rsidR="00D44F4F" w:rsidRPr="00F265EE">
        <w:rPr>
          <w:rFonts w:ascii="Times New Roman" w:hAnsi="Times New Roman" w:cs="Times New Roman"/>
          <w:lang w:val="en-GB"/>
        </w:rPr>
        <w:instrText xml:space="preserve">SALICYLAMIDE (+ </w:instrText>
      </w:r>
      <w:r w:rsidR="00ED226D" w:rsidRPr="00F265EE">
        <w:rPr>
          <w:rFonts w:ascii="Times New Roman" w:hAnsi="Times New Roman" w:cs="Times New Roman"/>
        </w:rPr>
        <w:instrText>paracetamol</w:instrText>
      </w:r>
      <w:r w:rsidR="00D44F4F" w:rsidRPr="00F265EE">
        <w:rPr>
          <w:rFonts w:ascii="Times New Roman" w:hAnsi="Times New Roman" w:cs="Times New Roman"/>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any derivative of these substances.</w:t>
      </w:r>
    </w:p>
    <w:p w:rsidR="009F664D" w:rsidRPr="00F265EE" w:rsidRDefault="009F664D">
      <w:pPr>
        <w:rPr>
          <w:color w:val="000000"/>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SALINOMYCIN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SALINOMYCIN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6;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animal feeds containing 60 mg/kg or less of antibiotic substances.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SALMETEROL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SALMETEROL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67FC6" w:rsidRPr="00F265EE" w:rsidRDefault="00567FC6" w:rsidP="00DF71EC">
      <w:pPr>
        <w:pStyle w:val="schedbody"/>
        <w:spacing w:line="240" w:lineRule="auto"/>
        <w:rPr>
          <w:rFonts w:ascii="Times New Roman" w:hAnsi="Times New Roman" w:cs="Times New Roman"/>
          <w:lang w:val="en-GB"/>
        </w:rPr>
      </w:pPr>
    </w:p>
    <w:p w:rsidR="00831F1F" w:rsidRPr="00F265EE" w:rsidRDefault="00567FC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SAPROPTERIN</w:t>
      </w:r>
      <w:r w:rsidR="00A3108F" w:rsidRPr="00F265EE">
        <w:rPr>
          <w:rFonts w:ascii="Times New Roman" w:hAnsi="Times New Roman" w:cs="Times New Roman"/>
          <w:lang w:val="en-GB"/>
        </w:rPr>
        <w:fldChar w:fldCharType="begin"/>
      </w:r>
      <w:r w:rsidR="00AD71A0" w:rsidRPr="00F265EE">
        <w:rPr>
          <w:rFonts w:ascii="Times New Roman" w:hAnsi="Times New Roman" w:cs="Times New Roman"/>
        </w:rPr>
        <w:instrText xml:space="preserve"> XE "</w:instrText>
      </w:r>
      <w:r w:rsidR="00AD71A0" w:rsidRPr="00F265EE">
        <w:rPr>
          <w:rFonts w:ascii="Times New Roman" w:hAnsi="Times New Roman" w:cs="Times New Roman"/>
          <w:lang w:val="en-GB"/>
        </w:rPr>
        <w:instrText>SAPROPTERIN</w:instrText>
      </w:r>
      <w:r w:rsidR="00AD71A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SAQUINAVIR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SAQUINAVIR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SAXAGLIPTIN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SAXAGLIPTIN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SCHOENOCAULON OFFICINALE (sabadilla</w:t>
      </w:r>
      <w:r w:rsidR="00A3108F" w:rsidRPr="00F265EE">
        <w:rPr>
          <w:rFonts w:ascii="Times New Roman" w:hAnsi="Times New Roman" w:cs="Times New Roman"/>
        </w:rPr>
        <w:fldChar w:fldCharType="begin"/>
      </w:r>
      <w:r w:rsidR="009359B6" w:rsidRPr="00F265EE">
        <w:rPr>
          <w:rFonts w:ascii="Times New Roman" w:hAnsi="Times New Roman" w:cs="Times New Roman"/>
        </w:rPr>
        <w:instrText xml:space="preserve"> XE "SCHOENOCAULON OFFICINALE (sabadilla)"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sabadilla</w:instrText>
      </w:r>
      <w:r w:rsidR="00752F00" w:rsidRPr="00F265EE">
        <w:rPr>
          <w:rFonts w:ascii="Times New Roman" w:hAnsi="Times New Roman" w:cs="Times New Roman"/>
          <w:caps/>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SCHOENOCAULON OFFICINALE"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in preparations containing 10 mg/kg or 10 mg/L or less of total alkaloids of </w:t>
      </w:r>
      <w:r w:rsidRPr="00F265EE">
        <w:rPr>
          <w:rFonts w:ascii="Times New Roman" w:hAnsi="Times New Roman" w:cs="Times New Roman"/>
          <w:i/>
          <w:iCs/>
        </w:rPr>
        <w:t>Schoenocaulon officinale</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SCOPOLIA CARNIOLICA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SCOPOLIA CARNIOLICA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F068BA" w:rsidRPr="00F265EE" w:rsidRDefault="00F068BA" w:rsidP="00F068BA">
      <w:pPr>
        <w:pStyle w:val="schedbody"/>
        <w:spacing w:line="240" w:lineRule="auto"/>
        <w:rPr>
          <w:rFonts w:ascii="Times New Roman" w:hAnsi="Times New Roman" w:cs="Times New Roman"/>
          <w:lang w:val="en-GB"/>
        </w:rPr>
      </w:pPr>
    </w:p>
    <w:p w:rsidR="00F068BA" w:rsidRPr="00F265EE" w:rsidRDefault="00F068BA" w:rsidP="00F068BA">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SELECTIVE ANDROGEN RECEPTOR MODULATORS (SARM)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SELECTIVE ANDROGEN RECEPTOR MODULATORS (SARM)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"SARM </w:instrText>
      </w:r>
      <w:r w:rsidRPr="00F265EE">
        <w:rPr>
          <w:rFonts w:ascii="Times New Roman" w:hAnsi="Times New Roman" w:cs="Times New Roman"/>
          <w:i/>
        </w:rPr>
        <w:instrText xml:space="preserve">See </w:instrText>
      </w:r>
      <w:r w:rsidRPr="00F265EE">
        <w:rPr>
          <w:rFonts w:ascii="Times New Roman" w:hAnsi="Times New Roman" w:cs="Times New Roman"/>
          <w:lang w:val="en-GB"/>
        </w:rPr>
        <w:instrText>SELECTIVE ANDROGEN RECEPTOR MODULATORS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SELEGILINE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SELEGILINE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SELENIUM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"SELENIUM"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for human oral use with a recommended daily dose of more than 300 micrograms;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for the treatment of animals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when included in Schedule 6 or 7;</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i"/>
        <w:spacing w:line="240" w:lineRule="auto"/>
        <w:rPr>
          <w:rFonts w:ascii="Times New Roman" w:hAnsi="Times New Roman" w:cs="Times New Roman"/>
        </w:rPr>
      </w:pPr>
      <w:r w:rsidRPr="00F265EE">
        <w:rPr>
          <w:rFonts w:ascii="Times New Roman" w:hAnsi="Times New Roman" w:cs="Times New Roman"/>
        </w:rPr>
        <w:lastRenderedPageBreak/>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in solid, slow release bolus preparations each weighing 100 g or more and containi</w:t>
      </w:r>
      <w:r w:rsidR="00FD75F0" w:rsidRPr="00F265EE">
        <w:rPr>
          <w:rFonts w:ascii="Times New Roman" w:hAnsi="Times New Roman" w:cs="Times New Roman"/>
        </w:rPr>
        <w:t>ng 300 </w:t>
      </w:r>
      <w:r w:rsidRPr="00F265EE">
        <w:rPr>
          <w:rFonts w:ascii="Times New Roman" w:hAnsi="Times New Roman" w:cs="Times New Roman"/>
        </w:rPr>
        <w:t>mg or less of selenium</w:t>
      </w:r>
      <w:r w:rsidR="009359B6" w:rsidRPr="00F265EE">
        <w:rPr>
          <w:rFonts w:ascii="Times New Roman" w:hAnsi="Times New Roman" w:cs="Times New Roman"/>
        </w:rPr>
        <w:t xml:space="preserve"> </w:t>
      </w:r>
      <w:r w:rsidRPr="00F265EE">
        <w:rPr>
          <w:rFonts w:ascii="Times New Roman" w:hAnsi="Times New Roman" w:cs="Times New Roman"/>
        </w:rPr>
        <w:t>per dosage unit;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(iii)</w:t>
      </w:r>
      <w:r w:rsidRPr="00F265EE">
        <w:rPr>
          <w:rFonts w:ascii="Times New Roman" w:hAnsi="Times New Roman" w:cs="Times New Roman"/>
        </w:rPr>
        <w:tab/>
        <w:t>in other divided preparations containing 30 micrograms or less of selenium per dosage unit;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(iv)</w:t>
      </w:r>
      <w:r w:rsidRPr="00F265EE">
        <w:rPr>
          <w:rFonts w:ascii="Times New Roman" w:hAnsi="Times New Roman" w:cs="Times New Roman"/>
        </w:rPr>
        <w:tab/>
        <w:t>as elemental selenium, in pellets containing 100 g/kg or less of selenium; or</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(v)</w:t>
      </w:r>
      <w:r w:rsidRPr="00F265EE">
        <w:rPr>
          <w:rFonts w:ascii="Times New Roman" w:hAnsi="Times New Roman" w:cs="Times New Roman"/>
        </w:rPr>
        <w:tab/>
        <w:t>in feeds containing 1 g/tonne or less of selenium.</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SERMORELIN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SERMORELIN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SERTINDOLE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SERTINDOLE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SERTRALINE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SERTRALINE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SEVELAMER</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"SEVELAMER"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SEVOFLURANE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SEVOFLURANE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SEX HORMONES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SEX HORMONES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93771" w:rsidRPr="00F265EE">
        <w:rPr>
          <w:rFonts w:ascii="Times New Roman" w:hAnsi="Times New Roman" w:cs="Times New Roman"/>
        </w:rPr>
        <w:instrText xml:space="preserve"> XE "</w:instrText>
      </w:r>
      <w:r w:rsidR="00D93771" w:rsidRPr="00F265EE">
        <w:rPr>
          <w:rFonts w:ascii="Times New Roman" w:hAnsi="Times New Roman" w:cs="Times New Roman"/>
          <w:lang w:val="en-GB"/>
        </w:rPr>
        <w:instrText>HORMONES, SEX</w:instrText>
      </w:r>
      <w:r w:rsidR="00D9377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D93771" w:rsidRPr="00F265EE">
        <w:rPr>
          <w:rFonts w:ascii="Times New Roman" w:hAnsi="Times New Roman" w:cs="Times New Roman"/>
          <w:lang w:val="en-GB"/>
        </w:rPr>
        <w:t xml:space="preserve"> </w:t>
      </w:r>
      <w:r w:rsidRPr="00F265EE">
        <w:rPr>
          <w:rFonts w:ascii="Times New Roman" w:hAnsi="Times New Roman" w:cs="Times New Roman"/>
          <w:lang w:val="en-GB"/>
        </w:rPr>
        <w:t xml:space="preserve"> and all substances having sex hormonal activity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SIBUTRAMINE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SIBUTRAMINE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SILANDRONE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SILANDRONE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SILDENAFIL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SILDENAFIL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SILICONES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SILICONES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intra-ocular use.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SILVER SULFADIAZINE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SILVER SULFADIAZINE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SIMVASTATIN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SIMVASTATIN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SIROLIMUS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SIROLIMUS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SISOMICIN (sisomycin</w:t>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lang w:val="en-GB"/>
        </w:rPr>
        <w:instrText>SISOMICIN (sisomycin</w:instrText>
      </w:r>
      <w:r w:rsidR="009359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sisomycin</w:instrText>
      </w:r>
      <w:r w:rsidR="00752F00"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SISOMICIN"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SITAGLIPTIN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"SITAGLIPTIN"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 SITAXENTAN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"SITAXENTAN"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CELLULOSE PHOSPHATE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CELLULOSE PHOSPHATE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internal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CROMOGLYCATE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CROMOGLYCATE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MORRHUATE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MORRHUATE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NITROPRUSSIDE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NITROPRUSSIDE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PHOSPHATE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PHOSPHATE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oral laxative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SODIUM POLYSTYRENE SULPHONATE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"SODIUM POLYSTYRENE SULPHONATE"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SODIUM SALICYLATE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SALICYLATE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 for the treatment of animals.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TETRADECYLSULFATE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TETRADECYLSULFATE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SOLASODINE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SOLASODINE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SOLIFENACIN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"SOLIFENACIN"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SOMATOSTATIN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SOMATOSTATIN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SOMATOTROPIN EQUINE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SOMATOTROPIN EQUINE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SOMATROPIN (human growth hormone</w:t>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lang w:val="en-GB"/>
        </w:rPr>
        <w:instrText>SOMATROPIN (human growth hormone</w:instrText>
      </w:r>
      <w:r w:rsidR="009359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human growth hormone</w:instrText>
      </w:r>
      <w:r w:rsidR="00752F00"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SOMATROPIN"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93771" w:rsidRPr="00F265EE">
        <w:rPr>
          <w:rFonts w:ascii="Times New Roman" w:hAnsi="Times New Roman" w:cs="Times New Roman"/>
        </w:rPr>
        <w:instrText xml:space="preserve"> XE "</w:instrText>
      </w:r>
      <w:r w:rsidR="00D93771" w:rsidRPr="00F265EE">
        <w:rPr>
          <w:rFonts w:ascii="Times New Roman" w:hAnsi="Times New Roman" w:cs="Times New Roman"/>
          <w:caps/>
          <w:lang w:val="en-GB"/>
        </w:rPr>
        <w:instrText>hormone, human growth</w:instrText>
      </w:r>
      <w:r w:rsidR="00D93771" w:rsidRPr="00F265EE">
        <w:rPr>
          <w:rFonts w:ascii="Times New Roman" w:hAnsi="Times New Roman" w:cs="Times New Roman"/>
        </w:rPr>
        <w:instrText xml:space="preserve"> </w:instrText>
      </w:r>
      <w:r w:rsidR="00D93771" w:rsidRPr="00F265EE">
        <w:rPr>
          <w:rFonts w:ascii="Times New Roman" w:hAnsi="Times New Roman" w:cs="Times New Roman"/>
          <w:i/>
        </w:rPr>
        <w:instrText>See</w:instrText>
      </w:r>
      <w:r w:rsidR="00D93771" w:rsidRPr="00F265EE">
        <w:rPr>
          <w:rFonts w:ascii="Times New Roman" w:hAnsi="Times New Roman" w:cs="Times New Roman"/>
        </w:rPr>
        <w:instrText xml:space="preserve"> SOMATROPIN" </w:instrText>
      </w:r>
      <w:r w:rsidR="00A3108F" w:rsidRPr="00F265EE">
        <w:rPr>
          <w:rFonts w:ascii="Times New Roman" w:hAnsi="Times New Roman" w:cs="Times New Roman"/>
          <w:lang w:val="en-GB"/>
        </w:rPr>
        <w:fldChar w:fldCharType="end"/>
      </w:r>
      <w:r w:rsidR="00D93771" w:rsidRPr="00F265EE">
        <w:rPr>
          <w:rFonts w:ascii="Times New Roman" w:hAnsi="Times New Roman" w:cs="Times New Roman"/>
          <w:lang w:val="en-GB"/>
        </w:rPr>
        <w:t>).</w:t>
      </w:r>
    </w:p>
    <w:p w:rsidR="00567FC6" w:rsidRPr="00F265EE" w:rsidRDefault="00567FC6" w:rsidP="00DF71EC">
      <w:pPr>
        <w:pStyle w:val="schedbody"/>
        <w:spacing w:line="240" w:lineRule="auto"/>
        <w:rPr>
          <w:rFonts w:ascii="Times New Roman" w:hAnsi="Times New Roman" w:cs="Times New Roman"/>
          <w:lang w:val="en-GB"/>
        </w:rPr>
      </w:pPr>
    </w:p>
    <w:p w:rsidR="00567FC6" w:rsidRPr="00F265EE" w:rsidRDefault="00567FC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SONTOQUINE</w:t>
      </w:r>
      <w:r w:rsidR="00A3108F" w:rsidRPr="00F265EE">
        <w:rPr>
          <w:rFonts w:ascii="Times New Roman" w:hAnsi="Times New Roman" w:cs="Times New Roman"/>
        </w:rPr>
        <w:fldChar w:fldCharType="begin"/>
      </w:r>
      <w:r w:rsidR="00AB5E12" w:rsidRPr="00F265EE">
        <w:rPr>
          <w:rFonts w:ascii="Times New Roman" w:hAnsi="Times New Roman" w:cs="Times New Roman"/>
        </w:rPr>
        <w:instrText xml:space="preserve"> XE "</w:instrText>
      </w:r>
      <w:r w:rsidR="00AB5E12" w:rsidRPr="00F265EE">
        <w:rPr>
          <w:rFonts w:ascii="Times New Roman" w:hAnsi="Times New Roman" w:cs="Times New Roman"/>
          <w:lang w:val="en-GB"/>
        </w:rPr>
        <w:instrText>SONTOQUINE</w:instrText>
      </w:r>
      <w:r w:rsidR="00AB5E12"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lang w:val="en-GB"/>
        </w:rPr>
        <w:t>.</w:t>
      </w:r>
    </w:p>
    <w:p w:rsidR="00567FC6" w:rsidRPr="00F265EE" w:rsidRDefault="00567FC6"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SORAFENIB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"SORAFENIB"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SOTALOL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SOTALOL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SPARFLOXACIN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SPARFLOXACIN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SPARTEINE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SPARTEINE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SPECTINOMYCIN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SPECTINOMYCIN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SPIRAMYCIN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SPIRAMYCIN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SPIRAPRIL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SPIRAPRIL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SPIRONOLACTONE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SPIRONOLACTONE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STANOLONE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STANOLONE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STANOZOLOL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STANOZOLOL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STAVUDINE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STAVUDINE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STENBOLONE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STENBOLONE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STEROID HORMONES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STEROID HORMONES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93771" w:rsidRPr="00F265EE">
        <w:rPr>
          <w:rFonts w:ascii="Times New Roman" w:hAnsi="Times New Roman" w:cs="Times New Roman"/>
        </w:rPr>
        <w:instrText xml:space="preserve"> XE "</w:instrText>
      </w:r>
      <w:r w:rsidR="00D93771" w:rsidRPr="00F265EE">
        <w:rPr>
          <w:rFonts w:ascii="Times New Roman" w:hAnsi="Times New Roman" w:cs="Times New Roman"/>
          <w:lang w:val="en-GB"/>
        </w:rPr>
        <w:instrText xml:space="preserve"> HORMONES, STEROID</w:instrText>
      </w:r>
      <w:r w:rsidR="00D9377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D93771" w:rsidRPr="00F265EE">
        <w:rPr>
          <w:rFonts w:ascii="Times New Roman" w:hAnsi="Times New Roman" w:cs="Times New Roman"/>
          <w:lang w:val="en-GB"/>
        </w:rPr>
        <w:t xml:space="preserve"> </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STILBOESTROL (diethylstilboestrol</w:t>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lang w:val="en-GB"/>
        </w:rPr>
        <w:instrText>STILBOESTROL (diethylstilboestrol</w:instrText>
      </w:r>
      <w:r w:rsidR="009359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diethylstilboestrol</w:instrText>
      </w:r>
      <w:r w:rsidR="00752F00"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STILBOESTROL"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STREPTODORNASE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STREPTODORNASE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STREPTOKINASE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STREPTOKINASE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STREPTOMYCIN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STREPTOMYCIN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STRONTIUM RANELATE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"STRONTIUM RANELATE"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STROPHANTHINS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STROPHANTHINS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STROPHANTHUS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STROPHANTHUS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STRYCHNINE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STRYCHNINE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1.5 per cent or less of strychnine for the treatment of animals.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STRYCHNOS spp</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"STRYCHNOS spp"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in preparations containing 1 mg or less per litre or per kilogram of strychnine.</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STYRAMATE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STYRAMATE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SUCCIMER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SUCCIMER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SUGAMMADEX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SUGAMMADEX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SULBACTAM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SULBACTAM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SULFACETAMIDE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SULFACETAMIDE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3 or 5.</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SULFADIAZINE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SULFADIAZINE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SULFADIMETHOXINE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SULFADIMETHOXINE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SULFADIMIDINE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SULFADIMIDINE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SULFADOXINE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SULFADOXINE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SULFAFURAZOLE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SULFAFURAZOLE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SULFAGUANIDINE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SULFAGUANIDINE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SULFAMERAZINE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SULFAMERAZINE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SULFAMETHIZOLE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SULFAMETHIZOLE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SULFAMETHOXAZOLE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SULFAMETHOXAZOLE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SULFAMETHOXYDIAZINE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SULFAMETHOXYDIAZINE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SULFAMETHOXYPYRIDAZINE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SULFAMETHOXYPYRIDAZINE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SULFAMETROLE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SULFAMETROLE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SULFAMONOMETHOXINE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SULFAMONOMETHOXINE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SULFAMOXOLE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SULFAMOXOLE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SULFAPHENAZOLE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SULFAPHENAZOLE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SULFAPYRIDINE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SULFAPYRIDINE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SULFAQUINOXALINE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SULFAQUINOXALINE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SULFASALAZINE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SULFASALAZINE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SULFATHIAZOLE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SULFATHIAZOLE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SULFATROXAZOLE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SULFATROXAZOLE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SULFINPYRAZONE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SULFINPYRAZONE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SULFOMYXIN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SULFOMYXIN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SULFONAMIDES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SULFONAMIDES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this Schedule;</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included in Schedule 3, 5 or 6;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when packed and labelled solely for use as a herbicide.</w:t>
      </w:r>
      <w:r w:rsidRPr="00F265EE">
        <w:rPr>
          <w:rFonts w:ascii="Times New Roman" w:hAnsi="Times New Roman" w:cs="Times New Roman"/>
          <w:lang w:val="en-GB"/>
        </w:rPr>
        <w:tab/>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SULFONMETHANE (sulfonal</w:t>
      </w:r>
      <w:r w:rsidR="009359B6" w:rsidRPr="00F265EE">
        <w:rPr>
          <w:rFonts w:ascii="Times New Roman" w:hAnsi="Times New Roman" w:cs="Times New Roman"/>
          <w:lang w:val="en-GB"/>
        </w:rPr>
        <w:t xml:space="preserve"> </w:t>
      </w:r>
      <w:r w:rsidRPr="00F265EE">
        <w:rPr>
          <w:rFonts w:ascii="Times New Roman" w:hAnsi="Times New Roman" w:cs="Times New Roman"/>
          <w:lang w:val="en-GB"/>
        </w:rPr>
        <w:t>and alkyl sulfonals</w:t>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lang w:val="en-GB"/>
        </w:rPr>
        <w:instrText>SULFONMETHANE (sulfonal and alkyl sulfonals</w:instrText>
      </w:r>
      <w:r w:rsidR="009359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caps/>
          <w:lang w:val="en-GB"/>
        </w:rPr>
        <w:instrText>sulfonal</w:instrText>
      </w:r>
      <w:r w:rsidR="00752F00" w:rsidRPr="00F265EE">
        <w:rPr>
          <w:rFonts w:ascii="Times New Roman" w:hAnsi="Times New Roman" w:cs="Times New Roman"/>
        </w:rPr>
        <w:instrText xml:space="preserve"> </w:instrText>
      </w:r>
      <w:r w:rsidR="009359B6" w:rsidRPr="00F265EE">
        <w:rPr>
          <w:rFonts w:ascii="Times New Roman" w:hAnsi="Times New Roman" w:cs="Times New Roman"/>
          <w:i/>
        </w:rPr>
        <w:instrText>See</w:instrText>
      </w:r>
      <w:r w:rsidR="009359B6" w:rsidRPr="00F265EE">
        <w:rPr>
          <w:rFonts w:ascii="Times New Roman" w:hAnsi="Times New Roman" w:cs="Times New Roman"/>
        </w:rPr>
        <w:instrText xml:space="preserve"> SULFONMETHANE"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alkyl sulfonals</w:instrText>
      </w:r>
      <w:r w:rsidR="00752F00"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SULFONMETHANE" </w:instrText>
      </w:r>
      <w:r w:rsidR="00A3108F" w:rsidRPr="00F265EE">
        <w:rPr>
          <w:rFonts w:ascii="Times New Roman" w:hAnsi="Times New Roman" w:cs="Times New Roman"/>
          <w:lang w:val="en-GB"/>
        </w:rPr>
        <w:fldChar w:fldCharType="end"/>
      </w:r>
      <w:r w:rsidR="009359B6" w:rsidRPr="00F265EE">
        <w:rPr>
          <w:rFonts w:ascii="Times New Roman" w:hAnsi="Times New Roman" w:cs="Times New Roman"/>
          <w:lang w:val="en-GB"/>
        </w:rPr>
        <w: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SULINDAC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SULINDAC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SULTAMICILLIN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SULTAMICILLIN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SULTHIAME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SULTHIAME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SUMATRIPTAN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SUMATRIPTAN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SUNITINIB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"SUNITINIB"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SUPROFEN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SUTILAINS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SUTILAINS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SUXAMETHONIUM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SUXAMETHONIUM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SUXETHONIUM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SUXETHONIUM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TACRINE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TACRINE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TACROLIMUS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TACROLIMUS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TADALAFIL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TADALAFIL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67FC6" w:rsidRPr="00F265EE" w:rsidRDefault="00567FC6" w:rsidP="00DF71EC">
      <w:pPr>
        <w:pStyle w:val="schedbody"/>
        <w:spacing w:line="240" w:lineRule="auto"/>
        <w:rPr>
          <w:rFonts w:ascii="Times New Roman" w:hAnsi="Times New Roman" w:cs="Times New Roman"/>
          <w:lang w:val="en-GB"/>
        </w:rPr>
      </w:pPr>
    </w:p>
    <w:p w:rsidR="00831F1F" w:rsidRPr="00F265EE" w:rsidRDefault="00567FC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TAFLUPROST.</w:t>
      </w:r>
      <w:r w:rsidR="00A3108F" w:rsidRPr="00F265EE">
        <w:rPr>
          <w:rFonts w:ascii="Times New Roman" w:hAnsi="Times New Roman" w:cs="Times New Roman"/>
          <w:lang w:val="en-GB"/>
        </w:rPr>
        <w:fldChar w:fldCharType="begin"/>
      </w:r>
      <w:r w:rsidR="00AD71A0" w:rsidRPr="00F265EE">
        <w:rPr>
          <w:rFonts w:ascii="Times New Roman" w:hAnsi="Times New Roman" w:cs="Times New Roman"/>
        </w:rPr>
        <w:instrText xml:space="preserve"> XE "</w:instrText>
      </w:r>
      <w:r w:rsidR="00AD71A0" w:rsidRPr="00F265EE">
        <w:rPr>
          <w:rFonts w:ascii="Times New Roman" w:hAnsi="Times New Roman" w:cs="Times New Roman"/>
          <w:lang w:val="en-GB"/>
        </w:rPr>
        <w:instrText>TAFLUPROST.</w:instrText>
      </w:r>
      <w:r w:rsidR="00AD71A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lang w:val="en-GB"/>
        </w:rPr>
      </w:pPr>
    </w:p>
    <w:p w:rsidR="00131CBF" w:rsidRPr="00F265EE" w:rsidRDefault="00131CB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TALIGLUCERASE ALFA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TALIGLUCERASE ALFA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131CBF" w:rsidRPr="00F265EE" w:rsidRDefault="00131CB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TAMOXIFEN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TAMOXIFEN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TAMSULOSIN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TAMSULOSIN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TANACETUM VULGARE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TANACETUM VULGARE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0.8 per cent or less of oil of tansy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tansy oil</w:instrText>
      </w:r>
      <w:r w:rsidR="00752F00" w:rsidRPr="00F265EE">
        <w:rPr>
          <w:rFonts w:ascii="Times New Roman" w:hAnsi="Times New Roman" w:cs="Times New Roman"/>
          <w:caps/>
          <w:lang w:val="en-GB"/>
        </w:rPr>
        <w:instrText xml:space="preserve"> </w:instrText>
      </w:r>
      <w:r w:rsidR="00752F00" w:rsidRPr="00F265EE">
        <w:rPr>
          <w:rFonts w:ascii="Times New Roman" w:hAnsi="Times New Roman" w:cs="Times New Roman"/>
          <w:i/>
          <w:caps/>
          <w:lang w:val="en-GB"/>
        </w:rPr>
        <w:instrText>S</w:instrText>
      </w:r>
      <w:r w:rsidR="00752F00" w:rsidRPr="00F265EE">
        <w:rPr>
          <w:rFonts w:ascii="Times New Roman" w:hAnsi="Times New Roman" w:cs="Times New Roman"/>
          <w:i/>
          <w:lang w:val="en-GB"/>
        </w:rPr>
        <w:instrText>ee</w:instrText>
      </w:r>
      <w:r w:rsidR="00752F00" w:rsidRPr="00F265EE">
        <w:rPr>
          <w:rFonts w:ascii="Times New Roman" w:hAnsi="Times New Roman" w:cs="Times New Roman"/>
          <w:i/>
          <w:caps/>
          <w:lang w:val="en-GB"/>
        </w:rPr>
        <w:instrText xml:space="preserve"> </w:instrText>
      </w:r>
      <w:r w:rsidR="00752F00" w:rsidRPr="00F265EE">
        <w:rPr>
          <w:rFonts w:ascii="Times New Roman" w:hAnsi="Times New Roman" w:cs="Times New Roman"/>
          <w:lang w:val="en-GB"/>
        </w:rPr>
        <w:instrText>TANACETUM VULGARE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752F00" w:rsidRPr="00F265EE">
        <w:rPr>
          <w:rFonts w:ascii="Times New Roman" w:hAnsi="Times New Roman" w:cs="Times New Roman"/>
        </w:rPr>
        <w:instrText xml:space="preserve"> XE "OIL OF </w:instrText>
      </w:r>
      <w:r w:rsidR="00752F00" w:rsidRPr="00F265EE">
        <w:rPr>
          <w:rFonts w:ascii="Times New Roman" w:hAnsi="Times New Roman" w:cs="Times New Roman"/>
          <w:caps/>
          <w:lang w:val="en-GB"/>
        </w:rPr>
        <w:instrText xml:space="preserve">tansy </w:instrText>
      </w:r>
      <w:r w:rsidR="00752F00" w:rsidRPr="00F265EE">
        <w:rPr>
          <w:rFonts w:ascii="Times New Roman" w:hAnsi="Times New Roman" w:cs="Times New Roman"/>
          <w:i/>
          <w:caps/>
          <w:lang w:val="en-GB"/>
        </w:rPr>
        <w:instrText>S</w:instrText>
      </w:r>
      <w:r w:rsidR="00752F00" w:rsidRPr="00F265EE">
        <w:rPr>
          <w:rFonts w:ascii="Times New Roman" w:hAnsi="Times New Roman" w:cs="Times New Roman"/>
          <w:i/>
          <w:lang w:val="en-GB"/>
        </w:rPr>
        <w:instrText>ee</w:instrText>
      </w:r>
      <w:r w:rsidR="00752F00" w:rsidRPr="00F265EE">
        <w:rPr>
          <w:rFonts w:ascii="Times New Roman" w:hAnsi="Times New Roman" w:cs="Times New Roman"/>
          <w:i/>
          <w:caps/>
          <w:lang w:val="en-GB"/>
        </w:rPr>
        <w:instrText xml:space="preserve"> </w:instrText>
      </w:r>
      <w:r w:rsidR="00752F00" w:rsidRPr="00F265EE">
        <w:rPr>
          <w:rFonts w:ascii="Times New Roman" w:hAnsi="Times New Roman" w:cs="Times New Roman"/>
          <w:lang w:val="en-GB"/>
        </w:rPr>
        <w:instrText>TANACETUM VULGARE</w:instrText>
      </w:r>
      <w:r w:rsidR="00752F0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752F00"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TASONERMIN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TASONERMIN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TAZAROTENE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TAZAROTENE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TAZOBACTAM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TAZOBACTAM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T-CELL RECEPTOR ANTIBODY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T-CELL RECEPTOR ANTIBODY</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TEGAFUR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TEGAFUR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TEGASEROD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TEGASEROD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068BA" w:rsidRPr="00F265EE" w:rsidRDefault="00F068BA" w:rsidP="00F068BA">
      <w:pPr>
        <w:pStyle w:val="schedbody"/>
        <w:spacing w:line="240" w:lineRule="auto"/>
        <w:rPr>
          <w:rFonts w:ascii="Times New Roman" w:hAnsi="Times New Roman" w:cs="Times New Roman"/>
        </w:rPr>
      </w:pPr>
      <w:r w:rsidRPr="00F265EE">
        <w:rPr>
          <w:rFonts w:ascii="Times New Roman" w:hAnsi="Times New Roman" w:cs="Times New Roman"/>
        </w:rPr>
        <w:t>TELAPREVIR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TELAPREVIR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068BA" w:rsidRPr="00F265EE" w:rsidRDefault="00F068BA" w:rsidP="00F068BA">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TELITHROMYCIN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TELITHROMYCIN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TEICOPLANIN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TEICOPLANIN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TELBIVUDINE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"TELBIVUDINE"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TELMISARTAN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TELMISARTAN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TEMAZEPAM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TEMAZEPAM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TEMOZOLOMIDE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TEMOZOLOMIDE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TEMSIROLIMUS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"TEMSIROLIMUS"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TENECTEPLASE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TENECTEPLASE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TENIPOSIDE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TENIPOSIDE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TENOFOVIR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TENOFOVIR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TENOXICAM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TENOXICAM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TEPOXALIN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TEPOXALIN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5F6E8D" w:rsidRPr="00F265EE" w:rsidRDefault="00831F1F" w:rsidP="005F6E8D">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TERAZOSIN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TERAZOSIN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C426E" w:rsidRPr="00F265EE" w:rsidRDefault="008C426E"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TERBINAFINE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"TERBINAFINE"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F641A0" w:rsidRPr="00F265EE" w:rsidRDefault="00F641A0"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dermal use for the treatment of tinea pedis.</w:t>
      </w:r>
    </w:p>
    <w:p w:rsidR="00241955" w:rsidRPr="00F265EE" w:rsidRDefault="00241955" w:rsidP="00DF71EC">
      <w:pPr>
        <w:pStyle w:val="schedindenta"/>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TERBUTALINE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TERBUTALINE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TERFENADINE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TERFENADINE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068BA" w:rsidRPr="00F265EE" w:rsidRDefault="00F068BA" w:rsidP="00F068BA">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TERIFLUNOMIDE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TERIFLUNOMIDE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068BA" w:rsidRPr="00F265EE" w:rsidRDefault="00F068BA" w:rsidP="00F068BA">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TERIPARATIDE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TERIPARATIDE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TERLIPRESSIN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"TERLIPRESSIN"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TERODILINE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TERODILINE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TEROPTERIN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TEROPTERIN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TESTOLACTONE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TESTOLACTONE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TESTOSTERONE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TESTOSTERONE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6.</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TETANUS ANTITOXIN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TETANUS ANTITOXIN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used for short-term protection or treatment of tetanus in animals.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TETANUS TOXOID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TETANUS TOXOID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TETRABENAZINE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TETRABENAZINE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TETRACOSACTRIN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TETRACOSACTRIN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TETRAETHYLAMMONIUM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TETRAETHYLAMMONIUM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TETROXOPRIM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TETROXOPRIM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THALIDOMIDE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THALIDOMIDE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THENYLDIAMINE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THENYLDIAMINE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THEOPHYLLINE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THEOPHYLLINE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THEVETIA PERUVIANA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THEVETIA PERUVIANA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THEVETIN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THEVETIN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lang w:val="en-GB"/>
        </w:rPr>
        <w:t>THIACETARSAMIDE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THIACETARSAMIDE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the prevention or treatment of heartworm in dogs.</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THIAMBUTOSINE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THIAMBUTOSINE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THIAZOSULFONE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THIAZOSULFONE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96B55" w:rsidRPr="00F265EE" w:rsidRDefault="00696B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THIETHYLPERAZINE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THIETHYLPERAZINE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THIOACETAZONE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"THIOACETAZONE"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THIOCARLIDE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THIOCARLIDE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THIOGUANINE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THIOGUANINE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THIOMESTERONE (tiomesterone</w:t>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lang w:val="en-GB"/>
        </w:rPr>
        <w:instrText>THIOMESTERONE (tiomesterone</w:instrText>
      </w:r>
      <w:r w:rsidR="009359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tiomesterone</w:instrText>
      </w:r>
      <w:r w:rsidR="00BB3397"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THIOMESTERONE"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THIOPENTONE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THIOPENTONE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THIOPROPAZATE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THIOPROPAZATE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THIOPROPERAZINE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THIOPROPERAZINE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THIORIDAZINE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THIORIDAZINE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THIOSTREPTON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THIOSTREPTON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ind w:left="0" w:firstLine="0"/>
        <w:rPr>
          <w:rFonts w:ascii="Times New Roman" w:hAnsi="Times New Roman" w:cs="Times New Roman"/>
          <w:lang w:val="en-GB"/>
        </w:rPr>
      </w:pPr>
      <w:r w:rsidRPr="00F265EE">
        <w:rPr>
          <w:rFonts w:ascii="Times New Roman" w:hAnsi="Times New Roman" w:cs="Times New Roman"/>
          <w:lang w:val="en-GB"/>
        </w:rPr>
        <w:t>THIOTEPA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THIOTEPA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THIOTHIXENE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THIOTHIXENE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THIOURACIL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THIOURACIL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THIOUREA</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"THIOUREA"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 </w:t>
      </w:r>
      <w:r w:rsidRPr="00F265EE">
        <w:rPr>
          <w:rFonts w:ascii="Times New Roman" w:hAnsi="Times New Roman" w:cs="Times New Roman"/>
          <w:b/>
          <w:bCs/>
        </w:rPr>
        <w:t>except</w:t>
      </w:r>
      <w:r w:rsidRPr="00F265EE">
        <w:rPr>
          <w:rFonts w:ascii="Times New Roman" w:hAnsi="Times New Roman" w:cs="Times New Roman"/>
        </w:rPr>
        <w:t xml:space="preserve"> in preparations containing 0.1 per cent or less of thiourea.</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THYMOXAMINE (includes thymoxamine hydrochloride</w:t>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BB3397" w:rsidRPr="00F265EE">
        <w:rPr>
          <w:rFonts w:ascii="Times New Roman" w:hAnsi="Times New Roman" w:cs="Times New Roman"/>
          <w:lang w:val="en-GB"/>
        </w:rPr>
        <w:instrText>THYMOXAMINE (includes thymoxamine hydrochloride</w:instrText>
      </w:r>
      <w:r w:rsidR="009359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THYROID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THYROID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this Schedule.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THYROTROPHIN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THYROTROPHIN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THYROXINE (includes thyroxine sodium</w:t>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lang w:val="en-GB"/>
        </w:rPr>
        <w:instrText>THYROXINE (includes thyroxine sodium</w:instrText>
      </w:r>
      <w:r w:rsidR="009359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TIAGABINE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TIAGABINE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TIAMULIN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TIAMULIN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TIAPROFENIC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TIAPROFENIC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TIARAMIDE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TIARAMIDE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TIBOLONE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TIBOLONE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B3CAC" w:rsidRPr="00F265EE" w:rsidRDefault="00FB3CA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TICAGRELOR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TICAGRELOR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B3CAC" w:rsidRPr="00F265EE" w:rsidRDefault="00FB3CAC"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TICARCILLIN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TICARCILLIN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TICLOPIDINE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TICLOPIDINE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TIEMONIUM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TIEMONIUM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TIENILIC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TIENILIC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TIGECYCLINE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"TIGECYCLINE"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TIGLOIDINE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TIGLOIDINE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068BA" w:rsidRPr="00F265EE" w:rsidRDefault="00F068BA" w:rsidP="00F068BA">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TILDIPIROSIN</w:t>
      </w:r>
      <w:r w:rsidR="00A3108F" w:rsidRPr="00F265EE">
        <w:rPr>
          <w:rFonts w:ascii="Times New Roman" w:hAnsi="Times New Roman" w:cs="Times New Roman"/>
          <w:lang w:val="en-GB"/>
        </w:rPr>
        <w:fldChar w:fldCharType="begin"/>
      </w:r>
      <w:r w:rsidRPr="00F265EE">
        <w:rPr>
          <w:rFonts w:ascii="Times New Roman" w:hAnsi="Times New Roman" w:cs="Times New Roman"/>
          <w:lang w:val="en-GB"/>
        </w:rPr>
        <w:instrText xml:space="preserve"> XE "TILDIPIROSIN"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068BA" w:rsidRPr="00F265EE" w:rsidRDefault="00F068BA" w:rsidP="00F068BA">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TILETAMINE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TILETAMINE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TILMICOSIN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TILMICOSIN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TILUDRONIC ACID (includes disodium tiludronate</w:t>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lang w:val="en-GB"/>
        </w:rPr>
        <w:instrText>TILUDRONIC ACID (includes disodium tiludronate</w:instrText>
      </w:r>
      <w:r w:rsidR="009359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disodium tiludronate</w:instrText>
      </w:r>
      <w:r w:rsidR="00BB3397" w:rsidRPr="00F265EE">
        <w:rPr>
          <w:rFonts w:ascii="Times New Roman" w:hAnsi="Times New Roman" w:cs="Times New Roman"/>
          <w:caps/>
          <w:lang w:val="en-GB"/>
        </w:rPr>
        <w:instrText xml:space="preserve"> </w:instrText>
      </w:r>
      <w:r w:rsidR="00BB3397" w:rsidRPr="00F265EE">
        <w:rPr>
          <w:rFonts w:ascii="Times New Roman" w:hAnsi="Times New Roman" w:cs="Times New Roman"/>
          <w:i/>
          <w:caps/>
          <w:lang w:val="en-GB"/>
        </w:rPr>
        <w:instrText>S</w:instrText>
      </w:r>
      <w:r w:rsidR="00BB3397" w:rsidRPr="00F265EE">
        <w:rPr>
          <w:rFonts w:ascii="Times New Roman" w:hAnsi="Times New Roman" w:cs="Times New Roman"/>
          <w:i/>
          <w:lang w:val="en-GB"/>
        </w:rPr>
        <w:instrText>ee</w:instrText>
      </w:r>
      <w:r w:rsidR="00BB3397" w:rsidRPr="00F265EE">
        <w:rPr>
          <w:rFonts w:ascii="Times New Roman" w:hAnsi="Times New Roman" w:cs="Times New Roman"/>
          <w:i/>
          <w:caps/>
          <w:lang w:val="en-GB"/>
        </w:rPr>
        <w:instrText xml:space="preserve"> </w:instrText>
      </w:r>
      <w:r w:rsidR="00BB3397" w:rsidRPr="00F265EE">
        <w:rPr>
          <w:rFonts w:ascii="Times New Roman" w:hAnsi="Times New Roman" w:cs="Times New Roman"/>
          <w:lang w:val="en-GB"/>
        </w:rPr>
        <w:instrText>TILUDRONIC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TIMOLOL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TIMOLOL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TINIDAZOLE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TINIDAZOLE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107130"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TINZAPARIN (includes tinzaparin sodium</w:t>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lang w:val="en-GB"/>
        </w:rPr>
        <w:instrText>TINZAPARIN (includes tinzaparin sodium</w:instrText>
      </w:r>
      <w:r w:rsidR="009359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F664D" w:rsidRPr="00F265EE" w:rsidRDefault="009F664D">
      <w:pPr>
        <w:rPr>
          <w:sz w:val="20"/>
          <w:szCs w:val="20"/>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TIOCONAZOLE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"TIOCONAZOLE"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 3;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dermal use for the treatment of tinea pedis.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TIOTROPIUM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TIOTROPIUM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TIPEPIDINE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TIPEPIDINE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TIPRANAVIR</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"TIPRANAVIR"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TIRILAZAD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TIRILAZAD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TIROFIBAN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TIROFIBAN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TOBRAMYCIN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TOBRAMYCIN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TOCAINIDE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TOCAINIDE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B3CAC" w:rsidRPr="00F265EE" w:rsidRDefault="00FB3CA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TOCERANIB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TOCERANIB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B3CAC" w:rsidRPr="00F265EE" w:rsidRDefault="00FB3CAC"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TOCILIZUMAB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TOCILIZUMAB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TOLAZAMIDE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TOLAZAMIDE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TOLAZOLINE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TOLBUTAMIDE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TOLBUTAMIDE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TOLCAPONE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TOLCAPONE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TOLFENAMIC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TOLFENAMIC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TOLMETIN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TOLMETIN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TOLONIUM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TOLPROPAMINE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TOLPROPAMINE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TOLRESTAT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TOLRESTAT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TOLTERODINE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TOLTERODINE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color w:val="auto"/>
          <w:lang w:val="en-GB"/>
        </w:rPr>
      </w:pPr>
      <w:r w:rsidRPr="00F265EE">
        <w:rPr>
          <w:rFonts w:ascii="Times New Roman" w:hAnsi="Times New Roman" w:cs="Times New Roman"/>
          <w:color w:val="auto"/>
          <w:lang w:val="en-GB"/>
        </w:rPr>
        <w:t>TOLVAPTAN</w:t>
      </w:r>
      <w:r w:rsidR="00A3108F" w:rsidRPr="00F265EE">
        <w:rPr>
          <w:rFonts w:ascii="Times New Roman" w:hAnsi="Times New Roman" w:cs="Times New Roman"/>
          <w:color w:val="auto"/>
          <w:lang w:val="en-GB"/>
        </w:rPr>
        <w:fldChar w:fldCharType="begin"/>
      </w:r>
      <w:r w:rsidR="000D2FF8" w:rsidRPr="00F265EE">
        <w:rPr>
          <w:rFonts w:ascii="Times New Roman" w:hAnsi="Times New Roman" w:cs="Times New Roman"/>
        </w:rPr>
        <w:instrText xml:space="preserve"> XE "</w:instrText>
      </w:r>
      <w:r w:rsidR="000D2FF8" w:rsidRPr="00F265EE">
        <w:rPr>
          <w:rFonts w:ascii="Times New Roman" w:hAnsi="Times New Roman" w:cs="Times New Roman"/>
          <w:color w:val="auto"/>
          <w:lang w:val="en-GB"/>
        </w:rPr>
        <w:instrText>TOLVAPTAN</w:instrText>
      </w:r>
      <w:r w:rsidR="000D2FF8" w:rsidRPr="00F265EE">
        <w:rPr>
          <w:rFonts w:ascii="Times New Roman" w:hAnsi="Times New Roman" w:cs="Times New Roman"/>
        </w:rPr>
        <w:instrText xml:space="preserve">" </w:instrText>
      </w:r>
      <w:r w:rsidR="00A3108F" w:rsidRPr="00F265EE">
        <w:rPr>
          <w:rFonts w:ascii="Times New Roman" w:hAnsi="Times New Roman" w:cs="Times New Roman"/>
          <w:color w:val="auto"/>
          <w:lang w:val="en-GB"/>
        </w:rPr>
        <w:fldChar w:fldCharType="end"/>
      </w:r>
      <w:r w:rsidRPr="00F265EE">
        <w:rPr>
          <w:rFonts w:ascii="Times New Roman" w:hAnsi="Times New Roman" w:cs="Times New Roman"/>
          <w:color w:val="auto"/>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TOPIRAMATE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"TOPIRAMATE"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TOPOTECAN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TOPOTECAN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TORASEMIDE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TORASEMIDE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TOREMIFENE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TOREMIFENE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TOXOIDS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TOXOIDS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parenteral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rPr>
      </w:pPr>
      <w:r w:rsidRPr="00F265EE">
        <w:rPr>
          <w:rFonts w:ascii="Times New Roman" w:hAnsi="Times New Roman" w:cs="Times New Roman"/>
        </w:rPr>
        <w:t>TRAMADOL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"TRAMADOL"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TRANDOLAPRIL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TRANDOLAPRIL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01D45" w:rsidRPr="00F265EE" w:rsidRDefault="00F01D45" w:rsidP="00F01D45">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TRANEXAMIC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TRANEXAMIC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in preparations containing 3 per cent or less of cetyl tranexamate hydrochloride for dermal cosmetic use.  </w:t>
      </w:r>
    </w:p>
    <w:p w:rsidR="00F01D45" w:rsidRPr="00F265EE" w:rsidRDefault="00F01D45" w:rsidP="00F01D45">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TRANYLCYPROMINE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TRANYLCYPROMINE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TRASTUZUMAB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TRASTUZUMAB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TRAVOPROST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TRAVOPROST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TRAZODONE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TRAZODONE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 TRENBOLONE (trienbolone</w:t>
      </w:r>
      <w:r w:rsidR="00BB3397" w:rsidRPr="00F265EE">
        <w:rPr>
          <w:rFonts w:ascii="Times New Roman" w:hAnsi="Times New Roman" w:cs="Times New Roman"/>
          <w:lang w:val="en-GB"/>
        </w:rPr>
        <w:t xml:space="preserve">, </w:t>
      </w:r>
      <w:r w:rsidRPr="00F265EE">
        <w:rPr>
          <w:rFonts w:ascii="Times New Roman" w:hAnsi="Times New Roman" w:cs="Times New Roman"/>
          <w:lang w:val="en-GB"/>
        </w:rPr>
        <w:t>trienolone</w:t>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lang w:val="en-GB"/>
        </w:rPr>
        <w:instrText>TRENBOLONE (trienbolone</w:instrText>
      </w:r>
      <w:r w:rsidR="009359B6" w:rsidRPr="00F265EE">
        <w:rPr>
          <w:rFonts w:ascii="Times New Roman" w:hAnsi="Times New Roman" w:cs="Times New Roman"/>
        </w:rPr>
        <w:instrText xml:space="preserve">, trienolone)"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caps/>
          <w:lang w:val="en-GB"/>
        </w:rPr>
        <w:instrText>trienbolone</w:instrText>
      </w:r>
      <w:r w:rsidR="00BB3397" w:rsidRPr="00F265EE">
        <w:rPr>
          <w:rFonts w:ascii="Times New Roman" w:hAnsi="Times New Roman" w:cs="Times New Roman"/>
        </w:rPr>
        <w:instrText xml:space="preserve"> </w:instrText>
      </w:r>
      <w:r w:rsidR="009359B6" w:rsidRPr="00F265EE">
        <w:rPr>
          <w:rFonts w:ascii="Times New Roman" w:hAnsi="Times New Roman" w:cs="Times New Roman"/>
          <w:i/>
        </w:rPr>
        <w:instrText>See</w:instrText>
      </w:r>
      <w:r w:rsidR="009359B6" w:rsidRPr="00F265EE">
        <w:rPr>
          <w:rFonts w:ascii="Times New Roman" w:hAnsi="Times New Roman" w:cs="Times New Roman"/>
        </w:rPr>
        <w:instrText xml:space="preserve"> TRENBOLONE"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trienolone</w:instrText>
      </w:r>
      <w:r w:rsidR="00BB3397"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TRENBOLONE"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TREOSULPHAN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TREOSULPHAN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TREPROSTINIL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TREPROSTINIL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TRESTOLONE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TRESTOLONE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TRETAMINE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TRETINOIN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TRETINOIN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TRIACETYLOLEANDOMYCIN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TRIACETYLOLEANDOMYCIN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TRIAMCINOLONE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"TRIAMCINOLONE"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831F1F" w:rsidRPr="00F265EE" w:rsidRDefault="00831F1F" w:rsidP="00DF71EC">
      <w:pPr>
        <w:pStyle w:val="NoParagraphStyle"/>
        <w:tabs>
          <w:tab w:val="left" w:pos="1440"/>
        </w:tabs>
        <w:suppressAutoHyphens/>
        <w:spacing w:line="240" w:lineRule="auto"/>
        <w:rPr>
          <w:rFonts w:ascii="Times New Roman" w:hAnsi="Times New Roman" w:cs="Times New Roman"/>
          <w:sz w:val="20"/>
          <w:szCs w:val="20"/>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TRIAMTERENE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TRIAMTERENE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TRIAZIQUONE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TRIAZIQUONE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TRIAZOLAM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TRIAZOLAM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107130"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TRICHLORMETHIAZIDE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TRICHLORMETHIAZIDE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F664D" w:rsidRPr="00F265EE" w:rsidRDefault="009F664D">
      <w:pPr>
        <w:rPr>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TRICHLOROACETIC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TRICHLOROACETIC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dermal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 preparations containing 12.5 per cent or less of trichloroacetic acid for the treatment of warts other than anogenital warts.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TRICHLOROETHYLENE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TRICHLOROETHYLENE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TRICLOFOS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TRICLOFOS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TRICYCLAMOL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TRICYCLAMOL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TRIDIHEXETHYL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"TRIDIHEXETHYL"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7959C7" w:rsidRPr="00F265EE" w:rsidRDefault="007959C7"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TRIFLUOPERAZINE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TRIFLUOPERAZINE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TRIFLUPERIDOL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TRIFLUPERIDOL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TRIFLUPROMAZINE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TRIFLUPROMAZINE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TRILOSTANE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"TRILOSTANE"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TRIMEPRAZINE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"TRIMEPRAZINE"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TRIMETAPHAN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TRIMETAPHAN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TRIMETHOPRIM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TRIMETHOPRIM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TRIMIPRAMINE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TRIMIPRAMINE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TRIMUSTINE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TRIMUSTINE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spacing w:val="-2"/>
        </w:rPr>
        <w:t>TRINITROPHENOL</w:t>
      </w:r>
      <w:r w:rsidR="00A3108F" w:rsidRPr="00F265EE">
        <w:rPr>
          <w:rFonts w:ascii="Times New Roman" w:hAnsi="Times New Roman" w:cs="Times New Roman"/>
          <w:spacing w:val="-2"/>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rPr>
        <w:instrText>TRINITROPHENOL</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rPr>
        <w:fldChar w:fldCharType="end"/>
      </w:r>
      <w:r w:rsidRPr="00F265EE">
        <w:rPr>
          <w:rFonts w:ascii="Times New Roman" w:hAnsi="Times New Roman" w:cs="Times New Roman"/>
          <w:spacing w:val="-2"/>
        </w:rPr>
        <w:t xml:space="preserve"> (excluding its derivatives) in preparations for human therapeutic use.</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TRIOXYSALEN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TRIOXYSALEN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TRIPELENNAMINE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TRIPELENNAMINE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TRIPLE ANTIGEN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TRIPLE ANTIGEN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 TRIPLE ANTIGEN</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TRIPROLIDINE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"TRIPROLIDINE"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TRIPTORELIN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TRIPTORELIN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TROGLITAZONE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TROGLITAZONE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TROMETAMOL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"TROMETAMOL"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injection </w:t>
      </w:r>
      <w:r w:rsidRPr="00F265EE">
        <w:rPr>
          <w:rFonts w:ascii="Times New Roman" w:hAnsi="Times New Roman" w:cs="Times New Roman"/>
          <w:b/>
          <w:bCs/>
        </w:rPr>
        <w:t>except</w:t>
      </w:r>
      <w:r w:rsidRPr="00F265EE">
        <w:rPr>
          <w:rFonts w:ascii="Times New Roman" w:hAnsi="Times New Roman" w:cs="Times New Roman"/>
        </w:rPr>
        <w:t xml:space="preserve"> in preparations containing 3 per cent or less of trometamol.</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TROPICAMIDE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TROPICAMIDE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TROPISETRON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TROPISETRON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TROVAFLOXACIN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TROVAFLOXACIN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5804C4"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TROXIDONE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TROXIDONE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F6E8D" w:rsidRPr="00F265EE" w:rsidRDefault="005F6E8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TRYPTOPHAN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TRYPTOPHAN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in preparations labelled with a recommen</w:t>
      </w:r>
      <w:r w:rsidR="00226EEB" w:rsidRPr="00F265EE">
        <w:rPr>
          <w:rFonts w:ascii="Times New Roman" w:hAnsi="Times New Roman" w:cs="Times New Roman"/>
          <w:lang w:val="en-GB"/>
        </w:rPr>
        <w:t>ded daily dose of 100 </w:t>
      </w:r>
      <w:r w:rsidRPr="00F265EE">
        <w:rPr>
          <w:rFonts w:ascii="Times New Roman" w:hAnsi="Times New Roman" w:cs="Times New Roman"/>
          <w:lang w:val="en-GB"/>
        </w:rPr>
        <w:t>mg or less of tryptophan.</w:t>
      </w:r>
    </w:p>
    <w:p w:rsidR="007959C7" w:rsidRPr="00F265EE" w:rsidRDefault="007959C7" w:rsidP="00DF71EC">
      <w:pPr>
        <w:pStyle w:val="schedbody"/>
        <w:spacing w:line="240" w:lineRule="auto"/>
        <w:rPr>
          <w:rFonts w:ascii="Times New Roman" w:hAnsi="Times New Roman" w:cs="Times New Roman"/>
          <w:lang w:val="en-GB"/>
        </w:rPr>
      </w:pPr>
    </w:p>
    <w:p w:rsidR="00831F1F" w:rsidRPr="00F265EE" w:rsidRDefault="007959C7"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TUBERCULIN</w:t>
      </w:r>
      <w:r w:rsidR="00A3108F" w:rsidRPr="00F265EE">
        <w:rPr>
          <w:rFonts w:ascii="Times New Roman" w:hAnsi="Times New Roman" w:cs="Times New Roman"/>
          <w:lang w:val="en-GB"/>
        </w:rPr>
        <w:fldChar w:fldCharType="begin"/>
      </w:r>
      <w:r w:rsidR="000D2FF8" w:rsidRPr="00F265EE">
        <w:rPr>
          <w:rFonts w:ascii="Times New Roman" w:hAnsi="Times New Roman" w:cs="Times New Roman"/>
        </w:rPr>
        <w:instrText xml:space="preserve"> XE "</w:instrText>
      </w:r>
      <w:r w:rsidR="000D2FF8" w:rsidRPr="00F265EE">
        <w:rPr>
          <w:rFonts w:ascii="Times New Roman" w:hAnsi="Times New Roman" w:cs="Times New Roman"/>
          <w:lang w:val="en-GB"/>
        </w:rPr>
        <w:instrText>TUBERCULIN</w:instrText>
      </w:r>
      <w:r w:rsidR="000D2FF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TUBOCURARINE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TUBOCURARINE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TULATHROMYCIN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"TULATHROMYCIN"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b/>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TULOBUTEROL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TULOBUTEROL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TYLOSIN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TYLOSIN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7959C7" w:rsidRPr="00F265EE" w:rsidRDefault="007959C7" w:rsidP="00DF71EC">
      <w:pPr>
        <w:pStyle w:val="schedindenta"/>
        <w:spacing w:line="240" w:lineRule="auto"/>
        <w:rPr>
          <w:rFonts w:ascii="Times New Roman" w:hAnsi="Times New Roman" w:cs="Times New Roman"/>
          <w:lang w:val="en-GB"/>
        </w:rPr>
      </w:pPr>
    </w:p>
    <w:p w:rsidR="00831F1F" w:rsidRPr="00F265EE" w:rsidRDefault="00831F1F" w:rsidP="009F664D">
      <w:pPr>
        <w:pStyle w:val="schedindenta"/>
        <w:spacing w:after="120"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animal feeds containing 50 mg/kg or less of antibiotic substances:</w:t>
      </w:r>
    </w:p>
    <w:p w:rsidR="00831F1F" w:rsidRPr="00F265EE" w:rsidRDefault="00831F1F" w:rsidP="009F664D">
      <w:pPr>
        <w:pStyle w:val="schedindenti"/>
        <w:spacing w:after="120"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 xml:space="preserve">for growth promotion; </w:t>
      </w:r>
    </w:p>
    <w:p w:rsidR="00831F1F" w:rsidRPr="00F265EE" w:rsidRDefault="00831F1F" w:rsidP="009F664D">
      <w:pPr>
        <w:pStyle w:val="schedindenti"/>
        <w:spacing w:after="120"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 xml:space="preserve">(ii) </w:t>
      </w:r>
      <w:r w:rsidRPr="00F265EE">
        <w:rPr>
          <w:rFonts w:ascii="Times New Roman" w:hAnsi="Times New Roman" w:cs="Times New Roman"/>
          <w:lang w:val="en-GB"/>
        </w:rPr>
        <w:tab/>
        <w:t xml:space="preserve">for the prevention of liver abscesses in cattle; or </w:t>
      </w:r>
    </w:p>
    <w:p w:rsidR="00831F1F" w:rsidRPr="00F265EE" w:rsidRDefault="00831F1F"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for the prevention of ileitis in pigs; or</w:t>
      </w:r>
    </w:p>
    <w:p w:rsidR="007959C7" w:rsidRPr="00F265EE" w:rsidRDefault="007959C7" w:rsidP="00DF71EC">
      <w:pPr>
        <w:pStyle w:val="schedindenta"/>
        <w:spacing w:line="240" w:lineRule="auto"/>
        <w:rPr>
          <w:rFonts w:ascii="Times New Roman" w:hAnsi="Times New Roman" w:cs="Times New Roman"/>
          <w:lang w:val="en-GB"/>
        </w:rPr>
      </w:pPr>
    </w:p>
    <w:p w:rsidR="00F641A0" w:rsidRPr="00F265EE" w:rsidRDefault="00F641A0"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milk replacers for calves, or starter rations for pigs, containing 100 mg/kg or less of antibiotic substances.</w:t>
      </w:r>
    </w:p>
    <w:p w:rsidR="00F641A0" w:rsidRPr="00F265EE" w:rsidRDefault="00F641A0" w:rsidP="00DF71EC">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TYPHOID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TYPHOID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 TYPHOID</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6810A2"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UNOPROSTONE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UNOPROSTONE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URACIL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URACIL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URAPIDIL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URAPIDIL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URETHANE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URETHANE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derivatives)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UROFOLLITROPIN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UROFOLLITROPIN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UROKINASE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UROKINASE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URSODEOXYCHOLIC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URSODEOXYCHOLIC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USTEKINUMAB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USTEKINUMAB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VACCINES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VACCINES</w:instrText>
      </w:r>
      <w:r w:rsidR="00B54AAE" w:rsidRPr="00F265EE">
        <w:rPr>
          <w:rFonts w:ascii="Times New Roman" w:hAnsi="Times New Roman" w:cs="Times New Roman"/>
          <w:lang w:val="en-GB"/>
        </w:rPr>
        <w:instrText xml:space="preserve"> FOR HUMAN THERAPEUTIC USE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this Schedule.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VACCINES, veterinary live virus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 xml:space="preserve">vaccines, </w:instrText>
      </w:r>
      <w:r w:rsidRPr="00F265EE">
        <w:rPr>
          <w:rFonts w:ascii="Times New Roman" w:hAnsi="Times New Roman" w:cs="Times New Roman"/>
          <w:caps/>
          <w:lang w:val="en-GB"/>
        </w:rPr>
        <w:instrText>veterinary live virus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54AAE" w:rsidRPr="00F265EE">
        <w:rPr>
          <w:rFonts w:ascii="Times New Roman" w:hAnsi="Times New Roman" w:cs="Times New Roman"/>
        </w:rPr>
        <w:instrText xml:space="preserve"> XE "</w:instrText>
      </w:r>
      <w:r w:rsidR="00B54AAE" w:rsidRPr="00F265EE">
        <w:rPr>
          <w:rFonts w:ascii="Times New Roman" w:hAnsi="Times New Roman" w:cs="Times New Roman"/>
          <w:caps/>
          <w:lang w:val="en-GB"/>
        </w:rPr>
        <w:instrText xml:space="preserve">veterinary live virus </w:instrText>
      </w:r>
      <w:r w:rsidR="00B54AAE" w:rsidRPr="00F265EE">
        <w:rPr>
          <w:rFonts w:ascii="Times New Roman" w:hAnsi="Times New Roman" w:cs="Times New Roman"/>
          <w:caps/>
        </w:rPr>
        <w:instrText>vaccines</w:instrText>
      </w:r>
      <w:r w:rsidR="00B54AA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B54AAE" w:rsidRPr="00F265EE">
        <w:rPr>
          <w:rFonts w:ascii="Times New Roman" w:hAnsi="Times New Roman" w:cs="Times New Roman"/>
          <w:lang w:val="en-GB"/>
        </w:rPr>
        <w:t xml:space="preserve"> </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poultry vaccines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poultry vaccines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54AAE" w:rsidRPr="00F265EE">
        <w:rPr>
          <w:rFonts w:ascii="Times New Roman" w:hAnsi="Times New Roman" w:cs="Times New Roman"/>
        </w:rPr>
        <w:instrText xml:space="preserve"> XE "</w:instrText>
      </w:r>
      <w:r w:rsidR="00B54AAE" w:rsidRPr="00F265EE">
        <w:rPr>
          <w:rFonts w:ascii="Times New Roman" w:hAnsi="Times New Roman" w:cs="Times New Roman"/>
          <w:caps/>
          <w:lang w:val="en-GB"/>
        </w:rPr>
        <w:instrText>vaccines, poultry</w:instrText>
      </w:r>
      <w:r w:rsidR="00B54AA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pigeon pox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pigeon pox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54AAE" w:rsidRPr="00F265EE">
        <w:rPr>
          <w:rFonts w:ascii="Times New Roman" w:hAnsi="Times New Roman" w:cs="Times New Roman"/>
        </w:rPr>
        <w:instrText xml:space="preserve"> XE "</w:instrText>
      </w:r>
      <w:r w:rsidR="00B54AAE" w:rsidRPr="00F265EE">
        <w:rPr>
          <w:rFonts w:ascii="Times New Roman" w:hAnsi="Times New Roman" w:cs="Times New Roman"/>
          <w:caps/>
          <w:lang w:val="en-GB"/>
        </w:rPr>
        <w:instrText>vaccine, pigeon pox</w:instrText>
      </w:r>
      <w:r w:rsidR="00B54AA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scabby mouth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scabby mouth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54AAE" w:rsidRPr="00F265EE">
        <w:rPr>
          <w:rFonts w:ascii="Times New Roman" w:hAnsi="Times New Roman" w:cs="Times New Roman"/>
        </w:rPr>
        <w:instrText xml:space="preserve"> XE "</w:instrText>
      </w:r>
      <w:r w:rsidR="00B54AAE" w:rsidRPr="00F265EE">
        <w:rPr>
          <w:rFonts w:ascii="Times New Roman" w:hAnsi="Times New Roman" w:cs="Times New Roman"/>
          <w:caps/>
          <w:lang w:val="en-GB"/>
        </w:rPr>
        <w:instrText>vaccine, scabby mouth</w:instrText>
      </w:r>
      <w:r w:rsidR="00B54AA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B54AAE" w:rsidRPr="00F265EE">
        <w:rPr>
          <w:rFonts w:ascii="Times New Roman" w:hAnsi="Times New Roman" w:cs="Times New Roman"/>
          <w:lang w:val="en-GB"/>
        </w:rPr>
        <w:t>.</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VACCINIA VIRUS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VACCINIA VIRUS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54AAE" w:rsidRPr="00F265EE">
        <w:rPr>
          <w:rFonts w:ascii="Times New Roman" w:hAnsi="Times New Roman" w:cs="Times New Roman"/>
        </w:rPr>
        <w:instrText xml:space="preserve"> XE "</w:instrText>
      </w:r>
      <w:r w:rsidR="00B54AAE" w:rsidRPr="00F265EE">
        <w:rPr>
          <w:rFonts w:ascii="Times New Roman" w:hAnsi="Times New Roman" w:cs="Times New Roman"/>
          <w:lang w:val="en-GB"/>
        </w:rPr>
        <w:instrText>VACCINE, VACCINIA VIRUS</w:instrText>
      </w:r>
      <w:r w:rsidR="00B54AA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B54AAE"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VALACICLOVIR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VALACICLOVIR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VALDECOXIB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VALDECOXIB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VALGANCICLOVIR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VALGANCICLOVIR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VALNOCTAMIDE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VALNOCTAMIDE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VALPROIC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VALPROIC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VALSARTAN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VALSARTAN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VANCOMYCIN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VANCOMYCIN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VARDENAFIL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"VARDENAFIL"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622012" w:rsidRPr="00F265EE" w:rsidRDefault="00622012"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VARENICLINE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"VARENICLINE"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9F664D" w:rsidRPr="00F265EE" w:rsidRDefault="009F664D"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VARICELLA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VARICELLA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54AAE" w:rsidRPr="00F265EE">
        <w:rPr>
          <w:rFonts w:ascii="Times New Roman" w:hAnsi="Times New Roman" w:cs="Times New Roman"/>
        </w:rPr>
        <w:instrText xml:space="preserve"> XE "</w:instrText>
      </w:r>
      <w:r w:rsidR="00B54AAE" w:rsidRPr="00F265EE">
        <w:rPr>
          <w:rFonts w:ascii="Times New Roman" w:hAnsi="Times New Roman" w:cs="Times New Roman"/>
          <w:lang w:val="en-GB"/>
        </w:rPr>
        <w:instrText>VACCINE, VARICELLA</w:instrText>
      </w:r>
      <w:r w:rsidR="00B54AA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B54AAE"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VASOPRESSIN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VASOPRESSIN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VECURONIUM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VECURONIUM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VEDAPROFEN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VEDAPROFEN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131CBF" w:rsidRPr="00F265EE" w:rsidRDefault="00131CB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VELAGLUCERASE ALFA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VELAGLUCERASE ALFA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131CBF" w:rsidRPr="00F265EE" w:rsidRDefault="00131CBF" w:rsidP="00DF71EC">
      <w:pPr>
        <w:pStyle w:val="schedbody"/>
        <w:spacing w:line="240" w:lineRule="auto"/>
        <w:rPr>
          <w:rFonts w:ascii="Times New Roman" w:hAnsi="Times New Roman" w:cs="Times New Roman"/>
          <w:lang w:val="en-GB"/>
        </w:rPr>
      </w:pPr>
    </w:p>
    <w:p w:rsidR="00131CBF" w:rsidRPr="00F265EE" w:rsidRDefault="00131CB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VEMURAFENIB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VEMURAFENIB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131CBF" w:rsidRPr="00F265EE" w:rsidRDefault="00131CBF"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VENLAFAXINE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VENLAFAXINE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VERAPAMIL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VERAPAMIL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VERATRUM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VERATRUM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 xml:space="preserve"> except</w:t>
      </w:r>
      <w:r w:rsidRPr="00F265EE">
        <w:rPr>
          <w:rFonts w:ascii="Times New Roman" w:hAnsi="Times New Roman" w:cs="Times New Roman"/>
          <w:lang w:val="en-GB"/>
        </w:rPr>
        <w:t xml:space="preserve"> when separately specified in this Schedule.</w:t>
      </w:r>
    </w:p>
    <w:p w:rsidR="00831F1F" w:rsidRPr="00F265EE" w:rsidRDefault="00831F1F" w:rsidP="00DF71EC">
      <w:pPr>
        <w:pStyle w:val="schedbody"/>
        <w:spacing w:line="240" w:lineRule="auto"/>
        <w:rPr>
          <w:rFonts w:ascii="Times New Roman" w:hAnsi="Times New Roman" w:cs="Times New Roman"/>
          <w:lang w:val="en-GB"/>
        </w:rPr>
      </w:pPr>
    </w:p>
    <w:p w:rsidR="00FB3CAC" w:rsidRPr="00F265EE" w:rsidRDefault="00FB3CAC"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VERNAKALANT</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"VERNAKALANT"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FB3CAC" w:rsidRPr="00F265EE" w:rsidRDefault="00FB3CAC"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VERTEPORFIN</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"VERTEPORFIN"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VIDARABINE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"VIDARABINE"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VIGABATRIN</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"VIGABATRIN"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F01D45" w:rsidRPr="00F265EE" w:rsidRDefault="00F01D45" w:rsidP="00F01D45">
      <w:pPr>
        <w:pStyle w:val="schedbody"/>
        <w:spacing w:line="240" w:lineRule="auto"/>
        <w:rPr>
          <w:rFonts w:ascii="Times New Roman" w:hAnsi="Times New Roman" w:cs="Times New Roman"/>
          <w:lang w:val="de-DE"/>
        </w:rPr>
      </w:pPr>
      <w:r w:rsidRPr="00F265EE">
        <w:rPr>
          <w:rFonts w:ascii="Times New Roman" w:hAnsi="Times New Roman" w:cs="Times New Roman"/>
          <w:lang w:val="de-DE"/>
        </w:rPr>
        <w:t>VILANTEROL</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"VILANTEROL"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F01D45" w:rsidRPr="00F265EE" w:rsidRDefault="00F01D45" w:rsidP="00F01D45">
      <w:pPr>
        <w:pStyle w:val="schedbody"/>
        <w:spacing w:line="240" w:lineRule="auto"/>
        <w:rPr>
          <w:rFonts w:ascii="Times New Roman" w:hAnsi="Times New Roman" w:cs="Times New Roman"/>
          <w:lang w:val="de-DE"/>
        </w:rPr>
      </w:pPr>
    </w:p>
    <w:p w:rsidR="00F01D45" w:rsidRPr="00F265EE" w:rsidRDefault="00F01D45" w:rsidP="00F01D45">
      <w:pPr>
        <w:pStyle w:val="schedbody"/>
        <w:spacing w:line="240" w:lineRule="auto"/>
        <w:rPr>
          <w:rFonts w:ascii="Times New Roman" w:hAnsi="Times New Roman" w:cs="Times New Roman"/>
          <w:lang w:val="de-DE"/>
        </w:rPr>
      </w:pPr>
      <w:r w:rsidRPr="00F265EE">
        <w:rPr>
          <w:rFonts w:ascii="Times New Roman" w:hAnsi="Times New Roman" w:cs="Times New Roman"/>
          <w:lang w:val="de-DE"/>
        </w:rPr>
        <w:t>VILANTEROL TRIFENATATE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"VILANTEROL TRIFENATATE"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EB4B20" w:rsidRPr="00F265EE" w:rsidRDefault="00EB4B20" w:rsidP="00F01D45">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VILDAGLIPTIN</w:t>
      </w:r>
      <w:r w:rsidR="00A3108F" w:rsidRPr="00F265EE">
        <w:rPr>
          <w:rFonts w:ascii="Times New Roman" w:hAnsi="Times New Roman" w:cs="Times New Roman"/>
        </w:rPr>
        <w:fldChar w:fldCharType="begin"/>
      </w:r>
      <w:r w:rsidRPr="00F265EE">
        <w:rPr>
          <w:rFonts w:ascii="Times New Roman" w:hAnsi="Times New Roman" w:cs="Times New Roman"/>
          <w:lang w:val="de-DE"/>
        </w:rPr>
        <w:instrText xml:space="preserve"> XE "VILDAGLIPTIN" </w:instrText>
      </w:r>
      <w:r w:rsidR="00A3108F" w:rsidRPr="00F265EE">
        <w:rPr>
          <w:rFonts w:ascii="Times New Roman" w:hAnsi="Times New Roman" w:cs="Times New Roman"/>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VILOXAZINE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VILOXAZINE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VINBLASTINE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VINBLASTINE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VINCAMINE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VINCAMINE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VINCRISTINE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VINCRISTINE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VINDESINE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VINDESINE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22012" w:rsidRPr="00F265EE" w:rsidRDefault="00622012" w:rsidP="00DF71EC">
      <w:pPr>
        <w:pStyle w:val="schedbody"/>
        <w:spacing w:line="240" w:lineRule="auto"/>
        <w:rPr>
          <w:rFonts w:ascii="Times New Roman" w:hAnsi="Times New Roman" w:cs="Times New Roman"/>
          <w:lang w:val="en-GB"/>
        </w:rPr>
      </w:pPr>
    </w:p>
    <w:p w:rsidR="00831F1F" w:rsidRPr="00F265EE" w:rsidRDefault="00622012" w:rsidP="00DF71EC">
      <w:pPr>
        <w:pStyle w:val="schedbody"/>
        <w:spacing w:line="240" w:lineRule="auto"/>
        <w:rPr>
          <w:rFonts w:ascii="Times New Roman" w:hAnsi="Times New Roman" w:cs="Times New Roman"/>
          <w:color w:val="auto"/>
          <w:lang w:val="en-GB"/>
        </w:rPr>
      </w:pPr>
      <w:r w:rsidRPr="00F265EE">
        <w:rPr>
          <w:rFonts w:ascii="Times New Roman" w:hAnsi="Times New Roman" w:cs="Times New Roman"/>
          <w:lang w:val="en-GB"/>
        </w:rPr>
        <w:t>VINFLUNINE</w:t>
      </w:r>
      <w:r w:rsidR="00A3108F" w:rsidRPr="00F265EE">
        <w:rPr>
          <w:rFonts w:ascii="Times New Roman" w:hAnsi="Times New Roman" w:cs="Times New Roman"/>
          <w:lang w:val="en-GB"/>
        </w:rPr>
        <w:fldChar w:fldCharType="begin"/>
      </w:r>
      <w:r w:rsidR="000D2FF8" w:rsidRPr="00F265EE">
        <w:rPr>
          <w:rFonts w:ascii="Times New Roman" w:hAnsi="Times New Roman" w:cs="Times New Roman"/>
        </w:rPr>
        <w:instrText xml:space="preserve"> XE "</w:instrText>
      </w:r>
      <w:r w:rsidR="000D2FF8" w:rsidRPr="00F265EE">
        <w:rPr>
          <w:rFonts w:ascii="Times New Roman" w:hAnsi="Times New Roman" w:cs="Times New Roman"/>
          <w:lang w:val="en-GB"/>
        </w:rPr>
        <w:instrText>VINFLUNINE</w:instrText>
      </w:r>
      <w:r w:rsidR="000D2FF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VINORELBINE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VINORELBINE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VINYL ETHER</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"VINYL ETHER"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VIRGINIAMYCIN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VIRGINIAMYCIN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VISNADINE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VISNADINE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VITAMIN A</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"VITAMIN A"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w:t>
      </w:r>
      <w:r w:rsidRPr="00F265EE">
        <w:rPr>
          <w:rFonts w:ascii="Times New Roman" w:hAnsi="Times New Roman" w:cs="Times New Roman"/>
          <w:b/>
        </w:rPr>
        <w:t>e</w:t>
      </w:r>
      <w:r w:rsidRPr="00F265EE">
        <w:rPr>
          <w:rFonts w:ascii="Times New Roman" w:hAnsi="Times New Roman" w:cs="Times New Roman"/>
        </w:rPr>
        <w:t>rapeutic or cosmetic use</w:t>
      </w:r>
      <w:r w:rsidRPr="00F265EE">
        <w:rPr>
          <w:rStyle w:val="bold"/>
          <w:rFonts w:ascii="Times New Roman" w:hAnsi="Times New Roman" w:cs="Times New Roman"/>
          <w:b w:val="0"/>
        </w:rPr>
        <w:t xml:space="preserve"> </w:t>
      </w:r>
      <w:r w:rsidRPr="00F265EE">
        <w:rPr>
          <w:rStyle w:val="bold"/>
          <w:rFonts w:ascii="Times New Roman" w:hAnsi="Times New Roman" w:cs="Times New Roman"/>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preparations for topical use containing 1 per cent or less of Vitamin A;</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BD0DD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00831F1F" w:rsidRPr="00F265EE">
        <w:rPr>
          <w:rFonts w:ascii="Times New Roman" w:hAnsi="Times New Roman" w:cs="Times New Roman"/>
        </w:rPr>
        <w:t xml:space="preserve">(b)      in preparations for internal use containing 3000 micrograms retinol equivalents or less of Vitamin A  </w:t>
      </w:r>
      <w:r w:rsidRPr="00F265EE">
        <w:rPr>
          <w:rFonts w:ascii="Times New Roman" w:hAnsi="Times New Roman" w:cs="Times New Roman"/>
        </w:rPr>
        <w:t>p</w:t>
      </w:r>
      <w:r w:rsidR="00831F1F" w:rsidRPr="00F265EE">
        <w:rPr>
          <w:rFonts w:ascii="Times New Roman" w:hAnsi="Times New Roman" w:cs="Times New Roman"/>
        </w:rPr>
        <w:t>er daily dose; or</w:t>
      </w:r>
    </w:p>
    <w:p w:rsidR="002B0009" w:rsidRPr="00F265EE" w:rsidRDefault="002B0009" w:rsidP="00DF71EC">
      <w:pPr>
        <w:pStyle w:val="schedindenta"/>
        <w:spacing w:line="240" w:lineRule="auto"/>
        <w:rPr>
          <w:rFonts w:ascii="Times New Roman" w:hAnsi="Times New Roman" w:cs="Times New Roman"/>
        </w:rPr>
      </w:pPr>
    </w:p>
    <w:p w:rsidR="00107130"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for parenteral nutrition replacement.</w:t>
      </w:r>
    </w:p>
    <w:p w:rsidR="009F664D" w:rsidRPr="00F265EE" w:rsidRDefault="009F664D">
      <w:pPr>
        <w:rPr>
          <w:sz w:val="20"/>
          <w:szCs w:val="20"/>
        </w:rPr>
      </w:pPr>
    </w:p>
    <w:p w:rsidR="00F01D45" w:rsidRPr="00F265EE" w:rsidRDefault="00F01D45" w:rsidP="00F01D45">
      <w:pPr>
        <w:ind w:left="720" w:hanging="720"/>
        <w:rPr>
          <w:b/>
          <w:sz w:val="20"/>
          <w:szCs w:val="20"/>
        </w:rPr>
      </w:pPr>
      <w:r w:rsidRPr="00F265EE">
        <w:rPr>
          <w:sz w:val="20"/>
          <w:szCs w:val="20"/>
        </w:rPr>
        <w:t>VITAMIN D</w:t>
      </w:r>
      <w:r w:rsidR="00A3108F" w:rsidRPr="00F265EE">
        <w:rPr>
          <w:sz w:val="20"/>
          <w:szCs w:val="20"/>
          <w:lang w:val="en-GB"/>
        </w:rPr>
        <w:fldChar w:fldCharType="begin"/>
      </w:r>
      <w:r w:rsidRPr="00F265EE">
        <w:rPr>
          <w:sz w:val="20"/>
          <w:szCs w:val="20"/>
        </w:rPr>
        <w:instrText xml:space="preserve"> XE "</w:instrText>
      </w:r>
      <w:r w:rsidRPr="00F265EE">
        <w:rPr>
          <w:sz w:val="20"/>
          <w:szCs w:val="20"/>
          <w:lang w:val="en-GB"/>
        </w:rPr>
        <w:instrText>VITAMIN D</w:instrText>
      </w:r>
      <w:r w:rsidRPr="00F265EE">
        <w:rPr>
          <w:sz w:val="20"/>
          <w:szCs w:val="20"/>
        </w:rPr>
        <w:instrText xml:space="preserve">" </w:instrText>
      </w:r>
      <w:r w:rsidR="00A3108F" w:rsidRPr="00F265EE">
        <w:rPr>
          <w:sz w:val="20"/>
          <w:szCs w:val="20"/>
          <w:lang w:val="en-GB"/>
        </w:rPr>
        <w:fldChar w:fldCharType="end"/>
      </w:r>
      <w:r w:rsidRPr="00F265EE">
        <w:rPr>
          <w:sz w:val="20"/>
          <w:szCs w:val="20"/>
        </w:rPr>
        <w:t xml:space="preserve"> for human internal therapeutic use </w:t>
      </w:r>
      <w:r w:rsidRPr="00F265EE">
        <w:rPr>
          <w:b/>
          <w:sz w:val="20"/>
          <w:szCs w:val="20"/>
        </w:rPr>
        <w:t>except:</w:t>
      </w:r>
    </w:p>
    <w:p w:rsidR="00F01D45" w:rsidRPr="00F265EE" w:rsidRDefault="00F01D45" w:rsidP="00F01D45">
      <w:pPr>
        <w:ind w:left="720" w:hanging="720"/>
        <w:rPr>
          <w:b/>
          <w:sz w:val="20"/>
          <w:szCs w:val="20"/>
        </w:rPr>
      </w:pPr>
    </w:p>
    <w:p w:rsidR="00F01D45" w:rsidRPr="00F265EE" w:rsidRDefault="00F01D45" w:rsidP="00107130">
      <w:pPr>
        <w:pStyle w:val="ListParagraph"/>
        <w:numPr>
          <w:ilvl w:val="0"/>
          <w:numId w:val="24"/>
        </w:numPr>
        <w:spacing w:after="0" w:line="240" w:lineRule="auto"/>
        <w:ind w:left="1170" w:hanging="461"/>
        <w:rPr>
          <w:rFonts w:cs="Times New Roman"/>
          <w:sz w:val="20"/>
          <w:szCs w:val="20"/>
        </w:rPr>
      </w:pPr>
      <w:r w:rsidRPr="00F265EE">
        <w:rPr>
          <w:rFonts w:cs="Times New Roman"/>
          <w:sz w:val="20"/>
          <w:szCs w:val="20"/>
        </w:rPr>
        <w:t>in preparations containing 25 micrograms or less of vitamin D per recommended daily dose ; or</w:t>
      </w:r>
    </w:p>
    <w:p w:rsidR="00F01D45" w:rsidRPr="00F265EE" w:rsidRDefault="00F01D45" w:rsidP="00F01D45">
      <w:pPr>
        <w:ind w:left="709"/>
        <w:rPr>
          <w:sz w:val="20"/>
          <w:szCs w:val="20"/>
        </w:rPr>
      </w:pPr>
    </w:p>
    <w:p w:rsidR="00F01D45" w:rsidRPr="00F265EE" w:rsidRDefault="00F01D45" w:rsidP="00107130">
      <w:pPr>
        <w:pStyle w:val="ListParagraph"/>
        <w:numPr>
          <w:ilvl w:val="0"/>
          <w:numId w:val="24"/>
        </w:numPr>
        <w:tabs>
          <w:tab w:val="left" w:pos="1170"/>
        </w:tabs>
        <w:spacing w:after="0"/>
        <w:ind w:left="1170" w:hanging="461"/>
        <w:rPr>
          <w:rFonts w:cs="Times New Roman"/>
          <w:sz w:val="20"/>
          <w:szCs w:val="20"/>
        </w:rPr>
      </w:pPr>
      <w:r w:rsidRPr="00F265EE">
        <w:rPr>
          <w:rFonts w:cs="Times New Roman"/>
          <w:sz w:val="20"/>
          <w:szCs w:val="20"/>
        </w:rPr>
        <w:t>when included in Schedule 3.</w:t>
      </w:r>
    </w:p>
    <w:p w:rsidR="00107130" w:rsidRPr="00F265EE" w:rsidRDefault="00107130" w:rsidP="00107130">
      <w:pPr>
        <w:tabs>
          <w:tab w:val="left" w:pos="1418"/>
        </w:tabs>
        <w:rPr>
          <w:sz w:val="20"/>
          <w:szCs w:val="20"/>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VORICONAZOLE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VORICONAZOLE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VORINOSTAT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VORINOSTAT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WARFARIN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WARFARIN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XAMOTEROL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XAMOTEROL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XANTHINOL NICOTINATE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XANTHINOL NICOTINATE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XIMELAGATRAN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"XIMELAGATRAN"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C57C29" w:rsidRPr="00F265EE" w:rsidRDefault="00C57C29" w:rsidP="00DF71EC">
      <w:pPr>
        <w:pStyle w:val="ChapterHeading"/>
        <w:spacing w:line="240" w:lineRule="auto"/>
        <w:jc w:val="left"/>
        <w:rPr>
          <w:rFonts w:ascii="Times New Roman" w:hAnsi="Times New Roman" w:cs="Times New Roman"/>
          <w:b w:val="0"/>
          <w:sz w:val="20"/>
          <w:szCs w:val="20"/>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XIPAMIDE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XIPAMIDE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BD0DD5" w:rsidRPr="00F265EE" w:rsidRDefault="00BD0DD5"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XYLAZINE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"XYLAZINE"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 xml:space="preserve">. </w:t>
      </w:r>
    </w:p>
    <w:p w:rsidR="00BD0DD5" w:rsidRPr="00F265EE" w:rsidRDefault="00BD0DD5"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YOHIMBINE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"YOHIMBINE"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ZAFIRLUKAST</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"ZAFIRLUKAST"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ZALCITABINE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"ZALCITABINE"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ZALEPLON</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"ZALEPLON"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C7184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ZANAMIVIR</w:t>
      </w:r>
      <w:r w:rsidRPr="00F265EE" w:rsidDel="00C71844">
        <w:rPr>
          <w:rFonts w:ascii="Times New Roman" w:hAnsi="Times New Roman" w:cs="Times New Roman"/>
          <w:lang w:val="en-GB"/>
        </w:rPr>
        <w:t xml:space="preserve"> </w:t>
      </w:r>
      <w:r w:rsidR="00A3108F" w:rsidRPr="00F265EE">
        <w:rPr>
          <w:rFonts w:ascii="Times New Roman" w:hAnsi="Times New Roman" w:cs="Times New Roman"/>
          <w:lang w:val="en-GB"/>
        </w:rPr>
        <w:fldChar w:fldCharType="begin"/>
      </w:r>
      <w:r w:rsidR="00831F1F" w:rsidRPr="00F265EE">
        <w:rPr>
          <w:rFonts w:ascii="Times New Roman" w:hAnsi="Times New Roman" w:cs="Times New Roman"/>
        </w:rPr>
        <w:instrText xml:space="preserve"> XE "</w:instrText>
      </w:r>
      <w:r w:rsidR="00831F1F" w:rsidRPr="00F265EE">
        <w:rPr>
          <w:rFonts w:ascii="Times New Roman" w:hAnsi="Times New Roman" w:cs="Times New Roman"/>
          <w:lang w:val="en-GB"/>
        </w:rPr>
        <w:instrText>ZANAMIVIR</w:instrText>
      </w:r>
      <w:r w:rsidR="00831F1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31F1F"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ZERANOL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ZERANOL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ZIDOVUDINE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ZIDOVUDINE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ZILPATEROL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ZILPATEROL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ZIMELDINE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ZIMELDINE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ZINC COMPOUNDS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"ZINC COMPOUNDS"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internal use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preparations with a recommended daily dose of 25 mg or less of zinc;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preparations with a recommended daily dose of more </w:t>
      </w:r>
      <w:r w:rsidR="00107130" w:rsidRPr="00F265EE">
        <w:rPr>
          <w:rFonts w:ascii="Times New Roman" w:hAnsi="Times New Roman" w:cs="Times New Roman"/>
        </w:rPr>
        <w:t>than 25 mg but not more than 50 </w:t>
      </w:r>
      <w:r w:rsidRPr="00F265EE">
        <w:rPr>
          <w:rFonts w:ascii="Times New Roman" w:hAnsi="Times New Roman" w:cs="Times New Roman"/>
        </w:rPr>
        <w:t xml:space="preserve">mg of zinc when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ZIPRASIDONE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ZIPRASIDONE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ZOLAZEPAM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ZOLAZEPAM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ZOLEDRONIC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ZOLEDRONIC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ZOLMITRIPTAN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ZOLMITRIPTAN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ZOLPIDEM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ZOLPIDEM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ZONISAMIDE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"ZONISAMIDE"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ZOPICLONE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ZOPICLONE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ZOXAZOLAMINE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ZOXAZOLAMINE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076814" w:rsidRPr="00F265EE" w:rsidRDefault="00831F1F" w:rsidP="00460A9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ZUCLOPENTHIXOL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ZUCLOPENTHIXOL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F7F57" w:rsidRPr="00F265EE" w:rsidRDefault="00DF7F57" w:rsidP="00460A98">
      <w:pPr>
        <w:pStyle w:val="schedbody"/>
        <w:spacing w:line="240" w:lineRule="auto"/>
        <w:rPr>
          <w:rFonts w:ascii="Times New Roman" w:hAnsi="Times New Roman" w:cs="Times New Roman"/>
          <w:sz w:val="23"/>
          <w:szCs w:val="23"/>
          <w:lang w:val="en-GB"/>
        </w:rPr>
        <w:sectPr w:rsidR="00DF7F57" w:rsidRPr="00F265EE" w:rsidSect="00AA2CE8">
          <w:headerReference w:type="even" r:id="rId63"/>
          <w:headerReference w:type="default" r:id="rId64"/>
          <w:headerReference w:type="first" r:id="rId65"/>
          <w:type w:val="continuous"/>
          <w:pgSz w:w="12240" w:h="15840" w:code="1"/>
          <w:pgMar w:top="1134" w:right="1418" w:bottom="1134" w:left="1418" w:header="567" w:footer="567" w:gutter="0"/>
          <w:cols w:space="720"/>
          <w:docGrid w:linePitch="299"/>
        </w:sectPr>
      </w:pPr>
    </w:p>
    <w:p w:rsidR="004C2E0D" w:rsidRPr="00F265EE" w:rsidRDefault="00CD6238" w:rsidP="009F664D">
      <w:pPr>
        <w:pStyle w:val="Heading2"/>
        <w:spacing w:before="0" w:after="0"/>
        <w:ind w:left="0"/>
        <w:jc w:val="center"/>
        <w:rPr>
          <w:rFonts w:cs="Times New Roman"/>
          <w:sz w:val="24"/>
          <w:szCs w:val="24"/>
        </w:rPr>
      </w:pPr>
      <w:bookmarkStart w:id="80" w:name="_Toc359452381"/>
      <w:r w:rsidRPr="00F265EE">
        <w:rPr>
          <w:rFonts w:cs="Times New Roman"/>
          <w:sz w:val="24"/>
          <w:szCs w:val="24"/>
        </w:rPr>
        <w:lastRenderedPageBreak/>
        <w:t>S</w:t>
      </w:r>
      <w:r w:rsidR="004C2E0D" w:rsidRPr="00F265EE">
        <w:rPr>
          <w:rFonts w:cs="Times New Roman"/>
          <w:sz w:val="24"/>
          <w:szCs w:val="24"/>
        </w:rPr>
        <w:t>CHEDULE 5</w:t>
      </w:r>
      <w:bookmarkEnd w:id="80"/>
    </w:p>
    <w:p w:rsidR="00632B9F" w:rsidRPr="00F265EE" w:rsidRDefault="00632B9F" w:rsidP="009F664D">
      <w:pPr>
        <w:pStyle w:val="ChapterHeading"/>
        <w:spacing w:line="240" w:lineRule="auto"/>
        <w:rPr>
          <w:rFonts w:ascii="Times New Roman" w:hAnsi="Times New Roman" w:cs="Times New Roman"/>
          <w:sz w:val="23"/>
          <w:szCs w:val="23"/>
        </w:rPr>
        <w:sectPr w:rsidR="00632B9F" w:rsidRPr="00F265EE" w:rsidSect="005D7A9B">
          <w:headerReference w:type="even" r:id="rId66"/>
          <w:headerReference w:type="default" r:id="rId67"/>
          <w:headerReference w:type="first" r:id="rId68"/>
          <w:type w:val="nextColumn"/>
          <w:pgSz w:w="12240" w:h="15840" w:code="1"/>
          <w:pgMar w:top="1134" w:right="1418" w:bottom="1134" w:left="1418" w:header="567" w:footer="567" w:gutter="0"/>
          <w:cols w:space="720"/>
          <w:docGrid w:linePitch="299"/>
        </w:sectPr>
      </w:pPr>
    </w:p>
    <w:p w:rsidR="004C2E0D" w:rsidRPr="00F265EE" w:rsidRDefault="004C2E0D" w:rsidP="009F664D">
      <w:pPr>
        <w:pStyle w:val="ChapterHeading"/>
        <w:spacing w:line="240" w:lineRule="auto"/>
        <w:rPr>
          <w:rFonts w:ascii="Times New Roman" w:hAnsi="Times New Roman" w:cs="Times New Roman"/>
          <w:sz w:val="23"/>
          <w:szCs w:val="23"/>
        </w:rPr>
      </w:pPr>
    </w:p>
    <w:p w:rsidR="004C2E0D" w:rsidRPr="00F265EE" w:rsidRDefault="004C2E0D" w:rsidP="009F664D">
      <w:pPr>
        <w:pStyle w:val="schedbody"/>
        <w:spacing w:line="240" w:lineRule="auto"/>
        <w:jc w:val="center"/>
        <w:rPr>
          <w:rFonts w:ascii="Times New Roman" w:hAnsi="Times New Roman" w:cs="Times New Roman"/>
          <w:lang w:val="en-GB"/>
        </w:rPr>
      </w:pPr>
      <w:r w:rsidRPr="00F265EE">
        <w:rPr>
          <w:rFonts w:ascii="Times New Roman" w:hAnsi="Times New Roman" w:cs="Times New Roman"/>
          <w:lang w:val="en-GB"/>
        </w:rPr>
        <w:t>(Substances marked † are listed in Appendix C)</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ABAMECTIN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ABAMECTIN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internal use for the treatment of animals, containing 1 per cent or less of abamectin.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ABSCISIC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ABCISIC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in preparations containing more than 30 per cent of acetic acid (CH</w:t>
      </w:r>
      <w:r w:rsidRPr="00F265EE">
        <w:rPr>
          <w:rFonts w:ascii="Times New Roman" w:hAnsi="Times New Roman" w:cs="Times New Roman"/>
          <w:vertAlign w:val="subscript"/>
          <w:lang w:val="en-GB"/>
        </w:rPr>
        <w:t>3</w:t>
      </w:r>
      <w:r w:rsidRPr="00F265EE">
        <w:rPr>
          <w:rFonts w:ascii="Times New Roman" w:hAnsi="Times New Roman" w:cs="Times New Roman"/>
          <w:lang w:val="en-GB"/>
        </w:rPr>
        <w:t xml:space="preserve">COOH)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 6;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therapeutic use.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designated solvents.</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ACRIFLAVINE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"ACRIFLAVINE"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veterinary use containing 2.5 per cent or less of acriflavine.</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AKLOMIDE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AKLOMIDE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ALBENDAZOLE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ALBENDAZOLE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 in preparations containing 12.5 per cent or less of albendazole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intraruminal implants each containing 3.85 g or less of albendazole.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 ALKALINE SALTS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"ALKALINE SALTS" </w:instrText>
      </w:r>
      <w:r w:rsidR="00A3108F" w:rsidRPr="00F265EE">
        <w:rPr>
          <w:rFonts w:ascii="Times New Roman" w:hAnsi="Times New Roman" w:cs="Times New Roman"/>
        </w:rPr>
        <w:fldChar w:fldCharType="end"/>
      </w:r>
      <w:r w:rsidRPr="00F265EE">
        <w:rPr>
          <w:rFonts w:ascii="Times New Roman" w:hAnsi="Times New Roman" w:cs="Times New Roman"/>
        </w:rPr>
        <w:t>, being the carbonate, silicate or phosphate salts of sodium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sodium</w:instrText>
      </w:r>
      <w:r w:rsidR="00BB3397" w:rsidRPr="00F265EE">
        <w:rPr>
          <w:rFonts w:ascii="Times New Roman" w:hAnsi="Times New Roman" w:cs="Times New Roman"/>
          <w:caps/>
        </w:rPr>
        <w:instrText xml:space="preserve"> SALTS </w:instrText>
      </w:r>
      <w:r w:rsidR="00BB3397" w:rsidRPr="00F265EE">
        <w:rPr>
          <w:rFonts w:ascii="Times New Roman" w:hAnsi="Times New Roman" w:cs="Times New Roman"/>
          <w:i/>
          <w:caps/>
        </w:rPr>
        <w:instrText>S</w:instrText>
      </w:r>
      <w:r w:rsidR="00BB3397" w:rsidRPr="00F265EE">
        <w:rPr>
          <w:rFonts w:ascii="Times New Roman" w:hAnsi="Times New Roman" w:cs="Times New Roman"/>
          <w:i/>
        </w:rPr>
        <w:instrText>ee</w:instrText>
      </w:r>
      <w:r w:rsidR="00BB3397" w:rsidRPr="00F265EE">
        <w:rPr>
          <w:rFonts w:ascii="Times New Roman" w:hAnsi="Times New Roman" w:cs="Times New Roman"/>
          <w:i/>
          <w:caps/>
        </w:rPr>
        <w:instrText xml:space="preserve"> </w:instrText>
      </w:r>
      <w:r w:rsidR="00BB3397" w:rsidRPr="00F265EE">
        <w:rPr>
          <w:rFonts w:ascii="Times New Roman" w:hAnsi="Times New Roman" w:cs="Times New Roman"/>
          <w:caps/>
        </w:rPr>
        <w:instrText>ALKALINE SALTS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potassium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potassium</w:instrText>
      </w:r>
      <w:r w:rsidR="00BB3397" w:rsidRPr="00F265EE">
        <w:rPr>
          <w:rFonts w:ascii="Times New Roman" w:hAnsi="Times New Roman" w:cs="Times New Roman"/>
          <w:caps/>
        </w:rPr>
        <w:instrText xml:space="preserve"> SALTS </w:instrText>
      </w:r>
      <w:r w:rsidR="00BB3397" w:rsidRPr="00F265EE">
        <w:rPr>
          <w:rFonts w:ascii="Times New Roman" w:hAnsi="Times New Roman" w:cs="Times New Roman"/>
          <w:i/>
          <w:caps/>
        </w:rPr>
        <w:instrText>S</w:instrText>
      </w:r>
      <w:r w:rsidR="00BB3397" w:rsidRPr="00F265EE">
        <w:rPr>
          <w:rFonts w:ascii="Times New Roman" w:hAnsi="Times New Roman" w:cs="Times New Roman"/>
          <w:i/>
        </w:rPr>
        <w:instrText>ee</w:instrText>
      </w:r>
      <w:r w:rsidR="00BB3397" w:rsidRPr="00F265EE">
        <w:rPr>
          <w:rFonts w:ascii="Times New Roman" w:hAnsi="Times New Roman" w:cs="Times New Roman"/>
          <w:i/>
          <w:caps/>
        </w:rPr>
        <w:instrText xml:space="preserve"> </w:instrText>
      </w:r>
      <w:r w:rsidR="00BB3397" w:rsidRPr="00F265EE">
        <w:rPr>
          <w:rFonts w:ascii="Times New Roman" w:hAnsi="Times New Roman" w:cs="Times New Roman"/>
          <w:caps/>
        </w:rPr>
        <w:instrText>ALKALINE SALTS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alone or in any combination:</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solid orthodontic device cleaning preparations, the pH of which as an “in-use” aqueous solution is more than 11.5;</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solid automatic dishwashing preparations, the pH of which in a 500 g/L aqueous solution or mixture is more than 11.5 but less than or equal to 12.5;</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other solid preparations, the pH of which in a 10 g/L aqueous solution is more than 11.5;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liquid or semi-solid preparations</w:t>
      </w:r>
      <w:r w:rsidR="00C71844" w:rsidRPr="00F265EE">
        <w:rPr>
          <w:rFonts w:ascii="Times New Roman" w:hAnsi="Times New Roman" w:cs="Times New Roman"/>
        </w:rPr>
        <w:t>,</w:t>
      </w:r>
      <w:r w:rsidRPr="00F265EE">
        <w:rPr>
          <w:rFonts w:ascii="Times New Roman" w:hAnsi="Times New Roman" w:cs="Times New Roman"/>
        </w:rPr>
        <w:t xml:space="preserve"> the pH of which is more than 11.5, unless:</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in food additive preparations for domestic use; or</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in automatic dish washing preparations for domestic use with a pH of more than 12.5,</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b/>
          <w:bCs/>
        </w:rPr>
        <w:t>except</w:t>
      </w:r>
      <w:r w:rsidRPr="00F265EE">
        <w:rPr>
          <w:rFonts w:ascii="Times New Roman" w:hAnsi="Times New Roman" w:cs="Times New Roman"/>
        </w:rPr>
        <w:t xml:space="preserve"> when separately specified in these Schedules.</w:t>
      </w:r>
    </w:p>
    <w:p w:rsidR="004C2E0D" w:rsidRPr="00F265EE" w:rsidRDefault="004C2E0D" w:rsidP="00DF71EC">
      <w:pPr>
        <w:pStyle w:val="schedindenta"/>
        <w:spacing w:line="240" w:lineRule="auto"/>
        <w:rPr>
          <w:rFonts w:ascii="Times New Roman" w:hAnsi="Times New Roman" w:cs="Times New Roman"/>
          <w:lang w:val="en-GB"/>
        </w:rPr>
      </w:pPr>
    </w:p>
    <w:p w:rsidR="009F664D" w:rsidRPr="00F265EE" w:rsidRDefault="004C2E0D" w:rsidP="00DF71EC">
      <w:pPr>
        <w:pStyle w:val="schedbody"/>
        <w:spacing w:line="240" w:lineRule="auto"/>
        <w:rPr>
          <w:rFonts w:ascii="Times New Roman" w:hAnsi="Times New Roman" w:cs="Times New Roman"/>
          <w:spacing w:val="-4"/>
          <w:lang w:val="en-GB"/>
        </w:rPr>
      </w:pPr>
      <w:r w:rsidRPr="00F265EE">
        <w:rPr>
          <w:rFonts w:ascii="Times New Roman" w:hAnsi="Times New Roman" w:cs="Times New Roman"/>
          <w:lang w:val="en-GB"/>
        </w:rPr>
        <w:t>ALKOXYLATED FATTY ALKYLAMINE POLYMER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ALKOXYLATED FATTY ALKYLAMINE POLYMER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50 per cent or less of alkoxylated fatty alkylamine polymer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w:t>
      </w:r>
      <w:r w:rsidRPr="00F265EE">
        <w:rPr>
          <w:rFonts w:ascii="Times New Roman" w:hAnsi="Times New Roman" w:cs="Times New Roman"/>
          <w:spacing w:val="-4"/>
          <w:lang w:val="en-GB"/>
        </w:rPr>
        <w:t xml:space="preserve">preparations </w:t>
      </w:r>
      <w:r w:rsidRPr="00F265EE">
        <w:rPr>
          <w:rFonts w:ascii="Times New Roman" w:hAnsi="Times New Roman" w:cs="Times New Roman"/>
          <w:lang w:val="en-GB"/>
        </w:rPr>
        <w:t>containing 20 per cent or less of alkoxylated fatty alkylamine polymer</w:t>
      </w:r>
      <w:r w:rsidRPr="00F265EE">
        <w:rPr>
          <w:rFonts w:ascii="Times New Roman" w:hAnsi="Times New Roman" w:cs="Times New Roman"/>
          <w:spacing w:val="-4"/>
          <w:lang w:val="en-GB"/>
        </w:rPr>
        <w:t>.</w:t>
      </w:r>
    </w:p>
    <w:p w:rsidR="009F664D" w:rsidRPr="00F265EE" w:rsidRDefault="009F664D">
      <w:pPr>
        <w:rPr>
          <w:color w:val="000000"/>
          <w:spacing w:val="-4"/>
          <w:sz w:val="20"/>
          <w:szCs w:val="20"/>
          <w:lang w:val="en-GB"/>
        </w:rPr>
      </w:pPr>
    </w:p>
    <w:p w:rsidR="004C2E0D" w:rsidRPr="00F265EE" w:rsidRDefault="0007681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w:t>
      </w:r>
      <w:r w:rsidR="004C2E0D" w:rsidRPr="00F265EE">
        <w:rPr>
          <w:rFonts w:ascii="Times New Roman" w:hAnsi="Times New Roman" w:cs="Times New Roman"/>
          <w:lang w:val="en-GB"/>
        </w:rPr>
        <w:t>LLETHRIN</w:t>
      </w:r>
      <w:r w:rsidR="00A3108F" w:rsidRPr="00F265EE">
        <w:rPr>
          <w:rFonts w:ascii="Times New Roman" w:hAnsi="Times New Roman" w:cs="Times New Roman"/>
          <w:lang w:val="en-GB"/>
        </w:rPr>
        <w:fldChar w:fldCharType="begin"/>
      </w:r>
      <w:r w:rsidR="004C2E0D" w:rsidRPr="00F265EE">
        <w:rPr>
          <w:rFonts w:ascii="Times New Roman" w:hAnsi="Times New Roman" w:cs="Times New Roman"/>
        </w:rPr>
        <w:instrText xml:space="preserve"> XE "</w:instrText>
      </w:r>
      <w:r w:rsidR="004C2E0D" w:rsidRPr="00F265EE">
        <w:rPr>
          <w:rFonts w:ascii="Times New Roman" w:hAnsi="Times New Roman" w:cs="Times New Roman"/>
          <w:lang w:val="en-GB"/>
        </w:rPr>
        <w:instrText>ALLETHRIN</w:instrText>
      </w:r>
      <w:r w:rsidR="004C2E0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4C2E0D" w:rsidRPr="00F265EE">
        <w:rPr>
          <w:rFonts w:ascii="Times New Roman" w:hAnsi="Times New Roman" w:cs="Times New Roman"/>
          <w:lang w:val="en-GB"/>
        </w:rPr>
        <w:t xml:space="preserve"> in preparations containing 10 per cent or less of allethrin </w:t>
      </w:r>
      <w:r w:rsidR="004C2E0D" w:rsidRPr="00F265EE">
        <w:rPr>
          <w:rFonts w:ascii="Times New Roman" w:hAnsi="Times New Roman" w:cs="Times New Roman"/>
          <w:b/>
          <w:bCs/>
          <w:lang w:val="en-GB"/>
        </w:rPr>
        <w:t>except</w:t>
      </w:r>
      <w:r w:rsidR="004C2E0D"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insecticidal mats; or</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other preparations containing 1 per cent or less of allethrin.</w:t>
      </w:r>
    </w:p>
    <w:p w:rsidR="004C2E0D" w:rsidRPr="00F265EE" w:rsidRDefault="004C2E0D" w:rsidP="00DF71EC">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uto"/>
        <w:ind w:left="90"/>
        <w:rPr>
          <w:rFonts w:ascii="Times New Roman" w:hAnsi="Times New Roman" w:cs="Times New Roman"/>
          <w:sz w:val="20"/>
          <w:szCs w:val="20"/>
        </w:rPr>
      </w:pPr>
    </w:p>
    <w:p w:rsidR="00460A98" w:rsidRPr="00F265EE" w:rsidRDefault="004C2E0D"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ALLOXYDIM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ALLOXYDIM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76814" w:rsidRPr="00F265EE" w:rsidRDefault="00076814" w:rsidP="00DF71EC">
      <w:pPr>
        <w:pStyle w:val="schedbody"/>
        <w:spacing w:line="240" w:lineRule="auto"/>
        <w:rPr>
          <w:rFonts w:ascii="Times New Roman" w:hAnsi="Times New Roman" w:cs="Times New Roman"/>
          <w:lang w:val="en-GB"/>
        </w:rPr>
      </w:pPr>
    </w:p>
    <w:p w:rsidR="007F099F" w:rsidRPr="00F265EE" w:rsidRDefault="007F099F">
      <w:pPr>
        <w:rPr>
          <w:color w:val="000000"/>
          <w:sz w:val="20"/>
          <w:szCs w:val="20"/>
          <w:lang w:val="en-GB"/>
        </w:rPr>
      </w:pPr>
      <w:r w:rsidRPr="00F265EE">
        <w:rPr>
          <w:lang w:val="en-GB"/>
        </w:rPr>
        <w:br w:type="page"/>
      </w:r>
    </w:p>
    <w:p w:rsidR="004C2E0D" w:rsidRPr="00F265EE" w:rsidRDefault="001F1D1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ALPHA</w:t>
      </w:r>
      <w:r w:rsidR="004C2E0D" w:rsidRPr="00F265EE">
        <w:rPr>
          <w:rFonts w:ascii="Times New Roman" w:hAnsi="Times New Roman" w:cs="Times New Roman"/>
          <w:lang w:val="en-GB"/>
        </w:rPr>
        <w:t>-CYPERMETHRIN</w:t>
      </w:r>
      <w:r w:rsidR="00A3108F" w:rsidRPr="00F265EE">
        <w:rPr>
          <w:rFonts w:ascii="Times New Roman" w:hAnsi="Times New Roman" w:cs="Times New Roman"/>
          <w:lang w:val="en-GB"/>
        </w:rPr>
        <w:fldChar w:fldCharType="begin"/>
      </w:r>
      <w:r w:rsidR="004C2E0D" w:rsidRPr="00F265EE">
        <w:rPr>
          <w:rFonts w:ascii="Times New Roman" w:hAnsi="Times New Roman" w:cs="Times New Roman"/>
        </w:rPr>
        <w:instrText xml:space="preserve"> XE "</w:instrText>
      </w:r>
      <w:r w:rsidR="004C2E0D" w:rsidRPr="00F265EE">
        <w:rPr>
          <w:rFonts w:ascii="Times New Roman" w:hAnsi="Times New Roman" w:cs="Times New Roman"/>
          <w:lang w:val="en-GB"/>
        </w:rPr>
        <w:instrText>ALPHA-CYPERMETHRIN</w:instrText>
      </w:r>
      <w:r w:rsidR="004C2E0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4C2E0D"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 xml:space="preserve">(a) </w:t>
      </w:r>
      <w:r w:rsidRPr="00F265EE">
        <w:rPr>
          <w:rFonts w:ascii="Times New Roman" w:hAnsi="Times New Roman" w:cs="Times New Roman"/>
          <w:lang w:val="en-GB"/>
        </w:rPr>
        <w:tab/>
        <w:t xml:space="preserve">in aqueous preparations containing 3 per cent or less of alpha-cypermethrin; or </w:t>
      </w:r>
    </w:p>
    <w:p w:rsidR="005C5587" w:rsidRPr="00F265EE" w:rsidRDefault="005C5587"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other preparations containing 1.5 per cent or less of alpha-cypermethrin.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AMETRYN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AMETRYN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AMINACRINE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"AMINACRINE"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veterinary use containing 2.5 per cent or less of aminacrine.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AMINES</w:t>
      </w:r>
      <w:r w:rsidR="009359B6" w:rsidRPr="00F265EE">
        <w:rPr>
          <w:rFonts w:ascii="Times New Roman" w:hAnsi="Times New Roman" w:cs="Times New Roman"/>
          <w:lang w:val="en-GB"/>
        </w:rPr>
        <w:t xml:space="preserve"> </w:t>
      </w:r>
      <w:r w:rsidRPr="00F265EE">
        <w:rPr>
          <w:rFonts w:ascii="Times New Roman" w:hAnsi="Times New Roman" w:cs="Times New Roman"/>
          <w:lang w:val="en-GB"/>
        </w:rPr>
        <w:t>for use as curing agents</w:t>
      </w:r>
      <w:r w:rsidR="009359B6" w:rsidRPr="00F265EE">
        <w:rPr>
          <w:rFonts w:ascii="Times New Roman" w:hAnsi="Times New Roman" w:cs="Times New Roman"/>
          <w:lang w:val="en-GB"/>
        </w:rPr>
        <w:t xml:space="preserve"> </w:t>
      </w:r>
      <w:r w:rsidRPr="00F265EE">
        <w:rPr>
          <w:rFonts w:ascii="Times New Roman" w:hAnsi="Times New Roman" w:cs="Times New Roman"/>
          <w:lang w:val="en-GB"/>
        </w:rPr>
        <w:t>for epoxy resins</w:t>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lang w:val="en-GB"/>
        </w:rPr>
        <w:instrText>AMINES FOR USE AS CURING AGENTS FOR EPOXY RESINS</w:instrText>
      </w:r>
      <w:r w:rsidR="009359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B3397" w:rsidRPr="00F265EE">
        <w:rPr>
          <w:rFonts w:ascii="Times New Roman" w:hAnsi="Times New Roman" w:cs="Times New Roman"/>
        </w:rPr>
        <w:instrText xml:space="preserve"> XE "</w:instrText>
      </w:r>
      <w:r w:rsidR="00BB3397" w:rsidRPr="00F265EE">
        <w:rPr>
          <w:rFonts w:ascii="Times New Roman" w:hAnsi="Times New Roman" w:cs="Times New Roman"/>
          <w:caps/>
          <w:lang w:val="en-GB"/>
        </w:rPr>
        <w:instrText>curing agents</w:instrText>
      </w:r>
      <w:r w:rsidR="00BB3397" w:rsidRPr="00F265EE">
        <w:rPr>
          <w:rFonts w:ascii="Times New Roman" w:hAnsi="Times New Roman" w:cs="Times New Roman"/>
        </w:rPr>
        <w:instrText xml:space="preserve"> FOR EPOXY RESINS </w:instrText>
      </w:r>
      <w:r w:rsidR="00BB3397" w:rsidRPr="00F265EE">
        <w:rPr>
          <w:rFonts w:ascii="Times New Roman" w:hAnsi="Times New Roman" w:cs="Times New Roman"/>
          <w:i/>
        </w:rPr>
        <w:instrText xml:space="preserve">See </w:instrText>
      </w:r>
      <w:r w:rsidR="00BB3397" w:rsidRPr="00F265EE">
        <w:rPr>
          <w:rFonts w:ascii="Times New Roman" w:hAnsi="Times New Roman" w:cs="Times New Roman"/>
          <w:lang w:val="en-GB"/>
        </w:rPr>
        <w:instrText>AMINES FOR USE AS CURING AGENTS FOR EPOXY RESIN</w:instrText>
      </w:r>
      <w:r w:rsidR="00BB3397" w:rsidRPr="00F265EE">
        <w:rPr>
          <w:rFonts w:ascii="Times New Roman" w:hAnsi="Times New Roman" w:cs="Times New Roman"/>
        </w:rPr>
        <w:instrText>" \t "</w:instrText>
      </w:r>
      <w:r w:rsidR="00BB3397" w:rsidRPr="00F265EE">
        <w:rPr>
          <w:rFonts w:ascii="Times New Roman" w:hAnsi="Times New Roman" w:cs="Times New Roman"/>
          <w:i/>
        </w:rPr>
        <w:instrText>See also</w:instrText>
      </w:r>
      <w:r w:rsidR="00BB3397" w:rsidRPr="00F265EE">
        <w:rPr>
          <w:rFonts w:ascii="Times New Roman" w:hAnsi="Times New Roman" w:cs="Times New Roman"/>
        </w:rPr>
        <w:instrText xml:space="preserve"> EPOXY RESINS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AMITROLE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AMITROLE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76814" w:rsidRPr="00F265EE" w:rsidRDefault="00076814" w:rsidP="00DF7F57">
      <w:pPr>
        <w:pStyle w:val="ChapterHeading"/>
        <w:jc w:val="left"/>
        <w:rPr>
          <w:rFonts w:ascii="Times New Roman" w:hAnsi="Times New Roman" w:cs="Times New Roman"/>
          <w:sz w:val="20"/>
          <w:szCs w:val="20"/>
        </w:rPr>
      </w:pPr>
    </w:p>
    <w:p w:rsidR="00F01D45" w:rsidRPr="00F265EE" w:rsidRDefault="00F01D45" w:rsidP="00F01D45">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AMINOCYCLOPYRACHLOR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AMINOCYCLOPYRACHLOR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01D45" w:rsidRPr="00F265EE" w:rsidRDefault="00F01D45" w:rsidP="00F01D45">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AMMONIA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AMMONIA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other than ammonium hydroxide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ammonium hydroxide</w:instrText>
      </w:r>
      <w:r w:rsidR="00BB3397" w:rsidRPr="00F265EE">
        <w:rPr>
          <w:rFonts w:ascii="Times New Roman" w:hAnsi="Times New Roman" w:cs="Times New Roman"/>
          <w:caps/>
          <w:lang w:val="en-GB"/>
        </w:rPr>
        <w:instrText xml:space="preserve"> </w:instrText>
      </w:r>
      <w:r w:rsidR="009A546A" w:rsidRPr="00F265EE">
        <w:rPr>
          <w:rFonts w:ascii="Times New Roman" w:hAnsi="Times New Roman" w:cs="Times New Roman"/>
          <w:i/>
        </w:rPr>
        <w:instrText xml:space="preserve">See </w:instrText>
      </w:r>
      <w:r w:rsidR="009A546A" w:rsidRPr="00F265EE">
        <w:rPr>
          <w:rFonts w:ascii="Times New Roman" w:hAnsi="Times New Roman" w:cs="Times New Roman"/>
        </w:rPr>
        <w:instrText>AMMONIA"</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 per cent or less of ammonia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for human internal therapeutic use;</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inhalation when absorbed in an inert solid material;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containing 0.5 per cent or less of free ammonia.</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AMMONIUM THIOCYANATE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AMMONIUM THIOCYANATE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ammonium thiocyanate.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ANHYDRIDES, ORGANIC ACID</w:t>
      </w:r>
      <w:r w:rsidR="00CC052D" w:rsidRPr="00F265EE">
        <w:rPr>
          <w:rFonts w:ascii="Times New Roman" w:hAnsi="Times New Roman" w:cs="Times New Roman"/>
          <w:lang w:val="en-GB"/>
        </w:rPr>
        <w:t xml:space="preserve"> </w:t>
      </w:r>
      <w:r w:rsidRPr="00F265EE">
        <w:rPr>
          <w:rFonts w:ascii="Times New Roman" w:hAnsi="Times New Roman" w:cs="Times New Roman"/>
          <w:lang w:val="en-GB"/>
        </w:rPr>
        <w:t>for use as curing agents</w:t>
      </w:r>
      <w:r w:rsidR="00CC052D" w:rsidRPr="00F265EE">
        <w:rPr>
          <w:rFonts w:ascii="Times New Roman" w:hAnsi="Times New Roman" w:cs="Times New Roman"/>
          <w:lang w:val="en-GB"/>
        </w:rPr>
        <w:t xml:space="preserve"> </w:t>
      </w:r>
      <w:r w:rsidRPr="00F265EE">
        <w:rPr>
          <w:rFonts w:ascii="Times New Roman" w:hAnsi="Times New Roman" w:cs="Times New Roman"/>
          <w:lang w:val="en-GB"/>
        </w:rPr>
        <w:t>for epoxy resins</w:t>
      </w:r>
      <w:r w:rsidR="00A3108F" w:rsidRPr="00F265EE">
        <w:rPr>
          <w:rFonts w:ascii="Times New Roman" w:hAnsi="Times New Roman" w:cs="Times New Roman"/>
          <w:lang w:val="en-GB"/>
        </w:rPr>
        <w:fldChar w:fldCharType="begin"/>
      </w:r>
      <w:r w:rsidR="00C23708" w:rsidRPr="00F265EE">
        <w:rPr>
          <w:rFonts w:ascii="Times New Roman" w:hAnsi="Times New Roman" w:cs="Times New Roman"/>
        </w:rPr>
        <w:instrText xml:space="preserve"> XE "</w:instrText>
      </w:r>
      <w:r w:rsidR="00C23708" w:rsidRPr="00F265EE">
        <w:rPr>
          <w:rFonts w:ascii="Times New Roman" w:hAnsi="Times New Roman" w:cs="Times New Roman"/>
          <w:lang w:val="en-GB"/>
        </w:rPr>
        <w:instrText>ANHYDRIDES, ORGANIC ACID FOR USE AS CURING AGENTS FOR EPOXY RESINS</w:instrText>
      </w:r>
      <w:r w:rsidR="00C2370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C23708" w:rsidRPr="00F265EE">
        <w:rPr>
          <w:rFonts w:ascii="Times New Roman" w:hAnsi="Times New Roman" w:cs="Times New Roman"/>
        </w:rPr>
        <w:instrText xml:space="preserve"> XE "</w:instrText>
      </w:r>
      <w:r w:rsidR="00C23708" w:rsidRPr="00F265EE">
        <w:rPr>
          <w:rFonts w:ascii="Times New Roman" w:hAnsi="Times New Roman" w:cs="Times New Roman"/>
          <w:caps/>
          <w:lang w:val="en-GB"/>
        </w:rPr>
        <w:instrText>curing agents</w:instrText>
      </w:r>
      <w:r w:rsidR="00C23708" w:rsidRPr="00F265EE">
        <w:rPr>
          <w:rFonts w:ascii="Times New Roman" w:hAnsi="Times New Roman" w:cs="Times New Roman"/>
        </w:rPr>
        <w:instrText xml:space="preserve"> FOR EPOXY RESINS" </w:instrText>
      </w:r>
      <w:r w:rsidR="00C23708" w:rsidRPr="00F265EE">
        <w:rPr>
          <w:rFonts w:ascii="Times New Roman" w:hAnsi="Times New Roman" w:cs="Times New Roman"/>
          <w:i/>
        </w:rPr>
        <w:instrText xml:space="preserve">See </w:instrText>
      </w:r>
      <w:r w:rsidR="00C23708" w:rsidRPr="00F265EE">
        <w:rPr>
          <w:rFonts w:ascii="Times New Roman" w:hAnsi="Times New Roman" w:cs="Times New Roman"/>
          <w:lang w:val="en-GB"/>
        </w:rPr>
        <w:instrText>ANHYDRIDES, ORGANIC ACID FOR USE AS CURING AGENTS FOR EPOXY RESINS"</w:instrText>
      </w:r>
      <w:r w:rsidR="00C23708" w:rsidRPr="00F265EE">
        <w:rPr>
          <w:rFonts w:ascii="Times New Roman" w:hAnsi="Times New Roman" w:cs="Times New Roman"/>
        </w:rPr>
        <w:instrText xml:space="preserve"> \t "</w:instrText>
      </w:r>
      <w:r w:rsidR="00C23708" w:rsidRPr="00F265EE">
        <w:rPr>
          <w:rFonts w:ascii="Times New Roman" w:hAnsi="Times New Roman" w:cs="Times New Roman"/>
          <w:i/>
        </w:rPr>
        <w:instrText>See also</w:instrText>
      </w:r>
      <w:r w:rsidR="00C23708" w:rsidRPr="00F265EE">
        <w:rPr>
          <w:rFonts w:ascii="Times New Roman" w:hAnsi="Times New Roman" w:cs="Times New Roman"/>
        </w:rPr>
        <w:instrText xml:space="preserve"> EPOXY RESINS"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ANISE OIL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"ANISE OIL"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medicines for human therapeutic use, when packed in containers having a nominal capac</w:t>
      </w:r>
      <w:r w:rsidR="00226EEB" w:rsidRPr="00F265EE">
        <w:rPr>
          <w:rFonts w:ascii="Times New Roman" w:hAnsi="Times New Roman" w:cs="Times New Roman"/>
        </w:rPr>
        <w:t>ity of 50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other than medicines for human therapeutic use, when packed in containers having a nominal capacity of 50 mL or less fitted with a restricted flow insert, and labelled with the warning:</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50 per cent or less of anise oil</w:t>
      </w:r>
      <w:r w:rsidR="00CC052D"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ASPIRIN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"ASPIRIN"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 in divided preparations when packed in blister or strip packaging or in a container with a child-resistant closure.</w:t>
      </w: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ATRAZINE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AZADIRACHTA INDICA</w:t>
      </w:r>
      <w:r w:rsidR="00BB3397" w:rsidRPr="00F265EE">
        <w:rPr>
          <w:rFonts w:ascii="Times New Roman" w:hAnsi="Times New Roman" w:cs="Times New Roman"/>
          <w:lang w:val="en-GB"/>
        </w:rPr>
        <w:t xml:space="preserve"> </w:t>
      </w:r>
      <w:r w:rsidRPr="00F265EE">
        <w:rPr>
          <w:rFonts w:ascii="Times New Roman" w:hAnsi="Times New Roman" w:cs="Times New Roman"/>
          <w:lang w:val="en-GB"/>
        </w:rPr>
        <w:t>EXTRACTS (neem extracts)</w:t>
      </w:r>
      <w:r w:rsidR="00A3108F" w:rsidRPr="00F265EE">
        <w:rPr>
          <w:rFonts w:ascii="Times New Roman" w:hAnsi="Times New Roman" w:cs="Times New Roman"/>
          <w:lang w:val="en-GB"/>
        </w:rPr>
        <w:fldChar w:fldCharType="begin"/>
      </w:r>
      <w:r w:rsidR="00C23708" w:rsidRPr="00F265EE">
        <w:rPr>
          <w:rFonts w:ascii="Times New Roman" w:hAnsi="Times New Roman" w:cs="Times New Roman"/>
        </w:rPr>
        <w:instrText xml:space="preserve"> XE "AZADIRACHTA INDICA EXTRACTS (</w:instrText>
      </w:r>
      <w:r w:rsidR="00C23708" w:rsidRPr="00F265EE">
        <w:rPr>
          <w:rFonts w:ascii="Times New Roman" w:hAnsi="Times New Roman" w:cs="Times New Roman"/>
          <w:lang w:val="en-GB"/>
        </w:rPr>
        <w:instrText>neem extracts</w:instrText>
      </w:r>
      <w:r w:rsidR="00C2370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C23708" w:rsidRPr="00F265EE">
        <w:rPr>
          <w:rFonts w:ascii="Times New Roman" w:hAnsi="Times New Roman" w:cs="Times New Roman"/>
        </w:rPr>
        <w:instrText xml:space="preserve"> XE "</w:instrText>
      </w:r>
      <w:r w:rsidR="00C23708" w:rsidRPr="00F265EE">
        <w:rPr>
          <w:rFonts w:ascii="Times New Roman" w:hAnsi="Times New Roman" w:cs="Times New Roman"/>
          <w:caps/>
          <w:lang w:val="en-GB"/>
        </w:rPr>
        <w:instrText xml:space="preserve">neem </w:instrText>
      </w:r>
      <w:r w:rsidR="00C23708" w:rsidRPr="00F265EE">
        <w:rPr>
          <w:rFonts w:ascii="Times New Roman" w:hAnsi="Times New Roman" w:cs="Times New Roman"/>
          <w:i/>
        </w:rPr>
        <w:instrText>See</w:instrText>
      </w:r>
      <w:r w:rsidR="00C23708" w:rsidRPr="00F265EE">
        <w:rPr>
          <w:rFonts w:ascii="Times New Roman" w:hAnsi="Times New Roman" w:cs="Times New Roman"/>
        </w:rPr>
        <w:instrText xml:space="preserve"> AZADIRACHTA INDICA EXTRACTS"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extracted from neem seed kernels using water, methanol or ethanol, in preparations containing 5 per cent or less of total limonoids, for agricultural use.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AZOXYSTROBIN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AZOXYSTROBIN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BACILLUS THURINGIENSIS </w:t>
      </w:r>
      <w:r w:rsidRPr="00F265EE">
        <w:rPr>
          <w:rFonts w:ascii="Times New Roman" w:hAnsi="Times New Roman" w:cs="Times New Roman"/>
          <w:caps/>
          <w:lang w:val="en-GB"/>
        </w:rPr>
        <w:t>delta endotoxin</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 xml:space="preserve">BACILLUS THURINGIENSIS </w:instrText>
      </w:r>
      <w:r w:rsidRPr="00F265EE">
        <w:rPr>
          <w:rFonts w:ascii="Times New Roman" w:hAnsi="Times New Roman" w:cs="Times New Roman"/>
          <w:caps/>
          <w:lang w:val="en-GB"/>
        </w:rPr>
        <w:instrText>delta endotoxin</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encapsulated in killed </w:t>
      </w:r>
      <w:r w:rsidRPr="00F265EE">
        <w:rPr>
          <w:rFonts w:ascii="Times New Roman" w:hAnsi="Times New Roman" w:cs="Times New Roman"/>
          <w:i/>
          <w:iCs/>
          <w:lang w:val="en-GB"/>
        </w:rPr>
        <w:t>Pseudomonas fluorescens</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60A98" w:rsidRPr="00F265EE" w:rsidRDefault="004C2E0D"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BARIUM SILICOFLUORIDE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BARIUM SILICOFLUORIDE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coated on paper in an amount not exceeding 8 mg of barium silicofluoride</w:t>
      </w:r>
      <w:r w:rsidR="00CC052D" w:rsidRPr="00F265EE">
        <w:rPr>
          <w:rFonts w:ascii="Times New Roman" w:hAnsi="Times New Roman" w:cs="Times New Roman"/>
          <w:lang w:val="en-GB"/>
        </w:rPr>
        <w:t xml:space="preserve"> </w:t>
      </w:r>
      <w:r w:rsidRPr="00F265EE">
        <w:rPr>
          <w:rFonts w:ascii="Times New Roman" w:hAnsi="Times New Roman" w:cs="Times New Roman"/>
          <w:lang w:val="en-GB"/>
        </w:rPr>
        <w:t>per sq. cm.</w:t>
      </w:r>
      <w:r w:rsidR="00460A98" w:rsidRPr="00F265EE">
        <w:rPr>
          <w:rFonts w:ascii="Times New Roman" w:hAnsi="Times New Roman" w:cs="Times New Roman"/>
          <w:lang w:val="en-GB"/>
        </w:rPr>
        <w:t xml:space="preserve"> </w:t>
      </w:r>
    </w:p>
    <w:p w:rsidR="00076814" w:rsidRPr="00F265EE" w:rsidRDefault="00076814"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BASIL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BASIL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ind w:left="1133" w:hanging="1133"/>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having a nominal capacity of </w:t>
      </w:r>
      <w:r w:rsidRPr="00F265EE">
        <w:rPr>
          <w:rFonts w:ascii="Times New Roman" w:hAnsi="Times New Roman" w:cs="Times New Roman"/>
        </w:rPr>
        <w:tab/>
        <w:t xml:space="preserve">25 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other than medicines for human therapeutic use, when packed in containers having a nominal capacity of 25 mL or less fitted with a restricted flow insert, and labelled with the warning:</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5 per cent or less of methyl chavicol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methyl chavicol</w:instrText>
      </w:r>
      <w:r w:rsidR="00BB3397" w:rsidRPr="00F265EE">
        <w:rPr>
          <w:rFonts w:ascii="Times New Roman" w:hAnsi="Times New Roman" w:cs="Times New Roman"/>
          <w:caps/>
        </w:rPr>
        <w:instrText xml:space="preserve"> </w:instrText>
      </w:r>
      <w:r w:rsidR="00BB3397" w:rsidRPr="00F265EE">
        <w:rPr>
          <w:rFonts w:ascii="Times New Roman" w:hAnsi="Times New Roman" w:cs="Times New Roman"/>
          <w:i/>
          <w:caps/>
        </w:rPr>
        <w:instrText>S</w:instrText>
      </w:r>
      <w:r w:rsidR="00BB3397" w:rsidRPr="00F265EE">
        <w:rPr>
          <w:rFonts w:ascii="Times New Roman" w:hAnsi="Times New Roman" w:cs="Times New Roman"/>
          <w:i/>
        </w:rPr>
        <w:instrText>ee</w:instrText>
      </w:r>
      <w:r w:rsidR="00BB3397" w:rsidRPr="00F265EE">
        <w:rPr>
          <w:rFonts w:ascii="Times New Roman" w:hAnsi="Times New Roman" w:cs="Times New Roman"/>
          <w:i/>
          <w:caps/>
        </w:rPr>
        <w:instrText xml:space="preserve"> </w:instrText>
      </w:r>
      <w:r w:rsidR="00D93771" w:rsidRPr="00F265EE">
        <w:rPr>
          <w:rFonts w:ascii="Times New Roman" w:hAnsi="Times New Roman" w:cs="Times New Roman"/>
          <w:caps/>
        </w:rPr>
        <w:instrText>B</w:instrText>
      </w:r>
      <w:r w:rsidR="00BB3397" w:rsidRPr="00F265EE">
        <w:rPr>
          <w:rFonts w:ascii="Times New Roman" w:hAnsi="Times New Roman" w:cs="Times New Roman"/>
          <w:caps/>
        </w:rPr>
        <w:instrText>ASIL OIL</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BEAUVERIA BASSIANA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BEAUVERIA BASSIANA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 x 10</w:t>
      </w:r>
      <w:r w:rsidRPr="00F265EE">
        <w:rPr>
          <w:rFonts w:ascii="Times New Roman" w:hAnsi="Times New Roman" w:cs="Times New Roman"/>
          <w:vertAlign w:val="superscript"/>
          <w:lang w:val="en-GB"/>
        </w:rPr>
        <w:t>8</w:t>
      </w:r>
      <w:r w:rsidRPr="00F265EE">
        <w:rPr>
          <w:rFonts w:ascii="Times New Roman" w:hAnsi="Times New Roman" w:cs="Times New Roman"/>
          <w:lang w:val="en-GB"/>
        </w:rPr>
        <w:t xml:space="preserve"> Colony Forming Units (CFU)/mL or less of </w:t>
      </w:r>
      <w:r w:rsidRPr="00F265EE">
        <w:rPr>
          <w:rFonts w:ascii="Times New Roman" w:hAnsi="Times New Roman" w:cs="Times New Roman"/>
          <w:i/>
          <w:iCs/>
          <w:lang w:val="en-GB"/>
        </w:rPr>
        <w:t>Beauveria bassiana</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BENALAXYL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BENALAXYL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BENDIOCARB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BENDIOCARB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 per cent or less of bendiocarb.</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BENTAZONE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BENTAZONE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BENZALKONIUM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BENZALKONIUM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10 per cent or less of benzalkonium chloride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benzalkonium chloride.</w:t>
      </w:r>
    </w:p>
    <w:p w:rsidR="004C2E0D" w:rsidRPr="00F265EE" w:rsidRDefault="004C2E0D" w:rsidP="00DF71EC">
      <w:pPr>
        <w:pStyle w:val="schedbody"/>
        <w:spacing w:line="240" w:lineRule="auto"/>
        <w:rPr>
          <w:rFonts w:ascii="Times New Roman" w:hAnsi="Times New Roman" w:cs="Times New Roman"/>
          <w:lang w:val="en-GB"/>
        </w:rPr>
      </w:pPr>
    </w:p>
    <w:p w:rsidR="009F664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BENZOFENAP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BENZOFENAP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F664D" w:rsidRPr="00F265EE" w:rsidRDefault="009F664D">
      <w:pPr>
        <w:rPr>
          <w:color w:val="000000"/>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BENZOYL PEROXIDE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BENZOYL PEROXIDE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 4;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 per cent or less of benzoyl peroxide.</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BERGAMOT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BERGAMOT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steam distilled or rectified;</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internal use;</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0.4 per cent or less of bergamot oil;</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 xml:space="preserve">in soaps or bath or shower gels that are washed off the skin; </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 xml:space="preserve">in medicines for human therapeutic use when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other preparations when packed in containers labelled with the statement:</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Application to the skin may increase sensitivity to sunlight.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BETACYFLUTHRIN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"BETACYFLUTHRIN"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aqueous preparations containing 2.5 per cent or less of betacyfluthrin;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solid preparations containing 8 per cent or less of betacyfluthrin in a plastic matrix.</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BIFLUORIDES (including ammonium</w:t>
      </w:r>
      <w:r w:rsidR="00C23708" w:rsidRPr="00F265EE">
        <w:rPr>
          <w:rFonts w:ascii="Times New Roman" w:hAnsi="Times New Roman" w:cs="Times New Roman"/>
          <w:lang w:val="en-GB"/>
        </w:rPr>
        <w:t>, potassium and sodium salts)</w:t>
      </w:r>
      <w:r w:rsidR="00A3108F" w:rsidRPr="00F265EE">
        <w:rPr>
          <w:rFonts w:ascii="Times New Roman" w:hAnsi="Times New Roman" w:cs="Times New Roman"/>
          <w:lang w:val="en-GB"/>
        </w:rPr>
        <w:fldChar w:fldCharType="begin"/>
      </w:r>
      <w:r w:rsidR="00C23708" w:rsidRPr="00F265EE">
        <w:rPr>
          <w:rFonts w:ascii="Times New Roman" w:hAnsi="Times New Roman" w:cs="Times New Roman"/>
        </w:rPr>
        <w:instrText xml:space="preserve"> XE "</w:instrText>
      </w:r>
      <w:r w:rsidR="00C23708" w:rsidRPr="00F265EE">
        <w:rPr>
          <w:rFonts w:ascii="Times New Roman" w:hAnsi="Times New Roman" w:cs="Times New Roman"/>
          <w:lang w:val="en-GB"/>
        </w:rPr>
        <w:instrText>BIFLUORIDES</w:instrText>
      </w:r>
      <w:r w:rsidR="00C2370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ammonium SALTS</w:instrText>
      </w:r>
      <w:r w:rsidR="00BB3397"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BIFLUORIDES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potassium SALTS</w:instrText>
      </w:r>
      <w:r w:rsidR="00BB3397"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lang w:val="en-GB"/>
        </w:rPr>
        <w:instrText xml:space="preserve">BIFLUORIDES"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sodium SALTS</w:instrText>
      </w:r>
      <w:r w:rsidR="00BB3397"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lang w:val="en-GB"/>
        </w:rPr>
        <w:instrText xml:space="preserve">BIFLUORIDES" </w:instrText>
      </w:r>
      <w:r w:rsidR="00A3108F" w:rsidRPr="00F265EE">
        <w:rPr>
          <w:rFonts w:ascii="Times New Roman" w:hAnsi="Times New Roman" w:cs="Times New Roman"/>
          <w:lang w:val="en-GB"/>
        </w:rPr>
        <w:fldChar w:fldCharType="end"/>
      </w:r>
      <w:r w:rsidR="0043296F" w:rsidRPr="00F265EE">
        <w:rPr>
          <w:rFonts w:ascii="Times New Roman" w:hAnsi="Times New Roman" w:cs="Times New Roman"/>
          <w:lang w:val="en-GB"/>
        </w:rPr>
        <w:t xml:space="preserve"> in preparations containing 0.3 </w:t>
      </w:r>
      <w:r w:rsidRPr="00F265EE">
        <w:rPr>
          <w:rFonts w:ascii="Times New Roman" w:hAnsi="Times New Roman" w:cs="Times New Roman"/>
          <w:lang w:val="en-GB"/>
        </w:rPr>
        <w:t>per cent or</w:t>
      </w:r>
      <w:r w:rsidR="0028536E" w:rsidRPr="00F265EE">
        <w:rPr>
          <w:rFonts w:ascii="Times New Roman" w:hAnsi="Times New Roman" w:cs="Times New Roman"/>
          <w:lang w:val="en-GB"/>
        </w:rPr>
        <w:t xml:space="preserve"> </w:t>
      </w:r>
      <w:r w:rsidRPr="00F265EE">
        <w:rPr>
          <w:rFonts w:ascii="Times New Roman" w:hAnsi="Times New Roman" w:cs="Times New Roman"/>
          <w:lang w:val="en-GB"/>
        </w:rPr>
        <w:t>less of total bifluorides.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rPr>
        <w:t>BIOALLETHRIN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"BIOALLETHRIN"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10 per cent or less of bioallethrin </w:t>
      </w:r>
      <w:r w:rsidRPr="00F265EE">
        <w:rPr>
          <w:rFonts w:ascii="Times New Roman" w:hAnsi="Times New Roman" w:cs="Times New Roman"/>
          <w:b/>
          <w:bCs/>
        </w:rPr>
        <w:t>except</w:t>
      </w:r>
      <w:r w:rsidRPr="00F265EE">
        <w:rPr>
          <w:rFonts w:ascii="Times New Roman" w:hAnsi="Times New Roman" w:cs="Times New Roman"/>
        </w:rPr>
        <w:t xml:space="preserve"> in preparations</w:t>
      </w:r>
      <w:r w:rsidR="001D39D5" w:rsidRPr="00F265EE">
        <w:rPr>
          <w:rFonts w:ascii="Times New Roman" w:hAnsi="Times New Roman" w:cs="Times New Roman"/>
        </w:rPr>
        <w:t xml:space="preserve"> </w:t>
      </w:r>
      <w:r w:rsidRPr="00F265EE">
        <w:rPr>
          <w:rFonts w:ascii="Times New Roman" w:hAnsi="Times New Roman" w:cs="Times New Roman"/>
          <w:lang w:val="en-GB"/>
        </w:rPr>
        <w:t>containing 1 per cent or less of bioallethrin.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BIORESMETHRIN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BIORESMETHRIN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bioresmethrin.</w:t>
      </w:r>
    </w:p>
    <w:p w:rsidR="004C2E0D" w:rsidRPr="00F265EE" w:rsidRDefault="004C2E0D" w:rsidP="00DF71EC">
      <w:pPr>
        <w:pStyle w:val="schedbody"/>
        <w:spacing w:line="240" w:lineRule="auto"/>
        <w:rPr>
          <w:rFonts w:ascii="Times New Roman" w:hAnsi="Times New Roman" w:cs="Times New Roman"/>
          <w:lang w:val="en-GB"/>
        </w:rPr>
      </w:pPr>
    </w:p>
    <w:p w:rsidR="003D70DB" w:rsidRPr="00F265EE" w:rsidRDefault="003D70D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BISPYRIBAC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BISPYRIBAC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in preparations containing 10 per cent or less of bispyribac.</w:t>
      </w:r>
    </w:p>
    <w:p w:rsidR="003D70DB" w:rsidRPr="00F265EE" w:rsidRDefault="003D70DB"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BORAX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BORAX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other than insect baits, containing 1 per cent or less of boron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boron</w:instrText>
      </w:r>
      <w:r w:rsidR="00BB3397" w:rsidRPr="00F265EE">
        <w:rPr>
          <w:rFonts w:ascii="Times New Roman" w:hAnsi="Times New Roman" w:cs="Times New Roman"/>
          <w:caps/>
        </w:rPr>
        <w:instrText xml:space="preserve"> </w:instrText>
      </w:r>
      <w:r w:rsidR="00BB3397" w:rsidRPr="00F265EE">
        <w:rPr>
          <w:rFonts w:ascii="Times New Roman" w:hAnsi="Times New Roman" w:cs="Times New Roman"/>
          <w:i/>
          <w:caps/>
        </w:rPr>
        <w:instrText>S</w:instrText>
      </w:r>
      <w:r w:rsidR="00BB3397" w:rsidRPr="00F265EE">
        <w:rPr>
          <w:rFonts w:ascii="Times New Roman" w:hAnsi="Times New Roman" w:cs="Times New Roman"/>
          <w:i/>
        </w:rPr>
        <w:instrText>ee also</w:instrText>
      </w:r>
      <w:r w:rsidR="00BB3397" w:rsidRPr="00F265EE">
        <w:rPr>
          <w:rFonts w:ascii="Times New Roman" w:hAnsi="Times New Roman" w:cs="Times New Roman"/>
          <w:i/>
          <w:caps/>
        </w:rPr>
        <w:instrText xml:space="preserve"> </w:instrText>
      </w:r>
      <w:r w:rsidR="00BB3397" w:rsidRPr="00F265EE">
        <w:rPr>
          <w:rFonts w:ascii="Times New Roman" w:hAnsi="Times New Roman" w:cs="Times New Roman"/>
          <w:caps/>
        </w:rPr>
        <w:instrText>BORIC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hand cleaning preparations.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BORON TRIFLUORIDE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BORON TRIFLUORIDE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0.1 per cent or less of boron trifluoride (BF</w:t>
      </w:r>
      <w:r w:rsidRPr="00F265EE">
        <w:rPr>
          <w:rFonts w:ascii="Times New Roman" w:hAnsi="Times New Roman" w:cs="Times New Roman"/>
          <w:vertAlign w:val="subscript"/>
          <w:lang w:val="en-GB"/>
        </w:rPr>
        <w:t>3</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BROMUCONAZOLE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BROMUCONAZOLE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w:t>
      </w:r>
      <w:r w:rsidR="00BB3397" w:rsidRPr="00F265EE">
        <w:rPr>
          <w:rFonts w:ascii="Times New Roman" w:hAnsi="Times New Roman" w:cs="Times New Roman"/>
          <w:lang w:val="en-GB"/>
        </w:rPr>
        <w:t xml:space="preserve">taining 20 per cent or less of </w:t>
      </w:r>
      <w:r w:rsidRPr="00F265EE">
        <w:rPr>
          <w:rFonts w:ascii="Times New Roman" w:hAnsi="Times New Roman" w:cs="Times New Roman"/>
          <w:lang w:val="en-GB"/>
        </w:rPr>
        <w:t>bromuconazole.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BUPROFEZIN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BUPROFEZIN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Style w:val="bold"/>
          <w:rFonts w:ascii="Times New Roman" w:hAnsi="Times New Roman" w:cs="Times New Roman"/>
          <w:lang w:val="en-GB"/>
        </w:rPr>
        <w:t>except</w:t>
      </w:r>
      <w:r w:rsidRPr="00F265EE">
        <w:rPr>
          <w:rFonts w:ascii="Times New Roman" w:hAnsi="Times New Roman" w:cs="Times New Roman"/>
          <w:lang w:val="en-GB"/>
        </w:rPr>
        <w:t xml:space="preserve"> in preparations containing 40 per cent or less of buprofezin.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BUTHIDAZOLE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BUTHIDAZOLE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BUTOXYCARBOXIM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BUTOXYCARBOXIM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solid preparations containing 10 per cent or less of butoxycarboxim.</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BUTRALIN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BUTRALIN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BUTROXYDIM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BUTROXYDIM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CAMPHOR</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"CAMPHOR"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as a natural component in essential oils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essential oils</w:instrText>
      </w:r>
      <w:r w:rsidR="00BB3397" w:rsidRPr="00F265EE">
        <w:rPr>
          <w:rFonts w:ascii="Times New Roman" w:hAnsi="Times New Roman" w:cs="Times New Roman"/>
          <w:caps/>
        </w:rPr>
        <w:instrText xml:space="preserve"> </w:instrText>
      </w:r>
      <w:r w:rsidR="00BB3397" w:rsidRPr="00F265EE">
        <w:rPr>
          <w:rFonts w:ascii="Times New Roman" w:hAnsi="Times New Roman" w:cs="Times New Roman"/>
          <w:i/>
          <w:caps/>
        </w:rPr>
        <w:instrText>S</w:instrText>
      </w:r>
      <w:r w:rsidR="00BB3397" w:rsidRPr="00F265EE">
        <w:rPr>
          <w:rFonts w:ascii="Times New Roman" w:hAnsi="Times New Roman" w:cs="Times New Roman"/>
          <w:i/>
        </w:rPr>
        <w:instrText>ee</w:instrText>
      </w:r>
      <w:r w:rsidR="00BB3397" w:rsidRPr="00F265EE">
        <w:rPr>
          <w:rFonts w:ascii="Times New Roman" w:hAnsi="Times New Roman" w:cs="Times New Roman"/>
          <w:i/>
          <w:caps/>
        </w:rPr>
        <w:instrText xml:space="preserve"> </w:instrText>
      </w:r>
      <w:r w:rsidR="00BB3397" w:rsidRPr="00F265EE">
        <w:rPr>
          <w:rFonts w:ascii="Times New Roman" w:hAnsi="Times New Roman" w:cs="Times New Roman"/>
          <w:i/>
        </w:rPr>
        <w:instrText>also</w:instrText>
      </w:r>
      <w:r w:rsidR="00BB3397" w:rsidRPr="00F265EE">
        <w:rPr>
          <w:rFonts w:ascii="Times New Roman" w:hAnsi="Times New Roman" w:cs="Times New Roman"/>
          <w:i/>
          <w:caps/>
        </w:rPr>
        <w:instrText xml:space="preserve"> </w:instrText>
      </w:r>
      <w:r w:rsidR="00BB3397" w:rsidRPr="00F265EE">
        <w:rPr>
          <w:rFonts w:ascii="Times New Roman" w:hAnsi="Times New Roman" w:cs="Times New Roman"/>
          <w:caps/>
        </w:rPr>
        <w:instrText>Camphor</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containing 10 per cent or less of camphor </w:t>
      </w:r>
      <w:r w:rsidRPr="00F265EE">
        <w:rPr>
          <w:rFonts w:ascii="Times New Roman" w:hAnsi="Times New Roman" w:cs="Times New Roman"/>
          <w:b/>
          <w:bCs/>
        </w:rPr>
        <w:t>except</w:t>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in essential oils when packed in containers having a nominal capacity of 25 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other than medicines for human therapeutic use, in essential oils when packed in containers having a nominal capacity of 25 mL or less fitted with a restricted flow insert, and labelled with the warnings:</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 xml:space="preserve">NOT TO BE TAKEN; </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rosemary oil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rosemary oil</w:instrText>
      </w:r>
      <w:r w:rsidR="00BB3397" w:rsidRPr="00F265EE">
        <w:rPr>
          <w:rFonts w:ascii="Times New Roman" w:hAnsi="Times New Roman" w:cs="Times New Roman"/>
        </w:rPr>
        <w:instrText xml:space="preserve"> </w:instrText>
      </w:r>
      <w:r w:rsidR="007C1157" w:rsidRPr="00F265EE">
        <w:rPr>
          <w:rFonts w:ascii="Times New Roman" w:hAnsi="Times New Roman" w:cs="Times New Roman"/>
          <w:i/>
        </w:rPr>
        <w:instrText xml:space="preserve">See also </w:instrText>
      </w:r>
      <w:r w:rsidR="007C1157" w:rsidRPr="00F265EE">
        <w:rPr>
          <w:rFonts w:ascii="Times New Roman" w:hAnsi="Times New Roman" w:cs="Times New Roman"/>
        </w:rPr>
        <w:instrText xml:space="preserve">CAMPHOR" </w:instrText>
      </w:r>
      <w:r w:rsidR="00A3108F" w:rsidRPr="00F265EE">
        <w:rPr>
          <w:rFonts w:ascii="Times New Roman" w:hAnsi="Times New Roman" w:cs="Times New Roman"/>
        </w:rPr>
        <w:fldChar w:fldCharType="end"/>
      </w:r>
      <w:r w:rsidRPr="00F265EE">
        <w:rPr>
          <w:rFonts w:ascii="Times New Roman" w:hAnsi="Times New Roman" w:cs="Times New Roman"/>
        </w:rPr>
        <w:t>, sage oil (Spanish)</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sage oil (</w:instrText>
      </w:r>
      <w:r w:rsidR="004D4C05" w:rsidRPr="00F265EE">
        <w:rPr>
          <w:rFonts w:ascii="Times New Roman" w:hAnsi="Times New Roman" w:cs="Times New Roman"/>
        </w:rPr>
        <w:instrText>Spanish)</w:instrText>
      </w:r>
      <w:r w:rsidR="004D4C05" w:rsidRPr="00F265EE">
        <w:rPr>
          <w:rFonts w:ascii="Times New Roman" w:hAnsi="Times New Roman" w:cs="Times New Roman"/>
          <w:i/>
        </w:rPr>
        <w:instrText xml:space="preserve"> </w:instrText>
      </w:r>
      <w:r w:rsidR="007C1157" w:rsidRPr="00F265EE">
        <w:rPr>
          <w:rFonts w:ascii="Times New Roman" w:hAnsi="Times New Roman" w:cs="Times New Roman"/>
          <w:i/>
        </w:rPr>
        <w:instrText xml:space="preserve">See also </w:instrText>
      </w:r>
      <w:r w:rsidR="007C1157" w:rsidRPr="00F265EE">
        <w:rPr>
          <w:rFonts w:ascii="Times New Roman" w:hAnsi="Times New Roman" w:cs="Times New Roman"/>
        </w:rPr>
        <w:instrText xml:space="preserve">CAMPHOR" </w:instrText>
      </w:r>
      <w:r w:rsidR="00A3108F" w:rsidRPr="00F265EE">
        <w:rPr>
          <w:rFonts w:ascii="Times New Roman" w:hAnsi="Times New Roman" w:cs="Times New Roman"/>
        </w:rPr>
        <w:fldChar w:fldCharType="end"/>
      </w:r>
      <w:r w:rsidRPr="00F265EE">
        <w:rPr>
          <w:rFonts w:ascii="Times New Roman" w:hAnsi="Times New Roman" w:cs="Times New Roman"/>
        </w:rPr>
        <w:t>, or lavandin oils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lavandin oils</w:instrText>
      </w:r>
      <w:r w:rsidR="00BB3397" w:rsidRPr="00F265EE">
        <w:rPr>
          <w:rFonts w:ascii="Times New Roman" w:hAnsi="Times New Roman" w:cs="Times New Roman"/>
        </w:rPr>
        <w:instrText xml:space="preserve"> </w:instrText>
      </w:r>
      <w:r w:rsidR="007C1157" w:rsidRPr="00F265EE">
        <w:rPr>
          <w:rFonts w:ascii="Times New Roman" w:hAnsi="Times New Roman" w:cs="Times New Roman"/>
          <w:i/>
        </w:rPr>
        <w:instrText xml:space="preserve">See also </w:instrText>
      </w:r>
      <w:r w:rsidR="007C1157" w:rsidRPr="00F265EE">
        <w:rPr>
          <w:rFonts w:ascii="Times New Roman" w:hAnsi="Times New Roman" w:cs="Times New Roman"/>
        </w:rPr>
        <w:instrText xml:space="preserve">CAMPHOR" </w:instrText>
      </w:r>
      <w:r w:rsidR="00A3108F" w:rsidRPr="00F265EE">
        <w:rPr>
          <w:rFonts w:ascii="Times New Roman" w:hAnsi="Times New Roman" w:cs="Times New Roman"/>
        </w:rPr>
        <w:fldChar w:fldCharType="end"/>
      </w:r>
      <w:r w:rsidRPr="00F265EE">
        <w:rPr>
          <w:rFonts w:ascii="Times New Roman" w:hAnsi="Times New Roman" w:cs="Times New Roman"/>
        </w:rPr>
        <w:t>;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preparations containing 2.5 per cent or less of camphor.</w:t>
      </w:r>
    </w:p>
    <w:p w:rsidR="00BC1C08" w:rsidRPr="00F265EE" w:rsidRDefault="00BC1C08" w:rsidP="00DF71EC">
      <w:pPr>
        <w:pStyle w:val="schedindenta"/>
        <w:spacing w:line="240" w:lineRule="auto"/>
        <w:rPr>
          <w:rFonts w:ascii="Times New Roman" w:hAnsi="Times New Roman" w:cs="Times New Roman"/>
        </w:rPr>
      </w:pPr>
    </w:p>
    <w:p w:rsidR="00BC1C08" w:rsidRPr="00F265EE" w:rsidRDefault="00AC6531" w:rsidP="00DF71EC">
      <w:pPr>
        <w:pStyle w:val="schedbody"/>
        <w:spacing w:line="240" w:lineRule="auto"/>
        <w:rPr>
          <w:rFonts w:ascii="Times New Roman" w:hAnsi="Times New Roman" w:cs="Times New Roman"/>
        </w:rPr>
      </w:pPr>
      <w:r w:rsidRPr="00F265EE">
        <w:rPr>
          <w:rFonts w:ascii="Times New Roman" w:hAnsi="Times New Roman" w:cs="Times New Roman"/>
          <w:lang w:val="en-GB"/>
        </w:rPr>
        <w:t xml:space="preserve">† </w:t>
      </w:r>
      <w:r w:rsidR="00BC1C08" w:rsidRPr="00F265EE">
        <w:rPr>
          <w:rFonts w:ascii="Times New Roman" w:hAnsi="Times New Roman" w:cs="Times New Roman"/>
        </w:rPr>
        <w:t>CARBAMIDE PEROXIDE</w:t>
      </w:r>
      <w:r w:rsidR="00A3108F" w:rsidRPr="00F265EE">
        <w:rPr>
          <w:rFonts w:ascii="Times New Roman" w:hAnsi="Times New Roman" w:cs="Times New Roman"/>
        </w:rPr>
        <w:fldChar w:fldCharType="begin"/>
      </w:r>
      <w:r w:rsidR="00BC1C08" w:rsidRPr="00F265EE">
        <w:rPr>
          <w:rFonts w:ascii="Times New Roman" w:hAnsi="Times New Roman" w:cs="Times New Roman"/>
        </w:rPr>
        <w:instrText xml:space="preserve"> XE "CARBAMIDE PEROXIDE" </w:instrText>
      </w:r>
      <w:r w:rsidR="00A3108F" w:rsidRPr="00F265EE">
        <w:rPr>
          <w:rFonts w:ascii="Times New Roman" w:hAnsi="Times New Roman" w:cs="Times New Roman"/>
        </w:rPr>
        <w:fldChar w:fldCharType="end"/>
      </w:r>
      <w:r w:rsidR="00BC1C08" w:rsidRPr="00F265EE">
        <w:rPr>
          <w:rFonts w:ascii="Times New Roman" w:hAnsi="Times New Roman" w:cs="Times New Roman"/>
        </w:rPr>
        <w:t xml:space="preserve"> in preparations containing 18 per cent or less of carbamide </w:t>
      </w:r>
      <w:r w:rsidR="00BC1C08" w:rsidRPr="00F265EE">
        <w:rPr>
          <w:rFonts w:ascii="Times New Roman" w:hAnsi="Times New Roman" w:cs="Times New Roman"/>
          <w:spacing w:val="-4"/>
        </w:rPr>
        <w:t xml:space="preserve">peroxide </w:t>
      </w:r>
      <w:r w:rsidR="00BC1C08" w:rsidRPr="00F265EE">
        <w:rPr>
          <w:rFonts w:ascii="Times New Roman" w:hAnsi="Times New Roman" w:cs="Times New Roman"/>
          <w:b/>
          <w:bCs/>
          <w:spacing w:val="-4"/>
        </w:rPr>
        <w:t>except</w:t>
      </w:r>
      <w:r w:rsidR="00BC1C08" w:rsidRPr="00F265EE">
        <w:rPr>
          <w:rFonts w:ascii="Times New Roman" w:hAnsi="Times New Roman" w:cs="Times New Roman"/>
          <w:spacing w:val="-4"/>
        </w:rPr>
        <w:t xml:space="preserve"> in preparations containing 9 per cent or less of carbamide peroxide.</w:t>
      </w:r>
    </w:p>
    <w:p w:rsidR="004C2E0D" w:rsidRPr="00F265EE" w:rsidRDefault="004C2E0D" w:rsidP="00DF71EC">
      <w:pPr>
        <w:pStyle w:val="schedbody"/>
        <w:spacing w:line="240" w:lineRule="auto"/>
        <w:rPr>
          <w:rFonts w:ascii="Times New Roman" w:hAnsi="Times New Roman" w:cs="Times New Roman"/>
        </w:rPr>
      </w:pPr>
    </w:p>
    <w:p w:rsidR="00412662" w:rsidRPr="00F265EE" w:rsidRDefault="00412662">
      <w:pPr>
        <w:rPr>
          <w:color w:val="000000"/>
          <w:sz w:val="20"/>
          <w:szCs w:val="20"/>
          <w:lang w:val="en-GB"/>
        </w:rPr>
      </w:pPr>
      <w:r w:rsidRPr="00F265EE">
        <w:rPr>
          <w:lang w:val="en-GB"/>
        </w:rPr>
        <w:br w:type="page"/>
      </w: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CARBARYL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CARBARYL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BB3397" w:rsidRPr="00F265EE" w:rsidRDefault="004C2E0D" w:rsidP="00BB3397">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preparations containing 10 per cent or less of carbaryl </w:t>
      </w:r>
      <w:r w:rsidRPr="00F265EE">
        <w:rPr>
          <w:rFonts w:ascii="Times New Roman" w:hAnsi="Times New Roman" w:cs="Times New Roman"/>
          <w:b/>
          <w:bCs/>
        </w:rPr>
        <w:t>except</w:t>
      </w:r>
      <w:r w:rsidRPr="00F265EE">
        <w:rPr>
          <w:rFonts w:ascii="Times New Roman" w:hAnsi="Times New Roman" w:cs="Times New Roman"/>
        </w:rPr>
        <w:t xml:space="preserve"> when included in Schedule 4; or</w:t>
      </w:r>
    </w:p>
    <w:p w:rsidR="00BB3397" w:rsidRPr="00F265EE" w:rsidRDefault="00BB3397" w:rsidP="00BB3397">
      <w:pPr>
        <w:pStyle w:val="schedindenta"/>
        <w:spacing w:line="240" w:lineRule="auto"/>
        <w:rPr>
          <w:rFonts w:ascii="Times New Roman" w:hAnsi="Times New Roman" w:cs="Times New Roman"/>
        </w:rPr>
      </w:pPr>
    </w:p>
    <w:p w:rsidR="00460A98" w:rsidRPr="00F265EE" w:rsidRDefault="00BB3397" w:rsidP="00BB3397">
      <w:pPr>
        <w:pStyle w:val="schedindenta"/>
        <w:spacing w:line="240" w:lineRule="auto"/>
        <w:rPr>
          <w:rFonts w:ascii="Times New Roman" w:hAnsi="Times New Roman" w:cs="Times New Roman"/>
        </w:rPr>
      </w:pPr>
      <w:r w:rsidRPr="00F265EE">
        <w:rPr>
          <w:rFonts w:ascii="Times New Roman" w:hAnsi="Times New Roman" w:cs="Times New Roman"/>
        </w:rPr>
        <w:tab/>
        <w:t>(</w:t>
      </w:r>
      <w:r w:rsidR="004C2E0D" w:rsidRPr="00F265EE">
        <w:rPr>
          <w:rFonts w:ascii="Times New Roman" w:hAnsi="Times New Roman" w:cs="Times New Roman"/>
        </w:rPr>
        <w:t>b)</w:t>
      </w:r>
      <w:r w:rsidR="004C2E0D" w:rsidRPr="00F265EE">
        <w:rPr>
          <w:rFonts w:ascii="Times New Roman" w:hAnsi="Times New Roman" w:cs="Times New Roman"/>
        </w:rPr>
        <w:tab/>
        <w:t>when impregnated into plastic resin material containing 20 per cent or less of carbaryl.</w:t>
      </w:r>
    </w:p>
    <w:p w:rsidR="00076814" w:rsidRPr="00F265EE" w:rsidRDefault="00076814" w:rsidP="00460A98">
      <w:pPr>
        <w:pStyle w:val="schedindenta"/>
        <w:spacing w:line="240" w:lineRule="auto"/>
        <w:rPr>
          <w:rFonts w:ascii="Times New Roman" w:hAnsi="Times New Roman" w:cs="Times New Roman"/>
          <w:lang w:val="en-GB"/>
        </w:rPr>
      </w:pPr>
    </w:p>
    <w:p w:rsidR="004C2E0D" w:rsidRPr="00F265EE" w:rsidRDefault="004C2E0D" w:rsidP="00460A98">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CASSIA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CASSIA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food additives;</w:t>
      </w:r>
    </w:p>
    <w:p w:rsidR="004C2E0D" w:rsidRPr="00F265EE" w:rsidRDefault="004C2E0D" w:rsidP="00DF71EC">
      <w:pPr>
        <w:pStyle w:val="ChapterHeading"/>
        <w:spacing w:line="240" w:lineRule="auto"/>
        <w:rPr>
          <w:rFonts w:ascii="Times New Roman" w:hAnsi="Times New Roman" w:cs="Times New Roman"/>
          <w:sz w:val="20"/>
          <w:szCs w:val="20"/>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dermal use as a rubefacient containing 5 per cent or less of cassia oil;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other preparations containing 2 per cent or less of cassia oil.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CHLORFENAC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CHLORFENAC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CHLORFENSON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CHLORFENSON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CHLORHEXIDINE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"CHLORHEXIDINE"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3 per cent or less of chlorhexidine </w:t>
      </w:r>
      <w:r w:rsidRPr="00F265EE">
        <w:rPr>
          <w:rFonts w:ascii="Times New Roman" w:hAnsi="Times New Roman" w:cs="Times New Roman"/>
          <w:b/>
          <w:bCs/>
        </w:rPr>
        <w:t>except</w:t>
      </w:r>
      <w:r w:rsidRPr="00F265EE">
        <w:rPr>
          <w:rFonts w:ascii="Times New Roman" w:hAnsi="Times New Roman" w:cs="Times New Roman"/>
        </w:rPr>
        <w:t xml:space="preserve">: </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preparations containing 1 per cent or less of chlorhexidine;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when in solid preparations.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CHLORINATING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CHLORINATING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containing 20 per cent or less of available chlorine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chlorine</w:instrText>
      </w:r>
      <w:r w:rsidR="00D93771" w:rsidRPr="00F265EE">
        <w:rPr>
          <w:rFonts w:ascii="Times New Roman" w:hAnsi="Times New Roman" w:cs="Times New Roman"/>
          <w:caps/>
          <w:lang w:val="en-GB"/>
        </w:rPr>
        <w:instrText xml:space="preserve"> </w:instrText>
      </w:r>
      <w:r w:rsidR="00D93771" w:rsidRPr="00F265EE">
        <w:rPr>
          <w:rFonts w:ascii="Times New Roman" w:hAnsi="Times New Roman" w:cs="Times New Roman"/>
          <w:i/>
          <w:caps/>
          <w:lang w:val="en-GB"/>
        </w:rPr>
        <w:instrText>S</w:instrText>
      </w:r>
      <w:r w:rsidR="00D93771" w:rsidRPr="00F265EE">
        <w:rPr>
          <w:rFonts w:ascii="Times New Roman" w:hAnsi="Times New Roman" w:cs="Times New Roman"/>
          <w:i/>
          <w:lang w:val="en-GB"/>
        </w:rPr>
        <w:instrText>ee also</w:instrText>
      </w:r>
      <w:r w:rsidR="00D93771" w:rsidRPr="00F265EE">
        <w:rPr>
          <w:rFonts w:ascii="Times New Roman" w:hAnsi="Times New Roman" w:cs="Times New Roman"/>
          <w:lang w:val="en-GB"/>
        </w:rPr>
        <w:instrText xml:space="preserve"> </w:instrText>
      </w:r>
      <w:r w:rsidR="00D93771" w:rsidRPr="00F265EE">
        <w:rPr>
          <w:rFonts w:ascii="Times New Roman" w:hAnsi="Times New Roman" w:cs="Times New Roman"/>
          <w:caps/>
          <w:lang w:val="en-GB"/>
        </w:rPr>
        <w:instrText>CHLORINATING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these Schedules;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sodium hypochlorite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sodium hypochlorite</w:instrText>
      </w:r>
      <w:r w:rsidR="00D93771" w:rsidRPr="00F265EE">
        <w:rPr>
          <w:rFonts w:ascii="Times New Roman" w:hAnsi="Times New Roman" w:cs="Times New Roman"/>
        </w:rPr>
        <w:instrText xml:space="preserve"> </w:instrText>
      </w:r>
      <w:r w:rsidR="00AE0651" w:rsidRPr="00F265EE">
        <w:rPr>
          <w:rFonts w:ascii="Times New Roman" w:hAnsi="Times New Roman" w:cs="Times New Roman"/>
          <w:i/>
          <w:caps/>
        </w:rPr>
        <w:instrText>S</w:instrText>
      </w:r>
      <w:r w:rsidR="00AE0651" w:rsidRPr="00F265EE">
        <w:rPr>
          <w:rFonts w:ascii="Times New Roman" w:hAnsi="Times New Roman" w:cs="Times New Roman"/>
          <w:i/>
        </w:rPr>
        <w:instrText>ee</w:instrText>
      </w:r>
      <w:r w:rsidR="00AE0651" w:rsidRPr="00F265EE">
        <w:rPr>
          <w:rFonts w:ascii="Times New Roman" w:hAnsi="Times New Roman" w:cs="Times New Roman"/>
          <w:i/>
          <w:caps/>
        </w:rPr>
        <w:instrText xml:space="preserve"> </w:instrText>
      </w:r>
      <w:r w:rsidR="00AE0651" w:rsidRPr="00F265EE">
        <w:rPr>
          <w:rFonts w:ascii="Times New Roman" w:hAnsi="Times New Roman" w:cs="Times New Roman"/>
          <w:lang w:val="en-GB"/>
        </w:rPr>
        <w:instrText xml:space="preserve">CHLORINATING COMPOUNDS"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preparations with a pH of less than 11.5;</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liquid preparations containing not less than 2 per cent but not more than 4 per cent of available chlorine when labelled with the statements:</w:t>
      </w:r>
    </w:p>
    <w:p w:rsidR="004C2E0D" w:rsidRPr="00F265EE" w:rsidRDefault="004C2E0D" w:rsidP="00DF71EC">
      <w:pPr>
        <w:pStyle w:val="schedindenta"/>
        <w:spacing w:line="240" w:lineRule="auto"/>
        <w:rPr>
          <w:rFonts w:ascii="Times New Roman" w:hAnsi="Times New Roman" w:cs="Times New Roman"/>
          <w:b/>
          <w:bCs/>
          <w:lang w:val="en-GB"/>
        </w:rPr>
      </w:pPr>
      <w:r w:rsidRPr="00F265EE">
        <w:rPr>
          <w:rFonts w:ascii="Times New Roman" w:hAnsi="Times New Roman" w:cs="Times New Roman"/>
          <w:b/>
          <w:bCs/>
          <w:lang w:val="en-GB"/>
        </w:rPr>
        <w:tab/>
      </w: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b/>
          <w:bCs/>
          <w:lang w:val="en-GB"/>
        </w:rPr>
        <w:tab/>
      </w:r>
      <w:r w:rsidRPr="00F265EE">
        <w:rPr>
          <w:rFonts w:ascii="Times New Roman" w:hAnsi="Times New Roman" w:cs="Times New Roman"/>
          <w:b/>
          <w:bCs/>
          <w:lang w:val="en-GB"/>
        </w:rPr>
        <w:tab/>
        <w:t>WARNING</w:t>
      </w:r>
      <w:r w:rsidRPr="00F265EE">
        <w:rPr>
          <w:rFonts w:ascii="Times New Roman" w:hAnsi="Times New Roman" w:cs="Times New Roman"/>
          <w:lang w:val="en-GB"/>
        </w:rPr>
        <w:t xml:space="preserve"> – Ensure adequate ventilation when using.  Vapour may be harmful.  May give off dangerous gas if mixed with other products;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liquid preparations containing less than 2 per cent of available chlorine;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(e)</w:t>
      </w:r>
      <w:r w:rsidRPr="00F265EE">
        <w:rPr>
          <w:rFonts w:ascii="Times New Roman" w:hAnsi="Times New Roman" w:cs="Times New Roman"/>
          <w:lang w:val="en-GB"/>
        </w:rPr>
        <w:tab/>
        <w:t>other preparations containing 4 per cent or less of available chlorine.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CHLORNIDINE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CHLORNIDINE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CHLOROCRESOL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CHLOROCRESOL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3 per cent or less of chlorocresol.</w:t>
      </w:r>
    </w:p>
    <w:p w:rsidR="004C2E0D" w:rsidRPr="00F265EE" w:rsidRDefault="004C2E0D" w:rsidP="00DF71EC">
      <w:pPr>
        <w:pStyle w:val="schedbody"/>
        <w:spacing w:line="240" w:lineRule="auto"/>
        <w:rPr>
          <w:rFonts w:ascii="Times New Roman" w:hAnsi="Times New Roman" w:cs="Times New Roman"/>
          <w:lang w:val="en-GB"/>
        </w:rPr>
      </w:pPr>
    </w:p>
    <w:p w:rsidR="005804C4"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CHLORPROPHAM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CHLORPROPHAM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60A98" w:rsidRPr="00F265EE" w:rsidRDefault="00460A98"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CHLORPYRIFOS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CHLORPYRIFOS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aqueous preparations containing 20 per cent or less of microencapsulated chlorpyrifos;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controlled release granular preparations containing 10 per cent or less of chlorpyrifos;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other preparations containing 5 per cent or less of chlorpyrifos,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b/>
          <w:bCs/>
          <w:lang w:val="en-GB"/>
        </w:rPr>
        <w:tab/>
        <w:t>except</w:t>
      </w:r>
      <w:r w:rsidRPr="00F265EE">
        <w:rPr>
          <w:rFonts w:ascii="Times New Roman" w:hAnsi="Times New Roman" w:cs="Times New Roman"/>
          <w:lang w:val="en-GB"/>
        </w:rPr>
        <w:t xml:space="preserve"> in prepared potting or soil mixes containing 100 g or less of chlorpyrifos per cubic </w:t>
      </w:r>
      <w:r w:rsidR="00D931C7" w:rsidRPr="00F265EE">
        <w:rPr>
          <w:rFonts w:ascii="Times New Roman" w:hAnsi="Times New Roman" w:cs="Times New Roman"/>
          <w:lang w:val="en-GB"/>
        </w:rPr>
        <w:tab/>
      </w:r>
      <w:r w:rsidRPr="00F265EE">
        <w:rPr>
          <w:rFonts w:ascii="Times New Roman" w:hAnsi="Times New Roman" w:cs="Times New Roman"/>
          <w:lang w:val="en-GB"/>
        </w:rPr>
        <w:t xml:space="preserve">metre. </w:t>
      </w:r>
    </w:p>
    <w:p w:rsidR="004C2E0D" w:rsidRPr="00F265EE" w:rsidRDefault="004C2E0D" w:rsidP="00DF71EC">
      <w:pPr>
        <w:pStyle w:val="schedbody"/>
        <w:spacing w:line="240" w:lineRule="auto"/>
        <w:rPr>
          <w:rFonts w:ascii="Times New Roman" w:hAnsi="Times New Roman" w:cs="Times New Roman"/>
          <w:lang w:val="en-GB"/>
        </w:rPr>
      </w:pPr>
    </w:p>
    <w:p w:rsidR="009F664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CHLORSULFURON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CHLORSULFURON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F664D" w:rsidRPr="00F265EE" w:rsidRDefault="009F664D">
      <w:pPr>
        <w:rPr>
          <w:color w:val="000000"/>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CHLORTETRACYCLINE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CHLORTETRACYCLINE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topical application to animals for ocular use only;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containing 40 per cent or less of chlortetracycline, when packed and labelled for the treatment of ornamental caged birds or ornamental fish only.</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CHLORTHAL-DIMETHYL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CHLORTHAL-DIMETHYL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CINMETHYLIN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"CINMETHYLIN" </w:instrText>
      </w:r>
      <w:r w:rsidR="00A3108F" w:rsidRPr="00F265EE">
        <w:rPr>
          <w:rFonts w:ascii="Times New Roman" w:hAnsi="Times New Roman" w:cs="Times New Roman"/>
        </w:rPr>
        <w:fldChar w:fldCharType="end"/>
      </w:r>
      <w:r w:rsidRPr="00F265EE">
        <w:rPr>
          <w:rFonts w:ascii="Times New Roman" w:hAnsi="Times New Roman" w:cs="Times New Roman"/>
        </w:rPr>
        <w:t>.</w:t>
      </w:r>
      <w:r w:rsidRPr="00F265EE">
        <w:rPr>
          <w:rFonts w:ascii="Times New Roman" w:hAnsi="Times New Roman" w:cs="Times New Roman"/>
        </w:rPr>
        <w:tab/>
      </w:r>
    </w:p>
    <w:p w:rsidR="00D931C7" w:rsidRPr="00F265EE" w:rsidRDefault="00D931C7"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CINNAMON BARK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CINNAMON BARK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food additives;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2 per cent or less of cinnamon bark oil.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CLETHODIM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CLETHODIM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CLIMBAZOLE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CLIMBAZOLE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40 per cent or less of climbazole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 per cent or less of climbazole.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CLOFENTEZINE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CLOFENTEZINE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CLOPYRALID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CLOPYRALID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CLOQUINTOCET-MEXYL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CLOQUINTOCET-MEXYL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CLORSULON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CLORSULON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CLOTHIANIDIN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"CLOTHIANIDIN"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20 per cent or less of clothianidin.</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CLOVE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CLOVE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topical use in the mouth in a pack containing 5 mL or less of clove oil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clove oil.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20 per cent or less of copper acetate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copper acetate.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animal feed additives containing 5 per cent or less of copper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 per cent or less of copper.</w:t>
      </w:r>
    </w:p>
    <w:p w:rsidR="004C2E0D" w:rsidRPr="00F265EE" w:rsidRDefault="004C2E0D" w:rsidP="00DF71EC">
      <w:pPr>
        <w:pStyle w:val="schedbody"/>
        <w:spacing w:line="240" w:lineRule="auto"/>
        <w:rPr>
          <w:rFonts w:ascii="Times New Roman" w:hAnsi="Times New Roman" w:cs="Times New Roman"/>
          <w:lang w:val="en-GB"/>
        </w:rPr>
      </w:pPr>
    </w:p>
    <w:p w:rsidR="009F664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HYDROXIDE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HYDROXIDE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50 per cent or less of copper hydroxide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12.5 per cent or less of copper hydroxide.</w:t>
      </w:r>
    </w:p>
    <w:p w:rsidR="009F664D" w:rsidRPr="00F265EE" w:rsidRDefault="009F664D">
      <w:pPr>
        <w:rPr>
          <w:color w:val="000000"/>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OXIDES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OXIDES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25 per cent or less of copper oxides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26EEB" w:rsidRPr="00F265EE" w:rsidRDefault="00226EEB"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for internal use;</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marine paints;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other preparations containing 5 per cent or less of copper oxides.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OXYCHLORIDE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OXYCHLORIDE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50 per cent or less of copper oxychloride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12.5 per cent or less of copper oxychloride.</w:t>
      </w:r>
    </w:p>
    <w:p w:rsidR="004C2E0D" w:rsidRPr="00F265EE" w:rsidRDefault="004C2E0D" w:rsidP="00DF71EC">
      <w:pPr>
        <w:pStyle w:val="schedbody"/>
        <w:spacing w:line="240" w:lineRule="auto"/>
        <w:rPr>
          <w:rFonts w:ascii="Times New Roman" w:hAnsi="Times New Roman" w:cs="Times New Roman"/>
          <w:lang w:val="en-GB"/>
        </w:rPr>
      </w:pPr>
    </w:p>
    <w:p w:rsidR="00412662" w:rsidRPr="00F265EE" w:rsidRDefault="00412662">
      <w:pPr>
        <w:rPr>
          <w:color w:val="000000"/>
          <w:sz w:val="20"/>
          <w:szCs w:val="20"/>
          <w:lang w:val="en-GB"/>
        </w:rPr>
      </w:pPr>
      <w:r w:rsidRPr="00F265EE">
        <w:rPr>
          <w:lang w:val="en-GB"/>
        </w:rPr>
        <w:br w:type="page"/>
      </w: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COPPER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15 per cent or less of copper sulfate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for internal use;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other preparations containing 5 per cent or less of copper sulfate.</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COUMATETRALYL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COUMATETRALYL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rodenticides containing 0.05 per cent or less of coumatetralyl.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4-CPA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4-CPA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CYANATRYN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CYANATRYN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CYANOACRYLATE ESTERS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CYANOACRYLATE ESTERS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contact adhesives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CE570B" w:rsidRPr="00F265EE" w:rsidRDefault="00CE570B"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labelled with the warning:</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KEEP OUT OF REACH OF CHILDREN.  Avoid contact with skin and eyes and avoid breathing vapour.  Bonds on contact.  Should fingers stick together apply a solvent such as acetone to contact areas then wash off with water.  Do not use solvents near eyes or open wounds.  In case of eye contact immediately flush with water;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packed in sealed measure packs each containing 0.5 g or less of cyanoacrylate esters: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i"/>
        <w:tabs>
          <w:tab w:val="clear" w:pos="1871"/>
          <w:tab w:val="left" w:pos="1644"/>
        </w:tabs>
        <w:spacing w:line="240" w:lineRule="auto"/>
        <w:ind w:left="1644" w:hanging="1644"/>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labelled with the approved name or trade name of the poison, the quantity and the warning:</w:t>
      </w:r>
    </w:p>
    <w:p w:rsidR="004C2E0D" w:rsidRPr="00F265EE" w:rsidRDefault="004C2E0D" w:rsidP="00DF71EC">
      <w:pPr>
        <w:pStyle w:val="schedindenti"/>
        <w:tabs>
          <w:tab w:val="clear" w:pos="1871"/>
          <w:tab w:val="left" w:pos="1644"/>
        </w:tabs>
        <w:spacing w:line="240" w:lineRule="auto"/>
        <w:ind w:left="1644" w:hanging="1644"/>
        <w:rPr>
          <w:rFonts w:ascii="Times New Roman" w:hAnsi="Times New Roman" w:cs="Times New Roman"/>
          <w:lang w:val="en-GB"/>
        </w:rPr>
      </w:pPr>
    </w:p>
    <w:p w:rsidR="004C2E0D" w:rsidRPr="00F265EE" w:rsidRDefault="004C2E0D" w:rsidP="00DF71EC">
      <w:pPr>
        <w:pStyle w:val="schedindenti"/>
        <w:tabs>
          <w:tab w:val="clear" w:pos="1871"/>
          <w:tab w:val="left" w:pos="1644"/>
        </w:tabs>
        <w:spacing w:line="240" w:lineRule="auto"/>
        <w:ind w:left="1644" w:hanging="1644"/>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Can cause eye injury.  Instantly bonds skin; and</w:t>
      </w:r>
    </w:p>
    <w:p w:rsidR="004C2E0D" w:rsidRPr="00F265EE" w:rsidRDefault="004C2E0D" w:rsidP="00DF71EC">
      <w:pPr>
        <w:pStyle w:val="schedindenti"/>
        <w:tabs>
          <w:tab w:val="clear" w:pos="1871"/>
          <w:tab w:val="left" w:pos="1644"/>
        </w:tabs>
        <w:spacing w:line="240" w:lineRule="auto"/>
        <w:ind w:left="1644" w:hanging="1644"/>
        <w:rPr>
          <w:rFonts w:ascii="Times New Roman" w:hAnsi="Times New Roman" w:cs="Times New Roman"/>
          <w:lang w:val="en-GB"/>
        </w:rPr>
      </w:pPr>
    </w:p>
    <w:p w:rsidR="004C2E0D" w:rsidRPr="00F265EE" w:rsidRDefault="004C2E0D" w:rsidP="00DF71EC">
      <w:pPr>
        <w:pStyle w:val="schedindenti"/>
        <w:tabs>
          <w:tab w:val="clear" w:pos="1871"/>
          <w:tab w:val="left" w:pos="1644"/>
        </w:tabs>
        <w:spacing w:line="240" w:lineRule="auto"/>
        <w:ind w:left="1644" w:hanging="1644"/>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 xml:space="preserve">(ii) </w:t>
      </w:r>
      <w:r w:rsidRPr="00F265EE">
        <w:rPr>
          <w:rFonts w:ascii="Times New Roman" w:hAnsi="Times New Roman" w:cs="Times New Roman"/>
          <w:lang w:val="en-GB"/>
        </w:rPr>
        <w:tab/>
        <w:t xml:space="preserve">enclosed in a primary pack labelled with the warning: </w:t>
      </w:r>
    </w:p>
    <w:p w:rsidR="004C2E0D" w:rsidRPr="00F265EE" w:rsidRDefault="004C2E0D" w:rsidP="00DF71EC">
      <w:pPr>
        <w:pStyle w:val="schedindenti"/>
        <w:tabs>
          <w:tab w:val="clear" w:pos="1871"/>
          <w:tab w:val="left" w:pos="1644"/>
        </w:tabs>
        <w:spacing w:line="240" w:lineRule="auto"/>
        <w:ind w:left="1644" w:hanging="1644"/>
        <w:rPr>
          <w:rFonts w:ascii="Times New Roman" w:hAnsi="Times New Roman" w:cs="Times New Roman"/>
          <w:lang w:val="en-GB"/>
        </w:rPr>
      </w:pPr>
    </w:p>
    <w:p w:rsidR="004C2E0D" w:rsidRPr="00F265EE" w:rsidRDefault="004C2E0D" w:rsidP="00DF71EC">
      <w:pPr>
        <w:pStyle w:val="schedindenti"/>
        <w:tabs>
          <w:tab w:val="clear" w:pos="1871"/>
          <w:tab w:val="left" w:pos="1644"/>
        </w:tabs>
        <w:spacing w:line="240" w:lineRule="auto"/>
        <w:ind w:left="1644" w:hanging="1644"/>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KEEP OUT OF REACH OF CHILDREN.  Avoid contact with skin and eyes and avoid breathing vapour.  Bonds on contact.  Should fingers stick together apply a solvent such as acetone to contact areas then wash off with water.  Do not use solvents near eyes or open wounds.  In case of eye contact immediately flush with water.</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CYANURIC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CYANURIC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w:t>
      </w:r>
    </w:p>
    <w:p w:rsidR="00F01D45" w:rsidRPr="00F265EE" w:rsidRDefault="00F01D45" w:rsidP="00F01D45">
      <w:pPr>
        <w:pStyle w:val="schedbody"/>
        <w:tabs>
          <w:tab w:val="clear" w:pos="1134"/>
          <w:tab w:val="clear" w:pos="1871"/>
          <w:tab w:val="clear" w:pos="2154"/>
          <w:tab w:val="clear" w:pos="2494"/>
          <w:tab w:val="clear" w:pos="3005"/>
          <w:tab w:val="clear" w:pos="3969"/>
        </w:tabs>
        <w:spacing w:line="240" w:lineRule="auto"/>
        <w:rPr>
          <w:rFonts w:ascii="Times New Roman" w:hAnsi="Times New Roman" w:cs="Times New Roman"/>
          <w:lang w:val="en-GB"/>
        </w:rPr>
      </w:pPr>
    </w:p>
    <w:p w:rsidR="00F01D45" w:rsidRPr="00F265EE" w:rsidRDefault="00F01D45" w:rsidP="00F01D45">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CYANTRANILIPROLE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CYANTRANILIPROLE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3296F" w:rsidRPr="00F265EE" w:rsidRDefault="0043296F" w:rsidP="00F01D45">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CYCLOHEXANONE PEROXIDE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CYCLOHEXANONE PEROXIDE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CYCLOPROTHRIN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CYCLOPROTHRIN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cycloprothrin.</w:t>
      </w:r>
    </w:p>
    <w:p w:rsidR="004C2E0D" w:rsidRPr="00F265EE" w:rsidRDefault="004C2E0D" w:rsidP="00DF71EC">
      <w:pPr>
        <w:pStyle w:val="schedbody"/>
        <w:spacing w:line="240" w:lineRule="auto"/>
        <w:rPr>
          <w:rFonts w:ascii="Times New Roman" w:hAnsi="Times New Roman" w:cs="Times New Roman"/>
          <w:lang w:val="en-GB"/>
        </w:rPr>
      </w:pPr>
    </w:p>
    <w:p w:rsidR="005804C4"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CYCLOXYDIM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CYCLOXYDIM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60A98" w:rsidRPr="00F265EE" w:rsidRDefault="00460A98" w:rsidP="00DF71EC">
      <w:pPr>
        <w:pStyle w:val="schedbody"/>
        <w:spacing w:line="240" w:lineRule="auto"/>
        <w:rPr>
          <w:rFonts w:ascii="Times New Roman" w:hAnsi="Times New Roman" w:cs="Times New Roman"/>
          <w:lang w:val="en-GB"/>
        </w:rPr>
      </w:pPr>
    </w:p>
    <w:p w:rsidR="00F01D45" w:rsidRPr="00F265EE" w:rsidRDefault="00F01D45" w:rsidP="00F01D45">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CYFLUFENAMID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CYFLUFENAMID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01D45" w:rsidRPr="00F265EE" w:rsidRDefault="00F01D45" w:rsidP="00F01D45">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CYFLUTHRIN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CYFLUTHRIN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wettable powders containing 10 per cent or less of cyfluthrin; </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emulsifiable concentrates containing 2 per cent or less of cyfluthrin;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emulsions containing 5 per cent or less of cyfluthrin.</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caps/>
          <w:lang w:val="en-GB"/>
        </w:rPr>
        <w:t>cyhalofop-butyl</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cyhalofop-butyl</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caps/>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CYMIAZOLE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CYMIAZOLE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CYPERMETHRIN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CYPERMETHRIN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10 per cent or less of cypermethrin.</w:t>
      </w:r>
    </w:p>
    <w:p w:rsidR="007A5405" w:rsidRPr="00F265EE" w:rsidRDefault="007A5405"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CYPHENOTHRIN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CYPHENOTHRIN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10 per cent or less of cyphenothrin.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CYPROCONAZOLE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CYPROCONAZOLE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cyproconazole.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CYPRODINIL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CYPRODINIL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60A98" w:rsidRPr="00F265EE" w:rsidRDefault="004C2E0D"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rPr>
        <w:t>CYSTEAMINE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"CYSTEAMINE"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cosmetic preparations containing 6 per cent or less of cysteamine </w:t>
      </w:r>
      <w:r w:rsidRPr="00F265EE">
        <w:rPr>
          <w:rFonts w:ascii="Times New Roman" w:hAnsi="Times New Roman" w:cs="Times New Roman"/>
          <w:b/>
          <w:bCs/>
        </w:rPr>
        <w:t>except</w:t>
      </w:r>
      <w:r w:rsidRPr="00F265EE">
        <w:rPr>
          <w:rFonts w:ascii="Times New Roman" w:hAnsi="Times New Roman" w:cs="Times New Roman"/>
        </w:rPr>
        <w:t xml:space="preserve"> in preparations containing 1 per cent or less of cysteamine.</w:t>
      </w:r>
      <w:r w:rsidR="00460A98" w:rsidRPr="00F265EE">
        <w:rPr>
          <w:rFonts w:ascii="Times New Roman" w:hAnsi="Times New Roman" w:cs="Times New Roman"/>
          <w:lang w:val="en-GB"/>
        </w:rPr>
        <w:t xml:space="preserve"> </w:t>
      </w:r>
    </w:p>
    <w:p w:rsidR="00076814" w:rsidRPr="00F265EE" w:rsidRDefault="00076814"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CYTHIOATE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CYTHIOATE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 </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divided preparations containing 30 mg or less of cythioate per dosage unit when packed in blister or strip packaging or in a container with a child-resistant closure;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 in undivided preparations containing 5 per cent or less of cythioate.</w:t>
      </w:r>
    </w:p>
    <w:p w:rsidR="007A5405" w:rsidRPr="00F265EE" w:rsidRDefault="007A5405"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2,4-D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2,4-D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in preparations containing 20 per cent or less of 2,4-D.</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DAMINOZIDE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DAMINOZIDE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9F664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2,4-DB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2,4-DB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F664D" w:rsidRPr="00F265EE" w:rsidRDefault="009F664D">
      <w:pPr>
        <w:rPr>
          <w:color w:val="000000"/>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DELTAMETHRIN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DELTAMETHRIN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4C2E0D" w:rsidRPr="00F265EE" w:rsidRDefault="004C2E0D" w:rsidP="00DF71EC">
      <w:pPr>
        <w:pStyle w:val="schedindenta"/>
        <w:spacing w:line="240" w:lineRule="auto"/>
        <w:rPr>
          <w:rFonts w:ascii="Times New Roman" w:hAnsi="Times New Roman" w:cs="Times New Roman"/>
          <w:lang w:val="en-GB"/>
        </w:rPr>
      </w:pPr>
    </w:p>
    <w:p w:rsidR="00C330D5"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lang w:val="en-GB"/>
        </w:rPr>
        <w:tab/>
      </w:r>
      <w:r w:rsidRPr="00F265EE">
        <w:rPr>
          <w:rFonts w:ascii="Times New Roman" w:hAnsi="Times New Roman" w:cs="Times New Roman"/>
        </w:rPr>
        <w:t>(a)</w:t>
      </w:r>
      <w:r w:rsidRPr="00F265EE">
        <w:rPr>
          <w:rFonts w:ascii="Times New Roman" w:hAnsi="Times New Roman" w:cs="Times New Roman"/>
        </w:rPr>
        <w:tab/>
      </w:r>
      <w:r w:rsidR="00C330D5" w:rsidRPr="00F265EE">
        <w:rPr>
          <w:rFonts w:ascii="Times New Roman" w:hAnsi="Times New Roman" w:cs="Times New Roman"/>
        </w:rPr>
        <w:t xml:space="preserve">when impregnated in plastic resin strip material containing 4 per cent or less of deltamethrin; </w:t>
      </w:r>
    </w:p>
    <w:p w:rsidR="00C330D5" w:rsidRPr="00F265EE" w:rsidRDefault="00C330D5" w:rsidP="00DF71EC">
      <w:pPr>
        <w:pStyle w:val="schedindenta"/>
        <w:spacing w:line="240" w:lineRule="auto"/>
        <w:rPr>
          <w:rFonts w:ascii="Times New Roman" w:hAnsi="Times New Roman" w:cs="Times New Roman"/>
        </w:rPr>
      </w:pPr>
    </w:p>
    <w:p w:rsidR="004C2E0D" w:rsidRPr="00F265EE" w:rsidRDefault="00C330D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r>
      <w:r w:rsidR="004C2E0D" w:rsidRPr="00F265EE">
        <w:rPr>
          <w:rFonts w:ascii="Times New Roman" w:hAnsi="Times New Roman" w:cs="Times New Roman"/>
        </w:rPr>
        <w:t xml:space="preserve">in aqueous preparations containing 5 per cent or less of deltamethrin when no organic solvent other than a glycol is present; </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w:t>
      </w:r>
      <w:r w:rsidR="00C330D5" w:rsidRPr="00F265EE">
        <w:rPr>
          <w:rFonts w:ascii="Times New Roman" w:hAnsi="Times New Roman" w:cs="Times New Roman"/>
        </w:rPr>
        <w:t>c</w:t>
      </w:r>
      <w:r w:rsidRPr="00F265EE">
        <w:rPr>
          <w:rFonts w:ascii="Times New Roman" w:hAnsi="Times New Roman" w:cs="Times New Roman"/>
        </w:rPr>
        <w:t>)</w:t>
      </w:r>
      <w:r w:rsidRPr="00F265EE">
        <w:rPr>
          <w:rFonts w:ascii="Times New Roman" w:hAnsi="Times New Roman" w:cs="Times New Roman"/>
        </w:rPr>
        <w:tab/>
        <w:t>in wettable granular preparations containing 25 per cent or less of deltamethrin when packed in child-resistant packaging each containing 3 g</w:t>
      </w:r>
      <w:r w:rsidR="00C330D5" w:rsidRPr="00F265EE">
        <w:rPr>
          <w:rFonts w:ascii="Times New Roman" w:hAnsi="Times New Roman" w:cs="Times New Roman"/>
        </w:rPr>
        <w:t>rams</w:t>
      </w:r>
      <w:r w:rsidRPr="00F265EE">
        <w:rPr>
          <w:rFonts w:ascii="Times New Roman" w:hAnsi="Times New Roman" w:cs="Times New Roman"/>
        </w:rPr>
        <w:t xml:space="preserve"> or less of the formulation;</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w:t>
      </w:r>
      <w:r w:rsidR="00C330D5" w:rsidRPr="00F265EE">
        <w:rPr>
          <w:rFonts w:ascii="Times New Roman" w:hAnsi="Times New Roman" w:cs="Times New Roman"/>
        </w:rPr>
        <w:t>d</w:t>
      </w:r>
      <w:r w:rsidRPr="00F265EE">
        <w:rPr>
          <w:rFonts w:ascii="Times New Roman" w:hAnsi="Times New Roman" w:cs="Times New Roman"/>
        </w:rPr>
        <w:t>)</w:t>
      </w:r>
      <w:r w:rsidRPr="00F265EE">
        <w:rPr>
          <w:rFonts w:ascii="Times New Roman" w:hAnsi="Times New Roman" w:cs="Times New Roman"/>
        </w:rPr>
        <w:tab/>
        <w:t>in water-dispersible tablets each containing 500 mg or less of deltamethrin in child-resistant packaging;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w:t>
      </w:r>
      <w:r w:rsidR="00C330D5" w:rsidRPr="00F265EE">
        <w:rPr>
          <w:rFonts w:ascii="Times New Roman" w:hAnsi="Times New Roman" w:cs="Times New Roman"/>
        </w:rPr>
        <w:t>e</w:t>
      </w:r>
      <w:r w:rsidRPr="00F265EE">
        <w:rPr>
          <w:rFonts w:ascii="Times New Roman" w:hAnsi="Times New Roman" w:cs="Times New Roman"/>
        </w:rPr>
        <w:t>)</w:t>
      </w:r>
      <w:r w:rsidRPr="00F265EE">
        <w:rPr>
          <w:rFonts w:ascii="Times New Roman" w:hAnsi="Times New Roman" w:cs="Times New Roman"/>
        </w:rPr>
        <w:tab/>
        <w:t>in other preparations containing 0.5 per cent or less of deltamethrin,</w:t>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b/>
        </w:rPr>
        <w:t>except</w:t>
      </w:r>
      <w:r w:rsidRPr="00F265EE">
        <w:rPr>
          <w:rFonts w:ascii="Times New Roman" w:hAnsi="Times New Roman" w:cs="Times New Roman"/>
        </w:rPr>
        <w:t xml:space="preserve"> in preparations containing 0.1 per cent or less of deltamethrin.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DEMBREXINE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DEMBREXINE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oral preparations for the treatment of animals.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2,4-DES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2,4-DES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DIAFENTHIURON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DIAFENTHIURON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N,N-DIALLYLDICHLOROACETAMIDE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N,N-DIALLYLDICHLOROACETAMIDE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N,N-diallyldichloroacetamide.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DIAZINON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DIAZINON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dust preparations containing 2 per cent or less of diazinon.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DICAMBA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DICAMBA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(including its salts and derivatives) in preparations containing 20 per cent or less of dicamba.</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DICHLONE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DICHLONE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para-DICHLOROBENZENE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DA2552" w:rsidRPr="00F265EE">
        <w:rPr>
          <w:rFonts w:ascii="Times New Roman" w:hAnsi="Times New Roman" w:cs="Times New Roman"/>
          <w:lang w:val="en-GB"/>
        </w:rPr>
        <w:instrText>PARA</w:instrText>
      </w:r>
      <w:r w:rsidRPr="00F265EE">
        <w:rPr>
          <w:rFonts w:ascii="Times New Roman" w:hAnsi="Times New Roman" w:cs="Times New Roman"/>
          <w:lang w:val="en-GB"/>
        </w:rPr>
        <w:instrText>-DICHLOROBENZENE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DICHLOROISOCYANURIC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DICHLOROISOCYANURIC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containing 40 per cent or less of available chlorine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chlorine</w:instrText>
      </w:r>
      <w:r w:rsidR="00BB3397" w:rsidRPr="00F265EE">
        <w:rPr>
          <w:rFonts w:ascii="Times New Roman" w:hAnsi="Times New Roman" w:cs="Times New Roman"/>
          <w:caps/>
          <w:lang w:val="en-GB"/>
        </w:rPr>
        <w:instrText xml:space="preserve"> </w:instrText>
      </w:r>
      <w:r w:rsidR="00BB3397" w:rsidRPr="00F265EE">
        <w:rPr>
          <w:rFonts w:ascii="Times New Roman" w:hAnsi="Times New Roman" w:cs="Times New Roman"/>
          <w:i/>
          <w:caps/>
          <w:lang w:val="en-GB"/>
        </w:rPr>
        <w:instrText>S</w:instrText>
      </w:r>
      <w:r w:rsidR="00BB3397" w:rsidRPr="00F265EE">
        <w:rPr>
          <w:rFonts w:ascii="Times New Roman" w:hAnsi="Times New Roman" w:cs="Times New Roman"/>
          <w:i/>
          <w:lang w:val="en-GB"/>
        </w:rPr>
        <w:instrText xml:space="preserve">ee also </w:instrText>
      </w:r>
      <w:r w:rsidR="00BB3397" w:rsidRPr="00F265EE">
        <w:rPr>
          <w:rFonts w:ascii="Times New Roman" w:hAnsi="Times New Roman" w:cs="Times New Roman"/>
          <w:lang w:val="en-GB"/>
        </w:rPr>
        <w:instrText>DICHLOROISOCYANURIC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spacing w:val="2"/>
          <w:lang w:val="en-GB"/>
        </w:rPr>
        <w:t>liquid preparations containing not less than 2 per cent but not more than 4</w:t>
      </w:r>
      <w:r w:rsidRPr="00F265EE">
        <w:rPr>
          <w:rFonts w:ascii="Times New Roman" w:hAnsi="Times New Roman" w:cs="Times New Roman"/>
          <w:lang w:val="en-GB"/>
        </w:rPr>
        <w:t xml:space="preserve"> per cent of available chlorine when labelled with the statements: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b/>
          <w:bCs/>
          <w:lang w:val="en-GB"/>
        </w:rPr>
        <w:tab/>
        <w:t>WARNING</w:t>
      </w:r>
      <w:r w:rsidRPr="00F265EE">
        <w:rPr>
          <w:rFonts w:ascii="Times New Roman" w:hAnsi="Times New Roman" w:cs="Times New Roman"/>
          <w:lang w:val="en-GB"/>
        </w:rPr>
        <w:t xml:space="preserve"> – Ensure adequate ventilation when using.  Vapour may be harmful.  May give off dangerous gas if mixed with other products;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liquid preparations containing less than 2 per cent of available chlorine; or</w:t>
      </w:r>
    </w:p>
    <w:p w:rsidR="004C2E0D" w:rsidRPr="00F265EE" w:rsidRDefault="004C2E0D" w:rsidP="00DF71EC">
      <w:pPr>
        <w:pStyle w:val="schedindenta"/>
        <w:spacing w:line="240" w:lineRule="auto"/>
        <w:rPr>
          <w:rFonts w:ascii="Times New Roman" w:hAnsi="Times New Roman" w:cs="Times New Roman"/>
          <w:lang w:val="en-GB"/>
        </w:rPr>
      </w:pPr>
    </w:p>
    <w:p w:rsidR="009F664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other preparations containing 4 per cent or less of available chlorine.</w:t>
      </w:r>
    </w:p>
    <w:p w:rsidR="009F664D" w:rsidRPr="00F265EE" w:rsidRDefault="009F664D">
      <w:pPr>
        <w:rPr>
          <w:color w:val="000000"/>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DICHLOROMETHANE (methylene chloride)</w:t>
      </w:r>
      <w:r w:rsidR="00A3108F" w:rsidRPr="00F265EE">
        <w:rPr>
          <w:rFonts w:ascii="Times New Roman" w:hAnsi="Times New Roman" w:cs="Times New Roman"/>
          <w:lang w:val="en-GB"/>
        </w:rPr>
        <w:fldChar w:fldCharType="begin"/>
      </w:r>
      <w:r w:rsidR="005602D1" w:rsidRPr="00F265EE">
        <w:rPr>
          <w:rFonts w:ascii="Times New Roman" w:hAnsi="Times New Roman" w:cs="Times New Roman"/>
        </w:rPr>
        <w:instrText xml:space="preserve"> XE "</w:instrText>
      </w:r>
      <w:r w:rsidR="005602D1" w:rsidRPr="00F265EE">
        <w:rPr>
          <w:rFonts w:ascii="Times New Roman" w:hAnsi="Times New Roman" w:cs="Times New Roman"/>
          <w:lang w:val="en-GB"/>
        </w:rPr>
        <w:instrText>DICHLOROMETHANE (methylene chloride</w:instrText>
      </w:r>
      <w:r w:rsidR="005602D1" w:rsidRPr="00F265EE">
        <w:rPr>
          <w:rFonts w:ascii="Times New Roman" w:hAnsi="Times New Roman" w:cs="Times New Roman"/>
        </w:rPr>
        <w:instrText xml:space="preserve"> )"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5602D1" w:rsidRPr="00F265EE">
        <w:rPr>
          <w:rFonts w:ascii="Times New Roman" w:hAnsi="Times New Roman" w:cs="Times New Roman"/>
        </w:rPr>
        <w:instrText xml:space="preserve"> XE "</w:instrText>
      </w:r>
      <w:r w:rsidR="005602D1" w:rsidRPr="00F265EE">
        <w:rPr>
          <w:rFonts w:ascii="Times New Roman" w:hAnsi="Times New Roman" w:cs="Times New Roman"/>
          <w:caps/>
          <w:lang w:val="en-GB"/>
        </w:rPr>
        <w:instrText>methylene chloride</w:instrText>
      </w:r>
      <w:r w:rsidR="005602D1" w:rsidRPr="00F265EE">
        <w:rPr>
          <w:rFonts w:ascii="Times New Roman" w:hAnsi="Times New Roman" w:cs="Times New Roman"/>
        </w:rPr>
        <w:instrText xml:space="preserve"> </w:instrText>
      </w:r>
      <w:r w:rsidR="005602D1" w:rsidRPr="00F265EE">
        <w:rPr>
          <w:rFonts w:ascii="Times New Roman" w:hAnsi="Times New Roman" w:cs="Times New Roman"/>
          <w:i/>
        </w:rPr>
        <w:instrText>See</w:instrText>
      </w:r>
      <w:r w:rsidR="005602D1" w:rsidRPr="00F265EE">
        <w:rPr>
          <w:rFonts w:ascii="Times New Roman" w:hAnsi="Times New Roman" w:cs="Times New Roman"/>
        </w:rPr>
        <w:instrText xml:space="preserve"> DICHLOROMETHANE"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preparations in pressurised spray packs labelled as degreasers, decarbonisers or paint strippers and containing 10 per cent or less of dichloromethane;  </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other preparations in pressurised spray packs;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paints and tinters containing 5 per cent or less of dichloromethane.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DICHLOROPHEN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"DICHLOROPHEN"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DICHLORVOS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DICHLORVOS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impregnated in plastic resin strip material containing 20 per cent or less of dichlorvos;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sustained release resin pellets containing 20 per cent or less of dichlorvos for the treatment of animals;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pressurised spray packs containing 10 grams or less of dichlorvos.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DICLOBUTRAZOL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DICLOBUTRAZOL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DICLORAN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DICLORAN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DICOFOL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DICOFOL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in preparations containing 20 per cent or less of diethanolamine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diethanolamine.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b/>
        </w:rPr>
      </w:pPr>
      <w:r w:rsidRPr="00F265EE">
        <w:rPr>
          <w:rFonts w:ascii="Times New Roman" w:hAnsi="Times New Roman" w:cs="Times New Roman"/>
        </w:rPr>
        <w:t>† DIETHYLENE GLYCOL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"DIETHYLENE GLYCOL"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salts and derivatives) in preparations containing not less than 10 mg/kg of denatonium benzoate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denatonium benzoate</w:instrText>
      </w:r>
      <w:r w:rsidR="00EC25C8" w:rsidRPr="00F265EE">
        <w:rPr>
          <w:rFonts w:ascii="Times New Roman" w:hAnsi="Times New Roman" w:cs="Times New Roman"/>
        </w:rPr>
        <w:instrText xml:space="preserve"> </w:instrText>
      </w:r>
      <w:r w:rsidR="007C1157" w:rsidRPr="00F265EE">
        <w:rPr>
          <w:rFonts w:ascii="Times New Roman" w:hAnsi="Times New Roman" w:cs="Times New Roman"/>
          <w:i/>
        </w:rPr>
        <w:instrText xml:space="preserve">See </w:instrText>
      </w:r>
      <w:r w:rsidR="007C1157" w:rsidRPr="00F265EE">
        <w:rPr>
          <w:rFonts w:ascii="Times New Roman" w:hAnsi="Times New Roman" w:cs="Times New Roman"/>
        </w:rPr>
        <w:instrText xml:space="preserve">DIETHYLENE GLYCOL"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as a bittering agent </w:t>
      </w:r>
      <w:r w:rsidRPr="00F265EE">
        <w:rPr>
          <w:rFonts w:ascii="Times New Roman" w:hAnsi="Times New Roman" w:cs="Times New Roman"/>
          <w:b/>
        </w:rPr>
        <w:t>except:</w:t>
      </w:r>
    </w:p>
    <w:p w:rsidR="004C2E0D" w:rsidRPr="00F265EE" w:rsidRDefault="004C2E0D" w:rsidP="00DF71EC">
      <w:pPr>
        <w:pStyle w:val="schedbody"/>
        <w:spacing w:line="240" w:lineRule="auto"/>
        <w:rPr>
          <w:rFonts w:ascii="Times New Roman" w:hAnsi="Times New Roman" w:cs="Times New Roman"/>
          <w:b/>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b/>
        </w:rPr>
        <w:tab/>
      </w:r>
      <w:r w:rsidRPr="00F265EE">
        <w:rPr>
          <w:rFonts w:ascii="Times New Roman" w:hAnsi="Times New Roman" w:cs="Times New Roman"/>
        </w:rPr>
        <w:t>(a)</w:t>
      </w:r>
      <w:r w:rsidRPr="00F265EE">
        <w:rPr>
          <w:rFonts w:ascii="Times New Roman" w:hAnsi="Times New Roman" w:cs="Times New Roman"/>
        </w:rPr>
        <w:tab/>
        <w:t>in paints or paint tinters;</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toothpastes or mouthwashes containing more than 0.25 per cent of diethylene glycol;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other preparations containing 2.5 per cent or less of diethylene glycol.</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DIETHYLENE GLYCOL MONOBUTYL 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DIETHYLENE GLYCOL MONOBUTYL 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diethylene glycol monobutyl ether.</w:t>
      </w:r>
    </w:p>
    <w:p w:rsidR="004C2E0D" w:rsidRPr="00F265EE" w:rsidRDefault="004C2E0D" w:rsidP="00DF71EC">
      <w:pPr>
        <w:pStyle w:val="BodyText1"/>
        <w:spacing w:line="240" w:lineRule="auto"/>
        <w:rPr>
          <w:rFonts w:ascii="Times New Roman" w:hAnsi="Times New Roman" w:cs="Times New Roman"/>
          <w:lang w:val="en-GB"/>
        </w:rPr>
      </w:pPr>
    </w:p>
    <w:p w:rsidR="00412662" w:rsidRPr="00F265EE" w:rsidRDefault="00412662">
      <w:pPr>
        <w:rPr>
          <w:color w:val="000000"/>
          <w:sz w:val="20"/>
          <w:szCs w:val="20"/>
          <w:lang w:val="en-US"/>
        </w:rPr>
      </w:pPr>
      <w:r w:rsidRPr="00F265EE">
        <w:br w:type="page"/>
      </w: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DIETHYLTOLUAMIDE (DEET)</w:t>
      </w:r>
      <w:r w:rsidR="00A3108F" w:rsidRPr="00F265EE">
        <w:rPr>
          <w:rFonts w:ascii="Times New Roman" w:hAnsi="Times New Roman" w:cs="Times New Roman"/>
        </w:rPr>
        <w:fldChar w:fldCharType="begin"/>
      </w:r>
      <w:r w:rsidR="005602D1" w:rsidRPr="00F265EE">
        <w:rPr>
          <w:rFonts w:ascii="Times New Roman" w:hAnsi="Times New Roman" w:cs="Times New Roman"/>
        </w:rPr>
        <w:instrText xml:space="preserve"> XE "DIETHYLTOLUAMIDE (DEET)"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5602D1" w:rsidRPr="00F265EE">
        <w:rPr>
          <w:rFonts w:ascii="Times New Roman" w:hAnsi="Times New Roman" w:cs="Times New Roman"/>
        </w:rPr>
        <w:instrText xml:space="preserve"> XE "DEET </w:instrText>
      </w:r>
      <w:r w:rsidR="005602D1" w:rsidRPr="00F265EE">
        <w:rPr>
          <w:rFonts w:ascii="Times New Roman" w:hAnsi="Times New Roman" w:cs="Times New Roman"/>
          <w:i/>
        </w:rPr>
        <w:instrText>See</w:instrText>
      </w:r>
      <w:r w:rsidR="005602D1" w:rsidRPr="00F265EE">
        <w:rPr>
          <w:rFonts w:ascii="Times New Roman" w:hAnsi="Times New Roman" w:cs="Times New Roman"/>
        </w:rPr>
        <w:instrText xml:space="preserve"> DIETHYLTOLUAMIDE"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rPr>
      </w:pPr>
    </w:p>
    <w:p w:rsidR="00FF72F4"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containing 20 per cent or less of diethyltoluamide, when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r w:rsidR="00FF72F4" w:rsidRPr="00F265EE">
        <w:rPr>
          <w:rFonts w:ascii="Times New Roman" w:hAnsi="Times New Roman" w:cs="Times New Roman"/>
        </w:rPr>
        <w:t xml:space="preserve"> </w:t>
      </w:r>
    </w:p>
    <w:p w:rsidR="00FF72F4" w:rsidRPr="00F265EE" w:rsidRDefault="00FF72F4"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r>
      <w:r w:rsidRPr="00F265EE">
        <w:rPr>
          <w:rFonts w:ascii="Times New Roman" w:hAnsi="Times New Roman" w:cs="Times New Roman"/>
          <w:spacing w:val="-2"/>
        </w:rPr>
        <w:t>in preparations for human use, other than medicines, containing 20 per cent</w:t>
      </w:r>
      <w:r w:rsidRPr="00F265EE">
        <w:rPr>
          <w:rFonts w:ascii="Times New Roman" w:hAnsi="Times New Roman" w:cs="Times New Roman"/>
        </w:rPr>
        <w:t xml:space="preserve"> or less of diethyltoluamide, when labelled with the warning statement:</w:t>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b/>
          <w:bCs/>
        </w:rPr>
        <w:t>WARNING</w:t>
      </w:r>
      <w:r w:rsidRPr="00F265EE">
        <w:rPr>
          <w:rFonts w:ascii="Times New Roman" w:hAnsi="Times New Roman" w:cs="Times New Roman"/>
        </w:rPr>
        <w:t>: May be dangerous, particularly to children, if you use large amounts on the skin, clothes or bedding or on large areas of the body, especially if you keep using it for a long time;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 xml:space="preserve"> (c)</w:t>
      </w:r>
      <w:r w:rsidRPr="00F265EE">
        <w:rPr>
          <w:rFonts w:ascii="Times New Roman" w:hAnsi="Times New Roman" w:cs="Times New Roman"/>
        </w:rPr>
        <w:tab/>
        <w:t>in preparations other than for human use containing 20 per cent or less of diethyltoluamide.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DIFENOCONAZOLE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DIFENOCONAZOLE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DIFLUBENZURON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DIFLUBENZURON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DIMETHICODIETHYLBENZALMALONATE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"DIMETHICODIETHYLBENZALMALONATE"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when included in preparat</w:t>
      </w:r>
      <w:r w:rsidR="0043296F" w:rsidRPr="00F265EE">
        <w:rPr>
          <w:rFonts w:ascii="Times New Roman" w:hAnsi="Times New Roman" w:cs="Times New Roman"/>
        </w:rPr>
        <w:t>ions containing 10 </w:t>
      </w:r>
      <w:r w:rsidRPr="00F265EE">
        <w:rPr>
          <w:rFonts w:ascii="Times New Roman" w:hAnsi="Times New Roman" w:cs="Times New Roman"/>
        </w:rPr>
        <w:t>per cent or less of dimethicodiethylbenzalmalonate.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DIMETHIRIMOL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DIMETHIRIMOL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DIMETHOMORPH</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DIMETHOMORPH</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dimethomorph.</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DIMETHYLACETAMIDE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DIMETHYLACETAMIDE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20 per cent or less of</w:t>
      </w:r>
      <w:r w:rsidR="00226EEB" w:rsidRPr="00F265EE">
        <w:rPr>
          <w:rFonts w:ascii="Times New Roman" w:hAnsi="Times New Roman" w:cs="Times New Roman"/>
          <w:lang w:val="en-GB"/>
        </w:rPr>
        <w:t xml:space="preserve"> </w:t>
      </w:r>
      <w:r w:rsidRPr="00F265EE">
        <w:rPr>
          <w:rFonts w:ascii="Times New Roman" w:hAnsi="Times New Roman" w:cs="Times New Roman"/>
          <w:lang w:val="en-GB"/>
        </w:rPr>
        <w:t>dimethylacetamide.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DIMETHYLFORMAMIDE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DIMETHYLFORMAMIDE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10 per cent or less of dimethylformamide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silicone rubber mastic containing 2 per cent or less of dimethylformamide.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DINICONAZOLE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DINICONAZOLE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DI-N-PROPYL ISOCINCHOMERONATE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DI-N-PROPYL ISOCINCHOMERONATE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di-N-propyl isocinchomeronate.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DIPHENAMID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DIPHENAMID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DITHIOPYR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DITHIOPYR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N-(N-DODECYL)-2-PYRROLIDONE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N-(N-DODECYL)-2-PYRROLIDONE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50 per cent or less of N-(N-dodecyl)-2-pyrrolidone or preparations containing 50 per cent or less of </w:t>
      </w:r>
      <w:r w:rsidR="00226EEB" w:rsidRPr="00F265EE">
        <w:rPr>
          <w:rFonts w:ascii="Times New Roman" w:hAnsi="Times New Roman" w:cs="Times New Roman"/>
          <w:lang w:val="en-GB"/>
        </w:rPr>
        <w:t xml:space="preserve">a mixture of any two or more of </w:t>
      </w:r>
      <w:r w:rsidRPr="00F265EE">
        <w:rPr>
          <w:rFonts w:ascii="Times New Roman" w:hAnsi="Times New Roman" w:cs="Times New Roman"/>
          <w:lang w:val="en-GB"/>
        </w:rPr>
        <w:t>N-(N-dodecyl)-2-pyrrolidone, N-methyl-2-pyrrolidone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N-methyl-2-pyrrolidone</w:instrText>
      </w:r>
      <w:r w:rsidR="00EC25C8" w:rsidRPr="00F265EE">
        <w:rPr>
          <w:rFonts w:ascii="Times New Roman" w:hAnsi="Times New Roman" w:cs="Times New Roman"/>
        </w:rPr>
        <w:instrText xml:space="preserve"> </w:instrText>
      </w:r>
      <w:r w:rsidR="00537079" w:rsidRPr="00F265EE">
        <w:rPr>
          <w:rFonts w:ascii="Times New Roman" w:hAnsi="Times New Roman" w:cs="Times New Roman"/>
          <w:i/>
        </w:rPr>
        <w:instrText xml:space="preserve">See also </w:instrText>
      </w:r>
      <w:r w:rsidR="00537079" w:rsidRPr="00F265EE">
        <w:rPr>
          <w:rFonts w:ascii="Times New Roman" w:hAnsi="Times New Roman" w:cs="Times New Roman"/>
          <w:lang w:val="en-GB"/>
        </w:rPr>
        <w:instrText xml:space="preserve">N-(N-DODECYL)-2-PYRROLIDONE"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N-(N-octyl)-2-pyrrolidone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N-(N-octyl)-2-pyrrolidone</w:instrText>
      </w:r>
      <w:r w:rsidR="00EC25C8" w:rsidRPr="00F265EE">
        <w:rPr>
          <w:rFonts w:ascii="Times New Roman" w:hAnsi="Times New Roman" w:cs="Times New Roman"/>
          <w:caps/>
          <w:lang w:val="en-GB"/>
        </w:rPr>
        <w:instrText xml:space="preserve"> </w:instrText>
      </w:r>
      <w:r w:rsidR="00EC25C8" w:rsidRPr="00F265EE">
        <w:rPr>
          <w:rFonts w:ascii="Times New Roman" w:hAnsi="Times New Roman" w:cs="Times New Roman"/>
          <w:i/>
        </w:rPr>
        <w:instrText xml:space="preserve">See also </w:instrText>
      </w:r>
      <w:r w:rsidR="00EC25C8" w:rsidRPr="00F265EE">
        <w:rPr>
          <w:rFonts w:ascii="Times New Roman" w:hAnsi="Times New Roman" w:cs="Times New Roman"/>
          <w:lang w:val="en-GB"/>
        </w:rPr>
        <w:instrText>N-(N-DODECYL)-2-PYRROLIDONE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designated solvents.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DORAMECTIN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DORAMECTIN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internal use for the treatment of animals, in preparations containing 2 per cent or less of doramectin.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EMAMECTIN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EMAMECTIN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 per cent or less of emamectin.</w:t>
      </w:r>
    </w:p>
    <w:p w:rsidR="004C2E0D" w:rsidRPr="00F265EE" w:rsidRDefault="004C2E0D" w:rsidP="00DF71EC">
      <w:pPr>
        <w:pStyle w:val="schedbody"/>
        <w:spacing w:line="240" w:lineRule="auto"/>
        <w:rPr>
          <w:rFonts w:ascii="Times New Roman" w:hAnsi="Times New Roman" w:cs="Times New Roman"/>
          <w:lang w:val="en-GB"/>
        </w:rPr>
      </w:pPr>
    </w:p>
    <w:p w:rsidR="00026A70"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EMODEPSIDE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EMODEPSIDE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w:t>
      </w:r>
      <w:r w:rsidR="00026A70" w:rsidRPr="00F265EE">
        <w:rPr>
          <w:rFonts w:ascii="Times New Roman" w:hAnsi="Times New Roman" w:cs="Times New Roman"/>
          <w:lang w:val="en-GB"/>
        </w:rPr>
        <w:t>:</w:t>
      </w:r>
    </w:p>
    <w:p w:rsidR="00026A70" w:rsidRPr="00F265EE" w:rsidRDefault="00026A70" w:rsidP="00DF71EC">
      <w:pPr>
        <w:pStyle w:val="schedbody"/>
        <w:spacing w:line="240" w:lineRule="auto"/>
        <w:rPr>
          <w:rFonts w:ascii="Times New Roman" w:hAnsi="Times New Roman" w:cs="Times New Roman"/>
          <w:lang w:val="en-GB"/>
        </w:rPr>
      </w:pPr>
    </w:p>
    <w:p w:rsidR="00026A70" w:rsidRPr="00F265EE" w:rsidRDefault="00026A70" w:rsidP="00DF71EC">
      <w:pPr>
        <w:pStyle w:val="schedbody"/>
        <w:spacing w:line="240" w:lineRule="auto"/>
        <w:ind w:left="1248"/>
        <w:rPr>
          <w:rFonts w:ascii="Times New Roman" w:hAnsi="Times New Roman" w:cs="Times New Roman"/>
          <w:lang w:val="en-GB"/>
        </w:rPr>
      </w:pPr>
      <w:r w:rsidRPr="00F265EE">
        <w:rPr>
          <w:rFonts w:ascii="Times New Roman" w:hAnsi="Times New Roman" w:cs="Times New Roman"/>
          <w:lang w:val="en-GB"/>
        </w:rPr>
        <w:t>(a)</w:t>
      </w:r>
      <w:r w:rsidRPr="00F265EE">
        <w:rPr>
          <w:rFonts w:ascii="Times New Roman" w:hAnsi="Times New Roman" w:cs="Times New Roman"/>
          <w:lang w:val="en-GB"/>
        </w:rPr>
        <w:tab/>
      </w:r>
      <w:r w:rsidR="002B35E8" w:rsidRPr="00F265EE">
        <w:rPr>
          <w:rFonts w:ascii="Times New Roman" w:hAnsi="Times New Roman" w:cs="Times New Roman"/>
          <w:lang w:val="en-GB"/>
        </w:rPr>
        <w:t xml:space="preserve">containing 2.5 per cent or less of emodepside </w:t>
      </w:r>
      <w:r w:rsidRPr="00F265EE">
        <w:rPr>
          <w:rFonts w:ascii="Times New Roman" w:hAnsi="Times New Roman" w:cs="Times New Roman"/>
          <w:lang w:val="en-GB"/>
        </w:rPr>
        <w:t xml:space="preserve">for </w:t>
      </w:r>
      <w:r w:rsidR="002B35E8" w:rsidRPr="00F265EE">
        <w:rPr>
          <w:rFonts w:ascii="Times New Roman" w:hAnsi="Times New Roman" w:cs="Times New Roman"/>
          <w:lang w:val="en-GB"/>
        </w:rPr>
        <w:t xml:space="preserve">the </w:t>
      </w:r>
      <w:r w:rsidRPr="00F265EE">
        <w:rPr>
          <w:rFonts w:ascii="Times New Roman" w:hAnsi="Times New Roman" w:cs="Times New Roman"/>
          <w:lang w:val="en-GB"/>
        </w:rPr>
        <w:t>external treatment of animals; or</w:t>
      </w:r>
    </w:p>
    <w:p w:rsidR="00026A70" w:rsidRPr="00F265EE" w:rsidRDefault="00026A70" w:rsidP="00DF71EC">
      <w:pPr>
        <w:pStyle w:val="schedbody"/>
        <w:spacing w:line="240" w:lineRule="auto"/>
        <w:ind w:left="1248"/>
        <w:rPr>
          <w:rFonts w:ascii="Times New Roman" w:hAnsi="Times New Roman" w:cs="Times New Roman"/>
          <w:lang w:val="en-GB"/>
        </w:rPr>
      </w:pPr>
    </w:p>
    <w:p w:rsidR="00026A70" w:rsidRPr="00F265EE" w:rsidRDefault="00026A70" w:rsidP="00DF71EC">
      <w:pPr>
        <w:pStyle w:val="schedbody"/>
        <w:spacing w:line="240" w:lineRule="auto"/>
        <w:ind w:left="1248"/>
        <w:rPr>
          <w:rFonts w:ascii="Times New Roman" w:hAnsi="Times New Roman" w:cs="Times New Roman"/>
          <w:lang w:val="en-GB"/>
        </w:rPr>
      </w:pPr>
      <w:r w:rsidRPr="00F265EE">
        <w:rPr>
          <w:rFonts w:ascii="Times New Roman" w:hAnsi="Times New Roman" w:cs="Times New Roman"/>
          <w:lang w:val="en-GB"/>
        </w:rPr>
        <w:t>(b)</w:t>
      </w:r>
      <w:r w:rsidRPr="00F265EE">
        <w:rPr>
          <w:rFonts w:ascii="Times New Roman" w:hAnsi="Times New Roman" w:cs="Times New Roman"/>
          <w:lang w:val="en-GB"/>
        </w:rPr>
        <w:tab/>
      </w:r>
      <w:r w:rsidR="002B35E8" w:rsidRPr="00F265EE">
        <w:rPr>
          <w:rFonts w:ascii="Times New Roman" w:hAnsi="Times New Roman" w:cs="Times New Roman"/>
          <w:lang w:val="en-GB"/>
        </w:rPr>
        <w:t xml:space="preserve">containing 30 mg or less of emodepside per dosage unit </w:t>
      </w:r>
      <w:r w:rsidRPr="00F265EE">
        <w:rPr>
          <w:rFonts w:ascii="Times New Roman" w:hAnsi="Times New Roman" w:cs="Times New Roman"/>
          <w:lang w:val="en-GB"/>
        </w:rPr>
        <w:t xml:space="preserve">for </w:t>
      </w:r>
      <w:r w:rsidR="002B35E8" w:rsidRPr="00F265EE">
        <w:rPr>
          <w:rFonts w:ascii="Times New Roman" w:hAnsi="Times New Roman" w:cs="Times New Roman"/>
          <w:lang w:val="en-GB"/>
        </w:rPr>
        <w:t xml:space="preserve">the </w:t>
      </w:r>
      <w:r w:rsidRPr="00F265EE">
        <w:rPr>
          <w:rFonts w:ascii="Times New Roman" w:hAnsi="Times New Roman" w:cs="Times New Roman"/>
          <w:lang w:val="en-GB"/>
        </w:rPr>
        <w:t>oral treatment of animals.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EPOXICONAZOLE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EPOXICONAZOLE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EPOXY RESINS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EPOXY RESINS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LIQUID.</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EPRINOMECTIN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EPRINOMECTIN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0.5 per cent or less of eprinomectin.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ESBIOTHRIN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ESBIOTHRIN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10 per cent or less of esbiothrin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pressurised spray packs containing 1 per cent or less of esbiothrin.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ESFENVALERATE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"ESFENVALERATE"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0.1 per cent or less of esfenvalerate.</w:t>
      </w:r>
    </w:p>
    <w:p w:rsidR="004C2E0D" w:rsidRPr="00F265EE" w:rsidRDefault="004C2E0D" w:rsidP="00DF71EC">
      <w:pPr>
        <w:pStyle w:val="schedbody"/>
        <w:spacing w:line="240" w:lineRule="auto"/>
        <w:rPr>
          <w:rFonts w:ascii="Times New Roman" w:hAnsi="Times New Roman" w:cs="Times New Roman"/>
          <w:lang w:val="en-GB"/>
        </w:rPr>
      </w:pPr>
    </w:p>
    <w:p w:rsidR="00460A98" w:rsidRPr="00F265EE" w:rsidRDefault="004C2E0D"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1,2-ETHANEDIAMINE POLYMERWITH (CHLOROMETHYL)OXIRANE AND N-METHYLMETHANAMINE</w:t>
      </w:r>
      <w:r w:rsidR="00A3108F" w:rsidRPr="00F265EE">
        <w:rPr>
          <w:rFonts w:ascii="Times New Roman" w:hAnsi="Times New Roman" w:cs="Times New Roman"/>
          <w:lang w:val="en-GB"/>
        </w:rPr>
        <w:fldChar w:fldCharType="begin"/>
      </w:r>
      <w:r w:rsidR="001D3DCE" w:rsidRPr="00F265EE">
        <w:rPr>
          <w:rFonts w:ascii="Times New Roman" w:hAnsi="Times New Roman" w:cs="Times New Roman"/>
        </w:rPr>
        <w:instrText xml:space="preserve"> XE "</w:instrText>
      </w:r>
      <w:r w:rsidR="001D3DCE" w:rsidRPr="00F265EE">
        <w:rPr>
          <w:rFonts w:ascii="Times New Roman" w:hAnsi="Times New Roman" w:cs="Times New Roman"/>
          <w:lang w:val="en-GB"/>
        </w:rPr>
        <w:instrText xml:space="preserve">1,2-ETHANEDIAMINE POLYMER WITH (CHLOROMETHYL)OXIRANE </w:instrText>
      </w:r>
      <w:r w:rsidR="005602D1" w:rsidRPr="00F265EE">
        <w:rPr>
          <w:rFonts w:ascii="Times New Roman" w:hAnsi="Times New Roman" w:cs="Times New Roman"/>
          <w:lang w:val="en-GB"/>
        </w:rPr>
        <w:instrText xml:space="preserve">and </w:instrText>
      </w:r>
      <w:r w:rsidR="001D3DCE" w:rsidRPr="00F265EE">
        <w:rPr>
          <w:rFonts w:ascii="Times New Roman" w:hAnsi="Times New Roman" w:cs="Times New Roman"/>
          <w:lang w:val="en-GB"/>
        </w:rPr>
        <w:instrText>N-METHYLMETHANAMINE</w:instrText>
      </w:r>
      <w:r w:rsidR="001D3DC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5602D1" w:rsidRPr="00F265EE">
        <w:rPr>
          <w:rFonts w:ascii="Times New Roman" w:hAnsi="Times New Roman" w:cs="Times New Roman"/>
        </w:rPr>
        <w:instrText xml:space="preserve"> XE "</w:instrText>
      </w:r>
      <w:r w:rsidR="005602D1" w:rsidRPr="00F265EE">
        <w:rPr>
          <w:rFonts w:ascii="Times New Roman" w:hAnsi="Times New Roman" w:cs="Times New Roman"/>
          <w:lang w:val="en-GB"/>
        </w:rPr>
        <w:instrText xml:space="preserve"> N-METHYLMETHANAMINE</w:instrText>
      </w:r>
      <w:r w:rsidR="005602D1" w:rsidRPr="00F265EE">
        <w:rPr>
          <w:rFonts w:ascii="Times New Roman" w:hAnsi="Times New Roman" w:cs="Times New Roman"/>
        </w:rPr>
        <w:instrText xml:space="preserve"> </w:instrText>
      </w:r>
      <w:r w:rsidR="005602D1" w:rsidRPr="00F265EE">
        <w:rPr>
          <w:rFonts w:ascii="Times New Roman" w:hAnsi="Times New Roman" w:cs="Times New Roman"/>
          <w:i/>
        </w:rPr>
        <w:instrText>See</w:instrText>
      </w:r>
      <w:r w:rsidR="005602D1" w:rsidRPr="00F265EE">
        <w:rPr>
          <w:rFonts w:ascii="Times New Roman" w:hAnsi="Times New Roman" w:cs="Times New Roman"/>
        </w:rPr>
        <w:instrText xml:space="preserve"> </w:instrText>
      </w:r>
      <w:r w:rsidR="005602D1" w:rsidRPr="00F265EE">
        <w:rPr>
          <w:rFonts w:ascii="Times New Roman" w:hAnsi="Times New Roman" w:cs="Times New Roman"/>
          <w:lang w:val="en-GB"/>
        </w:rPr>
        <w:instrText>1,2-ETHANEDIAMINE POLYMER WITH (CHLOROMETHYL)OXIRANE and N-METHYLMETHANAMINE</w:instrText>
      </w:r>
      <w:r w:rsidR="005602D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5602D1" w:rsidRPr="00F265EE">
        <w:rPr>
          <w:rFonts w:ascii="Times New Roman" w:hAnsi="Times New Roman" w:cs="Times New Roman"/>
          <w:lang w:val="en-GB"/>
        </w:rPr>
        <w:t>.</w:t>
      </w:r>
    </w:p>
    <w:p w:rsidR="00076814" w:rsidRPr="00F265EE" w:rsidRDefault="00076814"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in preparations containing 20 per cent or less of ethanolamine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 per cent or less of ethanolamine.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more than 10 per cent of ether for use in internal combustion engines.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ETHOFUMESATE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ETHOFUMESATE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ETHOXYQUIN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ETHOXYQUIN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ethoxyquin.</w:t>
      </w:r>
    </w:p>
    <w:p w:rsidR="004C2E0D" w:rsidRPr="00F265EE" w:rsidRDefault="004C2E0D" w:rsidP="00DF71EC">
      <w:pPr>
        <w:pStyle w:val="NoParagraphStyle"/>
        <w:tabs>
          <w:tab w:val="left" w:pos="1440"/>
        </w:tabs>
        <w:suppressAutoHyphens/>
        <w:spacing w:line="240" w:lineRule="auto"/>
        <w:rPr>
          <w:rFonts w:ascii="Times New Roman" w:hAnsi="Times New Roman" w:cs="Times New Roman"/>
          <w:sz w:val="20"/>
          <w:szCs w:val="20"/>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ETHOXYSULFURON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ETHOXYSULFURON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rPr>
        <w:t xml:space="preserve">† </w:t>
      </w:r>
      <w:r w:rsidRPr="00F265EE">
        <w:rPr>
          <w:rFonts w:ascii="Times New Roman" w:hAnsi="Times New Roman" w:cs="Times New Roman"/>
          <w:lang w:val="en-GB"/>
        </w:rPr>
        <w:t>ETHYLENE GLYCOL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ETHYLENE GLYCOL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in preparations containing not less than 10 mg/kg of denatonium benzoate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denatonium benzoate</w:instrText>
      </w:r>
      <w:r w:rsidR="00EC25C8" w:rsidRPr="00F265EE">
        <w:rPr>
          <w:rFonts w:ascii="Times New Roman" w:hAnsi="Times New Roman" w:cs="Times New Roman"/>
        </w:rPr>
        <w:instrText xml:space="preserve"> </w:instrText>
      </w:r>
      <w:r w:rsidR="007C1157" w:rsidRPr="00F265EE">
        <w:rPr>
          <w:rFonts w:ascii="Times New Roman" w:hAnsi="Times New Roman" w:cs="Times New Roman"/>
          <w:i/>
        </w:rPr>
        <w:instrText xml:space="preserve">See </w:instrText>
      </w:r>
      <w:r w:rsidR="007C1157" w:rsidRPr="00F265EE">
        <w:rPr>
          <w:rFonts w:ascii="Times New Roman" w:hAnsi="Times New Roman" w:cs="Times New Roman"/>
          <w:lang w:val="en-GB"/>
        </w:rPr>
        <w:instrText xml:space="preserve">ETHYLENE GLYCOL"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a bittering agent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paints or paint tinters; </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toothpastes or mouthwashes containing more than 0.25 per cent of ethylene glycol;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other preparations containing 2.5 per cent or less of ethylene glycol.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ETHYL METHACRYLATE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"ETHYL METHACRYLATE"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derivatives) for cosmetic use </w:t>
      </w:r>
      <w:r w:rsidRPr="00F265EE">
        <w:rPr>
          <w:rFonts w:ascii="Times New Roman" w:hAnsi="Times New Roman" w:cs="Times New Roman"/>
          <w:b/>
          <w:bCs/>
        </w:rPr>
        <w:t>except</w:t>
      </w:r>
      <w:r w:rsidRPr="00F265EE">
        <w:rPr>
          <w:rFonts w:ascii="Times New Roman" w:hAnsi="Times New Roman" w:cs="Times New Roman"/>
        </w:rPr>
        <w:t xml:space="preserve"> in preparations containing 1 per cent or less of ethyl methacrylate as residual monomer in a polymer.</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ETRIDIAZOLE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ETRIDIAZOLE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EUGENOL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EUGENOL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topical use in the mouth in a pack containing 5 mL or less of eugenol</w:t>
      </w:r>
      <w:r w:rsidR="009E1682"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eugenol.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EXTRACT OF LEMON EUCALYPTUS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EXTRACT OF LEMON EUCALYPTUS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being acid m</w:t>
      </w:r>
      <w:r w:rsidR="00226EEB" w:rsidRPr="00F265EE">
        <w:rPr>
          <w:rFonts w:ascii="Times New Roman" w:hAnsi="Times New Roman" w:cs="Times New Roman"/>
          <w:lang w:val="en-GB"/>
        </w:rPr>
        <w:t>odified oil of lemon eucalyptus</w:t>
      </w:r>
      <w:r w:rsidR="001D3DCE" w:rsidRPr="00F265EE">
        <w:rPr>
          <w:rFonts w:ascii="Times New Roman" w:hAnsi="Times New Roman" w:cs="Times New Roman"/>
          <w:lang w:val="en-GB"/>
        </w:rPr>
        <w:t xml:space="preserve"> </w:t>
      </w:r>
      <w:r w:rsidRPr="00F265EE">
        <w:rPr>
          <w:rFonts w:ascii="Times New Roman" w:hAnsi="Times New Roman" w:cs="Times New Roman"/>
          <w:lang w:val="en-GB"/>
        </w:rPr>
        <w:t>(</w:t>
      </w:r>
      <w:r w:rsidRPr="00F265EE">
        <w:rPr>
          <w:rFonts w:ascii="Times New Roman" w:hAnsi="Times New Roman" w:cs="Times New Roman"/>
          <w:i/>
          <w:iCs/>
          <w:lang w:val="en-GB"/>
        </w:rPr>
        <w:t>Corymbia citriodora</w:t>
      </w:r>
      <w:r w:rsidRPr="00F265EE">
        <w:rPr>
          <w:rFonts w:ascii="Times New Roman" w:hAnsi="Times New Roman" w:cs="Times New Roman"/>
          <w:lang w:val="en-GB"/>
        </w:rPr>
        <w:t>)</w:t>
      </w:r>
      <w:r w:rsidR="001E7F57" w:rsidRPr="00F265EE">
        <w:rPr>
          <w:rFonts w:ascii="Times New Roman" w:hAnsi="Times New Roman" w:cs="Times New Roman"/>
          <w:lang w:val="en-GB"/>
        </w:rPr>
        <w:t xml:space="preserve"> </w:t>
      </w:r>
      <w:r w:rsidR="00A3108F" w:rsidRPr="00F265EE">
        <w:rPr>
          <w:rFonts w:ascii="Times New Roman" w:hAnsi="Times New Roman" w:cs="Times New Roman"/>
          <w:lang w:val="en-GB"/>
        </w:rPr>
        <w:fldChar w:fldCharType="begin"/>
      </w:r>
      <w:r w:rsidR="001E7F57" w:rsidRPr="00F265EE">
        <w:rPr>
          <w:rFonts w:ascii="Times New Roman" w:hAnsi="Times New Roman" w:cs="Times New Roman"/>
        </w:rPr>
        <w:instrText xml:space="preserve"> XE "LEMON EUCALYPTUS OIL </w:instrText>
      </w:r>
      <w:r w:rsidR="001E7F57" w:rsidRPr="00F265EE">
        <w:rPr>
          <w:rFonts w:ascii="Times New Roman" w:hAnsi="Times New Roman" w:cs="Times New Roman"/>
          <w:i/>
        </w:rPr>
        <w:instrText>See</w:instrText>
      </w:r>
      <w:r w:rsidR="001E7F57" w:rsidRPr="00F265EE">
        <w:rPr>
          <w:rFonts w:ascii="Times New Roman" w:hAnsi="Times New Roman" w:cs="Times New Roman"/>
        </w:rPr>
        <w:instrText xml:space="preserve"> </w:instrText>
      </w:r>
      <w:r w:rsidR="001E7F57" w:rsidRPr="00F265EE">
        <w:rPr>
          <w:rFonts w:ascii="Times New Roman" w:hAnsi="Times New Roman" w:cs="Times New Roman"/>
          <w:lang w:val="en-GB"/>
        </w:rPr>
        <w:instrText>EXTRACT OF LEMON EUCALYPTUS</w:instrText>
      </w:r>
      <w:r w:rsidR="001E7F57"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1E7F57" w:rsidRPr="00F265EE">
        <w:rPr>
          <w:rFonts w:ascii="Times New Roman" w:hAnsi="Times New Roman" w:cs="Times New Roman"/>
        </w:rPr>
        <w:instrText xml:space="preserve"> XE "</w:instrText>
      </w:r>
      <w:r w:rsidR="001E7F57" w:rsidRPr="00F265EE">
        <w:rPr>
          <w:rFonts w:ascii="Times New Roman" w:hAnsi="Times New Roman" w:cs="Times New Roman"/>
          <w:lang w:val="en-GB"/>
        </w:rPr>
        <w:instrText>OIL OF LEMON EUCALYPTUS (</w:instrText>
      </w:r>
      <w:r w:rsidR="001E7F57" w:rsidRPr="00F265EE">
        <w:rPr>
          <w:rFonts w:ascii="Times New Roman" w:hAnsi="Times New Roman" w:cs="Times New Roman"/>
          <w:iCs/>
          <w:lang w:val="en-GB"/>
        </w:rPr>
        <w:instrText>Corymbia citriodora</w:instrText>
      </w:r>
      <w:r w:rsidR="001E7F57" w:rsidRPr="00F265EE">
        <w:rPr>
          <w:rFonts w:ascii="Times New Roman" w:hAnsi="Times New Roman" w:cs="Times New Roman"/>
        </w:rPr>
        <w:instrText xml:space="preserve">) </w:instrText>
      </w:r>
      <w:r w:rsidR="001E7F57" w:rsidRPr="00F265EE">
        <w:rPr>
          <w:rFonts w:ascii="Times New Roman" w:hAnsi="Times New Roman" w:cs="Times New Roman"/>
          <w:i/>
        </w:rPr>
        <w:instrText xml:space="preserve">See </w:instrText>
      </w:r>
      <w:r w:rsidR="001E7F57" w:rsidRPr="00F265EE">
        <w:rPr>
          <w:rFonts w:ascii="Times New Roman" w:hAnsi="Times New Roman" w:cs="Times New Roman"/>
        </w:rPr>
        <w:instrText xml:space="preserve">EXTRACT OF LEMON EUCALYPTUS"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i/>
          <w:iCs/>
          <w:lang w:val="en-GB"/>
        </w:rPr>
        <w:fldChar w:fldCharType="begin"/>
      </w:r>
      <w:r w:rsidR="001E7F57" w:rsidRPr="00F265EE">
        <w:rPr>
          <w:rFonts w:ascii="Times New Roman" w:hAnsi="Times New Roman" w:cs="Times New Roman"/>
        </w:rPr>
        <w:instrText xml:space="preserve"> XE "</w:instrText>
      </w:r>
      <w:r w:rsidR="001E7F57" w:rsidRPr="00F265EE">
        <w:rPr>
          <w:rFonts w:ascii="Times New Roman" w:hAnsi="Times New Roman" w:cs="Times New Roman"/>
          <w:iCs/>
          <w:caps/>
          <w:lang w:val="en-GB"/>
        </w:rPr>
        <w:instrText>Corymbia citriodora</w:instrText>
      </w:r>
      <w:r w:rsidR="001E7F57" w:rsidRPr="00F265EE">
        <w:rPr>
          <w:rFonts w:ascii="Times New Roman" w:hAnsi="Times New Roman" w:cs="Times New Roman"/>
          <w:caps/>
        </w:rPr>
        <w:instrText xml:space="preserve"> </w:instrText>
      </w:r>
      <w:r w:rsidR="001E7F57" w:rsidRPr="00F265EE">
        <w:rPr>
          <w:rFonts w:ascii="Times New Roman" w:hAnsi="Times New Roman" w:cs="Times New Roman"/>
          <w:i/>
        </w:rPr>
        <w:instrText>See</w:instrText>
      </w:r>
      <w:r w:rsidR="001E7F57" w:rsidRPr="00F265EE">
        <w:rPr>
          <w:rFonts w:ascii="Times New Roman" w:hAnsi="Times New Roman" w:cs="Times New Roman"/>
        </w:rPr>
        <w:instrText xml:space="preserve"> EXTRACT OF LEMON EUCALYPTUS" </w:instrText>
      </w:r>
      <w:r w:rsidR="00A3108F" w:rsidRPr="00F265EE">
        <w:rPr>
          <w:rFonts w:ascii="Times New Roman" w:hAnsi="Times New Roman" w:cs="Times New Roman"/>
          <w:i/>
          <w:iC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40 per cent or less of extract of lemon eucalyptus.</w:t>
      </w:r>
    </w:p>
    <w:p w:rsidR="007F099F" w:rsidRPr="00F265EE" w:rsidRDefault="007F099F"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FENARIMOL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FENARIMOL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FENBENDAZOLE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FENBENDAZOLE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FENBUCONAZOLE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FENBUCONAZOLE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FENCHLORAZOLE-ETHYL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FENCHLORAZOLE-ETHYL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FENOPROP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FENOPROP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FENOXAPROP-ETHYL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FENOXAPROP-ETHYL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FENOXAPROP-P-ETHYL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FENOXAPROP-P-ETHYL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FENSON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FENSON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containing 25 per cent or less of fenthion when packed in single-use containers having a capacity of 2 mL or less;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10 per cent or less of fenthion.</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FIPRONIL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FIPRONIL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10 per cent or less of fipronil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0.05 per cent or less of fipronil.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FLAMPROP-METHYL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FLAMPROP-METHYL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FLAMPROP-M-METHYL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FLAMPROP-M-METHYL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A103AE" w:rsidRPr="00F265EE" w:rsidRDefault="00A103AE" w:rsidP="00DF71EC">
      <w:pPr>
        <w:pStyle w:val="schedbody"/>
        <w:spacing w:line="240" w:lineRule="auto"/>
        <w:rPr>
          <w:rFonts w:ascii="Times New Roman" w:hAnsi="Times New Roman" w:cs="Times New Roman"/>
        </w:rPr>
      </w:pPr>
      <w:r w:rsidRPr="00F265EE">
        <w:rPr>
          <w:rFonts w:ascii="Times New Roman" w:hAnsi="Times New Roman" w:cs="Times New Roman"/>
        </w:rPr>
        <w:t>FLAZASULFURON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"FLAZASULFURON"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A103AE" w:rsidRPr="00F265EE" w:rsidRDefault="00A103AE"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FLORASULAM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"FLORASULAM"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FLUAZURON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FLUAZURON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FLUBENDAZOLE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FLUBENDAZOLE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FLUBENDIAMIDE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"FLUBENDIAMIDE"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4C2E0D" w:rsidRPr="00F265EE" w:rsidRDefault="004C2E0D" w:rsidP="00DF71EC">
      <w:pPr>
        <w:pStyle w:val="ChapterHeading"/>
        <w:spacing w:line="240" w:lineRule="auto"/>
        <w:jc w:val="left"/>
        <w:rPr>
          <w:rFonts w:ascii="Times New Roman" w:hAnsi="Times New Roman" w:cs="Times New Roman"/>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FLUCHLORALIN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FLUCHLORALIN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FLUDIOXONIL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FLUDIOXONIL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fludioxonil.</w:t>
      </w:r>
    </w:p>
    <w:p w:rsidR="000F4374" w:rsidRPr="00F265EE" w:rsidRDefault="000F4374"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FLUMETHRIN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impregnated in plastic resin strip material containing 3 per cent or less of</w:t>
      </w:r>
      <w:r w:rsidRPr="00F265EE">
        <w:rPr>
          <w:rFonts w:ascii="Times New Roman" w:hAnsi="Times New Roman" w:cs="Times New Roman"/>
          <w:b/>
          <w:bCs/>
          <w:lang w:val="en-GB"/>
        </w:rPr>
        <w:t xml:space="preserve"> </w:t>
      </w:r>
      <w:r w:rsidRPr="00F265EE">
        <w:rPr>
          <w:rFonts w:ascii="Times New Roman" w:hAnsi="Times New Roman" w:cs="Times New Roman"/>
          <w:lang w:val="en-GB"/>
        </w:rPr>
        <w:t>flumethrin;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oil based preparations containing 1 per cent or less of flumethrin.</w:t>
      </w:r>
    </w:p>
    <w:p w:rsidR="00D11908" w:rsidRPr="00F265EE" w:rsidRDefault="00D11908"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caps/>
          <w:lang w:val="en-GB"/>
        </w:rPr>
        <w:t>flumiclorac pentyl</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flumiclorac pentyl</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caps/>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FLUORIDES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"FLUORIDES"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3 per cent or less of fluoride ion </w:t>
      </w:r>
      <w:r w:rsidRPr="00F265EE">
        <w:rPr>
          <w:rFonts w:ascii="Times New Roman" w:hAnsi="Times New Roman" w:cs="Times New Roman"/>
          <w:b/>
          <w:bCs/>
        </w:rPr>
        <w:t>except</w:t>
      </w:r>
      <w:r w:rsidRPr="00F265EE">
        <w:rPr>
          <w:rFonts w:ascii="Times New Roman" w:hAnsi="Times New Roman" w:cs="Times New Roman"/>
        </w:rPr>
        <w:t>:</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preparations for human use;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containing 15 mg/kg or less of fluoride ion.</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FLUVALINATE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FLUVALINATE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aqueous preparations containing 25 per cent or less of fluvalinate.</w:t>
      </w:r>
    </w:p>
    <w:p w:rsidR="004C2E0D" w:rsidRPr="00F265EE" w:rsidRDefault="004C2E0D" w:rsidP="00DF71EC">
      <w:pPr>
        <w:pStyle w:val="schedindenta"/>
        <w:spacing w:line="240" w:lineRule="auto"/>
        <w:rPr>
          <w:rFonts w:ascii="Times New Roman" w:hAnsi="Times New Roman" w:cs="Times New Roman"/>
          <w:lang w:val="en-GB"/>
        </w:rPr>
      </w:pPr>
    </w:p>
    <w:p w:rsidR="00C330D5" w:rsidRPr="00F265EE" w:rsidRDefault="00C330D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FLUXAPYROXAD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FLUXAPYROXAD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C330D5" w:rsidRPr="00F265EE" w:rsidRDefault="00C330D5"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FORAMSULFURON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FORAMSULFURON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FORMIC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FORMIC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0.5 per cent or less of formic acid.</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FOSPIRATE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FOSPIRATE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impregnated in plastic resin strip material containing 20 per cent or less of fospirate.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FURALAXYL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FURALAXYL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FURATHIOCARB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FURATHIOCARB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microencapsulated suspensions containing 50 per cent or less of furathiocarb.</w:t>
      </w:r>
    </w:p>
    <w:p w:rsidR="000F4374" w:rsidRPr="00F265EE" w:rsidRDefault="000F4374"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GAMMA-CYHALOTHRIN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GAMMA-CYHALOTHRIN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aqueous preparations containing 15 per cent or less of microencapsulated gamma-cyhalothrin.</w:t>
      </w:r>
    </w:p>
    <w:p w:rsidR="00976EE6" w:rsidRPr="00F265EE" w:rsidRDefault="00976EE6" w:rsidP="00DF71EC">
      <w:pPr>
        <w:pStyle w:val="schedbody"/>
        <w:spacing w:line="240" w:lineRule="auto"/>
        <w:rPr>
          <w:rFonts w:ascii="Times New Roman" w:hAnsi="Times New Roman" w:cs="Times New Roman"/>
          <w:lang w:val="en-GB"/>
        </w:rPr>
      </w:pPr>
    </w:p>
    <w:p w:rsidR="00460A98" w:rsidRPr="00F265EE" w:rsidRDefault="004C2E0D"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GLUFOSINATE-AMMONIUM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GLUFOSINATE-AMMONIUM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76814" w:rsidRPr="00F265EE" w:rsidRDefault="00076814"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GLUTARALDEHYDE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GLUTARALDEHYDE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 per cent or less of glutaraldehyde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2; or </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0.5 per cent or less of glutaraldehyde when labelled with the statements: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IRRITANT; and</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Avoid contact with eyes.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GLYPHOSATE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GLYPHOSATE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HALOSULFURON-METHYL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HALOSULFURON-METHYL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HEXACONAZOLE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HEXACONAZOLE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hexaconazole.</w:t>
      </w:r>
    </w:p>
    <w:p w:rsidR="004C2E0D" w:rsidRPr="00F265EE" w:rsidRDefault="004C2E0D" w:rsidP="00DF71EC">
      <w:pPr>
        <w:pStyle w:val="schedbody"/>
        <w:spacing w:line="240" w:lineRule="auto"/>
        <w:rPr>
          <w:rFonts w:ascii="Times New Roman" w:hAnsi="Times New Roman" w:cs="Times New Roman"/>
          <w:lang w:val="en-GB"/>
        </w:rPr>
      </w:pPr>
    </w:p>
    <w:p w:rsidR="009F664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HEXAZINONE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HEXAZINONE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25 per cent or less of hexazinone.</w:t>
      </w:r>
    </w:p>
    <w:p w:rsidR="009F664D" w:rsidRPr="00F265EE" w:rsidRDefault="009F664D">
      <w:pPr>
        <w:rPr>
          <w:color w:val="000000"/>
          <w:sz w:val="20"/>
          <w:szCs w:val="20"/>
          <w:lang w:val="en-GB"/>
        </w:rPr>
      </w:pPr>
    </w:p>
    <w:p w:rsidR="00196058"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HYDRAMETHYLNON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HYDRAMETHYLNON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solid baits containing 2 per cent or less of hydramethylnon in welded plastic labyrinths.</w:t>
      </w:r>
      <w:r w:rsidR="00196058" w:rsidRPr="00F265EE">
        <w:rPr>
          <w:rFonts w:ascii="Times New Roman" w:hAnsi="Times New Roman" w:cs="Times New Roman"/>
          <w:lang w:val="en-GB"/>
        </w:rPr>
        <w:t xml:space="preserve"> </w:t>
      </w:r>
    </w:p>
    <w:p w:rsidR="00196058" w:rsidRPr="00F265EE" w:rsidRDefault="00196058" w:rsidP="00DF71EC">
      <w:pPr>
        <w:pStyle w:val="schedbody"/>
        <w:spacing w:line="240" w:lineRule="auto"/>
        <w:rPr>
          <w:rFonts w:ascii="Times New Roman" w:hAnsi="Times New Roman" w:cs="Times New Roman"/>
        </w:rPr>
      </w:pPr>
      <w:bookmarkStart w:id="81" w:name="OLE_LINK1"/>
      <w:bookmarkStart w:id="82" w:name="OLE_LINK2"/>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HYDROCARBONS, LIQUID</w:t>
      </w:r>
      <w:bookmarkEnd w:id="81"/>
      <w:bookmarkEnd w:id="82"/>
      <w:r w:rsidR="00A3108F" w:rsidRPr="00F265EE">
        <w:rPr>
          <w:rFonts w:ascii="Times New Roman" w:hAnsi="Times New Roman" w:cs="Times New Roman"/>
        </w:rPr>
        <w:fldChar w:fldCharType="begin"/>
      </w:r>
      <w:r w:rsidRPr="00F265EE">
        <w:rPr>
          <w:rFonts w:ascii="Times New Roman" w:hAnsi="Times New Roman" w:cs="Times New Roman"/>
        </w:rPr>
        <w:instrText xml:space="preserve"> XE "HYDROCARBONS, LIQUID"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516EA3" w:rsidRPr="00F265EE">
        <w:rPr>
          <w:rFonts w:ascii="Times New Roman" w:hAnsi="Times New Roman" w:cs="Times New Roman"/>
        </w:rPr>
        <w:instrText xml:space="preserve"> XE "LIQUID HYDROCARBONS </w:instrText>
      </w:r>
      <w:r w:rsidR="00516EA3" w:rsidRPr="00F265EE">
        <w:rPr>
          <w:rFonts w:ascii="Times New Roman" w:hAnsi="Times New Roman" w:cs="Times New Roman"/>
          <w:i/>
        </w:rPr>
        <w:instrText xml:space="preserve">See </w:instrText>
      </w:r>
      <w:r w:rsidR="00516EA3" w:rsidRPr="00F265EE">
        <w:rPr>
          <w:rFonts w:ascii="Times New Roman" w:hAnsi="Times New Roman" w:cs="Times New Roman"/>
        </w:rPr>
        <w:instrText xml:space="preserve">"HYDROCARBONS, LIQUID" </w:instrText>
      </w:r>
      <w:r w:rsidR="00A3108F" w:rsidRPr="00F265EE">
        <w:rPr>
          <w:rFonts w:ascii="Times New Roman" w:hAnsi="Times New Roman" w:cs="Times New Roman"/>
        </w:rPr>
        <w:fldChar w:fldCharType="end"/>
      </w:r>
      <w:r w:rsidRPr="00F265EE">
        <w:rPr>
          <w:rFonts w:ascii="Times New Roman" w:hAnsi="Times New Roman" w:cs="Times New Roman"/>
        </w:rPr>
        <w:t>, including kerosene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kerosene</w:instrText>
      </w:r>
      <w:r w:rsidR="00EC25C8" w:rsidRPr="00F265EE">
        <w:rPr>
          <w:rFonts w:ascii="Times New Roman" w:hAnsi="Times New Roman" w:cs="Times New Roman"/>
          <w:caps/>
        </w:rPr>
        <w:instrText xml:space="preserve"> </w:instrText>
      </w:r>
      <w:r w:rsidR="00EC25C8" w:rsidRPr="00F265EE">
        <w:rPr>
          <w:rFonts w:ascii="Times New Roman" w:hAnsi="Times New Roman" w:cs="Times New Roman"/>
          <w:i/>
          <w:caps/>
        </w:rPr>
        <w:instrText>S</w:instrText>
      </w:r>
      <w:r w:rsidR="00EC25C8" w:rsidRPr="00F265EE">
        <w:rPr>
          <w:rFonts w:ascii="Times New Roman" w:hAnsi="Times New Roman" w:cs="Times New Roman"/>
          <w:i/>
        </w:rPr>
        <w:instrText xml:space="preserve">ee also </w:instrText>
      </w:r>
      <w:r w:rsidR="00EC25C8" w:rsidRPr="00F265EE">
        <w:rPr>
          <w:rFonts w:ascii="Times New Roman" w:hAnsi="Times New Roman" w:cs="Times New Roman"/>
        </w:rPr>
        <w:instrText>HYDROCARBONS, LIQUID"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diesel (distillate</w:t>
      </w:r>
      <w:r w:rsidR="00A3108F" w:rsidRPr="00F265EE">
        <w:rPr>
          <w:rFonts w:ascii="Times New Roman" w:hAnsi="Times New Roman" w:cs="Times New Roman"/>
        </w:rPr>
        <w:fldChar w:fldCharType="begin"/>
      </w:r>
      <w:r w:rsidR="00B8468B" w:rsidRPr="00F265EE">
        <w:rPr>
          <w:rFonts w:ascii="Times New Roman" w:hAnsi="Times New Roman" w:cs="Times New Roman"/>
        </w:rPr>
        <w:instrText xml:space="preserve"> XE "</w:instrText>
      </w:r>
      <w:r w:rsidR="00B8468B" w:rsidRPr="00F265EE">
        <w:rPr>
          <w:rFonts w:ascii="Times New Roman" w:hAnsi="Times New Roman" w:cs="Times New Roman"/>
          <w:caps/>
        </w:rPr>
        <w:instrText>diesel (DISTILLATE)</w:instrText>
      </w:r>
      <w:r w:rsidR="00EC25C8" w:rsidRPr="00F265EE">
        <w:rPr>
          <w:rFonts w:ascii="Times New Roman" w:hAnsi="Times New Roman" w:cs="Times New Roman"/>
          <w:caps/>
        </w:rPr>
        <w:instrText xml:space="preserve"> </w:instrText>
      </w:r>
      <w:r w:rsidR="00EC25C8" w:rsidRPr="00F265EE">
        <w:rPr>
          <w:rFonts w:ascii="Times New Roman" w:hAnsi="Times New Roman" w:cs="Times New Roman"/>
          <w:i/>
          <w:caps/>
        </w:rPr>
        <w:instrText>S</w:instrText>
      </w:r>
      <w:r w:rsidR="00EC25C8" w:rsidRPr="00F265EE">
        <w:rPr>
          <w:rFonts w:ascii="Times New Roman" w:hAnsi="Times New Roman" w:cs="Times New Roman"/>
          <w:i/>
        </w:rPr>
        <w:instrText xml:space="preserve">ee </w:instrText>
      </w:r>
      <w:r w:rsidR="004B28C7" w:rsidRPr="00F265EE">
        <w:rPr>
          <w:rFonts w:ascii="Times New Roman" w:hAnsi="Times New Roman" w:cs="Times New Roman"/>
          <w:i/>
        </w:rPr>
        <w:instrText xml:space="preserve">also </w:instrText>
      </w:r>
      <w:r w:rsidR="00EC25C8" w:rsidRPr="00F265EE">
        <w:rPr>
          <w:rFonts w:ascii="Times New Roman" w:hAnsi="Times New Roman" w:cs="Times New Roman"/>
        </w:rPr>
        <w:instrText>HYDROCARBONS, LIQUID</w:instrText>
      </w:r>
      <w:r w:rsidR="00B8468B"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4B28C7" w:rsidRPr="00F265EE">
        <w:rPr>
          <w:rFonts w:ascii="Times New Roman" w:hAnsi="Times New Roman" w:cs="Times New Roman"/>
        </w:rPr>
        <w:instrText xml:space="preserve"> XE "</w:instrText>
      </w:r>
      <w:r w:rsidR="004B28C7" w:rsidRPr="00F265EE">
        <w:rPr>
          <w:rFonts w:ascii="Times New Roman" w:hAnsi="Times New Roman" w:cs="Times New Roman"/>
          <w:caps/>
        </w:rPr>
        <w:instrText xml:space="preserve">DISTILLATE </w:instrText>
      </w:r>
      <w:r w:rsidR="004B28C7" w:rsidRPr="00F265EE">
        <w:rPr>
          <w:rFonts w:ascii="Times New Roman" w:hAnsi="Times New Roman" w:cs="Times New Roman"/>
          <w:i/>
          <w:caps/>
        </w:rPr>
        <w:instrText>S</w:instrText>
      </w:r>
      <w:r w:rsidR="004B28C7" w:rsidRPr="00F265EE">
        <w:rPr>
          <w:rFonts w:ascii="Times New Roman" w:hAnsi="Times New Roman" w:cs="Times New Roman"/>
          <w:i/>
        </w:rPr>
        <w:instrText xml:space="preserve">ee </w:instrText>
      </w:r>
      <w:r w:rsidR="004B28C7" w:rsidRPr="00F265EE">
        <w:rPr>
          <w:rFonts w:ascii="Times New Roman" w:hAnsi="Times New Roman" w:cs="Times New Roman"/>
        </w:rPr>
        <w:instrText xml:space="preserve">HYDROCARBONS, LIQUID" </w:instrText>
      </w:r>
      <w:r w:rsidR="00A3108F" w:rsidRPr="00F265EE">
        <w:rPr>
          <w:rFonts w:ascii="Times New Roman" w:hAnsi="Times New Roman" w:cs="Times New Roman"/>
        </w:rPr>
        <w:fldChar w:fldCharType="end"/>
      </w:r>
      <w:r w:rsidRPr="00F265EE">
        <w:rPr>
          <w:rFonts w:ascii="Times New Roman" w:hAnsi="Times New Roman" w:cs="Times New Roman"/>
        </w:rPr>
        <w:t>), mineral turpentine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mineral turpentine</w:instrText>
      </w:r>
      <w:r w:rsidR="00EC25C8" w:rsidRPr="00F265EE">
        <w:rPr>
          <w:rFonts w:ascii="Times New Roman" w:hAnsi="Times New Roman" w:cs="Times New Roman"/>
          <w:caps/>
        </w:rPr>
        <w:instrText xml:space="preserve"> </w:instrText>
      </w:r>
      <w:r w:rsidR="00EC25C8" w:rsidRPr="00F265EE">
        <w:rPr>
          <w:rFonts w:ascii="Times New Roman" w:hAnsi="Times New Roman" w:cs="Times New Roman"/>
          <w:i/>
          <w:caps/>
        </w:rPr>
        <w:instrText>S</w:instrText>
      </w:r>
      <w:r w:rsidR="00EC25C8" w:rsidRPr="00F265EE">
        <w:rPr>
          <w:rFonts w:ascii="Times New Roman" w:hAnsi="Times New Roman" w:cs="Times New Roman"/>
          <w:i/>
        </w:rPr>
        <w:instrText xml:space="preserve">ee </w:instrText>
      </w:r>
      <w:r w:rsidR="00EC25C8" w:rsidRPr="00F265EE">
        <w:rPr>
          <w:rFonts w:ascii="Times New Roman" w:hAnsi="Times New Roman" w:cs="Times New Roman"/>
        </w:rPr>
        <w:instrText>HYDROCARBONS, LIQUID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white petroleum spirit</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"white petroleum spirit</w:instrText>
      </w:r>
      <w:r w:rsidR="00EC25C8" w:rsidRPr="00F265EE">
        <w:rPr>
          <w:rFonts w:ascii="Times New Roman" w:hAnsi="Times New Roman" w:cs="Times New Roman"/>
          <w:caps/>
        </w:rPr>
        <w:instrText xml:space="preserve"> </w:instrText>
      </w:r>
      <w:r w:rsidR="00EC25C8" w:rsidRPr="00F265EE">
        <w:rPr>
          <w:rFonts w:ascii="Times New Roman" w:hAnsi="Times New Roman" w:cs="Times New Roman"/>
          <w:i/>
          <w:caps/>
        </w:rPr>
        <w:instrText>S</w:instrText>
      </w:r>
      <w:r w:rsidR="00EC25C8" w:rsidRPr="00F265EE">
        <w:rPr>
          <w:rFonts w:ascii="Times New Roman" w:hAnsi="Times New Roman" w:cs="Times New Roman"/>
          <w:i/>
        </w:rPr>
        <w:instrText xml:space="preserve">ee </w:instrText>
      </w:r>
      <w:r w:rsidR="00EC25C8" w:rsidRPr="00F265EE">
        <w:rPr>
          <w:rFonts w:ascii="Times New Roman" w:hAnsi="Times New Roman" w:cs="Times New Roman"/>
        </w:rPr>
        <w:instrText>HYDROCARBONS, LIQUID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rPr>
        <w:fldChar w:fldCharType="end"/>
      </w:r>
      <w:r w:rsidRPr="00F265EE">
        <w:rPr>
          <w:rFonts w:ascii="Times New Roman" w:hAnsi="Times New Roman" w:cs="Times New Roman"/>
        </w:rPr>
        <w:t>, toluene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toluene</w:instrText>
      </w:r>
      <w:r w:rsidR="00EC25C8" w:rsidRPr="00F265EE">
        <w:rPr>
          <w:rFonts w:ascii="Times New Roman" w:hAnsi="Times New Roman" w:cs="Times New Roman"/>
          <w:caps/>
        </w:rPr>
        <w:instrText xml:space="preserve"> </w:instrText>
      </w:r>
      <w:r w:rsidR="00EC25C8" w:rsidRPr="00F265EE">
        <w:rPr>
          <w:rFonts w:ascii="Times New Roman" w:hAnsi="Times New Roman" w:cs="Times New Roman"/>
          <w:i/>
          <w:caps/>
        </w:rPr>
        <w:instrText>S</w:instrText>
      </w:r>
      <w:r w:rsidR="00EC25C8" w:rsidRPr="00F265EE">
        <w:rPr>
          <w:rFonts w:ascii="Times New Roman" w:hAnsi="Times New Roman" w:cs="Times New Roman"/>
          <w:i/>
        </w:rPr>
        <w:instrText xml:space="preserve">ee also </w:instrText>
      </w:r>
      <w:r w:rsidR="00EC25C8" w:rsidRPr="00F265EE">
        <w:rPr>
          <w:rFonts w:ascii="Times New Roman" w:hAnsi="Times New Roman" w:cs="Times New Roman"/>
        </w:rPr>
        <w:instrText>HYDROCARBONS, LIQUID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xylene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xylene</w:instrText>
      </w:r>
      <w:r w:rsidR="00EC25C8" w:rsidRPr="00F265EE">
        <w:rPr>
          <w:rFonts w:ascii="Times New Roman" w:hAnsi="Times New Roman" w:cs="Times New Roman"/>
          <w:caps/>
        </w:rPr>
        <w:instrText xml:space="preserve"> </w:instrText>
      </w:r>
      <w:r w:rsidR="00EC25C8" w:rsidRPr="00F265EE">
        <w:rPr>
          <w:rFonts w:ascii="Times New Roman" w:hAnsi="Times New Roman" w:cs="Times New Roman"/>
          <w:i/>
          <w:caps/>
        </w:rPr>
        <w:instrText>S</w:instrText>
      </w:r>
      <w:r w:rsidR="00EC25C8" w:rsidRPr="00F265EE">
        <w:rPr>
          <w:rFonts w:ascii="Times New Roman" w:hAnsi="Times New Roman" w:cs="Times New Roman"/>
          <w:i/>
        </w:rPr>
        <w:instrText xml:space="preserve">ee also </w:instrText>
      </w:r>
      <w:r w:rsidR="00EC25C8" w:rsidRPr="00F265EE">
        <w:rPr>
          <w:rFonts w:ascii="Times New Roman" w:hAnsi="Times New Roman" w:cs="Times New Roman"/>
        </w:rPr>
        <w:instrText>HYDROCARBONS, LIQUID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and light mineral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"light mineral oils</w:instrText>
      </w:r>
      <w:r w:rsidR="00EC25C8" w:rsidRPr="00F265EE">
        <w:rPr>
          <w:rFonts w:ascii="Times New Roman" w:hAnsi="Times New Roman" w:cs="Times New Roman"/>
          <w:caps/>
        </w:rPr>
        <w:instrText xml:space="preserve"> </w:instrText>
      </w:r>
      <w:r w:rsidR="00EC25C8" w:rsidRPr="00F265EE">
        <w:rPr>
          <w:rFonts w:ascii="Times New Roman" w:hAnsi="Times New Roman" w:cs="Times New Roman"/>
          <w:i/>
          <w:caps/>
        </w:rPr>
        <w:instrText>S</w:instrText>
      </w:r>
      <w:r w:rsidR="00EC25C8" w:rsidRPr="00F265EE">
        <w:rPr>
          <w:rFonts w:ascii="Times New Roman" w:hAnsi="Times New Roman" w:cs="Times New Roman"/>
          <w:i/>
        </w:rPr>
        <w:instrText xml:space="preserve">ee </w:instrText>
      </w:r>
      <w:r w:rsidR="00EC25C8" w:rsidRPr="00F265EE">
        <w:rPr>
          <w:rFonts w:ascii="Times New Roman" w:hAnsi="Times New Roman" w:cs="Times New Roman"/>
        </w:rPr>
        <w:instrText>HYDROCARBONS, LIQUID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516EA3" w:rsidRPr="00F265EE">
        <w:rPr>
          <w:rFonts w:ascii="Times New Roman" w:hAnsi="Times New Roman" w:cs="Times New Roman"/>
        </w:rPr>
        <w:instrText xml:space="preserve"> XE </w:instrText>
      </w:r>
      <w:r w:rsidR="00516EA3" w:rsidRPr="00F265EE">
        <w:rPr>
          <w:rFonts w:ascii="Times New Roman" w:hAnsi="Times New Roman" w:cs="Times New Roman"/>
          <w:caps/>
        </w:rPr>
        <w:instrText xml:space="preserve">" mineral oils, light </w:instrText>
      </w:r>
      <w:r w:rsidR="00516EA3" w:rsidRPr="00F265EE">
        <w:rPr>
          <w:rFonts w:ascii="Times New Roman" w:hAnsi="Times New Roman" w:cs="Times New Roman"/>
          <w:i/>
          <w:caps/>
        </w:rPr>
        <w:instrText>S</w:instrText>
      </w:r>
      <w:r w:rsidR="00516EA3" w:rsidRPr="00F265EE">
        <w:rPr>
          <w:rFonts w:ascii="Times New Roman" w:hAnsi="Times New Roman" w:cs="Times New Roman"/>
          <w:i/>
        </w:rPr>
        <w:instrText xml:space="preserve">ee </w:instrText>
      </w:r>
      <w:r w:rsidR="00516EA3" w:rsidRPr="00F265EE">
        <w:rPr>
          <w:rFonts w:ascii="Times New Roman" w:hAnsi="Times New Roman" w:cs="Times New Roman"/>
        </w:rPr>
        <w:instrText xml:space="preserve">HYDROCARBONS, LIQUID" </w:instrText>
      </w:r>
      <w:r w:rsidR="00A3108F" w:rsidRPr="00F265EE">
        <w:rPr>
          <w:rFonts w:ascii="Times New Roman" w:hAnsi="Times New Roman" w:cs="Times New Roman"/>
        </w:rPr>
        <w:fldChar w:fldCharType="end"/>
      </w:r>
      <w:r w:rsidR="00516EA3" w:rsidRPr="00F265EE">
        <w:rPr>
          <w:rFonts w:ascii="Times New Roman" w:hAnsi="Times New Roman" w:cs="Times New Roman"/>
        </w:rPr>
        <w:t xml:space="preserve"> </w:t>
      </w:r>
      <w:r w:rsidRPr="00F265EE">
        <w:rPr>
          <w:rFonts w:ascii="Times New Roman" w:hAnsi="Times New Roman" w:cs="Times New Roman"/>
        </w:rPr>
        <w:t xml:space="preserve"> and paraffin oils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paraffin oils</w:instrText>
      </w:r>
      <w:r w:rsidR="00EC25C8" w:rsidRPr="00F265EE">
        <w:rPr>
          <w:rFonts w:ascii="Times New Roman" w:hAnsi="Times New Roman" w:cs="Times New Roman"/>
          <w:caps/>
        </w:rPr>
        <w:instrText xml:space="preserve"> </w:instrText>
      </w:r>
      <w:r w:rsidR="00EC25C8" w:rsidRPr="00F265EE">
        <w:rPr>
          <w:rFonts w:ascii="Times New Roman" w:hAnsi="Times New Roman" w:cs="Times New Roman"/>
          <w:i/>
          <w:caps/>
        </w:rPr>
        <w:instrText>S</w:instrText>
      </w:r>
      <w:r w:rsidR="00EC25C8" w:rsidRPr="00F265EE">
        <w:rPr>
          <w:rFonts w:ascii="Times New Roman" w:hAnsi="Times New Roman" w:cs="Times New Roman"/>
          <w:i/>
        </w:rPr>
        <w:instrText xml:space="preserve">ee </w:instrText>
      </w:r>
      <w:r w:rsidR="00EC25C8" w:rsidRPr="00F265EE">
        <w:rPr>
          <w:rFonts w:ascii="Times New Roman" w:hAnsi="Times New Roman" w:cs="Times New Roman"/>
        </w:rPr>
        <w:instrText>HYDROCARBONS, LIQUID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(but excluding their derivatives), </w:t>
      </w:r>
      <w:r w:rsidRPr="00F265EE">
        <w:rPr>
          <w:rFonts w:ascii="Times New Roman" w:hAnsi="Times New Roman" w:cs="Times New Roman"/>
          <w:b/>
          <w:bCs/>
        </w:rPr>
        <w:t>except</w:t>
      </w: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toluene and xylene when included in Schedule 6;</w:t>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benzene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benzene</w:instrText>
      </w:r>
      <w:r w:rsidR="00EC25C8" w:rsidRPr="00F265EE">
        <w:rPr>
          <w:rFonts w:ascii="Times New Roman" w:hAnsi="Times New Roman" w:cs="Times New Roman"/>
          <w:caps/>
        </w:rPr>
        <w:instrText xml:space="preserve"> </w:instrText>
      </w:r>
      <w:r w:rsidR="00EC25C8" w:rsidRPr="00F265EE">
        <w:rPr>
          <w:rFonts w:ascii="Times New Roman" w:hAnsi="Times New Roman" w:cs="Times New Roman"/>
          <w:i/>
          <w:caps/>
        </w:rPr>
        <w:instrText>S</w:instrText>
      </w:r>
      <w:r w:rsidR="00EC25C8" w:rsidRPr="00F265EE">
        <w:rPr>
          <w:rFonts w:ascii="Times New Roman" w:hAnsi="Times New Roman" w:cs="Times New Roman"/>
          <w:i/>
        </w:rPr>
        <w:instrText xml:space="preserve">ee also </w:instrText>
      </w:r>
      <w:r w:rsidR="00EC25C8" w:rsidRPr="00F265EE">
        <w:rPr>
          <w:rFonts w:ascii="Times New Roman" w:hAnsi="Times New Roman" w:cs="Times New Roman"/>
        </w:rPr>
        <w:instrText>HYDROCARBONS, LIQUID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and liquid aromatic hydrocarbons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liquid aromatic hydrocarbons</w:instrText>
      </w:r>
      <w:r w:rsidR="00EC25C8" w:rsidRPr="00F265EE">
        <w:rPr>
          <w:rFonts w:ascii="Times New Roman" w:hAnsi="Times New Roman" w:cs="Times New Roman"/>
          <w:caps/>
        </w:rPr>
        <w:instrText xml:space="preserve"> </w:instrText>
      </w:r>
      <w:r w:rsidR="00EC25C8" w:rsidRPr="00F265EE">
        <w:rPr>
          <w:rFonts w:ascii="Times New Roman" w:hAnsi="Times New Roman" w:cs="Times New Roman"/>
          <w:i/>
          <w:caps/>
        </w:rPr>
        <w:instrText>S</w:instrText>
      </w:r>
      <w:r w:rsidR="00EC25C8" w:rsidRPr="00F265EE">
        <w:rPr>
          <w:rFonts w:ascii="Times New Roman" w:hAnsi="Times New Roman" w:cs="Times New Roman"/>
          <w:i/>
        </w:rPr>
        <w:instrText xml:space="preserve">ee </w:instrText>
      </w:r>
      <w:r w:rsidR="00EC25C8" w:rsidRPr="00F265EE">
        <w:rPr>
          <w:rFonts w:ascii="Times New Roman" w:hAnsi="Times New Roman" w:cs="Times New Roman"/>
        </w:rPr>
        <w:instrText>HYDROCARBONS, LIQUID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516EA3" w:rsidRPr="00F265EE">
        <w:rPr>
          <w:rFonts w:ascii="Times New Roman" w:hAnsi="Times New Roman" w:cs="Times New Roman"/>
        </w:rPr>
        <w:instrText xml:space="preserve"> XE "</w:instrText>
      </w:r>
      <w:r w:rsidR="00516EA3" w:rsidRPr="00F265EE">
        <w:rPr>
          <w:rFonts w:ascii="Times New Roman" w:hAnsi="Times New Roman" w:cs="Times New Roman"/>
          <w:caps/>
        </w:rPr>
        <w:instrText xml:space="preserve">hydrocarbons, liquid aromatic </w:instrText>
      </w:r>
      <w:r w:rsidR="00516EA3" w:rsidRPr="00F265EE">
        <w:rPr>
          <w:rFonts w:ascii="Times New Roman" w:hAnsi="Times New Roman" w:cs="Times New Roman"/>
          <w:i/>
          <w:caps/>
        </w:rPr>
        <w:instrText>S</w:instrText>
      </w:r>
      <w:r w:rsidR="00516EA3" w:rsidRPr="00F265EE">
        <w:rPr>
          <w:rFonts w:ascii="Times New Roman" w:hAnsi="Times New Roman" w:cs="Times New Roman"/>
          <w:i/>
        </w:rPr>
        <w:instrText xml:space="preserve">ee </w:instrText>
      </w:r>
      <w:r w:rsidR="00516EA3" w:rsidRPr="00F265EE">
        <w:rPr>
          <w:rFonts w:ascii="Times New Roman" w:hAnsi="Times New Roman" w:cs="Times New Roman"/>
        </w:rPr>
        <w:instrText xml:space="preserve">HYDROCARBONS, LIQUID" </w:instrText>
      </w:r>
      <w:r w:rsidR="00A3108F" w:rsidRPr="00F265EE">
        <w:rPr>
          <w:rFonts w:ascii="Times New Roman" w:hAnsi="Times New Roman" w:cs="Times New Roman"/>
        </w:rPr>
        <w:fldChar w:fldCharType="end"/>
      </w:r>
      <w:r w:rsidR="00516EA3" w:rsidRPr="00F265EE">
        <w:rPr>
          <w:rFonts w:ascii="Times New Roman" w:hAnsi="Times New Roman" w:cs="Times New Roman"/>
        </w:rPr>
        <w:t xml:space="preserve"> </w:t>
      </w:r>
      <w:r w:rsidRPr="00F265EE">
        <w:rPr>
          <w:rFonts w:ascii="Times New Roman" w:hAnsi="Times New Roman" w:cs="Times New Roman"/>
        </w:rPr>
        <w:t xml:space="preserve"> when included in Schedule 7;</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food grade and pharmaceutical grade white mineral oils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"white mineral oils</w:instrText>
      </w:r>
      <w:r w:rsidR="00EC25C8" w:rsidRPr="00F265EE">
        <w:rPr>
          <w:rFonts w:ascii="Times New Roman" w:hAnsi="Times New Roman" w:cs="Times New Roman"/>
          <w:caps/>
        </w:rPr>
        <w:instrText xml:space="preserve"> </w:instrText>
      </w:r>
      <w:r w:rsidR="00EC25C8" w:rsidRPr="00F265EE">
        <w:rPr>
          <w:rFonts w:ascii="Times New Roman" w:hAnsi="Times New Roman" w:cs="Times New Roman"/>
          <w:i/>
          <w:caps/>
        </w:rPr>
        <w:instrText>S</w:instrText>
      </w:r>
      <w:r w:rsidR="00EC25C8" w:rsidRPr="00F265EE">
        <w:rPr>
          <w:rFonts w:ascii="Times New Roman" w:hAnsi="Times New Roman" w:cs="Times New Roman"/>
          <w:i/>
        </w:rPr>
        <w:instrText xml:space="preserve">ee </w:instrText>
      </w:r>
      <w:r w:rsidR="00EC25C8" w:rsidRPr="00F265EE">
        <w:rPr>
          <w:rFonts w:ascii="Times New Roman" w:hAnsi="Times New Roman" w:cs="Times New Roman"/>
        </w:rPr>
        <w:instrText>HYDROCARBONS, LIQUID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solid or semi-solid preparations;</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r>
      <w:r w:rsidRPr="00F265EE">
        <w:rPr>
          <w:rFonts w:ascii="Times New Roman" w:hAnsi="Times New Roman" w:cs="Times New Roman"/>
        </w:rPr>
        <w:tab/>
        <w:t>in preparations containing 25 per cent or less of designated solvents;</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preparations packed in pressurised spray packs;</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(g)</w:t>
      </w:r>
      <w:r w:rsidRPr="00F265EE">
        <w:rPr>
          <w:rFonts w:ascii="Times New Roman" w:hAnsi="Times New Roman" w:cs="Times New Roman"/>
        </w:rPr>
        <w:tab/>
        <w:t>in adhesives packed in containers each containing 50 grams or less of adhesive;</w:t>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(h)</w:t>
      </w:r>
      <w:r w:rsidRPr="00F265EE">
        <w:rPr>
          <w:rFonts w:ascii="Times New Roman" w:hAnsi="Times New Roman" w:cs="Times New Roman"/>
        </w:rPr>
        <w:tab/>
        <w:t>in writing correction fluids and thinners for writing correction fluids packed in containers having a capacity of 20 mL or less;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(i)</w:t>
      </w:r>
      <w:r w:rsidRPr="00F265EE">
        <w:rPr>
          <w:rFonts w:ascii="Times New Roman" w:hAnsi="Times New Roman" w:cs="Times New Roman"/>
        </w:rPr>
        <w:tab/>
        <w:t>in other preparations when packed in containers with a capacity of 2 mL or less.</w:t>
      </w:r>
    </w:p>
    <w:p w:rsidR="004C2E0D" w:rsidRPr="00F265EE" w:rsidRDefault="004C2E0D" w:rsidP="00DF71EC">
      <w:pPr>
        <w:pStyle w:val="schedindenta"/>
        <w:spacing w:line="240" w:lineRule="auto"/>
        <w:rPr>
          <w:rFonts w:ascii="Times New Roman" w:hAnsi="Times New Roman" w:cs="Times New Roman"/>
          <w:lang w:val="en-GB"/>
        </w:rPr>
      </w:pPr>
    </w:p>
    <w:p w:rsidR="00412662" w:rsidRPr="00F265EE" w:rsidRDefault="00412662">
      <w:pPr>
        <w:rPr>
          <w:color w:val="000000"/>
          <w:sz w:val="20"/>
          <w:szCs w:val="20"/>
          <w:lang w:val="en-GB"/>
        </w:rPr>
      </w:pPr>
      <w:r w:rsidRPr="00F265EE">
        <w:rPr>
          <w:lang w:val="en-GB"/>
        </w:rPr>
        <w:br w:type="page"/>
      </w: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HYDROCHLORIC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HYDROCHLORIC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in preparations containing 10 per cent or less of hydrochloric acid (HCl)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containing 0.5 per cent or less of hydrochloric acid (HCl);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therapeutic use.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HYDROFLUORIC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HYDROFLUORIC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and admixtures that generate hydrofluoric acid, in preparations containing 0.1 per cent or less of hydrogen fluoride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hydrogen fluoride</w:instrText>
      </w:r>
      <w:r w:rsidR="00EC25C8" w:rsidRPr="00F265EE">
        <w:rPr>
          <w:rFonts w:ascii="Times New Roman" w:hAnsi="Times New Roman" w:cs="Times New Roman"/>
        </w:rPr>
        <w:instrText xml:space="preserve"> </w:instrText>
      </w:r>
      <w:r w:rsidR="00EC25C8" w:rsidRPr="00F265EE">
        <w:rPr>
          <w:rFonts w:ascii="Times New Roman" w:hAnsi="Times New Roman" w:cs="Times New Roman"/>
          <w:i/>
        </w:rPr>
        <w:instrText xml:space="preserve">See </w:instrText>
      </w:r>
      <w:r w:rsidR="00EC25C8" w:rsidRPr="00F265EE">
        <w:rPr>
          <w:rFonts w:ascii="Times New Roman" w:hAnsi="Times New Roman" w:cs="Times New Roman"/>
          <w:lang w:val="en-GB"/>
        </w:rPr>
        <w:instrText>HYDROFLUORIC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AC653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r w:rsidR="004C2E0D" w:rsidRPr="00F265EE">
        <w:rPr>
          <w:rFonts w:ascii="Times New Roman" w:hAnsi="Times New Roman" w:cs="Times New Roman"/>
          <w:lang w:val="en-GB"/>
        </w:rPr>
        <w:t>HYDROGEN PEROXIDE</w:t>
      </w:r>
      <w:r w:rsidR="00A3108F" w:rsidRPr="00F265EE">
        <w:rPr>
          <w:rFonts w:ascii="Times New Roman" w:hAnsi="Times New Roman" w:cs="Times New Roman"/>
          <w:lang w:val="en-GB"/>
        </w:rPr>
        <w:fldChar w:fldCharType="begin"/>
      </w:r>
      <w:r w:rsidR="004C2E0D" w:rsidRPr="00F265EE">
        <w:rPr>
          <w:rFonts w:ascii="Times New Roman" w:hAnsi="Times New Roman" w:cs="Times New Roman"/>
        </w:rPr>
        <w:instrText xml:space="preserve"> XE "</w:instrText>
      </w:r>
      <w:r w:rsidR="004C2E0D" w:rsidRPr="00F265EE">
        <w:rPr>
          <w:rFonts w:ascii="Times New Roman" w:hAnsi="Times New Roman" w:cs="Times New Roman"/>
          <w:lang w:val="en-GB"/>
        </w:rPr>
        <w:instrText>HYDROGEN PEROXIDE</w:instrText>
      </w:r>
      <w:r w:rsidR="004C2E0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4C2E0D" w:rsidRPr="00F265EE">
        <w:rPr>
          <w:rFonts w:ascii="Times New Roman" w:hAnsi="Times New Roman" w:cs="Times New Roman"/>
          <w:lang w:val="en-GB"/>
        </w:rPr>
        <w:t xml:space="preserve"> (excluding its salts and derivatives):</w:t>
      </w:r>
    </w:p>
    <w:p w:rsidR="005C6662" w:rsidRPr="00F265EE" w:rsidRDefault="005C6662"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hair dye preparations containing 12 per cent or less of hydrogen peroxide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in hair dyes containing 6 per cent or less of hydrogen peroxide;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other preparations containing 6 per cent (20 volume) or less of hydrogen peroxide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3 per cent (10 volume) or less of hydrogen peroxide.</w:t>
      </w:r>
    </w:p>
    <w:p w:rsidR="004C2E0D" w:rsidRPr="00F265EE" w:rsidRDefault="004C2E0D" w:rsidP="00076814">
      <w:pPr>
        <w:pStyle w:val="ChapterHeading"/>
        <w:spacing w:line="240" w:lineRule="auto"/>
        <w:jc w:val="left"/>
        <w:rPr>
          <w:rFonts w:ascii="Times New Roman" w:hAnsi="Times New Roman" w:cs="Times New Roman"/>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HYDROSILICOFLUORIC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HYDROSILICOFLUORIC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w:t>
      </w:r>
      <w:r w:rsidR="0043296F" w:rsidRPr="00F265EE">
        <w:rPr>
          <w:rFonts w:ascii="Times New Roman" w:hAnsi="Times New Roman" w:cs="Times New Roman"/>
          <w:lang w:val="en-GB"/>
        </w:rPr>
        <w:t xml:space="preserve"> in preparations containing 0.1 </w:t>
      </w:r>
      <w:r w:rsidRPr="00F265EE">
        <w:rPr>
          <w:rFonts w:ascii="Times New Roman" w:hAnsi="Times New Roman" w:cs="Times New Roman"/>
          <w:lang w:val="en-GB"/>
        </w:rPr>
        <w:t>per cent or less of hydrosilicofluoric acid (H</w:t>
      </w:r>
      <w:r w:rsidRPr="00F265EE">
        <w:rPr>
          <w:rFonts w:ascii="Times New Roman" w:hAnsi="Times New Roman" w:cs="Times New Roman"/>
          <w:vertAlign w:val="subscript"/>
          <w:lang w:val="en-GB"/>
        </w:rPr>
        <w:t>2</w:t>
      </w:r>
      <w:r w:rsidRPr="00F265EE">
        <w:rPr>
          <w:rFonts w:ascii="Times New Roman" w:hAnsi="Times New Roman" w:cs="Times New Roman"/>
          <w:lang w:val="en-GB"/>
        </w:rPr>
        <w:t>SiF</w:t>
      </w:r>
      <w:r w:rsidRPr="00F265EE">
        <w:rPr>
          <w:rFonts w:ascii="Times New Roman" w:hAnsi="Times New Roman" w:cs="Times New Roman"/>
          <w:vertAlign w:val="subscript"/>
          <w:lang w:val="en-GB"/>
        </w:rPr>
        <w:t>6</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IMAZALIL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IMAZALIL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IMAZAMOX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IMAZAMOX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imazamox.</w:t>
      </w:r>
    </w:p>
    <w:p w:rsidR="007F099F" w:rsidRPr="00F265EE" w:rsidRDefault="007F099F"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IMAZAPIC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IMAZAPIC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imazapic.</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IMAZAPYR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IMAZAPYR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imazapyr.</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IMAZETHAPYR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IMAZETHAPYR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imazethapyr.</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IMIDACLOPRID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IMIDACLOPRID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 xml:space="preserve"> </w:t>
      </w:r>
      <w:r w:rsidRPr="00F265EE">
        <w:rPr>
          <w:rFonts w:ascii="Times New Roman" w:hAnsi="Times New Roman" w:cs="Times New Roman"/>
          <w:lang w:val="en-GB"/>
        </w:rPr>
        <w:t xml:space="preserve">in preparations containing 20 per cent or less of imidacloprid </w:t>
      </w:r>
      <w:r w:rsidRPr="00F265EE">
        <w:rPr>
          <w:rFonts w:ascii="Times New Roman" w:hAnsi="Times New Roman" w:cs="Times New Roman"/>
          <w:b/>
          <w:bCs/>
          <w:lang w:val="en-GB"/>
        </w:rPr>
        <w:t>except</w:t>
      </w:r>
      <w:r w:rsidR="00226EEB" w:rsidRPr="00F265EE">
        <w:rPr>
          <w:rFonts w:ascii="Times New Roman" w:hAnsi="Times New Roman" w:cs="Times New Roman"/>
          <w:lang w:val="en-GB"/>
        </w:rPr>
        <w:t xml:space="preserve"> in preparations containing 5 </w:t>
      </w:r>
      <w:r w:rsidRPr="00F265EE">
        <w:rPr>
          <w:rFonts w:ascii="Times New Roman" w:hAnsi="Times New Roman" w:cs="Times New Roman"/>
          <w:lang w:val="en-GB"/>
        </w:rPr>
        <w:t>per cent or less of imidacloprid.</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IMIPROTHRIN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IMIPROTHRIN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50 per cent or less of imiprothrin </w:t>
      </w:r>
      <w:r w:rsidRPr="00F265EE">
        <w:rPr>
          <w:rFonts w:ascii="Times New Roman" w:hAnsi="Times New Roman" w:cs="Times New Roman"/>
          <w:b/>
          <w:bCs/>
          <w:lang w:val="en-GB"/>
        </w:rPr>
        <w:t>except</w:t>
      </w:r>
      <w:r w:rsidR="00226EEB" w:rsidRPr="00F265EE">
        <w:rPr>
          <w:rFonts w:ascii="Times New Roman" w:hAnsi="Times New Roman" w:cs="Times New Roman"/>
          <w:lang w:val="en-GB"/>
        </w:rPr>
        <w:t xml:space="preserve"> in preparations containing 10 </w:t>
      </w:r>
      <w:r w:rsidRPr="00F265EE">
        <w:rPr>
          <w:rFonts w:ascii="Times New Roman" w:hAnsi="Times New Roman" w:cs="Times New Roman"/>
          <w:lang w:val="en-GB"/>
        </w:rPr>
        <w:t>per cent or less of imiprothrin.</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INDOXACARB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"INDOXACARB"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(includes the R and S enantiomers) in preparations containing 1 per cent or less of </w:t>
      </w: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ab/>
        <w:t>indoxacarb.</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3-IODO-2-PROPYNYL BUTYL CARBAMATE (Iodocarb)</w:t>
      </w:r>
      <w:r w:rsidR="00A3108F" w:rsidRPr="00F265EE">
        <w:rPr>
          <w:rFonts w:ascii="Times New Roman" w:hAnsi="Times New Roman" w:cs="Times New Roman"/>
          <w:lang w:val="en-GB"/>
        </w:rPr>
        <w:fldChar w:fldCharType="begin"/>
      </w:r>
      <w:r w:rsidR="00516EA3" w:rsidRPr="00F265EE">
        <w:rPr>
          <w:rFonts w:ascii="Times New Roman" w:hAnsi="Times New Roman" w:cs="Times New Roman"/>
        </w:rPr>
        <w:instrText xml:space="preserve"> XE "</w:instrText>
      </w:r>
      <w:r w:rsidR="00516EA3" w:rsidRPr="00F265EE">
        <w:rPr>
          <w:rFonts w:ascii="Times New Roman" w:hAnsi="Times New Roman" w:cs="Times New Roman"/>
          <w:lang w:val="en-GB"/>
        </w:rPr>
        <w:instrText>3-IODO-2-PROPYNYL BUTYL CARBAMATE (iodocarb)</w:instrText>
      </w:r>
      <w:r w:rsidR="00516EA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516EA3" w:rsidRPr="00F265EE">
        <w:rPr>
          <w:rFonts w:ascii="Times New Roman" w:hAnsi="Times New Roman" w:cs="Times New Roman"/>
        </w:rPr>
        <w:instrText xml:space="preserve"> XE "</w:instrText>
      </w:r>
      <w:r w:rsidR="00516EA3" w:rsidRPr="00F265EE">
        <w:rPr>
          <w:rFonts w:ascii="Times New Roman" w:hAnsi="Times New Roman" w:cs="Times New Roman"/>
          <w:caps/>
          <w:lang w:val="en-GB"/>
        </w:rPr>
        <w:instrText xml:space="preserve">Iodocarb </w:instrText>
      </w:r>
      <w:r w:rsidR="00516EA3" w:rsidRPr="00F265EE">
        <w:rPr>
          <w:rFonts w:ascii="Times New Roman" w:hAnsi="Times New Roman" w:cs="Times New Roman"/>
          <w:i/>
          <w:lang w:val="en-GB"/>
        </w:rPr>
        <w:instrText xml:space="preserve">See </w:instrText>
      </w:r>
      <w:r w:rsidR="00516EA3" w:rsidRPr="00F265EE">
        <w:rPr>
          <w:rFonts w:ascii="Times New Roman" w:hAnsi="Times New Roman" w:cs="Times New Roman"/>
          <w:lang w:val="en-GB"/>
        </w:rPr>
        <w:instrText>3-IODO-2-PROPYNYL BUTYL CARBAMATE</w:instrText>
      </w:r>
      <w:r w:rsidR="00516EA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10 per cent or less of  3-iodo-2-propynyl butyl carbamate</w:t>
      </w:r>
      <w:r w:rsidRPr="00F265EE">
        <w:rPr>
          <w:rFonts w:ascii="Times New Roman" w:hAnsi="Times New Roman" w:cs="Times New Roman"/>
          <w:b/>
          <w:bCs/>
          <w:lang w:val="en-GB"/>
        </w:rPr>
        <w:t xml:space="preserve"> except </w:t>
      </w:r>
      <w:r w:rsidRPr="00F265EE">
        <w:rPr>
          <w:rFonts w:ascii="Times New Roman" w:hAnsi="Times New Roman" w:cs="Times New Roman"/>
          <w:lang w:val="en-GB"/>
        </w:rPr>
        <w:t>in aqueous preparations containing 10 per cent or less of</w:t>
      </w:r>
      <w:r w:rsidR="00923AB9" w:rsidRPr="00F265EE">
        <w:rPr>
          <w:rFonts w:ascii="Times New Roman" w:hAnsi="Times New Roman" w:cs="Times New Roman"/>
          <w:lang w:val="en-GB"/>
        </w:rPr>
        <w:t xml:space="preserve"> </w:t>
      </w:r>
      <w:r w:rsidRPr="00F265EE">
        <w:rPr>
          <w:rFonts w:ascii="Times New Roman" w:hAnsi="Times New Roman" w:cs="Times New Roman"/>
          <w:lang w:val="en-GB"/>
        </w:rPr>
        <w:t>3-iodo-2-propynyl butyl carbamate.</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IODOSULFURON-METHYL-SODIUM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IODOSULFURON-METHYL-SODIUM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IPCONAZOLE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IPCONAZOLE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 per cent or less of ipconazole.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IRON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IRON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the treatment of animals (excluding up to 1 per cent of iron oxides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iron oxides</w:instrText>
      </w:r>
      <w:r w:rsidR="00EC25C8" w:rsidRPr="00F265EE">
        <w:rPr>
          <w:rFonts w:ascii="Times New Roman" w:hAnsi="Times New Roman" w:cs="Times New Roman"/>
        </w:rPr>
        <w:instrText xml:space="preserve"> </w:instrText>
      </w:r>
      <w:r w:rsidR="003B6448" w:rsidRPr="00F265EE">
        <w:rPr>
          <w:rFonts w:ascii="Times New Roman" w:hAnsi="Times New Roman" w:cs="Times New Roman"/>
          <w:i/>
        </w:rPr>
        <w:instrText>See</w:instrText>
      </w:r>
      <w:r w:rsidR="003B6448" w:rsidRPr="00F265EE">
        <w:rPr>
          <w:rFonts w:ascii="Times New Roman" w:hAnsi="Times New Roman" w:cs="Times New Roman"/>
        </w:rPr>
        <w:instrText xml:space="preserve"> </w:instrText>
      </w:r>
      <w:r w:rsidR="003B6448" w:rsidRPr="00F265EE">
        <w:rPr>
          <w:rFonts w:ascii="Times New Roman" w:hAnsi="Times New Roman" w:cs="Times New Roman"/>
          <w:lang w:val="en-GB"/>
        </w:rPr>
        <w:instrText>IRON COMPOUNDS</w:instrText>
      </w:r>
      <w:r w:rsidR="003B6448"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present as an excipient):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i"/>
        <w:tabs>
          <w:tab w:val="clear" w:pos="1871"/>
          <w:tab w:val="clear" w:pos="2154"/>
          <w:tab w:val="left" w:pos="1587"/>
          <w:tab w:val="left" w:pos="2041"/>
        </w:tabs>
        <w:spacing w:line="240" w:lineRule="auto"/>
        <w:ind w:left="1587" w:hanging="1587"/>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 xml:space="preserve">in preparations for injection containing 20 per cent or less of iron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in preparations containing 0.1 per cent or less of iron; or</w:t>
      </w:r>
    </w:p>
    <w:p w:rsidR="004C2E0D" w:rsidRPr="00F265EE" w:rsidRDefault="004C2E0D" w:rsidP="00DF71EC">
      <w:pPr>
        <w:pStyle w:val="schedindenti"/>
        <w:tabs>
          <w:tab w:val="clear" w:pos="1871"/>
          <w:tab w:val="clear" w:pos="2154"/>
          <w:tab w:val="left" w:pos="1587"/>
          <w:tab w:val="left" w:pos="2041"/>
        </w:tabs>
        <w:spacing w:line="240" w:lineRule="auto"/>
        <w:ind w:left="1587" w:hanging="1587"/>
        <w:rPr>
          <w:rFonts w:ascii="Times New Roman" w:hAnsi="Times New Roman" w:cs="Times New Roman"/>
          <w:lang w:val="en-GB"/>
        </w:rPr>
      </w:pPr>
    </w:p>
    <w:p w:rsidR="004C2E0D" w:rsidRPr="00F265EE" w:rsidRDefault="004C2E0D" w:rsidP="00DF71EC">
      <w:pPr>
        <w:pStyle w:val="schedindenti"/>
        <w:tabs>
          <w:tab w:val="clear" w:pos="1871"/>
          <w:tab w:val="clear" w:pos="2154"/>
          <w:tab w:val="left" w:pos="1587"/>
          <w:tab w:val="left" w:pos="2041"/>
        </w:tabs>
        <w:spacing w:line="240" w:lineRule="auto"/>
        <w:ind w:left="1587" w:hanging="1587"/>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 xml:space="preserve">in other preparations containing 4 per cent or less of iron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indentii"/>
        <w:spacing w:line="240" w:lineRule="auto"/>
        <w:rPr>
          <w:rFonts w:ascii="Times New Roman" w:hAnsi="Times New Roman" w:cs="Times New Roman"/>
          <w:lang w:val="en-GB"/>
        </w:rPr>
      </w:pPr>
    </w:p>
    <w:p w:rsidR="004C2E0D" w:rsidRPr="00F265EE" w:rsidRDefault="004C2E0D" w:rsidP="00DF71EC">
      <w:pPr>
        <w:pStyle w:val="schedindentii"/>
        <w:tabs>
          <w:tab w:val="clear" w:pos="1871"/>
          <w:tab w:val="left" w:pos="1587"/>
        </w:tabs>
        <w:spacing w:line="240" w:lineRule="auto"/>
        <w:ind w:left="2154" w:hanging="2154"/>
        <w:rPr>
          <w:rFonts w:ascii="Times New Roman" w:hAnsi="Times New Roman" w:cs="Times New Roman"/>
          <w:lang w:val="en-GB"/>
        </w:rPr>
      </w:pPr>
      <w:r w:rsidRPr="00F265EE">
        <w:rPr>
          <w:rFonts w:ascii="Times New Roman" w:hAnsi="Times New Roman" w:cs="Times New Roman"/>
          <w:lang w:val="en-GB"/>
        </w:rPr>
        <w:lastRenderedPageBreak/>
        <w:tab/>
      </w: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in liquid or gel preparations containing 0.1 per cent or less of iron; or</w:t>
      </w:r>
    </w:p>
    <w:p w:rsidR="004C2E0D" w:rsidRPr="00F265EE" w:rsidRDefault="004C2E0D" w:rsidP="00DF71EC">
      <w:pPr>
        <w:pStyle w:val="schedindentii"/>
        <w:tabs>
          <w:tab w:val="clear" w:pos="1871"/>
          <w:tab w:val="left" w:pos="1587"/>
        </w:tabs>
        <w:spacing w:line="240" w:lineRule="auto"/>
        <w:ind w:left="2154" w:hanging="2154"/>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4C2E0D" w:rsidRPr="00F265EE" w:rsidRDefault="004C2E0D" w:rsidP="00DF71EC">
      <w:pPr>
        <w:pStyle w:val="schedindentii"/>
        <w:tabs>
          <w:tab w:val="clear" w:pos="1871"/>
          <w:tab w:val="left" w:pos="1587"/>
        </w:tabs>
        <w:spacing w:line="240" w:lineRule="auto"/>
        <w:ind w:left="2154" w:hanging="2154"/>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in animal feeds or feed premixes;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garden preparations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4 per cent or less of iron.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ISOEUGENOL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ISOEUGENOL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25 per cent or less of isoeugenol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isoeugenol.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ISOPHORONE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ISOPHORONE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ISOXABEN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ISOXABEN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B030AD" w:rsidRPr="00F265EE" w:rsidRDefault="00B030AD" w:rsidP="00DF71EC">
      <w:pPr>
        <w:pStyle w:val="BodyText1"/>
        <w:spacing w:line="240" w:lineRule="auto"/>
        <w:rPr>
          <w:rFonts w:ascii="Times New Roman" w:hAnsi="Times New Roman" w:cs="Times New Roman"/>
          <w:lang w:val="en-GB"/>
        </w:rPr>
      </w:pPr>
    </w:p>
    <w:p w:rsidR="009F664D" w:rsidRPr="00F265EE" w:rsidRDefault="004C2E0D" w:rsidP="00460A98">
      <w:pPr>
        <w:pStyle w:val="part1indent15"/>
        <w:spacing w:line="240" w:lineRule="auto"/>
        <w:jc w:val="left"/>
        <w:rPr>
          <w:rFonts w:ascii="Times New Roman" w:hAnsi="Times New Roman" w:cs="Times New Roman"/>
        </w:rPr>
      </w:pPr>
      <w:r w:rsidRPr="00F265EE">
        <w:rPr>
          <w:rFonts w:ascii="Times New Roman" w:hAnsi="Times New Roman" w:cs="Times New Roman"/>
        </w:rPr>
        <w:t>ISOXAFLUTOLE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"ISOXAFLUTOLE"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9F664D" w:rsidRPr="00F265EE" w:rsidRDefault="009F664D">
      <w:pPr>
        <w:rPr>
          <w:color w:val="000000"/>
          <w:sz w:val="20"/>
          <w:szCs w:val="20"/>
          <w:lang w:val="en-US"/>
        </w:rPr>
      </w:pPr>
    </w:p>
    <w:p w:rsidR="004C2E0D" w:rsidRPr="00F265EE" w:rsidRDefault="004C2E0D" w:rsidP="00460A98">
      <w:pPr>
        <w:pStyle w:val="BodyText1"/>
        <w:spacing w:line="240" w:lineRule="auto"/>
        <w:rPr>
          <w:rFonts w:ascii="Times New Roman" w:hAnsi="Times New Roman" w:cs="Times New Roman"/>
          <w:lang w:val="en-GB"/>
        </w:rPr>
      </w:pPr>
      <w:r w:rsidRPr="00F265EE">
        <w:rPr>
          <w:rFonts w:ascii="Times New Roman" w:hAnsi="Times New Roman" w:cs="Times New Roman"/>
          <w:lang w:val="en-GB"/>
        </w:rPr>
        <w:t>IVERMECTIN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IVERMECTIN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use in animals: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for the prophylaxis of heartworm in cats and dogs;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intraruminal implants containing 160 mg or less of ivermectin;</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containing 3.5 per cent or less of ivermectin when packed in child-resistant packaging or in packaging approved by the relevant registration authority;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other preparations containing 2 per cent or less of ivermectin.</w:t>
      </w:r>
    </w:p>
    <w:p w:rsidR="004C2E0D" w:rsidRPr="00F265EE" w:rsidRDefault="004C2E0D" w:rsidP="00DF71EC">
      <w:pPr>
        <w:pStyle w:val="schedindenta"/>
        <w:spacing w:line="240" w:lineRule="auto"/>
        <w:rPr>
          <w:rFonts w:ascii="Times New Roman" w:hAnsi="Times New Roman" w:cs="Times New Roman"/>
          <w:lang w:val="en-GB"/>
        </w:rPr>
      </w:pPr>
    </w:p>
    <w:p w:rsidR="00196058"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KITASAMYCIN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KITASAMYCIN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animal feed premixes for growth promotion containing 2 per cent or less of  antibiotic substances.</w:t>
      </w:r>
    </w:p>
    <w:p w:rsidR="00196058" w:rsidRPr="00F265EE" w:rsidRDefault="00196058"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LAMBDA-CYHALOTHRIN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LAMBDA-CYHALOTHRIN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aqueous preparations containing 1 per cent or less of lambda- cyhalothrin;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aqueous preparations containing 2.5 per cent or less of microencapsulated lambda-cyhalothrin.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rPr>
        <w:t xml:space="preserve">† </w:t>
      </w:r>
      <w:r w:rsidRPr="00F265EE">
        <w:rPr>
          <w:rFonts w:ascii="Times New Roman" w:hAnsi="Times New Roman" w:cs="Times New Roman"/>
          <w:lang w:val="en-GB"/>
        </w:rPr>
        <w:t>LEAD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LEAD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in preparations for use as hair cosmetics.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LEMON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LEMON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steam distilled or rectified;</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internal use;</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0.05 per cent or less of lemon oil;</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soaps or bath or shower gels that are washed off the skin;</w:t>
      </w:r>
    </w:p>
    <w:p w:rsidR="004C2E0D" w:rsidRPr="00F265EE" w:rsidRDefault="004C2E0D" w:rsidP="00DF71EC">
      <w:pPr>
        <w:pStyle w:val="schedindenta"/>
        <w:spacing w:line="240" w:lineRule="auto"/>
        <w:rPr>
          <w:rFonts w:ascii="Times New Roman" w:hAnsi="Times New Roman" w:cs="Times New Roman"/>
          <w:lang w:val="en-AU"/>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 xml:space="preserve">in medicines for human therapeutic use, when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or</w:t>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other preparations when packed in containers labelled with the statement:</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Application to the skin may increase sensitivity to sunlight.</w:t>
      </w:r>
    </w:p>
    <w:p w:rsidR="004C2E0D" w:rsidRPr="00F265EE" w:rsidRDefault="004C2E0D" w:rsidP="00DF71EC">
      <w:pPr>
        <w:pStyle w:val="schedindenta"/>
        <w:spacing w:line="240" w:lineRule="auto"/>
        <w:rPr>
          <w:rFonts w:ascii="Times New Roman" w:hAnsi="Times New Roman" w:cs="Times New Roman"/>
          <w:lang w:val="en-GB"/>
        </w:rPr>
      </w:pPr>
    </w:p>
    <w:p w:rsidR="00412662" w:rsidRPr="00F265EE" w:rsidRDefault="00412662">
      <w:pPr>
        <w:rPr>
          <w:color w:val="000000"/>
          <w:sz w:val="20"/>
          <w:szCs w:val="20"/>
          <w:lang w:val="en-US"/>
        </w:rPr>
      </w:pPr>
      <w:r w:rsidRPr="00F265EE">
        <w:br w:type="page"/>
      </w: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LEVAMISOLE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LEVAMISOLE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15 per cent or less of levamisole for the treatment of animals </w:t>
      </w:r>
      <w:r w:rsidRPr="00F265EE">
        <w:rPr>
          <w:rFonts w:ascii="Times New Roman" w:hAnsi="Times New Roman" w:cs="Times New Roman"/>
          <w:b/>
          <w:bCs/>
        </w:rPr>
        <w:t>except</w:t>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4; or</w:t>
      </w:r>
    </w:p>
    <w:p w:rsidR="004C2E0D" w:rsidRPr="00F265EE" w:rsidRDefault="004C2E0D" w:rsidP="00DF71EC">
      <w:pPr>
        <w:pStyle w:val="schedindenta"/>
        <w:spacing w:line="240" w:lineRule="auto"/>
        <w:rPr>
          <w:rFonts w:ascii="Times New Roman" w:hAnsi="Times New Roman" w:cs="Times New Roman"/>
        </w:rPr>
      </w:pPr>
    </w:p>
    <w:p w:rsidR="0043296F"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the treatment of ornamental birds or ornamental fish, in packs containing 10 mg or less of levamisole.</w:t>
      </w:r>
    </w:p>
    <w:p w:rsidR="0043296F" w:rsidRPr="00F265EE" w:rsidRDefault="0043296F">
      <w:pPr>
        <w:rPr>
          <w:color w:val="000000"/>
          <w:sz w:val="20"/>
          <w:szCs w:val="20"/>
          <w:lang w:val="en-US"/>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LIME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LIME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steam distilled or rectified;</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internal use;</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0.5 per cent or less of lime oil;</w:t>
      </w:r>
    </w:p>
    <w:p w:rsidR="005338E4" w:rsidRPr="00F265EE" w:rsidRDefault="005338E4"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 xml:space="preserve">in soaps or bath or shower gels that are washed off the skin; </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 xml:space="preserve">in medicines for human therapeutic use, when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other preparations when packed in containers labelled with the statement:</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Application to the skin may increase sensitivity to sunlight.</w:t>
      </w:r>
    </w:p>
    <w:p w:rsidR="004C2E0D" w:rsidRPr="00F265EE" w:rsidRDefault="004C2E0D" w:rsidP="00DF71EC">
      <w:pPr>
        <w:pStyle w:val="schedindenta"/>
        <w:spacing w:line="240" w:lineRule="auto"/>
        <w:rPr>
          <w:rFonts w:ascii="Times New Roman" w:hAnsi="Times New Roman" w:cs="Times New Roman"/>
        </w:rPr>
      </w:pPr>
    </w:p>
    <w:p w:rsidR="00196058"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LINDANE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LINDANE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10 per cent or less of lindane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4.</w:t>
      </w:r>
      <w:r w:rsidR="00196058" w:rsidRPr="00F265EE">
        <w:rPr>
          <w:rFonts w:ascii="Times New Roman" w:hAnsi="Times New Roman" w:cs="Times New Roman"/>
          <w:lang w:val="en-GB"/>
        </w:rPr>
        <w:t xml:space="preserve"> </w:t>
      </w:r>
    </w:p>
    <w:p w:rsidR="00196058" w:rsidRPr="00F265EE" w:rsidRDefault="00196058"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LUFENURON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LUFENURON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 xml:space="preserve">(a) </w:t>
      </w:r>
      <w:r w:rsidRPr="00F265EE">
        <w:rPr>
          <w:rFonts w:ascii="Times New Roman" w:hAnsi="Times New Roman" w:cs="Times New Roman"/>
          <w:lang w:val="en-GB"/>
        </w:rPr>
        <w:tab/>
        <w:t>in divided preparations each containing 500 mg or less of lufenuron for the treatment of animals;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 xml:space="preserve">(b) </w:t>
      </w:r>
      <w:r w:rsidRPr="00F265EE">
        <w:rPr>
          <w:rFonts w:ascii="Times New Roman" w:hAnsi="Times New Roman" w:cs="Times New Roman"/>
          <w:lang w:val="en-GB"/>
        </w:rPr>
        <w:tab/>
        <w:t>in single use syringes each containing 500 mg or less of lufenuron for the treatment of animals.</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MADURAMICIN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MADURAMICIN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animal feed premixes containing 1 per cent or less of antibiotic substances.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MAGNESIUM CHLORATE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MAGNESIUM CHLORATE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magnesium chlorate.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MALACHITE GREEN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"MALACHITE GREEN"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veterinary use containing 10 per cent or less of malachite green.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MALATHION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Malathion</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10 per cent or less of malathion </w:t>
      </w:r>
      <w:r w:rsidRPr="00F265EE">
        <w:rPr>
          <w:rStyle w:val="bold"/>
          <w:rFonts w:ascii="Times New Roman" w:hAnsi="Times New Roman" w:cs="Times New Roman"/>
        </w:rPr>
        <w:t>except</w:t>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for human therapeutic use;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dust preparations containing 2 per cent or less of malathion.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MANCOZEB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MANCOZEB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3296F"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MANDIPROPAMID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MANDIPROPAMID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3296F" w:rsidRPr="00F265EE" w:rsidRDefault="0043296F">
      <w:pPr>
        <w:rPr>
          <w:color w:val="000000"/>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MARJORAM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MARJORAM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having a nominal capacity of 50 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other than medicines for human therapeutic use, when packed in containers having a nominal capacity of 50 mL or less fitted with a restricted flow insert, and labelled with the warning:</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lastRenderedPageBreak/>
        <w:tab/>
      </w:r>
      <w:r w:rsidRPr="00F265EE">
        <w:rPr>
          <w:rFonts w:ascii="Times New Roman" w:hAnsi="Times New Roman" w:cs="Times New Roman"/>
        </w:rPr>
        <w:tab/>
        <w:t>KEEP OUT OF REACH OF CHILDREN;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50 per cent or less of marjoram oil</w:t>
      </w:r>
      <w:r w:rsidR="00B8468B" w:rsidRPr="00F265EE">
        <w:rPr>
          <w:rFonts w:ascii="Times New Roman" w:hAnsi="Times New Roman" w:cs="Times New Roman"/>
        </w:rPr>
        <w:t>.</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MCPA: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MCPA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containing</w:t>
      </w:r>
      <w:r w:rsidRPr="00F265EE">
        <w:rPr>
          <w:rFonts w:ascii="Times New Roman" w:hAnsi="Times New Roman" w:cs="Times New Roman"/>
          <w:b/>
          <w:bCs/>
          <w:lang w:val="en-GB"/>
        </w:rPr>
        <w:t xml:space="preserve"> </w:t>
      </w:r>
      <w:r w:rsidRPr="00F265EE">
        <w:rPr>
          <w:rFonts w:ascii="Times New Roman" w:hAnsi="Times New Roman" w:cs="Times New Roman"/>
          <w:lang w:val="en-GB"/>
        </w:rPr>
        <w:t>25 per cent or less of MCPA (acid);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50 per cent or less of the salts and esters of MCPA.</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MCPB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MCPB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MEBENDAZOLE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MEBENDAZOLE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divided preparations each containing 300 mg or less of mebendazole per dosage unit;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undivided preparations containing 25 per cent or less of mebendazole.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MECLOFENAMIC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MECLOFENAMIC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MECOPROP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MECOPROP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 per cent or less of mecoprop.</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MEFENPYR-DIETHYL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MEFENPYR-DIETHYL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MEPIQUAT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MEPIQUAT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rPr>
      </w:pPr>
    </w:p>
    <w:p w:rsidR="00F40984" w:rsidRPr="00F265EE" w:rsidRDefault="00F40984" w:rsidP="00DF71EC">
      <w:pPr>
        <w:pStyle w:val="schedbody"/>
        <w:spacing w:line="240" w:lineRule="auto"/>
        <w:rPr>
          <w:rFonts w:ascii="Times New Roman" w:hAnsi="Times New Roman" w:cs="Times New Roman"/>
        </w:rPr>
      </w:pPr>
      <w:r w:rsidRPr="00F265EE">
        <w:rPr>
          <w:rFonts w:ascii="Times New Roman" w:hAnsi="Times New Roman" w:cs="Times New Roman"/>
        </w:rPr>
        <w:t>MESOTRIONE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"MESOTRIONE"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F40984" w:rsidRPr="00F265EE" w:rsidRDefault="00F40984"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METAFLUMIZONE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"METAFLUMIZONE"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METALAXYL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METALAXYL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35 per cent or less of metalaxyl.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METALDEHYDE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METALDEHYDE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 per cent or less of metaldehyde.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METHABENZTHIAZURON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METHABENZTHIAZURON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derivatives) in preparations containing 10 per cent or less of methanol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 per cent or less of methanol.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METHIOCARB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METHIOCARB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pelleted preparations containing 2 per cent or less of methiocarb.</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METHOXYCHLOR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METHOXYCHLOR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METHYLATED SPIRIT(S) (being ethanol denatured with denatonium benzoate, methyl isobutyl ketone and fluorescein)</w:t>
      </w:r>
      <w:r w:rsidR="00A3108F" w:rsidRPr="00F265EE">
        <w:rPr>
          <w:rFonts w:ascii="Times New Roman" w:hAnsi="Times New Roman" w:cs="Times New Roman"/>
          <w:lang w:val="en-GB"/>
        </w:rPr>
        <w:fldChar w:fldCharType="begin"/>
      </w:r>
      <w:r w:rsidR="00516EA3" w:rsidRPr="00F265EE">
        <w:rPr>
          <w:rFonts w:ascii="Times New Roman" w:hAnsi="Times New Roman" w:cs="Times New Roman"/>
        </w:rPr>
        <w:instrText xml:space="preserve"> XE "</w:instrText>
      </w:r>
      <w:r w:rsidR="00516EA3" w:rsidRPr="00F265EE">
        <w:rPr>
          <w:rFonts w:ascii="Times New Roman" w:hAnsi="Times New Roman" w:cs="Times New Roman"/>
          <w:lang w:val="en-GB"/>
        </w:rPr>
        <w:instrText>METHYLATED SPIRIT(S)</w:instrText>
      </w:r>
      <w:r w:rsidR="00516EA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516EA3" w:rsidRPr="00F265EE">
        <w:rPr>
          <w:rFonts w:ascii="Times New Roman" w:hAnsi="Times New Roman" w:cs="Times New Roman"/>
        </w:rPr>
        <w:instrText xml:space="preserve"> XE "</w:instrText>
      </w:r>
      <w:r w:rsidR="00516EA3" w:rsidRPr="00F265EE">
        <w:rPr>
          <w:rFonts w:ascii="Times New Roman" w:hAnsi="Times New Roman" w:cs="Times New Roman"/>
          <w:caps/>
          <w:lang w:val="en-GB"/>
        </w:rPr>
        <w:instrText>ethanol</w:instrText>
      </w:r>
      <w:r w:rsidR="00516EA3" w:rsidRPr="00F265EE">
        <w:rPr>
          <w:rFonts w:ascii="Times New Roman" w:hAnsi="Times New Roman" w:cs="Times New Roman"/>
          <w:i/>
          <w:caps/>
          <w:lang w:val="en-GB"/>
        </w:rPr>
        <w:instrText xml:space="preserve"> S</w:instrText>
      </w:r>
      <w:r w:rsidR="00516EA3" w:rsidRPr="00F265EE">
        <w:rPr>
          <w:rFonts w:ascii="Times New Roman" w:hAnsi="Times New Roman" w:cs="Times New Roman"/>
          <w:i/>
          <w:lang w:val="en-GB"/>
        </w:rPr>
        <w:instrText>ee</w:instrText>
      </w:r>
      <w:r w:rsidR="00516EA3" w:rsidRPr="00F265EE">
        <w:rPr>
          <w:rFonts w:ascii="Times New Roman" w:hAnsi="Times New Roman" w:cs="Times New Roman"/>
          <w:i/>
          <w:caps/>
          <w:lang w:val="en-GB"/>
        </w:rPr>
        <w:instrText xml:space="preserve"> </w:instrText>
      </w:r>
      <w:r w:rsidR="00516EA3" w:rsidRPr="00F265EE">
        <w:rPr>
          <w:rFonts w:ascii="Times New Roman" w:hAnsi="Times New Roman" w:cs="Times New Roman"/>
          <w:lang w:val="en-GB"/>
        </w:rPr>
        <w:instrText>METHYLATED SPIRIT(S)</w:instrText>
      </w:r>
      <w:r w:rsidR="00516EA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caps/>
        </w:rPr>
        <w:instrText xml:space="preserve">denatonium benzoate </w:instrText>
      </w:r>
      <w:r w:rsidR="008C1CFD" w:rsidRPr="00F265EE">
        <w:rPr>
          <w:rFonts w:ascii="Times New Roman" w:hAnsi="Times New Roman" w:cs="Times New Roman"/>
          <w:i/>
          <w:caps/>
          <w:lang w:val="en-GB"/>
        </w:rPr>
        <w:instrText>S</w:instrText>
      </w:r>
      <w:r w:rsidR="008C1CFD" w:rsidRPr="00F265EE">
        <w:rPr>
          <w:rFonts w:ascii="Times New Roman" w:hAnsi="Times New Roman" w:cs="Times New Roman"/>
          <w:i/>
          <w:lang w:val="en-GB"/>
        </w:rPr>
        <w:instrText>ee</w:instrText>
      </w:r>
      <w:r w:rsidR="008C1CFD" w:rsidRPr="00F265EE">
        <w:rPr>
          <w:rFonts w:ascii="Times New Roman" w:hAnsi="Times New Roman" w:cs="Times New Roman"/>
          <w:i/>
          <w:caps/>
          <w:lang w:val="en-GB"/>
        </w:rPr>
        <w:instrText xml:space="preserve"> </w:instrText>
      </w:r>
      <w:r w:rsidR="008C1CFD" w:rsidRPr="00F265EE">
        <w:rPr>
          <w:rFonts w:ascii="Times New Roman" w:hAnsi="Times New Roman" w:cs="Times New Roman"/>
          <w:lang w:val="en-GB"/>
        </w:rPr>
        <w:instrText>METHYLATED SPIRIT(S)</w:instrText>
      </w:r>
      <w:r w:rsidR="008C1CF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caps/>
          <w:lang w:val="en-GB"/>
        </w:rPr>
        <w:instrText xml:space="preserve">methyl isobutyl ketone </w:instrText>
      </w:r>
      <w:r w:rsidR="008C1CFD" w:rsidRPr="00F265EE">
        <w:rPr>
          <w:rFonts w:ascii="Times New Roman" w:hAnsi="Times New Roman" w:cs="Times New Roman"/>
          <w:i/>
          <w:caps/>
          <w:lang w:val="en-GB"/>
        </w:rPr>
        <w:instrText>S</w:instrText>
      </w:r>
      <w:r w:rsidR="008C1CFD" w:rsidRPr="00F265EE">
        <w:rPr>
          <w:rFonts w:ascii="Times New Roman" w:hAnsi="Times New Roman" w:cs="Times New Roman"/>
          <w:i/>
          <w:lang w:val="en-GB"/>
        </w:rPr>
        <w:instrText>ee also</w:instrText>
      </w:r>
      <w:r w:rsidR="008C1CFD" w:rsidRPr="00F265EE">
        <w:rPr>
          <w:rFonts w:ascii="Times New Roman" w:hAnsi="Times New Roman" w:cs="Times New Roman"/>
          <w:i/>
          <w:caps/>
          <w:lang w:val="en-GB"/>
        </w:rPr>
        <w:instrText xml:space="preserve"> </w:instrText>
      </w:r>
      <w:r w:rsidR="008C1CFD" w:rsidRPr="00F265EE">
        <w:rPr>
          <w:rFonts w:ascii="Times New Roman" w:hAnsi="Times New Roman" w:cs="Times New Roman"/>
          <w:lang w:val="en-GB"/>
        </w:rPr>
        <w:instrText>METHYLATED SPIRIT(S)</w:instrText>
      </w:r>
      <w:r w:rsidR="008C1CF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caps/>
          <w:lang w:val="en-GB"/>
        </w:rPr>
        <w:instrText xml:space="preserve">fluorescein </w:instrText>
      </w:r>
      <w:r w:rsidR="008C1CFD" w:rsidRPr="00F265EE">
        <w:rPr>
          <w:rFonts w:ascii="Times New Roman" w:hAnsi="Times New Roman" w:cs="Times New Roman"/>
          <w:i/>
          <w:caps/>
          <w:lang w:val="en-GB"/>
        </w:rPr>
        <w:instrText>S</w:instrText>
      </w:r>
      <w:r w:rsidR="008C1CFD" w:rsidRPr="00F265EE">
        <w:rPr>
          <w:rFonts w:ascii="Times New Roman" w:hAnsi="Times New Roman" w:cs="Times New Roman"/>
          <w:i/>
          <w:lang w:val="en-GB"/>
        </w:rPr>
        <w:instrText>ee also</w:instrText>
      </w:r>
      <w:r w:rsidR="008C1CFD" w:rsidRPr="00F265EE">
        <w:rPr>
          <w:rFonts w:ascii="Times New Roman" w:hAnsi="Times New Roman" w:cs="Times New Roman"/>
          <w:i/>
          <w:caps/>
          <w:lang w:val="en-GB"/>
        </w:rPr>
        <w:instrText xml:space="preserve"> </w:instrText>
      </w:r>
      <w:r w:rsidR="008C1CFD" w:rsidRPr="00F265EE">
        <w:rPr>
          <w:rFonts w:ascii="Times New Roman" w:hAnsi="Times New Roman" w:cs="Times New Roman"/>
          <w:lang w:val="en-GB"/>
        </w:rPr>
        <w:instrText>METHYLATED SPIRIT(S)</w:instrText>
      </w:r>
      <w:r w:rsidR="008C1CF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C1CFD"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preparations or admixtures;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packed in containers having a capacity of more than 5 litres.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METHYLENE BLUE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METHYLENE BLUE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veterinary use containing 50 per cent or less of methylene blue.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 ETHYL KETONE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 ETHYL KETONE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designated solvents.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 ETHYL KETONE PEROXIDE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 ETHYL KETONE PEROXIDE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 ISOAMYL KETONE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 ISOAMYL KETONE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designated solvents.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 ISOBUTYL KETONE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 ISOBUTYL KETONE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designated solvents.</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N-METHYL-2-PYRROLIDONE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N-METHYL-2-PYRROLIDONE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packed in single use containers having a capacity of 2 mL or less;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50 per cent or less of N-methyl-2-pyrrolidone</w:t>
      </w:r>
      <w:r w:rsidR="00537079" w:rsidRPr="00F265EE">
        <w:rPr>
          <w:rFonts w:ascii="Times New Roman" w:hAnsi="Times New Roman" w:cs="Times New Roman"/>
          <w:lang w:val="en-GB"/>
        </w:rPr>
        <w:t xml:space="preserve"> </w:t>
      </w:r>
      <w:r w:rsidR="00226EEB" w:rsidRPr="00F265EE">
        <w:rPr>
          <w:rFonts w:ascii="Times New Roman" w:hAnsi="Times New Roman" w:cs="Times New Roman"/>
          <w:lang w:val="en-GB"/>
        </w:rPr>
        <w:t>or preparations containing 50 </w:t>
      </w:r>
      <w:r w:rsidRPr="00F265EE">
        <w:rPr>
          <w:rFonts w:ascii="Times New Roman" w:hAnsi="Times New Roman" w:cs="Times New Roman"/>
          <w:lang w:val="en-GB"/>
        </w:rPr>
        <w:t>per cent or less of a mixture of any two or more of N-methyl-2-pyrrolidone, N-(N-octyl)-2-pyrrolidone</w:t>
      </w:r>
      <w:r w:rsidR="008C1CFD" w:rsidRPr="00F265EE">
        <w:rPr>
          <w:rFonts w:ascii="Times New Roman" w:hAnsi="Times New Roman" w:cs="Times New Roman"/>
        </w:rPr>
        <w:t xml:space="preserve"> </w:t>
      </w:r>
      <w:r w:rsidRPr="00F265EE">
        <w:rPr>
          <w:rFonts w:ascii="Times New Roman" w:hAnsi="Times New Roman" w:cs="Times New Roman"/>
          <w:lang w:val="en-GB"/>
        </w:rPr>
        <w:t>or N-(N-dodecyl)-2-pyrrolidone</w:t>
      </w:r>
      <w:r w:rsidR="00A3108F" w:rsidRPr="00F265EE">
        <w:rPr>
          <w:rFonts w:ascii="Times New Roman" w:hAnsi="Times New Roman" w:cs="Times New Roman"/>
          <w:lang w:val="en-GB"/>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caps/>
          <w:lang w:val="en-GB"/>
        </w:rPr>
        <w:instrText>N-(N-octyl)-2-pyrrolidone</w:instrText>
      </w:r>
      <w:r w:rsidR="008C1CFD" w:rsidRPr="00F265EE">
        <w:rPr>
          <w:rFonts w:ascii="Times New Roman" w:hAnsi="Times New Roman" w:cs="Times New Roman"/>
        </w:rPr>
        <w:instrText xml:space="preserve"> </w:instrText>
      </w:r>
      <w:r w:rsidR="008C1CFD" w:rsidRPr="00F265EE">
        <w:rPr>
          <w:rFonts w:ascii="Times New Roman" w:hAnsi="Times New Roman" w:cs="Times New Roman"/>
          <w:i/>
        </w:rPr>
        <w:instrText xml:space="preserve">See also </w:instrText>
      </w:r>
      <w:r w:rsidR="008C1CFD" w:rsidRPr="00F265EE">
        <w:rPr>
          <w:rFonts w:ascii="Times New Roman" w:hAnsi="Times New Roman" w:cs="Times New Roman"/>
          <w:lang w:val="en-GB"/>
        </w:rPr>
        <w:instrText xml:space="preserve">N-METHYL-2-PYRROLIDONE"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N-(N-dodecyl)-2-pyrrolidone</w:instrText>
      </w:r>
      <w:r w:rsidR="00C4023E" w:rsidRPr="00F265EE">
        <w:rPr>
          <w:rFonts w:ascii="Times New Roman" w:hAnsi="Times New Roman" w:cs="Times New Roman"/>
        </w:rPr>
        <w:instrText xml:space="preserve"> </w:instrText>
      </w:r>
      <w:r w:rsidR="00537079" w:rsidRPr="00F265EE">
        <w:rPr>
          <w:rFonts w:ascii="Times New Roman" w:hAnsi="Times New Roman" w:cs="Times New Roman"/>
          <w:i/>
        </w:rPr>
        <w:instrText xml:space="preserve">See also </w:instrText>
      </w:r>
      <w:r w:rsidR="00537079" w:rsidRPr="00F265EE">
        <w:rPr>
          <w:rFonts w:ascii="Times New Roman" w:hAnsi="Times New Roman" w:cs="Times New Roman"/>
          <w:lang w:val="en-GB"/>
        </w:rPr>
        <w:instrText xml:space="preserve">N-METHYL-2-PYRROLIDONE"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designated solvents.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METHYL SALICYLATE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"METHYL SALICYLATE"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25 per cent or less of methyl salicylate</w:t>
      </w:r>
      <w:r w:rsidR="00537079" w:rsidRPr="00F265EE">
        <w:rPr>
          <w:rFonts w:ascii="Times New Roman" w:hAnsi="Times New Roman" w:cs="Times New Roman"/>
        </w:rPr>
        <w:t xml:space="preserve"> </w:t>
      </w:r>
      <w:r w:rsidRPr="00F265EE">
        <w:rPr>
          <w:rStyle w:val="bold"/>
          <w:rFonts w:ascii="Times New Roman" w:hAnsi="Times New Roman" w:cs="Times New Roman"/>
        </w:rPr>
        <w:t>except</w:t>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preparations for therapeutic use;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containing 5 per cent or less of methyl salicylate.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2-METHYLTHIO-4-(2-METHYLPROP-2-YL) AMINO-6-CYCLOPROPYLAMINO-5- TRIAZINE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2-METHYLTHIO-4-(2-METHYLPROP-2-YL) AMINO-6-CYCLOPROPYLAMINO-5- TRIAZINE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METIRAM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METIRAM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METOLACHLOR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METOLACHLOR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METRAFENONE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METRAFENONE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50 per cent or less of metrafenone.</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MILBEMECTIN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"MILBEMECTIN"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1 per cent or less of milbemectin.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MILBEMYCIN OXIME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MILBEMYCIN OXIME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prophylaxis of heartworm in dogs and cats.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spacing w:val="-2"/>
          <w:lang w:val="en-GB"/>
        </w:rPr>
        <w:t>MONENSIN</w:t>
      </w:r>
      <w:r w:rsidR="00A3108F" w:rsidRPr="00F265EE">
        <w:rPr>
          <w:rFonts w:ascii="Times New Roman" w:hAnsi="Times New Roman" w:cs="Times New Roman"/>
          <w:spacing w:val="-2"/>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MONENSIN</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lang w:val="en-GB"/>
        </w:rPr>
        <w:fldChar w:fldCharType="end"/>
      </w:r>
      <w:r w:rsidRPr="00F265EE">
        <w:rPr>
          <w:rFonts w:ascii="Times New Roman" w:hAnsi="Times New Roman" w:cs="Times New Roman"/>
          <w:spacing w:val="-2"/>
          <w:lang w:val="en-GB"/>
        </w:rPr>
        <w:t xml:space="preserve"> in intraruminal implants for cattle, each containing 35 g or less of monensin.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MONEPANTEL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MONEPANTEL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MORANTEL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MORANTEL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25 per cent or less of morantel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morantel.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MOXIDECTIN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MOXIDECTIN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for external use for the treatment of animals other than cats and dogs, containing 0.5 per cent or less of moxidectin;</w:t>
      </w:r>
    </w:p>
    <w:p w:rsidR="00205B06" w:rsidRPr="00F265EE" w:rsidRDefault="00205B06"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external use for the treatment of cats and dogs, containing 2.5 per cent or less of moxidectin packed in single dose tubes with a volume of 1 mL or less;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9F664D">
      <w:pPr>
        <w:pStyle w:val="schedindenta"/>
        <w:spacing w:after="120"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for internal use for the treatment of animals:</w:t>
      </w:r>
    </w:p>
    <w:p w:rsidR="004C2E0D" w:rsidRPr="00F265EE" w:rsidRDefault="004C2E0D" w:rsidP="009F664D">
      <w:pPr>
        <w:pStyle w:val="schedindenti"/>
        <w:spacing w:after="120"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in divided preparations for dogs, containing 250 micrograms or less of moxidectin per dosage unit in a pack containing six or less dosage units; or</w:t>
      </w:r>
    </w:p>
    <w:p w:rsidR="004C2E0D" w:rsidRPr="00F265EE" w:rsidRDefault="004C2E0D"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r>
      <w:r w:rsidRPr="00F265EE">
        <w:rPr>
          <w:rFonts w:ascii="Times New Roman" w:hAnsi="Times New Roman" w:cs="Times New Roman"/>
          <w:spacing w:val="-4"/>
          <w:lang w:val="en-GB"/>
        </w:rPr>
        <w:t>in other preparations containing 2 per cent or less of moxidectin.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MYCLOBUTANIL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MYCLOBUTANIL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NAA.</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NALED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NALED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impregnated in plastic resin strip material containing 20 per cent or less of naled.</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NAPTALAM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NAPTALAM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NETOBIMIN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NETOBIMIN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 in preparations containing 12.5 per cent or less of netobimin.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in preparations containing 10 per cent or less of nitric acid (HNO</w:t>
      </w:r>
      <w:r w:rsidRPr="00F265EE">
        <w:rPr>
          <w:rFonts w:ascii="Times New Roman" w:hAnsi="Times New Roman" w:cs="Times New Roman"/>
          <w:vertAlign w:val="subscript"/>
          <w:lang w:val="en-GB"/>
        </w:rPr>
        <w:t>3</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0.5 per cent or less of nitric acid.</w:t>
      </w:r>
    </w:p>
    <w:p w:rsidR="00574A0A" w:rsidRPr="00F265EE" w:rsidRDefault="00574A0A" w:rsidP="00DF71EC">
      <w:pPr>
        <w:pStyle w:val="schedbody"/>
        <w:spacing w:line="240" w:lineRule="auto"/>
        <w:rPr>
          <w:rFonts w:ascii="Times New Roman" w:hAnsi="Times New Roman" w:cs="Times New Roman"/>
          <w:lang w:val="en-GB"/>
        </w:rPr>
      </w:pPr>
    </w:p>
    <w:p w:rsidR="00196058"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NITROSCANATE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NITROSCANATE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w:t>
      </w:r>
      <w:r w:rsidR="00196058" w:rsidRPr="00F265EE">
        <w:rPr>
          <w:rFonts w:ascii="Times New Roman" w:hAnsi="Times New Roman" w:cs="Times New Roman"/>
          <w:lang w:val="en-GB"/>
        </w:rPr>
        <w:t xml:space="preserve"> </w:t>
      </w:r>
    </w:p>
    <w:p w:rsidR="00196058" w:rsidRPr="00F265EE" w:rsidRDefault="00196058"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NONOXINOL 9</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NONOXINOL 9</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25 per cent or less of nonoxinol 9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9F664D">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labelled with the statements:</w:t>
      </w:r>
    </w:p>
    <w:p w:rsidR="004C2E0D" w:rsidRPr="00F265EE" w:rsidRDefault="004C2E0D" w:rsidP="009F664D">
      <w:pPr>
        <w:pStyle w:val="schedindenta"/>
        <w:spacing w:before="120" w:after="120"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 xml:space="preserve">IRRITANT; and </w:t>
      </w: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Avoid contact with eyes;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12.5 per cent or less of nonoxinol 9;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for human use.</w:t>
      </w:r>
    </w:p>
    <w:p w:rsidR="007F099F" w:rsidRPr="00F265EE" w:rsidRDefault="007F099F"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NORBORMIDE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NORBORMIDE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NUTMEG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NUTMEG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w:t>
      </w:r>
      <w:r w:rsidR="00226EEB" w:rsidRPr="00F265EE">
        <w:rPr>
          <w:rFonts w:ascii="Times New Roman" w:hAnsi="Times New Roman" w:cs="Times New Roman"/>
        </w:rPr>
        <w:t>having a nominal capacity of 25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other than medicines for human therapeutic use, when packed in containers having a nominal capacity of 25 mL or less fitted with a restricted flow insert, and labelled with the warning:</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50 per cent or less of nutmeg oil.</w:t>
      </w:r>
    </w:p>
    <w:p w:rsidR="004C2E0D" w:rsidRPr="00F265EE" w:rsidRDefault="004C2E0D" w:rsidP="00DF71EC">
      <w:pPr>
        <w:pStyle w:val="schedindenta"/>
        <w:spacing w:line="240" w:lineRule="auto"/>
        <w:rPr>
          <w:rFonts w:ascii="Times New Roman" w:hAnsi="Times New Roman" w:cs="Times New Roman"/>
          <w:lang w:val="en-GB"/>
        </w:rPr>
      </w:pPr>
    </w:p>
    <w:p w:rsidR="00226EEB"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N-OCTYL BICYCLOHEPTENE DICARBOXIMIDE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N-OCTYL BICYCLOHEPTENE DICARBOXIMIDE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w:t>
      </w:r>
    </w:p>
    <w:p w:rsidR="004C2E0D" w:rsidRPr="00F265EE" w:rsidRDefault="00226EE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004C2E0D" w:rsidRPr="00F265EE">
        <w:rPr>
          <w:rFonts w:ascii="Times New Roman" w:hAnsi="Times New Roman" w:cs="Times New Roman"/>
          <w:lang w:val="en-GB"/>
        </w:rPr>
        <w:t>N-octyl bicycloheptene dicarboximide.</w:t>
      </w:r>
    </w:p>
    <w:p w:rsidR="004C2E0D" w:rsidRPr="00F265EE" w:rsidRDefault="004C2E0D" w:rsidP="00DF71EC">
      <w:pPr>
        <w:pStyle w:val="schedbody"/>
        <w:spacing w:line="240" w:lineRule="auto"/>
        <w:rPr>
          <w:rFonts w:ascii="Times New Roman" w:hAnsi="Times New Roman" w:cs="Times New Roman"/>
          <w:lang w:val="en-GB"/>
        </w:rPr>
      </w:pPr>
    </w:p>
    <w:p w:rsidR="0043296F" w:rsidRPr="00F265EE" w:rsidRDefault="004C2E0D" w:rsidP="00537079">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N-(N-OCTYL)-2-PYRROLIDONE in preparations containing 50 per cent or less of  </w:t>
      </w:r>
    </w:p>
    <w:p w:rsidR="0043296F" w:rsidRPr="00F265EE" w:rsidRDefault="0043296F" w:rsidP="00537079">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004C2E0D" w:rsidRPr="00F265EE">
        <w:rPr>
          <w:rFonts w:ascii="Times New Roman" w:hAnsi="Times New Roman" w:cs="Times New Roman"/>
          <w:lang w:val="en-GB"/>
        </w:rPr>
        <w:t xml:space="preserve">N-(N-octyl)-2-pyrrolidone or preparations containing 50 per cent or less of a mixture of any two or more of N-(N-octyl)-2-pyrrolidone, N-methyl-2-pyrrolidone or </w:t>
      </w:r>
    </w:p>
    <w:p w:rsidR="004C2E0D" w:rsidRPr="00F265EE" w:rsidRDefault="0043296F" w:rsidP="00537079">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004C2E0D" w:rsidRPr="00F265EE">
        <w:rPr>
          <w:rFonts w:ascii="Times New Roman" w:hAnsi="Times New Roman" w:cs="Times New Roman"/>
          <w:lang w:val="en-GB"/>
        </w:rPr>
        <w:t>N-(N-dodecyl)-2-pyrrolidone</w:t>
      </w:r>
      <w:r w:rsidR="00A3108F" w:rsidRPr="00F265EE">
        <w:rPr>
          <w:rFonts w:ascii="Times New Roman" w:hAnsi="Times New Roman" w:cs="Times New Roman"/>
          <w:lang w:val="en-GB"/>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lang w:val="en-GB"/>
        </w:rPr>
        <w:instrText>N-(N-OCTYL)-2-PYRROLIDONE</w:instrText>
      </w:r>
      <w:r w:rsidR="008C1CF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caps/>
          <w:lang w:val="en-GB"/>
        </w:rPr>
        <w:instrText>N-methyl-2-pyrrolidone</w:instrText>
      </w:r>
      <w:r w:rsidR="008C1CFD" w:rsidRPr="00F265EE">
        <w:rPr>
          <w:rFonts w:ascii="Times New Roman" w:hAnsi="Times New Roman" w:cs="Times New Roman"/>
        </w:rPr>
        <w:instrText xml:space="preserve"> </w:instrText>
      </w:r>
      <w:r w:rsidR="008C1CFD" w:rsidRPr="00F265EE">
        <w:rPr>
          <w:rFonts w:ascii="Times New Roman" w:hAnsi="Times New Roman" w:cs="Times New Roman"/>
          <w:i/>
        </w:rPr>
        <w:instrText xml:space="preserve">See also </w:instrText>
      </w:r>
      <w:r w:rsidR="008C1CFD" w:rsidRPr="00F265EE">
        <w:rPr>
          <w:rFonts w:ascii="Times New Roman" w:hAnsi="Times New Roman" w:cs="Times New Roman"/>
          <w:lang w:val="en-GB"/>
        </w:rPr>
        <w:instrText xml:space="preserve">N-(N-OCTYL)-2-PYRROLIDONE"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4C2E0D" w:rsidRPr="00F265EE">
        <w:rPr>
          <w:rFonts w:ascii="Times New Roman" w:hAnsi="Times New Roman" w:cs="Times New Roman"/>
        </w:rPr>
        <w:instrText xml:space="preserve"> XE "</w:instrText>
      </w:r>
      <w:r w:rsidR="004C2E0D" w:rsidRPr="00F265EE">
        <w:rPr>
          <w:rFonts w:ascii="Times New Roman" w:hAnsi="Times New Roman" w:cs="Times New Roman"/>
          <w:caps/>
          <w:lang w:val="en-GB"/>
        </w:rPr>
        <w:instrText>N-(N-dodecyl)-2-pyrrolidone</w:instrText>
      </w:r>
      <w:r w:rsidR="00D60B87" w:rsidRPr="00F265EE">
        <w:rPr>
          <w:rFonts w:ascii="Times New Roman" w:hAnsi="Times New Roman" w:cs="Times New Roman"/>
        </w:rPr>
        <w:instrText xml:space="preserve"> </w:instrText>
      </w:r>
      <w:r w:rsidR="00537079" w:rsidRPr="00F265EE">
        <w:rPr>
          <w:rFonts w:ascii="Times New Roman" w:hAnsi="Times New Roman" w:cs="Times New Roman"/>
          <w:i/>
        </w:rPr>
        <w:instrText xml:space="preserve">See also </w:instrText>
      </w:r>
      <w:r w:rsidR="00537079" w:rsidRPr="00F265EE">
        <w:rPr>
          <w:rFonts w:ascii="Times New Roman" w:hAnsi="Times New Roman" w:cs="Times New Roman"/>
          <w:lang w:val="en-GB"/>
        </w:rPr>
        <w:instrText xml:space="preserve">N-(N-OCTYL)-2-PYRROLIDONE" </w:instrText>
      </w:r>
      <w:r w:rsidR="00A3108F" w:rsidRPr="00F265EE">
        <w:rPr>
          <w:rFonts w:ascii="Times New Roman" w:hAnsi="Times New Roman" w:cs="Times New Roman"/>
          <w:lang w:val="en-GB"/>
        </w:rPr>
        <w:fldChar w:fldCharType="end"/>
      </w:r>
      <w:r w:rsidR="004C2E0D" w:rsidRPr="00F265EE">
        <w:rPr>
          <w:rFonts w:ascii="Times New Roman" w:hAnsi="Times New Roman" w:cs="Times New Roman"/>
          <w:lang w:val="en-GB"/>
        </w:rPr>
        <w:t xml:space="preserve"> </w:t>
      </w:r>
      <w:r w:rsidR="004C2E0D" w:rsidRPr="00F265EE">
        <w:rPr>
          <w:rFonts w:ascii="Times New Roman" w:hAnsi="Times New Roman" w:cs="Times New Roman"/>
          <w:b/>
          <w:bCs/>
          <w:lang w:val="en-GB"/>
        </w:rPr>
        <w:t>except</w:t>
      </w:r>
      <w:r w:rsidR="004C2E0D" w:rsidRPr="00F265EE">
        <w:rPr>
          <w:rFonts w:ascii="Times New Roman" w:hAnsi="Times New Roman" w:cs="Times New Roman"/>
          <w:lang w:val="en-GB"/>
        </w:rPr>
        <w:t xml:space="preserve"> in preparations containing 25 per cent or less of designated solvents.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OESTRADIOL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OESTRADIOL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implant preparations for growth promotion in animals.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OLEANDOMYCIN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OLEANDOMYCIN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animal feed premixes for growth promotion. </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OMETHOATE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OMETHOATE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pressurised spray packs containing 0.2 per cent or less of omethoate.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ORANGE OIL (BITTER)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ORANGE OIL (BITTER)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E619D2" w:rsidP="00DF71EC">
      <w:pPr>
        <w:pStyle w:val="schedindenta"/>
        <w:spacing w:line="240" w:lineRule="auto"/>
        <w:rPr>
          <w:rFonts w:ascii="Times New Roman" w:hAnsi="Times New Roman" w:cs="Times New Roman"/>
        </w:rPr>
      </w:pPr>
      <w:r w:rsidRPr="00F265EE">
        <w:rPr>
          <w:rFonts w:ascii="Times New Roman" w:hAnsi="Times New Roman" w:cs="Times New Roman"/>
        </w:rPr>
        <w:t xml:space="preserve"> </w:t>
      </w:r>
      <w:r w:rsidR="004C2E0D" w:rsidRPr="00F265EE">
        <w:rPr>
          <w:rFonts w:ascii="Times New Roman" w:hAnsi="Times New Roman" w:cs="Times New Roman"/>
        </w:rPr>
        <w:tab/>
        <w:t>(a)</w:t>
      </w:r>
      <w:r w:rsidR="004C2E0D" w:rsidRPr="00F265EE">
        <w:rPr>
          <w:rFonts w:ascii="Times New Roman" w:hAnsi="Times New Roman" w:cs="Times New Roman"/>
        </w:rPr>
        <w:tab/>
        <w:t>when steam distilled or rectified;</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internal use;</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1.4 per cent or less of orange oil (bitter);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lastRenderedPageBreak/>
        <w:tab/>
        <w:t>(d)</w:t>
      </w:r>
      <w:r w:rsidRPr="00F265EE">
        <w:rPr>
          <w:rFonts w:ascii="Times New Roman" w:hAnsi="Times New Roman" w:cs="Times New Roman"/>
        </w:rPr>
        <w:tab/>
        <w:t xml:space="preserve">in soaps or bath or shower gels that are washed off the skin; </w:t>
      </w:r>
    </w:p>
    <w:p w:rsidR="004C2E0D" w:rsidRPr="00F265EE" w:rsidRDefault="004C2E0D" w:rsidP="00DF71EC">
      <w:pPr>
        <w:pStyle w:val="schedindenta"/>
        <w:spacing w:line="240" w:lineRule="auto"/>
        <w:rPr>
          <w:rFonts w:ascii="Times New Roman" w:hAnsi="Times New Roman" w:cs="Times New Roman"/>
        </w:rPr>
      </w:pPr>
    </w:p>
    <w:p w:rsidR="00196058" w:rsidRPr="00F265EE" w:rsidRDefault="004C2E0D" w:rsidP="00DF71EC">
      <w:pPr>
        <w:pStyle w:val="schedbody"/>
        <w:tabs>
          <w:tab w:val="clear" w:pos="624"/>
          <w:tab w:val="left" w:pos="630"/>
          <w:tab w:val="left" w:pos="1170"/>
        </w:tabs>
        <w:spacing w:line="240" w:lineRule="auto"/>
        <w:ind w:left="1170" w:hanging="1170"/>
        <w:rPr>
          <w:rFonts w:ascii="Times New Roman" w:hAnsi="Times New Roman" w:cs="Times New Roman"/>
          <w:lang w:val="en-GB"/>
        </w:rPr>
      </w:pPr>
      <w:r w:rsidRPr="00F265EE">
        <w:rPr>
          <w:rFonts w:ascii="Times New Roman" w:hAnsi="Times New Roman" w:cs="Times New Roman"/>
        </w:rPr>
        <w:tab/>
        <w:t>(e)</w:t>
      </w:r>
      <w:r w:rsidRPr="00F265EE">
        <w:rPr>
          <w:rFonts w:ascii="Times New Roman" w:hAnsi="Times New Roman" w:cs="Times New Roman"/>
        </w:rPr>
        <w:tab/>
        <w:t xml:space="preserve">in medicines for human therapeutic use, when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or</w:t>
      </w:r>
    </w:p>
    <w:p w:rsidR="00196058" w:rsidRPr="00F265EE" w:rsidRDefault="00196058"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other preparations when packed in containers labelled with the statement:</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Application to the skin may increase sensitivity to sunlight.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OXADIARGYL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OXADIARGYL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11908" w:rsidRPr="00F265EE" w:rsidRDefault="00D11908"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OXADIXYL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OXADIXYL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OXANTEL EMBONATE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OXANTEL EMBONATE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OXFENDAZOLE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OXFENDAZOLE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 </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OXIBENDAZOLE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OXIBENDAZOLE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OXYCARBOXIN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OXYCARBOXIN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OXYTETRACYCLINE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OXYTETRACYCLINE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topical application to animals for ocular use only;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r>
      <w:r w:rsidRPr="00F265EE">
        <w:rPr>
          <w:rFonts w:ascii="Times New Roman" w:hAnsi="Times New Roman" w:cs="Times New Roman"/>
          <w:spacing w:val="2"/>
          <w:lang w:val="en-GB"/>
        </w:rPr>
        <w:t>containing 40 per cent or less of oxytetracycline per dose, when packed and labelled for the treatment of ornamental caged birds or ornamental fish only.</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OXYTHIOQUINOX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OXYTHIOQUINOX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PACLOBUTRAZOL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PACLOBUTRAZOL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PENDIMETHALIN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PENDIMETHALIN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F01D45" w:rsidRPr="00F265EE" w:rsidRDefault="00F01D45" w:rsidP="00F01D45">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PENFLUFEN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PENFLUFEN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01D45" w:rsidRPr="00F265EE" w:rsidRDefault="00F01D45" w:rsidP="00F01D45">
      <w:pPr>
        <w:pStyle w:val="schedbody"/>
        <w:spacing w:line="240" w:lineRule="auto"/>
        <w:rPr>
          <w:rFonts w:ascii="Times New Roman" w:hAnsi="Times New Roman" w:cs="Times New Roman"/>
          <w:lang w:val="en-GB"/>
        </w:rPr>
      </w:pPr>
    </w:p>
    <w:p w:rsidR="00C330D5" w:rsidRPr="00F265EE" w:rsidRDefault="00C330D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PENTHIOPYRAD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PENTHIOPYRAD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in preparations containing 20 per cent or less of penthiopyrad. </w:t>
      </w:r>
    </w:p>
    <w:p w:rsidR="00C330D5" w:rsidRPr="00F265EE" w:rsidRDefault="00C330D5"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PERACETIC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PERACETIC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concentrations of 10 per cent or less of peracetic acid.</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PERMETHRIN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"PERMETHRIN"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preparations for human therapeutic use):</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preparations containing 25 per cent or less of permethrin; or</w:t>
      </w:r>
    </w:p>
    <w:p w:rsidR="006D3CED" w:rsidRPr="00F265EE" w:rsidRDefault="006D3CE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external use, for the treatment of dogs, containing 50 per cent or less of permethrin when packed in single use containers having a capacity of 4 mL or less,</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b/>
          <w:bCs/>
        </w:rPr>
        <w:t>except</w:t>
      </w:r>
      <w:r w:rsidRPr="00F265EE">
        <w:rPr>
          <w:rFonts w:ascii="Times New Roman" w:hAnsi="Times New Roman" w:cs="Times New Roman"/>
        </w:rPr>
        <w:t xml:space="preserve"> in preparations containing 2 per cent or less of permethrin.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PETROL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PETROL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preparations containing 25 per cent or less of petrol.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external treatment of animals.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PHENISOPHAM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PHENISOPHAM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PHENOL, including cresols and xylenols</w:t>
      </w:r>
      <w:r w:rsidR="00A3108F" w:rsidRPr="00F265EE">
        <w:rPr>
          <w:rFonts w:ascii="Times New Roman" w:hAnsi="Times New Roman" w:cs="Times New Roman"/>
          <w:lang w:val="en-GB"/>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caps/>
          <w:lang w:val="en-GB"/>
        </w:rPr>
        <w:instrText>cresols</w:instrText>
      </w:r>
      <w:r w:rsidR="008C1CFD" w:rsidRPr="00F265EE">
        <w:rPr>
          <w:rFonts w:ascii="Times New Roman" w:hAnsi="Times New Roman" w:cs="Times New Roman"/>
        </w:rPr>
        <w:instrText xml:space="preserve"> </w:instrText>
      </w:r>
      <w:r w:rsidR="008C1CFD" w:rsidRPr="00F265EE">
        <w:rPr>
          <w:rFonts w:ascii="Times New Roman" w:hAnsi="Times New Roman" w:cs="Times New Roman"/>
          <w:i/>
        </w:rPr>
        <w:instrText xml:space="preserve">See also </w:instrText>
      </w:r>
      <w:r w:rsidR="008C1CFD" w:rsidRPr="00F265EE">
        <w:rPr>
          <w:rFonts w:ascii="Times New Roman" w:hAnsi="Times New Roman" w:cs="Times New Roman"/>
        </w:rPr>
        <w:instrText xml:space="preserve">PHENOL"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lang w:val="en-GB"/>
        </w:rPr>
        <w:instrText>PHENOL</w:instrText>
      </w:r>
      <w:r w:rsidR="008C1CF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xylenols</w:instrText>
      </w:r>
      <w:r w:rsidR="00D60B87" w:rsidRPr="00F265EE">
        <w:rPr>
          <w:rFonts w:ascii="Times New Roman" w:hAnsi="Times New Roman" w:cs="Times New Roman"/>
        </w:rPr>
        <w:instrText xml:space="preserve"> </w:instrText>
      </w:r>
      <w:r w:rsidR="007F494E" w:rsidRPr="00F265EE">
        <w:rPr>
          <w:rFonts w:ascii="Times New Roman" w:hAnsi="Times New Roman" w:cs="Times New Roman"/>
          <w:i/>
        </w:rPr>
        <w:instrText xml:space="preserve">See also </w:instrText>
      </w:r>
      <w:r w:rsidR="007F494E" w:rsidRPr="00F265EE">
        <w:rPr>
          <w:rFonts w:ascii="Times New Roman" w:hAnsi="Times New Roman" w:cs="Times New Roman"/>
        </w:rPr>
        <w:instrText xml:space="preserve">PHENOL"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any other homologue of phenol boiling below 220°C, when in animal feed additives containing 15 per cent or less of such substances,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 xml:space="preserve">in preparations containing 3 per cent or less of such substances. </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PHENYL METHYL KETONE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PHENYL METHYL KETONE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designated solvents.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ortho-PHENYLPHENOL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D60B87" w:rsidRPr="00F265EE">
        <w:rPr>
          <w:rFonts w:ascii="Times New Roman" w:hAnsi="Times New Roman" w:cs="Times New Roman"/>
          <w:lang w:val="en-GB"/>
        </w:rPr>
        <w:instrText>ORTHO</w:instrText>
      </w:r>
      <w:r w:rsidRPr="00F265EE">
        <w:rPr>
          <w:rFonts w:ascii="Times New Roman" w:hAnsi="Times New Roman" w:cs="Times New Roman"/>
          <w:lang w:val="en-GB"/>
        </w:rPr>
        <w:instrText>-PHENYLPHENOL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o-phenylphenol.</w:t>
      </w:r>
    </w:p>
    <w:p w:rsidR="00FC60AE" w:rsidRPr="00F265EE" w:rsidRDefault="00FC60AE"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PHOSPHONIC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PHOSPHONIC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phosphonic acid (H</w:t>
      </w:r>
      <w:r w:rsidRPr="00F265EE">
        <w:rPr>
          <w:rFonts w:ascii="Times New Roman" w:hAnsi="Times New Roman" w:cs="Times New Roman"/>
          <w:vertAlign w:val="subscript"/>
          <w:lang w:val="en-GB"/>
        </w:rPr>
        <w:t>3</w:t>
      </w:r>
      <w:r w:rsidRPr="00F265EE">
        <w:rPr>
          <w:rFonts w:ascii="Times New Roman" w:hAnsi="Times New Roman" w:cs="Times New Roman"/>
          <w:lang w:val="en-GB"/>
        </w:rPr>
        <w:t>PO</w:t>
      </w:r>
      <w:r w:rsidRPr="00F265EE">
        <w:rPr>
          <w:rFonts w:ascii="Times New Roman" w:hAnsi="Times New Roman" w:cs="Times New Roman"/>
          <w:vertAlign w:val="subscript"/>
          <w:lang w:val="en-GB"/>
        </w:rPr>
        <w:t>3</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PHOSPHORIC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PHOSPHORIC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in preparations containing 35 per cent or less of phosphoric acid (H</w:t>
      </w:r>
      <w:r w:rsidRPr="00F265EE">
        <w:rPr>
          <w:rFonts w:ascii="Times New Roman" w:hAnsi="Times New Roman" w:cs="Times New Roman"/>
          <w:vertAlign w:val="subscript"/>
          <w:lang w:val="en-GB"/>
        </w:rPr>
        <w:t>3</w:t>
      </w:r>
      <w:r w:rsidRPr="00F265EE">
        <w:rPr>
          <w:rFonts w:ascii="Times New Roman" w:hAnsi="Times New Roman" w:cs="Times New Roman"/>
          <w:lang w:val="en-GB"/>
        </w:rPr>
        <w:t>PO</w:t>
      </w:r>
      <w:r w:rsidRPr="00F265EE">
        <w:rPr>
          <w:rFonts w:ascii="Times New Roman" w:hAnsi="Times New Roman" w:cs="Times New Roman"/>
          <w:vertAlign w:val="subscript"/>
          <w:lang w:val="en-GB"/>
        </w:rPr>
        <w:t>4</w:t>
      </w:r>
      <w:r w:rsidRPr="00F265EE">
        <w:rPr>
          <w:rFonts w:ascii="Times New Roman" w:hAnsi="Times New Roman" w:cs="Times New Roman"/>
          <w:lang w:val="en-GB"/>
        </w:rPr>
        <w:t>)</w:t>
      </w:r>
      <w:r w:rsidR="00D60B87"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containing 15 per cent or less of phosphoric acid (H</w:t>
      </w:r>
      <w:r w:rsidRPr="00F265EE">
        <w:rPr>
          <w:rFonts w:ascii="Times New Roman" w:hAnsi="Times New Roman" w:cs="Times New Roman"/>
          <w:vertAlign w:val="subscript"/>
          <w:lang w:val="en-GB"/>
        </w:rPr>
        <w:t>3</w:t>
      </w:r>
      <w:r w:rsidRPr="00F265EE">
        <w:rPr>
          <w:rFonts w:ascii="Times New Roman" w:hAnsi="Times New Roman" w:cs="Times New Roman"/>
          <w:lang w:val="en-GB"/>
        </w:rPr>
        <w:t>PO</w:t>
      </w:r>
      <w:r w:rsidRPr="00F265EE">
        <w:rPr>
          <w:rFonts w:ascii="Times New Roman" w:hAnsi="Times New Roman" w:cs="Times New Roman"/>
          <w:vertAlign w:val="subscript"/>
          <w:lang w:val="en-GB"/>
        </w:rPr>
        <w:t>4</w:t>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solid or semi-solid preparations;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professional dental kits.</w:t>
      </w:r>
    </w:p>
    <w:p w:rsidR="004C2E0D" w:rsidRPr="00F265EE" w:rsidRDefault="004C2E0D" w:rsidP="00DF71EC">
      <w:pPr>
        <w:pStyle w:val="ChapterHeading"/>
        <w:spacing w:line="240" w:lineRule="auto"/>
        <w:rPr>
          <w:rFonts w:ascii="Times New Roman" w:hAnsi="Times New Roman" w:cs="Times New Roman"/>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ortho-PHTHALALDEHYDE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D60B87" w:rsidRPr="00F265EE">
        <w:rPr>
          <w:rFonts w:ascii="Times New Roman" w:hAnsi="Times New Roman" w:cs="Times New Roman"/>
          <w:lang w:val="en-GB"/>
        </w:rPr>
        <w:instrText>ORTHO</w:instrText>
      </w:r>
      <w:r w:rsidRPr="00F265EE">
        <w:rPr>
          <w:rFonts w:ascii="Times New Roman" w:hAnsi="Times New Roman" w:cs="Times New Roman"/>
          <w:lang w:val="en-GB"/>
        </w:rPr>
        <w:instrText>-PHTHALALDEHYDE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 per cent or less of ortho-phthalaldehyde.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PICARIDIN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PICARIDIN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20 per cent or less of picaridin.</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PINE OILS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"PINE OILS"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25 per cent or less of pine oils when packed and labelled as a herbicide.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PINOXADEN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"PINOXADEN"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10 per cent or less of pinoxaden.</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PIPERAZINE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PIPERAZINE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animal use.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PIRIMICARB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PIRIMICARB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0.5 per cent or less of pirimicarb.</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POLIHEXANIDE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POLIHEXANIDE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percent or less of polihexanide.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POLIXETONIUM SALTS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POLIXETONIUM SALTS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60 per cent or less of polixetonium salts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 per cent or less of polixetonium salts.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POLYETHANOXY (15) TALLOW 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POLYETHANOXY (15) TALLOW 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7F494E">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POLY(OXY-1,2-ETHANEDIYL), </w:t>
      </w:r>
      <w:r w:rsidR="009722D6">
        <w:rPr>
          <w:rFonts w:ascii="Times New Roman" w:hAnsi="Times New Roman" w:cs="Times New Roman"/>
          <w:lang w:val="en-GB"/>
        </w:rPr>
        <w:t>α</w:t>
      </w:r>
      <w:r w:rsidR="009722D6" w:rsidRPr="00F265EE">
        <w:rPr>
          <w:rFonts w:ascii="Times New Roman" w:hAnsi="Times New Roman" w:cs="Times New Roman"/>
          <w:lang w:val="en-GB"/>
        </w:rPr>
        <w:t xml:space="preserve"> </w:t>
      </w:r>
      <w:r w:rsidRPr="00F265EE">
        <w:rPr>
          <w:rFonts w:ascii="Times New Roman" w:hAnsi="Times New Roman" w:cs="Times New Roman"/>
          <w:lang w:val="en-GB"/>
        </w:rPr>
        <w:t>-[2-[(2-HYDROXYETHYL)AMINO]-2-OXOETHYL]-</w:t>
      </w:r>
      <w:r w:rsidR="002B7F7C" w:rsidRPr="002B7F7C">
        <w:rPr>
          <w:rFonts w:ascii="Times New Roman" w:hAnsi="Times New Roman" w:cs="Times New Roman"/>
          <w:lang w:val="en-GB"/>
        </w:rPr>
        <w:t xml:space="preserve"> </w:t>
      </w:r>
      <w:r w:rsidR="002B7F7C">
        <w:rPr>
          <w:rFonts w:ascii="Times New Roman" w:hAnsi="Times New Roman" w:cs="Times New Roman"/>
          <w:lang w:val="en-GB"/>
        </w:rPr>
        <w:t>α</w:t>
      </w:r>
      <w:r w:rsidR="002B7F7C" w:rsidRPr="00F265EE">
        <w:rPr>
          <w:rFonts w:ascii="Times New Roman" w:hAnsi="Times New Roman" w:cs="Times New Roman"/>
          <w:lang w:val="en-GB"/>
        </w:rPr>
        <w:t xml:space="preserve"> </w:t>
      </w:r>
      <w:r w:rsidRPr="00F265EE">
        <w:rPr>
          <w:rFonts w:ascii="Times New Roman" w:hAnsi="Times New Roman" w:cs="Times New Roman"/>
          <w:lang w:val="en-GB"/>
        </w:rPr>
        <w:t>-HYDROXY-,MONO-C</w:t>
      </w:r>
      <w:r w:rsidRPr="00F265EE">
        <w:rPr>
          <w:rFonts w:ascii="Times New Roman" w:hAnsi="Times New Roman" w:cs="Times New Roman"/>
          <w:vertAlign w:val="subscript"/>
          <w:lang w:val="en-GB"/>
        </w:rPr>
        <w:t>13-15</w:t>
      </w:r>
      <w:r w:rsidRPr="00F265EE">
        <w:rPr>
          <w:rFonts w:ascii="Times New Roman" w:hAnsi="Times New Roman" w:cs="Times New Roman"/>
          <w:lang w:val="en-GB"/>
        </w:rPr>
        <w:t>-ALKYL ETHERS</w:t>
      </w:r>
      <w:r w:rsidR="00A3108F" w:rsidRPr="00F265EE">
        <w:rPr>
          <w:rFonts w:ascii="Times New Roman" w:hAnsi="Times New Roman" w:cs="Times New Roman"/>
          <w:lang w:val="en-GB"/>
        </w:rPr>
        <w:fldChar w:fldCharType="begin"/>
      </w:r>
      <w:r w:rsidR="007F494E" w:rsidRPr="00F265EE">
        <w:rPr>
          <w:rFonts w:ascii="Times New Roman" w:hAnsi="Times New Roman" w:cs="Times New Roman"/>
        </w:rPr>
        <w:instrText xml:space="preserve"> XE "</w:instrText>
      </w:r>
      <w:r w:rsidR="007F494E" w:rsidRPr="00F265EE">
        <w:rPr>
          <w:rFonts w:ascii="Times New Roman" w:hAnsi="Times New Roman" w:cs="Times New Roman"/>
          <w:lang w:val="en-GB"/>
        </w:rPr>
        <w:instrText>POLY(OXY-1,2-ETHANEDIYL)</w:instrText>
      </w:r>
      <w:r w:rsidR="007F494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7F494E" w:rsidRPr="00F265EE">
        <w:rPr>
          <w:rFonts w:ascii="Times New Roman" w:hAnsi="Times New Roman" w:cs="Times New Roman"/>
        </w:rPr>
        <w:instrText xml:space="preserve"> XE "</w:instrText>
      </w:r>
      <w:r w:rsidR="007F494E" w:rsidRPr="00F265EE">
        <w:rPr>
          <w:rFonts w:ascii="Times New Roman" w:hAnsi="Times New Roman" w:cs="Times New Roman"/>
          <w:lang w:val="en-GB"/>
        </w:rPr>
        <w:instrText xml:space="preserve">POLY(OXY-1,2-ETHANEDIYL), </w:instrText>
      </w:r>
      <w:r w:rsidR="007F494E" w:rsidRPr="00F265EE">
        <w:rPr>
          <w:rFonts w:ascii="Times New Roman" w:hAnsi="Times New Roman" w:cs="Times New Roman"/>
          <w:lang w:val="en-GB"/>
        </w:rPr>
        <w:instrText>-[2-[(2-HYDROXYETHYL)AMINO]-2-OXOETHYL]-</w:instrText>
      </w:r>
      <w:r w:rsidR="007F494E" w:rsidRPr="00F265EE">
        <w:rPr>
          <w:rFonts w:ascii="Times New Roman" w:hAnsi="Times New Roman" w:cs="Times New Roman"/>
          <w:lang w:val="en-GB"/>
        </w:rPr>
        <w:instrText>-HYDROXY-,MONO-C</w:instrText>
      </w:r>
      <w:r w:rsidR="007F494E" w:rsidRPr="00F265EE">
        <w:rPr>
          <w:rFonts w:ascii="Times New Roman" w:hAnsi="Times New Roman" w:cs="Times New Roman"/>
          <w:vertAlign w:val="subscript"/>
          <w:lang w:val="en-GB"/>
        </w:rPr>
        <w:instrText>13-15</w:instrText>
      </w:r>
      <w:r w:rsidR="007F494E" w:rsidRPr="00F265EE">
        <w:rPr>
          <w:rFonts w:ascii="Times New Roman" w:hAnsi="Times New Roman" w:cs="Times New Roman"/>
          <w:lang w:val="en-GB"/>
        </w:rPr>
        <w:instrText>-ALKYL ETHERS</w:instrText>
      </w:r>
      <w:r w:rsidR="007F494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7F494E" w:rsidRPr="00F265EE">
        <w:rPr>
          <w:rFonts w:ascii="Times New Roman" w:hAnsi="Times New Roman" w:cs="Times New Roman"/>
          <w:lang w:val="en-GB"/>
        </w:rPr>
        <w:t>.</w:t>
      </w:r>
    </w:p>
    <w:p w:rsidR="007F494E" w:rsidRPr="00F265EE" w:rsidRDefault="007F494E" w:rsidP="00DF71EC">
      <w:pPr>
        <w:pStyle w:val="schedbody"/>
        <w:spacing w:line="240" w:lineRule="auto"/>
        <w:rPr>
          <w:rFonts w:ascii="Times New Roman" w:hAnsi="Times New Roman" w:cs="Times New Roman"/>
          <w:lang w:val="en-GB"/>
        </w:rPr>
      </w:pPr>
    </w:p>
    <w:p w:rsidR="008D7D03" w:rsidRPr="00F265EE" w:rsidRDefault="008D7D03" w:rsidP="008D7D03">
      <w:pPr>
        <w:pStyle w:val="schedbody"/>
        <w:spacing w:after="120" w:line="240" w:lineRule="auto"/>
        <w:rPr>
          <w:rFonts w:ascii="Times New Roman" w:hAnsi="Times New Roman" w:cs="Times New Roman"/>
          <w:lang w:val="en-GB"/>
        </w:rPr>
      </w:pPr>
      <w:r w:rsidRPr="00F265EE">
        <w:rPr>
          <w:rFonts w:ascii="Times New Roman" w:hAnsi="Times New Roman" w:cs="Times New Roman"/>
          <w:lang w:val="en-GB"/>
        </w:rPr>
        <w:t>POTASSIUM CHLORATE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CHLORATE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D7D03" w:rsidRPr="00F265EE" w:rsidRDefault="008D7D03" w:rsidP="008D7D03">
      <w:pPr>
        <w:pStyle w:val="schedindenta"/>
        <w:spacing w:after="120"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w:t>
      </w:r>
    </w:p>
    <w:p w:rsidR="008D7D03" w:rsidRPr="00F265EE" w:rsidRDefault="008D7D03" w:rsidP="008D7D03">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10 per cent or less of potassium chlorate.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POTASSIUM HYDROXIDE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HYDROXIDE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in preparations containing 5 per cent or less of potassium hydroxide being:</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solid preparations</w:t>
      </w:r>
      <w:r w:rsidR="00C71844" w:rsidRPr="00F265EE">
        <w:rPr>
          <w:rFonts w:ascii="Times New Roman" w:hAnsi="Times New Roman" w:cs="Times New Roman"/>
          <w:lang w:val="en-GB"/>
        </w:rPr>
        <w:t>,</w:t>
      </w:r>
      <w:r w:rsidRPr="00F265EE">
        <w:rPr>
          <w:rFonts w:ascii="Times New Roman" w:hAnsi="Times New Roman" w:cs="Times New Roman"/>
          <w:lang w:val="en-GB"/>
        </w:rPr>
        <w:t xml:space="preserve"> the pH of which in a 10 g/L aqueous solution is more than 11.5; or</w:t>
      </w:r>
    </w:p>
    <w:p w:rsidR="007654B1" w:rsidRPr="00F265EE" w:rsidRDefault="007654B1"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liquid or semi-solid preparations</w:t>
      </w:r>
      <w:r w:rsidR="00C71844" w:rsidRPr="00F265EE">
        <w:rPr>
          <w:rFonts w:ascii="Times New Roman" w:hAnsi="Times New Roman" w:cs="Times New Roman"/>
          <w:lang w:val="en-GB"/>
        </w:rPr>
        <w:t>,</w:t>
      </w:r>
      <w:r w:rsidRPr="00F265EE">
        <w:rPr>
          <w:rFonts w:ascii="Times New Roman" w:hAnsi="Times New Roman" w:cs="Times New Roman"/>
          <w:lang w:val="en-GB"/>
        </w:rPr>
        <w:t xml:space="preserve"> the pH of which is more than 11.5 </w:t>
      </w:r>
      <w:r w:rsidRPr="00F265EE">
        <w:rPr>
          <w:rFonts w:ascii="Times New Roman" w:hAnsi="Times New Roman" w:cs="Times New Roman"/>
          <w:b/>
          <w:lang w:val="en-GB"/>
        </w:rPr>
        <w:t>except</w:t>
      </w:r>
      <w:r w:rsidRPr="00F265EE">
        <w:rPr>
          <w:rFonts w:ascii="Times New Roman" w:hAnsi="Times New Roman" w:cs="Times New Roman"/>
          <w:lang w:val="en-GB"/>
        </w:rPr>
        <w:t xml:space="preserve"> in food additive preparations for domestic use.</w:t>
      </w:r>
    </w:p>
    <w:p w:rsidR="004C2E0D" w:rsidRPr="00F265EE" w:rsidRDefault="004C2E0D" w:rsidP="00DF71EC">
      <w:pPr>
        <w:pStyle w:val="schedbody"/>
        <w:spacing w:line="240" w:lineRule="auto"/>
        <w:rPr>
          <w:rFonts w:ascii="Times New Roman" w:hAnsi="Times New Roman" w:cs="Times New Roman"/>
          <w:lang w:val="en-GB"/>
        </w:rPr>
      </w:pPr>
    </w:p>
    <w:p w:rsidR="00196058"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METABISULPHITE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METABISULPHITE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for domestic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potassium metabisulphite.</w:t>
      </w:r>
      <w:r w:rsidR="00196058" w:rsidRPr="00F265EE">
        <w:rPr>
          <w:rFonts w:ascii="Times New Roman" w:hAnsi="Times New Roman" w:cs="Times New Roman"/>
          <w:lang w:val="en-GB"/>
        </w:rPr>
        <w:t xml:space="preserve"> </w:t>
      </w:r>
    </w:p>
    <w:p w:rsidR="00196058" w:rsidRPr="00F265EE" w:rsidRDefault="00196058"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NITRITE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NITRITE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 per cent or less of potassium nitrite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preparations containing 0.5 per cent or less of potassium nitrite; </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present as an excipient in preparations for therapeutic use; or</w:t>
      </w:r>
    </w:p>
    <w:p w:rsidR="00403F5A" w:rsidRPr="00F265EE" w:rsidRDefault="00403F5A" w:rsidP="00DF71EC">
      <w:pPr>
        <w:pStyle w:val="schedindenta"/>
        <w:spacing w:line="240" w:lineRule="auto"/>
        <w:rPr>
          <w:rFonts w:ascii="Times New Roman" w:hAnsi="Times New Roman" w:cs="Times New Roman"/>
          <w:lang w:val="en-GB"/>
        </w:rPr>
      </w:pPr>
    </w:p>
    <w:p w:rsidR="00196058"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aerosols.</w:t>
      </w:r>
      <w:r w:rsidR="00196058" w:rsidRPr="00F265EE">
        <w:rPr>
          <w:rFonts w:ascii="Times New Roman" w:hAnsi="Times New Roman" w:cs="Times New Roman"/>
          <w:lang w:val="en-GB"/>
        </w:rPr>
        <w:t xml:space="preserve"> </w:t>
      </w:r>
    </w:p>
    <w:p w:rsidR="00196058" w:rsidRPr="00F265EE" w:rsidRDefault="00196058"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PEROXOMONOSULFATE TRIPLE SALT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PEROXOMONOSULFATE TRIPLE SALT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 per cent or less of potassium peroxomonosulfate triple salt being:</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solid preparations</w:t>
      </w:r>
      <w:r w:rsidR="00C71844" w:rsidRPr="00F265EE">
        <w:rPr>
          <w:rFonts w:ascii="Times New Roman" w:hAnsi="Times New Roman" w:cs="Times New Roman"/>
          <w:lang w:val="en-GB"/>
        </w:rPr>
        <w:t>,</w:t>
      </w:r>
      <w:r w:rsidRPr="00F265EE">
        <w:rPr>
          <w:rFonts w:ascii="Times New Roman" w:hAnsi="Times New Roman" w:cs="Times New Roman"/>
          <w:lang w:val="en-GB"/>
        </w:rPr>
        <w:t xml:space="preserve"> the pH of which in a 10 g/L aqueous solution is less than 2.5;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liquid or semi-solid preparations</w:t>
      </w:r>
      <w:r w:rsidR="00C71844" w:rsidRPr="00F265EE">
        <w:rPr>
          <w:rFonts w:ascii="Times New Roman" w:hAnsi="Times New Roman" w:cs="Times New Roman"/>
        </w:rPr>
        <w:t>,</w:t>
      </w:r>
      <w:r w:rsidRPr="00F265EE">
        <w:rPr>
          <w:rFonts w:ascii="Times New Roman" w:hAnsi="Times New Roman" w:cs="Times New Roman"/>
        </w:rPr>
        <w:t xml:space="preserve"> the pH of which is less than 2.5. </w:t>
      </w:r>
    </w:p>
    <w:p w:rsidR="004C2E0D" w:rsidRPr="00F265EE" w:rsidRDefault="004C2E0D" w:rsidP="00DF71EC">
      <w:pPr>
        <w:pStyle w:val="ChapterHeading"/>
        <w:spacing w:line="240" w:lineRule="auto"/>
        <w:rPr>
          <w:rFonts w:ascii="Times New Roman" w:hAnsi="Times New Roman" w:cs="Times New Roman"/>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SULFIDE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SULFIDE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metal treatment in containers each containing 50 g or less of potassium sulfide.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PRALLETHRIN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PRALLETHRIN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(cis:trans=20:80) in preparations containing 10 per cent or less of prallethrin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in insecticidal mats containing 1 per cent or less of prallethrin.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PROFOXYDIM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"PROFOXYDIM"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in preparations containing 20 per cent or less of profoxydim.</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PROGESTERONE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PROGESTERONE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implant preparations or controlled release pessaries for synchronisation of oestrus in cattle, sheep or goats; or</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implant preparations for growth promotion in cattle.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PROHEXADIONE CALCIUM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"PROHEXADIONE CALCIUM"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PROMETRYN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PROMETRYN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PROPAMOCARB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PROPAMOCARB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PROPANIL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PROPANIL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PROPAQUIZAFOP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PROPAQUIZAFOP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9F664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PROPICONAZOLE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PROPICONAZOLE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20 per cent or less of propiconazole.</w:t>
      </w:r>
    </w:p>
    <w:p w:rsidR="009F664D" w:rsidRPr="00F265EE" w:rsidRDefault="009F664D">
      <w:pPr>
        <w:rPr>
          <w:color w:val="000000"/>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PROPIONIC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PROPIONIC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in preparations containing 80 per cent or less of propionic acid,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containing 30 per cent or less of propionic acid;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therapeutic use.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PROPOXUR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PROPOXUR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impregnated in plastic resin strip material containing 10 per cent or less of propoxur;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dust preparations containing 3 per cent or less of propoxur;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 xml:space="preserve">in granular sugar-based fly baits containing 1 per cent or less of propoxur, a dark colouring agent and a </w:t>
      </w:r>
      <w:r w:rsidRPr="00F265EE">
        <w:rPr>
          <w:rFonts w:ascii="Times New Roman" w:hAnsi="Times New Roman" w:cs="Times New Roman"/>
          <w:lang w:val="en-GB"/>
        </w:rPr>
        <w:lastRenderedPageBreak/>
        <w:t>separate bittering agent;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pressurised spray packs containing 10 g or less of propoxur;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(e)</w:t>
      </w:r>
      <w:r w:rsidRPr="00F265EE">
        <w:rPr>
          <w:rFonts w:ascii="Times New Roman" w:hAnsi="Times New Roman" w:cs="Times New Roman"/>
          <w:lang w:val="en-GB"/>
        </w:rPr>
        <w:tab/>
        <w:t>in printed paper sheets for pest control containing 0.5 per cent or less of propoxur and in any case not more than 100 mg of propoxur per sheet.</w:t>
      </w:r>
    </w:p>
    <w:p w:rsidR="00542C18" w:rsidRPr="00F265EE" w:rsidRDefault="00542C18"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PROPYZAMIDE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PROPYZAMIDE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PROTHIOCONAZOLE-DESCHLORO</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PROTHIOCONAZOLE-DESCHLORO</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in preparations containing 0.5 per cent or less of prothioconazole-deschloro.</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PROTHIOCONAZOLE-TRIAZOLIDINETHIONE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PROTHIOCONAZOLE-TRIAZOLIDINETHIONE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 xml:space="preserve">except </w:t>
      </w:r>
      <w:r w:rsidRPr="00F265EE">
        <w:rPr>
          <w:rFonts w:ascii="Times New Roman" w:hAnsi="Times New Roman" w:cs="Times New Roman"/>
          <w:lang w:val="en-GB"/>
        </w:rPr>
        <w:t>in preparations containing 0.5 per cent or less of prothioconazole-triazolidinethione.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PYMETROZINE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PYMETROZINE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ChapterHeading"/>
        <w:spacing w:line="240" w:lineRule="auto"/>
        <w:rPr>
          <w:rFonts w:ascii="Times New Roman" w:hAnsi="Times New Roman" w:cs="Times New Roman"/>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PYRACLOSTROBIN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PYRACLOSTROBIN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PYRAFLUFEN-ETHYL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"PYRAFLUFEN-ETHYL"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rPr>
      </w:pPr>
    </w:p>
    <w:p w:rsidR="0043296F" w:rsidRPr="00F265EE" w:rsidRDefault="004C2E0D" w:rsidP="00460A98">
      <w:pPr>
        <w:pStyle w:val="part1indent15"/>
        <w:spacing w:line="240" w:lineRule="auto"/>
        <w:jc w:val="left"/>
        <w:rPr>
          <w:rFonts w:ascii="Times New Roman" w:hAnsi="Times New Roman" w:cs="Times New Roman"/>
        </w:rPr>
      </w:pPr>
      <w:r w:rsidRPr="00F265EE">
        <w:rPr>
          <w:rFonts w:ascii="Times New Roman" w:hAnsi="Times New Roman" w:cs="Times New Roman"/>
        </w:rPr>
        <w:t>PYRASULFOTOLE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"PYRASULFOTOLE"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43296F" w:rsidRPr="00F265EE" w:rsidRDefault="0043296F">
      <w:pPr>
        <w:rPr>
          <w:color w:val="000000"/>
          <w:sz w:val="20"/>
          <w:szCs w:val="20"/>
          <w:lang w:val="en-US"/>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PYRETHRINS, naturally occurring, being pyrethrolone, cinerolone or jasmolone esters of chrysanthemic or pyrethric acids</w:t>
      </w:r>
      <w:r w:rsidR="00A3108F" w:rsidRPr="00F265EE">
        <w:rPr>
          <w:rFonts w:ascii="Times New Roman" w:hAnsi="Times New Roman" w:cs="Times New Roman"/>
        </w:rPr>
        <w:fldChar w:fldCharType="begin"/>
      </w:r>
      <w:r w:rsidR="008C1CFD" w:rsidRPr="00F265EE">
        <w:rPr>
          <w:rFonts w:ascii="Times New Roman" w:hAnsi="Times New Roman" w:cs="Times New Roman"/>
        </w:rPr>
        <w:instrText xml:space="preserve"> XE "PYRETHRINS"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caps/>
        </w:rPr>
        <w:instrText xml:space="preserve">pyrethrolonE </w:instrText>
      </w:r>
      <w:r w:rsidR="008C1CFD" w:rsidRPr="00F265EE">
        <w:rPr>
          <w:rFonts w:ascii="Times New Roman" w:hAnsi="Times New Roman" w:cs="Times New Roman"/>
          <w:i/>
        </w:rPr>
        <w:instrText xml:space="preserve">See </w:instrText>
      </w:r>
      <w:r w:rsidR="008C1CFD" w:rsidRPr="00F265EE">
        <w:rPr>
          <w:rFonts w:ascii="Times New Roman" w:hAnsi="Times New Roman" w:cs="Times New Roman"/>
        </w:rPr>
        <w:instrText xml:space="preserve">PYRETHRINS"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caps/>
        </w:rPr>
        <w:instrText>cinerolone</w:instrText>
      </w:r>
      <w:r w:rsidR="008C1CFD" w:rsidRPr="00F265EE">
        <w:rPr>
          <w:rFonts w:ascii="Times New Roman" w:hAnsi="Times New Roman" w:cs="Times New Roman"/>
        </w:rPr>
        <w:instrText xml:space="preserve"> </w:instrText>
      </w:r>
      <w:r w:rsidR="008C1CFD" w:rsidRPr="00F265EE">
        <w:rPr>
          <w:rFonts w:ascii="Times New Roman" w:hAnsi="Times New Roman" w:cs="Times New Roman"/>
          <w:i/>
        </w:rPr>
        <w:instrText xml:space="preserve">See </w:instrText>
      </w:r>
      <w:r w:rsidR="008C1CFD" w:rsidRPr="00F265EE">
        <w:rPr>
          <w:rFonts w:ascii="Times New Roman" w:hAnsi="Times New Roman" w:cs="Times New Roman"/>
        </w:rPr>
        <w:instrText xml:space="preserve">PYRETHRINS"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caps/>
        </w:rPr>
        <w:instrText>jasmolone</w:instrText>
      </w:r>
      <w:r w:rsidR="008C1CFD" w:rsidRPr="00F265EE">
        <w:rPr>
          <w:rFonts w:ascii="Times New Roman" w:hAnsi="Times New Roman" w:cs="Times New Roman"/>
        </w:rPr>
        <w:instrText xml:space="preserve"> </w:instrText>
      </w:r>
      <w:r w:rsidR="008C1CFD" w:rsidRPr="00F265EE">
        <w:rPr>
          <w:rFonts w:ascii="Times New Roman" w:hAnsi="Times New Roman" w:cs="Times New Roman"/>
          <w:i/>
        </w:rPr>
        <w:instrText xml:space="preserve">See </w:instrText>
      </w:r>
      <w:r w:rsidR="008C1CFD" w:rsidRPr="00F265EE">
        <w:rPr>
          <w:rFonts w:ascii="Times New Roman" w:hAnsi="Times New Roman" w:cs="Times New Roman"/>
        </w:rPr>
        <w:instrText xml:space="preserve">PYRETHRINS"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caps/>
        </w:rPr>
        <w:instrText>chrysanthemic</w:instrText>
      </w:r>
      <w:r w:rsidR="008C1CFD" w:rsidRPr="00F265EE">
        <w:rPr>
          <w:rFonts w:ascii="Times New Roman" w:hAnsi="Times New Roman" w:cs="Times New Roman"/>
        </w:rPr>
        <w:instrText xml:space="preserve"> ACID ESTERS </w:instrText>
      </w:r>
      <w:r w:rsidR="008C1CFD" w:rsidRPr="00F265EE">
        <w:rPr>
          <w:rFonts w:ascii="Times New Roman" w:hAnsi="Times New Roman" w:cs="Times New Roman"/>
          <w:i/>
        </w:rPr>
        <w:instrText xml:space="preserve">See </w:instrText>
      </w:r>
      <w:r w:rsidR="008C1CFD" w:rsidRPr="00F265EE">
        <w:rPr>
          <w:rFonts w:ascii="Times New Roman" w:hAnsi="Times New Roman" w:cs="Times New Roman"/>
        </w:rPr>
        <w:instrText xml:space="preserve">PYRETHRINS"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pyrethric acids</w:instrText>
      </w:r>
      <w:r w:rsidR="00D60B87" w:rsidRPr="00F265EE">
        <w:rPr>
          <w:rFonts w:ascii="Times New Roman" w:hAnsi="Times New Roman" w:cs="Times New Roman"/>
        </w:rPr>
        <w:instrText xml:space="preserve"> </w:instrText>
      </w:r>
      <w:r w:rsidR="00B14395" w:rsidRPr="00F265EE">
        <w:rPr>
          <w:rFonts w:ascii="Times New Roman" w:hAnsi="Times New Roman" w:cs="Times New Roman"/>
          <w:i/>
        </w:rPr>
        <w:instrText xml:space="preserve">See </w:instrText>
      </w:r>
      <w:r w:rsidR="00B14395" w:rsidRPr="00F265EE">
        <w:rPr>
          <w:rFonts w:ascii="Times New Roman" w:hAnsi="Times New Roman" w:cs="Times New Roman"/>
        </w:rPr>
        <w:instrText xml:space="preserve">PYRETHRINS"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Style w:val="bold"/>
          <w:rFonts w:ascii="Times New Roman" w:hAnsi="Times New Roman" w:cs="Times New Roman"/>
        </w:rPr>
        <w:t>except</w:t>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preparations for human therapeutic use;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containing 10 per cent or less of such substances.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PYRIDABEN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PYRIDABEN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25 per cent or less of pyridaben.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PYRIFENOX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PYRIFENOX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PYRITHIOBAC SODIUM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PYRITHIOBAC SODIUM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11908" w:rsidRPr="00F265EE" w:rsidRDefault="00D11908"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PYRITHIONE ZINC</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"PYRITHIONE ZINC"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paints containing 0.5 per cent or less of pyrithione zinc calculated on the non-volatile content of the paint </w:t>
      </w:r>
      <w:r w:rsidRPr="00F265EE">
        <w:rPr>
          <w:rFonts w:ascii="Times New Roman" w:hAnsi="Times New Roman" w:cs="Times New Roman"/>
          <w:b/>
          <w:bCs/>
        </w:rPr>
        <w:t>except</w:t>
      </w:r>
      <w:r w:rsidRPr="00F265EE">
        <w:rPr>
          <w:rFonts w:ascii="Times New Roman" w:hAnsi="Times New Roman" w:cs="Times New Roman"/>
        </w:rPr>
        <w:t xml:space="preserve"> in paints containing 0.1 per cent or less of pyrithione zinc calculated on the non-volatile content of the paint.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QUATERNARY AMMONIUM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QUATERNARY AMMONIUM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20 per cent or less of quaternary ammonium compounds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these Schedules;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dialkyl or dialkoyl quaternary ammonium compounds</w:t>
      </w:r>
      <w:r w:rsidR="00A3108F" w:rsidRPr="00F265EE">
        <w:rPr>
          <w:rFonts w:ascii="Times New Roman" w:hAnsi="Times New Roman" w:cs="Times New Roman"/>
        </w:rPr>
        <w:fldChar w:fldCharType="begin"/>
      </w:r>
      <w:r w:rsidR="00820CC6" w:rsidRPr="00F265EE">
        <w:rPr>
          <w:rFonts w:ascii="Times New Roman" w:hAnsi="Times New Roman" w:cs="Times New Roman"/>
        </w:rPr>
        <w:instrText xml:space="preserve"> XE </w:instrText>
      </w:r>
      <w:r w:rsidR="00820CC6" w:rsidRPr="00F265EE">
        <w:rPr>
          <w:rFonts w:ascii="Times New Roman" w:hAnsi="Times New Roman" w:cs="Times New Roman"/>
          <w:caps/>
        </w:rPr>
        <w:instrText>"DIALKYL</w:instrText>
      </w:r>
      <w:r w:rsidR="00F268C6" w:rsidRPr="00F265EE">
        <w:rPr>
          <w:rFonts w:ascii="Times New Roman" w:hAnsi="Times New Roman" w:cs="Times New Roman"/>
          <w:caps/>
        </w:rPr>
        <w:instrText>/ DIALKOYL</w:instrText>
      </w:r>
      <w:r w:rsidR="00820CC6" w:rsidRPr="00F265EE">
        <w:rPr>
          <w:rFonts w:ascii="Times New Roman" w:hAnsi="Times New Roman" w:cs="Times New Roman"/>
          <w:caps/>
        </w:rPr>
        <w:instrText xml:space="preserve"> quaternary ammonium compounds</w:instrText>
      </w:r>
      <w:r w:rsidR="00D60B87" w:rsidRPr="00F265EE">
        <w:rPr>
          <w:rFonts w:ascii="Times New Roman" w:hAnsi="Times New Roman" w:cs="Times New Roman"/>
          <w:caps/>
        </w:rPr>
        <w:instrText xml:space="preserve"> </w:instrText>
      </w:r>
      <w:r w:rsidR="00B14395" w:rsidRPr="00F265EE">
        <w:rPr>
          <w:rFonts w:ascii="Times New Roman" w:hAnsi="Times New Roman" w:cs="Times New Roman"/>
          <w:i/>
        </w:rPr>
        <w:instrText xml:space="preserve">See </w:instrText>
      </w:r>
      <w:r w:rsidR="00B14395" w:rsidRPr="00F265EE">
        <w:rPr>
          <w:rFonts w:ascii="Times New Roman" w:hAnsi="Times New Roman" w:cs="Times New Roman"/>
          <w:lang w:val="en-GB"/>
        </w:rPr>
        <w:instrText>QUATERNARY AMMONIUM COMPOUNDS"</w:instrText>
      </w:r>
      <w:r w:rsidR="00B14395"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where the alkyl or alkoyl groups are </w:t>
      </w:r>
      <w:r w:rsidRPr="00F265EE">
        <w:rPr>
          <w:rFonts w:ascii="Times New Roman" w:hAnsi="Times New Roman" w:cs="Times New Roman"/>
          <w:lang w:val="en-GB"/>
        </w:rPr>
        <w:t>derived from tallow or hydrogenated tallow or similar chain length (C16/C18) sources;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 xml:space="preserve">in preparations containing 5 per cent or less of such quaternary ammonium compounds. </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QUINCLORAC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QUINCLORAC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QUININE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"QUININE"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veterinary use containing 1 per cent or less of quinine.</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QUINTOZENE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QUINTOZENE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12662" w:rsidRPr="00F265EE" w:rsidRDefault="00412662">
      <w:pPr>
        <w:rPr>
          <w:color w:val="000000"/>
          <w:sz w:val="20"/>
          <w:szCs w:val="20"/>
          <w:lang w:val="en-GB"/>
        </w:rPr>
      </w:pPr>
      <w:r w:rsidRPr="00F265EE">
        <w:rPr>
          <w:lang w:val="en-GB"/>
        </w:rPr>
        <w:br w:type="page"/>
      </w:r>
    </w:p>
    <w:p w:rsidR="0043296F"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QUIZALOFOP-P-ETHYL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QUIZALOFOP-P-ETHYL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aqueous preparations containing 40 per cent or less of </w:t>
      </w:r>
    </w:p>
    <w:p w:rsidR="004C2E0D" w:rsidRPr="00F265EE" w:rsidRDefault="0043296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004C2E0D" w:rsidRPr="00F265EE">
        <w:rPr>
          <w:rFonts w:ascii="Times New Roman" w:hAnsi="Times New Roman" w:cs="Times New Roman"/>
          <w:lang w:val="en-GB"/>
        </w:rPr>
        <w:t>quizalofop-p-ethyl.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RACTOPAMINE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RACTOPAMINE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animal feed premixes containing 10 per cent or less of ractopamine.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RESMETHRIN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RESMETHRIN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10 per cent or less of resmethrin.</w:t>
      </w:r>
    </w:p>
    <w:p w:rsidR="00082023" w:rsidRPr="00F265EE" w:rsidRDefault="00082023"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RIMSULFURON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RIMSULFURON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ROBENIDINE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ROBENIDINE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20 per cent or less of robenidine.</w:t>
      </w:r>
    </w:p>
    <w:p w:rsidR="004C2E0D" w:rsidRPr="00F265EE" w:rsidRDefault="004C2E0D" w:rsidP="00DF71EC">
      <w:pPr>
        <w:pStyle w:val="schedbody"/>
        <w:spacing w:line="240" w:lineRule="auto"/>
        <w:rPr>
          <w:rFonts w:ascii="Times New Roman" w:hAnsi="Times New Roman" w:cs="Times New Roman"/>
          <w:lang w:val="en-GB"/>
        </w:rPr>
      </w:pPr>
    </w:p>
    <w:p w:rsidR="00F40984" w:rsidRPr="00F265EE" w:rsidRDefault="00F4098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SAFLUFENACIL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SAFLUFENACIL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water dispersible granule preparations.</w:t>
      </w:r>
    </w:p>
    <w:p w:rsidR="00F40984" w:rsidRPr="00F265EE" w:rsidRDefault="00F40984"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SALICYLANILIDE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SALICYLANILIDE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F01D45" w:rsidRPr="00F265EE" w:rsidRDefault="00F01D45" w:rsidP="00F01D45">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SEDAXANE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SEDAXANE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01D45" w:rsidRPr="00F265EE" w:rsidRDefault="00F01D45" w:rsidP="00F01D45">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SELAMECTIN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SELAMECTIN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12 per cent or less of selamectin.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SETHOXYDIM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SETHOXYDIM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SIDURON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SIDURON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SILICOFLUORIDES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SILICOFLUORIDES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3 per cent or less of fluoride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fluoride</w:instrText>
      </w:r>
      <w:r w:rsidR="00D60B87" w:rsidRPr="00F265EE">
        <w:rPr>
          <w:rFonts w:ascii="Times New Roman" w:hAnsi="Times New Roman" w:cs="Times New Roman"/>
          <w:caps/>
        </w:rPr>
        <w:instrText xml:space="preserve"> </w:instrText>
      </w:r>
      <w:r w:rsidR="00D60B87" w:rsidRPr="00F265EE">
        <w:rPr>
          <w:rFonts w:ascii="Times New Roman" w:hAnsi="Times New Roman" w:cs="Times New Roman"/>
          <w:i/>
          <w:caps/>
        </w:rPr>
        <w:instrText>S</w:instrText>
      </w:r>
      <w:r w:rsidR="00D60B87" w:rsidRPr="00F265EE">
        <w:rPr>
          <w:rFonts w:ascii="Times New Roman" w:hAnsi="Times New Roman" w:cs="Times New Roman"/>
          <w:i/>
        </w:rPr>
        <w:instrText xml:space="preserve">ee also </w:instrText>
      </w:r>
      <w:r w:rsidR="00D60B87" w:rsidRPr="00F265EE">
        <w:rPr>
          <w:rFonts w:ascii="Times New Roman" w:hAnsi="Times New Roman" w:cs="Times New Roman"/>
          <w:lang w:val="en-GB"/>
        </w:rPr>
        <w:instrText>SILICOFLUORIDES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ion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barium silicofluoride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barium silicofluoride</w:instrText>
      </w:r>
      <w:r w:rsidR="00D60B87" w:rsidRPr="00F265EE">
        <w:rPr>
          <w:rFonts w:ascii="Times New Roman" w:hAnsi="Times New Roman" w:cs="Times New Roman"/>
        </w:rPr>
        <w:instrText xml:space="preserve"> </w:instrText>
      </w:r>
      <w:r w:rsidR="00B14395" w:rsidRPr="00F265EE">
        <w:rPr>
          <w:rFonts w:ascii="Times New Roman" w:hAnsi="Times New Roman" w:cs="Times New Roman"/>
          <w:i/>
        </w:rPr>
        <w:instrText xml:space="preserve">See also </w:instrText>
      </w:r>
      <w:r w:rsidR="00B14395" w:rsidRPr="00F265EE">
        <w:rPr>
          <w:rFonts w:ascii="Times New Roman" w:hAnsi="Times New Roman" w:cs="Times New Roman"/>
          <w:lang w:val="en-GB"/>
        </w:rPr>
        <w:instrText xml:space="preserve">SILICOFLUORIDES"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separately specified in this Schedule;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15 mg/kg or less of fluoride ion.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SINBIOALLETHRIN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SINBIOALLETHRIN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10 per cent or less of sinbioallethrin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in preparations containing 1 per cent or less of sinbioallethrin.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CHLORATE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CHLORATE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sodium chlorate.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DIACETATE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DIACETATE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60 per cent or less of sodium diacetate.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spacing w:val="4"/>
          <w:lang w:val="en-GB"/>
        </w:rPr>
        <w:t>SODIUM DODECYLBENZENE SULFONATE</w:t>
      </w:r>
      <w:r w:rsidR="00A3108F" w:rsidRPr="00F265EE">
        <w:rPr>
          <w:rFonts w:ascii="Times New Roman" w:hAnsi="Times New Roman" w:cs="Times New Roman"/>
          <w:spacing w:val="4"/>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4"/>
          <w:lang w:val="en-GB"/>
        </w:rPr>
        <w:instrText>SODIUM DODECYLBENZENE SULFONATE</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4"/>
          <w:lang w:val="en-GB"/>
        </w:rPr>
        <w:fldChar w:fldCharType="end"/>
      </w:r>
      <w:r w:rsidRPr="00F265EE">
        <w:rPr>
          <w:rFonts w:ascii="Times New Roman" w:hAnsi="Times New Roman" w:cs="Times New Roman"/>
          <w:spacing w:val="4"/>
          <w:lang w:val="en-GB"/>
        </w:rPr>
        <w:t xml:space="preserve"> </w:t>
      </w:r>
      <w:r w:rsidRPr="00F265EE">
        <w:rPr>
          <w:rFonts w:ascii="Times New Roman" w:hAnsi="Times New Roman" w:cs="Times New Roman"/>
          <w:b/>
          <w:bCs/>
          <w:spacing w:val="4"/>
          <w:lang w:val="en-GB"/>
        </w:rPr>
        <w:t>except</w:t>
      </w:r>
      <w:r w:rsidRPr="00F265EE">
        <w:rPr>
          <w:rFonts w:ascii="Times New Roman" w:hAnsi="Times New Roman" w:cs="Times New Roman"/>
          <w:spacing w:val="4"/>
          <w:lang w:val="en-GB"/>
        </w:rPr>
        <w:t xml:space="preserve"> in preparations containing 30</w:t>
      </w:r>
      <w:r w:rsidRPr="00F265EE">
        <w:rPr>
          <w:rFonts w:ascii="Times New Roman" w:hAnsi="Times New Roman" w:cs="Times New Roman"/>
          <w:lang w:val="en-GB"/>
        </w:rPr>
        <w:t xml:space="preserve"> per cent or less of sodium dodecylbenzene sulfonate.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HYDROGEN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HYDROGEN 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sodium hydrogen sulfate.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HYDROSULFITE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HYDROSULFITE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for domestic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sodium hydrosulfite.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SODIUM HYDROXIDE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HYDROXIDE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in preparations containing 5 per cent or less of sodium hydroxide being:</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solid preparations</w:t>
      </w:r>
      <w:r w:rsidR="00C71844" w:rsidRPr="00F265EE">
        <w:rPr>
          <w:rFonts w:ascii="Times New Roman" w:hAnsi="Times New Roman" w:cs="Times New Roman"/>
          <w:lang w:val="en-GB"/>
        </w:rPr>
        <w:t>,</w:t>
      </w:r>
      <w:r w:rsidRPr="00F265EE">
        <w:rPr>
          <w:rFonts w:ascii="Times New Roman" w:hAnsi="Times New Roman" w:cs="Times New Roman"/>
          <w:lang w:val="en-GB"/>
        </w:rPr>
        <w:t xml:space="preserve"> the pH of which in a 10 g/L aqueous solution is more than 11.5;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liquid or semi-solid preparations</w:t>
      </w:r>
      <w:r w:rsidR="00C71844" w:rsidRPr="00F265EE">
        <w:rPr>
          <w:rFonts w:ascii="Times New Roman" w:hAnsi="Times New Roman" w:cs="Times New Roman"/>
          <w:lang w:val="en-GB"/>
        </w:rPr>
        <w:t>,</w:t>
      </w:r>
      <w:r w:rsidRPr="00F265EE">
        <w:rPr>
          <w:rFonts w:ascii="Times New Roman" w:hAnsi="Times New Roman" w:cs="Times New Roman"/>
          <w:lang w:val="en-GB"/>
        </w:rPr>
        <w:t xml:space="preserve"> the pH of which is more than 11.5 </w:t>
      </w:r>
      <w:r w:rsidRPr="00F265EE">
        <w:rPr>
          <w:rFonts w:ascii="Times New Roman" w:hAnsi="Times New Roman" w:cs="Times New Roman"/>
          <w:b/>
          <w:lang w:val="en-GB"/>
        </w:rPr>
        <w:t>except</w:t>
      </w:r>
      <w:r w:rsidRPr="00F265EE">
        <w:rPr>
          <w:rFonts w:ascii="Times New Roman" w:hAnsi="Times New Roman" w:cs="Times New Roman"/>
          <w:lang w:val="en-GB"/>
        </w:rPr>
        <w:t xml:space="preserve"> in food additive preparations for domestic use.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LAURETH-6 CARBOXYLATE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LAURETH-6 CARBOXYLATE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 per cent or less of sodium laureth-6 carboxylate.</w:t>
      </w:r>
    </w:p>
    <w:p w:rsidR="004C2E0D" w:rsidRPr="00F265EE" w:rsidRDefault="004C2E0D" w:rsidP="00DF71EC">
      <w:pPr>
        <w:pStyle w:val="schedbody"/>
        <w:spacing w:line="240" w:lineRule="auto"/>
        <w:rPr>
          <w:rFonts w:ascii="Times New Roman" w:hAnsi="Times New Roman" w:cs="Times New Roman"/>
          <w:lang w:val="en-GB"/>
        </w:rPr>
      </w:pPr>
    </w:p>
    <w:p w:rsidR="00412662" w:rsidRPr="00F265EE" w:rsidRDefault="00412662">
      <w:pPr>
        <w:rPr>
          <w:color w:val="000000"/>
          <w:sz w:val="20"/>
          <w:szCs w:val="20"/>
          <w:lang w:val="en-GB"/>
        </w:rPr>
      </w:pPr>
      <w:r w:rsidRPr="00F265EE">
        <w:rPr>
          <w:lang w:val="en-GB"/>
        </w:rPr>
        <w:br w:type="page"/>
      </w: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SODIUM METABISULPHITE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METABISULPHITE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for domestic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w:t>
      </w:r>
      <w:r w:rsidR="0043296F" w:rsidRPr="00F265EE">
        <w:rPr>
          <w:rFonts w:ascii="Times New Roman" w:hAnsi="Times New Roman" w:cs="Times New Roman"/>
          <w:lang w:val="en-GB"/>
        </w:rPr>
        <w:t> </w:t>
      </w:r>
      <w:r w:rsidRPr="00F265EE">
        <w:rPr>
          <w:rFonts w:ascii="Times New Roman" w:hAnsi="Times New Roman" w:cs="Times New Roman"/>
          <w:lang w:val="en-GB"/>
        </w:rPr>
        <w:t xml:space="preserve">per cent or less of sodium metabisulphite. </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NITRITE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NITRITE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 per cent or less of sodium nitrite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preparations containing 0.5 per cent or less of sodium nitrite; </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present as an excipient in preparations for therapeutic use;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aerosols.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PERCARBONATE (CAS No. 15630-89-4</w:t>
      </w:r>
      <w:r w:rsidR="00A3108F" w:rsidRPr="00F265EE">
        <w:rPr>
          <w:rFonts w:ascii="Times New Roman" w:hAnsi="Times New Roman" w:cs="Times New Roman"/>
          <w:lang w:val="en-GB"/>
        </w:rPr>
        <w:fldChar w:fldCharType="begin"/>
      </w:r>
      <w:r w:rsidR="00B14395" w:rsidRPr="00F265EE">
        <w:rPr>
          <w:rFonts w:ascii="Times New Roman" w:hAnsi="Times New Roman" w:cs="Times New Roman"/>
        </w:rPr>
        <w:instrText xml:space="preserve"> XE "</w:instrText>
      </w:r>
      <w:r w:rsidR="00B14395" w:rsidRPr="00F265EE">
        <w:rPr>
          <w:rFonts w:ascii="Times New Roman" w:hAnsi="Times New Roman" w:cs="Times New Roman"/>
          <w:lang w:val="en-GB"/>
        </w:rPr>
        <w:instrText>SODIUM PERCARBONATE</w:instrText>
      </w:r>
      <w:r w:rsidR="00B14395"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35 per cent or less of sodium percarbonate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15 per cent or less of sodium percarbonate.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SODIUM POLYSTYRENE SULPHONATE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"SODIUM POLYSTYRENE SULPHONATE"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cosmetic use </w:t>
      </w:r>
      <w:r w:rsidRPr="00F265EE">
        <w:rPr>
          <w:rFonts w:ascii="Times New Roman" w:hAnsi="Times New Roman" w:cs="Times New Roman"/>
          <w:b/>
          <w:bCs/>
        </w:rPr>
        <w:t>except</w:t>
      </w:r>
      <w:r w:rsidRPr="00F265EE">
        <w:rPr>
          <w:rFonts w:ascii="Times New Roman" w:hAnsi="Times New Roman" w:cs="Times New Roman"/>
        </w:rPr>
        <w:t xml:space="preserve"> in preparations containing 10 per cent or less of sodium polystyrene sulphonate.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STANNATE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STANNATE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for cosmetic use containing 1 per cent or less of sodium stannate.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SULFIDE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SULFIDE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metal treatment in containers each containing 50 g or less of sodium sulfide.</w:t>
      </w:r>
    </w:p>
    <w:p w:rsidR="007F099F" w:rsidRPr="00F265EE" w:rsidRDefault="007F099F"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SPINETORAM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"SPINETORAM"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SPINOSAD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"SPINOSAD"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in aqueous suspensions containing 25 per cent or less of spinosad.</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STAR ANISE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STAR ANISE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w:t>
      </w:r>
      <w:r w:rsidR="002A6211" w:rsidRPr="00F265EE">
        <w:rPr>
          <w:rFonts w:ascii="Times New Roman" w:hAnsi="Times New Roman" w:cs="Times New Roman"/>
        </w:rPr>
        <w:t>having a nominal capacity of 50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other than medicines for human therapeutic use, when packed in containers having a nominal capacity of 50 mL or less fitted with a restricted flow insert, and labelled with the warning:</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50 per cent or less of star anise oil.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STYRENE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STYRENE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derivatives).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SULFACETAMIDE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SULFACETAMIDE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and labelled for the treatment of ornamental caged birds or ornamental fish only.</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SULFADIAZINE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SULFADIAZINE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and labelled for treatment of ornamental caged birds or ornamental fish only. </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SULFADIMIDINE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SULFADIMIDINE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and labelled for treatment of ornamental caged birds or ornamental fish only. </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SULFAMERAZINE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SULFAMERAZINE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and labelled for treatment of ornamental caged birds or ornamental fish only.</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SULFAMIC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SULFAMIC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in preparations containing 10 per cent or less of sulfamic acid (H</w:t>
      </w:r>
      <w:r w:rsidRPr="00F265EE">
        <w:rPr>
          <w:rFonts w:ascii="Times New Roman" w:hAnsi="Times New Roman" w:cs="Times New Roman"/>
          <w:vertAlign w:val="subscript"/>
          <w:lang w:val="en-GB"/>
        </w:rPr>
        <w:t>3</w:t>
      </w:r>
      <w:r w:rsidRPr="00F265EE">
        <w:rPr>
          <w:rFonts w:ascii="Times New Roman" w:hAnsi="Times New Roman" w:cs="Times New Roman"/>
          <w:lang w:val="en-GB"/>
        </w:rPr>
        <w:t>NO</w:t>
      </w:r>
      <w:r w:rsidRPr="00F265EE">
        <w:rPr>
          <w:rFonts w:ascii="Times New Roman" w:hAnsi="Times New Roman" w:cs="Times New Roman"/>
          <w:vertAlign w:val="subscript"/>
          <w:lang w:val="en-GB"/>
        </w:rPr>
        <w:t>3</w:t>
      </w:r>
      <w:r w:rsidRPr="00F265EE">
        <w:rPr>
          <w:rFonts w:ascii="Times New Roman" w:hAnsi="Times New Roman" w:cs="Times New Roman"/>
          <w:lang w:val="en-GB"/>
        </w:rPr>
        <w:t xml:space="preserve">S). </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SULFATHIAZOLE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SULFATHIAZOLE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and labelled for treatment of ornamental caged birds or ornamental fish only. </w:t>
      </w:r>
    </w:p>
    <w:p w:rsidR="004C2E0D" w:rsidRPr="00F265EE" w:rsidRDefault="004C2E0D" w:rsidP="00DF71EC">
      <w:pPr>
        <w:pStyle w:val="ChapterHeading"/>
        <w:spacing w:line="240" w:lineRule="auto"/>
        <w:rPr>
          <w:rFonts w:ascii="Times New Roman" w:hAnsi="Times New Roman" w:cs="Times New Roman"/>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SULFOMETURON-METHYL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SULFOMETURON-METHYL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SYMPHYTUM</w:t>
      </w:r>
      <w:r w:rsidR="00B14395" w:rsidRPr="00F265EE">
        <w:rPr>
          <w:rFonts w:ascii="Times New Roman" w:hAnsi="Times New Roman" w:cs="Times New Roman"/>
          <w:lang w:val="en-GB"/>
        </w:rPr>
        <w:t xml:space="preserve"> </w:t>
      </w:r>
      <w:r w:rsidRPr="00F265EE">
        <w:rPr>
          <w:rFonts w:ascii="Times New Roman" w:hAnsi="Times New Roman" w:cs="Times New Roman"/>
          <w:lang w:val="en-GB"/>
        </w:rPr>
        <w:t>spp. (Comfrey)</w:t>
      </w:r>
      <w:r w:rsidR="00A3108F" w:rsidRPr="00F265EE">
        <w:rPr>
          <w:rFonts w:ascii="Times New Roman" w:hAnsi="Times New Roman" w:cs="Times New Roman"/>
          <w:lang w:val="en-GB"/>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lang w:val="en-GB"/>
        </w:rPr>
        <w:instrText>SYMPHYTUM spp. (Comfrey</w:instrText>
      </w:r>
      <w:r w:rsidR="008C1CF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lang w:val="en-GB"/>
        </w:rPr>
        <w:instrText>COMFREY</w:instrText>
      </w:r>
      <w:r w:rsidR="008C1CFD" w:rsidRPr="00F265EE">
        <w:rPr>
          <w:rFonts w:ascii="Times New Roman" w:hAnsi="Times New Roman" w:cs="Times New Roman"/>
        </w:rPr>
        <w:instrText xml:space="preserve"> </w:instrText>
      </w:r>
      <w:r w:rsidR="008C1CFD" w:rsidRPr="00F265EE">
        <w:rPr>
          <w:rFonts w:ascii="Times New Roman" w:hAnsi="Times New Roman" w:cs="Times New Roman"/>
          <w:i/>
        </w:rPr>
        <w:instrText>See</w:instrText>
      </w:r>
      <w:r w:rsidR="008C1CFD" w:rsidRPr="00F265EE">
        <w:rPr>
          <w:rFonts w:ascii="Times New Roman" w:hAnsi="Times New Roman" w:cs="Times New Roman"/>
        </w:rPr>
        <w:instrText xml:space="preserve"> </w:instrText>
      </w:r>
      <w:r w:rsidR="008C1CFD" w:rsidRPr="00F265EE">
        <w:rPr>
          <w:rFonts w:ascii="Times New Roman" w:hAnsi="Times New Roman" w:cs="Times New Roman"/>
          <w:lang w:val="en-GB"/>
        </w:rPr>
        <w:instrText>SYMPHYTUM spp."</w:instrText>
      </w:r>
      <w:r w:rsidR="008C1CF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dermal use.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2,3,6-TBA.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D60B87" w:rsidRPr="00F265EE">
        <w:rPr>
          <w:rFonts w:ascii="Times New Roman" w:hAnsi="Times New Roman" w:cs="Times New Roman"/>
          <w:lang w:val="en-GB"/>
        </w:rPr>
        <w:instrText>2,3,6-TBA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TDE (1,1-dichloro-2,2-bis[4-chlorophenyl]ethane)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BB642D" w:rsidRPr="00F265EE">
        <w:rPr>
          <w:rFonts w:ascii="Times New Roman" w:hAnsi="Times New Roman" w:cs="Times New Roman"/>
          <w:lang w:val="en-GB"/>
        </w:rPr>
        <w:instrText>1,1-DICHLORO-2,2-BIS[4-CHLOROPHENYL]ETHANE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820CC6" w:rsidRPr="00F265EE">
        <w:rPr>
          <w:rFonts w:ascii="Times New Roman" w:hAnsi="Times New Roman" w:cs="Times New Roman"/>
        </w:rPr>
        <w:instrText xml:space="preserve"> XE "</w:instrText>
      </w:r>
      <w:r w:rsidR="00BB642D" w:rsidRPr="00F265EE">
        <w:rPr>
          <w:rFonts w:ascii="Times New Roman" w:hAnsi="Times New Roman" w:cs="Times New Roman"/>
          <w:lang w:val="en-GB"/>
        </w:rPr>
        <w:instrText>1,1-DICHLORO-2,2-BIS[4-CHLOROPHENYL]ETHANE</w:instrText>
      </w:r>
      <w:r w:rsidR="00D60B87" w:rsidRPr="00F265EE">
        <w:rPr>
          <w:rFonts w:ascii="Times New Roman" w:hAnsi="Times New Roman" w:cs="Times New Roman"/>
        </w:rPr>
        <w:instrText xml:space="preserve"> </w:instrText>
      </w:r>
      <w:r w:rsidR="00820CC6" w:rsidRPr="00F265EE">
        <w:rPr>
          <w:rFonts w:ascii="Times New Roman" w:hAnsi="Times New Roman" w:cs="Times New Roman"/>
          <w:i/>
        </w:rPr>
        <w:instrText>See</w:instrText>
      </w:r>
      <w:r w:rsidR="00820CC6" w:rsidRPr="00F265EE">
        <w:rPr>
          <w:rFonts w:ascii="Times New Roman" w:hAnsi="Times New Roman" w:cs="Times New Roman"/>
          <w:lang w:val="en-GB"/>
        </w:rPr>
        <w:instrText xml:space="preserve"> TDE</w:instrText>
      </w:r>
      <w:r w:rsidR="00820CC6" w:rsidRPr="00F265EE">
        <w:rPr>
          <w:rFonts w:ascii="Times New Roman" w:hAnsi="Times New Roman" w:cs="Times New Roman"/>
          <w:caps/>
          <w:lang w:val="en-GB"/>
        </w:rPr>
        <w:instrText xml:space="preserve">" </w:instrText>
      </w:r>
      <w:r w:rsidR="00A3108F" w:rsidRPr="00F265EE">
        <w:rPr>
          <w:rFonts w:ascii="Times New Roman" w:hAnsi="Times New Roman" w:cs="Times New Roman"/>
          <w:lang w:val="en-GB"/>
        </w:rPr>
        <w:fldChar w:fldCharType="end"/>
      </w:r>
      <w:r w:rsidR="00820CC6" w:rsidRPr="00F265EE">
        <w:rPr>
          <w:rFonts w:ascii="Times New Roman" w:hAnsi="Times New Roman" w:cs="Times New Roman"/>
          <w:lang w:val="en-GB"/>
        </w:rPr>
        <w:t xml:space="preserve"> </w:t>
      </w:r>
      <w:r w:rsidRPr="00F265EE">
        <w:rPr>
          <w:rFonts w:ascii="Times New Roman" w:hAnsi="Times New Roman" w:cs="Times New Roman"/>
          <w:lang w:val="en-GB"/>
        </w:rPr>
        <w:t>in preparations containing 10 per cent or less of TDE.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TEBUCONAZOLE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TEBUCONAZOLE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TEBUFENOZIDE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TEBUFENOZIDE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11908" w:rsidRPr="00F265EE" w:rsidRDefault="00D11908"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TEFLUTHRIN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TEFLUTHRIN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 per cent or less of tefluthrin.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TEMEPHOS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TEMEPHOS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liquid preparations containing 10 per cent or less of temephos; </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powders containing 2 per cent or less of temephos;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containing 40 per cent or less of temephos when packed in single use containers having a capacity of 2 mL or less.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TEPRALOXYDIM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TEPRALOXYDIM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TERBUTRYN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TERBUTRYN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TETRACHLOROETHYLENE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TETRACHLOROETHYLENE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 per cent or less of  tetrachloroethylene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the treatment of animals;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when absorbed into an inert solid.</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TETRACHLORVINPHOS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"TETRACHLORVINPHOS"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in animal feeds containing 0.2 per cent or less of tetrachlorvinphos.</w:t>
      </w:r>
    </w:p>
    <w:p w:rsidR="004C2E0D" w:rsidRPr="00F265EE" w:rsidRDefault="004C2E0D" w:rsidP="00DF71EC">
      <w:pPr>
        <w:pStyle w:val="schedbody"/>
        <w:spacing w:line="240" w:lineRule="auto"/>
        <w:rPr>
          <w:rFonts w:ascii="Times New Roman" w:hAnsi="Times New Roman" w:cs="Times New Roman"/>
          <w:lang w:val="en-GB"/>
        </w:rPr>
      </w:pPr>
    </w:p>
    <w:p w:rsidR="0043296F"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20 per cent or less of tetraconazole.</w:t>
      </w:r>
    </w:p>
    <w:p w:rsidR="0043296F" w:rsidRPr="00F265EE" w:rsidRDefault="0043296F">
      <w:pPr>
        <w:rPr>
          <w:color w:val="000000"/>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topical application to animals for ocular use only;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containing 40 per cent or less of tetracycline when packed and labelled for the treatment of ornamental caged birds or ornamental fish only.</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TETRAMETHRIN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[(R, cis): (R, trans) = 20:80]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pressurised spray packs.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THIABENDAZOLE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THIABENDAZOLE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for the treatment of animals; or</w:t>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when packed and labelled for use as a fungicide </w:t>
      </w:r>
      <w:r w:rsidRPr="00F265EE">
        <w:rPr>
          <w:rFonts w:ascii="Times New Roman" w:hAnsi="Times New Roman" w:cs="Times New Roman"/>
          <w:b/>
          <w:bCs/>
        </w:rPr>
        <w:t>except</w:t>
      </w:r>
      <w:r w:rsidRPr="00F265EE">
        <w:rPr>
          <w:rFonts w:ascii="Times New Roman" w:hAnsi="Times New Roman" w:cs="Times New Roman"/>
        </w:rPr>
        <w:t xml:space="preserve"> in preparations containing 50 per cent or less of thiabendazole.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THIAMETHOXAM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THIAMETHOXAM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60 per cent or less of thiamethoxam.</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THIAZOPYR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THIAZOPYR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THIFENSULFURON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THIFENSULFURON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11908" w:rsidRPr="00F265EE" w:rsidRDefault="00D11908"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THIOBENCARB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THIOBENCARB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F7F57" w:rsidRPr="00F265EE" w:rsidRDefault="00DF7F57"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THIODICARB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THIODICARB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pelleted preparations containing 1.5 per cent or less of thiodicarb.</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THIOPHANATE-METHYL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THIOPHANATE-METHYL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25 per cent or less of thiophanate-methyl.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THYME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THYME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w:t>
      </w:r>
      <w:r w:rsidR="002A6211" w:rsidRPr="00F265EE">
        <w:rPr>
          <w:rFonts w:ascii="Times New Roman" w:hAnsi="Times New Roman" w:cs="Times New Roman"/>
        </w:rPr>
        <w:t>having a nominal capacity of 25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other than medicines for human therapeutic use, when packed in containers having a nominal capacity of 25 mL or less fitted with a restricted flow insert, and labelled with the warning:</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50 per cent or less of thyme oil.</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TIOCARBAZIL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TIOCARBAZIL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ChapterHeading"/>
        <w:spacing w:line="240" w:lineRule="auto"/>
        <w:rPr>
          <w:rFonts w:ascii="Times New Roman" w:hAnsi="Times New Roman" w:cs="Times New Roman"/>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TOLCLOFOS-METHYL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TOLCLOFOS-METHYL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TOLTRAZURIL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TOLTRAZURIL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TRALKOXYDIM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TRALKOXYDIM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TRENBOLONE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TRENBOLONE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implant preparations for growth promotion in animals.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TRIADIMEFON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TRIADIMEFON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wettable powders containing 25 per cent or less of triadimefon.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TRIADIMENOL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TRIADIMENOL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TRI-ALLATE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TRI-ALLATE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TRIBENURON-METHYL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TRIBENURON-METHYL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TRICHLOROACETIC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TRICHLOROACETIC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alkali salts of.</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1,1,1-TRICHLOROETHANE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1,1,1-TRICHLOROETHANE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packed in pressurised spray packs;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25 per cent or less of designated solvents;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other than writing correction fluids or thinners for writing correction fluidsin containers having a capacity of 50 mL or less;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writing correction fluids or thinners for writing correction fluids, in containers having a capacity of 50 mL or less labelled with:</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 xml:space="preserve">the word “Trichloroethane” written in letters not less than 1 mm in height and in </w:t>
      </w:r>
    </w:p>
    <w:p w:rsidR="004C2E0D" w:rsidRPr="00F265EE" w:rsidRDefault="004C2E0D" w:rsidP="00DF71EC">
      <w:pPr>
        <w:pStyle w:val="ChapterHeading"/>
        <w:spacing w:line="240" w:lineRule="auto"/>
        <w:rPr>
          <w:rFonts w:ascii="Times New Roman" w:hAnsi="Times New Roman" w:cs="Times New Roman"/>
          <w:sz w:val="20"/>
          <w:szCs w:val="20"/>
          <w:lang w:val="en-GB"/>
        </w:rPr>
      </w:pPr>
    </w:p>
    <w:p w:rsidR="004C2E0D" w:rsidRPr="00F265EE" w:rsidRDefault="004C2E0D"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distinct contrast to the background; and</w:t>
      </w:r>
    </w:p>
    <w:p w:rsidR="004C2E0D" w:rsidRPr="00F265EE" w:rsidRDefault="004C2E0D" w:rsidP="00DF71EC">
      <w:pPr>
        <w:pStyle w:val="schedindenti"/>
        <w:spacing w:line="240" w:lineRule="auto"/>
        <w:rPr>
          <w:rFonts w:ascii="Times New Roman" w:hAnsi="Times New Roman" w:cs="Times New Roman"/>
          <w:lang w:val="en-GB"/>
        </w:rPr>
      </w:pPr>
    </w:p>
    <w:p w:rsidR="004C2E0D" w:rsidRPr="00F265EE" w:rsidRDefault="004C2E0D"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the expression:</w:t>
      </w:r>
    </w:p>
    <w:p w:rsidR="004C2E0D" w:rsidRPr="00F265EE" w:rsidRDefault="004C2E0D" w:rsidP="00DF71EC">
      <w:pPr>
        <w:pStyle w:val="schedindenti"/>
        <w:spacing w:line="240" w:lineRule="auto"/>
        <w:rPr>
          <w:rFonts w:ascii="Times New Roman" w:hAnsi="Times New Roman" w:cs="Times New Roman"/>
          <w:lang w:val="en-GB"/>
        </w:rPr>
      </w:pPr>
    </w:p>
    <w:p w:rsidR="004C2E0D" w:rsidRPr="00F265EE" w:rsidRDefault="004C2E0D" w:rsidP="00DF71EC">
      <w:pPr>
        <w:pStyle w:val="schedindenti"/>
        <w:spacing w:line="240" w:lineRule="auto"/>
        <w:rPr>
          <w:rFonts w:ascii="Times New Roman" w:hAnsi="Times New Roman" w:cs="Times New Roman"/>
          <w:lang w:val="en-GB"/>
        </w:rPr>
      </w:pPr>
      <w:r w:rsidRPr="00F265EE">
        <w:rPr>
          <w:rFonts w:ascii="Times New Roman" w:hAnsi="Times New Roman" w:cs="Times New Roman"/>
          <w:b/>
          <w:bCs/>
          <w:lang w:val="en-GB"/>
        </w:rPr>
        <w:lastRenderedPageBreak/>
        <w:tab/>
      </w:r>
      <w:r w:rsidRPr="00F265EE">
        <w:rPr>
          <w:rFonts w:ascii="Times New Roman" w:hAnsi="Times New Roman" w:cs="Times New Roman"/>
          <w:b/>
          <w:bCs/>
          <w:lang w:val="en-GB"/>
        </w:rPr>
        <w:tab/>
      </w:r>
      <w:r w:rsidRPr="00F265EE">
        <w:rPr>
          <w:rFonts w:ascii="Times New Roman" w:hAnsi="Times New Roman" w:cs="Times New Roman"/>
          <w:b/>
          <w:bCs/>
          <w:lang w:val="en-GB"/>
        </w:rPr>
        <w:tab/>
      </w:r>
      <w:r w:rsidRPr="00F265EE">
        <w:rPr>
          <w:rFonts w:ascii="Times New Roman" w:hAnsi="Times New Roman" w:cs="Times New Roman"/>
          <w:b/>
          <w:bCs/>
          <w:lang w:val="en-GB"/>
        </w:rPr>
        <w:tab/>
        <w:t>WARNING</w:t>
      </w:r>
      <w:r w:rsidRPr="00F265EE">
        <w:rPr>
          <w:rFonts w:ascii="Times New Roman" w:hAnsi="Times New Roman" w:cs="Times New Roman"/>
          <w:lang w:val="en-GB"/>
        </w:rPr>
        <w:t xml:space="preserve"> </w:t>
      </w:r>
      <w:r w:rsidR="00C71844"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DO NOT DELIBERATELY SNIFF THIS PRODUCT. SNIFFING MIGHT HARM OR KILL YOU;</w:t>
      </w:r>
    </w:p>
    <w:p w:rsidR="004C2E0D" w:rsidRPr="00F265EE" w:rsidRDefault="004C2E0D" w:rsidP="00DF71EC">
      <w:pPr>
        <w:pStyle w:val="schedindenti"/>
        <w:spacing w:line="240" w:lineRule="auto"/>
        <w:rPr>
          <w:rFonts w:ascii="Times New Roman" w:hAnsi="Times New Roman" w:cs="Times New Roman"/>
          <w:lang w:val="en-GB"/>
        </w:rPr>
      </w:pPr>
    </w:p>
    <w:p w:rsidR="004C2E0D" w:rsidRPr="00F265EE" w:rsidRDefault="004C2E0D"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 in bold face sans serif capital letters not less than 1 mm in height and in distinct contrast to the background.</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TRIDIPHANE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TRIDIPHANE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TRIETAZINE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TRIETAZINE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in preparations containing 5 per cent or less of triethanolamine.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TRIFLOXYSTROBIN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TRIFLOXYSTROBIN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TRIFLUMIZOLE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TRIFLUMIZOLE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TRIFLUMURON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TRIFLUMURON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ChapterHeading"/>
        <w:spacing w:line="240" w:lineRule="auto"/>
        <w:rPr>
          <w:rFonts w:ascii="Times New Roman" w:hAnsi="Times New Roman" w:cs="Times New Roman"/>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TRIISOPROPANOLAMINE LAURYL ETHER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TRIISOPROPANOLAMINE LAURYL ETHER 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30 per cent or less of triisopropanolamine lauryl ether sulfate when labelled with the statements:</w:t>
      </w: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 xml:space="preserve">Avoid contact with eyes and skin; and </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Wash hands after handling.</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TRINEXAPAC-ETHYL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TRINEXAPAC-ETHYL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5D02FC" w:rsidRPr="00F265EE" w:rsidRDefault="004C2E0D" w:rsidP="005D02F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packed in a sealed water-soluble measure pack; or</w:t>
      </w:r>
    </w:p>
    <w:p w:rsidR="005D02FC" w:rsidRPr="00F265EE" w:rsidRDefault="005D02FC" w:rsidP="005D02FC">
      <w:pPr>
        <w:pStyle w:val="schedindenta"/>
        <w:spacing w:line="240" w:lineRule="auto"/>
        <w:rPr>
          <w:rFonts w:ascii="Times New Roman" w:hAnsi="Times New Roman" w:cs="Times New Roman"/>
        </w:rPr>
      </w:pPr>
    </w:p>
    <w:p w:rsidR="00460A98" w:rsidRPr="00F265EE" w:rsidRDefault="005D02FC" w:rsidP="005D02FC">
      <w:pPr>
        <w:pStyle w:val="schedindenta"/>
        <w:spacing w:line="240" w:lineRule="auto"/>
        <w:rPr>
          <w:rFonts w:ascii="Times New Roman" w:hAnsi="Times New Roman" w:cs="Times New Roman"/>
        </w:rPr>
      </w:pPr>
      <w:r w:rsidRPr="00F265EE">
        <w:rPr>
          <w:rFonts w:ascii="Times New Roman" w:hAnsi="Times New Roman" w:cs="Times New Roman"/>
        </w:rPr>
        <w:tab/>
      </w:r>
      <w:r w:rsidR="004C2E0D" w:rsidRPr="00F265EE">
        <w:rPr>
          <w:rFonts w:ascii="Times New Roman" w:hAnsi="Times New Roman" w:cs="Times New Roman"/>
        </w:rPr>
        <w:t>(b)</w:t>
      </w:r>
      <w:r w:rsidR="004C2E0D" w:rsidRPr="00F265EE">
        <w:rPr>
          <w:rFonts w:ascii="Times New Roman" w:hAnsi="Times New Roman" w:cs="Times New Roman"/>
        </w:rPr>
        <w:tab/>
        <w:t>in solid preparations containing 25 per cent or less of trinexapac-ethyl in packs of 50 g or less.</w:t>
      </w:r>
      <w:r w:rsidR="00460A98" w:rsidRPr="00F265EE">
        <w:rPr>
          <w:rFonts w:ascii="Times New Roman" w:hAnsi="Times New Roman" w:cs="Times New Roman"/>
        </w:rPr>
        <w:t xml:space="preserve"> </w:t>
      </w:r>
    </w:p>
    <w:p w:rsidR="00076814" w:rsidRPr="00F265EE" w:rsidRDefault="00076814" w:rsidP="00460A98">
      <w:pPr>
        <w:pStyle w:val="schedindenta"/>
        <w:spacing w:line="240" w:lineRule="auto"/>
        <w:rPr>
          <w:rFonts w:ascii="Times New Roman" w:hAnsi="Times New Roman" w:cs="Times New Roman"/>
          <w:lang w:val="en-GB"/>
        </w:rPr>
      </w:pPr>
    </w:p>
    <w:p w:rsidR="002A6211" w:rsidRPr="00F265EE" w:rsidRDefault="004C2E0D" w:rsidP="002A6211">
      <w:pPr>
        <w:pStyle w:val="schedindenta"/>
        <w:tabs>
          <w:tab w:val="clear" w:pos="1134"/>
          <w:tab w:val="left" w:pos="1530"/>
        </w:tabs>
        <w:spacing w:line="240" w:lineRule="auto"/>
        <w:ind w:left="630" w:hanging="630"/>
        <w:rPr>
          <w:rFonts w:ascii="Times New Roman" w:hAnsi="Times New Roman" w:cs="Times New Roman"/>
          <w:lang w:val="en-GB"/>
        </w:rPr>
      </w:pPr>
      <w:r w:rsidRPr="00F265EE">
        <w:rPr>
          <w:rFonts w:ascii="Times New Roman" w:hAnsi="Times New Roman" w:cs="Times New Roman"/>
          <w:lang w:val="en-GB"/>
        </w:rPr>
        <w:t>3,6,9-TRIOXAUNDECANEDIOIC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3,6,9-TRIOXAUNDECANEDIOIC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w:t>
      </w:r>
    </w:p>
    <w:p w:rsidR="004C2E0D" w:rsidRPr="00F265EE" w:rsidRDefault="002A6211" w:rsidP="002A6211">
      <w:pPr>
        <w:pStyle w:val="schedindenta"/>
        <w:tabs>
          <w:tab w:val="clear" w:pos="1134"/>
          <w:tab w:val="left" w:pos="1530"/>
        </w:tabs>
        <w:spacing w:line="240" w:lineRule="auto"/>
        <w:ind w:left="630" w:hanging="630"/>
        <w:rPr>
          <w:rFonts w:ascii="Times New Roman" w:hAnsi="Times New Roman" w:cs="Times New Roman"/>
          <w:lang w:val="en-GB"/>
        </w:rPr>
      </w:pPr>
      <w:r w:rsidRPr="00F265EE">
        <w:rPr>
          <w:rFonts w:ascii="Times New Roman" w:hAnsi="Times New Roman" w:cs="Times New Roman"/>
          <w:lang w:val="en-GB"/>
        </w:rPr>
        <w:tab/>
      </w:r>
      <w:r w:rsidR="004C2E0D" w:rsidRPr="00F265EE">
        <w:rPr>
          <w:rFonts w:ascii="Times New Roman" w:hAnsi="Times New Roman" w:cs="Times New Roman"/>
          <w:lang w:val="en-GB"/>
        </w:rPr>
        <w:t>3,6,9-trioxaundecanedioic acid, the pH of which is 3.5 or greater.</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TRITICONAZOLE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TRITICONAZOLE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9F664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spacing w:val="-2"/>
          <w:lang w:val="en-GB"/>
        </w:rPr>
        <w:t>TURPENTINE OIL</w:t>
      </w:r>
      <w:r w:rsidR="00A3108F" w:rsidRPr="00F265EE">
        <w:rPr>
          <w:rFonts w:ascii="Times New Roman" w:hAnsi="Times New Roman" w:cs="Times New Roman"/>
          <w:spacing w:val="-2"/>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lang w:val="en-GB"/>
        </w:rPr>
        <w:instrText>TURPENTINE OIL</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lang w:val="en-GB"/>
        </w:rPr>
        <w:fldChar w:fldCharType="end"/>
      </w:r>
      <w:r w:rsidRPr="00F265EE">
        <w:rPr>
          <w:rFonts w:ascii="Times New Roman" w:hAnsi="Times New Roman" w:cs="Times New Roman"/>
          <w:spacing w:val="-2"/>
          <w:lang w:val="en-GB"/>
        </w:rPr>
        <w:t xml:space="preserve"> </w:t>
      </w:r>
      <w:r w:rsidRPr="00F265EE">
        <w:rPr>
          <w:rFonts w:ascii="Times New Roman" w:hAnsi="Times New Roman" w:cs="Times New Roman"/>
          <w:b/>
          <w:bCs/>
          <w:spacing w:val="-2"/>
          <w:lang w:val="en-GB"/>
        </w:rPr>
        <w:t>except</w:t>
      </w:r>
      <w:r w:rsidRPr="00F265EE">
        <w:rPr>
          <w:rFonts w:ascii="Times New Roman" w:hAnsi="Times New Roman" w:cs="Times New Roman"/>
          <w:spacing w:val="-2"/>
          <w:lang w:val="en-GB"/>
        </w:rPr>
        <w:t xml:space="preserve"> in preparations containing 25 per cent or less of turpentine oil.</w:t>
      </w:r>
      <w:r w:rsidRPr="00F265EE">
        <w:rPr>
          <w:rFonts w:ascii="Times New Roman" w:hAnsi="Times New Roman" w:cs="Times New Roman"/>
          <w:lang w:val="en-GB"/>
        </w:rPr>
        <w:t xml:space="preserve"> </w:t>
      </w:r>
    </w:p>
    <w:p w:rsidR="009F664D" w:rsidRPr="00F265EE" w:rsidRDefault="009F664D">
      <w:pPr>
        <w:rPr>
          <w:color w:val="000000"/>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TYLOSIN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TYLOSIN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animal feed premixes containing 5 per cent or less of antibiotic substances: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for growth promotion; </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the prevention of liver abscesses in cattle;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b/>
          <w:bCs/>
          <w:lang w:val="en-GB"/>
        </w:rPr>
      </w:pPr>
      <w:r w:rsidRPr="00F265EE">
        <w:rPr>
          <w:rFonts w:ascii="Times New Roman" w:hAnsi="Times New Roman" w:cs="Times New Roman"/>
          <w:lang w:val="en-GB"/>
        </w:rPr>
        <w:tab/>
        <w:t>(c)</w:t>
      </w:r>
      <w:r w:rsidRPr="00F265EE">
        <w:rPr>
          <w:rFonts w:ascii="Times New Roman" w:hAnsi="Times New Roman" w:cs="Times New Roman"/>
          <w:lang w:val="en-GB"/>
        </w:rPr>
        <w:tab/>
        <w:t>for the prevention of ileitis in pigs.</w:t>
      </w:r>
      <w:r w:rsidRPr="00F265EE">
        <w:rPr>
          <w:rFonts w:ascii="Times New Roman" w:hAnsi="Times New Roman" w:cs="Times New Roman"/>
          <w:lang w:val="en-GB"/>
        </w:rPr>
        <w:tab/>
      </w:r>
    </w:p>
    <w:p w:rsidR="004C2E0D" w:rsidRPr="00F265EE" w:rsidRDefault="004C2E0D" w:rsidP="00DF71EC">
      <w:pPr>
        <w:pStyle w:val="schedindenta"/>
        <w:spacing w:line="240" w:lineRule="auto"/>
        <w:rPr>
          <w:rFonts w:ascii="Times New Roman" w:hAnsi="Times New Roman" w:cs="Times New Roman"/>
          <w:b/>
          <w:bCs/>
          <w:lang w:val="en-GB"/>
        </w:rPr>
      </w:pPr>
    </w:p>
    <w:p w:rsidR="004C2E0D" w:rsidRPr="00F265EE" w:rsidRDefault="004C2E0D"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VIRGINIAMYCIN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VIRGINIAMYCIN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animal feed additives containing 1 per cent or less of virginiamycin for the prevention of laminitis in horses when in a pack of 5 kg or less.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VERNOLATE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VERNOLATE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WARFARIN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WARFARIN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rodent baits containing 0.1 per cent or less of warfarin.</w:t>
      </w:r>
    </w:p>
    <w:p w:rsidR="00AA5186" w:rsidRPr="00F265EE" w:rsidRDefault="00AA5186"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ZINEB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ZINEB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B2923" w:rsidRPr="00F265EE" w:rsidRDefault="001B2923" w:rsidP="00DF71EC">
      <w:pPr>
        <w:pStyle w:val="schedbody"/>
        <w:spacing w:line="240" w:lineRule="auto"/>
        <w:rPr>
          <w:rFonts w:ascii="Times New Roman" w:hAnsi="Times New Roman" w:cs="Times New Roman"/>
          <w:sz w:val="23"/>
          <w:szCs w:val="23"/>
          <w:lang w:val="en-GB"/>
        </w:rPr>
        <w:sectPr w:rsidR="001B2923" w:rsidRPr="00F265EE" w:rsidSect="00632B9F">
          <w:headerReference w:type="even" r:id="rId69"/>
          <w:headerReference w:type="default" r:id="rId70"/>
          <w:headerReference w:type="first" r:id="rId71"/>
          <w:type w:val="continuous"/>
          <w:pgSz w:w="12240" w:h="15840" w:code="1"/>
          <w:pgMar w:top="1134" w:right="1418" w:bottom="1134" w:left="1418" w:header="567" w:footer="567" w:gutter="0"/>
          <w:cols w:space="720"/>
          <w:docGrid w:linePitch="299"/>
        </w:sectPr>
      </w:pPr>
    </w:p>
    <w:p w:rsidR="002F1685" w:rsidRPr="00F265EE" w:rsidRDefault="002F1685" w:rsidP="00647C40">
      <w:pPr>
        <w:pStyle w:val="Heading2"/>
        <w:spacing w:before="0" w:after="0"/>
        <w:ind w:left="0"/>
        <w:jc w:val="center"/>
        <w:rPr>
          <w:rFonts w:cs="Times New Roman"/>
          <w:sz w:val="24"/>
          <w:szCs w:val="24"/>
          <w:lang w:val="en-GB"/>
        </w:rPr>
      </w:pPr>
      <w:bookmarkStart w:id="83" w:name="_Toc359452382"/>
      <w:r w:rsidRPr="00F265EE">
        <w:rPr>
          <w:rFonts w:cs="Times New Roman"/>
          <w:sz w:val="24"/>
          <w:szCs w:val="24"/>
          <w:lang w:val="en-GB"/>
        </w:rPr>
        <w:lastRenderedPageBreak/>
        <w:t>SCHEDULE 6</w:t>
      </w:r>
      <w:bookmarkEnd w:id="83"/>
    </w:p>
    <w:p w:rsidR="003B5EEE" w:rsidRPr="00F265EE" w:rsidRDefault="003B5EEE" w:rsidP="00647C40">
      <w:pPr>
        <w:pStyle w:val="ChapterHeading"/>
        <w:spacing w:line="240" w:lineRule="auto"/>
        <w:rPr>
          <w:rFonts w:ascii="Times New Roman" w:hAnsi="Times New Roman" w:cs="Times New Roman"/>
          <w:sz w:val="23"/>
          <w:szCs w:val="23"/>
        </w:rPr>
        <w:sectPr w:rsidR="003B5EEE" w:rsidRPr="00F265EE" w:rsidSect="005D7A9B">
          <w:headerReference w:type="even" r:id="rId72"/>
          <w:headerReference w:type="default" r:id="rId73"/>
          <w:headerReference w:type="first" r:id="rId74"/>
          <w:type w:val="nextColumn"/>
          <w:pgSz w:w="12240" w:h="15840" w:code="1"/>
          <w:pgMar w:top="1134" w:right="1418" w:bottom="1134" w:left="1418" w:header="567" w:footer="567" w:gutter="0"/>
          <w:cols w:space="720"/>
          <w:docGrid w:linePitch="299"/>
        </w:sectPr>
      </w:pPr>
    </w:p>
    <w:p w:rsidR="00706F0E" w:rsidRPr="00F265EE" w:rsidRDefault="00706F0E" w:rsidP="00647C40">
      <w:pPr>
        <w:pStyle w:val="ChapterHeading"/>
        <w:spacing w:line="240" w:lineRule="auto"/>
        <w:rPr>
          <w:rFonts w:ascii="Times New Roman" w:hAnsi="Times New Roman" w:cs="Times New Roman"/>
          <w:sz w:val="23"/>
          <w:szCs w:val="23"/>
        </w:rPr>
      </w:pPr>
    </w:p>
    <w:p w:rsidR="002F1685" w:rsidRPr="00F265EE" w:rsidRDefault="002F1685" w:rsidP="00647C40">
      <w:pPr>
        <w:pStyle w:val="schedbody"/>
        <w:spacing w:line="240" w:lineRule="auto"/>
        <w:jc w:val="center"/>
        <w:rPr>
          <w:rFonts w:ascii="Times New Roman" w:hAnsi="Times New Roman" w:cs="Times New Roman"/>
          <w:lang w:val="en-GB"/>
        </w:rPr>
      </w:pPr>
      <w:r w:rsidRPr="00F265EE">
        <w:rPr>
          <w:rFonts w:ascii="Times New Roman" w:hAnsi="Times New Roman" w:cs="Times New Roman"/>
          <w:lang w:val="en-GB"/>
        </w:rPr>
        <w:t>(Substances marked † are listed in Appendix C)</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ABAMECTIN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ABAMECTIN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lang w:val="en-GB"/>
        </w:rPr>
        <w:tab/>
      </w:r>
      <w:r w:rsidRPr="00F265EE">
        <w:rPr>
          <w:rFonts w:ascii="Times New Roman" w:hAnsi="Times New Roman" w:cs="Times New Roman"/>
        </w:rPr>
        <w:t>(a)</w:t>
      </w:r>
      <w:r w:rsidRPr="00F265EE">
        <w:rPr>
          <w:rFonts w:ascii="Times New Roman" w:hAnsi="Times New Roman" w:cs="Times New Roman"/>
        </w:rPr>
        <w:tab/>
        <w:t xml:space="preserve">in preparations for pesticidal use containing 2 per cent or less of abamectin </w:t>
      </w:r>
      <w:r w:rsidRPr="00F265EE">
        <w:rPr>
          <w:rFonts w:ascii="Times New Roman" w:hAnsi="Times New Roman" w:cs="Times New Roman"/>
          <w:b/>
          <w:bCs/>
        </w:rPr>
        <w:t>except</w:t>
      </w:r>
      <w:r w:rsidRPr="00F265EE">
        <w:rPr>
          <w:rFonts w:ascii="Times New Roman" w:hAnsi="Times New Roman" w:cs="Times New Roman"/>
        </w:rPr>
        <w:t xml:space="preserve"> when included in Schedule 5;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in slow-release plastic matrix ear tags for livestock use containing 1 g or less of abamectin.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ACEPHATE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ACEPHATE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ACETAMIPRID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"ACETAMIPRID"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in preparations containing 1 per cent or less of acetamiprid.</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and preparations containing more than 80 per cent of acetic acid (CH</w:t>
      </w:r>
      <w:r w:rsidRPr="00F265EE">
        <w:rPr>
          <w:rFonts w:ascii="Times New Roman" w:hAnsi="Times New Roman" w:cs="Times New Roman"/>
          <w:vertAlign w:val="subscript"/>
          <w:lang w:val="en-GB"/>
        </w:rPr>
        <w:t>3</w:t>
      </w:r>
      <w:r w:rsidRPr="00F265EE">
        <w:rPr>
          <w:rFonts w:ascii="Times New Roman" w:hAnsi="Times New Roman" w:cs="Times New Roman"/>
          <w:lang w:val="en-GB"/>
        </w:rPr>
        <w:t xml:space="preserve">COOH)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ACETIC ANHYDRIDE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ACETIC ANHYDRIDE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derivatives.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ACIFLUORFEN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ACIFLUORFEN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ACINITRAZOLE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ACINITRAZOLE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20 per cent or less of acinitrazole.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ALBENDAZOLE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ALBENDAZOLE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 </w:t>
      </w:r>
      <w:r w:rsidRPr="00F265EE">
        <w:rPr>
          <w:rFonts w:ascii="Times New Roman" w:hAnsi="Times New Roman" w:cs="Times New Roman"/>
          <w:b/>
          <w:bCs/>
          <w:lang w:val="en-GB"/>
        </w:rPr>
        <w:t>except: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5; or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intraruminal implants each containing 3.85 g or less of albendazole.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ALDRIN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ALDRIN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 ALKALINE SALTS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"ALKALINE SALTS" </w:instrText>
      </w:r>
      <w:r w:rsidR="00A3108F" w:rsidRPr="00F265EE">
        <w:rPr>
          <w:rFonts w:ascii="Times New Roman" w:hAnsi="Times New Roman" w:cs="Times New Roman"/>
        </w:rPr>
        <w:fldChar w:fldCharType="end"/>
      </w:r>
      <w:r w:rsidRPr="00F265EE">
        <w:rPr>
          <w:rFonts w:ascii="Times New Roman" w:hAnsi="Times New Roman" w:cs="Times New Roman"/>
        </w:rPr>
        <w:t>, being the carbonate, silicate or phosphate salts of sodium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 xml:space="preserve">sodium </w:instrText>
      </w:r>
      <w:r w:rsidRPr="00F265EE">
        <w:rPr>
          <w:rFonts w:ascii="Times New Roman" w:hAnsi="Times New Roman" w:cs="Times New Roman"/>
        </w:rPr>
        <w:instrText>SALTS</w:instrText>
      </w:r>
      <w:r w:rsidR="005D02FC"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ALKALINE SALTS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potassium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potassium</w:instrText>
      </w:r>
      <w:r w:rsidRPr="00F265EE">
        <w:rPr>
          <w:rFonts w:ascii="Times New Roman" w:hAnsi="Times New Roman" w:cs="Times New Roman"/>
        </w:rPr>
        <w:instrText xml:space="preserve"> SALTS</w:instrText>
      </w:r>
      <w:r w:rsidR="005D02FC"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ALKALINE SALTS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alone or in any combination for non-domestic use:</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solid automatic dishwashing preparations, the pH of which in a 500 g/L aqueous solution or mixture is more than 12.5;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liquid or semi-solid automatic dishwashing preparations</w:t>
      </w:r>
      <w:r w:rsidR="00C71844" w:rsidRPr="00F265EE">
        <w:rPr>
          <w:rFonts w:ascii="Times New Roman" w:hAnsi="Times New Roman" w:cs="Times New Roman"/>
        </w:rPr>
        <w:t>,</w:t>
      </w:r>
      <w:r w:rsidRPr="00F265EE">
        <w:rPr>
          <w:rFonts w:ascii="Times New Roman" w:hAnsi="Times New Roman" w:cs="Times New Roman"/>
        </w:rPr>
        <w:t xml:space="preserve"> the pH of which is more than 12.5.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ALKOXYLATED FATTY ALKYLAMINE POLYMER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ALKOXYLATED FATTY ALKYLAMINE POLYMER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5; or </w:t>
      </w:r>
    </w:p>
    <w:p w:rsidR="002F1685" w:rsidRPr="00F265EE" w:rsidRDefault="002F1685" w:rsidP="00DF71EC">
      <w:pPr>
        <w:pStyle w:val="schedindenta"/>
        <w:spacing w:line="240" w:lineRule="auto"/>
        <w:rPr>
          <w:rFonts w:ascii="Times New Roman" w:hAnsi="Times New Roman" w:cs="Times New Roman"/>
          <w:lang w:val="en-GB"/>
        </w:rPr>
      </w:pPr>
    </w:p>
    <w:p w:rsidR="0043296F"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 xml:space="preserve">(b) </w:t>
      </w:r>
      <w:r w:rsidRPr="00F265EE">
        <w:rPr>
          <w:rFonts w:ascii="Times New Roman" w:hAnsi="Times New Roman" w:cs="Times New Roman"/>
          <w:lang w:val="en-GB"/>
        </w:rPr>
        <w:tab/>
        <w:t>in preparations containing 20 per cent or less of alkoxylated fatty alkylamine polymer.</w:t>
      </w:r>
    </w:p>
    <w:p w:rsidR="0043296F" w:rsidRPr="00F265EE" w:rsidRDefault="0043296F">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ALLETHRIN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ALLETHRIN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5;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insecticidal mats containing 20 per cent or less of allethrin; or</w:t>
      </w:r>
    </w:p>
    <w:p w:rsidR="00823397" w:rsidRPr="00F265EE" w:rsidRDefault="00823397" w:rsidP="00DF71EC">
      <w:pPr>
        <w:rPr>
          <w:sz w:val="20"/>
          <w:szCs w:val="20"/>
        </w:rPr>
      </w:pPr>
    </w:p>
    <w:p w:rsidR="00196058"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other preparations containing 1 per cent or less of allethrin.</w:t>
      </w:r>
    </w:p>
    <w:p w:rsidR="0043296F" w:rsidRPr="00F265EE" w:rsidRDefault="0043296F" w:rsidP="00DF71EC">
      <w:pPr>
        <w:pStyle w:val="schedbody"/>
        <w:spacing w:line="240" w:lineRule="auto"/>
        <w:rPr>
          <w:rFonts w:ascii="Times New Roman" w:hAnsi="Times New Roman" w:cs="Times New Roman"/>
          <w:lang w:val="en-GB"/>
        </w:rPr>
      </w:pPr>
    </w:p>
    <w:p w:rsidR="00412662" w:rsidRPr="00F265EE" w:rsidRDefault="00412662">
      <w:pPr>
        <w:rPr>
          <w:color w:val="000000"/>
          <w:sz w:val="20"/>
          <w:szCs w:val="20"/>
          <w:lang w:val="en-GB"/>
        </w:rPr>
      </w:pPr>
      <w:r w:rsidRPr="00F265EE">
        <w:rPr>
          <w:lang w:val="en-GB"/>
        </w:rPr>
        <w:br w:type="page"/>
      </w:r>
    </w:p>
    <w:p w:rsidR="002F1685" w:rsidRPr="00F265EE" w:rsidRDefault="001F1D1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ALPHA</w:t>
      </w:r>
      <w:r w:rsidR="002F1685" w:rsidRPr="00F265EE">
        <w:rPr>
          <w:rFonts w:ascii="Times New Roman" w:hAnsi="Times New Roman" w:cs="Times New Roman"/>
          <w:lang w:val="en-GB"/>
        </w:rPr>
        <w:t>-CYPERMETHRIN</w:t>
      </w:r>
      <w:r w:rsidR="00A3108F" w:rsidRPr="00F265EE">
        <w:rPr>
          <w:rFonts w:ascii="Times New Roman" w:hAnsi="Times New Roman" w:cs="Times New Roman"/>
          <w:lang w:val="en-GB"/>
        </w:rPr>
        <w:fldChar w:fldCharType="begin"/>
      </w:r>
      <w:r w:rsidR="002F1685" w:rsidRPr="00F265EE">
        <w:rPr>
          <w:rFonts w:ascii="Times New Roman" w:hAnsi="Times New Roman" w:cs="Times New Roman"/>
        </w:rPr>
        <w:instrText xml:space="preserve"> XE "</w:instrText>
      </w:r>
      <w:r w:rsidR="002F1685" w:rsidRPr="00F265EE">
        <w:rPr>
          <w:rFonts w:ascii="Times New Roman" w:hAnsi="Times New Roman" w:cs="Times New Roman"/>
          <w:lang w:val="en-GB"/>
        </w:rPr>
        <w:instrText>ALPHA-CYPERMETHRIN</w:instrText>
      </w:r>
      <w:r w:rsidR="002F1685"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2F1685"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aqueous preparations containing 25 per cent or less of alpha-cypermethrin;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other preparations containing 10 per cent or less of alpha-cypermethrin,</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AMICARBAZONE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"AMICARBAZONE"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AMIDITHION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AMIDITHION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25 per cent or less of aminocarb.</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AMINOETHOXYVINYLGLYCINE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AMINOETHOXYVINYLGLYCINE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15 per cent or less of aminoethoxyvinylglycine.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1-AMINOMETHANAMIDE DIHYDROGEN TETRAOXOSULFATE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1-AMINOMETHANAMIDE DIHYDROGEN TETRAOXOSULFATE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AMINOPYRALID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"AMINOPYRALID"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AMITRAZ</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AMITRAZ</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AMMONIA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AMMONIA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other than ammonium hydroxide)</w:t>
      </w:r>
      <w:r w:rsidR="00A3108F" w:rsidRPr="00F265EE">
        <w:rPr>
          <w:rFonts w:ascii="Times New Roman" w:hAnsi="Times New Roman" w:cs="Times New Roman"/>
          <w:caps/>
          <w:lang w:val="en-GB"/>
        </w:rPr>
        <w:fldChar w:fldCharType="begin"/>
      </w:r>
      <w:r w:rsidR="00C4052A" w:rsidRPr="00F265EE">
        <w:rPr>
          <w:rFonts w:ascii="Times New Roman" w:hAnsi="Times New Roman" w:cs="Times New Roman"/>
          <w:caps/>
        </w:rPr>
        <w:instrText xml:space="preserve"> XE "</w:instrText>
      </w:r>
      <w:r w:rsidR="00C4052A" w:rsidRPr="00F265EE">
        <w:rPr>
          <w:rFonts w:ascii="Times New Roman" w:hAnsi="Times New Roman" w:cs="Times New Roman"/>
          <w:caps/>
          <w:lang w:val="en-GB"/>
        </w:rPr>
        <w:instrText xml:space="preserve">ammonium hydroxide </w:instrText>
      </w:r>
      <w:r w:rsidR="00C4052A" w:rsidRPr="00F265EE">
        <w:rPr>
          <w:rFonts w:ascii="Times New Roman" w:hAnsi="Times New Roman" w:cs="Times New Roman"/>
          <w:i/>
          <w:caps/>
          <w:lang w:val="en-GB"/>
        </w:rPr>
        <w:instrText>S</w:instrText>
      </w:r>
      <w:r w:rsidR="00C4052A" w:rsidRPr="00F265EE">
        <w:rPr>
          <w:rFonts w:ascii="Times New Roman" w:hAnsi="Times New Roman" w:cs="Times New Roman"/>
          <w:i/>
          <w:lang w:val="en-GB"/>
        </w:rPr>
        <w:instrText>ee</w:instrText>
      </w:r>
      <w:r w:rsidR="00C4052A" w:rsidRPr="00F265EE">
        <w:rPr>
          <w:rFonts w:ascii="Times New Roman" w:hAnsi="Times New Roman" w:cs="Times New Roman"/>
          <w:i/>
          <w:caps/>
          <w:lang w:val="en-GB"/>
        </w:rPr>
        <w:instrText xml:space="preserve"> </w:instrText>
      </w:r>
      <w:r w:rsidR="00C4052A" w:rsidRPr="00F265EE">
        <w:rPr>
          <w:rFonts w:ascii="Times New Roman" w:hAnsi="Times New Roman" w:cs="Times New Roman"/>
          <w:i/>
        </w:rPr>
        <w:instrText>also</w:instrText>
      </w:r>
      <w:r w:rsidR="00C4052A" w:rsidRPr="00F265EE">
        <w:rPr>
          <w:rFonts w:ascii="Times New Roman" w:hAnsi="Times New Roman" w:cs="Times New Roman"/>
        </w:rPr>
        <w:instrText xml:space="preserve"> </w:instrText>
      </w:r>
      <w:r w:rsidR="00C4052A" w:rsidRPr="00F265EE">
        <w:rPr>
          <w:rFonts w:ascii="Times New Roman" w:hAnsi="Times New Roman" w:cs="Times New Roman"/>
          <w:caps/>
          <w:lang w:val="en-GB"/>
        </w:rPr>
        <w:instrText>AMMONIA</w:instrText>
      </w:r>
      <w:r w:rsidR="00C4052A"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human internal therapeutic use;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for inhalation when absorbed in an inert solid material;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preparations containing 0.5 per cent or less of ammonia.</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AMMONIUM PERSULFATE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AMMONIUM PERSULFATE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hair preparations.</w:t>
      </w:r>
    </w:p>
    <w:p w:rsidR="002F1685" w:rsidRPr="00F265EE" w:rsidRDefault="002F1685" w:rsidP="00DF71EC">
      <w:pPr>
        <w:pStyle w:val="schedbody"/>
        <w:spacing w:line="240" w:lineRule="auto"/>
        <w:rPr>
          <w:rFonts w:ascii="Times New Roman" w:hAnsi="Times New Roman" w:cs="Times New Roman"/>
          <w:lang w:val="en-GB"/>
        </w:rPr>
      </w:pPr>
    </w:p>
    <w:p w:rsidR="0043296F"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ANILINE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ANILINE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 per cent or less of aniline.</w:t>
      </w:r>
    </w:p>
    <w:p w:rsidR="0043296F" w:rsidRPr="00F265EE" w:rsidRDefault="0043296F">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ANTIMONY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ANTIMONY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 xml:space="preserve"> 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antimony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antimony chloride</w:instrText>
      </w:r>
      <w:r w:rsidR="005D02FC" w:rsidRPr="00F265EE">
        <w:rPr>
          <w:rFonts w:ascii="Times New Roman" w:hAnsi="Times New Roman" w:cs="Times New Roman"/>
        </w:rPr>
        <w:instrText xml:space="preserve"> </w:instrText>
      </w:r>
      <w:r w:rsidR="0065525E" w:rsidRPr="00F265EE">
        <w:rPr>
          <w:rFonts w:ascii="Times New Roman" w:hAnsi="Times New Roman" w:cs="Times New Roman"/>
          <w:i/>
          <w:caps/>
        </w:rPr>
        <w:instrText>S</w:instrText>
      </w:r>
      <w:r w:rsidR="0065525E" w:rsidRPr="00F265EE">
        <w:rPr>
          <w:rFonts w:ascii="Times New Roman" w:hAnsi="Times New Roman" w:cs="Times New Roman"/>
          <w:i/>
        </w:rPr>
        <w:instrText xml:space="preserve">ee also </w:instrText>
      </w:r>
      <w:r w:rsidR="0065525E" w:rsidRPr="00F265EE">
        <w:rPr>
          <w:rFonts w:ascii="Times New Roman" w:hAnsi="Times New Roman" w:cs="Times New Roman"/>
          <w:caps/>
        </w:rPr>
        <w:instrText>ANTIMONY COMPOUNDS</w:instrText>
      </w:r>
      <w:r w:rsidR="0065525E" w:rsidRPr="00F265EE">
        <w:rPr>
          <w:rFonts w:ascii="Times New Roman" w:hAnsi="Times New Roman" w:cs="Times New Roman"/>
          <w:i/>
          <w:caps/>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polishes;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antimony titanate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antimony titanate</w:instrText>
      </w:r>
      <w:r w:rsidR="005D02FC" w:rsidRPr="00F265EE">
        <w:rPr>
          <w:rFonts w:ascii="Times New Roman" w:hAnsi="Times New Roman" w:cs="Times New Roman"/>
        </w:rPr>
        <w:instrText xml:space="preserve"> </w:instrText>
      </w:r>
      <w:r w:rsidR="0065525E" w:rsidRPr="00F265EE">
        <w:rPr>
          <w:rFonts w:ascii="Times New Roman" w:hAnsi="Times New Roman" w:cs="Times New Roman"/>
          <w:i/>
          <w:caps/>
        </w:rPr>
        <w:instrText>S</w:instrText>
      </w:r>
      <w:r w:rsidR="0065525E" w:rsidRPr="00F265EE">
        <w:rPr>
          <w:rFonts w:ascii="Times New Roman" w:hAnsi="Times New Roman" w:cs="Times New Roman"/>
          <w:i/>
        </w:rPr>
        <w:instrText xml:space="preserve">ee </w:instrText>
      </w:r>
      <w:r w:rsidR="0065525E" w:rsidRPr="00F265EE">
        <w:rPr>
          <w:rFonts w:ascii="Times New Roman" w:hAnsi="Times New Roman" w:cs="Times New Roman"/>
          <w:caps/>
        </w:rPr>
        <w:instrText>ANTIMONY COMPOUNDS</w:instrText>
      </w:r>
      <w:r w:rsidR="0065525E" w:rsidRPr="00F265EE">
        <w:rPr>
          <w:rFonts w:ascii="Times New Roman" w:hAnsi="Times New Roman" w:cs="Times New Roman"/>
          <w:i/>
          <w:caps/>
        </w:rPr>
        <w:instrText>"</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pigments in paint;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paints or tinters containing 5 per cent or less of antimony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antimony</w:instrText>
      </w:r>
      <w:r w:rsidR="005D02FC" w:rsidRPr="00F265EE">
        <w:rPr>
          <w:rFonts w:ascii="Times New Roman" w:hAnsi="Times New Roman" w:cs="Times New Roman"/>
        </w:rPr>
        <w:instrText xml:space="preserve"> </w:instrText>
      </w:r>
      <w:r w:rsidR="009A546A" w:rsidRPr="00F265EE">
        <w:rPr>
          <w:rFonts w:ascii="Times New Roman" w:hAnsi="Times New Roman" w:cs="Times New Roman"/>
          <w:i/>
        </w:rPr>
        <w:instrText>See also</w:instrText>
      </w:r>
      <w:r w:rsidR="009A546A" w:rsidRPr="00F265EE">
        <w:rPr>
          <w:rFonts w:ascii="Times New Roman" w:hAnsi="Times New Roman" w:cs="Times New Roman"/>
        </w:rPr>
        <w:instrText xml:space="preserve"> ANTIMONY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calculated on the non-volatile content of the paint or tinter.</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ARSENIC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lang w:val="en-GB"/>
        </w:rPr>
        <w:instrText>ARSENIC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ant poisons containing 0.4 per cent or less of arsenic;</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animal feed premixes containing 4 per cent or less of arsenic;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 xml:space="preserve">in preparations for the treatment of animals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thiacetarsamide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thiacetarsamide</w:instrText>
      </w:r>
      <w:r w:rsidR="005D02FC" w:rsidRPr="00F265EE">
        <w:rPr>
          <w:rFonts w:ascii="Times New Roman" w:hAnsi="Times New Roman" w:cs="Times New Roman"/>
        </w:rPr>
        <w:instrText xml:space="preserve"> </w:instrText>
      </w:r>
      <w:r w:rsidR="0065525E" w:rsidRPr="00F265EE">
        <w:rPr>
          <w:rFonts w:ascii="Times New Roman" w:hAnsi="Times New Roman" w:cs="Times New Roman"/>
          <w:i/>
        </w:rPr>
        <w:instrText>See also</w:instrText>
      </w:r>
      <w:r w:rsidR="0065525E" w:rsidRPr="00F265EE">
        <w:rPr>
          <w:rFonts w:ascii="Times New Roman" w:hAnsi="Times New Roman" w:cs="Times New Roman"/>
        </w:rPr>
        <w:instrText xml:space="preserve"> </w:instrText>
      </w:r>
      <w:r w:rsidR="0065525E" w:rsidRPr="00F265EE">
        <w:rPr>
          <w:rFonts w:ascii="Times New Roman" w:hAnsi="Times New Roman" w:cs="Times New Roman"/>
          <w:lang w:val="en-GB"/>
        </w:rPr>
        <w:instrText xml:space="preserve">ARSENIC"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4,</w:t>
      </w:r>
    </w:p>
    <w:p w:rsidR="002F1685" w:rsidRPr="00F265EE" w:rsidRDefault="002F1685" w:rsidP="00DF71EC">
      <w:pPr>
        <w:pStyle w:val="schedindenta"/>
        <w:spacing w:line="240" w:lineRule="auto"/>
        <w:rPr>
          <w:rFonts w:ascii="Times New Roman" w:hAnsi="Times New Roman" w:cs="Times New Roman"/>
          <w:b/>
          <w:bCs/>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b/>
          <w:bCs/>
          <w:lang w:val="en-GB"/>
        </w:rPr>
        <w:tab/>
        <w:t>except</w:t>
      </w:r>
      <w:r w:rsidRPr="00F265EE">
        <w:rPr>
          <w:rFonts w:ascii="Times New Roman" w:hAnsi="Times New Roman" w:cs="Times New Roman"/>
          <w:lang w:val="en-GB"/>
        </w:rPr>
        <w:t xml:space="preserve"> when separately specified in this Schedule.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ASPIRIN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"ASPIRIN"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 or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AZACONAZOLE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AZACONAZOLE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 per cent or less of azaconazole.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 AZADIRACHTA INDICA (Neem</w:t>
      </w:r>
      <w:r w:rsidR="00A3108F" w:rsidRPr="00F265EE">
        <w:rPr>
          <w:rFonts w:ascii="Times New Roman" w:hAnsi="Times New Roman" w:cs="Times New Roman"/>
        </w:rPr>
        <w:fldChar w:fldCharType="begin"/>
      </w:r>
      <w:r w:rsidR="0065525E" w:rsidRPr="00F265EE">
        <w:rPr>
          <w:rFonts w:ascii="Times New Roman" w:hAnsi="Times New Roman" w:cs="Times New Roman"/>
        </w:rPr>
        <w:instrText xml:space="preserve"> XE "AZADIRACHTA INDICA (Neem)"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Neem</w:instrText>
      </w:r>
      <w:r w:rsidR="005D02FC" w:rsidRPr="00F265EE">
        <w:rPr>
          <w:rFonts w:ascii="Times New Roman" w:hAnsi="Times New Roman" w:cs="Times New Roman"/>
        </w:rPr>
        <w:instrText xml:space="preserve"> </w:instrText>
      </w:r>
      <w:r w:rsidR="00F2378A" w:rsidRPr="00F265EE">
        <w:rPr>
          <w:rFonts w:ascii="Times New Roman" w:hAnsi="Times New Roman" w:cs="Times New Roman"/>
          <w:i/>
        </w:rPr>
        <w:instrText>See</w:instrText>
      </w:r>
      <w:r w:rsidR="00F2378A" w:rsidRPr="00F265EE">
        <w:rPr>
          <w:rFonts w:ascii="Times New Roman" w:hAnsi="Times New Roman" w:cs="Times New Roman"/>
        </w:rPr>
        <w:instrText xml:space="preserve"> AZADIRACHTA INDICA"</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including its extracts and derivatives </w:t>
      </w:r>
      <w:r w:rsidRPr="00F265EE">
        <w:rPr>
          <w:rFonts w:ascii="Times New Roman" w:hAnsi="Times New Roman" w:cs="Times New Roman"/>
          <w:b/>
          <w:bCs/>
        </w:rPr>
        <w:t>except</w:t>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5;</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human internal use;</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debitterised neem seed oil;</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 xml:space="preserve">in preparations for human dermal therapeutic use containing cold pressed neem seed oil, when in a container fitted with a child-resistant closure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in preparations for dermal use containing 1 per cent or less of cold pressed neem seed oil.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AZAMETHIPHOS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AZAMETHIPHOS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AZOBENZENE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AZOBENZENE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BodyText1"/>
        <w:spacing w:line="240" w:lineRule="auto"/>
        <w:rPr>
          <w:rFonts w:ascii="Times New Roman" w:hAnsi="Times New Roman" w:cs="Times New Roman"/>
          <w:lang w:val="en-GB"/>
        </w:rPr>
      </w:pPr>
    </w:p>
    <w:p w:rsidR="0043296F"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BAMBERMYCIN (flavophospholipol)</w:t>
      </w:r>
      <w:r w:rsidR="00A3108F" w:rsidRPr="00F265EE">
        <w:rPr>
          <w:rFonts w:ascii="Times New Roman" w:hAnsi="Times New Roman" w:cs="Times New Roman"/>
          <w:lang w:val="en-GB"/>
        </w:rPr>
        <w:fldChar w:fldCharType="begin"/>
      </w:r>
      <w:r w:rsidR="00AF50B6" w:rsidRPr="00F265EE">
        <w:rPr>
          <w:rFonts w:ascii="Times New Roman" w:hAnsi="Times New Roman" w:cs="Times New Roman"/>
        </w:rPr>
        <w:instrText xml:space="preserve"> XE "</w:instrText>
      </w:r>
      <w:r w:rsidR="00AF50B6" w:rsidRPr="00F265EE">
        <w:rPr>
          <w:rFonts w:ascii="Times New Roman" w:hAnsi="Times New Roman" w:cs="Times New Roman"/>
          <w:lang w:val="en-GB"/>
        </w:rPr>
        <w:instrText>BAMBERMYCIN (flavophospholipol</w:instrText>
      </w:r>
      <w:r w:rsidR="00AF50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F50B6" w:rsidRPr="00F265EE">
        <w:rPr>
          <w:rFonts w:ascii="Times New Roman" w:hAnsi="Times New Roman" w:cs="Times New Roman"/>
        </w:rPr>
        <w:instrText xml:space="preserve"> XE "</w:instrText>
      </w:r>
      <w:r w:rsidR="00AF50B6" w:rsidRPr="00F265EE">
        <w:rPr>
          <w:rFonts w:ascii="Times New Roman" w:hAnsi="Times New Roman" w:cs="Times New Roman"/>
          <w:caps/>
          <w:lang w:val="en-GB"/>
        </w:rPr>
        <w:instrText>flavophospholipol</w:instrText>
      </w:r>
      <w:r w:rsidR="00AF50B6" w:rsidRPr="00F265EE">
        <w:rPr>
          <w:rFonts w:ascii="Times New Roman" w:hAnsi="Times New Roman" w:cs="Times New Roman"/>
        </w:rPr>
        <w:instrText xml:space="preserve"> </w:instrText>
      </w:r>
      <w:r w:rsidR="00AF50B6" w:rsidRPr="00F265EE">
        <w:rPr>
          <w:rFonts w:ascii="Times New Roman" w:hAnsi="Times New Roman" w:cs="Times New Roman"/>
          <w:i/>
        </w:rPr>
        <w:instrText xml:space="preserve">See </w:instrText>
      </w:r>
      <w:r w:rsidR="00AF50B6" w:rsidRPr="00F265EE">
        <w:rPr>
          <w:rFonts w:ascii="Times New Roman" w:hAnsi="Times New Roman" w:cs="Times New Roman"/>
          <w:lang w:val="en-GB"/>
        </w:rPr>
        <w:instrText>BAMBERMYCIN"</w:instrText>
      </w:r>
      <w:r w:rsidR="00AF50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animal feed premixes for growth promotion containing 2 per cent or less of antibiotic substances.</w:t>
      </w:r>
    </w:p>
    <w:p w:rsidR="0043296F" w:rsidRPr="00F265EE" w:rsidRDefault="0043296F">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BARIUM SALTS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BARIUM SALTS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5;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barium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barium sulfate</w:instrText>
      </w:r>
      <w:r w:rsidR="005D02FC" w:rsidRPr="00F265EE">
        <w:rPr>
          <w:rFonts w:ascii="Times New Roman" w:hAnsi="Times New Roman" w:cs="Times New Roman"/>
        </w:rPr>
        <w:instrText xml:space="preserve"> </w:instrText>
      </w:r>
      <w:r w:rsidR="0065525E" w:rsidRPr="00F265EE">
        <w:rPr>
          <w:rFonts w:ascii="Times New Roman" w:hAnsi="Times New Roman" w:cs="Times New Roman"/>
          <w:i/>
        </w:rPr>
        <w:instrText xml:space="preserve">See </w:instrText>
      </w:r>
      <w:r w:rsidR="0065525E" w:rsidRPr="00F265EE">
        <w:rPr>
          <w:rFonts w:ascii="Times New Roman" w:hAnsi="Times New Roman" w:cs="Times New Roman"/>
        </w:rPr>
        <w:instrText>BARIUM SALTS</w:instrText>
      </w:r>
      <w:r w:rsidR="0065525E" w:rsidRPr="00F265EE">
        <w:rPr>
          <w:rFonts w:ascii="Times New Roman" w:hAnsi="Times New Roman" w:cs="Times New Roman"/>
          <w:i/>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paints or tinters containing 5 per cent or less of barium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barium</w:instrText>
      </w:r>
      <w:r w:rsidR="005D02FC" w:rsidRPr="00F265EE">
        <w:rPr>
          <w:rFonts w:ascii="Times New Roman" w:hAnsi="Times New Roman" w:cs="Times New Roman"/>
        </w:rPr>
        <w:instrText xml:space="preserve"> </w:instrText>
      </w:r>
      <w:r w:rsidR="0065525E" w:rsidRPr="00F265EE">
        <w:rPr>
          <w:rFonts w:ascii="Times New Roman" w:hAnsi="Times New Roman" w:cs="Times New Roman"/>
          <w:i/>
        </w:rPr>
        <w:instrText xml:space="preserve">See </w:instrText>
      </w:r>
      <w:r w:rsidR="0065525E" w:rsidRPr="00F265EE">
        <w:rPr>
          <w:rFonts w:ascii="Times New Roman" w:hAnsi="Times New Roman" w:cs="Times New Roman"/>
        </w:rPr>
        <w:instrText xml:space="preserve">BARIUM SALTS"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calculated on the non-volatile content of the paint or tinter.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 BASIC ORANGE 31 (2-[(4-aminophenyl)azo]-1,3-dimethyl-1H-imidazolium chloride</w:t>
      </w:r>
      <w:r w:rsidR="00AF50B6" w:rsidRPr="00F265EE">
        <w:rPr>
          <w:rFonts w:ascii="Times New Roman" w:hAnsi="Times New Roman" w:cs="Times New Roman"/>
        </w:rPr>
        <w:t>)</w:t>
      </w:r>
      <w:r w:rsidR="00A3108F" w:rsidRPr="00F265EE">
        <w:rPr>
          <w:rFonts w:ascii="Times New Roman" w:hAnsi="Times New Roman" w:cs="Times New Roman"/>
        </w:rPr>
        <w:fldChar w:fldCharType="begin"/>
      </w:r>
      <w:r w:rsidR="00AF50B6" w:rsidRPr="00F265EE">
        <w:rPr>
          <w:rFonts w:ascii="Times New Roman" w:hAnsi="Times New Roman" w:cs="Times New Roman"/>
        </w:rPr>
        <w:instrText xml:space="preserve"> XE "BASIC ORANGE 31"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2-[(4-aminophenyl)azo]-1,3-dimethyl-1H-imidazolium chloride</w:instrText>
      </w:r>
      <w:r w:rsidR="005D02FC"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BASIC ORANGE 31"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preparations for skin colouration and dyeing of eyelashes or eyebrows;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hair dye preparations containing 1 per cent or less of Basic Orange 31 when the immediate container and primary pack are labelled with the following statements: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If in eyes wash out immediately with water; and</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 xml:space="preserve">WARNING </w:t>
      </w:r>
      <w:r w:rsidR="00C71844" w:rsidRPr="00F265EE">
        <w:rPr>
          <w:rFonts w:ascii="Times New Roman" w:hAnsi="Times New Roman" w:cs="Times New Roman"/>
        </w:rPr>
        <w:sym w:font="Symbol" w:char="F02D"/>
      </w:r>
      <w:r w:rsidRPr="00F265EE">
        <w:rPr>
          <w:rFonts w:ascii="Times New Roman" w:hAnsi="Times New Roman" w:cs="Times New Roman"/>
        </w:rPr>
        <w:t xml:space="preserve"> This product contains ingredients which may cause skin irritation to certain individuals.  A preliminary test according to the accompanying directions should be made before use.  This product must not be used for dyeing eyelashes or eyebrows; to do so may be injurious to the eye.</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 xml:space="preserve">written in letters not less than 1.5 mm in height. </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BAY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BAY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w:t>
      </w:r>
      <w:r w:rsidR="002A6211" w:rsidRPr="00F265EE">
        <w:rPr>
          <w:rFonts w:ascii="Times New Roman" w:hAnsi="Times New Roman" w:cs="Times New Roman"/>
        </w:rPr>
        <w:t>having a nominal capacity of 15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medicines for human therapeutic use, when packed in containers having a n</w:t>
      </w:r>
      <w:r w:rsidR="002A6211" w:rsidRPr="00F265EE">
        <w:rPr>
          <w:rFonts w:ascii="Times New Roman" w:hAnsi="Times New Roman" w:cs="Times New Roman"/>
        </w:rPr>
        <w:t>ominal capacity of 25 </w:t>
      </w:r>
      <w:r w:rsidRPr="00F265EE">
        <w:rPr>
          <w:rFonts w:ascii="Times New Roman" w:hAnsi="Times New Roman" w:cs="Times New Roman"/>
        </w:rPr>
        <w:t xml:space="preserve">mL or less fitted with a restricted flow insert and a child-resistant closure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other than medicines for human therapeutic use, when packed in containers having a nominal capacity of 15 mL or less fitted with a restricted flow insert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preparations other than medicines for human therapeutic use, when packed in containers having a nominal capacity of 25 mL or less fitted with a restricted flow insert and a child-resistant closure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in preparations containing 25 per cent or less of bay oil.</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BEAUVERIA BASSIANA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BEAUVERIA BASSIANA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BENDIOCARB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BENDIOCARB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wettable powders containing 80 per cent or less of bendiocarb when packed in containers or primary packs containing not less than 100 g of bendiocarb;</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wettable powders containing 20 per cent or less of ben</w:t>
      </w:r>
      <w:r w:rsidR="0043296F" w:rsidRPr="00F265EE">
        <w:rPr>
          <w:rFonts w:ascii="Times New Roman" w:hAnsi="Times New Roman" w:cs="Times New Roman"/>
          <w:lang w:val="en-GB"/>
        </w:rPr>
        <w:t>diocarb and not less than 0.002 </w:t>
      </w:r>
      <w:r w:rsidRPr="00F265EE">
        <w:rPr>
          <w:rFonts w:ascii="Times New Roman" w:hAnsi="Times New Roman" w:cs="Times New Roman"/>
          <w:lang w:val="en-GB"/>
        </w:rPr>
        <w:t>per cent of denatonium benzoate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denatonium benzoate</w:instrText>
      </w:r>
      <w:r w:rsidR="005D02FC" w:rsidRPr="00F265EE">
        <w:rPr>
          <w:rFonts w:ascii="Times New Roman" w:hAnsi="Times New Roman" w:cs="Times New Roman"/>
        </w:rPr>
        <w:instrText xml:space="preserve"> </w:instrText>
      </w:r>
      <w:r w:rsidR="007C1157" w:rsidRPr="00F265EE">
        <w:rPr>
          <w:rFonts w:ascii="Times New Roman" w:hAnsi="Times New Roman" w:cs="Times New Roman"/>
          <w:i/>
        </w:rPr>
        <w:instrText xml:space="preserve">See </w:instrText>
      </w:r>
      <w:r w:rsidR="007C1157" w:rsidRPr="00F265EE">
        <w:rPr>
          <w:rFonts w:ascii="Times New Roman" w:hAnsi="Times New Roman" w:cs="Times New Roman"/>
          <w:lang w:val="en-GB"/>
        </w:rPr>
        <w:instrText xml:space="preserve">BENDIOCARB"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in containers or primary packs containing not less than 48 g of bendiocarb and labelled for use as a fly control preparation;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insoluble granular preparations containing 5 per cent or less of bendiocarb;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when impregnated in plastic resin strip material containing 10 per cent or less of bendiocarb,</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b/>
          <w:bCs/>
          <w:lang w:val="en-GB"/>
        </w:rPr>
        <w:tab/>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BENQUINOX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BENQUINOX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BENSULIDE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BENSULIDE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BENZALKONIUM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BENZALKONIUM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 xml:space="preserve"> 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caps/>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 per cent or less of benzalkonium</w:t>
      </w:r>
      <w:r w:rsidRPr="00F265EE">
        <w:rPr>
          <w:rFonts w:ascii="Times New Roman" w:hAnsi="Times New Roman" w:cs="Times New Roman"/>
          <w:b/>
          <w:bCs/>
          <w:lang w:val="en-GB"/>
        </w:rPr>
        <w:t xml:space="preserve"> </w:t>
      </w:r>
      <w:r w:rsidRPr="00F265EE">
        <w:rPr>
          <w:rFonts w:ascii="Times New Roman" w:hAnsi="Times New Roman" w:cs="Times New Roman"/>
          <w:lang w:val="en-GB"/>
        </w:rPr>
        <w:t>chloride</w:t>
      </w:r>
      <w:r w:rsidRPr="00F265EE">
        <w:rPr>
          <w:rFonts w:ascii="Times New Roman" w:hAnsi="Times New Roman" w:cs="Times New Roman"/>
          <w:caps/>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6-BENZYLADENINE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6-BENZYLADENINE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 per cent or less of 6-benzyladenine.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BERYLLIUM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BERYLLIUM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BETACYFLUTHRIN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"BETACYFLUTHRIN"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12.5 per cent or less of betacyfluthrin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8D7D03" w:rsidRPr="00F265EE" w:rsidRDefault="008D7D03"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BETA-CYPERMETHRIN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BETA-CYPERMETHRIN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BHC (excluding lindane)</w:t>
      </w:r>
      <w:r w:rsidR="00A3108F" w:rsidRPr="00F265EE">
        <w:rPr>
          <w:rFonts w:ascii="Times New Roman" w:hAnsi="Times New Roman" w:cs="Times New Roman"/>
          <w:lang w:val="en-GB"/>
        </w:rPr>
        <w:fldChar w:fldCharType="begin"/>
      </w:r>
      <w:r w:rsidR="00AF50B6" w:rsidRPr="00F265EE">
        <w:rPr>
          <w:rFonts w:ascii="Times New Roman" w:hAnsi="Times New Roman" w:cs="Times New Roman"/>
        </w:rPr>
        <w:instrText xml:space="preserve"> XE "</w:instrText>
      </w:r>
      <w:r w:rsidR="00AF50B6" w:rsidRPr="00F265EE">
        <w:rPr>
          <w:rFonts w:ascii="Times New Roman" w:hAnsi="Times New Roman" w:cs="Times New Roman"/>
          <w:lang w:val="en-GB"/>
        </w:rPr>
        <w:instrText>BHC</w:instrText>
      </w:r>
      <w:r w:rsidR="00AF50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F50B6" w:rsidRPr="00F265EE">
        <w:rPr>
          <w:rFonts w:ascii="Times New Roman" w:hAnsi="Times New Roman" w:cs="Times New Roman"/>
        </w:rPr>
        <w:instrText xml:space="preserve"> XE "</w:instrText>
      </w:r>
      <w:r w:rsidR="00AF50B6" w:rsidRPr="00F265EE">
        <w:rPr>
          <w:rFonts w:ascii="Times New Roman" w:hAnsi="Times New Roman" w:cs="Times New Roman"/>
          <w:caps/>
          <w:lang w:val="en-GB"/>
        </w:rPr>
        <w:instrText>lindane</w:instrText>
      </w:r>
      <w:r w:rsidR="00AF50B6" w:rsidRPr="00F265EE">
        <w:rPr>
          <w:rFonts w:ascii="Times New Roman" w:hAnsi="Times New Roman" w:cs="Times New Roman"/>
        </w:rPr>
        <w:instrText xml:space="preserve"> </w:instrText>
      </w:r>
      <w:r w:rsidR="00AF50B6" w:rsidRPr="00F265EE">
        <w:rPr>
          <w:rFonts w:ascii="Times New Roman" w:hAnsi="Times New Roman" w:cs="Times New Roman"/>
          <w:i/>
        </w:rPr>
        <w:instrText xml:space="preserve">See also </w:instrText>
      </w:r>
      <w:r w:rsidR="00AF50B6" w:rsidRPr="00F265EE">
        <w:rPr>
          <w:rFonts w:ascii="Times New Roman" w:hAnsi="Times New Roman" w:cs="Times New Roman"/>
        </w:rPr>
        <w:instrText xml:space="preserve">BHC"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54E59" w:rsidRPr="00F265EE" w:rsidRDefault="00054E59"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BIFENTHRIN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"BIFENTHRIN"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25 per cent or less of bifenthrin </w:t>
      </w:r>
      <w:r w:rsidRPr="00F265EE">
        <w:rPr>
          <w:rStyle w:val="bold"/>
          <w:rFonts w:ascii="Times New Roman" w:hAnsi="Times New Roman" w:cs="Times New Roman"/>
        </w:rPr>
        <w:t>except</w:t>
      </w:r>
      <w:r w:rsidRPr="00F265EE">
        <w:rPr>
          <w:rFonts w:ascii="Times New Roman" w:hAnsi="Times New Roman" w:cs="Times New Roman"/>
        </w:rPr>
        <w:t xml:space="preserve"> in preparations containing 0.5 per cent or less of bifenthrin.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BIFLUORIDES (including ammonium, potassium</w:t>
      </w:r>
      <w:r w:rsidR="00AF50B6" w:rsidRPr="00F265EE">
        <w:rPr>
          <w:rFonts w:ascii="Times New Roman" w:hAnsi="Times New Roman" w:cs="Times New Roman"/>
          <w:lang w:val="en-GB"/>
        </w:rPr>
        <w:t xml:space="preserve"> </w:t>
      </w:r>
      <w:r w:rsidRPr="00F265EE">
        <w:rPr>
          <w:rFonts w:ascii="Times New Roman" w:hAnsi="Times New Roman" w:cs="Times New Roman"/>
          <w:lang w:val="en-GB"/>
        </w:rPr>
        <w:t>and sodium</w:t>
      </w:r>
      <w:r w:rsidR="00AF50B6" w:rsidRPr="00F265EE">
        <w:rPr>
          <w:rFonts w:ascii="Times New Roman" w:hAnsi="Times New Roman" w:cs="Times New Roman"/>
          <w:lang w:val="en-GB"/>
        </w:rPr>
        <w:t xml:space="preserve"> </w:t>
      </w:r>
      <w:r w:rsidRPr="00F265EE">
        <w:rPr>
          <w:rFonts w:ascii="Times New Roman" w:hAnsi="Times New Roman" w:cs="Times New Roman"/>
          <w:lang w:val="en-GB"/>
        </w:rPr>
        <w:t>salts)</w:t>
      </w:r>
      <w:r w:rsidR="00A3108F" w:rsidRPr="00F265EE">
        <w:rPr>
          <w:rFonts w:ascii="Times New Roman" w:hAnsi="Times New Roman" w:cs="Times New Roman"/>
          <w:lang w:val="en-GB"/>
        </w:rPr>
        <w:fldChar w:fldCharType="begin"/>
      </w:r>
      <w:r w:rsidR="00AF50B6" w:rsidRPr="00F265EE">
        <w:rPr>
          <w:rFonts w:ascii="Times New Roman" w:hAnsi="Times New Roman" w:cs="Times New Roman"/>
        </w:rPr>
        <w:instrText xml:space="preserve"> XE "</w:instrText>
      </w:r>
      <w:r w:rsidR="00AF50B6" w:rsidRPr="00F265EE">
        <w:rPr>
          <w:rFonts w:ascii="Times New Roman" w:hAnsi="Times New Roman" w:cs="Times New Roman"/>
          <w:lang w:val="en-GB"/>
        </w:rPr>
        <w:instrText>BIFLUORIDES</w:instrText>
      </w:r>
      <w:r w:rsidR="00AF50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F50B6" w:rsidRPr="00F265EE">
        <w:rPr>
          <w:rFonts w:ascii="Times New Roman" w:hAnsi="Times New Roman" w:cs="Times New Roman"/>
        </w:rPr>
        <w:instrText xml:space="preserve"> XE "</w:instrText>
      </w:r>
      <w:r w:rsidR="00AF50B6" w:rsidRPr="00F265EE">
        <w:rPr>
          <w:rFonts w:ascii="Times New Roman" w:hAnsi="Times New Roman" w:cs="Times New Roman"/>
          <w:caps/>
          <w:lang w:val="en-GB"/>
        </w:rPr>
        <w:instrText>ammonium</w:instrText>
      </w:r>
      <w:r w:rsidR="00AF50B6" w:rsidRPr="00F265EE">
        <w:rPr>
          <w:rFonts w:ascii="Times New Roman" w:hAnsi="Times New Roman" w:cs="Times New Roman"/>
        </w:rPr>
        <w:instrText xml:space="preserve"> SALTS </w:instrText>
      </w:r>
      <w:r w:rsidR="00AF50B6" w:rsidRPr="00F265EE">
        <w:rPr>
          <w:rFonts w:ascii="Times New Roman" w:hAnsi="Times New Roman" w:cs="Times New Roman"/>
          <w:i/>
        </w:rPr>
        <w:instrText xml:space="preserve">See </w:instrText>
      </w:r>
      <w:r w:rsidR="00AF50B6" w:rsidRPr="00F265EE">
        <w:rPr>
          <w:rFonts w:ascii="Times New Roman" w:hAnsi="Times New Roman" w:cs="Times New Roman"/>
        </w:rPr>
        <w:instrText>BIFLUORIDES</w:instrText>
      </w:r>
      <w:r w:rsidR="00AF50B6" w:rsidRPr="00F265EE">
        <w:rPr>
          <w:rFonts w:ascii="Times New Roman" w:hAnsi="Times New Roman" w:cs="Times New Roman"/>
          <w:lang w:val="en-GB"/>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F50B6" w:rsidRPr="00F265EE">
        <w:rPr>
          <w:rFonts w:ascii="Times New Roman" w:hAnsi="Times New Roman" w:cs="Times New Roman"/>
        </w:rPr>
        <w:instrText xml:space="preserve"> XE "</w:instrText>
      </w:r>
      <w:r w:rsidR="00AF50B6" w:rsidRPr="00F265EE">
        <w:rPr>
          <w:rFonts w:ascii="Times New Roman" w:hAnsi="Times New Roman" w:cs="Times New Roman"/>
          <w:caps/>
        </w:rPr>
        <w:instrText>potassium</w:instrText>
      </w:r>
      <w:r w:rsidR="00AF50B6" w:rsidRPr="00F265EE">
        <w:rPr>
          <w:rFonts w:ascii="Times New Roman" w:hAnsi="Times New Roman" w:cs="Times New Roman"/>
        </w:rPr>
        <w:instrText xml:space="preserve"> SALTS </w:instrText>
      </w:r>
      <w:r w:rsidR="00AF50B6" w:rsidRPr="00F265EE">
        <w:rPr>
          <w:rFonts w:ascii="Times New Roman" w:hAnsi="Times New Roman" w:cs="Times New Roman"/>
          <w:i/>
        </w:rPr>
        <w:instrText xml:space="preserve">See </w:instrText>
      </w:r>
      <w:r w:rsidR="00AF50B6" w:rsidRPr="00F265EE">
        <w:rPr>
          <w:rFonts w:ascii="Times New Roman" w:hAnsi="Times New Roman" w:cs="Times New Roman"/>
          <w:lang w:val="en-GB"/>
        </w:rPr>
        <w:instrText xml:space="preserve">BIFLUORIDES"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F50B6" w:rsidRPr="00F265EE">
        <w:rPr>
          <w:rFonts w:ascii="Times New Roman" w:hAnsi="Times New Roman" w:cs="Times New Roman"/>
        </w:rPr>
        <w:instrText xml:space="preserve"> XE "</w:instrText>
      </w:r>
      <w:r w:rsidR="00AF50B6" w:rsidRPr="00F265EE">
        <w:rPr>
          <w:rFonts w:ascii="Times New Roman" w:hAnsi="Times New Roman" w:cs="Times New Roman"/>
          <w:caps/>
        </w:rPr>
        <w:instrText>sodium</w:instrText>
      </w:r>
      <w:r w:rsidR="00AF50B6" w:rsidRPr="00F265EE">
        <w:rPr>
          <w:rFonts w:ascii="Times New Roman" w:hAnsi="Times New Roman" w:cs="Times New Roman"/>
        </w:rPr>
        <w:instrText xml:space="preserve"> SALTS </w:instrText>
      </w:r>
      <w:r w:rsidR="00AF50B6" w:rsidRPr="00F265EE">
        <w:rPr>
          <w:rFonts w:ascii="Times New Roman" w:hAnsi="Times New Roman" w:cs="Times New Roman"/>
          <w:i/>
        </w:rPr>
        <w:instrText xml:space="preserve">See </w:instrText>
      </w:r>
      <w:r w:rsidR="00AF50B6" w:rsidRPr="00F265EE">
        <w:rPr>
          <w:rFonts w:ascii="Times New Roman" w:hAnsi="Times New Roman" w:cs="Times New Roman"/>
          <w:lang w:val="en-GB"/>
        </w:rPr>
        <w:instrText xml:space="preserve">BIFLUORIDES" </w:instrText>
      </w:r>
      <w:r w:rsidR="00A3108F" w:rsidRPr="00F265EE">
        <w:rPr>
          <w:rFonts w:ascii="Times New Roman" w:hAnsi="Times New Roman" w:cs="Times New Roman"/>
          <w:lang w:val="en-GB"/>
        </w:rPr>
        <w:fldChar w:fldCharType="end"/>
      </w:r>
      <w:r w:rsidR="00AF50B6" w:rsidRPr="00F265EE">
        <w:rPr>
          <w:rFonts w:ascii="Times New Roman" w:hAnsi="Times New Roman" w:cs="Times New Roman"/>
          <w:lang w:val="en-GB"/>
        </w:rPr>
        <w:t xml:space="preserve"> </w:t>
      </w:r>
      <w:r w:rsidRPr="00F265EE">
        <w:rPr>
          <w:rFonts w:ascii="Times New Roman" w:hAnsi="Times New Roman" w:cs="Times New Roman"/>
          <w:lang w:val="en-GB"/>
        </w:rPr>
        <w:t xml:space="preserve"> in preparations containing 3 per cent or</w:t>
      </w:r>
      <w:r w:rsidR="00054E59" w:rsidRPr="00F265EE">
        <w:rPr>
          <w:rFonts w:ascii="Times New Roman" w:hAnsi="Times New Roman" w:cs="Times New Roman"/>
          <w:lang w:val="en-GB"/>
        </w:rPr>
        <w:t xml:space="preserve"> </w:t>
      </w:r>
      <w:r w:rsidRPr="00F265EE">
        <w:rPr>
          <w:rFonts w:ascii="Times New Roman" w:hAnsi="Times New Roman" w:cs="Times New Roman"/>
          <w:lang w:val="en-GB"/>
        </w:rPr>
        <w:t xml:space="preserve">less of total bifluorides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BIOALLETHRIN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BIOALLETHRIN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 per cent or less of bioallethrin.</w:t>
      </w:r>
    </w:p>
    <w:p w:rsidR="002F1685" w:rsidRPr="00F265EE" w:rsidRDefault="002F1685" w:rsidP="00DF71EC">
      <w:pPr>
        <w:pStyle w:val="schedindenta"/>
        <w:spacing w:line="240" w:lineRule="auto"/>
        <w:rPr>
          <w:rFonts w:ascii="Times New Roman" w:hAnsi="Times New Roman" w:cs="Times New Roman"/>
          <w:lang w:val="en-GB"/>
        </w:rPr>
      </w:pPr>
    </w:p>
    <w:p w:rsidR="0043296F"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N,N-BIS(PHENYLMETHYLENE)-BICYCLO-(2.2.1)HEPTANE-2,5-DIMETHANAMINE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N,N-BIS(PHENYLMETHYLENE)-BICYCLO-(2.2.1)HEPTANE-2,5-DIMETHANAMINE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 per cent or less of N,N-bis(phenylmethylene)-bicyclo-</w:t>
      </w:r>
      <w:r w:rsidRPr="00F265EE" w:rsidDel="009C22F1">
        <w:rPr>
          <w:rFonts w:ascii="Times New Roman" w:hAnsi="Times New Roman" w:cs="Times New Roman"/>
          <w:lang w:val="en-GB"/>
        </w:rPr>
        <w:t xml:space="preserve"> </w:t>
      </w:r>
      <w:r w:rsidRPr="00F265EE">
        <w:rPr>
          <w:rFonts w:ascii="Times New Roman" w:hAnsi="Times New Roman" w:cs="Times New Roman"/>
          <w:lang w:val="en-GB"/>
        </w:rPr>
        <w:t xml:space="preserve">(2.2.1)heptane-2,5-dimethanamine, </w:t>
      </w:r>
    </w:p>
    <w:p w:rsidR="0043296F" w:rsidRPr="00F265EE" w:rsidRDefault="0043296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004C3432" w:rsidRPr="00F265EE">
        <w:rPr>
          <w:rFonts w:ascii="Times New Roman" w:hAnsi="Times New Roman" w:cs="Times New Roman"/>
          <w:lang w:val="en-GB"/>
        </w:rPr>
        <w:t xml:space="preserve">or a combination of </w:t>
      </w:r>
      <w:r w:rsidR="002F1685" w:rsidRPr="00F265EE">
        <w:rPr>
          <w:rFonts w:ascii="Times New Roman" w:hAnsi="Times New Roman" w:cs="Times New Roman"/>
          <w:lang w:val="en-GB"/>
        </w:rPr>
        <w:t xml:space="preserve">N,N-bis(phenylmethylene)-bicyclo-(2.2.1)heptane-2,5-dimethanamine and </w:t>
      </w:r>
      <w:r w:rsidR="002A6211" w:rsidRPr="00F265EE">
        <w:rPr>
          <w:rFonts w:ascii="Times New Roman" w:hAnsi="Times New Roman" w:cs="Times New Roman"/>
          <w:lang w:val="en-GB"/>
        </w:rPr>
        <w:tab/>
      </w:r>
    </w:p>
    <w:p w:rsidR="002F1685" w:rsidRPr="00F265EE" w:rsidRDefault="0043296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002F1685" w:rsidRPr="00F265EE">
        <w:rPr>
          <w:rFonts w:ascii="Times New Roman" w:hAnsi="Times New Roman" w:cs="Times New Roman"/>
          <w:lang w:val="en-GB"/>
        </w:rPr>
        <w:t>N,N-bis(phenylmethylene)-bicyclo-(2.2.1)heptane-2,6-dimethanamine</w:t>
      </w:r>
      <w:r w:rsidR="00A3108F" w:rsidRPr="00F265EE">
        <w:rPr>
          <w:rFonts w:ascii="Times New Roman" w:hAnsi="Times New Roman" w:cs="Times New Roman"/>
          <w:caps/>
          <w:lang w:val="en-GB"/>
        </w:rPr>
        <w:fldChar w:fldCharType="begin"/>
      </w:r>
      <w:r w:rsidR="002F1685" w:rsidRPr="00F265EE">
        <w:rPr>
          <w:rFonts w:ascii="Times New Roman" w:hAnsi="Times New Roman" w:cs="Times New Roman"/>
          <w:caps/>
        </w:rPr>
        <w:instrText xml:space="preserve"> XE "</w:instrText>
      </w:r>
      <w:r w:rsidR="002F1685" w:rsidRPr="00F265EE">
        <w:rPr>
          <w:rFonts w:ascii="Times New Roman" w:hAnsi="Times New Roman" w:cs="Times New Roman"/>
          <w:caps/>
          <w:lang w:val="en-GB"/>
        </w:rPr>
        <w:instrText>N,N-bis(phenylmethylene)-bicyclo-(2.2.1)heptane-2,6-dimethanamine</w:instrText>
      </w:r>
      <w:r w:rsidR="005D02FC" w:rsidRPr="00F265EE">
        <w:rPr>
          <w:rFonts w:ascii="Times New Roman" w:hAnsi="Times New Roman" w:cs="Times New Roman"/>
          <w:caps/>
          <w:lang w:val="en-GB"/>
        </w:rPr>
        <w:instrText xml:space="preserve"> </w:instrText>
      </w:r>
      <w:r w:rsidR="005D02FC" w:rsidRPr="00F265EE">
        <w:rPr>
          <w:rFonts w:ascii="Times New Roman" w:hAnsi="Times New Roman" w:cs="Times New Roman"/>
          <w:i/>
          <w:caps/>
          <w:lang w:val="en-GB"/>
        </w:rPr>
        <w:instrText>S</w:instrText>
      </w:r>
      <w:r w:rsidR="005D02FC" w:rsidRPr="00F265EE">
        <w:rPr>
          <w:rFonts w:ascii="Times New Roman" w:hAnsi="Times New Roman" w:cs="Times New Roman"/>
          <w:i/>
          <w:lang w:val="en-GB"/>
        </w:rPr>
        <w:instrText>ee also</w:instrText>
      </w:r>
      <w:r w:rsidR="005D02FC" w:rsidRPr="00F265EE">
        <w:rPr>
          <w:rFonts w:ascii="Times New Roman" w:hAnsi="Times New Roman" w:cs="Times New Roman"/>
          <w:i/>
          <w:caps/>
          <w:lang w:val="en-GB"/>
        </w:rPr>
        <w:instrText xml:space="preserve"> </w:instrText>
      </w:r>
      <w:r w:rsidR="005D02FC" w:rsidRPr="00F265EE">
        <w:rPr>
          <w:rFonts w:ascii="Times New Roman" w:hAnsi="Times New Roman" w:cs="Times New Roman"/>
          <w:lang w:val="en-GB"/>
        </w:rPr>
        <w:instrText>N,N-BIS(PHENYLMETHYLENE)-BICYCLO-(2.2.1)HEPTANE-2,5-DIMETHANAMINE</w:instrText>
      </w:r>
      <w:r w:rsidR="002F1685"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2F1685" w:rsidRPr="00F265EE">
        <w:rPr>
          <w:rFonts w:ascii="Times New Roman" w:hAnsi="Times New Roman" w:cs="Times New Roman"/>
          <w:lang w:val="en-GB"/>
        </w:rPr>
        <w:t>, when labelled with statements to the effect of:</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8D7D03">
      <w:pPr>
        <w:pStyle w:val="schedbody"/>
        <w:spacing w:after="60" w:line="240" w:lineRule="auto"/>
        <w:rPr>
          <w:rFonts w:ascii="Times New Roman" w:hAnsi="Times New Roman" w:cs="Times New Roman"/>
          <w:lang w:val="en-GB"/>
        </w:rPr>
      </w:pPr>
      <w:r w:rsidRPr="00F265EE">
        <w:rPr>
          <w:rFonts w:ascii="Times New Roman" w:hAnsi="Times New Roman" w:cs="Times New Roman"/>
          <w:lang w:val="en-GB"/>
        </w:rPr>
        <w:tab/>
        <w:t>IRRITANT;</w:t>
      </w: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REPEATED EXPOSURE MAY CAUSE SENSITISATION;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CE2D6D">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Avoid contact with eyes;</w:t>
      </w:r>
    </w:p>
    <w:p w:rsidR="002F1685" w:rsidRPr="00F265EE" w:rsidRDefault="002F1685" w:rsidP="00CE2D6D">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Avoid contact with skin;</w:t>
      </w:r>
    </w:p>
    <w:p w:rsidR="002F1685" w:rsidRPr="00F265EE" w:rsidRDefault="002F1685" w:rsidP="00CE2D6D">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Wear protective gloves when mixing or using; and</w:t>
      </w: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Ensure adequate ventilation when using.</w:t>
      </w:r>
    </w:p>
    <w:p w:rsidR="002F1685" w:rsidRPr="00F265EE" w:rsidRDefault="002F1685" w:rsidP="00DF71EC">
      <w:pPr>
        <w:pStyle w:val="schedbody"/>
        <w:spacing w:line="240" w:lineRule="auto"/>
        <w:rPr>
          <w:rFonts w:ascii="Times New Roman" w:hAnsi="Times New Roman" w:cs="Times New Roman"/>
          <w:lang w:val="en-GB"/>
        </w:rPr>
      </w:pPr>
    </w:p>
    <w:p w:rsidR="0043296F"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N,N-BIS(PHENYLMETHYLENE)-BICYCLO-(2.2.1)HEPTANE-2,6-DIMETHANAMINE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N,N-BIS(PHENYLMETHYLENE)-BICYCLO-(2.2.1)HEPTANE-2,6-DIMETHANAMINE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 per cent or less of N,N-bis(phenylmethylene)-bicyclo-(2.2.1)heptane-2,6-dimethanamine, </w:t>
      </w:r>
    </w:p>
    <w:p w:rsidR="002A6211" w:rsidRPr="00F265EE" w:rsidRDefault="0043296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004C3432" w:rsidRPr="00F265EE">
        <w:rPr>
          <w:rFonts w:ascii="Times New Roman" w:hAnsi="Times New Roman" w:cs="Times New Roman"/>
          <w:lang w:val="en-GB"/>
        </w:rPr>
        <w:t xml:space="preserve">or a combination of </w:t>
      </w:r>
      <w:r w:rsidR="002F1685" w:rsidRPr="00F265EE">
        <w:rPr>
          <w:rFonts w:ascii="Times New Roman" w:hAnsi="Times New Roman" w:cs="Times New Roman"/>
          <w:lang w:val="en-GB"/>
        </w:rPr>
        <w:t>N,N-bis(phenylmethylene)-bicyclo-(2.2.1)heptane-2,5-dimethanamine</w:t>
      </w:r>
      <w:r w:rsidR="00A3108F" w:rsidRPr="00F265EE">
        <w:rPr>
          <w:rFonts w:ascii="Times New Roman" w:hAnsi="Times New Roman" w:cs="Times New Roman"/>
          <w:lang w:val="en-GB"/>
        </w:rPr>
        <w:fldChar w:fldCharType="begin"/>
      </w:r>
      <w:r w:rsidR="00F2378A" w:rsidRPr="00F265EE">
        <w:rPr>
          <w:rFonts w:ascii="Times New Roman" w:hAnsi="Times New Roman" w:cs="Times New Roman"/>
        </w:rPr>
        <w:instrText xml:space="preserve"> XE "</w:instrText>
      </w:r>
      <w:r w:rsidR="00F2378A" w:rsidRPr="00F265EE">
        <w:rPr>
          <w:rFonts w:ascii="Times New Roman" w:hAnsi="Times New Roman" w:cs="Times New Roman"/>
          <w:lang w:val="en-GB"/>
        </w:rPr>
        <w:instrText>N,N-BIS(PHENYLMETHYLENE)-BICYCLO-(2.2.1)HEPTANE-2,5-DIMETHANAMINE</w:instrText>
      </w:r>
      <w:r w:rsidR="005D02FC" w:rsidRPr="00F265EE">
        <w:rPr>
          <w:rFonts w:ascii="Times New Roman" w:hAnsi="Times New Roman" w:cs="Times New Roman"/>
          <w:lang w:val="en-GB"/>
        </w:rPr>
        <w:instrText xml:space="preserve"> </w:instrText>
      </w:r>
      <w:r w:rsidR="005D02FC" w:rsidRPr="00F265EE">
        <w:rPr>
          <w:rFonts w:ascii="Times New Roman" w:hAnsi="Times New Roman" w:cs="Times New Roman"/>
          <w:i/>
          <w:lang w:val="en-GB"/>
        </w:rPr>
        <w:instrText xml:space="preserve">See also </w:instrText>
      </w:r>
      <w:r w:rsidR="005D02FC" w:rsidRPr="00F265EE">
        <w:rPr>
          <w:rFonts w:ascii="Times New Roman" w:hAnsi="Times New Roman" w:cs="Times New Roman"/>
          <w:lang w:val="en-GB"/>
        </w:rPr>
        <w:instrText>N,N-BIS(PHENYLMETHYLENE)-BICYCLO-(2.2.1)HEPTANE-2,6-DIMETHANAMINE</w:instrText>
      </w:r>
      <w:r w:rsidR="00F2378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2F1685" w:rsidRPr="00F265EE">
        <w:rPr>
          <w:rFonts w:ascii="Times New Roman" w:hAnsi="Times New Roman" w:cs="Times New Roman"/>
          <w:lang w:val="en-GB"/>
        </w:rPr>
        <w:t xml:space="preserve"> and </w:t>
      </w:r>
    </w:p>
    <w:p w:rsidR="002F1685" w:rsidRPr="00F265EE" w:rsidRDefault="002A621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002F1685" w:rsidRPr="00F265EE">
        <w:rPr>
          <w:rFonts w:ascii="Times New Roman" w:hAnsi="Times New Roman" w:cs="Times New Roman"/>
          <w:lang w:val="en-GB"/>
        </w:rPr>
        <w:t xml:space="preserve">N,N-bis(phenylmethylene)-bicyclo-(2.2.1)heptane-2,6-dimethanamine, </w:t>
      </w:r>
      <w:r w:rsidR="004C3432" w:rsidRPr="00F265EE">
        <w:rPr>
          <w:rFonts w:ascii="Times New Roman" w:hAnsi="Times New Roman" w:cs="Times New Roman"/>
          <w:lang w:val="en-GB"/>
        </w:rPr>
        <w:t xml:space="preserve"> </w:t>
      </w:r>
      <w:r w:rsidR="002F1685" w:rsidRPr="00F265EE">
        <w:rPr>
          <w:rFonts w:ascii="Times New Roman" w:hAnsi="Times New Roman" w:cs="Times New Roman"/>
          <w:lang w:val="en-GB"/>
        </w:rPr>
        <w:t>when labelled with statements to the effect of:</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8D7D03">
      <w:pPr>
        <w:pStyle w:val="schedbody"/>
        <w:spacing w:after="60" w:line="240" w:lineRule="auto"/>
        <w:rPr>
          <w:rFonts w:ascii="Times New Roman" w:hAnsi="Times New Roman" w:cs="Times New Roman"/>
          <w:lang w:val="en-GB"/>
        </w:rPr>
      </w:pPr>
      <w:r w:rsidRPr="00F265EE">
        <w:rPr>
          <w:rFonts w:ascii="Times New Roman" w:hAnsi="Times New Roman" w:cs="Times New Roman"/>
          <w:lang w:val="en-GB"/>
        </w:rPr>
        <w:tab/>
        <w:t>IRRITANT;</w:t>
      </w: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REPEATED EXPOSURE MAY CAUSE SENSITISATION;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CE2D6D">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Avoid contact with eyes;</w:t>
      </w:r>
    </w:p>
    <w:p w:rsidR="002F1685" w:rsidRPr="00F265EE" w:rsidRDefault="002F1685" w:rsidP="00CE2D6D">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Avoid contact with skin;</w:t>
      </w:r>
    </w:p>
    <w:p w:rsidR="002F1685" w:rsidRPr="00F265EE" w:rsidRDefault="002F1685" w:rsidP="00CE2D6D">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Wear protective gloves when mixing or using; and</w:t>
      </w: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Ensure adequate ventilation when using.</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BITHIONOL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BITHIONOL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treatment of animals.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BORON TRIFLUORIDE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BORON TRIFLUORIDE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 per cent or less of boron trifluoride (BF</w:t>
      </w:r>
      <w:r w:rsidRPr="00F265EE">
        <w:rPr>
          <w:rFonts w:ascii="Times New Roman" w:hAnsi="Times New Roman" w:cs="Times New Roman"/>
          <w:vertAlign w:val="subscript"/>
          <w:lang w:val="en-GB"/>
        </w:rPr>
        <w:t>3</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BRODIFACOUM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BRODIFACOUM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0.25 per cent or less of brodifacoum.</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BROMADIOLONE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BROMADIOLONE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0.25 per cent or less of bromadiolone.</w:t>
      </w:r>
    </w:p>
    <w:p w:rsidR="002F1685" w:rsidRPr="00F265EE" w:rsidRDefault="002F1685" w:rsidP="00DF71EC">
      <w:pPr>
        <w:pStyle w:val="schedbody"/>
        <w:spacing w:line="240" w:lineRule="auto"/>
        <w:rPr>
          <w:rFonts w:ascii="Times New Roman" w:hAnsi="Times New Roman" w:cs="Times New Roman"/>
          <w:lang w:val="en-GB"/>
        </w:rPr>
      </w:pPr>
    </w:p>
    <w:p w:rsidR="008D7D03" w:rsidRPr="00F265EE" w:rsidRDefault="008D7D03" w:rsidP="00DF71EC">
      <w:pPr>
        <w:pStyle w:val="schedbody"/>
        <w:spacing w:line="240" w:lineRule="auto"/>
        <w:rPr>
          <w:rFonts w:ascii="Times New Roman" w:hAnsi="Times New Roman" w:cs="Times New Roman"/>
          <w:lang w:val="en-GB"/>
        </w:rPr>
      </w:pPr>
    </w:p>
    <w:p w:rsidR="008D7D03" w:rsidRPr="00F265EE" w:rsidRDefault="008D7D03" w:rsidP="00DF71EC">
      <w:pPr>
        <w:pStyle w:val="schedbody"/>
        <w:spacing w:line="240" w:lineRule="auto"/>
        <w:rPr>
          <w:rFonts w:ascii="Times New Roman" w:hAnsi="Times New Roman" w:cs="Times New Roman"/>
          <w:lang w:val="en-GB"/>
        </w:rPr>
      </w:pPr>
    </w:p>
    <w:p w:rsidR="00CE2D6D" w:rsidRPr="00F265EE" w:rsidRDefault="00CE2D6D"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BROMETHALIN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BROMETHALIN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rodent baits containing 0.01 per cent or less of bromethalin.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BROMOFORM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BROMOFORM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BROMOPHOS-ETHYL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BROMOPHOS-ETHYL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BROMOXYNIL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BROMOXYNIL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5082A" w:rsidRPr="00F265EE" w:rsidRDefault="00A5082A"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BROMUCONAZOLE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BROMUCONAZOLE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BROTIANIDE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BROTIANIDE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BUNAMIDINE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BUNAMIDINE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BUTACARB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BUTACARB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BUTOXYCARBOXIM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BUTOXYCARBOXIM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2-BUTOXYETHANOL</w:t>
      </w:r>
      <w:r w:rsidR="00AF50B6" w:rsidRPr="00F265EE">
        <w:rPr>
          <w:rFonts w:ascii="Times New Roman" w:hAnsi="Times New Roman" w:cs="Times New Roman"/>
          <w:lang w:val="en-GB"/>
        </w:rPr>
        <w:t xml:space="preserve"> </w:t>
      </w:r>
      <w:r w:rsidRPr="00F265EE">
        <w:rPr>
          <w:rFonts w:ascii="Times New Roman" w:hAnsi="Times New Roman" w:cs="Times New Roman"/>
          <w:lang w:val="en-GB"/>
        </w:rPr>
        <w:t>and its ACETATES</w:t>
      </w:r>
      <w:r w:rsidR="00AF50B6"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such substances. </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2-BUTOXY-2’-THIOCYANODIETHYL 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AF5A16" w:rsidRPr="00F265EE">
        <w:rPr>
          <w:rFonts w:ascii="Times New Roman" w:hAnsi="Times New Roman" w:cs="Times New Roman"/>
          <w:lang w:val="en-GB"/>
        </w:rPr>
        <w:instrText>2-BUTOXY-2’-THIOCYANO</w:instrText>
      </w:r>
      <w:r w:rsidRPr="00F265EE">
        <w:rPr>
          <w:rFonts w:ascii="Times New Roman" w:hAnsi="Times New Roman" w:cs="Times New Roman"/>
          <w:lang w:val="en-GB"/>
        </w:rPr>
        <w:instrText>DIETHYL 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BUTYRIC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BUTYRIC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use as insect lures.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CACODYLIC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CACODYLIC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animal feed premixes containing 4 per cent or less of arsenic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arsenic</w:instrText>
      </w:r>
      <w:r w:rsidR="005D02FC" w:rsidRPr="00F265EE">
        <w:rPr>
          <w:rFonts w:ascii="Times New Roman" w:hAnsi="Times New Roman" w:cs="Times New Roman"/>
          <w:caps/>
          <w:lang w:val="en-GB"/>
        </w:rPr>
        <w:instrText xml:space="preserve"> </w:instrText>
      </w:r>
      <w:r w:rsidR="005D02FC" w:rsidRPr="00F265EE">
        <w:rPr>
          <w:rFonts w:ascii="Times New Roman" w:hAnsi="Times New Roman" w:cs="Times New Roman"/>
          <w:i/>
          <w:caps/>
          <w:lang w:val="en-GB"/>
        </w:rPr>
        <w:instrText>S</w:instrText>
      </w:r>
      <w:r w:rsidR="005D02FC" w:rsidRPr="00F265EE">
        <w:rPr>
          <w:rFonts w:ascii="Times New Roman" w:hAnsi="Times New Roman" w:cs="Times New Roman"/>
          <w:i/>
          <w:lang w:val="en-GB"/>
        </w:rPr>
        <w:instrText xml:space="preserve">ee also </w:instrText>
      </w:r>
      <w:r w:rsidR="005D02FC" w:rsidRPr="00F265EE">
        <w:rPr>
          <w:rFonts w:ascii="Times New Roman" w:hAnsi="Times New Roman" w:cs="Times New Roman"/>
          <w:lang w:val="en-GB"/>
        </w:rPr>
        <w:instrText>CACODYLIC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 xml:space="preserve">(b) </w:t>
      </w:r>
      <w:r w:rsidRPr="00F265EE">
        <w:rPr>
          <w:rFonts w:ascii="Times New Roman" w:hAnsi="Times New Roman" w:cs="Times New Roman"/>
          <w:lang w:val="en-GB"/>
        </w:rPr>
        <w:tab/>
        <w:t>in herbicide or defoliant preparations containing 10 per cent or less of cacodylic acid.</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CADMIUM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"CADMIUM COMPOUNDS"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4;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paints or tinters containing 0.1 per cent or less of cadmium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cadmium</w:instrText>
      </w:r>
      <w:r w:rsidR="005D02FC" w:rsidRPr="00F265EE">
        <w:rPr>
          <w:rFonts w:ascii="Times New Roman" w:hAnsi="Times New Roman" w:cs="Times New Roman"/>
        </w:rPr>
        <w:instrText xml:space="preserve"> </w:instrText>
      </w:r>
      <w:r w:rsidR="007C1157" w:rsidRPr="00F265EE">
        <w:rPr>
          <w:rFonts w:ascii="Times New Roman" w:hAnsi="Times New Roman" w:cs="Times New Roman"/>
          <w:i/>
        </w:rPr>
        <w:instrText xml:space="preserve">See also </w:instrText>
      </w:r>
      <w:r w:rsidR="007C1157" w:rsidRPr="00F265EE">
        <w:rPr>
          <w:rFonts w:ascii="Times New Roman" w:hAnsi="Times New Roman" w:cs="Times New Roman"/>
        </w:rPr>
        <w:instrText xml:space="preserve">CADMIUM COMPOUNDS"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calculated on the non-volatile content of the paint or tinter.</w:t>
      </w:r>
    </w:p>
    <w:p w:rsidR="002F1685" w:rsidRPr="00F265EE" w:rsidRDefault="002F1685" w:rsidP="00DF71EC">
      <w:pPr>
        <w:pStyle w:val="schedindenta"/>
        <w:spacing w:line="240" w:lineRule="auto"/>
        <w:rPr>
          <w:rFonts w:ascii="Times New Roman" w:hAnsi="Times New Roman" w:cs="Times New Roman"/>
          <w:lang w:val="en-GB"/>
        </w:rPr>
      </w:pPr>
    </w:p>
    <w:p w:rsidR="0043296F"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CADUSAFOS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CADUSAFOS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aqueous preparations containing 20 per cent or less of microencapsulated cadusafos.</w:t>
      </w:r>
    </w:p>
    <w:p w:rsidR="00647C40" w:rsidRPr="00F265EE" w:rsidRDefault="00647C40">
      <w:pPr>
        <w:rPr>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CAJUPUT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CAJUPUT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w:t>
      </w:r>
      <w:r w:rsidR="002A6211" w:rsidRPr="00F265EE">
        <w:rPr>
          <w:rFonts w:ascii="Times New Roman" w:hAnsi="Times New Roman" w:cs="Times New Roman"/>
        </w:rPr>
        <w:t>having a nominal capacity of 15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medicines for human therapeutic use, when packed in containers </w:t>
      </w:r>
      <w:r w:rsidR="002A6211" w:rsidRPr="00F265EE">
        <w:rPr>
          <w:rFonts w:ascii="Times New Roman" w:hAnsi="Times New Roman" w:cs="Times New Roman"/>
        </w:rPr>
        <w:t>having a nominal capacity of 25 </w:t>
      </w:r>
      <w:r w:rsidRPr="00F265EE">
        <w:rPr>
          <w:rFonts w:ascii="Times New Roman" w:hAnsi="Times New Roman" w:cs="Times New Roman"/>
        </w:rPr>
        <w:t xml:space="preserve">mL or less fitted with a restricted flow insert and a child-resistant closure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other than medicines for human therapeutic use, when packed in containers having a nominal capacity of 15 mL or less fitted with a restricted flow insert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lastRenderedPageBreak/>
        <w:tab/>
      </w:r>
      <w:r w:rsidRPr="00F265EE">
        <w:rPr>
          <w:rFonts w:ascii="Times New Roman" w:hAnsi="Times New Roman" w:cs="Times New Roman"/>
        </w:rPr>
        <w:tab/>
        <w:t>NOT TO BE TAKEN;</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preparations other than medicines for human therapeutic use, when packed in containers having a nominal capacity of 25 mL or less fitted with a restricted flow insert and a child-resistant closure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 xml:space="preserve">NOT TO BE TAKEN;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in preparations containing 25 per cent or less of cajuput oil; or</w:t>
      </w:r>
    </w:p>
    <w:p w:rsidR="00816EF2" w:rsidRPr="00F265EE" w:rsidRDefault="00816EF2"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oils containing 25 per cent or less of cajuput oil.</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CALCIFEROL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CALCIFEROL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rodent baits containing 0.1 per cent or less of calciferol.</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b/>
          <w:bCs/>
        </w:rPr>
      </w:pPr>
      <w:r w:rsidRPr="00F265EE">
        <w:rPr>
          <w:rFonts w:ascii="Times New Roman" w:hAnsi="Times New Roman" w:cs="Times New Roman"/>
        </w:rPr>
        <w:t>CAMBENDAZOLE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"CAMBENDAZOLE" </w:instrText>
      </w:r>
      <w:r w:rsidR="00A3108F" w:rsidRPr="00F265EE">
        <w:rPr>
          <w:rFonts w:ascii="Times New Roman" w:hAnsi="Times New Roman" w:cs="Times New Roman"/>
        </w:rPr>
        <w:fldChar w:fldCharType="end"/>
      </w:r>
      <w:r w:rsidRPr="00F265EE">
        <w:rPr>
          <w:rFonts w:ascii="Times New Roman" w:hAnsi="Times New Roman" w:cs="Times New Roman"/>
        </w:rPr>
        <w:t>.</w:t>
      </w:r>
      <w:r w:rsidRPr="00F265EE">
        <w:rPr>
          <w:rFonts w:ascii="Times New Roman" w:hAnsi="Times New Roman" w:cs="Times New Roman"/>
          <w:b/>
          <w:bCs/>
        </w:rPr>
        <w:t xml:space="preserve"> </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CAMPHOR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"CAMPHOR"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4 or 5;</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when enclosed in an inhaler device which prevents ingestion of its contents;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solid or semi-solid preparations containing 12.5 per cent or less of camphor;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liquid preparations containing 2.5 per cent or less of camphor;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r>
      <w:r w:rsidRPr="00F265EE">
        <w:rPr>
          <w:rFonts w:ascii="Times New Roman" w:hAnsi="Times New Roman" w:cs="Times New Roman"/>
          <w:spacing w:val="-4"/>
        </w:rPr>
        <w:t>in essential oils</w:t>
      </w:r>
      <w:r w:rsidR="00A3108F" w:rsidRPr="00F265EE">
        <w:rPr>
          <w:rFonts w:ascii="Times New Roman" w:hAnsi="Times New Roman" w:cs="Times New Roman"/>
          <w:spacing w:val="-4"/>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essential oils</w:instrText>
      </w:r>
      <w:r w:rsidR="005D02FC" w:rsidRPr="00F265EE">
        <w:rPr>
          <w:rFonts w:ascii="Times New Roman" w:hAnsi="Times New Roman" w:cs="Times New Roman"/>
          <w:caps/>
        </w:rPr>
        <w:instrText xml:space="preserve"> </w:instrText>
      </w:r>
      <w:r w:rsidR="005D02FC" w:rsidRPr="00F265EE">
        <w:rPr>
          <w:rFonts w:ascii="Times New Roman" w:hAnsi="Times New Roman" w:cs="Times New Roman"/>
          <w:i/>
          <w:caps/>
        </w:rPr>
        <w:instrText>S</w:instrText>
      </w:r>
      <w:r w:rsidR="005D02FC" w:rsidRPr="00F265EE">
        <w:rPr>
          <w:rFonts w:ascii="Times New Roman" w:hAnsi="Times New Roman" w:cs="Times New Roman"/>
          <w:i/>
        </w:rPr>
        <w:instrText xml:space="preserve">ee also </w:instrText>
      </w:r>
      <w:r w:rsidR="005D02FC" w:rsidRPr="00F265EE">
        <w:rPr>
          <w:rFonts w:ascii="Times New Roman" w:hAnsi="Times New Roman" w:cs="Times New Roman"/>
          <w:i/>
          <w:caps/>
        </w:rPr>
        <w:instrText>CAMPHOR</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4"/>
        </w:rPr>
        <w:fldChar w:fldCharType="end"/>
      </w:r>
      <w:r w:rsidRPr="00F265EE">
        <w:rPr>
          <w:rFonts w:ascii="Times New Roman" w:hAnsi="Times New Roman" w:cs="Times New Roman"/>
          <w:spacing w:val="-4"/>
        </w:rPr>
        <w:t xml:space="preserve"> when the camphor is present as a natural component of the oil:</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 xml:space="preserve">in medicines for human therapeutic use, when packed in containers having a nominal capacity of 15 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 xml:space="preserve">in medicines for human therapeutic use, when packed in containers having a nominal capacity of 25 mL or less fitted with a restricted flow insert and a child-resistant closure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2F1685" w:rsidRPr="00F265EE" w:rsidRDefault="002F1685" w:rsidP="00DF71EC">
      <w:pPr>
        <w:pStyle w:val="schedindenti"/>
        <w:spacing w:line="240" w:lineRule="auto"/>
        <w:rPr>
          <w:rFonts w:ascii="Times New Roman" w:hAnsi="Times New Roman" w:cs="Times New Roman"/>
        </w:rPr>
      </w:pPr>
      <w:r w:rsidRPr="00F265EE">
        <w:rPr>
          <w:rFonts w:ascii="Times New Roman" w:hAnsi="Times New Roman" w:cs="Times New Roman"/>
        </w:rPr>
        <w:t xml:space="preserve"> </w:t>
      </w:r>
    </w:p>
    <w:p w:rsidR="002F1685" w:rsidRPr="00F265EE" w:rsidRDefault="002F1685"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(iii)</w:t>
      </w:r>
      <w:r w:rsidRPr="00F265EE">
        <w:rPr>
          <w:rFonts w:ascii="Times New Roman" w:hAnsi="Times New Roman" w:cs="Times New Roman"/>
        </w:rPr>
        <w:tab/>
        <w:t>in essential oils other than medicines for human therapeutic use, when packed in containers having a nominal capacity of 15 mL or less fitted with a restricted flow insert and labelled with the warnings:</w:t>
      </w:r>
    </w:p>
    <w:p w:rsidR="002F1685" w:rsidRPr="00F265EE" w:rsidRDefault="002F1685" w:rsidP="00DF71EC">
      <w:pPr>
        <w:pStyle w:val="schedbody"/>
        <w:spacing w:line="240" w:lineRule="auto"/>
        <w:rPr>
          <w:rFonts w:ascii="Times New Roman" w:hAnsi="Times New Roman" w:cs="Times New Roman"/>
        </w:rPr>
      </w:pPr>
    </w:p>
    <w:p w:rsidR="002F1685" w:rsidRPr="00F265EE" w:rsidRDefault="00D46293"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002F1685" w:rsidRPr="00F265EE">
        <w:rPr>
          <w:rFonts w:ascii="Times New Roman" w:hAnsi="Times New Roman" w:cs="Times New Roman"/>
        </w:rPr>
        <w:tab/>
      </w:r>
      <w:r w:rsidR="002F1685" w:rsidRPr="00F265EE">
        <w:rPr>
          <w:rFonts w:ascii="Times New Roman" w:hAnsi="Times New Roman" w:cs="Times New Roman"/>
        </w:rPr>
        <w:tab/>
      </w:r>
      <w:r w:rsidR="002F1685" w:rsidRPr="00F265EE">
        <w:rPr>
          <w:rFonts w:ascii="Times New Roman" w:hAnsi="Times New Roman" w:cs="Times New Roman"/>
        </w:rPr>
        <w:tab/>
      </w:r>
      <w:r w:rsidR="002F1685"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00D46293"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NOT TO BE TAKEN;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(iv)</w:t>
      </w:r>
      <w:r w:rsidRPr="00F265EE">
        <w:rPr>
          <w:rFonts w:ascii="Times New Roman" w:hAnsi="Times New Roman" w:cs="Times New Roman"/>
        </w:rPr>
        <w:tab/>
        <w:t>in essential oils other than medicines for human therapeutic use, when packed in containers having a nominal capacity of 25 mL or less fitted with a restricted flow insert and a child-resistant closure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body"/>
        <w:spacing w:line="240" w:lineRule="auto"/>
        <w:rPr>
          <w:rFonts w:ascii="Times New Roman" w:hAnsi="Times New Roman" w:cs="Times New Roman"/>
        </w:rPr>
      </w:pPr>
    </w:p>
    <w:p w:rsidR="002F1685" w:rsidRPr="00F265EE" w:rsidRDefault="002F1685"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NOT TO BE TAKEN;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rosemary oil, sage oil (Spanish), or lavandin oil</w:t>
      </w:r>
      <w:r w:rsidR="00A3108F" w:rsidRPr="00F265EE">
        <w:rPr>
          <w:rFonts w:ascii="Times New Roman" w:hAnsi="Times New Roman" w:cs="Times New Roman"/>
        </w:rPr>
        <w:fldChar w:fldCharType="begin"/>
      </w:r>
      <w:r w:rsidR="00AF50B6" w:rsidRPr="00F265EE">
        <w:rPr>
          <w:rFonts w:ascii="Times New Roman" w:hAnsi="Times New Roman" w:cs="Times New Roman"/>
        </w:rPr>
        <w:instrText xml:space="preserve"> XE "</w:instrText>
      </w:r>
      <w:r w:rsidR="00AF50B6" w:rsidRPr="00F265EE">
        <w:rPr>
          <w:rFonts w:ascii="Times New Roman" w:hAnsi="Times New Roman" w:cs="Times New Roman"/>
          <w:caps/>
        </w:rPr>
        <w:instrText>rosemary oil</w:instrText>
      </w:r>
      <w:r w:rsidR="00AF50B6" w:rsidRPr="00F265EE">
        <w:rPr>
          <w:rFonts w:ascii="Times New Roman" w:hAnsi="Times New Roman" w:cs="Times New Roman"/>
        </w:rPr>
        <w:instrText xml:space="preserve"> </w:instrText>
      </w:r>
      <w:r w:rsidR="00AF50B6" w:rsidRPr="00F265EE">
        <w:rPr>
          <w:rFonts w:ascii="Times New Roman" w:hAnsi="Times New Roman" w:cs="Times New Roman"/>
          <w:i/>
        </w:rPr>
        <w:instrText xml:space="preserve">See also </w:instrText>
      </w:r>
      <w:r w:rsidR="00AF50B6" w:rsidRPr="00F265EE">
        <w:rPr>
          <w:rFonts w:ascii="Times New Roman" w:hAnsi="Times New Roman" w:cs="Times New Roman"/>
        </w:rPr>
        <w:instrText xml:space="preserve">CAMPHOR"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AF50B6" w:rsidRPr="00F265EE">
        <w:rPr>
          <w:rFonts w:ascii="Times New Roman" w:hAnsi="Times New Roman" w:cs="Times New Roman"/>
        </w:rPr>
        <w:instrText xml:space="preserve"> XE "</w:instrText>
      </w:r>
      <w:r w:rsidR="00AF50B6" w:rsidRPr="00F265EE">
        <w:rPr>
          <w:rFonts w:ascii="Times New Roman" w:hAnsi="Times New Roman" w:cs="Times New Roman"/>
          <w:caps/>
        </w:rPr>
        <w:instrText>sage oil (</w:instrText>
      </w:r>
      <w:r w:rsidR="00AF50B6" w:rsidRPr="00F265EE">
        <w:rPr>
          <w:rFonts w:ascii="Times New Roman" w:hAnsi="Times New Roman" w:cs="Times New Roman"/>
        </w:rPr>
        <w:instrText>Spanish</w:instrText>
      </w:r>
      <w:r w:rsidR="00AF50B6" w:rsidRPr="00F265EE">
        <w:rPr>
          <w:rFonts w:ascii="Times New Roman" w:hAnsi="Times New Roman" w:cs="Times New Roman"/>
          <w:caps/>
        </w:rPr>
        <w:instrText>)</w:instrText>
      </w:r>
      <w:r w:rsidR="00AF50B6" w:rsidRPr="00F265EE">
        <w:rPr>
          <w:rFonts w:ascii="Times New Roman" w:hAnsi="Times New Roman" w:cs="Times New Roman"/>
        </w:rPr>
        <w:instrText xml:space="preserve"> </w:instrText>
      </w:r>
      <w:r w:rsidR="00AF50B6" w:rsidRPr="00F265EE">
        <w:rPr>
          <w:rFonts w:ascii="Times New Roman" w:hAnsi="Times New Roman" w:cs="Times New Roman"/>
          <w:i/>
        </w:rPr>
        <w:instrText xml:space="preserve">See also </w:instrText>
      </w:r>
      <w:r w:rsidR="00AF50B6" w:rsidRPr="00F265EE">
        <w:rPr>
          <w:rFonts w:ascii="Times New Roman" w:hAnsi="Times New Roman" w:cs="Times New Roman"/>
        </w:rPr>
        <w:instrText>CAMPHOR"</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7C1157" w:rsidRPr="00F265EE">
        <w:rPr>
          <w:rFonts w:ascii="Times New Roman" w:hAnsi="Times New Roman" w:cs="Times New Roman"/>
        </w:rPr>
        <w:instrText xml:space="preserve"> XE "LAVANDIN OIL</w:instrText>
      </w:r>
      <w:r w:rsidR="005D02FC" w:rsidRPr="00F265EE">
        <w:rPr>
          <w:rFonts w:ascii="Times New Roman" w:hAnsi="Times New Roman" w:cs="Times New Roman"/>
        </w:rPr>
        <w:instrText xml:space="preserve"> </w:instrText>
      </w:r>
      <w:r w:rsidR="007C1157" w:rsidRPr="00F265EE">
        <w:rPr>
          <w:rFonts w:ascii="Times New Roman" w:hAnsi="Times New Roman" w:cs="Times New Roman"/>
          <w:i/>
        </w:rPr>
        <w:instrText xml:space="preserve">See also </w:instrText>
      </w:r>
      <w:r w:rsidR="007C1157" w:rsidRPr="00F265EE">
        <w:rPr>
          <w:rFonts w:ascii="Times New Roman" w:hAnsi="Times New Roman" w:cs="Times New Roman"/>
        </w:rPr>
        <w:instrText>CAMPHOR"</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as such.</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CAPTAN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CAPTAN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CARBARYL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CARBARYL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 or 5.</w:t>
      </w:r>
    </w:p>
    <w:p w:rsidR="002F1685" w:rsidRPr="00F265EE" w:rsidRDefault="002F1685" w:rsidP="00DF71EC">
      <w:pPr>
        <w:pStyle w:val="schedbody"/>
        <w:spacing w:line="240" w:lineRule="auto"/>
        <w:rPr>
          <w:rFonts w:ascii="Times New Roman" w:hAnsi="Times New Roman" w:cs="Times New Roman"/>
          <w:lang w:val="en-GB"/>
        </w:rPr>
      </w:pPr>
    </w:p>
    <w:p w:rsidR="00460A98" w:rsidRPr="00F265EE" w:rsidRDefault="002F1685"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CARBON DISULFIDE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CARBON DISULFIDE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76814" w:rsidRPr="00F265EE" w:rsidRDefault="00076814" w:rsidP="00DF71EC">
      <w:pPr>
        <w:pStyle w:val="schedbody"/>
        <w:spacing w:line="240" w:lineRule="auto"/>
        <w:rPr>
          <w:rFonts w:ascii="Times New Roman" w:hAnsi="Times New Roman" w:cs="Times New Roman"/>
          <w:lang w:val="en-GB"/>
        </w:rPr>
      </w:pPr>
    </w:p>
    <w:p w:rsidR="002F1685" w:rsidRPr="00F265EE" w:rsidRDefault="00AC6531" w:rsidP="00DF71EC">
      <w:pPr>
        <w:pStyle w:val="schedbody"/>
        <w:spacing w:line="240" w:lineRule="auto"/>
        <w:rPr>
          <w:rFonts w:ascii="Times New Roman" w:hAnsi="Times New Roman" w:cs="Times New Roman"/>
        </w:rPr>
      </w:pPr>
      <w:r w:rsidRPr="00F265EE">
        <w:rPr>
          <w:rFonts w:ascii="Times New Roman" w:hAnsi="Times New Roman" w:cs="Times New Roman"/>
          <w:lang w:val="en-GB"/>
        </w:rPr>
        <w:t xml:space="preserve">† </w:t>
      </w:r>
      <w:r w:rsidR="002F1685" w:rsidRPr="00F265EE">
        <w:rPr>
          <w:rFonts w:ascii="Times New Roman" w:hAnsi="Times New Roman" w:cs="Times New Roman"/>
        </w:rPr>
        <w:t>CARBAMIDE PEROXIDE</w:t>
      </w:r>
      <w:r w:rsidR="00A3108F" w:rsidRPr="00F265EE">
        <w:rPr>
          <w:rFonts w:ascii="Times New Roman" w:hAnsi="Times New Roman" w:cs="Times New Roman"/>
        </w:rPr>
        <w:fldChar w:fldCharType="begin"/>
      </w:r>
      <w:r w:rsidR="002F1685" w:rsidRPr="00F265EE">
        <w:rPr>
          <w:rFonts w:ascii="Times New Roman" w:hAnsi="Times New Roman" w:cs="Times New Roman"/>
        </w:rPr>
        <w:instrText xml:space="preserve"> XE "CARBAMIDE PEROXIDE" </w:instrText>
      </w:r>
      <w:r w:rsidR="00A3108F" w:rsidRPr="00F265EE">
        <w:rPr>
          <w:rFonts w:ascii="Times New Roman" w:hAnsi="Times New Roman" w:cs="Times New Roman"/>
        </w:rPr>
        <w:fldChar w:fldCharType="end"/>
      </w:r>
      <w:r w:rsidR="002F1685" w:rsidRPr="00F265EE">
        <w:rPr>
          <w:rFonts w:ascii="Times New Roman" w:hAnsi="Times New Roman" w:cs="Times New Roman"/>
        </w:rPr>
        <w:t xml:space="preserve"> </w:t>
      </w:r>
      <w:r w:rsidR="002F1685" w:rsidRPr="00F265EE">
        <w:rPr>
          <w:rFonts w:ascii="Times New Roman" w:hAnsi="Times New Roman" w:cs="Times New Roman"/>
          <w:b/>
          <w:bCs/>
        </w:rPr>
        <w:t>except</w:t>
      </w:r>
      <w:r w:rsidR="002F1685"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5; or</w:t>
      </w:r>
    </w:p>
    <w:p w:rsidR="00C84F70" w:rsidRPr="00F265EE" w:rsidRDefault="00C84F70" w:rsidP="00DF71EC">
      <w:pPr>
        <w:pStyle w:val="schedindenta"/>
        <w:spacing w:line="240" w:lineRule="auto"/>
        <w:rPr>
          <w:rFonts w:ascii="Times New Roman" w:hAnsi="Times New Roman" w:cs="Times New Roman"/>
        </w:rPr>
      </w:pPr>
    </w:p>
    <w:p w:rsidR="00C84F70" w:rsidRPr="00F265EE" w:rsidRDefault="00C84F70"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other preparations containing 9 per cent or less of carbamide peroxide.</w:t>
      </w:r>
    </w:p>
    <w:p w:rsidR="00C84F70" w:rsidRPr="00F265EE" w:rsidRDefault="00C84F70" w:rsidP="00DF71EC">
      <w:pPr>
        <w:pStyle w:val="schedindenta"/>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CASTOR OIL, MONOMALEATE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"MONOMALEATE</w:instrText>
      </w:r>
      <w:r w:rsidR="00F2378A" w:rsidRPr="00F265EE">
        <w:rPr>
          <w:rFonts w:ascii="Times New Roman" w:hAnsi="Times New Roman" w:cs="Times New Roman"/>
        </w:rPr>
        <w:instrText>, CASTOR OIL</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"CASTOR OIL, MONOMALEATE"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salts and derivatives) in preparations for cosmetic use </w:t>
      </w:r>
      <w:r w:rsidRPr="00F265EE">
        <w:rPr>
          <w:rFonts w:ascii="Times New Roman" w:hAnsi="Times New Roman" w:cs="Times New Roman"/>
          <w:b/>
          <w:bCs/>
        </w:rPr>
        <w:t>except</w:t>
      </w:r>
      <w:r w:rsidRPr="00F265EE">
        <w:rPr>
          <w:rFonts w:ascii="Times New Roman" w:hAnsi="Times New Roman" w:cs="Times New Roman"/>
        </w:rPr>
        <w:t xml:space="preserve"> in wash-off preparations containing 1 per cent or less of castor oil, monomaleate.</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spacing w:val="-2"/>
          <w:lang w:val="en-GB"/>
        </w:rPr>
        <w:t>CHLORALOSE (alpha-CHLORALOSE</w:t>
      </w:r>
      <w:r w:rsidR="00A3108F" w:rsidRPr="00F265EE">
        <w:rPr>
          <w:rFonts w:ascii="Times New Roman" w:hAnsi="Times New Roman" w:cs="Times New Roman"/>
          <w:spacing w:val="-2"/>
          <w:lang w:val="en-GB"/>
        </w:rPr>
        <w:fldChar w:fldCharType="begin"/>
      </w:r>
      <w:r w:rsidR="007C1157" w:rsidRPr="00F265EE">
        <w:rPr>
          <w:rFonts w:ascii="Times New Roman" w:hAnsi="Times New Roman" w:cs="Times New Roman"/>
        </w:rPr>
        <w:instrText xml:space="preserve"> XE "</w:instrText>
      </w:r>
      <w:r w:rsidR="007C1157" w:rsidRPr="00F265EE">
        <w:rPr>
          <w:rFonts w:ascii="Times New Roman" w:hAnsi="Times New Roman" w:cs="Times New Roman"/>
          <w:lang w:val="en-GB"/>
        </w:rPr>
        <w:instrText xml:space="preserve">CHLORALOSE </w:instrText>
      </w:r>
      <w:r w:rsidR="007C1157" w:rsidRPr="00F265EE">
        <w:rPr>
          <w:rFonts w:ascii="Times New Roman" w:hAnsi="Times New Roman" w:cs="Times New Roman"/>
          <w:spacing w:val="-2"/>
          <w:lang w:val="en-GB"/>
        </w:rPr>
        <w:instrText>(</w:instrText>
      </w:r>
      <w:r w:rsidR="00211208" w:rsidRPr="00F265EE">
        <w:rPr>
          <w:rFonts w:ascii="Times New Roman" w:hAnsi="Times New Roman" w:cs="Times New Roman"/>
          <w:spacing w:val="-2"/>
          <w:lang w:val="en-GB"/>
        </w:rPr>
        <w:instrText>alpha</w:instrText>
      </w:r>
      <w:r w:rsidR="007C1157" w:rsidRPr="00F265EE">
        <w:rPr>
          <w:rFonts w:ascii="Times New Roman" w:hAnsi="Times New Roman" w:cs="Times New Roman"/>
          <w:spacing w:val="-2"/>
          <w:lang w:val="en-GB"/>
        </w:rPr>
        <w:instrText>-CHLORALOSE)</w:instrText>
      </w:r>
      <w:r w:rsidR="007C1157" w:rsidRPr="00F265EE">
        <w:rPr>
          <w:rFonts w:ascii="Times New Roman" w:hAnsi="Times New Roman" w:cs="Times New Roman"/>
        </w:rPr>
        <w:instrText xml:space="preserve">" </w:instrText>
      </w:r>
      <w:r w:rsidR="00A3108F" w:rsidRPr="00F265EE">
        <w:rPr>
          <w:rFonts w:ascii="Times New Roman" w:hAnsi="Times New Roman" w:cs="Times New Roman"/>
          <w:spacing w:val="-2"/>
          <w:lang w:val="en-GB"/>
        </w:rPr>
        <w:fldChar w:fldCharType="end"/>
      </w:r>
      <w:r w:rsidR="00A3108F" w:rsidRPr="00F265EE">
        <w:rPr>
          <w:rFonts w:ascii="Times New Roman" w:hAnsi="Times New Roman" w:cs="Times New Roman"/>
          <w:spacing w:val="-2"/>
          <w:lang w:val="en-GB"/>
        </w:rPr>
        <w:fldChar w:fldCharType="begin"/>
      </w:r>
      <w:r w:rsidR="00F2378A" w:rsidRPr="00F265EE">
        <w:rPr>
          <w:rFonts w:ascii="Times New Roman" w:hAnsi="Times New Roman" w:cs="Times New Roman"/>
        </w:rPr>
        <w:instrText xml:space="preserve"> XE "</w:instrText>
      </w:r>
      <w:r w:rsidR="00F2378A" w:rsidRPr="00F265EE">
        <w:rPr>
          <w:rFonts w:ascii="Times New Roman" w:hAnsi="Times New Roman" w:cs="Times New Roman"/>
          <w:spacing w:val="-2"/>
          <w:lang w:val="en-GB"/>
        </w:rPr>
        <w:instrText>alpha-CHLORALOSE</w:instrText>
      </w:r>
      <w:r w:rsidR="005D02FC" w:rsidRPr="00F265EE">
        <w:rPr>
          <w:rFonts w:ascii="Times New Roman" w:hAnsi="Times New Roman" w:cs="Times New Roman"/>
          <w:spacing w:val="-2"/>
          <w:lang w:val="en-GB"/>
        </w:rPr>
        <w:instrText xml:space="preserve"> </w:instrText>
      </w:r>
      <w:r w:rsidR="00F2378A" w:rsidRPr="00F265EE">
        <w:rPr>
          <w:rFonts w:ascii="Times New Roman" w:hAnsi="Times New Roman" w:cs="Times New Roman"/>
          <w:i/>
          <w:spacing w:val="-2"/>
          <w:lang w:val="en-GB"/>
        </w:rPr>
        <w:instrText>See</w:instrText>
      </w:r>
      <w:r w:rsidR="00F2378A" w:rsidRPr="00F265EE">
        <w:rPr>
          <w:rFonts w:ascii="Times New Roman" w:hAnsi="Times New Roman" w:cs="Times New Roman"/>
          <w:lang w:val="en-GB"/>
        </w:rPr>
        <w:instrText xml:space="preserve"> CHLORALOSE</w:instrText>
      </w:r>
      <w:r w:rsidR="00F2378A" w:rsidRPr="00F265EE">
        <w:rPr>
          <w:rFonts w:ascii="Times New Roman" w:hAnsi="Times New Roman" w:cs="Times New Roman"/>
        </w:rPr>
        <w:instrText xml:space="preserve">" </w:instrText>
      </w:r>
      <w:r w:rsidR="00A3108F" w:rsidRPr="00F265EE">
        <w:rPr>
          <w:rFonts w:ascii="Times New Roman" w:hAnsi="Times New Roman" w:cs="Times New Roman"/>
          <w:spacing w:val="-2"/>
          <w:lang w:val="en-GB"/>
        </w:rPr>
        <w:fldChar w:fldCharType="end"/>
      </w:r>
      <w:r w:rsidRPr="00F265EE">
        <w:rPr>
          <w:rFonts w:ascii="Times New Roman" w:hAnsi="Times New Roman" w:cs="Times New Roman"/>
          <w:spacing w:val="-2"/>
          <w:lang w:val="en-GB"/>
        </w:rPr>
        <w:t>) when packed and labelled for use as a pesticide.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CHLORDANE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CHLORDANE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CHLORFENAPYR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CHLORFENAPYR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36 per cent or less of chlorfenapyr.</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CHLORFENETHOL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CHLORFENETHOL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CHLORHEXIDINE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"CHLORHEXIDINE"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7 per cent or less of chlorhexidine </w:t>
      </w:r>
      <w:r w:rsidRPr="00F265EE">
        <w:rPr>
          <w:rFonts w:ascii="Times New Roman" w:hAnsi="Times New Roman" w:cs="Times New Roman"/>
          <w:b/>
          <w:bCs/>
        </w:rPr>
        <w:t>except</w:t>
      </w:r>
      <w:r w:rsidRPr="00F265EE">
        <w:rPr>
          <w:rFonts w:ascii="Times New Roman" w:hAnsi="Times New Roman" w:cs="Times New Roman"/>
        </w:rPr>
        <w:t xml:space="preserv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5;</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containing 1 per cent or less of chlorhexidine;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when in solid preparations.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CHLORINATING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CHLORINATING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separately specified in these Schedules;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sodium hypochlorite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hypochlorite</w:instrText>
      </w:r>
      <w:r w:rsidR="005D02FC" w:rsidRPr="00F265EE">
        <w:rPr>
          <w:rFonts w:ascii="Times New Roman" w:hAnsi="Times New Roman" w:cs="Times New Roman"/>
          <w:caps/>
        </w:rPr>
        <w:instrText xml:space="preserve"> </w:instrText>
      </w:r>
      <w:r w:rsidR="00AE0651" w:rsidRPr="00F265EE">
        <w:rPr>
          <w:rFonts w:ascii="Times New Roman" w:hAnsi="Times New Roman" w:cs="Times New Roman"/>
          <w:i/>
          <w:caps/>
        </w:rPr>
        <w:instrText>S</w:instrText>
      </w:r>
      <w:r w:rsidR="00AE0651" w:rsidRPr="00F265EE">
        <w:rPr>
          <w:rFonts w:ascii="Times New Roman" w:hAnsi="Times New Roman" w:cs="Times New Roman"/>
          <w:i/>
        </w:rPr>
        <w:instrText>ee</w:instrText>
      </w:r>
      <w:r w:rsidR="00AE0651" w:rsidRPr="00F265EE">
        <w:rPr>
          <w:rFonts w:ascii="Times New Roman" w:hAnsi="Times New Roman" w:cs="Times New Roman"/>
          <w:i/>
          <w:caps/>
        </w:rPr>
        <w:instrText xml:space="preserve"> </w:instrText>
      </w:r>
      <w:r w:rsidR="00AE0651" w:rsidRPr="00F265EE">
        <w:rPr>
          <w:rFonts w:ascii="Times New Roman" w:hAnsi="Times New Roman" w:cs="Times New Roman"/>
          <w:lang w:val="en-GB"/>
        </w:rPr>
        <w:instrText>CHLORINATING COMPOUNDS"</w:instrText>
      </w:r>
      <w:r w:rsidR="00AE0651" w:rsidRPr="00F265EE">
        <w:rPr>
          <w:rFonts w:ascii="Times New Roman" w:hAnsi="Times New Roman" w:cs="Times New Roman"/>
          <w:caps/>
          <w:lang w:val="en-GB"/>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preparations with a pH of less than 11.5;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liquid preparations containing not less than 2 per cent but not more than 4 per cent of available chlorine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chlorine</w:instrText>
      </w:r>
      <w:r w:rsidR="005D02FC" w:rsidRPr="00F265EE">
        <w:rPr>
          <w:rFonts w:ascii="Times New Roman" w:hAnsi="Times New Roman" w:cs="Times New Roman"/>
        </w:rPr>
        <w:instrText xml:space="preserve"> </w:instrText>
      </w:r>
      <w:r w:rsidR="00AE0651" w:rsidRPr="00F265EE">
        <w:rPr>
          <w:rFonts w:ascii="Times New Roman" w:hAnsi="Times New Roman" w:cs="Times New Roman"/>
          <w:i/>
          <w:caps/>
        </w:rPr>
        <w:instrText>S</w:instrText>
      </w:r>
      <w:r w:rsidR="00AE0651" w:rsidRPr="00F265EE">
        <w:rPr>
          <w:rFonts w:ascii="Times New Roman" w:hAnsi="Times New Roman" w:cs="Times New Roman"/>
          <w:i/>
        </w:rPr>
        <w:instrText>ee</w:instrText>
      </w:r>
      <w:r w:rsidR="00AE0651" w:rsidRPr="00F265EE">
        <w:rPr>
          <w:rFonts w:ascii="Times New Roman" w:hAnsi="Times New Roman" w:cs="Times New Roman"/>
          <w:i/>
          <w:caps/>
        </w:rPr>
        <w:instrText xml:space="preserve"> </w:instrText>
      </w:r>
      <w:r w:rsidR="000417BE" w:rsidRPr="00F265EE">
        <w:rPr>
          <w:rFonts w:ascii="Times New Roman" w:hAnsi="Times New Roman" w:cs="Times New Roman"/>
          <w:i/>
        </w:rPr>
        <w:instrText>also</w:instrText>
      </w:r>
      <w:r w:rsidR="000417BE" w:rsidRPr="00F265EE">
        <w:rPr>
          <w:rFonts w:ascii="Times New Roman" w:hAnsi="Times New Roman" w:cs="Times New Roman"/>
          <w:i/>
          <w:caps/>
        </w:rPr>
        <w:instrText xml:space="preserve"> </w:instrText>
      </w:r>
      <w:r w:rsidR="00AE0651" w:rsidRPr="00F265EE">
        <w:rPr>
          <w:rFonts w:ascii="Times New Roman" w:hAnsi="Times New Roman" w:cs="Times New Roman"/>
          <w:lang w:val="en-GB"/>
        </w:rPr>
        <w:instrText>CHLORINATING COMPOUNDS"</w:instrText>
      </w:r>
      <w:r w:rsidR="00AE0651" w:rsidRPr="00F265EE">
        <w:rPr>
          <w:rFonts w:ascii="Times New Roman" w:hAnsi="Times New Roman" w:cs="Times New Roman"/>
          <w:caps/>
          <w:lang w:val="en-GB"/>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labelled with the statements:</w:t>
      </w:r>
    </w:p>
    <w:p w:rsidR="002F1685" w:rsidRPr="00F265EE" w:rsidRDefault="002F1685" w:rsidP="00DF71EC">
      <w:pPr>
        <w:pStyle w:val="schedindenta"/>
        <w:spacing w:line="240" w:lineRule="auto"/>
        <w:rPr>
          <w:rFonts w:ascii="Times New Roman" w:hAnsi="Times New Roman" w:cs="Times New Roman"/>
          <w:b/>
          <w:bCs/>
          <w:lang w:val="en-GB"/>
        </w:rPr>
      </w:pPr>
      <w:r w:rsidRPr="00F265EE">
        <w:rPr>
          <w:rFonts w:ascii="Times New Roman" w:hAnsi="Times New Roman" w:cs="Times New Roman"/>
          <w:lang w:val="en-GB"/>
        </w:rPr>
        <w:tab/>
      </w: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b/>
          <w:bCs/>
          <w:lang w:val="en-GB"/>
        </w:rPr>
        <w:tab/>
      </w:r>
      <w:r w:rsidRPr="00F265EE">
        <w:rPr>
          <w:rFonts w:ascii="Times New Roman" w:hAnsi="Times New Roman" w:cs="Times New Roman"/>
          <w:b/>
          <w:bCs/>
          <w:lang w:val="en-GB"/>
        </w:rPr>
        <w:tab/>
        <w:t>WARNING</w:t>
      </w:r>
      <w:r w:rsidRPr="00F265EE">
        <w:rPr>
          <w:rFonts w:ascii="Times New Roman" w:hAnsi="Times New Roman" w:cs="Times New Roman"/>
          <w:lang w:val="en-GB"/>
        </w:rPr>
        <w:t xml:space="preserve"> – Ensure adequate ventilation when using.  Vapour may be harmful.  May give off dangerous gas if mixed with other products;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(e)</w:t>
      </w:r>
      <w:r w:rsidRPr="00F265EE">
        <w:rPr>
          <w:rFonts w:ascii="Times New Roman" w:hAnsi="Times New Roman" w:cs="Times New Roman"/>
          <w:lang w:val="en-GB"/>
        </w:rPr>
        <w:tab/>
        <w:t>in liquid preparations containing less than 2 per cent of available chlorine;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(f)</w:t>
      </w:r>
      <w:r w:rsidRPr="00F265EE">
        <w:rPr>
          <w:rFonts w:ascii="Times New Roman" w:hAnsi="Times New Roman" w:cs="Times New Roman"/>
          <w:lang w:val="en-GB"/>
        </w:rPr>
        <w:tab/>
        <w:t>in other preparations containing 4 per cent or less of available chlorine.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CHLORMEQUAT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CHLORMEQUAT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CHLOROFORM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CHLOROFORM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 4;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10 per cent or less of chloroform.</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1F1D1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ALPHA</w:t>
      </w:r>
      <w:r w:rsidR="002F1685" w:rsidRPr="00F265EE">
        <w:rPr>
          <w:rFonts w:ascii="Times New Roman" w:hAnsi="Times New Roman" w:cs="Times New Roman"/>
          <w:lang w:val="en-GB"/>
        </w:rPr>
        <w:t>-CHLOROHYDRIN</w:t>
      </w:r>
      <w:r w:rsidR="00A3108F" w:rsidRPr="00F265EE">
        <w:rPr>
          <w:rFonts w:ascii="Times New Roman" w:hAnsi="Times New Roman" w:cs="Times New Roman"/>
          <w:lang w:val="en-GB"/>
        </w:rPr>
        <w:fldChar w:fldCharType="begin"/>
      </w:r>
      <w:r w:rsidR="002F1685" w:rsidRPr="00F265EE">
        <w:rPr>
          <w:rFonts w:ascii="Times New Roman" w:hAnsi="Times New Roman" w:cs="Times New Roman"/>
        </w:rPr>
        <w:instrText xml:space="preserve"> XE "</w:instrText>
      </w:r>
      <w:r w:rsidR="002F1685" w:rsidRPr="00F265EE">
        <w:rPr>
          <w:rFonts w:ascii="Times New Roman" w:hAnsi="Times New Roman" w:cs="Times New Roman"/>
          <w:lang w:val="en-GB"/>
        </w:rPr>
        <w:instrText>alpha-CHLOROHYDRIN</w:instrText>
      </w:r>
      <w:r w:rsidR="002F1685"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2F1685"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CHLOROPHACINONE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CHLOROPHACINONE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A6211" w:rsidRPr="00F265EE" w:rsidRDefault="002F1685" w:rsidP="002A6211">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(E)-(S)-1-(4-CHLOROPHENYL)-4,4-DIMETHYL-2-(1H-1,2,4-TRIAZOL-1-YL)PENT-1-EN-3-OL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(E)-(S)-1-(4-CHLOROPHENYL)-4,4-DIMETHYL-2-(1H-1,2,4-TRIAZOL-1-YL)PENT-1-EN-3-OL</w:instrText>
      </w:r>
      <w:r w:rsidR="00F2378A" w:rsidRPr="00F265EE">
        <w:rPr>
          <w:rFonts w:ascii="Times New Roman" w:hAnsi="Times New Roman" w:cs="Times New Roman"/>
          <w:lang w:val="en-GB"/>
        </w:rPr>
        <w:instrText xml:space="preserve"> (</w:instrText>
      </w:r>
      <w:r w:rsidR="00AE0651" w:rsidRPr="00F265EE">
        <w:rPr>
          <w:rFonts w:ascii="Times New Roman" w:hAnsi="Times New Roman" w:cs="Times New Roman"/>
          <w:lang w:val="en-GB"/>
        </w:rPr>
        <w:instrText>uniconazole-p</w:instrText>
      </w:r>
      <w:r w:rsidR="00F2378A"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2A6211" w:rsidRPr="00F265EE" w:rsidRDefault="002A6211" w:rsidP="002A6211">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002F1685" w:rsidRPr="00F265EE">
        <w:rPr>
          <w:rFonts w:ascii="Times New Roman" w:hAnsi="Times New Roman" w:cs="Times New Roman"/>
          <w:lang w:val="en-GB"/>
        </w:rPr>
        <w:t>(uniconazole-p</w:t>
      </w:r>
      <w:r w:rsidR="00A3108F" w:rsidRPr="00F265EE">
        <w:rPr>
          <w:rFonts w:ascii="Times New Roman" w:hAnsi="Times New Roman" w:cs="Times New Roman"/>
          <w:lang w:val="en-GB"/>
        </w:rPr>
        <w:fldChar w:fldCharType="begin"/>
      </w:r>
      <w:r w:rsidR="00F2378A" w:rsidRPr="00F265EE">
        <w:rPr>
          <w:rFonts w:ascii="Times New Roman" w:hAnsi="Times New Roman" w:cs="Times New Roman"/>
        </w:rPr>
        <w:instrText xml:space="preserve"> XE "</w:instrText>
      </w:r>
      <w:r w:rsidR="00F2378A" w:rsidRPr="00F265EE">
        <w:rPr>
          <w:rFonts w:ascii="Times New Roman" w:hAnsi="Times New Roman" w:cs="Times New Roman"/>
          <w:lang w:val="en-GB"/>
        </w:rPr>
        <w:instrText>UNICONAZOLE-P</w:instrText>
      </w:r>
      <w:r w:rsidR="005D02FC" w:rsidRPr="00F265EE">
        <w:rPr>
          <w:rFonts w:ascii="Times New Roman" w:hAnsi="Times New Roman" w:cs="Times New Roman"/>
        </w:rPr>
        <w:instrText xml:space="preserve"> </w:instrText>
      </w:r>
      <w:r w:rsidR="00F2378A" w:rsidRPr="00F265EE">
        <w:rPr>
          <w:rFonts w:ascii="Times New Roman" w:hAnsi="Times New Roman" w:cs="Times New Roman"/>
          <w:i/>
        </w:rPr>
        <w:instrText xml:space="preserve">See </w:instrText>
      </w:r>
      <w:r w:rsidR="00F2378A" w:rsidRPr="00F265EE">
        <w:rPr>
          <w:rFonts w:ascii="Times New Roman" w:hAnsi="Times New Roman" w:cs="Times New Roman"/>
          <w:lang w:val="en-GB"/>
        </w:rPr>
        <w:instrText>(E)-(S)-1-(4-CHLOROPHENYL)-4,4-DIMETHYL-2-(1H-1,2,4-TRIAZOL-1-YL)PENT-1-EN-3-OL"</w:instrText>
      </w:r>
      <w:r w:rsidR="00F2378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2F1685" w:rsidRPr="00F265EE">
        <w:rPr>
          <w:rFonts w:ascii="Times New Roman" w:hAnsi="Times New Roman" w:cs="Times New Roman"/>
          <w:lang w:val="en-GB"/>
        </w:rPr>
        <w:t xml:space="preserve">) </w:t>
      </w:r>
      <w:r w:rsidR="002F1685" w:rsidRPr="00F265EE">
        <w:rPr>
          <w:rFonts w:ascii="Times New Roman" w:hAnsi="Times New Roman" w:cs="Times New Roman"/>
          <w:b/>
          <w:bCs/>
          <w:lang w:val="en-GB"/>
        </w:rPr>
        <w:t>except</w:t>
      </w:r>
      <w:r w:rsidR="002F1685" w:rsidRPr="00F265EE">
        <w:rPr>
          <w:rFonts w:ascii="Times New Roman" w:hAnsi="Times New Roman" w:cs="Times New Roman"/>
          <w:lang w:val="en-GB"/>
        </w:rPr>
        <w:t xml:space="preserve"> in preparations containing 5 per cent or less of </w:t>
      </w:r>
    </w:p>
    <w:p w:rsidR="002F1685" w:rsidRPr="00F265EE" w:rsidRDefault="002A621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002F1685" w:rsidRPr="00F265EE">
        <w:rPr>
          <w:rFonts w:ascii="Times New Roman" w:hAnsi="Times New Roman" w:cs="Times New Roman"/>
          <w:lang w:val="en-GB"/>
        </w:rPr>
        <w:t>(E)-(S)-1-(4-chlorophenyl)-4,4-dimethyl-2-(1H-1,2,4-triazol-1-yl)pent-1-en-3-ol.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CHLOROPICRIN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CHLOROPICRIN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 per cent or less of chloropicrin.</w:t>
      </w:r>
    </w:p>
    <w:p w:rsidR="002F1685" w:rsidRPr="00F265EE" w:rsidRDefault="002F1685" w:rsidP="00DF71EC">
      <w:pPr>
        <w:pStyle w:val="schedbody"/>
        <w:spacing w:line="240" w:lineRule="auto"/>
        <w:rPr>
          <w:rFonts w:ascii="Times New Roman" w:hAnsi="Times New Roman" w:cs="Times New Roman"/>
          <w:lang w:val="en-GB"/>
        </w:rPr>
      </w:pPr>
    </w:p>
    <w:p w:rsidR="0043296F"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CHLOROTHALONIL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CHLOROTHALONIL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water-based paint containing 0.5 per cent or less of chlorothalonil.</w:t>
      </w:r>
    </w:p>
    <w:p w:rsidR="00647C40" w:rsidRPr="00F265EE" w:rsidRDefault="00647C40"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CHLORPYRIFOS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CHLORPYRIFOS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5; or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prepared potting or soil mixes containing 100 g or less of chlorpyrifos per cubic metre.</w:t>
      </w:r>
    </w:p>
    <w:p w:rsidR="002F1685" w:rsidRPr="00F265EE" w:rsidRDefault="002F1685" w:rsidP="00DF71EC">
      <w:pPr>
        <w:widowControl w:val="0"/>
        <w:tabs>
          <w:tab w:val="left" w:pos="624"/>
          <w:tab w:val="left" w:pos="1134"/>
          <w:tab w:val="right" w:pos="1871"/>
          <w:tab w:val="left" w:pos="2154"/>
          <w:tab w:val="left" w:pos="2494"/>
          <w:tab w:val="left" w:pos="3005"/>
          <w:tab w:val="left" w:pos="3969"/>
        </w:tabs>
        <w:suppressAutoHyphens/>
        <w:autoSpaceDE w:val="0"/>
        <w:autoSpaceDN w:val="0"/>
        <w:adjustRightInd w:val="0"/>
        <w:jc w:val="center"/>
        <w:textAlignment w:val="center"/>
        <w:rPr>
          <w:b/>
          <w:bCs/>
          <w:color w:val="000000"/>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CHLORPYRIFOS-METHYL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CHLORPYRIFOS-METHYL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647C40"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CHLORTHIAMID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CHLORTHIAMID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47C40" w:rsidRPr="00F265EE" w:rsidRDefault="00647C40">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CHROMATES</w:t>
      </w:r>
      <w:r w:rsidRPr="00F265EE">
        <w:rPr>
          <w:rFonts w:ascii="Times New Roman" w:hAnsi="Times New Roman" w:cs="Times New Roman"/>
          <w:b/>
          <w:bCs/>
          <w:lang w:val="en-GB"/>
        </w:rPr>
        <w:t xml:space="preserve"> </w:t>
      </w:r>
      <w:r w:rsidRPr="00F265EE">
        <w:rPr>
          <w:rFonts w:ascii="Times New Roman" w:hAnsi="Times New Roman" w:cs="Times New Roman"/>
          <w:lang w:val="en-GB"/>
        </w:rPr>
        <w:t>(including dichromates</w:t>
      </w:r>
      <w:r w:rsidR="00A3108F" w:rsidRPr="00F265EE">
        <w:rPr>
          <w:rFonts w:ascii="Times New Roman" w:hAnsi="Times New Roman" w:cs="Times New Roman"/>
          <w:lang w:val="en-GB"/>
        </w:rPr>
        <w:fldChar w:fldCharType="begin"/>
      </w:r>
      <w:r w:rsidR="00AE0651" w:rsidRPr="00F265EE">
        <w:rPr>
          <w:rFonts w:ascii="Times New Roman" w:hAnsi="Times New Roman" w:cs="Times New Roman"/>
        </w:rPr>
        <w:instrText xml:space="preserve"> XE "</w:instrText>
      </w:r>
      <w:r w:rsidR="00AE0651" w:rsidRPr="00F265EE">
        <w:rPr>
          <w:rFonts w:ascii="Times New Roman" w:hAnsi="Times New Roman" w:cs="Times New Roman"/>
          <w:lang w:val="en-GB"/>
        </w:rPr>
        <w:instrText>CHROMATES (including dichromates</w:instrText>
      </w:r>
      <w:r w:rsidR="00AE065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dichromates</w:instrText>
      </w:r>
      <w:r w:rsidR="005D02FC" w:rsidRPr="00F265EE">
        <w:rPr>
          <w:rFonts w:ascii="Times New Roman" w:hAnsi="Times New Roman" w:cs="Times New Roman"/>
          <w:caps/>
          <w:lang w:val="en-GB"/>
        </w:rPr>
        <w:instrText xml:space="preserve"> </w:instrText>
      </w:r>
      <w:r w:rsidR="005D02FC" w:rsidRPr="00F265EE">
        <w:rPr>
          <w:rFonts w:ascii="Times New Roman" w:hAnsi="Times New Roman" w:cs="Times New Roman"/>
          <w:i/>
          <w:caps/>
          <w:lang w:val="en-GB"/>
        </w:rPr>
        <w:instrText>S</w:instrText>
      </w:r>
      <w:r w:rsidR="005D02FC" w:rsidRPr="00F265EE">
        <w:rPr>
          <w:rFonts w:ascii="Times New Roman" w:hAnsi="Times New Roman" w:cs="Times New Roman"/>
          <w:i/>
          <w:lang w:val="en-GB"/>
        </w:rPr>
        <w:instrText>ee</w:instrText>
      </w:r>
      <w:r w:rsidR="005D02FC" w:rsidRPr="00F265EE">
        <w:rPr>
          <w:rFonts w:ascii="Times New Roman" w:hAnsi="Times New Roman" w:cs="Times New Roman"/>
          <w:i/>
          <w:caps/>
          <w:lang w:val="en-GB"/>
        </w:rPr>
        <w:instrText xml:space="preserve"> </w:instrText>
      </w:r>
      <w:r w:rsidR="00F87FC2" w:rsidRPr="00F265EE">
        <w:rPr>
          <w:rFonts w:ascii="Times New Roman" w:hAnsi="Times New Roman" w:cs="Times New Roman"/>
          <w:i/>
          <w:lang w:val="en-GB"/>
        </w:rPr>
        <w:instrText xml:space="preserve">also </w:instrText>
      </w:r>
      <w:r w:rsidR="005D02FC" w:rsidRPr="00F265EE">
        <w:rPr>
          <w:rFonts w:ascii="Times New Roman" w:hAnsi="Times New Roman" w:cs="Times New Roman"/>
          <w:caps/>
          <w:lang w:val="en-GB"/>
        </w:rPr>
        <w:instrText>CHROMATES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paints or tinters containing 5 per cent or less of chromium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chromium</w:instrText>
      </w:r>
      <w:r w:rsidR="005D02FC" w:rsidRPr="00F265EE">
        <w:rPr>
          <w:rFonts w:ascii="Times New Roman" w:hAnsi="Times New Roman" w:cs="Times New Roman"/>
        </w:rPr>
        <w:instrText xml:space="preserve"> </w:instrText>
      </w:r>
      <w:r w:rsidR="00AE0651" w:rsidRPr="00F265EE">
        <w:rPr>
          <w:rFonts w:ascii="Times New Roman" w:hAnsi="Times New Roman" w:cs="Times New Roman"/>
          <w:i/>
        </w:rPr>
        <w:instrText xml:space="preserve">See also </w:instrText>
      </w:r>
      <w:r w:rsidR="00AE0651" w:rsidRPr="00F265EE">
        <w:rPr>
          <w:rFonts w:ascii="Times New Roman" w:hAnsi="Times New Roman" w:cs="Times New Roman"/>
        </w:rPr>
        <w:instrText xml:space="preserve">CHROMATES"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the ammonium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ammonium CHROMATE</w:instrText>
      </w:r>
      <w:r w:rsidR="005D02FC" w:rsidRPr="00F265EE">
        <w:rPr>
          <w:rFonts w:ascii="Times New Roman" w:hAnsi="Times New Roman" w:cs="Times New Roman"/>
        </w:rPr>
        <w:instrText xml:space="preserve"> </w:instrText>
      </w:r>
      <w:r w:rsidR="00AE0651" w:rsidRPr="00F265EE">
        <w:rPr>
          <w:rFonts w:ascii="Times New Roman" w:hAnsi="Times New Roman" w:cs="Times New Roman"/>
          <w:i/>
        </w:rPr>
        <w:instrText xml:space="preserve">See </w:instrText>
      </w:r>
      <w:r w:rsidR="00AE0651" w:rsidRPr="00F265EE">
        <w:rPr>
          <w:rFonts w:ascii="Times New Roman" w:hAnsi="Times New Roman" w:cs="Times New Roman"/>
        </w:rPr>
        <w:instrText xml:space="preserve">CHROMATES"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barium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barium CHROMATE</w:instrText>
      </w:r>
      <w:r w:rsidR="00DD75AC" w:rsidRPr="00F265EE">
        <w:rPr>
          <w:rFonts w:ascii="Times New Roman" w:hAnsi="Times New Roman" w:cs="Times New Roman"/>
        </w:rPr>
        <w:instrText xml:space="preserve"> </w:instrText>
      </w:r>
      <w:r w:rsidR="00AE0651" w:rsidRPr="00F265EE">
        <w:rPr>
          <w:rFonts w:ascii="Times New Roman" w:hAnsi="Times New Roman" w:cs="Times New Roman"/>
          <w:i/>
        </w:rPr>
        <w:instrText xml:space="preserve">See </w:instrText>
      </w:r>
      <w:r w:rsidR="00AE0651" w:rsidRPr="00F265EE">
        <w:rPr>
          <w:rFonts w:ascii="Times New Roman" w:hAnsi="Times New Roman" w:cs="Times New Roman"/>
        </w:rPr>
        <w:instrText xml:space="preserve">CHROMATES"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potassium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potassium CHROMATE</w:instrText>
      </w:r>
      <w:r w:rsidR="005D02FC" w:rsidRPr="00F265EE">
        <w:rPr>
          <w:rFonts w:ascii="Times New Roman" w:hAnsi="Times New Roman" w:cs="Times New Roman"/>
        </w:rPr>
        <w:instrText xml:space="preserve"> </w:instrText>
      </w:r>
      <w:r w:rsidR="00AE0651" w:rsidRPr="00F265EE">
        <w:rPr>
          <w:rFonts w:ascii="Times New Roman" w:hAnsi="Times New Roman" w:cs="Times New Roman"/>
          <w:i/>
        </w:rPr>
        <w:instrText xml:space="preserve">See </w:instrText>
      </w:r>
      <w:r w:rsidR="00AE0651" w:rsidRPr="00F265EE">
        <w:rPr>
          <w:rFonts w:ascii="Times New Roman" w:hAnsi="Times New Roman" w:cs="Times New Roman"/>
        </w:rPr>
        <w:instrText xml:space="preserve">CHROMATES"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sodium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842D71" w:rsidRPr="00F265EE">
        <w:rPr>
          <w:rFonts w:ascii="Times New Roman" w:hAnsi="Times New Roman" w:cs="Times New Roman"/>
          <w:caps/>
        </w:rPr>
        <w:instrText>sodium CHROMAT</w:instrText>
      </w:r>
      <w:r w:rsidRPr="00F265EE">
        <w:rPr>
          <w:rFonts w:ascii="Times New Roman" w:hAnsi="Times New Roman" w:cs="Times New Roman"/>
          <w:caps/>
        </w:rPr>
        <w:instrText>E</w:instrText>
      </w:r>
      <w:r w:rsidR="005D02FC" w:rsidRPr="00F265EE">
        <w:rPr>
          <w:rFonts w:ascii="Times New Roman" w:hAnsi="Times New Roman" w:cs="Times New Roman"/>
        </w:rPr>
        <w:instrText xml:space="preserve"> </w:instrText>
      </w:r>
      <w:r w:rsidR="00AE0651" w:rsidRPr="00F265EE">
        <w:rPr>
          <w:rFonts w:ascii="Times New Roman" w:hAnsi="Times New Roman" w:cs="Times New Roman"/>
          <w:i/>
        </w:rPr>
        <w:instrText xml:space="preserve">See </w:instrText>
      </w:r>
      <w:r w:rsidR="00AE0651" w:rsidRPr="00F265EE">
        <w:rPr>
          <w:rFonts w:ascii="Times New Roman" w:hAnsi="Times New Roman" w:cs="Times New Roman"/>
        </w:rPr>
        <w:instrText xml:space="preserve">CHROMATES"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strontium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strontium CHROMATE</w:instrText>
      </w:r>
      <w:r w:rsidR="005D02FC" w:rsidRPr="00F265EE">
        <w:rPr>
          <w:rFonts w:ascii="Times New Roman" w:hAnsi="Times New Roman" w:cs="Times New Roman"/>
        </w:rPr>
        <w:instrText xml:space="preserve"> </w:instrText>
      </w:r>
      <w:r w:rsidR="00AE0651" w:rsidRPr="00F265EE">
        <w:rPr>
          <w:rFonts w:ascii="Times New Roman" w:hAnsi="Times New Roman" w:cs="Times New Roman"/>
          <w:i/>
        </w:rPr>
        <w:instrText xml:space="preserve">See </w:instrText>
      </w:r>
      <w:r w:rsidR="00AE0651" w:rsidRPr="00F265EE">
        <w:rPr>
          <w:rFonts w:ascii="Times New Roman" w:hAnsi="Times New Roman" w:cs="Times New Roman"/>
        </w:rPr>
        <w:instrText xml:space="preserve">CHROMATES"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zinc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zinc CHROMATE</w:instrText>
      </w:r>
      <w:r w:rsidR="005D02FC" w:rsidRPr="00F265EE">
        <w:rPr>
          <w:rFonts w:ascii="Times New Roman" w:hAnsi="Times New Roman" w:cs="Times New Roman"/>
          <w:caps/>
        </w:rPr>
        <w:instrText xml:space="preserve"> </w:instrText>
      </w:r>
      <w:r w:rsidR="00AE0651" w:rsidRPr="00F265EE">
        <w:rPr>
          <w:rFonts w:ascii="Times New Roman" w:hAnsi="Times New Roman" w:cs="Times New Roman"/>
          <w:i/>
        </w:rPr>
        <w:instrText xml:space="preserve">See </w:instrText>
      </w:r>
      <w:r w:rsidR="00AE0651" w:rsidRPr="00F265EE">
        <w:rPr>
          <w:rFonts w:ascii="Times New Roman" w:hAnsi="Times New Roman" w:cs="Times New Roman"/>
        </w:rPr>
        <w:instrText xml:space="preserve">CHROMATES"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chromate calculated on the non-volatile content of the paint or tinter.</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CHROMIUM TRIOXIDE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CHROMIUM TRIOXIDE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CINEOLE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CINEOLE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w:t>
      </w:r>
      <w:r w:rsidR="002A6211" w:rsidRPr="00F265EE">
        <w:rPr>
          <w:rFonts w:ascii="Times New Roman" w:hAnsi="Times New Roman" w:cs="Times New Roman"/>
        </w:rPr>
        <w:t>having a nominal capacity of 15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medicines for human therapeutic use, when packed in containers </w:t>
      </w:r>
      <w:r w:rsidR="002A6211" w:rsidRPr="00F265EE">
        <w:rPr>
          <w:rFonts w:ascii="Times New Roman" w:hAnsi="Times New Roman" w:cs="Times New Roman"/>
        </w:rPr>
        <w:t>having a nominal capacity of 25 </w:t>
      </w:r>
      <w:r w:rsidRPr="00F265EE">
        <w:rPr>
          <w:rFonts w:ascii="Times New Roman" w:hAnsi="Times New Roman" w:cs="Times New Roman"/>
        </w:rPr>
        <w:t xml:space="preserve">mL or less fitted with a restricted flow insert and a child-resistant closure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other than medicines for human therapeutic use, when packed in containers having a nominal capacity of 15 mL or less fitted with a restricted flow insert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preparations other than medicines for human therapeutic use, when packed in containers having a nominal capacity of 25 mL or less fitted with a restricted flow insert and a child-resistant closure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 xml:space="preserve">in preparations containing 25 per cent or less of cineole;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oils containing 25 per cent or less of cineole; or</w:t>
      </w:r>
    </w:p>
    <w:p w:rsidR="002F1685" w:rsidRPr="00F265EE" w:rsidRDefault="002F1685" w:rsidP="00DF71EC">
      <w:pPr>
        <w:pStyle w:val="schedindenta"/>
        <w:spacing w:line="240" w:lineRule="auto"/>
        <w:rPr>
          <w:rFonts w:ascii="Times New Roman" w:hAnsi="Times New Roman" w:cs="Times New Roman"/>
        </w:rPr>
      </w:pPr>
    </w:p>
    <w:p w:rsidR="00460A98" w:rsidRPr="00F265EE" w:rsidRDefault="002F1685" w:rsidP="0043296F">
      <w:pPr>
        <w:pStyle w:val="part1indent15"/>
        <w:tabs>
          <w:tab w:val="clear" w:pos="454"/>
          <w:tab w:val="left" w:pos="630"/>
        </w:tabs>
        <w:spacing w:line="240" w:lineRule="auto"/>
        <w:jc w:val="left"/>
        <w:rPr>
          <w:rFonts w:ascii="Times New Roman" w:hAnsi="Times New Roman" w:cs="Times New Roman"/>
          <w:lang w:val="en-GB"/>
        </w:rPr>
      </w:pPr>
      <w:r w:rsidRPr="00F265EE">
        <w:rPr>
          <w:rFonts w:ascii="Times New Roman" w:hAnsi="Times New Roman" w:cs="Times New Roman"/>
        </w:rPr>
        <w:lastRenderedPageBreak/>
        <w:tab/>
        <w:t>(g)</w:t>
      </w:r>
      <w:r w:rsidRPr="00F265EE">
        <w:rPr>
          <w:rFonts w:ascii="Times New Roman" w:hAnsi="Times New Roman" w:cs="Times New Roman"/>
        </w:rPr>
        <w:tab/>
        <w:t>in rosemary oil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rosemary oil</w:instrText>
      </w:r>
      <w:r w:rsidR="00AE0651" w:rsidRPr="00F265EE">
        <w:rPr>
          <w:rFonts w:ascii="Times New Roman" w:hAnsi="Times New Roman" w:cs="Times New Roman"/>
        </w:rPr>
        <w:instrText xml:space="preserve"> </w:instrText>
      </w:r>
      <w:r w:rsidR="00AE0651" w:rsidRPr="00F265EE">
        <w:rPr>
          <w:rFonts w:ascii="Times New Roman" w:hAnsi="Times New Roman" w:cs="Times New Roman"/>
          <w:i/>
        </w:rPr>
        <w:instrText xml:space="preserve">See </w:instrText>
      </w:r>
      <w:r w:rsidR="00B45BE7" w:rsidRPr="00F265EE">
        <w:rPr>
          <w:rFonts w:ascii="Times New Roman" w:hAnsi="Times New Roman" w:cs="Times New Roman"/>
          <w:i/>
        </w:rPr>
        <w:instrText xml:space="preserve">also </w:instrText>
      </w:r>
      <w:r w:rsidR="00AE0651" w:rsidRPr="00F265EE">
        <w:rPr>
          <w:rFonts w:ascii="Times New Roman" w:hAnsi="Times New Roman" w:cs="Times New Roman"/>
        </w:rPr>
        <w:instrText xml:space="preserve">CINEOLE"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camphor oil (white)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camphor oil (white</w:instrText>
      </w:r>
      <w:r w:rsidR="00B45BE7" w:rsidRPr="00F265EE">
        <w:rPr>
          <w:rFonts w:ascii="Times New Roman" w:hAnsi="Times New Roman" w:cs="Times New Roman"/>
          <w:caps/>
        </w:rPr>
        <w:instrText>)</w:instrText>
      </w:r>
      <w:r w:rsidR="00AE0651" w:rsidRPr="00F265EE">
        <w:rPr>
          <w:rFonts w:ascii="Times New Roman" w:hAnsi="Times New Roman" w:cs="Times New Roman"/>
        </w:rPr>
        <w:instrText xml:space="preserve"> </w:instrText>
      </w:r>
      <w:r w:rsidR="00AE0651" w:rsidRPr="00F265EE">
        <w:rPr>
          <w:rFonts w:ascii="Times New Roman" w:hAnsi="Times New Roman" w:cs="Times New Roman"/>
          <w:i/>
        </w:rPr>
        <w:instrText xml:space="preserve">See </w:instrText>
      </w:r>
      <w:r w:rsidR="00AE0651" w:rsidRPr="00F265EE">
        <w:rPr>
          <w:rFonts w:ascii="Times New Roman" w:hAnsi="Times New Roman" w:cs="Times New Roman"/>
        </w:rPr>
        <w:instrText xml:space="preserve">CINEOLE"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076814" w:rsidRPr="00F265EE" w:rsidRDefault="00076814" w:rsidP="00460A98">
      <w:pPr>
        <w:pStyle w:val="schedindenta"/>
        <w:spacing w:line="240" w:lineRule="auto"/>
        <w:rPr>
          <w:rFonts w:ascii="Times New Roman" w:hAnsi="Times New Roman" w:cs="Times New Roman"/>
          <w:lang w:val="en-GB"/>
        </w:rPr>
      </w:pPr>
    </w:p>
    <w:p w:rsidR="002F1685" w:rsidRPr="00F265EE" w:rsidRDefault="002F1685" w:rsidP="00460A98">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CINNAMON LEAF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CINNAMON LEAF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w:t>
      </w:r>
      <w:r w:rsidR="002A6211" w:rsidRPr="00F265EE">
        <w:rPr>
          <w:rFonts w:ascii="Times New Roman" w:hAnsi="Times New Roman" w:cs="Times New Roman"/>
        </w:rPr>
        <w:t>having a nominal capacity of 15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medicines for human therapeutic use, when packed in containers having a nominal capacity of 25</w:t>
      </w:r>
      <w:r w:rsidR="002A6211" w:rsidRPr="00F265EE">
        <w:rPr>
          <w:rFonts w:ascii="Times New Roman" w:hAnsi="Times New Roman" w:cs="Times New Roman"/>
        </w:rPr>
        <w:t> </w:t>
      </w:r>
      <w:r w:rsidRPr="00F265EE">
        <w:rPr>
          <w:rFonts w:ascii="Times New Roman" w:hAnsi="Times New Roman" w:cs="Times New Roman"/>
        </w:rPr>
        <w:t xml:space="preserve">mL or less fitted with a restricted flow insert and a child-resistant closure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other than medicines for human therapeutic use, when packed in containers having</w:t>
      </w:r>
      <w:r w:rsidR="00C84F70" w:rsidRPr="00F265EE">
        <w:rPr>
          <w:rFonts w:ascii="Times New Roman" w:hAnsi="Times New Roman" w:cs="Times New Roman"/>
        </w:rPr>
        <w:t xml:space="preserve"> </w:t>
      </w:r>
      <w:r w:rsidRPr="00F265EE">
        <w:rPr>
          <w:rFonts w:ascii="Times New Roman" w:hAnsi="Times New Roman" w:cs="Times New Roman"/>
        </w:rPr>
        <w:t>a nominal capacity of 15 mL or less fitted with a restricted flow insert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preparations other than medicines for human therapeutic use, when packed in containers having a nominal capacity of 25 mL or less fitted with a restricted flow insert and a child-resistant closure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in preparations containing 25 per cent or less of cinnamon leaf oil.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CLIMBAZOLE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CLIMBAZOLE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2 per cent or less of climbazole.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CLODINAFOP-PROPARGYL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CLODINAFOP-PROPARGYL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CLOMAZONE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CLOMAZONE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CLOSANTEL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CLOSANTEL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CLOTHIANIDIN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"CLOTHIANIDIN"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43296F"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CLOTRIMAZOLE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"CLOTRIMAZOLE"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external treatment of animals.</w:t>
      </w:r>
    </w:p>
    <w:p w:rsidR="0043296F" w:rsidRPr="00F265EE" w:rsidRDefault="0043296F">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CLOVE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CLOVE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5;</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medicines for human therapeutic use, when packed in containers </w:t>
      </w:r>
      <w:r w:rsidR="002A6211" w:rsidRPr="00F265EE">
        <w:rPr>
          <w:rFonts w:ascii="Times New Roman" w:hAnsi="Times New Roman" w:cs="Times New Roman"/>
        </w:rPr>
        <w:t>having a nominal capacity of 15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 xml:space="preserve">in medicines for human therapeutic use, when packed in containers </w:t>
      </w:r>
      <w:r w:rsidR="002A6211" w:rsidRPr="00F265EE">
        <w:rPr>
          <w:rFonts w:ascii="Times New Roman" w:hAnsi="Times New Roman" w:cs="Times New Roman"/>
        </w:rPr>
        <w:t>having a nominal capacity of 25 </w:t>
      </w:r>
      <w:r w:rsidRPr="00F265EE">
        <w:rPr>
          <w:rFonts w:ascii="Times New Roman" w:hAnsi="Times New Roman" w:cs="Times New Roman"/>
        </w:rPr>
        <w:t xml:space="preserve">mL or less fitted with a restricted flow insert and a child-resistant closure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lastRenderedPageBreak/>
        <w:tab/>
        <w:t>(d)</w:t>
      </w:r>
      <w:r w:rsidRPr="00F265EE">
        <w:rPr>
          <w:rFonts w:ascii="Times New Roman" w:hAnsi="Times New Roman" w:cs="Times New Roman"/>
        </w:rPr>
        <w:tab/>
        <w:t>in preparations other than medicines for human therapeutic use, when packed in containers having a nominal capacity of 15 mL or less fitted with a restricted flow insert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in preparations other than medicines for human therapeutic use, when packed in containers having a nominal capacity of 25 mL or less fitted with a restricted flow insert and a child-resistant closure and labelled with the warnings:</w:t>
      </w:r>
    </w:p>
    <w:p w:rsidR="00C84F70" w:rsidRPr="00F265EE" w:rsidRDefault="00C84F70" w:rsidP="00DF71EC">
      <w:pPr>
        <w:pStyle w:val="schedindenta"/>
        <w:spacing w:line="240" w:lineRule="auto"/>
        <w:rPr>
          <w:rFonts w:ascii="Times New Roman" w:hAnsi="Times New Roman" w:cs="Times New Roman"/>
        </w:rPr>
      </w:pPr>
    </w:p>
    <w:p w:rsidR="00C84F70" w:rsidRPr="00F265EE" w:rsidRDefault="00C84F70"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C84F70" w:rsidRPr="00F265EE" w:rsidRDefault="00C84F70"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 or</w:t>
      </w:r>
    </w:p>
    <w:p w:rsidR="00816EF2" w:rsidRPr="00F265EE" w:rsidRDefault="00816EF2"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preparations containing 25 per cent or less of clove oil.</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N-COCO-1,3-DIAMINOPROPANE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"N-COCO-1,3-DIAMINOPROPANE"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 per cent or less of copper acetate.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these Schedules;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human internal use containing 5 mg or less of copper</w:t>
      </w:r>
      <w:r w:rsidR="00A3108F" w:rsidRPr="00F265EE">
        <w:rPr>
          <w:rFonts w:ascii="Times New Roman" w:hAnsi="Times New Roman" w:cs="Times New Roman"/>
          <w:lang w:val="en-GB"/>
        </w:rPr>
        <w:fldChar w:fldCharType="begin"/>
      </w:r>
      <w:r w:rsidR="0053438E" w:rsidRPr="00F265EE">
        <w:rPr>
          <w:rFonts w:ascii="Times New Roman" w:hAnsi="Times New Roman" w:cs="Times New Roman"/>
        </w:rPr>
        <w:instrText xml:space="preserve"> XE "</w:instrText>
      </w:r>
      <w:r w:rsidR="0053438E" w:rsidRPr="00F265EE">
        <w:rPr>
          <w:rFonts w:ascii="Times New Roman" w:hAnsi="Times New Roman" w:cs="Times New Roman"/>
          <w:lang w:val="en-GB"/>
        </w:rPr>
        <w:instrText>COPPER</w:instrText>
      </w:r>
      <w:r w:rsidR="00B45BE7" w:rsidRPr="00F265EE">
        <w:rPr>
          <w:rFonts w:ascii="Times New Roman" w:hAnsi="Times New Roman" w:cs="Times New Roman"/>
        </w:rPr>
        <w:instrText xml:space="preserve"> </w:instrText>
      </w:r>
      <w:r w:rsidR="0053438E" w:rsidRPr="00F265EE">
        <w:rPr>
          <w:rFonts w:ascii="Times New Roman" w:hAnsi="Times New Roman" w:cs="Times New Roman"/>
          <w:i/>
        </w:rPr>
        <w:instrText xml:space="preserve">See </w:instrText>
      </w:r>
      <w:r w:rsidR="0053438E" w:rsidRPr="00F265EE">
        <w:rPr>
          <w:rFonts w:ascii="Times New Roman" w:hAnsi="Times New Roman" w:cs="Times New Roman"/>
          <w:lang w:val="en-GB"/>
        </w:rPr>
        <w:instrText xml:space="preserve">COPPER COMPOUNDS" </w:instrText>
      </w:r>
      <w:r w:rsidR="00A3108F" w:rsidRPr="00F265EE">
        <w:rPr>
          <w:rFonts w:ascii="Times New Roman" w:hAnsi="Times New Roman" w:cs="Times New Roman"/>
          <w:lang w:val="en-GB"/>
        </w:rPr>
        <w:fldChar w:fldCharType="end"/>
      </w:r>
      <w:r w:rsidR="0053438E" w:rsidRPr="00F265EE">
        <w:rPr>
          <w:rFonts w:ascii="Times New Roman" w:hAnsi="Times New Roman" w:cs="Times New Roman"/>
          <w:lang w:val="en-GB"/>
        </w:rPr>
        <w:t xml:space="preserve"> </w:t>
      </w:r>
      <w:r w:rsidRPr="00F265EE">
        <w:rPr>
          <w:rFonts w:ascii="Times New Roman" w:hAnsi="Times New Roman" w:cs="Times New Roman"/>
          <w:lang w:val="en-GB"/>
        </w:rPr>
        <w:t>per recommended daily dose;</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 xml:space="preserve">pigments where the solubility of the copper compound(s) in water is 1 gram per litre or less;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feed additives containing 1 per cent or less of copper;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(e)</w:t>
      </w:r>
      <w:r w:rsidRPr="00F265EE">
        <w:rPr>
          <w:rFonts w:ascii="Times New Roman" w:hAnsi="Times New Roman" w:cs="Times New Roman"/>
          <w:lang w:val="en-GB"/>
        </w:rPr>
        <w:tab/>
        <w:t>in other preparations containing 5 per cent or less of copper compounds.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HYDROXIDE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HYDROXIDE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12.5 per cent or less of copper hydroxide.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NITRATE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NITRATE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copper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copper chloride</w:instrText>
      </w:r>
      <w:r w:rsidR="00B45BE7" w:rsidRPr="00F265EE">
        <w:rPr>
          <w:rFonts w:ascii="Times New Roman" w:hAnsi="Times New Roman" w:cs="Times New Roman"/>
          <w:caps/>
          <w:lang w:val="en-GB"/>
        </w:rPr>
        <w:instrText xml:space="preserve"> </w:instrText>
      </w:r>
      <w:r w:rsidR="00B45BE7" w:rsidRPr="00F265EE">
        <w:rPr>
          <w:rFonts w:ascii="Times New Roman" w:hAnsi="Times New Roman" w:cs="Times New Roman"/>
          <w:i/>
          <w:caps/>
          <w:lang w:val="en-GB"/>
        </w:rPr>
        <w:instrText>S</w:instrText>
      </w:r>
      <w:r w:rsidR="00B45BE7" w:rsidRPr="00F265EE">
        <w:rPr>
          <w:rFonts w:ascii="Times New Roman" w:hAnsi="Times New Roman" w:cs="Times New Roman"/>
          <w:i/>
          <w:lang w:val="en-GB"/>
        </w:rPr>
        <w:instrText>ee</w:instrText>
      </w:r>
      <w:r w:rsidR="00B45BE7" w:rsidRPr="00F265EE">
        <w:rPr>
          <w:rFonts w:ascii="Times New Roman" w:hAnsi="Times New Roman" w:cs="Times New Roman"/>
          <w:i/>
          <w:caps/>
          <w:lang w:val="en-GB"/>
        </w:rPr>
        <w:instrText xml:space="preserve"> </w:instrText>
      </w:r>
      <w:r w:rsidR="00B45BE7" w:rsidRPr="00F265EE">
        <w:rPr>
          <w:rFonts w:ascii="Times New Roman" w:hAnsi="Times New Roman" w:cs="Times New Roman"/>
          <w:caps/>
          <w:lang w:val="en-GB"/>
        </w:rPr>
        <w:instrText>COPPER NITRATE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footrot in sheep.</w:t>
      </w:r>
    </w:p>
    <w:p w:rsidR="007F099F" w:rsidRPr="00F265EE" w:rsidRDefault="007F099F">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OXIDES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OXIDES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internal use;</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marine paints;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other preparations containing 5 per cent or less of copper oxides.</w:t>
      </w:r>
    </w:p>
    <w:p w:rsidR="002F1685" w:rsidRPr="00F265EE" w:rsidRDefault="002F1685" w:rsidP="00DF71EC">
      <w:pPr>
        <w:pStyle w:val="schedbody"/>
        <w:spacing w:line="240" w:lineRule="auto"/>
        <w:rPr>
          <w:rFonts w:ascii="Times New Roman" w:hAnsi="Times New Roman" w:cs="Times New Roman"/>
          <w:lang w:val="en-GB"/>
        </w:rPr>
      </w:pPr>
    </w:p>
    <w:p w:rsidR="00077417" w:rsidRDefault="00077417" w:rsidP="00DF71EC">
      <w:pPr>
        <w:pStyle w:val="schedbody"/>
        <w:spacing w:line="240" w:lineRule="auto"/>
        <w:rPr>
          <w:rFonts w:ascii="Times New Roman" w:hAnsi="Times New Roman" w:cs="Times New Roman"/>
          <w:lang w:val="en-GB"/>
        </w:rPr>
      </w:pPr>
    </w:p>
    <w:p w:rsidR="00077417" w:rsidRDefault="00077417"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COPPER OXYCHLORIDE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OXYCHLORIDE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12.5 per cent of less of copper oxychloride.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internal use; or</w:t>
      </w: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 xml:space="preserve">in other preparations containing 5 per cent or less of copper sulfate. </w:t>
      </w:r>
    </w:p>
    <w:p w:rsidR="00415754" w:rsidRPr="00F265EE" w:rsidRDefault="00415754" w:rsidP="00DF71EC">
      <w:pPr>
        <w:pStyle w:val="schedindenta"/>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COUMAPHOS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COUMAPHOS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slow-release plastic matrix ear tags for livestock use containing 6 g or less of coumaphos;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in other preparations containing 5 per cent or less of coumaphos.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COUMATETRALYL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COUMATETRALYL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rodenticides containing 1 per cent or less of coumatetralyl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CREOSOTE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CREOSOTE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derived from wood</w:t>
      </w:r>
      <w:r w:rsidR="00A3108F" w:rsidRPr="00F265EE">
        <w:rPr>
          <w:rFonts w:ascii="Times New Roman" w:hAnsi="Times New Roman" w:cs="Times New Roman"/>
          <w:lang w:val="en-GB"/>
        </w:rPr>
        <w:fldChar w:fldCharType="begin"/>
      </w:r>
      <w:r w:rsidR="0066369E" w:rsidRPr="00F265EE">
        <w:rPr>
          <w:rFonts w:ascii="Times New Roman" w:hAnsi="Times New Roman" w:cs="Times New Roman"/>
        </w:rPr>
        <w:instrText xml:space="preserve"> XE "</w:instrText>
      </w:r>
      <w:r w:rsidR="0066369E" w:rsidRPr="00F265EE">
        <w:rPr>
          <w:rFonts w:ascii="Times New Roman" w:hAnsi="Times New Roman" w:cs="Times New Roman"/>
          <w:lang w:val="en-GB"/>
        </w:rPr>
        <w:instrText>WOOD</w:instrText>
      </w:r>
      <w:r w:rsidR="00B45BE7" w:rsidRPr="00F265EE">
        <w:rPr>
          <w:rFonts w:ascii="Times New Roman" w:hAnsi="Times New Roman" w:cs="Times New Roman"/>
        </w:rPr>
        <w:instrText xml:space="preserve"> </w:instrText>
      </w:r>
      <w:r w:rsidR="0066369E" w:rsidRPr="00F265EE">
        <w:rPr>
          <w:rFonts w:ascii="Times New Roman" w:hAnsi="Times New Roman" w:cs="Times New Roman"/>
          <w:i/>
        </w:rPr>
        <w:instrText xml:space="preserve">See </w:instrText>
      </w:r>
      <w:r w:rsidR="0066369E" w:rsidRPr="00F265EE">
        <w:rPr>
          <w:rFonts w:ascii="Times New Roman" w:hAnsi="Times New Roman" w:cs="Times New Roman"/>
        </w:rPr>
        <w:instrText xml:space="preserve">CREOSOTE"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other than beechwood</w:t>
      </w:r>
      <w:r w:rsidR="00A3108F" w:rsidRPr="00F265EE">
        <w:rPr>
          <w:rFonts w:ascii="Times New Roman" w:hAnsi="Times New Roman" w:cs="Times New Roman"/>
          <w:lang w:val="en-GB"/>
        </w:rPr>
        <w:fldChar w:fldCharType="begin"/>
      </w:r>
      <w:r w:rsidR="0066369E" w:rsidRPr="00F265EE">
        <w:rPr>
          <w:rFonts w:ascii="Times New Roman" w:hAnsi="Times New Roman" w:cs="Times New Roman"/>
        </w:rPr>
        <w:instrText xml:space="preserve"> XE "BEECH</w:instrText>
      </w:r>
      <w:r w:rsidR="0066369E" w:rsidRPr="00F265EE">
        <w:rPr>
          <w:rFonts w:ascii="Times New Roman" w:hAnsi="Times New Roman" w:cs="Times New Roman"/>
          <w:lang w:val="en-GB"/>
        </w:rPr>
        <w:instrText>WOOD</w:instrText>
      </w:r>
      <w:r w:rsidR="00B45BE7" w:rsidRPr="00F265EE">
        <w:rPr>
          <w:rFonts w:ascii="Times New Roman" w:hAnsi="Times New Roman" w:cs="Times New Roman"/>
        </w:rPr>
        <w:instrText xml:space="preserve"> </w:instrText>
      </w:r>
      <w:r w:rsidR="0066369E" w:rsidRPr="00F265EE">
        <w:rPr>
          <w:rFonts w:ascii="Times New Roman" w:hAnsi="Times New Roman" w:cs="Times New Roman"/>
          <w:i/>
        </w:rPr>
        <w:instrText xml:space="preserve">See </w:instrText>
      </w:r>
      <w:r w:rsidR="0066369E" w:rsidRPr="00F265EE">
        <w:rPr>
          <w:rFonts w:ascii="Times New Roman" w:hAnsi="Times New Roman" w:cs="Times New Roman"/>
        </w:rPr>
        <w:instrText xml:space="preserve">CREOSOTE" </w:instrText>
      </w:r>
      <w:r w:rsidR="00A3108F" w:rsidRPr="00F265EE">
        <w:rPr>
          <w:rFonts w:ascii="Times New Roman" w:hAnsi="Times New Roman" w:cs="Times New Roman"/>
          <w:lang w:val="en-GB"/>
        </w:rPr>
        <w:fldChar w:fldCharType="end"/>
      </w:r>
      <w:r w:rsidR="0066369E" w:rsidRPr="00F265EE">
        <w:rPr>
          <w:rFonts w:ascii="Times New Roman" w:hAnsi="Times New Roman" w:cs="Times New Roman"/>
          <w:lang w:val="en-GB"/>
        </w:rPr>
        <w:t xml:space="preserve"> </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human therapeutic use containing 10 per cent or less of creosote derived from wood other than beechwood;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other preparations containing 3 per cent or less of phenols and homologues of 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phenol</w:instrText>
      </w:r>
      <w:r w:rsidR="00B45BE7" w:rsidRPr="00F265EE">
        <w:rPr>
          <w:rFonts w:ascii="Times New Roman" w:hAnsi="Times New Roman" w:cs="Times New Roman"/>
          <w:caps/>
          <w:lang w:val="en-GB"/>
        </w:rPr>
        <w:instrText xml:space="preserve"> </w:instrText>
      </w:r>
      <w:r w:rsidR="00B45BE7" w:rsidRPr="00F265EE">
        <w:rPr>
          <w:rFonts w:ascii="Times New Roman" w:hAnsi="Times New Roman" w:cs="Times New Roman"/>
          <w:i/>
          <w:caps/>
          <w:lang w:val="en-GB"/>
        </w:rPr>
        <w:instrText>S</w:instrText>
      </w:r>
      <w:r w:rsidR="00B45BE7" w:rsidRPr="00F265EE">
        <w:rPr>
          <w:rFonts w:ascii="Times New Roman" w:hAnsi="Times New Roman" w:cs="Times New Roman"/>
          <w:i/>
          <w:lang w:val="en-GB"/>
        </w:rPr>
        <w:instrText xml:space="preserve">ee also </w:instrText>
      </w:r>
      <w:r w:rsidR="00B45BE7" w:rsidRPr="00F265EE">
        <w:rPr>
          <w:rFonts w:ascii="Times New Roman" w:hAnsi="Times New Roman" w:cs="Times New Roman"/>
          <w:caps/>
          <w:lang w:val="en-GB"/>
        </w:rPr>
        <w:instrText>CREOSOTE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boiling below 220°C.</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CROTOXYPHOS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CROTOXYPHOS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CRUFOMATE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CRUFOMATE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CYANAMIDE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CYANAMIDE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CYANAZINE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CYANAZINE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CYCLANILIDE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CYCLANILIDE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caps/>
          <w:lang w:val="en-GB"/>
        </w:rPr>
      </w:pPr>
      <w:r w:rsidRPr="00F265EE">
        <w:rPr>
          <w:rFonts w:ascii="Times New Roman" w:hAnsi="Times New Roman" w:cs="Times New Roman"/>
          <w:caps/>
          <w:lang w:val="en-GB"/>
        </w:rPr>
        <w:t>N-cyclohexyldiazeniumdioxy-potassium</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N-cyclohexyldiazeniumdioxy-potassium</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caps/>
          <w:lang w:val="en-GB"/>
        </w:rPr>
        <w:t>.</w:t>
      </w:r>
    </w:p>
    <w:p w:rsidR="00D11908" w:rsidRPr="00F265EE" w:rsidRDefault="00D11908"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CYFLUTHRIN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CYFLUTHRIN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pressurised spray packs containing 1 per cent or less of cyfluthrin.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CYOMETRINIL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CYOMETRINIL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CYPERMETHRIN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CYPERMETHRIN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CYPHENOTHRIN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CYPHENOTHRIN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CYSTEAMINE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"CYSTEAMINE"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cosmetic use </w:t>
      </w:r>
      <w:r w:rsidRPr="00F265EE">
        <w:rPr>
          <w:rFonts w:ascii="Times New Roman" w:hAnsi="Times New Roman" w:cs="Times New Roman"/>
          <w:b/>
          <w:bCs/>
        </w:rPr>
        <w:t>except</w:t>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when included in Schedule 5; or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containing 1 per cent or less of cysteamine.</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CYTHIOATE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CYTHIOATE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rPr>
        <w:t>2,4-D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2,4-D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43296F"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DAZOMET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DAZOMET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3296F" w:rsidRPr="00F265EE" w:rsidRDefault="0043296F">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DELTAMETHRIN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DELTAMETHRIN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aqueous preparations containing 25 per cent or less of deltamethrin, when no organic solvent, other than 10 per cent or less of a glycol, is present;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wettable granular preparations containing 25 per cent or less of deltamethrin;</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 xml:space="preserve">in water-dispersible tablets each containing 500 mg or less of deltamethrin;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emulsifiable concentrates containing 11 per cent or less of deltamethrin in a solvent containing 40</w:t>
      </w:r>
      <w:r w:rsidR="002A6211" w:rsidRPr="00F265EE">
        <w:rPr>
          <w:rFonts w:ascii="Times New Roman" w:hAnsi="Times New Roman" w:cs="Times New Roman"/>
          <w:lang w:val="en-GB"/>
        </w:rPr>
        <w:t> </w:t>
      </w:r>
      <w:r w:rsidRPr="00F265EE">
        <w:rPr>
          <w:rFonts w:ascii="Times New Roman" w:hAnsi="Times New Roman" w:cs="Times New Roman"/>
          <w:lang w:val="en-GB"/>
        </w:rPr>
        <w:t>per cent or less of acetophenone and 45 per cent or less of liquid hydrocarbons;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(e)</w:t>
      </w:r>
      <w:r w:rsidRPr="00F265EE">
        <w:rPr>
          <w:rFonts w:ascii="Times New Roman" w:hAnsi="Times New Roman" w:cs="Times New Roman"/>
          <w:lang w:val="en-GB"/>
        </w:rPr>
        <w:tab/>
        <w:t xml:space="preserve">in other preparations containing 3 per cent or less of deltamethrin,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b/>
          <w:bCs/>
          <w:lang w:val="en-GB"/>
        </w:rPr>
        <w:tab/>
        <w:t>except</w:t>
      </w:r>
      <w:r w:rsidRPr="00F265EE">
        <w:rPr>
          <w:rFonts w:ascii="Times New Roman" w:hAnsi="Times New Roman" w:cs="Times New Roman"/>
          <w:lang w:val="en-GB"/>
        </w:rPr>
        <w:t xml:space="preserve"> when included in Schedule 5 or in preparations containing 0.1 per cent or less of deltamethrin.</w:t>
      </w:r>
    </w:p>
    <w:p w:rsidR="002F1685" w:rsidRPr="00F265EE" w:rsidRDefault="002F1685" w:rsidP="00DF71EC">
      <w:pPr>
        <w:pStyle w:val="schedbody"/>
        <w:spacing w:line="240" w:lineRule="auto"/>
        <w:rPr>
          <w:rFonts w:ascii="Times New Roman" w:hAnsi="Times New Roman" w:cs="Times New Roman"/>
          <w:lang w:val="en-GB"/>
        </w:rPr>
      </w:pPr>
    </w:p>
    <w:p w:rsidR="00F40984" w:rsidRPr="00F265EE" w:rsidRDefault="00F4098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DERQUANTEL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DERQUANTEL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40984" w:rsidRPr="00F265EE" w:rsidRDefault="00F40984"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DIAZINON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DIAZINON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DICAMBA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DICAMBA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DICHLOBENIL</w:t>
      </w:r>
      <w:r w:rsidR="00A3108F" w:rsidRPr="00F265EE">
        <w:rPr>
          <w:rFonts w:ascii="Times New Roman" w:hAnsi="Times New Roman" w:cs="Times New Roman"/>
        </w:rPr>
        <w:fldChar w:fldCharType="begin"/>
      </w:r>
      <w:r w:rsidRPr="00F265EE">
        <w:rPr>
          <w:rFonts w:ascii="Times New Roman" w:hAnsi="Times New Roman" w:cs="Times New Roman"/>
          <w:lang w:val="de-DE"/>
        </w:rPr>
        <w:instrText xml:space="preserve"> XE "DICHLOBENIL" </w:instrText>
      </w:r>
      <w:r w:rsidR="00A3108F" w:rsidRPr="00F265EE">
        <w:rPr>
          <w:rFonts w:ascii="Times New Roman" w:hAnsi="Times New Roman" w:cs="Times New Roman"/>
        </w:rPr>
        <w:fldChar w:fldCharType="end"/>
      </w:r>
      <w:r w:rsidRPr="00F265EE">
        <w:rPr>
          <w:rFonts w:ascii="Times New Roman" w:hAnsi="Times New Roman" w:cs="Times New Roman"/>
          <w:lang w:val="de-DE"/>
        </w:rPr>
        <w:t>.</w:t>
      </w:r>
    </w:p>
    <w:p w:rsidR="0097064B" w:rsidRPr="00F265EE" w:rsidRDefault="0097064B" w:rsidP="00DF71EC">
      <w:pPr>
        <w:pStyle w:val="schedbody"/>
        <w:spacing w:line="240" w:lineRule="auto"/>
        <w:rPr>
          <w:rFonts w:ascii="Times New Roman" w:hAnsi="Times New Roman" w:cs="Times New Roman"/>
          <w:lang w:val="de-DE"/>
        </w:rPr>
      </w:pPr>
    </w:p>
    <w:p w:rsidR="002F1685" w:rsidRPr="00F265EE" w:rsidRDefault="002F1685"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DICHLOFENTHION</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"DICHLOFENTHION"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2F1685" w:rsidRPr="00F265EE" w:rsidRDefault="002F1685" w:rsidP="00DF71EC">
      <w:pPr>
        <w:pStyle w:val="schedbody"/>
        <w:spacing w:line="240" w:lineRule="auto"/>
        <w:rPr>
          <w:rFonts w:ascii="Times New Roman" w:hAnsi="Times New Roman" w:cs="Times New Roman"/>
          <w:lang w:val="de-DE"/>
        </w:rPr>
      </w:pPr>
    </w:p>
    <w:p w:rsidR="002F1685" w:rsidRPr="00F265EE" w:rsidRDefault="002F1685"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DICHLOFLUANID</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"DICHLOFLUANID"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2F1685" w:rsidRPr="00F265EE" w:rsidRDefault="002F1685" w:rsidP="00DF71EC">
      <w:pPr>
        <w:pStyle w:val="schedbody"/>
        <w:spacing w:line="240" w:lineRule="auto"/>
        <w:rPr>
          <w:rFonts w:ascii="Times New Roman" w:hAnsi="Times New Roman" w:cs="Times New Roman"/>
          <w:lang w:val="de-DE"/>
        </w:rPr>
      </w:pPr>
    </w:p>
    <w:p w:rsidR="002F1685" w:rsidRPr="00F265EE" w:rsidRDefault="002F1685"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ortho-DICHLOROBENZENE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w:instrText>
      </w:r>
      <w:r w:rsidR="00931FE1" w:rsidRPr="00F265EE">
        <w:rPr>
          <w:rFonts w:ascii="Times New Roman" w:hAnsi="Times New Roman" w:cs="Times New Roman"/>
          <w:lang w:val="de-DE"/>
        </w:rPr>
        <w:instrText>ORTHO</w:instrText>
      </w:r>
      <w:r w:rsidRPr="00F265EE">
        <w:rPr>
          <w:rFonts w:ascii="Times New Roman" w:hAnsi="Times New Roman" w:cs="Times New Roman"/>
          <w:lang w:val="de-DE"/>
        </w:rPr>
        <w:instrText xml:space="preserve">-DICHLOROBENZENE"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2F1685" w:rsidRPr="00F265EE" w:rsidRDefault="002F1685" w:rsidP="00DF71EC">
      <w:pPr>
        <w:pStyle w:val="schedbody"/>
        <w:spacing w:line="240" w:lineRule="auto"/>
        <w:rPr>
          <w:rFonts w:ascii="Times New Roman" w:hAnsi="Times New Roman" w:cs="Times New Roman"/>
          <w:lang w:val="de-DE"/>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DICHLOROETHYL 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DICHLOROETHYL 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DICHLOROISOCYANURIC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DICHLOROISOCYANURIC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liquid preparations containing not less than 2 per cent but not more than 4 per cent of available chlorine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labelled with the statements:</w:t>
      </w:r>
    </w:p>
    <w:p w:rsidR="002F1685" w:rsidRPr="00F265EE" w:rsidRDefault="002F1685" w:rsidP="00DF71EC">
      <w:pPr>
        <w:pStyle w:val="schedindenta"/>
        <w:spacing w:line="240" w:lineRule="auto"/>
        <w:rPr>
          <w:rFonts w:ascii="Times New Roman" w:hAnsi="Times New Roman" w:cs="Times New Roman"/>
          <w:b/>
          <w:bCs/>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b/>
          <w:bCs/>
          <w:lang w:val="en-GB"/>
        </w:rPr>
        <w:tab/>
      </w:r>
      <w:r w:rsidRPr="00F265EE">
        <w:rPr>
          <w:rFonts w:ascii="Times New Roman" w:hAnsi="Times New Roman" w:cs="Times New Roman"/>
          <w:b/>
          <w:bCs/>
          <w:lang w:val="en-GB"/>
        </w:rPr>
        <w:tab/>
        <w:t>WARNING</w:t>
      </w:r>
      <w:r w:rsidRPr="00F265EE">
        <w:rPr>
          <w:rFonts w:ascii="Times New Roman" w:hAnsi="Times New Roman" w:cs="Times New Roman"/>
          <w:lang w:val="en-GB"/>
        </w:rPr>
        <w:t xml:space="preserve"> – Ensure adequate ventilation when using.  Vapour may be harmful.  May give off dangerous gas if mixed with other products;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liquid preparations containing less than 2 per cent of available chlorine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chlorine</w:instrText>
      </w:r>
      <w:r w:rsidR="00B45BE7" w:rsidRPr="00F265EE">
        <w:rPr>
          <w:rFonts w:ascii="Times New Roman" w:hAnsi="Times New Roman" w:cs="Times New Roman"/>
          <w:caps/>
          <w:lang w:val="en-GB"/>
        </w:rPr>
        <w:instrText xml:space="preserve"> </w:instrText>
      </w:r>
      <w:r w:rsidR="00B45BE7" w:rsidRPr="00F265EE">
        <w:rPr>
          <w:rFonts w:ascii="Times New Roman" w:hAnsi="Times New Roman" w:cs="Times New Roman"/>
          <w:i/>
          <w:caps/>
          <w:lang w:val="en-GB"/>
        </w:rPr>
        <w:instrText>S</w:instrText>
      </w:r>
      <w:r w:rsidR="00B45BE7" w:rsidRPr="00F265EE">
        <w:rPr>
          <w:rFonts w:ascii="Times New Roman" w:hAnsi="Times New Roman" w:cs="Times New Roman"/>
          <w:i/>
          <w:lang w:val="en-GB"/>
        </w:rPr>
        <w:instrText xml:space="preserve">ee also </w:instrText>
      </w:r>
      <w:r w:rsidR="00B45BE7" w:rsidRPr="00F265EE">
        <w:rPr>
          <w:rFonts w:ascii="Times New Roman" w:hAnsi="Times New Roman" w:cs="Times New Roman"/>
          <w:lang w:val="en-GB"/>
        </w:rPr>
        <w:instrText>DICHLOROISOCYANURIC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other preparations containing 4 per cent or less of available chlorine.</w:t>
      </w:r>
    </w:p>
    <w:p w:rsidR="002F1685" w:rsidRPr="00F265EE" w:rsidRDefault="002F1685" w:rsidP="00DF71EC">
      <w:pPr>
        <w:pStyle w:val="schedbody"/>
        <w:spacing w:line="240" w:lineRule="auto"/>
        <w:rPr>
          <w:rFonts w:ascii="Times New Roman" w:hAnsi="Times New Roman" w:cs="Times New Roman"/>
          <w:lang w:val="en-GB"/>
        </w:rPr>
      </w:pPr>
    </w:p>
    <w:p w:rsidR="00460A98" w:rsidRPr="00F265EE" w:rsidRDefault="002F1685"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4,5-DICHLORO-2-N-OCTYL-3(2H)-ISOTHIAZOLONE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4,5-DICHLORO-2-N-OCTYL-3(2H)-ISOTHIAZOLONE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3F3F5D" w:rsidRPr="00F265EE" w:rsidRDefault="003F3F5D"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DICHLOROPHEN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"DICHLOROPHEN"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Schedules 4 or 5;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fabrics other than when:</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for human therapeutic use; or</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as part of a registered pesticidal product.</w:t>
      </w:r>
    </w:p>
    <w:p w:rsidR="00816EF2" w:rsidRPr="00F265EE" w:rsidRDefault="00816EF2" w:rsidP="00DF71EC">
      <w:pPr>
        <w:pStyle w:val="schedbody"/>
        <w:spacing w:line="240" w:lineRule="auto"/>
        <w:rPr>
          <w:rFonts w:ascii="Times New Roman" w:hAnsi="Times New Roman" w:cs="Times New Roman"/>
        </w:rPr>
      </w:pPr>
    </w:p>
    <w:p w:rsidR="00415754" w:rsidRPr="00F265EE" w:rsidRDefault="0041575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1,2-DICHLOROPROPANE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1,2-DICHLOROPROPANE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2,4-DICHLORPROP</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"2,4-DICHLORPROP"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(including the R and S enantiomers).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DICHLORVOS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DICHLORVOS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50 per cent or less of dichlorvos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DICLOFOP-METHYL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DICLOFOP-METHYL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DICYCLANIL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DICYCLANIL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dicyclanil.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DIDECYLDIMETHYLAMMONIUM SALTS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"DIDECYLDIMETHYLAMMONIUM SALTS"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in preparations containing 1 per cent or less of didecyldimethylammonium salts labelled with the statement: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rPr>
        <w:tab/>
        <w:t>Avoid contact with eyes.</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DIELDRIN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DIELDRIN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 per cent or less of diethanolamine.</w:t>
      </w:r>
    </w:p>
    <w:p w:rsidR="002F1685" w:rsidRPr="00F265EE" w:rsidRDefault="002F1685" w:rsidP="00DF71EC">
      <w:pPr>
        <w:pStyle w:val="schedbody"/>
        <w:spacing w:line="240" w:lineRule="auto"/>
        <w:rPr>
          <w:rFonts w:ascii="Times New Roman" w:hAnsi="Times New Roman" w:cs="Times New Roman"/>
          <w:lang w:val="en-GB"/>
        </w:rPr>
      </w:pPr>
    </w:p>
    <w:p w:rsidR="007F099F" w:rsidRPr="00F265EE" w:rsidRDefault="007F099F">
      <w:pPr>
        <w:rPr>
          <w:color w:val="000000"/>
          <w:sz w:val="20"/>
          <w:szCs w:val="20"/>
          <w:lang w:val="en-US"/>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rPr>
        <w:t xml:space="preserve">† </w:t>
      </w:r>
      <w:r w:rsidRPr="00F265EE">
        <w:rPr>
          <w:rFonts w:ascii="Times New Roman" w:hAnsi="Times New Roman" w:cs="Times New Roman"/>
          <w:lang w:val="en-GB"/>
        </w:rPr>
        <w:t>DIETHYLENE GLYCOL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"DIETHYLENE GLYCOL"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5;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paints or paint tinters;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toothpastes or mouthwashes containing more than 0.25 per cent of diethylene glycol;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other preparations containing 2.5 per cent or less of diethylene glycol.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DIFENACOUM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DIFENACOUM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0.25 per cent or less of difenacoum.</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DIFENZOQUAT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DIFENZOQUAT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DIFETHIALONE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DIFETHIALONE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rodent baits containing 0.0025 per cent or less of difethialone.</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 5,6-DIHYDROXYINDOLINE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"5,6-DIHYDROXYINDOLINE"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DIMETHENAMID-P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DIMETHENAMID-P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DIMETHIPIN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DIMETHIPIN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DIMETHOATE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DIMETHOATE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DIMETHYLACETAMIDE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DIMETHYLACETAMIDE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DIMETHYLFORMAMIDE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DIMETHYLFORMAMIDE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5;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silicone rubber mastic containing 2 per cent or less of dimethylformamide.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DIMETHYL SULFOXIDE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DIMETHYL SULFOXIDE</w:instrText>
      </w:r>
      <w:r w:rsidRPr="00F265EE">
        <w:rPr>
          <w:rFonts w:ascii="Times New Roman" w:hAnsi="Times New Roman" w:cs="Times New Roman"/>
        </w:rPr>
        <w:instrText xml:space="preserve">" </w:instrText>
      </w:r>
      <w:r w:rsidR="00B635B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B635BC" w:rsidRPr="00F265EE">
        <w:rPr>
          <w:rFonts w:ascii="Times New Roman" w:hAnsi="Times New Roman" w:cs="Times New Roman"/>
          <w:lang w:val="en-GB"/>
        </w:rPr>
        <w:t>(excluding dimethyl sulfone</w:t>
      </w:r>
      <w:r w:rsidR="00A3108F" w:rsidRPr="00F265EE">
        <w:rPr>
          <w:rFonts w:ascii="Times New Roman" w:hAnsi="Times New Roman" w:cs="Times New Roman"/>
          <w:lang w:val="en-GB"/>
        </w:rPr>
        <w:fldChar w:fldCharType="begin"/>
      </w:r>
      <w:r w:rsidR="00F2378A" w:rsidRPr="00F265EE">
        <w:rPr>
          <w:rFonts w:ascii="Times New Roman" w:hAnsi="Times New Roman" w:cs="Times New Roman"/>
        </w:rPr>
        <w:instrText xml:space="preserve"> XE "</w:instrText>
      </w:r>
      <w:r w:rsidR="00F2378A" w:rsidRPr="00F265EE">
        <w:rPr>
          <w:rFonts w:ascii="Times New Roman" w:hAnsi="Times New Roman" w:cs="Times New Roman"/>
          <w:lang w:val="en-GB"/>
        </w:rPr>
        <w:instrText>DIMETHYL SULFONE</w:instrText>
      </w:r>
      <w:r w:rsidR="00F2378A" w:rsidRPr="00F265EE">
        <w:rPr>
          <w:rFonts w:ascii="Times New Roman" w:hAnsi="Times New Roman" w:cs="Times New Roman"/>
        </w:rPr>
        <w:instrText xml:space="preserve"> </w:instrText>
      </w:r>
      <w:r w:rsidR="00777C89" w:rsidRPr="00F265EE">
        <w:rPr>
          <w:rFonts w:ascii="Times New Roman" w:hAnsi="Times New Roman" w:cs="Times New Roman"/>
          <w:i/>
        </w:rPr>
        <w:instrText xml:space="preserve">See </w:instrText>
      </w:r>
      <w:r w:rsidR="00777C89" w:rsidRPr="00F265EE">
        <w:rPr>
          <w:rFonts w:ascii="Times New Roman" w:hAnsi="Times New Roman" w:cs="Times New Roman"/>
        </w:rPr>
        <w:instrText>DIMETHYL SULFOXIDE</w:instrText>
      </w:r>
      <w:r w:rsidR="00F2378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B635BC" w:rsidRPr="00F265EE">
        <w:rPr>
          <w:rFonts w:ascii="Times New Roman" w:hAnsi="Times New Roman" w:cs="Times New Roman"/>
          <w:lang w:val="en-GB"/>
        </w:rPr>
        <w: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not for therapeutic use;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the treatment of animals: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when combined with no other therapeutic substance(s);</w:t>
      </w:r>
    </w:p>
    <w:p w:rsidR="002F1685" w:rsidRPr="00F265EE" w:rsidRDefault="002F1685" w:rsidP="00DF71EC">
      <w:pPr>
        <w:pStyle w:val="schedindenti"/>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in liquid preparations containing copper salicylate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copper salicylate</w:instrText>
      </w:r>
      <w:r w:rsidR="00B45BE7" w:rsidRPr="00F265EE">
        <w:rPr>
          <w:rFonts w:ascii="Times New Roman" w:hAnsi="Times New Roman" w:cs="Times New Roman"/>
          <w:caps/>
          <w:lang w:val="en-GB"/>
        </w:rPr>
        <w:instrText xml:space="preserve"> </w:instrText>
      </w:r>
      <w:r w:rsidR="00B45BE7" w:rsidRPr="00F265EE">
        <w:rPr>
          <w:rFonts w:ascii="Times New Roman" w:hAnsi="Times New Roman" w:cs="Times New Roman"/>
          <w:i/>
        </w:rPr>
        <w:instrText xml:space="preserve">See </w:instrText>
      </w:r>
      <w:r w:rsidR="00B45BE7" w:rsidRPr="00F265EE">
        <w:rPr>
          <w:rFonts w:ascii="Times New Roman" w:hAnsi="Times New Roman" w:cs="Times New Roman"/>
        </w:rPr>
        <w:instrText>DIMETHYL SULFOXIDE</w:instrText>
      </w:r>
      <w:r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1 per cent or less of methyl salicylate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methyl salicylate</w:instrText>
      </w:r>
      <w:r w:rsidR="00B45BE7" w:rsidRPr="00F265EE">
        <w:rPr>
          <w:rFonts w:ascii="Times New Roman" w:hAnsi="Times New Roman" w:cs="Times New Roman"/>
          <w:caps/>
        </w:rPr>
        <w:instrText xml:space="preserve"> </w:instrText>
      </w:r>
      <w:r w:rsidR="00B45BE7" w:rsidRPr="00F265EE">
        <w:rPr>
          <w:rFonts w:ascii="Times New Roman" w:hAnsi="Times New Roman" w:cs="Times New Roman"/>
          <w:i/>
        </w:rPr>
        <w:instrText>See</w:instrText>
      </w:r>
      <w:r w:rsidR="002C6B21" w:rsidRPr="00F265EE">
        <w:rPr>
          <w:rFonts w:ascii="Times New Roman" w:hAnsi="Times New Roman" w:cs="Times New Roman"/>
          <w:i/>
        </w:rPr>
        <w:instrText xml:space="preserve"> also</w:instrText>
      </w:r>
      <w:r w:rsidR="00B45BE7" w:rsidRPr="00F265EE">
        <w:rPr>
          <w:rFonts w:ascii="Times New Roman" w:hAnsi="Times New Roman" w:cs="Times New Roman"/>
          <w:i/>
        </w:rPr>
        <w:instrText xml:space="preserve"> </w:instrText>
      </w:r>
      <w:r w:rsidR="00B45BE7" w:rsidRPr="00F265EE">
        <w:rPr>
          <w:rFonts w:ascii="Times New Roman" w:hAnsi="Times New Roman" w:cs="Times New Roman"/>
        </w:rPr>
        <w:instrText>DIMETHYL SULFOXIDE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the only other therapeutic substances; or</w:t>
      </w:r>
    </w:p>
    <w:p w:rsidR="002F1685" w:rsidRPr="00F265EE" w:rsidRDefault="002F1685" w:rsidP="00DF71EC">
      <w:pPr>
        <w:pStyle w:val="schedindenti"/>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caps/>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in clay poultices containing 2 per cent or less of dimethyl sulfoxide</w:t>
      </w:r>
      <w:r w:rsidRPr="00F265EE">
        <w:rPr>
          <w:rFonts w:ascii="Times New Roman" w:hAnsi="Times New Roman" w:cs="Times New Roman"/>
          <w:caps/>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DINITROCRESOLS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DINITROCRESOLS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their homologues in preparations containing 5 per cent or less of such compounds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 or</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460A98" w:rsidRPr="00F265EE" w:rsidRDefault="002F1685" w:rsidP="00460A98">
      <w:pPr>
        <w:pStyle w:val="schedbody"/>
        <w:spacing w:line="240" w:lineRule="auto"/>
        <w:rPr>
          <w:rFonts w:ascii="Times New Roman" w:hAnsi="Times New Roman" w:cs="Times New Roman"/>
        </w:rPr>
      </w:pPr>
      <w:r w:rsidRPr="00F265EE">
        <w:rPr>
          <w:rFonts w:ascii="Times New Roman" w:hAnsi="Times New Roman" w:cs="Times New Roman"/>
          <w:lang w:val="en-GB"/>
        </w:rPr>
        <w:tab/>
        <w:t>(b)</w:t>
      </w:r>
      <w:r w:rsidRPr="00F265EE">
        <w:rPr>
          <w:rFonts w:ascii="Times New Roman" w:hAnsi="Times New Roman" w:cs="Times New Roman"/>
          <w:lang w:val="en-GB"/>
        </w:rPr>
        <w:tab/>
        <w:t>when separately specified in this Schedule.</w:t>
      </w:r>
      <w:r w:rsidR="00325563" w:rsidRPr="00F265EE">
        <w:rPr>
          <w:rFonts w:ascii="Times New Roman" w:hAnsi="Times New Roman" w:cs="Times New Roman"/>
        </w:rPr>
        <w:t xml:space="preserve"> </w:t>
      </w:r>
    </w:p>
    <w:p w:rsidR="00460A98" w:rsidRPr="00F265EE" w:rsidRDefault="00460A98" w:rsidP="00460A98">
      <w:pPr>
        <w:pStyle w:val="schedbody"/>
        <w:spacing w:line="240" w:lineRule="auto"/>
        <w:rPr>
          <w:rFonts w:ascii="Times New Roman" w:hAnsi="Times New Roman" w:cs="Times New Roman"/>
        </w:rPr>
      </w:pPr>
    </w:p>
    <w:p w:rsidR="002F1685" w:rsidRPr="00F265EE" w:rsidRDefault="002F1685" w:rsidP="00460A9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DINITROPHENOLS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DINITROPHENOLS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their homologues in preparations containing 5 per cent or less of such compounds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separately specified in this Schedule.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DIOXACARB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DIOXACARB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DIOXANE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DIOXANE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DIPHACINONE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DIPHACINONE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DIQUAT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DIQUAT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20 per cent or less of diquat.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DISULFIRAM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DISULFIRAM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DISULFOTON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DISULFOTON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granular preparations containing 5 per cent or less of disulfoton.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DITHIANON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DITHIANON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DITHIAZANINE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DITHIAZANINE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 per cent or less of dithiazanine for the treatment of animals.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DIUREDOSAN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DIUREDOSAN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412662" w:rsidRPr="00F265EE" w:rsidRDefault="00412662">
      <w:pPr>
        <w:rPr>
          <w:color w:val="000000"/>
          <w:sz w:val="20"/>
          <w:szCs w:val="20"/>
          <w:lang w:val="en-GB"/>
        </w:rPr>
      </w:pPr>
      <w:r w:rsidRPr="00F265EE">
        <w:rPr>
          <w:lang w:val="en-GB"/>
        </w:rPr>
        <w:br w:type="page"/>
      </w: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N-(N-DODECYL)-2-PYRROLIDONE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N-(N-DODECYL)-2-PYRROLIDONE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25 per cent or less of designated solvents.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DORAMECTIN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DORAMECTIN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external use for the treatment of animals, in preparations</w:t>
      </w:r>
      <w:r w:rsidR="00816EF2" w:rsidRPr="00F265EE">
        <w:rPr>
          <w:rFonts w:ascii="Times New Roman" w:hAnsi="Times New Roman" w:cs="Times New Roman"/>
          <w:lang w:val="en-GB"/>
        </w:rPr>
        <w:t xml:space="preserve"> </w:t>
      </w:r>
      <w:r w:rsidRPr="00F265EE">
        <w:rPr>
          <w:rFonts w:ascii="Times New Roman" w:hAnsi="Times New Roman" w:cs="Times New Roman"/>
          <w:lang w:val="en-GB"/>
        </w:rPr>
        <w:t>containing 2 per cent or less of doramectin.</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DSMA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DSMA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herbicide or defoliant preparations containing 10 per cent or less of DSMA.</w:t>
      </w:r>
    </w:p>
    <w:p w:rsidR="00CC4D2C" w:rsidRPr="00F265EE" w:rsidRDefault="00CC4D2C"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"ECONAZOLE"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external treatment of animals.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EMAMECTIN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EMAMECTIN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 per cent or less of emamectin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EMODEPSIDE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EMODEPSIDE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 treatment of animals </w:t>
      </w:r>
      <w:r w:rsidRPr="00F265EE">
        <w:rPr>
          <w:rFonts w:ascii="Times New Roman" w:hAnsi="Times New Roman" w:cs="Times New Roman"/>
          <w:b/>
          <w:bCs/>
        </w:rPr>
        <w:t>except</w:t>
      </w:r>
      <w:r w:rsidRPr="00F265EE">
        <w:rPr>
          <w:rFonts w:ascii="Times New Roman" w:hAnsi="Times New Roman" w:cs="Times New Roman"/>
        </w:rPr>
        <w:t xml:space="preserve"> when included in Schedule 5.</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ENDOSULFAN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ENDOSULFAN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aqueous preparations containing 33 per cent or less of microencapsulated endosulfan.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ENDOTHAL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ENDOTHAL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20 per cent or less of endothal.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EPTC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EPTC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ESBIOTHRIN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ESBIOTHRIN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pressurised spray packs containing 1 per cent or less of esbiothrin.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ESFENVALERATE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"ESFENVALERATE"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rPr>
        <w:t xml:space="preserve">except </w:t>
      </w:r>
      <w:r w:rsidRPr="00F265EE">
        <w:rPr>
          <w:rFonts w:ascii="Times New Roman" w:hAnsi="Times New Roman" w:cs="Times New Roman"/>
        </w:rPr>
        <w:t>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 or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 per cent or less of ethanolamine.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ETHEPHON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ETHEPHON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4 or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10 per cent or less of ether.</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ETHIOFENCARB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ETHIOFENCARB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ETHOATE-METHYL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ETHOATE-METHYL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ETHOPROPHOS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ETHOPROPHOS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granular formulations containing 10 per cent or less of ethoprophos and 2 per cent of linseed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linseed oil</w:instrText>
      </w:r>
      <w:r w:rsidR="002673DF" w:rsidRPr="00F265EE">
        <w:rPr>
          <w:rFonts w:ascii="Times New Roman" w:hAnsi="Times New Roman" w:cs="Times New Roman"/>
          <w:caps/>
          <w:lang w:val="en-GB"/>
        </w:rPr>
        <w:instrText xml:space="preserve"> </w:instrText>
      </w:r>
      <w:r w:rsidR="002673DF" w:rsidRPr="00F265EE">
        <w:rPr>
          <w:rFonts w:ascii="Times New Roman" w:hAnsi="Times New Roman" w:cs="Times New Roman"/>
          <w:i/>
          <w:caps/>
          <w:lang w:val="en-GB"/>
        </w:rPr>
        <w:instrText>S</w:instrText>
      </w:r>
      <w:r w:rsidR="002673DF" w:rsidRPr="00F265EE">
        <w:rPr>
          <w:rFonts w:ascii="Times New Roman" w:hAnsi="Times New Roman" w:cs="Times New Roman"/>
          <w:i/>
          <w:lang w:val="en-GB"/>
        </w:rPr>
        <w:instrText xml:space="preserve">ee </w:instrText>
      </w:r>
      <w:r w:rsidR="002673DF" w:rsidRPr="00F265EE">
        <w:rPr>
          <w:rFonts w:ascii="Times New Roman" w:hAnsi="Times New Roman" w:cs="Times New Roman"/>
          <w:lang w:val="en-GB"/>
        </w:rPr>
        <w:instrText>ETHOPROPHOS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ETHYL 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 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caps/>
          <w:lang w:val="en-GB"/>
        </w:rPr>
        <w:t>Ethyl formate</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Ethyl formate</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when packed and labelled for use as a fumigant.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ETHYLENE CHLOROHYDRIN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ETHYLENE CHLOROHYDRIN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460A98" w:rsidRPr="00F265EE" w:rsidRDefault="002F1685"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ETHYLENE DICHLORIDE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ETHYLENE DICHLORIDE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76814" w:rsidRPr="00F265EE" w:rsidRDefault="00076814"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rPr>
        <w:t xml:space="preserve">† </w:t>
      </w:r>
      <w:r w:rsidRPr="00F265EE">
        <w:rPr>
          <w:rFonts w:ascii="Times New Roman" w:hAnsi="Times New Roman" w:cs="Times New Roman"/>
          <w:lang w:val="en-GB"/>
        </w:rPr>
        <w:t>ETHYLENE GLYCOL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ETHYLENE GLYCOL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5;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paints or paint tinters;</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 xml:space="preserve"> </w:t>
      </w:r>
      <w:r w:rsidRPr="00F265EE">
        <w:rPr>
          <w:rFonts w:ascii="Times New Roman" w:hAnsi="Times New Roman" w:cs="Times New Roman"/>
          <w:lang w:val="en-GB"/>
        </w:rPr>
        <w:tab/>
        <w:t>(c)</w:t>
      </w:r>
      <w:r w:rsidRPr="00F265EE">
        <w:rPr>
          <w:rFonts w:ascii="Times New Roman" w:hAnsi="Times New Roman" w:cs="Times New Roman"/>
          <w:lang w:val="en-GB"/>
        </w:rPr>
        <w:tab/>
        <w:t>in toothpastes or mouthwashes containing more than 0.25 per cent of ethylene glycol; or</w:t>
      </w:r>
    </w:p>
    <w:p w:rsidR="00CC4D2C" w:rsidRPr="00F265EE" w:rsidRDefault="00CC4D2C" w:rsidP="00DF71EC">
      <w:pPr>
        <w:pStyle w:val="schedindenta"/>
        <w:spacing w:line="240" w:lineRule="auto"/>
        <w:rPr>
          <w:rFonts w:ascii="Times New Roman" w:hAnsi="Times New Roman" w:cs="Times New Roman"/>
          <w:lang w:val="en-GB"/>
        </w:rPr>
      </w:pPr>
    </w:p>
    <w:p w:rsidR="002F1685" w:rsidRPr="00F265EE" w:rsidRDefault="00CC4D2C"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002F1685" w:rsidRPr="00F265EE">
        <w:rPr>
          <w:rFonts w:ascii="Times New Roman" w:hAnsi="Times New Roman" w:cs="Times New Roman"/>
          <w:lang w:val="en-GB"/>
        </w:rPr>
        <w:t>(d)</w:t>
      </w:r>
      <w:r w:rsidR="002F1685" w:rsidRPr="00F265EE">
        <w:rPr>
          <w:rFonts w:ascii="Times New Roman" w:hAnsi="Times New Roman" w:cs="Times New Roman"/>
          <w:lang w:val="en-GB"/>
        </w:rPr>
        <w:tab/>
        <w:t>in other preparations containing 2.5 per cent or less of ethylene glycol.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ETHYLENE GLYCOL MONOALKYL ETHERS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ETHYLENE GLYCOL MONOALKYL ETHERS</w:instrText>
      </w:r>
      <w:r w:rsidR="002673DF" w:rsidRPr="00F265EE">
        <w:rPr>
          <w:rFonts w:ascii="Times New Roman" w:hAnsi="Times New Roman" w:cs="Times New Roman"/>
          <w:lang w:val="en-GB"/>
        </w:rPr>
        <w:instrText xml:space="preserve"> and their ACETATES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their ACETATES,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these Schedules;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10 per cent or less of such substances.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ETRIMFOS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ETRIMFOS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EUCALYPTUS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EUCALYPTUS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w:t>
      </w:r>
      <w:r w:rsidR="00052DF3" w:rsidRPr="00F265EE">
        <w:rPr>
          <w:rFonts w:ascii="Times New Roman" w:hAnsi="Times New Roman" w:cs="Times New Roman"/>
        </w:rPr>
        <w:t>having a nominal capacity of 15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medicines for human therapeutic use, when packed in containers </w:t>
      </w:r>
      <w:r w:rsidR="00052DF3" w:rsidRPr="00F265EE">
        <w:rPr>
          <w:rFonts w:ascii="Times New Roman" w:hAnsi="Times New Roman" w:cs="Times New Roman"/>
        </w:rPr>
        <w:t>having a nominal capacity of 25 </w:t>
      </w:r>
      <w:r w:rsidRPr="00F265EE">
        <w:rPr>
          <w:rFonts w:ascii="Times New Roman" w:hAnsi="Times New Roman" w:cs="Times New Roman"/>
        </w:rPr>
        <w:t xml:space="preserve">mL or less fitted with a restricted flow insert and a child-resistant closure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other than medicines for human therapeutic use, when packed in containers having a nominal capacity of 15 mL or less fitted with a restricted flow insert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preparations other than medicines for human therapeutic use, when packed in containers having a nominal capacity of 25 mL or less fitted with a restricted flow insert and a child-resistant closure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 or</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in preparations containing 25 per cent or less of eucalyptus oil.</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EUGENOL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EUGENOL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5;</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medicines for human therapeutic use, when packed in containers </w:t>
      </w:r>
      <w:r w:rsidR="00052DF3" w:rsidRPr="00F265EE">
        <w:rPr>
          <w:rFonts w:ascii="Times New Roman" w:hAnsi="Times New Roman" w:cs="Times New Roman"/>
        </w:rPr>
        <w:t>having a nominal capacity of 15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lastRenderedPageBreak/>
        <w:tab/>
        <w:t>(c)</w:t>
      </w:r>
      <w:r w:rsidRPr="00F265EE">
        <w:rPr>
          <w:rFonts w:ascii="Times New Roman" w:hAnsi="Times New Roman" w:cs="Times New Roman"/>
        </w:rPr>
        <w:tab/>
        <w:t xml:space="preserve">in medicines for human therapeutic use, when packed in containers </w:t>
      </w:r>
      <w:r w:rsidR="00052DF3" w:rsidRPr="00F265EE">
        <w:rPr>
          <w:rFonts w:ascii="Times New Roman" w:hAnsi="Times New Roman" w:cs="Times New Roman"/>
        </w:rPr>
        <w:t>having a nominal capacity of 25 </w:t>
      </w:r>
      <w:r w:rsidRPr="00F265EE">
        <w:rPr>
          <w:rFonts w:ascii="Times New Roman" w:hAnsi="Times New Roman" w:cs="Times New Roman"/>
        </w:rPr>
        <w:t xml:space="preserve">mL or less fitted with a restricted flow insert and a child-resistant closure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preparations other than medicines for human therapeutic use, when packed in containers having a nominal capacity of 15 mL or less fitted with a restricted flow insert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in preparations other than medicines for human therapeutic use, when packed in containers having a nominal capacity of 25 mL or less fitted with a restricted flow insert and a child-resistant closure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preparations containing 25 per cent or less of eugenol.</w:t>
      </w:r>
    </w:p>
    <w:p w:rsidR="002F1685" w:rsidRPr="00F265EE" w:rsidRDefault="002F1685" w:rsidP="00DF71EC">
      <w:pPr>
        <w:pStyle w:val="schedindenta"/>
        <w:spacing w:line="240" w:lineRule="auto"/>
        <w:rPr>
          <w:rFonts w:ascii="Times New Roman" w:hAnsi="Times New Roman" w:cs="Times New Roman"/>
          <w:lang w:val="en-GB"/>
        </w:rPr>
      </w:pPr>
    </w:p>
    <w:p w:rsidR="00325563"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lang w:val="en-GB"/>
        </w:rPr>
        <w:t>FAMPHUR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FAMPHUR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20 per cent or less of famphur.</w:t>
      </w:r>
      <w:r w:rsidR="00325563" w:rsidRPr="00F265EE">
        <w:rPr>
          <w:rFonts w:ascii="Times New Roman" w:hAnsi="Times New Roman" w:cs="Times New Roman"/>
        </w:rPr>
        <w:t xml:space="preserve"> </w:t>
      </w:r>
    </w:p>
    <w:p w:rsidR="00460A98" w:rsidRPr="00F265EE" w:rsidRDefault="00460A98"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FEBANTEL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FEBANTEL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divided preparations containing 1000 mg or less of febantel per dosage unit;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undivided preparations containing 10 per cent or less of febantel.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FENAMIPHOS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FENAMIPHOS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granular preparations containing 5 per cent or less of fenamiphos.</w:t>
      </w:r>
    </w:p>
    <w:p w:rsidR="00CC4D2C" w:rsidRPr="00F265EE" w:rsidRDefault="00CC4D2C"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FENAZAFLOR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FENAZAFLOR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FENBUTATIN 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FENBUTATIN 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FENCHLORPHOS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FENCHLORPHOS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FENITROTHION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FENITROTHION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FENOXACRIM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FENOXACRIM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the treatment of carpets during manufacture.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FENPYROXIMATE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FENPYROXIMATE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60 per cent or less of fenthion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FENVALERATE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FENVALERATE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FIPRONIL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FIPRONIL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0.05 per cent or less of fipronil.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FLOCOUMAFEN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FLOCOUMAFEN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0.005 per cent or less of flocoumafen.</w:t>
      </w:r>
    </w:p>
    <w:p w:rsidR="002F1685" w:rsidRPr="00F265EE" w:rsidRDefault="002F1685" w:rsidP="00DF71EC">
      <w:pPr>
        <w:pStyle w:val="schedbody"/>
        <w:spacing w:line="240" w:lineRule="auto"/>
        <w:rPr>
          <w:rFonts w:ascii="Times New Roman" w:hAnsi="Times New Roman" w:cs="Times New Roman"/>
          <w:lang w:val="en-GB"/>
        </w:rPr>
      </w:pPr>
    </w:p>
    <w:p w:rsidR="00F01D45" w:rsidRPr="00F265EE" w:rsidRDefault="00F01D45" w:rsidP="00F01D45">
      <w:pPr>
        <w:pStyle w:val="BodyText"/>
        <w:tabs>
          <w:tab w:val="clear" w:pos="757"/>
        </w:tabs>
        <w:spacing w:after="0"/>
        <w:ind w:left="0" w:firstLine="0"/>
        <w:rPr>
          <w:sz w:val="20"/>
          <w:szCs w:val="20"/>
        </w:rPr>
      </w:pPr>
      <w:r w:rsidRPr="00F265EE">
        <w:rPr>
          <w:sz w:val="20"/>
          <w:szCs w:val="20"/>
        </w:rPr>
        <w:t>FLONICAMID</w:t>
      </w:r>
      <w:r w:rsidR="00A3108F" w:rsidRPr="00F265EE">
        <w:rPr>
          <w:sz w:val="20"/>
          <w:szCs w:val="20"/>
          <w:lang w:val="en-GB"/>
        </w:rPr>
        <w:fldChar w:fldCharType="begin"/>
      </w:r>
      <w:r w:rsidRPr="00F265EE">
        <w:rPr>
          <w:sz w:val="20"/>
          <w:szCs w:val="20"/>
        </w:rPr>
        <w:instrText xml:space="preserve"> XE "FLONICAMID" </w:instrText>
      </w:r>
      <w:r w:rsidR="00A3108F" w:rsidRPr="00F265EE">
        <w:rPr>
          <w:sz w:val="20"/>
          <w:szCs w:val="20"/>
          <w:lang w:val="en-GB"/>
        </w:rPr>
        <w:fldChar w:fldCharType="end"/>
      </w:r>
      <w:r w:rsidRPr="00F265EE">
        <w:rPr>
          <w:sz w:val="20"/>
          <w:szCs w:val="20"/>
        </w:rPr>
        <w:t>.</w:t>
      </w:r>
    </w:p>
    <w:p w:rsidR="00F01D45" w:rsidRPr="00F265EE" w:rsidRDefault="00F01D45" w:rsidP="00F01D45">
      <w:pPr>
        <w:pStyle w:val="BodyText"/>
        <w:tabs>
          <w:tab w:val="clear" w:pos="757"/>
        </w:tabs>
        <w:spacing w:after="0"/>
        <w:ind w:left="0" w:firstLine="0"/>
        <w:rPr>
          <w:sz w:val="20"/>
          <w:szCs w:val="20"/>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FLUAZIFOP-BUTYL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FLUAZIFOP-BUTYL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FLUAZIFOP-P-BUTYL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FLUAZIFOP-P-BUTYL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FLUAZINAM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FLUAZINAM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FLUCOFURON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FLUCOFURON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the treatment of carpets during manufacture.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FLUMETHRIN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0067F9" w:rsidRPr="00F265EE" w:rsidRDefault="000067F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FLUMIOXAZIN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FLUMIOXAZIN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contained in water soluble bags individually packed in sealed sachets.</w:t>
      </w:r>
    </w:p>
    <w:p w:rsidR="000067F9" w:rsidRPr="00F265EE" w:rsidRDefault="000067F9"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FLUORIDES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"FLUORIDES"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NoParagraphStyle"/>
        <w:tabs>
          <w:tab w:val="left" w:pos="1440"/>
        </w:tabs>
        <w:suppressAutoHyphens/>
        <w:spacing w:line="240" w:lineRule="auto"/>
        <w:rPr>
          <w:rFonts w:ascii="Times New Roman" w:hAnsi="Times New Roman" w:cs="Times New Roman"/>
          <w:sz w:val="20"/>
          <w:szCs w:val="20"/>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5;</w:t>
      </w:r>
    </w:p>
    <w:p w:rsidR="001A48CD" w:rsidRPr="00F265EE" w:rsidRDefault="001A48CD"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human use;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15 mg/kg or less of fluoride ion.</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FLUPROPANATE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FLUPROPANATE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FLUQUINCONAZOLE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FLUQUINCONAZOLE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FLUSILAZOL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FLUSILAZOL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FLUTRIAFOL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FLUTRIAFOL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fertilisers containing 0.5 per cent or less of flutriafol.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FLUVALINATE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FLUVALINATE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 FORMALDEHYDE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"FORMALDEHYDE"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derivatives) in preparations containing 0.05 per cent or more of free formaldehyde</w:t>
      </w:r>
      <w:r w:rsidR="00A3108F" w:rsidRPr="00F265EE">
        <w:rPr>
          <w:rFonts w:ascii="Times New Roman" w:hAnsi="Times New Roman" w:cs="Times New Roman"/>
          <w:b/>
          <w:bCs/>
        </w:rPr>
        <w:fldChar w:fldCharType="begin"/>
      </w:r>
      <w:r w:rsidR="005F24C6" w:rsidRPr="00F265EE">
        <w:rPr>
          <w:rFonts w:ascii="Times New Roman" w:hAnsi="Times New Roman" w:cs="Times New Roman"/>
        </w:rPr>
        <w:instrText xml:space="preserve"> XE "</w:instrText>
      </w:r>
      <w:r w:rsidR="005F24C6" w:rsidRPr="00F265EE">
        <w:rPr>
          <w:rFonts w:ascii="Times New Roman" w:hAnsi="Times New Roman" w:cs="Times New Roman"/>
          <w:bCs/>
          <w:caps/>
        </w:rPr>
        <w:instrText xml:space="preserve">FREE FoRMALDEHYDE </w:instrText>
      </w:r>
      <w:r w:rsidR="005F24C6" w:rsidRPr="00F265EE">
        <w:rPr>
          <w:rFonts w:ascii="Times New Roman" w:hAnsi="Times New Roman" w:cs="Times New Roman"/>
          <w:i/>
        </w:rPr>
        <w:instrText xml:space="preserve">See also </w:instrText>
      </w:r>
      <w:r w:rsidR="005F24C6" w:rsidRPr="00F265EE">
        <w:rPr>
          <w:rFonts w:ascii="Times New Roman" w:hAnsi="Times New Roman" w:cs="Times New Roman"/>
        </w:rPr>
        <w:instrText xml:space="preserve">FORMALDEHYDE" </w:instrText>
      </w:r>
      <w:r w:rsidR="00A3108F" w:rsidRPr="00F265EE">
        <w:rPr>
          <w:rFonts w:ascii="Times New Roman" w:hAnsi="Times New Roman" w:cs="Times New Roman"/>
          <w:b/>
          <w:bCs/>
        </w:rPr>
        <w:fldChar w:fldCharType="end"/>
      </w:r>
      <w:r w:rsidR="00A3108F" w:rsidRPr="00F265EE">
        <w:rPr>
          <w:rFonts w:ascii="Times New Roman" w:hAnsi="Times New Roman" w:cs="Times New Roman"/>
          <w:b/>
          <w:bCs/>
        </w:rPr>
        <w:fldChar w:fldCharType="begin"/>
      </w:r>
      <w:r w:rsidR="005F24C6" w:rsidRPr="00F265EE">
        <w:rPr>
          <w:rFonts w:ascii="Times New Roman" w:hAnsi="Times New Roman" w:cs="Times New Roman"/>
        </w:rPr>
        <w:instrText xml:space="preserve"> XE "FORMALDEHYDE, FREE </w:instrText>
      </w:r>
      <w:r w:rsidR="005F24C6" w:rsidRPr="00F265EE">
        <w:rPr>
          <w:rFonts w:ascii="Times New Roman" w:hAnsi="Times New Roman" w:cs="Times New Roman"/>
          <w:i/>
        </w:rPr>
        <w:instrText xml:space="preserve">See also </w:instrText>
      </w:r>
      <w:r w:rsidR="005F24C6" w:rsidRPr="00F265EE">
        <w:rPr>
          <w:rFonts w:ascii="Times New Roman" w:hAnsi="Times New Roman" w:cs="Times New Roman"/>
        </w:rPr>
        <w:instrText xml:space="preserve">FORMALDEHYDE" </w:instrText>
      </w:r>
      <w:r w:rsidR="00A3108F" w:rsidRPr="00F265EE">
        <w:rPr>
          <w:rFonts w:ascii="Times New Roman" w:hAnsi="Times New Roman" w:cs="Times New Roman"/>
          <w:b/>
          <w:bCs/>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for human therapeutic use;</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oral hygiene preparations;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nail hardener cosmetic preparations containing 5 per cent or more of free formaldehyde;</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A40597">
      <w:pPr>
        <w:pStyle w:val="schedindenta"/>
        <w:spacing w:after="120"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nail hardener cosmetic preparations containing 0.2 per cent or less of free formaldehyde when labelled with the statement:</w:t>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PROTECT CUTICLES WITH GREASE OR OIL;</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in all other cosmetic preparations;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43296F">
      <w:pPr>
        <w:pStyle w:val="schedindenta"/>
        <w:spacing w:after="120"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other preparations containing 0.2 per cent or less of free formaldehyde when labelled with the warning statement:</w:t>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CONTAINS FORMALDEHYDE.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FORMOTHION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FORMOTHION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FOSPIRATE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FOSPIRATE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FUMAGILLIN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FUMAGILLIN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AC10F9" w:rsidRDefault="00AC10F9"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GLUTARALDEHYDE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GLUTARALDEHYDE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0.5 per cent or less of glutaraldehyde when labelled with the statements: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IRRITANT; and</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Avoid contact with eyes.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GLYCERYL THIOGLYCOLLATE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GLYCERYL THIOGLYCOLLATE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hair waving preparations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labelled with directions for use that include the statement: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ab/>
        <w:t xml:space="preserve">Wear protective gloves when using.  Keep out of eyes. </w:t>
      </w:r>
    </w:p>
    <w:p w:rsidR="00CC4D2C" w:rsidRPr="00F265EE" w:rsidRDefault="00CC4D2C"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GLYCOLIC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"GLYCOLIC ACID"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(including its salts and esters) in cosmetic products or when packed and labelled for use as an agricultural chemical </w:t>
      </w:r>
      <w:r w:rsidRPr="00F265EE">
        <w:rPr>
          <w:rFonts w:ascii="Times New Roman" w:hAnsi="Times New Roman" w:cs="Times New Roman"/>
          <w:b/>
          <w:bCs/>
        </w:rPr>
        <w:t>except</w:t>
      </w:r>
      <w:r w:rsidRPr="00F265EE">
        <w:rPr>
          <w:rFonts w:ascii="Times New Roman" w:hAnsi="Times New Roman" w:cs="Times New Roman"/>
        </w:rPr>
        <w:t>:</w:t>
      </w:r>
    </w:p>
    <w:p w:rsidR="002F1685" w:rsidRPr="00F265EE" w:rsidRDefault="002F1685" w:rsidP="00DF71EC">
      <w:pPr>
        <w:tabs>
          <w:tab w:val="left" w:pos="454"/>
          <w:tab w:val="left" w:pos="850"/>
          <w:tab w:val="left" w:pos="1191"/>
          <w:tab w:val="left" w:pos="1587"/>
          <w:tab w:val="left" w:pos="2552"/>
          <w:tab w:val="left" w:pos="3969"/>
        </w:tabs>
        <w:ind w:left="851" w:hanging="851"/>
        <w:rPr>
          <w:sz w:val="20"/>
          <w:szCs w:val="20"/>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cosmetic preparations for salon use only</w:t>
      </w:r>
      <w:r w:rsidR="00D12840" w:rsidRPr="00F265EE">
        <w:rPr>
          <w:rFonts w:ascii="Times New Roman" w:hAnsi="Times New Roman" w:cs="Times New Roman"/>
        </w:rPr>
        <w:t>,</w:t>
      </w:r>
      <w:r w:rsidRPr="00F265EE">
        <w:rPr>
          <w:rFonts w:ascii="Times New Roman" w:hAnsi="Times New Roman" w:cs="Times New Roman"/>
        </w:rPr>
        <w:t xml:space="preserve"> </w:t>
      </w:r>
      <w:r w:rsidR="00D12840" w:rsidRPr="00F265EE">
        <w:rPr>
          <w:rFonts w:ascii="Times New Roman" w:hAnsi="Times New Roman" w:cs="Times New Roman"/>
        </w:rPr>
        <w:t>when</w:t>
      </w:r>
      <w:r w:rsidRPr="00F265EE">
        <w:rPr>
          <w:rFonts w:ascii="Times New Roman" w:hAnsi="Times New Roman" w:cs="Times New Roman"/>
        </w:rPr>
        <w:t xml:space="preserve"> labelled in accordance with </w:t>
      </w:r>
      <w:r w:rsidR="00D25CC1" w:rsidRPr="00F265EE">
        <w:rPr>
          <w:rFonts w:ascii="Times New Roman" w:hAnsi="Times New Roman" w:cs="Times New Roman"/>
          <w:iCs/>
        </w:rPr>
        <w:t>Safe Work Australia’s</w:t>
      </w:r>
      <w:r w:rsidR="00D25CC1" w:rsidRPr="00F265EE">
        <w:rPr>
          <w:rFonts w:ascii="Times New Roman" w:hAnsi="Times New Roman" w:cs="Times New Roman"/>
          <w:i/>
          <w:iCs/>
        </w:rPr>
        <w:t xml:space="preserve"> </w:t>
      </w:r>
      <w:r w:rsidRPr="00F265EE">
        <w:rPr>
          <w:rFonts w:ascii="Times New Roman" w:hAnsi="Times New Roman" w:cs="Times New Roman"/>
          <w:i/>
          <w:iCs/>
        </w:rPr>
        <w:t xml:space="preserve">National Code of Practice for the Labelling of Workplace Substances </w:t>
      </w:r>
      <w:r w:rsidRPr="00F265EE">
        <w:rPr>
          <w:rFonts w:ascii="Times New Roman" w:hAnsi="Times New Roman" w:cs="Times New Roman"/>
        </w:rPr>
        <w:t>[NOHSC:2012(1994)];</w:t>
      </w:r>
    </w:p>
    <w:p w:rsidR="002F1685" w:rsidRPr="00F265EE" w:rsidRDefault="00D25CC1"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r>
      <w:r w:rsidRPr="00F265EE">
        <w:rPr>
          <w:rFonts w:ascii="Times New Roman" w:hAnsi="Times New Roman" w:cs="Times New Roman"/>
          <w:lang w:val="en-GB"/>
        </w:rPr>
        <w:t>in preparations containing 5 per cent or less of glycolic acid; or</w:t>
      </w:r>
    </w:p>
    <w:p w:rsidR="002F1685" w:rsidRPr="00F265EE" w:rsidRDefault="002F1685" w:rsidP="00DF71EC">
      <w:pPr>
        <w:pStyle w:val="schedindenta"/>
        <w:spacing w:line="240" w:lineRule="auto"/>
        <w:rPr>
          <w:rFonts w:ascii="Times New Roman" w:hAnsi="Times New Roman" w:cs="Times New Roman"/>
        </w:rPr>
      </w:pPr>
    </w:p>
    <w:p w:rsidR="00E24D31"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containing 20 per cent or less of glycolic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glycolic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with a pH of 3.5 or greater.</w:t>
      </w:r>
      <w:r w:rsidR="00E24D31" w:rsidRPr="00F265EE">
        <w:rPr>
          <w:rFonts w:ascii="Times New Roman" w:hAnsi="Times New Roman" w:cs="Times New Roman"/>
        </w:rPr>
        <w:t xml:space="preserve"> </w:t>
      </w:r>
    </w:p>
    <w:p w:rsidR="00325563" w:rsidRPr="00F265EE" w:rsidRDefault="00325563"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GUANIDINE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GUANIDINE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 per cent or less of guanidine.</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GUAZATINE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GUAZATINE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HALOXON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HALOXON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HALOXYFOP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HALOXYFOP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HEPTACHLOR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HEPTACHLOR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HEXACHLOROPHANE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HEXACHLOROPHANE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the treatment of animals.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HEXAZINONE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HEXAZINONE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HYDRAMETHYLNON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HYDRAMETHYLNON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HYDROCHLORIC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HYDROCHLORIC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therapeutic use;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containing 0.5 per cent or less of hydrochloric acid (HCl).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HYDROFLUORIC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HYDROFLUORIC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and admixtures that generate hydrofluoric acid, in preparations containing 1 per cent or less of hydrogen fluoride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hydrogen fluoride</w:instrText>
      </w:r>
      <w:r w:rsidR="002673DF" w:rsidRPr="00F265EE">
        <w:rPr>
          <w:rFonts w:ascii="Times New Roman" w:hAnsi="Times New Roman" w:cs="Times New Roman"/>
          <w:caps/>
          <w:lang w:val="en-GB"/>
        </w:rPr>
        <w:instrText xml:space="preserve"> </w:instrText>
      </w:r>
      <w:r w:rsidR="002673DF" w:rsidRPr="00F265EE">
        <w:rPr>
          <w:rFonts w:ascii="Times New Roman" w:hAnsi="Times New Roman" w:cs="Times New Roman"/>
          <w:i/>
          <w:caps/>
          <w:lang w:val="en-GB"/>
        </w:rPr>
        <w:instrText>S</w:instrText>
      </w:r>
      <w:r w:rsidR="002673DF" w:rsidRPr="00F265EE">
        <w:rPr>
          <w:rFonts w:ascii="Times New Roman" w:hAnsi="Times New Roman" w:cs="Times New Roman"/>
          <w:i/>
          <w:lang w:val="en-GB"/>
        </w:rPr>
        <w:instrText>ee</w:instrText>
      </w:r>
      <w:r w:rsidR="002673DF" w:rsidRPr="00F265EE">
        <w:rPr>
          <w:rFonts w:ascii="Times New Roman" w:hAnsi="Times New Roman" w:cs="Times New Roman"/>
          <w:i/>
          <w:caps/>
          <w:lang w:val="en-GB"/>
        </w:rPr>
        <w:instrText xml:space="preserve"> </w:instrText>
      </w:r>
      <w:r w:rsidR="002673DF" w:rsidRPr="00F265EE">
        <w:rPr>
          <w:rFonts w:ascii="Times New Roman" w:hAnsi="Times New Roman" w:cs="Times New Roman"/>
          <w:lang w:val="en-GB"/>
        </w:rPr>
        <w:instrText>HYDROFLUORIC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AC653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r w:rsidR="002F1685" w:rsidRPr="00F265EE">
        <w:rPr>
          <w:rFonts w:ascii="Times New Roman" w:hAnsi="Times New Roman" w:cs="Times New Roman"/>
          <w:lang w:val="en-GB"/>
        </w:rPr>
        <w:t>HYDROGEN PEROXIDE</w:t>
      </w:r>
      <w:r w:rsidR="00A3108F" w:rsidRPr="00F265EE">
        <w:rPr>
          <w:rFonts w:ascii="Times New Roman" w:hAnsi="Times New Roman" w:cs="Times New Roman"/>
          <w:lang w:val="en-GB"/>
        </w:rPr>
        <w:fldChar w:fldCharType="begin"/>
      </w:r>
      <w:r w:rsidR="002F1685" w:rsidRPr="00F265EE">
        <w:rPr>
          <w:rFonts w:ascii="Times New Roman" w:hAnsi="Times New Roman" w:cs="Times New Roman"/>
        </w:rPr>
        <w:instrText xml:space="preserve"> XE "</w:instrText>
      </w:r>
      <w:r w:rsidR="002F1685" w:rsidRPr="00F265EE">
        <w:rPr>
          <w:rFonts w:ascii="Times New Roman" w:hAnsi="Times New Roman" w:cs="Times New Roman"/>
          <w:lang w:val="en-GB"/>
        </w:rPr>
        <w:instrText>HYDROGEN PEROXIDE</w:instrText>
      </w:r>
      <w:r w:rsidR="002F1685"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2F1685" w:rsidRPr="00F265EE">
        <w:rPr>
          <w:rFonts w:ascii="Times New Roman" w:hAnsi="Times New Roman" w:cs="Times New Roman"/>
          <w:lang w:val="en-GB"/>
        </w:rPr>
        <w:t xml:space="preserve"> (excluding its salts and derivatives) </w:t>
      </w:r>
      <w:r w:rsidR="002F1685" w:rsidRPr="00F265EE">
        <w:rPr>
          <w:rFonts w:ascii="Times New Roman" w:hAnsi="Times New Roman" w:cs="Times New Roman"/>
          <w:b/>
          <w:bCs/>
          <w:lang w:val="en-GB"/>
        </w:rPr>
        <w:t>except</w:t>
      </w:r>
      <w:r w:rsidR="002F1685"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AC048E">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hair dye preparations containing 6 per cent (20 volume) or less of hydrogen peroxide; or</w:t>
      </w:r>
    </w:p>
    <w:p w:rsidR="002F1685" w:rsidRPr="00F265EE" w:rsidRDefault="002F1685" w:rsidP="00AC048E">
      <w:pPr>
        <w:pStyle w:val="schedindenta"/>
        <w:spacing w:line="240" w:lineRule="auto"/>
        <w:rPr>
          <w:rFonts w:ascii="Times New Roman" w:hAnsi="Times New Roman" w:cs="Times New Roman"/>
          <w:lang w:val="en-GB"/>
        </w:rPr>
      </w:pPr>
    </w:p>
    <w:p w:rsidR="00460A98" w:rsidRPr="00F265EE" w:rsidRDefault="002F1685" w:rsidP="00AC048E">
      <w:pPr>
        <w:pStyle w:val="part1indent15"/>
        <w:tabs>
          <w:tab w:val="clear" w:pos="454"/>
          <w:tab w:val="left" w:pos="567"/>
          <w:tab w:val="left" w:pos="624"/>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00AC048E" w:rsidRPr="00F265EE">
        <w:rPr>
          <w:rFonts w:ascii="Times New Roman" w:hAnsi="Times New Roman" w:cs="Times New Roman"/>
          <w:lang w:val="en-GB"/>
        </w:rPr>
        <w:tab/>
      </w:r>
      <w:r w:rsidRPr="00F265EE">
        <w:rPr>
          <w:rFonts w:ascii="Times New Roman" w:hAnsi="Times New Roman" w:cs="Times New Roman"/>
          <w:lang w:val="en-GB"/>
        </w:rPr>
        <w:t>(c)</w:t>
      </w:r>
      <w:r w:rsidRPr="00F265EE">
        <w:rPr>
          <w:rFonts w:ascii="Times New Roman" w:hAnsi="Times New Roman" w:cs="Times New Roman"/>
          <w:lang w:val="en-GB"/>
        </w:rPr>
        <w:tab/>
      </w:r>
      <w:r w:rsidR="00AC048E" w:rsidRPr="00F265EE">
        <w:rPr>
          <w:rFonts w:ascii="Times New Roman" w:hAnsi="Times New Roman" w:cs="Times New Roman"/>
          <w:lang w:val="en-GB"/>
        </w:rPr>
        <w:tab/>
      </w:r>
      <w:r w:rsidRPr="00F265EE">
        <w:rPr>
          <w:rFonts w:ascii="Times New Roman" w:hAnsi="Times New Roman" w:cs="Times New Roman"/>
          <w:lang w:val="en-GB"/>
        </w:rPr>
        <w:t>in other preparations containing 3 per cent (10 volume) or less of hydrogen peroxide.</w:t>
      </w:r>
    </w:p>
    <w:p w:rsidR="00076814" w:rsidRPr="00F265EE" w:rsidRDefault="00076814" w:rsidP="00460A98">
      <w:pPr>
        <w:pStyle w:val="schedindenta"/>
        <w:spacing w:line="240" w:lineRule="auto"/>
        <w:rPr>
          <w:rFonts w:ascii="Times New Roman" w:hAnsi="Times New Roman" w:cs="Times New Roman"/>
          <w:lang w:val="en-GB"/>
        </w:rPr>
      </w:pPr>
    </w:p>
    <w:p w:rsidR="002F1685" w:rsidRPr="00F265EE" w:rsidRDefault="002F1685" w:rsidP="00460A98">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HYDROQUINONE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HYDROQUINONE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 4; or</w:t>
      </w:r>
    </w:p>
    <w:p w:rsidR="00CC4D2C" w:rsidRPr="00F265EE" w:rsidRDefault="00CC4D2C"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10 per cent or less of hydroquinone.</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325563"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lang w:val="en-GB"/>
        </w:rPr>
        <w:t>HYDROSILICOFLUORIC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HYDROSILICOFLUORIC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in preparations containing 1 per cent or less of hydrosilicofluoric acid (H</w:t>
      </w:r>
      <w:r w:rsidRPr="00F265EE">
        <w:rPr>
          <w:rFonts w:ascii="Times New Roman" w:hAnsi="Times New Roman" w:cs="Times New Roman"/>
          <w:vertAlign w:val="subscript"/>
          <w:lang w:val="en-GB"/>
        </w:rPr>
        <w:t>2</w:t>
      </w:r>
      <w:r w:rsidRPr="00F265EE">
        <w:rPr>
          <w:rFonts w:ascii="Times New Roman" w:hAnsi="Times New Roman" w:cs="Times New Roman"/>
          <w:lang w:val="en-GB"/>
        </w:rPr>
        <w:t>SiF</w:t>
      </w:r>
      <w:r w:rsidRPr="00F265EE">
        <w:rPr>
          <w:rFonts w:ascii="Times New Roman" w:hAnsi="Times New Roman" w:cs="Times New Roman"/>
          <w:vertAlign w:val="subscript"/>
          <w:lang w:val="en-GB"/>
        </w:rPr>
        <w:t>6</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r w:rsidR="00325563" w:rsidRPr="00F265EE">
        <w:rPr>
          <w:rFonts w:ascii="Times New Roman" w:hAnsi="Times New Roman" w:cs="Times New Roman"/>
        </w:rPr>
        <w:t xml:space="preserve"> </w:t>
      </w:r>
    </w:p>
    <w:p w:rsidR="00460A98" w:rsidRPr="00F265EE" w:rsidRDefault="00460A98"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IMIDACLOPRID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IMIDACLOPRID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 per cent or less of imidacloprid.</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IMIDOCARB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IMIDOCARB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A40597" w:rsidRPr="00F265EE" w:rsidRDefault="002F1685" w:rsidP="00DF71EC">
      <w:pPr>
        <w:pStyle w:val="schedbody"/>
        <w:spacing w:line="240" w:lineRule="auto"/>
        <w:rPr>
          <w:rFonts w:ascii="Times New Roman" w:hAnsi="Times New Roman" w:cs="Times New Roman"/>
          <w:caps/>
          <w:lang w:val="en-GB"/>
        </w:rPr>
      </w:pPr>
      <w:r w:rsidRPr="00F265EE">
        <w:rPr>
          <w:rFonts w:ascii="Times New Roman" w:hAnsi="Times New Roman" w:cs="Times New Roman"/>
          <w:caps/>
          <w:lang w:val="en-GB"/>
        </w:rPr>
        <w:t>iminoctadine trialbesilate.</w:t>
      </w:r>
    </w:p>
    <w:p w:rsidR="00A40597" w:rsidRPr="00F265EE" w:rsidRDefault="00A40597">
      <w:pPr>
        <w:rPr>
          <w:caps/>
          <w:color w:val="000000"/>
          <w:sz w:val="20"/>
          <w:szCs w:val="20"/>
          <w:lang w:val="en-GB"/>
        </w:rPr>
      </w:pPr>
    </w:p>
    <w:p w:rsidR="002F1685" w:rsidRPr="00F265EE" w:rsidRDefault="002F1685"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IMIPROTHRIN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IMIPROTHRIN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10 per cent or less of imiprothrin.</w:t>
      </w:r>
    </w:p>
    <w:p w:rsidR="002F1685" w:rsidRPr="00F265EE" w:rsidRDefault="002F1685" w:rsidP="00DF71EC">
      <w:pPr>
        <w:pStyle w:val="schedbody"/>
        <w:spacing w:line="240" w:lineRule="auto"/>
        <w:rPr>
          <w:rFonts w:ascii="Times New Roman" w:hAnsi="Times New Roman" w:cs="Times New Roman"/>
          <w:lang w:val="en-GB"/>
        </w:rPr>
      </w:pPr>
    </w:p>
    <w:p w:rsidR="00C330D5" w:rsidRPr="00F265EE" w:rsidRDefault="00C330D5" w:rsidP="00DF71EC">
      <w:pPr>
        <w:pStyle w:val="schedbody"/>
        <w:spacing w:line="240" w:lineRule="auto"/>
        <w:rPr>
          <w:rFonts w:ascii="Times New Roman" w:hAnsi="Times New Roman" w:cs="Times New Roman"/>
        </w:rPr>
      </w:pPr>
      <w:r w:rsidRPr="00F265EE">
        <w:rPr>
          <w:rFonts w:ascii="Times New Roman" w:hAnsi="Times New Roman" w:cs="Times New Roman"/>
        </w:rPr>
        <w:t>INDAZIFLAM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"INDAZIFLAM"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p>
    <w:p w:rsidR="00C330D5" w:rsidRPr="00F265EE" w:rsidRDefault="00C330D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INDOXACARB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"INDOXACARB"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(includes the R and S enantiomers) </w:t>
      </w:r>
      <w:r w:rsidRPr="00F265EE">
        <w:rPr>
          <w:rFonts w:ascii="Times New Roman" w:hAnsi="Times New Roman" w:cs="Times New Roman"/>
          <w:b/>
          <w:bCs/>
        </w:rPr>
        <w:t>except</w:t>
      </w:r>
      <w:r w:rsidRPr="00F265EE">
        <w:rPr>
          <w:rFonts w:ascii="Times New Roman" w:hAnsi="Times New Roman" w:cs="Times New Roman"/>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derivatives and iodophors</w:t>
      </w:r>
      <w:r w:rsidR="00A3108F" w:rsidRPr="00F265EE">
        <w:rPr>
          <w:rFonts w:ascii="Times New Roman" w:hAnsi="Times New Roman" w:cs="Times New Roman"/>
          <w:lang w:val="en-GB"/>
        </w:rPr>
        <w:fldChar w:fldCharType="begin"/>
      </w:r>
      <w:r w:rsidR="009F48E0" w:rsidRPr="00F265EE">
        <w:rPr>
          <w:rFonts w:ascii="Times New Roman" w:hAnsi="Times New Roman" w:cs="Times New Roman"/>
        </w:rPr>
        <w:instrText xml:space="preserve"> XE "</w:instrText>
      </w:r>
      <w:r w:rsidR="009F48E0" w:rsidRPr="00F265EE">
        <w:rPr>
          <w:rFonts w:ascii="Times New Roman" w:hAnsi="Times New Roman" w:cs="Times New Roman"/>
          <w:lang w:val="en-GB"/>
        </w:rPr>
        <w:instrText xml:space="preserve">IODOPHORS </w:instrText>
      </w:r>
      <w:r w:rsidR="009F48E0" w:rsidRPr="00F265EE">
        <w:rPr>
          <w:rFonts w:ascii="Times New Roman" w:hAnsi="Times New Roman" w:cs="Times New Roman"/>
          <w:i/>
          <w:lang w:val="en-GB"/>
        </w:rPr>
        <w:instrText xml:space="preserve">See also </w:instrText>
      </w:r>
      <w:r w:rsidR="009F48E0" w:rsidRPr="00F265EE">
        <w:rPr>
          <w:rFonts w:ascii="Times New Roman" w:hAnsi="Times New Roman" w:cs="Times New Roman"/>
          <w:lang w:val="en-GB"/>
        </w:rPr>
        <w:instrText>IODINE</w:instrText>
      </w:r>
      <w:r w:rsidR="009F48E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solid or semi-solid preparations containing 2.5 per cent or less of available iodine.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IODOPHORS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IODOPHORS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1.5 per cent or less of available iodine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iodine</w:instrText>
      </w:r>
      <w:r w:rsidR="002673DF" w:rsidRPr="00F265EE">
        <w:rPr>
          <w:rFonts w:ascii="Times New Roman" w:hAnsi="Times New Roman" w:cs="Times New Roman"/>
          <w:caps/>
          <w:lang w:val="en-GB"/>
        </w:rPr>
        <w:instrText xml:space="preserve"> </w:instrText>
      </w:r>
      <w:r w:rsidR="002673DF" w:rsidRPr="00F265EE">
        <w:rPr>
          <w:rFonts w:ascii="Times New Roman" w:hAnsi="Times New Roman" w:cs="Times New Roman"/>
          <w:i/>
          <w:caps/>
          <w:lang w:val="en-GB"/>
        </w:rPr>
        <w:instrText>S</w:instrText>
      </w:r>
      <w:r w:rsidR="002673DF" w:rsidRPr="00F265EE">
        <w:rPr>
          <w:rFonts w:ascii="Times New Roman" w:hAnsi="Times New Roman" w:cs="Times New Roman"/>
          <w:i/>
          <w:lang w:val="en-GB"/>
        </w:rPr>
        <w:instrText xml:space="preserve">ee also </w:instrText>
      </w:r>
      <w:r w:rsidR="002673DF" w:rsidRPr="00F265EE">
        <w:rPr>
          <w:rFonts w:ascii="Times New Roman" w:hAnsi="Times New Roman" w:cs="Times New Roman"/>
          <w:caps/>
          <w:lang w:val="en-GB"/>
        </w:rPr>
        <w:instrText>IODOPHORS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3-IODO-2-PROPYNYL BUTYL CARBAMATE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3-IODO-2-PROPYNYL BUTYL CARBAMATE</w:instrText>
      </w:r>
      <w:r w:rsidR="00914C9C" w:rsidRPr="00F265EE">
        <w:rPr>
          <w:rFonts w:ascii="Times New Roman" w:hAnsi="Times New Roman" w:cs="Times New Roman"/>
          <w:lang w:val="en-GB"/>
        </w:rPr>
        <w:instrText xml:space="preserve"> (IODOCARB</w:instrText>
      </w:r>
      <w:r w:rsidR="00914C9C"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(Iodocarb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Iodocarb</w:instrText>
      </w:r>
      <w:r w:rsidR="002673DF" w:rsidRPr="00F265EE">
        <w:rPr>
          <w:rFonts w:ascii="Times New Roman" w:hAnsi="Times New Roman" w:cs="Times New Roman"/>
          <w:caps/>
          <w:lang w:val="en-GB"/>
        </w:rPr>
        <w:instrText xml:space="preserve"> </w:instrText>
      </w:r>
      <w:r w:rsidR="002673DF" w:rsidRPr="00F265EE">
        <w:rPr>
          <w:rFonts w:ascii="Times New Roman" w:hAnsi="Times New Roman" w:cs="Times New Roman"/>
          <w:i/>
          <w:caps/>
          <w:lang w:val="en-GB"/>
        </w:rPr>
        <w:instrText>S</w:instrText>
      </w:r>
      <w:r w:rsidR="002673DF" w:rsidRPr="00F265EE">
        <w:rPr>
          <w:rFonts w:ascii="Times New Roman" w:hAnsi="Times New Roman" w:cs="Times New Roman"/>
          <w:i/>
          <w:lang w:val="en-GB"/>
        </w:rPr>
        <w:instrText>ee</w:instrText>
      </w:r>
      <w:r w:rsidR="002673DF" w:rsidRPr="00F265EE">
        <w:rPr>
          <w:rFonts w:ascii="Times New Roman" w:hAnsi="Times New Roman" w:cs="Times New Roman"/>
          <w:i/>
          <w:caps/>
          <w:lang w:val="en-GB"/>
        </w:rPr>
        <w:instrText xml:space="preserve"> </w:instrText>
      </w:r>
      <w:r w:rsidR="002673DF" w:rsidRPr="00F265EE">
        <w:rPr>
          <w:rFonts w:ascii="Times New Roman" w:hAnsi="Times New Roman" w:cs="Times New Roman"/>
          <w:lang w:val="en-GB"/>
        </w:rPr>
        <w:instrText>3-IODO-2-PROPYNYL BUTYL CARBAMATE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aqueous preparations containing 10 per cent or less of 3-iodo-2-propynyl butyl carbamate.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IOXYNIL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IOXYNIL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IPCONAZOLE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IPCONAZOLE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412662" w:rsidRPr="00F265EE" w:rsidRDefault="00412662">
      <w:pPr>
        <w:rPr>
          <w:color w:val="000000"/>
          <w:sz w:val="20"/>
          <w:szCs w:val="20"/>
          <w:lang w:val="en-GB"/>
        </w:rPr>
      </w:pPr>
      <w:r w:rsidRPr="00F265EE">
        <w:rPr>
          <w:lang w:val="en-GB"/>
        </w:rPr>
        <w:br w:type="page"/>
      </w: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IRON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IRON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up to 1 per cent of iron oxides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iron</w:instrText>
      </w:r>
      <w:r w:rsidRPr="00F265EE">
        <w:rPr>
          <w:rFonts w:ascii="Times New Roman" w:hAnsi="Times New Roman" w:cs="Times New Roman"/>
          <w:lang w:val="en-GB"/>
        </w:rPr>
        <w:instrText xml:space="preserve"> </w:instrText>
      </w:r>
      <w:r w:rsidRPr="00F265EE">
        <w:rPr>
          <w:rFonts w:ascii="Times New Roman" w:hAnsi="Times New Roman" w:cs="Times New Roman"/>
          <w:caps/>
          <w:lang w:val="en-GB"/>
        </w:rPr>
        <w:instrText>oxides</w:instrText>
      </w:r>
      <w:r w:rsidR="002673DF" w:rsidRPr="00F265EE">
        <w:rPr>
          <w:rFonts w:ascii="Times New Roman" w:hAnsi="Times New Roman" w:cs="Times New Roman"/>
        </w:rPr>
        <w:instrText xml:space="preserve"> </w:instrText>
      </w:r>
      <w:r w:rsidR="003B6448" w:rsidRPr="00F265EE">
        <w:rPr>
          <w:rFonts w:ascii="Times New Roman" w:hAnsi="Times New Roman" w:cs="Times New Roman"/>
          <w:i/>
        </w:rPr>
        <w:instrText xml:space="preserve">See </w:instrText>
      </w:r>
      <w:r w:rsidR="003B6448" w:rsidRPr="00F265EE">
        <w:rPr>
          <w:rFonts w:ascii="Times New Roman" w:hAnsi="Times New Roman" w:cs="Times New Roman"/>
        </w:rPr>
        <w:instrText>IRON COMPOUNDS</w:instrText>
      </w:r>
      <w:r w:rsidR="003B6448" w:rsidRPr="00F265EE">
        <w:rPr>
          <w:rFonts w:ascii="Times New Roman" w:hAnsi="Times New Roman" w:cs="Times New Roman"/>
          <w:i/>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present as an excipient) for the treatment of animals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liquid or gel preparations containing 0.1 per cent or less of iron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iron</w:instrText>
      </w:r>
      <w:r w:rsidR="002673DF" w:rsidRPr="00F265EE">
        <w:rPr>
          <w:rFonts w:ascii="Times New Roman" w:hAnsi="Times New Roman" w:cs="Times New Roman"/>
          <w:caps/>
          <w:lang w:val="en-GB"/>
        </w:rPr>
        <w:instrText xml:space="preserve"> </w:instrText>
      </w:r>
      <w:r w:rsidR="002673DF" w:rsidRPr="00F265EE">
        <w:rPr>
          <w:rFonts w:ascii="Times New Roman" w:hAnsi="Times New Roman" w:cs="Times New Roman"/>
          <w:i/>
          <w:caps/>
          <w:lang w:val="en-GB"/>
        </w:rPr>
        <w:instrText>S</w:instrText>
      </w:r>
      <w:r w:rsidR="002673DF" w:rsidRPr="00F265EE">
        <w:rPr>
          <w:rFonts w:ascii="Times New Roman" w:hAnsi="Times New Roman" w:cs="Times New Roman"/>
          <w:i/>
          <w:lang w:val="en-GB"/>
        </w:rPr>
        <w:instrText>ee</w:instrText>
      </w:r>
      <w:r w:rsidR="002673DF" w:rsidRPr="00F265EE">
        <w:rPr>
          <w:rFonts w:ascii="Times New Roman" w:hAnsi="Times New Roman" w:cs="Times New Roman"/>
          <w:i/>
          <w:caps/>
          <w:lang w:val="en-GB"/>
        </w:rPr>
        <w:instrText xml:space="preserve"> </w:instrText>
      </w:r>
      <w:r w:rsidR="002673DF" w:rsidRPr="00F265EE">
        <w:rPr>
          <w:rFonts w:ascii="Times New Roman" w:hAnsi="Times New Roman" w:cs="Times New Roman"/>
          <w:caps/>
          <w:lang w:val="en-GB"/>
        </w:rPr>
        <w:instrText>IRON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animal feeds or feed premixes.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external treatment of animals.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ISOCYANATES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ISOCYANATES</w:instrText>
      </w:r>
      <w:r w:rsidR="004B5D2F" w:rsidRPr="00F265EE">
        <w:rPr>
          <w:rFonts w:ascii="Times New Roman" w:hAnsi="Times New Roman" w:cs="Times New Roman"/>
          <w:lang w:val="en-GB"/>
        </w:rPr>
        <w:instrText xml:space="preserve"> (free organic)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free organic, boiling below 300°</w:t>
      </w:r>
      <w:r w:rsidRPr="00F265EE">
        <w:rPr>
          <w:rFonts w:ascii="Times New Roman" w:hAnsi="Times New Roman" w:cs="Times New Roman"/>
          <w:vertAlign w:val="superscript"/>
          <w:lang w:val="en-GB"/>
        </w:rPr>
        <w:t xml:space="preserve"> </w:t>
      </w:r>
      <w:r w:rsidRPr="00F265EE">
        <w:rPr>
          <w:rFonts w:ascii="Times New Roman" w:hAnsi="Times New Roman" w:cs="Times New Roman"/>
          <w:lang w:val="en-GB"/>
        </w:rPr>
        <w:t xml:space="preserve">C,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 xml:space="preserve">(a) </w:t>
      </w:r>
      <w:r w:rsidRPr="00F265EE">
        <w:rPr>
          <w:rFonts w:ascii="Times New Roman" w:hAnsi="Times New Roman" w:cs="Times New Roman"/>
          <w:lang w:val="en-GB"/>
        </w:rPr>
        <w:tab/>
        <w:t>viscous polyurethane adhesives;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 xml:space="preserve">(b) </w:t>
      </w:r>
      <w:r w:rsidRPr="00F265EE">
        <w:rPr>
          <w:rFonts w:ascii="Times New Roman" w:hAnsi="Times New Roman" w:cs="Times New Roman"/>
        </w:rPr>
        <w:tab/>
        <w:t>viscous polyurethane sealants;</w:t>
      </w:r>
      <w:r w:rsidRPr="00F265EE">
        <w:rPr>
          <w:rFonts w:ascii="Times New Roman" w:hAnsi="Times New Roman" w:cs="Times New Roman"/>
          <w:lang w:val="en-GB"/>
        </w:rPr>
        <w:t xml:space="preserve"> </w:t>
      </w:r>
    </w:p>
    <w:p w:rsidR="00CC4D2C" w:rsidRPr="00F265EE" w:rsidRDefault="00CC4D2C" w:rsidP="00DF71EC">
      <w:pPr>
        <w:pStyle w:val="schedindenta"/>
        <w:spacing w:line="240" w:lineRule="auto"/>
        <w:rPr>
          <w:rFonts w:ascii="Times New Roman" w:hAnsi="Times New Roman" w:cs="Times New Roman"/>
        </w:rPr>
      </w:pPr>
    </w:p>
    <w:p w:rsidR="00A40597"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containing not more than 0.7 per cent of free organic isocyanates boiling below 300°C.</w:t>
      </w:r>
    </w:p>
    <w:p w:rsidR="00A40597" w:rsidRPr="00F265EE" w:rsidRDefault="00A40597">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ISOEUGENOL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ISOEUGENOL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10 per cent or less of isoeugenol.</w:t>
      </w:r>
    </w:p>
    <w:p w:rsidR="002F1685" w:rsidRPr="00F265EE" w:rsidRDefault="002F1685" w:rsidP="00DF71EC">
      <w:pPr>
        <w:pStyle w:val="schedbody"/>
        <w:spacing w:line="240" w:lineRule="auto"/>
        <w:rPr>
          <w:rFonts w:ascii="Times New Roman" w:hAnsi="Times New Roman" w:cs="Times New Roman"/>
          <w:lang w:val="en-GB"/>
        </w:rPr>
      </w:pPr>
    </w:p>
    <w:p w:rsidR="007F099F" w:rsidRPr="00F265EE" w:rsidRDefault="007F099F">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LAMBDA-CYHALOTHRIN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LAMBDA-CYHALOTHRIN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aqueous preparations containing 25 per cent or less of microencapsulated lambda-cyhalothrin;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caps/>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other preparations containing 1 per cent or less of lambda-cyhalothrin</w:t>
      </w:r>
      <w:r w:rsidRPr="00F265EE">
        <w:rPr>
          <w:rFonts w:ascii="Times New Roman" w:hAnsi="Times New Roman" w:cs="Times New Roman"/>
          <w:caps/>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b/>
          <w:bCs/>
          <w:lang w:val="en-GB"/>
        </w:rPr>
        <w:tab/>
        <w:t>except</w:t>
      </w:r>
      <w:r w:rsidRPr="00F265EE">
        <w:rPr>
          <w:rFonts w:ascii="Times New Roman" w:hAnsi="Times New Roman" w:cs="Times New Roman"/>
          <w:lang w:val="en-GB"/>
        </w:rPr>
        <w:t xml:space="preserve"> when included in Schedule 5. </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LASALOCID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LASALOCID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animal feeds containing 100 mg/kg or less of antibiotic substances.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LAURETH CARBOXYLIC ACIDS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"LAURETH CARBOXYLIC ACIDS"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salts and derivatives) </w:t>
      </w:r>
      <w:r w:rsidRPr="00F265EE">
        <w:rPr>
          <w:rFonts w:ascii="Times New Roman" w:hAnsi="Times New Roman" w:cs="Times New Roman"/>
          <w:b/>
        </w:rPr>
        <w:t>except</w:t>
      </w:r>
      <w:r w:rsidRPr="00F265EE">
        <w:rPr>
          <w:rFonts w:ascii="Times New Roman" w:hAnsi="Times New Roman" w:cs="Times New Roman"/>
        </w:rPr>
        <w:t xml:space="preserve">: </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leave-on preparations containing 1.5 per cent or less of laureth carboxylic acids;</w:t>
      </w:r>
    </w:p>
    <w:p w:rsidR="00CC4D2C" w:rsidRPr="00F265EE" w:rsidRDefault="00CC4D2C" w:rsidP="00DF71EC">
      <w:pPr>
        <w:pStyle w:val="schedindenta"/>
        <w:spacing w:line="240" w:lineRule="auto"/>
        <w:rPr>
          <w:rFonts w:ascii="Times New Roman" w:hAnsi="Times New Roman" w:cs="Times New Roman"/>
        </w:rPr>
      </w:pPr>
    </w:p>
    <w:p w:rsidR="008C2F26"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wash-off preparations containing 30 per cent or less of laureth carboxylic acids</w:t>
      </w:r>
      <w:r w:rsidR="008C2F26" w:rsidRPr="00F265EE">
        <w:rPr>
          <w:rFonts w:ascii="Times New Roman" w:hAnsi="Times New Roman" w:cs="Times New Roman"/>
        </w:rPr>
        <w:t xml:space="preserve"> and, if containing more than 5 per cent </w:t>
      </w:r>
      <w:r w:rsidR="002B35E8" w:rsidRPr="00F265EE">
        <w:rPr>
          <w:rFonts w:ascii="Times New Roman" w:hAnsi="Times New Roman" w:cs="Times New Roman"/>
        </w:rPr>
        <w:t xml:space="preserve">of </w:t>
      </w:r>
      <w:r w:rsidR="008C2F26" w:rsidRPr="00F265EE">
        <w:rPr>
          <w:rFonts w:ascii="Times New Roman" w:hAnsi="Times New Roman" w:cs="Times New Roman"/>
        </w:rPr>
        <w:t>laureth carboxylic acids, when labelled with a warning to the following effect:</w:t>
      </w:r>
    </w:p>
    <w:p w:rsidR="008C2F26" w:rsidRPr="00F265EE" w:rsidRDefault="008C2F26" w:rsidP="00DF71EC">
      <w:pPr>
        <w:pStyle w:val="schedindenta"/>
        <w:spacing w:line="240" w:lineRule="auto"/>
        <w:rPr>
          <w:rFonts w:ascii="Times New Roman" w:hAnsi="Times New Roman" w:cs="Times New Roman"/>
        </w:rPr>
      </w:pPr>
    </w:p>
    <w:p w:rsidR="002F1685" w:rsidRPr="00F265EE" w:rsidRDefault="008C2F26"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IF IN EYES WASH OUT IMMEDIATELY WITH WATER</w:t>
      </w:r>
      <w:r w:rsidR="002F1685" w:rsidRPr="00F265EE">
        <w:rPr>
          <w:rFonts w:ascii="Times New Roman" w:hAnsi="Times New Roman" w:cs="Times New Roman"/>
        </w:rPr>
        <w:t>;</w:t>
      </w:r>
      <w:r w:rsidR="002B35E8" w:rsidRPr="00F265EE">
        <w:rPr>
          <w:rFonts w:ascii="Times New Roman" w:hAnsi="Times New Roman" w:cs="Times New Roman"/>
        </w:rPr>
        <w:t xml:space="preserve"> or</w:t>
      </w:r>
    </w:p>
    <w:p w:rsidR="002F1685" w:rsidRPr="00F265EE" w:rsidRDefault="002F1685" w:rsidP="00DF71EC">
      <w:pPr>
        <w:pStyle w:val="schedindenta"/>
        <w:spacing w:line="240" w:lineRule="auto"/>
        <w:rPr>
          <w:rFonts w:ascii="Times New Roman" w:hAnsi="Times New Roman" w:cs="Times New Roman"/>
        </w:rPr>
      </w:pPr>
    </w:p>
    <w:p w:rsidR="008C2F26"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other preparations containing 30 per cent or less of laureth carboxylic acids</w:t>
      </w:r>
      <w:r w:rsidR="008C2F26" w:rsidRPr="00F265EE">
        <w:rPr>
          <w:rFonts w:ascii="Times New Roman" w:hAnsi="Times New Roman" w:cs="Times New Roman"/>
        </w:rPr>
        <w:t xml:space="preserve"> and, if containing more than 5 per cent </w:t>
      </w:r>
      <w:r w:rsidR="002B35E8" w:rsidRPr="00F265EE">
        <w:rPr>
          <w:rFonts w:ascii="Times New Roman" w:hAnsi="Times New Roman" w:cs="Times New Roman"/>
        </w:rPr>
        <w:t xml:space="preserve">of </w:t>
      </w:r>
      <w:r w:rsidR="008C2F26" w:rsidRPr="00F265EE">
        <w:rPr>
          <w:rFonts w:ascii="Times New Roman" w:hAnsi="Times New Roman" w:cs="Times New Roman"/>
        </w:rPr>
        <w:t>laureth carboxylic acids, when labelled with warnings to the following effect:</w:t>
      </w:r>
    </w:p>
    <w:p w:rsidR="008C2F26" w:rsidRPr="00F265EE" w:rsidRDefault="008C2F26" w:rsidP="00DF71EC">
      <w:pPr>
        <w:pStyle w:val="schedindenta"/>
        <w:spacing w:line="240" w:lineRule="auto"/>
        <w:rPr>
          <w:rFonts w:ascii="Times New Roman" w:hAnsi="Times New Roman" w:cs="Times New Roman"/>
        </w:rPr>
      </w:pPr>
    </w:p>
    <w:p w:rsidR="008C2F26" w:rsidRPr="00F265EE" w:rsidRDefault="008C2F26" w:rsidP="00DF71EC">
      <w:pPr>
        <w:pStyle w:val="schedindenta"/>
        <w:spacing w:line="240" w:lineRule="auto"/>
        <w:ind w:left="1757"/>
        <w:rPr>
          <w:rFonts w:ascii="Times New Roman" w:hAnsi="Times New Roman" w:cs="Times New Roman"/>
        </w:rPr>
      </w:pPr>
      <w:r w:rsidRPr="00F265EE">
        <w:rPr>
          <w:rFonts w:ascii="Times New Roman" w:hAnsi="Times New Roman" w:cs="Times New Roman"/>
        </w:rPr>
        <w:tab/>
        <w:t>IF IN EYES WASH OUT IMMEDIATELY WITH WATER; and</w:t>
      </w:r>
    </w:p>
    <w:p w:rsidR="008C2F26" w:rsidRPr="00F265EE" w:rsidRDefault="008C2F26" w:rsidP="00DF71EC">
      <w:pPr>
        <w:pStyle w:val="schedindenta"/>
        <w:spacing w:line="240" w:lineRule="auto"/>
        <w:ind w:left="1757"/>
        <w:rPr>
          <w:rFonts w:ascii="Times New Roman" w:hAnsi="Times New Roman" w:cs="Times New Roman"/>
        </w:rPr>
      </w:pPr>
    </w:p>
    <w:p w:rsidR="002F1685" w:rsidRPr="00F265EE" w:rsidRDefault="008C2F26" w:rsidP="00DF71EC">
      <w:pPr>
        <w:pStyle w:val="schedindenta"/>
        <w:spacing w:line="240" w:lineRule="auto"/>
        <w:ind w:left="1170" w:hanging="546"/>
        <w:rPr>
          <w:rFonts w:ascii="Times New Roman" w:hAnsi="Times New Roman" w:cs="Times New Roman"/>
        </w:rPr>
      </w:pPr>
      <w:r w:rsidRPr="00F265EE">
        <w:rPr>
          <w:rFonts w:ascii="Times New Roman" w:hAnsi="Times New Roman" w:cs="Times New Roman"/>
        </w:rPr>
        <w:tab/>
        <w:t>IF SKIN OR HAIR CONTACT OCCURS, REMOVE CONTAMINATED CLOTHING AND FLUSH SKIN AND HAIR WITH RUNNING WATER.</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LAURYL</w:t>
      </w:r>
      <w:r w:rsidR="0021611D" w:rsidRPr="00F265EE">
        <w:rPr>
          <w:rFonts w:ascii="Times New Roman" w:hAnsi="Times New Roman" w:cs="Times New Roman"/>
          <w:lang w:val="en-GB"/>
        </w:rPr>
        <w:t xml:space="preserve"> </w:t>
      </w:r>
      <w:r w:rsidRPr="00F265EE">
        <w:rPr>
          <w:rFonts w:ascii="Times New Roman" w:hAnsi="Times New Roman" w:cs="Times New Roman"/>
          <w:lang w:val="en-GB"/>
        </w:rPr>
        <w:t>ISOQUINOLINIUM 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LAURYL</w:instrText>
      </w:r>
      <w:r w:rsidR="0021611D" w:rsidRPr="00F265EE">
        <w:rPr>
          <w:rFonts w:ascii="Times New Roman" w:hAnsi="Times New Roman" w:cs="Times New Roman"/>
          <w:lang w:val="en-GB"/>
        </w:rPr>
        <w:instrText xml:space="preserve"> </w:instrText>
      </w:r>
      <w:r w:rsidRPr="00F265EE">
        <w:rPr>
          <w:rFonts w:ascii="Times New Roman" w:hAnsi="Times New Roman" w:cs="Times New Roman"/>
          <w:lang w:val="en-GB"/>
        </w:rPr>
        <w:instrText>ISOQUINOLINIUM 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412662" w:rsidRPr="00F265EE" w:rsidRDefault="00412662">
      <w:pPr>
        <w:rPr>
          <w:color w:val="000000"/>
          <w:sz w:val="20"/>
          <w:szCs w:val="20"/>
          <w:lang w:val="en-US"/>
        </w:rPr>
      </w:pPr>
      <w:r w:rsidRPr="00F265EE">
        <w:br w:type="page"/>
      </w: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rPr>
        <w:lastRenderedPageBreak/>
        <w:t xml:space="preserve">† </w:t>
      </w:r>
      <w:r w:rsidRPr="00F265EE">
        <w:rPr>
          <w:rFonts w:ascii="Times New Roman" w:hAnsi="Times New Roman" w:cs="Times New Roman"/>
          <w:lang w:val="en-GB"/>
        </w:rPr>
        <w:t>LEAD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LEAD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lang w:val="en-GB"/>
        </w:rPr>
        <w:tab/>
      </w:r>
      <w:r w:rsidRPr="00F265EE">
        <w:rPr>
          <w:rFonts w:ascii="Times New Roman" w:hAnsi="Times New Roman" w:cs="Times New Roman"/>
        </w:rPr>
        <w:t>(a)</w:t>
      </w:r>
      <w:r w:rsidRPr="00F265EE">
        <w:rPr>
          <w:rFonts w:ascii="Times New Roman" w:hAnsi="Times New Roman" w:cs="Times New Roman"/>
        </w:rPr>
        <w:tab/>
        <w:t>when included in Schedule 4 or 5;</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paints, tinters, inks or ink additives;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r>
      <w:r w:rsidRPr="00F265EE">
        <w:rPr>
          <w:rFonts w:ascii="Times New Roman" w:hAnsi="Times New Roman" w:cs="Times New Roman"/>
        </w:rPr>
        <w:tab/>
        <w:t>in preparations for cosmetic use containing 100 mg/kg or less of lead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lead</w:instrText>
      </w:r>
      <w:r w:rsidR="002673DF" w:rsidRPr="00F265EE">
        <w:rPr>
          <w:rFonts w:ascii="Times New Roman" w:hAnsi="Times New Roman" w:cs="Times New Roman"/>
          <w:caps/>
        </w:rPr>
        <w:instrText xml:space="preserve"> </w:instrText>
      </w:r>
      <w:r w:rsidR="002673DF" w:rsidRPr="00F265EE">
        <w:rPr>
          <w:rFonts w:ascii="Times New Roman" w:hAnsi="Times New Roman" w:cs="Times New Roman"/>
          <w:i/>
          <w:caps/>
        </w:rPr>
        <w:instrText>S</w:instrText>
      </w:r>
      <w:r w:rsidR="002673DF" w:rsidRPr="00F265EE">
        <w:rPr>
          <w:rFonts w:ascii="Times New Roman" w:hAnsi="Times New Roman" w:cs="Times New Roman"/>
          <w:i/>
        </w:rPr>
        <w:instrText>ee</w:instrText>
      </w:r>
      <w:r w:rsidR="002673DF" w:rsidRPr="00F265EE">
        <w:rPr>
          <w:rFonts w:ascii="Times New Roman" w:hAnsi="Times New Roman" w:cs="Times New Roman"/>
          <w:i/>
          <w:caps/>
        </w:rPr>
        <w:instrText xml:space="preserve"> </w:instrText>
      </w:r>
      <w:r w:rsidR="008E6B35" w:rsidRPr="00F265EE">
        <w:rPr>
          <w:rFonts w:ascii="Times New Roman" w:hAnsi="Times New Roman" w:cs="Times New Roman"/>
          <w:i/>
        </w:rPr>
        <w:instrText xml:space="preserve">also </w:instrText>
      </w:r>
      <w:r w:rsidR="002673DF" w:rsidRPr="00F265EE">
        <w:rPr>
          <w:rFonts w:ascii="Times New Roman" w:hAnsi="Times New Roman" w:cs="Times New Roman"/>
          <w:caps/>
        </w:rPr>
        <w:instrText>LEAD COMPOUNDS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pencil cores, finger colours, showcard colours, pastels, crayons, poster paints/colours or coloured chalks containing 100 mg/kg or less of lead;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in ceramic glazes when labelled with the warning statement: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 xml:space="preserve">CAUTION </w:t>
      </w:r>
      <w:r w:rsidR="00C71844" w:rsidRPr="00F265EE">
        <w:rPr>
          <w:rFonts w:ascii="Times New Roman" w:hAnsi="Times New Roman" w:cs="Times New Roman"/>
        </w:rPr>
        <w:sym w:font="Symbol" w:char="F02D"/>
      </w:r>
      <w:r w:rsidRPr="00F265EE">
        <w:rPr>
          <w:rFonts w:ascii="Times New Roman" w:hAnsi="Times New Roman" w:cs="Times New Roman"/>
        </w:rPr>
        <w:t xml:space="preserve"> Harmful if swallowed. Do not use on surfaces which contact food or drink.</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t>written in letters not less than 1.5 mm in height.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LEPTOSPERMUM SCOPARIUM OIL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"LEPTOSPERMUM SCOPARIUM OIL</w:instrText>
      </w:r>
      <w:r w:rsidR="00914C9C" w:rsidRPr="00F265EE">
        <w:rPr>
          <w:rFonts w:ascii="Times New Roman" w:hAnsi="Times New Roman" w:cs="Times New Roman"/>
        </w:rPr>
        <w:instrText xml:space="preserve"> (</w:instrText>
      </w:r>
      <w:r w:rsidR="004B5D2F" w:rsidRPr="00F265EE">
        <w:rPr>
          <w:rFonts w:ascii="Times New Roman" w:hAnsi="Times New Roman" w:cs="Times New Roman"/>
        </w:rPr>
        <w:instrText>manuka oil</w:instrText>
      </w:r>
      <w:r w:rsidR="00914C9C"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(manuka oil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manuka oil</w:instrText>
      </w:r>
      <w:r w:rsidR="002673DF" w:rsidRPr="00F265EE">
        <w:rPr>
          <w:rFonts w:ascii="Times New Roman" w:hAnsi="Times New Roman" w:cs="Times New Roman"/>
        </w:rPr>
        <w:instrText xml:space="preserve"> </w:instrText>
      </w:r>
      <w:r w:rsidRPr="00F265EE">
        <w:rPr>
          <w:rFonts w:ascii="Times New Roman" w:hAnsi="Times New Roman" w:cs="Times New Roman"/>
        </w:rPr>
        <w:instrText xml:space="preserve">See LEPTOSPERMUM SCOPARIUM OIL"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rPr>
        <w:t>except</w:t>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w:t>
      </w:r>
      <w:r w:rsidR="00052DF3" w:rsidRPr="00F265EE">
        <w:rPr>
          <w:rFonts w:ascii="Times New Roman" w:hAnsi="Times New Roman" w:cs="Times New Roman"/>
        </w:rPr>
        <w:t>having a nominal capacity of 15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rPr>
        <w:t>Required Advisory Statements for Medicine Labels</w:t>
      </w:r>
      <w:r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medicines for human therapeutic use, when packed in containers </w:t>
      </w:r>
      <w:r w:rsidR="00052DF3" w:rsidRPr="00F265EE">
        <w:rPr>
          <w:rFonts w:ascii="Times New Roman" w:hAnsi="Times New Roman" w:cs="Times New Roman"/>
        </w:rPr>
        <w:t>having a nominal capacity of 25 </w:t>
      </w:r>
      <w:r w:rsidRPr="00F265EE">
        <w:rPr>
          <w:rFonts w:ascii="Times New Roman" w:hAnsi="Times New Roman" w:cs="Times New Roman"/>
        </w:rPr>
        <w:t xml:space="preserve">mL or less fitted with a restricted flow insert and a child-resistant closure and compliant with the requirements of the </w:t>
      </w:r>
      <w:r w:rsidRPr="00F265EE">
        <w:rPr>
          <w:rFonts w:ascii="Times New Roman" w:hAnsi="Times New Roman" w:cs="Times New Roman"/>
          <w:i/>
        </w:rPr>
        <w:t>Required Advisory Statements for Medicine Labels</w:t>
      </w:r>
      <w:r w:rsidRPr="00F265EE">
        <w:rPr>
          <w:rFonts w:ascii="Times New Roman" w:hAnsi="Times New Roman" w:cs="Times New Roman"/>
        </w:rPr>
        <w:t>;</w:t>
      </w:r>
    </w:p>
    <w:p w:rsidR="00D70CA5" w:rsidRPr="00F265EE" w:rsidRDefault="00D70CA5" w:rsidP="00DF71EC">
      <w:pPr>
        <w:pStyle w:val="schedindenta"/>
        <w:spacing w:line="240" w:lineRule="auto"/>
        <w:rPr>
          <w:rFonts w:ascii="Times New Roman" w:hAnsi="Times New Roman" w:cs="Times New Roman"/>
        </w:rPr>
      </w:pPr>
    </w:p>
    <w:p w:rsidR="00C71844"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 xml:space="preserve"> </w:t>
      </w:r>
      <w:r w:rsidRPr="00F265EE">
        <w:rPr>
          <w:rFonts w:ascii="Times New Roman" w:hAnsi="Times New Roman" w:cs="Times New Roman"/>
        </w:rPr>
        <w:tab/>
        <w:t>(c)</w:t>
      </w:r>
      <w:r w:rsidRPr="00F265EE">
        <w:rPr>
          <w:rFonts w:ascii="Times New Roman" w:hAnsi="Times New Roman" w:cs="Times New Roman"/>
        </w:rPr>
        <w:tab/>
        <w:t>in preparations other than medicines for human therapeutic use, when packed in containers having a nominal capacity of 15 mL or less fitted with a restricted flow insert and labelled with the warnings:</w:t>
      </w:r>
      <w:r w:rsidRPr="00F265EE">
        <w:rPr>
          <w:rFonts w:ascii="Times New Roman" w:hAnsi="Times New Roman" w:cs="Times New Roman"/>
        </w:rPr>
        <w:br/>
      </w:r>
      <w:r w:rsidRPr="00F265EE">
        <w:rPr>
          <w:rFonts w:ascii="Times New Roman" w:hAnsi="Times New Roman" w:cs="Times New Roman"/>
        </w:rPr>
        <w:br/>
        <w:t xml:space="preserve">KEEP OUT OF REACH OF CHILDREN; and </w:t>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br/>
        <w:t>NOT TO BE TAKEN;</w:t>
      </w:r>
    </w:p>
    <w:p w:rsidR="002F1685" w:rsidRPr="00F265EE" w:rsidRDefault="002F1685" w:rsidP="00DF71EC">
      <w:pPr>
        <w:pStyle w:val="schedindenta"/>
        <w:spacing w:line="240" w:lineRule="auto"/>
        <w:rPr>
          <w:rFonts w:ascii="Times New Roman" w:hAnsi="Times New Roman" w:cs="Times New Roman"/>
        </w:rPr>
      </w:pPr>
    </w:p>
    <w:p w:rsidR="00C71844"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preparations other than medicines for human therapeutic use, when packed in containers having a nominal capacity of 25 mL or less fitted with a restricted flow insert and a child-resistant closure and labelled with the warnings;</w:t>
      </w:r>
      <w:r w:rsidRPr="00F265EE">
        <w:rPr>
          <w:rFonts w:ascii="Times New Roman" w:hAnsi="Times New Roman" w:cs="Times New Roman"/>
        </w:rPr>
        <w:br/>
      </w:r>
      <w:r w:rsidRPr="00F265EE">
        <w:rPr>
          <w:rFonts w:ascii="Times New Roman" w:hAnsi="Times New Roman" w:cs="Times New Roman"/>
        </w:rPr>
        <w:br/>
        <w:t xml:space="preserve">KEEP OUT OF REACH OF CHILDREN; and </w:t>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br/>
        <w:t>NOT TO BE TAKEN;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 xml:space="preserve">in preparations containing 25 per cent or less of </w:t>
      </w:r>
      <w:r w:rsidRPr="00F265EE">
        <w:rPr>
          <w:rFonts w:ascii="Times New Roman" w:hAnsi="Times New Roman" w:cs="Times New Roman"/>
          <w:i/>
        </w:rPr>
        <w:t>Leptospermum scoparium</w:t>
      </w:r>
      <w:r w:rsidRPr="00F265EE">
        <w:rPr>
          <w:rFonts w:ascii="Times New Roman" w:hAnsi="Times New Roman" w:cs="Times New Roman"/>
        </w:rPr>
        <w:t xml:space="preserve"> oil.</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LEVAMISOLE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LEVAMISOLE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 or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the treatment of ornamental birds or ornamental fish, in packs containing 10 mg or less of levamisole.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LINDANE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LINDANE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4 or 5.</w:t>
      </w:r>
    </w:p>
    <w:p w:rsidR="002F1685" w:rsidRPr="00F265EE" w:rsidRDefault="002F1685" w:rsidP="00DF71EC">
      <w:pPr>
        <w:pStyle w:val="schedbody"/>
        <w:spacing w:line="240" w:lineRule="auto"/>
        <w:rPr>
          <w:rFonts w:ascii="Times New Roman" w:hAnsi="Times New Roman" w:cs="Times New Roman"/>
          <w:lang w:val="en-GB"/>
        </w:rPr>
      </w:pPr>
    </w:p>
    <w:p w:rsidR="00A40597"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MAFENIDE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MAFENIDE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and labelled for the treatment of ornamental fish only.</w:t>
      </w:r>
    </w:p>
    <w:p w:rsidR="00A40597" w:rsidRPr="00F265EE" w:rsidRDefault="00A40597">
      <w:pPr>
        <w:rPr>
          <w:color w:val="000000"/>
          <w:sz w:val="20"/>
          <w:szCs w:val="20"/>
          <w:lang w:val="en-GB"/>
        </w:rPr>
      </w:pPr>
    </w:p>
    <w:p w:rsidR="00412662" w:rsidRPr="00F265EE" w:rsidRDefault="00412662">
      <w:pPr>
        <w:rPr>
          <w:color w:val="000000"/>
          <w:sz w:val="20"/>
          <w:szCs w:val="20"/>
          <w:lang w:val="en-US"/>
        </w:rPr>
      </w:pPr>
      <w:r w:rsidRPr="00F265EE">
        <w:br w:type="page"/>
      </w: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MALATHION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Malathion</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Style w:val="bold"/>
          <w:rFonts w:ascii="Times New Roman" w:hAnsi="Times New Roman" w:cs="Times New Roman"/>
        </w:rPr>
        <w:t>except</w:t>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5;</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for human therapeutic use;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dust preparations containing 2 per cent or less of malathion.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MCPA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MCPA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MEBENDAZOLE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MEBENDAZOLE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MECOPROP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MECOPROP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MECOPROP-P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MECOPROP-P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MEFLUIDIDE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MEFLUIDIDE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MELALEUCA OIL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"MELALEUCA OIL</w:instrText>
      </w:r>
      <w:r w:rsidR="00914C9C" w:rsidRPr="00F265EE">
        <w:rPr>
          <w:rFonts w:ascii="Times New Roman" w:hAnsi="Times New Roman" w:cs="Times New Roman"/>
        </w:rPr>
        <w:instrText xml:space="preserve"> (</w:instrText>
      </w:r>
      <w:r w:rsidR="004D4C05" w:rsidRPr="00F265EE">
        <w:rPr>
          <w:rFonts w:ascii="Times New Roman" w:hAnsi="Times New Roman" w:cs="Times New Roman"/>
        </w:rPr>
        <w:instrText>tea tree oil</w:instrText>
      </w:r>
      <w:r w:rsidR="00914C9C"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(tea tree oil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tea tree oil</w:instrText>
      </w:r>
      <w:r w:rsidR="002673DF"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MELALEUCA OIL"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w:t>
      </w:r>
      <w:r w:rsidR="00052DF3" w:rsidRPr="00F265EE">
        <w:rPr>
          <w:rFonts w:ascii="Times New Roman" w:hAnsi="Times New Roman" w:cs="Times New Roman"/>
        </w:rPr>
        <w:t>having a nominal capacity of 15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medicines for human therapeutic use, when packed in containers </w:t>
      </w:r>
      <w:r w:rsidR="00052DF3" w:rsidRPr="00F265EE">
        <w:rPr>
          <w:rFonts w:ascii="Times New Roman" w:hAnsi="Times New Roman" w:cs="Times New Roman"/>
        </w:rPr>
        <w:t>having a nominal capacity of 25 </w:t>
      </w:r>
      <w:r w:rsidRPr="00F265EE">
        <w:rPr>
          <w:rFonts w:ascii="Times New Roman" w:hAnsi="Times New Roman" w:cs="Times New Roman"/>
        </w:rPr>
        <w:t xml:space="preserve">mL or less fitted with a restricted flow insert and a child-resistant closure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D144AE" w:rsidRPr="00F265EE" w:rsidRDefault="00D144AE" w:rsidP="00DF71EC">
      <w:pPr>
        <w:pStyle w:val="schedindenta"/>
        <w:spacing w:line="240" w:lineRule="auto"/>
        <w:rPr>
          <w:rFonts w:ascii="Times New Roman" w:hAnsi="Times New Roman" w:cs="Times New Roman"/>
        </w:rPr>
      </w:pPr>
    </w:p>
    <w:p w:rsidR="002F1685" w:rsidRPr="00F265EE" w:rsidRDefault="00D144AE"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other than medicines for human therapeutic use, when packed in containers having a nominal capacity of 15 mL or less fitted with a restricted flow insert</w:t>
      </w:r>
      <w:r w:rsidR="00823397" w:rsidRPr="00F265EE">
        <w:rPr>
          <w:rFonts w:ascii="Times New Roman" w:hAnsi="Times New Roman" w:cs="Times New Roman"/>
        </w:rPr>
        <w:t xml:space="preserve"> </w:t>
      </w:r>
      <w:r w:rsidR="002F1685" w:rsidRPr="00F265EE">
        <w:rPr>
          <w:rFonts w:ascii="Times New Roman" w:hAnsi="Times New Roman" w:cs="Times New Roman"/>
        </w:rPr>
        <w:t>and labelled with the warnings:</w:t>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823397" w:rsidRPr="00F265EE" w:rsidRDefault="00823397"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preparations other than medicines for human therapeutic use, when packed in containers having a nominal capacity of 25 mL or less fitted with a restricted flow insert and a child-resistant closure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NOT TO BE TAKEN;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in preparations containing 25 per cent or less of melaleuca oil.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MELENGESTROL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MELENGESTROL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used as an animal feed additive.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MENAZON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MENAZON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2-MERCAPTOETHANOL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2-MERCAPTOETHANOL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use as insect lures.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MERCURIC 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MERCURIC 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 in preparations for ocular use.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MERCUROCHROME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MERCUROCHROME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 in preparations for topical use.</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METACRESOLSULPHONIC ACID AND FORMALDEHYDE CONDENSATION</w:t>
      </w:r>
      <w:r w:rsidR="002B4108" w:rsidRPr="00F265EE">
        <w:rPr>
          <w:rFonts w:ascii="Times New Roman" w:hAnsi="Times New Roman" w:cs="Times New Roman"/>
          <w:lang w:val="en-GB"/>
        </w:rPr>
        <w:t xml:space="preserve"> PRODUCT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METACRESOLSULPHONIC ACID AND FORMALDEHYDE CONDENSATION</w:instrText>
      </w:r>
      <w:r w:rsidR="00914C9C" w:rsidRPr="00F265EE">
        <w:rPr>
          <w:rFonts w:ascii="Times New Roman" w:hAnsi="Times New Roman" w:cs="Times New Roman"/>
          <w:lang w:val="en-GB"/>
        </w:rPr>
        <w:instrText xml:space="preserve"> PRODUCT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B4108" w:rsidRPr="00F265EE">
        <w:rPr>
          <w:rFonts w:ascii="Times New Roman" w:hAnsi="Times New Roman" w:cs="Times New Roman"/>
        </w:rPr>
        <w:instrText xml:space="preserve"> XE "FORMALDEHYDE </w:instrText>
      </w:r>
      <w:r w:rsidR="006A64BF" w:rsidRPr="00F265EE">
        <w:rPr>
          <w:rFonts w:ascii="Times New Roman" w:hAnsi="Times New Roman" w:cs="Times New Roman"/>
        </w:rPr>
        <w:instrText>S</w:instrText>
      </w:r>
      <w:r w:rsidR="006A64BF" w:rsidRPr="00F265EE">
        <w:rPr>
          <w:rFonts w:ascii="Times New Roman" w:hAnsi="Times New Roman" w:cs="Times New Roman"/>
          <w:i/>
        </w:rPr>
        <w:instrText>ee also</w:instrText>
      </w:r>
      <w:r w:rsidR="006A64BF" w:rsidRPr="00F265EE">
        <w:rPr>
          <w:rFonts w:ascii="Times New Roman" w:hAnsi="Times New Roman" w:cs="Times New Roman"/>
        </w:rPr>
        <w:instrText xml:space="preserve"> </w:instrText>
      </w:r>
      <w:r w:rsidR="002B4108" w:rsidRPr="00F265EE">
        <w:rPr>
          <w:rFonts w:ascii="Times New Roman" w:hAnsi="Times New Roman" w:cs="Times New Roman"/>
          <w:lang w:val="en-GB"/>
        </w:rPr>
        <w:instrText xml:space="preserve">METACRESOLSULPHONIC ACID </w:instrText>
      </w:r>
      <w:r w:rsidR="001069A8" w:rsidRPr="00F265EE">
        <w:rPr>
          <w:rFonts w:ascii="Times New Roman" w:hAnsi="Times New Roman" w:cs="Times New Roman"/>
          <w:lang w:val="en-GB"/>
        </w:rPr>
        <w:instrText xml:space="preserve">AND FORMALDEHYDE </w:instrText>
      </w:r>
      <w:r w:rsidR="002B4108" w:rsidRPr="00F265EE">
        <w:rPr>
          <w:rFonts w:ascii="Times New Roman" w:hAnsi="Times New Roman" w:cs="Times New Roman"/>
          <w:lang w:val="en-GB"/>
        </w:rPr>
        <w:instrText xml:space="preserve">CONDENSATION PRODUCT </w:instrText>
      </w:r>
      <w:r w:rsidR="002B410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METALAXYL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METALAXYL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METALDEHYDE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METALDEHYDE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METHACRIFOS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METHACRIFOS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60 per cent or less of methacrifos.</w:t>
      </w:r>
    </w:p>
    <w:p w:rsidR="002F1685" w:rsidRPr="00F265EE" w:rsidRDefault="002F1685" w:rsidP="00DF71EC">
      <w:pPr>
        <w:pStyle w:val="schedbody"/>
        <w:spacing w:line="240" w:lineRule="auto"/>
        <w:rPr>
          <w:rFonts w:ascii="Times New Roman" w:hAnsi="Times New Roman" w:cs="Times New Roman"/>
          <w:lang w:val="en-GB"/>
        </w:rPr>
      </w:pPr>
    </w:p>
    <w:p w:rsidR="00196058"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60A98" w:rsidRPr="00F265EE" w:rsidRDefault="00460A98"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2 per cent or less of methanol.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METHIOCARB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METHIOCARB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20 per cent or less of methiocarb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METHOMYL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METHOMYL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 xml:space="preserve">in fly-baits containing 1 per cent or less of methomyl and not less than </w:t>
      </w:r>
      <w:r w:rsidR="00052DF3" w:rsidRPr="00F265EE">
        <w:rPr>
          <w:rFonts w:ascii="Times New Roman" w:hAnsi="Times New Roman" w:cs="Times New Roman"/>
        </w:rPr>
        <w:t>0.002 </w:t>
      </w:r>
      <w:r w:rsidRPr="00F265EE">
        <w:rPr>
          <w:rFonts w:ascii="Times New Roman" w:hAnsi="Times New Roman" w:cs="Times New Roman"/>
        </w:rPr>
        <w:t>per cent of denatonium benzoate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"denatonium benzoate</w:instrText>
      </w:r>
      <w:r w:rsidR="002673DF" w:rsidRPr="00F265EE">
        <w:rPr>
          <w:rFonts w:ascii="Times New Roman" w:hAnsi="Times New Roman" w:cs="Times New Roman"/>
          <w:caps/>
        </w:rPr>
        <w:instrText xml:space="preserve"> </w:instrText>
      </w:r>
      <w:r w:rsidR="007C1157" w:rsidRPr="00F265EE">
        <w:rPr>
          <w:rFonts w:ascii="Times New Roman" w:hAnsi="Times New Roman" w:cs="Times New Roman"/>
          <w:i/>
        </w:rPr>
        <w:instrText xml:space="preserve">See </w:instrText>
      </w:r>
      <w:r w:rsidR="007C1157" w:rsidRPr="00F265EE">
        <w:rPr>
          <w:rFonts w:ascii="Times New Roman" w:hAnsi="Times New Roman" w:cs="Times New Roman"/>
          <w:lang w:val="en-GB"/>
        </w:rPr>
        <w:instrText>METHOMYL"</w:instrText>
      </w:r>
      <w:r w:rsidR="00A3108F" w:rsidRPr="00F265EE">
        <w:rPr>
          <w:rFonts w:ascii="Times New Roman" w:hAnsi="Times New Roman" w:cs="Times New Roman"/>
          <w:caps/>
        </w:rPr>
        <w:fldChar w:fldCharType="end"/>
      </w:r>
      <w:r w:rsidRPr="00F265EE">
        <w:rPr>
          <w:rFonts w:ascii="Times New Roman" w:hAnsi="Times New Roman" w:cs="Times New Roman"/>
        </w:rPr>
        <w:t xml:space="preserve"> as a bittering agent.</w:t>
      </w:r>
    </w:p>
    <w:p w:rsidR="002F1685" w:rsidRPr="00F265EE" w:rsidRDefault="002F1685" w:rsidP="00DF71EC">
      <w:pPr>
        <w:pStyle w:val="NoParagraphStyle"/>
        <w:tabs>
          <w:tab w:val="left" w:pos="1440"/>
        </w:tabs>
        <w:suppressAutoHyphens/>
        <w:spacing w:line="240" w:lineRule="auto"/>
        <w:rPr>
          <w:rFonts w:ascii="Times New Roman" w:hAnsi="Times New Roman" w:cs="Times New Roman"/>
          <w:sz w:val="20"/>
          <w:szCs w:val="20"/>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caps/>
          <w:lang w:val="en-GB"/>
        </w:rPr>
        <w:t>Methylcyclopentadienyl Manganese Tricarbonyl</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Methylcyclopentadienyl Manganese Tricarbonyl</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caps/>
          <w:lang w:val="en-GB"/>
        </w:rPr>
        <w:t xml:space="preserve"> </w:t>
      </w:r>
      <w:r w:rsidRPr="00F265EE">
        <w:rPr>
          <w:rFonts w:ascii="Times New Roman" w:hAnsi="Times New Roman" w:cs="Times New Roman"/>
          <w:lang w:val="en-GB"/>
        </w:rPr>
        <w:t>in</w:t>
      </w:r>
      <w:r w:rsidRPr="00F265EE">
        <w:rPr>
          <w:rFonts w:ascii="Times New Roman" w:hAnsi="Times New Roman" w:cs="Times New Roman"/>
          <w:caps/>
          <w:lang w:val="en-GB"/>
        </w:rPr>
        <w:t xml:space="preserve"> </w:t>
      </w:r>
      <w:r w:rsidRPr="00F265EE">
        <w:rPr>
          <w:rFonts w:ascii="Times New Roman" w:hAnsi="Times New Roman" w:cs="Times New Roman"/>
          <w:lang w:val="en-GB"/>
        </w:rPr>
        <w:t>preparations containing</w:t>
      </w:r>
      <w:r w:rsidRPr="00F265EE">
        <w:rPr>
          <w:rFonts w:ascii="Times New Roman" w:hAnsi="Times New Roman" w:cs="Times New Roman"/>
          <w:caps/>
          <w:lang w:val="en-GB"/>
        </w:rPr>
        <w:t xml:space="preserve"> 10</w:t>
      </w:r>
      <w:r w:rsidR="00A40597" w:rsidRPr="00F265EE">
        <w:rPr>
          <w:rFonts w:ascii="Times New Roman" w:hAnsi="Times New Roman" w:cs="Times New Roman"/>
          <w:caps/>
          <w:lang w:val="en-GB"/>
        </w:rPr>
        <w:t> </w:t>
      </w:r>
      <w:r w:rsidRPr="00F265EE">
        <w:rPr>
          <w:rFonts w:ascii="Times New Roman" w:hAnsi="Times New Roman" w:cs="Times New Roman"/>
          <w:lang w:val="en-GB"/>
        </w:rPr>
        <w:t>per cent</w:t>
      </w:r>
      <w:r w:rsidRPr="00F265EE">
        <w:rPr>
          <w:rFonts w:ascii="Times New Roman" w:hAnsi="Times New Roman" w:cs="Times New Roman"/>
          <w:caps/>
          <w:lang w:val="en-GB"/>
        </w:rPr>
        <w:t xml:space="preserve"> </w:t>
      </w:r>
      <w:r w:rsidRPr="00F265EE">
        <w:rPr>
          <w:rFonts w:ascii="Times New Roman" w:hAnsi="Times New Roman" w:cs="Times New Roman"/>
          <w:lang w:val="en-GB"/>
        </w:rPr>
        <w:t>or less of methylcyclopentadienyl manganese tricarbonyl when fitted with a child-resistant closure.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rPr>
        <w:t xml:space="preserve">† </w:t>
      </w:r>
      <w:r w:rsidRPr="00F265EE">
        <w:rPr>
          <w:rFonts w:ascii="Times New Roman" w:hAnsi="Times New Roman" w:cs="Times New Roman"/>
          <w:lang w:val="en-GB"/>
        </w:rPr>
        <w:t>METHYLDIBROMO GLUTARONITRILE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METHYLDIBROMO GLUTARONITRILE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in preparations intended to be in contact with the skin, including cosmetic use.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METHYLENE BISTHIOCYANATE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METHYLENE BISTHIOCYANATE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 per cent or less of methylene bisthiocyanate.</w:t>
      </w:r>
    </w:p>
    <w:p w:rsidR="00D144AE" w:rsidRPr="00F265EE" w:rsidRDefault="00D144AE" w:rsidP="00DF71EC">
      <w:pPr>
        <w:pStyle w:val="schedbody"/>
        <w:spacing w:line="240" w:lineRule="auto"/>
        <w:rPr>
          <w:rFonts w:ascii="Times New Roman" w:hAnsi="Times New Roman" w:cs="Times New Roman"/>
          <w:lang w:val="en-GB"/>
        </w:rPr>
      </w:pPr>
    </w:p>
    <w:p w:rsidR="00D144AE" w:rsidRPr="00F265EE" w:rsidRDefault="00D144AE" w:rsidP="00DF71EC">
      <w:pPr>
        <w:pStyle w:val="schedbody"/>
        <w:spacing w:line="240" w:lineRule="auto"/>
        <w:rPr>
          <w:rFonts w:ascii="Times New Roman" w:hAnsi="Times New Roman" w:cs="Times New Roman"/>
        </w:rPr>
      </w:pPr>
      <w:r w:rsidRPr="00F265EE">
        <w:rPr>
          <w:rFonts w:ascii="Times New Roman" w:hAnsi="Times New Roman" w:cs="Times New Roman"/>
        </w:rPr>
        <w:t>METHYLEUGENOL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"METHYLEUGENOL"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in preparations containing 1 per cent or less of methyleugenol.</w:t>
      </w:r>
    </w:p>
    <w:p w:rsidR="00823397" w:rsidRPr="00F265EE" w:rsidRDefault="00823397" w:rsidP="00DF71EC">
      <w:pPr>
        <w:pStyle w:val="ChapterHeading"/>
        <w:spacing w:line="240" w:lineRule="auto"/>
        <w:jc w:val="left"/>
        <w:rPr>
          <w:rFonts w:ascii="Times New Roman" w:hAnsi="Times New Roman" w:cs="Times New Roman"/>
          <w:b w:val="0"/>
          <w:sz w:val="20"/>
          <w:szCs w:val="20"/>
          <w:lang w:val="en-GB"/>
        </w:rPr>
      </w:pPr>
    </w:p>
    <w:p w:rsidR="00A40597"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 ISOTHIOCYANATE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 ISOTHIOCYANATE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40597" w:rsidRPr="00F265EE" w:rsidRDefault="00A40597">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 METHYL METHACRYLATE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"METHYL METHACRYLATE"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derivatives) </w:t>
      </w:r>
      <w:r w:rsidRPr="00F265EE">
        <w:rPr>
          <w:rFonts w:ascii="Times New Roman" w:hAnsi="Times New Roman" w:cs="Times New Roman"/>
          <w:b/>
          <w:bCs/>
        </w:rPr>
        <w:t>except</w:t>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for cosmetic use;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containing 1 per cent or less of methyl methacrylate as residual monomer in a polymer.</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 NEODECANAMIDE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 NEODECANAMIDE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liquid preparations containing 2 per cent or less of methyl neodecanamide.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METHYLNORBORNYLPYRIDINE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"METHYLNORBORNYLPYRIDINE"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N-METHYL-2-PYRROLIDONE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N-METHYL-2-PYRROLIDONE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 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25 per cent or less of designated solvents.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METHYL SALICYLATE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"METHYL SALICYLATE"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5;</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therapeutic use;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5 per cent or less of methyl salicylate.</w:t>
      </w:r>
    </w:p>
    <w:p w:rsidR="002F1685" w:rsidRPr="00F265EE" w:rsidRDefault="002F1685" w:rsidP="00DF71EC">
      <w:pPr>
        <w:pStyle w:val="schedbody"/>
        <w:spacing w:line="240" w:lineRule="auto"/>
        <w:rPr>
          <w:rFonts w:ascii="Times New Roman" w:hAnsi="Times New Roman" w:cs="Times New Roman"/>
          <w:lang w:val="en-GB"/>
        </w:rPr>
      </w:pPr>
    </w:p>
    <w:p w:rsidR="007C7DFF" w:rsidRPr="00F265EE" w:rsidRDefault="007C7DF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METOFLUTHRIN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METOFLUTHRIN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C7DFF" w:rsidRPr="00F265EE" w:rsidRDefault="007C7DFF"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METOSULAM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METOSULAM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METRAFENONE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METRAFENONE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METRIBUZIN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"METRIBUZIN"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"MICONAZOLE"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external treatment of animals.</w:t>
      </w:r>
    </w:p>
    <w:p w:rsidR="002F1685" w:rsidRPr="00F265EE" w:rsidRDefault="002F1685" w:rsidP="00DF71EC">
      <w:pPr>
        <w:pStyle w:val="schedbody"/>
        <w:spacing w:line="240" w:lineRule="auto"/>
        <w:rPr>
          <w:rFonts w:ascii="Times New Roman" w:hAnsi="Times New Roman" w:cs="Times New Roman"/>
        </w:rPr>
      </w:pPr>
    </w:p>
    <w:p w:rsidR="00E24D31"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MILBEMECTIN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"MILBEMECTIN"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when included in Schedule 5.</w:t>
      </w:r>
      <w:r w:rsidR="00E24D31" w:rsidRPr="00F265EE">
        <w:rPr>
          <w:rFonts w:ascii="Times New Roman" w:hAnsi="Times New Roman" w:cs="Times New Roman"/>
        </w:rPr>
        <w:t xml:space="preserve"> </w:t>
      </w:r>
    </w:p>
    <w:p w:rsidR="00325563" w:rsidRPr="00F265EE" w:rsidRDefault="00325563"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lang w:val="en-GB"/>
        </w:rPr>
        <w:t>MONENSIN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MONENSIN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animal feed premixes containing 12.5 per cent or less of antibiotic substances; or</w:t>
      </w:r>
    </w:p>
    <w:p w:rsidR="002F1685" w:rsidRPr="00F265EE" w:rsidRDefault="002F1685" w:rsidP="00DF71EC">
      <w:pPr>
        <w:pStyle w:val="schedindenta"/>
        <w:spacing w:line="240" w:lineRule="auto"/>
        <w:rPr>
          <w:rFonts w:ascii="Times New Roman" w:hAnsi="Times New Roman" w:cs="Times New Roman"/>
        </w:rPr>
      </w:pPr>
    </w:p>
    <w:p w:rsidR="00A40597" w:rsidRPr="00F265EE" w:rsidRDefault="002F1685" w:rsidP="00052DF3">
      <w:pPr>
        <w:pStyle w:val="part1indent15"/>
        <w:tabs>
          <w:tab w:val="clear" w:pos="454"/>
          <w:tab w:val="clear" w:pos="1191"/>
          <w:tab w:val="left" w:pos="630"/>
          <w:tab w:val="left" w:pos="1170"/>
        </w:tabs>
        <w:spacing w:line="240" w:lineRule="auto"/>
        <w:jc w:val="left"/>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stockfeed supplements, blocks or licks containing 0.75 per cent or less of antibiotic substances.</w:t>
      </w:r>
    </w:p>
    <w:p w:rsidR="00A40597" w:rsidRPr="00F265EE" w:rsidRDefault="00A40597">
      <w:pPr>
        <w:rPr>
          <w:color w:val="000000"/>
          <w:sz w:val="20"/>
          <w:szCs w:val="20"/>
          <w:lang w:val="en-US"/>
        </w:rPr>
      </w:pPr>
    </w:p>
    <w:p w:rsidR="002F1685" w:rsidRPr="00F265EE" w:rsidRDefault="002F1685" w:rsidP="00460A98">
      <w:pPr>
        <w:pStyle w:val="schedindenta"/>
        <w:spacing w:line="240" w:lineRule="auto"/>
        <w:rPr>
          <w:rFonts w:ascii="Times New Roman" w:hAnsi="Times New Roman" w:cs="Times New Roman"/>
          <w:b/>
          <w:bCs/>
          <w:lang w:val="en-GB"/>
        </w:rPr>
      </w:pPr>
      <w:r w:rsidRPr="00F265EE">
        <w:rPr>
          <w:rFonts w:ascii="Times New Roman" w:hAnsi="Times New Roman" w:cs="Times New Roman"/>
          <w:lang w:val="en-GB"/>
        </w:rPr>
        <w:t>MORANTEL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MORANTEL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lang w:val="en-GB"/>
        </w:rPr>
        <w:tab/>
      </w:r>
      <w:r w:rsidRPr="00F265EE">
        <w:rPr>
          <w:rFonts w:ascii="Times New Roman" w:hAnsi="Times New Roman" w:cs="Times New Roman"/>
        </w:rPr>
        <w:t>(a)</w:t>
      </w:r>
      <w:r w:rsidRPr="00F265EE">
        <w:rPr>
          <w:rFonts w:ascii="Times New Roman" w:hAnsi="Times New Roman" w:cs="Times New Roman"/>
        </w:rPr>
        <w:tab/>
        <w:t>when included in Schedule 5;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in preparations containing 10 per cent or less of morantel.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MOXIDECTIN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MOXIDECTIN</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external use:</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r>
      <w:r w:rsidRPr="00F265EE">
        <w:rPr>
          <w:rFonts w:ascii="Times New Roman" w:hAnsi="Times New Roman" w:cs="Times New Roman"/>
        </w:rPr>
        <w:tab/>
        <w:t xml:space="preserve">in preparations containing 2.5 per cent or less of moxidectin when packed in single dose tubes for the treatment of cats and dogs; or </w:t>
      </w:r>
    </w:p>
    <w:p w:rsidR="002F1685" w:rsidRPr="00F265EE" w:rsidRDefault="002F1685" w:rsidP="00DF71EC">
      <w:pPr>
        <w:pStyle w:val="schedindenta"/>
        <w:spacing w:line="240" w:lineRule="auto"/>
        <w:rPr>
          <w:rFonts w:ascii="Times New Roman" w:hAnsi="Times New Roman" w:cs="Times New Roman"/>
        </w:rPr>
      </w:pPr>
    </w:p>
    <w:p w:rsidR="00136828" w:rsidRPr="00F265EE" w:rsidRDefault="00136828"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containing 2 per cent or less of moxidectin for the treatment of animals,</w:t>
      </w:r>
    </w:p>
    <w:p w:rsidR="005C6C0E" w:rsidRPr="00F265EE" w:rsidRDefault="005C6C0E" w:rsidP="00DF71EC">
      <w:pPr>
        <w:pStyle w:val="schedindenta"/>
        <w:spacing w:line="240" w:lineRule="auto"/>
        <w:rPr>
          <w:rFonts w:ascii="Times New Roman" w:hAnsi="Times New Roman" w:cs="Times New Roman"/>
        </w:rPr>
      </w:pPr>
    </w:p>
    <w:p w:rsidR="005C6C0E" w:rsidRPr="00F265EE" w:rsidRDefault="005C6C0E" w:rsidP="00DF71EC">
      <w:pPr>
        <w:pStyle w:val="schedindenta"/>
        <w:spacing w:line="240" w:lineRule="auto"/>
        <w:rPr>
          <w:rFonts w:ascii="Times New Roman" w:hAnsi="Times New Roman" w:cs="Times New Roman"/>
        </w:rPr>
      </w:pPr>
      <w:r w:rsidRPr="00F265EE">
        <w:rPr>
          <w:rFonts w:ascii="Times New Roman" w:hAnsi="Times New Roman" w:cs="Times New Roman"/>
          <w:b/>
          <w:bCs/>
        </w:rPr>
        <w:tab/>
      </w:r>
      <w:r w:rsidRPr="00F265EE">
        <w:rPr>
          <w:rFonts w:ascii="Times New Roman" w:hAnsi="Times New Roman" w:cs="Times New Roman"/>
          <w:b/>
          <w:bCs/>
        </w:rPr>
        <w:tab/>
        <w:t>except</w:t>
      </w:r>
      <w:r w:rsidRPr="00F265EE">
        <w:rPr>
          <w:rFonts w:ascii="Times New Roman" w:hAnsi="Times New Roman" w:cs="Times New Roman"/>
        </w:rPr>
        <w:t xml:space="preserve"> when included in Schedule 5.</w:t>
      </w:r>
    </w:p>
    <w:p w:rsidR="005C6C0E" w:rsidRPr="00F265EE" w:rsidRDefault="005C6C0E"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MSMA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MSMA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herbicide or defoliant preparations containing 10 per cent or less of MSMA.</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NALED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NALED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NAPHTHALENE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NAPHTHALENE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derivatives)</w:t>
      </w:r>
      <w:r w:rsidR="008C2F26" w:rsidRPr="00F265EE">
        <w:rPr>
          <w:rFonts w:ascii="Times New Roman" w:hAnsi="Times New Roman" w:cs="Times New Roman"/>
          <w:lang w:val="en-GB"/>
        </w:rPr>
        <w:t xml:space="preserve"> </w:t>
      </w:r>
      <w:r w:rsidR="008C2F26" w:rsidRPr="00F265EE">
        <w:rPr>
          <w:rFonts w:ascii="Times New Roman" w:hAnsi="Times New Roman" w:cs="Times New Roman"/>
          <w:b/>
          <w:lang w:val="en-GB"/>
        </w:rPr>
        <w:t>except</w:t>
      </w:r>
      <w:r w:rsidR="008C2F26" w:rsidRPr="00F265EE">
        <w:rPr>
          <w:rFonts w:ascii="Times New Roman" w:hAnsi="Times New Roman" w:cs="Times New Roman"/>
          <w:lang w:val="en-GB"/>
        </w:rPr>
        <w:t xml:space="preserve"> in liquid hydrocarbons</w:t>
      </w:r>
      <w:r w:rsidR="00A3108F" w:rsidRPr="00F265EE">
        <w:rPr>
          <w:rFonts w:ascii="Times New Roman" w:hAnsi="Times New Roman" w:cs="Times New Roman"/>
          <w:lang w:val="en-GB"/>
        </w:rPr>
        <w:fldChar w:fldCharType="begin"/>
      </w:r>
      <w:r w:rsidR="00914C9C" w:rsidRPr="00F265EE">
        <w:rPr>
          <w:rFonts w:ascii="Times New Roman" w:hAnsi="Times New Roman" w:cs="Times New Roman"/>
        </w:rPr>
        <w:instrText xml:space="preserve"> XE "</w:instrText>
      </w:r>
      <w:r w:rsidR="00914C9C" w:rsidRPr="00F265EE">
        <w:rPr>
          <w:rFonts w:ascii="Times New Roman" w:hAnsi="Times New Roman" w:cs="Times New Roman"/>
          <w:lang w:val="en-GB"/>
        </w:rPr>
        <w:instrText>LIQUID HYDROCARBONS</w:instrText>
      </w:r>
      <w:r w:rsidR="00914C9C" w:rsidRPr="00F265EE">
        <w:rPr>
          <w:rFonts w:ascii="Times New Roman" w:hAnsi="Times New Roman" w:cs="Times New Roman"/>
        </w:rPr>
        <w:instrText xml:space="preserve"> </w:instrText>
      </w:r>
      <w:r w:rsidR="002673DF" w:rsidRPr="00F265EE">
        <w:rPr>
          <w:rFonts w:ascii="Times New Roman" w:hAnsi="Times New Roman" w:cs="Times New Roman"/>
          <w:i/>
        </w:rPr>
        <w:instrText xml:space="preserve">See also </w:instrText>
      </w:r>
      <w:r w:rsidR="002673DF" w:rsidRPr="00F265EE">
        <w:rPr>
          <w:rFonts w:ascii="Times New Roman" w:hAnsi="Times New Roman" w:cs="Times New Roman"/>
        </w:rPr>
        <w:instrText>NAPHTHALENE</w:instrText>
      </w:r>
      <w:r w:rsidR="00914C9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B4108" w:rsidRPr="00F265EE">
        <w:rPr>
          <w:rFonts w:ascii="Times New Roman" w:hAnsi="Times New Roman" w:cs="Times New Roman"/>
        </w:rPr>
        <w:instrText xml:space="preserve"> XE "HYDROCARBONS, </w:instrText>
      </w:r>
      <w:r w:rsidR="002B4108" w:rsidRPr="00F265EE">
        <w:rPr>
          <w:rFonts w:ascii="Times New Roman" w:hAnsi="Times New Roman" w:cs="Times New Roman"/>
          <w:lang w:val="en-GB"/>
        </w:rPr>
        <w:instrText xml:space="preserve">LIQUID </w:instrText>
      </w:r>
      <w:r w:rsidR="002B4108" w:rsidRPr="00F265EE">
        <w:rPr>
          <w:rFonts w:ascii="Times New Roman" w:hAnsi="Times New Roman" w:cs="Times New Roman"/>
          <w:i/>
        </w:rPr>
        <w:instrText xml:space="preserve">See also </w:instrText>
      </w:r>
      <w:r w:rsidR="002B4108" w:rsidRPr="00F265EE">
        <w:rPr>
          <w:rFonts w:ascii="Times New Roman" w:hAnsi="Times New Roman" w:cs="Times New Roman"/>
        </w:rPr>
        <w:instrText xml:space="preserve">NAPHTHALENE" </w:instrText>
      </w:r>
      <w:r w:rsidR="00A3108F" w:rsidRPr="00F265EE">
        <w:rPr>
          <w:rFonts w:ascii="Times New Roman" w:hAnsi="Times New Roman" w:cs="Times New Roman"/>
          <w:lang w:val="en-GB"/>
        </w:rPr>
        <w:fldChar w:fldCharType="end"/>
      </w:r>
      <w:r w:rsidR="008C2F26" w:rsidRPr="00F265EE">
        <w:rPr>
          <w:rFonts w:ascii="Times New Roman" w:hAnsi="Times New Roman" w:cs="Times New Roman"/>
          <w:lang w:val="en-GB"/>
        </w:rPr>
        <w:t xml:space="preserve"> as an impurity</w:t>
      </w:r>
      <w:r w:rsidRPr="00F265EE">
        <w:rPr>
          <w:rFonts w:ascii="Times New Roman" w:hAnsi="Times New Roman" w:cs="Times New Roman"/>
          <w:lang w:val="en-GB"/>
        </w:rPr>
        <w:t>.</w:t>
      </w:r>
    </w:p>
    <w:p w:rsidR="002F1685" w:rsidRPr="00F265EE" w:rsidRDefault="00914C9C" w:rsidP="00DF71EC">
      <w:pPr>
        <w:pStyle w:val="schedbody"/>
        <w:tabs>
          <w:tab w:val="clear" w:pos="624"/>
          <w:tab w:val="clear" w:pos="1134"/>
          <w:tab w:val="clear" w:pos="1871"/>
          <w:tab w:val="clear" w:pos="2154"/>
          <w:tab w:val="clear" w:pos="2494"/>
          <w:tab w:val="clear" w:pos="3005"/>
          <w:tab w:val="clear" w:pos="3969"/>
          <w:tab w:val="left" w:pos="8115"/>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2F1685" w:rsidRPr="00F265EE" w:rsidRDefault="002F1685"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NAPHTHALOPHOS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NAPHTHALOPHOS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80 per cent or less of naphthalophos.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NARASIN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NARASIN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animal feed premixes containing 12 per cent or less of narasin.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NETOBIMIN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NETOBIMIN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 xml:space="preserve">when included in Schedule 5. </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NICKEL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NICKEL 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NICOTINE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"NICOTINE"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3 per cent or less of nicotine when labelled and packed for the treatment of animals.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NIMIDANE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NIMIDANE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25 per cent or less of nimidane.</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NITENPYRAM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NITENPYRAM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divided preparations containing 100 mg or less of nitenpyram.</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lastRenderedPageBreak/>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0.5 per cent or less of nitric acid (HNO</w:t>
      </w:r>
      <w:r w:rsidRPr="00F265EE">
        <w:rPr>
          <w:rFonts w:ascii="Times New Roman" w:hAnsi="Times New Roman" w:cs="Times New Roman"/>
          <w:vertAlign w:val="subscript"/>
          <w:lang w:val="en-GB"/>
        </w:rPr>
        <w:t>3</w:t>
      </w:r>
      <w:r w:rsidRPr="00F265EE">
        <w:rPr>
          <w:rFonts w:ascii="Times New Roman" w:hAnsi="Times New Roman" w:cs="Times New Roman"/>
          <w:lang w:val="en-GB"/>
        </w:rPr>
        <w:t xml:space="preserve">). </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NITROBENZENE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NITROBENZENE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solid or semi-solid polishes;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soaps containing 1 per cent or less of nitrobenzene;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other preparations containing 0.1 per cent or less of nitrobenzene.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NITROPHENOLS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NITROPHENOLS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ortho, meta and para,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NITROPRUSSIDES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NITROPRUSSIDES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2.5 per cent or less of nitroprussides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w:t>
      </w:r>
    </w:p>
    <w:p w:rsidR="002F1685" w:rsidRPr="00F265EE" w:rsidRDefault="002F1685" w:rsidP="00DF71EC">
      <w:pPr>
        <w:pStyle w:val="schedbody"/>
        <w:spacing w:line="240" w:lineRule="auto"/>
        <w:rPr>
          <w:rFonts w:ascii="Times New Roman" w:hAnsi="Times New Roman" w:cs="Times New Roman"/>
          <w:lang w:val="en-GB"/>
        </w:rPr>
      </w:pPr>
    </w:p>
    <w:p w:rsidR="00460A98" w:rsidRPr="00F265EE" w:rsidRDefault="002F1685"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NITROXYNIL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NITROXYNIL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76814" w:rsidRPr="00F265EE" w:rsidRDefault="00076814"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NONOXINOL 9</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NONOXINOL 9</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25 per cent or less of nonoxinol 9 when labelled with the statements: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 xml:space="preserve">IRRITANT; and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 xml:space="preserve">Avoid contact with eyes;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containing 12.5 per cent or less of nonoxinol 9; or</w:t>
      </w:r>
    </w:p>
    <w:p w:rsidR="00EA38FF" w:rsidRPr="00F265EE" w:rsidRDefault="00EA38FF" w:rsidP="00DF71EC">
      <w:pPr>
        <w:pStyle w:val="schedindenta"/>
        <w:spacing w:line="240" w:lineRule="auto"/>
        <w:rPr>
          <w:rFonts w:ascii="Times New Roman" w:hAnsi="Times New Roman" w:cs="Times New Roman"/>
          <w:lang w:val="en-GB"/>
        </w:rPr>
      </w:pPr>
    </w:p>
    <w:p w:rsidR="00EA38FF" w:rsidRPr="00F265EE" w:rsidRDefault="00EA38FF" w:rsidP="00DF71EC">
      <w:pPr>
        <w:pStyle w:val="schedindenta"/>
        <w:spacing w:line="240" w:lineRule="auto"/>
        <w:rPr>
          <w:rFonts w:ascii="Times New Roman" w:hAnsi="Times New Roman" w:cs="Times New Roman"/>
        </w:rPr>
      </w:pPr>
      <w:r w:rsidRPr="00F265EE">
        <w:rPr>
          <w:rFonts w:ascii="Times New Roman" w:hAnsi="Times New Roman" w:cs="Times New Roman"/>
          <w:lang w:val="en-GB"/>
        </w:rPr>
        <w:tab/>
        <w:t>(d)</w:t>
      </w:r>
      <w:r w:rsidRPr="00F265EE">
        <w:rPr>
          <w:rFonts w:ascii="Times New Roman" w:hAnsi="Times New Roman" w:cs="Times New Roman"/>
          <w:lang w:val="en-GB"/>
        </w:rPr>
        <w:tab/>
        <w:t>in preparations for human use.</w:t>
      </w:r>
    </w:p>
    <w:p w:rsidR="005C6C0E" w:rsidRPr="00F265EE" w:rsidRDefault="005C6C0E" w:rsidP="00DF71EC">
      <w:pPr>
        <w:pStyle w:val="schedbody"/>
        <w:spacing w:line="240" w:lineRule="auto"/>
        <w:rPr>
          <w:rFonts w:ascii="Times New Roman" w:hAnsi="Times New Roman" w:cs="Times New Roman"/>
          <w:caps/>
          <w:lang w:val="en-GB"/>
        </w:rPr>
      </w:pPr>
    </w:p>
    <w:p w:rsidR="00EA38FF" w:rsidRPr="00F265EE" w:rsidRDefault="00EA38FF" w:rsidP="00DF71EC">
      <w:pPr>
        <w:pStyle w:val="schedbody"/>
        <w:spacing w:line="240" w:lineRule="auto"/>
        <w:rPr>
          <w:rFonts w:ascii="Times New Roman" w:hAnsi="Times New Roman" w:cs="Times New Roman"/>
          <w:lang w:val="en-GB"/>
        </w:rPr>
      </w:pPr>
      <w:r w:rsidRPr="00F265EE">
        <w:rPr>
          <w:rFonts w:ascii="Times New Roman" w:hAnsi="Times New Roman" w:cs="Times New Roman"/>
          <w:caps/>
          <w:lang w:val="en-GB"/>
        </w:rPr>
        <w:t>1-Octen-3-ol</w:t>
      </w:r>
      <w:r w:rsidR="00A3108F" w:rsidRPr="00F265EE">
        <w:rPr>
          <w:rFonts w:ascii="Times New Roman" w:hAnsi="Times New Roman" w:cs="Times New Roman"/>
          <w:lang w:val="en-GB"/>
        </w:rPr>
        <w:fldChar w:fldCharType="begin"/>
      </w:r>
      <w:r w:rsidR="00914C9C" w:rsidRPr="00F265EE">
        <w:rPr>
          <w:rFonts w:ascii="Times New Roman" w:hAnsi="Times New Roman" w:cs="Times New Roman"/>
        </w:rPr>
        <w:instrText xml:space="preserve"> XE "</w:instrText>
      </w:r>
      <w:r w:rsidR="00914C9C" w:rsidRPr="00F265EE">
        <w:rPr>
          <w:rFonts w:ascii="Times New Roman" w:hAnsi="Times New Roman" w:cs="Times New Roman"/>
          <w:caps/>
          <w:lang w:val="en-GB"/>
        </w:rPr>
        <w:instrText>1-octen-3-ol</w:instrText>
      </w:r>
      <w:r w:rsidR="00914C9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caps/>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1-octen-3-ol</w:t>
      </w:r>
      <w:r w:rsidR="00914C9C"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OCTHILINONE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OCTHILINONE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rPr>
        <w:t xml:space="preserve">except </w:t>
      </w:r>
      <w:r w:rsidRPr="00F265EE">
        <w:rPr>
          <w:rFonts w:ascii="Times New Roman" w:hAnsi="Times New Roman" w:cs="Times New Roman"/>
        </w:rPr>
        <w:t>in paints, jointing compounds and sealants containing 1 per cent or less of octhilinone calculated on the non-volatile content.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N-(N-OCTYL)-2-PYRROLIDONE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N-(N-OCTYL)-2-PYRROLIDONE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25 per cent or less of designated solvents.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OLAQUINDOX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OLAQUINDOX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 xml:space="preserve">in preparations containing 10 per cent or less of olaquindox. </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N-OLEYL-1,3-DIAMINOPROPANE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"N-OLEYL-1,3-DIAMINOPROPANE"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OMETHOATE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OMETHOATE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30 per cent or less of omethoate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OXADIAZON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OXADIAZON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OXALIC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its derivatives and insoluble salts.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OXYCLOZANIDE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OXYCLOZANIDE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PAECILOMYCES LILACINUS</w:t>
      </w:r>
      <w:r w:rsidRPr="00F265EE">
        <w:rPr>
          <w:rFonts w:ascii="Times New Roman" w:hAnsi="Times New Roman" w:cs="Times New Roman"/>
          <w:caps/>
          <w:lang w:val="en-GB"/>
        </w:rPr>
        <w:t xml:space="preserve"> Strain 251</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PAECILOMYCES LILACINUS</w:instrText>
      </w:r>
      <w:r w:rsidRPr="00F265EE">
        <w:rPr>
          <w:rFonts w:ascii="Times New Roman" w:hAnsi="Times New Roman" w:cs="Times New Roman"/>
          <w:caps/>
          <w:lang w:val="en-GB"/>
        </w:rPr>
        <w:instrText xml:space="preserve"> Strain 251</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 PARAFORMALDEHYDE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rPr>
        <w:instrText>PARAFORMALDEHYDE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95E60" w:rsidRPr="00F265EE">
        <w:rPr>
          <w:rFonts w:ascii="Times New Roman" w:hAnsi="Times New Roman" w:cs="Times New Roman"/>
        </w:rPr>
        <w:t xml:space="preserve"> </w:t>
      </w:r>
      <w:r w:rsidRPr="00F265EE">
        <w:rPr>
          <w:rFonts w:ascii="Times New Roman" w:hAnsi="Times New Roman" w:cs="Times New Roman"/>
        </w:rPr>
        <w:t>(excluding its derivatives) in preparations containing 0.05 per cent or more of free formaldehyde</w:t>
      </w:r>
      <w:r w:rsidR="00A3108F" w:rsidRPr="00F265EE">
        <w:rPr>
          <w:rFonts w:ascii="Times New Roman" w:hAnsi="Times New Roman" w:cs="Times New Roman"/>
          <w:b/>
          <w:bCs/>
        </w:rPr>
        <w:fldChar w:fldCharType="begin"/>
      </w:r>
      <w:r w:rsidR="00471DDE" w:rsidRPr="00F265EE">
        <w:rPr>
          <w:rFonts w:ascii="Times New Roman" w:hAnsi="Times New Roman" w:cs="Times New Roman"/>
        </w:rPr>
        <w:instrText xml:space="preserve"> XE "</w:instrText>
      </w:r>
      <w:r w:rsidR="00471DDE" w:rsidRPr="00F265EE">
        <w:rPr>
          <w:rFonts w:ascii="Times New Roman" w:hAnsi="Times New Roman" w:cs="Times New Roman"/>
          <w:bCs/>
          <w:caps/>
        </w:rPr>
        <w:instrText xml:space="preserve">FREE FoRMALDEHYDE </w:instrText>
      </w:r>
      <w:r w:rsidR="00471DDE" w:rsidRPr="00F265EE">
        <w:rPr>
          <w:rFonts w:ascii="Times New Roman" w:hAnsi="Times New Roman" w:cs="Times New Roman"/>
          <w:i/>
        </w:rPr>
        <w:instrText xml:space="preserve">See also </w:instrText>
      </w:r>
      <w:r w:rsidR="00471DDE" w:rsidRPr="00F265EE">
        <w:rPr>
          <w:rFonts w:ascii="Times New Roman" w:hAnsi="Times New Roman" w:cs="Times New Roman"/>
        </w:rPr>
        <w:instrText xml:space="preserve">PARAFORMALDEHYDE" </w:instrText>
      </w:r>
      <w:r w:rsidR="00A3108F" w:rsidRPr="00F265EE">
        <w:rPr>
          <w:rFonts w:ascii="Times New Roman" w:hAnsi="Times New Roman" w:cs="Times New Roman"/>
          <w:b/>
          <w:bCs/>
        </w:rPr>
        <w:fldChar w:fldCharType="end"/>
      </w:r>
      <w:r w:rsidR="00A3108F" w:rsidRPr="00F265EE">
        <w:rPr>
          <w:rFonts w:ascii="Times New Roman" w:hAnsi="Times New Roman" w:cs="Times New Roman"/>
          <w:b/>
          <w:bCs/>
        </w:rPr>
        <w:fldChar w:fldCharType="begin"/>
      </w:r>
      <w:r w:rsidR="00471DDE" w:rsidRPr="00F265EE">
        <w:rPr>
          <w:rFonts w:ascii="Times New Roman" w:hAnsi="Times New Roman" w:cs="Times New Roman"/>
        </w:rPr>
        <w:instrText xml:space="preserve"> XE "FORMALDEHYDE, FREE </w:instrText>
      </w:r>
      <w:r w:rsidR="00471DDE" w:rsidRPr="00F265EE">
        <w:rPr>
          <w:rFonts w:ascii="Times New Roman" w:hAnsi="Times New Roman" w:cs="Times New Roman"/>
          <w:i/>
        </w:rPr>
        <w:instrText xml:space="preserve">See also </w:instrText>
      </w:r>
      <w:r w:rsidR="00471DDE" w:rsidRPr="00F265EE">
        <w:rPr>
          <w:rFonts w:ascii="Times New Roman" w:hAnsi="Times New Roman" w:cs="Times New Roman"/>
        </w:rPr>
        <w:instrText xml:space="preserve">PARAFORMALDEHYDE" </w:instrText>
      </w:r>
      <w:r w:rsidR="00A3108F" w:rsidRPr="00F265EE">
        <w:rPr>
          <w:rFonts w:ascii="Times New Roman" w:hAnsi="Times New Roman" w:cs="Times New Roman"/>
          <w:b/>
          <w:bCs/>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for human therapeutic use;</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oral hygiene preparations;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nail hardener cosmetic preparations containing 5 per cent or more of free formaldehyde;</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7F099F">
      <w:pPr>
        <w:pStyle w:val="schedindenta"/>
        <w:spacing w:after="120"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nail hardener cosmetic preparations containing 0.2 per cent or less of free formaldehyde when labelled with the statement:</w:t>
      </w:r>
    </w:p>
    <w:p w:rsidR="002F1685" w:rsidRPr="00F265EE" w:rsidRDefault="002F1685" w:rsidP="007F099F">
      <w:pPr>
        <w:pStyle w:val="schedindenta"/>
        <w:spacing w:after="120"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PROTECT CUTICLES WITH GREASE OR OIL;</w:t>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in all other cosmetic preparations;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7F099F">
      <w:pPr>
        <w:pStyle w:val="schedindenta"/>
        <w:spacing w:after="120"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other preparations containing 0.2 per cent or less of free formaldehyde when labelled with the warning statement:</w:t>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CONTAINS FORMALDEHYDE.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PARATHION-METHYL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PARATHION-METHYL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aqueous preparations containing 45 per cent or less of microencapsulated parathion-methyl.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PARBENDAZOLE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PARBENDAZOLE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rPr>
        <w:t>PEBULATE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"PEBULATE" </w:instrText>
      </w:r>
      <w:r w:rsidR="00A3108F" w:rsidRPr="00F265EE">
        <w:rPr>
          <w:rFonts w:ascii="Times New Roman" w:hAnsi="Times New Roman" w:cs="Times New Roman"/>
        </w:rPr>
        <w:fldChar w:fldCharType="end"/>
      </w:r>
      <w:r w:rsidRPr="00F265EE">
        <w:rPr>
          <w:rFonts w:ascii="Times New Roman" w:hAnsi="Times New Roman" w:cs="Times New Roman"/>
        </w:rPr>
        <w:t>.</w:t>
      </w:r>
      <w:r w:rsidRPr="00F265EE">
        <w:rPr>
          <w:rFonts w:ascii="Times New Roman" w:hAnsi="Times New Roman" w:cs="Times New Roman"/>
          <w:lang w:val="en-GB"/>
        </w:rPr>
        <w:t xml:space="preserve"> </w:t>
      </w:r>
    </w:p>
    <w:p w:rsidR="00D144AE" w:rsidRPr="00F265EE" w:rsidRDefault="00D144AE"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PENNYROYAL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PENNYROYAL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w:t>
      </w:r>
      <w:r w:rsidR="00052DF3" w:rsidRPr="00F265EE">
        <w:rPr>
          <w:rFonts w:ascii="Times New Roman" w:hAnsi="Times New Roman" w:cs="Times New Roman"/>
        </w:rPr>
        <w:t>having a nominal capacity of 15 </w:t>
      </w:r>
      <w:r w:rsidRPr="00F265EE">
        <w:rPr>
          <w:rFonts w:ascii="Times New Roman" w:hAnsi="Times New Roman" w:cs="Times New Roman"/>
        </w:rPr>
        <w:t xml:space="preserve">mL or less fitted with a restricted flow insert and a child-resistant closure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other than medicines for human therapeutic use, when packed in containers having a nominal capacity of 15 mL or less fitted with a restricted flow insert and a child-resistant closure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4 per cent or less of d-pulegone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w:instrText>
      </w:r>
      <w:r w:rsidRPr="00F265EE">
        <w:rPr>
          <w:rFonts w:ascii="Times New Roman" w:hAnsi="Times New Roman" w:cs="Times New Roman"/>
          <w:caps/>
        </w:rPr>
        <w:instrText>pulegone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PENTACHLOROPHENOL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PENTACHLOROPHENOL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1.5 per cent or less of pentachlorophenol.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PERACETIC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PERACETIC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PERFLUIDONE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PERFLUIDONE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196058"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PERMANGANATES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PERMANGANATES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potassium permanganate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potassium</w:instrText>
      </w:r>
      <w:r w:rsidRPr="00F265EE">
        <w:rPr>
          <w:rFonts w:ascii="Times New Roman" w:hAnsi="Times New Roman" w:cs="Times New Roman"/>
          <w:lang w:val="en-GB"/>
        </w:rPr>
        <w:instrText xml:space="preserve"> </w:instrText>
      </w:r>
      <w:r w:rsidRPr="00F265EE">
        <w:rPr>
          <w:rFonts w:ascii="Times New Roman" w:hAnsi="Times New Roman" w:cs="Times New Roman"/>
          <w:caps/>
          <w:lang w:val="en-GB"/>
        </w:rPr>
        <w:instrText>permanganate</w:instrText>
      </w:r>
      <w:r w:rsidR="004D1D01" w:rsidRPr="00F265EE">
        <w:rPr>
          <w:rFonts w:ascii="Times New Roman" w:hAnsi="Times New Roman" w:cs="Times New Roman"/>
          <w:caps/>
          <w:lang w:val="en-GB"/>
        </w:rPr>
        <w:instrText xml:space="preserve"> </w:instrText>
      </w:r>
      <w:r w:rsidR="004D1D01" w:rsidRPr="00F265EE">
        <w:rPr>
          <w:rFonts w:ascii="Times New Roman" w:hAnsi="Times New Roman" w:cs="Times New Roman"/>
          <w:i/>
          <w:caps/>
          <w:lang w:val="en-GB"/>
        </w:rPr>
        <w:instrText>s</w:instrText>
      </w:r>
      <w:r w:rsidR="004D1D01" w:rsidRPr="00F265EE">
        <w:rPr>
          <w:rFonts w:ascii="Times New Roman" w:hAnsi="Times New Roman" w:cs="Times New Roman"/>
          <w:i/>
          <w:lang w:val="en-GB"/>
        </w:rPr>
        <w:instrText>ee</w:instrText>
      </w:r>
      <w:r w:rsidR="004D1D01" w:rsidRPr="00F265EE">
        <w:rPr>
          <w:rFonts w:ascii="Times New Roman" w:hAnsi="Times New Roman" w:cs="Times New Roman"/>
          <w:i/>
          <w:caps/>
          <w:lang w:val="en-GB"/>
        </w:rPr>
        <w:instrText xml:space="preserve"> </w:instrText>
      </w:r>
      <w:r w:rsidR="004D1D01" w:rsidRPr="00F265EE">
        <w:rPr>
          <w:rFonts w:ascii="Times New Roman" w:hAnsi="Times New Roman" w:cs="Times New Roman"/>
          <w:caps/>
          <w:lang w:val="en-GB"/>
        </w:rPr>
        <w:instrText>PERMANGANATES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aqueous solutions containing 1 per cent or less of potassium permanganate.</w:t>
      </w:r>
      <w:r w:rsidR="00196058" w:rsidRPr="00F265EE">
        <w:rPr>
          <w:rFonts w:ascii="Times New Roman" w:hAnsi="Times New Roman" w:cs="Times New Roman"/>
          <w:lang w:val="en-GB"/>
        </w:rPr>
        <w:t xml:space="preserve"> </w:t>
      </w:r>
    </w:p>
    <w:p w:rsidR="00460A98" w:rsidRPr="00F265EE" w:rsidRDefault="00460A98" w:rsidP="00DF71EC">
      <w:pPr>
        <w:pStyle w:val="schedbody"/>
        <w:spacing w:line="240" w:lineRule="auto"/>
        <w:rPr>
          <w:rFonts w:ascii="Times New Roman" w:hAnsi="Times New Roman" w:cs="Times New Roman"/>
          <w:lang w:val="en-GB"/>
        </w:rPr>
      </w:pPr>
    </w:p>
    <w:p w:rsidR="00412662" w:rsidRPr="00F265EE" w:rsidRDefault="00412662">
      <w:pPr>
        <w:rPr>
          <w:color w:val="000000"/>
          <w:sz w:val="20"/>
          <w:szCs w:val="20"/>
          <w:lang w:val="en-GB"/>
        </w:rPr>
      </w:pPr>
      <w:r w:rsidRPr="00F265EE">
        <w:rPr>
          <w:lang w:val="en-GB"/>
        </w:rPr>
        <w:br w:type="page"/>
      </w: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PERMETHRIN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"PERMETHRIN"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5C6C0E" w:rsidRPr="00F265EE" w:rsidRDefault="005C6C0E"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4 or 5;</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human therapeutic use containing 5 per cent or less of permethrin; or</w:t>
      </w:r>
    </w:p>
    <w:p w:rsidR="002F1685" w:rsidRPr="00F265EE" w:rsidRDefault="002F1685" w:rsidP="00DF71EC">
      <w:pPr>
        <w:pStyle w:val="schedindenta"/>
        <w:spacing w:line="240" w:lineRule="auto"/>
        <w:rPr>
          <w:rFonts w:ascii="Times New Roman" w:hAnsi="Times New Roman" w:cs="Times New Roman"/>
        </w:rPr>
      </w:pPr>
    </w:p>
    <w:p w:rsidR="00E24D31"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2 per cent or less of permethrin.</w:t>
      </w:r>
    </w:p>
    <w:p w:rsidR="00196058" w:rsidRPr="00F265EE" w:rsidRDefault="00196058"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including cresols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cresols</w:instrText>
      </w:r>
      <w:r w:rsidR="004D1D01" w:rsidRPr="00F265EE">
        <w:rPr>
          <w:rFonts w:ascii="Times New Roman" w:hAnsi="Times New Roman" w:cs="Times New Roman"/>
          <w:caps/>
          <w:lang w:val="en-GB"/>
        </w:rPr>
        <w:instrText xml:space="preserve"> </w:instrText>
      </w:r>
      <w:r w:rsidR="004D1D01" w:rsidRPr="00F265EE">
        <w:rPr>
          <w:rFonts w:ascii="Times New Roman" w:hAnsi="Times New Roman" w:cs="Times New Roman"/>
          <w:i/>
          <w:caps/>
          <w:lang w:val="en-GB"/>
        </w:rPr>
        <w:instrText>S</w:instrText>
      </w:r>
      <w:r w:rsidR="004D1D01" w:rsidRPr="00F265EE">
        <w:rPr>
          <w:rFonts w:ascii="Times New Roman" w:hAnsi="Times New Roman" w:cs="Times New Roman"/>
          <w:i/>
          <w:lang w:val="en-GB"/>
        </w:rPr>
        <w:instrText xml:space="preserve">ee also </w:instrText>
      </w:r>
      <w:r w:rsidR="004D1D01" w:rsidRPr="00F265EE">
        <w:rPr>
          <w:rFonts w:ascii="Times New Roman" w:hAnsi="Times New Roman" w:cs="Times New Roman"/>
          <w:caps/>
          <w:lang w:val="en-GB"/>
        </w:rPr>
        <w:instrText>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xylenols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xylenols</w:instrText>
      </w:r>
      <w:r w:rsidR="004D1D01" w:rsidRPr="00F265EE">
        <w:rPr>
          <w:rFonts w:ascii="Times New Roman" w:hAnsi="Times New Roman" w:cs="Times New Roman"/>
          <w:caps/>
          <w:lang w:val="en-GB"/>
        </w:rPr>
        <w:instrText xml:space="preserve"> </w:instrText>
      </w:r>
      <w:r w:rsidR="004D1D01" w:rsidRPr="00F265EE">
        <w:rPr>
          <w:rFonts w:ascii="Times New Roman" w:hAnsi="Times New Roman" w:cs="Times New Roman"/>
          <w:i/>
          <w:caps/>
          <w:lang w:val="en-GB"/>
        </w:rPr>
        <w:instrText>S</w:instrText>
      </w:r>
      <w:r w:rsidR="004D1D01" w:rsidRPr="00F265EE">
        <w:rPr>
          <w:rFonts w:ascii="Times New Roman" w:hAnsi="Times New Roman" w:cs="Times New Roman"/>
          <w:i/>
          <w:lang w:val="en-GB"/>
        </w:rPr>
        <w:instrText xml:space="preserve">ee also </w:instrText>
      </w:r>
      <w:r w:rsidR="004D1D01" w:rsidRPr="00F265EE">
        <w:rPr>
          <w:rFonts w:ascii="Times New Roman" w:hAnsi="Times New Roman" w:cs="Times New Roman"/>
          <w:caps/>
          <w:lang w:val="en-GB"/>
        </w:rPr>
        <w:instrText>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any other homologue of phenol boiling below 220°C, </w:t>
      </w:r>
      <w:r w:rsidRPr="00F265EE">
        <w:rPr>
          <w:rFonts w:ascii="Times New Roman" w:hAnsi="Times New Roman" w:cs="Times New Roman"/>
          <w:b/>
          <w:bCs/>
          <w:lang w:val="en-GB"/>
        </w:rPr>
        <w:t>except</w:t>
      </w:r>
      <w:r w:rsidRPr="00F265EE">
        <w:rPr>
          <w:rFonts w:ascii="Times New Roman" w:hAnsi="Times New Roman" w:cs="Times New Roman"/>
          <w:lang w:val="en-GB"/>
        </w:rPr>
        <w:t>:</w:t>
      </w:r>
      <w:r w:rsidRPr="00F265EE">
        <w:rPr>
          <w:rFonts w:ascii="Times New Roman" w:hAnsi="Times New Roman" w:cs="Times New Roman"/>
          <w:lang w:val="en-GB"/>
        </w:rPr>
        <w:tab/>
      </w: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these Schedules;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containing 3 per cent or less of such substances.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PHENOTHIAZINE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PHENOTHIAZINE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derivatives)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phenothiazine.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 PHENYLENEDIAMINES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"PHENYLENEDIAMINES"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and alkylated phenylenediamines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alkylated phenylenediamines</w:instrText>
      </w:r>
      <w:r w:rsidR="004D1D01" w:rsidRPr="00F265EE">
        <w:rPr>
          <w:rFonts w:ascii="Times New Roman" w:hAnsi="Times New Roman" w:cs="Times New Roman"/>
          <w:caps/>
        </w:rPr>
        <w:instrText xml:space="preserve"> </w:instrText>
      </w:r>
      <w:r w:rsidR="004D1D01" w:rsidRPr="00F265EE">
        <w:rPr>
          <w:rFonts w:ascii="Times New Roman" w:hAnsi="Times New Roman" w:cs="Times New Roman"/>
          <w:i/>
          <w:caps/>
        </w:rPr>
        <w:instrText>S</w:instrText>
      </w:r>
      <w:r w:rsidR="004D1D01" w:rsidRPr="00F265EE">
        <w:rPr>
          <w:rFonts w:ascii="Times New Roman" w:hAnsi="Times New Roman" w:cs="Times New Roman"/>
          <w:i/>
        </w:rPr>
        <w:instrText>ee</w:instrText>
      </w:r>
      <w:r w:rsidR="004D1D01" w:rsidRPr="00F265EE">
        <w:rPr>
          <w:rFonts w:ascii="Times New Roman" w:hAnsi="Times New Roman" w:cs="Times New Roman"/>
          <w:i/>
          <w:caps/>
        </w:rPr>
        <w:instrText xml:space="preserve"> </w:instrText>
      </w:r>
      <w:r w:rsidR="004D1D01" w:rsidRPr="00F265EE">
        <w:rPr>
          <w:rFonts w:ascii="Times New Roman" w:hAnsi="Times New Roman" w:cs="Times New Roman"/>
          <w:caps/>
          <w:lang w:val="en-GB"/>
        </w:rPr>
        <w:instrText>Phenylenediamines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not elsewhere specified in these Schedules:</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preparations packed and labelled for photographic purposes;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preparations packed and labelled for testing water </w:t>
      </w:r>
      <w:r w:rsidRPr="00F265EE">
        <w:rPr>
          <w:rFonts w:ascii="Times New Roman" w:hAnsi="Times New Roman" w:cs="Times New Roman"/>
          <w:b/>
          <w:bCs/>
        </w:rPr>
        <w:t>except</w:t>
      </w:r>
      <w:r w:rsidRPr="00F265EE">
        <w:rPr>
          <w:rFonts w:ascii="Times New Roman" w:hAnsi="Times New Roman" w:cs="Times New Roman"/>
        </w:rPr>
        <w:t xml:space="preserve"> tablets containing 10 mg or less of diethyl-para-phenylenediamine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diethyl-</w:instrText>
      </w:r>
      <w:r w:rsidR="00DA2552" w:rsidRPr="00F265EE">
        <w:rPr>
          <w:rFonts w:ascii="Times New Roman" w:hAnsi="Times New Roman" w:cs="Times New Roman"/>
          <w:caps/>
        </w:rPr>
        <w:instrText>para</w:instrText>
      </w:r>
      <w:r w:rsidRPr="00F265EE">
        <w:rPr>
          <w:rFonts w:ascii="Times New Roman" w:hAnsi="Times New Roman" w:cs="Times New Roman"/>
          <w:caps/>
        </w:rPr>
        <w:instrText>-phenylenediamine</w:instrText>
      </w:r>
      <w:r w:rsidR="004D1D01" w:rsidRPr="00F265EE">
        <w:rPr>
          <w:rFonts w:ascii="Times New Roman" w:hAnsi="Times New Roman" w:cs="Times New Roman"/>
          <w:caps/>
        </w:rPr>
        <w:instrText xml:space="preserve"> </w:instrText>
      </w:r>
      <w:r w:rsidR="004D1D01" w:rsidRPr="00F265EE">
        <w:rPr>
          <w:rFonts w:ascii="Times New Roman" w:hAnsi="Times New Roman" w:cs="Times New Roman"/>
          <w:i/>
          <w:caps/>
        </w:rPr>
        <w:instrText>S</w:instrText>
      </w:r>
      <w:r w:rsidR="004D1D01" w:rsidRPr="00F265EE">
        <w:rPr>
          <w:rFonts w:ascii="Times New Roman" w:hAnsi="Times New Roman" w:cs="Times New Roman"/>
          <w:i/>
        </w:rPr>
        <w:instrText>ee</w:instrText>
      </w:r>
      <w:r w:rsidR="004D1D01" w:rsidRPr="00F265EE">
        <w:rPr>
          <w:rFonts w:ascii="Times New Roman" w:hAnsi="Times New Roman" w:cs="Times New Roman"/>
          <w:i/>
          <w:caps/>
        </w:rPr>
        <w:instrText xml:space="preserve"> </w:instrText>
      </w:r>
      <w:r w:rsidR="004D1D01" w:rsidRPr="00F265EE">
        <w:rPr>
          <w:rFonts w:ascii="Times New Roman" w:hAnsi="Times New Roman" w:cs="Times New Roman"/>
        </w:rPr>
        <w:instrText>PHENYLENEDIAMINES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dimethyl-para-phenylenediamine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dimethyl-para-phenylenediamine</w:instrText>
      </w:r>
      <w:r w:rsidR="004D1D01" w:rsidRPr="00F265EE">
        <w:rPr>
          <w:rFonts w:ascii="Times New Roman" w:hAnsi="Times New Roman" w:cs="Times New Roman"/>
          <w:caps/>
        </w:rPr>
        <w:instrText xml:space="preserve"> </w:instrText>
      </w:r>
      <w:r w:rsidR="004D1D01" w:rsidRPr="00F265EE">
        <w:rPr>
          <w:rFonts w:ascii="Times New Roman" w:hAnsi="Times New Roman" w:cs="Times New Roman"/>
          <w:i/>
          <w:caps/>
        </w:rPr>
        <w:instrText>S</w:instrText>
      </w:r>
      <w:r w:rsidR="004D1D01" w:rsidRPr="00F265EE">
        <w:rPr>
          <w:rFonts w:ascii="Times New Roman" w:hAnsi="Times New Roman" w:cs="Times New Roman"/>
          <w:i/>
        </w:rPr>
        <w:instrText>ee</w:instrText>
      </w:r>
      <w:r w:rsidR="004D1D01" w:rsidRPr="00F265EE">
        <w:rPr>
          <w:rFonts w:ascii="Times New Roman" w:hAnsi="Times New Roman" w:cs="Times New Roman"/>
          <w:i/>
          <w:caps/>
        </w:rPr>
        <w:instrText xml:space="preserve"> </w:instrText>
      </w:r>
      <w:r w:rsidR="004D1D01" w:rsidRPr="00F265EE">
        <w:rPr>
          <w:rFonts w:ascii="Times New Roman" w:hAnsi="Times New Roman" w:cs="Times New Roman"/>
        </w:rPr>
        <w:instrText>PHENYLENEDIAMINES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opaque strip packaging provided the directions for use include the statement, “Do not discard testing solutions into the pool”;</w:t>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 xml:space="preserve"> </w:t>
      </w:r>
    </w:p>
    <w:p w:rsidR="00761F48"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 xml:space="preserve">in hair dye preparations </w:t>
      </w:r>
      <w:r w:rsidRPr="00F265EE">
        <w:rPr>
          <w:rFonts w:ascii="Times New Roman" w:hAnsi="Times New Roman" w:cs="Times New Roman"/>
          <w:b/>
          <w:bCs/>
        </w:rPr>
        <w:t xml:space="preserve">except </w:t>
      </w:r>
      <w:r w:rsidRPr="00F265EE">
        <w:rPr>
          <w:rFonts w:ascii="Times New Roman" w:hAnsi="Times New Roman" w:cs="Times New Roman"/>
        </w:rPr>
        <w:t xml:space="preserve">when the immediate container and primary pack are </w:t>
      </w:r>
      <w:r w:rsidR="00761F48" w:rsidRPr="00F265EE">
        <w:rPr>
          <w:rFonts w:ascii="Times New Roman" w:hAnsi="Times New Roman" w:cs="Times New Roman"/>
        </w:rPr>
        <w:tab/>
        <w:t>labelled with the following statements:</w:t>
      </w:r>
    </w:p>
    <w:p w:rsidR="00761F48" w:rsidRPr="00F265EE" w:rsidRDefault="00761F48"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 xml:space="preserve">WARNING </w:t>
      </w:r>
      <w:r w:rsidR="00C71844" w:rsidRPr="00F265EE">
        <w:rPr>
          <w:rFonts w:ascii="Times New Roman" w:hAnsi="Times New Roman" w:cs="Times New Roman"/>
        </w:rPr>
        <w:sym w:font="Symbol" w:char="F02D"/>
      </w:r>
      <w:r w:rsidRPr="00F265EE">
        <w:rPr>
          <w:rFonts w:ascii="Times New Roman" w:hAnsi="Times New Roman" w:cs="Times New Roman"/>
        </w:rPr>
        <w:t xml:space="preserve"> This product contains ingredients which may cause skin irritation to certain individuals. A preliminary test according to the accompanying directions should be made before use. This product must not be used for dyeing eyelashes or eyebrows; to do so may be injurious to the eye.</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written in letters not less than 1.5 mm in height;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eyelash and eyebrow tinting products when the immediate container and primary pack are labelled with the following statement: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 xml:space="preserve">WARNING </w:t>
      </w:r>
      <w:r w:rsidR="00C71844" w:rsidRPr="00F265EE">
        <w:rPr>
          <w:rFonts w:ascii="Times New Roman" w:hAnsi="Times New Roman" w:cs="Times New Roman"/>
        </w:rPr>
        <w:sym w:font="Symbol" w:char="F02D"/>
      </w:r>
      <w:r w:rsidRPr="00F265EE">
        <w:rPr>
          <w:rFonts w:ascii="Times New Roman" w:hAnsi="Times New Roman" w:cs="Times New Roman"/>
        </w:rPr>
        <w:t xml:space="preserve"> This product contains ingredients which may cause skin irritation to certain individuals, and when used for eyelash and eyebrow tinting may cause injury to the eye. A preliminary test according to the accompanying directions should be made before use.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written in letters not less than 1.5 mm in height.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PHOSALONE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PHOSALONE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PHOSMET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PHOSMET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PHOSPHORIC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PHOSPHORIC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15 per cent or less of phosphoric acid</w:t>
      </w:r>
      <w:r w:rsidRPr="00F265EE" w:rsidDel="008542C6">
        <w:rPr>
          <w:rFonts w:ascii="Times New Roman" w:hAnsi="Times New Roman" w:cs="Times New Roman"/>
          <w:lang w:val="en-GB"/>
        </w:rPr>
        <w:t xml:space="preserve"> </w:t>
      </w:r>
      <w:r w:rsidRPr="00F265EE">
        <w:rPr>
          <w:rFonts w:ascii="Times New Roman" w:hAnsi="Times New Roman" w:cs="Times New Roman"/>
          <w:lang w:val="en-GB"/>
        </w:rPr>
        <w:t>(H</w:t>
      </w:r>
      <w:r w:rsidRPr="00F265EE">
        <w:rPr>
          <w:rFonts w:ascii="Times New Roman" w:hAnsi="Times New Roman" w:cs="Times New Roman"/>
          <w:vertAlign w:val="subscript"/>
          <w:lang w:val="en-GB"/>
        </w:rPr>
        <w:t>3</w:t>
      </w:r>
      <w:r w:rsidRPr="00F265EE">
        <w:rPr>
          <w:rFonts w:ascii="Times New Roman" w:hAnsi="Times New Roman" w:cs="Times New Roman"/>
          <w:lang w:val="en-GB"/>
        </w:rPr>
        <w:t>PO</w:t>
      </w:r>
      <w:r w:rsidRPr="00F265EE">
        <w:rPr>
          <w:rFonts w:ascii="Times New Roman" w:hAnsi="Times New Roman" w:cs="Times New Roman"/>
          <w:vertAlign w:val="subscript"/>
          <w:lang w:val="en-GB"/>
        </w:rPr>
        <w:t>4</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lastRenderedPageBreak/>
        <w:tab/>
        <w:t>(c)</w:t>
      </w:r>
      <w:r w:rsidRPr="00F265EE">
        <w:rPr>
          <w:rFonts w:ascii="Times New Roman" w:hAnsi="Times New Roman" w:cs="Times New Roman"/>
          <w:lang w:val="en-GB"/>
        </w:rPr>
        <w:tab/>
        <w:t>in solid or semi-solid preparations;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professional dental kits.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PHOXIM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PHOXIM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ortho-PHTHALALDEHYDE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4D1D01" w:rsidRPr="00F265EE">
        <w:rPr>
          <w:rFonts w:ascii="Times New Roman" w:hAnsi="Times New Roman" w:cs="Times New Roman"/>
          <w:lang w:val="en-GB"/>
        </w:rPr>
        <w:instrText>ORTHO</w:instrText>
      </w:r>
      <w:r w:rsidRPr="00F265EE">
        <w:rPr>
          <w:rFonts w:ascii="Times New Roman" w:hAnsi="Times New Roman" w:cs="Times New Roman"/>
          <w:lang w:val="en-GB"/>
        </w:rPr>
        <w:instrText>-PHTHALALDEHYDE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PINDONE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PINDONE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spacing w:val="-2"/>
        </w:rPr>
        <w:t>PINE OILs</w:t>
      </w:r>
      <w:r w:rsidR="00A3108F" w:rsidRPr="00F265EE">
        <w:rPr>
          <w:rFonts w:ascii="Times New Roman" w:hAnsi="Times New Roman" w:cs="Times New Roman"/>
          <w:spacing w:val="-2"/>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rPr>
        <w:instrText>PINE OILs</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rPr>
        <w:fldChar w:fldCharType="end"/>
      </w:r>
      <w:r w:rsidRPr="00F265EE">
        <w:rPr>
          <w:rFonts w:ascii="Times New Roman" w:hAnsi="Times New Roman" w:cs="Times New Roman"/>
          <w:spacing w:val="-2"/>
        </w:rPr>
        <w:t xml:space="preserve"> when packed and labelled as a herbicide </w:t>
      </w:r>
      <w:r w:rsidRPr="00F265EE">
        <w:rPr>
          <w:rFonts w:ascii="Times New Roman" w:hAnsi="Times New Roman" w:cs="Times New Roman"/>
          <w:b/>
          <w:bCs/>
          <w:spacing w:val="-2"/>
        </w:rPr>
        <w:t xml:space="preserve">except </w:t>
      </w:r>
      <w:r w:rsidRPr="00F265EE">
        <w:rPr>
          <w:rFonts w:ascii="Times New Roman" w:hAnsi="Times New Roman" w:cs="Times New Roman"/>
          <w:spacing w:val="-2"/>
        </w:rPr>
        <w:t>when included in Schedule 5.</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PINOXADEN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"PINOXADEN"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when included in Schedule 5.</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PIPEROPHOS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PIPEROPHOS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PIRIMICARB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PIRIMICARB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PIRIMIPHOS-ETHYL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PIRIMIPHOS-ETHYL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460A98" w:rsidRPr="00F265EE" w:rsidRDefault="002F1685"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PIRIMIPHOS-METHYL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PIRIMIPHOS-METHYL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76814" w:rsidRPr="00F265EE" w:rsidRDefault="00076814"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POLIXETONIUM SALTS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POLIXETONIUM SALTS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 per cent or less of polixetonium salts.</w:t>
      </w:r>
    </w:p>
    <w:p w:rsidR="002F1685" w:rsidRPr="00F265EE" w:rsidRDefault="002F1685" w:rsidP="00DF71EC">
      <w:pPr>
        <w:pStyle w:val="schedindenta"/>
        <w:spacing w:line="240" w:lineRule="auto"/>
        <w:rPr>
          <w:rFonts w:ascii="Times New Roman" w:hAnsi="Times New Roman" w:cs="Times New Roman"/>
          <w:lang w:val="en-GB"/>
        </w:rPr>
      </w:pPr>
    </w:p>
    <w:p w:rsidR="00761F48" w:rsidRPr="00F265EE" w:rsidRDefault="00761F48" w:rsidP="00DF71EC">
      <w:pPr>
        <w:pStyle w:val="schedbody"/>
        <w:spacing w:line="240" w:lineRule="auto"/>
        <w:rPr>
          <w:rFonts w:ascii="Times New Roman" w:hAnsi="Times New Roman" w:cs="Times New Roman"/>
        </w:rPr>
      </w:pPr>
      <w:r w:rsidRPr="00F265EE">
        <w:rPr>
          <w:rFonts w:ascii="Times New Roman" w:hAnsi="Times New Roman" w:cs="Times New Roman"/>
        </w:rPr>
        <w:t>POTASSIUM AZELOYL DIGLYCINATE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"POTASSIUM AZELOYL DIGLYCINATE"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in preparations for cosmetic use containing 1 per cent or less of potassium azeloyl diglycinate.</w:t>
      </w:r>
    </w:p>
    <w:p w:rsidR="00761F48" w:rsidRPr="00F265EE" w:rsidRDefault="00761F48"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BROMATE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BROMATE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0.5 per cent or less of potassium bromate.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CYANATE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CYANATE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rPr>
        <w:t xml:space="preserve">† </w:t>
      </w:r>
      <w:r w:rsidRPr="00F265EE">
        <w:rPr>
          <w:rFonts w:ascii="Times New Roman" w:hAnsi="Times New Roman" w:cs="Times New Roman"/>
          <w:lang w:val="en-GB"/>
        </w:rPr>
        <w:t>POTASSIUM HYDROXIDE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HYDROXIDE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5;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 per cent or less of potassium hydroxide being:</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solid preparations</w:t>
      </w:r>
      <w:r w:rsidR="00C71844" w:rsidRPr="00F265EE">
        <w:rPr>
          <w:rFonts w:ascii="Times New Roman" w:hAnsi="Times New Roman" w:cs="Times New Roman"/>
          <w:lang w:val="en-GB"/>
        </w:rPr>
        <w:t>,</w:t>
      </w:r>
      <w:r w:rsidRPr="00F265EE">
        <w:rPr>
          <w:rFonts w:ascii="Times New Roman" w:hAnsi="Times New Roman" w:cs="Times New Roman"/>
          <w:lang w:val="en-GB"/>
        </w:rPr>
        <w:t xml:space="preserve"> the pH of which in a 10 g/L aqueous solution is 11.5 or less; or</w:t>
      </w:r>
    </w:p>
    <w:p w:rsidR="002F1685" w:rsidRPr="00F265EE" w:rsidRDefault="002F1685" w:rsidP="00DF71EC">
      <w:pPr>
        <w:pStyle w:val="schedindenti"/>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liquid or semi-solid preparations</w:t>
      </w:r>
      <w:r w:rsidR="00C71844" w:rsidRPr="00F265EE">
        <w:rPr>
          <w:rFonts w:ascii="Times New Roman" w:hAnsi="Times New Roman" w:cs="Times New Roman"/>
          <w:lang w:val="en-GB"/>
        </w:rPr>
        <w:t>,</w:t>
      </w:r>
      <w:r w:rsidRPr="00F265EE">
        <w:rPr>
          <w:rFonts w:ascii="Times New Roman" w:hAnsi="Times New Roman" w:cs="Times New Roman"/>
          <w:lang w:val="en-GB"/>
        </w:rPr>
        <w:t xml:space="preserve"> the pH of which is 11.5 or less; or</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liquid or semi-solid food additive preparations, the pH of which is more than 11.5, for domestic use.</w:t>
      </w:r>
    </w:p>
    <w:p w:rsidR="002F1685" w:rsidRPr="00F265EE" w:rsidRDefault="002F1685" w:rsidP="00DF71EC">
      <w:pPr>
        <w:pStyle w:val="schedindenti"/>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NITRITE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NITRITE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40 per cent or less of potassium nitrite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preparations containing 0.5 per cent or less of potassium nitrite;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when present as an excipient in preparations for therapeutic use;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aerosols containing 2 per cent or less of potassium nitrite.</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POTASSIUM PEROXOMONOSULFATE TRIPLE SALT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PEROXOMONOSULFATE TRIPLE SALT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solid orthodontic device cleaning preparations, the pH of which as an “in-use” aqueous solution is 2.5 or more, but not more than 11.5;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containing 5 per cent or less of potassium peroxomonosulfate triple salt being:</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solid preparations</w:t>
      </w:r>
      <w:r w:rsidR="00C71844" w:rsidRPr="00F265EE">
        <w:rPr>
          <w:rFonts w:ascii="Times New Roman" w:hAnsi="Times New Roman" w:cs="Times New Roman"/>
          <w:lang w:val="en-GB"/>
        </w:rPr>
        <w:t>,</w:t>
      </w:r>
      <w:r w:rsidRPr="00F265EE">
        <w:rPr>
          <w:rFonts w:ascii="Times New Roman" w:hAnsi="Times New Roman" w:cs="Times New Roman"/>
          <w:lang w:val="en-GB"/>
        </w:rPr>
        <w:t xml:space="preserve"> the pH of which in a 10 g/L aqueous solution is 2.5 or more; or</w:t>
      </w:r>
    </w:p>
    <w:p w:rsidR="002F1685" w:rsidRPr="00F265EE" w:rsidRDefault="002F1685" w:rsidP="00DF71EC">
      <w:pPr>
        <w:pStyle w:val="schedindenti"/>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r>
      <w:r w:rsidRPr="00F265EE">
        <w:rPr>
          <w:rFonts w:ascii="Times New Roman" w:hAnsi="Times New Roman" w:cs="Times New Roman"/>
          <w:spacing w:val="-4"/>
          <w:lang w:val="en-GB"/>
        </w:rPr>
        <w:t>liquid or semi-solid preparations</w:t>
      </w:r>
      <w:r w:rsidR="00C71844" w:rsidRPr="00F265EE">
        <w:rPr>
          <w:rFonts w:ascii="Times New Roman" w:hAnsi="Times New Roman" w:cs="Times New Roman"/>
          <w:spacing w:val="-4"/>
          <w:lang w:val="en-GB"/>
        </w:rPr>
        <w:t>,</w:t>
      </w:r>
      <w:r w:rsidRPr="00F265EE">
        <w:rPr>
          <w:rFonts w:ascii="Times New Roman" w:hAnsi="Times New Roman" w:cs="Times New Roman"/>
          <w:spacing w:val="-4"/>
          <w:lang w:val="en-GB"/>
        </w:rPr>
        <w:t xml:space="preserve"> the pH of which is 2.5 or more.</w:t>
      </w:r>
    </w:p>
    <w:p w:rsidR="002F1685" w:rsidRPr="00F265EE" w:rsidRDefault="002F1685" w:rsidP="00DF71EC">
      <w:pPr>
        <w:pStyle w:val="schedbody"/>
        <w:spacing w:line="240" w:lineRule="auto"/>
        <w:rPr>
          <w:rFonts w:ascii="Times New Roman" w:hAnsi="Times New Roman" w:cs="Times New Roman"/>
          <w:lang w:val="en-GB"/>
        </w:rPr>
      </w:pPr>
    </w:p>
    <w:p w:rsidR="00A40597"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PERSULFATE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PERSULFATE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hair preparations. </w:t>
      </w:r>
    </w:p>
    <w:p w:rsidR="00A40597" w:rsidRPr="00F265EE" w:rsidRDefault="00A40597">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PRALLETHRIN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PRALLETHRIN</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(cis:trans=20:80)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insecticidal mats containing 1 per cent or less of prallethrin.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PROCHLORAZ</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PROCHLORAZ</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PROFENOFOS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PROFENOFOS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761F48" w:rsidRPr="00F265EE" w:rsidRDefault="00761F4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PROMACYL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PROMACYL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61F48" w:rsidRPr="00F265EE" w:rsidRDefault="00761F48" w:rsidP="00DF71EC">
      <w:pPr>
        <w:pStyle w:val="schedbody"/>
        <w:spacing w:line="240" w:lineRule="auto"/>
        <w:rPr>
          <w:rFonts w:ascii="Times New Roman" w:hAnsi="Times New Roman" w:cs="Times New Roman"/>
          <w:lang w:val="en-GB"/>
        </w:rPr>
      </w:pPr>
    </w:p>
    <w:p w:rsidR="00761F48" w:rsidRPr="00F265EE" w:rsidRDefault="00761F4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PROPACHLOR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PROPACHLOR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61F48" w:rsidRPr="00F265EE" w:rsidRDefault="00761F48"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PROPARGITE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PROPARGITE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PROPETAMPHOS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PROPETAMPHOS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PROPICONAZOLE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PROPICONAZOLE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PROPINEB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PROPINEB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PROPIONIC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PROPIONIC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30 per cent or less of propionic acid;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for therapeutic use.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PROPOXUR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PROPOXUR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rPr>
      </w:pPr>
    </w:p>
    <w:p w:rsidR="00B635BC" w:rsidRPr="00F265EE" w:rsidRDefault="00B635BC" w:rsidP="00DF71EC">
      <w:pPr>
        <w:pStyle w:val="schedbody"/>
        <w:spacing w:line="240" w:lineRule="auto"/>
        <w:rPr>
          <w:rFonts w:ascii="Times New Roman" w:hAnsi="Times New Roman" w:cs="Times New Roman"/>
        </w:rPr>
      </w:pPr>
      <w:r w:rsidRPr="00F265EE">
        <w:rPr>
          <w:rFonts w:ascii="Times New Roman" w:hAnsi="Times New Roman" w:cs="Times New Roman"/>
        </w:rPr>
        <w:t>PROQUINAZID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"PROQUINAZID"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B635BC" w:rsidRPr="00F265EE" w:rsidRDefault="00B635BC"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PROSULFOCARB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"PROSULFOCARB"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31EFB" w:rsidRPr="00F265EE" w:rsidRDefault="00231EF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PROSULFURON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PROSULFURON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231EFB" w:rsidRPr="00F265EE" w:rsidRDefault="00231EFB"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PROTHIOFOS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PROTHIOFOS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d-PULEGONE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d-PULEGONE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4 per cent or less of d-</w:t>
      </w:r>
      <w:r w:rsidR="002A14F5" w:rsidRPr="00F265EE">
        <w:rPr>
          <w:rFonts w:ascii="Times New Roman" w:hAnsi="Times New Roman" w:cs="Times New Roman"/>
          <w:lang w:val="en-GB"/>
        </w:rPr>
        <w:t> </w:t>
      </w:r>
      <w:r w:rsidRPr="00F265EE">
        <w:rPr>
          <w:rFonts w:ascii="Times New Roman" w:hAnsi="Times New Roman" w:cs="Times New Roman"/>
          <w:lang w:val="en-GB"/>
        </w:rPr>
        <w:t>pulegone.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PYRACLOFOS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PYRACLOFOS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PYRAZOPHOS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PYRAZOPHOS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PYRIDABEN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PYRIDABEN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NoParagraphStyle"/>
        <w:tabs>
          <w:tab w:val="left" w:pos="1440"/>
        </w:tabs>
        <w:suppressAutoHyphens/>
        <w:spacing w:line="240" w:lineRule="auto"/>
        <w:rPr>
          <w:rFonts w:ascii="Times New Roman" w:hAnsi="Times New Roman" w:cs="Times New Roman"/>
          <w:sz w:val="20"/>
          <w:szCs w:val="20"/>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caps/>
          <w:lang w:val="en-GB"/>
        </w:rPr>
        <w:t>Pyridalyl</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Pyridalyl</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caps/>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PYRIDATE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PYRIDATE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PYRIPROLE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"PYRIPROLE"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caps/>
          <w:lang w:val="en-GB"/>
        </w:rPr>
        <w:t>pyrithione copper</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pyrithione copper</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caps/>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PYRITHIONE ZINC</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"PYRITHIONE ZINC"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 5;</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for human use in preparations for the treatment of the scalp containing 2 per cent or less of pyrithione zinc when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semi-solid hair preparations for animal use;</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shampoos for animal use containing 2 per cent or less of pyrithione zinc when labelled with the statement</w:t>
      </w:r>
      <w:r w:rsidR="00C71844" w:rsidRPr="00F265EE">
        <w:rPr>
          <w:rFonts w:ascii="Times New Roman" w:hAnsi="Times New Roman" w:cs="Times New Roman"/>
        </w:rPr>
        <w:t>s</w:t>
      </w:r>
      <w:r w:rsidRPr="00F265EE">
        <w:rPr>
          <w:rFonts w:ascii="Times New Roman" w:hAnsi="Times New Roman" w:cs="Times New Roman"/>
        </w:rPr>
        <w:t xml:space="preserve"> “Keep out of eyes” and “If in eyes rinse well with water”;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when immobilised in solid preparations containing 0.5 per cent or less of pyrithione zinc; or</w:t>
      </w:r>
    </w:p>
    <w:p w:rsidR="0077790D" w:rsidRPr="00F265EE" w:rsidRDefault="0077790D" w:rsidP="00DF71EC">
      <w:pPr>
        <w:pStyle w:val="ChapterHeading"/>
        <w:spacing w:line="240" w:lineRule="auto"/>
        <w:jc w:val="left"/>
        <w:rPr>
          <w:rFonts w:ascii="Times New Roman" w:hAnsi="Times New Roman" w:cs="Times New Roman"/>
          <w:sz w:val="20"/>
          <w:szCs w:val="20"/>
          <w:lang w:val="en-GB"/>
        </w:rPr>
      </w:pPr>
    </w:p>
    <w:p w:rsidR="00761F48" w:rsidRPr="00F265EE" w:rsidRDefault="00761F48" w:rsidP="00DF71EC">
      <w:pPr>
        <w:pStyle w:val="schedindenta"/>
        <w:spacing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paints, jointing materials or sealants containing 0.1 per cent or less of pyrithione zinc calculated on the non-volatile content.</w:t>
      </w:r>
    </w:p>
    <w:p w:rsidR="00761F48" w:rsidRPr="00F265EE" w:rsidRDefault="00761F48" w:rsidP="00DF71EC">
      <w:pPr>
        <w:pStyle w:val="schedindenta"/>
        <w:spacing w:line="240" w:lineRule="auto"/>
        <w:rPr>
          <w:rFonts w:ascii="Times New Roman" w:hAnsi="Times New Roman" w:cs="Times New Roman"/>
        </w:rPr>
      </w:pPr>
    </w:p>
    <w:p w:rsidR="007C7DFF" w:rsidRPr="00F265EE" w:rsidRDefault="007C7DFF" w:rsidP="00DF71EC">
      <w:pPr>
        <w:pStyle w:val="schedbody"/>
        <w:spacing w:line="240" w:lineRule="auto"/>
        <w:rPr>
          <w:rFonts w:ascii="Times New Roman" w:hAnsi="Times New Roman" w:cs="Times New Roman"/>
        </w:rPr>
      </w:pPr>
      <w:r w:rsidRPr="00F265EE">
        <w:rPr>
          <w:rFonts w:ascii="Times New Roman" w:hAnsi="Times New Roman" w:cs="Times New Roman"/>
        </w:rPr>
        <w:t>PYROXASULFONE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"PYROXASULFONE"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water dispersible granule preparations when for pre-emergence herbicide use.</w:t>
      </w:r>
    </w:p>
    <w:p w:rsidR="007C7DFF" w:rsidRPr="00F265EE" w:rsidRDefault="007C7DFF"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PYROXSULAM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"PYROXSULAM"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QUATERNARY AMMONIUM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QUATERNARY AMMONIUM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these Schedules;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dialkyl or dialkoyl quaternary ammonium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914C9C" w:rsidRPr="00F265EE">
        <w:rPr>
          <w:rFonts w:ascii="Times New Roman" w:hAnsi="Times New Roman" w:cs="Times New Roman"/>
          <w:lang w:val="en-GB"/>
        </w:rPr>
        <w:instrText xml:space="preserve">DIALKYL </w:instrText>
      </w:r>
      <w:r w:rsidRPr="00F265EE">
        <w:rPr>
          <w:rFonts w:ascii="Times New Roman" w:hAnsi="Times New Roman" w:cs="Times New Roman"/>
          <w:caps/>
          <w:lang w:val="en-GB"/>
        </w:rPr>
        <w:instrText>quaternary ammonium compounds</w:instrText>
      </w:r>
      <w:r w:rsidR="004D1D01" w:rsidRPr="00F265EE">
        <w:rPr>
          <w:rFonts w:ascii="Times New Roman" w:hAnsi="Times New Roman" w:cs="Times New Roman"/>
          <w:caps/>
          <w:lang w:val="en-GB"/>
        </w:rPr>
        <w:instrText xml:space="preserve"> </w:instrText>
      </w:r>
      <w:r w:rsidR="004D1D01" w:rsidRPr="00F265EE">
        <w:rPr>
          <w:rFonts w:ascii="Times New Roman" w:hAnsi="Times New Roman" w:cs="Times New Roman"/>
          <w:i/>
          <w:caps/>
          <w:lang w:val="en-GB"/>
        </w:rPr>
        <w:instrText>S</w:instrText>
      </w:r>
      <w:r w:rsidR="004D1D01" w:rsidRPr="00F265EE">
        <w:rPr>
          <w:rFonts w:ascii="Times New Roman" w:hAnsi="Times New Roman" w:cs="Times New Roman"/>
          <w:i/>
          <w:lang w:val="en-GB"/>
        </w:rPr>
        <w:instrText>ee</w:instrText>
      </w:r>
      <w:r w:rsidR="004D1D01" w:rsidRPr="00F265EE">
        <w:rPr>
          <w:rFonts w:ascii="Times New Roman" w:hAnsi="Times New Roman" w:cs="Times New Roman"/>
          <w:i/>
          <w:caps/>
          <w:lang w:val="en-GB"/>
        </w:rPr>
        <w:instrText xml:space="preserve"> </w:instrText>
      </w:r>
      <w:r w:rsidR="004D1D01" w:rsidRPr="00F265EE">
        <w:rPr>
          <w:rFonts w:ascii="Times New Roman" w:hAnsi="Times New Roman" w:cs="Times New Roman"/>
          <w:lang w:val="en-GB"/>
        </w:rPr>
        <w:instrText>QUATERNARY AMMONIUM COMPOUNDS</w:instrText>
      </w:r>
      <w:r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914C9C" w:rsidRPr="00F265EE">
        <w:rPr>
          <w:rFonts w:ascii="Times New Roman" w:hAnsi="Times New Roman" w:cs="Times New Roman"/>
        </w:rPr>
        <w:instrText xml:space="preserve"> XE "</w:instrText>
      </w:r>
      <w:r w:rsidR="00914C9C" w:rsidRPr="00F265EE">
        <w:rPr>
          <w:rFonts w:ascii="Times New Roman" w:hAnsi="Times New Roman" w:cs="Times New Roman"/>
          <w:lang w:val="en-GB"/>
        </w:rPr>
        <w:instrText xml:space="preserve">DIALKOYL </w:instrText>
      </w:r>
      <w:r w:rsidR="00914C9C" w:rsidRPr="00F265EE">
        <w:rPr>
          <w:rFonts w:ascii="Times New Roman" w:hAnsi="Times New Roman" w:cs="Times New Roman"/>
          <w:caps/>
          <w:lang w:val="en-GB"/>
        </w:rPr>
        <w:instrText>quaternary ammonium compounds</w:instrText>
      </w:r>
      <w:r w:rsidR="004D1D01" w:rsidRPr="00F265EE">
        <w:rPr>
          <w:rFonts w:ascii="Times New Roman" w:hAnsi="Times New Roman" w:cs="Times New Roman"/>
          <w:caps/>
          <w:lang w:val="en-GB"/>
        </w:rPr>
        <w:instrText xml:space="preserve"> </w:instrText>
      </w:r>
      <w:r w:rsidR="004D1D01" w:rsidRPr="00F265EE">
        <w:rPr>
          <w:rFonts w:ascii="Times New Roman" w:hAnsi="Times New Roman" w:cs="Times New Roman"/>
          <w:i/>
          <w:caps/>
          <w:lang w:val="en-GB"/>
        </w:rPr>
        <w:instrText>S</w:instrText>
      </w:r>
      <w:r w:rsidR="004D1D01" w:rsidRPr="00F265EE">
        <w:rPr>
          <w:rFonts w:ascii="Times New Roman" w:hAnsi="Times New Roman" w:cs="Times New Roman"/>
          <w:i/>
          <w:lang w:val="en-GB"/>
        </w:rPr>
        <w:instrText>ee</w:instrText>
      </w:r>
      <w:r w:rsidR="004D1D01" w:rsidRPr="00F265EE">
        <w:rPr>
          <w:rFonts w:ascii="Times New Roman" w:hAnsi="Times New Roman" w:cs="Times New Roman"/>
          <w:i/>
          <w:caps/>
          <w:lang w:val="en-GB"/>
        </w:rPr>
        <w:instrText xml:space="preserve"> </w:instrText>
      </w:r>
      <w:r w:rsidR="004D1D01" w:rsidRPr="00F265EE">
        <w:rPr>
          <w:rFonts w:ascii="Times New Roman" w:hAnsi="Times New Roman" w:cs="Times New Roman"/>
          <w:lang w:val="en-GB"/>
        </w:rPr>
        <w:instrText>QUATERNARY AMMONIUM COMPOUNDS</w:instrText>
      </w:r>
      <w:r w:rsidR="00914C9C" w:rsidRPr="00F265EE">
        <w:rPr>
          <w:rFonts w:ascii="Times New Roman" w:hAnsi="Times New Roman" w:cs="Times New Roman"/>
          <w:caps/>
        </w:rPr>
        <w:instrText>"</w:instrText>
      </w:r>
      <w:r w:rsidR="00914C9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914C9C" w:rsidRPr="00F265EE">
        <w:rPr>
          <w:rFonts w:ascii="Times New Roman" w:hAnsi="Times New Roman" w:cs="Times New Roman"/>
          <w:lang w:val="en-GB"/>
        </w:rPr>
        <w:t xml:space="preserve"> </w:t>
      </w:r>
      <w:r w:rsidRPr="00F265EE">
        <w:rPr>
          <w:rFonts w:ascii="Times New Roman" w:hAnsi="Times New Roman" w:cs="Times New Roman"/>
          <w:lang w:val="en-GB"/>
        </w:rPr>
        <w:t xml:space="preserve"> where the alkyl or alkoyl groups are derived from tallow or hydrogenated tallow or similar chain length (C16/C18) sources;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 xml:space="preserve">in preparations containing 5 per cent or less of such quaternary ammonium compounds. </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QUIZALOFOP 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QUIZALOFOP 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QUIZALOFOP-P-ETHYL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QUIZALOFOP-P-ETHYL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QUIZALOFOP-P-TEFURYL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QUIZALOFOP-P-TEFURYL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RESMETHRIN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RESMETHRIN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ROTENONE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ROTENONE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solid or semi-solid preparations containing 2 per cent or less of rotenone.</w:t>
      </w:r>
    </w:p>
    <w:p w:rsidR="002F1685" w:rsidRPr="00F265EE" w:rsidRDefault="002F1685" w:rsidP="00DF71EC">
      <w:pPr>
        <w:pStyle w:val="schedbody"/>
        <w:spacing w:line="240" w:lineRule="auto"/>
        <w:rPr>
          <w:rFonts w:ascii="Times New Roman" w:hAnsi="Times New Roman" w:cs="Times New Roman"/>
          <w:lang w:val="en-GB"/>
        </w:rPr>
      </w:pPr>
    </w:p>
    <w:p w:rsidR="00412662" w:rsidRPr="00F265EE" w:rsidRDefault="00412662">
      <w:pPr>
        <w:rPr>
          <w:color w:val="000000"/>
          <w:sz w:val="20"/>
          <w:szCs w:val="20"/>
          <w:lang w:val="en-GB"/>
        </w:rPr>
      </w:pPr>
      <w:r w:rsidRPr="00F265EE">
        <w:rPr>
          <w:lang w:val="en-GB"/>
        </w:rPr>
        <w:br w:type="page"/>
      </w: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 SAFROLE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SAFROLE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 xml:space="preserve">(a) </w:t>
      </w:r>
      <w:r w:rsidRPr="00F265EE">
        <w:rPr>
          <w:rFonts w:ascii="Times New Roman" w:hAnsi="Times New Roman" w:cs="Times New Roman"/>
          <w:lang w:val="en-GB"/>
        </w:rPr>
        <w:tab/>
        <w:t>for internal use;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076814">
      <w:pPr>
        <w:pStyle w:val="schedindenta"/>
        <w:spacing w:line="240" w:lineRule="auto"/>
        <w:rPr>
          <w:rFonts w:ascii="Times New Roman" w:hAnsi="Times New Roman" w:cs="Times New Roman"/>
        </w:rPr>
      </w:pPr>
      <w:r w:rsidRPr="00F265EE">
        <w:rPr>
          <w:rFonts w:ascii="Times New Roman" w:hAnsi="Times New Roman" w:cs="Times New Roman"/>
        </w:rPr>
        <w:tab/>
        <w:t xml:space="preserve">(b) </w:t>
      </w:r>
      <w:r w:rsidRPr="00F265EE">
        <w:rPr>
          <w:rFonts w:ascii="Times New Roman" w:hAnsi="Times New Roman" w:cs="Times New Roman"/>
        </w:rPr>
        <w:tab/>
        <w:t>in other preparations containing 1 per cent or less of safrole.</w:t>
      </w:r>
    </w:p>
    <w:p w:rsidR="00076814" w:rsidRPr="00F265EE" w:rsidRDefault="00076814" w:rsidP="00076814">
      <w:pPr>
        <w:pStyle w:val="schedindenta"/>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SAGE OIL (Dalmatian)</w:t>
      </w:r>
      <w:r w:rsidR="00A3108F" w:rsidRPr="00F265EE">
        <w:rPr>
          <w:rFonts w:ascii="Times New Roman" w:hAnsi="Times New Roman" w:cs="Times New Roman"/>
        </w:rPr>
        <w:fldChar w:fldCharType="begin"/>
      </w:r>
      <w:r w:rsidR="002B4108" w:rsidRPr="00F265EE">
        <w:rPr>
          <w:rFonts w:ascii="Times New Roman" w:hAnsi="Times New Roman" w:cs="Times New Roman"/>
        </w:rPr>
        <w:instrText xml:space="preserve"> XE "SAGE OIL (Dalmatian)"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2B4108" w:rsidRPr="00F265EE">
        <w:rPr>
          <w:rFonts w:ascii="Times New Roman" w:hAnsi="Times New Roman" w:cs="Times New Roman"/>
        </w:rPr>
        <w:instrText xml:space="preserve"> XE "</w:instrText>
      </w:r>
      <w:r w:rsidR="002B4108" w:rsidRPr="00F265EE">
        <w:rPr>
          <w:rFonts w:ascii="Times New Roman" w:hAnsi="Times New Roman" w:cs="Times New Roman"/>
          <w:caps/>
        </w:rPr>
        <w:instrText xml:space="preserve">Dalmatian </w:instrText>
      </w:r>
      <w:r w:rsidR="002B4108" w:rsidRPr="00F265EE">
        <w:rPr>
          <w:rFonts w:ascii="Times New Roman" w:hAnsi="Times New Roman" w:cs="Times New Roman"/>
          <w:i/>
          <w:caps/>
        </w:rPr>
        <w:instrText>S</w:instrText>
      </w:r>
      <w:r w:rsidR="002B4108" w:rsidRPr="00F265EE">
        <w:rPr>
          <w:rFonts w:ascii="Times New Roman" w:hAnsi="Times New Roman" w:cs="Times New Roman"/>
          <w:i/>
        </w:rPr>
        <w:instrText>ee</w:instrText>
      </w:r>
      <w:r w:rsidR="002B4108" w:rsidRPr="00F265EE">
        <w:rPr>
          <w:rFonts w:ascii="Times New Roman" w:hAnsi="Times New Roman" w:cs="Times New Roman"/>
          <w:caps/>
        </w:rPr>
        <w:instrText xml:space="preserve"> SAGE OIL</w:instrText>
      </w:r>
      <w:r w:rsidR="002B4108"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medicines for human therapeutic use, when packed in containers having a nomina</w:t>
      </w:r>
      <w:r w:rsidR="00052DF3" w:rsidRPr="00F265EE">
        <w:rPr>
          <w:rFonts w:ascii="Times New Roman" w:hAnsi="Times New Roman" w:cs="Times New Roman"/>
        </w:rPr>
        <w:t>l capacity of 15 </w:t>
      </w:r>
      <w:r w:rsidRPr="00F265EE">
        <w:rPr>
          <w:rFonts w:ascii="Times New Roman" w:hAnsi="Times New Roman" w:cs="Times New Roman"/>
        </w:rPr>
        <w:t xml:space="preserve">mL or less fitted with a restricted flow insert and a child-resistant closure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other than medicines for human therapeutic use, when packed in containers having a nominal capacity of 15 mL or less fitted with a restricted flow insert and a child-resistant closure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4 per cent or less of thujone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thujone</w:instrText>
      </w:r>
      <w:r w:rsidR="00D84AE5" w:rsidRPr="00F265EE">
        <w:rPr>
          <w:rFonts w:ascii="Times New Roman" w:hAnsi="Times New Roman" w:cs="Times New Roman"/>
          <w:caps/>
        </w:rPr>
        <w:instrText xml:space="preserve"> </w:instrText>
      </w:r>
      <w:r w:rsidR="00D84AE5" w:rsidRPr="00F265EE">
        <w:rPr>
          <w:rFonts w:ascii="Times New Roman" w:hAnsi="Times New Roman" w:cs="Times New Roman"/>
          <w:i/>
          <w:caps/>
        </w:rPr>
        <w:instrText>S</w:instrText>
      </w:r>
      <w:r w:rsidR="00D84AE5" w:rsidRPr="00F265EE">
        <w:rPr>
          <w:rFonts w:ascii="Times New Roman" w:hAnsi="Times New Roman" w:cs="Times New Roman"/>
          <w:i/>
        </w:rPr>
        <w:instrText>ee also</w:instrText>
      </w:r>
      <w:r w:rsidR="00D84AE5" w:rsidRPr="00F265EE">
        <w:rPr>
          <w:rFonts w:ascii="Times New Roman" w:hAnsi="Times New Roman" w:cs="Times New Roman"/>
          <w:caps/>
        </w:rPr>
        <w:instrText xml:space="preserve"> SAGE OIL</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lang w:val="en-GB"/>
        </w:rPr>
      </w:pPr>
    </w:p>
    <w:p w:rsidR="00460A98" w:rsidRPr="00F265EE" w:rsidRDefault="002F1685"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SALINOMYCIN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SALINOMYCIN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animal feed premixes containing 12 per cent or less of antibiotic substances.</w:t>
      </w:r>
    </w:p>
    <w:p w:rsidR="00076814" w:rsidRPr="00F265EE" w:rsidRDefault="00076814"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SASSAFRAS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SASSAFRAS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internal use;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other preparations containing 1 per cent or less of safrole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safrole</w:instrText>
      </w:r>
      <w:r w:rsidR="00D84AE5" w:rsidRPr="00F265EE">
        <w:rPr>
          <w:rFonts w:ascii="Times New Roman" w:hAnsi="Times New Roman" w:cs="Times New Roman"/>
          <w:caps/>
          <w:lang w:val="en-GB"/>
        </w:rPr>
        <w:instrText xml:space="preserve"> </w:instrText>
      </w:r>
      <w:r w:rsidR="00D84AE5" w:rsidRPr="00F265EE">
        <w:rPr>
          <w:rFonts w:ascii="Times New Roman" w:hAnsi="Times New Roman" w:cs="Times New Roman"/>
          <w:i/>
          <w:caps/>
        </w:rPr>
        <w:instrText>S</w:instrText>
      </w:r>
      <w:r w:rsidR="00D84AE5" w:rsidRPr="00F265EE">
        <w:rPr>
          <w:rFonts w:ascii="Times New Roman" w:hAnsi="Times New Roman" w:cs="Times New Roman"/>
          <w:i/>
        </w:rPr>
        <w:instrText>ee also</w:instrText>
      </w:r>
      <w:r w:rsidR="00D84AE5" w:rsidRPr="00F265EE">
        <w:rPr>
          <w:rFonts w:ascii="Times New Roman" w:hAnsi="Times New Roman" w:cs="Times New Roman"/>
          <w:caps/>
        </w:rPr>
        <w:instrText xml:space="preserve"> </w:instrText>
      </w:r>
      <w:r w:rsidR="00D84AE5" w:rsidRPr="00F265EE">
        <w:rPr>
          <w:rFonts w:ascii="Times New Roman" w:hAnsi="Times New Roman" w:cs="Times New Roman"/>
          <w:lang w:val="en-GB"/>
        </w:rPr>
        <w:instrText>SASSAFRAS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761F48" w:rsidRPr="00F265EE" w:rsidRDefault="00761F4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SELENIUM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"SELENIUM"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61F48" w:rsidRPr="00F265EE" w:rsidRDefault="00761F48" w:rsidP="00DF71EC">
      <w:pPr>
        <w:pStyle w:val="schedbody"/>
        <w:spacing w:line="240" w:lineRule="auto"/>
        <w:rPr>
          <w:rFonts w:ascii="Times New Roman" w:hAnsi="Times New Roman" w:cs="Times New Roman"/>
          <w:lang w:val="en-GB"/>
        </w:rPr>
      </w:pPr>
    </w:p>
    <w:p w:rsidR="00761F48" w:rsidRPr="00F265EE" w:rsidRDefault="00761F4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containing 2.5 per cent or less of selenium when packed and labelled:</w:t>
      </w:r>
    </w:p>
    <w:p w:rsidR="00761F48" w:rsidRPr="00F265EE" w:rsidRDefault="00761F48"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for the blueing of gun barrels;</w:t>
      </w:r>
    </w:p>
    <w:p w:rsidR="002F1685" w:rsidRPr="00F265EE" w:rsidRDefault="002F1685" w:rsidP="00DF71EC">
      <w:pPr>
        <w:pStyle w:val="schedindenti"/>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for photographic purposes; or</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for the colouring of lead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lead</w:instrText>
      </w:r>
      <w:r w:rsidR="00D84AE5" w:rsidRPr="00F265EE">
        <w:rPr>
          <w:rFonts w:ascii="Times New Roman" w:hAnsi="Times New Roman" w:cs="Times New Roman"/>
          <w:caps/>
        </w:rPr>
        <w:instrText xml:space="preserve"> </w:instrText>
      </w:r>
      <w:r w:rsidR="00D84AE5" w:rsidRPr="00F265EE">
        <w:rPr>
          <w:rFonts w:ascii="Times New Roman" w:hAnsi="Times New Roman" w:cs="Times New Roman"/>
          <w:i/>
          <w:caps/>
        </w:rPr>
        <w:instrText>S</w:instrText>
      </w:r>
      <w:r w:rsidR="00D84AE5" w:rsidRPr="00F265EE">
        <w:rPr>
          <w:rFonts w:ascii="Times New Roman" w:hAnsi="Times New Roman" w:cs="Times New Roman"/>
          <w:i/>
        </w:rPr>
        <w:instrText>ee also</w:instrText>
      </w:r>
      <w:r w:rsidR="00D84AE5" w:rsidRPr="00F265EE">
        <w:rPr>
          <w:rFonts w:ascii="Times New Roman" w:hAnsi="Times New Roman" w:cs="Times New Roman"/>
          <w:caps/>
        </w:rPr>
        <w:instrText xml:space="preserve"> SELENIUM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lead alloys;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coated granules containing 1 per cent or less of selenium for application to pasture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fertilisers containing 200 g/tonne or less of selenium;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for the treatment of animals: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in a drench, injection, paste, stocklick, vaccine or horse</w:t>
      </w:r>
      <w:r w:rsidR="00052DF3" w:rsidRPr="00F265EE">
        <w:rPr>
          <w:rFonts w:ascii="Times New Roman" w:hAnsi="Times New Roman" w:cs="Times New Roman"/>
          <w:lang w:val="en-GB"/>
        </w:rPr>
        <w:t xml:space="preserve"> feed supplement containing 0.5 </w:t>
      </w:r>
      <w:r w:rsidRPr="00F265EE">
        <w:rPr>
          <w:rFonts w:ascii="Times New Roman" w:hAnsi="Times New Roman" w:cs="Times New Roman"/>
          <w:lang w:val="en-GB"/>
        </w:rPr>
        <w:t xml:space="preserve">per cent or less of selenium; </w:t>
      </w:r>
    </w:p>
    <w:p w:rsidR="002F1685" w:rsidRPr="00F265EE" w:rsidRDefault="002F1685" w:rsidP="00DF71EC">
      <w:pPr>
        <w:pStyle w:val="schedindenti"/>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 xml:space="preserve">in animal feed premixes containing 2 per cent or less of selenium for the preparation of feeds containing 1 g/tonne or less of selenium; </w:t>
      </w:r>
    </w:p>
    <w:p w:rsidR="002F1685" w:rsidRPr="00F265EE" w:rsidRDefault="002F1685" w:rsidP="00DF71EC">
      <w:pPr>
        <w:pStyle w:val="schedindenti"/>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in controlled release bolus preparations containing 25 mg or less of selenium with a release rate not greater than 0.25 mg/day; or</w:t>
      </w:r>
    </w:p>
    <w:p w:rsidR="002F1685" w:rsidRPr="00F265EE" w:rsidRDefault="002F1685" w:rsidP="00DF71EC">
      <w:pPr>
        <w:pStyle w:val="schedindenti"/>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(iv)</w:t>
      </w:r>
      <w:r w:rsidRPr="00F265EE">
        <w:rPr>
          <w:rFonts w:ascii="Times New Roman" w:hAnsi="Times New Roman" w:cs="Times New Roman"/>
          <w:lang w:val="en-GB"/>
        </w:rPr>
        <w:tab/>
        <w:t>as barium selenate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barium selenate</w:instrText>
      </w:r>
      <w:r w:rsidR="00D84AE5" w:rsidRPr="00F265EE">
        <w:rPr>
          <w:rFonts w:ascii="Times New Roman" w:hAnsi="Times New Roman" w:cs="Times New Roman"/>
          <w:caps/>
          <w:lang w:val="en-GB"/>
        </w:rPr>
        <w:instrText xml:space="preserve"> </w:instrText>
      </w:r>
      <w:r w:rsidR="00D84AE5" w:rsidRPr="00F265EE">
        <w:rPr>
          <w:rFonts w:ascii="Times New Roman" w:hAnsi="Times New Roman" w:cs="Times New Roman"/>
          <w:i/>
          <w:caps/>
          <w:lang w:val="en-GB"/>
        </w:rPr>
        <w:instrText>S</w:instrText>
      </w:r>
      <w:r w:rsidR="00D84AE5" w:rsidRPr="00F265EE">
        <w:rPr>
          <w:rFonts w:ascii="Times New Roman" w:hAnsi="Times New Roman" w:cs="Times New Roman"/>
          <w:i/>
          <w:lang w:val="en-GB"/>
        </w:rPr>
        <w:instrText>ee</w:instrText>
      </w:r>
      <w:r w:rsidR="00D84AE5" w:rsidRPr="00F265EE">
        <w:rPr>
          <w:rFonts w:ascii="Times New Roman" w:hAnsi="Times New Roman" w:cs="Times New Roman"/>
          <w:caps/>
          <w:lang w:val="en-GB"/>
        </w:rPr>
        <w:instrText xml:space="preserve"> SELENIUM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 containing 5 per cent or less of selenium.</w:t>
      </w:r>
    </w:p>
    <w:p w:rsidR="002F1685" w:rsidRPr="00F265EE" w:rsidRDefault="002F1685" w:rsidP="00DF71EC">
      <w:pPr>
        <w:pStyle w:val="schedindenta"/>
        <w:spacing w:line="240" w:lineRule="auto"/>
        <w:rPr>
          <w:rFonts w:ascii="Times New Roman" w:hAnsi="Times New Roman" w:cs="Times New Roman"/>
          <w:lang w:val="en-GB"/>
        </w:rPr>
      </w:pPr>
    </w:p>
    <w:p w:rsidR="00412662" w:rsidRPr="00F265EE" w:rsidRDefault="00412662">
      <w:pPr>
        <w:rPr>
          <w:color w:val="000000"/>
          <w:sz w:val="20"/>
          <w:szCs w:val="20"/>
          <w:lang w:val="en-GB"/>
        </w:rPr>
      </w:pPr>
      <w:r w:rsidRPr="00F265EE">
        <w:rPr>
          <w:lang w:val="en-GB"/>
        </w:rPr>
        <w:br w:type="page"/>
      </w: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SEMDURAMICIN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SEMDURAMICIN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animal feed premixes for coccidiosis prevention containing 5 per cent or less of antibiotic substances.</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SILICOFLUORIDES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SILICOFLUORIDES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15 mg/kg or less of fluoride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fluoride</w:instrText>
      </w:r>
      <w:r w:rsidR="00D84AE5" w:rsidRPr="00F265EE">
        <w:rPr>
          <w:rFonts w:ascii="Times New Roman" w:hAnsi="Times New Roman" w:cs="Times New Roman"/>
          <w:caps/>
        </w:rPr>
        <w:instrText xml:space="preserve"> </w:instrText>
      </w:r>
      <w:r w:rsidR="00D84AE5" w:rsidRPr="00F265EE">
        <w:rPr>
          <w:rFonts w:ascii="Times New Roman" w:hAnsi="Times New Roman" w:cs="Times New Roman"/>
          <w:i/>
          <w:caps/>
        </w:rPr>
        <w:instrText>S</w:instrText>
      </w:r>
      <w:r w:rsidR="00D84AE5" w:rsidRPr="00F265EE">
        <w:rPr>
          <w:rFonts w:ascii="Times New Roman" w:hAnsi="Times New Roman" w:cs="Times New Roman"/>
          <w:i/>
        </w:rPr>
        <w:instrText>ee also</w:instrText>
      </w:r>
      <w:r w:rsidR="00D84AE5" w:rsidRPr="00F265EE">
        <w:rPr>
          <w:rFonts w:ascii="Times New Roman" w:hAnsi="Times New Roman" w:cs="Times New Roman"/>
        </w:rPr>
        <w:instrText xml:space="preserve"> </w:instrText>
      </w:r>
      <w:r w:rsidR="00D84AE5" w:rsidRPr="00F265EE">
        <w:rPr>
          <w:rFonts w:ascii="Times New Roman" w:hAnsi="Times New Roman" w:cs="Times New Roman"/>
          <w:lang w:val="en-GB"/>
        </w:rPr>
        <w:instrText>SILICOFLUORIDES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ion.</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SILVER NITRATE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SILVER NITRATE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or expressly excluded from Schedule 2;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 per cent or less of silver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silver</w:instrText>
      </w:r>
      <w:r w:rsidR="00D84AE5" w:rsidRPr="00F265EE">
        <w:rPr>
          <w:rFonts w:ascii="Times New Roman" w:hAnsi="Times New Roman" w:cs="Times New Roman"/>
          <w:caps/>
          <w:lang w:val="en-GB"/>
        </w:rPr>
        <w:instrText xml:space="preserve"> </w:instrText>
      </w:r>
      <w:r w:rsidR="00D84AE5" w:rsidRPr="00F265EE">
        <w:rPr>
          <w:rFonts w:ascii="Times New Roman" w:hAnsi="Times New Roman" w:cs="Times New Roman"/>
          <w:i/>
          <w:caps/>
          <w:lang w:val="en-GB"/>
        </w:rPr>
        <w:instrText>S</w:instrText>
      </w:r>
      <w:r w:rsidR="00D84AE5" w:rsidRPr="00F265EE">
        <w:rPr>
          <w:rFonts w:ascii="Times New Roman" w:hAnsi="Times New Roman" w:cs="Times New Roman"/>
          <w:i/>
          <w:lang w:val="en-GB"/>
        </w:rPr>
        <w:instrText>ee also</w:instrText>
      </w:r>
      <w:r w:rsidR="00D84AE5" w:rsidRPr="00F265EE">
        <w:rPr>
          <w:rFonts w:ascii="Times New Roman" w:hAnsi="Times New Roman" w:cs="Times New Roman"/>
          <w:lang w:val="en-GB"/>
        </w:rPr>
        <w:instrText xml:space="preserve"> </w:instrText>
      </w:r>
      <w:r w:rsidR="00D84AE5" w:rsidRPr="00F265EE">
        <w:rPr>
          <w:rFonts w:ascii="Times New Roman" w:hAnsi="Times New Roman" w:cs="Times New Roman"/>
          <w:caps/>
          <w:lang w:val="en-GB"/>
        </w:rPr>
        <w:instrText>SILVER NITRATE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SINBIOALLETHRIN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SINBIOALLETHRIN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 per cent or less of sinbioallethrin.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ALUMINATE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ALUMINATE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solid preparations</w:t>
      </w:r>
      <w:r w:rsidR="00C71844" w:rsidRPr="00F265EE">
        <w:rPr>
          <w:rFonts w:ascii="Times New Roman" w:hAnsi="Times New Roman" w:cs="Times New Roman"/>
          <w:lang w:val="en-GB"/>
        </w:rPr>
        <w:t>,</w:t>
      </w:r>
      <w:r w:rsidRPr="00F265EE">
        <w:rPr>
          <w:rFonts w:ascii="Times New Roman" w:hAnsi="Times New Roman" w:cs="Times New Roman"/>
          <w:lang w:val="en-GB"/>
        </w:rPr>
        <w:t xml:space="preserve"> the pH of which in a 10 g/L aqueous solution is 11.5 or less;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liquid preparations</w:t>
      </w:r>
      <w:r w:rsidR="00C71844" w:rsidRPr="00F265EE">
        <w:rPr>
          <w:rFonts w:ascii="Times New Roman" w:hAnsi="Times New Roman" w:cs="Times New Roman"/>
          <w:lang w:val="en-GB"/>
        </w:rPr>
        <w:t>,</w:t>
      </w:r>
      <w:r w:rsidRPr="00F265EE">
        <w:rPr>
          <w:rFonts w:ascii="Times New Roman" w:hAnsi="Times New Roman" w:cs="Times New Roman"/>
          <w:lang w:val="en-GB"/>
        </w:rPr>
        <w:t xml:space="preserve"> the pH of which is 11.5 or less.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BROMATE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BROMATE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0.5 per cent or less of sodium bromate.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SODIUM HYDROXIDE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HYDROXIDE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77790D" w:rsidRPr="00F265EE" w:rsidRDefault="0077790D" w:rsidP="00DF71EC">
      <w:pPr>
        <w:pStyle w:val="schedbody"/>
        <w:spacing w:line="240" w:lineRule="auto"/>
        <w:rPr>
          <w:rFonts w:ascii="Times New Roman" w:hAnsi="Times New Roman" w:cs="Times New Roman"/>
          <w:lang w:val="en-GB"/>
        </w:rPr>
      </w:pPr>
    </w:p>
    <w:p w:rsidR="00761F48" w:rsidRPr="00F265EE" w:rsidRDefault="00761F4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761F48" w:rsidRPr="00F265EE" w:rsidRDefault="00761F48" w:rsidP="00DF71EC">
      <w:pPr>
        <w:pStyle w:val="schedindenta"/>
        <w:spacing w:line="240" w:lineRule="auto"/>
        <w:rPr>
          <w:rFonts w:ascii="Times New Roman" w:hAnsi="Times New Roman" w:cs="Times New Roman"/>
          <w:lang w:val="en-GB"/>
        </w:rPr>
      </w:pPr>
    </w:p>
    <w:p w:rsidR="00761F48" w:rsidRPr="00F265EE" w:rsidRDefault="00761F4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 per cent or less of sodium hydroxide being:</w:t>
      </w:r>
    </w:p>
    <w:p w:rsidR="00761F48" w:rsidRPr="00F265EE" w:rsidRDefault="00761F48" w:rsidP="00DF71EC">
      <w:pPr>
        <w:pStyle w:val="schedbody"/>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solid preparations</w:t>
      </w:r>
      <w:r w:rsidR="00C71844" w:rsidRPr="00F265EE">
        <w:rPr>
          <w:rFonts w:ascii="Times New Roman" w:hAnsi="Times New Roman" w:cs="Times New Roman"/>
          <w:lang w:val="en-GB"/>
        </w:rPr>
        <w:t>,</w:t>
      </w:r>
      <w:r w:rsidRPr="00F265EE">
        <w:rPr>
          <w:rFonts w:ascii="Times New Roman" w:hAnsi="Times New Roman" w:cs="Times New Roman"/>
          <w:lang w:val="en-GB"/>
        </w:rPr>
        <w:t xml:space="preserve"> the pH of which in a 10 g/L aqueous solution is 11.5 or less; or</w:t>
      </w:r>
    </w:p>
    <w:p w:rsidR="002F1685" w:rsidRPr="00F265EE" w:rsidRDefault="002F1685" w:rsidP="00DF71EC">
      <w:pPr>
        <w:pStyle w:val="schedindenti"/>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liquid or semi-solid preparations</w:t>
      </w:r>
      <w:r w:rsidR="00C71844" w:rsidRPr="00F265EE">
        <w:rPr>
          <w:rFonts w:ascii="Times New Roman" w:hAnsi="Times New Roman" w:cs="Times New Roman"/>
          <w:lang w:val="en-GB"/>
        </w:rPr>
        <w:t>,</w:t>
      </w:r>
      <w:r w:rsidRPr="00F265EE">
        <w:rPr>
          <w:rFonts w:ascii="Times New Roman" w:hAnsi="Times New Roman" w:cs="Times New Roman"/>
          <w:lang w:val="en-GB"/>
        </w:rPr>
        <w:t xml:space="preserve"> the pH of which is 11.5 or less; or</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liquid or semi-solid food additive preparations, the pH of which is more than 11.5, for domestic use.</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b/>
        </w:rPr>
      </w:pPr>
      <w:r w:rsidRPr="00F265EE">
        <w:rPr>
          <w:rFonts w:ascii="Times New Roman" w:hAnsi="Times New Roman" w:cs="Times New Roman"/>
        </w:rPr>
        <w:t>SODIUM LAURYL SULFATE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"SODIUM LAURYL SULFATE"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salts and derivatives) </w:t>
      </w:r>
      <w:r w:rsidRPr="00F265EE">
        <w:rPr>
          <w:rFonts w:ascii="Times New Roman" w:hAnsi="Times New Roman" w:cs="Times New Roman"/>
          <w:b/>
        </w:rPr>
        <w:t>except:</w:t>
      </w:r>
    </w:p>
    <w:p w:rsidR="002F1685" w:rsidRPr="00F265EE" w:rsidRDefault="002F1685" w:rsidP="00DF71EC">
      <w:pPr>
        <w:pStyle w:val="schedbody"/>
        <w:spacing w:line="240" w:lineRule="auto"/>
        <w:rPr>
          <w:rFonts w:ascii="Times New Roman" w:hAnsi="Times New Roman" w:cs="Times New Roman"/>
          <w:b/>
        </w:rPr>
      </w:pPr>
    </w:p>
    <w:p w:rsidR="008C2F26"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wash-off preparations containing 30 per cent or less of sodium lauryl sulfate</w:t>
      </w:r>
      <w:r w:rsidR="008C2F26" w:rsidRPr="00F265EE">
        <w:rPr>
          <w:rFonts w:ascii="Times New Roman" w:hAnsi="Times New Roman" w:cs="Times New Roman"/>
        </w:rPr>
        <w:t xml:space="preserve"> and, if containing more than 5 per cent </w:t>
      </w:r>
      <w:r w:rsidR="002B35E8" w:rsidRPr="00F265EE">
        <w:rPr>
          <w:rFonts w:ascii="Times New Roman" w:hAnsi="Times New Roman" w:cs="Times New Roman"/>
        </w:rPr>
        <w:t xml:space="preserve">of </w:t>
      </w:r>
      <w:r w:rsidR="008C2F26" w:rsidRPr="00F265EE">
        <w:rPr>
          <w:rFonts w:ascii="Times New Roman" w:hAnsi="Times New Roman" w:cs="Times New Roman"/>
        </w:rPr>
        <w:t>sodium lauryl sulfate, when labelled with a warning to the following effect:</w:t>
      </w:r>
    </w:p>
    <w:p w:rsidR="008C2F26" w:rsidRPr="00F265EE" w:rsidRDefault="008C2F26" w:rsidP="00DF71EC">
      <w:pPr>
        <w:pStyle w:val="schedindenta"/>
        <w:spacing w:line="240" w:lineRule="auto"/>
        <w:rPr>
          <w:rFonts w:ascii="Times New Roman" w:hAnsi="Times New Roman" w:cs="Times New Roman"/>
        </w:rPr>
      </w:pPr>
    </w:p>
    <w:p w:rsidR="002F1685" w:rsidRPr="00F265EE" w:rsidRDefault="008C2F26"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IF IN EYES WASH OUT IMMEDIATELY WITH WATER</w:t>
      </w:r>
      <w:r w:rsidR="002F1685" w:rsidRPr="00F265EE">
        <w:rPr>
          <w:rFonts w:ascii="Times New Roman" w:hAnsi="Times New Roman" w:cs="Times New Roman"/>
        </w:rPr>
        <w:t xml:space="preserv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 xml:space="preserve">(b) </w:t>
      </w:r>
      <w:r w:rsidRPr="00F265EE">
        <w:rPr>
          <w:rFonts w:ascii="Times New Roman" w:hAnsi="Times New Roman" w:cs="Times New Roman"/>
        </w:rPr>
        <w:tab/>
        <w:t xml:space="preserve">in leave-on preparations containing 1.5 per cent or less of sodium lauryl sulfate;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toothpaste and oral hygiene preparations containing 5 per cent or less of sodium lauryl sulfate;</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other preparations for animal use containing 2 per cent or less</w:t>
      </w:r>
      <w:r w:rsidR="002B35E8" w:rsidRPr="00F265EE">
        <w:rPr>
          <w:rFonts w:ascii="Times New Roman" w:hAnsi="Times New Roman" w:cs="Times New Roman"/>
        </w:rPr>
        <w:t xml:space="preserve"> of sodium lauryl sulfate</w:t>
      </w:r>
      <w:r w:rsidRPr="00F265EE">
        <w:rPr>
          <w:rFonts w:ascii="Times New Roman" w:hAnsi="Times New Roman" w:cs="Times New Roman"/>
        </w:rPr>
        <w:t>; or</w:t>
      </w:r>
    </w:p>
    <w:p w:rsidR="002F1685" w:rsidRPr="00F265EE" w:rsidRDefault="002F1685" w:rsidP="00DF71EC">
      <w:pPr>
        <w:pStyle w:val="schedindenta"/>
        <w:spacing w:line="240" w:lineRule="auto"/>
        <w:rPr>
          <w:rFonts w:ascii="Times New Roman" w:hAnsi="Times New Roman" w:cs="Times New Roman"/>
        </w:rPr>
      </w:pPr>
    </w:p>
    <w:p w:rsidR="008C2F26"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in other preparations containing 30 per cent or less of sodium lauryl sulfate</w:t>
      </w:r>
      <w:r w:rsidR="008C2F26" w:rsidRPr="00F265EE">
        <w:rPr>
          <w:rFonts w:ascii="Times New Roman" w:hAnsi="Times New Roman" w:cs="Times New Roman"/>
        </w:rPr>
        <w:t xml:space="preserve"> and, if containing more than 5 per cent </w:t>
      </w:r>
      <w:r w:rsidR="002B35E8" w:rsidRPr="00F265EE">
        <w:rPr>
          <w:rFonts w:ascii="Times New Roman" w:hAnsi="Times New Roman" w:cs="Times New Roman"/>
        </w:rPr>
        <w:t xml:space="preserve">of </w:t>
      </w:r>
      <w:r w:rsidR="008C2F26" w:rsidRPr="00F265EE">
        <w:rPr>
          <w:rFonts w:ascii="Times New Roman" w:hAnsi="Times New Roman" w:cs="Times New Roman"/>
        </w:rPr>
        <w:t>sodium lauryl sulfate, when labelled with warnings to the following effect:</w:t>
      </w:r>
    </w:p>
    <w:p w:rsidR="008C2F26" w:rsidRPr="00F265EE" w:rsidRDefault="008C2F26" w:rsidP="00DF71EC">
      <w:pPr>
        <w:pStyle w:val="schedindenta"/>
        <w:spacing w:line="240" w:lineRule="auto"/>
        <w:rPr>
          <w:rFonts w:ascii="Times New Roman" w:hAnsi="Times New Roman" w:cs="Times New Roman"/>
        </w:rPr>
      </w:pPr>
    </w:p>
    <w:p w:rsidR="008C2F26" w:rsidRPr="00F265EE" w:rsidRDefault="008C2F26" w:rsidP="00DF71EC">
      <w:pPr>
        <w:pStyle w:val="schedindenta"/>
        <w:tabs>
          <w:tab w:val="clear" w:pos="1871"/>
          <w:tab w:val="right" w:pos="1170"/>
        </w:tabs>
        <w:spacing w:line="240" w:lineRule="auto"/>
        <w:ind w:left="1757"/>
        <w:rPr>
          <w:rFonts w:ascii="Times New Roman" w:hAnsi="Times New Roman" w:cs="Times New Roman"/>
        </w:rPr>
      </w:pPr>
      <w:r w:rsidRPr="00F265EE">
        <w:rPr>
          <w:rFonts w:ascii="Times New Roman" w:hAnsi="Times New Roman" w:cs="Times New Roman"/>
        </w:rPr>
        <w:lastRenderedPageBreak/>
        <w:tab/>
        <w:t>IF IN EYES WASH OUT IMMEDIATELY WITH WATER; and</w:t>
      </w:r>
    </w:p>
    <w:p w:rsidR="008C2F26" w:rsidRPr="00F265EE" w:rsidRDefault="008C2F26" w:rsidP="00DF71EC">
      <w:pPr>
        <w:pStyle w:val="schedindenta"/>
        <w:tabs>
          <w:tab w:val="clear" w:pos="1871"/>
          <w:tab w:val="right" w:pos="1170"/>
        </w:tabs>
        <w:spacing w:line="240" w:lineRule="auto"/>
        <w:ind w:left="1757"/>
        <w:rPr>
          <w:rFonts w:ascii="Times New Roman" w:hAnsi="Times New Roman" w:cs="Times New Roman"/>
        </w:rPr>
      </w:pPr>
    </w:p>
    <w:p w:rsidR="002F1685" w:rsidRPr="00F265EE" w:rsidRDefault="008C2F26" w:rsidP="00DF71EC">
      <w:pPr>
        <w:pStyle w:val="schedindenta"/>
        <w:tabs>
          <w:tab w:val="clear" w:pos="1871"/>
          <w:tab w:val="right" w:pos="1170"/>
        </w:tabs>
        <w:spacing w:line="240" w:lineRule="auto"/>
        <w:ind w:left="1170" w:hanging="546"/>
        <w:rPr>
          <w:rFonts w:ascii="Times New Roman" w:hAnsi="Times New Roman" w:cs="Times New Roman"/>
        </w:rPr>
      </w:pPr>
      <w:r w:rsidRPr="00F265EE">
        <w:rPr>
          <w:rFonts w:ascii="Times New Roman" w:hAnsi="Times New Roman" w:cs="Times New Roman"/>
        </w:rPr>
        <w:tab/>
        <w:t>IF SKIN OR HAIR CONTACT OCCURS, REMOVE CONTAMINATED CLOTHING AND FLUSH SKIN AND HAIR WITH RUNNING WATER</w:t>
      </w:r>
      <w:r w:rsidR="002F1685"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spacing w:val="-2"/>
          <w:lang w:val="en-GB"/>
        </w:rPr>
        <w:t>SODIUM NITRITE</w:t>
      </w:r>
      <w:r w:rsidR="00A3108F" w:rsidRPr="00F265EE">
        <w:rPr>
          <w:rFonts w:ascii="Times New Roman" w:hAnsi="Times New Roman" w:cs="Times New Roman"/>
          <w:spacing w:val="-2"/>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NITRITE</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lang w:val="en-GB"/>
        </w:rPr>
        <w:fldChar w:fldCharType="end"/>
      </w:r>
      <w:r w:rsidRPr="00F265EE">
        <w:rPr>
          <w:rFonts w:ascii="Times New Roman" w:hAnsi="Times New Roman" w:cs="Times New Roman"/>
          <w:spacing w:val="-2"/>
          <w:lang w:val="en-GB"/>
        </w:rPr>
        <w:t xml:space="preserve"> in preparations containing 40 per cent or less of sodium nitrite </w:t>
      </w:r>
      <w:r w:rsidRPr="00F265EE">
        <w:rPr>
          <w:rFonts w:ascii="Times New Roman" w:hAnsi="Times New Roman" w:cs="Times New Roman"/>
          <w:b/>
          <w:bCs/>
          <w:spacing w:val="-2"/>
          <w:lang w:val="en-GB"/>
        </w:rPr>
        <w:t>except</w:t>
      </w:r>
      <w:r w:rsidRPr="00F265EE">
        <w:rPr>
          <w:rFonts w:ascii="Times New Roman" w:hAnsi="Times New Roman" w:cs="Times New Roman"/>
          <w:spacing w:val="-2"/>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2 or 5;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preparations containing 0.5 per cent or less of sodium nitrite;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when present as an excipient in preparations for therapeutic use;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aerosols containing 2 per cent or less of sodium nitrite.</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PERCARBONATE (CAS No. 15630-89-4)</w:t>
      </w:r>
      <w:r w:rsidR="00A3108F" w:rsidRPr="00F265EE">
        <w:rPr>
          <w:rFonts w:ascii="Times New Roman" w:hAnsi="Times New Roman" w:cs="Times New Roman"/>
          <w:lang w:val="en-GB"/>
        </w:rPr>
        <w:fldChar w:fldCharType="begin"/>
      </w:r>
      <w:r w:rsidR="002A14F5" w:rsidRPr="00F265EE">
        <w:rPr>
          <w:rFonts w:ascii="Times New Roman" w:hAnsi="Times New Roman" w:cs="Times New Roman"/>
        </w:rPr>
        <w:instrText xml:space="preserve"> XE "</w:instrText>
      </w:r>
      <w:r w:rsidR="002A14F5" w:rsidRPr="00F265EE">
        <w:rPr>
          <w:rFonts w:ascii="Times New Roman" w:hAnsi="Times New Roman" w:cs="Times New Roman"/>
          <w:lang w:val="en-GB"/>
        </w:rPr>
        <w:instrText>SODIUM PERCARBONATE (CAS No. 15630-89-4)</w:instrText>
      </w:r>
      <w:r w:rsidR="002A14F5"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A40597"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15 per cent or less of sodium percarbonate.</w:t>
      </w:r>
    </w:p>
    <w:p w:rsidR="00A40597" w:rsidRPr="00F265EE" w:rsidRDefault="00A40597">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SODIUM PERSULFATE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"SODIUM PERSULFATE"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hair preparations;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products for the treatment of water for swimming pools and spas.</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SULFIDE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SULFIDE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use as insect lures.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rPr>
        <w:t>SPIROTETRAMAT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"SPIROTETRAMAT"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SPIROXAMINE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SPIROXAMINE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SULCOFURON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SULCOFURON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the treatment of carpets during manufacture.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SULFAMIC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SULFAMIC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761F48" w:rsidRPr="00F265EE" w:rsidRDefault="00761F4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SULFLURAMID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SULFLURAMID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61F48" w:rsidRPr="00F265EE" w:rsidRDefault="00761F48"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SULFURIC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SULFURIC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fire extinguishers;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0.5 per cent or less of sulfuric acid (H</w:t>
      </w:r>
      <w:r w:rsidRPr="00F265EE">
        <w:rPr>
          <w:rFonts w:ascii="Times New Roman" w:hAnsi="Times New Roman" w:cs="Times New Roman"/>
          <w:vertAlign w:val="subscript"/>
          <w:lang w:val="en-GB"/>
        </w:rPr>
        <w:t>2</w:t>
      </w:r>
      <w:r w:rsidRPr="00F265EE">
        <w:rPr>
          <w:rFonts w:ascii="Times New Roman" w:hAnsi="Times New Roman" w:cs="Times New Roman"/>
          <w:lang w:val="en-GB"/>
        </w:rPr>
        <w:t>SO</w:t>
      </w:r>
      <w:r w:rsidRPr="00F265EE">
        <w:rPr>
          <w:rFonts w:ascii="Times New Roman" w:hAnsi="Times New Roman" w:cs="Times New Roman"/>
          <w:vertAlign w:val="subscript"/>
          <w:lang w:val="en-GB"/>
        </w:rPr>
        <w:t>4</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SULFURYL FLUORIDE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"SULFURYL FLUORIDE"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SULPROFOS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SULPROFOS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2,4,5-T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2,4,5-T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rPr>
        <w:t>N-TALLOW ALKYL-1,3-PROPANEDIAMINE DIACETATE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"N-TALLOW ALKYL-1,3-PROPANEDIAMINE DIACETATE"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and TALLOW ALKYLAMINE ACETATES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"TALLOW ALKYLAMINE ACETATES"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TAR ACIDS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TAR ACIDS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distilling within the range 230-290°C inclusive.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TCMTB (2-[thiocyanomethylthio]benzothiazole</w:t>
      </w:r>
      <w:r w:rsidR="00A3108F" w:rsidRPr="00F265EE">
        <w:rPr>
          <w:rFonts w:ascii="Times New Roman" w:hAnsi="Times New Roman" w:cs="Times New Roman"/>
          <w:lang w:val="en-GB"/>
        </w:rPr>
        <w:fldChar w:fldCharType="begin"/>
      </w:r>
      <w:r w:rsidR="002B4108" w:rsidRPr="00F265EE">
        <w:rPr>
          <w:rFonts w:ascii="Times New Roman" w:hAnsi="Times New Roman" w:cs="Times New Roman"/>
        </w:rPr>
        <w:instrText xml:space="preserve"> XE "</w:instrText>
      </w:r>
      <w:r w:rsidR="002B4108" w:rsidRPr="00F265EE">
        <w:rPr>
          <w:rFonts w:ascii="Times New Roman" w:hAnsi="Times New Roman" w:cs="Times New Roman"/>
          <w:lang w:val="en-GB"/>
        </w:rPr>
        <w:instrText>TCMTB (2-[THIOCYANOMETHYLTHIO]BENZOTHIAZOLE</w:instrText>
      </w:r>
      <w:r w:rsidR="002B410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914C9C" w:rsidRPr="00F265EE">
        <w:rPr>
          <w:rFonts w:ascii="Times New Roman" w:hAnsi="Times New Roman" w:cs="Times New Roman"/>
        </w:rPr>
        <w:instrText xml:space="preserve"> XE "</w:instrText>
      </w:r>
      <w:r w:rsidR="00914C9C" w:rsidRPr="00F265EE">
        <w:rPr>
          <w:rFonts w:ascii="Times New Roman" w:hAnsi="Times New Roman" w:cs="Times New Roman"/>
          <w:lang w:val="en-GB"/>
        </w:rPr>
        <w:instrText>2-[THIOCYANOMETHYLTHIO]BENZOTHIAZOLE</w:instrText>
      </w:r>
      <w:r w:rsidR="00D84AE5" w:rsidRPr="00F265EE">
        <w:rPr>
          <w:rFonts w:ascii="Times New Roman" w:hAnsi="Times New Roman" w:cs="Times New Roman"/>
        </w:rPr>
        <w:instrText xml:space="preserve"> </w:instrText>
      </w:r>
      <w:r w:rsidR="00914C9C" w:rsidRPr="00F265EE">
        <w:rPr>
          <w:rFonts w:ascii="Times New Roman" w:hAnsi="Times New Roman" w:cs="Times New Roman"/>
          <w:i/>
        </w:rPr>
        <w:instrText xml:space="preserve">See </w:instrText>
      </w:r>
      <w:r w:rsidR="00914C9C" w:rsidRPr="00F265EE">
        <w:rPr>
          <w:rFonts w:ascii="Times New Roman" w:hAnsi="Times New Roman" w:cs="Times New Roman"/>
          <w:lang w:val="en-GB"/>
        </w:rPr>
        <w:instrText>TCMTB</w:instrText>
      </w:r>
      <w:r w:rsidR="00914C9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TDE (1,1-dichloro-2,2-bis[4-chlorophenyl]ethane)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 xml:space="preserve">TDE </w:instrText>
      </w:r>
      <w:r w:rsidRPr="00F265EE">
        <w:rPr>
          <w:rFonts w:ascii="Times New Roman" w:hAnsi="Times New Roman" w:cs="Times New Roman"/>
          <w:caps/>
          <w:lang w:val="en-GB"/>
        </w:rPr>
        <w:instrText>(</w:instrText>
      </w:r>
      <w:r w:rsidR="00BB642D" w:rsidRPr="00F265EE">
        <w:rPr>
          <w:rFonts w:ascii="Times New Roman" w:hAnsi="Times New Roman" w:cs="Times New Roman"/>
          <w:lang w:val="en-GB"/>
        </w:rPr>
        <w:instrText>1,1-DICHLORO-2,2-BIS[4-CHLOROPHENYL]ETHANE</w:instrText>
      </w:r>
      <w:r w:rsidRPr="00F265EE">
        <w:rPr>
          <w:rFonts w:ascii="Times New Roman" w:hAnsi="Times New Roman" w:cs="Times New Roman"/>
          <w:caps/>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914C9C" w:rsidRPr="00F265EE">
        <w:rPr>
          <w:rFonts w:ascii="Times New Roman" w:hAnsi="Times New Roman" w:cs="Times New Roman"/>
        </w:rPr>
        <w:instrText xml:space="preserve"> XE "</w:instrText>
      </w:r>
      <w:r w:rsidR="00BB642D" w:rsidRPr="00F265EE">
        <w:rPr>
          <w:rFonts w:ascii="Times New Roman" w:hAnsi="Times New Roman" w:cs="Times New Roman"/>
          <w:lang w:val="en-GB"/>
        </w:rPr>
        <w:instrText>1,1-DICHLORO-2,2-BIS[4-CHLOROPHENYL]ETHANE</w:instrText>
      </w:r>
      <w:r w:rsidR="00D84AE5" w:rsidRPr="00F265EE">
        <w:rPr>
          <w:rFonts w:ascii="Times New Roman" w:hAnsi="Times New Roman" w:cs="Times New Roman"/>
          <w:caps/>
          <w:lang w:val="en-GB"/>
        </w:rPr>
        <w:instrText xml:space="preserve">) </w:instrText>
      </w:r>
      <w:r w:rsidR="00914C9C" w:rsidRPr="00F265EE">
        <w:rPr>
          <w:rFonts w:ascii="Times New Roman" w:hAnsi="Times New Roman" w:cs="Times New Roman"/>
          <w:i/>
        </w:rPr>
        <w:instrText xml:space="preserve">See </w:instrText>
      </w:r>
      <w:r w:rsidR="00914C9C" w:rsidRPr="00F265EE">
        <w:rPr>
          <w:rFonts w:ascii="Times New Roman" w:hAnsi="Times New Roman" w:cs="Times New Roman"/>
          <w:lang w:val="en-GB"/>
        </w:rPr>
        <w:instrText>TDE</w:instrText>
      </w:r>
      <w:r w:rsidR="00914C9C" w:rsidRPr="00F265EE">
        <w:rPr>
          <w:rFonts w:ascii="Times New Roman" w:hAnsi="Times New Roman" w:cs="Times New Roman"/>
          <w:caps/>
          <w:lang w:val="en-GB"/>
        </w:rPr>
        <w:instrText>"</w:instrText>
      </w:r>
      <w:r w:rsidR="00914C9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914C9C" w:rsidRPr="00F265EE">
        <w:rPr>
          <w:rFonts w:ascii="Times New Roman" w:hAnsi="Times New Roman" w:cs="Times New Roman"/>
          <w:lang w:val="en-GB"/>
        </w:rPr>
        <w:t xml:space="preserve"> </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TEBUFENPYRAD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TEBUFENPYRAD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TEBUTHIURON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TEBUTHIURON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TEMEPHOS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TEMEPHOS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TERBUTHYLAZINE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TERBUTHYLAZINE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terbuthylazine.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TERPENES, CHLORINATED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TERPENES, CHLORINATED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A14F5" w:rsidRPr="00F265EE">
        <w:rPr>
          <w:rFonts w:ascii="Times New Roman" w:hAnsi="Times New Roman" w:cs="Times New Roman"/>
        </w:rPr>
        <w:instrText xml:space="preserve"> XE "CHLORINATED </w:instrText>
      </w:r>
      <w:r w:rsidR="002A14F5" w:rsidRPr="00F265EE">
        <w:rPr>
          <w:rFonts w:ascii="Times New Roman" w:hAnsi="Times New Roman" w:cs="Times New Roman"/>
          <w:lang w:val="en-GB"/>
        </w:rPr>
        <w:instrText xml:space="preserve">TERPENES </w:instrText>
      </w:r>
      <w:r w:rsidR="002A14F5" w:rsidRPr="00F265EE">
        <w:rPr>
          <w:rFonts w:ascii="Times New Roman" w:hAnsi="Times New Roman" w:cs="Times New Roman"/>
          <w:i/>
          <w:lang w:val="en-GB"/>
        </w:rPr>
        <w:instrText xml:space="preserve">See </w:instrText>
      </w:r>
      <w:r w:rsidR="002A14F5" w:rsidRPr="00F265EE">
        <w:rPr>
          <w:rFonts w:ascii="Times New Roman" w:hAnsi="Times New Roman" w:cs="Times New Roman"/>
          <w:lang w:val="en-GB"/>
        </w:rPr>
        <w:instrText>TERPENES, CHLORINATED</w:instrText>
      </w:r>
      <w:r w:rsidR="002A14F5"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TESTOSTERONE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TESTOSTERONE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implant preparations for use in animals.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TETRACHLOROETHYLENE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TETRACHLOROETHYLENE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2 or 5;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6 per cent or less of tetrachloroethylene when absorbed into an inert solid;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for the treatment of animals.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460A98" w:rsidRPr="00F265EE" w:rsidRDefault="002F1685"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TETRADIFON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TETRADIFON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76814" w:rsidRPr="00F265EE" w:rsidRDefault="00076814"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2,2’,6,6’-TETRAISOPROPYL-DIPHENYL-CARBODIIMIDE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2,2’,6,6’-TETRAISOPROPYL-DIPHENYL-CARBODIIMIDE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am</w:t>
      </w:r>
      <w:r w:rsidR="00A40597" w:rsidRPr="00F265EE">
        <w:rPr>
          <w:rFonts w:ascii="Times New Roman" w:hAnsi="Times New Roman" w:cs="Times New Roman"/>
          <w:lang w:val="en-GB"/>
        </w:rPr>
        <w:t>itraz formulations containing 2 </w:t>
      </w:r>
      <w:r w:rsidRPr="00F265EE">
        <w:rPr>
          <w:rFonts w:ascii="Times New Roman" w:hAnsi="Times New Roman" w:cs="Times New Roman"/>
          <w:lang w:val="en-GB"/>
        </w:rPr>
        <w:t>per cent or less of 2,2’,6,6’-tetraisopropyl-diphenyl-carbodiimide.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TETRAMISOLE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TETRAMISOLE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the treatment of animals.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THIACLOPRID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THIACLOPRID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THIAMETHOXAM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THIAMETHOXAM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THIAZAFLURON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THIAZAFLURON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7790D" w:rsidRPr="00F265EE" w:rsidRDefault="0077790D" w:rsidP="00DF71EC">
      <w:pPr>
        <w:pStyle w:val="schedindenta"/>
        <w:spacing w:line="240" w:lineRule="auto"/>
        <w:rPr>
          <w:rFonts w:ascii="Times New Roman" w:hAnsi="Times New Roman" w:cs="Times New Roman"/>
        </w:rPr>
      </w:pPr>
    </w:p>
    <w:p w:rsidR="00761F48" w:rsidRPr="00F265EE" w:rsidRDefault="00761F4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THIODICARB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THIODICARB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761F48" w:rsidRPr="00F265EE" w:rsidRDefault="00761F48" w:rsidP="00DF71EC">
      <w:pPr>
        <w:pStyle w:val="schedindenta"/>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THIOMETON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THIOMETON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E24D31"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lang w:val="en-GB"/>
        </w:rPr>
        <w:t>THIOPHANATE-METHYL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THIOPHANATE-METHYL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included in Schedule 5.</w:t>
      </w:r>
      <w:r w:rsidR="00E24D31" w:rsidRPr="00F265EE">
        <w:rPr>
          <w:rFonts w:ascii="Times New Roman" w:hAnsi="Times New Roman" w:cs="Times New Roman"/>
        </w:rPr>
        <w:t xml:space="preserve"> </w:t>
      </w:r>
    </w:p>
    <w:p w:rsidR="00196058" w:rsidRPr="00F265EE" w:rsidRDefault="00196058"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THIOUREA </w:t>
      </w:r>
      <w:r w:rsidR="009152C9" w:rsidRPr="00F265EE">
        <w:rPr>
          <w:rFonts w:ascii="Times New Roman" w:hAnsi="Times New Roman" w:cs="Times New Roman"/>
          <w:lang w:val="en-GB"/>
        </w:rPr>
        <w:t xml:space="preserve">AND </w:t>
      </w:r>
      <w:r w:rsidRPr="00F265EE">
        <w:rPr>
          <w:rFonts w:ascii="Times New Roman" w:hAnsi="Times New Roman" w:cs="Times New Roman"/>
          <w:lang w:val="en-GB"/>
        </w:rPr>
        <w:t>ALKYL THIOUREAS</w:t>
      </w:r>
      <w:r w:rsidR="00A3108F" w:rsidRPr="00F265EE">
        <w:rPr>
          <w:rFonts w:ascii="Times New Roman" w:hAnsi="Times New Roman" w:cs="Times New Roman"/>
          <w:lang w:val="en-GB"/>
        </w:rPr>
        <w:fldChar w:fldCharType="begin"/>
      </w:r>
      <w:r w:rsidR="009152C9" w:rsidRPr="00F265EE">
        <w:rPr>
          <w:rFonts w:ascii="Times New Roman" w:hAnsi="Times New Roman" w:cs="Times New Roman"/>
        </w:rPr>
        <w:instrText xml:space="preserve"> XE "THIOUREA AND ALKYL THIOUREAS"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ALKYL THIOUREAS</w:instrText>
      </w:r>
      <w:r w:rsidR="009152C9" w:rsidRPr="00F265EE">
        <w:rPr>
          <w:rFonts w:ascii="Times New Roman" w:hAnsi="Times New Roman" w:cs="Times New Roman"/>
          <w:lang w:val="en-GB"/>
        </w:rPr>
        <w:instrText xml:space="preserve"> </w:instrText>
      </w:r>
      <w:r w:rsidR="009152C9" w:rsidRPr="00F265EE">
        <w:rPr>
          <w:rFonts w:ascii="Times New Roman" w:hAnsi="Times New Roman" w:cs="Times New Roman"/>
          <w:i/>
          <w:lang w:val="en-GB"/>
        </w:rPr>
        <w:instrText xml:space="preserve">See </w:instrText>
      </w:r>
      <w:r w:rsidR="009152C9" w:rsidRPr="00F265EE">
        <w:rPr>
          <w:rFonts w:ascii="Times New Roman" w:hAnsi="Times New Roman" w:cs="Times New Roman"/>
          <w:lang w:val="en-GB"/>
        </w:rPr>
        <w:instrText>THIOUREA AND ALKYL THIOUREAS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these Schedules; or</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therapeutic use.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paint containing 0.5 per cent or less of thiram.</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THUJONE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THUJONE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4 per cent or less of thujone.</w:t>
      </w:r>
    </w:p>
    <w:p w:rsidR="00F01D45" w:rsidRPr="00F265EE" w:rsidRDefault="00F01D45" w:rsidP="00F01D45">
      <w:pPr>
        <w:pStyle w:val="schedbody"/>
        <w:spacing w:line="240" w:lineRule="auto"/>
        <w:rPr>
          <w:rFonts w:ascii="Times New Roman" w:hAnsi="Times New Roman" w:cs="Times New Roman"/>
          <w:lang w:val="en-GB"/>
        </w:rPr>
      </w:pPr>
    </w:p>
    <w:p w:rsidR="00F01D45" w:rsidRPr="00F265EE" w:rsidRDefault="00F01D45" w:rsidP="00F01D45">
      <w:pPr>
        <w:tabs>
          <w:tab w:val="left" w:pos="1440"/>
        </w:tabs>
        <w:rPr>
          <w:color w:val="000000"/>
          <w:sz w:val="20"/>
          <w:szCs w:val="20"/>
          <w:lang w:val="en-GB"/>
        </w:rPr>
      </w:pPr>
      <w:r w:rsidRPr="00F265EE">
        <w:rPr>
          <w:color w:val="000000"/>
          <w:sz w:val="20"/>
          <w:szCs w:val="20"/>
          <w:lang w:val="en-GB"/>
        </w:rPr>
        <w:t>THYMOL</w:t>
      </w:r>
      <w:r w:rsidR="00A3108F" w:rsidRPr="00F265EE">
        <w:rPr>
          <w:sz w:val="20"/>
          <w:szCs w:val="20"/>
          <w:lang w:val="en-GB"/>
        </w:rPr>
        <w:fldChar w:fldCharType="begin"/>
      </w:r>
      <w:r w:rsidRPr="00F265EE">
        <w:rPr>
          <w:sz w:val="20"/>
          <w:szCs w:val="20"/>
        </w:rPr>
        <w:instrText xml:space="preserve"> XE "</w:instrText>
      </w:r>
      <w:r w:rsidRPr="00F265EE">
        <w:rPr>
          <w:sz w:val="20"/>
          <w:szCs w:val="20"/>
          <w:lang w:val="en-GB"/>
        </w:rPr>
        <w:instrText>THYMOL</w:instrText>
      </w:r>
      <w:r w:rsidRPr="00F265EE">
        <w:rPr>
          <w:sz w:val="20"/>
          <w:szCs w:val="20"/>
        </w:rPr>
        <w:instrText xml:space="preserve">" </w:instrText>
      </w:r>
      <w:r w:rsidR="00A3108F" w:rsidRPr="00F265EE">
        <w:rPr>
          <w:sz w:val="20"/>
          <w:szCs w:val="20"/>
          <w:lang w:val="en-GB"/>
        </w:rPr>
        <w:fldChar w:fldCharType="end"/>
      </w:r>
      <w:r w:rsidRPr="00F265EE">
        <w:rPr>
          <w:sz w:val="20"/>
          <w:szCs w:val="20"/>
          <w:lang w:val="en-GB"/>
        </w:rPr>
        <w:t xml:space="preserve"> </w:t>
      </w:r>
      <w:r w:rsidRPr="00F265EE">
        <w:rPr>
          <w:color w:val="000000"/>
          <w:sz w:val="20"/>
          <w:szCs w:val="20"/>
          <w:lang w:val="en-GB"/>
        </w:rPr>
        <w:t xml:space="preserve">when packed and labelled for the control of </w:t>
      </w:r>
      <w:r w:rsidRPr="00F265EE">
        <w:rPr>
          <w:i/>
          <w:color w:val="000000"/>
          <w:sz w:val="20"/>
          <w:szCs w:val="20"/>
          <w:lang w:val="en-GB"/>
        </w:rPr>
        <w:t>Varroa</w:t>
      </w:r>
      <w:r w:rsidRPr="00F265EE">
        <w:rPr>
          <w:color w:val="000000"/>
          <w:sz w:val="20"/>
          <w:szCs w:val="20"/>
          <w:lang w:val="en-GB"/>
        </w:rPr>
        <w:t xml:space="preserve"> mites in bee hives.</w:t>
      </w:r>
    </w:p>
    <w:p w:rsidR="002F1685" w:rsidRPr="00F265EE" w:rsidRDefault="002F1685" w:rsidP="00DF71EC">
      <w:pPr>
        <w:pStyle w:val="schedbody"/>
        <w:spacing w:line="240" w:lineRule="auto"/>
        <w:rPr>
          <w:rFonts w:ascii="Times New Roman" w:hAnsi="Times New Roman" w:cs="Times New Roman"/>
          <w:lang w:val="en-GB"/>
        </w:rPr>
      </w:pPr>
    </w:p>
    <w:p w:rsidR="00412662" w:rsidRPr="00F265EE" w:rsidRDefault="00412662">
      <w:pPr>
        <w:rPr>
          <w:color w:val="000000"/>
          <w:sz w:val="20"/>
          <w:szCs w:val="20"/>
          <w:lang w:val="en-GB"/>
        </w:rPr>
      </w:pPr>
      <w:r w:rsidRPr="00F265EE">
        <w:rPr>
          <w:lang w:val="en-GB"/>
        </w:rPr>
        <w:br w:type="page"/>
      </w:r>
    </w:p>
    <w:p w:rsidR="00A40597"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TOLUENE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TOLUENE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derivatives)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50 per cent or less of toluene or toluene and xylene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xylene</w:instrText>
      </w:r>
      <w:r w:rsidR="00D84AE5" w:rsidRPr="00F265EE">
        <w:rPr>
          <w:rFonts w:ascii="Times New Roman" w:hAnsi="Times New Roman" w:cs="Times New Roman"/>
          <w:caps/>
        </w:rPr>
        <w:instrText xml:space="preserve"> </w:instrText>
      </w:r>
      <w:r w:rsidR="00D84AE5" w:rsidRPr="00F265EE">
        <w:rPr>
          <w:rFonts w:ascii="Times New Roman" w:hAnsi="Times New Roman" w:cs="Times New Roman"/>
          <w:i/>
          <w:caps/>
        </w:rPr>
        <w:instrText>S</w:instrText>
      </w:r>
      <w:r w:rsidR="00D84AE5" w:rsidRPr="00F265EE">
        <w:rPr>
          <w:rFonts w:ascii="Times New Roman" w:hAnsi="Times New Roman" w:cs="Times New Roman"/>
          <w:i/>
        </w:rPr>
        <w:instrText>ee also</w:instrText>
      </w:r>
      <w:r w:rsidR="00D84AE5" w:rsidRPr="00F265EE">
        <w:rPr>
          <w:rFonts w:ascii="Times New Roman" w:hAnsi="Times New Roman" w:cs="Times New Roman"/>
        </w:rPr>
        <w:instrText xml:space="preserve"> </w:instrText>
      </w:r>
      <w:r w:rsidR="00D84AE5" w:rsidRPr="00F265EE">
        <w:rPr>
          <w:rFonts w:ascii="Times New Roman" w:hAnsi="Times New Roman" w:cs="Times New Roman"/>
          <w:caps/>
        </w:rPr>
        <w:instrText>TOLUENE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40597" w:rsidRPr="00F265EE" w:rsidRDefault="00A40597">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w:t>
      </w:r>
      <w:r w:rsidRPr="00F265EE">
        <w:rPr>
          <w:rFonts w:ascii="Times New Roman" w:hAnsi="Times New Roman" w:cs="Times New Roman"/>
          <w:lang w:val="en-GB"/>
        </w:rPr>
        <w:t>TOLUENEDIAMINE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TOLUENEDIAMINE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not elsewhere specified in these Schedules</w:t>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hair dye preparations </w:t>
      </w:r>
      <w:r w:rsidRPr="00F265EE">
        <w:rPr>
          <w:rFonts w:ascii="Times New Roman" w:hAnsi="Times New Roman" w:cs="Times New Roman"/>
          <w:b/>
          <w:bCs/>
        </w:rPr>
        <w:t>except</w:t>
      </w:r>
      <w:r w:rsidRPr="00F265EE">
        <w:rPr>
          <w:rFonts w:ascii="Times New Roman" w:hAnsi="Times New Roman" w:cs="Times New Roman"/>
        </w:rPr>
        <w:t xml:space="preserve"> when the immediate container and primary pack are labelled with the following statements: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 xml:space="preserve">WARNING </w:t>
      </w:r>
      <w:r w:rsidR="008E06A2" w:rsidRPr="00F265EE">
        <w:rPr>
          <w:rFonts w:ascii="Times New Roman" w:hAnsi="Times New Roman" w:cs="Times New Roman"/>
        </w:rPr>
        <w:sym w:font="Symbol" w:char="F02D"/>
      </w:r>
      <w:r w:rsidRPr="00F265EE">
        <w:rPr>
          <w:rFonts w:ascii="Times New Roman" w:hAnsi="Times New Roman" w:cs="Times New Roman"/>
        </w:rPr>
        <w:t xml:space="preserve"> This product contains ingredients which may cause skin irritation to certain individuals. A preliminary test according to the accompanying directions should be made before use. This product must not be used for dyeing eyelashes or eyebrows; to do so may be injurious to the eye.</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 xml:space="preserve">written in letters not less than 1.5 mm in height; or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eyelash and eyebrow tinting products when the immediate container and primary pack are labelled with the following statement:</w:t>
      </w:r>
    </w:p>
    <w:p w:rsidR="0077790D" w:rsidRPr="00F265EE" w:rsidRDefault="0077790D"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 xml:space="preserve">WARNING </w:t>
      </w:r>
      <w:r w:rsidR="008E06A2" w:rsidRPr="00F265EE">
        <w:rPr>
          <w:rFonts w:ascii="Times New Roman" w:hAnsi="Times New Roman" w:cs="Times New Roman"/>
        </w:rPr>
        <w:sym w:font="Symbol" w:char="F02D"/>
      </w:r>
      <w:r w:rsidRPr="00F265EE">
        <w:rPr>
          <w:rFonts w:ascii="Times New Roman" w:hAnsi="Times New Roman" w:cs="Times New Roman"/>
        </w:rPr>
        <w:t xml:space="preserve"> This product contains ingredients which may cause skin irritation to certain individuals, and when used for eyelash and eyebrow tinting may cause injury to the eye. A preliminary test according to the accompanying directions should be made before use.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written in letters not less than 1.5 mm in height.</w:t>
      </w:r>
    </w:p>
    <w:p w:rsidR="002F1685" w:rsidRPr="00F265EE" w:rsidRDefault="002F1685" w:rsidP="00DF71EC">
      <w:pPr>
        <w:pStyle w:val="schedbody"/>
        <w:spacing w:line="240" w:lineRule="auto"/>
        <w:rPr>
          <w:rFonts w:ascii="Times New Roman" w:hAnsi="Times New Roman" w:cs="Times New Roman"/>
          <w:lang w:val="en-GB"/>
        </w:rPr>
      </w:pPr>
    </w:p>
    <w:p w:rsidR="00460A98" w:rsidRPr="00F265EE" w:rsidRDefault="002F1685"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TOLYLFLUANID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TOLYLFLUANID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460A98">
      <w:pPr>
        <w:pStyle w:val="schedbody"/>
        <w:spacing w:line="240" w:lineRule="auto"/>
        <w:rPr>
          <w:rFonts w:ascii="Times New Roman" w:hAnsi="Times New Roman" w:cs="Times New Roman"/>
          <w:lang w:val="en-GB"/>
        </w:rPr>
      </w:pPr>
    </w:p>
    <w:p w:rsidR="002F1685" w:rsidRPr="00F265EE" w:rsidRDefault="002F1685" w:rsidP="00460A9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TRANSFLUTHRIN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TRANSFLUTHRIN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containing 1 per cent or less of transfluthrin;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 cartridge for vaporiser use containing 600 mg or less of transfluthrin per cartridge.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TRIADIMEFON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TRIADIMEFON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fertilisers containing 5 g/kg or less of triadimefon.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TRICHLORFON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TRICHLORFON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 xml:space="preserve"> except</w:t>
      </w:r>
      <w:r w:rsidRPr="00F265EE">
        <w:rPr>
          <w:rFonts w:ascii="Times New Roman" w:hAnsi="Times New Roman" w:cs="Times New Roman"/>
          <w:lang w:val="en-GB"/>
        </w:rPr>
        <w:t xml:space="preserve"> metrifonate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metrifonate</w:instrText>
      </w:r>
      <w:r w:rsidR="00D84AE5" w:rsidRPr="00F265EE">
        <w:rPr>
          <w:rFonts w:ascii="Times New Roman" w:hAnsi="Times New Roman" w:cs="Times New Roman"/>
          <w:caps/>
          <w:lang w:val="en-GB"/>
        </w:rPr>
        <w:instrText xml:space="preserve"> </w:instrText>
      </w:r>
      <w:r w:rsidR="00D84AE5" w:rsidRPr="00F265EE">
        <w:rPr>
          <w:rFonts w:ascii="Times New Roman" w:hAnsi="Times New Roman" w:cs="Times New Roman"/>
          <w:i/>
          <w:caps/>
          <w:lang w:val="en-GB"/>
        </w:rPr>
        <w:instrText>S</w:instrText>
      </w:r>
      <w:r w:rsidR="00D84AE5" w:rsidRPr="00F265EE">
        <w:rPr>
          <w:rFonts w:ascii="Times New Roman" w:hAnsi="Times New Roman" w:cs="Times New Roman"/>
          <w:i/>
          <w:lang w:val="en-GB"/>
        </w:rPr>
        <w:instrText xml:space="preserve">ee also </w:instrText>
      </w:r>
      <w:r w:rsidR="00D84AE5" w:rsidRPr="00F265EE">
        <w:rPr>
          <w:rFonts w:ascii="Times New Roman" w:hAnsi="Times New Roman" w:cs="Times New Roman"/>
          <w:caps/>
          <w:lang w:val="en-GB"/>
        </w:rPr>
        <w:instrText>TRICHLORFON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included in Schedule 4.</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TRICHLOROACETIC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TRICHLOROACETIC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 or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human dermal preparations containing 12.5 per cent or less of trichloroacetic acid for the treatment of warts other than anogenital warts.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TRICHLOROETHYLENE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TRICHLOROETHYLENE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TRICHLOROPHENOL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TRICHLOROPHENOL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TRICLABENDAZOLE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TRICLABENDAZOLE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 xml:space="preserve"> except</w:t>
      </w:r>
      <w:r w:rsidRPr="00F265EE">
        <w:rPr>
          <w:rFonts w:ascii="Times New Roman" w:hAnsi="Times New Roman" w:cs="Times New Roman"/>
          <w:lang w:val="en-GB"/>
        </w:rPr>
        <w:t xml:space="preserve"> in preparations containing 20 per cent or less of triclabendazole.</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TRICLOPYR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TRICLOPYR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31EFB" w:rsidRPr="00F265EE" w:rsidRDefault="00231EF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TRICLOSAN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TRICLOSAN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cosmetic preparations for hum</w:t>
      </w:r>
      <w:r w:rsidR="001267DD" w:rsidRPr="00F265EE">
        <w:rPr>
          <w:rFonts w:ascii="Times New Roman" w:hAnsi="Times New Roman" w:cs="Times New Roman"/>
          <w:lang w:val="en-GB"/>
        </w:rPr>
        <w:t>an use containing more than 0.3 </w:t>
      </w:r>
      <w:r w:rsidRPr="00F265EE">
        <w:rPr>
          <w:rFonts w:ascii="Times New Roman" w:hAnsi="Times New Roman" w:cs="Times New Roman"/>
          <w:lang w:val="en-GB"/>
        </w:rPr>
        <w:t xml:space="preserve">per cent of triclosan. </w:t>
      </w:r>
    </w:p>
    <w:p w:rsidR="00231EFB" w:rsidRPr="00F265EE" w:rsidRDefault="00231EFB"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TRIDEMORPH</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TRIDEMORPH</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TRIETHYL PHOSPHATE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TRIETHYL PHOSPHATE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TRIFLUOROMETHANESULFONIC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TRIFLUOROMETHANESULFONIC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TRINITROPHENOL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rPr>
        <w:instrText>TRINITROPHENOL</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derivatives) </w:t>
      </w:r>
      <w:r w:rsidRPr="00F265EE">
        <w:rPr>
          <w:rFonts w:ascii="Times New Roman" w:hAnsi="Times New Roman" w:cs="Times New Roman"/>
          <w:b/>
          <w:bCs/>
        </w:rPr>
        <w:t>except</w:t>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preparations for human therapeutic use;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containing 5 per cent or less of trinitrophenol.</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TRISODIUM NITRILOTRIACETATE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TRISODIUM NITRILOTRIACETATE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20 per cent or less of trisodium nitrilotriacetate.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VAMIDOTHION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VAMIDOTHION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WARFARIN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WARFARIN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 or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XYLENE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XYLENE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derivatives)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50 per cent or less of xylene or xylene and toluene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toluene</w:instrText>
      </w:r>
      <w:r w:rsidR="00D84AE5" w:rsidRPr="00F265EE">
        <w:rPr>
          <w:rFonts w:ascii="Times New Roman" w:hAnsi="Times New Roman" w:cs="Times New Roman"/>
          <w:i/>
        </w:rPr>
        <w:instrText xml:space="preserve"> See also</w:instrText>
      </w:r>
      <w:r w:rsidR="00D84AE5" w:rsidRPr="00F265EE">
        <w:rPr>
          <w:rFonts w:ascii="Times New Roman" w:hAnsi="Times New Roman" w:cs="Times New Roman"/>
        </w:rPr>
        <w:instrText xml:space="preserve"> XYLENE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ZERANOL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ZERANOL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ear implants for use as a growth promotant in steer cattle.</w:t>
      </w:r>
    </w:p>
    <w:p w:rsidR="00D171E2" w:rsidRPr="00F265EE" w:rsidRDefault="00D171E2" w:rsidP="00DF71EC">
      <w:pPr>
        <w:pStyle w:val="schedbody"/>
        <w:spacing w:line="240" w:lineRule="auto"/>
        <w:rPr>
          <w:rFonts w:ascii="Times New Roman" w:hAnsi="Times New Roman" w:cs="Times New Roman"/>
          <w:lang w:val="en-GB"/>
        </w:rPr>
      </w:pPr>
    </w:p>
    <w:p w:rsidR="002F1685" w:rsidRPr="00F265EE" w:rsidRDefault="00D171E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ZETA-CYPERMETHRIN</w:t>
      </w:r>
      <w:r w:rsidR="00A3108F" w:rsidRPr="00F265EE">
        <w:rPr>
          <w:rFonts w:ascii="Times New Roman" w:hAnsi="Times New Roman" w:cs="Times New Roman"/>
          <w:spacing w:val="-6"/>
          <w:lang w:val="en-GB"/>
        </w:rPr>
        <w:fldChar w:fldCharType="begin"/>
      </w:r>
      <w:r w:rsidR="00D84AE5" w:rsidRPr="00F265EE">
        <w:rPr>
          <w:rFonts w:ascii="Times New Roman" w:hAnsi="Times New Roman" w:cs="Times New Roman"/>
        </w:rPr>
        <w:instrText xml:space="preserve"> XE "ZETA-</w:instrText>
      </w:r>
      <w:r w:rsidR="00D84AE5" w:rsidRPr="00F265EE">
        <w:rPr>
          <w:rFonts w:ascii="Times New Roman" w:hAnsi="Times New Roman" w:cs="Times New Roman"/>
          <w:caps/>
          <w:lang w:val="en-GB"/>
        </w:rPr>
        <w:instrText>cypermethrin</w:instrText>
      </w:r>
      <w:r w:rsidR="00D84AE5" w:rsidRPr="00F265EE">
        <w:rPr>
          <w:rFonts w:ascii="Times New Roman" w:hAnsi="Times New Roman" w:cs="Times New Roman"/>
        </w:rPr>
        <w:instrText xml:space="preserve">" </w:instrText>
      </w:r>
      <w:r w:rsidR="00A3108F" w:rsidRPr="00F265EE">
        <w:rPr>
          <w:rFonts w:ascii="Times New Roman" w:hAnsi="Times New Roman" w:cs="Times New Roman"/>
          <w:spacing w:val="-6"/>
          <w:lang w:val="en-GB"/>
        </w:rPr>
        <w:fldChar w:fldCharType="end"/>
      </w:r>
      <w:r w:rsidRPr="00F265EE">
        <w:rPr>
          <w:rFonts w:ascii="Times New Roman" w:hAnsi="Times New Roman" w:cs="Times New Roman"/>
          <w:lang w:val="en-GB"/>
        </w:rPr>
        <w:t xml:space="preserve"> in preparations containing 10 per cent or less of zeta-cypermethrin.</w:t>
      </w:r>
    </w:p>
    <w:p w:rsidR="00034D6E" w:rsidRPr="00F265EE" w:rsidRDefault="00034D6E" w:rsidP="00034D6E">
      <w:pPr>
        <w:pStyle w:val="schedbody"/>
        <w:spacing w:line="240" w:lineRule="auto"/>
        <w:rPr>
          <w:rFonts w:ascii="Times New Roman" w:hAnsi="Times New Roman" w:cs="Times New Roman"/>
          <w:lang w:val="en-GB"/>
        </w:rPr>
      </w:pPr>
    </w:p>
    <w:p w:rsidR="00034D6E" w:rsidRPr="00F265EE" w:rsidRDefault="00034D6E" w:rsidP="00034D6E">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ZINC BORATE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ZINC BORATE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derivatives) for use as an agricultural chemical.</w:t>
      </w:r>
    </w:p>
    <w:p w:rsidR="00412662" w:rsidRPr="00F265EE" w:rsidRDefault="00412662" w:rsidP="00034D6E">
      <w:pPr>
        <w:pStyle w:val="schedbody"/>
        <w:spacing w:line="240" w:lineRule="auto"/>
        <w:rPr>
          <w:rFonts w:ascii="Times New Roman" w:hAnsi="Times New Roman" w:cs="Times New Roman"/>
          <w:lang w:val="en-GB"/>
        </w:rPr>
      </w:pPr>
    </w:p>
    <w:p w:rsidR="002F1685" w:rsidRPr="00F265EE" w:rsidRDefault="002F1685" w:rsidP="00460A9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ZINC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ZINC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 per cent or less of zinc chloride.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ZINC para-PHENOLSULFONATE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 xml:space="preserve">ZINC </w:instrText>
      </w:r>
      <w:r w:rsidR="00DA2552" w:rsidRPr="00F265EE">
        <w:rPr>
          <w:rFonts w:ascii="Times New Roman" w:hAnsi="Times New Roman" w:cs="Times New Roman"/>
          <w:lang w:val="en-GB"/>
        </w:rPr>
        <w:instrText>PARA</w:instrText>
      </w:r>
      <w:r w:rsidRPr="00F265EE">
        <w:rPr>
          <w:rFonts w:ascii="Times New Roman" w:hAnsi="Times New Roman" w:cs="Times New Roman"/>
          <w:lang w:val="en-GB"/>
        </w:rPr>
        <w:instrText>-PHENOLSULFONATE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zinc para-phenolsulfonate.</w:t>
      </w:r>
    </w:p>
    <w:p w:rsidR="00460A98" w:rsidRPr="00F265EE" w:rsidRDefault="00460A98" w:rsidP="00DF71EC">
      <w:pPr>
        <w:pStyle w:val="schedbody"/>
        <w:spacing w:line="240" w:lineRule="auto"/>
        <w:rPr>
          <w:rFonts w:ascii="Times New Roman" w:hAnsi="Times New Roman" w:cs="Times New Roman"/>
          <w:lang w:val="en-GB"/>
        </w:rPr>
      </w:pPr>
    </w:p>
    <w:p w:rsidR="002F1685" w:rsidRPr="00F265EE" w:rsidRDefault="002F1685" w:rsidP="00897972">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ZINC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ZINC 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897972">
      <w:pPr>
        <w:pStyle w:val="schedbody"/>
        <w:spacing w:line="240" w:lineRule="auto"/>
        <w:rPr>
          <w:rFonts w:ascii="Times New Roman" w:hAnsi="Times New Roman" w:cs="Times New Roman"/>
          <w:lang w:val="en-GB"/>
        </w:rPr>
      </w:pPr>
    </w:p>
    <w:p w:rsidR="002F1685" w:rsidRPr="00F265EE" w:rsidRDefault="002F1685" w:rsidP="00897972">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or expressly excluded from Schedule 4; or</w:t>
      </w:r>
    </w:p>
    <w:p w:rsidR="002F1685" w:rsidRPr="00F265EE" w:rsidRDefault="002F1685" w:rsidP="00897972">
      <w:pPr>
        <w:pStyle w:val="schedindenta"/>
        <w:spacing w:line="240" w:lineRule="auto"/>
        <w:rPr>
          <w:rFonts w:ascii="Times New Roman" w:hAnsi="Times New Roman" w:cs="Times New Roman"/>
          <w:lang w:val="en-GB"/>
        </w:rPr>
      </w:pPr>
    </w:p>
    <w:p w:rsidR="002F1685" w:rsidRPr="00F265EE" w:rsidRDefault="002F1685" w:rsidP="00897972">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other preparations containing 5 per cent or less of zinc sulfate.</w:t>
      </w:r>
    </w:p>
    <w:p w:rsidR="002F1685" w:rsidRPr="00F265EE" w:rsidRDefault="002F1685" w:rsidP="00897972">
      <w:pPr>
        <w:pStyle w:val="schedbody"/>
        <w:spacing w:line="240" w:lineRule="auto"/>
        <w:rPr>
          <w:rFonts w:ascii="Times New Roman" w:hAnsi="Times New Roman" w:cs="Times New Roman"/>
          <w:lang w:val="en-GB"/>
        </w:rPr>
      </w:pPr>
    </w:p>
    <w:p w:rsidR="00076814" w:rsidRPr="00F265EE" w:rsidRDefault="002F1685" w:rsidP="00CD6238">
      <w:pPr>
        <w:pStyle w:val="schedbody"/>
        <w:spacing w:line="240" w:lineRule="auto"/>
        <w:rPr>
          <w:rFonts w:ascii="Times New Roman" w:hAnsi="Times New Roman" w:cs="Times New Roman"/>
        </w:rPr>
      </w:pPr>
      <w:r w:rsidRPr="00F265EE">
        <w:rPr>
          <w:rFonts w:ascii="Times New Roman" w:hAnsi="Times New Roman" w:cs="Times New Roman"/>
        </w:rPr>
        <w:t>ZIRAM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"ZIRAM"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granular preparations.</w:t>
      </w:r>
      <w:r w:rsidR="00884DA8" w:rsidRPr="00F265EE">
        <w:rPr>
          <w:rFonts w:ascii="Times New Roman" w:hAnsi="Times New Roman" w:cs="Times New Roman"/>
        </w:rPr>
        <w:t xml:space="preserve"> </w:t>
      </w:r>
    </w:p>
    <w:p w:rsidR="001B2923" w:rsidRPr="00F265EE" w:rsidRDefault="001B2923" w:rsidP="00CD6238">
      <w:pPr>
        <w:pStyle w:val="schedbody"/>
        <w:spacing w:line="240" w:lineRule="auto"/>
        <w:rPr>
          <w:rFonts w:ascii="Times New Roman" w:hAnsi="Times New Roman" w:cs="Times New Roman"/>
          <w:sz w:val="23"/>
          <w:szCs w:val="23"/>
        </w:rPr>
        <w:sectPr w:rsidR="001B2923" w:rsidRPr="00F265EE" w:rsidSect="003B5EEE">
          <w:headerReference w:type="even" r:id="rId75"/>
          <w:headerReference w:type="default" r:id="rId76"/>
          <w:headerReference w:type="first" r:id="rId77"/>
          <w:type w:val="continuous"/>
          <w:pgSz w:w="12240" w:h="15840" w:code="1"/>
          <w:pgMar w:top="1134" w:right="1418" w:bottom="1134" w:left="1418" w:header="567" w:footer="567" w:gutter="0"/>
          <w:cols w:space="720"/>
          <w:docGrid w:linePitch="299"/>
        </w:sectPr>
      </w:pPr>
    </w:p>
    <w:p w:rsidR="00897972" w:rsidRPr="00F265EE" w:rsidRDefault="00CD6238" w:rsidP="00B705C4">
      <w:pPr>
        <w:pStyle w:val="Heading2"/>
        <w:ind w:left="0"/>
        <w:jc w:val="center"/>
        <w:rPr>
          <w:rFonts w:cs="Times New Roman"/>
          <w:sz w:val="24"/>
          <w:szCs w:val="24"/>
        </w:rPr>
      </w:pPr>
      <w:bookmarkStart w:id="84" w:name="_Toc359452383"/>
      <w:r w:rsidRPr="00F265EE">
        <w:rPr>
          <w:rFonts w:cs="Times New Roman"/>
          <w:sz w:val="24"/>
          <w:szCs w:val="24"/>
        </w:rPr>
        <w:lastRenderedPageBreak/>
        <w:t>SC</w:t>
      </w:r>
      <w:r w:rsidR="00897972" w:rsidRPr="00F265EE">
        <w:rPr>
          <w:rFonts w:cs="Times New Roman"/>
          <w:sz w:val="24"/>
          <w:szCs w:val="24"/>
        </w:rPr>
        <w:t>HEDULE 7</w:t>
      </w:r>
      <w:bookmarkEnd w:id="84"/>
    </w:p>
    <w:p w:rsidR="006954B6" w:rsidRPr="00F265EE" w:rsidRDefault="006954B6" w:rsidP="00DF71EC">
      <w:pPr>
        <w:pStyle w:val="ChapterHeading"/>
        <w:spacing w:line="240" w:lineRule="auto"/>
        <w:rPr>
          <w:rFonts w:ascii="Times New Roman" w:hAnsi="Times New Roman" w:cs="Times New Roman"/>
          <w:sz w:val="23"/>
          <w:szCs w:val="23"/>
        </w:rPr>
        <w:sectPr w:rsidR="006954B6" w:rsidRPr="00F265EE" w:rsidSect="005D7A9B">
          <w:headerReference w:type="even" r:id="rId78"/>
          <w:headerReference w:type="default" r:id="rId79"/>
          <w:headerReference w:type="first" r:id="rId80"/>
          <w:type w:val="nextColumn"/>
          <w:pgSz w:w="12240" w:h="15840" w:code="1"/>
          <w:pgMar w:top="1134" w:right="1418" w:bottom="1134" w:left="1418" w:header="567" w:footer="567" w:gutter="0"/>
          <w:cols w:space="720"/>
          <w:docGrid w:linePitch="299"/>
        </w:sectPr>
      </w:pPr>
    </w:p>
    <w:p w:rsidR="001B2923" w:rsidRPr="00F265EE" w:rsidRDefault="001B2923" w:rsidP="00DF71EC">
      <w:pPr>
        <w:pStyle w:val="ChapterHeading"/>
        <w:spacing w:line="240" w:lineRule="auto"/>
        <w:rPr>
          <w:rFonts w:ascii="Times New Roman" w:hAnsi="Times New Roman" w:cs="Times New Roman"/>
          <w:sz w:val="23"/>
          <w:szCs w:val="23"/>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ABAMECTIN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ABAMECTIN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ACIBENZOLAR-S-METHYL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ACIBENZOLAR-S-METHYL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ACRIFLAVINE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"ACRIFLAVINE"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veterinary use </w:t>
      </w:r>
      <w:r w:rsidRPr="00F265EE">
        <w:rPr>
          <w:rFonts w:ascii="Times New Roman" w:hAnsi="Times New Roman" w:cs="Times New Roman"/>
          <w:b/>
          <w:bCs/>
        </w:rPr>
        <w:t>except</w:t>
      </w:r>
      <w:r w:rsidRPr="00F265EE">
        <w:rPr>
          <w:rFonts w:ascii="Times New Roman" w:hAnsi="Times New Roman" w:cs="Times New Roman"/>
        </w:rPr>
        <w:t xml:space="preserve"> when in Schedule 5.</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ACROLEIN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ACROLEIN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ACRYLONITRILE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ACRYLONITRILE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ALACHLOR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ALACHLOR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ALDICARB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ALDICARB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ALDOXYCARB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ALDOXYCARB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ALLYL ALCOHOL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ALLYL ALCOHOL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1F1D1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ALPHA</w:t>
      </w:r>
      <w:r w:rsidR="00897972" w:rsidRPr="00F265EE">
        <w:rPr>
          <w:rFonts w:ascii="Times New Roman" w:hAnsi="Times New Roman" w:cs="Times New Roman"/>
          <w:lang w:val="en-GB"/>
        </w:rPr>
        <w:t>-CYPERMETHRIN</w:t>
      </w:r>
      <w:r w:rsidR="00A3108F" w:rsidRPr="00F265EE">
        <w:rPr>
          <w:rFonts w:ascii="Times New Roman" w:hAnsi="Times New Roman" w:cs="Times New Roman"/>
          <w:lang w:val="en-GB"/>
        </w:rPr>
        <w:fldChar w:fldCharType="begin"/>
      </w:r>
      <w:r w:rsidR="00897972" w:rsidRPr="00F265EE">
        <w:rPr>
          <w:rFonts w:ascii="Times New Roman" w:hAnsi="Times New Roman" w:cs="Times New Roman"/>
        </w:rPr>
        <w:instrText xml:space="preserve"> XE "</w:instrText>
      </w:r>
      <w:r w:rsidR="00897972" w:rsidRPr="00F265EE">
        <w:rPr>
          <w:rFonts w:ascii="Times New Roman" w:hAnsi="Times New Roman" w:cs="Times New Roman"/>
          <w:lang w:val="en-GB"/>
        </w:rPr>
        <w:instrText>ALPHA-CYPERMETHRIN</w:instrText>
      </w:r>
      <w:r w:rsidR="0089797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97972" w:rsidRPr="00F265EE">
        <w:rPr>
          <w:rFonts w:ascii="Times New Roman" w:hAnsi="Times New Roman" w:cs="Times New Roman"/>
          <w:b/>
          <w:bCs/>
          <w:lang w:val="en-GB"/>
        </w:rPr>
        <w:t xml:space="preserve"> except</w:t>
      </w:r>
      <w:r w:rsidR="00897972"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AMINACRINE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"AMINACRINE"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veterinary use </w:t>
      </w:r>
      <w:r w:rsidRPr="00F265EE">
        <w:rPr>
          <w:rFonts w:ascii="Times New Roman" w:hAnsi="Times New Roman" w:cs="Times New Roman"/>
          <w:b/>
          <w:bCs/>
        </w:rPr>
        <w:t>except</w:t>
      </w:r>
      <w:r w:rsidRPr="00F265EE">
        <w:rPr>
          <w:rFonts w:ascii="Times New Roman" w:hAnsi="Times New Roman" w:cs="Times New Roman"/>
        </w:rPr>
        <w:t xml:space="preserve"> when included in Schedule 5.</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4-AMINOPYRIDINE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4-AMINOPYRIDINE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AMITON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AMITON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ARPRINOCID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ARPRINOCID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ARSENIC</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lang w:val="en-GB"/>
        </w:rPr>
        <w:instrText>ARSENIC</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this Schedule;</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included in Schedule 4 or 6;</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de-DE"/>
        </w:rPr>
      </w:pPr>
      <w:r w:rsidRPr="00F265EE">
        <w:rPr>
          <w:rFonts w:ascii="Times New Roman" w:hAnsi="Times New Roman" w:cs="Times New Roman"/>
          <w:lang w:val="en-GB"/>
        </w:rPr>
        <w:tab/>
      </w:r>
      <w:r w:rsidRPr="00F265EE">
        <w:rPr>
          <w:rFonts w:ascii="Times New Roman" w:hAnsi="Times New Roman" w:cs="Times New Roman"/>
          <w:lang w:val="de-DE"/>
        </w:rPr>
        <w:t>(c)</w:t>
      </w:r>
      <w:r w:rsidRPr="00F265EE">
        <w:rPr>
          <w:rFonts w:ascii="Times New Roman" w:hAnsi="Times New Roman" w:cs="Times New Roman"/>
          <w:lang w:val="de-DE"/>
        </w:rPr>
        <w:tab/>
        <w:t>as selenium arsenide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w:instrText>
      </w:r>
      <w:r w:rsidRPr="00F265EE">
        <w:rPr>
          <w:rFonts w:ascii="Times New Roman" w:hAnsi="Times New Roman" w:cs="Times New Roman"/>
          <w:caps/>
          <w:lang w:val="de-DE"/>
        </w:rPr>
        <w:instrText>selenium arsenide</w:instrText>
      </w:r>
      <w:r w:rsidR="006D3CDE" w:rsidRPr="00F265EE">
        <w:rPr>
          <w:rFonts w:ascii="Times New Roman" w:hAnsi="Times New Roman" w:cs="Times New Roman"/>
          <w:caps/>
          <w:lang w:val="de-DE"/>
        </w:rPr>
        <w:instrText xml:space="preserve"> </w:instrText>
      </w:r>
      <w:r w:rsidR="006D3CDE" w:rsidRPr="00F265EE">
        <w:rPr>
          <w:rFonts w:ascii="Times New Roman" w:hAnsi="Times New Roman" w:cs="Times New Roman"/>
          <w:i/>
          <w:caps/>
          <w:lang w:val="de-DE"/>
        </w:rPr>
        <w:instrText>S</w:instrText>
      </w:r>
      <w:r w:rsidR="006D3CDE" w:rsidRPr="00F265EE">
        <w:rPr>
          <w:rFonts w:ascii="Times New Roman" w:hAnsi="Times New Roman" w:cs="Times New Roman"/>
          <w:i/>
          <w:lang w:val="de-DE"/>
        </w:rPr>
        <w:instrText>ee</w:instrText>
      </w:r>
      <w:r w:rsidR="006D3CDE" w:rsidRPr="00F265EE">
        <w:rPr>
          <w:rFonts w:ascii="Times New Roman" w:hAnsi="Times New Roman" w:cs="Times New Roman"/>
          <w:i/>
          <w:caps/>
          <w:lang w:val="de-DE"/>
        </w:rPr>
        <w:instrText xml:space="preserve"> </w:instrText>
      </w:r>
      <w:r w:rsidR="006D3CDE" w:rsidRPr="00F265EE">
        <w:rPr>
          <w:rFonts w:ascii="Times New Roman" w:hAnsi="Times New Roman" w:cs="Times New Roman"/>
          <w:caps/>
          <w:lang w:val="de-DE"/>
        </w:rPr>
        <w:instrText>Arsenic</w:instrText>
      </w:r>
      <w:r w:rsidRPr="00F265EE">
        <w:rPr>
          <w:rFonts w:ascii="Times New Roman" w:hAnsi="Times New Roman" w:cs="Times New Roman"/>
          <w:lang w:val="de-DE"/>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 xml:space="preserve"> in photocopier drums;</w:t>
      </w:r>
    </w:p>
    <w:p w:rsidR="00897972" w:rsidRPr="00F265EE" w:rsidRDefault="00897972" w:rsidP="00DF71EC">
      <w:pPr>
        <w:pStyle w:val="schedindenta"/>
        <w:spacing w:line="240" w:lineRule="auto"/>
        <w:rPr>
          <w:rFonts w:ascii="Times New Roman" w:hAnsi="Times New Roman" w:cs="Times New Roman"/>
          <w:lang w:val="de-DE"/>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de-DE"/>
        </w:rPr>
        <w:tab/>
      </w:r>
      <w:r w:rsidRPr="00F265EE">
        <w:rPr>
          <w:rFonts w:ascii="Times New Roman" w:hAnsi="Times New Roman" w:cs="Times New Roman"/>
          <w:lang w:val="en-GB"/>
        </w:rPr>
        <w:t>(d)</w:t>
      </w:r>
      <w:r w:rsidRPr="00F265EE">
        <w:rPr>
          <w:rFonts w:ascii="Times New Roman" w:hAnsi="Times New Roman" w:cs="Times New Roman"/>
          <w:lang w:val="en-GB"/>
        </w:rPr>
        <w:tab/>
        <w:t xml:space="preserve">as 10,10’-oxydiphenoxarsine in silicone rubber mastic containing 120 mg/kg or less of arsenic; </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(e)</w:t>
      </w:r>
      <w:r w:rsidRPr="00F265EE">
        <w:rPr>
          <w:rFonts w:ascii="Times New Roman" w:hAnsi="Times New Roman" w:cs="Times New Roman"/>
          <w:lang w:val="en-GB"/>
        </w:rPr>
        <w:tab/>
        <w:t>as 10,10’-oxydiphenoxarsine contained in polyvinyl chloride and polyurethane extruded and moulded articles containing 160 mg/kg or less of arsenic other than</w:t>
      </w:r>
      <w:r w:rsidRPr="00F265EE">
        <w:rPr>
          <w:rFonts w:ascii="Times New Roman" w:hAnsi="Times New Roman" w:cs="Times New Roman"/>
          <w:b/>
          <w:bCs/>
          <w:lang w:val="en-GB"/>
        </w:rPr>
        <w:t xml:space="preserve"> </w:t>
      </w:r>
      <w:r w:rsidRPr="00F265EE">
        <w:rPr>
          <w:rFonts w:ascii="Times New Roman" w:hAnsi="Times New Roman" w:cs="Times New Roman"/>
          <w:lang w:val="en-GB"/>
        </w:rPr>
        <w:t>when included in articles:</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i"/>
        <w:spacing w:line="240" w:lineRule="auto"/>
        <w:rPr>
          <w:rFonts w:ascii="Times New Roman" w:hAnsi="Times New Roman" w:cs="Times New Roman"/>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rPr>
        <w:t>(i)</w:t>
      </w:r>
      <w:r w:rsidRPr="00F265EE">
        <w:rPr>
          <w:rFonts w:ascii="Times New Roman" w:hAnsi="Times New Roman" w:cs="Times New Roman"/>
        </w:rPr>
        <w:tab/>
        <w:t>in contact with food stuffs, animal feeds or potable water;</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 xml:space="preserve">of clothing and footwear in contact with the skin; </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(iii)</w:t>
      </w:r>
      <w:r w:rsidRPr="00F265EE">
        <w:rPr>
          <w:rFonts w:ascii="Times New Roman" w:hAnsi="Times New Roman" w:cs="Times New Roman"/>
        </w:rPr>
        <w:tab/>
        <w:t>used as infant wear; or</w:t>
      </w:r>
    </w:p>
    <w:p w:rsidR="00897972" w:rsidRPr="00F265EE" w:rsidRDefault="00897972" w:rsidP="00DF71EC">
      <w:pPr>
        <w:pStyle w:val="schedbody"/>
        <w:spacing w:line="240" w:lineRule="auto"/>
        <w:rPr>
          <w:rFonts w:ascii="Times New Roman" w:hAnsi="Times New Roman" w:cs="Times New Roman"/>
        </w:rPr>
      </w:pPr>
    </w:p>
    <w:p w:rsidR="00823397" w:rsidRPr="00F265EE" w:rsidRDefault="00897972"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(iv)</w:t>
      </w:r>
      <w:r w:rsidRPr="00F265EE">
        <w:rPr>
          <w:rFonts w:ascii="Times New Roman" w:hAnsi="Times New Roman" w:cs="Times New Roman"/>
        </w:rPr>
        <w:tab/>
        <w:t>intended for use as packaging materials;</w:t>
      </w:r>
    </w:p>
    <w:p w:rsidR="0097064B" w:rsidRPr="00F265EE" w:rsidRDefault="0097064B" w:rsidP="00DF71EC">
      <w:pPr>
        <w:rPr>
          <w:sz w:val="20"/>
          <w:szCs w:val="20"/>
        </w:rPr>
      </w:pPr>
    </w:p>
    <w:p w:rsidR="0097064B" w:rsidRPr="00F265EE" w:rsidRDefault="00897972" w:rsidP="00DF71EC">
      <w:pPr>
        <w:widowControl w:val="0"/>
        <w:tabs>
          <w:tab w:val="left" w:pos="630"/>
          <w:tab w:val="left" w:pos="1170"/>
        </w:tabs>
        <w:rPr>
          <w:color w:val="000000"/>
          <w:sz w:val="20"/>
          <w:szCs w:val="20"/>
          <w:lang w:val="en-US"/>
        </w:rPr>
      </w:pPr>
      <w:r w:rsidRPr="00F265EE">
        <w:rPr>
          <w:sz w:val="20"/>
          <w:szCs w:val="20"/>
          <w:lang w:val="en-GB"/>
        </w:rPr>
        <w:tab/>
      </w:r>
      <w:r w:rsidRPr="00F265EE">
        <w:rPr>
          <w:color w:val="000000"/>
          <w:sz w:val="20"/>
          <w:szCs w:val="20"/>
          <w:lang w:val="en-US"/>
        </w:rPr>
        <w:t>(f)</w:t>
      </w:r>
      <w:r w:rsidRPr="00F265EE">
        <w:rPr>
          <w:color w:val="000000"/>
          <w:sz w:val="20"/>
          <w:szCs w:val="20"/>
          <w:lang w:val="en-US"/>
        </w:rPr>
        <w:tab/>
        <w:t>in animal feeds containing 75 g/tonne or less of arsenic; or</w:t>
      </w:r>
      <w:r w:rsidR="0097064B" w:rsidRPr="00F265EE">
        <w:rPr>
          <w:color w:val="000000"/>
          <w:sz w:val="20"/>
          <w:szCs w:val="20"/>
          <w:lang w:val="en-US"/>
        </w:rPr>
        <w:t xml:space="preserve"> </w:t>
      </w:r>
    </w:p>
    <w:p w:rsidR="0097064B" w:rsidRPr="00F265EE" w:rsidRDefault="0097064B"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jc w:val="both"/>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rPr>
        <w:t>(g)</w:t>
      </w:r>
      <w:r w:rsidRPr="00F265EE">
        <w:rPr>
          <w:rFonts w:ascii="Times New Roman" w:hAnsi="Times New Roman" w:cs="Times New Roman"/>
        </w:rPr>
        <w:tab/>
        <w:t xml:space="preserve">in paints containing 0.1 per cent or less of arsenic calculated on the non-volatile content </w:t>
      </w:r>
      <w:r w:rsidRPr="00F265EE">
        <w:rPr>
          <w:rFonts w:ascii="Times New Roman" w:hAnsi="Times New Roman" w:cs="Times New Roman"/>
          <w:lang w:val="en-GB"/>
        </w:rPr>
        <w:t>of the paint.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AZAFENIDIN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AZAFENIDIN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AZINPHOS-ETHYL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AZINPHOS-ETHYL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AZINPHOS-METHYL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AZINPHOS-METHYL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AZOCYCLOTIN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AZOCYCLOTIN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BENDIOCARB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BENDIOCARB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rPr>
        <w:t>BENOMYL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"BENOMYL"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in paints containing 0.5 per cent or less of benomyl.</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preparations containing  15 mL/L or less of benzene;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petrol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6D3CDE" w:rsidRPr="00F265EE">
        <w:rPr>
          <w:rFonts w:ascii="Times New Roman" w:hAnsi="Times New Roman" w:cs="Times New Roman"/>
          <w:lang w:val="en-GB"/>
        </w:rPr>
        <w:instrText xml:space="preserve">PETROL </w:instrText>
      </w:r>
      <w:r w:rsidR="006D3CDE" w:rsidRPr="00F265EE">
        <w:rPr>
          <w:rFonts w:ascii="Times New Roman" w:hAnsi="Times New Roman" w:cs="Times New Roman"/>
          <w:i/>
          <w:lang w:val="en-GB"/>
        </w:rPr>
        <w:instrText xml:space="preserve">See also </w:instrText>
      </w:r>
      <w:r w:rsidR="006D3CDE" w:rsidRPr="00F265EE">
        <w:rPr>
          <w:rFonts w:ascii="Times New Roman" w:hAnsi="Times New Roman" w:cs="Times New Roman"/>
          <w:lang w:val="en-GB"/>
        </w:rPr>
        <w:instrText>BENZENE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containing 50 mL/L or less of benzene.</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BETACYFLUTHRIN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"BETACYFLUTHRIN"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BIFENTHRIN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"BIFENTHRIN"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 xml:space="preserve"> 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6;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0.5 per cent or less of bifenthrin.</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BIFLUORIDES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BIFLUORIDES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(including ammonium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ammonium SALTS</w:instrText>
      </w:r>
      <w:r w:rsidR="006D3CDE" w:rsidRPr="00F265EE">
        <w:rPr>
          <w:rFonts w:ascii="Times New Roman" w:hAnsi="Times New Roman" w:cs="Times New Roman"/>
          <w:caps/>
          <w:lang w:val="en-GB"/>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lang w:val="en-GB"/>
        </w:rPr>
        <w:instrText xml:space="preserve">BIFLUORIDES"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potassium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potassium SALTS</w:instrText>
      </w:r>
      <w:r w:rsidR="006D3CDE"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lang w:val="en-GB"/>
        </w:rPr>
        <w:instrText xml:space="preserve">BIFLUORIDES"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sodium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sodium</w:instrText>
      </w:r>
      <w:r w:rsidRPr="00F265EE">
        <w:rPr>
          <w:rFonts w:ascii="Times New Roman" w:hAnsi="Times New Roman" w:cs="Times New Roman"/>
        </w:rPr>
        <w:instrText xml:space="preserve"> SALTS</w:instrText>
      </w:r>
      <w:r w:rsidR="006D3CDE"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lang w:val="en-GB"/>
        </w:rPr>
        <w:instrText xml:space="preserve">BIFLUORIDES"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salts)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BORON TRIFLUORIDE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BORON TRIFLUORIDE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BRODIFACOUM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BRODIFACOUM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BROMADIOLONE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BROMADIOLONE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BROMETHALIN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BROMETHALIN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BRUCINE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BRUCINE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 xml:space="preserve"> except </w:t>
      </w:r>
      <w:r w:rsidRPr="00F265EE">
        <w:rPr>
          <w:rFonts w:ascii="Times New Roman" w:hAnsi="Times New Roman" w:cs="Times New Roman"/>
          <w:lang w:val="en-GB"/>
        </w:rPr>
        <w:t>in alcohol containing 0.02 per cent or less of brucine as a denaturant.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CACODYLIC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CACODYLIC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6;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animal feeds containing 75 g/tonne or less of arsenic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arsenic</w:instrText>
      </w:r>
      <w:r w:rsidR="006D3CDE" w:rsidRPr="00F265EE">
        <w:rPr>
          <w:rFonts w:ascii="Times New Roman" w:hAnsi="Times New Roman" w:cs="Times New Roman"/>
          <w:caps/>
          <w:lang w:val="en-GB"/>
        </w:rPr>
        <w:instrText xml:space="preserve"> </w:instrText>
      </w:r>
      <w:r w:rsidR="006D3CDE" w:rsidRPr="00F265EE">
        <w:rPr>
          <w:rFonts w:ascii="Times New Roman" w:hAnsi="Times New Roman" w:cs="Times New Roman"/>
          <w:i/>
          <w:caps/>
          <w:lang w:val="en-GB"/>
        </w:rPr>
        <w:instrText>S</w:instrText>
      </w:r>
      <w:r w:rsidR="006D3CDE" w:rsidRPr="00F265EE">
        <w:rPr>
          <w:rFonts w:ascii="Times New Roman" w:hAnsi="Times New Roman" w:cs="Times New Roman"/>
          <w:i/>
          <w:lang w:val="en-GB"/>
        </w:rPr>
        <w:instrText>ee also</w:instrText>
      </w:r>
      <w:r w:rsidR="006D3CDE" w:rsidRPr="00F265EE">
        <w:rPr>
          <w:rFonts w:ascii="Times New Roman" w:hAnsi="Times New Roman" w:cs="Times New Roman"/>
          <w:lang w:val="en-GB"/>
        </w:rPr>
        <w:instrText xml:space="preserve"> CACODYLIC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CADUSAFOS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CADUSAFOS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CALCIFEROL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CALCIFEROL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use as a rodenticide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CAPTAFOL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CAPTAFOL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CARBADOX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CARBADOX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052DF3">
      <w:pPr>
        <w:pStyle w:val="schedbody"/>
        <w:spacing w:line="240" w:lineRule="auto"/>
        <w:rPr>
          <w:rFonts w:ascii="Times New Roman" w:hAnsi="Times New Roman" w:cs="Times New Roman"/>
        </w:rPr>
      </w:pPr>
      <w:r w:rsidRPr="00F265EE">
        <w:rPr>
          <w:rFonts w:ascii="Times New Roman" w:hAnsi="Times New Roman" w:cs="Times New Roman"/>
        </w:rPr>
        <w:t>CARBENDAZIM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"CARBENDAZIM"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rPr>
        <w:t>except</w:t>
      </w:r>
      <w:r w:rsidRPr="00F265EE">
        <w:rPr>
          <w:rFonts w:ascii="Times New Roman" w:hAnsi="Times New Roman" w:cs="Times New Roman"/>
        </w:rPr>
        <w:t xml:space="preserve"> in paints, jointing compounds </w:t>
      </w:r>
      <w:r w:rsidR="00052DF3" w:rsidRPr="00F265EE">
        <w:rPr>
          <w:rFonts w:ascii="Times New Roman" w:hAnsi="Times New Roman" w:cs="Times New Roman"/>
        </w:rPr>
        <w:t xml:space="preserve">and sealants containing 0.1 per cent or less of </w:t>
      </w:r>
      <w:r w:rsidRPr="00F265EE">
        <w:rPr>
          <w:rFonts w:ascii="Times New Roman" w:hAnsi="Times New Roman" w:cs="Times New Roman"/>
        </w:rPr>
        <w:t>carbendazim.</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CARBOFURAN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CARBOFURAN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CARBON TETRACHLORIDE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CARBON TETRACHLORIDE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chlorinated rubber based paint containing 1 per cent or less of carbon tetrachloride.</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CARBOPHENOTHION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CARBOPHENOTHION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CARBOSULFAN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CARBOSULFAN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CHLORDECONE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CHLORDECONE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CHLORDIMEFORM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CHLORDIMEFORM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CHLORFENAPYR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CHLORFENAPYR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 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CHLORFENVINPHOS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CHLORFENVINPHOS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CHLORHEXIDINE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"CHLORHEXIDINE"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when included in Schedule 5 or 6; </w:t>
      </w:r>
    </w:p>
    <w:p w:rsidR="00897972" w:rsidRPr="00F265EE" w:rsidRDefault="00897972" w:rsidP="00DF71EC">
      <w:pPr>
        <w:pStyle w:val="schedindenta"/>
        <w:spacing w:line="240" w:lineRule="auto"/>
        <w:rPr>
          <w:rFonts w:ascii="Times New Roman" w:hAnsi="Times New Roman" w:cs="Times New Roman"/>
        </w:rPr>
      </w:pPr>
    </w:p>
    <w:p w:rsidR="00897972" w:rsidRPr="00F265EE" w:rsidRDefault="00897972"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containing 1 per cent or less of chlorhexidine; or</w:t>
      </w:r>
    </w:p>
    <w:p w:rsidR="00897972" w:rsidRPr="00F265EE" w:rsidRDefault="00897972" w:rsidP="00DF71EC">
      <w:pPr>
        <w:pStyle w:val="schedindenta"/>
        <w:spacing w:line="240" w:lineRule="auto"/>
        <w:rPr>
          <w:rFonts w:ascii="Times New Roman" w:hAnsi="Times New Roman" w:cs="Times New Roman"/>
        </w:rPr>
      </w:pPr>
    </w:p>
    <w:p w:rsidR="00897972" w:rsidRPr="00F265EE" w:rsidRDefault="00897972"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solid preparations.</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CHLOROMETHIURON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CHLOROMETHIURON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5-CHLORO-3-METHYL-4-NITROPYRAZOLE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5-CHLORO-3-METHYL-4-NITROPYRAZOLE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4-CHLORO-o-TOLUIDINE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4-CHLORO-o-TOLUIDINE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CHLOROPICRIN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CHLOROPICRIN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CHLORTHIOPHOS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CHLORTHIOPHOS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COLECALCIFEROL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"COLECALCIFEROL"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use as a rodenticide.</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COUMAPHOS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COUMAPHOS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COUMATETRALYL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COUMATETRALYL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CREOSOTE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CREOSOTE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derived from coal.</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CREOSOTE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CREOSOTE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derived from beechwood</w:t>
      </w:r>
      <w:r w:rsidR="00A3108F" w:rsidRPr="00F265EE">
        <w:rPr>
          <w:rFonts w:ascii="Times New Roman" w:hAnsi="Times New Roman" w:cs="Times New Roman"/>
          <w:lang w:val="en-GB"/>
        </w:rPr>
        <w:fldChar w:fldCharType="begin"/>
      </w:r>
      <w:r w:rsidR="0066369E" w:rsidRPr="00F265EE">
        <w:rPr>
          <w:rFonts w:ascii="Times New Roman" w:hAnsi="Times New Roman" w:cs="Times New Roman"/>
        </w:rPr>
        <w:instrText xml:space="preserve"> XE "BEECH</w:instrText>
      </w:r>
      <w:r w:rsidR="0066369E" w:rsidRPr="00F265EE">
        <w:rPr>
          <w:rFonts w:ascii="Times New Roman" w:hAnsi="Times New Roman" w:cs="Times New Roman"/>
          <w:lang w:val="en-GB"/>
        </w:rPr>
        <w:instrText>WOOD</w:instrText>
      </w:r>
      <w:r w:rsidR="006D3CDE" w:rsidRPr="00F265EE">
        <w:rPr>
          <w:rFonts w:ascii="Times New Roman" w:hAnsi="Times New Roman" w:cs="Times New Roman"/>
        </w:rPr>
        <w:instrText xml:space="preserve"> </w:instrText>
      </w:r>
      <w:r w:rsidR="0066369E" w:rsidRPr="00F265EE">
        <w:rPr>
          <w:rFonts w:ascii="Times New Roman" w:hAnsi="Times New Roman" w:cs="Times New Roman"/>
          <w:i/>
        </w:rPr>
        <w:instrText xml:space="preserve">See </w:instrText>
      </w:r>
      <w:r w:rsidR="0066369E" w:rsidRPr="00F265EE">
        <w:rPr>
          <w:rFonts w:ascii="Times New Roman" w:hAnsi="Times New Roman" w:cs="Times New Roman"/>
        </w:rPr>
        <w:instrText xml:space="preserve">CREOSOTE"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CYANIDES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CYANIDES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metallic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ferricyanides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8052E6" w:rsidRPr="00F265EE">
        <w:rPr>
          <w:rFonts w:ascii="Times New Roman" w:hAnsi="Times New Roman" w:cs="Times New Roman"/>
          <w:lang w:val="en-GB"/>
        </w:rPr>
        <w:instrText>FERRICYANIDES</w:instrText>
      </w:r>
      <w:r w:rsidR="006D3CDE" w:rsidRPr="00F265EE">
        <w:rPr>
          <w:rFonts w:ascii="Times New Roman" w:hAnsi="Times New Roman" w:cs="Times New Roman"/>
          <w:lang w:val="en-GB"/>
        </w:rPr>
        <w:instrText xml:space="preserve"> </w:instrText>
      </w:r>
      <w:r w:rsidR="006D3CDE" w:rsidRPr="00F265EE">
        <w:rPr>
          <w:rFonts w:ascii="Times New Roman" w:hAnsi="Times New Roman" w:cs="Times New Roman"/>
          <w:i/>
          <w:lang w:val="en-GB"/>
        </w:rPr>
        <w:instrText>See</w:instrText>
      </w:r>
      <w:r w:rsidR="006D3CDE" w:rsidRPr="00F265EE">
        <w:rPr>
          <w:rFonts w:ascii="Times New Roman" w:hAnsi="Times New Roman" w:cs="Times New Roman"/>
          <w:lang w:val="en-GB"/>
        </w:rPr>
        <w:instrText xml:space="preserve"> CYANIDES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ferrocyanides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8052E6" w:rsidRPr="00F265EE">
        <w:rPr>
          <w:rFonts w:ascii="Times New Roman" w:hAnsi="Times New Roman" w:cs="Times New Roman"/>
          <w:lang w:val="en-GB"/>
        </w:rPr>
        <w:instrText>FERROCYANIDES</w:instrText>
      </w:r>
      <w:r w:rsidR="006D3CDE" w:rsidRPr="00F265EE">
        <w:rPr>
          <w:rFonts w:ascii="Times New Roman" w:hAnsi="Times New Roman" w:cs="Times New Roman"/>
          <w:lang w:val="en-GB"/>
        </w:rPr>
        <w:instrText xml:space="preserve"> </w:instrText>
      </w:r>
      <w:r w:rsidR="006D3CDE" w:rsidRPr="00F265EE">
        <w:rPr>
          <w:rFonts w:ascii="Times New Roman" w:hAnsi="Times New Roman" w:cs="Times New Roman"/>
          <w:i/>
          <w:lang w:val="en-GB"/>
        </w:rPr>
        <w:instrText>See</w:instrText>
      </w:r>
      <w:r w:rsidR="006D3CDE" w:rsidRPr="00F265EE">
        <w:rPr>
          <w:rFonts w:ascii="Times New Roman" w:hAnsi="Times New Roman" w:cs="Times New Roman"/>
          <w:lang w:val="en-GB"/>
        </w:rPr>
        <w:instrText xml:space="preserve"> CYANIDES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b/>
          <w:bCs/>
          <w:lang w:val="en-GB"/>
        </w:rPr>
      </w:pPr>
      <w:r w:rsidRPr="00F265EE">
        <w:rPr>
          <w:rFonts w:ascii="Times New Roman" w:hAnsi="Times New Roman" w:cs="Times New Roman"/>
          <w:lang w:val="en-GB"/>
        </w:rPr>
        <w:tab/>
        <w:t>(c)</w:t>
      </w:r>
      <w:r w:rsidRPr="00F265EE">
        <w:rPr>
          <w:rFonts w:ascii="Times New Roman" w:hAnsi="Times New Roman" w:cs="Times New Roman"/>
          <w:lang w:val="en-GB"/>
        </w:rPr>
        <w:tab/>
        <w:t>when separately specified in these Schedules.</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CYANOGEN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"CYANOGEN"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CYHALOTHRIN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CYHALOTHRIN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(aRS,1R,cis,Z):(aRS,1S,cis,Z) = 50:50.</w:t>
      </w:r>
    </w:p>
    <w:p w:rsidR="00897972" w:rsidRPr="00F265EE" w:rsidRDefault="00897972" w:rsidP="00DF71EC">
      <w:pPr>
        <w:widowControl w:val="0"/>
        <w:tabs>
          <w:tab w:val="left" w:pos="624"/>
          <w:tab w:val="left" w:pos="1134"/>
          <w:tab w:val="right" w:pos="1871"/>
          <w:tab w:val="left" w:pos="2154"/>
          <w:tab w:val="left" w:pos="2494"/>
          <w:tab w:val="left" w:pos="3005"/>
          <w:tab w:val="left" w:pos="3969"/>
        </w:tabs>
        <w:suppressAutoHyphens/>
        <w:autoSpaceDE w:val="0"/>
        <w:autoSpaceDN w:val="0"/>
        <w:adjustRightInd w:val="0"/>
        <w:jc w:val="center"/>
        <w:textAlignment w:val="center"/>
        <w:rPr>
          <w:b/>
          <w:bCs/>
          <w:color w:val="000000"/>
          <w:sz w:val="20"/>
          <w:szCs w:val="20"/>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CYHEXATIN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CYHEXATIN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DELTAMETHRIN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DELTAMETHRIN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00C12943"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5 or 6; or</w:t>
      </w:r>
    </w:p>
    <w:p w:rsidR="00897972" w:rsidRPr="00F265EE" w:rsidRDefault="00897972" w:rsidP="00DF71EC">
      <w:pPr>
        <w:pStyle w:val="schedindenta"/>
        <w:spacing w:line="240" w:lineRule="auto"/>
        <w:rPr>
          <w:rFonts w:ascii="Times New Roman" w:hAnsi="Times New Roman" w:cs="Times New Roman"/>
        </w:rPr>
      </w:pPr>
    </w:p>
    <w:p w:rsidR="00897972" w:rsidRPr="00F265EE" w:rsidRDefault="00897972"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when in preparations containing 0.1 per cent or less of deltamethrin.</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DEMETON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DEMETON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DEMETON-O-METHYL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DEMETON-O-METHYL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DEMETON-S-METHYL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DEMETON-S-METHYL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DIALIFOS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DIALIFOS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4,4-DIAMINODIPHENYLMETHANE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4,4-DIAMINODIPHENYLMETHANE</w:instrText>
      </w:r>
      <w:r w:rsidR="008052E6" w:rsidRPr="00F265EE">
        <w:rPr>
          <w:rFonts w:ascii="Times New Roman" w:hAnsi="Times New Roman" w:cs="Times New Roman"/>
          <w:lang w:val="en-GB"/>
        </w:rPr>
        <w:instrText xml:space="preserve"> (METHYLENE DIANILINE</w:instrText>
      </w:r>
      <w:r w:rsidR="008052E6"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(Methylene dianiline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Methylene dianiline</w:instrText>
      </w:r>
      <w:r w:rsidR="006D3CDE" w:rsidRPr="00F265EE">
        <w:rPr>
          <w:rFonts w:ascii="Times New Roman" w:hAnsi="Times New Roman" w:cs="Times New Roman"/>
        </w:rPr>
        <w:instrText xml:space="preserve"> </w:instrText>
      </w:r>
      <w:r w:rsidRPr="00F265EE">
        <w:rPr>
          <w:rFonts w:ascii="Times New Roman" w:hAnsi="Times New Roman" w:cs="Times New Roman"/>
          <w:i/>
        </w:rPr>
        <w:instrText>Se</w:instrText>
      </w:r>
      <w:r w:rsidR="006D3CDE" w:rsidRPr="00F265EE">
        <w:rPr>
          <w:rFonts w:ascii="Times New Roman" w:hAnsi="Times New Roman" w:cs="Times New Roman"/>
          <w:i/>
        </w:rPr>
        <w:instrText>e</w:instrText>
      </w:r>
      <w:r w:rsidRPr="00F265EE">
        <w:rPr>
          <w:rFonts w:ascii="Times New Roman" w:hAnsi="Times New Roman" w:cs="Times New Roman"/>
          <w:i/>
        </w:rPr>
        <w:instrText xml:space="preserve"> </w:instrText>
      </w:r>
      <w:r w:rsidRPr="00F265EE">
        <w:rPr>
          <w:rFonts w:ascii="Times New Roman" w:hAnsi="Times New Roman" w:cs="Times New Roman"/>
        </w:rPr>
        <w:instrText xml:space="preserve">4,4-DIAMINODIPHENYLMETHANE"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1,2-DIBROMO-3-CHLOROPROPANE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1,2-DIBROMO-3-CHLOROPROPANE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1,3-DICHLOROPROPENE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1,3-DICHLOROPROPENE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DICHLORVOS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DICHLORVOS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DICROTOPHOS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DICROTOPHOS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DIFENACOUM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DIFENACOUM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DIFETHIALONE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DIFETHIALONE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DIMEFOX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DIMEFOX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4-DIMETHYLAMINOAZOBENZENE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4-DIMETHYLAMINOAZOBENZENE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(N,N-dimethyl-4-[phenylazo]-benzenamine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N,N-dimethyl-4-[phenylazo]-benzenamine</w:instrText>
      </w:r>
      <w:r w:rsidR="006D3CDE" w:rsidRPr="00F265EE">
        <w:rPr>
          <w:rFonts w:ascii="Times New Roman" w:hAnsi="Times New Roman" w:cs="Times New Roman"/>
          <w:caps/>
        </w:rPr>
        <w:instrText xml:space="preserve"> </w:instrText>
      </w:r>
      <w:r w:rsidR="00042F70" w:rsidRPr="00F265EE">
        <w:rPr>
          <w:rFonts w:ascii="Times New Roman" w:hAnsi="Times New Roman" w:cs="Times New Roman"/>
          <w:i/>
        </w:rPr>
        <w:instrText xml:space="preserve">See </w:instrText>
      </w:r>
      <w:r w:rsidRPr="00F265EE">
        <w:rPr>
          <w:rFonts w:ascii="Times New Roman" w:hAnsi="Times New Roman" w:cs="Times New Roman"/>
          <w:caps/>
        </w:rPr>
        <w:instrText>4-DIMETHYLAMINOAZOBENZENE"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DIMETHYL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DIMETHYL 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DIMETILAN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DIMETILAN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DINITROCRESOLS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DINITROCRESOLS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DINITROPHENOLS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DINITROPHENOLS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DINOCAP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DINOCAP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DINOSEB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DINOSEB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DIQUAT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DIQUAT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DISULFOTON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DISULFOTON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DORAMECTIN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DORAMECTIN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 xml:space="preserve"> 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DSMA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DSMA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EMAMECTIN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EMAMECTIN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ENDOSULFAN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ENDOSULFAN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AB1D34" w:rsidRPr="00F265EE" w:rsidRDefault="00AB1D34"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ENDOTHAL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ENDOTHAL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ENDRIN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ENDRIN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EPICHLOROHYDRIN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EPICHLOROHYDRIN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BodyText1"/>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EPIDERMAL GROWTH FACTOR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EPIDERMAL GROWTH FACTOR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rPr>
        <w:t>except</w:t>
      </w:r>
      <w:r w:rsidRPr="00F265EE">
        <w:rPr>
          <w:rFonts w:ascii="Times New Roman" w:hAnsi="Times New Roman" w:cs="Times New Roman"/>
        </w:rPr>
        <w:t xml:space="preserve"> in preparations for human therapeutic use.</w:t>
      </w:r>
      <w:r w:rsidRPr="00F265EE">
        <w:rPr>
          <w:rFonts w:ascii="Times New Roman" w:hAnsi="Times New Roman" w:cs="Times New Roman"/>
          <w:lang w:val="en-GB"/>
        </w:rPr>
        <w:t xml:space="preserve"> </w:t>
      </w:r>
    </w:p>
    <w:p w:rsidR="00897972" w:rsidRPr="00F265EE" w:rsidRDefault="00897972" w:rsidP="00DF71EC">
      <w:pPr>
        <w:pStyle w:val="BodyText1"/>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EPRINOMECTIN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EPRINOMECTIN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ETACONAZOLE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ETACONAZOLE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ETHOPROPHOS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ETHOPROPHOS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ETHYLENE DIBROMIDE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ETHYLENE DIBROMIDE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ETHYLENE 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ETHYLENE 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FAMPHUR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FAMPHUR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FENAMIPHOS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FENAMIPHOS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FENOXACRIM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FENOXACRIM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6;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treated carpets.</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FENSULFOTHION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FENSULFOTHION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FENTHION-ETHYL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FENTHION-ETHYL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FLOCOUMAFEN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FLOCOUMAFEN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FLUCOFURON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FLUCOFURON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6;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treated carpets.</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FLUCYTHRINATE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FLUCYTHRINATE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FLUMIOXAZIN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FLUMIOXAZIN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0A6063" w:rsidRPr="00F265EE">
        <w:rPr>
          <w:rFonts w:ascii="Times New Roman" w:hAnsi="Times New Roman" w:cs="Times New Roman"/>
          <w:lang w:val="en-GB"/>
        </w:rPr>
        <w:t xml:space="preserve"> </w:t>
      </w:r>
      <w:r w:rsidR="000A6063" w:rsidRPr="00F265EE">
        <w:rPr>
          <w:rFonts w:ascii="Times New Roman" w:hAnsi="Times New Roman" w:cs="Times New Roman"/>
          <w:b/>
        </w:rPr>
        <w:t>except</w:t>
      </w:r>
      <w:r w:rsidR="000A6063" w:rsidRPr="00F265EE">
        <w:rPr>
          <w:rFonts w:ascii="Times New Roman" w:hAnsi="Times New Roman" w:cs="Times New Roman"/>
        </w:rPr>
        <w:t xml:space="preserve"> when included in Schedule 6</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FLUOROACETAMIDE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FLUOROACETAMIDE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FLUOROACETIC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FLUOROACETIC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FOLPET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FOLPET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BodyText1"/>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FORMETANATE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FORMETANATE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FURATHIOCARB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FURATHIOCARB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5.</w:t>
      </w:r>
    </w:p>
    <w:p w:rsidR="00AB1D34" w:rsidRPr="00F265EE" w:rsidRDefault="00AB1D34"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GAMMA-CYHALOTHRIN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GAMMA-CYHALOTHRIN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HALOFUGINONE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"HALOFUGINONE"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when included in Schedule 4.</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HALOGENATED DIBENZODIOXINS AND DIBENZOFURANS</w:t>
      </w:r>
      <w:r w:rsidR="00A3108F" w:rsidRPr="00F265EE">
        <w:rPr>
          <w:rFonts w:ascii="Times New Roman" w:hAnsi="Times New Roman" w:cs="Times New Roman"/>
          <w:lang w:val="en-GB"/>
        </w:rPr>
        <w:fldChar w:fldCharType="begin"/>
      </w:r>
      <w:r w:rsidR="009152C9" w:rsidRPr="00F265EE">
        <w:rPr>
          <w:rFonts w:ascii="Times New Roman" w:hAnsi="Times New Roman" w:cs="Times New Roman"/>
        </w:rPr>
        <w:instrText xml:space="preserve"> XE "</w:instrText>
      </w:r>
      <w:r w:rsidR="009152C9" w:rsidRPr="00F265EE">
        <w:rPr>
          <w:rFonts w:ascii="Times New Roman" w:hAnsi="Times New Roman" w:cs="Times New Roman"/>
          <w:lang w:val="en-GB"/>
        </w:rPr>
        <w:instrText>HALOGENATED DIBENZODIOXINS AND DIBENZOFURANS</w:instrText>
      </w:r>
      <w:r w:rsidR="009152C9"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9152C9" w:rsidRPr="00F265EE">
        <w:rPr>
          <w:rFonts w:ascii="Times New Roman" w:hAnsi="Times New Roman" w:cs="Times New Roman"/>
        </w:rPr>
        <w:instrText xml:space="preserve"> XE "</w:instrText>
      </w:r>
      <w:r w:rsidR="009152C9" w:rsidRPr="00F265EE">
        <w:rPr>
          <w:rFonts w:ascii="Times New Roman" w:hAnsi="Times New Roman" w:cs="Times New Roman"/>
          <w:lang w:val="en-GB"/>
        </w:rPr>
        <w:instrText xml:space="preserve">DIBENZODIOXINS, HALOGENATED </w:instrText>
      </w:r>
      <w:r w:rsidR="009152C9" w:rsidRPr="00F265EE">
        <w:rPr>
          <w:rFonts w:ascii="Times New Roman" w:hAnsi="Times New Roman" w:cs="Times New Roman"/>
          <w:i/>
          <w:lang w:val="en-GB"/>
        </w:rPr>
        <w:instrText xml:space="preserve">See </w:instrText>
      </w:r>
      <w:r w:rsidR="009152C9" w:rsidRPr="00F265EE">
        <w:rPr>
          <w:rFonts w:ascii="Times New Roman" w:hAnsi="Times New Roman" w:cs="Times New Roman"/>
          <w:lang w:val="en-GB"/>
        </w:rPr>
        <w:instrText>HALOGENATED DIBENZODIOXINS</w:instrText>
      </w:r>
      <w:r w:rsidR="009152C9"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HALOGENATED DIBENZOFURANS</w:instrText>
      </w:r>
      <w:r w:rsidR="009152C9" w:rsidRPr="00F265EE">
        <w:rPr>
          <w:rFonts w:ascii="Times New Roman" w:hAnsi="Times New Roman" w:cs="Times New Roman"/>
          <w:lang w:val="en-GB"/>
        </w:rPr>
        <w:instrText xml:space="preserve"> </w:instrText>
      </w:r>
      <w:r w:rsidR="009152C9" w:rsidRPr="00F265EE">
        <w:rPr>
          <w:rFonts w:ascii="Times New Roman" w:hAnsi="Times New Roman" w:cs="Times New Roman"/>
          <w:i/>
          <w:lang w:val="en-GB"/>
        </w:rPr>
        <w:instrText xml:space="preserve">See </w:instrText>
      </w:r>
      <w:r w:rsidR="009152C9" w:rsidRPr="00F265EE">
        <w:rPr>
          <w:rFonts w:ascii="Times New Roman" w:hAnsi="Times New Roman" w:cs="Times New Roman"/>
          <w:lang w:val="en-GB"/>
        </w:rPr>
        <w:instrText>HALOGENATED DIBENZODIOXINS AND DIBENZOFURANS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8052E6" w:rsidRPr="00F265EE">
        <w:rPr>
          <w:rFonts w:ascii="Times New Roman" w:hAnsi="Times New Roman" w:cs="Times New Roman"/>
        </w:rPr>
        <w:instrText xml:space="preserve"> XE "</w:instrText>
      </w:r>
      <w:r w:rsidR="008052E6" w:rsidRPr="00F265EE">
        <w:rPr>
          <w:rFonts w:ascii="Times New Roman" w:hAnsi="Times New Roman" w:cs="Times New Roman"/>
          <w:lang w:val="en-GB"/>
        </w:rPr>
        <w:instrText>DIBENZOFURANS, HALOGENATED</w:instrText>
      </w:r>
      <w:r w:rsidR="009152C9" w:rsidRPr="00F265EE">
        <w:rPr>
          <w:rFonts w:ascii="Times New Roman" w:hAnsi="Times New Roman" w:cs="Times New Roman"/>
          <w:lang w:val="en-GB"/>
        </w:rPr>
        <w:instrText xml:space="preserve"> </w:instrText>
      </w:r>
      <w:r w:rsidR="009152C9" w:rsidRPr="00F265EE">
        <w:rPr>
          <w:rFonts w:ascii="Times New Roman" w:hAnsi="Times New Roman" w:cs="Times New Roman"/>
          <w:i/>
          <w:lang w:val="en-GB"/>
        </w:rPr>
        <w:instrText xml:space="preserve">See </w:instrText>
      </w:r>
      <w:r w:rsidR="009152C9" w:rsidRPr="00F265EE">
        <w:rPr>
          <w:rFonts w:ascii="Times New Roman" w:hAnsi="Times New Roman" w:cs="Times New Roman"/>
          <w:lang w:val="en-GB"/>
        </w:rPr>
        <w:instrText>HALOGENATED DIBENZODIOXINS</w:instrText>
      </w:r>
      <w:r w:rsidR="009152C9" w:rsidRPr="00F265EE">
        <w:rPr>
          <w:rFonts w:ascii="Times New Roman" w:hAnsi="Times New Roman" w:cs="Times New Roman"/>
        </w:rPr>
        <w:instrText xml:space="preserve"> </w:instrText>
      </w:r>
      <w:r w:rsidR="009152C9" w:rsidRPr="00F265EE">
        <w:rPr>
          <w:rFonts w:ascii="Times New Roman" w:hAnsi="Times New Roman" w:cs="Times New Roman"/>
          <w:lang w:val="en-GB"/>
        </w:rPr>
        <w:instrText>AND DIBENZOFURANS</w:instrText>
      </w:r>
      <w:r w:rsidR="009152C9" w:rsidRPr="00F265EE">
        <w:rPr>
          <w:rFonts w:ascii="Times New Roman" w:hAnsi="Times New Roman" w:cs="Times New Roman"/>
        </w:rPr>
        <w:instrText xml:space="preserve"> </w:instrText>
      </w:r>
      <w:r w:rsidR="008052E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052E6"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HCB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HCB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HYDROCARBONS LIQUID AROMATIC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HYDROCARBONS LIQUID AROMATIC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8052E6" w:rsidRPr="00F265EE">
        <w:rPr>
          <w:rFonts w:ascii="Times New Roman" w:hAnsi="Times New Roman" w:cs="Times New Roman"/>
        </w:rPr>
        <w:instrText xml:space="preserve"> XE</w:instrText>
      </w:r>
      <w:r w:rsidR="008052E6" w:rsidRPr="00F265EE">
        <w:rPr>
          <w:rFonts w:ascii="Times New Roman" w:hAnsi="Times New Roman" w:cs="Times New Roman"/>
          <w:lang w:val="en-GB"/>
        </w:rPr>
        <w:instrText xml:space="preserve"> LIQUID AROMATIC HYDROCARBONS</w:instrText>
      </w:r>
      <w:r w:rsidR="006D3CDE" w:rsidRPr="00F265EE">
        <w:rPr>
          <w:rFonts w:ascii="Times New Roman" w:hAnsi="Times New Roman" w:cs="Times New Roman"/>
          <w:lang w:val="en-GB"/>
        </w:rPr>
        <w:instrText xml:space="preserve"> </w:instrText>
      </w:r>
      <w:r w:rsidR="006D3CDE" w:rsidRPr="00F265EE">
        <w:rPr>
          <w:rFonts w:ascii="Times New Roman" w:hAnsi="Times New Roman" w:cs="Times New Roman"/>
          <w:i/>
          <w:lang w:val="en-GB"/>
        </w:rPr>
        <w:instrText xml:space="preserve">See </w:instrText>
      </w:r>
      <w:r w:rsidR="006D3CDE" w:rsidRPr="00F265EE">
        <w:rPr>
          <w:rFonts w:ascii="Times New Roman" w:hAnsi="Times New Roman" w:cs="Times New Roman"/>
          <w:lang w:val="en-GB"/>
        </w:rPr>
        <w:instrText>HYROCARBONS LIQUID AROMATIC</w:instrText>
      </w:r>
      <w:r w:rsidR="008052E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(including aromatic extract oils</w:t>
      </w:r>
      <w:r w:rsidR="00A3108F" w:rsidRPr="00F265EE">
        <w:rPr>
          <w:rFonts w:ascii="Times New Roman" w:hAnsi="Times New Roman" w:cs="Times New Roman"/>
          <w:lang w:val="en-GB"/>
        </w:rPr>
        <w:fldChar w:fldCharType="begin"/>
      </w:r>
      <w:r w:rsidR="008052E6" w:rsidRPr="00F265EE">
        <w:rPr>
          <w:rFonts w:ascii="Times New Roman" w:hAnsi="Times New Roman" w:cs="Times New Roman"/>
        </w:rPr>
        <w:instrText xml:space="preserve"> XE </w:instrText>
      </w:r>
      <w:r w:rsidR="008052E6" w:rsidRPr="00F265EE">
        <w:rPr>
          <w:rFonts w:ascii="Times New Roman" w:hAnsi="Times New Roman" w:cs="Times New Roman"/>
          <w:lang w:val="en-GB"/>
        </w:rPr>
        <w:instrText>"AROMATIC EXTRACT OILS</w:instrText>
      </w:r>
      <w:r w:rsidR="006D3CDE" w:rsidRPr="00F265EE">
        <w:rPr>
          <w:rFonts w:ascii="Times New Roman" w:hAnsi="Times New Roman" w:cs="Times New Roman"/>
        </w:rPr>
        <w:instrText xml:space="preserve"> </w:instrText>
      </w:r>
      <w:r w:rsidR="009A546A" w:rsidRPr="00F265EE">
        <w:rPr>
          <w:rFonts w:ascii="Times New Roman" w:hAnsi="Times New Roman" w:cs="Times New Roman"/>
          <w:i/>
        </w:rPr>
        <w:instrText>See also</w:instrText>
      </w:r>
      <w:r w:rsidR="009A546A" w:rsidRPr="00F265EE">
        <w:rPr>
          <w:rFonts w:ascii="Times New Roman" w:hAnsi="Times New Roman" w:cs="Times New Roman"/>
        </w:rPr>
        <w:instrText xml:space="preserve"> </w:instrText>
      </w:r>
      <w:r w:rsidR="009A546A" w:rsidRPr="00F265EE">
        <w:rPr>
          <w:rFonts w:ascii="Times New Roman" w:hAnsi="Times New Roman" w:cs="Times New Roman"/>
          <w:lang w:val="en-GB"/>
        </w:rPr>
        <w:instrText xml:space="preserve">HYDROCARBONS LIQUID AROMATIC"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any</w:t>
      </w: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 xml:space="preserve">fraction of which boils above 350°C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 solid polymers; </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when containing 1 per cent or less of total polycyclic aromatic compounds as measured by IP 346; or </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 xml:space="preserve">(c) </w:t>
      </w:r>
      <w:r w:rsidRPr="00F265EE">
        <w:rPr>
          <w:rFonts w:ascii="Times New Roman" w:hAnsi="Times New Roman" w:cs="Times New Roman"/>
          <w:lang w:val="en-GB"/>
        </w:rPr>
        <w:tab/>
        <w:t>when having a Mutagenicity Index of zero as measured by ASTM E1687-95.</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HYDROCYANIC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HYDROCYANIC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4; or </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its salts and derivatives other than cyanides separately specified in this Schedule.</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HYDROFLUORIC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HYDROFLUORIC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HYDROGEN SULFIDE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HYDROGEN SULFIDE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HYDROSILICOFLUORIC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HYDROSILICOFLUORIC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IODOMETHANE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"IODOMETHANE"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97972" w:rsidRPr="00F265EE" w:rsidRDefault="00897972" w:rsidP="00DF71EC">
      <w:pPr>
        <w:pStyle w:val="BodyText1"/>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ISOCARBOPHOS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ISOCARBOPHOS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ISOFENPHOS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ISOFENPHOS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ISOPROTURON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ISOPROTURON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IVERMECTIN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IVERMECTIN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 or 5.</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LAMBDA-CYHALOTHRIN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LAMBDA-CYHALOTHRIN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LEPTOPHOS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LEPTOPHOS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LITHIUM PERFLUOROOCTANE SULFONATE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LITHIUM PERFLUOROOCTANE SULFONATE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sealed bait stations containing 1 per cent or less of lithium perfluorooctane sulfonate.</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MADURAMICIN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MADURAMICIN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animal feeds containing 5 mg/kg or less of antibiotic substances.</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MALACHITE GREEN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"MALACHITE GREEN"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veterinary use </w:t>
      </w:r>
      <w:r w:rsidRPr="00F265EE">
        <w:rPr>
          <w:rFonts w:ascii="Times New Roman" w:hAnsi="Times New Roman" w:cs="Times New Roman"/>
          <w:b/>
          <w:bCs/>
        </w:rPr>
        <w:t>except</w:t>
      </w:r>
      <w:r w:rsidRPr="00F265EE">
        <w:rPr>
          <w:rFonts w:ascii="Times New Roman" w:hAnsi="Times New Roman" w:cs="Times New Roman"/>
        </w:rPr>
        <w:t xml:space="preserve"> when included in Schedule 5.</w:t>
      </w:r>
    </w:p>
    <w:p w:rsidR="00AB1D34" w:rsidRPr="00F265EE" w:rsidRDefault="00AB1D34"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MAZIDOX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MAZIDOX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MECARBAM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MECARBAM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MERCURIC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MERCURIC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prepared for use for agricultural, industrial, pastoral or horticultural purposes.</w:t>
      </w:r>
    </w:p>
    <w:p w:rsidR="00897972" w:rsidRPr="00F265EE" w:rsidRDefault="00897972" w:rsidP="00DF71EC">
      <w:pPr>
        <w:pStyle w:val="schedbody"/>
        <w:spacing w:line="240" w:lineRule="auto"/>
        <w:rPr>
          <w:rFonts w:ascii="Times New Roman" w:hAnsi="Times New Roman" w:cs="Times New Roman"/>
          <w:lang w:val="en-GB"/>
        </w:rPr>
      </w:pPr>
    </w:p>
    <w:p w:rsidR="00412662" w:rsidRPr="00F265EE" w:rsidRDefault="00412662">
      <w:pPr>
        <w:rPr>
          <w:color w:val="000000"/>
          <w:sz w:val="20"/>
          <w:szCs w:val="20"/>
          <w:lang w:val="en-GB"/>
        </w:rPr>
      </w:pPr>
      <w:r w:rsidRPr="00F265EE">
        <w:rPr>
          <w:lang w:val="en-GB"/>
        </w:rPr>
        <w:br w:type="page"/>
      </w: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MERCURY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"MERCURY"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this Schedule;</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included in Schedule 2, 4 or 6;</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containing 0.01 per cent or less of mercury in organic form as a preservative;</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 xml:space="preserve">mercury (metallic) in scientific instruments; </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(e)</w:t>
      </w:r>
      <w:r w:rsidRPr="00F265EE">
        <w:rPr>
          <w:rFonts w:ascii="Times New Roman" w:hAnsi="Times New Roman" w:cs="Times New Roman"/>
          <w:lang w:val="en-GB"/>
        </w:rPr>
        <w:tab/>
        <w:t>dental amalgams;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(f)</w:t>
      </w:r>
      <w:r w:rsidRPr="00F265EE">
        <w:rPr>
          <w:rFonts w:ascii="Times New Roman" w:hAnsi="Times New Roman" w:cs="Times New Roman"/>
          <w:lang w:val="en-GB"/>
        </w:rPr>
        <w:tab/>
        <w:t>in a sealed device, for therapeutic use, which prevents access to the mercury.</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METHACRIFOS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METHACRIFOS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METHAMIDOPHOS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METHAMIDOPHOS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METHAPYRILENE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METHAPYRILENE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METHIDATHION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METHIDATHION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METHIOCARB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METHIOCARB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METHOMYL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METHOMYL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METHOXYETHYLMERCURIC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METHOXYETHYLMERCURIC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METHOXYETHYLMERCURIC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METHOXYETHYLMERCURIC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 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 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caps/>
          <w:lang w:val="en-GB"/>
        </w:rPr>
        <w:t>Methylcyclopentadienyl Manganese Tricarbonyl</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Methylcyclopentadienyl Manganese Tricarbonyl</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caps/>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6; </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used in laboratory analysis;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when packed for industrial use in containers with a nominal capacity of 100 L or more.</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4,4’-METHYLENEBIS[2-CHLOROANILINE] (MOCA)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4,4’-METHYLENEBIS[2-CHLOROANILINE] (MOCA)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A14F5" w:rsidRPr="00F265EE">
        <w:rPr>
          <w:rFonts w:ascii="Times New Roman" w:hAnsi="Times New Roman" w:cs="Times New Roman"/>
        </w:rPr>
        <w:instrText xml:space="preserve"> XE "</w:instrText>
      </w:r>
      <w:r w:rsidR="002A14F5" w:rsidRPr="00F265EE">
        <w:rPr>
          <w:rFonts w:ascii="Times New Roman" w:hAnsi="Times New Roman" w:cs="Times New Roman"/>
          <w:lang w:val="en-GB"/>
        </w:rPr>
        <w:instrText>MOCA</w:instrText>
      </w:r>
      <w:r w:rsidR="002A14F5" w:rsidRPr="00F265EE">
        <w:rPr>
          <w:rFonts w:ascii="Times New Roman" w:hAnsi="Times New Roman" w:cs="Times New Roman"/>
        </w:rPr>
        <w:instrText xml:space="preserve"> </w:instrText>
      </w:r>
      <w:r w:rsidR="002A14F5" w:rsidRPr="00F265EE">
        <w:rPr>
          <w:rFonts w:ascii="Times New Roman" w:hAnsi="Times New Roman" w:cs="Times New Roman"/>
          <w:i/>
        </w:rPr>
        <w:instrText>See</w:instrText>
      </w:r>
      <w:r w:rsidR="002A14F5" w:rsidRPr="00F265EE">
        <w:rPr>
          <w:rFonts w:ascii="Times New Roman" w:hAnsi="Times New Roman" w:cs="Times New Roman"/>
        </w:rPr>
        <w:instrText xml:space="preserve"> 4-DIMETHYLAMINOAZOBENZENE"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METHYLENE BLUE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METHYLENE BLUE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veterinary use </w:t>
      </w:r>
      <w:r w:rsidRPr="00F265EE">
        <w:rPr>
          <w:rFonts w:ascii="Times New Roman" w:hAnsi="Times New Roman" w:cs="Times New Roman"/>
          <w:b/>
          <w:bCs/>
        </w:rPr>
        <w:t>except</w:t>
      </w:r>
      <w:r w:rsidRPr="00F265EE">
        <w:rPr>
          <w:rFonts w:ascii="Times New Roman" w:hAnsi="Times New Roman" w:cs="Times New Roman"/>
        </w:rPr>
        <w:t xml:space="preserve"> when included in Schedules 4 or 5.</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MEVINPHOS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MEVINPHOS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MIPAFOX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MIPAFOX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23397" w:rsidRPr="00F265EE" w:rsidRDefault="00823397"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MIREX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MIREX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MOLINATE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MOLINATE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MONOCROTOPHOS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MONOCROTOPHOS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MOXIDECTIN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MOXIDECTIN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MSMA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MSMA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NAPHTHALOPHOS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NAPHTHALOPHOS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NICOTINE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"NICOTINE"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6;</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human therapeutic use; or</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tobacco prepared and packed for smoking.</w:t>
      </w:r>
    </w:p>
    <w:p w:rsidR="00897972" w:rsidRPr="00F265EE" w:rsidRDefault="00897972" w:rsidP="00DF71EC">
      <w:pPr>
        <w:pStyle w:val="schedindenta"/>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NIMIDANE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NIMIDANE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NITROPRUSSIDES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NITROPRUSSIDES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OMETHOATE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OMETHOATE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OXAMYL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OXAMYL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BodyText1"/>
        <w:spacing w:line="240" w:lineRule="auto"/>
        <w:rPr>
          <w:rFonts w:ascii="Times New Roman" w:hAnsi="Times New Roman" w:cs="Times New Roman"/>
          <w:lang w:val="en-GB"/>
        </w:rPr>
      </w:pPr>
    </w:p>
    <w:p w:rsidR="00897972" w:rsidRPr="00F265EE" w:rsidRDefault="00897972"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OXYDEMETON 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OXYDEMETON 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PARAQUAT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PARAQUAT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PARATHION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PARATHION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PARATHION-METHYL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PARATHION-METHYL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PENTACHLOROPHENOL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PENTACHLOROPHENOL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PHENYLMERCURIC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PHENYLMERCURIC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0.01 per cent or less of mercury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mercury</w:instrText>
      </w:r>
      <w:r w:rsidR="009C6D31" w:rsidRPr="00F265EE">
        <w:rPr>
          <w:rFonts w:ascii="Times New Roman" w:hAnsi="Times New Roman" w:cs="Times New Roman"/>
          <w:caps/>
        </w:rPr>
        <w:instrText xml:space="preserve"> </w:instrText>
      </w:r>
      <w:r w:rsidR="009C6D31" w:rsidRPr="00F265EE">
        <w:rPr>
          <w:rFonts w:ascii="Times New Roman" w:hAnsi="Times New Roman" w:cs="Times New Roman"/>
          <w:i/>
          <w:caps/>
        </w:rPr>
        <w:instrText>S</w:instrText>
      </w:r>
      <w:r w:rsidR="009C6D31" w:rsidRPr="00F265EE">
        <w:rPr>
          <w:rFonts w:ascii="Times New Roman" w:hAnsi="Times New Roman" w:cs="Times New Roman"/>
          <w:i/>
        </w:rPr>
        <w:instrText xml:space="preserve">ee also </w:instrText>
      </w:r>
      <w:r w:rsidR="009C6D31" w:rsidRPr="00F265EE">
        <w:rPr>
          <w:rFonts w:ascii="Times New Roman" w:hAnsi="Times New Roman" w:cs="Times New Roman"/>
          <w:lang w:val="en-GB"/>
        </w:rPr>
        <w:instrText>PHENYLMERCURIC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a preservative.</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PHOSFOLAN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PHOSFOLAN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PHOSPHIDES, METALLIC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PHOSPHIDES, METALLIC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BodyText1"/>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PHOSPHINE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PHOSPHINE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PHOSPHORUS, YELLOW</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PHOSPHORUS, YELLOW</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NITRITE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NITRITE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5 or 6; </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preparations containing 0.5 per cent or less of potassium nitrite; </w:t>
      </w:r>
    </w:p>
    <w:p w:rsidR="00AB1D34" w:rsidRPr="00F265EE" w:rsidRDefault="00AB1D34" w:rsidP="00DF71EC">
      <w:pPr>
        <w:widowControl w:val="0"/>
        <w:tabs>
          <w:tab w:val="left" w:pos="624"/>
          <w:tab w:val="left" w:pos="1134"/>
          <w:tab w:val="right" w:pos="1871"/>
          <w:tab w:val="left" w:pos="2154"/>
          <w:tab w:val="left" w:pos="2494"/>
          <w:tab w:val="left" w:pos="3005"/>
          <w:tab w:val="left" w:pos="3969"/>
        </w:tabs>
        <w:suppressAutoHyphens/>
        <w:autoSpaceDE w:val="0"/>
        <w:autoSpaceDN w:val="0"/>
        <w:adjustRightInd w:val="0"/>
        <w:textAlignment w:val="center"/>
        <w:rPr>
          <w:b/>
          <w:bCs/>
          <w:color w:val="000000"/>
          <w:sz w:val="20"/>
          <w:szCs w:val="20"/>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when present as an excipient in preparations for therapeutic use;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aerosols containing 2 per cent or less of potassium nitrite.</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PROCYMIDONE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"PROCYMIDONE"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PROPYLENE 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PROPYLENE 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PYRINURON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PYRINURON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rPr>
      </w:pPr>
    </w:p>
    <w:p w:rsidR="008C2F26" w:rsidRPr="00F265EE" w:rsidRDefault="008C2F26" w:rsidP="00DF71EC">
      <w:pPr>
        <w:pStyle w:val="schedbody"/>
        <w:spacing w:line="240" w:lineRule="auto"/>
        <w:rPr>
          <w:rFonts w:ascii="Times New Roman" w:hAnsi="Times New Roman" w:cs="Times New Roman"/>
        </w:rPr>
      </w:pPr>
      <w:r w:rsidRPr="00F265EE">
        <w:rPr>
          <w:rFonts w:ascii="Times New Roman" w:hAnsi="Times New Roman" w:cs="Times New Roman"/>
        </w:rPr>
        <w:t>PYROXASULFONE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"PYROXASULFONE"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rPr>
        <w:t>except</w:t>
      </w:r>
      <w:r w:rsidRPr="00F265EE">
        <w:rPr>
          <w:rFonts w:ascii="Times New Roman" w:hAnsi="Times New Roman" w:cs="Times New Roman"/>
        </w:rPr>
        <w:t xml:space="preserve"> when included in Schedule 6.</w:t>
      </w:r>
    </w:p>
    <w:p w:rsidR="008C2F26" w:rsidRPr="00F265EE" w:rsidRDefault="008C2F26"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QUININE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"QUININE"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veterinary use </w:t>
      </w:r>
      <w:r w:rsidRPr="00F265EE">
        <w:rPr>
          <w:rFonts w:ascii="Times New Roman" w:hAnsi="Times New Roman" w:cs="Times New Roman"/>
          <w:b/>
          <w:bCs/>
        </w:rPr>
        <w:t xml:space="preserve">except </w:t>
      </w:r>
      <w:r w:rsidRPr="00F265EE">
        <w:rPr>
          <w:rFonts w:ascii="Times New Roman" w:hAnsi="Times New Roman" w:cs="Times New Roman"/>
        </w:rPr>
        <w:t>when included in Schedule 5.</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SAFLUFENACIL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SAFLUFENACIL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CA4C20" w:rsidRPr="00F265EE">
        <w:rPr>
          <w:rFonts w:ascii="Times New Roman" w:hAnsi="Times New Roman" w:cs="Times New Roman"/>
        </w:rPr>
        <w:t xml:space="preserve"> </w:t>
      </w:r>
      <w:r w:rsidR="00CA4C20" w:rsidRPr="00F265EE">
        <w:rPr>
          <w:rFonts w:ascii="Times New Roman" w:hAnsi="Times New Roman" w:cs="Times New Roman"/>
          <w:b/>
          <w:lang w:val="en-GB"/>
        </w:rPr>
        <w:t>except</w:t>
      </w:r>
      <w:r w:rsidR="00CA4C20" w:rsidRPr="00F265EE">
        <w:rPr>
          <w:rFonts w:ascii="Times New Roman" w:hAnsi="Times New Roman" w:cs="Times New Roman"/>
          <w:lang w:val="en-GB"/>
        </w:rPr>
        <w:t xml:space="preserve"> when included in Schedule 5.</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SCHRADAN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SCHRADAN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SELENIUM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"SELENIUM"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6;</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rPr>
      </w:pPr>
      <w:r w:rsidRPr="00F265EE">
        <w:rPr>
          <w:rFonts w:ascii="Times New Roman" w:hAnsi="Times New Roman" w:cs="Times New Roman"/>
          <w:lang w:val="en-GB"/>
        </w:rPr>
        <w:tab/>
      </w:r>
      <w:r w:rsidRPr="00F265EE">
        <w:rPr>
          <w:rFonts w:ascii="Times New Roman" w:hAnsi="Times New Roman" w:cs="Times New Roman"/>
        </w:rPr>
        <w:t>(b)</w:t>
      </w:r>
      <w:r w:rsidRPr="00F265EE">
        <w:rPr>
          <w:rFonts w:ascii="Times New Roman" w:hAnsi="Times New Roman" w:cs="Times New Roman"/>
        </w:rPr>
        <w:tab/>
        <w:t>as selenium arsenide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selenium arsenide</w:instrText>
      </w:r>
      <w:r w:rsidR="006D3CDE" w:rsidRPr="00F265EE">
        <w:rPr>
          <w:rFonts w:ascii="Times New Roman" w:hAnsi="Times New Roman" w:cs="Times New Roman"/>
          <w:caps/>
        </w:rPr>
        <w:instrText xml:space="preserve"> </w:instrText>
      </w:r>
      <w:r w:rsidR="006D3CDE" w:rsidRPr="00F265EE">
        <w:rPr>
          <w:rFonts w:ascii="Times New Roman" w:hAnsi="Times New Roman" w:cs="Times New Roman"/>
          <w:i/>
          <w:caps/>
        </w:rPr>
        <w:instrText>S</w:instrText>
      </w:r>
      <w:r w:rsidR="006D3CDE" w:rsidRPr="00F265EE">
        <w:rPr>
          <w:rFonts w:ascii="Times New Roman" w:hAnsi="Times New Roman" w:cs="Times New Roman"/>
          <w:i/>
        </w:rPr>
        <w:instrText>ee</w:instrText>
      </w:r>
      <w:r w:rsidR="006D3CDE" w:rsidRPr="00F265EE">
        <w:rPr>
          <w:rFonts w:ascii="Times New Roman" w:hAnsi="Times New Roman" w:cs="Times New Roman"/>
          <w:i/>
          <w:caps/>
        </w:rPr>
        <w:instrText xml:space="preserve"> </w:instrText>
      </w:r>
      <w:r w:rsidR="006D3CDE" w:rsidRPr="00F265EE">
        <w:rPr>
          <w:rFonts w:ascii="Times New Roman" w:hAnsi="Times New Roman" w:cs="Times New Roman"/>
          <w:caps/>
        </w:rPr>
        <w:instrText>SELENIUM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 xml:space="preserve"> in photocopier drums;</w:t>
      </w:r>
    </w:p>
    <w:p w:rsidR="00897972" w:rsidRPr="00F265EE" w:rsidRDefault="00897972" w:rsidP="00DF71EC">
      <w:pPr>
        <w:pStyle w:val="schedindenta"/>
        <w:spacing w:line="240" w:lineRule="auto"/>
        <w:rPr>
          <w:rFonts w:ascii="Times New Roman" w:hAnsi="Times New Roman" w:cs="Times New Roman"/>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lang w:val="en-GB"/>
        </w:rPr>
        <w:t>(c)</w:t>
      </w:r>
      <w:r w:rsidRPr="00F265EE">
        <w:rPr>
          <w:rFonts w:ascii="Times New Roman" w:hAnsi="Times New Roman" w:cs="Times New Roman"/>
          <w:lang w:val="en-GB"/>
        </w:rPr>
        <w:tab/>
        <w:t>in preparations for therapeutic use other than:</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i"/>
        <w:tabs>
          <w:tab w:val="left" w:pos="1644"/>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drench concentrates containing 2.5 per cent or less of selenium; or</w:t>
      </w:r>
    </w:p>
    <w:p w:rsidR="00897972" w:rsidRPr="00F265EE" w:rsidRDefault="00897972" w:rsidP="00DF71EC">
      <w:pPr>
        <w:pStyle w:val="schedindenti"/>
        <w:tabs>
          <w:tab w:val="left" w:pos="1644"/>
        </w:tabs>
        <w:spacing w:line="240" w:lineRule="auto"/>
        <w:rPr>
          <w:rFonts w:ascii="Times New Roman" w:hAnsi="Times New Roman" w:cs="Times New Roman"/>
          <w:lang w:val="en-GB"/>
        </w:rPr>
      </w:pPr>
    </w:p>
    <w:p w:rsidR="00897972" w:rsidRPr="00F265EE" w:rsidRDefault="00897972" w:rsidP="00DF71EC">
      <w:pPr>
        <w:pStyle w:val="schedindenti"/>
        <w:tabs>
          <w:tab w:val="left" w:pos="1644"/>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pour-on preparations containing 0.5 per cent or less of selenium;</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paints or tinters containing 0.1 per cent or less of selenium calculated on the non-volatile content of the paint or tinter;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(e)</w:t>
      </w:r>
      <w:r w:rsidRPr="00F265EE">
        <w:rPr>
          <w:rFonts w:ascii="Times New Roman" w:hAnsi="Times New Roman" w:cs="Times New Roman"/>
          <w:lang w:val="en-GB"/>
        </w:rPr>
        <w:tab/>
        <w:t>in fertilisers containing 200 g/tonne or less of selenium.</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SEMDURAMICIN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SEMDURAMICIN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6;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animal feeds containing 25 mg/kg or less of antibiotic substances.</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NITRITE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NITRITE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2, 5 or 6; </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preparations containing 0.5 per cent or less of sodium nitrite; </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when present as an excipient in preparations for therapeutic use;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aerosols containing 2 per cent or less of sodium nitrite.</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STRYCHNINE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STRYCHNINE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SULCOFURON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SULCOFURON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6;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treated carpets.</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SULFENTRAZONE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"SULFENTRAZONE"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AB1D34" w:rsidRPr="00F265EE" w:rsidRDefault="00AB1D34"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SULFOTEP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SULFOTEP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TEFLUTHRIN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TEFLUTHRIN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lang w:val="en-GB"/>
        </w:rPr>
        <w:t>TEPP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TERBUFOS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TERBUFOS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TETRACHLOROETHANE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TETRACHLOROETHANE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2,2’,6,6’-TETRAISOPROPYL-DIPHENYL-CARBODIIMIDE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2,2’,6,6’-TETRAISOPROPYL-DIPHENYL-CARBODIIMIDE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THALLIUM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THALLIUM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BodyText1"/>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THIOFANOX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THIOFANOX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TIN ORGANIC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TIN ORGANIC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being di-alkyl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71238F" w:rsidRPr="00F265EE">
        <w:rPr>
          <w:rFonts w:ascii="Times New Roman" w:hAnsi="Times New Roman" w:cs="Times New Roman"/>
          <w:caps/>
          <w:lang w:val="en-GB"/>
        </w:rPr>
        <w:instrText>di</w:instrText>
      </w:r>
      <w:r w:rsidRPr="00F265EE">
        <w:rPr>
          <w:rFonts w:ascii="Times New Roman" w:hAnsi="Times New Roman" w:cs="Times New Roman"/>
          <w:caps/>
          <w:lang w:val="en-GB"/>
        </w:rPr>
        <w:instrText>alkyl</w:instrText>
      </w:r>
      <w:r w:rsidRPr="00F265EE">
        <w:rPr>
          <w:rFonts w:ascii="Times New Roman" w:hAnsi="Times New Roman" w:cs="Times New Roman"/>
        </w:rPr>
        <w:instrText xml:space="preserve"> TIN COMPOUNDS</w:instrText>
      </w:r>
      <w:r w:rsidR="009C6D31" w:rsidRPr="00F265EE">
        <w:rPr>
          <w:rFonts w:ascii="Times New Roman" w:hAnsi="Times New Roman" w:cs="Times New Roman"/>
        </w:rPr>
        <w:instrText xml:space="preserve"> </w:instrText>
      </w:r>
      <w:r w:rsidR="009C6D31" w:rsidRPr="00F265EE">
        <w:rPr>
          <w:rFonts w:ascii="Times New Roman" w:hAnsi="Times New Roman" w:cs="Times New Roman"/>
          <w:i/>
        </w:rPr>
        <w:instrText xml:space="preserve">See </w:instrText>
      </w:r>
      <w:r w:rsidR="009C6D31" w:rsidRPr="00F265EE">
        <w:rPr>
          <w:rFonts w:ascii="Times New Roman" w:hAnsi="Times New Roman" w:cs="Times New Roman"/>
          <w:lang w:val="en-GB"/>
        </w:rPr>
        <w:instrText>TIN ORGANIC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tri-alkyl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71238F" w:rsidRPr="00F265EE">
        <w:rPr>
          <w:rFonts w:ascii="Times New Roman" w:hAnsi="Times New Roman" w:cs="Times New Roman"/>
          <w:caps/>
          <w:lang w:val="en-GB"/>
        </w:rPr>
        <w:instrText>tri</w:instrText>
      </w:r>
      <w:r w:rsidRPr="00F265EE">
        <w:rPr>
          <w:rFonts w:ascii="Times New Roman" w:hAnsi="Times New Roman" w:cs="Times New Roman"/>
          <w:caps/>
          <w:lang w:val="en-GB"/>
        </w:rPr>
        <w:instrText>alkyl tin compounds</w:instrText>
      </w:r>
      <w:r w:rsidR="009C6D31" w:rsidRPr="00F265EE">
        <w:rPr>
          <w:rFonts w:ascii="Times New Roman" w:hAnsi="Times New Roman" w:cs="Times New Roman"/>
          <w:caps/>
          <w:lang w:val="en-GB"/>
        </w:rPr>
        <w:instrText xml:space="preserve"> </w:instrText>
      </w:r>
      <w:r w:rsidR="009C6D31" w:rsidRPr="00F265EE">
        <w:rPr>
          <w:rFonts w:ascii="Times New Roman" w:hAnsi="Times New Roman" w:cs="Times New Roman"/>
          <w:i/>
        </w:rPr>
        <w:instrText xml:space="preserve">See </w:instrText>
      </w:r>
      <w:r w:rsidR="009C6D31" w:rsidRPr="00F265EE">
        <w:rPr>
          <w:rFonts w:ascii="Times New Roman" w:hAnsi="Times New Roman" w:cs="Times New Roman"/>
          <w:lang w:val="en-GB"/>
        </w:rPr>
        <w:instrText>TIN ORGANIC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tri-phenyl tin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71238F" w:rsidRPr="00F265EE">
        <w:rPr>
          <w:rFonts w:ascii="Times New Roman" w:hAnsi="Times New Roman" w:cs="Times New Roman"/>
          <w:caps/>
          <w:lang w:val="en-GB"/>
        </w:rPr>
        <w:instrText>tri</w:instrText>
      </w:r>
      <w:r w:rsidRPr="00F265EE">
        <w:rPr>
          <w:rFonts w:ascii="Times New Roman" w:hAnsi="Times New Roman" w:cs="Times New Roman"/>
          <w:caps/>
          <w:lang w:val="en-GB"/>
        </w:rPr>
        <w:instrText>phenyl tin compounds</w:instrText>
      </w:r>
      <w:r w:rsidR="009C6D31" w:rsidRPr="00F265EE">
        <w:rPr>
          <w:rFonts w:ascii="Times New Roman" w:hAnsi="Times New Roman" w:cs="Times New Roman"/>
          <w:caps/>
          <w:lang w:val="en-GB"/>
        </w:rPr>
        <w:instrText xml:space="preserve"> </w:instrText>
      </w:r>
      <w:r w:rsidR="009C6D31" w:rsidRPr="00F265EE">
        <w:rPr>
          <w:rFonts w:ascii="Times New Roman" w:hAnsi="Times New Roman" w:cs="Times New Roman"/>
          <w:i/>
        </w:rPr>
        <w:instrText xml:space="preserve">See </w:instrText>
      </w:r>
      <w:r w:rsidR="009C6D31" w:rsidRPr="00F265EE">
        <w:rPr>
          <w:rFonts w:ascii="Times New Roman" w:hAnsi="Times New Roman" w:cs="Times New Roman"/>
          <w:lang w:val="en-GB"/>
        </w:rPr>
        <w:instrText>TIN ORGANIC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where the alkyl group is 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tri</w:instrText>
      </w:r>
      <w:r w:rsidRPr="00F265EE">
        <w:rPr>
          <w:rFonts w:ascii="Times New Roman" w:hAnsi="Times New Roman" w:cs="Times New Roman"/>
          <w:caps/>
          <w:lang w:val="en-GB"/>
        </w:rPr>
        <w:instrText>methyl tin compounds</w:instrText>
      </w:r>
      <w:r w:rsidR="009C6D31" w:rsidRPr="00F265EE">
        <w:rPr>
          <w:rFonts w:ascii="Times New Roman" w:hAnsi="Times New Roman" w:cs="Times New Roman"/>
          <w:caps/>
          <w:lang w:val="en-GB"/>
        </w:rPr>
        <w:instrText xml:space="preserve"> </w:instrText>
      </w:r>
      <w:r w:rsidR="009C6D31" w:rsidRPr="00F265EE">
        <w:rPr>
          <w:rFonts w:ascii="Times New Roman" w:hAnsi="Times New Roman" w:cs="Times New Roman"/>
          <w:i/>
        </w:rPr>
        <w:instrText xml:space="preserve">See </w:instrText>
      </w:r>
      <w:r w:rsidR="009C6D31" w:rsidRPr="00F265EE">
        <w:rPr>
          <w:rFonts w:ascii="Times New Roman" w:hAnsi="Times New Roman" w:cs="Times New Roman"/>
          <w:lang w:val="en-GB"/>
        </w:rPr>
        <w:instrText>TIN ORGANIC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"DIMETHYL TIN COMPOUNDS</w:instrText>
      </w:r>
      <w:r w:rsidR="009C6D31" w:rsidRPr="00F265EE">
        <w:rPr>
          <w:rFonts w:ascii="Times New Roman" w:hAnsi="Times New Roman" w:cs="Times New Roman"/>
        </w:rPr>
        <w:instrText xml:space="preserve"> </w:instrText>
      </w:r>
      <w:r w:rsidR="009C6D31" w:rsidRPr="00F265EE">
        <w:rPr>
          <w:rFonts w:ascii="Times New Roman" w:hAnsi="Times New Roman" w:cs="Times New Roman"/>
          <w:i/>
        </w:rPr>
        <w:instrText xml:space="preserve">See </w:instrText>
      </w:r>
      <w:r w:rsidR="009C6D31" w:rsidRPr="00F265EE">
        <w:rPr>
          <w:rFonts w:ascii="Times New Roman" w:hAnsi="Times New Roman" w:cs="Times New Roman"/>
          <w:lang w:val="en-GB"/>
        </w:rPr>
        <w:instrText>TIN ORGANIC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ethyl</w:t>
      </w:r>
      <w:r w:rsidR="00A3108F" w:rsidRPr="00F265EE">
        <w:rPr>
          <w:rFonts w:ascii="Times New Roman" w:hAnsi="Times New Roman" w:cs="Times New Roman"/>
          <w:lang w:val="en-GB"/>
        </w:rPr>
        <w:fldChar w:fldCharType="begin"/>
      </w:r>
      <w:r w:rsidR="00EA679B" w:rsidRPr="00F265EE">
        <w:rPr>
          <w:rFonts w:ascii="Times New Roman" w:hAnsi="Times New Roman" w:cs="Times New Roman"/>
        </w:rPr>
        <w:instrText xml:space="preserve"> XE "TRIETHYL TIN COMPOUNDS </w:instrText>
      </w:r>
      <w:r w:rsidR="00EA679B" w:rsidRPr="00F265EE">
        <w:rPr>
          <w:rFonts w:ascii="Times New Roman" w:hAnsi="Times New Roman" w:cs="Times New Roman"/>
          <w:i/>
        </w:rPr>
        <w:instrText xml:space="preserve">See </w:instrText>
      </w:r>
      <w:r w:rsidR="00EA679B" w:rsidRPr="00F265EE">
        <w:rPr>
          <w:rFonts w:ascii="Times New Roman" w:hAnsi="Times New Roman" w:cs="Times New Roman"/>
          <w:lang w:val="en-GB"/>
        </w:rPr>
        <w:instrText>TIN ORGANIC COMPOUNDS</w:instrText>
      </w:r>
      <w:r w:rsidR="00EA679B"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347CC3" w:rsidRPr="00F265EE">
        <w:rPr>
          <w:rFonts w:ascii="Times New Roman" w:hAnsi="Times New Roman" w:cs="Times New Roman"/>
        </w:rPr>
        <w:instrText xml:space="preserve"> XE "DIETHYL TIN COMPOUNDS </w:instrText>
      </w:r>
      <w:r w:rsidR="00347CC3" w:rsidRPr="00F265EE">
        <w:rPr>
          <w:rFonts w:ascii="Times New Roman" w:hAnsi="Times New Roman" w:cs="Times New Roman"/>
          <w:i/>
        </w:rPr>
        <w:instrText xml:space="preserve">See </w:instrText>
      </w:r>
      <w:r w:rsidR="00347CC3" w:rsidRPr="00F265EE">
        <w:rPr>
          <w:rFonts w:ascii="Times New Roman" w:hAnsi="Times New Roman" w:cs="Times New Roman"/>
          <w:lang w:val="en-GB"/>
        </w:rPr>
        <w:instrText>TIN ORGANIC COMPOUNDS</w:instrText>
      </w:r>
      <w:r w:rsidR="00347CC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propyl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tri</w:instrText>
      </w:r>
      <w:r w:rsidRPr="00F265EE">
        <w:rPr>
          <w:rFonts w:ascii="Times New Roman" w:hAnsi="Times New Roman" w:cs="Times New Roman"/>
          <w:caps/>
          <w:lang w:val="en-GB"/>
        </w:rPr>
        <w:instrText>propyl tin</w:instrText>
      </w:r>
      <w:r w:rsidRPr="00F265EE">
        <w:rPr>
          <w:rFonts w:ascii="Times New Roman" w:hAnsi="Times New Roman" w:cs="Times New Roman"/>
          <w:lang w:val="en-GB"/>
        </w:rPr>
        <w:instrText xml:space="preserve"> </w:instrText>
      </w:r>
      <w:r w:rsidRPr="00F265EE">
        <w:rPr>
          <w:rFonts w:ascii="Times New Roman" w:hAnsi="Times New Roman" w:cs="Times New Roman"/>
          <w:caps/>
          <w:lang w:val="en-GB"/>
        </w:rPr>
        <w:instrText>compounds</w:instrText>
      </w:r>
      <w:r w:rsidR="009C6D31" w:rsidRPr="00F265EE">
        <w:rPr>
          <w:rFonts w:ascii="Times New Roman" w:hAnsi="Times New Roman" w:cs="Times New Roman"/>
          <w:caps/>
          <w:lang w:val="en-GB"/>
        </w:rPr>
        <w:instrText xml:space="preserve"> </w:instrText>
      </w:r>
      <w:r w:rsidR="009C6D31" w:rsidRPr="00F265EE">
        <w:rPr>
          <w:rFonts w:ascii="Times New Roman" w:hAnsi="Times New Roman" w:cs="Times New Roman"/>
          <w:i/>
        </w:rPr>
        <w:instrText xml:space="preserve">See </w:instrText>
      </w:r>
      <w:r w:rsidR="009C6D31" w:rsidRPr="00F265EE">
        <w:rPr>
          <w:rFonts w:ascii="Times New Roman" w:hAnsi="Times New Roman" w:cs="Times New Roman"/>
          <w:lang w:val="en-GB"/>
        </w:rPr>
        <w:instrText>TIN ORGANIC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"DIPROPYL TIN COMPOUNDS</w:instrText>
      </w:r>
      <w:r w:rsidR="009C6D31" w:rsidRPr="00F265EE">
        <w:rPr>
          <w:rFonts w:ascii="Times New Roman" w:hAnsi="Times New Roman" w:cs="Times New Roman"/>
        </w:rPr>
        <w:instrText xml:space="preserve"> </w:instrText>
      </w:r>
      <w:r w:rsidR="009C6D31" w:rsidRPr="00F265EE">
        <w:rPr>
          <w:rFonts w:ascii="Times New Roman" w:hAnsi="Times New Roman" w:cs="Times New Roman"/>
          <w:i/>
        </w:rPr>
        <w:instrText xml:space="preserve">See </w:instrText>
      </w:r>
      <w:r w:rsidR="009C6D31" w:rsidRPr="00F265EE">
        <w:rPr>
          <w:rFonts w:ascii="Times New Roman" w:hAnsi="Times New Roman" w:cs="Times New Roman"/>
          <w:lang w:val="en-GB"/>
        </w:rPr>
        <w:instrText>TIN ORGANIC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butyl</w:t>
      </w:r>
      <w:r w:rsidR="00A3108F" w:rsidRPr="00F265EE">
        <w:rPr>
          <w:rFonts w:ascii="Times New Roman" w:hAnsi="Times New Roman" w:cs="Times New Roman"/>
          <w:lang w:val="en-GB"/>
        </w:rPr>
        <w:fldChar w:fldCharType="begin"/>
      </w:r>
      <w:r w:rsidR="00EA679B" w:rsidRPr="00F265EE">
        <w:rPr>
          <w:rFonts w:ascii="Times New Roman" w:hAnsi="Times New Roman" w:cs="Times New Roman"/>
        </w:rPr>
        <w:instrText xml:space="preserve"> XE "TRIBUTYL TIN COMPOUNDS </w:instrText>
      </w:r>
      <w:r w:rsidR="00EA679B" w:rsidRPr="00F265EE">
        <w:rPr>
          <w:rFonts w:ascii="Times New Roman" w:hAnsi="Times New Roman" w:cs="Times New Roman"/>
          <w:i/>
        </w:rPr>
        <w:instrText xml:space="preserve">See </w:instrText>
      </w:r>
      <w:r w:rsidR="00EA679B" w:rsidRPr="00F265EE">
        <w:rPr>
          <w:rFonts w:ascii="Times New Roman" w:hAnsi="Times New Roman" w:cs="Times New Roman"/>
          <w:lang w:val="en-GB"/>
        </w:rPr>
        <w:instrText>TIN ORGANIC COMPOUNDS</w:instrText>
      </w:r>
      <w:r w:rsidR="00EA679B"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EA679B" w:rsidRPr="00F265EE">
        <w:rPr>
          <w:rFonts w:ascii="Times New Roman" w:hAnsi="Times New Roman" w:cs="Times New Roman"/>
        </w:rPr>
        <w:instrText xml:space="preserve"> XE "DIBUTYL TIN COMPOUNDS </w:instrText>
      </w:r>
      <w:r w:rsidR="00EA679B" w:rsidRPr="00F265EE">
        <w:rPr>
          <w:rFonts w:ascii="Times New Roman" w:hAnsi="Times New Roman" w:cs="Times New Roman"/>
          <w:i/>
        </w:rPr>
        <w:instrText xml:space="preserve">See </w:instrText>
      </w:r>
      <w:r w:rsidR="00EA679B" w:rsidRPr="00F265EE">
        <w:rPr>
          <w:rFonts w:ascii="Times New Roman" w:hAnsi="Times New Roman" w:cs="Times New Roman"/>
          <w:lang w:val="en-GB"/>
        </w:rPr>
        <w:instrText>TIN ORGANIC COMPOUNDS</w:instrText>
      </w:r>
      <w:r w:rsidR="00EA679B"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this Schedule;</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plastics;</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semi-solid sealants, adhesives or elastomers containing 1 per cent or less of the dialkyl, trialkyl or triphenyl tin component;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paint containing 1 per cent or less of such compounds calculated as tin in the non-volatile content of the paint.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ortho-TOLIDINE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9C6D31" w:rsidRPr="00F265EE">
        <w:rPr>
          <w:rFonts w:ascii="Times New Roman" w:hAnsi="Times New Roman" w:cs="Times New Roman"/>
          <w:lang w:val="en-GB"/>
        </w:rPr>
        <w:instrText>ORTHO</w:instrText>
      </w:r>
      <w:r w:rsidRPr="00F265EE">
        <w:rPr>
          <w:rFonts w:ascii="Times New Roman" w:hAnsi="Times New Roman" w:cs="Times New Roman"/>
          <w:lang w:val="en-GB"/>
        </w:rPr>
        <w:instrText>-TOLIDINE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solid-state diagnostic therapeutic reagents.</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TRIAMIPHOS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TRIAMIPHOS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TRIAZBUTIL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TRIAZBUTIL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TRIBUFOS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TRIBUFOS</w:instrText>
      </w:r>
      <w:r w:rsidR="008052E6" w:rsidRPr="00F265EE">
        <w:rPr>
          <w:rFonts w:ascii="Times New Roman" w:hAnsi="Times New Roman" w:cs="Times New Roman"/>
          <w:lang w:val="en-GB"/>
        </w:rPr>
        <w:instrText xml:space="preserve"> (</w:instrText>
      </w:r>
      <w:r w:rsidR="008052E6" w:rsidRPr="00F265EE">
        <w:rPr>
          <w:rFonts w:ascii="Times New Roman" w:hAnsi="Times New Roman" w:cs="Times New Roman"/>
          <w:caps/>
          <w:lang w:val="en-GB"/>
        </w:rPr>
        <w:instrText>s,s,s</w:instrText>
      </w:r>
      <w:r w:rsidR="008052E6" w:rsidRPr="00F265EE">
        <w:rPr>
          <w:rFonts w:ascii="Times New Roman" w:hAnsi="Times New Roman" w:cs="Times New Roman"/>
          <w:lang w:val="en-GB"/>
        </w:rPr>
        <w:instrText>-TRIBUTYLPHOSPHOROTRITHIOATE</w:instrText>
      </w:r>
      <w:r w:rsidR="008052E6"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caps/>
          <w:lang w:val="en-GB"/>
        </w:rPr>
        <w:t>s,s,s</w:t>
      </w:r>
      <w:r w:rsidRPr="00F265EE">
        <w:rPr>
          <w:rFonts w:ascii="Times New Roman" w:hAnsi="Times New Roman" w:cs="Times New Roman"/>
          <w:lang w:val="en-GB"/>
        </w:rPr>
        <w:t>-tributylphosphorotrithioate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s,s,s-tributylphosphorotrithioate</w:instrText>
      </w:r>
      <w:r w:rsidR="009C6D31"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TRIBUFOS"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VINCLOZOLIN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VINCLOZOLIN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VINYL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VINYL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ZETA-CYPERMETHRIN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ZETA-CYPERMETHRIN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076814"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ZIRAM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ZIRAM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1B2923" w:rsidRPr="00F265EE" w:rsidRDefault="001B2923" w:rsidP="00DF71EC">
      <w:pPr>
        <w:pStyle w:val="schedbody"/>
        <w:spacing w:line="240" w:lineRule="auto"/>
        <w:rPr>
          <w:rFonts w:ascii="Times New Roman" w:hAnsi="Times New Roman" w:cs="Times New Roman"/>
          <w:sz w:val="23"/>
          <w:szCs w:val="23"/>
          <w:lang w:val="en-GB"/>
        </w:rPr>
        <w:sectPr w:rsidR="001B2923" w:rsidRPr="00F265EE" w:rsidSect="006954B6">
          <w:headerReference w:type="even" r:id="rId81"/>
          <w:headerReference w:type="default" r:id="rId82"/>
          <w:headerReference w:type="first" r:id="rId83"/>
          <w:type w:val="continuous"/>
          <w:pgSz w:w="12240" w:h="15840" w:code="1"/>
          <w:pgMar w:top="1134" w:right="1418" w:bottom="1134" w:left="1418" w:header="567" w:footer="567" w:gutter="0"/>
          <w:cols w:space="720"/>
          <w:docGrid w:linePitch="299"/>
        </w:sectPr>
      </w:pPr>
    </w:p>
    <w:p w:rsidR="00AB1D34" w:rsidRPr="00F265EE" w:rsidRDefault="00076814" w:rsidP="006D7134">
      <w:pPr>
        <w:pStyle w:val="Heading2"/>
        <w:spacing w:before="0" w:after="0"/>
        <w:ind w:left="0"/>
        <w:jc w:val="center"/>
        <w:rPr>
          <w:rFonts w:cs="Times New Roman"/>
          <w:sz w:val="24"/>
          <w:szCs w:val="24"/>
        </w:rPr>
      </w:pPr>
      <w:bookmarkStart w:id="85" w:name="_Toc359452384"/>
      <w:r w:rsidRPr="00F265EE">
        <w:rPr>
          <w:rFonts w:cs="Times New Roman"/>
          <w:sz w:val="24"/>
          <w:szCs w:val="24"/>
        </w:rPr>
        <w:lastRenderedPageBreak/>
        <w:t>S</w:t>
      </w:r>
      <w:r w:rsidR="00AB1D34" w:rsidRPr="00F265EE">
        <w:rPr>
          <w:rFonts w:cs="Times New Roman"/>
          <w:sz w:val="24"/>
          <w:szCs w:val="24"/>
        </w:rPr>
        <w:t>CHEDULE 8</w:t>
      </w:r>
      <w:bookmarkEnd w:id="85"/>
    </w:p>
    <w:p w:rsidR="006954B6" w:rsidRPr="00F265EE" w:rsidRDefault="006954B6" w:rsidP="006D7134">
      <w:pPr>
        <w:pStyle w:val="ChapterHeading"/>
        <w:spacing w:line="240" w:lineRule="auto"/>
        <w:rPr>
          <w:rFonts w:ascii="Times New Roman" w:hAnsi="Times New Roman" w:cs="Times New Roman"/>
          <w:sz w:val="23"/>
          <w:szCs w:val="23"/>
        </w:rPr>
        <w:sectPr w:rsidR="006954B6" w:rsidRPr="00F265EE" w:rsidSect="005D7A9B">
          <w:headerReference w:type="even" r:id="rId84"/>
          <w:headerReference w:type="default" r:id="rId85"/>
          <w:headerReference w:type="first" r:id="rId86"/>
          <w:type w:val="nextColumn"/>
          <w:pgSz w:w="12240" w:h="15840" w:code="1"/>
          <w:pgMar w:top="1134" w:right="1418" w:bottom="1134" w:left="1418" w:header="567" w:footer="567" w:gutter="0"/>
          <w:cols w:space="720"/>
          <w:docGrid w:linePitch="299"/>
        </w:sectPr>
      </w:pPr>
    </w:p>
    <w:p w:rsidR="00AB1D34" w:rsidRPr="00F265EE" w:rsidRDefault="00AB1D34" w:rsidP="006D7134">
      <w:pPr>
        <w:pStyle w:val="ChapterHeading"/>
        <w:spacing w:line="240" w:lineRule="auto"/>
        <w:rPr>
          <w:rFonts w:ascii="Times New Roman" w:hAnsi="Times New Roman" w:cs="Times New Roman"/>
          <w:sz w:val="23"/>
          <w:szCs w:val="23"/>
        </w:rPr>
      </w:pPr>
    </w:p>
    <w:p w:rsidR="00AB1D34" w:rsidRPr="00F265EE" w:rsidRDefault="00AB1D34" w:rsidP="006D7134">
      <w:pPr>
        <w:pStyle w:val="schedbody"/>
        <w:spacing w:line="240" w:lineRule="auto"/>
        <w:jc w:val="center"/>
        <w:rPr>
          <w:rFonts w:ascii="Times New Roman" w:hAnsi="Times New Roman" w:cs="Times New Roman"/>
          <w:lang w:val="en-GB"/>
        </w:rPr>
      </w:pPr>
      <w:r w:rsidRPr="00F265EE">
        <w:rPr>
          <w:rFonts w:ascii="Times New Roman" w:hAnsi="Times New Roman" w:cs="Times New Roman"/>
          <w:lang w:val="en-GB"/>
        </w:rPr>
        <w:t xml:space="preserve">(Substances marked # are </w:t>
      </w:r>
      <w:r w:rsidR="00F0434E" w:rsidRPr="00F265EE">
        <w:rPr>
          <w:rFonts w:ascii="Times New Roman" w:hAnsi="Times New Roman" w:cs="Times New Roman"/>
          <w:lang w:val="en-GB"/>
        </w:rPr>
        <w:t>listed in Appendix D.</w:t>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ACETYLDIHYDROCODEINE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ACETYLDIHYDROCODEINE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ACETYLMETHADOL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ACETYLMETHADOL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ACETYLMORPHINES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ACETYLMORPHINES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ALFENTANIL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ALFENTANIL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ALPHACETYLMETHADOL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ALPHACETYLMETHADOL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ALPHAPRODINE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ALPHAPRODINE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AMPHETAMINE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AMPHETAMINE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AMYLOBARBITONE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AMYLOBARBITONE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ANILERIDINE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ANILERIDINE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BENZYLMORPHINE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BENZYLMORPHINE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BEZITRAMIDE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BEZITRAMIDE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BodyText1"/>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BUPRENORPHINE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BUPRENORPHINE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BUTOBARBITONE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BUTOBARBITONE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BUTORPHANOL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BUTORPHANOL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CARFENTANYL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CARFENTANYL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CODEINE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CODEINE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3 or 4.</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CODEINE-N-OXIDE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CODEINE-N-OXIDE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CONCENTRATE OF POPPY STRAW</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CONCENTRATE OF POPPY STRAW</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8052E6" w:rsidRPr="00F265EE">
        <w:rPr>
          <w:rFonts w:ascii="Times New Roman" w:hAnsi="Times New Roman" w:cs="Times New Roman"/>
        </w:rPr>
        <w:instrText xml:space="preserve"> XE "POPPY STRAW </w:instrText>
      </w:r>
      <w:r w:rsidR="008052E6" w:rsidRPr="00F265EE">
        <w:rPr>
          <w:rFonts w:ascii="Times New Roman" w:hAnsi="Times New Roman" w:cs="Times New Roman"/>
          <w:lang w:val="en-GB"/>
        </w:rPr>
        <w:instrText>CONCENTRATE</w:instrText>
      </w:r>
      <w:r w:rsidR="008052E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(the material arising when poppy straw has entered into a process for concentration of its alkaloids).</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4-CYANO-1-METHYL-4-PHENYLPIPERIDINE (Pethidine intermediate A)</w:t>
      </w:r>
      <w:r w:rsidR="00A3108F" w:rsidRPr="00F265EE">
        <w:rPr>
          <w:rFonts w:ascii="Times New Roman" w:hAnsi="Times New Roman" w:cs="Times New Roman"/>
          <w:lang w:val="en-GB"/>
        </w:rPr>
        <w:fldChar w:fldCharType="begin"/>
      </w:r>
      <w:r w:rsidR="009152C9" w:rsidRPr="00F265EE">
        <w:rPr>
          <w:rFonts w:ascii="Times New Roman" w:hAnsi="Times New Roman" w:cs="Times New Roman"/>
        </w:rPr>
        <w:instrText xml:space="preserve"> XE "</w:instrText>
      </w:r>
      <w:r w:rsidR="009152C9" w:rsidRPr="00F265EE">
        <w:rPr>
          <w:rFonts w:ascii="Times New Roman" w:hAnsi="Times New Roman" w:cs="Times New Roman"/>
          <w:lang w:val="en-GB"/>
        </w:rPr>
        <w:instrText>4-CYANO-1-METHYL-4-PHENYLPIPERIDINE (PETHIDINE</w:instrText>
      </w:r>
      <w:r w:rsidR="009152C9" w:rsidRPr="00F265EE">
        <w:rPr>
          <w:rFonts w:ascii="Times New Roman" w:hAnsi="Times New Roman" w:cs="Times New Roman"/>
        </w:rPr>
        <w:instrText xml:space="preserve"> INTERMEDIATE A)"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9152C9" w:rsidRPr="00F265EE">
        <w:rPr>
          <w:rFonts w:ascii="Times New Roman" w:hAnsi="Times New Roman" w:cs="Times New Roman"/>
        </w:rPr>
        <w:instrText xml:space="preserve"> XE "</w:instrText>
      </w:r>
      <w:r w:rsidR="009152C9" w:rsidRPr="00F265EE">
        <w:rPr>
          <w:rFonts w:ascii="Times New Roman" w:hAnsi="Times New Roman" w:cs="Times New Roman"/>
          <w:caps/>
          <w:lang w:val="en-GB"/>
        </w:rPr>
        <w:instrText xml:space="preserve">Pethidine intermediate A </w:instrText>
      </w:r>
      <w:r w:rsidR="009152C9" w:rsidRPr="00F265EE">
        <w:rPr>
          <w:rFonts w:ascii="Times New Roman" w:hAnsi="Times New Roman" w:cs="Times New Roman"/>
          <w:i/>
        </w:rPr>
        <w:instrText>See</w:instrText>
      </w:r>
      <w:r w:rsidR="009152C9" w:rsidRPr="00F265EE">
        <w:rPr>
          <w:rFonts w:ascii="Times New Roman" w:hAnsi="Times New Roman" w:cs="Times New Roman"/>
        </w:rPr>
        <w:instrText xml:space="preserve"> 4-CYANO-1-METHYL-4-PHENYLPIPERIDINE"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CYCLOBARBITONE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CYCLOBARBITONE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DEXAMPHETAMINE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DEXAMPHETAMINE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DEXTROMORAMIDE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DEXTROMORAMIDE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DEXTROPROPOXYPHENE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DEXTROPROPOXYPHENE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w:t>
      </w:r>
    </w:p>
    <w:p w:rsidR="0097064B" w:rsidRPr="00F265EE" w:rsidRDefault="0097064B" w:rsidP="00DF71EC">
      <w:pPr>
        <w:pStyle w:val="schedbody"/>
        <w:spacing w:line="240" w:lineRule="auto"/>
        <w:rPr>
          <w:rFonts w:ascii="Times New Roman" w:hAnsi="Times New Roman" w:cs="Times New Roman"/>
          <w:lang w:val="en-GB"/>
        </w:rPr>
      </w:pPr>
    </w:p>
    <w:p w:rsidR="006F610D"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DIFENOXIN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DIFENOXIN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w:t>
      </w:r>
      <w:r w:rsidR="0097064B" w:rsidRPr="00F265EE" w:rsidDel="0097064B">
        <w:rPr>
          <w:rFonts w:ascii="Times New Roman" w:hAnsi="Times New Roman" w:cs="Times New Roman"/>
          <w:lang w:val="en-GB"/>
        </w:rPr>
        <w:t xml:space="preserve"> </w:t>
      </w:r>
    </w:p>
    <w:p w:rsidR="006F610D" w:rsidRPr="00F265EE" w:rsidRDefault="006F610D"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DIHYDROCODEINE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DIHYDROCODEINE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w:t>
      </w:r>
      <w:r w:rsidR="00052DF3" w:rsidRPr="00F265EE">
        <w:rPr>
          <w:rFonts w:ascii="Times New Roman" w:hAnsi="Times New Roman" w:cs="Times New Roman"/>
          <w:lang w:val="en-GB"/>
        </w:rPr>
        <w:t>en included in Schedule 2, 3 or </w:t>
      </w:r>
      <w:r w:rsidRPr="00F265EE">
        <w:rPr>
          <w:rFonts w:ascii="Times New Roman" w:hAnsi="Times New Roman" w:cs="Times New Roman"/>
          <w:lang w:val="en-GB"/>
        </w:rPr>
        <w:t>4.</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DIHYDROMORPHINE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DIHYDROMORPHINE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DIPHENOXYLATE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DIPHENOXYLATE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 or 4.</w:t>
      </w:r>
    </w:p>
    <w:p w:rsidR="00AB1D34" w:rsidRPr="00F265EE" w:rsidRDefault="00AB1D34" w:rsidP="00DF71EC">
      <w:pPr>
        <w:pStyle w:val="ChapterHeading"/>
        <w:spacing w:line="240" w:lineRule="auto"/>
        <w:rPr>
          <w:rFonts w:ascii="Times New Roman" w:hAnsi="Times New Roman" w:cs="Times New Roman"/>
          <w:sz w:val="20"/>
          <w:szCs w:val="20"/>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DIPIPANONE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DIPIPANONE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DRONABINOL (</w:t>
      </w:r>
      <w:r w:rsidRPr="00F265EE">
        <w:rPr>
          <w:rFonts w:ascii="Times New Roman" w:hAnsi="Times New Roman" w:cs="Times New Roman"/>
          <w:i/>
          <w:iCs/>
          <w:lang w:val="en-GB"/>
        </w:rPr>
        <w:t>delta</w:t>
      </w:r>
      <w:r w:rsidRPr="00F265EE">
        <w:rPr>
          <w:rFonts w:ascii="Times New Roman" w:hAnsi="Times New Roman" w:cs="Times New Roman"/>
          <w:lang w:val="en-GB"/>
        </w:rPr>
        <w:t>-9-tetrahydrocannabinol)</w:t>
      </w:r>
      <w:r w:rsidR="00A3108F" w:rsidRPr="00F265EE">
        <w:rPr>
          <w:rFonts w:ascii="Times New Roman" w:hAnsi="Times New Roman" w:cs="Times New Roman"/>
          <w:lang w:val="en-GB"/>
        </w:rPr>
        <w:fldChar w:fldCharType="begin"/>
      </w:r>
      <w:r w:rsidR="009152C9" w:rsidRPr="00F265EE">
        <w:rPr>
          <w:rFonts w:ascii="Times New Roman" w:hAnsi="Times New Roman" w:cs="Times New Roman"/>
        </w:rPr>
        <w:instrText xml:space="preserve"> XE "</w:instrText>
      </w:r>
      <w:r w:rsidR="009152C9" w:rsidRPr="00F265EE">
        <w:rPr>
          <w:rFonts w:ascii="Times New Roman" w:hAnsi="Times New Roman" w:cs="Times New Roman"/>
          <w:lang w:val="en-GB"/>
        </w:rPr>
        <w:instrText>DRONABINOL (</w:instrText>
      </w:r>
      <w:r w:rsidR="009152C9" w:rsidRPr="00F265EE">
        <w:rPr>
          <w:rFonts w:ascii="Times New Roman" w:hAnsi="Times New Roman" w:cs="Times New Roman"/>
          <w:iCs/>
          <w:lang w:val="en-GB"/>
        </w:rPr>
        <w:instrText>delta</w:instrText>
      </w:r>
      <w:r w:rsidR="009152C9" w:rsidRPr="00F265EE">
        <w:rPr>
          <w:rFonts w:ascii="Times New Roman" w:hAnsi="Times New Roman" w:cs="Times New Roman"/>
          <w:lang w:val="en-GB"/>
        </w:rPr>
        <w:instrText>-9-TETRAHYDROCANNABINOL</w:instrText>
      </w:r>
      <w:r w:rsidR="009152C9"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9152C9" w:rsidRPr="00F265EE">
        <w:rPr>
          <w:rFonts w:ascii="Times New Roman" w:hAnsi="Times New Roman" w:cs="Times New Roman"/>
        </w:rPr>
        <w:instrText xml:space="preserve"> XE "</w:instrText>
      </w:r>
      <w:r w:rsidR="009152C9" w:rsidRPr="00F265EE">
        <w:rPr>
          <w:rFonts w:ascii="Times New Roman" w:hAnsi="Times New Roman" w:cs="Times New Roman"/>
          <w:iCs/>
          <w:lang w:val="en-GB"/>
        </w:rPr>
        <w:instrText>DELTA</w:instrText>
      </w:r>
      <w:r w:rsidR="009152C9" w:rsidRPr="00F265EE">
        <w:rPr>
          <w:rFonts w:ascii="Times New Roman" w:hAnsi="Times New Roman" w:cs="Times New Roman"/>
          <w:caps/>
          <w:lang w:val="en-GB"/>
        </w:rPr>
        <w:instrText>-9-tetrahydrocannabinol</w:instrText>
      </w:r>
      <w:r w:rsidR="009152C9" w:rsidRPr="00F265EE">
        <w:rPr>
          <w:rFonts w:ascii="Times New Roman" w:hAnsi="Times New Roman" w:cs="Times New Roman"/>
        </w:rPr>
        <w:instrText xml:space="preserve"> </w:instrText>
      </w:r>
      <w:r w:rsidR="009152C9" w:rsidRPr="00F265EE">
        <w:rPr>
          <w:rFonts w:ascii="Times New Roman" w:hAnsi="Times New Roman" w:cs="Times New Roman"/>
          <w:i/>
        </w:rPr>
        <w:instrText>See</w:instrText>
      </w:r>
      <w:r w:rsidR="009152C9" w:rsidRPr="00F265EE">
        <w:rPr>
          <w:rFonts w:ascii="Times New Roman" w:hAnsi="Times New Roman" w:cs="Times New Roman"/>
        </w:rPr>
        <w:instrText xml:space="preserve"> DRONABINOL"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prepared and packed for therapeutic use.</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DROTEBANOL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DROTEBANOL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ETHYLAMPHETAMINE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ETHYLAMPHETAMINE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ETHYLMORPHINE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ETHYLMORPHINE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4.</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FENTANYL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FENTANYL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BodyText1"/>
        <w:spacing w:line="240" w:lineRule="auto"/>
        <w:rPr>
          <w:rFonts w:ascii="Times New Roman" w:hAnsi="Times New Roman" w:cs="Times New Roman"/>
          <w:lang w:val="en-GB"/>
        </w:rPr>
      </w:pPr>
    </w:p>
    <w:p w:rsidR="00AB1D34" w:rsidRPr="00F265EE" w:rsidRDefault="00AB1D34"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FLUNITRAZEPAM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FLUNITRAZEPAM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HYDROCODONE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HYDROCODONE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HYDROMORPHINOL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HYDROMORPHINOL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HYDROMORPHONE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HYDROMORPHONE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KETAMINE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KETAMINE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b/>
          <w:bCs/>
          <w:lang w:val="en-GB"/>
        </w:rPr>
        <w:t xml:space="preserve"> </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LEVAMPHETAMINE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LEVAMPHETAMINE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LEVOMETHAMPHETAMINE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LEVOMETHAMPHETAMINE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LEVOMORAMIDE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LEVOMORAMIDE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rPr>
      </w:pPr>
      <w:r w:rsidRPr="00F265EE">
        <w:rPr>
          <w:rFonts w:ascii="Times New Roman" w:hAnsi="Times New Roman" w:cs="Times New Roman"/>
        </w:rPr>
        <w:t>LEVORPHANOL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"LEVORPHANOL"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stereoisomers).</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METHYLAMPHETAMINE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METHYLAMPHETAMINE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METHYLDIHYDROMORPHINE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METHYLDIHYDROMORPHINE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METHYLPHENIDATE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METHYLPHENIDATE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1-METHYL-4-PHENYLPIPERIDINE-4-CARBOXYLIC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1-METHYL-4-PHENYLPIPERIDINE-4-CARBOXYLIC ACID</w:instrText>
      </w:r>
      <w:r w:rsidR="009602CF" w:rsidRPr="00F265EE">
        <w:rPr>
          <w:rFonts w:ascii="Times New Roman" w:hAnsi="Times New Roman" w:cs="Times New Roman"/>
          <w:lang w:val="en-GB"/>
        </w:rPr>
        <w:instrText xml:space="preserve"> (PETHIDINE INTERMEDIATE C</w:instrText>
      </w:r>
      <w:r w:rsidR="009602CF"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(Pethidine intermediate 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Pethidine intermediate C</w:instrText>
      </w:r>
      <w:r w:rsidR="00347CC3"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1-METHYL-4-PHENYLPIPERIDINE-4-CARBOXYLIC ACID"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MORPHINE METHOBROMIDE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MORPHINE METHOBROMIDE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MORPHINE-N-OXIDE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MORPHINE-N-OXIDE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NABILONE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NABILONE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BodyText1"/>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NABIXIMOLS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NABIXIMOLS</w:instrText>
      </w:r>
      <w:r w:rsidR="00347CC3" w:rsidRPr="00F265EE">
        <w:rPr>
          <w:rFonts w:ascii="Times New Roman" w:hAnsi="Times New Roman" w:cs="Times New Roman"/>
          <w:lang w:val="en-GB"/>
        </w:rPr>
        <w:instrText xml:space="preserve"> (botanical extract of Cannabis sativa</w:instrText>
      </w:r>
      <w:r w:rsidR="00347CC3"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(botanical extract of </w:t>
      </w:r>
      <w:r w:rsidRPr="00F265EE">
        <w:rPr>
          <w:rFonts w:ascii="Times New Roman" w:hAnsi="Times New Roman" w:cs="Times New Roman"/>
          <w:i/>
          <w:lang w:val="en-GB"/>
        </w:rPr>
        <w:t>Cannabis sativa</w:t>
      </w:r>
      <w:r w:rsidR="00A3108F" w:rsidRPr="00F265EE">
        <w:rPr>
          <w:rFonts w:ascii="Times New Roman" w:hAnsi="Times New Roman" w:cs="Times New Roman"/>
          <w:i/>
          <w:lang w:val="en-GB"/>
        </w:rPr>
        <w:fldChar w:fldCharType="begin"/>
      </w:r>
      <w:r w:rsidRPr="00F265EE">
        <w:rPr>
          <w:rFonts w:ascii="Times New Roman" w:hAnsi="Times New Roman" w:cs="Times New Roman"/>
          <w:i/>
        </w:rPr>
        <w:instrText xml:space="preserve"> </w:instrText>
      </w:r>
      <w:r w:rsidRPr="00F265EE">
        <w:rPr>
          <w:rFonts w:ascii="Times New Roman" w:hAnsi="Times New Roman" w:cs="Times New Roman"/>
        </w:rPr>
        <w:instrText>XE "</w:instrText>
      </w:r>
      <w:r w:rsidRPr="00F265EE">
        <w:rPr>
          <w:rFonts w:ascii="Times New Roman" w:hAnsi="Times New Roman" w:cs="Times New Roman"/>
          <w:caps/>
          <w:lang w:val="en-GB"/>
        </w:rPr>
        <w:instrText>Cannabis sativa</w:instrText>
      </w:r>
      <w:r w:rsidR="00347CC3" w:rsidRPr="00F265EE">
        <w:rPr>
          <w:rFonts w:ascii="Times New Roman" w:hAnsi="Times New Roman" w:cs="Times New Roman"/>
          <w:caps/>
          <w:lang w:val="en-GB"/>
        </w:rPr>
        <w:instrText xml:space="preserve"> </w:instrText>
      </w:r>
      <w:r w:rsidR="00347CC3" w:rsidRPr="00F265EE">
        <w:rPr>
          <w:rFonts w:ascii="Times New Roman" w:hAnsi="Times New Roman" w:cs="Times New Roman"/>
          <w:i/>
          <w:caps/>
          <w:lang w:val="en-GB"/>
        </w:rPr>
        <w:instrText>S</w:instrText>
      </w:r>
      <w:r w:rsidR="00347CC3" w:rsidRPr="00F265EE">
        <w:rPr>
          <w:rFonts w:ascii="Times New Roman" w:hAnsi="Times New Roman" w:cs="Times New Roman"/>
          <w:i/>
          <w:lang w:val="en-GB"/>
        </w:rPr>
        <w:instrText>ee</w:instrText>
      </w:r>
      <w:r w:rsidR="00347CC3" w:rsidRPr="00F265EE">
        <w:rPr>
          <w:rFonts w:ascii="Times New Roman" w:hAnsi="Times New Roman" w:cs="Times New Roman"/>
          <w:i/>
          <w:caps/>
          <w:lang w:val="en-GB"/>
        </w:rPr>
        <w:instrText xml:space="preserve"> </w:instrText>
      </w:r>
      <w:r w:rsidR="00347CC3" w:rsidRPr="00F265EE">
        <w:rPr>
          <w:rFonts w:ascii="Times New Roman" w:hAnsi="Times New Roman" w:cs="Times New Roman"/>
          <w:lang w:val="en-GB"/>
        </w:rPr>
        <w:instrText>NABIXIMOLS</w:instrText>
      </w:r>
      <w:r w:rsidRPr="00F265EE">
        <w:rPr>
          <w:rFonts w:ascii="Times New Roman" w:hAnsi="Times New Roman" w:cs="Times New Roman"/>
          <w:i/>
        </w:rPr>
        <w:instrText xml:space="preserve">" </w:instrText>
      </w:r>
      <w:r w:rsidR="00A3108F" w:rsidRPr="00F265EE">
        <w:rPr>
          <w:rFonts w:ascii="Times New Roman" w:hAnsi="Times New Roman" w:cs="Times New Roman"/>
          <w:i/>
          <w:lang w:val="en-GB"/>
        </w:rPr>
        <w:fldChar w:fldCharType="end"/>
      </w:r>
      <w:r w:rsidRPr="00F265EE">
        <w:rPr>
          <w:rFonts w:ascii="Times New Roman" w:hAnsi="Times New Roman" w:cs="Times New Roman"/>
          <w:lang w:val="en-GB"/>
        </w:rPr>
        <w:t xml:space="preserve"> which includes the following cannabinoids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cannabinoids</w:instrText>
      </w:r>
      <w:r w:rsidR="00347CC3" w:rsidRPr="00F265EE">
        <w:rPr>
          <w:rFonts w:ascii="Times New Roman" w:hAnsi="Times New Roman" w:cs="Times New Roman"/>
          <w:caps/>
          <w:lang w:val="en-GB"/>
        </w:rPr>
        <w:instrText xml:space="preserve"> </w:instrText>
      </w:r>
      <w:r w:rsidR="00347CC3" w:rsidRPr="00F265EE">
        <w:rPr>
          <w:rFonts w:ascii="Times New Roman" w:hAnsi="Times New Roman" w:cs="Times New Roman"/>
          <w:i/>
          <w:caps/>
          <w:lang w:val="en-GB"/>
        </w:rPr>
        <w:instrText>S</w:instrText>
      </w:r>
      <w:r w:rsidR="00347CC3" w:rsidRPr="00F265EE">
        <w:rPr>
          <w:rFonts w:ascii="Times New Roman" w:hAnsi="Times New Roman" w:cs="Times New Roman"/>
          <w:i/>
          <w:lang w:val="en-GB"/>
        </w:rPr>
        <w:instrText>ee</w:instrText>
      </w:r>
      <w:r w:rsidR="00347CC3" w:rsidRPr="00F265EE">
        <w:rPr>
          <w:rFonts w:ascii="Times New Roman" w:hAnsi="Times New Roman" w:cs="Times New Roman"/>
          <w:i/>
          <w:caps/>
          <w:lang w:val="en-GB"/>
        </w:rPr>
        <w:instrText xml:space="preserve"> </w:instrText>
      </w:r>
      <w:r w:rsidR="00347CC3" w:rsidRPr="00F265EE">
        <w:rPr>
          <w:rFonts w:ascii="Times New Roman" w:hAnsi="Times New Roman" w:cs="Times New Roman"/>
          <w:lang w:val="en-GB"/>
        </w:rPr>
        <w:instrText>NABIXIMOLS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tetrahydrocannabinol</w:t>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w:instrText>
      </w:r>
      <w:r w:rsidR="009602CF" w:rsidRPr="00F265EE">
        <w:rPr>
          <w:rFonts w:ascii="Times New Roman" w:hAnsi="Times New Roman" w:cs="Times New Roman"/>
          <w:lang w:val="en-GB"/>
        </w:rPr>
        <w:instrText>TETRAHYDROCANNABINOL</w:instrText>
      </w:r>
      <w:r w:rsidR="00347CC3" w:rsidRPr="00F265EE">
        <w:rPr>
          <w:rFonts w:ascii="Times New Roman" w:hAnsi="Times New Roman" w:cs="Times New Roman"/>
          <w:lang w:val="en-GB"/>
        </w:rPr>
        <w:instrText xml:space="preserve"> </w:instrText>
      </w:r>
      <w:r w:rsidR="00347CC3" w:rsidRPr="00F265EE">
        <w:rPr>
          <w:rFonts w:ascii="Times New Roman" w:hAnsi="Times New Roman" w:cs="Times New Roman"/>
          <w:i/>
          <w:lang w:val="en-GB"/>
        </w:rPr>
        <w:instrText xml:space="preserve">See also </w:instrText>
      </w:r>
      <w:r w:rsidR="00347CC3" w:rsidRPr="00F265EE">
        <w:rPr>
          <w:rFonts w:ascii="Times New Roman" w:hAnsi="Times New Roman" w:cs="Times New Roman"/>
          <w:lang w:val="en-GB"/>
        </w:rPr>
        <w:instrText>NABIXIMOLS</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cannabidiol</w:t>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w:instrText>
      </w:r>
      <w:r w:rsidR="009602CF" w:rsidRPr="00F265EE">
        <w:rPr>
          <w:rFonts w:ascii="Times New Roman" w:hAnsi="Times New Roman" w:cs="Times New Roman"/>
          <w:lang w:val="en-GB"/>
        </w:rPr>
        <w:instrText>CANNABIDIOL</w:instrText>
      </w:r>
      <w:r w:rsidR="00347CC3" w:rsidRPr="00F265EE">
        <w:rPr>
          <w:rFonts w:ascii="Times New Roman" w:hAnsi="Times New Roman" w:cs="Times New Roman"/>
          <w:lang w:val="en-GB"/>
        </w:rPr>
        <w:instrText xml:space="preserve"> </w:instrText>
      </w:r>
      <w:r w:rsidR="00347CC3" w:rsidRPr="00F265EE">
        <w:rPr>
          <w:rFonts w:ascii="Times New Roman" w:hAnsi="Times New Roman" w:cs="Times New Roman"/>
          <w:i/>
          <w:caps/>
          <w:lang w:val="en-GB"/>
        </w:rPr>
        <w:instrText>S</w:instrText>
      </w:r>
      <w:r w:rsidR="00347CC3" w:rsidRPr="00F265EE">
        <w:rPr>
          <w:rFonts w:ascii="Times New Roman" w:hAnsi="Times New Roman" w:cs="Times New Roman"/>
          <w:i/>
          <w:lang w:val="en-GB"/>
        </w:rPr>
        <w:instrText>ee</w:instrText>
      </w:r>
      <w:r w:rsidR="00347CC3" w:rsidRPr="00F265EE">
        <w:rPr>
          <w:rFonts w:ascii="Times New Roman" w:hAnsi="Times New Roman" w:cs="Times New Roman"/>
          <w:i/>
          <w:caps/>
          <w:lang w:val="en-GB"/>
        </w:rPr>
        <w:instrText xml:space="preserve"> </w:instrText>
      </w:r>
      <w:r w:rsidR="00347CC3" w:rsidRPr="00F265EE">
        <w:rPr>
          <w:rFonts w:ascii="Times New Roman" w:hAnsi="Times New Roman" w:cs="Times New Roman"/>
          <w:lang w:val="en-GB"/>
        </w:rPr>
        <w:instrText>NABIXIMOLS</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cannabinol</w:t>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w:instrText>
      </w:r>
      <w:r w:rsidR="009602CF" w:rsidRPr="00F265EE">
        <w:rPr>
          <w:rFonts w:ascii="Times New Roman" w:hAnsi="Times New Roman" w:cs="Times New Roman"/>
          <w:lang w:val="en-GB"/>
        </w:rPr>
        <w:instrText>CANNABINOL</w:instrText>
      </w:r>
      <w:r w:rsidR="00347CC3" w:rsidRPr="00F265EE">
        <w:rPr>
          <w:rFonts w:ascii="Times New Roman" w:hAnsi="Times New Roman" w:cs="Times New Roman"/>
          <w:lang w:val="en-GB"/>
        </w:rPr>
        <w:instrText xml:space="preserve"> </w:instrText>
      </w:r>
      <w:r w:rsidR="00347CC3" w:rsidRPr="00F265EE">
        <w:rPr>
          <w:rFonts w:ascii="Times New Roman" w:hAnsi="Times New Roman" w:cs="Times New Roman"/>
          <w:i/>
          <w:caps/>
          <w:lang w:val="en-GB"/>
        </w:rPr>
        <w:instrText>S</w:instrText>
      </w:r>
      <w:r w:rsidR="00347CC3" w:rsidRPr="00F265EE">
        <w:rPr>
          <w:rFonts w:ascii="Times New Roman" w:hAnsi="Times New Roman" w:cs="Times New Roman"/>
          <w:i/>
          <w:lang w:val="en-GB"/>
        </w:rPr>
        <w:instrText>ee</w:instrText>
      </w:r>
      <w:r w:rsidR="00347CC3" w:rsidRPr="00F265EE">
        <w:rPr>
          <w:rFonts w:ascii="Times New Roman" w:hAnsi="Times New Roman" w:cs="Times New Roman"/>
          <w:i/>
          <w:caps/>
          <w:lang w:val="en-GB"/>
        </w:rPr>
        <w:instrText xml:space="preserve"> </w:instrText>
      </w:r>
      <w:r w:rsidR="00347CC3" w:rsidRPr="00F265EE">
        <w:rPr>
          <w:rFonts w:ascii="Times New Roman" w:hAnsi="Times New Roman" w:cs="Times New Roman"/>
          <w:lang w:val="en-GB"/>
        </w:rPr>
        <w:instrText>NABIXIMOLS</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cannabigerol</w:t>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w:instrText>
      </w:r>
      <w:r w:rsidR="009602CF" w:rsidRPr="00F265EE">
        <w:rPr>
          <w:rFonts w:ascii="Times New Roman" w:hAnsi="Times New Roman" w:cs="Times New Roman"/>
          <w:lang w:val="en-GB"/>
        </w:rPr>
        <w:instrText>CANNABIGEROL</w:instrText>
      </w:r>
      <w:r w:rsidR="005A743D" w:rsidRPr="00F265EE">
        <w:rPr>
          <w:rFonts w:ascii="Times New Roman" w:hAnsi="Times New Roman" w:cs="Times New Roman"/>
          <w:lang w:val="en-GB"/>
        </w:rPr>
        <w:instrText xml:space="preserve"> </w:instrText>
      </w:r>
      <w:r w:rsidR="005A743D" w:rsidRPr="00F265EE">
        <w:rPr>
          <w:rFonts w:ascii="Times New Roman" w:hAnsi="Times New Roman" w:cs="Times New Roman"/>
          <w:i/>
          <w:caps/>
          <w:lang w:val="en-GB"/>
        </w:rPr>
        <w:instrText>S</w:instrText>
      </w:r>
      <w:r w:rsidR="005A743D" w:rsidRPr="00F265EE">
        <w:rPr>
          <w:rFonts w:ascii="Times New Roman" w:hAnsi="Times New Roman" w:cs="Times New Roman"/>
          <w:i/>
          <w:lang w:val="en-GB"/>
        </w:rPr>
        <w:instrText>ee</w:instrText>
      </w:r>
      <w:r w:rsidR="005A743D" w:rsidRPr="00F265EE">
        <w:rPr>
          <w:rFonts w:ascii="Times New Roman" w:hAnsi="Times New Roman" w:cs="Times New Roman"/>
          <w:i/>
          <w:caps/>
          <w:lang w:val="en-GB"/>
        </w:rPr>
        <w:instrText xml:space="preserve"> </w:instrText>
      </w:r>
      <w:r w:rsidR="005A743D" w:rsidRPr="00F265EE">
        <w:rPr>
          <w:rFonts w:ascii="Times New Roman" w:hAnsi="Times New Roman" w:cs="Times New Roman"/>
          <w:lang w:val="en-GB"/>
        </w:rPr>
        <w:instrText>NABIXIMOLS</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cannabichromene</w:t>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w:instrText>
      </w:r>
      <w:r w:rsidR="009602CF" w:rsidRPr="00F265EE">
        <w:rPr>
          <w:rFonts w:ascii="Times New Roman" w:hAnsi="Times New Roman" w:cs="Times New Roman"/>
          <w:lang w:val="en-GB"/>
        </w:rPr>
        <w:instrText>CANNABICHROMENE</w:instrText>
      </w:r>
      <w:r w:rsidR="005A743D" w:rsidRPr="00F265EE">
        <w:rPr>
          <w:rFonts w:ascii="Times New Roman" w:hAnsi="Times New Roman" w:cs="Times New Roman"/>
          <w:lang w:val="en-GB"/>
        </w:rPr>
        <w:instrText xml:space="preserve"> </w:instrText>
      </w:r>
      <w:r w:rsidR="005A743D" w:rsidRPr="00F265EE">
        <w:rPr>
          <w:rFonts w:ascii="Times New Roman" w:hAnsi="Times New Roman" w:cs="Times New Roman"/>
          <w:i/>
          <w:caps/>
          <w:lang w:val="en-GB"/>
        </w:rPr>
        <w:instrText>S</w:instrText>
      </w:r>
      <w:r w:rsidR="005A743D" w:rsidRPr="00F265EE">
        <w:rPr>
          <w:rFonts w:ascii="Times New Roman" w:hAnsi="Times New Roman" w:cs="Times New Roman"/>
          <w:i/>
          <w:lang w:val="en-GB"/>
        </w:rPr>
        <w:instrText>ee</w:instrText>
      </w:r>
      <w:r w:rsidR="005A743D" w:rsidRPr="00F265EE">
        <w:rPr>
          <w:rFonts w:ascii="Times New Roman" w:hAnsi="Times New Roman" w:cs="Times New Roman"/>
          <w:i/>
          <w:caps/>
          <w:lang w:val="en-GB"/>
        </w:rPr>
        <w:instrText xml:space="preserve"> </w:instrText>
      </w:r>
      <w:r w:rsidR="005A743D" w:rsidRPr="00F265EE">
        <w:rPr>
          <w:rFonts w:ascii="Times New Roman" w:hAnsi="Times New Roman" w:cs="Times New Roman"/>
          <w:lang w:val="en-GB"/>
        </w:rPr>
        <w:instrText>NABIXIMOLS</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cannabidiolic acid</w:t>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w:instrText>
      </w:r>
      <w:r w:rsidR="009602CF" w:rsidRPr="00F265EE">
        <w:rPr>
          <w:rFonts w:ascii="Times New Roman" w:hAnsi="Times New Roman" w:cs="Times New Roman"/>
          <w:lang w:val="en-GB"/>
        </w:rPr>
        <w:instrText>CANNABIDIOLIC ACID</w:instrText>
      </w:r>
      <w:r w:rsidR="005A743D" w:rsidRPr="00F265EE">
        <w:rPr>
          <w:rFonts w:ascii="Times New Roman" w:hAnsi="Times New Roman" w:cs="Times New Roman"/>
          <w:lang w:val="en-GB"/>
        </w:rPr>
        <w:instrText xml:space="preserve"> </w:instrText>
      </w:r>
      <w:r w:rsidR="005A743D" w:rsidRPr="00F265EE">
        <w:rPr>
          <w:rFonts w:ascii="Times New Roman" w:hAnsi="Times New Roman" w:cs="Times New Roman"/>
          <w:i/>
          <w:caps/>
          <w:lang w:val="en-GB"/>
        </w:rPr>
        <w:instrText>S</w:instrText>
      </w:r>
      <w:r w:rsidR="005A743D" w:rsidRPr="00F265EE">
        <w:rPr>
          <w:rFonts w:ascii="Times New Roman" w:hAnsi="Times New Roman" w:cs="Times New Roman"/>
          <w:i/>
          <w:lang w:val="en-GB"/>
        </w:rPr>
        <w:instrText>ee</w:instrText>
      </w:r>
      <w:r w:rsidR="005A743D" w:rsidRPr="00F265EE">
        <w:rPr>
          <w:rFonts w:ascii="Times New Roman" w:hAnsi="Times New Roman" w:cs="Times New Roman"/>
          <w:i/>
          <w:caps/>
          <w:lang w:val="en-GB"/>
        </w:rPr>
        <w:instrText xml:space="preserve"> </w:instrText>
      </w:r>
      <w:r w:rsidR="005A743D" w:rsidRPr="00F265EE">
        <w:rPr>
          <w:rFonts w:ascii="Times New Roman" w:hAnsi="Times New Roman" w:cs="Times New Roman"/>
          <w:lang w:val="en-GB"/>
        </w:rPr>
        <w:instrText>NABIXIMOLS</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tetrahydrocannabinolic acid</w:t>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w:instrText>
      </w:r>
      <w:r w:rsidR="009602CF" w:rsidRPr="00F265EE">
        <w:rPr>
          <w:rFonts w:ascii="Times New Roman" w:hAnsi="Times New Roman" w:cs="Times New Roman"/>
          <w:lang w:val="en-GB"/>
        </w:rPr>
        <w:instrText>TETRAHYDROCANNABINOLIC ACID</w:instrText>
      </w:r>
      <w:r w:rsidR="005A743D" w:rsidRPr="00F265EE">
        <w:rPr>
          <w:rFonts w:ascii="Times New Roman" w:hAnsi="Times New Roman" w:cs="Times New Roman"/>
          <w:lang w:val="en-GB"/>
        </w:rPr>
        <w:instrText xml:space="preserve"> </w:instrText>
      </w:r>
      <w:r w:rsidR="005A743D" w:rsidRPr="00F265EE">
        <w:rPr>
          <w:rFonts w:ascii="Times New Roman" w:hAnsi="Times New Roman" w:cs="Times New Roman"/>
          <w:i/>
          <w:caps/>
          <w:lang w:val="en-GB"/>
        </w:rPr>
        <w:instrText>S</w:instrText>
      </w:r>
      <w:r w:rsidR="005A743D" w:rsidRPr="00F265EE">
        <w:rPr>
          <w:rFonts w:ascii="Times New Roman" w:hAnsi="Times New Roman" w:cs="Times New Roman"/>
          <w:i/>
          <w:lang w:val="en-GB"/>
        </w:rPr>
        <w:instrText>ee</w:instrText>
      </w:r>
      <w:r w:rsidR="005A743D" w:rsidRPr="00F265EE">
        <w:rPr>
          <w:rFonts w:ascii="Times New Roman" w:hAnsi="Times New Roman" w:cs="Times New Roman"/>
          <w:i/>
          <w:caps/>
          <w:lang w:val="en-GB"/>
        </w:rPr>
        <w:instrText xml:space="preserve"> </w:instrText>
      </w:r>
      <w:r w:rsidR="005A743D" w:rsidRPr="00F265EE">
        <w:rPr>
          <w:rFonts w:ascii="Times New Roman" w:hAnsi="Times New Roman" w:cs="Times New Roman"/>
          <w:lang w:val="en-GB"/>
        </w:rPr>
        <w:instrText>NABIXIMOLS</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tetrahydrocannabivarol</w:t>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w:instrText>
      </w:r>
      <w:r w:rsidR="009602CF" w:rsidRPr="00F265EE">
        <w:rPr>
          <w:rFonts w:ascii="Times New Roman" w:hAnsi="Times New Roman" w:cs="Times New Roman"/>
          <w:lang w:val="en-GB"/>
        </w:rPr>
        <w:instrText>TETRAHYDROCANNABIVAROL</w:instrText>
      </w:r>
      <w:r w:rsidR="005A743D" w:rsidRPr="00F265EE">
        <w:rPr>
          <w:rFonts w:ascii="Times New Roman" w:hAnsi="Times New Roman" w:cs="Times New Roman"/>
          <w:lang w:val="en-GB"/>
        </w:rPr>
        <w:instrText xml:space="preserve"> </w:instrText>
      </w:r>
      <w:r w:rsidR="005A743D" w:rsidRPr="00F265EE">
        <w:rPr>
          <w:rFonts w:ascii="Times New Roman" w:hAnsi="Times New Roman" w:cs="Times New Roman"/>
          <w:i/>
          <w:caps/>
          <w:lang w:val="en-GB"/>
        </w:rPr>
        <w:instrText>S</w:instrText>
      </w:r>
      <w:r w:rsidR="005A743D" w:rsidRPr="00F265EE">
        <w:rPr>
          <w:rFonts w:ascii="Times New Roman" w:hAnsi="Times New Roman" w:cs="Times New Roman"/>
          <w:i/>
          <w:lang w:val="en-GB"/>
        </w:rPr>
        <w:instrText>ee</w:instrText>
      </w:r>
      <w:r w:rsidR="005A743D" w:rsidRPr="00F265EE">
        <w:rPr>
          <w:rFonts w:ascii="Times New Roman" w:hAnsi="Times New Roman" w:cs="Times New Roman"/>
          <w:i/>
          <w:caps/>
          <w:lang w:val="en-GB"/>
        </w:rPr>
        <w:instrText xml:space="preserve"> </w:instrText>
      </w:r>
      <w:r w:rsidR="005A743D" w:rsidRPr="00F265EE">
        <w:rPr>
          <w:rFonts w:ascii="Times New Roman" w:hAnsi="Times New Roman" w:cs="Times New Roman"/>
          <w:lang w:val="en-GB"/>
        </w:rPr>
        <w:instrText>NABIXIMOLS</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and cannabidivarol</w:t>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w:instrText>
      </w:r>
      <w:r w:rsidR="009602CF" w:rsidRPr="00F265EE">
        <w:rPr>
          <w:rFonts w:ascii="Times New Roman" w:hAnsi="Times New Roman" w:cs="Times New Roman"/>
          <w:lang w:val="en-GB"/>
        </w:rPr>
        <w:instrText>CANNABIDIVAROL</w:instrText>
      </w:r>
      <w:r w:rsidR="005A743D" w:rsidRPr="00F265EE">
        <w:rPr>
          <w:rFonts w:ascii="Times New Roman" w:hAnsi="Times New Roman" w:cs="Times New Roman"/>
          <w:lang w:val="en-GB"/>
        </w:rPr>
        <w:instrText xml:space="preserve"> </w:instrText>
      </w:r>
      <w:r w:rsidR="005A743D" w:rsidRPr="00F265EE">
        <w:rPr>
          <w:rFonts w:ascii="Times New Roman" w:hAnsi="Times New Roman" w:cs="Times New Roman"/>
          <w:i/>
          <w:caps/>
          <w:lang w:val="en-GB"/>
        </w:rPr>
        <w:instrText>S</w:instrText>
      </w:r>
      <w:r w:rsidR="005A743D" w:rsidRPr="00F265EE">
        <w:rPr>
          <w:rFonts w:ascii="Times New Roman" w:hAnsi="Times New Roman" w:cs="Times New Roman"/>
          <w:i/>
          <w:lang w:val="en-GB"/>
        </w:rPr>
        <w:instrText>ee</w:instrText>
      </w:r>
      <w:r w:rsidR="005A743D" w:rsidRPr="00F265EE">
        <w:rPr>
          <w:rFonts w:ascii="Times New Roman" w:hAnsi="Times New Roman" w:cs="Times New Roman"/>
          <w:i/>
          <w:caps/>
          <w:lang w:val="en-GB"/>
        </w:rPr>
        <w:instrText xml:space="preserve"> </w:instrText>
      </w:r>
      <w:r w:rsidR="005A743D" w:rsidRPr="00F265EE">
        <w:rPr>
          <w:rFonts w:ascii="Times New Roman" w:hAnsi="Times New Roman" w:cs="Times New Roman"/>
          <w:lang w:val="en-GB"/>
        </w:rPr>
        <w:instrText>NABIXIMOLS</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where tetrahydrocannabinol and cannabidiol (in approximately equal proportions) comprise not less than 90 per cent of the total cannabinoid content) in a buccal spray for human therapeutic use.</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NORCODEINE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NORCODEINE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NORMETHADONE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NORMETHADONE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OPIUM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OPIUM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the alkaloids noscapine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noscapine</w:instrText>
      </w:r>
      <w:r w:rsidR="005A743D" w:rsidRPr="00F265EE">
        <w:rPr>
          <w:rFonts w:ascii="Times New Roman" w:hAnsi="Times New Roman" w:cs="Times New Roman"/>
          <w:caps/>
          <w:lang w:val="en-GB"/>
        </w:rPr>
        <w:instrText xml:space="preserve"> </w:instrText>
      </w:r>
      <w:r w:rsidR="005A743D" w:rsidRPr="00F265EE">
        <w:rPr>
          <w:rFonts w:ascii="Times New Roman" w:hAnsi="Times New Roman" w:cs="Times New Roman"/>
          <w:i/>
          <w:caps/>
          <w:lang w:val="en-GB"/>
        </w:rPr>
        <w:instrText>S</w:instrText>
      </w:r>
      <w:r w:rsidR="005A743D" w:rsidRPr="00F265EE">
        <w:rPr>
          <w:rFonts w:ascii="Times New Roman" w:hAnsi="Times New Roman" w:cs="Times New Roman"/>
          <w:i/>
          <w:lang w:val="en-GB"/>
        </w:rPr>
        <w:instrText xml:space="preserve">ee also </w:instrText>
      </w:r>
      <w:r w:rsidR="005A743D" w:rsidRPr="00F265EE">
        <w:rPr>
          <w:rFonts w:ascii="Times New Roman" w:hAnsi="Times New Roman" w:cs="Times New Roman"/>
          <w:caps/>
          <w:lang w:val="en-GB"/>
        </w:rPr>
        <w:instrText>OPIUM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Schedule 2 and papaverine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papaverine</w:instrText>
      </w:r>
      <w:r w:rsidR="005A743D" w:rsidRPr="00F265EE">
        <w:rPr>
          <w:rFonts w:ascii="Times New Roman" w:hAnsi="Times New Roman" w:cs="Times New Roman"/>
          <w:caps/>
          <w:lang w:val="en-GB"/>
        </w:rPr>
        <w:instrText xml:space="preserve"> </w:instrText>
      </w:r>
      <w:r w:rsidR="005A743D" w:rsidRPr="00F265EE">
        <w:rPr>
          <w:rFonts w:ascii="Times New Roman" w:hAnsi="Times New Roman" w:cs="Times New Roman"/>
          <w:i/>
          <w:caps/>
          <w:lang w:val="en-GB"/>
        </w:rPr>
        <w:instrText>S</w:instrText>
      </w:r>
      <w:r w:rsidR="005A743D" w:rsidRPr="00F265EE">
        <w:rPr>
          <w:rFonts w:ascii="Times New Roman" w:hAnsi="Times New Roman" w:cs="Times New Roman"/>
          <w:i/>
          <w:lang w:val="en-GB"/>
        </w:rPr>
        <w:instrText xml:space="preserve">ee also </w:instrText>
      </w:r>
      <w:r w:rsidR="005A743D" w:rsidRPr="00F265EE">
        <w:rPr>
          <w:rFonts w:ascii="Times New Roman" w:hAnsi="Times New Roman" w:cs="Times New Roman"/>
          <w:caps/>
          <w:lang w:val="en-GB"/>
        </w:rPr>
        <w:instrText>OPIUM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5A743D" w:rsidRPr="00F265EE">
        <w:rPr>
          <w:rFonts w:ascii="Times New Roman" w:hAnsi="Times New Roman" w:cs="Times New Roman"/>
          <w:lang w:val="en-GB"/>
        </w:rPr>
        <w:t xml:space="preserve"> when included in Schedule 2 or </w:t>
      </w:r>
      <w:r w:rsidR="0058033E" w:rsidRPr="00F265EE">
        <w:rPr>
          <w:rFonts w:ascii="Times New Roman" w:hAnsi="Times New Roman" w:cs="Times New Roman"/>
          <w:lang w:val="en-GB"/>
        </w:rPr>
        <w:t>4</w:t>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OXYCODONE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OXYCODONE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OXYMORPHONE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OXYMORPHONE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PENTAZOCINE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PENTAZOCINE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PENTOBARBITONE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PENTOBARBITONE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PETHIDINE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PETHIDINE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PHENDIMETRAZINE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PHENDIMETRAZINE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PHENMETRAZINE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PHENMETRAZINE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PHENOPERIDINE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PHENOPERIDINE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4-PHENYLPIPERIDINE-4-CARBOXYLIC ACID ETHYL ESTER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4-PHENYLPIPERIDINE-4-CARBOXYLIC ACID ETHYL ESTER</w:instrText>
      </w:r>
      <w:r w:rsidR="009602CF" w:rsidRPr="00F265EE">
        <w:rPr>
          <w:rFonts w:ascii="Times New Roman" w:hAnsi="Times New Roman" w:cs="Times New Roman"/>
          <w:lang w:val="en-GB"/>
        </w:rPr>
        <w:instrText xml:space="preserve"> (PETHIDINE INTERMEDIATE B</w:instrText>
      </w:r>
      <w:r w:rsidR="009602CF"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(Pethidine intermediate 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Pethidine intermediate B</w:instrText>
      </w:r>
      <w:r w:rsidR="005A743D"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4-PHENYLPIPERIDINE-4-CARBOXYLIC ACID ETHYL ESTER"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PHOLCODINE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PHOLCODINE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4. </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PIRITRAMIDE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PIRITRAMIDE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PROPIRAM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PROPIRAM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QUINALBARBITONE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QUINALBARBITONE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RACEMORAMIDE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RACEMORAMIDE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BodyText1"/>
        <w:spacing w:line="240" w:lineRule="auto"/>
        <w:rPr>
          <w:rFonts w:ascii="Times New Roman" w:hAnsi="Times New Roman" w:cs="Times New Roman"/>
          <w:lang w:val="en-GB"/>
        </w:rPr>
      </w:pPr>
    </w:p>
    <w:p w:rsidR="00AB1D34" w:rsidRPr="00F265EE" w:rsidRDefault="00AB1D34"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REMIFENTANIL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REMIFENTANIL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SECBUTOBARBITONE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SECBUTOBARBITONE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SUFENTANIL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SUFENTANIL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TAPENTADOL</w:t>
      </w:r>
      <w:r w:rsidR="00A3108F" w:rsidRPr="00F265EE">
        <w:rPr>
          <w:rFonts w:ascii="Times New Roman" w:hAnsi="Times New Roman" w:cs="Times New Roman"/>
          <w:lang w:val="en-GB"/>
        </w:rPr>
        <w:fldChar w:fldCharType="begin"/>
      </w:r>
      <w:r w:rsidR="000D2FF8" w:rsidRPr="00F265EE">
        <w:rPr>
          <w:rFonts w:ascii="Times New Roman" w:hAnsi="Times New Roman" w:cs="Times New Roman"/>
        </w:rPr>
        <w:instrText xml:space="preserve"> XE "</w:instrText>
      </w:r>
      <w:r w:rsidR="000D2FF8" w:rsidRPr="00F265EE">
        <w:rPr>
          <w:rFonts w:ascii="Times New Roman" w:hAnsi="Times New Roman" w:cs="Times New Roman"/>
          <w:lang w:val="en-GB"/>
        </w:rPr>
        <w:instrText>TAPENTADOL</w:instrText>
      </w:r>
      <w:r w:rsidR="000D2FF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THEBACON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THEBACON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THEBAINE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THEBAINE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076814" w:rsidRPr="00F265EE" w:rsidRDefault="00AB1D34" w:rsidP="00DF71EC">
      <w:pPr>
        <w:rPr>
          <w:sz w:val="20"/>
          <w:szCs w:val="20"/>
          <w:lang w:val="en-GB"/>
        </w:rPr>
      </w:pPr>
      <w:r w:rsidRPr="00F265EE">
        <w:rPr>
          <w:color w:val="000000"/>
          <w:sz w:val="20"/>
          <w:szCs w:val="20"/>
          <w:lang w:val="en-GB"/>
        </w:rPr>
        <w:t>TILIDINE</w:t>
      </w:r>
      <w:r w:rsidR="00A3108F" w:rsidRPr="00F265EE">
        <w:rPr>
          <w:color w:val="000000"/>
          <w:sz w:val="20"/>
          <w:szCs w:val="20"/>
          <w:lang w:val="en-GB"/>
        </w:rPr>
        <w:fldChar w:fldCharType="begin"/>
      </w:r>
      <w:r w:rsidRPr="00F265EE">
        <w:rPr>
          <w:color w:val="000000"/>
          <w:sz w:val="20"/>
          <w:szCs w:val="20"/>
          <w:lang w:val="en-GB"/>
        </w:rPr>
        <w:instrText xml:space="preserve"> XE "TILIDINE" </w:instrText>
      </w:r>
      <w:r w:rsidR="00A3108F" w:rsidRPr="00F265EE">
        <w:rPr>
          <w:color w:val="000000"/>
          <w:sz w:val="20"/>
          <w:szCs w:val="20"/>
          <w:lang w:val="en-GB"/>
        </w:rPr>
        <w:fldChar w:fldCharType="end"/>
      </w:r>
      <w:r w:rsidRPr="00F265EE">
        <w:rPr>
          <w:sz w:val="20"/>
          <w:szCs w:val="20"/>
          <w:lang w:val="en-GB"/>
        </w:rPr>
        <w:t>.</w:t>
      </w:r>
    </w:p>
    <w:p w:rsidR="00A5784A" w:rsidRPr="00F265EE" w:rsidRDefault="00A5784A" w:rsidP="00DF71EC">
      <w:pPr>
        <w:rPr>
          <w:sz w:val="20"/>
          <w:szCs w:val="20"/>
          <w:lang w:val="en-GB"/>
        </w:rPr>
        <w:sectPr w:rsidR="00A5784A" w:rsidRPr="00F265EE" w:rsidSect="006954B6">
          <w:headerReference w:type="even" r:id="rId87"/>
          <w:headerReference w:type="default" r:id="rId88"/>
          <w:headerReference w:type="first" r:id="rId89"/>
          <w:type w:val="continuous"/>
          <w:pgSz w:w="12240" w:h="15840" w:code="1"/>
          <w:pgMar w:top="1134" w:right="1418" w:bottom="1134" w:left="1418" w:header="567" w:footer="567" w:gutter="0"/>
          <w:cols w:space="720"/>
          <w:docGrid w:linePitch="299"/>
        </w:sectPr>
      </w:pPr>
    </w:p>
    <w:p w:rsidR="0058033E" w:rsidRPr="00F265EE" w:rsidRDefault="0058033E" w:rsidP="006D7134">
      <w:pPr>
        <w:pStyle w:val="Heading2"/>
        <w:spacing w:before="0" w:after="0"/>
        <w:ind w:left="0"/>
        <w:jc w:val="center"/>
        <w:rPr>
          <w:rFonts w:cs="Times New Roman"/>
          <w:sz w:val="24"/>
          <w:szCs w:val="24"/>
          <w:lang w:val="en-GB"/>
        </w:rPr>
      </w:pPr>
      <w:bookmarkStart w:id="86" w:name="_Toc359452385"/>
      <w:r w:rsidRPr="00F265EE">
        <w:rPr>
          <w:rFonts w:cs="Times New Roman"/>
          <w:sz w:val="24"/>
          <w:szCs w:val="24"/>
          <w:lang w:val="en-GB"/>
        </w:rPr>
        <w:lastRenderedPageBreak/>
        <w:t>SCHEDULE 9</w:t>
      </w:r>
      <w:bookmarkEnd w:id="86"/>
    </w:p>
    <w:p w:rsidR="006954B6" w:rsidRPr="00F265EE" w:rsidRDefault="006954B6" w:rsidP="006D7134">
      <w:pPr>
        <w:pStyle w:val="schedbody"/>
        <w:spacing w:line="240" w:lineRule="auto"/>
        <w:rPr>
          <w:rFonts w:ascii="Times New Roman" w:hAnsi="Times New Roman" w:cs="Times New Roman"/>
          <w:lang w:val="en-GB"/>
        </w:rPr>
        <w:sectPr w:rsidR="006954B6" w:rsidRPr="00F265EE" w:rsidSect="005D7A9B">
          <w:headerReference w:type="even" r:id="rId90"/>
          <w:headerReference w:type="default" r:id="rId91"/>
          <w:headerReference w:type="first" r:id="rId92"/>
          <w:type w:val="nextColumn"/>
          <w:pgSz w:w="12240" w:h="15840"/>
          <w:pgMar w:top="1134" w:right="1418" w:bottom="1134" w:left="1418" w:header="567" w:footer="567" w:gutter="0"/>
          <w:cols w:space="720"/>
          <w:docGrid w:linePitch="299"/>
        </w:sectPr>
      </w:pPr>
    </w:p>
    <w:p w:rsidR="00E76DCF" w:rsidRPr="00F265EE" w:rsidRDefault="00E76DCF" w:rsidP="006D7134">
      <w:pPr>
        <w:pStyle w:val="schedbody"/>
        <w:spacing w:line="240" w:lineRule="auto"/>
        <w:rPr>
          <w:rFonts w:ascii="Times New Roman" w:hAnsi="Times New Roman" w:cs="Times New Roman"/>
          <w:sz w:val="22"/>
          <w:szCs w:val="22"/>
          <w:lang w:val="en-GB"/>
        </w:rPr>
      </w:pPr>
    </w:p>
    <w:p w:rsidR="0058033E" w:rsidRPr="00F265EE" w:rsidRDefault="0058033E" w:rsidP="006D7134">
      <w:pPr>
        <w:pStyle w:val="schedbody"/>
        <w:spacing w:line="240" w:lineRule="auto"/>
        <w:jc w:val="center"/>
        <w:rPr>
          <w:rFonts w:ascii="Times New Roman" w:hAnsi="Times New Roman" w:cs="Times New Roman"/>
          <w:lang w:val="en-GB"/>
        </w:rPr>
      </w:pPr>
      <w:r w:rsidRPr="00F265EE">
        <w:rPr>
          <w:rFonts w:ascii="Times New Roman" w:hAnsi="Times New Roman" w:cs="Times New Roman"/>
          <w:lang w:val="en-GB"/>
        </w:rPr>
        <w:t>(Trivial or unofficial names are marked *)</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ACETYL-ALPHA-METHYLFENTANYL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ACETYL-ALPHA-METHYLFENTANYL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ALKOXYAMPHETAMINES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ALKOXYAMPHETAMINES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substituted alkoxyamphetamines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w:t>
      </w:r>
      <w:r w:rsidRPr="00F265EE">
        <w:rPr>
          <w:rFonts w:ascii="Times New Roman" w:hAnsi="Times New Roman" w:cs="Times New Roman"/>
          <w:caps/>
          <w:lang w:val="en-GB"/>
        </w:rPr>
        <w:t>s</w:t>
      </w:r>
      <w:r w:rsidRPr="00F265EE">
        <w:rPr>
          <w:rFonts w:ascii="Times New Roman" w:hAnsi="Times New Roman" w:cs="Times New Roman"/>
          <w:lang w:val="en-GB"/>
        </w:rPr>
        <w:t>chedules.</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ALKOXYPHENYLETHYLAMINES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ALKOXYPHENYLETHYLAMINES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substituted alkoxyphenylethylamines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ALKYLTHIOAMPHETAMINES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ALKYLTHIOAMPHETAMINES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substituted alkylthioamphetamines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w:t>
      </w:r>
      <w:r w:rsidRPr="00F265EE">
        <w:rPr>
          <w:rFonts w:ascii="Times New Roman" w:hAnsi="Times New Roman" w:cs="Times New Roman"/>
          <w:caps/>
          <w:lang w:val="en-GB"/>
        </w:rPr>
        <w:t>s</w:t>
      </w:r>
      <w:r w:rsidRPr="00F265EE">
        <w:rPr>
          <w:rFonts w:ascii="Times New Roman" w:hAnsi="Times New Roman" w:cs="Times New Roman"/>
          <w:lang w:val="en-GB"/>
        </w:rPr>
        <w:t>chedules.</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ALLYLPRODINE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ALLYLPRODINE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ALPHAMEPRODINE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ALPHAMEPRODINE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1F1D1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ALPHA</w:t>
      </w:r>
      <w:r w:rsidR="0058033E" w:rsidRPr="00F265EE">
        <w:rPr>
          <w:rFonts w:ascii="Times New Roman" w:hAnsi="Times New Roman" w:cs="Times New Roman"/>
          <w:lang w:val="en-GB"/>
        </w:rPr>
        <w:t>-METHYLFENTANYL</w:t>
      </w:r>
      <w:r w:rsidR="00A3108F" w:rsidRPr="00F265EE">
        <w:rPr>
          <w:rFonts w:ascii="Times New Roman" w:hAnsi="Times New Roman" w:cs="Times New Roman"/>
          <w:lang w:val="en-GB"/>
        </w:rPr>
        <w:fldChar w:fldCharType="begin"/>
      </w:r>
      <w:r w:rsidR="0058033E" w:rsidRPr="00F265EE">
        <w:rPr>
          <w:rFonts w:ascii="Times New Roman" w:hAnsi="Times New Roman" w:cs="Times New Roman"/>
        </w:rPr>
        <w:instrText xml:space="preserve"> XE "</w:instrText>
      </w:r>
      <w:r w:rsidR="0058033E" w:rsidRPr="00F265EE">
        <w:rPr>
          <w:rFonts w:ascii="Times New Roman" w:hAnsi="Times New Roman" w:cs="Times New Roman"/>
          <w:lang w:val="en-GB"/>
        </w:rPr>
        <w:instrText>ALPHA-METHYLFENTANYL</w:instrText>
      </w:r>
      <w:r w:rsidR="0058033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58033E"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ALPHA-METHYLTHIOFENTANYL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ALPHA-METHYLTHIOFENTANYL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ALPHAMETHADOL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ALPHAMETHADOL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484B2E">
      <w:pPr>
        <w:pStyle w:val="schedbody"/>
        <w:tabs>
          <w:tab w:val="left" w:pos="5812"/>
        </w:tabs>
        <w:spacing w:line="240" w:lineRule="auto"/>
        <w:rPr>
          <w:rFonts w:ascii="Times New Roman" w:hAnsi="Times New Roman" w:cs="Times New Roman"/>
          <w:lang w:val="en-GB"/>
        </w:rPr>
      </w:pPr>
      <w:r w:rsidRPr="00F265EE">
        <w:rPr>
          <w:rFonts w:ascii="Times New Roman" w:hAnsi="Times New Roman" w:cs="Times New Roman"/>
          <w:lang w:val="en-GB"/>
        </w:rPr>
        <w:t>2-AMINO-1-(2,5-DIMETHOXY-4-METHYL)PHENYLPROPANE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2-AMINO-1-(2,5-DIMETHOXY-4-METHYL)PHENYLPROPANE</w:instrText>
      </w:r>
      <w:r w:rsidR="00F66DAC" w:rsidRPr="00F265EE">
        <w:rPr>
          <w:rFonts w:ascii="Times New Roman" w:hAnsi="Times New Roman" w:cs="Times New Roman"/>
          <w:lang w:val="en-GB"/>
        </w:rPr>
        <w:instrText xml:space="preserve"> *(STP or DOM</w:instrText>
      </w:r>
      <w:r w:rsidR="00F66DAC"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*(STP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STP</w:instrText>
      </w:r>
      <w:r w:rsidR="00640952"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2-AMINO-1-(2,5-DIMETHOXY-4-METHYL)PHENYLPROPANE"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DOM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DOM</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00640952" w:rsidRPr="00F265EE">
        <w:rPr>
          <w:rFonts w:ascii="Times New Roman" w:hAnsi="Times New Roman" w:cs="Times New Roman"/>
        </w:rPr>
        <w:instrText xml:space="preserve"> </w:instrText>
      </w:r>
      <w:r w:rsidRPr="00F265EE">
        <w:rPr>
          <w:rFonts w:ascii="Times New Roman" w:hAnsi="Times New Roman" w:cs="Times New Roman"/>
        </w:rPr>
        <w:instrText xml:space="preserve">2-AMINO-1-(2,5-DIMETHOXY-4-METHYL)PHENYLPROPANE"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5-(2-AMINOPROPYL)INDAN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5-(2-AMINOPROPYL)INDAN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substituted 5-(2-aminopropyl)indans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w:t>
      </w:r>
      <w:r w:rsidRPr="00F265EE">
        <w:rPr>
          <w:rFonts w:ascii="Times New Roman" w:hAnsi="Times New Roman" w:cs="Times New Roman"/>
          <w:caps/>
          <w:lang w:val="en-GB"/>
        </w:rPr>
        <w:t>s</w:t>
      </w:r>
      <w:r w:rsidRPr="00F265EE">
        <w:rPr>
          <w:rFonts w:ascii="Times New Roman" w:hAnsi="Times New Roman" w:cs="Times New Roman"/>
          <w:lang w:val="en-GB"/>
        </w:rPr>
        <w:t>chedules.</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BENZETHIDINE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BENZETHIDINE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B64D20" w:rsidRPr="00F265EE" w:rsidRDefault="00B64D20" w:rsidP="00DF71EC">
      <w:pPr>
        <w:pStyle w:val="schedbody"/>
        <w:spacing w:line="240" w:lineRule="auto"/>
        <w:rPr>
          <w:rFonts w:ascii="Times New Roman" w:hAnsi="Times New Roman" w:cs="Times New Roman"/>
        </w:rPr>
      </w:pPr>
      <w:r w:rsidRPr="00F265EE">
        <w:rPr>
          <w:rFonts w:ascii="Times New Roman" w:hAnsi="Times New Roman" w:cs="Times New Roman"/>
        </w:rPr>
        <w:t>BENZOYLINDOLES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"BENZOYLINDOLES"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rPr>
        <w:t>except</w:t>
      </w:r>
      <w:r w:rsidRPr="00F265EE">
        <w:rPr>
          <w:rFonts w:ascii="Times New Roman" w:hAnsi="Times New Roman" w:cs="Times New Roman"/>
        </w:rPr>
        <w:t xml:space="preserve"> when separately specified in these Schedules. </w:t>
      </w:r>
    </w:p>
    <w:p w:rsidR="00B64D20" w:rsidRPr="00F265EE" w:rsidRDefault="00B64D20" w:rsidP="00DF71EC">
      <w:pPr>
        <w:pStyle w:val="schedbody"/>
        <w:spacing w:line="240" w:lineRule="auto"/>
        <w:rPr>
          <w:rFonts w:ascii="Times New Roman" w:hAnsi="Times New Roman" w:cs="Times New Roman"/>
        </w:rPr>
      </w:pPr>
    </w:p>
    <w:p w:rsidR="0058033E" w:rsidRPr="00F265EE" w:rsidRDefault="0058033E" w:rsidP="00484B2E">
      <w:pPr>
        <w:pStyle w:val="schedbody"/>
        <w:tabs>
          <w:tab w:val="clear" w:pos="2154"/>
          <w:tab w:val="clear" w:pos="2494"/>
          <w:tab w:val="left" w:pos="2268"/>
          <w:tab w:val="left" w:pos="2410"/>
        </w:tabs>
        <w:spacing w:line="240" w:lineRule="auto"/>
        <w:rPr>
          <w:rFonts w:ascii="Times New Roman" w:hAnsi="Times New Roman" w:cs="Times New Roman"/>
        </w:rPr>
      </w:pPr>
      <w:r w:rsidRPr="00F265EE">
        <w:rPr>
          <w:rFonts w:ascii="Times New Roman" w:hAnsi="Times New Roman" w:cs="Times New Roman"/>
        </w:rPr>
        <w:t>BENZYLPIPERAZINE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"BENZYLPIPERAZINE</w:instrText>
      </w:r>
      <w:r w:rsidR="00F66DAC" w:rsidRPr="00F265EE">
        <w:rPr>
          <w:rFonts w:ascii="Times New Roman" w:hAnsi="Times New Roman" w:cs="Times New Roman"/>
        </w:rPr>
        <w:instrText xml:space="preserve"> *(BZP)</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3F3D60" w:rsidRPr="00F265EE">
        <w:rPr>
          <w:rFonts w:ascii="Times New Roman" w:hAnsi="Times New Roman" w:cs="Times New Roman"/>
        </w:rPr>
        <w:tab/>
      </w:r>
      <w:r w:rsidRPr="00F265EE">
        <w:rPr>
          <w:rFonts w:ascii="Times New Roman" w:hAnsi="Times New Roman" w:cs="Times New Roman"/>
        </w:rPr>
        <w:t>*(BZP</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"BZP</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00640952" w:rsidRPr="00F265EE">
        <w:rPr>
          <w:rFonts w:ascii="Times New Roman" w:hAnsi="Times New Roman" w:cs="Times New Roman"/>
        </w:rPr>
        <w:instrText xml:space="preserve"> </w:instrText>
      </w:r>
      <w:r w:rsidRPr="00F265EE">
        <w:rPr>
          <w:rFonts w:ascii="Times New Roman" w:hAnsi="Times New Roman" w:cs="Times New Roman"/>
        </w:rPr>
        <w:instrText xml:space="preserve">BENZYLPIPERAZINE"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BETACETYLMETHADOL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BETACETYLMETHADOL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BETA-HYDROXYFENTANYL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BETA-HYDROXYFENTANYL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BETA-HYDROXY-3-METHYLFENTANYL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BETA-HYDROXY-3-METHYLFENTANYL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BETAMEPRODINE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BETAMEPRODINE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BETAMETHADOL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BETAMETHADOL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BETAPRODINE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BETAPRODINE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5784A" w:rsidRPr="00F265EE" w:rsidRDefault="00A5784A" w:rsidP="00DF71EC">
      <w:pPr>
        <w:pStyle w:val="schedbody"/>
        <w:spacing w:line="240" w:lineRule="auto"/>
        <w:rPr>
          <w:rFonts w:ascii="Times New Roman" w:hAnsi="Times New Roman" w:cs="Times New Roman"/>
          <w:lang w:val="en-GB"/>
        </w:rPr>
      </w:pPr>
    </w:p>
    <w:p w:rsidR="0058033E" w:rsidRPr="00F265EE" w:rsidRDefault="0058033E" w:rsidP="00484B2E">
      <w:pPr>
        <w:pStyle w:val="schedbody"/>
        <w:tabs>
          <w:tab w:val="left" w:pos="6521"/>
        </w:tabs>
        <w:spacing w:line="240" w:lineRule="auto"/>
        <w:rPr>
          <w:rFonts w:ascii="Times New Roman" w:hAnsi="Times New Roman" w:cs="Times New Roman"/>
          <w:lang w:val="en-GB"/>
        </w:rPr>
      </w:pPr>
      <w:r w:rsidRPr="00F265EE">
        <w:rPr>
          <w:rFonts w:ascii="Times New Roman" w:hAnsi="Times New Roman" w:cs="Times New Roman"/>
          <w:lang w:val="en-GB"/>
        </w:rPr>
        <w:t>1-(8-BROMOBENZO[1,2-B;4,5-B]DIFURAN-4-YL)-2-AMINOPROPANE</w:t>
      </w:r>
      <w:r w:rsidR="00C73AE5" w:rsidRPr="00F265EE">
        <w:rPr>
          <w:rFonts w:ascii="Times New Roman" w:hAnsi="Times New Roman" w:cs="Times New Roman"/>
          <w:lang w:val="en-GB"/>
        </w:rPr>
        <w:tab/>
      </w:r>
      <w:r w:rsidRPr="00F265EE">
        <w:rPr>
          <w:rFonts w:ascii="Times New Roman" w:hAnsi="Times New Roman" w:cs="Times New Roman"/>
          <w:lang w:val="en-GB"/>
        </w:rPr>
        <w:t>*(Bromo-Dragonfly</w:t>
      </w:r>
      <w:r w:rsidR="00A3108F" w:rsidRPr="00F265EE">
        <w:rPr>
          <w:rFonts w:ascii="Times New Roman" w:hAnsi="Times New Roman" w:cs="Times New Roman"/>
          <w:lang w:val="en-GB"/>
        </w:rPr>
        <w:fldChar w:fldCharType="begin"/>
      </w:r>
      <w:r w:rsidR="00F66DAC" w:rsidRPr="00F265EE">
        <w:rPr>
          <w:rFonts w:ascii="Times New Roman" w:hAnsi="Times New Roman" w:cs="Times New Roman"/>
        </w:rPr>
        <w:instrText xml:space="preserve"> XE "1-(8-BROMOBENZO[1,2-B;4,5-B]DIFURAN-4-YL)-2-AMINOPROPANE</w:instrText>
      </w:r>
      <w:r w:rsidR="00F66DAC" w:rsidRPr="00F265EE">
        <w:rPr>
          <w:rFonts w:ascii="Times New Roman" w:hAnsi="Times New Roman" w:cs="Times New Roman"/>
          <w:lang w:val="en-GB"/>
        </w:rPr>
        <w:instrText xml:space="preserve"> *(BROMO-</w:instrText>
      </w:r>
      <w:r w:rsidR="00F66DAC" w:rsidRPr="00F265EE">
        <w:rPr>
          <w:rFonts w:ascii="Times New Roman" w:hAnsi="Times New Roman" w:cs="Times New Roman"/>
          <w:caps/>
          <w:lang w:val="en-GB"/>
        </w:rPr>
        <w:instrText>Dragonfly)</w:instrText>
      </w:r>
      <w:r w:rsidR="00F66DA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F66DAC" w:rsidRPr="00F265EE">
        <w:rPr>
          <w:rFonts w:ascii="Times New Roman" w:hAnsi="Times New Roman" w:cs="Times New Roman"/>
          <w:lang w:val="en-GB"/>
        </w:rPr>
        <w:instrText>BROMO</w:instrText>
      </w:r>
      <w:r w:rsidRPr="00F265EE">
        <w:rPr>
          <w:rFonts w:ascii="Times New Roman" w:hAnsi="Times New Roman" w:cs="Times New Roman"/>
          <w:lang w:val="en-GB"/>
        </w:rPr>
        <w:instrText>-</w:instrText>
      </w:r>
      <w:r w:rsidRPr="00F265EE">
        <w:rPr>
          <w:rFonts w:ascii="Times New Roman" w:hAnsi="Times New Roman" w:cs="Times New Roman"/>
          <w:caps/>
          <w:lang w:val="en-GB"/>
        </w:rPr>
        <w:instrText>Dragonfly</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00640952" w:rsidRPr="00F265EE">
        <w:rPr>
          <w:rFonts w:ascii="Times New Roman" w:hAnsi="Times New Roman" w:cs="Times New Roman"/>
        </w:rPr>
        <w:instrText xml:space="preserve"> </w:instrText>
      </w:r>
      <w:r w:rsidRPr="00F265EE">
        <w:rPr>
          <w:rFonts w:ascii="Times New Roman" w:hAnsi="Times New Roman" w:cs="Times New Roman"/>
        </w:rPr>
        <w:instrText xml:space="preserve">1-(8-BROMOBENZO[1,2-B;4,5-B]DIFURAN-4-YL)-2-AMINOPROPANE"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484B2E">
      <w:pPr>
        <w:pStyle w:val="schedbody"/>
        <w:tabs>
          <w:tab w:val="left" w:pos="4820"/>
        </w:tabs>
        <w:spacing w:line="240" w:lineRule="auto"/>
        <w:rPr>
          <w:rFonts w:ascii="Times New Roman" w:hAnsi="Times New Roman" w:cs="Times New Roman"/>
          <w:lang w:val="en-GB"/>
        </w:rPr>
      </w:pPr>
      <w:r w:rsidRPr="00F265EE">
        <w:rPr>
          <w:rFonts w:ascii="Times New Roman" w:hAnsi="Times New Roman" w:cs="Times New Roman"/>
          <w:lang w:val="en-GB"/>
        </w:rPr>
        <w:t>4-BROMO-2,5-DIMETHOXYPHENETHYLAMINE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METHOXYPHENETHYLAMINE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4-BROMO-2,5-DIMETHOXYPHENETHYLAMINE</w:instrText>
      </w:r>
      <w:r w:rsidR="00727952" w:rsidRPr="00F265EE">
        <w:rPr>
          <w:rFonts w:ascii="Times New Roman" w:hAnsi="Times New Roman" w:cs="Times New Roman"/>
          <w:lang w:val="en-GB"/>
        </w:rPr>
        <w:instrText xml:space="preserve"> *(BDMPEA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A4809" w:rsidRPr="00F265EE">
        <w:rPr>
          <w:rFonts w:ascii="Times New Roman" w:hAnsi="Times New Roman" w:cs="Times New Roman"/>
          <w:lang w:val="en-GB"/>
        </w:rPr>
        <w:tab/>
      </w:r>
      <w:r w:rsidRPr="00F265EE">
        <w:rPr>
          <w:rFonts w:ascii="Times New Roman" w:hAnsi="Times New Roman" w:cs="Times New Roman"/>
          <w:lang w:val="en-GB"/>
        </w:rPr>
        <w:t>*(BDMPEA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BDMPEA</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00640952" w:rsidRPr="00F265EE">
        <w:rPr>
          <w:rFonts w:ascii="Times New Roman" w:hAnsi="Times New Roman" w:cs="Times New Roman"/>
        </w:rPr>
        <w:instrText xml:space="preserve"> </w:instrText>
      </w:r>
      <w:r w:rsidRPr="00F265EE">
        <w:rPr>
          <w:rFonts w:ascii="Times New Roman" w:hAnsi="Times New Roman" w:cs="Times New Roman"/>
        </w:rPr>
        <w:instrText xml:space="preserve">4-BROMO-2,5-DIMETHOXYPHENETHYLAMINE"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BUFOTENINE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BUFOTENINE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412662" w:rsidRPr="00F265EE" w:rsidRDefault="00412662">
      <w:pPr>
        <w:rPr>
          <w:color w:val="000000"/>
          <w:sz w:val="20"/>
          <w:szCs w:val="20"/>
          <w:lang w:val="en-GB"/>
        </w:rPr>
      </w:pPr>
      <w:r w:rsidRPr="00F265EE">
        <w:rPr>
          <w:lang w:val="en-GB"/>
        </w:rPr>
        <w:br w:type="page"/>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CANNABIS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CANNABIS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58033E" w:rsidRPr="00F265EE" w:rsidRDefault="0058033E" w:rsidP="00DF71EC">
      <w:pPr>
        <w:pStyle w:val="schedindenta"/>
        <w:spacing w:line="240" w:lineRule="auto"/>
        <w:rPr>
          <w:rFonts w:ascii="Times New Roman" w:hAnsi="Times New Roman" w:cs="Times New Roman"/>
          <w:lang w:val="en-GB"/>
        </w:rPr>
      </w:pPr>
    </w:p>
    <w:p w:rsidR="0058033E" w:rsidRPr="00F265EE" w:rsidRDefault="0058033E"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these Schedules; or</w:t>
      </w:r>
    </w:p>
    <w:p w:rsidR="0058033E" w:rsidRPr="00F265EE" w:rsidRDefault="0058033E" w:rsidP="00DF71EC">
      <w:pPr>
        <w:pStyle w:val="schedindenta"/>
        <w:spacing w:line="240" w:lineRule="auto"/>
        <w:rPr>
          <w:rFonts w:ascii="Times New Roman" w:hAnsi="Times New Roman" w:cs="Times New Roman"/>
          <w:lang w:val="en-GB"/>
        </w:rPr>
      </w:pPr>
    </w:p>
    <w:p w:rsidR="0058033E" w:rsidRPr="00F265EE" w:rsidRDefault="0058033E"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processed hemp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hemp</w:instrText>
      </w:r>
      <w:r w:rsidR="00640952" w:rsidRPr="00F265EE">
        <w:rPr>
          <w:rFonts w:ascii="Times New Roman" w:hAnsi="Times New Roman" w:cs="Times New Roman"/>
          <w:caps/>
          <w:lang w:val="en-GB"/>
        </w:rPr>
        <w:instrText xml:space="preserve"> </w:instrText>
      </w:r>
      <w:r w:rsidR="00640952" w:rsidRPr="00F265EE">
        <w:rPr>
          <w:rFonts w:ascii="Times New Roman" w:hAnsi="Times New Roman" w:cs="Times New Roman"/>
          <w:i/>
          <w:caps/>
          <w:lang w:val="en-GB"/>
        </w:rPr>
        <w:instrText>S</w:instrText>
      </w:r>
      <w:r w:rsidR="00640952" w:rsidRPr="00F265EE">
        <w:rPr>
          <w:rFonts w:ascii="Times New Roman" w:hAnsi="Times New Roman" w:cs="Times New Roman"/>
          <w:i/>
          <w:lang w:val="en-GB"/>
        </w:rPr>
        <w:instrText>ee</w:instrText>
      </w:r>
      <w:r w:rsidR="00640952" w:rsidRPr="00F265EE">
        <w:rPr>
          <w:rFonts w:ascii="Times New Roman" w:hAnsi="Times New Roman" w:cs="Times New Roman"/>
          <w:caps/>
          <w:lang w:val="en-GB"/>
        </w:rPr>
        <w:instrText xml:space="preserve"> CANNABIS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fibre containing 0.1 per cent or less of tetrahydrocannabinol and products manufactured from such fibre.</w:t>
      </w:r>
    </w:p>
    <w:p w:rsidR="0058033E" w:rsidRPr="00F265EE" w:rsidRDefault="0058033E" w:rsidP="00DF71EC">
      <w:pPr>
        <w:pStyle w:val="ChapterHeading"/>
        <w:spacing w:line="240" w:lineRule="auto"/>
        <w:rPr>
          <w:rFonts w:ascii="Times New Roman" w:hAnsi="Times New Roman" w:cs="Times New Roman"/>
          <w:sz w:val="20"/>
          <w:szCs w:val="20"/>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CATHINONE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CATHINONE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CLONITAZENE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CLONITAZENE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COCA LEAF</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COCA LEAF</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CODOXIME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CODOXIME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4-CYANO-2-DIMETHYLAMINO-4,4’-DIPHENYLBUTANE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4-CYANO-2-DIMETHYLAMINO-4,4’-DIPHENYLBUTANE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B64D20" w:rsidRPr="00F265EE" w:rsidRDefault="00B64D2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CYCLOHEXYLPHENOLS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CYCLOHEXYLPHENOLS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separately specified in these Schedules. </w:t>
      </w:r>
    </w:p>
    <w:p w:rsidR="00B64D20" w:rsidRPr="00F265EE" w:rsidRDefault="00B64D20"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DESOMORPHINE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DESOMORPHINE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DIAMPROMIDE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DIAMPROMIDE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B64D20" w:rsidRPr="00F265EE" w:rsidRDefault="00B64D2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DIBENZOPYRANS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DIBENZOPYRANS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separately specified in these Schedules. </w:t>
      </w:r>
    </w:p>
    <w:p w:rsidR="00B64D20" w:rsidRPr="00F265EE" w:rsidRDefault="00B64D20"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DIETHYLTHIAMBUTENE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DIETHYLTHIAMBUTENE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484B2E">
      <w:pPr>
        <w:pStyle w:val="schedbody"/>
        <w:tabs>
          <w:tab w:val="clear" w:pos="3005"/>
          <w:tab w:val="left" w:pos="2977"/>
        </w:tabs>
        <w:spacing w:line="240" w:lineRule="auto"/>
        <w:rPr>
          <w:rFonts w:ascii="Times New Roman" w:hAnsi="Times New Roman" w:cs="Times New Roman"/>
          <w:lang w:val="en-GB"/>
        </w:rPr>
      </w:pPr>
      <w:r w:rsidRPr="00F265EE">
        <w:rPr>
          <w:rFonts w:ascii="Times New Roman" w:hAnsi="Times New Roman" w:cs="Times New Roman"/>
          <w:lang w:val="en-GB"/>
        </w:rPr>
        <w:t>N,N-DIETHYLTRYPTAMINE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N,N-DIETHYLTRYPTAMINE</w:instrText>
      </w:r>
      <w:r w:rsidR="00727952" w:rsidRPr="00F265EE">
        <w:rPr>
          <w:rFonts w:ascii="Times New Roman" w:hAnsi="Times New Roman" w:cs="Times New Roman"/>
          <w:lang w:val="en-GB"/>
        </w:rPr>
        <w:instrText xml:space="preserve"> *(DET</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003F3D60" w:rsidRPr="00F265EE">
        <w:rPr>
          <w:rFonts w:ascii="Times New Roman" w:hAnsi="Times New Roman" w:cs="Times New Roman"/>
          <w:lang w:val="en-GB"/>
        </w:rPr>
        <w:tab/>
        <w:t>*</w:t>
      </w:r>
      <w:r w:rsidRPr="00F265EE">
        <w:rPr>
          <w:rFonts w:ascii="Times New Roman" w:hAnsi="Times New Roman" w:cs="Times New Roman"/>
          <w:lang w:val="en-GB"/>
        </w:rPr>
        <w:t>(DET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DET</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00640952" w:rsidRPr="00F265EE">
        <w:rPr>
          <w:rFonts w:ascii="Times New Roman" w:hAnsi="Times New Roman" w:cs="Times New Roman"/>
        </w:rPr>
        <w:instrText xml:space="preserve"> </w:instrText>
      </w:r>
      <w:r w:rsidRPr="00F265EE">
        <w:rPr>
          <w:rFonts w:ascii="Times New Roman" w:hAnsi="Times New Roman" w:cs="Times New Roman"/>
        </w:rPr>
        <w:instrText xml:space="preserve">N,N-DIETHYLTRYPTAMINE"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DIMENOXADOL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DIMENOXADOL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DIMEPHEPTANOL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DIMEPHEPTANOL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484B2E">
      <w:pPr>
        <w:pStyle w:val="schedbody"/>
        <w:tabs>
          <w:tab w:val="clear" w:pos="3969"/>
          <w:tab w:val="left" w:pos="3402"/>
        </w:tabs>
        <w:spacing w:line="240" w:lineRule="auto"/>
        <w:rPr>
          <w:rFonts w:ascii="Times New Roman" w:hAnsi="Times New Roman" w:cs="Times New Roman"/>
          <w:lang w:val="en-GB"/>
        </w:rPr>
      </w:pPr>
      <w:r w:rsidRPr="00F265EE">
        <w:rPr>
          <w:rFonts w:ascii="Times New Roman" w:hAnsi="Times New Roman" w:cs="Times New Roman"/>
          <w:lang w:val="en-GB"/>
        </w:rPr>
        <w:t>2,5-DIMETHOXYAMPHETAMINE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2,5-DIMETHOXYAMPHETAMINE</w:instrText>
      </w:r>
      <w:r w:rsidR="00727952" w:rsidRPr="00F265EE">
        <w:rPr>
          <w:rFonts w:ascii="Times New Roman" w:hAnsi="Times New Roman" w:cs="Times New Roman"/>
          <w:lang w:val="en-GB"/>
        </w:rPr>
        <w:instrText xml:space="preserve"> *(DMA</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*(DMA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DMA</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00640952" w:rsidRPr="00F265EE">
        <w:rPr>
          <w:rFonts w:ascii="Times New Roman" w:hAnsi="Times New Roman" w:cs="Times New Roman"/>
        </w:rPr>
        <w:instrText xml:space="preserve"> </w:instrText>
      </w:r>
      <w:r w:rsidRPr="00F265EE">
        <w:rPr>
          <w:rFonts w:ascii="Times New Roman" w:hAnsi="Times New Roman" w:cs="Times New Roman"/>
        </w:rPr>
        <w:instrText xml:space="preserve">2,5-DIMETHOXYAMPHETAMINE"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2,5-DIMETHOXY-4-BROMOAMPHETAMINE</w:t>
      </w:r>
      <w:r w:rsidR="003F3D60" w:rsidRPr="00F265EE">
        <w:rPr>
          <w:rFonts w:ascii="Times New Roman" w:hAnsi="Times New Roman" w:cs="Times New Roman"/>
          <w:lang w:val="en-GB"/>
        </w:rPr>
        <w:tab/>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2,5-DIMETHOXY-4-BROMOAMPHETAMINE</w:instrText>
      </w:r>
      <w:r w:rsidR="00727952" w:rsidRPr="00F265EE">
        <w:rPr>
          <w:rFonts w:ascii="Times New Roman" w:hAnsi="Times New Roman" w:cs="Times New Roman"/>
          <w:lang w:val="en-GB"/>
        </w:rPr>
        <w:instrText xml:space="preserve"> *(DOB</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w:t>
      </w:r>
      <w:r w:rsidRPr="00F265EE">
        <w:rPr>
          <w:rFonts w:ascii="Times New Roman" w:hAnsi="Times New Roman" w:cs="Times New Roman"/>
          <w:lang w:val="en-GB"/>
        </w:rPr>
        <w:t>(DOB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DOB</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00640952" w:rsidRPr="00F265EE">
        <w:rPr>
          <w:rFonts w:ascii="Times New Roman" w:hAnsi="Times New Roman" w:cs="Times New Roman"/>
        </w:rPr>
        <w:instrText xml:space="preserve"> </w:instrText>
      </w:r>
      <w:r w:rsidRPr="00F265EE">
        <w:rPr>
          <w:rFonts w:ascii="Times New Roman" w:hAnsi="Times New Roman" w:cs="Times New Roman"/>
        </w:rPr>
        <w:instrText xml:space="preserve">2,5-DIMETHOXY-4-BROMOAMPHETAMINE"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2,5-DIMETHOXY-4-ETHYL-a-AMPHETAMINE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2,5-DIMETHOXY-4-ETHYL-a-AMPHETAMINE</w:instrText>
      </w:r>
      <w:r w:rsidR="00727952" w:rsidRPr="00F265EE">
        <w:rPr>
          <w:rFonts w:ascii="Times New Roman" w:hAnsi="Times New Roman" w:cs="Times New Roman"/>
          <w:lang w:val="en-GB"/>
        </w:rPr>
        <w:instrText xml:space="preserve"> *(DOET</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*(DOET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DOET</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00640952" w:rsidRPr="00F265EE">
        <w:rPr>
          <w:rFonts w:ascii="Times New Roman" w:hAnsi="Times New Roman" w:cs="Times New Roman"/>
        </w:rPr>
        <w:instrText xml:space="preserve"> </w:instrText>
      </w:r>
      <w:r w:rsidRPr="00F265EE">
        <w:rPr>
          <w:rFonts w:ascii="Times New Roman" w:hAnsi="Times New Roman" w:cs="Times New Roman"/>
        </w:rPr>
        <w:instrText xml:space="preserve">2,5-DIMETHOXY-4-ETHYL-a-AMPHETAMINE"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rPr>
      </w:pPr>
      <w:r w:rsidRPr="00F265EE">
        <w:rPr>
          <w:rFonts w:ascii="Times New Roman" w:hAnsi="Times New Roman" w:cs="Times New Roman"/>
        </w:rPr>
        <w:t>2,5-DIMETHOXY-4-ETHYLTHIOPHENETHYLAMINE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"2,5-DIMETHOXY-4-ETHYLTHIOPHENETHYLAMINE</w:instrText>
      </w:r>
      <w:r w:rsidR="00727952" w:rsidRPr="00F265EE">
        <w:rPr>
          <w:rFonts w:ascii="Times New Roman" w:hAnsi="Times New Roman" w:cs="Times New Roman"/>
        </w:rPr>
        <w:instrText xml:space="preserve"> *(2C-T-2)</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3F3D60" w:rsidRPr="00F265EE">
        <w:rPr>
          <w:rFonts w:ascii="Times New Roman" w:hAnsi="Times New Roman" w:cs="Times New Roman"/>
        </w:rPr>
        <w:tab/>
      </w:r>
      <w:r w:rsidRPr="00F265EE">
        <w:rPr>
          <w:rFonts w:ascii="Times New Roman" w:hAnsi="Times New Roman" w:cs="Times New Roman"/>
        </w:rPr>
        <w:t>*(2C-T-2</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"2C-T-2</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00640952" w:rsidRPr="00F265EE">
        <w:rPr>
          <w:rFonts w:ascii="Times New Roman" w:hAnsi="Times New Roman" w:cs="Times New Roman"/>
        </w:rPr>
        <w:instrText xml:space="preserve"> </w:instrText>
      </w:r>
      <w:r w:rsidRPr="00F265EE">
        <w:rPr>
          <w:rFonts w:ascii="Times New Roman" w:hAnsi="Times New Roman" w:cs="Times New Roman"/>
        </w:rPr>
        <w:instrText xml:space="preserve">2,5-DIMETHOXY-4-ETHYLTHIOPHENETHYLAMINE"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58033E" w:rsidRPr="00F265EE" w:rsidRDefault="0058033E" w:rsidP="00DF71EC">
      <w:pPr>
        <w:pStyle w:val="schedbody"/>
        <w:spacing w:line="240" w:lineRule="auto"/>
        <w:rPr>
          <w:rFonts w:ascii="Times New Roman" w:hAnsi="Times New Roman" w:cs="Times New Roman"/>
        </w:rPr>
      </w:pPr>
    </w:p>
    <w:p w:rsidR="0058033E" w:rsidRPr="00F265EE" w:rsidRDefault="0058033E" w:rsidP="00DF71EC">
      <w:pPr>
        <w:pStyle w:val="schedbody"/>
        <w:spacing w:line="240" w:lineRule="auto"/>
        <w:rPr>
          <w:rFonts w:ascii="Times New Roman" w:hAnsi="Times New Roman" w:cs="Times New Roman"/>
        </w:rPr>
      </w:pPr>
      <w:r w:rsidRPr="00F265EE">
        <w:rPr>
          <w:rFonts w:ascii="Times New Roman" w:hAnsi="Times New Roman" w:cs="Times New Roman"/>
        </w:rPr>
        <w:t>2,5-DIMETHOXY-4-IODOPHENETHYLAMINE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"2,5-DIMETHOXY-4-IODOPHENETHYLAMINE</w:instrText>
      </w:r>
      <w:r w:rsidR="00727952" w:rsidRPr="00F265EE">
        <w:rPr>
          <w:rFonts w:ascii="Times New Roman" w:hAnsi="Times New Roman" w:cs="Times New Roman"/>
        </w:rPr>
        <w:instrText xml:space="preserve"> *(2C-I)</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3F3D60" w:rsidRPr="00F265EE">
        <w:rPr>
          <w:rFonts w:ascii="Times New Roman" w:hAnsi="Times New Roman" w:cs="Times New Roman"/>
        </w:rPr>
        <w:tab/>
      </w:r>
      <w:r w:rsidRPr="00F265EE">
        <w:rPr>
          <w:rFonts w:ascii="Times New Roman" w:hAnsi="Times New Roman" w:cs="Times New Roman"/>
        </w:rPr>
        <w:t>*(2C-I</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"2C-I</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00640952" w:rsidRPr="00F265EE">
        <w:rPr>
          <w:rFonts w:ascii="Times New Roman" w:hAnsi="Times New Roman" w:cs="Times New Roman"/>
        </w:rPr>
        <w:instrText xml:space="preserve"> </w:instrText>
      </w:r>
      <w:r w:rsidRPr="00F265EE">
        <w:rPr>
          <w:rFonts w:ascii="Times New Roman" w:hAnsi="Times New Roman" w:cs="Times New Roman"/>
        </w:rPr>
        <w:instrText xml:space="preserve">2,5-DIMETHOXY-4-IODOPHENETHYLAMINE"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58033E" w:rsidRPr="00F265EE" w:rsidRDefault="0058033E" w:rsidP="00DF71EC">
      <w:pPr>
        <w:pStyle w:val="schedbody"/>
        <w:spacing w:line="240" w:lineRule="auto"/>
        <w:rPr>
          <w:rFonts w:ascii="Times New Roman" w:hAnsi="Times New Roman" w:cs="Times New Roman"/>
        </w:rPr>
      </w:pPr>
    </w:p>
    <w:p w:rsidR="0058033E" w:rsidRPr="00F265EE" w:rsidRDefault="0058033E" w:rsidP="00484B2E">
      <w:pPr>
        <w:pStyle w:val="schedbody"/>
        <w:tabs>
          <w:tab w:val="left" w:pos="5529"/>
        </w:tabs>
        <w:spacing w:line="240" w:lineRule="auto"/>
        <w:rPr>
          <w:rFonts w:ascii="Times New Roman" w:hAnsi="Times New Roman" w:cs="Times New Roman"/>
        </w:rPr>
      </w:pPr>
      <w:r w:rsidRPr="00F265EE">
        <w:rPr>
          <w:rFonts w:ascii="Times New Roman" w:hAnsi="Times New Roman" w:cs="Times New Roman"/>
        </w:rPr>
        <w:t>2,5-DIMETHOXY-4-(N)-PROPYLTHIOPHENETHYLAMINE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"2,5-DIMETHOXY-4-(N)-PROPYLTHIOPHENETHYLAMINE</w:instrText>
      </w:r>
      <w:r w:rsidR="00727952" w:rsidRPr="00F265EE">
        <w:rPr>
          <w:rFonts w:ascii="Times New Roman" w:hAnsi="Times New Roman" w:cs="Times New Roman"/>
        </w:rPr>
        <w:instrText xml:space="preserve"> *(2C-T-7)</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3F3D60" w:rsidRPr="00F265EE">
        <w:rPr>
          <w:rFonts w:ascii="Times New Roman" w:hAnsi="Times New Roman" w:cs="Times New Roman"/>
        </w:rPr>
        <w:tab/>
      </w:r>
      <w:r w:rsidRPr="00F265EE">
        <w:rPr>
          <w:rFonts w:ascii="Times New Roman" w:hAnsi="Times New Roman" w:cs="Times New Roman"/>
        </w:rPr>
        <w:t>*(2C-T-7</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"2C-T-7</w:instrText>
      </w:r>
      <w:r w:rsidR="00640952"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2,5-DIMETHOXY-4-(N)-PROPYLTHIOPHENETHYLAMINE"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484B2E">
      <w:pPr>
        <w:pStyle w:val="schedbody"/>
        <w:tabs>
          <w:tab w:val="left" w:pos="5245"/>
        </w:tabs>
        <w:spacing w:line="240" w:lineRule="auto"/>
        <w:rPr>
          <w:rFonts w:ascii="Times New Roman" w:hAnsi="Times New Roman" w:cs="Times New Roman"/>
          <w:lang w:val="en-GB"/>
        </w:rPr>
      </w:pPr>
      <w:r w:rsidRPr="00F265EE">
        <w:rPr>
          <w:rFonts w:ascii="Times New Roman" w:hAnsi="Times New Roman" w:cs="Times New Roman"/>
          <w:lang w:val="en-GB"/>
        </w:rPr>
        <w:t>3-(2-DIMETHYLAMINOETHYL)-4-HYDROXYINDOLE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3-(2-DIMETHYLAMINOETHYL)-4-HYDROXYINDOLE</w:instrText>
      </w:r>
      <w:r w:rsidR="00727952" w:rsidRPr="00F265EE">
        <w:rPr>
          <w:rFonts w:ascii="Times New Roman" w:hAnsi="Times New Roman" w:cs="Times New Roman"/>
          <w:lang w:val="en-GB"/>
        </w:rPr>
        <w:instrText xml:space="preserve"> *(PSILOCINE</w:instrText>
      </w:r>
      <w:r w:rsidR="00727952" w:rsidRPr="00F265EE">
        <w:rPr>
          <w:rFonts w:ascii="Times New Roman" w:hAnsi="Times New Roman" w:cs="Times New Roman"/>
        </w:rPr>
        <w:instrText xml:space="preserve"> OR PSILOTSIN)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*(PSILOCINE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PSILOCINE</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00640952" w:rsidRPr="00F265EE">
        <w:rPr>
          <w:rFonts w:ascii="Times New Roman" w:hAnsi="Times New Roman" w:cs="Times New Roman"/>
        </w:rPr>
        <w:instrText xml:space="preserve"> </w:instrText>
      </w:r>
      <w:r w:rsidRPr="00F265EE">
        <w:rPr>
          <w:rFonts w:ascii="Times New Roman" w:hAnsi="Times New Roman" w:cs="Times New Roman"/>
        </w:rPr>
        <w:instrText xml:space="preserve">3-(2-DIMETHYLAMINOETHYL)-4-HYDROXYINDOLE"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PSILOTSIN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PSILOTSIN</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Pr="00F265EE">
        <w:rPr>
          <w:rFonts w:ascii="Times New Roman" w:hAnsi="Times New Roman" w:cs="Times New Roman"/>
        </w:rPr>
        <w:instrText xml:space="preserve"> 3-(2-DIMETHYLAMINOETHYL)-4-HYDROXYINDOLE"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484B2E">
      <w:pPr>
        <w:pStyle w:val="schedbody"/>
        <w:tabs>
          <w:tab w:val="clear" w:pos="2154"/>
          <w:tab w:val="left" w:pos="1701"/>
        </w:tabs>
        <w:spacing w:line="240" w:lineRule="auto"/>
        <w:rPr>
          <w:rFonts w:ascii="Times New Roman" w:hAnsi="Times New Roman" w:cs="Times New Roman"/>
          <w:lang w:val="en-GB"/>
        </w:rPr>
      </w:pPr>
      <w:r w:rsidRPr="00F265EE">
        <w:rPr>
          <w:rFonts w:ascii="Times New Roman" w:hAnsi="Times New Roman" w:cs="Times New Roman"/>
          <w:lang w:val="en-GB"/>
        </w:rPr>
        <w:t>3-(1,2-DIMETHYLHEPTYL)-1-HYDROXY-7,8,9,10-TETRAHYDRO-6,6,9- TRIMETHYL-6H-DIBENZO (b,d) PYRAN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3-(1,2-DIMETHYLHEPTYL)-1-HYDROXY-7,8,9,10-TETRAHYDRO-6,6,9- TRIMETHYL-6H-DIBENZO (b,d) PYRAN</w:instrText>
      </w:r>
      <w:r w:rsidR="00727952" w:rsidRPr="00F265EE">
        <w:rPr>
          <w:rFonts w:ascii="Times New Roman" w:hAnsi="Times New Roman" w:cs="Times New Roman"/>
          <w:lang w:val="en-GB"/>
        </w:rPr>
        <w:instrText xml:space="preserve"> *(DMHP</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00052DF3" w:rsidRPr="00F265EE">
        <w:rPr>
          <w:rFonts w:ascii="Times New Roman" w:hAnsi="Times New Roman" w:cs="Times New Roman"/>
          <w:lang w:val="en-GB"/>
        </w:rPr>
        <w:tab/>
      </w:r>
      <w:r w:rsidRPr="00F265EE">
        <w:rPr>
          <w:rFonts w:ascii="Times New Roman" w:hAnsi="Times New Roman" w:cs="Times New Roman"/>
          <w:lang w:val="en-GB"/>
        </w:rPr>
        <w:t>*(DMHP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DMHP</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00640952" w:rsidRPr="00F265EE">
        <w:rPr>
          <w:rFonts w:ascii="Times New Roman" w:hAnsi="Times New Roman" w:cs="Times New Roman"/>
        </w:rPr>
        <w:instrText xml:space="preserve"> </w:instrText>
      </w:r>
      <w:r w:rsidRPr="00F265EE">
        <w:rPr>
          <w:rFonts w:ascii="Times New Roman" w:hAnsi="Times New Roman" w:cs="Times New Roman"/>
        </w:rPr>
        <w:instrText xml:space="preserve">3-(1,2-DIMETHYLHEPTYL)-1-HYDROXY-7,8,9,10-TETRAHYDRO-6,6,9- TRIMETHYL-6H-DIBENZO (b,d) PYRAN"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484B2E">
      <w:pPr>
        <w:pStyle w:val="schedbody"/>
        <w:tabs>
          <w:tab w:val="left" w:pos="6379"/>
        </w:tabs>
        <w:spacing w:line="240" w:lineRule="auto"/>
        <w:rPr>
          <w:rFonts w:ascii="Times New Roman" w:hAnsi="Times New Roman" w:cs="Times New Roman"/>
          <w:lang w:val="en-GB"/>
        </w:rPr>
      </w:pPr>
      <w:r w:rsidRPr="00F265EE">
        <w:rPr>
          <w:rFonts w:ascii="Times New Roman" w:hAnsi="Times New Roman" w:cs="Times New Roman"/>
          <w:lang w:val="en-GB"/>
        </w:rPr>
        <w:t>N,</w:t>
      </w:r>
      <w:r w:rsidR="009722D6" w:rsidRPr="009722D6">
        <w:rPr>
          <w:rFonts w:ascii="Times New Roman" w:hAnsi="Times New Roman" w:cs="Times New Roman"/>
          <w:lang w:val="en-GB"/>
        </w:rPr>
        <w:t xml:space="preserve"> </w:t>
      </w:r>
      <w:r w:rsidR="009722D6">
        <w:rPr>
          <w:rFonts w:ascii="Times New Roman" w:hAnsi="Times New Roman" w:cs="Times New Roman"/>
          <w:lang w:val="en-GB"/>
        </w:rPr>
        <w:t>α</w:t>
      </w:r>
      <w:r w:rsidR="009722D6" w:rsidRPr="00F265EE">
        <w:rPr>
          <w:rFonts w:ascii="Times New Roman" w:hAnsi="Times New Roman" w:cs="Times New Roman"/>
          <w:lang w:val="en-GB"/>
        </w:rPr>
        <w:t xml:space="preserve"> </w:t>
      </w:r>
      <w:r w:rsidRPr="00F265EE">
        <w:rPr>
          <w:rFonts w:ascii="Times New Roman" w:hAnsi="Times New Roman" w:cs="Times New Roman"/>
          <w:lang w:val="en-GB"/>
        </w:rPr>
        <w:t>-DIMETHYL-3,4-(METHYLENEDIOXY)PHENYLETHYLAMINE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w:instrText>
      </w:r>
      <w:r w:rsidRPr="00F265EE">
        <w:rPr>
          <w:rFonts w:ascii="Times New Roman" w:hAnsi="Times New Roman" w:cs="Times New Roman"/>
          <w:lang w:val="en-GB"/>
        </w:rPr>
        <w:instrText>-DIMETHYL-3,4-(METHYLENEDIOXY)PHENYLETHYLAMINE</w:instrText>
      </w:r>
      <w:r w:rsidR="00727952" w:rsidRPr="00F265EE">
        <w:rPr>
          <w:rFonts w:ascii="Times New Roman" w:hAnsi="Times New Roman" w:cs="Times New Roman"/>
          <w:lang w:val="en-GB"/>
        </w:rPr>
        <w:instrText xml:space="preserve"> *(MDMA</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*(MDMA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MDMA</w:instrText>
      </w:r>
      <w:r w:rsidR="00640952" w:rsidRPr="00F265EE">
        <w:rPr>
          <w:rFonts w:ascii="Times New Roman" w:hAnsi="Times New Roman" w:cs="Times New Roman"/>
          <w:i/>
        </w:rPr>
        <w:instrText xml:space="preserve"> See</w:instrText>
      </w:r>
      <w:r w:rsidRPr="00F265EE">
        <w:rPr>
          <w:rFonts w:ascii="Times New Roman" w:hAnsi="Times New Roman" w:cs="Times New Roman"/>
        </w:rPr>
        <w:instrText xml:space="preserve"> N,</w:instrText>
      </w:r>
      <w:r w:rsidR="00D36B85" w:rsidRPr="00F265EE">
        <w:rPr>
          <w:rFonts w:ascii="Times New Roman" w:hAnsi="Times New Roman" w:cs="Times New Roman"/>
          <w:lang w:val="en-GB"/>
        </w:rPr>
        <w:instrText></w:instrText>
      </w:r>
      <w:r w:rsidRPr="00F265EE">
        <w:rPr>
          <w:rFonts w:ascii="Times New Roman" w:hAnsi="Times New Roman" w:cs="Times New Roman"/>
        </w:rPr>
        <w:instrText xml:space="preserve">-DIMETHYL-3,4-(METHYLENEDIOXY)PHENYLETHYLAMINE"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rPr>
      </w:pPr>
      <w:r w:rsidRPr="00F265EE">
        <w:rPr>
          <w:rFonts w:ascii="Times New Roman" w:hAnsi="Times New Roman" w:cs="Times New Roman"/>
        </w:rPr>
        <w:t>N,N-DIMETHYLAMPHETAMINE (Dimetamfetamine</w:t>
      </w:r>
      <w:r w:rsidR="00A3108F" w:rsidRPr="00F265EE">
        <w:rPr>
          <w:rFonts w:ascii="Times New Roman" w:hAnsi="Times New Roman" w:cs="Times New Roman"/>
        </w:rPr>
        <w:fldChar w:fldCharType="begin"/>
      </w:r>
      <w:r w:rsidR="00F66DAC" w:rsidRPr="00F265EE">
        <w:rPr>
          <w:rFonts w:ascii="Times New Roman" w:hAnsi="Times New Roman" w:cs="Times New Roman"/>
        </w:rPr>
        <w:instrText xml:space="preserve"> XE "N,N-DIMETHYLAMPHETAMINE (DIMETAMFETAMINE)"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00F66DAC" w:rsidRPr="00F265EE">
        <w:rPr>
          <w:rFonts w:ascii="Times New Roman" w:hAnsi="Times New Roman" w:cs="Times New Roman"/>
        </w:rPr>
        <w:instrText>DIMETAMFETAMINE</w:instrText>
      </w:r>
      <w:r w:rsidR="00AF742A" w:rsidRPr="00F265EE">
        <w:rPr>
          <w:rFonts w:ascii="Times New Roman" w:hAnsi="Times New Roman" w:cs="Times New Roman"/>
        </w:rPr>
        <w:instrText xml:space="preserve"> </w:instrText>
      </w:r>
      <w:r w:rsidR="00F66DAC" w:rsidRPr="00F265EE">
        <w:rPr>
          <w:rFonts w:ascii="Times New Roman" w:hAnsi="Times New Roman" w:cs="Times New Roman"/>
          <w:i/>
        </w:rPr>
        <w:instrText>See</w:instrText>
      </w:r>
      <w:r w:rsidR="00F66DAC" w:rsidRPr="00F265EE">
        <w:rPr>
          <w:rFonts w:ascii="Times New Roman" w:hAnsi="Times New Roman" w:cs="Times New Roman"/>
        </w:rPr>
        <w:instrText xml:space="preserve"> </w:instrText>
      </w:r>
      <w:r w:rsidRPr="00F265EE">
        <w:rPr>
          <w:rFonts w:ascii="Times New Roman" w:hAnsi="Times New Roman" w:cs="Times New Roman"/>
        </w:rPr>
        <w:instrText xml:space="preserve"> </w:instrText>
      </w:r>
      <w:r w:rsidR="00F66DAC" w:rsidRPr="00F265EE">
        <w:rPr>
          <w:rFonts w:ascii="Times New Roman" w:hAnsi="Times New Roman" w:cs="Times New Roman"/>
        </w:rPr>
        <w:instrText xml:space="preserve">N,N-DIMETHYLAMPHETAMINE"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58033E" w:rsidRPr="00F265EE" w:rsidRDefault="0058033E" w:rsidP="00DF71EC">
      <w:pPr>
        <w:pStyle w:val="schedbody"/>
        <w:spacing w:line="240" w:lineRule="auto"/>
        <w:rPr>
          <w:rFonts w:ascii="Times New Roman" w:hAnsi="Times New Roman" w:cs="Times New Roman"/>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DIMETHYLTHIAMBUTENE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DIMETHYLTHIAMBUTENE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C73AE5">
      <w:pPr>
        <w:pStyle w:val="schedbody"/>
        <w:tabs>
          <w:tab w:val="clear" w:pos="3969"/>
          <w:tab w:val="left" w:pos="3780"/>
        </w:tabs>
        <w:spacing w:line="240" w:lineRule="auto"/>
        <w:rPr>
          <w:rFonts w:ascii="Times New Roman" w:hAnsi="Times New Roman" w:cs="Times New Roman"/>
          <w:lang w:val="en-GB"/>
        </w:rPr>
      </w:pPr>
      <w:r w:rsidRPr="00F265EE">
        <w:rPr>
          <w:rFonts w:ascii="Times New Roman" w:hAnsi="Times New Roman" w:cs="Times New Roman"/>
          <w:lang w:val="en-GB"/>
        </w:rPr>
        <w:t>N,N-DIMETHYLTRYPTAMINE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N,N-DIMETHYLTRYPTAMINE</w:instrText>
      </w:r>
      <w:r w:rsidR="00727952" w:rsidRPr="00F265EE">
        <w:rPr>
          <w:rFonts w:ascii="Times New Roman" w:hAnsi="Times New Roman" w:cs="Times New Roman"/>
          <w:lang w:val="en-GB"/>
        </w:rPr>
        <w:instrText xml:space="preserve"> *(DMT</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C73AE5" w:rsidRPr="00F265EE">
        <w:rPr>
          <w:rFonts w:ascii="Times New Roman" w:hAnsi="Times New Roman" w:cs="Times New Roman"/>
          <w:lang w:val="en-GB"/>
        </w:rPr>
        <w:tab/>
      </w:r>
      <w:r w:rsidRPr="00F265EE">
        <w:rPr>
          <w:rFonts w:ascii="Times New Roman" w:hAnsi="Times New Roman" w:cs="Times New Roman"/>
          <w:lang w:val="en-GB"/>
        </w:rPr>
        <w:t>*(DMT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DMT</w:instrText>
      </w:r>
      <w:r w:rsidR="00AF742A" w:rsidRPr="00F265EE">
        <w:rPr>
          <w:rFonts w:ascii="Times New Roman" w:hAnsi="Times New Roman" w:cs="Times New Roman"/>
        </w:rPr>
        <w:instrText xml:space="preserve"> </w:instrText>
      </w:r>
      <w:r w:rsidR="00AF742A" w:rsidRPr="00F265EE">
        <w:rPr>
          <w:rFonts w:ascii="Times New Roman" w:hAnsi="Times New Roman" w:cs="Times New Roman"/>
          <w:i/>
        </w:rPr>
        <w:instrText>See</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N,N-DIMETHYLTRYPTAMINE"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DIOXAPHETYL BUTYRATE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DIOXAPHETYL BUTYRATE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ECGONINE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ECGONINE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N-ETHYL-</w:t>
      </w:r>
      <w:r w:rsidR="00077417">
        <w:rPr>
          <w:rFonts w:ascii="Times New Roman" w:hAnsi="Times New Roman" w:cs="Times New Roman"/>
          <w:lang w:val="en-GB"/>
        </w:rPr>
        <w:t>α</w:t>
      </w:r>
      <w:r w:rsidRPr="00F265EE">
        <w:rPr>
          <w:rFonts w:ascii="Times New Roman" w:hAnsi="Times New Roman" w:cs="Times New Roman"/>
          <w:lang w:val="en-GB"/>
        </w:rPr>
        <w:t>-METHYL-3,4-(METHYLENEDIOXY)PHENETHYLAMINE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N-ETHYL-</w:instrText>
      </w:r>
      <w:r w:rsidRPr="00F265EE">
        <w:rPr>
          <w:rFonts w:ascii="Times New Roman" w:hAnsi="Times New Roman" w:cs="Times New Roman"/>
          <w:lang w:val="en-GB"/>
        </w:rPr>
        <w:instrText>-METHYL-3,4-(METHYLENEDIOXY)PHENETHYLAMINE</w:instrText>
      </w:r>
      <w:r w:rsidR="00727952" w:rsidRPr="00F265EE">
        <w:rPr>
          <w:rFonts w:ascii="Times New Roman" w:hAnsi="Times New Roman" w:cs="Times New Roman"/>
          <w:lang w:val="en-GB"/>
        </w:rPr>
        <w:instrText xml:space="preserve"> *(N-ETHYL MDA</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72778" w:rsidRPr="00F265EE">
        <w:rPr>
          <w:rFonts w:ascii="Times New Roman" w:hAnsi="Times New Roman" w:cs="Times New Roman"/>
          <w:lang w:val="en-GB"/>
        </w:rPr>
        <w:tab/>
      </w:r>
      <w:r w:rsidRPr="00F265EE">
        <w:rPr>
          <w:rFonts w:ascii="Times New Roman" w:hAnsi="Times New Roman" w:cs="Times New Roman"/>
          <w:lang w:val="en-GB"/>
        </w:rPr>
        <w:t>*(N-ETHYL MDA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N-ETHYL MDA</w:instrText>
      </w:r>
      <w:r w:rsidR="00AF742A" w:rsidRPr="00F265EE">
        <w:rPr>
          <w:rFonts w:ascii="Times New Roman" w:hAnsi="Times New Roman" w:cs="Times New Roman"/>
          <w:i/>
        </w:rPr>
        <w:instrText xml:space="preserve"> See</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N-ETHYL-</w:instrText>
      </w:r>
      <w:r w:rsidR="00D36B85" w:rsidRPr="00F265EE">
        <w:rPr>
          <w:rFonts w:ascii="Times New Roman" w:hAnsi="Times New Roman" w:cs="Times New Roman"/>
          <w:lang w:val="en-GB"/>
        </w:rPr>
        <w:instrText></w:instrText>
      </w:r>
      <w:r w:rsidRPr="00F265EE">
        <w:rPr>
          <w:rFonts w:ascii="Times New Roman" w:hAnsi="Times New Roman" w:cs="Times New Roman"/>
        </w:rPr>
        <w:instrText xml:space="preserve">-METHYL-3,4-(METHYLENEDIOXY)PHENETHYLAMINE"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ETHYLMETHYLTHIAMBUTENE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ETHYLMETHYLTHIAMBUTENE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ETICYCLIDINE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ETICYCLIDINE</w:instrText>
      </w:r>
      <w:r w:rsidR="00F66DAC" w:rsidRPr="00F265EE">
        <w:rPr>
          <w:rFonts w:ascii="Times New Roman" w:hAnsi="Times New Roman" w:cs="Times New Roman"/>
          <w:lang w:val="en-GB"/>
        </w:rPr>
        <w:instrText xml:space="preserve"> *(PCE</w:instrText>
      </w:r>
      <w:r w:rsidR="00F66DAC"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72778" w:rsidRPr="00F265EE">
        <w:rPr>
          <w:rFonts w:ascii="Times New Roman" w:hAnsi="Times New Roman" w:cs="Times New Roman"/>
          <w:lang w:val="en-GB"/>
        </w:rPr>
        <w:tab/>
      </w:r>
      <w:r w:rsidR="001D6ECE" w:rsidRPr="00F265EE">
        <w:rPr>
          <w:rFonts w:ascii="Times New Roman" w:hAnsi="Times New Roman" w:cs="Times New Roman"/>
          <w:lang w:val="en-GB"/>
        </w:rPr>
        <w:tab/>
      </w:r>
      <w:r w:rsidRPr="00F265EE">
        <w:rPr>
          <w:rFonts w:ascii="Times New Roman" w:hAnsi="Times New Roman" w:cs="Times New Roman"/>
          <w:lang w:val="en-GB"/>
        </w:rPr>
        <w:t>*(PCE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PCE</w:instrText>
      </w:r>
      <w:r w:rsidR="00AF742A" w:rsidRPr="00F265EE">
        <w:rPr>
          <w:rFonts w:ascii="Times New Roman" w:hAnsi="Times New Roman" w:cs="Times New Roman"/>
        </w:rPr>
        <w:instrText xml:space="preserve"> </w:instrText>
      </w:r>
      <w:r w:rsidR="00AF742A" w:rsidRPr="00F265EE">
        <w:rPr>
          <w:rFonts w:ascii="Times New Roman" w:hAnsi="Times New Roman" w:cs="Times New Roman"/>
          <w:i/>
        </w:rPr>
        <w:instrText>See</w:instrText>
      </w:r>
      <w:r w:rsidRPr="00F265EE">
        <w:rPr>
          <w:rFonts w:ascii="Times New Roman" w:hAnsi="Times New Roman" w:cs="Times New Roman"/>
        </w:rPr>
        <w:instrText xml:space="preserve"> ETICYCLIDINE"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ChapterHeading"/>
        <w:spacing w:line="240" w:lineRule="auto"/>
        <w:jc w:val="left"/>
        <w:rPr>
          <w:rFonts w:ascii="Times New Roman" w:hAnsi="Times New Roman" w:cs="Times New Roman"/>
          <w:sz w:val="20"/>
          <w:szCs w:val="20"/>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ETONITAZENE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ETONITAZENE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ETOXERIDINE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ETOXERIDINE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FENETYLLINE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FENETYLLINE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4-FLUORO-N-METHYLAMPHETAMINE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4-FLUORO-N-METHYLAMPHETAMINE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9A3E31" w:rsidRPr="00F265EE" w:rsidRDefault="009A3E3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1-(5-FLUOROPENTYL)-3-(2-IODOBENZ</w:t>
      </w:r>
      <w:r w:rsidR="00F5349F" w:rsidRPr="00F265EE">
        <w:rPr>
          <w:rFonts w:ascii="Times New Roman" w:hAnsi="Times New Roman" w:cs="Times New Roman"/>
          <w:lang w:val="en-GB"/>
        </w:rPr>
        <w:t>O</w:t>
      </w:r>
      <w:r w:rsidRPr="00F265EE">
        <w:rPr>
          <w:rFonts w:ascii="Times New Roman" w:hAnsi="Times New Roman" w:cs="Times New Roman"/>
          <w:lang w:val="en-GB"/>
        </w:rPr>
        <w:t>YL)INDOLE</w:t>
      </w:r>
      <w:r w:rsidR="003F3D60" w:rsidRPr="00F265EE">
        <w:rPr>
          <w:rFonts w:ascii="Times New Roman" w:hAnsi="Times New Roman" w:cs="Times New Roman"/>
          <w:lang w:val="en-GB"/>
        </w:rPr>
        <w:tab/>
      </w:r>
      <w:r w:rsidRPr="00F265EE">
        <w:rPr>
          <w:rFonts w:ascii="Times New Roman" w:hAnsi="Times New Roman" w:cs="Times New Roman"/>
          <w:lang w:val="en-GB"/>
        </w:rPr>
        <w:t>*(AM-694)</w:t>
      </w:r>
      <w:r w:rsidR="00A3108F" w:rsidRPr="00F265EE">
        <w:rPr>
          <w:rFonts w:ascii="Times New Roman" w:hAnsi="Times New Roman" w:cs="Times New Roman"/>
          <w:lang w:val="en-GB"/>
        </w:rPr>
        <w:fldChar w:fldCharType="begin"/>
      </w:r>
      <w:r w:rsidR="000B4ACB" w:rsidRPr="00F265EE">
        <w:rPr>
          <w:rFonts w:ascii="Times New Roman" w:hAnsi="Times New Roman" w:cs="Times New Roman"/>
        </w:rPr>
        <w:instrText xml:space="preserve"> XE "</w:instrText>
      </w:r>
      <w:r w:rsidR="000B4ACB" w:rsidRPr="00F265EE">
        <w:rPr>
          <w:rFonts w:ascii="Times New Roman" w:hAnsi="Times New Roman" w:cs="Times New Roman"/>
          <w:lang w:val="en-GB"/>
        </w:rPr>
        <w:instrText>(1-(5-FLUOROPENTYL)-3-(2-IODOBENZ</w:instrText>
      </w:r>
      <w:r w:rsidR="00F5349F" w:rsidRPr="00F265EE">
        <w:rPr>
          <w:rFonts w:ascii="Times New Roman" w:hAnsi="Times New Roman" w:cs="Times New Roman"/>
          <w:lang w:val="en-GB"/>
        </w:rPr>
        <w:instrText>O</w:instrText>
      </w:r>
      <w:r w:rsidR="000B4ACB" w:rsidRPr="00F265EE">
        <w:rPr>
          <w:rFonts w:ascii="Times New Roman" w:hAnsi="Times New Roman" w:cs="Times New Roman"/>
          <w:lang w:val="en-GB"/>
        </w:rPr>
        <w:instrText>YL)INDOLE)</w:instrText>
      </w:r>
      <w:r w:rsidR="00872778" w:rsidRPr="00F265EE">
        <w:rPr>
          <w:rFonts w:ascii="Times New Roman" w:hAnsi="Times New Roman" w:cs="Times New Roman"/>
          <w:lang w:val="en-GB"/>
        </w:rPr>
        <w:instrText xml:space="preserve"> </w:instrText>
      </w:r>
      <w:r w:rsidR="000B4ACB" w:rsidRPr="00F265EE">
        <w:rPr>
          <w:rFonts w:ascii="Times New Roman" w:hAnsi="Times New Roman" w:cs="Times New Roman"/>
          <w:lang w:val="en-GB"/>
        </w:rPr>
        <w:instrText>*(AM-694)</w:instrText>
      </w:r>
      <w:r w:rsidR="000B4ACB"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C13828" w:rsidRPr="00F265EE">
        <w:rPr>
          <w:rFonts w:ascii="Times New Roman" w:hAnsi="Times New Roman" w:cs="Times New Roman"/>
        </w:rPr>
        <w:instrText xml:space="preserve"> XE "</w:instrText>
      </w:r>
      <w:r w:rsidR="00C13828" w:rsidRPr="00F265EE">
        <w:rPr>
          <w:rFonts w:ascii="Times New Roman" w:hAnsi="Times New Roman" w:cs="Times New Roman"/>
          <w:lang w:val="en-GB"/>
        </w:rPr>
        <w:instrText>AM-694</w:instrText>
      </w:r>
      <w:r w:rsidR="00AF742A" w:rsidRPr="00F265EE">
        <w:rPr>
          <w:rFonts w:ascii="Times New Roman" w:hAnsi="Times New Roman" w:cs="Times New Roman"/>
          <w:i/>
        </w:rPr>
        <w:instrText xml:space="preserve"> See</w:instrText>
      </w:r>
      <w:r w:rsidR="00AF742A" w:rsidRPr="00F265EE">
        <w:rPr>
          <w:rFonts w:ascii="Times New Roman" w:hAnsi="Times New Roman" w:cs="Times New Roman"/>
        </w:rPr>
        <w:instrText xml:space="preserve"> </w:instrText>
      </w:r>
      <w:r w:rsidR="00C13828" w:rsidRPr="00F265EE">
        <w:rPr>
          <w:rFonts w:ascii="Times New Roman" w:hAnsi="Times New Roman" w:cs="Times New Roman"/>
          <w:lang w:val="en-GB"/>
        </w:rPr>
        <w:instrText>1-(5-FLUOROPENTYL)-3-(2-IODOBENZ</w:instrText>
      </w:r>
      <w:r w:rsidR="00F5349F" w:rsidRPr="00F265EE">
        <w:rPr>
          <w:rFonts w:ascii="Times New Roman" w:hAnsi="Times New Roman" w:cs="Times New Roman"/>
          <w:lang w:val="en-GB"/>
        </w:rPr>
        <w:instrText>O</w:instrText>
      </w:r>
      <w:r w:rsidR="00C13828" w:rsidRPr="00F265EE">
        <w:rPr>
          <w:rFonts w:ascii="Times New Roman" w:hAnsi="Times New Roman" w:cs="Times New Roman"/>
          <w:lang w:val="en-GB"/>
        </w:rPr>
        <w:instrText>YL)INDOLE</w:instrText>
      </w:r>
      <w:r w:rsidR="00C1382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BD05F7" w:rsidRPr="00F265EE">
        <w:rPr>
          <w:rFonts w:ascii="Times New Roman" w:hAnsi="Times New Roman" w:cs="Times New Roman"/>
          <w:lang w:val="en-GB"/>
        </w:rPr>
        <w:t>.</w:t>
      </w:r>
    </w:p>
    <w:p w:rsidR="009A3E31" w:rsidRPr="00F265EE" w:rsidRDefault="009A3E31"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FURETHIDINE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FURETHIDINE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HARMALA ALKALOIDS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HARMALA ALKALOIDS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herbs, or preparations, for therapeutic use:</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containing 0.1 per cent or less of harmala alkaloids; or</w:t>
      </w:r>
    </w:p>
    <w:p w:rsidR="0058033E" w:rsidRPr="00F265EE" w:rsidRDefault="0058033E" w:rsidP="00DF71EC">
      <w:pPr>
        <w:pStyle w:val="schedindenta"/>
        <w:spacing w:line="240" w:lineRule="auto"/>
        <w:rPr>
          <w:rFonts w:ascii="Times New Roman" w:hAnsi="Times New Roman" w:cs="Times New Roman"/>
          <w:lang w:val="en-GB"/>
        </w:rPr>
      </w:pPr>
    </w:p>
    <w:p w:rsidR="0058033E" w:rsidRPr="00F265EE" w:rsidRDefault="0058033E"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divided preparations containing 2 mg or less of harmala alkaloids per recommended daily dose.</w:t>
      </w:r>
    </w:p>
    <w:p w:rsidR="0058033E" w:rsidRPr="00F265EE" w:rsidRDefault="0058033E" w:rsidP="00DF71EC">
      <w:pPr>
        <w:pStyle w:val="schedbody"/>
        <w:spacing w:line="240" w:lineRule="auto"/>
        <w:rPr>
          <w:rFonts w:ascii="Times New Roman" w:hAnsi="Times New Roman" w:cs="Times New Roman"/>
          <w:lang w:val="en-GB"/>
        </w:rPr>
      </w:pPr>
    </w:p>
    <w:p w:rsidR="00C73AE5"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HEROIN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HEROIN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73AE5" w:rsidRPr="00F265EE" w:rsidRDefault="00C73AE5">
      <w:pPr>
        <w:rPr>
          <w:color w:val="000000"/>
          <w:sz w:val="20"/>
          <w:szCs w:val="20"/>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3-HEXYL-1-HYDROXY-7,8,9,10-TETRAHYDRO-6,6,9-TRIMETHYL-6H-DIBENZO (b,d) PYRAN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3-HEXYL-1-HYDROXY-7,8,9,10-TETRAHYDRO-6,6,9-TRIMETHYL-6H-DIBENZO (b,d) PYRAN</w:instrText>
      </w:r>
      <w:r w:rsidR="00727952" w:rsidRPr="00F265EE">
        <w:rPr>
          <w:rFonts w:ascii="Times New Roman" w:hAnsi="Times New Roman" w:cs="Times New Roman"/>
          <w:lang w:val="en-GB"/>
        </w:rPr>
        <w:instrText xml:space="preserve"> *(PARAHEXYL</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72778" w:rsidRPr="00F265EE">
        <w:rPr>
          <w:rFonts w:ascii="Times New Roman" w:hAnsi="Times New Roman" w:cs="Times New Roman"/>
          <w:lang w:val="en-GB"/>
        </w:rPr>
        <w:tab/>
      </w:r>
      <w:r w:rsidR="00C73AE5" w:rsidRPr="00F265EE">
        <w:rPr>
          <w:rFonts w:ascii="Times New Roman" w:hAnsi="Times New Roman" w:cs="Times New Roman"/>
          <w:lang w:val="en-GB"/>
        </w:rPr>
        <w:tab/>
      </w:r>
      <w:r w:rsidRPr="00F265EE">
        <w:rPr>
          <w:rFonts w:ascii="Times New Roman" w:hAnsi="Times New Roman" w:cs="Times New Roman"/>
          <w:lang w:val="en-GB"/>
        </w:rPr>
        <w:t>*(PARAHEXYL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PARAHEXYL</w:instrText>
      </w:r>
      <w:r w:rsidR="00AF742A" w:rsidRPr="00F265EE">
        <w:rPr>
          <w:rFonts w:ascii="Times New Roman" w:hAnsi="Times New Roman" w:cs="Times New Roman"/>
          <w:i/>
        </w:rPr>
        <w:instrText xml:space="preserve"> See</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3-HEXYL-1-HYDROXY-7,8,9,10-TETRAHYDRO-6,6,9-TRIMETHYL-6H-DIBENZO (b,d) PYRAN"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A3E31" w:rsidRPr="00F265EE" w:rsidRDefault="009A3E31" w:rsidP="00DF71EC">
      <w:pPr>
        <w:pStyle w:val="schedbody"/>
        <w:spacing w:line="240" w:lineRule="auto"/>
        <w:rPr>
          <w:rFonts w:ascii="Times New Roman" w:hAnsi="Times New Roman" w:cs="Times New Roman"/>
          <w:lang w:val="en-GB"/>
        </w:rPr>
      </w:pPr>
    </w:p>
    <w:p w:rsidR="008A4809" w:rsidRPr="00F265EE" w:rsidRDefault="008A4809" w:rsidP="00484B2E">
      <w:pPr>
        <w:pStyle w:val="schedbody"/>
        <w:tabs>
          <w:tab w:val="clear" w:pos="3969"/>
          <w:tab w:val="left" w:pos="4253"/>
        </w:tabs>
        <w:spacing w:line="240" w:lineRule="auto"/>
        <w:rPr>
          <w:rFonts w:ascii="Times New Roman" w:hAnsi="Times New Roman" w:cs="Times New Roman"/>
          <w:lang w:val="en-GB"/>
        </w:rPr>
      </w:pPr>
      <w:r w:rsidRPr="00F265EE">
        <w:rPr>
          <w:rFonts w:ascii="Times New Roman" w:hAnsi="Times New Roman" w:cs="Times New Roman"/>
          <w:lang w:val="en-GB"/>
        </w:rPr>
        <w:t>4-HYDROXYBUTANOIC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4-HYDROXYBUTANOIC ACID</w:instrText>
      </w:r>
      <w:r w:rsidR="00AF742A" w:rsidRPr="00F265EE">
        <w:rPr>
          <w:rFonts w:ascii="Times New Roman" w:hAnsi="Times New Roman" w:cs="Times New Roman"/>
          <w:lang w:val="en-GB"/>
        </w:rPr>
        <w:instrText xml:space="preserve"> (GAMMA HYDROXYBUTYRATE (GHB))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its salts.</w:t>
      </w:r>
      <w:r w:rsidRPr="00F265EE">
        <w:rPr>
          <w:rFonts w:ascii="Times New Roman" w:hAnsi="Times New Roman" w:cs="Times New Roman"/>
          <w:lang w:val="en-GB"/>
        </w:rPr>
        <w:tab/>
        <w:t>*(GAMMA HYDROXYBUTYRATE (GHB)</w:t>
      </w:r>
      <w:r w:rsidR="00C13828" w:rsidRPr="00F265EE">
        <w:rPr>
          <w:rFonts w:ascii="Times New Roman" w:hAnsi="Times New Roman" w:cs="Times New Roman"/>
          <w:lang w:val="en-GB"/>
        </w:rPr>
        <w:t xml:space="preserve"> </w:t>
      </w:r>
      <w:r w:rsidR="00A3108F" w:rsidRPr="00F265EE">
        <w:rPr>
          <w:rFonts w:ascii="Times New Roman" w:hAnsi="Times New Roman" w:cs="Times New Roman"/>
          <w:lang w:val="en-GB"/>
        </w:rPr>
        <w:fldChar w:fldCharType="begin"/>
      </w:r>
      <w:r w:rsidR="00C13828" w:rsidRPr="00F265EE">
        <w:rPr>
          <w:rFonts w:ascii="Times New Roman" w:hAnsi="Times New Roman" w:cs="Times New Roman"/>
        </w:rPr>
        <w:instrText xml:space="preserve"> XE "</w:instrText>
      </w:r>
      <w:r w:rsidR="00AF742A" w:rsidRPr="00F265EE">
        <w:rPr>
          <w:rFonts w:ascii="Times New Roman" w:hAnsi="Times New Roman" w:cs="Times New Roman"/>
          <w:lang w:val="en-GB"/>
        </w:rPr>
        <w:instrText>GAMMA HYDROXYBUTYRATE (GHB)</w:instrText>
      </w:r>
      <w:r w:rsidR="00AF742A" w:rsidRPr="00F265EE">
        <w:rPr>
          <w:rFonts w:ascii="Times New Roman" w:hAnsi="Times New Roman" w:cs="Times New Roman"/>
          <w:i/>
        </w:rPr>
        <w:instrText xml:space="preserve"> See</w:instrText>
      </w:r>
      <w:r w:rsidR="00C13828" w:rsidRPr="00F265EE">
        <w:rPr>
          <w:rFonts w:ascii="Times New Roman" w:hAnsi="Times New Roman" w:cs="Times New Roman"/>
        </w:rPr>
        <w:instrText xml:space="preserve"> </w:instrText>
      </w:r>
      <w:r w:rsidR="00C13828" w:rsidRPr="00F265EE">
        <w:rPr>
          <w:rFonts w:ascii="Times New Roman" w:hAnsi="Times New Roman" w:cs="Times New Roman"/>
          <w:lang w:val="en-GB"/>
        </w:rPr>
        <w:instrText>4-HYDROXYBUTANOIC ACID</w:instrText>
      </w:r>
      <w:r w:rsidR="00C1382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C13828" w:rsidRPr="00F265EE">
        <w:rPr>
          <w:rFonts w:ascii="Times New Roman" w:hAnsi="Times New Roman" w:cs="Times New Roman"/>
        </w:rPr>
        <w:instrText xml:space="preserve"> XE "</w:instrText>
      </w:r>
      <w:r w:rsidR="00C13828" w:rsidRPr="00F265EE">
        <w:rPr>
          <w:rFonts w:ascii="Times New Roman" w:hAnsi="Times New Roman" w:cs="Times New Roman"/>
          <w:lang w:val="en-GB"/>
        </w:rPr>
        <w:instrText>GHB (GAMMA HYDROXYBUTYRATE)</w:instrText>
      </w:r>
      <w:r w:rsidR="00AF742A" w:rsidRPr="00F265EE">
        <w:rPr>
          <w:rFonts w:ascii="Times New Roman" w:hAnsi="Times New Roman" w:cs="Times New Roman"/>
          <w:i/>
        </w:rPr>
        <w:instrText xml:space="preserve"> See</w:instrText>
      </w:r>
      <w:r w:rsidR="00AF742A" w:rsidRPr="00F265EE">
        <w:rPr>
          <w:rFonts w:ascii="Times New Roman" w:hAnsi="Times New Roman" w:cs="Times New Roman"/>
        </w:rPr>
        <w:instrText xml:space="preserve"> </w:instrText>
      </w:r>
      <w:r w:rsidR="00C13828" w:rsidRPr="00F265EE">
        <w:rPr>
          <w:rFonts w:ascii="Times New Roman" w:hAnsi="Times New Roman" w:cs="Times New Roman"/>
          <w:lang w:val="en-GB"/>
        </w:rPr>
        <w:instrText>4-HYDROXYBUTANOIC ACID</w:instrText>
      </w:r>
      <w:r w:rsidR="00C1382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A4809" w:rsidRPr="00F265EE" w:rsidRDefault="008A4809" w:rsidP="00DF71EC">
      <w:pPr>
        <w:pStyle w:val="schedbody"/>
        <w:spacing w:line="240" w:lineRule="auto"/>
        <w:rPr>
          <w:rFonts w:ascii="Times New Roman" w:hAnsi="Times New Roman" w:cs="Times New Roman"/>
          <w:lang w:val="en-GB"/>
        </w:rPr>
      </w:pPr>
    </w:p>
    <w:p w:rsidR="009A3E31" w:rsidRPr="00F265EE" w:rsidRDefault="009A3E3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2-[(1R,3S)-3-HYDROXYCYCLOHEXYL]-5-(2-METHYLNO</w:t>
      </w:r>
      <w:r w:rsidR="009455F3" w:rsidRPr="00F265EE">
        <w:rPr>
          <w:rFonts w:ascii="Times New Roman" w:hAnsi="Times New Roman" w:cs="Times New Roman"/>
          <w:lang w:val="en-GB"/>
        </w:rPr>
        <w:t>N</w:t>
      </w:r>
      <w:r w:rsidRPr="00F265EE">
        <w:rPr>
          <w:rFonts w:ascii="Times New Roman" w:hAnsi="Times New Roman" w:cs="Times New Roman"/>
          <w:lang w:val="en-GB"/>
        </w:rPr>
        <w:t>AN-2-YL)PHENOL</w:t>
      </w:r>
      <w:r w:rsidR="00823397" w:rsidRPr="00F265EE">
        <w:rPr>
          <w:rFonts w:ascii="Times New Roman" w:hAnsi="Times New Roman" w:cs="Times New Roman"/>
          <w:lang w:val="en-GB"/>
        </w:rPr>
        <w:tab/>
      </w:r>
      <w:r w:rsidRPr="00F265EE">
        <w:rPr>
          <w:rFonts w:ascii="Times New Roman" w:hAnsi="Times New Roman" w:cs="Times New Roman"/>
          <w:lang w:val="en-GB"/>
        </w:rPr>
        <w:t>*(Cannabicyclohexanol or CP 47,497 C8 homologue)</w:t>
      </w:r>
      <w:r w:rsidR="00A3108F" w:rsidRPr="00F265EE">
        <w:rPr>
          <w:rFonts w:ascii="Times New Roman" w:hAnsi="Times New Roman" w:cs="Times New Roman"/>
          <w:lang w:val="en-GB"/>
        </w:rPr>
        <w:fldChar w:fldCharType="begin"/>
      </w:r>
      <w:r w:rsidR="008C0D8C" w:rsidRPr="00F265EE">
        <w:rPr>
          <w:rFonts w:ascii="Times New Roman" w:hAnsi="Times New Roman" w:cs="Times New Roman"/>
        </w:rPr>
        <w:instrText xml:space="preserve"> XE "</w:instrText>
      </w:r>
      <w:r w:rsidR="008C0D8C" w:rsidRPr="00F265EE">
        <w:rPr>
          <w:rFonts w:ascii="Times New Roman" w:hAnsi="Times New Roman" w:cs="Times New Roman"/>
          <w:lang w:val="en-GB"/>
        </w:rPr>
        <w:instrText>2-[(1R,3S)-3-HYDROXYCYCLOHEXYL]-5-(2-METHYLNONAN-2-YL)PHENOL</w:instrText>
      </w:r>
      <w:r w:rsidR="00727952" w:rsidRPr="00F265EE">
        <w:rPr>
          <w:rFonts w:ascii="Times New Roman" w:hAnsi="Times New Roman" w:cs="Times New Roman"/>
          <w:lang w:val="en-GB"/>
        </w:rPr>
        <w:instrText xml:space="preserve"> *(CANNABICYCLOHEXANOL OR CP 47,497 C8 HOMOLOGUE)</w:instrText>
      </w:r>
      <w:r w:rsidR="008C0D8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0B4ACB" w:rsidRPr="00F265EE">
        <w:rPr>
          <w:rFonts w:ascii="Times New Roman" w:hAnsi="Times New Roman" w:cs="Times New Roman"/>
        </w:rPr>
        <w:instrText xml:space="preserve"> XE </w:instrText>
      </w:r>
      <w:r w:rsidR="00C13828" w:rsidRPr="00F265EE">
        <w:rPr>
          <w:rFonts w:ascii="Times New Roman" w:hAnsi="Times New Roman" w:cs="Times New Roman"/>
          <w:lang w:val="en-GB"/>
        </w:rPr>
        <w:instrText>"CANNABICYCLOHEXANOL</w:instrText>
      </w:r>
      <w:r w:rsidR="00AF742A" w:rsidRPr="00F265EE">
        <w:rPr>
          <w:rFonts w:ascii="Times New Roman" w:hAnsi="Times New Roman" w:cs="Times New Roman"/>
        </w:rPr>
        <w:instrText xml:space="preserve"> </w:instrText>
      </w:r>
      <w:r w:rsidR="00C13828" w:rsidRPr="00F265EE">
        <w:rPr>
          <w:rFonts w:ascii="Times New Roman" w:hAnsi="Times New Roman" w:cs="Times New Roman"/>
          <w:i/>
        </w:rPr>
        <w:instrText>See</w:instrText>
      </w:r>
      <w:r w:rsidR="00C13828" w:rsidRPr="00F265EE">
        <w:rPr>
          <w:rFonts w:ascii="Times New Roman" w:hAnsi="Times New Roman" w:cs="Times New Roman"/>
        </w:rPr>
        <w:instrText xml:space="preserve"> </w:instrText>
      </w:r>
      <w:r w:rsidR="000B4ACB" w:rsidRPr="00F265EE">
        <w:rPr>
          <w:rFonts w:ascii="Times New Roman" w:hAnsi="Times New Roman" w:cs="Times New Roman"/>
          <w:lang w:val="en-GB"/>
        </w:rPr>
        <w:instrText>2-[(1R,3S)-3-HYDROXYCYCLOHEXYL]-5-(2-METHYLNONAN-2-YL)PHENOL</w:instrText>
      </w:r>
      <w:r w:rsidR="000B4ACB"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727952" w:rsidRPr="00F265EE">
        <w:rPr>
          <w:rFonts w:ascii="Times New Roman" w:hAnsi="Times New Roman" w:cs="Times New Roman"/>
        </w:rPr>
        <w:instrText xml:space="preserve"> XE </w:instrText>
      </w:r>
      <w:r w:rsidR="00727952" w:rsidRPr="00F265EE">
        <w:rPr>
          <w:rFonts w:ascii="Times New Roman" w:hAnsi="Times New Roman" w:cs="Times New Roman"/>
          <w:lang w:val="en-GB"/>
        </w:rPr>
        <w:instrText>"CP 47,497 C8 HOMOLOGUE</w:instrText>
      </w:r>
      <w:r w:rsidR="00727952" w:rsidRPr="00F265EE">
        <w:rPr>
          <w:rFonts w:ascii="Times New Roman" w:hAnsi="Times New Roman" w:cs="Times New Roman"/>
        </w:rPr>
        <w:instrText xml:space="preserve"> </w:instrText>
      </w:r>
      <w:r w:rsidR="00727952" w:rsidRPr="00F265EE">
        <w:rPr>
          <w:rFonts w:ascii="Times New Roman" w:hAnsi="Times New Roman" w:cs="Times New Roman"/>
          <w:i/>
        </w:rPr>
        <w:instrText>See</w:instrText>
      </w:r>
      <w:r w:rsidR="00727952" w:rsidRPr="00F265EE">
        <w:rPr>
          <w:rFonts w:ascii="Times New Roman" w:hAnsi="Times New Roman" w:cs="Times New Roman"/>
        </w:rPr>
        <w:instrText xml:space="preserve"> </w:instrText>
      </w:r>
      <w:r w:rsidR="00727952" w:rsidRPr="00F265EE">
        <w:rPr>
          <w:rFonts w:ascii="Times New Roman" w:hAnsi="Times New Roman" w:cs="Times New Roman"/>
          <w:lang w:val="en-GB"/>
        </w:rPr>
        <w:instrText>2-[(1R,3S)-3-HYDROXYCYCLOHEXYL]-5-(2-METHYLNONAN-2-YL)PHENOL</w:instrText>
      </w:r>
      <w:r w:rsidR="0072795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9F4F14" w:rsidRPr="00F265EE">
        <w:rPr>
          <w:rFonts w:ascii="Times New Roman" w:hAnsi="Times New Roman" w:cs="Times New Roman"/>
          <w:lang w:val="en-GB"/>
        </w:rPr>
        <w:t>.</w:t>
      </w:r>
    </w:p>
    <w:p w:rsidR="009A3E31" w:rsidRPr="00F265EE" w:rsidRDefault="009A3E31" w:rsidP="00DF71EC">
      <w:pPr>
        <w:pStyle w:val="schedbody"/>
        <w:spacing w:line="240" w:lineRule="auto"/>
        <w:rPr>
          <w:rFonts w:ascii="Times New Roman" w:hAnsi="Times New Roman" w:cs="Times New Roman"/>
          <w:lang w:val="en-GB"/>
        </w:rPr>
      </w:pPr>
    </w:p>
    <w:p w:rsidR="009A3E31" w:rsidRPr="00F265EE" w:rsidRDefault="009A3E3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2-[(1R,3S)-3-HYDROXYCYCLOHEXYL]-5-(2-METHYLOCTAN-2-YL)PHENOL</w:t>
      </w:r>
      <w:r w:rsidR="00052DF3" w:rsidRPr="00F265EE">
        <w:rPr>
          <w:rFonts w:ascii="Times New Roman" w:hAnsi="Times New Roman" w:cs="Times New Roman"/>
          <w:lang w:val="en-GB"/>
        </w:rPr>
        <w:tab/>
      </w:r>
      <w:r w:rsidR="00412662" w:rsidRPr="00F265EE">
        <w:rPr>
          <w:rFonts w:ascii="Times New Roman" w:hAnsi="Times New Roman" w:cs="Times New Roman"/>
          <w:lang w:val="en-GB"/>
        </w:rPr>
        <w:t>*(CP 47,497</w:t>
      </w:r>
      <w:r w:rsidR="00A3108F" w:rsidRPr="00F265EE">
        <w:rPr>
          <w:rFonts w:ascii="Times New Roman" w:hAnsi="Times New Roman" w:cs="Times New Roman"/>
          <w:lang w:val="en-GB"/>
        </w:rPr>
        <w:fldChar w:fldCharType="begin"/>
      </w:r>
      <w:r w:rsidR="000B4ACB" w:rsidRPr="00F265EE">
        <w:rPr>
          <w:rFonts w:ascii="Times New Roman" w:hAnsi="Times New Roman" w:cs="Times New Roman"/>
        </w:rPr>
        <w:instrText xml:space="preserve"> XE "</w:instrText>
      </w:r>
      <w:r w:rsidR="000B4ACB" w:rsidRPr="00F265EE">
        <w:rPr>
          <w:rFonts w:ascii="Times New Roman" w:hAnsi="Times New Roman" w:cs="Times New Roman"/>
          <w:lang w:val="en-GB"/>
        </w:rPr>
        <w:instrText>2-[(1R,3S)-3-HYDROXYCYCLOHEXYL]-5-(2-METHYLOCTAN-2-YL)PHENOL</w:instrText>
      </w:r>
      <w:r w:rsidR="00727952" w:rsidRPr="00F265EE">
        <w:rPr>
          <w:rFonts w:ascii="Times New Roman" w:hAnsi="Times New Roman" w:cs="Times New Roman"/>
          <w:lang w:val="en-GB"/>
        </w:rPr>
        <w:instrText xml:space="preserve"> *(CP 47,497)</w:instrText>
      </w:r>
      <w:r w:rsidR="000B4ACB"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C13828" w:rsidRPr="00F265EE">
        <w:rPr>
          <w:rFonts w:ascii="Times New Roman" w:hAnsi="Times New Roman" w:cs="Times New Roman"/>
          <w:lang w:val="en-GB"/>
        </w:rPr>
        <w:t>)</w:t>
      </w:r>
      <w:r w:rsidR="00A3108F" w:rsidRPr="00F265EE">
        <w:rPr>
          <w:rFonts w:ascii="Times New Roman" w:hAnsi="Times New Roman" w:cs="Times New Roman"/>
          <w:lang w:val="en-GB"/>
        </w:rPr>
        <w:fldChar w:fldCharType="begin"/>
      </w:r>
      <w:r w:rsidR="00C13828" w:rsidRPr="00F265EE">
        <w:rPr>
          <w:rFonts w:ascii="Times New Roman" w:hAnsi="Times New Roman" w:cs="Times New Roman"/>
        </w:rPr>
        <w:instrText xml:space="preserve"> XE "</w:instrText>
      </w:r>
      <w:r w:rsidR="00C13828" w:rsidRPr="00F265EE">
        <w:rPr>
          <w:rFonts w:ascii="Times New Roman" w:hAnsi="Times New Roman" w:cs="Times New Roman"/>
          <w:lang w:val="en-GB"/>
        </w:rPr>
        <w:instrText>CP 47,497</w:instrText>
      </w:r>
      <w:r w:rsidR="00AF742A" w:rsidRPr="00F265EE">
        <w:rPr>
          <w:rFonts w:ascii="Times New Roman" w:hAnsi="Times New Roman" w:cs="Times New Roman"/>
          <w:lang w:val="en-GB"/>
        </w:rPr>
        <w:instrText xml:space="preserve"> </w:instrText>
      </w:r>
      <w:r w:rsidR="00C13828" w:rsidRPr="00F265EE">
        <w:rPr>
          <w:rFonts w:ascii="Times New Roman" w:hAnsi="Times New Roman" w:cs="Times New Roman"/>
          <w:i/>
          <w:lang w:val="en-GB"/>
        </w:rPr>
        <w:instrText xml:space="preserve">See </w:instrText>
      </w:r>
      <w:r w:rsidR="00C13828" w:rsidRPr="00F265EE">
        <w:rPr>
          <w:rFonts w:ascii="Times New Roman" w:hAnsi="Times New Roman" w:cs="Times New Roman"/>
          <w:lang w:val="en-GB"/>
        </w:rPr>
        <w:instrText>2-[(1R,3S)-3-HYDROXYCYCLOHEXYL]-5-(2-METHYLOCTAN-2-YL)PHENOL</w:instrText>
      </w:r>
      <w:r w:rsidR="00C1382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HYDROXYPETHIDINE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HYDROXYPETHIDINE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ISOMETHADONE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ISOMETHADONE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KETOBEMIDONE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KETOBEMIDONE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rPr>
      </w:pPr>
      <w:r w:rsidRPr="00F265EE">
        <w:rPr>
          <w:rFonts w:ascii="Times New Roman" w:hAnsi="Times New Roman" w:cs="Times New Roman"/>
        </w:rPr>
        <w:t>LEVOMETHORPHAN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"LEVOMETHORPHAN"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stereoisomers).</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LEVOPHENACYLMORPHAN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LEVOPHENACYLMORPHAN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LYSERGIC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LYSERGIC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LYSERGIDE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LYSERGIDE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MECLOQUALONE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MECLOQUALONE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METAZOCINE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METAZOCINE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METHAQUALONE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METHAQUALONE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METHCATHINONE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METHCATHINONE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rPr>
        <w:t>5-METHOXY-</w:t>
      </w:r>
      <w:r w:rsidR="009722D6" w:rsidRPr="009722D6">
        <w:rPr>
          <w:rFonts w:ascii="Times New Roman" w:hAnsi="Times New Roman" w:cs="Times New Roman"/>
          <w:lang w:val="en-GB"/>
        </w:rPr>
        <w:t xml:space="preserve"> </w:t>
      </w:r>
      <w:r w:rsidR="009722D6">
        <w:rPr>
          <w:rFonts w:ascii="Times New Roman" w:hAnsi="Times New Roman" w:cs="Times New Roman"/>
          <w:lang w:val="en-GB"/>
        </w:rPr>
        <w:t>α</w:t>
      </w:r>
      <w:r w:rsidR="009722D6" w:rsidRPr="00F265EE">
        <w:rPr>
          <w:rFonts w:ascii="Times New Roman" w:hAnsi="Times New Roman" w:cs="Times New Roman"/>
          <w:lang w:val="en-GB"/>
        </w:rPr>
        <w:t xml:space="preserve"> </w:t>
      </w:r>
      <w:r w:rsidRPr="00F265EE">
        <w:rPr>
          <w:rFonts w:ascii="Times New Roman" w:hAnsi="Times New Roman" w:cs="Times New Roman"/>
          <w:lang w:val="en-GB"/>
        </w:rPr>
        <w:t>-</w:t>
      </w:r>
      <w:r w:rsidRPr="00F265EE">
        <w:rPr>
          <w:rFonts w:ascii="Times New Roman" w:hAnsi="Times New Roman" w:cs="Times New Roman"/>
        </w:rPr>
        <w:t>METHYLTRYPTAMINE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"5-METHOXY-</w:instrText>
      </w:r>
      <w:r w:rsidRPr="00F265EE">
        <w:rPr>
          <w:rFonts w:ascii="Times New Roman" w:hAnsi="Times New Roman" w:cs="Times New Roman"/>
          <w:lang w:val="en-GB"/>
        </w:rPr>
        <w:instrText>-</w:instrText>
      </w:r>
      <w:r w:rsidRPr="00F265EE">
        <w:rPr>
          <w:rFonts w:ascii="Times New Roman" w:hAnsi="Times New Roman" w:cs="Times New Roman"/>
        </w:rPr>
        <w:instrText>METHYLTRYPTAMINE</w:instrText>
      </w:r>
      <w:r w:rsidR="00727952" w:rsidRPr="00F265EE">
        <w:rPr>
          <w:rFonts w:ascii="Times New Roman" w:hAnsi="Times New Roman" w:cs="Times New Roman"/>
        </w:rPr>
        <w:instrText xml:space="preserve"> *(5-MeO-AMT)</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3F3D60" w:rsidRPr="00F265EE">
        <w:rPr>
          <w:rFonts w:ascii="Times New Roman" w:hAnsi="Times New Roman" w:cs="Times New Roman"/>
        </w:rPr>
        <w:tab/>
      </w:r>
      <w:r w:rsidRPr="00F265EE">
        <w:rPr>
          <w:rFonts w:ascii="Times New Roman" w:hAnsi="Times New Roman" w:cs="Times New Roman"/>
        </w:rPr>
        <w:t>*(5-MeO-AMT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"5-MeO-AMT</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See 5-METHOXY-</w:instrText>
      </w:r>
      <w:r w:rsidR="00D36B85" w:rsidRPr="00F265EE">
        <w:rPr>
          <w:rFonts w:ascii="Times New Roman" w:hAnsi="Times New Roman" w:cs="Times New Roman"/>
          <w:lang w:val="en-GB"/>
        </w:rPr>
        <w:instrText></w:instrText>
      </w:r>
      <w:r w:rsidRPr="00F265EE">
        <w:rPr>
          <w:rFonts w:ascii="Times New Roman" w:hAnsi="Times New Roman" w:cs="Times New Roman"/>
        </w:rPr>
        <w:instrText xml:space="preserve">-METHYLTRYPTAMINE"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6D6ECD" w:rsidRPr="00F265EE" w:rsidRDefault="006D6ECD" w:rsidP="00DF71EC">
      <w:pPr>
        <w:pStyle w:val="schedbody"/>
        <w:spacing w:line="240" w:lineRule="auto"/>
        <w:rPr>
          <w:rFonts w:ascii="Times New Roman" w:hAnsi="Times New Roman" w:cs="Times New Roman"/>
          <w:lang w:val="en-GB"/>
        </w:rPr>
      </w:pPr>
    </w:p>
    <w:p w:rsidR="0058033E" w:rsidRPr="00F265EE" w:rsidRDefault="0058033E" w:rsidP="00484B2E">
      <w:pPr>
        <w:pStyle w:val="schedbody"/>
        <w:tabs>
          <w:tab w:val="clear" w:pos="3969"/>
          <w:tab w:val="left" w:pos="5529"/>
        </w:tabs>
        <w:spacing w:line="240" w:lineRule="auto"/>
        <w:rPr>
          <w:rFonts w:ascii="Times New Roman" w:hAnsi="Times New Roman" w:cs="Times New Roman"/>
          <w:lang w:val="en-GB"/>
        </w:rPr>
      </w:pPr>
      <w:r w:rsidRPr="00F265EE">
        <w:rPr>
          <w:rFonts w:ascii="Times New Roman" w:hAnsi="Times New Roman" w:cs="Times New Roman"/>
          <w:lang w:val="en-GB"/>
        </w:rPr>
        <w:t>5-METHOXY-3,4-METHYLENEDIOXYAMPHETAMINE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5-METHOXY-3,4-METHYLENEDIOXYAMPHETAMINE</w:instrText>
      </w:r>
      <w:r w:rsidR="00727952" w:rsidRPr="00F265EE">
        <w:rPr>
          <w:rFonts w:ascii="Times New Roman" w:hAnsi="Times New Roman" w:cs="Times New Roman"/>
          <w:lang w:val="en-GB"/>
        </w:rPr>
        <w:instrText xml:space="preserve"> *(MMDA</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*(MMDA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MMDA</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See 5-METHOXY-3,4-METHYLENEDIOXYAMPHETAMINE"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484B2E">
      <w:pPr>
        <w:pStyle w:val="schedbody"/>
        <w:tabs>
          <w:tab w:val="clear" w:pos="3969"/>
          <w:tab w:val="left" w:pos="4820"/>
        </w:tabs>
        <w:spacing w:line="240" w:lineRule="auto"/>
        <w:rPr>
          <w:rFonts w:ascii="Times New Roman" w:hAnsi="Times New Roman" w:cs="Times New Roman"/>
          <w:lang w:val="en-GB"/>
        </w:rPr>
      </w:pPr>
      <w:r w:rsidRPr="00F265EE">
        <w:rPr>
          <w:rFonts w:ascii="Times New Roman" w:hAnsi="Times New Roman" w:cs="Times New Roman"/>
          <w:lang w:val="en-GB"/>
        </w:rPr>
        <w:t>4-METHOXY</w:t>
      </w:r>
      <w:r w:rsidRPr="00F265EE">
        <w:rPr>
          <w:rFonts w:ascii="Times New Roman" w:hAnsi="Times New Roman" w:cs="Times New Roman"/>
        </w:rPr>
        <w:t>-</w:t>
      </w:r>
      <w:r w:rsidR="009722D6" w:rsidRPr="009722D6">
        <w:rPr>
          <w:rFonts w:ascii="Times New Roman" w:hAnsi="Times New Roman" w:cs="Times New Roman"/>
          <w:lang w:val="en-GB"/>
        </w:rPr>
        <w:t xml:space="preserve"> </w:t>
      </w:r>
      <w:r w:rsidR="009722D6">
        <w:rPr>
          <w:rFonts w:ascii="Times New Roman" w:hAnsi="Times New Roman" w:cs="Times New Roman"/>
          <w:lang w:val="en-GB"/>
        </w:rPr>
        <w:t>α</w:t>
      </w:r>
      <w:r w:rsidR="009722D6" w:rsidRPr="00F265EE">
        <w:rPr>
          <w:rFonts w:ascii="Times New Roman" w:hAnsi="Times New Roman" w:cs="Times New Roman"/>
          <w:lang w:val="en-GB"/>
        </w:rPr>
        <w:t xml:space="preserve"> </w:t>
      </w:r>
      <w:r w:rsidRPr="00F265EE">
        <w:rPr>
          <w:rFonts w:ascii="Times New Roman" w:hAnsi="Times New Roman" w:cs="Times New Roman"/>
          <w:lang w:val="en-GB"/>
        </w:rPr>
        <w:t>-METHYLPHENYLETHYLAMINE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4-METHOXY</w:instrText>
      </w:r>
      <w:r w:rsidRPr="00F265EE">
        <w:rPr>
          <w:rFonts w:ascii="Times New Roman" w:hAnsi="Times New Roman" w:cs="Times New Roman"/>
        </w:rPr>
        <w:instrText>-</w:instrText>
      </w:r>
      <w:r w:rsidRPr="00F265EE">
        <w:rPr>
          <w:rFonts w:ascii="Times New Roman" w:hAnsi="Times New Roman" w:cs="Times New Roman"/>
          <w:lang w:val="en-GB"/>
        </w:rPr>
        <w:instrText>-METHYLPHENYLETHYLAMINE</w:instrText>
      </w:r>
      <w:r w:rsidR="00727952" w:rsidRPr="00F265EE">
        <w:rPr>
          <w:rFonts w:ascii="Times New Roman" w:hAnsi="Times New Roman" w:cs="Times New Roman"/>
          <w:lang w:val="en-GB"/>
        </w:rPr>
        <w:instrText xml:space="preserve"> *(PMA</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*(PMA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PMA</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See 4-METHOXY-</w:instrText>
      </w:r>
      <w:r w:rsidR="00D36B85" w:rsidRPr="00F265EE">
        <w:rPr>
          <w:rFonts w:ascii="Times New Roman" w:hAnsi="Times New Roman" w:cs="Times New Roman"/>
          <w:lang w:val="en-GB"/>
        </w:rPr>
        <w:instrText></w:instrText>
      </w:r>
      <w:r w:rsidRPr="00F265EE">
        <w:rPr>
          <w:rFonts w:ascii="Times New Roman" w:hAnsi="Times New Roman" w:cs="Times New Roman"/>
        </w:rPr>
        <w:instrText xml:space="preserve">-METHYLPHENYLETHYLAMINE"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73D42" w:rsidRPr="00F265EE" w:rsidRDefault="00073D42" w:rsidP="00DF71EC">
      <w:pPr>
        <w:pStyle w:val="schedbody"/>
        <w:spacing w:line="240" w:lineRule="auto"/>
        <w:rPr>
          <w:rFonts w:ascii="Times New Roman" w:hAnsi="Times New Roman" w:cs="Times New Roman"/>
          <w:lang w:val="en-GB"/>
        </w:rPr>
      </w:pPr>
    </w:p>
    <w:p w:rsidR="00073D42" w:rsidRPr="00F265EE" w:rsidRDefault="00073D4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2-(2-METHOXYPHENYL)-1-(1-PENTYLINDOL-3-YL)ETHANONE</w:t>
      </w:r>
      <w:r w:rsidR="003F3D60" w:rsidRPr="00F265EE">
        <w:rPr>
          <w:rFonts w:ascii="Times New Roman" w:hAnsi="Times New Roman" w:cs="Times New Roman"/>
          <w:lang w:val="en-GB"/>
        </w:rPr>
        <w:tab/>
      </w:r>
      <w:r w:rsidRPr="00F265EE">
        <w:rPr>
          <w:rFonts w:ascii="Times New Roman" w:hAnsi="Times New Roman" w:cs="Times New Roman"/>
          <w:lang w:val="en-GB"/>
        </w:rPr>
        <w:t>*(JWH-250).</w:t>
      </w:r>
      <w:r w:rsidR="00A3108F" w:rsidRPr="00F265EE">
        <w:rPr>
          <w:rFonts w:ascii="Times New Roman" w:hAnsi="Times New Roman" w:cs="Times New Roman"/>
          <w:lang w:val="en-GB"/>
        </w:rPr>
        <w:fldChar w:fldCharType="begin"/>
      </w:r>
      <w:r w:rsidR="000B4ACB" w:rsidRPr="00F265EE">
        <w:rPr>
          <w:rFonts w:ascii="Times New Roman" w:hAnsi="Times New Roman" w:cs="Times New Roman"/>
        </w:rPr>
        <w:instrText xml:space="preserve"> XE "</w:instrText>
      </w:r>
      <w:r w:rsidR="000B4ACB" w:rsidRPr="00F265EE">
        <w:rPr>
          <w:rFonts w:ascii="Times New Roman" w:hAnsi="Times New Roman" w:cs="Times New Roman"/>
          <w:lang w:val="en-GB"/>
        </w:rPr>
        <w:instrText>2-(2-METHOXYPHENYL)-1-(1-PENTYLINDOL-3-YL)ETHANONE</w:instrText>
      </w:r>
      <w:r w:rsidR="00727952" w:rsidRPr="00F265EE">
        <w:rPr>
          <w:rFonts w:ascii="Times New Roman" w:hAnsi="Times New Roman" w:cs="Times New Roman"/>
          <w:lang w:val="en-GB"/>
        </w:rPr>
        <w:instrText xml:space="preserve"> </w:instrText>
      </w:r>
      <w:r w:rsidR="000B4ACB" w:rsidRPr="00F265EE">
        <w:rPr>
          <w:rFonts w:ascii="Times New Roman" w:hAnsi="Times New Roman" w:cs="Times New Roman"/>
          <w:lang w:val="en-GB"/>
        </w:rPr>
        <w:instrText>*(JWH-250)</w:instrText>
      </w:r>
      <w:r w:rsidR="000B4ACB"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727952" w:rsidRPr="00F265EE">
        <w:rPr>
          <w:rFonts w:ascii="Times New Roman" w:hAnsi="Times New Roman" w:cs="Times New Roman"/>
        </w:rPr>
        <w:instrText xml:space="preserve"> XE "</w:instrText>
      </w:r>
      <w:r w:rsidR="00727952" w:rsidRPr="00F265EE">
        <w:rPr>
          <w:rFonts w:ascii="Times New Roman" w:hAnsi="Times New Roman" w:cs="Times New Roman"/>
          <w:lang w:val="en-GB"/>
        </w:rPr>
        <w:instrText>JWH-250</w:instrText>
      </w:r>
      <w:r w:rsidR="00AF742A" w:rsidRPr="00F265EE">
        <w:rPr>
          <w:rFonts w:ascii="Times New Roman" w:hAnsi="Times New Roman" w:cs="Times New Roman"/>
          <w:lang w:val="en-GB"/>
        </w:rPr>
        <w:instrText xml:space="preserve"> </w:instrText>
      </w:r>
      <w:r w:rsidR="00727952" w:rsidRPr="00F265EE">
        <w:rPr>
          <w:rFonts w:ascii="Times New Roman" w:hAnsi="Times New Roman" w:cs="Times New Roman"/>
          <w:i/>
          <w:lang w:val="en-GB"/>
        </w:rPr>
        <w:instrText xml:space="preserve">See </w:instrText>
      </w:r>
      <w:r w:rsidR="00727952" w:rsidRPr="00F265EE">
        <w:rPr>
          <w:rFonts w:ascii="Times New Roman" w:hAnsi="Times New Roman" w:cs="Times New Roman"/>
          <w:lang w:val="en-GB"/>
        </w:rPr>
        <w:instrText>2-(2-METHOXYPHENYL)-1-(1-PENTYLINDOL-3-YL)ETHANONE</w:instrText>
      </w:r>
      <w:r w:rsidR="0072795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6D6ECD" w:rsidRPr="00F265EE" w:rsidRDefault="006D6ECD" w:rsidP="00DF71EC">
      <w:pPr>
        <w:pStyle w:val="schedbody"/>
        <w:spacing w:line="240" w:lineRule="auto"/>
        <w:rPr>
          <w:rFonts w:ascii="Times New Roman" w:hAnsi="Times New Roman" w:cs="Times New Roman"/>
          <w:lang w:val="en-GB"/>
        </w:rPr>
      </w:pPr>
    </w:p>
    <w:p w:rsidR="0058033E" w:rsidRPr="00F265EE" w:rsidRDefault="0058033E" w:rsidP="00484B2E">
      <w:pPr>
        <w:pStyle w:val="schedbody"/>
        <w:tabs>
          <w:tab w:val="left" w:pos="6521"/>
        </w:tabs>
        <w:spacing w:line="240" w:lineRule="auto"/>
        <w:rPr>
          <w:rFonts w:ascii="Times New Roman" w:hAnsi="Times New Roman" w:cs="Times New Roman"/>
          <w:lang w:val="en-GB"/>
        </w:rPr>
      </w:pPr>
      <w:r w:rsidRPr="00F265EE">
        <w:rPr>
          <w:rFonts w:ascii="Times New Roman" w:hAnsi="Times New Roman" w:cs="Times New Roman"/>
          <w:lang w:val="en-GB"/>
        </w:rPr>
        <w:t>METHYL (2</w:t>
      </w:r>
      <w:r w:rsidRPr="00F265EE">
        <w:rPr>
          <w:rFonts w:ascii="Times New Roman" w:hAnsi="Times New Roman" w:cs="Times New Roman"/>
          <w:i/>
          <w:iCs/>
          <w:lang w:val="en-GB"/>
        </w:rPr>
        <w:t>S</w:t>
      </w:r>
      <w:r w:rsidRPr="00F265EE">
        <w:rPr>
          <w:rFonts w:ascii="Times New Roman" w:hAnsi="Times New Roman" w:cs="Times New Roman"/>
          <w:lang w:val="en-GB"/>
        </w:rPr>
        <w:t>, 4a</w:t>
      </w:r>
      <w:r w:rsidRPr="00F265EE">
        <w:rPr>
          <w:rFonts w:ascii="Times New Roman" w:hAnsi="Times New Roman" w:cs="Times New Roman"/>
          <w:i/>
          <w:iCs/>
          <w:lang w:val="en-GB"/>
        </w:rPr>
        <w:t>R</w:t>
      </w:r>
      <w:r w:rsidRPr="00F265EE">
        <w:rPr>
          <w:rFonts w:ascii="Times New Roman" w:hAnsi="Times New Roman" w:cs="Times New Roman"/>
          <w:lang w:val="en-GB"/>
        </w:rPr>
        <w:t>, 6a</w:t>
      </w:r>
      <w:r w:rsidRPr="00F265EE">
        <w:rPr>
          <w:rFonts w:ascii="Times New Roman" w:hAnsi="Times New Roman" w:cs="Times New Roman"/>
          <w:i/>
          <w:iCs/>
          <w:lang w:val="en-GB"/>
        </w:rPr>
        <w:t>R</w:t>
      </w:r>
      <w:r w:rsidRPr="00F265EE">
        <w:rPr>
          <w:rFonts w:ascii="Times New Roman" w:hAnsi="Times New Roman" w:cs="Times New Roman"/>
          <w:lang w:val="en-GB"/>
        </w:rPr>
        <w:t>, 7</w:t>
      </w:r>
      <w:r w:rsidRPr="00F265EE">
        <w:rPr>
          <w:rFonts w:ascii="Times New Roman" w:hAnsi="Times New Roman" w:cs="Times New Roman"/>
          <w:i/>
          <w:iCs/>
          <w:lang w:val="en-GB"/>
        </w:rPr>
        <w:t>R</w:t>
      </w:r>
      <w:r w:rsidRPr="00F265EE">
        <w:rPr>
          <w:rFonts w:ascii="Times New Roman" w:hAnsi="Times New Roman" w:cs="Times New Roman"/>
          <w:lang w:val="en-GB"/>
        </w:rPr>
        <w:t>, 9</w:t>
      </w:r>
      <w:r w:rsidRPr="00F265EE">
        <w:rPr>
          <w:rFonts w:ascii="Times New Roman" w:hAnsi="Times New Roman" w:cs="Times New Roman"/>
          <w:i/>
          <w:iCs/>
          <w:lang w:val="en-GB"/>
        </w:rPr>
        <w:t>S</w:t>
      </w:r>
      <w:r w:rsidRPr="00F265EE">
        <w:rPr>
          <w:rFonts w:ascii="Times New Roman" w:hAnsi="Times New Roman" w:cs="Times New Roman"/>
          <w:lang w:val="en-GB"/>
        </w:rPr>
        <w:t>, 10a</w:t>
      </w:r>
      <w:r w:rsidRPr="00F265EE">
        <w:rPr>
          <w:rFonts w:ascii="Times New Roman" w:hAnsi="Times New Roman" w:cs="Times New Roman"/>
          <w:i/>
          <w:iCs/>
          <w:lang w:val="en-GB"/>
        </w:rPr>
        <w:t>S</w:t>
      </w:r>
      <w:r w:rsidRPr="00F265EE">
        <w:rPr>
          <w:rFonts w:ascii="Times New Roman" w:hAnsi="Times New Roman" w:cs="Times New Roman"/>
          <w:lang w:val="en-GB"/>
        </w:rPr>
        <w:t>, 10b</w:t>
      </w:r>
      <w:r w:rsidRPr="00F265EE">
        <w:rPr>
          <w:rFonts w:ascii="Times New Roman" w:hAnsi="Times New Roman" w:cs="Times New Roman"/>
          <w:i/>
          <w:iCs/>
          <w:lang w:val="en-GB"/>
        </w:rPr>
        <w:t>R</w:t>
      </w:r>
      <w:r w:rsidRPr="00F265EE">
        <w:rPr>
          <w:rFonts w:ascii="Times New Roman" w:hAnsi="Times New Roman" w:cs="Times New Roman"/>
          <w:lang w:val="en-GB"/>
        </w:rPr>
        <w:t>)-9-ACETOXY-6a,10b-DIMETHYL-4,10-DIOXO-DODECAHYDRO-2-(3-FURYL)-2</w:t>
      </w:r>
      <w:r w:rsidRPr="00F265EE">
        <w:rPr>
          <w:rFonts w:ascii="Times New Roman" w:hAnsi="Times New Roman" w:cs="Times New Roman"/>
          <w:i/>
          <w:iCs/>
          <w:lang w:val="en-GB"/>
        </w:rPr>
        <w:t>H</w:t>
      </w:r>
      <w:r w:rsidRPr="00F265EE">
        <w:rPr>
          <w:rFonts w:ascii="Times New Roman" w:hAnsi="Times New Roman" w:cs="Times New Roman"/>
          <w:lang w:val="en-GB"/>
        </w:rPr>
        <w:t>-NAPHTHO[2,1-c]PYRAN-7-CARBOXYLATE</w:t>
      </w:r>
      <w:r w:rsidR="00484B2E" w:rsidRPr="00F265EE">
        <w:rPr>
          <w:rFonts w:ascii="Times New Roman" w:hAnsi="Times New Roman" w:cs="Times New Roman"/>
          <w:lang w:val="en-GB"/>
        </w:rPr>
        <w:tab/>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 (2</w:instrText>
      </w:r>
      <w:r w:rsidRPr="00F265EE">
        <w:rPr>
          <w:rFonts w:ascii="Times New Roman" w:hAnsi="Times New Roman" w:cs="Times New Roman"/>
          <w:i/>
          <w:iCs/>
          <w:lang w:val="en-GB"/>
        </w:rPr>
        <w:instrText>S</w:instrText>
      </w:r>
      <w:r w:rsidRPr="00F265EE">
        <w:rPr>
          <w:rFonts w:ascii="Times New Roman" w:hAnsi="Times New Roman" w:cs="Times New Roman"/>
          <w:lang w:val="en-GB"/>
        </w:rPr>
        <w:instrText>, 4a</w:instrText>
      </w:r>
      <w:r w:rsidRPr="00F265EE">
        <w:rPr>
          <w:rFonts w:ascii="Times New Roman" w:hAnsi="Times New Roman" w:cs="Times New Roman"/>
          <w:i/>
          <w:iCs/>
          <w:lang w:val="en-GB"/>
        </w:rPr>
        <w:instrText>R</w:instrText>
      </w:r>
      <w:r w:rsidRPr="00F265EE">
        <w:rPr>
          <w:rFonts w:ascii="Times New Roman" w:hAnsi="Times New Roman" w:cs="Times New Roman"/>
          <w:lang w:val="en-GB"/>
        </w:rPr>
        <w:instrText>, 6a</w:instrText>
      </w:r>
      <w:r w:rsidRPr="00F265EE">
        <w:rPr>
          <w:rFonts w:ascii="Times New Roman" w:hAnsi="Times New Roman" w:cs="Times New Roman"/>
          <w:i/>
          <w:iCs/>
          <w:lang w:val="en-GB"/>
        </w:rPr>
        <w:instrText>R</w:instrText>
      </w:r>
      <w:r w:rsidRPr="00F265EE">
        <w:rPr>
          <w:rFonts w:ascii="Times New Roman" w:hAnsi="Times New Roman" w:cs="Times New Roman"/>
          <w:lang w:val="en-GB"/>
        </w:rPr>
        <w:instrText>, 7</w:instrText>
      </w:r>
      <w:r w:rsidRPr="00F265EE">
        <w:rPr>
          <w:rFonts w:ascii="Times New Roman" w:hAnsi="Times New Roman" w:cs="Times New Roman"/>
          <w:i/>
          <w:iCs/>
          <w:lang w:val="en-GB"/>
        </w:rPr>
        <w:instrText>R</w:instrText>
      </w:r>
      <w:r w:rsidRPr="00F265EE">
        <w:rPr>
          <w:rFonts w:ascii="Times New Roman" w:hAnsi="Times New Roman" w:cs="Times New Roman"/>
          <w:lang w:val="en-GB"/>
        </w:rPr>
        <w:instrText>, 9</w:instrText>
      </w:r>
      <w:r w:rsidRPr="00F265EE">
        <w:rPr>
          <w:rFonts w:ascii="Times New Roman" w:hAnsi="Times New Roman" w:cs="Times New Roman"/>
          <w:i/>
          <w:iCs/>
          <w:lang w:val="en-GB"/>
        </w:rPr>
        <w:instrText>S</w:instrText>
      </w:r>
      <w:r w:rsidRPr="00F265EE">
        <w:rPr>
          <w:rFonts w:ascii="Times New Roman" w:hAnsi="Times New Roman" w:cs="Times New Roman"/>
          <w:lang w:val="en-GB"/>
        </w:rPr>
        <w:instrText>, 10a</w:instrText>
      </w:r>
      <w:r w:rsidRPr="00F265EE">
        <w:rPr>
          <w:rFonts w:ascii="Times New Roman" w:hAnsi="Times New Roman" w:cs="Times New Roman"/>
          <w:i/>
          <w:iCs/>
          <w:lang w:val="en-GB"/>
        </w:rPr>
        <w:instrText>S</w:instrText>
      </w:r>
      <w:r w:rsidRPr="00F265EE">
        <w:rPr>
          <w:rFonts w:ascii="Times New Roman" w:hAnsi="Times New Roman" w:cs="Times New Roman"/>
          <w:lang w:val="en-GB"/>
        </w:rPr>
        <w:instrText>, 10b</w:instrText>
      </w:r>
      <w:r w:rsidRPr="00F265EE">
        <w:rPr>
          <w:rFonts w:ascii="Times New Roman" w:hAnsi="Times New Roman" w:cs="Times New Roman"/>
          <w:i/>
          <w:iCs/>
          <w:lang w:val="en-GB"/>
        </w:rPr>
        <w:instrText>R</w:instrText>
      </w:r>
      <w:r w:rsidRPr="00F265EE">
        <w:rPr>
          <w:rFonts w:ascii="Times New Roman" w:hAnsi="Times New Roman" w:cs="Times New Roman"/>
          <w:lang w:val="en-GB"/>
        </w:rPr>
        <w:instrText>)-9-ACETOXY-6a,10b-DIMETHYL-4,10-DIOXO-DODECAHYDRO-2-(3-FURYL)-2</w:instrText>
      </w:r>
      <w:r w:rsidRPr="00F265EE">
        <w:rPr>
          <w:rFonts w:ascii="Times New Roman" w:hAnsi="Times New Roman" w:cs="Times New Roman"/>
          <w:i/>
          <w:iCs/>
          <w:lang w:val="en-GB"/>
        </w:rPr>
        <w:instrText>H</w:instrText>
      </w:r>
      <w:r w:rsidRPr="00F265EE">
        <w:rPr>
          <w:rFonts w:ascii="Times New Roman" w:hAnsi="Times New Roman" w:cs="Times New Roman"/>
          <w:lang w:val="en-GB"/>
        </w:rPr>
        <w:instrText>-NAPHTHO[2,1-c]PYRAN-7-CARBOXYLATE</w:instrText>
      </w:r>
      <w:r w:rsidR="00727952" w:rsidRPr="00F265EE">
        <w:rPr>
          <w:rFonts w:ascii="Times New Roman" w:hAnsi="Times New Roman" w:cs="Times New Roman"/>
          <w:lang w:val="en-GB"/>
        </w:rPr>
        <w:instrText xml:space="preserve"> *(SALVINORIN A</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*(SALVINORIN 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SALVINORIN A</w:instrText>
      </w:r>
      <w:r w:rsidR="00AF742A"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METHYL (2S, 4aR, 6aR, 7R, 9S, 10aS, 10bR)-9-ACETOXY-6a,10b-DIMETHYL-4,10-DIOXO-DODECAHYDRO-2-(3-FURYL)-2H-NAPHTHO[2,1-c]PYRAN-7-CARBOXYLATE"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ChapterHeading"/>
        <w:spacing w:line="240" w:lineRule="auto"/>
        <w:rPr>
          <w:rFonts w:ascii="Times New Roman" w:hAnsi="Times New Roman" w:cs="Times New Roman"/>
          <w:sz w:val="20"/>
          <w:szCs w:val="20"/>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4-METHYLAMINOREX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4-METHYLAMINOREX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METHYLDESORPHINE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METHYLDESORPHINE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484B2E">
      <w:pPr>
        <w:pStyle w:val="schedbody"/>
        <w:tabs>
          <w:tab w:val="clear" w:pos="3969"/>
          <w:tab w:val="left" w:pos="4111"/>
        </w:tabs>
        <w:spacing w:line="240" w:lineRule="auto"/>
        <w:rPr>
          <w:rFonts w:ascii="Times New Roman" w:hAnsi="Times New Roman" w:cs="Times New Roman"/>
          <w:lang w:val="en-GB"/>
        </w:rPr>
      </w:pPr>
      <w:r w:rsidRPr="00F265EE">
        <w:rPr>
          <w:rFonts w:ascii="Times New Roman" w:hAnsi="Times New Roman" w:cs="Times New Roman"/>
          <w:lang w:val="en-GB"/>
        </w:rPr>
        <w:t>3,4-METHYLENEDIOXYAMPHETAMINE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3,4-METHYLENEDIOXYAMPHETAMINE</w:instrText>
      </w:r>
      <w:r w:rsidR="00727952" w:rsidRPr="00F265EE">
        <w:rPr>
          <w:rFonts w:ascii="Times New Roman" w:hAnsi="Times New Roman" w:cs="Times New Roman"/>
          <w:lang w:val="en-GB"/>
        </w:rPr>
        <w:instrText xml:space="preserve"> *(MDA</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*(MDA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MDA</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See 3,4-METHYLENEDIOXYAMPHETAMINE"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B64D20" w:rsidRPr="00F265EE" w:rsidRDefault="00B64D2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3,4-METHYLENEDIOXYPYROVALERONE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3,4-METHYLENEDIOXYPYROVALERONE</w:instrText>
      </w:r>
      <w:r w:rsidR="0016066F" w:rsidRPr="00F265EE">
        <w:rPr>
          <w:rFonts w:ascii="Times New Roman" w:hAnsi="Times New Roman" w:cs="Times New Roman"/>
          <w:lang w:val="en-GB"/>
        </w:rPr>
        <w:instrText xml:space="preserve"> *(MDPV</w:instrText>
      </w:r>
      <w:r w:rsidR="0016066F"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72778" w:rsidRPr="00F265EE">
        <w:rPr>
          <w:rFonts w:ascii="Times New Roman" w:hAnsi="Times New Roman" w:cs="Times New Roman"/>
          <w:lang w:val="en-GB"/>
        </w:rPr>
        <w:tab/>
      </w:r>
      <w:r w:rsidRPr="00F265EE">
        <w:rPr>
          <w:rFonts w:ascii="Times New Roman" w:hAnsi="Times New Roman" w:cs="Times New Roman"/>
          <w:lang w:val="en-GB"/>
        </w:rPr>
        <w:t>*(MDPV</w:t>
      </w:r>
      <w:r w:rsidR="00A3108F" w:rsidRPr="00F265EE">
        <w:rPr>
          <w:rFonts w:ascii="Times New Roman" w:hAnsi="Times New Roman" w:cs="Times New Roman"/>
          <w:lang w:val="en-GB"/>
        </w:rPr>
        <w:fldChar w:fldCharType="begin"/>
      </w:r>
      <w:r w:rsidR="0016066F" w:rsidRPr="00F265EE">
        <w:rPr>
          <w:rFonts w:ascii="Times New Roman" w:hAnsi="Times New Roman" w:cs="Times New Roman"/>
        </w:rPr>
        <w:instrText xml:space="preserve"> XE "MDPV</w:instrText>
      </w:r>
      <w:r w:rsidR="00AF742A" w:rsidRPr="00F265EE">
        <w:rPr>
          <w:rFonts w:ascii="Times New Roman" w:hAnsi="Times New Roman" w:cs="Times New Roman"/>
        </w:rPr>
        <w:instrText xml:space="preserve"> </w:instrText>
      </w:r>
      <w:r w:rsidR="0016066F" w:rsidRPr="00F265EE">
        <w:rPr>
          <w:rFonts w:ascii="Times New Roman" w:hAnsi="Times New Roman" w:cs="Times New Roman"/>
          <w:i/>
        </w:rPr>
        <w:instrText xml:space="preserve">See </w:instrText>
      </w:r>
      <w:r w:rsidR="0016066F" w:rsidRPr="00F265EE">
        <w:rPr>
          <w:rFonts w:ascii="Times New Roman" w:hAnsi="Times New Roman" w:cs="Times New Roman"/>
          <w:lang w:val="en-GB"/>
        </w:rPr>
        <w:instrText>3,4-METHYLENEDIOXYPYROVALERONE</w:instrText>
      </w:r>
      <w:r w:rsidR="0016066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B64D20" w:rsidRPr="00F265EE" w:rsidRDefault="00B64D20"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3-METHYLFENTANYL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3-METHYLFENTANYL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C73AE5">
      <w:pPr>
        <w:pStyle w:val="schedbody"/>
        <w:tabs>
          <w:tab w:val="clear" w:pos="3969"/>
          <w:tab w:val="left" w:pos="3690"/>
        </w:tabs>
        <w:spacing w:line="240" w:lineRule="auto"/>
        <w:rPr>
          <w:rFonts w:ascii="Times New Roman" w:hAnsi="Times New Roman" w:cs="Times New Roman"/>
          <w:lang w:val="en-GB"/>
        </w:rPr>
      </w:pPr>
      <w:r w:rsidRPr="00F265EE">
        <w:rPr>
          <w:rFonts w:ascii="Times New Roman" w:hAnsi="Times New Roman" w:cs="Times New Roman"/>
          <w:lang w:val="en-GB"/>
        </w:rPr>
        <w:t>4-METHYLMETHCATHINONE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4-METHYLMETHCATHINONE</w:instrText>
      </w:r>
      <w:r w:rsidR="00727952" w:rsidRPr="00F265EE">
        <w:rPr>
          <w:rFonts w:ascii="Times New Roman" w:hAnsi="Times New Roman" w:cs="Times New Roman"/>
          <w:lang w:val="en-GB"/>
        </w:rPr>
        <w:instrText xml:space="preserve"> *(MEPHEDRONE</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*(MEPHEDRONE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MEPHEDRONE</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See 4-METHYLMETHCATHINONE"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jc w:val="right"/>
        <w:rPr>
          <w:rFonts w:ascii="Times New Roman" w:hAnsi="Times New Roman" w:cs="Times New Roman"/>
          <w:lang w:val="en-GB"/>
        </w:rPr>
      </w:pPr>
    </w:p>
    <w:p w:rsidR="0058033E" w:rsidRPr="00F265EE" w:rsidRDefault="0058033E" w:rsidP="00484B2E">
      <w:pPr>
        <w:pStyle w:val="schedbody"/>
        <w:tabs>
          <w:tab w:val="left" w:pos="7088"/>
        </w:tabs>
        <w:spacing w:line="240" w:lineRule="auto"/>
        <w:rPr>
          <w:rFonts w:ascii="Times New Roman" w:hAnsi="Times New Roman" w:cs="Times New Roman"/>
          <w:lang w:val="en-GB"/>
        </w:rPr>
      </w:pPr>
      <w:r w:rsidRPr="00F265EE">
        <w:rPr>
          <w:rFonts w:ascii="Times New Roman" w:hAnsi="Times New Roman" w:cs="Times New Roman"/>
          <w:lang w:val="en-GB"/>
        </w:rPr>
        <w:t>N</w:t>
      </w:r>
      <w:r w:rsidRPr="00F265EE">
        <w:rPr>
          <w:rFonts w:ascii="Times New Roman" w:hAnsi="Times New Roman" w:cs="Times New Roman"/>
        </w:rPr>
        <w:t>-</w:t>
      </w:r>
      <w:r w:rsidR="009722D6" w:rsidRPr="009722D6">
        <w:rPr>
          <w:rFonts w:ascii="Times New Roman" w:hAnsi="Times New Roman" w:cs="Times New Roman"/>
          <w:lang w:val="en-GB"/>
        </w:rPr>
        <w:t xml:space="preserve"> </w:t>
      </w:r>
      <w:r w:rsidR="009722D6">
        <w:rPr>
          <w:rFonts w:ascii="Times New Roman" w:hAnsi="Times New Roman" w:cs="Times New Roman"/>
          <w:lang w:val="en-GB"/>
        </w:rPr>
        <w:t>α</w:t>
      </w:r>
      <w:r w:rsidR="009722D6" w:rsidRPr="00F265EE">
        <w:rPr>
          <w:rFonts w:ascii="Times New Roman" w:hAnsi="Times New Roman" w:cs="Times New Roman"/>
          <w:lang w:val="en-GB"/>
        </w:rPr>
        <w:t xml:space="preserve"> </w:t>
      </w:r>
      <w:r w:rsidRPr="00F265EE">
        <w:rPr>
          <w:rFonts w:ascii="Times New Roman" w:hAnsi="Times New Roman" w:cs="Times New Roman"/>
          <w:lang w:val="en-GB"/>
        </w:rPr>
        <w:t>-[METHYL-3,4-(METHYLENEDIOXY)PHENETHYL]HYDROXYLAMINE</w:t>
      </w:r>
      <w:r w:rsidR="00484B2E" w:rsidRPr="00F265EE">
        <w:rPr>
          <w:rFonts w:ascii="Times New Roman" w:hAnsi="Times New Roman" w:cs="Times New Roman"/>
          <w:lang w:val="en-GB"/>
        </w:rPr>
        <w:tab/>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w:instrText>
      </w:r>
      <w:r w:rsidRPr="00F265EE">
        <w:rPr>
          <w:rFonts w:ascii="Times New Roman" w:hAnsi="Times New Roman" w:cs="Times New Roman"/>
        </w:rPr>
        <w:instrText>-</w:instrText>
      </w:r>
      <w:r w:rsidRPr="00F265EE">
        <w:rPr>
          <w:rFonts w:ascii="Times New Roman" w:hAnsi="Times New Roman" w:cs="Times New Roman"/>
          <w:lang w:val="en-GB"/>
        </w:rPr>
        <w:instrText>-[METHYL-3,4-(METHYLENEDIOXY)PHENETHYL]HYDROXYLAMINE</w:instrText>
      </w:r>
      <w:r w:rsidR="00727952" w:rsidRPr="00F265EE">
        <w:rPr>
          <w:rFonts w:ascii="Times New Roman" w:hAnsi="Times New Roman" w:cs="Times New Roman"/>
          <w:lang w:val="en-GB"/>
        </w:rPr>
        <w:instrText xml:space="preserve"> *(N-HYDROXY MDA</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*(N-HYDROXY MDA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N-HYDROXY MDA</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See N-</w:instrText>
      </w:r>
      <w:r w:rsidR="00D36B85" w:rsidRPr="00F265EE">
        <w:rPr>
          <w:rFonts w:ascii="Times New Roman" w:hAnsi="Times New Roman" w:cs="Times New Roman"/>
          <w:lang w:val="en-GB"/>
        </w:rPr>
        <w:instrText></w:instrText>
      </w:r>
      <w:r w:rsidRPr="00F265EE">
        <w:rPr>
          <w:rFonts w:ascii="Times New Roman" w:hAnsi="Times New Roman" w:cs="Times New Roman"/>
        </w:rPr>
        <w:instrText xml:space="preserve">-[METHYL-3,4-(METHYLENEDIOXY)PHENETHYL]HYDROXYLAMINE"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N-METHYL-1-(3,4-METHYLENEDIOXYPHENYL)-2-BUTANAMINE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N-METHYL-1-(3,4-METHYLENEDIOXYPHENYL)-2-BUTANAMINE</w:instrText>
      </w:r>
      <w:r w:rsidR="00727952" w:rsidRPr="00F265EE">
        <w:rPr>
          <w:rFonts w:ascii="Times New Roman" w:hAnsi="Times New Roman" w:cs="Times New Roman"/>
          <w:lang w:val="en-GB"/>
        </w:rPr>
        <w:instrText xml:space="preserve"> *(MBDB</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*(MBDB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MBDB</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See N-METHYL-1-(3,4-METHYLENEDIOXYPHENYL)-2-BUTANAMINE"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2-METHYL-3-MORPHOLINO-1, 1-DIPHENYLPROPANE CARBOXYLIC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2-METHYL-3-MORPHOLINO-1, 1-DIPHENYLPROPANE CARBOXYLIC ACID</w:instrText>
      </w:r>
      <w:r w:rsidR="00727952" w:rsidRPr="00F265EE">
        <w:rPr>
          <w:rFonts w:ascii="Times New Roman" w:hAnsi="Times New Roman" w:cs="Times New Roman"/>
          <w:lang w:val="en-GB"/>
        </w:rPr>
        <w:instrText xml:space="preserve"> (MORAMIDE INTERMEDIATE</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(Moramide intermediate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727952" w:rsidRPr="00F265EE">
        <w:rPr>
          <w:rFonts w:ascii="Times New Roman" w:hAnsi="Times New Roman" w:cs="Times New Roman"/>
          <w:lang w:val="en-GB"/>
        </w:rPr>
        <w:instrText>MORAMIDE INTERMEDIATE</w:instrText>
      </w:r>
      <w:r w:rsidR="00AF742A"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2-METHYL-3-MORPHOLINO-1, 1-DIPHENYLPROPANE CARBOXYLIC ACID"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1-METHYL-4-PHENYL-4-PIPERIDINOL PROPIONATE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1-METHYL-4-PHENYL-4-PIPERIDINOL PROPIONATE</w:instrText>
      </w:r>
      <w:r w:rsidR="00727952" w:rsidRPr="00F265EE">
        <w:rPr>
          <w:rFonts w:ascii="Times New Roman" w:hAnsi="Times New Roman" w:cs="Times New Roman"/>
          <w:lang w:val="en-GB"/>
        </w:rPr>
        <w:instrText xml:space="preserve"> *(MPPP</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*(MPPP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MPPP</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See 1-METHYL-4-PHENYL-4-PIPERIDINOL PROPIONATE"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4-METHYLTHIOAMPHETAMINE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4-METHYLTHIOAMPHETAMINE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3-METHYLTHIOFENTANYL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3-METHYLTHIOFENTANYL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body"/>
        <w:tabs>
          <w:tab w:val="clear" w:pos="3005"/>
          <w:tab w:val="clear" w:pos="3969"/>
          <w:tab w:val="center" w:pos="4153"/>
        </w:tabs>
        <w:spacing w:line="240" w:lineRule="auto"/>
        <w:rPr>
          <w:rFonts w:ascii="Times New Roman" w:hAnsi="Times New Roman" w:cs="Times New Roman"/>
          <w:lang w:val="en-GB"/>
        </w:rPr>
      </w:pPr>
      <w:r w:rsidRPr="00F265EE">
        <w:rPr>
          <w:rFonts w:ascii="Times New Roman" w:hAnsi="Times New Roman" w:cs="Times New Roman"/>
          <w:lang w:val="en-GB"/>
        </w:rPr>
        <w:t>METOPON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METOPON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008C0D8C" w:rsidRPr="00F265EE">
        <w:rPr>
          <w:rFonts w:ascii="Times New Roman" w:hAnsi="Times New Roman" w:cs="Times New Roman"/>
          <w:lang w:val="en-GB"/>
        </w:rPr>
        <w:tab/>
      </w:r>
    </w:p>
    <w:p w:rsidR="0058033E" w:rsidRPr="00F265EE" w:rsidRDefault="0058033E" w:rsidP="00DF71EC">
      <w:pPr>
        <w:pStyle w:val="schedbody"/>
        <w:spacing w:line="240" w:lineRule="auto"/>
        <w:rPr>
          <w:rFonts w:ascii="Times New Roman" w:hAnsi="Times New Roman" w:cs="Times New Roman"/>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MITRAGYNA SPECIOSA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MITRAGYNA SPECIOSA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MITRAGYNINE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MITRAGYNINE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MORPHERIDINE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MORPHERIDINE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D6ECD" w:rsidRPr="00F265EE" w:rsidRDefault="006D6ECD" w:rsidP="00DF71EC">
      <w:pPr>
        <w:pStyle w:val="BodyText1"/>
        <w:spacing w:line="240" w:lineRule="auto"/>
        <w:rPr>
          <w:rFonts w:ascii="Times New Roman" w:hAnsi="Times New Roman" w:cs="Times New Roman"/>
          <w:lang w:val="en-GB"/>
        </w:rPr>
      </w:pPr>
    </w:p>
    <w:p w:rsidR="006D6ECD" w:rsidRPr="00F265EE" w:rsidRDefault="006D6ECD" w:rsidP="00484B2E">
      <w:pPr>
        <w:pStyle w:val="BodyText1"/>
        <w:tabs>
          <w:tab w:val="left" w:pos="7655"/>
        </w:tabs>
        <w:spacing w:line="240" w:lineRule="auto"/>
        <w:ind w:left="624" w:hanging="624"/>
        <w:jc w:val="left"/>
        <w:rPr>
          <w:rFonts w:ascii="Times New Roman" w:hAnsi="Times New Roman" w:cs="Times New Roman"/>
          <w:lang w:val="en-GB"/>
        </w:rPr>
      </w:pPr>
      <w:r w:rsidRPr="00F265EE">
        <w:rPr>
          <w:rFonts w:ascii="Times New Roman" w:hAnsi="Times New Roman" w:cs="Times New Roman"/>
          <w:lang w:val="en-GB"/>
        </w:rPr>
        <w:t>(1-(2-MORPHOLIN-4-YLETHYL)INDOL-3-YL)-NAPTHALEN-1-YLMETHANONE</w:t>
      </w:r>
      <w:r w:rsidR="003F3D60" w:rsidRPr="00F265EE">
        <w:rPr>
          <w:rFonts w:ascii="Times New Roman" w:hAnsi="Times New Roman" w:cs="Times New Roman"/>
          <w:lang w:val="en-GB"/>
        </w:rPr>
        <w:tab/>
      </w:r>
      <w:r w:rsidRPr="00F265EE">
        <w:rPr>
          <w:rFonts w:ascii="Times New Roman" w:hAnsi="Times New Roman" w:cs="Times New Roman"/>
          <w:lang w:val="en-GB"/>
        </w:rPr>
        <w:t>*(JWH-200).</w:t>
      </w:r>
      <w:r w:rsidR="00A3108F" w:rsidRPr="00F265EE">
        <w:rPr>
          <w:rFonts w:ascii="Times New Roman" w:hAnsi="Times New Roman" w:cs="Times New Roman"/>
          <w:lang w:val="en-GB"/>
        </w:rPr>
        <w:fldChar w:fldCharType="begin"/>
      </w:r>
      <w:r w:rsidR="000B4ACB" w:rsidRPr="00F265EE">
        <w:rPr>
          <w:rFonts w:ascii="Times New Roman" w:hAnsi="Times New Roman" w:cs="Times New Roman"/>
        </w:rPr>
        <w:instrText xml:space="preserve"> XE "</w:instrText>
      </w:r>
      <w:r w:rsidR="000B4ACB" w:rsidRPr="00F265EE">
        <w:rPr>
          <w:rFonts w:ascii="Times New Roman" w:hAnsi="Times New Roman" w:cs="Times New Roman"/>
          <w:lang w:val="en-GB"/>
        </w:rPr>
        <w:instrText>(1-(2-MORPHOLIN-4-YLETHYL)INDOL-3-YL)-NAPTHALEN-1-YLMETHANONE</w:instrText>
      </w:r>
      <w:r w:rsidR="00727952" w:rsidRPr="00F265EE">
        <w:rPr>
          <w:rFonts w:ascii="Times New Roman" w:hAnsi="Times New Roman" w:cs="Times New Roman"/>
          <w:lang w:val="en-GB"/>
        </w:rPr>
        <w:instrText xml:space="preserve"> </w:instrText>
      </w:r>
      <w:r w:rsidR="000B4ACB" w:rsidRPr="00F265EE">
        <w:rPr>
          <w:rFonts w:ascii="Times New Roman" w:hAnsi="Times New Roman" w:cs="Times New Roman"/>
          <w:lang w:val="en-GB"/>
        </w:rPr>
        <w:instrText>*(JWH-</w:instrText>
      </w:r>
      <w:r w:rsidR="00727952" w:rsidRPr="00F265EE">
        <w:rPr>
          <w:rFonts w:ascii="Times New Roman" w:hAnsi="Times New Roman" w:cs="Times New Roman"/>
          <w:lang w:val="en-GB"/>
        </w:rPr>
        <w:instrText>200</w:instrText>
      </w:r>
      <w:r w:rsidR="005A637A" w:rsidRPr="00F265EE">
        <w:rPr>
          <w:rFonts w:ascii="Times New Roman" w:hAnsi="Times New Roman" w:cs="Times New Roman"/>
          <w:lang w:val="en-GB"/>
        </w:rPr>
        <w:instrText>)</w:instrText>
      </w:r>
      <w:r w:rsidR="000B4ACB"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727952" w:rsidRPr="00F265EE">
        <w:rPr>
          <w:rFonts w:ascii="Times New Roman" w:hAnsi="Times New Roman" w:cs="Times New Roman"/>
        </w:rPr>
        <w:instrText xml:space="preserve"> XE "</w:instrText>
      </w:r>
      <w:r w:rsidR="00727952" w:rsidRPr="00F265EE">
        <w:rPr>
          <w:rFonts w:ascii="Times New Roman" w:hAnsi="Times New Roman" w:cs="Times New Roman"/>
          <w:lang w:val="en-GB"/>
        </w:rPr>
        <w:instrText>JWH-200</w:instrText>
      </w:r>
      <w:r w:rsidR="00AF742A" w:rsidRPr="00F265EE">
        <w:rPr>
          <w:rFonts w:ascii="Times New Roman" w:hAnsi="Times New Roman" w:cs="Times New Roman"/>
          <w:lang w:val="en-GB"/>
        </w:rPr>
        <w:instrText xml:space="preserve"> </w:instrText>
      </w:r>
      <w:r w:rsidR="00727952" w:rsidRPr="00F265EE">
        <w:rPr>
          <w:rFonts w:ascii="Times New Roman" w:hAnsi="Times New Roman" w:cs="Times New Roman"/>
          <w:i/>
          <w:lang w:val="en-GB"/>
        </w:rPr>
        <w:instrText>See</w:instrText>
      </w:r>
      <w:r w:rsidR="00727952" w:rsidRPr="00F265EE">
        <w:rPr>
          <w:rFonts w:ascii="Times New Roman" w:hAnsi="Times New Roman" w:cs="Times New Roman"/>
          <w:lang w:val="en-GB"/>
        </w:rPr>
        <w:instrText xml:space="preserve"> 1-(2-MORPHOLIN-4-YLETHYL)INDOL-3-YL)-NAPTHALEN-1-YLMETHANONE</w:instrText>
      </w:r>
      <w:r w:rsidR="0072795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6D6ECD" w:rsidRPr="00F265EE" w:rsidRDefault="006D6ECD"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MUSCIMOL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MUSCIMOL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MYROPHINE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MYROPHINE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D6ECD" w:rsidRPr="00F265EE" w:rsidRDefault="006D6ECD" w:rsidP="00DF71EC">
      <w:pPr>
        <w:pStyle w:val="schedbody"/>
        <w:spacing w:line="240" w:lineRule="auto"/>
        <w:rPr>
          <w:rFonts w:ascii="Times New Roman" w:hAnsi="Times New Roman" w:cs="Times New Roman"/>
          <w:lang w:val="en-GB"/>
        </w:rPr>
      </w:pPr>
    </w:p>
    <w:p w:rsidR="00484B2E" w:rsidRPr="00F265EE" w:rsidRDefault="00484B2E" w:rsidP="00DF71EC">
      <w:pPr>
        <w:pStyle w:val="schedbody"/>
        <w:spacing w:line="240" w:lineRule="auto"/>
        <w:rPr>
          <w:rFonts w:ascii="Times New Roman" w:hAnsi="Times New Roman" w:cs="Times New Roman"/>
          <w:lang w:val="en-GB"/>
        </w:rPr>
      </w:pPr>
    </w:p>
    <w:p w:rsidR="00484B2E" w:rsidRPr="00F265EE" w:rsidRDefault="00484B2E" w:rsidP="00DF71EC">
      <w:pPr>
        <w:pStyle w:val="schedbody"/>
        <w:spacing w:line="240" w:lineRule="auto"/>
        <w:rPr>
          <w:rFonts w:ascii="Times New Roman" w:hAnsi="Times New Roman" w:cs="Times New Roman"/>
          <w:lang w:val="en-GB"/>
        </w:rPr>
      </w:pPr>
    </w:p>
    <w:p w:rsidR="00AC10F9" w:rsidRDefault="00AC10F9" w:rsidP="00DF71EC">
      <w:pPr>
        <w:pStyle w:val="schedbody"/>
        <w:spacing w:line="240" w:lineRule="auto"/>
        <w:rPr>
          <w:rFonts w:ascii="Times New Roman" w:hAnsi="Times New Roman" w:cs="Times New Roman"/>
          <w:lang w:val="en-GB"/>
        </w:rPr>
      </w:pPr>
    </w:p>
    <w:p w:rsidR="00727927" w:rsidRPr="00F265EE" w:rsidRDefault="00727927"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NAPHTHOYLINDOLES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NAPHTHOYLINDOLES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separately specified in these Schedules.</w:t>
      </w:r>
    </w:p>
    <w:p w:rsidR="00727927" w:rsidRPr="00F265EE" w:rsidRDefault="00727927" w:rsidP="00DF71EC">
      <w:pPr>
        <w:pStyle w:val="schedbody"/>
        <w:spacing w:line="240" w:lineRule="auto"/>
        <w:rPr>
          <w:rFonts w:ascii="Times New Roman" w:hAnsi="Times New Roman" w:cs="Times New Roman"/>
          <w:lang w:val="en-GB"/>
        </w:rPr>
      </w:pPr>
    </w:p>
    <w:p w:rsidR="00727927" w:rsidRPr="00F265EE" w:rsidRDefault="00727927"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NAPHTHYLMETHYLINDOLES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NAPHTHYLMETHYLINDOLES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separately specified in these Schedules.</w:t>
      </w:r>
    </w:p>
    <w:p w:rsidR="00727927" w:rsidRPr="00F265EE" w:rsidRDefault="00727927" w:rsidP="00DF71EC">
      <w:pPr>
        <w:pStyle w:val="schedbody"/>
        <w:spacing w:line="240" w:lineRule="auto"/>
        <w:rPr>
          <w:rFonts w:ascii="Times New Roman" w:hAnsi="Times New Roman" w:cs="Times New Roman"/>
          <w:lang w:val="en-GB"/>
        </w:rPr>
      </w:pPr>
    </w:p>
    <w:p w:rsidR="00727927" w:rsidRPr="00F265EE" w:rsidRDefault="00727927"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NAPHTHOYLPYRROLES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NAPHTHOYLPYRROLES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separately specified in these Schedules.</w:t>
      </w:r>
    </w:p>
    <w:p w:rsidR="00727927" w:rsidRPr="00F265EE" w:rsidRDefault="00727927" w:rsidP="00DF71EC">
      <w:pPr>
        <w:pStyle w:val="schedbody"/>
        <w:spacing w:line="240" w:lineRule="auto"/>
        <w:rPr>
          <w:rFonts w:ascii="Times New Roman" w:hAnsi="Times New Roman" w:cs="Times New Roman"/>
          <w:lang w:val="en-GB"/>
        </w:rPr>
      </w:pPr>
    </w:p>
    <w:p w:rsidR="00727927" w:rsidRPr="00F265EE" w:rsidRDefault="00727927"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NAPHTHYLMETHYLINDENES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NAPHTHYLMETHYLINDENES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separately specified in these Schedules. </w:t>
      </w:r>
    </w:p>
    <w:p w:rsidR="00727927" w:rsidRPr="00F265EE" w:rsidRDefault="00727927" w:rsidP="00DF71EC">
      <w:pPr>
        <w:pStyle w:val="schedbody"/>
        <w:spacing w:line="240" w:lineRule="auto"/>
        <w:rPr>
          <w:rFonts w:ascii="Times New Roman" w:hAnsi="Times New Roman" w:cs="Times New Roman"/>
          <w:lang w:val="en-GB"/>
        </w:rPr>
      </w:pPr>
    </w:p>
    <w:p w:rsidR="006D6ECD" w:rsidRPr="00F265EE" w:rsidRDefault="006D6ECD" w:rsidP="00484B2E">
      <w:pPr>
        <w:pStyle w:val="schedbody"/>
        <w:tabs>
          <w:tab w:val="left" w:pos="5529"/>
        </w:tabs>
        <w:spacing w:line="240" w:lineRule="auto"/>
        <w:rPr>
          <w:rFonts w:ascii="Times New Roman" w:hAnsi="Times New Roman" w:cs="Times New Roman"/>
          <w:lang w:val="en-GB"/>
        </w:rPr>
      </w:pPr>
      <w:r w:rsidRPr="00F265EE">
        <w:rPr>
          <w:rFonts w:ascii="Times New Roman" w:hAnsi="Times New Roman" w:cs="Times New Roman"/>
          <w:lang w:val="en-GB"/>
        </w:rPr>
        <w:t>NAPTHALEN-1-YL-(1-BUTYLINDOL-3-YL)METHANONE</w:t>
      </w:r>
      <w:r w:rsidR="003F3D60" w:rsidRPr="00F265EE">
        <w:rPr>
          <w:rFonts w:ascii="Times New Roman" w:hAnsi="Times New Roman" w:cs="Times New Roman"/>
          <w:lang w:val="en-GB"/>
        </w:rPr>
        <w:tab/>
      </w:r>
      <w:r w:rsidRPr="00F265EE">
        <w:rPr>
          <w:rFonts w:ascii="Times New Roman" w:hAnsi="Times New Roman" w:cs="Times New Roman"/>
          <w:lang w:val="en-GB"/>
        </w:rPr>
        <w:t>*(JWH-073).</w:t>
      </w:r>
      <w:r w:rsidR="00A3108F" w:rsidRPr="00F265EE">
        <w:rPr>
          <w:rFonts w:ascii="Times New Roman" w:hAnsi="Times New Roman" w:cs="Times New Roman"/>
          <w:lang w:val="en-GB"/>
        </w:rPr>
        <w:fldChar w:fldCharType="begin"/>
      </w:r>
      <w:r w:rsidR="000B4ACB" w:rsidRPr="00F265EE">
        <w:rPr>
          <w:rFonts w:ascii="Times New Roman" w:hAnsi="Times New Roman" w:cs="Times New Roman"/>
        </w:rPr>
        <w:instrText xml:space="preserve"> XE "</w:instrText>
      </w:r>
      <w:r w:rsidR="000B4ACB" w:rsidRPr="00F265EE">
        <w:rPr>
          <w:rFonts w:ascii="Times New Roman" w:hAnsi="Times New Roman" w:cs="Times New Roman"/>
          <w:lang w:val="en-GB"/>
        </w:rPr>
        <w:instrText>NAPTHALEN-1-YL-(1-BUTYLINDOL-3-YL)METHANONE</w:instrText>
      </w:r>
      <w:r w:rsidR="006F2AFA" w:rsidRPr="00F265EE">
        <w:rPr>
          <w:rFonts w:ascii="Times New Roman" w:hAnsi="Times New Roman" w:cs="Times New Roman"/>
          <w:lang w:val="en-GB"/>
        </w:rPr>
        <w:instrText xml:space="preserve"> </w:instrText>
      </w:r>
      <w:r w:rsidR="000B4ACB" w:rsidRPr="00F265EE">
        <w:rPr>
          <w:rFonts w:ascii="Times New Roman" w:hAnsi="Times New Roman" w:cs="Times New Roman"/>
          <w:lang w:val="en-GB"/>
        </w:rPr>
        <w:instrText>*(JWH-073)</w:instrText>
      </w:r>
      <w:r w:rsidR="000B4ACB"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F2AFA" w:rsidRPr="00F265EE">
        <w:rPr>
          <w:rFonts w:ascii="Times New Roman" w:hAnsi="Times New Roman" w:cs="Times New Roman"/>
        </w:rPr>
        <w:instrText xml:space="preserve"> XE "</w:instrText>
      </w:r>
      <w:r w:rsidR="006F2AFA" w:rsidRPr="00F265EE">
        <w:rPr>
          <w:rFonts w:ascii="Times New Roman" w:hAnsi="Times New Roman" w:cs="Times New Roman"/>
          <w:lang w:val="en-GB"/>
        </w:rPr>
        <w:instrText>JWH-073</w:instrText>
      </w:r>
      <w:r w:rsidR="00AF742A" w:rsidRPr="00F265EE">
        <w:rPr>
          <w:rFonts w:ascii="Times New Roman" w:hAnsi="Times New Roman" w:cs="Times New Roman"/>
          <w:lang w:val="en-GB"/>
        </w:rPr>
        <w:instrText xml:space="preserve"> </w:instrText>
      </w:r>
      <w:r w:rsidR="006F2AFA" w:rsidRPr="00F265EE">
        <w:rPr>
          <w:rFonts w:ascii="Times New Roman" w:hAnsi="Times New Roman" w:cs="Times New Roman"/>
          <w:i/>
          <w:lang w:val="en-GB"/>
        </w:rPr>
        <w:instrText xml:space="preserve">See </w:instrText>
      </w:r>
      <w:r w:rsidR="006F2AFA" w:rsidRPr="00F265EE">
        <w:rPr>
          <w:rFonts w:ascii="Times New Roman" w:hAnsi="Times New Roman" w:cs="Times New Roman"/>
          <w:lang w:val="en-GB"/>
        </w:rPr>
        <w:instrText>NAPTHALEN-1-YL-(1-BUTYLINDOL-3-YL)METHANONE</w:instrText>
      </w:r>
      <w:r w:rsidR="006F2AF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NICOCODINE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NICOCODINE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NICODICODINE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NICODICODINE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NICOMORPHINE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NICOMORPHINE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NORACYMETHADOL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NORACYMETHADOL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D6ECD" w:rsidRPr="00F265EE" w:rsidRDefault="006D6ECD"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NORLEVORPHANOL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NORLEVORPHANOL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NORMORPHINE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NORMORPHINE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NORPIPANONE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NORPIPANONE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PARA-FLUOROFENTANYL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PARA-FLUOROFENTANYL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BB5839" w:rsidRPr="00F265EE" w:rsidRDefault="00BB5839" w:rsidP="00DF71EC">
      <w:pPr>
        <w:pStyle w:val="schedbody"/>
        <w:spacing w:line="240" w:lineRule="auto"/>
        <w:rPr>
          <w:rFonts w:ascii="Times New Roman" w:hAnsi="Times New Roman" w:cs="Times New Roman"/>
          <w:lang w:val="en-GB"/>
        </w:rPr>
      </w:pPr>
    </w:p>
    <w:p w:rsidR="00BB5839" w:rsidRPr="00F265EE" w:rsidRDefault="00BB5839" w:rsidP="00484B2E">
      <w:pPr>
        <w:pStyle w:val="schedbody"/>
        <w:tabs>
          <w:tab w:val="clear" w:pos="3969"/>
          <w:tab w:val="left" w:pos="4820"/>
        </w:tabs>
        <w:spacing w:line="240" w:lineRule="auto"/>
        <w:ind w:left="0" w:firstLine="0"/>
        <w:rPr>
          <w:rFonts w:ascii="Times New Roman" w:hAnsi="Times New Roman" w:cs="Times New Roman"/>
          <w:lang w:val="en-GB"/>
        </w:rPr>
      </w:pPr>
      <w:r w:rsidRPr="00F265EE">
        <w:rPr>
          <w:rFonts w:ascii="Times New Roman" w:hAnsi="Times New Roman" w:cs="Times New Roman"/>
          <w:lang w:val="en-GB"/>
        </w:rPr>
        <w:t>1-PENTYL-3-(4-METHYL-1-NAPTHOYL)INDOLE</w:t>
      </w:r>
      <w:r w:rsidR="000B4ACB" w:rsidRPr="00F265EE">
        <w:rPr>
          <w:rFonts w:ascii="Times New Roman" w:hAnsi="Times New Roman" w:cs="Times New Roman"/>
          <w:lang w:val="en-GB"/>
        </w:rPr>
        <w:t>.</w:t>
      </w:r>
      <w:r w:rsidR="008A4809" w:rsidRPr="00F265EE">
        <w:rPr>
          <w:rFonts w:ascii="Times New Roman" w:hAnsi="Times New Roman" w:cs="Times New Roman"/>
          <w:lang w:val="en-GB"/>
        </w:rPr>
        <w:tab/>
        <w:t>*(JWH-122)</w:t>
      </w:r>
      <w:r w:rsidR="00A3108F" w:rsidRPr="00F265EE">
        <w:rPr>
          <w:rFonts w:ascii="Times New Roman" w:hAnsi="Times New Roman" w:cs="Times New Roman"/>
          <w:lang w:val="en-GB"/>
        </w:rPr>
        <w:fldChar w:fldCharType="begin"/>
      </w:r>
      <w:r w:rsidR="008A4809" w:rsidRPr="00F265EE">
        <w:rPr>
          <w:rFonts w:ascii="Times New Roman" w:hAnsi="Times New Roman" w:cs="Times New Roman"/>
        </w:rPr>
        <w:instrText xml:space="preserve"> XE "</w:instrText>
      </w:r>
      <w:r w:rsidR="008A4809" w:rsidRPr="00F265EE">
        <w:rPr>
          <w:rFonts w:ascii="Times New Roman" w:hAnsi="Times New Roman" w:cs="Times New Roman"/>
          <w:lang w:val="en-GB"/>
        </w:rPr>
        <w:instrText>1-PENTYL-3-(4-METHYL-1-NAPTHOYL)INDOLE</w:instrText>
      </w:r>
      <w:r w:rsidR="006F2AFA" w:rsidRPr="00F265EE">
        <w:rPr>
          <w:rFonts w:ascii="Times New Roman" w:hAnsi="Times New Roman" w:cs="Times New Roman"/>
          <w:lang w:val="en-GB"/>
        </w:rPr>
        <w:instrText xml:space="preserve"> </w:instrText>
      </w:r>
      <w:r w:rsidR="008A4809" w:rsidRPr="00F265EE">
        <w:rPr>
          <w:rFonts w:ascii="Times New Roman" w:hAnsi="Times New Roman" w:cs="Times New Roman"/>
          <w:lang w:val="en-GB"/>
        </w:rPr>
        <w:instrText>*(JWH-122)</w:instrText>
      </w:r>
      <w:r w:rsidR="008A4809"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A4809" w:rsidRPr="00F265EE">
        <w:rPr>
          <w:rFonts w:ascii="Times New Roman" w:hAnsi="Times New Roman" w:cs="Times New Roman"/>
          <w:lang w:val="en-GB"/>
        </w:rPr>
        <w:t>.</w:t>
      </w:r>
      <w:r w:rsidR="00A3108F" w:rsidRPr="00F265EE">
        <w:rPr>
          <w:rFonts w:ascii="Times New Roman" w:hAnsi="Times New Roman" w:cs="Times New Roman"/>
          <w:lang w:val="en-GB"/>
        </w:rPr>
        <w:fldChar w:fldCharType="begin"/>
      </w:r>
      <w:r w:rsidR="000B4ACB" w:rsidRPr="00F265EE">
        <w:rPr>
          <w:rFonts w:ascii="Times New Roman" w:hAnsi="Times New Roman" w:cs="Times New Roman"/>
        </w:rPr>
        <w:instrText xml:space="preserve"> XE "</w:instrText>
      </w:r>
      <w:r w:rsidR="006F2AFA" w:rsidRPr="00F265EE">
        <w:rPr>
          <w:rFonts w:ascii="Times New Roman" w:hAnsi="Times New Roman" w:cs="Times New Roman"/>
          <w:lang w:val="en-GB"/>
        </w:rPr>
        <w:instrText>JWH-122</w:instrText>
      </w:r>
      <w:r w:rsidR="00AF742A" w:rsidRPr="00F265EE">
        <w:rPr>
          <w:rFonts w:ascii="Times New Roman" w:hAnsi="Times New Roman" w:cs="Times New Roman"/>
          <w:lang w:val="en-GB"/>
        </w:rPr>
        <w:instrText xml:space="preserve"> </w:instrText>
      </w:r>
      <w:r w:rsidR="006F2AFA" w:rsidRPr="00F265EE">
        <w:rPr>
          <w:rFonts w:ascii="Times New Roman" w:hAnsi="Times New Roman" w:cs="Times New Roman"/>
          <w:i/>
          <w:lang w:val="en-GB"/>
        </w:rPr>
        <w:instrText xml:space="preserve">See </w:instrText>
      </w:r>
      <w:r w:rsidR="000B4ACB" w:rsidRPr="00F265EE">
        <w:rPr>
          <w:rFonts w:ascii="Times New Roman" w:hAnsi="Times New Roman" w:cs="Times New Roman"/>
          <w:lang w:val="en-GB"/>
        </w:rPr>
        <w:instrText>1-PENTYL-3-(4-METHYL-1-NAPTHOYL)INDOLE.</w:instrText>
      </w:r>
      <w:r w:rsidR="000B4ACB"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6D6ECD" w:rsidRPr="00F265EE" w:rsidRDefault="006D6ECD" w:rsidP="00DF71EC">
      <w:pPr>
        <w:pStyle w:val="schedbody"/>
        <w:spacing w:line="240" w:lineRule="auto"/>
        <w:rPr>
          <w:rFonts w:ascii="Times New Roman" w:hAnsi="Times New Roman" w:cs="Times New Roman"/>
          <w:lang w:val="en-GB"/>
        </w:rPr>
      </w:pPr>
    </w:p>
    <w:p w:rsidR="006D6ECD" w:rsidRPr="00F265EE" w:rsidRDefault="006D6EC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1-PENTYL-3-(1-NAPHTHOYL)INDOLE</w:t>
      </w:r>
      <w:r w:rsidR="003F3D60" w:rsidRPr="00F265EE">
        <w:rPr>
          <w:rFonts w:ascii="Times New Roman" w:hAnsi="Times New Roman" w:cs="Times New Roman"/>
          <w:lang w:val="en-GB"/>
        </w:rPr>
        <w:tab/>
      </w:r>
      <w:r w:rsidRPr="00F265EE">
        <w:rPr>
          <w:rFonts w:ascii="Times New Roman" w:hAnsi="Times New Roman" w:cs="Times New Roman"/>
          <w:lang w:val="en-GB"/>
        </w:rPr>
        <w:t>*(JWH-018</w:t>
      </w:r>
      <w:r w:rsidR="00A3108F" w:rsidRPr="00F265EE">
        <w:rPr>
          <w:rFonts w:ascii="Times New Roman" w:hAnsi="Times New Roman" w:cs="Times New Roman"/>
          <w:lang w:val="en-GB"/>
        </w:rPr>
        <w:fldChar w:fldCharType="begin"/>
      </w:r>
      <w:r w:rsidR="006F2AFA" w:rsidRPr="00F265EE">
        <w:rPr>
          <w:rFonts w:ascii="Times New Roman" w:hAnsi="Times New Roman" w:cs="Times New Roman"/>
        </w:rPr>
        <w:instrText xml:space="preserve"> XE "</w:instrText>
      </w:r>
      <w:r w:rsidR="00872778" w:rsidRPr="00F265EE">
        <w:rPr>
          <w:rFonts w:ascii="Times New Roman" w:hAnsi="Times New Roman" w:cs="Times New Roman"/>
          <w:lang w:val="en-GB"/>
        </w:rPr>
        <w:instrText>1-PENTYL-3-(1-NAPHTHOYL)INDOLE</w:instrText>
      </w:r>
      <w:r w:rsidR="00872778" w:rsidRPr="00F265EE" w:rsidDel="00872778">
        <w:rPr>
          <w:rFonts w:ascii="Times New Roman" w:hAnsi="Times New Roman" w:cs="Times New Roman"/>
          <w:lang w:val="en-GB"/>
        </w:rPr>
        <w:instrText xml:space="preserve"> </w:instrText>
      </w:r>
      <w:r w:rsidR="006F2AFA" w:rsidRPr="00F265EE">
        <w:rPr>
          <w:rFonts w:ascii="Times New Roman" w:hAnsi="Times New Roman" w:cs="Times New Roman"/>
          <w:lang w:val="en-GB"/>
        </w:rPr>
        <w:instrText>*(JWH-018)</w:instrText>
      </w:r>
      <w:r w:rsidR="006F2AF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F2AFA" w:rsidRPr="00F265EE">
        <w:rPr>
          <w:rFonts w:ascii="Times New Roman" w:hAnsi="Times New Roman" w:cs="Times New Roman"/>
        </w:rPr>
        <w:instrText xml:space="preserve"> XE "</w:instrText>
      </w:r>
      <w:r w:rsidR="006F2AFA" w:rsidRPr="00F265EE">
        <w:rPr>
          <w:rFonts w:ascii="Times New Roman" w:hAnsi="Times New Roman" w:cs="Times New Roman"/>
          <w:lang w:val="en-GB"/>
        </w:rPr>
        <w:instrText>JWH-018</w:instrText>
      </w:r>
      <w:r w:rsidR="00AF742A" w:rsidRPr="00F265EE">
        <w:rPr>
          <w:rFonts w:ascii="Times New Roman" w:hAnsi="Times New Roman" w:cs="Times New Roman"/>
          <w:lang w:val="en-GB"/>
        </w:rPr>
        <w:instrText xml:space="preserve"> </w:instrText>
      </w:r>
      <w:r w:rsidR="006F2AFA" w:rsidRPr="00F265EE">
        <w:rPr>
          <w:rFonts w:ascii="Times New Roman" w:hAnsi="Times New Roman" w:cs="Times New Roman"/>
          <w:i/>
          <w:lang w:val="en-GB"/>
        </w:rPr>
        <w:instrText xml:space="preserve">See </w:instrText>
      </w:r>
      <w:r w:rsidR="00872778" w:rsidRPr="00F265EE">
        <w:rPr>
          <w:rFonts w:ascii="Times New Roman" w:hAnsi="Times New Roman" w:cs="Times New Roman"/>
          <w:lang w:val="en-GB"/>
        </w:rPr>
        <w:instrText>1-PENTYL-3-(1-NAPHTHOYL)INDOLE</w:instrText>
      </w:r>
      <w:r w:rsidR="006F2AF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91738" w:rsidRPr="00F265EE" w:rsidRDefault="00491738"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PHENADOXONE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PHENADOXONE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PHENAMPROMIDE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PHENAMPROMIDE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PHENAZOCINE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PHENAZOCINE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ChapterHeading"/>
        <w:spacing w:line="240" w:lineRule="auto"/>
        <w:rPr>
          <w:rFonts w:ascii="Times New Roman" w:hAnsi="Times New Roman" w:cs="Times New Roman"/>
          <w:sz w:val="20"/>
          <w:szCs w:val="20"/>
          <w:lang w:val="en-GB"/>
        </w:rPr>
      </w:pPr>
    </w:p>
    <w:p w:rsidR="0058033E" w:rsidRPr="00F265EE" w:rsidRDefault="0058033E" w:rsidP="00484B2E">
      <w:pPr>
        <w:pStyle w:val="schedbody"/>
        <w:tabs>
          <w:tab w:val="clear" w:pos="1871"/>
          <w:tab w:val="clear" w:pos="2154"/>
          <w:tab w:val="left" w:pos="1985"/>
        </w:tabs>
        <w:spacing w:line="240" w:lineRule="auto"/>
        <w:rPr>
          <w:rFonts w:ascii="Times New Roman" w:hAnsi="Times New Roman" w:cs="Times New Roman"/>
          <w:lang w:val="en-GB"/>
        </w:rPr>
      </w:pPr>
      <w:r w:rsidRPr="00F265EE">
        <w:rPr>
          <w:rFonts w:ascii="Times New Roman" w:hAnsi="Times New Roman" w:cs="Times New Roman"/>
          <w:lang w:val="en-GB"/>
        </w:rPr>
        <w:t>PHENCYCLIDINE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PHENCYCLIDINE</w:instrText>
      </w:r>
      <w:r w:rsidR="006F2AFA" w:rsidRPr="00F265EE">
        <w:rPr>
          <w:rFonts w:ascii="Times New Roman" w:hAnsi="Times New Roman" w:cs="Times New Roman"/>
          <w:lang w:val="en-GB"/>
        </w:rPr>
        <w:instrText xml:space="preserve"> *(PCP</w:instrText>
      </w:r>
      <w:r w:rsidR="006F2AFA"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*(PCP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PCP</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See PHENCYCLIDINE"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N-PHENETHYL-4-PIPERIDONE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N-PHENETHYL-4-PIPERIDONE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PHENOMORPHAN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PHENOMORPHAN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727927" w:rsidRPr="00F265EE" w:rsidRDefault="00727927"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PHENYLACETYLINDOLES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PHENYLACETYLINDOLES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separately specified in these Schedules.</w:t>
      </w:r>
    </w:p>
    <w:p w:rsidR="00727927" w:rsidRPr="00F265EE" w:rsidRDefault="00727927" w:rsidP="00DF71EC">
      <w:pPr>
        <w:pStyle w:val="schedbody"/>
        <w:spacing w:line="240" w:lineRule="auto"/>
        <w:rPr>
          <w:rFonts w:ascii="Times New Roman" w:hAnsi="Times New Roman" w:cs="Times New Roman"/>
          <w:lang w:val="en-GB"/>
        </w:rPr>
      </w:pPr>
    </w:p>
    <w:p w:rsidR="0058033E" w:rsidRPr="00F265EE" w:rsidRDefault="0058033E" w:rsidP="00484B2E">
      <w:pPr>
        <w:pStyle w:val="schedbody"/>
        <w:tabs>
          <w:tab w:val="left" w:pos="5529"/>
        </w:tabs>
        <w:spacing w:line="240" w:lineRule="auto"/>
        <w:rPr>
          <w:rFonts w:ascii="Times New Roman" w:hAnsi="Times New Roman" w:cs="Times New Roman"/>
          <w:lang w:val="en-GB"/>
        </w:rPr>
      </w:pPr>
      <w:r w:rsidRPr="00F265EE">
        <w:rPr>
          <w:rFonts w:ascii="Times New Roman" w:hAnsi="Times New Roman" w:cs="Times New Roman"/>
          <w:lang w:val="en-GB"/>
        </w:rPr>
        <w:t>1-PHENYLETHYL-4-PHENYL-4-PIPERIDINOL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1-PHENYLETHYL-4-PHENYL-4-PIPERIDINOL ACETATE</w:instrText>
      </w:r>
      <w:r w:rsidR="006F2AFA" w:rsidRPr="00F265EE">
        <w:rPr>
          <w:rFonts w:ascii="Times New Roman" w:hAnsi="Times New Roman" w:cs="Times New Roman"/>
          <w:lang w:val="en-GB"/>
        </w:rPr>
        <w:instrText xml:space="preserve"> *(PEPAP</w:instrText>
      </w:r>
      <w:r w:rsidR="006F2AFA"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*(PEPAP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PEPAP</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See 1-PHENYLETHYL-4-PHENYL-4-PIPERIDINOL ACETATE"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PIMINODINE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PIMINODINE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PROHEPTAZINE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PROHEPTAZINE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PROPERIDINE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PROPERIDINE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PSILOCYBINE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PSILOCYBINE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RACEMETHORPHAN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RACEMETHORPHAN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RACEMORPHAN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RACEMORPHAN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CA0FAE">
      <w:pPr>
        <w:pStyle w:val="schedbody"/>
        <w:tabs>
          <w:tab w:val="clear" w:pos="2154"/>
          <w:tab w:val="left" w:pos="1843"/>
        </w:tabs>
        <w:spacing w:line="240" w:lineRule="auto"/>
        <w:rPr>
          <w:rFonts w:ascii="Times New Roman" w:hAnsi="Times New Roman" w:cs="Times New Roman"/>
          <w:lang w:val="en-GB"/>
        </w:rPr>
      </w:pPr>
      <w:r w:rsidRPr="00F265EE">
        <w:rPr>
          <w:rFonts w:ascii="Times New Roman" w:hAnsi="Times New Roman" w:cs="Times New Roman"/>
          <w:lang w:val="en-GB"/>
        </w:rPr>
        <w:lastRenderedPageBreak/>
        <w:t>ROLICYCLIDINE</w:t>
      </w:r>
      <w:r w:rsidR="00C73AE5" w:rsidRPr="00F265EE">
        <w:rPr>
          <w:rFonts w:ascii="Times New Roman" w:hAnsi="Times New Roman" w:cs="Times New Roman"/>
          <w:lang w:val="en-GB"/>
        </w:rPr>
        <w:tab/>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ROLICYCLIDINE</w:instrText>
      </w:r>
      <w:r w:rsidR="006F2AFA" w:rsidRPr="00F265EE">
        <w:rPr>
          <w:rFonts w:ascii="Times New Roman" w:hAnsi="Times New Roman" w:cs="Times New Roman"/>
          <w:lang w:val="en-GB"/>
        </w:rPr>
        <w:instrText xml:space="preserve"> *(PHP or PCPY</w:instrText>
      </w:r>
      <w:r w:rsidR="006F2AFA"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*(PHP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PHP</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See ROLICYCLIDINE"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PCPY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PCPY</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See ROLICYCLIDINE"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SALVIA DIVINORUM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SALVIA DIVINORUM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CA0FAE">
      <w:pPr>
        <w:pStyle w:val="schedbody"/>
        <w:tabs>
          <w:tab w:val="clear" w:pos="2154"/>
          <w:tab w:val="left" w:pos="1843"/>
        </w:tabs>
        <w:spacing w:line="240" w:lineRule="auto"/>
        <w:rPr>
          <w:rFonts w:ascii="Times New Roman" w:hAnsi="Times New Roman" w:cs="Times New Roman"/>
          <w:lang w:val="en-GB"/>
        </w:rPr>
      </w:pPr>
      <w:r w:rsidRPr="00F265EE">
        <w:rPr>
          <w:rFonts w:ascii="Times New Roman" w:hAnsi="Times New Roman" w:cs="Times New Roman"/>
          <w:lang w:val="en-GB"/>
        </w:rPr>
        <w:t>TENOCYCLIDINE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TENOCYCLIDINE</w:instrText>
      </w:r>
      <w:r w:rsidR="006F2AFA" w:rsidRPr="00F265EE">
        <w:rPr>
          <w:rFonts w:ascii="Times New Roman" w:hAnsi="Times New Roman" w:cs="Times New Roman"/>
          <w:lang w:val="en-GB"/>
        </w:rPr>
        <w:instrText xml:space="preserve"> *(TCP</w:instrText>
      </w:r>
      <w:r w:rsidR="006F2AFA"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00C73AE5" w:rsidRPr="00F265EE">
        <w:rPr>
          <w:rFonts w:ascii="Times New Roman" w:hAnsi="Times New Roman" w:cs="Times New Roman"/>
          <w:lang w:val="en-GB"/>
        </w:rPr>
        <w:tab/>
      </w:r>
      <w:r w:rsidRPr="00F265EE">
        <w:rPr>
          <w:rFonts w:ascii="Times New Roman" w:hAnsi="Times New Roman" w:cs="Times New Roman"/>
          <w:lang w:val="en-GB"/>
        </w:rPr>
        <w:t>*(TCP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TCP</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See TENOCYCLIDINE"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727927" w:rsidRPr="00F265EE" w:rsidRDefault="00727927" w:rsidP="00DF71EC">
      <w:pPr>
        <w:pStyle w:val="schedbody"/>
        <w:spacing w:line="240" w:lineRule="auto"/>
        <w:rPr>
          <w:rFonts w:ascii="Times New Roman" w:hAnsi="Times New Roman" w:cs="Times New Roman"/>
        </w:rPr>
      </w:pPr>
      <w:r w:rsidRPr="00F265EE">
        <w:rPr>
          <w:rFonts w:ascii="Times New Roman" w:hAnsi="Times New Roman" w:cs="Times New Roman"/>
        </w:rPr>
        <w:t>SYNTHETIC CANNABINOMIMETICS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"SYNTHETIC CANNABINOMIMETICS" </w:instrText>
      </w:r>
      <w:r w:rsidR="00A3108F" w:rsidRPr="00F265EE">
        <w:rPr>
          <w:rFonts w:ascii="Times New Roman" w:hAnsi="Times New Roman" w:cs="Times New Roman"/>
          <w:lang w:val="en-GB"/>
        </w:rPr>
        <w:fldChar w:fldCharType="end"/>
      </w:r>
      <w:r w:rsidRPr="00F265EE">
        <w:rPr>
          <w:rFonts w:ascii="Times New Roman" w:hAnsi="Times New Roman" w:cs="Times New Roman"/>
        </w:rPr>
        <w:t xml:space="preserve"> </w:t>
      </w:r>
      <w:r w:rsidRPr="00F265EE">
        <w:rPr>
          <w:rFonts w:ascii="Times New Roman" w:hAnsi="Times New Roman" w:cs="Times New Roman"/>
          <w:b/>
        </w:rPr>
        <w:t>except</w:t>
      </w:r>
      <w:r w:rsidRPr="00F265EE">
        <w:rPr>
          <w:rFonts w:ascii="Times New Roman" w:hAnsi="Times New Roman" w:cs="Times New Roman"/>
        </w:rPr>
        <w:t xml:space="preserve"> when separately specified in these Schedules. </w:t>
      </w:r>
    </w:p>
    <w:p w:rsidR="00727927" w:rsidRPr="00F265EE" w:rsidRDefault="00727927" w:rsidP="00DF71EC">
      <w:pPr>
        <w:pStyle w:val="schedbody"/>
        <w:spacing w:line="240" w:lineRule="auto"/>
        <w:rPr>
          <w:rFonts w:ascii="Times New Roman" w:hAnsi="Times New Roman" w:cs="Times New Roman"/>
        </w:rPr>
      </w:pPr>
    </w:p>
    <w:p w:rsidR="0058033E" w:rsidRPr="00F265EE" w:rsidRDefault="0058033E" w:rsidP="00DF71EC">
      <w:pPr>
        <w:pStyle w:val="schedbody"/>
        <w:spacing w:line="240" w:lineRule="auto"/>
        <w:rPr>
          <w:rFonts w:ascii="Times New Roman" w:hAnsi="Times New Roman" w:cs="Times New Roman"/>
        </w:rPr>
      </w:pPr>
      <w:r w:rsidRPr="00F265EE">
        <w:rPr>
          <w:rFonts w:ascii="Times New Roman" w:hAnsi="Times New Roman" w:cs="Times New Roman"/>
        </w:rPr>
        <w:t>TETRAHYDROCANNABINOLS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"TETRAHYDROCANNABINOLS"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and their alkyl homologues</w:t>
      </w:r>
      <w:r w:rsidRPr="00F265EE">
        <w:rPr>
          <w:rFonts w:ascii="Times New Roman" w:hAnsi="Times New Roman" w:cs="Times New Roman"/>
          <w:b/>
          <w:bCs/>
        </w:rPr>
        <w:t xml:space="preserve"> except</w:t>
      </w:r>
      <w:r w:rsidRPr="00F265EE">
        <w:rPr>
          <w:rFonts w:ascii="Times New Roman" w:hAnsi="Times New Roman" w:cs="Times New Roman"/>
        </w:rPr>
        <w:t>:</w:t>
      </w:r>
    </w:p>
    <w:p w:rsidR="0058033E" w:rsidRPr="00F265EE" w:rsidRDefault="0058033E" w:rsidP="00DF71EC">
      <w:pPr>
        <w:pStyle w:val="schedbody"/>
        <w:spacing w:line="240" w:lineRule="auto"/>
        <w:rPr>
          <w:rFonts w:ascii="Times New Roman" w:hAnsi="Times New Roman" w:cs="Times New Roman"/>
        </w:rPr>
      </w:pPr>
    </w:p>
    <w:p w:rsidR="0058033E" w:rsidRPr="00F265EE" w:rsidRDefault="0058033E"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r>
      <w:r w:rsidRPr="00F265EE">
        <w:rPr>
          <w:rFonts w:ascii="Times New Roman" w:hAnsi="Times New Roman" w:cs="Times New Roman"/>
        </w:rPr>
        <w:tab/>
        <w:t xml:space="preserve">when separately specified in this Schedule; </w:t>
      </w:r>
    </w:p>
    <w:p w:rsidR="0058033E" w:rsidRPr="00F265EE" w:rsidRDefault="0058033E" w:rsidP="00DF71EC">
      <w:pPr>
        <w:pStyle w:val="schedindenta"/>
        <w:spacing w:line="240" w:lineRule="auto"/>
        <w:rPr>
          <w:rFonts w:ascii="Times New Roman" w:hAnsi="Times New Roman" w:cs="Times New Roman"/>
        </w:rPr>
      </w:pPr>
    </w:p>
    <w:p w:rsidR="0058033E" w:rsidRPr="00F265EE" w:rsidRDefault="0058033E"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when included in Schedule 8;</w:t>
      </w:r>
    </w:p>
    <w:p w:rsidR="0058033E" w:rsidRPr="00F265EE" w:rsidRDefault="0058033E" w:rsidP="00DF71EC">
      <w:pPr>
        <w:pStyle w:val="schedindenta"/>
        <w:spacing w:line="240" w:lineRule="auto"/>
        <w:rPr>
          <w:rFonts w:ascii="Times New Roman" w:hAnsi="Times New Roman" w:cs="Times New Roman"/>
        </w:rPr>
      </w:pPr>
    </w:p>
    <w:p w:rsidR="0058033E" w:rsidRPr="00F265EE" w:rsidRDefault="0058033E"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hemp</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hemp</w:instrText>
      </w:r>
      <w:r w:rsidR="00AF742A" w:rsidRPr="00F265EE">
        <w:rPr>
          <w:rFonts w:ascii="Times New Roman" w:hAnsi="Times New Roman" w:cs="Times New Roman"/>
          <w:caps/>
          <w:lang w:val="en-GB"/>
        </w:rPr>
        <w:instrText xml:space="preserve"> </w:instrText>
      </w:r>
      <w:r w:rsidR="00F0434E" w:rsidRPr="00F265EE">
        <w:rPr>
          <w:rFonts w:ascii="Times New Roman" w:hAnsi="Times New Roman" w:cs="Times New Roman"/>
          <w:caps/>
          <w:lang w:val="en-GB"/>
        </w:rPr>
        <w:instrText xml:space="preserve">SEED OIL </w:instrText>
      </w:r>
      <w:r w:rsidR="00AF742A" w:rsidRPr="00F265EE">
        <w:rPr>
          <w:rFonts w:ascii="Times New Roman" w:hAnsi="Times New Roman" w:cs="Times New Roman"/>
          <w:i/>
          <w:caps/>
          <w:lang w:val="en-GB"/>
        </w:rPr>
        <w:instrText>S</w:instrText>
      </w:r>
      <w:r w:rsidR="00AF742A" w:rsidRPr="00F265EE">
        <w:rPr>
          <w:rFonts w:ascii="Times New Roman" w:hAnsi="Times New Roman" w:cs="Times New Roman"/>
          <w:i/>
          <w:lang w:val="en-GB"/>
        </w:rPr>
        <w:instrText>ee</w:instrText>
      </w:r>
      <w:r w:rsidR="008A4295" w:rsidRPr="00F265EE">
        <w:rPr>
          <w:rFonts w:ascii="Times New Roman" w:hAnsi="Times New Roman" w:cs="Times New Roman"/>
          <w:i/>
          <w:lang w:val="en-GB"/>
        </w:rPr>
        <w:instrText xml:space="preserve"> also</w:instrText>
      </w:r>
      <w:r w:rsidR="00AF742A" w:rsidRPr="00F265EE">
        <w:rPr>
          <w:rFonts w:ascii="Times New Roman" w:hAnsi="Times New Roman" w:cs="Times New Roman"/>
          <w:i/>
          <w:caps/>
          <w:lang w:val="en-GB"/>
        </w:rPr>
        <w:instrText xml:space="preserve"> </w:instrText>
      </w:r>
      <w:r w:rsidR="00AF742A" w:rsidRPr="00F265EE">
        <w:rPr>
          <w:rFonts w:ascii="Times New Roman" w:hAnsi="Times New Roman" w:cs="Times New Roman"/>
        </w:rPr>
        <w:instrText>TETRAHYDROCANNABINOLS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seed oil, containing 50 mg/kg or less of tetrahydrocannabinols when labelled with a warning statement:</w:t>
      </w:r>
    </w:p>
    <w:p w:rsidR="0058033E" w:rsidRPr="00F265EE" w:rsidRDefault="0058033E" w:rsidP="00DF71EC">
      <w:pPr>
        <w:pStyle w:val="schedindenta"/>
        <w:spacing w:line="240" w:lineRule="auto"/>
        <w:rPr>
          <w:rFonts w:ascii="Times New Roman" w:hAnsi="Times New Roman" w:cs="Times New Roman"/>
        </w:rPr>
      </w:pPr>
    </w:p>
    <w:p w:rsidR="0058033E" w:rsidRPr="00F265EE" w:rsidRDefault="0058033E"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for internal use; or</w:t>
      </w:r>
    </w:p>
    <w:p w:rsidR="0058033E" w:rsidRPr="00F265EE" w:rsidRDefault="0058033E" w:rsidP="00DF71EC">
      <w:pPr>
        <w:pStyle w:val="schedindenta"/>
        <w:spacing w:line="240" w:lineRule="auto"/>
        <w:rPr>
          <w:rFonts w:ascii="Times New Roman" w:hAnsi="Times New Roman" w:cs="Times New Roman"/>
        </w:rPr>
      </w:pPr>
    </w:p>
    <w:p w:rsidR="0058033E" w:rsidRPr="00F265EE" w:rsidRDefault="0058033E"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 or</w:t>
      </w:r>
    </w:p>
    <w:p w:rsidR="003F3D60" w:rsidRPr="00F265EE" w:rsidRDefault="003F3D60" w:rsidP="00DF71EC">
      <w:pPr>
        <w:pStyle w:val="schedindenta"/>
        <w:spacing w:line="240" w:lineRule="auto"/>
        <w:rPr>
          <w:rFonts w:ascii="Times New Roman" w:hAnsi="Times New Roman" w:cs="Times New Roman"/>
        </w:rPr>
      </w:pPr>
    </w:p>
    <w:p w:rsidR="0058033E" w:rsidRPr="00F265EE" w:rsidRDefault="0058033E"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products for purposes other than internal human use containing 50 mg/kg or less of tetrahydrocannabinols.</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THIOFENTANYL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THIOFENTANYL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CA0FAE">
      <w:pPr>
        <w:pStyle w:val="schedbody"/>
        <w:tabs>
          <w:tab w:val="clear" w:pos="3969"/>
          <w:tab w:val="left" w:pos="4820"/>
        </w:tabs>
        <w:spacing w:line="240" w:lineRule="auto"/>
        <w:rPr>
          <w:rFonts w:ascii="Times New Roman" w:hAnsi="Times New Roman" w:cs="Times New Roman"/>
        </w:rPr>
      </w:pPr>
      <w:r w:rsidRPr="00F265EE">
        <w:rPr>
          <w:rFonts w:ascii="Times New Roman" w:hAnsi="Times New Roman" w:cs="Times New Roman"/>
        </w:rPr>
        <w:t>1-(3-TRIFLUOROMETHYLPHENYL)PIPERAZINE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"1-(3-TRIFLUOROMETHYLPHENYL)PIPERAZINE</w:instrText>
      </w:r>
      <w:r w:rsidR="006F2AFA" w:rsidRPr="00F265EE">
        <w:rPr>
          <w:rFonts w:ascii="Times New Roman" w:hAnsi="Times New Roman" w:cs="Times New Roman"/>
        </w:rPr>
        <w:instrText xml:space="preserve"> *(TFMPP)</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872778" w:rsidRPr="00F265EE">
        <w:rPr>
          <w:rFonts w:ascii="Times New Roman" w:hAnsi="Times New Roman" w:cs="Times New Roman"/>
        </w:rPr>
        <w:tab/>
      </w:r>
      <w:r w:rsidRPr="00F265EE">
        <w:rPr>
          <w:rFonts w:ascii="Times New Roman" w:hAnsi="Times New Roman" w:cs="Times New Roman"/>
        </w:rPr>
        <w:t>*(TFMPP</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"TFMPP</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See 1-(3-TRIFLUOROMETHYLPHENYL)PIPERAZINE"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TRIMEPERIDINE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TRIMEPERIDINE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CA0FAE">
      <w:pPr>
        <w:pStyle w:val="schedbody"/>
        <w:tabs>
          <w:tab w:val="clear" w:pos="3969"/>
          <w:tab w:val="left" w:pos="5529"/>
        </w:tabs>
        <w:spacing w:line="240" w:lineRule="auto"/>
        <w:rPr>
          <w:rFonts w:ascii="Times New Roman" w:hAnsi="Times New Roman" w:cs="Times New Roman"/>
          <w:lang w:val="en-GB"/>
        </w:rPr>
      </w:pPr>
      <w:r w:rsidRPr="00F265EE">
        <w:rPr>
          <w:rFonts w:ascii="Times New Roman" w:hAnsi="Times New Roman" w:cs="Times New Roman"/>
          <w:lang w:val="en-GB"/>
        </w:rPr>
        <w:t>3,4,5-TRIMETHOXY</w:t>
      </w:r>
      <w:r w:rsidRPr="00F265EE">
        <w:rPr>
          <w:rFonts w:ascii="Times New Roman" w:hAnsi="Times New Roman" w:cs="Times New Roman"/>
        </w:rPr>
        <w:t>-</w:t>
      </w:r>
      <w:r w:rsidR="009722D6" w:rsidRPr="009722D6">
        <w:rPr>
          <w:rFonts w:ascii="Times New Roman" w:hAnsi="Times New Roman" w:cs="Times New Roman"/>
          <w:lang w:val="en-GB"/>
        </w:rPr>
        <w:t xml:space="preserve"> </w:t>
      </w:r>
      <w:r w:rsidR="009722D6">
        <w:rPr>
          <w:rFonts w:ascii="Times New Roman" w:hAnsi="Times New Roman" w:cs="Times New Roman"/>
          <w:lang w:val="en-GB"/>
        </w:rPr>
        <w:t>α</w:t>
      </w:r>
      <w:r w:rsidR="009722D6" w:rsidRPr="00F265EE">
        <w:rPr>
          <w:rFonts w:ascii="Times New Roman" w:hAnsi="Times New Roman" w:cs="Times New Roman"/>
          <w:lang w:val="en-GB"/>
        </w:rPr>
        <w:t xml:space="preserve"> </w:t>
      </w:r>
      <w:r w:rsidRPr="00F265EE">
        <w:rPr>
          <w:rFonts w:ascii="Times New Roman" w:hAnsi="Times New Roman" w:cs="Times New Roman"/>
          <w:lang w:val="en-GB"/>
        </w:rPr>
        <w:t>-METHYLPHENYLETHYLAMINE</w:t>
      </w:r>
      <w:r w:rsidR="00C73AE5" w:rsidRPr="00F265EE">
        <w:rPr>
          <w:rFonts w:ascii="Times New Roman" w:hAnsi="Times New Roman" w:cs="Times New Roman"/>
          <w:lang w:val="en-GB"/>
        </w:rPr>
        <w:tab/>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3,4,5-TRIMETHOXY</w:instrText>
      </w:r>
      <w:r w:rsidRPr="00F265EE">
        <w:rPr>
          <w:rFonts w:ascii="Times New Roman" w:hAnsi="Times New Roman" w:cs="Times New Roman"/>
        </w:rPr>
        <w:instrText>-</w:instrText>
      </w:r>
      <w:r w:rsidRPr="00F265EE">
        <w:rPr>
          <w:rFonts w:ascii="Times New Roman" w:hAnsi="Times New Roman" w:cs="Times New Roman"/>
          <w:lang w:val="en-GB"/>
        </w:rPr>
        <w:instrText>-METHYLPHENYLETHYLAMINE</w:instrText>
      </w:r>
      <w:r w:rsidR="006F2AFA" w:rsidRPr="00F265EE">
        <w:rPr>
          <w:rFonts w:ascii="Times New Roman" w:hAnsi="Times New Roman" w:cs="Times New Roman"/>
          <w:lang w:val="en-GB"/>
        </w:rPr>
        <w:instrText xml:space="preserve"> *(TMA</w:instrText>
      </w:r>
      <w:r w:rsidR="006F2AFA"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1680C" w:rsidRPr="00F265EE">
        <w:rPr>
          <w:rFonts w:ascii="Times New Roman" w:hAnsi="Times New Roman" w:cs="Times New Roman"/>
          <w:lang w:val="en-GB"/>
        </w:rPr>
        <w:tab/>
      </w:r>
      <w:r w:rsidRPr="00F265EE">
        <w:rPr>
          <w:rFonts w:ascii="Times New Roman" w:hAnsi="Times New Roman" w:cs="Times New Roman"/>
          <w:lang w:val="en-GB"/>
        </w:rPr>
        <w:t>*(TMA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TMA</w:instrText>
      </w:r>
      <w:r w:rsidR="00AF742A"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3,4,5-TRIMETHOXY-</w:instrText>
      </w:r>
      <w:r w:rsidR="00D36B85" w:rsidRPr="00F265EE">
        <w:rPr>
          <w:rFonts w:ascii="Times New Roman" w:hAnsi="Times New Roman" w:cs="Times New Roman"/>
          <w:lang w:val="en-GB"/>
        </w:rPr>
        <w:instrText></w:instrText>
      </w:r>
      <w:r w:rsidRPr="00F265EE">
        <w:rPr>
          <w:rFonts w:ascii="Times New Roman" w:hAnsi="Times New Roman" w:cs="Times New Roman"/>
        </w:rPr>
        <w:instrText xml:space="preserve">-METHYLPHENYLETHYLAMINE"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3,4,5-TRIMETHOXYPHENETHYLAMINE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3,4,5-TRIMETHOXYPHENETHYLAMINE</w:instrText>
      </w:r>
      <w:r w:rsidR="006F2AFA" w:rsidRPr="00F265EE">
        <w:rPr>
          <w:rFonts w:ascii="Times New Roman" w:hAnsi="Times New Roman" w:cs="Times New Roman"/>
          <w:lang w:val="en-GB"/>
        </w:rPr>
        <w:instrText xml:space="preserve"> (MESCALINE</w:instrText>
      </w:r>
      <w:r w:rsidR="006F2AFA"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006F2AFA" w:rsidRPr="00F265EE">
        <w:rPr>
          <w:rFonts w:ascii="Times New Roman" w:hAnsi="Times New Roman" w:cs="Times New Roman"/>
          <w:lang w:val="en-GB"/>
        </w:rPr>
        <w:t>mescaline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MESCALINE</w:instrText>
      </w:r>
      <w:r w:rsidR="00AF742A" w:rsidRPr="00F265EE">
        <w:rPr>
          <w:rFonts w:ascii="Times New Roman" w:hAnsi="Times New Roman" w:cs="Times New Roman"/>
        </w:rPr>
        <w:instrText xml:space="preserve"> </w:instrText>
      </w:r>
      <w:r w:rsidR="006F2AFA" w:rsidRPr="00F265EE">
        <w:rPr>
          <w:rFonts w:ascii="Times New Roman" w:hAnsi="Times New Roman" w:cs="Times New Roman"/>
          <w:i/>
        </w:rPr>
        <w:instrText>See</w:instrText>
      </w:r>
      <w:r w:rsidRPr="00F265EE">
        <w:rPr>
          <w:rFonts w:ascii="Times New Roman" w:hAnsi="Times New Roman" w:cs="Times New Roman"/>
        </w:rPr>
        <w:instrText xml:space="preserve"> </w:instrText>
      </w:r>
      <w:r w:rsidR="006F2AFA" w:rsidRPr="00F265EE">
        <w:rPr>
          <w:rFonts w:ascii="Times New Roman" w:hAnsi="Times New Roman" w:cs="Times New Roman"/>
          <w:lang w:val="en-GB"/>
        </w:rPr>
        <w:instrText xml:space="preserve">3,4,5-TRIMETHOXYPHENETHYLAMINE"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and other substances structurally derived from methoxy-phenylethylamine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methoxy-phenylethylamine</w:instrText>
      </w:r>
      <w:r w:rsidR="00AF742A" w:rsidRPr="00F265EE">
        <w:rPr>
          <w:rFonts w:ascii="Times New Roman" w:hAnsi="Times New Roman" w:cs="Times New Roman"/>
          <w:caps/>
          <w:lang w:val="en-GB"/>
        </w:rPr>
        <w:instrText xml:space="preserve"> </w:instrText>
      </w:r>
      <w:r w:rsidR="00AF742A" w:rsidRPr="00F265EE">
        <w:rPr>
          <w:rFonts w:ascii="Times New Roman" w:hAnsi="Times New Roman" w:cs="Times New Roman"/>
          <w:i/>
          <w:caps/>
          <w:lang w:val="en-GB"/>
        </w:rPr>
        <w:instrText>S</w:instrText>
      </w:r>
      <w:r w:rsidR="00AF742A" w:rsidRPr="00F265EE">
        <w:rPr>
          <w:rFonts w:ascii="Times New Roman" w:hAnsi="Times New Roman" w:cs="Times New Roman"/>
          <w:i/>
          <w:lang w:val="en-GB"/>
        </w:rPr>
        <w:instrText>ee</w:instrText>
      </w:r>
      <w:r w:rsidR="00AF742A" w:rsidRPr="00F265EE">
        <w:rPr>
          <w:rFonts w:ascii="Times New Roman" w:hAnsi="Times New Roman" w:cs="Times New Roman"/>
          <w:i/>
          <w:caps/>
          <w:lang w:val="en-GB"/>
        </w:rPr>
        <w:instrText xml:space="preserve"> </w:instrText>
      </w:r>
      <w:r w:rsidR="00AF742A" w:rsidRPr="00F265EE">
        <w:rPr>
          <w:rFonts w:ascii="Times New Roman" w:hAnsi="Times New Roman" w:cs="Times New Roman"/>
          <w:lang w:val="en-GB"/>
        </w:rPr>
        <w:instrText>3,4,5-TRIMETHOXYPHENETHYLAMINE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methoxyphenamine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methoxyphenamine</w:instrText>
      </w:r>
      <w:r w:rsidR="00AF742A" w:rsidRPr="00F265EE">
        <w:rPr>
          <w:rFonts w:ascii="Times New Roman" w:hAnsi="Times New Roman" w:cs="Times New Roman"/>
          <w:caps/>
          <w:lang w:val="en-GB"/>
        </w:rPr>
        <w:instrText xml:space="preserve"> </w:instrText>
      </w:r>
      <w:r w:rsidR="00AF742A" w:rsidRPr="00F265EE">
        <w:rPr>
          <w:rFonts w:ascii="Times New Roman" w:hAnsi="Times New Roman" w:cs="Times New Roman"/>
          <w:i/>
          <w:caps/>
          <w:lang w:val="en-GB"/>
        </w:rPr>
        <w:instrText>S</w:instrText>
      </w:r>
      <w:r w:rsidR="00AF742A" w:rsidRPr="00F265EE">
        <w:rPr>
          <w:rFonts w:ascii="Times New Roman" w:hAnsi="Times New Roman" w:cs="Times New Roman"/>
          <w:i/>
          <w:lang w:val="en-GB"/>
        </w:rPr>
        <w:instrText xml:space="preserve">ee also </w:instrText>
      </w:r>
      <w:r w:rsidR="00AF742A" w:rsidRPr="00F265EE">
        <w:rPr>
          <w:rFonts w:ascii="Times New Roman" w:hAnsi="Times New Roman" w:cs="Times New Roman"/>
          <w:lang w:val="en-GB"/>
        </w:rPr>
        <w:instrText>3,4,5-TRIMETHOXYPHENETHYLAMINE (MESCALINE</w:instrText>
      </w:r>
      <w:r w:rsidR="00AF742A"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w:t>
      </w:r>
    </w:p>
    <w:p w:rsidR="0058033E" w:rsidRPr="00F265EE" w:rsidRDefault="0058033E"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when separately specified in this Schedule. </w:t>
      </w:r>
    </w:p>
    <w:p w:rsidR="0058033E" w:rsidRPr="00F265EE" w:rsidRDefault="0058033E" w:rsidP="00DF71EC">
      <w:pPr>
        <w:pStyle w:val="schedindenta"/>
        <w:spacing w:line="240" w:lineRule="auto"/>
        <w:rPr>
          <w:rFonts w:ascii="Times New Roman" w:hAnsi="Times New Roman" w:cs="Times New Roman"/>
          <w:lang w:val="en-GB"/>
        </w:rPr>
      </w:pPr>
    </w:p>
    <w:p w:rsidR="00076814" w:rsidRPr="00F265EE" w:rsidRDefault="0058033E" w:rsidP="00DF71EC">
      <w:pPr>
        <w:pStyle w:val="schedbody"/>
        <w:spacing w:line="240" w:lineRule="auto"/>
        <w:rPr>
          <w:rFonts w:ascii="Times New Roman" w:hAnsi="Times New Roman" w:cs="Times New Roman"/>
        </w:rPr>
      </w:pPr>
      <w:r w:rsidRPr="00F265EE">
        <w:rPr>
          <w:rFonts w:ascii="Times New Roman" w:hAnsi="Times New Roman" w:cs="Times New Roman"/>
        </w:rPr>
        <w:t>1-(3,4,5-TRIMETHOXYPHENYL)-2-AMINOBUTANE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"1-(3,4,5-TRIMETHOXYPHENYL)-2-AMINOBUTANE"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A5784A" w:rsidRPr="00F265EE" w:rsidRDefault="00A5784A" w:rsidP="00DF71EC">
      <w:pPr>
        <w:pStyle w:val="schedbody"/>
        <w:spacing w:line="240" w:lineRule="auto"/>
        <w:rPr>
          <w:rFonts w:ascii="Times New Roman" w:hAnsi="Times New Roman" w:cs="Times New Roman"/>
        </w:rPr>
        <w:sectPr w:rsidR="00A5784A" w:rsidRPr="00F265EE" w:rsidSect="006954B6">
          <w:headerReference w:type="even" r:id="rId93"/>
          <w:headerReference w:type="default" r:id="rId94"/>
          <w:headerReference w:type="first" r:id="rId95"/>
          <w:type w:val="continuous"/>
          <w:pgSz w:w="12240" w:h="15840"/>
          <w:pgMar w:top="1134" w:right="1418" w:bottom="1134" w:left="1418" w:header="567" w:footer="567" w:gutter="0"/>
          <w:cols w:space="720"/>
          <w:docGrid w:linePitch="299"/>
        </w:sectPr>
      </w:pPr>
    </w:p>
    <w:p w:rsidR="00C73AE5" w:rsidRPr="00F265EE" w:rsidRDefault="00C73AE5" w:rsidP="00B705C4">
      <w:pPr>
        <w:pStyle w:val="Heading1"/>
        <w:rPr>
          <w:rFonts w:cs="Times New Roman"/>
          <w:b/>
          <w:sz w:val="24"/>
          <w:szCs w:val="24"/>
          <w:lang w:val="en-US"/>
        </w:rPr>
      </w:pPr>
      <w:bookmarkStart w:id="87" w:name="_Toc359452386"/>
      <w:r w:rsidRPr="00F265EE">
        <w:rPr>
          <w:rFonts w:cs="Times New Roman"/>
          <w:b/>
          <w:sz w:val="24"/>
          <w:szCs w:val="24"/>
          <w:lang w:val="en-US"/>
        </w:rPr>
        <w:lastRenderedPageBreak/>
        <w:t>PART 5</w:t>
      </w:r>
      <w:bookmarkEnd w:id="87"/>
    </w:p>
    <w:p w:rsidR="00C73AE5" w:rsidRPr="00F265EE" w:rsidRDefault="00C73AE5" w:rsidP="00CD6238">
      <w:pPr>
        <w:widowControl w:val="0"/>
        <w:jc w:val="center"/>
        <w:rPr>
          <w:b/>
          <w:color w:val="000000"/>
          <w:lang w:val="en-US"/>
        </w:rPr>
      </w:pPr>
    </w:p>
    <w:p w:rsidR="00076814" w:rsidRPr="00F265EE" w:rsidRDefault="00C73AE5" w:rsidP="00B705C4">
      <w:pPr>
        <w:pStyle w:val="Heading1"/>
        <w:rPr>
          <w:rFonts w:cs="Times New Roman"/>
          <w:b/>
          <w:sz w:val="24"/>
          <w:szCs w:val="24"/>
          <w:lang w:val="en-US"/>
        </w:rPr>
      </w:pPr>
      <w:bookmarkStart w:id="88" w:name="_Toc359452387"/>
      <w:r w:rsidRPr="00F265EE">
        <w:rPr>
          <w:rFonts w:cs="Times New Roman"/>
          <w:b/>
          <w:sz w:val="24"/>
          <w:szCs w:val="24"/>
          <w:lang w:val="en-US"/>
        </w:rPr>
        <w:t xml:space="preserve">THE </w:t>
      </w:r>
      <w:r w:rsidR="00CD6238" w:rsidRPr="00F265EE">
        <w:rPr>
          <w:rFonts w:cs="Times New Roman"/>
          <w:b/>
          <w:sz w:val="24"/>
          <w:szCs w:val="24"/>
          <w:lang w:val="en-US"/>
        </w:rPr>
        <w:t>APPENDICES</w:t>
      </w:r>
      <w:bookmarkEnd w:id="88"/>
    </w:p>
    <w:p w:rsidR="00A5784A" w:rsidRPr="00F265EE" w:rsidRDefault="00A5784A" w:rsidP="00CD6238">
      <w:pPr>
        <w:widowControl w:val="0"/>
        <w:jc w:val="center"/>
        <w:rPr>
          <w:b/>
          <w:color w:val="000000"/>
          <w:lang w:val="en-US"/>
        </w:rPr>
        <w:sectPr w:rsidR="00A5784A" w:rsidRPr="00F265EE" w:rsidSect="005D7A9B">
          <w:headerReference w:type="even" r:id="rId96"/>
          <w:headerReference w:type="default" r:id="rId97"/>
          <w:headerReference w:type="first" r:id="rId98"/>
          <w:type w:val="nextColumn"/>
          <w:pgSz w:w="12240" w:h="15840"/>
          <w:pgMar w:top="1134" w:right="1418" w:bottom="1134" w:left="1418" w:header="567" w:footer="567" w:gutter="0"/>
          <w:cols w:space="720"/>
          <w:docGrid w:linePitch="299"/>
        </w:sectPr>
      </w:pPr>
    </w:p>
    <w:p w:rsidR="004E7CD8" w:rsidRPr="00F265EE" w:rsidRDefault="00CD6238" w:rsidP="006D7134">
      <w:pPr>
        <w:pStyle w:val="Heading2"/>
        <w:spacing w:before="0" w:after="0"/>
        <w:ind w:left="0"/>
        <w:jc w:val="center"/>
        <w:rPr>
          <w:rFonts w:cs="Times New Roman"/>
          <w:sz w:val="24"/>
          <w:szCs w:val="24"/>
          <w:lang w:val="en-GB"/>
        </w:rPr>
      </w:pPr>
      <w:bookmarkStart w:id="89" w:name="_Toc359452388"/>
      <w:r w:rsidRPr="00F265EE">
        <w:rPr>
          <w:rFonts w:cs="Times New Roman"/>
          <w:sz w:val="24"/>
          <w:szCs w:val="24"/>
          <w:lang w:val="en-GB"/>
        </w:rPr>
        <w:lastRenderedPageBreak/>
        <w:t>A</w:t>
      </w:r>
      <w:r w:rsidR="004E7CD8" w:rsidRPr="00F265EE">
        <w:rPr>
          <w:rFonts w:cs="Times New Roman"/>
          <w:sz w:val="24"/>
          <w:szCs w:val="24"/>
          <w:lang w:val="en-GB"/>
        </w:rPr>
        <w:t>PPENDIX A</w:t>
      </w:r>
      <w:bookmarkEnd w:id="89"/>
    </w:p>
    <w:p w:rsidR="004E7CD8" w:rsidRPr="00F265EE" w:rsidRDefault="004E7CD8" w:rsidP="006D7134">
      <w:pPr>
        <w:pStyle w:val="ChapterHeading"/>
        <w:spacing w:line="240" w:lineRule="auto"/>
        <w:rPr>
          <w:rFonts w:ascii="Times New Roman" w:hAnsi="Times New Roman" w:cs="Times New Roman"/>
          <w:lang w:val="en-GB"/>
        </w:rPr>
      </w:pPr>
    </w:p>
    <w:p w:rsidR="004E7CD8" w:rsidRPr="00F265EE" w:rsidRDefault="004E7CD8" w:rsidP="006D7134">
      <w:pPr>
        <w:pStyle w:val="Heading2"/>
        <w:spacing w:before="0" w:after="0"/>
        <w:ind w:left="0"/>
        <w:jc w:val="center"/>
        <w:rPr>
          <w:rFonts w:cs="Times New Roman"/>
          <w:sz w:val="24"/>
          <w:szCs w:val="24"/>
          <w:lang w:val="en-GB"/>
        </w:rPr>
      </w:pPr>
      <w:bookmarkStart w:id="90" w:name="_Toc359452389"/>
      <w:r w:rsidRPr="00F265EE">
        <w:rPr>
          <w:rFonts w:cs="Times New Roman"/>
          <w:sz w:val="24"/>
          <w:szCs w:val="24"/>
          <w:lang w:val="en-GB"/>
        </w:rPr>
        <w:t>GENERAL EXEMPTIONS</w:t>
      </w:r>
      <w:bookmarkEnd w:id="90"/>
    </w:p>
    <w:p w:rsidR="006954B6" w:rsidRPr="00F265EE" w:rsidRDefault="004E7CD8" w:rsidP="004E7CD8">
      <w:pPr>
        <w:pStyle w:val="ChapterHeading"/>
        <w:spacing w:line="240" w:lineRule="auto"/>
        <w:rPr>
          <w:rFonts w:ascii="Times New Roman" w:hAnsi="Times New Roman" w:cs="Times New Roman"/>
          <w:sz w:val="23"/>
          <w:szCs w:val="23"/>
        </w:rPr>
        <w:sectPr w:rsidR="006954B6" w:rsidRPr="00F265EE" w:rsidSect="005D7A9B">
          <w:headerReference w:type="even" r:id="rId99"/>
          <w:headerReference w:type="default" r:id="rId100"/>
          <w:headerReference w:type="first" r:id="rId101"/>
          <w:type w:val="nextColumn"/>
          <w:pgSz w:w="12240" w:h="15840"/>
          <w:pgMar w:top="1134" w:right="1418" w:bottom="1134" w:left="1418" w:header="567" w:footer="567" w:gutter="0"/>
          <w:cols w:space="720"/>
          <w:docGrid w:linePitch="299"/>
        </w:sectPr>
      </w:pPr>
      <w:r w:rsidRPr="00F265EE">
        <w:rPr>
          <w:rFonts w:ascii="Times New Roman" w:hAnsi="Times New Roman" w:cs="Times New Roman"/>
          <w:sz w:val="23"/>
          <w:szCs w:val="23"/>
        </w:rPr>
        <w:t xml:space="preserve"> </w:t>
      </w:r>
    </w:p>
    <w:p w:rsidR="004E7CD8" w:rsidRPr="00F265EE" w:rsidRDefault="004E7CD8" w:rsidP="004E7CD8">
      <w:pPr>
        <w:pStyle w:val="ChapterHeading"/>
        <w:spacing w:line="240" w:lineRule="auto"/>
        <w:rPr>
          <w:rFonts w:ascii="Times New Roman" w:hAnsi="Times New Roman" w:cs="Times New Roman"/>
          <w:sz w:val="20"/>
          <w:szCs w:val="20"/>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This Standard does not apply to a poison in any of the following products:</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rPr>
      </w:pPr>
      <w:r w:rsidRPr="00F265EE">
        <w:rPr>
          <w:rFonts w:ascii="Times New Roman" w:hAnsi="Times New Roman" w:cs="Times New Roman"/>
        </w:rPr>
        <w:t>ALGICIDES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"ALGICIDES" </w:instrText>
      </w:r>
      <w:r w:rsidR="00A3108F" w:rsidRPr="00F265EE">
        <w:rPr>
          <w:rFonts w:ascii="Times New Roman" w:hAnsi="Times New Roman" w:cs="Times New Roman"/>
        </w:rPr>
        <w:fldChar w:fldCharType="end"/>
      </w:r>
      <w:r w:rsidRPr="00F265EE">
        <w:rPr>
          <w:rFonts w:ascii="Times New Roman" w:hAnsi="Times New Roman" w:cs="Times New Roman"/>
        </w:rPr>
        <w:t>, BACTERIOCIDES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"BACTERIOCIDES"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SLIMICIDES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"SLIMICIDES"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industrial use that do not fit the definition of an agvet chemical product.</w:t>
      </w:r>
    </w:p>
    <w:p w:rsidR="004E7CD8" w:rsidRPr="00F265EE" w:rsidRDefault="004E7CD8" w:rsidP="00DF71EC">
      <w:pPr>
        <w:pStyle w:val="schedbody"/>
        <w:spacing w:line="240" w:lineRule="auto"/>
        <w:rPr>
          <w:rFonts w:ascii="Times New Roman" w:hAnsi="Times New Roman" w:cs="Times New Roman"/>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BACTERIAL CULTURE MEDIA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BACTERIAL CULTURE MEDIA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containing antibiotics</w:t>
      </w:r>
      <w:r w:rsidR="00A3108F" w:rsidRPr="00F265EE">
        <w:rPr>
          <w:rFonts w:ascii="Times New Roman" w:hAnsi="Times New Roman" w:cs="Times New Roman"/>
          <w:lang w:val="en-GB"/>
        </w:rPr>
        <w:fldChar w:fldCharType="begin"/>
      </w:r>
      <w:r w:rsidR="00034D6E" w:rsidRPr="00F265EE">
        <w:rPr>
          <w:rFonts w:ascii="Times New Roman" w:hAnsi="Times New Roman" w:cs="Times New Roman"/>
        </w:rPr>
        <w:instrText xml:space="preserve"> XE "</w:instrText>
      </w:r>
      <w:r w:rsidR="00034D6E" w:rsidRPr="00F265EE">
        <w:rPr>
          <w:rFonts w:ascii="Times New Roman" w:hAnsi="Times New Roman" w:cs="Times New Roman"/>
          <w:lang w:val="en-GB"/>
        </w:rPr>
        <w:instrText xml:space="preserve">ANTIBIOTICS </w:instrText>
      </w:r>
      <w:r w:rsidR="00034D6E" w:rsidRPr="00F265EE">
        <w:rPr>
          <w:rFonts w:ascii="Times New Roman" w:hAnsi="Times New Roman" w:cs="Times New Roman"/>
          <w:i/>
          <w:lang w:val="en-GB"/>
        </w:rPr>
        <w:instrText xml:space="preserve">See also </w:instrText>
      </w:r>
      <w:r w:rsidR="00034D6E" w:rsidRPr="00F265EE">
        <w:rPr>
          <w:rFonts w:ascii="Times New Roman" w:hAnsi="Times New Roman" w:cs="Times New Roman"/>
          <w:lang w:val="en-GB"/>
        </w:rPr>
        <w:instrText>BACTERIAL CULTURE MEDIA</w:instrText>
      </w:r>
      <w:r w:rsidR="00034D6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CERAMICS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CERAMICS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CHEMISTRY SETS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CHEMISTRY SETS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toy and educational use, when </w:t>
      </w:r>
      <w:r w:rsidRPr="00F265EE">
        <w:rPr>
          <w:rFonts w:ascii="Times New Roman" w:hAnsi="Times New Roman" w:cs="Times New Roman"/>
        </w:rPr>
        <w:t>complying with the requirements of Australian Standard A</w:t>
      </w:r>
      <w:r w:rsidR="00052DF3" w:rsidRPr="00F265EE">
        <w:rPr>
          <w:rFonts w:ascii="Times New Roman" w:hAnsi="Times New Roman" w:cs="Times New Roman"/>
        </w:rPr>
        <w:t>S </w:t>
      </w:r>
      <w:r w:rsidRPr="00F265EE">
        <w:rPr>
          <w:rFonts w:ascii="Times New Roman" w:hAnsi="Times New Roman" w:cs="Times New Roman"/>
        </w:rPr>
        <w:t xml:space="preserve">8124.4-2003 </w:t>
      </w:r>
      <w:r w:rsidRPr="00F265EE">
        <w:rPr>
          <w:rFonts w:ascii="Times New Roman" w:hAnsi="Times New Roman" w:cs="Times New Roman"/>
          <w:i/>
          <w:iCs/>
        </w:rPr>
        <w:t xml:space="preserve">Safety of toys </w:t>
      </w:r>
      <w:r w:rsidR="00D25CC1" w:rsidRPr="00F265EE">
        <w:rPr>
          <w:rFonts w:ascii="Times New Roman" w:hAnsi="Times New Roman" w:cs="Times New Roman"/>
          <w:iCs/>
        </w:rPr>
        <w:t>entitled</w:t>
      </w:r>
      <w:r w:rsidR="00D25CC1" w:rsidRPr="00F265EE">
        <w:rPr>
          <w:rFonts w:ascii="Times New Roman" w:hAnsi="Times New Roman" w:cs="Times New Roman"/>
          <w:i/>
          <w:iCs/>
        </w:rPr>
        <w:t xml:space="preserve"> </w:t>
      </w:r>
      <w:r w:rsidRPr="00F265EE">
        <w:rPr>
          <w:rFonts w:ascii="Times New Roman" w:hAnsi="Times New Roman" w:cs="Times New Roman"/>
          <w:i/>
          <w:iCs/>
        </w:rPr>
        <w:t>Part 4: Experimental sets for chemistry and related activities</w:t>
      </w:r>
      <w:r w:rsidRPr="00F265EE">
        <w:rPr>
          <w:rFonts w:ascii="Times New Roman" w:hAnsi="Times New Roman" w:cs="Times New Roman"/>
        </w:rPr>
        <w:t>.</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paints.</w:t>
      </w:r>
    </w:p>
    <w:p w:rsidR="004E7CD8" w:rsidRPr="00F265EE" w:rsidRDefault="004E7CD8" w:rsidP="00DF71EC">
      <w:pPr>
        <w:pStyle w:val="schedbody"/>
        <w:spacing w:line="240" w:lineRule="auto"/>
        <w:rPr>
          <w:rFonts w:ascii="Times New Roman" w:hAnsi="Times New Roman" w:cs="Times New Roman"/>
        </w:rPr>
      </w:pPr>
    </w:p>
    <w:p w:rsidR="004E7CD8" w:rsidRPr="00F265EE" w:rsidRDefault="004E7CD8" w:rsidP="00DF71EC">
      <w:pPr>
        <w:pStyle w:val="schedbody"/>
        <w:spacing w:line="240" w:lineRule="auto"/>
        <w:rPr>
          <w:rFonts w:ascii="Times New Roman" w:hAnsi="Times New Roman" w:cs="Times New Roman"/>
        </w:rPr>
      </w:pPr>
      <w:r w:rsidRPr="00F265EE">
        <w:rPr>
          <w:rFonts w:ascii="Times New Roman" w:hAnsi="Times New Roman" w:cs="Times New Roman"/>
        </w:rPr>
        <w:t>DEXTRANS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"DEXTRANS" </w:instrText>
      </w:r>
      <w:r w:rsidR="00A3108F" w:rsidRPr="00F265EE">
        <w:rPr>
          <w:rFonts w:ascii="Times New Roman" w:hAnsi="Times New Roman" w:cs="Times New Roman"/>
        </w:rPr>
        <w:fldChar w:fldCharType="end"/>
      </w:r>
      <w:r w:rsidRPr="00F265EE">
        <w:rPr>
          <w:rFonts w:ascii="Times New Roman" w:hAnsi="Times New Roman" w:cs="Times New Roman"/>
        </w:rPr>
        <w:t>, GELATIN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"GELATIN"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00E15033" w:rsidRPr="00F265EE">
        <w:rPr>
          <w:rFonts w:ascii="Times New Roman" w:hAnsi="Times New Roman" w:cs="Times New Roman"/>
        </w:rPr>
        <w:sym w:font="Symbol" w:char="F02D"/>
      </w:r>
      <w:r w:rsidRPr="00F265EE">
        <w:rPr>
          <w:rFonts w:ascii="Times New Roman" w:hAnsi="Times New Roman" w:cs="Times New Roman"/>
        </w:rPr>
        <w:t xml:space="preserve"> SUCCINYLATED &amp; ETHERIFIED STARCHES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"SUCCINYLATED &amp; ETHERIFIED STARCHES"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used as plasma substitutes</w:t>
      </w:r>
      <w:r w:rsidR="00A3108F" w:rsidRPr="00F265EE">
        <w:rPr>
          <w:rFonts w:ascii="Times New Roman" w:hAnsi="Times New Roman" w:cs="Times New Roman"/>
        </w:rPr>
        <w:fldChar w:fldCharType="begin"/>
      </w:r>
      <w:r w:rsidR="00E15033" w:rsidRPr="00F265EE">
        <w:rPr>
          <w:rFonts w:ascii="Times New Roman" w:hAnsi="Times New Roman" w:cs="Times New Roman"/>
        </w:rPr>
        <w:instrText xml:space="preserve"> XE "PLASMA SUBSTITUTES </w:instrText>
      </w:r>
      <w:r w:rsidR="00E15033" w:rsidRPr="00F265EE">
        <w:rPr>
          <w:rFonts w:ascii="Times New Roman" w:hAnsi="Times New Roman" w:cs="Times New Roman"/>
          <w:i/>
        </w:rPr>
        <w:instrText>See</w:instrText>
      </w:r>
      <w:r w:rsidR="00F0434E" w:rsidRPr="00F265EE">
        <w:rPr>
          <w:rFonts w:ascii="Times New Roman" w:hAnsi="Times New Roman" w:cs="Times New Roman"/>
          <w:i/>
        </w:rPr>
        <w:instrText xml:space="preserve"> </w:instrText>
      </w:r>
      <w:r w:rsidR="00E15033" w:rsidRPr="00F265EE">
        <w:rPr>
          <w:rFonts w:ascii="Times New Roman" w:hAnsi="Times New Roman" w:cs="Times New Roman"/>
        </w:rPr>
        <w:instrText xml:space="preserve">DEXTRANS, GELATIN </w:instrText>
      </w:r>
      <w:r w:rsidR="00E15033" w:rsidRPr="00F265EE">
        <w:rPr>
          <w:rFonts w:ascii="Times New Roman" w:hAnsi="Times New Roman" w:cs="Times New Roman"/>
        </w:rPr>
        <w:sym w:font="Symbol" w:char="F02D"/>
      </w:r>
      <w:r w:rsidR="00E15033" w:rsidRPr="00F265EE">
        <w:rPr>
          <w:rFonts w:ascii="Times New Roman" w:hAnsi="Times New Roman" w:cs="Times New Roman"/>
        </w:rPr>
        <w:instrText xml:space="preserve"> SUCCINYLATED &amp; ETHERIFIED STARCHES" </w:instrText>
      </w:r>
      <w:r w:rsidR="00A3108F" w:rsidRPr="00F265EE">
        <w:rPr>
          <w:rFonts w:ascii="Times New Roman" w:hAnsi="Times New Roman" w:cs="Times New Roman"/>
        </w:rPr>
        <w:fldChar w:fldCharType="end"/>
      </w:r>
      <w:r w:rsidRPr="00F265EE">
        <w:rPr>
          <w:rFonts w:ascii="Times New Roman" w:hAnsi="Times New Roman" w:cs="Times New Roman"/>
        </w:rPr>
        <w:t>/blood</w:t>
      </w:r>
      <w:r w:rsidR="00034D6E" w:rsidRPr="00F265EE">
        <w:rPr>
          <w:rFonts w:ascii="Times New Roman" w:hAnsi="Times New Roman" w:cs="Times New Roman"/>
        </w:rPr>
        <w:t xml:space="preserve"> volume expanders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009602CF" w:rsidRPr="00F265EE">
        <w:rPr>
          <w:rFonts w:ascii="Times New Roman" w:hAnsi="Times New Roman" w:cs="Times New Roman"/>
        </w:rPr>
        <w:instrText>BLOOD</w:instrText>
      </w:r>
      <w:r w:rsidR="00E15033" w:rsidRPr="00F265EE">
        <w:rPr>
          <w:rFonts w:ascii="Times New Roman" w:hAnsi="Times New Roman" w:cs="Times New Roman"/>
        </w:rPr>
        <w:instrText xml:space="preserve"> </w:instrText>
      </w:r>
      <w:r w:rsidR="00E15033" w:rsidRPr="00F265EE">
        <w:rPr>
          <w:rFonts w:ascii="Times New Roman" w:hAnsi="Times New Roman" w:cs="Times New Roman"/>
          <w:i/>
        </w:rPr>
        <w:instrText xml:space="preserve">See </w:instrText>
      </w:r>
      <w:r w:rsidR="00F0434E" w:rsidRPr="00F265EE">
        <w:rPr>
          <w:rFonts w:ascii="Times New Roman" w:hAnsi="Times New Roman" w:cs="Times New Roman"/>
          <w:i/>
        </w:rPr>
        <w:instrText xml:space="preserve">also </w:instrText>
      </w:r>
      <w:r w:rsidR="00E15033" w:rsidRPr="00F265EE">
        <w:rPr>
          <w:rFonts w:ascii="Times New Roman" w:hAnsi="Times New Roman" w:cs="Times New Roman"/>
        </w:rPr>
        <w:instrText xml:space="preserve">DEXTRANS, GELATIN </w:instrText>
      </w:r>
      <w:r w:rsidR="00E15033" w:rsidRPr="00F265EE">
        <w:rPr>
          <w:rFonts w:ascii="Times New Roman" w:hAnsi="Times New Roman" w:cs="Times New Roman"/>
        </w:rPr>
        <w:sym w:font="Symbol" w:char="F02D"/>
      </w:r>
      <w:r w:rsidR="00E15033" w:rsidRPr="00F265EE">
        <w:rPr>
          <w:rFonts w:ascii="Times New Roman" w:hAnsi="Times New Roman" w:cs="Times New Roman"/>
        </w:rPr>
        <w:instrText xml:space="preserve"> SUCCINYLATED &amp; ETHERIFIED STARCHES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4E7CD8" w:rsidRPr="00F265EE" w:rsidRDefault="004E7CD8" w:rsidP="00DF71EC">
      <w:pPr>
        <w:pStyle w:val="schedbody"/>
        <w:spacing w:line="240" w:lineRule="auto"/>
        <w:rPr>
          <w:rFonts w:ascii="Times New Roman" w:hAnsi="Times New Roman" w:cs="Times New Roman"/>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ELECTRICAL ACCUMULATORS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ELECTRICAL ACCUMULATORS</w:instrText>
      </w:r>
      <w:r w:rsidR="00E15033" w:rsidRPr="00F265EE">
        <w:rPr>
          <w:rFonts w:ascii="Times New Roman" w:hAnsi="Times New Roman" w:cs="Times New Roman"/>
          <w:lang w:val="en-GB"/>
        </w:rPr>
        <w:instrText>, BATTERIES, COMPONENTS OR LAMPS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BATTERIES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BATTERIES</w:instrText>
      </w:r>
      <w:r w:rsidR="00E15033" w:rsidRPr="00F265EE">
        <w:rPr>
          <w:rFonts w:ascii="Times New Roman" w:hAnsi="Times New Roman" w:cs="Times New Roman"/>
          <w:lang w:val="en-GB"/>
        </w:rPr>
        <w:instrText xml:space="preserve"> </w:instrText>
      </w:r>
      <w:r w:rsidR="00E15033" w:rsidRPr="00F265EE">
        <w:rPr>
          <w:rFonts w:ascii="Times New Roman" w:hAnsi="Times New Roman" w:cs="Times New Roman"/>
          <w:i/>
          <w:lang w:val="en-GB"/>
        </w:rPr>
        <w:instrText>See</w:instrText>
      </w:r>
      <w:r w:rsidR="00E15033" w:rsidRPr="00F265EE">
        <w:rPr>
          <w:rFonts w:ascii="Times New Roman" w:hAnsi="Times New Roman" w:cs="Times New Roman"/>
          <w:lang w:val="en-GB"/>
        </w:rPr>
        <w:instrText xml:space="preserve"> ELECTRICAL ACCUMULATORS, BATTERIES, COMPONENTS OR LAMPS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COMPONENTS or LAMPS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LAMPS</w:instrText>
      </w:r>
      <w:r w:rsidR="00E15033" w:rsidRPr="00F265EE">
        <w:rPr>
          <w:rFonts w:ascii="Times New Roman" w:hAnsi="Times New Roman" w:cs="Times New Roman"/>
          <w:lang w:val="en-GB"/>
        </w:rPr>
        <w:instrText xml:space="preserve"> </w:instrText>
      </w:r>
      <w:r w:rsidR="00E15033" w:rsidRPr="00F265EE">
        <w:rPr>
          <w:rFonts w:ascii="Times New Roman" w:hAnsi="Times New Roman" w:cs="Times New Roman"/>
          <w:i/>
          <w:lang w:val="en-GB"/>
        </w:rPr>
        <w:instrText>See</w:instrText>
      </w:r>
      <w:r w:rsidR="00E15033" w:rsidRPr="00F265EE">
        <w:rPr>
          <w:rFonts w:ascii="Times New Roman" w:hAnsi="Times New Roman" w:cs="Times New Roman"/>
          <w:lang w:val="en-GB"/>
        </w:rPr>
        <w:instrText xml:space="preserve"> ELECTRICAL ACCUMULATORS, BATTERIES, COMPONENTS OR LAMPS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ELECTRONIC COMPONENTS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ELECTRICAL COMPONENTS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ENHANCING AGENTS for use in ultrasonic and magnetic resonance imaging</w:t>
      </w:r>
      <w:r w:rsidR="00A3108F" w:rsidRPr="00F265EE">
        <w:rPr>
          <w:rFonts w:ascii="Times New Roman" w:hAnsi="Times New Roman" w:cs="Times New Roman"/>
          <w:lang w:val="en-GB"/>
        </w:rPr>
        <w:fldChar w:fldCharType="begin"/>
      </w:r>
      <w:r w:rsidR="00F0434E" w:rsidRPr="00F265EE">
        <w:rPr>
          <w:rFonts w:ascii="Times New Roman" w:hAnsi="Times New Roman" w:cs="Times New Roman"/>
        </w:rPr>
        <w:instrText xml:space="preserve"> XE "</w:instrText>
      </w:r>
      <w:r w:rsidR="00F0434E" w:rsidRPr="00F265EE">
        <w:rPr>
          <w:rFonts w:ascii="Times New Roman" w:hAnsi="Times New Roman" w:cs="Times New Roman"/>
          <w:lang w:val="en-GB"/>
        </w:rPr>
        <w:instrText>ENHANCING AGENTS FOR USE IN ULTRASONIC AND MAGNETIC RESONANCE IMAGING</w:instrText>
      </w:r>
      <w:r w:rsidR="00F0434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E15033" w:rsidRPr="00F265EE">
        <w:rPr>
          <w:rFonts w:ascii="Times New Roman" w:hAnsi="Times New Roman" w:cs="Times New Roman"/>
        </w:rPr>
        <w:instrText xml:space="preserve"> XE "</w:instrText>
      </w:r>
      <w:r w:rsidR="00E15033" w:rsidRPr="00F265EE">
        <w:rPr>
          <w:rFonts w:ascii="Times New Roman" w:hAnsi="Times New Roman" w:cs="Times New Roman"/>
          <w:lang w:val="en-GB"/>
        </w:rPr>
        <w:instrText xml:space="preserve">ULTRASONIC AND MAGNETIC RESONANCE IMAGING ENHANCING AGENTS </w:instrText>
      </w:r>
      <w:r w:rsidR="00E15033" w:rsidRPr="00F265EE">
        <w:rPr>
          <w:rFonts w:ascii="Times New Roman" w:hAnsi="Times New Roman" w:cs="Times New Roman"/>
          <w:i/>
          <w:lang w:val="en-GB"/>
        </w:rPr>
        <w:instrText>See</w:instrText>
      </w:r>
      <w:r w:rsidR="00E15033" w:rsidRPr="00F265EE">
        <w:rPr>
          <w:rFonts w:ascii="Times New Roman" w:hAnsi="Times New Roman" w:cs="Times New Roman"/>
          <w:lang w:val="en-GB"/>
        </w:rPr>
        <w:instrText xml:space="preserve"> ENHANCING AGENTS</w:instrText>
      </w:r>
      <w:r w:rsidR="00E1503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F0434E" w:rsidRPr="00F265EE">
        <w:rPr>
          <w:rFonts w:ascii="Times New Roman" w:hAnsi="Times New Roman" w:cs="Times New Roman"/>
        </w:rPr>
        <w:instrText xml:space="preserve"> XE "</w:instrText>
      </w:r>
      <w:r w:rsidR="00F0434E" w:rsidRPr="00F265EE">
        <w:rPr>
          <w:rFonts w:ascii="Times New Roman" w:hAnsi="Times New Roman" w:cs="Times New Roman"/>
          <w:lang w:val="en-GB"/>
        </w:rPr>
        <w:instrText xml:space="preserve">MAGNETIC RESONANCE IMAGING ENHANCING AGENTS </w:instrText>
      </w:r>
      <w:r w:rsidR="00F0434E" w:rsidRPr="00F265EE">
        <w:rPr>
          <w:rFonts w:ascii="Times New Roman" w:hAnsi="Times New Roman" w:cs="Times New Roman"/>
          <w:i/>
          <w:lang w:val="en-GB"/>
        </w:rPr>
        <w:instrText>See</w:instrText>
      </w:r>
      <w:r w:rsidR="00F0434E" w:rsidRPr="00F265EE">
        <w:rPr>
          <w:rFonts w:ascii="Times New Roman" w:hAnsi="Times New Roman" w:cs="Times New Roman"/>
          <w:lang w:val="en-GB"/>
        </w:rPr>
        <w:instrText xml:space="preserve"> ENHANCING AGENTS</w:instrText>
      </w:r>
      <w:r w:rsidR="00F0434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EXPLOSIVES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EXPLOSIVES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FOOD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FOOD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 xml:space="preserve"> except</w:t>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 xml:space="preserve">(a) </w:t>
      </w:r>
      <w:r w:rsidRPr="00F265EE">
        <w:rPr>
          <w:rFonts w:ascii="Times New Roman" w:hAnsi="Times New Roman" w:cs="Times New Roman"/>
          <w:lang w:val="en-GB"/>
        </w:rPr>
        <w:tab/>
        <w:t>food additives before incorporation into food; or</w:t>
      </w:r>
    </w:p>
    <w:p w:rsidR="004E7CD8" w:rsidRPr="00F265EE" w:rsidRDefault="004E7CD8" w:rsidP="00DF71EC">
      <w:pPr>
        <w:pStyle w:val="schedindenta"/>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used as a means of administering a poison for therapeutic use.</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FRITTED GLAZING</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FRITTED GLAZING</w:instrText>
      </w:r>
      <w:r w:rsidR="00E15033" w:rsidRPr="00F265EE">
        <w:rPr>
          <w:rFonts w:ascii="Times New Roman" w:hAnsi="Times New Roman" w:cs="Times New Roman"/>
          <w:lang w:val="en-GB"/>
        </w:rPr>
        <w:instrText xml:space="preserve"> OR ENAMELLING PREPARATIONS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ENAMELLING PREPARATIONS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ENAMELLING PREPARATIONS</w:instrText>
      </w:r>
      <w:r w:rsidR="00E15033" w:rsidRPr="00F265EE">
        <w:rPr>
          <w:rFonts w:ascii="Times New Roman" w:hAnsi="Times New Roman" w:cs="Times New Roman"/>
          <w:lang w:val="en-GB"/>
        </w:rPr>
        <w:instrText xml:space="preserve"> </w:instrText>
      </w:r>
      <w:r w:rsidR="00E15033" w:rsidRPr="00F265EE">
        <w:rPr>
          <w:rFonts w:ascii="Times New Roman" w:hAnsi="Times New Roman" w:cs="Times New Roman"/>
          <w:i/>
          <w:lang w:val="en-GB"/>
        </w:rPr>
        <w:instrText xml:space="preserve">See </w:instrText>
      </w:r>
      <w:r w:rsidR="00E15033" w:rsidRPr="00F265EE">
        <w:rPr>
          <w:rFonts w:ascii="Times New Roman" w:hAnsi="Times New Roman" w:cs="Times New Roman"/>
          <w:lang w:val="en-GB"/>
        </w:rPr>
        <w:instrText>FRITTED GLAZING OR ENAMELLING PREPARATIONS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which the poison is confined as a non-migratory component of glassy solid flakes or granules.</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GLASS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GLASS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(including CRYSTAL WARE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CRYSTAL WARE</w:instrText>
      </w:r>
      <w:r w:rsidR="00E15033" w:rsidRPr="00F265EE">
        <w:rPr>
          <w:rFonts w:ascii="Times New Roman" w:hAnsi="Times New Roman" w:cs="Times New Roman"/>
          <w:i/>
          <w:lang w:val="en-GB"/>
        </w:rPr>
        <w:instrText xml:space="preserve"> See </w:instrText>
      </w:r>
      <w:r w:rsidR="00E15033" w:rsidRPr="00F265EE">
        <w:rPr>
          <w:rFonts w:ascii="Times New Roman" w:hAnsi="Times New Roman" w:cs="Times New Roman"/>
          <w:lang w:val="en-GB"/>
        </w:rPr>
        <w:instrText>GLASS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GLAZED POTTERY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GLAZED POTTERY</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rPr>
      </w:pPr>
    </w:p>
    <w:p w:rsidR="005A637A" w:rsidRPr="00F265EE" w:rsidRDefault="005A637A" w:rsidP="00DF71EC">
      <w:pPr>
        <w:pStyle w:val="schedbody"/>
        <w:spacing w:line="240" w:lineRule="auto"/>
        <w:rPr>
          <w:rFonts w:ascii="Times New Roman" w:hAnsi="Times New Roman" w:cs="Times New Roman"/>
        </w:rPr>
      </w:pPr>
      <w:r w:rsidRPr="00F265EE">
        <w:rPr>
          <w:rFonts w:ascii="Times New Roman" w:hAnsi="Times New Roman" w:cs="Times New Roman"/>
        </w:rPr>
        <w:t>HUMAN BLOOD PRODUCTS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"HUMAN BLOOD PRODUCTS"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43011B" w:rsidRPr="00F265EE">
        <w:rPr>
          <w:rFonts w:ascii="Times New Roman" w:hAnsi="Times New Roman" w:cs="Times New Roman"/>
        </w:rPr>
        <w:instrText xml:space="preserve"> XE "</w:instrText>
      </w:r>
      <w:r w:rsidR="0043011B" w:rsidRPr="00F265EE">
        <w:rPr>
          <w:rFonts w:ascii="Times New Roman" w:hAnsi="Times New Roman" w:cs="Times New Roman"/>
          <w:caps/>
        </w:rPr>
        <w:instrText xml:space="preserve">blood </w:instrText>
      </w:r>
      <w:r w:rsidR="0043011B" w:rsidRPr="00F265EE">
        <w:rPr>
          <w:rFonts w:ascii="Times New Roman" w:hAnsi="Times New Roman" w:cs="Times New Roman"/>
          <w:i/>
          <w:caps/>
        </w:rPr>
        <w:instrText>S</w:instrText>
      </w:r>
      <w:r w:rsidR="0043011B" w:rsidRPr="00F265EE">
        <w:rPr>
          <w:rFonts w:ascii="Times New Roman" w:hAnsi="Times New Roman" w:cs="Times New Roman"/>
          <w:i/>
        </w:rPr>
        <w:instrText xml:space="preserve">ee </w:instrText>
      </w:r>
      <w:r w:rsidR="001D5AC3" w:rsidRPr="00F265EE">
        <w:rPr>
          <w:rFonts w:ascii="Times New Roman" w:hAnsi="Times New Roman" w:cs="Times New Roman"/>
          <w:i/>
        </w:rPr>
        <w:instrText xml:space="preserve">also </w:instrText>
      </w:r>
      <w:r w:rsidR="0043011B" w:rsidRPr="00F265EE">
        <w:rPr>
          <w:rFonts w:ascii="Times New Roman" w:hAnsi="Times New Roman" w:cs="Times New Roman"/>
          <w:caps/>
        </w:rPr>
        <w:instrText>HUMAN BLOOD PRODUCTS</w:instrText>
      </w:r>
      <w:r w:rsidR="0043011B"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including:</w:t>
      </w:r>
    </w:p>
    <w:p w:rsidR="005A637A" w:rsidRPr="00F265EE" w:rsidRDefault="005A637A" w:rsidP="00DF71EC">
      <w:pPr>
        <w:pStyle w:val="schedbody"/>
        <w:spacing w:line="240" w:lineRule="auto"/>
        <w:rPr>
          <w:rFonts w:ascii="Times New Roman" w:hAnsi="Times New Roman" w:cs="Times New Roman"/>
        </w:rPr>
      </w:pPr>
    </w:p>
    <w:p w:rsidR="005A637A" w:rsidRPr="00F265EE" w:rsidRDefault="005A637A"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whole blood</w:t>
      </w:r>
      <w:r w:rsidR="00A3108F" w:rsidRPr="00F265EE">
        <w:rPr>
          <w:rFonts w:ascii="Times New Roman" w:hAnsi="Times New Roman" w:cs="Times New Roman"/>
        </w:rPr>
        <w:fldChar w:fldCharType="begin"/>
      </w:r>
      <w:r w:rsidR="0043011B" w:rsidRPr="00F265EE">
        <w:rPr>
          <w:rFonts w:ascii="Times New Roman" w:hAnsi="Times New Roman" w:cs="Times New Roman"/>
        </w:rPr>
        <w:instrText xml:space="preserve"> XE "WHOLE </w:instrText>
      </w:r>
      <w:r w:rsidR="0043011B" w:rsidRPr="00F265EE">
        <w:rPr>
          <w:rFonts w:ascii="Times New Roman" w:hAnsi="Times New Roman" w:cs="Times New Roman"/>
          <w:caps/>
        </w:rPr>
        <w:instrText xml:space="preserve">blood </w:instrText>
      </w:r>
      <w:r w:rsidR="0043011B" w:rsidRPr="00F265EE">
        <w:rPr>
          <w:rFonts w:ascii="Times New Roman" w:hAnsi="Times New Roman" w:cs="Times New Roman"/>
          <w:i/>
          <w:caps/>
        </w:rPr>
        <w:instrText>S</w:instrText>
      </w:r>
      <w:r w:rsidR="0043011B" w:rsidRPr="00F265EE">
        <w:rPr>
          <w:rFonts w:ascii="Times New Roman" w:hAnsi="Times New Roman" w:cs="Times New Roman"/>
          <w:i/>
        </w:rPr>
        <w:instrText xml:space="preserve">ee </w:instrText>
      </w:r>
      <w:r w:rsidR="0043011B" w:rsidRPr="00F265EE">
        <w:rPr>
          <w:rFonts w:ascii="Times New Roman" w:hAnsi="Times New Roman" w:cs="Times New Roman"/>
          <w:caps/>
        </w:rPr>
        <w:instrText>HUMAN BLOOD PRODUCTS</w:instrText>
      </w:r>
      <w:r w:rsidR="0043011B"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5A637A" w:rsidRPr="00F265EE" w:rsidRDefault="005A637A" w:rsidP="00DF71EC">
      <w:pPr>
        <w:pStyle w:val="schedindenta"/>
        <w:spacing w:line="240" w:lineRule="auto"/>
        <w:rPr>
          <w:rFonts w:ascii="Times New Roman" w:hAnsi="Times New Roman" w:cs="Times New Roman"/>
        </w:rPr>
      </w:pPr>
    </w:p>
    <w:p w:rsidR="005A637A" w:rsidRPr="00F265EE" w:rsidRDefault="005A637A" w:rsidP="00DF71EC">
      <w:pPr>
        <w:pStyle w:val="schedindenta"/>
        <w:spacing w:line="240" w:lineRule="auto"/>
        <w:rPr>
          <w:rFonts w:ascii="Times New Roman" w:hAnsi="Times New Roman" w:cs="Times New Roman"/>
        </w:rPr>
      </w:pPr>
      <w:r w:rsidRPr="00F265EE">
        <w:rPr>
          <w:rFonts w:ascii="Times New Roman" w:hAnsi="Times New Roman" w:cs="Times New Roman"/>
        </w:rPr>
        <w:tab/>
        <w:t xml:space="preserve">(b) </w:t>
      </w:r>
      <w:r w:rsidRPr="00F265EE">
        <w:rPr>
          <w:rFonts w:ascii="Times New Roman" w:hAnsi="Times New Roman" w:cs="Times New Roman"/>
        </w:rPr>
        <w:tab/>
        <w:t>blood components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blood components</w:instrText>
      </w:r>
      <w:r w:rsidR="00E15033" w:rsidRPr="00F265EE">
        <w:rPr>
          <w:rFonts w:ascii="Times New Roman" w:hAnsi="Times New Roman" w:cs="Times New Roman"/>
          <w:caps/>
        </w:rPr>
        <w:instrText xml:space="preserve"> </w:instrText>
      </w:r>
      <w:r w:rsidR="00E15033" w:rsidRPr="00F265EE">
        <w:rPr>
          <w:rFonts w:ascii="Times New Roman" w:hAnsi="Times New Roman" w:cs="Times New Roman"/>
          <w:i/>
          <w:caps/>
        </w:rPr>
        <w:instrText>S</w:instrText>
      </w:r>
      <w:r w:rsidR="00E15033" w:rsidRPr="00F265EE">
        <w:rPr>
          <w:rFonts w:ascii="Times New Roman" w:hAnsi="Times New Roman" w:cs="Times New Roman"/>
          <w:i/>
        </w:rPr>
        <w:instrText xml:space="preserve">ee </w:instrText>
      </w:r>
      <w:r w:rsidR="00E15033" w:rsidRPr="00F265EE">
        <w:rPr>
          <w:rFonts w:ascii="Times New Roman" w:hAnsi="Times New Roman" w:cs="Times New Roman"/>
          <w:caps/>
        </w:rPr>
        <w:instrText>HUMAN BLOOD PRODUCTS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including red cells</w:t>
      </w:r>
      <w:r w:rsidR="00A3108F" w:rsidRPr="00F265EE">
        <w:rPr>
          <w:rFonts w:ascii="Times New Roman" w:hAnsi="Times New Roman" w:cs="Times New Roman"/>
        </w:rPr>
        <w:fldChar w:fldCharType="begin"/>
      </w:r>
      <w:r w:rsidR="0043011B" w:rsidRPr="00F265EE">
        <w:rPr>
          <w:rFonts w:ascii="Times New Roman" w:hAnsi="Times New Roman" w:cs="Times New Roman"/>
        </w:rPr>
        <w:instrText xml:space="preserve"> XE "</w:instrText>
      </w:r>
      <w:r w:rsidR="0043011B" w:rsidRPr="00F265EE">
        <w:rPr>
          <w:rFonts w:ascii="Times New Roman" w:hAnsi="Times New Roman" w:cs="Times New Roman"/>
          <w:caps/>
        </w:rPr>
        <w:instrText xml:space="preserve">RED CELLS </w:instrText>
      </w:r>
      <w:r w:rsidR="0043011B" w:rsidRPr="00F265EE">
        <w:rPr>
          <w:rFonts w:ascii="Times New Roman" w:hAnsi="Times New Roman" w:cs="Times New Roman"/>
          <w:i/>
          <w:caps/>
        </w:rPr>
        <w:instrText>S</w:instrText>
      </w:r>
      <w:r w:rsidR="0043011B" w:rsidRPr="00F265EE">
        <w:rPr>
          <w:rFonts w:ascii="Times New Roman" w:hAnsi="Times New Roman" w:cs="Times New Roman"/>
          <w:i/>
        </w:rPr>
        <w:instrText xml:space="preserve">ee </w:instrText>
      </w:r>
      <w:r w:rsidR="0043011B" w:rsidRPr="00F265EE">
        <w:rPr>
          <w:rFonts w:ascii="Times New Roman" w:hAnsi="Times New Roman" w:cs="Times New Roman"/>
          <w:caps/>
        </w:rPr>
        <w:instrText>HUMAN BLOOD PRODUCTS</w:instrText>
      </w:r>
      <w:r w:rsidR="0043011B"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white cells</w:t>
      </w:r>
      <w:r w:rsidR="00A3108F" w:rsidRPr="00F265EE">
        <w:rPr>
          <w:rFonts w:ascii="Times New Roman" w:hAnsi="Times New Roman" w:cs="Times New Roman"/>
        </w:rPr>
        <w:fldChar w:fldCharType="begin"/>
      </w:r>
      <w:r w:rsidR="0043011B" w:rsidRPr="00F265EE">
        <w:rPr>
          <w:rFonts w:ascii="Times New Roman" w:hAnsi="Times New Roman" w:cs="Times New Roman"/>
        </w:rPr>
        <w:instrText xml:space="preserve"> XE "</w:instrText>
      </w:r>
      <w:r w:rsidR="0043011B" w:rsidRPr="00F265EE">
        <w:rPr>
          <w:rFonts w:ascii="Times New Roman" w:hAnsi="Times New Roman" w:cs="Times New Roman"/>
          <w:caps/>
        </w:rPr>
        <w:instrText xml:space="preserve">WHITE CELLS </w:instrText>
      </w:r>
      <w:r w:rsidR="0043011B" w:rsidRPr="00F265EE">
        <w:rPr>
          <w:rFonts w:ascii="Times New Roman" w:hAnsi="Times New Roman" w:cs="Times New Roman"/>
          <w:i/>
          <w:caps/>
        </w:rPr>
        <w:instrText>S</w:instrText>
      </w:r>
      <w:r w:rsidR="0043011B" w:rsidRPr="00F265EE">
        <w:rPr>
          <w:rFonts w:ascii="Times New Roman" w:hAnsi="Times New Roman" w:cs="Times New Roman"/>
          <w:i/>
        </w:rPr>
        <w:instrText xml:space="preserve">ee </w:instrText>
      </w:r>
      <w:r w:rsidR="0043011B" w:rsidRPr="00F265EE">
        <w:rPr>
          <w:rFonts w:ascii="Times New Roman" w:hAnsi="Times New Roman" w:cs="Times New Roman"/>
          <w:caps/>
        </w:rPr>
        <w:instrText>HUMAN BLOOD PRODUCTS</w:instrText>
      </w:r>
      <w:r w:rsidR="0043011B"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platelets</w:t>
      </w:r>
      <w:r w:rsidR="00A3108F" w:rsidRPr="00F265EE">
        <w:rPr>
          <w:rFonts w:ascii="Times New Roman" w:hAnsi="Times New Roman" w:cs="Times New Roman"/>
        </w:rPr>
        <w:fldChar w:fldCharType="begin"/>
      </w:r>
      <w:r w:rsidR="0043011B" w:rsidRPr="00F265EE">
        <w:rPr>
          <w:rFonts w:ascii="Times New Roman" w:hAnsi="Times New Roman" w:cs="Times New Roman"/>
        </w:rPr>
        <w:instrText xml:space="preserve"> XE "</w:instrText>
      </w:r>
      <w:r w:rsidR="0043011B" w:rsidRPr="00F265EE">
        <w:rPr>
          <w:rFonts w:ascii="Times New Roman" w:hAnsi="Times New Roman" w:cs="Times New Roman"/>
          <w:caps/>
        </w:rPr>
        <w:instrText xml:space="preserve">PLATELETS </w:instrText>
      </w:r>
      <w:r w:rsidR="0043011B" w:rsidRPr="00F265EE">
        <w:rPr>
          <w:rFonts w:ascii="Times New Roman" w:hAnsi="Times New Roman" w:cs="Times New Roman"/>
          <w:i/>
          <w:caps/>
        </w:rPr>
        <w:instrText>S</w:instrText>
      </w:r>
      <w:r w:rsidR="0043011B" w:rsidRPr="00F265EE">
        <w:rPr>
          <w:rFonts w:ascii="Times New Roman" w:hAnsi="Times New Roman" w:cs="Times New Roman"/>
          <w:i/>
        </w:rPr>
        <w:instrText xml:space="preserve">ee </w:instrText>
      </w:r>
      <w:r w:rsidR="0043011B" w:rsidRPr="00F265EE">
        <w:rPr>
          <w:rFonts w:ascii="Times New Roman" w:hAnsi="Times New Roman" w:cs="Times New Roman"/>
          <w:caps/>
        </w:rPr>
        <w:instrText>HUMAN BLOOD PRODUCTS</w:instrText>
      </w:r>
      <w:r w:rsidR="0043011B"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and plasma</w:t>
      </w:r>
      <w:r w:rsidR="00A3108F" w:rsidRPr="00F265EE">
        <w:rPr>
          <w:rFonts w:ascii="Times New Roman" w:hAnsi="Times New Roman" w:cs="Times New Roman"/>
        </w:rPr>
        <w:fldChar w:fldCharType="begin"/>
      </w:r>
      <w:r w:rsidR="0043011B" w:rsidRPr="00F265EE">
        <w:rPr>
          <w:rFonts w:ascii="Times New Roman" w:hAnsi="Times New Roman" w:cs="Times New Roman"/>
        </w:rPr>
        <w:instrText xml:space="preserve"> XE "</w:instrText>
      </w:r>
      <w:r w:rsidR="0043011B" w:rsidRPr="00F265EE">
        <w:rPr>
          <w:rFonts w:ascii="Times New Roman" w:hAnsi="Times New Roman" w:cs="Times New Roman"/>
          <w:caps/>
        </w:rPr>
        <w:instrText xml:space="preserve">plasma </w:instrText>
      </w:r>
      <w:r w:rsidR="0043011B" w:rsidRPr="00F265EE">
        <w:rPr>
          <w:rFonts w:ascii="Times New Roman" w:hAnsi="Times New Roman" w:cs="Times New Roman"/>
          <w:i/>
          <w:caps/>
        </w:rPr>
        <w:instrText>S</w:instrText>
      </w:r>
      <w:r w:rsidR="0043011B" w:rsidRPr="00F265EE">
        <w:rPr>
          <w:rFonts w:ascii="Times New Roman" w:hAnsi="Times New Roman" w:cs="Times New Roman"/>
          <w:i/>
        </w:rPr>
        <w:instrText xml:space="preserve">ee </w:instrText>
      </w:r>
      <w:r w:rsidR="0043011B" w:rsidRPr="00F265EE">
        <w:rPr>
          <w:rFonts w:ascii="Times New Roman" w:hAnsi="Times New Roman" w:cs="Times New Roman"/>
          <w:caps/>
        </w:rPr>
        <w:instrText>HUMAN BLOOD PRODUCTS</w:instrText>
      </w:r>
      <w:r w:rsidR="0043011B"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(including cryoprecipitate</w:t>
      </w:r>
      <w:r w:rsidR="00A3108F" w:rsidRPr="00F265EE">
        <w:rPr>
          <w:rFonts w:ascii="Times New Roman" w:hAnsi="Times New Roman" w:cs="Times New Roman"/>
        </w:rPr>
        <w:fldChar w:fldCharType="begin"/>
      </w:r>
      <w:r w:rsidR="0043011B" w:rsidRPr="00F265EE">
        <w:rPr>
          <w:rFonts w:ascii="Times New Roman" w:hAnsi="Times New Roman" w:cs="Times New Roman"/>
        </w:rPr>
        <w:instrText xml:space="preserve"> XE "</w:instrText>
      </w:r>
      <w:r w:rsidR="0043011B" w:rsidRPr="00F265EE">
        <w:rPr>
          <w:rFonts w:ascii="Times New Roman" w:hAnsi="Times New Roman" w:cs="Times New Roman"/>
          <w:caps/>
        </w:rPr>
        <w:instrText xml:space="preserve">CRYOPRECIPITATE </w:instrText>
      </w:r>
      <w:r w:rsidR="0043011B" w:rsidRPr="00F265EE">
        <w:rPr>
          <w:rFonts w:ascii="Times New Roman" w:hAnsi="Times New Roman" w:cs="Times New Roman"/>
          <w:i/>
          <w:caps/>
        </w:rPr>
        <w:instrText>S</w:instrText>
      </w:r>
      <w:r w:rsidR="0043011B" w:rsidRPr="00F265EE">
        <w:rPr>
          <w:rFonts w:ascii="Times New Roman" w:hAnsi="Times New Roman" w:cs="Times New Roman"/>
          <w:i/>
        </w:rPr>
        <w:instrText xml:space="preserve">ee </w:instrText>
      </w:r>
      <w:r w:rsidR="0043011B" w:rsidRPr="00F265EE">
        <w:rPr>
          <w:rFonts w:ascii="Times New Roman" w:hAnsi="Times New Roman" w:cs="Times New Roman"/>
          <w:caps/>
        </w:rPr>
        <w:instrText>HUMAN BLOOD PRODUCTS</w:instrText>
      </w:r>
      <w:r w:rsidR="0043011B"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and</w:t>
      </w:r>
    </w:p>
    <w:p w:rsidR="005A637A" w:rsidRPr="00F265EE" w:rsidRDefault="005A637A" w:rsidP="00DF71EC">
      <w:pPr>
        <w:pStyle w:val="schedindenta"/>
        <w:spacing w:line="240" w:lineRule="auto"/>
        <w:rPr>
          <w:rFonts w:ascii="Times New Roman" w:hAnsi="Times New Roman" w:cs="Times New Roman"/>
        </w:rPr>
      </w:pPr>
    </w:p>
    <w:p w:rsidR="005A637A" w:rsidRPr="00F265EE" w:rsidRDefault="005A637A" w:rsidP="00DF71EC">
      <w:pPr>
        <w:pStyle w:val="schedindenta"/>
        <w:spacing w:line="240" w:lineRule="auto"/>
        <w:ind w:left="1757"/>
        <w:rPr>
          <w:rFonts w:ascii="Times New Roman" w:hAnsi="Times New Roman" w:cs="Times New Roman"/>
          <w:snapToGrid w:val="0"/>
        </w:rPr>
      </w:pPr>
      <w:r w:rsidRPr="00F265EE">
        <w:rPr>
          <w:rFonts w:ascii="Times New Roman" w:hAnsi="Times New Roman" w:cs="Times New Roman"/>
        </w:rPr>
        <w:t xml:space="preserve">(c) </w:t>
      </w:r>
      <w:r w:rsidRPr="00F265EE">
        <w:rPr>
          <w:rFonts w:ascii="Times New Roman" w:hAnsi="Times New Roman" w:cs="Times New Roman"/>
        </w:rPr>
        <w:tab/>
        <w:t>the following plasma-derived therapeutic proteins</w:t>
      </w:r>
      <w:r w:rsidR="00A3108F" w:rsidRPr="00F265EE">
        <w:rPr>
          <w:rFonts w:ascii="Times New Roman" w:hAnsi="Times New Roman" w:cs="Times New Roman"/>
        </w:rPr>
        <w:fldChar w:fldCharType="begin"/>
      </w:r>
      <w:r w:rsidR="00E15033" w:rsidRPr="00F265EE">
        <w:rPr>
          <w:rFonts w:ascii="Times New Roman" w:hAnsi="Times New Roman" w:cs="Times New Roman"/>
        </w:rPr>
        <w:instrText xml:space="preserve"> XE "</w:instrText>
      </w:r>
      <w:r w:rsidR="00E15033" w:rsidRPr="00F265EE">
        <w:rPr>
          <w:rFonts w:ascii="Times New Roman" w:hAnsi="Times New Roman" w:cs="Times New Roman"/>
          <w:caps/>
        </w:rPr>
        <w:instrText>PLASMA-DERIVED THERAPEUTIC PROTEINS</w:instrText>
      </w:r>
      <w:r w:rsidR="00E15033" w:rsidRPr="00F265EE">
        <w:rPr>
          <w:rFonts w:ascii="Times New Roman" w:hAnsi="Times New Roman" w:cs="Times New Roman"/>
          <w:i/>
          <w:caps/>
        </w:rPr>
        <w:instrText xml:space="preserve"> S</w:instrText>
      </w:r>
      <w:r w:rsidR="00E15033" w:rsidRPr="00F265EE">
        <w:rPr>
          <w:rFonts w:ascii="Times New Roman" w:hAnsi="Times New Roman" w:cs="Times New Roman"/>
          <w:i/>
        </w:rPr>
        <w:instrText xml:space="preserve">ee </w:instrText>
      </w:r>
      <w:r w:rsidR="00E15033" w:rsidRPr="00F265EE">
        <w:rPr>
          <w:rFonts w:ascii="Times New Roman" w:hAnsi="Times New Roman" w:cs="Times New Roman"/>
          <w:caps/>
        </w:rPr>
        <w:instrText>HUMAN BLOOD PRODUCTS</w:instrText>
      </w:r>
      <w:r w:rsidR="00E15033"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E15033" w:rsidRPr="00F265EE">
        <w:rPr>
          <w:rFonts w:ascii="Times New Roman" w:hAnsi="Times New Roman" w:cs="Times New Roman"/>
        </w:rPr>
        <w:t>;</w:t>
      </w:r>
      <w:r w:rsidRPr="00F265EE">
        <w:rPr>
          <w:rFonts w:ascii="Times New Roman" w:hAnsi="Times New Roman" w:cs="Times New Roman"/>
        </w:rPr>
        <w:t xml:space="preserve"> and their equivalent recombinant alternatives:</w:t>
      </w:r>
    </w:p>
    <w:p w:rsidR="005A637A" w:rsidRPr="00F265EE" w:rsidRDefault="005A637A" w:rsidP="00DF71EC">
      <w:pPr>
        <w:pStyle w:val="schedindenta"/>
        <w:spacing w:line="240" w:lineRule="auto"/>
        <w:rPr>
          <w:rFonts w:ascii="Times New Roman" w:hAnsi="Times New Roman" w:cs="Times New Roman"/>
        </w:rPr>
      </w:pPr>
    </w:p>
    <w:p w:rsidR="005A637A" w:rsidRPr="00F265EE" w:rsidRDefault="005A637A" w:rsidP="00DF71EC">
      <w:pPr>
        <w:pStyle w:val="schedindenta"/>
        <w:tabs>
          <w:tab w:val="clear" w:pos="1871"/>
          <w:tab w:val="right" w:pos="1800"/>
        </w:tabs>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albumin</w:t>
      </w:r>
      <w:r w:rsidR="00A3108F" w:rsidRPr="00F265EE">
        <w:rPr>
          <w:rFonts w:ascii="Times New Roman" w:hAnsi="Times New Roman" w:cs="Times New Roman"/>
          <w:lang w:val="en-GB"/>
        </w:rPr>
        <w:fldChar w:fldCharType="begin"/>
      </w:r>
      <w:r w:rsidR="00CD3816" w:rsidRPr="00F265EE">
        <w:rPr>
          <w:rFonts w:ascii="Times New Roman" w:hAnsi="Times New Roman" w:cs="Times New Roman"/>
        </w:rPr>
        <w:instrText xml:space="preserve"> XE "</w:instrText>
      </w:r>
      <w:r w:rsidR="00CD3816" w:rsidRPr="00F265EE">
        <w:rPr>
          <w:rFonts w:ascii="Times New Roman" w:hAnsi="Times New Roman" w:cs="Times New Roman"/>
          <w:lang w:val="en-GB"/>
        </w:rPr>
        <w:instrText xml:space="preserve">ALBUMIN </w:instrText>
      </w:r>
      <w:r w:rsidR="00CD3816" w:rsidRPr="00F265EE">
        <w:rPr>
          <w:rFonts w:ascii="Times New Roman" w:hAnsi="Times New Roman" w:cs="Times New Roman"/>
          <w:i/>
          <w:caps/>
        </w:rPr>
        <w:instrText>S</w:instrText>
      </w:r>
      <w:r w:rsidR="00CD3816" w:rsidRPr="00F265EE">
        <w:rPr>
          <w:rFonts w:ascii="Times New Roman" w:hAnsi="Times New Roman" w:cs="Times New Roman"/>
          <w:i/>
        </w:rPr>
        <w:instrText xml:space="preserve">ee </w:instrText>
      </w:r>
      <w:r w:rsidR="00CD3816" w:rsidRPr="00F265EE">
        <w:rPr>
          <w:rFonts w:ascii="Times New Roman" w:hAnsi="Times New Roman" w:cs="Times New Roman"/>
          <w:caps/>
        </w:rPr>
        <w:instrText>HUMAN BLOOD PRODUCTS</w:instrText>
      </w:r>
      <w:r w:rsidR="00CD381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5A637A" w:rsidRPr="00F265EE" w:rsidRDefault="005A637A" w:rsidP="00DF71EC">
      <w:pPr>
        <w:pStyle w:val="schedindenta"/>
        <w:tabs>
          <w:tab w:val="clear" w:pos="1871"/>
          <w:tab w:val="right" w:pos="1800"/>
        </w:tabs>
        <w:spacing w:line="240" w:lineRule="auto"/>
        <w:rPr>
          <w:rFonts w:ascii="Times New Roman" w:hAnsi="Times New Roman" w:cs="Times New Roman"/>
        </w:rPr>
      </w:pPr>
    </w:p>
    <w:p w:rsidR="005A637A" w:rsidRPr="00F265EE" w:rsidRDefault="005A637A" w:rsidP="00DF71EC">
      <w:pPr>
        <w:pStyle w:val="schedindenti"/>
        <w:tabs>
          <w:tab w:val="clear" w:pos="1871"/>
          <w:tab w:val="left" w:pos="1540"/>
          <w:tab w:val="right" w:pos="1800"/>
        </w:tabs>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003E7130" w:rsidRPr="00F265EE">
        <w:rPr>
          <w:rFonts w:ascii="Times New Roman" w:hAnsi="Times New Roman" w:cs="Times New Roman"/>
        </w:rPr>
        <w:tab/>
      </w:r>
      <w:r w:rsidRPr="00F265EE">
        <w:rPr>
          <w:rFonts w:ascii="Times New Roman" w:hAnsi="Times New Roman" w:cs="Times New Roman"/>
        </w:rPr>
        <w:tab/>
        <w:t>anticoagulation complex</w:t>
      </w:r>
      <w:r w:rsidR="00A3108F" w:rsidRPr="00F265EE">
        <w:rPr>
          <w:rFonts w:ascii="Times New Roman" w:hAnsi="Times New Roman" w:cs="Times New Roman"/>
          <w:lang w:val="en-GB"/>
        </w:rPr>
        <w:fldChar w:fldCharType="begin"/>
      </w:r>
      <w:r w:rsidR="00CD3816" w:rsidRPr="00F265EE">
        <w:rPr>
          <w:rFonts w:ascii="Times New Roman" w:hAnsi="Times New Roman" w:cs="Times New Roman"/>
        </w:rPr>
        <w:instrText xml:space="preserve"> XE "</w:instrText>
      </w:r>
      <w:r w:rsidR="00CD3816" w:rsidRPr="00F265EE">
        <w:rPr>
          <w:rFonts w:ascii="Times New Roman" w:hAnsi="Times New Roman" w:cs="Times New Roman"/>
          <w:lang w:val="en-GB"/>
        </w:rPr>
        <w:instrText xml:space="preserve">ANTICOAGULATION COMPLEX </w:instrText>
      </w:r>
      <w:r w:rsidR="00CD3816" w:rsidRPr="00F265EE">
        <w:rPr>
          <w:rFonts w:ascii="Times New Roman" w:hAnsi="Times New Roman" w:cs="Times New Roman"/>
          <w:i/>
          <w:caps/>
        </w:rPr>
        <w:instrText>S</w:instrText>
      </w:r>
      <w:r w:rsidR="00CD3816" w:rsidRPr="00F265EE">
        <w:rPr>
          <w:rFonts w:ascii="Times New Roman" w:hAnsi="Times New Roman" w:cs="Times New Roman"/>
          <w:i/>
        </w:rPr>
        <w:instrText xml:space="preserve">ee </w:instrText>
      </w:r>
      <w:r w:rsidR="00CD3816" w:rsidRPr="00F265EE">
        <w:rPr>
          <w:rFonts w:ascii="Times New Roman" w:hAnsi="Times New Roman" w:cs="Times New Roman"/>
          <w:caps/>
        </w:rPr>
        <w:instrText>HUMAN BLOOD PRODUCTS</w:instrText>
      </w:r>
      <w:r w:rsidR="00CD381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5A637A" w:rsidRPr="00F265EE" w:rsidRDefault="005A637A" w:rsidP="00DF71EC">
      <w:pPr>
        <w:pStyle w:val="schedbody"/>
        <w:spacing w:line="240" w:lineRule="auto"/>
        <w:rPr>
          <w:rFonts w:ascii="Times New Roman" w:hAnsi="Times New Roman" w:cs="Times New Roman"/>
        </w:rPr>
      </w:pPr>
    </w:p>
    <w:p w:rsidR="005A637A" w:rsidRPr="00F265EE" w:rsidRDefault="005A637A" w:rsidP="00DF71EC">
      <w:pPr>
        <w:pStyle w:val="schedbody"/>
        <w:tabs>
          <w:tab w:val="clear" w:pos="1871"/>
          <w:tab w:val="right" w:pos="1800"/>
        </w:tabs>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(iii)</w:t>
      </w:r>
      <w:r w:rsidRPr="00F265EE">
        <w:rPr>
          <w:rFonts w:ascii="Times New Roman" w:hAnsi="Times New Roman" w:cs="Times New Roman"/>
        </w:rPr>
        <w:tab/>
        <w:t>C1 esterase inhibitors</w:t>
      </w:r>
      <w:r w:rsidR="00A3108F" w:rsidRPr="00F265EE">
        <w:rPr>
          <w:rFonts w:ascii="Times New Roman" w:hAnsi="Times New Roman" w:cs="Times New Roman"/>
          <w:lang w:val="en-GB"/>
        </w:rPr>
        <w:fldChar w:fldCharType="begin"/>
      </w:r>
      <w:r w:rsidR="00CD3816" w:rsidRPr="00F265EE">
        <w:rPr>
          <w:rFonts w:ascii="Times New Roman" w:hAnsi="Times New Roman" w:cs="Times New Roman"/>
        </w:rPr>
        <w:instrText xml:space="preserve"> XE "</w:instrText>
      </w:r>
      <w:r w:rsidR="00CD3816" w:rsidRPr="00F265EE">
        <w:rPr>
          <w:rFonts w:ascii="Times New Roman" w:hAnsi="Times New Roman" w:cs="Times New Roman"/>
          <w:lang w:val="en-GB"/>
        </w:rPr>
        <w:instrText xml:space="preserve">C1 ESTERASE INHIBITORS </w:instrText>
      </w:r>
      <w:r w:rsidR="00CD3816" w:rsidRPr="00F265EE">
        <w:rPr>
          <w:rFonts w:ascii="Times New Roman" w:hAnsi="Times New Roman" w:cs="Times New Roman"/>
          <w:i/>
          <w:caps/>
        </w:rPr>
        <w:instrText>S</w:instrText>
      </w:r>
      <w:r w:rsidR="00CD3816" w:rsidRPr="00F265EE">
        <w:rPr>
          <w:rFonts w:ascii="Times New Roman" w:hAnsi="Times New Roman" w:cs="Times New Roman"/>
          <w:i/>
        </w:rPr>
        <w:instrText xml:space="preserve">ee </w:instrText>
      </w:r>
      <w:r w:rsidR="00CD3816" w:rsidRPr="00F265EE">
        <w:rPr>
          <w:rFonts w:ascii="Times New Roman" w:hAnsi="Times New Roman" w:cs="Times New Roman"/>
          <w:caps/>
        </w:rPr>
        <w:instrText>HUMAN BLOOD PRODUCTS</w:instrText>
      </w:r>
      <w:r w:rsidR="00A3108F" w:rsidRPr="00F265EE">
        <w:rPr>
          <w:rFonts w:ascii="Times New Roman" w:hAnsi="Times New Roman" w:cs="Times New Roman"/>
        </w:rPr>
        <w:fldChar w:fldCharType="begin"/>
      </w:r>
      <w:r w:rsidR="00CD3816" w:rsidRPr="00F265EE">
        <w:rPr>
          <w:rFonts w:ascii="Times New Roman" w:hAnsi="Times New Roman" w:cs="Times New Roman"/>
        </w:rPr>
        <w:instrText xml:space="preserve"> </w:instrText>
      </w:r>
      <w:r w:rsidR="00CD3816" w:rsidRPr="00F265EE">
        <w:rPr>
          <w:rFonts w:ascii="Times New Roman" w:hAnsi="Times New Roman" w:cs="Times New Roman"/>
          <w:i/>
          <w:caps/>
        </w:rPr>
        <w:instrText>S</w:instrText>
      </w:r>
      <w:r w:rsidR="00CD3816" w:rsidRPr="00F265EE">
        <w:rPr>
          <w:rFonts w:ascii="Times New Roman" w:hAnsi="Times New Roman" w:cs="Times New Roman"/>
          <w:i/>
        </w:rPr>
        <w:instrText xml:space="preserve">ee </w:instrText>
      </w:r>
      <w:r w:rsidR="00CD3816" w:rsidRPr="00F265EE">
        <w:rPr>
          <w:rFonts w:ascii="Times New Roman" w:hAnsi="Times New Roman" w:cs="Times New Roman"/>
          <w:caps/>
        </w:rPr>
        <w:instrText>HUMAN BLOOD PRODUCTS</w:instrText>
      </w:r>
      <w:r w:rsidR="00CD3816" w:rsidRPr="00F265EE">
        <w:rPr>
          <w:rFonts w:ascii="Times New Roman" w:hAnsi="Times New Roman" w:cs="Times New Roman"/>
        </w:rPr>
        <w:instrText xml:space="preserve">" </w:instrText>
      </w:r>
      <w:r w:rsidR="00A3108F" w:rsidRPr="00F265EE">
        <w:rPr>
          <w:rFonts w:ascii="Times New Roman" w:hAnsi="Times New Roman" w:cs="Times New Roman"/>
        </w:rPr>
        <w:fldChar w:fldCharType="separate"/>
      </w:r>
      <w:r w:rsidR="004B2C16" w:rsidRPr="00F265EE">
        <w:rPr>
          <w:rFonts w:ascii="Times New Roman" w:hAnsi="Times New Roman" w:cs="Times New Roman"/>
          <w:b/>
          <w:bCs/>
        </w:rPr>
        <w:instrText>Error! Bookmark not defined.</w:instrText>
      </w:r>
      <w:r w:rsidR="00A3108F" w:rsidRPr="00F265EE">
        <w:rPr>
          <w:rFonts w:ascii="Times New Roman" w:hAnsi="Times New Roman" w:cs="Times New Roman"/>
        </w:rPr>
        <w:fldChar w:fldCharType="end"/>
      </w:r>
      <w:r w:rsidR="00CD381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5A637A" w:rsidRPr="00F265EE" w:rsidRDefault="005A637A" w:rsidP="00DF71EC">
      <w:pPr>
        <w:pStyle w:val="schedbody"/>
        <w:tabs>
          <w:tab w:val="clear" w:pos="1871"/>
          <w:tab w:val="right" w:pos="1800"/>
        </w:tabs>
        <w:spacing w:line="240" w:lineRule="auto"/>
        <w:rPr>
          <w:rFonts w:ascii="Times New Roman" w:hAnsi="Times New Roman" w:cs="Times New Roman"/>
        </w:rPr>
      </w:pPr>
    </w:p>
    <w:p w:rsidR="004E7CD8" w:rsidRPr="00F265EE" w:rsidRDefault="005A637A" w:rsidP="00DF71EC">
      <w:pPr>
        <w:pStyle w:val="schedindenti"/>
        <w:tabs>
          <w:tab w:val="clear" w:pos="1871"/>
          <w:tab w:val="left" w:pos="1540"/>
          <w:tab w:val="right" w:pos="1800"/>
        </w:tabs>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004E7CD8" w:rsidRPr="00F265EE">
        <w:rPr>
          <w:rFonts w:ascii="Times New Roman" w:hAnsi="Times New Roman" w:cs="Times New Roman"/>
        </w:rPr>
        <w:tab/>
        <w:t>(iv)</w:t>
      </w:r>
      <w:r w:rsidR="004E7CD8" w:rsidRPr="00F265EE">
        <w:rPr>
          <w:rFonts w:ascii="Times New Roman" w:hAnsi="Times New Roman" w:cs="Times New Roman"/>
        </w:rPr>
        <w:tab/>
        <w:t>clotting factors</w:t>
      </w:r>
      <w:r w:rsidR="00A3108F" w:rsidRPr="00F265EE">
        <w:rPr>
          <w:rFonts w:ascii="Times New Roman" w:hAnsi="Times New Roman" w:cs="Times New Roman"/>
          <w:lang w:val="en-GB"/>
        </w:rPr>
        <w:fldChar w:fldCharType="begin"/>
      </w:r>
      <w:r w:rsidR="00CD3816" w:rsidRPr="00F265EE">
        <w:rPr>
          <w:rFonts w:ascii="Times New Roman" w:hAnsi="Times New Roman" w:cs="Times New Roman"/>
        </w:rPr>
        <w:instrText xml:space="preserve"> XE "</w:instrText>
      </w:r>
      <w:r w:rsidR="00CD3816" w:rsidRPr="00F265EE">
        <w:rPr>
          <w:rFonts w:ascii="Times New Roman" w:hAnsi="Times New Roman" w:cs="Times New Roman"/>
          <w:lang w:val="en-GB"/>
        </w:rPr>
        <w:instrText xml:space="preserve">CLOTTING FACTORS </w:instrText>
      </w:r>
      <w:r w:rsidR="00CD3816" w:rsidRPr="00F265EE">
        <w:rPr>
          <w:rFonts w:ascii="Times New Roman" w:hAnsi="Times New Roman" w:cs="Times New Roman"/>
          <w:i/>
          <w:caps/>
        </w:rPr>
        <w:instrText>S</w:instrText>
      </w:r>
      <w:r w:rsidR="00CD3816" w:rsidRPr="00F265EE">
        <w:rPr>
          <w:rFonts w:ascii="Times New Roman" w:hAnsi="Times New Roman" w:cs="Times New Roman"/>
          <w:i/>
        </w:rPr>
        <w:instrText xml:space="preserve">ee </w:instrText>
      </w:r>
      <w:r w:rsidR="00CD3816" w:rsidRPr="00F265EE">
        <w:rPr>
          <w:rFonts w:ascii="Times New Roman" w:hAnsi="Times New Roman" w:cs="Times New Roman"/>
          <w:caps/>
        </w:rPr>
        <w:instrText>HUMAN BLOOD PRODUCTS</w:instrText>
      </w:r>
      <w:r w:rsidR="00CD381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4E7CD8" w:rsidRPr="00F265EE">
        <w:rPr>
          <w:rFonts w:ascii="Times New Roman" w:hAnsi="Times New Roman" w:cs="Times New Roman"/>
        </w:rPr>
        <w:t>;</w:t>
      </w:r>
    </w:p>
    <w:p w:rsidR="004E7CD8" w:rsidRPr="00F265EE" w:rsidRDefault="004E7CD8" w:rsidP="00DF71EC">
      <w:pPr>
        <w:pStyle w:val="ChapterHeading"/>
        <w:tabs>
          <w:tab w:val="clear" w:pos="1871"/>
          <w:tab w:val="right" w:pos="1800"/>
        </w:tabs>
        <w:spacing w:line="240" w:lineRule="auto"/>
        <w:rPr>
          <w:rFonts w:ascii="Times New Roman" w:hAnsi="Times New Roman" w:cs="Times New Roman"/>
          <w:sz w:val="20"/>
          <w:szCs w:val="20"/>
          <w:lang w:val="en-GB"/>
        </w:rPr>
      </w:pPr>
    </w:p>
    <w:p w:rsidR="004E7CD8" w:rsidRPr="00F265EE" w:rsidRDefault="004E7CD8" w:rsidP="00DF71EC">
      <w:pPr>
        <w:pStyle w:val="schedindenti"/>
        <w:tabs>
          <w:tab w:val="clear" w:pos="1871"/>
          <w:tab w:val="left" w:pos="1540"/>
          <w:tab w:val="right" w:pos="1800"/>
        </w:tabs>
        <w:spacing w:line="240" w:lineRule="auto"/>
        <w:rPr>
          <w:rFonts w:ascii="Times New Roman" w:hAnsi="Times New Roman" w:cs="Times New Roman"/>
          <w:lang w:val="de-DE"/>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lang w:val="de-DE"/>
        </w:rPr>
        <w:t>(v)</w:t>
      </w:r>
      <w:r w:rsidRPr="00F265EE">
        <w:rPr>
          <w:rFonts w:ascii="Times New Roman" w:hAnsi="Times New Roman" w:cs="Times New Roman"/>
          <w:lang w:val="de-DE"/>
        </w:rPr>
        <w:tab/>
      </w:r>
      <w:r w:rsidR="003E7130" w:rsidRPr="00F265EE">
        <w:rPr>
          <w:rFonts w:ascii="Times New Roman" w:hAnsi="Times New Roman" w:cs="Times New Roman"/>
          <w:lang w:val="de-DE"/>
        </w:rPr>
        <w:tab/>
      </w:r>
      <w:r w:rsidRPr="00F265EE">
        <w:rPr>
          <w:rFonts w:ascii="Times New Roman" w:hAnsi="Times New Roman" w:cs="Times New Roman"/>
          <w:lang w:val="de-DE"/>
        </w:rPr>
        <w:t>fibrinogen</w:t>
      </w:r>
      <w:r w:rsidR="00A3108F" w:rsidRPr="00F265EE">
        <w:rPr>
          <w:rFonts w:ascii="Times New Roman" w:hAnsi="Times New Roman" w:cs="Times New Roman"/>
          <w:lang w:val="en-GB"/>
        </w:rPr>
        <w:fldChar w:fldCharType="begin"/>
      </w:r>
      <w:r w:rsidR="00CD3816" w:rsidRPr="00F265EE">
        <w:rPr>
          <w:rFonts w:ascii="Times New Roman" w:hAnsi="Times New Roman" w:cs="Times New Roman"/>
        </w:rPr>
        <w:instrText xml:space="preserve"> XE "</w:instrText>
      </w:r>
      <w:r w:rsidR="00CD3816" w:rsidRPr="00F265EE">
        <w:rPr>
          <w:rFonts w:ascii="Times New Roman" w:hAnsi="Times New Roman" w:cs="Times New Roman"/>
          <w:lang w:val="en-GB"/>
        </w:rPr>
        <w:instrText xml:space="preserve">FIBRINOGEN </w:instrText>
      </w:r>
      <w:r w:rsidR="00CD3816" w:rsidRPr="00F265EE">
        <w:rPr>
          <w:rFonts w:ascii="Times New Roman" w:hAnsi="Times New Roman" w:cs="Times New Roman"/>
          <w:i/>
          <w:caps/>
        </w:rPr>
        <w:instrText>S</w:instrText>
      </w:r>
      <w:r w:rsidR="00CD3816" w:rsidRPr="00F265EE">
        <w:rPr>
          <w:rFonts w:ascii="Times New Roman" w:hAnsi="Times New Roman" w:cs="Times New Roman"/>
          <w:i/>
        </w:rPr>
        <w:instrText xml:space="preserve">ee </w:instrText>
      </w:r>
      <w:r w:rsidR="00CD3816" w:rsidRPr="00F265EE">
        <w:rPr>
          <w:rFonts w:ascii="Times New Roman" w:hAnsi="Times New Roman" w:cs="Times New Roman"/>
          <w:caps/>
        </w:rPr>
        <w:instrText>HUMAN BLOOD PRODUCTS</w:instrText>
      </w:r>
      <w:r w:rsidR="00CD381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4E7CD8" w:rsidRPr="00F265EE" w:rsidRDefault="004E7CD8" w:rsidP="00DF71EC">
      <w:pPr>
        <w:pStyle w:val="schedindenti"/>
        <w:tabs>
          <w:tab w:val="clear" w:pos="1871"/>
          <w:tab w:val="left" w:pos="1540"/>
          <w:tab w:val="right" w:pos="1800"/>
        </w:tabs>
        <w:spacing w:line="240" w:lineRule="auto"/>
        <w:rPr>
          <w:rFonts w:ascii="Times New Roman" w:hAnsi="Times New Roman" w:cs="Times New Roman"/>
          <w:lang w:val="de-DE"/>
        </w:rPr>
      </w:pPr>
    </w:p>
    <w:p w:rsidR="004E7CD8" w:rsidRPr="00F265EE" w:rsidRDefault="004E7CD8" w:rsidP="00DF71EC">
      <w:pPr>
        <w:pStyle w:val="schedindenti"/>
        <w:tabs>
          <w:tab w:val="clear" w:pos="1871"/>
          <w:tab w:val="left" w:pos="1540"/>
          <w:tab w:val="right" w:pos="1800"/>
        </w:tabs>
        <w:spacing w:line="240" w:lineRule="auto"/>
        <w:rPr>
          <w:rFonts w:ascii="Times New Roman" w:hAnsi="Times New Roman" w:cs="Times New Roman"/>
          <w:lang w:val="de-DE"/>
        </w:rPr>
      </w:pPr>
      <w:r w:rsidRPr="00F265EE">
        <w:rPr>
          <w:rFonts w:ascii="Times New Roman" w:hAnsi="Times New Roman" w:cs="Times New Roman"/>
          <w:lang w:val="de-DE"/>
        </w:rPr>
        <w:tab/>
      </w:r>
      <w:r w:rsidRPr="00F265EE">
        <w:rPr>
          <w:rFonts w:ascii="Times New Roman" w:hAnsi="Times New Roman" w:cs="Times New Roman"/>
          <w:lang w:val="de-DE"/>
        </w:rPr>
        <w:tab/>
      </w:r>
      <w:r w:rsidRPr="00F265EE">
        <w:rPr>
          <w:rFonts w:ascii="Times New Roman" w:hAnsi="Times New Roman" w:cs="Times New Roman"/>
          <w:lang w:val="de-DE"/>
        </w:rPr>
        <w:tab/>
        <w:t>(vi)</w:t>
      </w:r>
      <w:r w:rsidRPr="00F265EE">
        <w:rPr>
          <w:rFonts w:ascii="Times New Roman" w:hAnsi="Times New Roman" w:cs="Times New Roman"/>
          <w:lang w:val="de-DE"/>
        </w:rPr>
        <w:tab/>
        <w:t>protein C</w:t>
      </w:r>
      <w:r w:rsidR="00A3108F" w:rsidRPr="00F265EE">
        <w:rPr>
          <w:rFonts w:ascii="Times New Roman" w:hAnsi="Times New Roman" w:cs="Times New Roman"/>
          <w:lang w:val="en-GB"/>
        </w:rPr>
        <w:fldChar w:fldCharType="begin"/>
      </w:r>
      <w:r w:rsidR="00CD3816" w:rsidRPr="00F265EE">
        <w:rPr>
          <w:rFonts w:ascii="Times New Roman" w:hAnsi="Times New Roman" w:cs="Times New Roman"/>
        </w:rPr>
        <w:instrText xml:space="preserve"> XE "</w:instrText>
      </w:r>
      <w:r w:rsidR="00CD3816" w:rsidRPr="00F265EE">
        <w:rPr>
          <w:rFonts w:ascii="Times New Roman" w:hAnsi="Times New Roman" w:cs="Times New Roman"/>
          <w:lang w:val="en-GB"/>
        </w:rPr>
        <w:instrText xml:space="preserve">PROTEIN C </w:instrText>
      </w:r>
      <w:r w:rsidR="00CD3816" w:rsidRPr="00F265EE">
        <w:rPr>
          <w:rFonts w:ascii="Times New Roman" w:hAnsi="Times New Roman" w:cs="Times New Roman"/>
          <w:i/>
          <w:caps/>
        </w:rPr>
        <w:instrText>S</w:instrText>
      </w:r>
      <w:r w:rsidR="00CD3816" w:rsidRPr="00F265EE">
        <w:rPr>
          <w:rFonts w:ascii="Times New Roman" w:hAnsi="Times New Roman" w:cs="Times New Roman"/>
          <w:i/>
        </w:rPr>
        <w:instrText xml:space="preserve">ee </w:instrText>
      </w:r>
      <w:r w:rsidR="00CD3816" w:rsidRPr="00F265EE">
        <w:rPr>
          <w:rFonts w:ascii="Times New Roman" w:hAnsi="Times New Roman" w:cs="Times New Roman"/>
          <w:caps/>
        </w:rPr>
        <w:instrText>HUMAN BLOOD PRODUCTS</w:instrText>
      </w:r>
      <w:r w:rsidR="00CD381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4E7CD8" w:rsidRPr="00F265EE" w:rsidRDefault="004E7CD8" w:rsidP="00DF71EC">
      <w:pPr>
        <w:pStyle w:val="schedindenti"/>
        <w:tabs>
          <w:tab w:val="clear" w:pos="1871"/>
          <w:tab w:val="left" w:pos="1540"/>
          <w:tab w:val="right" w:pos="1800"/>
        </w:tabs>
        <w:spacing w:line="240" w:lineRule="auto"/>
        <w:rPr>
          <w:rFonts w:ascii="Times New Roman" w:hAnsi="Times New Roman" w:cs="Times New Roman"/>
          <w:lang w:val="de-DE"/>
        </w:rPr>
      </w:pPr>
    </w:p>
    <w:p w:rsidR="004E7CD8" w:rsidRPr="00F265EE" w:rsidRDefault="004E7CD8" w:rsidP="00DF71EC">
      <w:pPr>
        <w:pStyle w:val="schedindenti"/>
        <w:tabs>
          <w:tab w:val="clear" w:pos="1871"/>
          <w:tab w:val="left" w:pos="1540"/>
          <w:tab w:val="right" w:pos="1800"/>
        </w:tabs>
        <w:spacing w:line="240" w:lineRule="auto"/>
        <w:rPr>
          <w:rFonts w:ascii="Times New Roman" w:hAnsi="Times New Roman" w:cs="Times New Roman"/>
        </w:rPr>
      </w:pPr>
      <w:r w:rsidRPr="00F265EE">
        <w:rPr>
          <w:rFonts w:ascii="Times New Roman" w:hAnsi="Times New Roman" w:cs="Times New Roman"/>
          <w:lang w:val="de-DE"/>
        </w:rPr>
        <w:tab/>
      </w:r>
      <w:r w:rsidRPr="00F265EE">
        <w:rPr>
          <w:rFonts w:ascii="Times New Roman" w:hAnsi="Times New Roman" w:cs="Times New Roman"/>
          <w:lang w:val="de-DE"/>
        </w:rPr>
        <w:tab/>
      </w:r>
      <w:r w:rsidRPr="00F265EE">
        <w:rPr>
          <w:rFonts w:ascii="Times New Roman" w:hAnsi="Times New Roman" w:cs="Times New Roman"/>
          <w:lang w:val="de-DE"/>
        </w:rPr>
        <w:tab/>
      </w:r>
      <w:r w:rsidRPr="00F265EE">
        <w:rPr>
          <w:rFonts w:ascii="Times New Roman" w:hAnsi="Times New Roman" w:cs="Times New Roman"/>
        </w:rPr>
        <w:t>(vii)</w:t>
      </w:r>
      <w:r w:rsidRPr="00F265EE">
        <w:rPr>
          <w:rFonts w:ascii="Times New Roman" w:hAnsi="Times New Roman" w:cs="Times New Roman"/>
        </w:rPr>
        <w:tab/>
        <w:t>prothrombin complex concentrate (PCC)</w:t>
      </w:r>
      <w:r w:rsidR="00CD3816" w:rsidRPr="00F265EE">
        <w:rPr>
          <w:rFonts w:ascii="Times New Roman" w:hAnsi="Times New Roman" w:cs="Times New Roman"/>
          <w:lang w:val="en-GB"/>
        </w:rPr>
        <w:t xml:space="preserve"> </w:t>
      </w:r>
      <w:r w:rsidR="00A3108F" w:rsidRPr="00F265EE">
        <w:rPr>
          <w:rFonts w:ascii="Times New Roman" w:hAnsi="Times New Roman" w:cs="Times New Roman"/>
          <w:lang w:val="en-GB"/>
        </w:rPr>
        <w:fldChar w:fldCharType="begin"/>
      </w:r>
      <w:r w:rsidR="00CD3816" w:rsidRPr="00F265EE">
        <w:rPr>
          <w:rFonts w:ascii="Times New Roman" w:hAnsi="Times New Roman" w:cs="Times New Roman"/>
        </w:rPr>
        <w:instrText xml:space="preserve"> XE "</w:instrText>
      </w:r>
      <w:r w:rsidR="00CD3816" w:rsidRPr="00F265EE">
        <w:rPr>
          <w:rFonts w:ascii="Times New Roman" w:hAnsi="Times New Roman" w:cs="Times New Roman"/>
          <w:lang w:val="en-GB"/>
        </w:rPr>
        <w:instrText xml:space="preserve">PROTHROMBIN COMPLEX CONCENTRATE (PCC) </w:instrText>
      </w:r>
      <w:r w:rsidR="00CD3816" w:rsidRPr="00F265EE">
        <w:rPr>
          <w:rFonts w:ascii="Times New Roman" w:hAnsi="Times New Roman" w:cs="Times New Roman"/>
          <w:i/>
          <w:caps/>
        </w:rPr>
        <w:instrText>S</w:instrText>
      </w:r>
      <w:r w:rsidR="00CD3816" w:rsidRPr="00F265EE">
        <w:rPr>
          <w:rFonts w:ascii="Times New Roman" w:hAnsi="Times New Roman" w:cs="Times New Roman"/>
          <w:i/>
        </w:rPr>
        <w:instrText xml:space="preserve">ee </w:instrText>
      </w:r>
      <w:r w:rsidR="00CD3816" w:rsidRPr="00F265EE">
        <w:rPr>
          <w:rFonts w:ascii="Times New Roman" w:hAnsi="Times New Roman" w:cs="Times New Roman"/>
          <w:caps/>
        </w:rPr>
        <w:instrText>HUMAN BLOOD PRODUCTS</w:instrText>
      </w:r>
      <w:r w:rsidR="00CD381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 and</w:t>
      </w:r>
    </w:p>
    <w:p w:rsidR="004E7CD8" w:rsidRPr="00F265EE" w:rsidRDefault="004E7CD8" w:rsidP="00DF71EC">
      <w:pPr>
        <w:pStyle w:val="schedindenti"/>
        <w:tabs>
          <w:tab w:val="clear" w:pos="1871"/>
          <w:tab w:val="left" w:pos="1540"/>
          <w:tab w:val="right" w:pos="1800"/>
        </w:tabs>
        <w:spacing w:line="240" w:lineRule="auto"/>
        <w:rPr>
          <w:rFonts w:ascii="Times New Roman" w:hAnsi="Times New Roman" w:cs="Times New Roman"/>
        </w:rPr>
      </w:pPr>
    </w:p>
    <w:p w:rsidR="004E7CD8" w:rsidRPr="00F265EE" w:rsidRDefault="004E7CD8" w:rsidP="00DF71EC">
      <w:pPr>
        <w:pStyle w:val="schedindenti"/>
        <w:tabs>
          <w:tab w:val="clear" w:pos="1871"/>
          <w:tab w:val="left" w:pos="1540"/>
          <w:tab w:val="right" w:pos="1800"/>
        </w:tabs>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(viii)</w:t>
      </w:r>
      <w:r w:rsidRPr="00F265EE">
        <w:rPr>
          <w:rFonts w:ascii="Times New Roman" w:hAnsi="Times New Roman" w:cs="Times New Roman"/>
        </w:rPr>
        <w:tab/>
        <w:t>thrombin</w:t>
      </w:r>
      <w:r w:rsidR="00A3108F" w:rsidRPr="00F265EE">
        <w:rPr>
          <w:rFonts w:ascii="Times New Roman" w:hAnsi="Times New Roman" w:cs="Times New Roman"/>
          <w:lang w:val="en-GB"/>
        </w:rPr>
        <w:fldChar w:fldCharType="begin"/>
      </w:r>
      <w:r w:rsidR="00CD3816" w:rsidRPr="00F265EE">
        <w:rPr>
          <w:rFonts w:ascii="Times New Roman" w:hAnsi="Times New Roman" w:cs="Times New Roman"/>
        </w:rPr>
        <w:instrText xml:space="preserve"> XE "</w:instrText>
      </w:r>
      <w:r w:rsidR="00CD3816" w:rsidRPr="00F265EE">
        <w:rPr>
          <w:rFonts w:ascii="Times New Roman" w:hAnsi="Times New Roman" w:cs="Times New Roman"/>
          <w:lang w:val="en-GB"/>
        </w:rPr>
        <w:instrText xml:space="preserve">THROMBIN </w:instrText>
      </w:r>
      <w:r w:rsidR="00CD3816" w:rsidRPr="00F265EE">
        <w:rPr>
          <w:rFonts w:ascii="Times New Roman" w:hAnsi="Times New Roman" w:cs="Times New Roman"/>
          <w:i/>
          <w:caps/>
        </w:rPr>
        <w:instrText>S</w:instrText>
      </w:r>
      <w:r w:rsidR="00CD3816" w:rsidRPr="00F265EE">
        <w:rPr>
          <w:rFonts w:ascii="Times New Roman" w:hAnsi="Times New Roman" w:cs="Times New Roman"/>
          <w:i/>
        </w:rPr>
        <w:instrText xml:space="preserve">ee </w:instrText>
      </w:r>
      <w:r w:rsidR="00CD3816" w:rsidRPr="00F265EE">
        <w:rPr>
          <w:rFonts w:ascii="Times New Roman" w:hAnsi="Times New Roman" w:cs="Times New Roman"/>
          <w:caps/>
        </w:rPr>
        <w:instrText>HUMAN BLOOD PRODUCTS</w:instrText>
      </w:r>
      <w:r w:rsidR="00CD381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 VITRO DIAGNOSTIC AND ANALYTICAL PREPARATIONS</w:t>
      </w:r>
      <w:r w:rsidR="00A3108F" w:rsidRPr="00F265EE">
        <w:rPr>
          <w:rFonts w:ascii="Times New Roman" w:hAnsi="Times New Roman" w:cs="Times New Roman"/>
          <w:lang w:val="en-GB"/>
        </w:rPr>
        <w:fldChar w:fldCharType="begin"/>
      </w:r>
      <w:r w:rsidR="00CD3816" w:rsidRPr="00F265EE">
        <w:rPr>
          <w:rFonts w:ascii="Times New Roman" w:hAnsi="Times New Roman" w:cs="Times New Roman"/>
        </w:rPr>
        <w:instrText xml:space="preserve"> XE "</w:instrText>
      </w:r>
      <w:r w:rsidR="00CD3816" w:rsidRPr="00F265EE">
        <w:rPr>
          <w:rFonts w:ascii="Times New Roman" w:hAnsi="Times New Roman" w:cs="Times New Roman"/>
          <w:lang w:val="en-GB"/>
        </w:rPr>
        <w:instrText>IN VITRO DIAGNOSTIC AND ANALYTICAL PREPARATIONS</w:instrText>
      </w:r>
      <w:r w:rsidR="00CD381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ANALYTICAL PREPARATIONS</w:instrText>
      </w:r>
      <w:r w:rsidR="00A47992" w:rsidRPr="00F265EE">
        <w:rPr>
          <w:rFonts w:ascii="Times New Roman" w:hAnsi="Times New Roman" w:cs="Times New Roman"/>
          <w:lang w:val="en-GB"/>
        </w:rPr>
        <w:instrText xml:space="preserve"> </w:instrText>
      </w:r>
      <w:r w:rsidR="00A47992" w:rsidRPr="00F265EE">
        <w:rPr>
          <w:rFonts w:ascii="Times New Roman" w:hAnsi="Times New Roman" w:cs="Times New Roman"/>
          <w:i/>
          <w:lang w:val="en-GB"/>
        </w:rPr>
        <w:instrText xml:space="preserve">See </w:instrText>
      </w:r>
      <w:r w:rsidR="00A47992" w:rsidRPr="00F265EE">
        <w:rPr>
          <w:rFonts w:ascii="Times New Roman" w:hAnsi="Times New Roman" w:cs="Times New Roman"/>
          <w:lang w:val="en-GB"/>
        </w:rPr>
        <w:instrText>IN VITRO DIAGNOSTIC AND ANALYTICAL PREPARATIONS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containing 0.001 per cent or less of a poison included in Schedules 1 to 8.</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INTRAOCULAR VISCOELASTIC PRODUCTS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INTRAOCULAR VISCOELASTIC PRODUCTS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LUBRICANTS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LUBRICANTS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soluble oils and solvent-deposited lubricating agents.</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MATCHES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MATCHES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MEDICAL AND VETERINARY ADHESIVES</w:t>
      </w:r>
      <w:r w:rsidR="009602CF" w:rsidRPr="00F265EE">
        <w:rPr>
          <w:rFonts w:ascii="Times New Roman" w:hAnsi="Times New Roman" w:cs="Times New Roman"/>
          <w:lang w:val="en-GB"/>
        </w:rPr>
        <w:t xml:space="preserve">, </w:t>
      </w:r>
      <w:r w:rsidRPr="00F265EE">
        <w:rPr>
          <w:rFonts w:ascii="Times New Roman" w:hAnsi="Times New Roman" w:cs="Times New Roman"/>
          <w:lang w:val="en-GB"/>
        </w:rPr>
        <w:t>GLUES AND CEMENTS</w:t>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w:instrText>
      </w:r>
      <w:r w:rsidR="009602CF" w:rsidRPr="00F265EE">
        <w:rPr>
          <w:rFonts w:ascii="Times New Roman" w:hAnsi="Times New Roman" w:cs="Times New Roman"/>
          <w:lang w:val="en-GB"/>
        </w:rPr>
        <w:instrText>MEDICAL AND VETERINARY ADHESIVES, GLUES AND CEMENTS</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47992" w:rsidRPr="00F265EE">
        <w:rPr>
          <w:rFonts w:ascii="Times New Roman" w:hAnsi="Times New Roman" w:cs="Times New Roman"/>
        </w:rPr>
        <w:instrText xml:space="preserve"> XE "</w:instrText>
      </w:r>
      <w:r w:rsidR="00A47992" w:rsidRPr="00F265EE">
        <w:rPr>
          <w:rFonts w:ascii="Times New Roman" w:hAnsi="Times New Roman" w:cs="Times New Roman"/>
          <w:lang w:val="en-GB"/>
        </w:rPr>
        <w:instrText>VETERINARY AND MEDICAL ADHESIVES, GLUES AND CEMENTS</w:instrText>
      </w:r>
      <w:r w:rsidR="00A4799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47992" w:rsidRPr="00F265EE">
        <w:rPr>
          <w:rFonts w:ascii="Times New Roman" w:hAnsi="Times New Roman" w:cs="Times New Roman"/>
          <w:lang w:val="en-GB"/>
        </w:rPr>
        <w:t xml:space="preserve"> </w:t>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"ADHESIVES, GLUES AND CEMENTS </w:instrText>
      </w:r>
      <w:r w:rsidR="009602CF" w:rsidRPr="00F265EE">
        <w:rPr>
          <w:rFonts w:ascii="Times New Roman" w:hAnsi="Times New Roman" w:cs="Times New Roman"/>
        </w:rPr>
        <w:sym w:font="Symbol" w:char="F02D"/>
      </w:r>
      <w:r w:rsidR="009602CF" w:rsidRPr="00F265EE">
        <w:rPr>
          <w:rFonts w:ascii="Times New Roman" w:hAnsi="Times New Roman" w:cs="Times New Roman"/>
        </w:rPr>
        <w:instrText xml:space="preserve"> </w:instrText>
      </w:r>
      <w:r w:rsidR="009602CF" w:rsidRPr="00F265EE">
        <w:rPr>
          <w:rFonts w:ascii="Times New Roman" w:hAnsi="Times New Roman" w:cs="Times New Roman"/>
          <w:lang w:val="en-GB"/>
        </w:rPr>
        <w:instrText>MEDICAL AND VETERINARY</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w:instrText>
      </w:r>
      <w:r w:rsidR="009602CF" w:rsidRPr="00F265EE">
        <w:rPr>
          <w:rFonts w:ascii="Times New Roman" w:hAnsi="Times New Roman" w:cs="Times New Roman"/>
          <w:lang w:val="en-GB"/>
        </w:rPr>
        <w:instrText xml:space="preserve">GLUES, CEMENTS AND ADHESIVES </w:instrText>
      </w:r>
      <w:r w:rsidR="009602CF" w:rsidRPr="00F265EE">
        <w:rPr>
          <w:rFonts w:ascii="Times New Roman" w:hAnsi="Times New Roman" w:cs="Times New Roman"/>
          <w:lang w:val="en-GB"/>
        </w:rPr>
        <w:sym w:font="Symbol" w:char="F02D"/>
      </w:r>
      <w:r w:rsidR="009602CF" w:rsidRPr="00F265EE">
        <w:rPr>
          <w:rFonts w:ascii="Times New Roman" w:hAnsi="Times New Roman" w:cs="Times New Roman"/>
          <w:lang w:val="en-GB"/>
        </w:rPr>
        <w:instrText xml:space="preserve"> MEDICAL AND VETERINARY</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w:instrText>
      </w:r>
      <w:r w:rsidR="009602CF" w:rsidRPr="00F265EE">
        <w:rPr>
          <w:rFonts w:ascii="Times New Roman" w:hAnsi="Times New Roman" w:cs="Times New Roman"/>
          <w:lang w:val="en-GB"/>
        </w:rPr>
        <w:instrText xml:space="preserve">CEMENTS, GLUES AND ADHESIVES </w:instrText>
      </w:r>
      <w:r w:rsidR="009602CF" w:rsidRPr="00F265EE">
        <w:rPr>
          <w:rFonts w:ascii="Times New Roman" w:hAnsi="Times New Roman" w:cs="Times New Roman"/>
          <w:lang w:val="en-GB"/>
        </w:rPr>
        <w:sym w:font="Symbol" w:char="F02D"/>
      </w:r>
      <w:r w:rsidR="009602CF" w:rsidRPr="00F265EE">
        <w:rPr>
          <w:rFonts w:ascii="Times New Roman" w:hAnsi="Times New Roman" w:cs="Times New Roman"/>
          <w:lang w:val="en-GB"/>
        </w:rPr>
        <w:instrText xml:space="preserve"> MEDICAL AND VETERINARY</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BodyText1"/>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MEDICAL DEVICES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MEDICAL DEVICES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classified as Class III by the classification rules set out in Schedule 2 to the</w:t>
      </w:r>
      <w:r w:rsidRPr="00F265EE">
        <w:rPr>
          <w:rFonts w:ascii="Times New Roman" w:hAnsi="Times New Roman" w:cs="Times New Roman"/>
          <w:i/>
          <w:iCs/>
          <w:lang w:val="en-GB"/>
        </w:rPr>
        <w:t xml:space="preserve"> Therapeutic Goods (Medical Devices) Regulation 2002</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E7CD8" w:rsidRPr="00F265EE" w:rsidRDefault="004E7CD8" w:rsidP="00DF71EC">
      <w:pPr>
        <w:pStyle w:val="schedindenta"/>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injectable tissue reconstructive, augmentation and restoration materials</w:t>
      </w:r>
      <w:r w:rsidR="00A3108F" w:rsidRPr="00F265EE">
        <w:rPr>
          <w:rFonts w:ascii="Times New Roman" w:hAnsi="Times New Roman" w:cs="Times New Roman"/>
          <w:lang w:val="en-GB"/>
        </w:rPr>
        <w:fldChar w:fldCharType="begin"/>
      </w:r>
      <w:r w:rsidR="00A47992" w:rsidRPr="00F265EE">
        <w:rPr>
          <w:rFonts w:ascii="Times New Roman" w:hAnsi="Times New Roman" w:cs="Times New Roman"/>
        </w:rPr>
        <w:instrText xml:space="preserve"> XE "</w:instrText>
      </w:r>
      <w:r w:rsidR="00A47992" w:rsidRPr="00F265EE">
        <w:rPr>
          <w:rFonts w:ascii="Times New Roman" w:hAnsi="Times New Roman" w:cs="Times New Roman"/>
          <w:lang w:val="en-GB"/>
        </w:rPr>
        <w:instrText>INJECTABLE TISSUE RECONSTRUCTIVE, AUGMENTATION AND RESTORATION MATERIALS</w:instrText>
      </w:r>
      <w:r w:rsidR="00A47992" w:rsidRPr="00F265EE">
        <w:rPr>
          <w:rFonts w:ascii="Times New Roman" w:hAnsi="Times New Roman" w:cs="Times New Roman"/>
          <w:i/>
          <w:lang w:val="en-GB"/>
        </w:rPr>
        <w:instrText xml:space="preserve"> See </w:instrText>
      </w:r>
      <w:r w:rsidR="00A47992" w:rsidRPr="00F265EE">
        <w:rPr>
          <w:rFonts w:ascii="Times New Roman" w:hAnsi="Times New Roman" w:cs="Times New Roman"/>
          <w:lang w:val="en-GB"/>
        </w:rPr>
        <w:instrText>MEDICAL DEVICES</w:instrText>
      </w:r>
      <w:r w:rsidR="00A4799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47992" w:rsidRPr="00F265EE">
        <w:rPr>
          <w:rFonts w:ascii="Times New Roman" w:hAnsi="Times New Roman" w:cs="Times New Roman"/>
        </w:rPr>
        <w:instrText xml:space="preserve"> XE "</w:instrText>
      </w:r>
      <w:r w:rsidR="00A47992" w:rsidRPr="00F265EE">
        <w:rPr>
          <w:rFonts w:ascii="Times New Roman" w:hAnsi="Times New Roman" w:cs="Times New Roman"/>
          <w:lang w:val="en-GB"/>
        </w:rPr>
        <w:instrText xml:space="preserve">TISSUE RECONSTRUCTIVE, AUGMENTATION AND RESTORATION MATERIALS </w:instrText>
      </w:r>
      <w:r w:rsidR="00A47992" w:rsidRPr="00F265EE">
        <w:rPr>
          <w:rFonts w:ascii="Times New Roman" w:hAnsi="Times New Roman" w:cs="Times New Roman"/>
          <w:lang w:val="en-GB"/>
        </w:rPr>
        <w:sym w:font="Symbol" w:char="F02D"/>
      </w:r>
      <w:r w:rsidR="00A47992" w:rsidRPr="00F265EE">
        <w:rPr>
          <w:rFonts w:ascii="Times New Roman" w:hAnsi="Times New Roman" w:cs="Times New Roman"/>
          <w:lang w:val="en-GB"/>
        </w:rPr>
        <w:instrText xml:space="preserve"> INJECTABLE</w:instrText>
      </w:r>
      <w:r w:rsidR="00A47992" w:rsidRPr="00F265EE">
        <w:rPr>
          <w:rFonts w:ascii="Times New Roman" w:hAnsi="Times New Roman" w:cs="Times New Roman"/>
          <w:i/>
          <w:lang w:val="en-GB"/>
        </w:rPr>
        <w:instrText xml:space="preserve"> See </w:instrText>
      </w:r>
      <w:r w:rsidR="00A47992" w:rsidRPr="00F265EE">
        <w:rPr>
          <w:rFonts w:ascii="Times New Roman" w:hAnsi="Times New Roman" w:cs="Times New Roman"/>
          <w:lang w:val="en-GB"/>
        </w:rPr>
        <w:instrText>MEDICAL DEVICES</w:instrText>
      </w:r>
      <w:r w:rsidR="00A4799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including collagen</w:t>
      </w:r>
      <w:r w:rsidR="00A3108F" w:rsidRPr="00F265EE">
        <w:rPr>
          <w:rFonts w:ascii="Times New Roman" w:hAnsi="Times New Roman" w:cs="Times New Roman"/>
          <w:lang w:val="en-GB"/>
        </w:rPr>
        <w:fldChar w:fldCharType="begin"/>
      </w:r>
      <w:r w:rsidR="00A47992" w:rsidRPr="00F265EE">
        <w:rPr>
          <w:rFonts w:ascii="Times New Roman" w:hAnsi="Times New Roman" w:cs="Times New Roman"/>
        </w:rPr>
        <w:instrText xml:space="preserve"> XE "</w:instrText>
      </w:r>
      <w:r w:rsidR="00A47992" w:rsidRPr="00F265EE">
        <w:rPr>
          <w:rFonts w:ascii="Times New Roman" w:hAnsi="Times New Roman" w:cs="Times New Roman"/>
          <w:lang w:val="en-GB"/>
        </w:rPr>
        <w:instrText xml:space="preserve">COLLAGEN </w:instrText>
      </w:r>
      <w:r w:rsidR="00A47992" w:rsidRPr="00F265EE">
        <w:rPr>
          <w:rFonts w:ascii="Times New Roman" w:hAnsi="Times New Roman" w:cs="Times New Roman"/>
          <w:i/>
          <w:lang w:val="en-GB"/>
        </w:rPr>
        <w:instrText>See also</w:instrText>
      </w:r>
      <w:r w:rsidR="00A47992" w:rsidRPr="00F265EE">
        <w:rPr>
          <w:rFonts w:ascii="Times New Roman" w:hAnsi="Times New Roman" w:cs="Times New Roman"/>
          <w:lang w:val="en-GB"/>
        </w:rPr>
        <w:instrText xml:space="preserve"> MEDICAL DEVICES</w:instrText>
      </w:r>
      <w:r w:rsidR="00A4799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indenta"/>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medical devices which include anticoagulants</w:t>
      </w:r>
      <w:r w:rsidR="00A3108F" w:rsidRPr="00F265EE">
        <w:rPr>
          <w:rFonts w:ascii="Times New Roman" w:hAnsi="Times New Roman" w:cs="Times New Roman"/>
          <w:lang w:val="en-GB"/>
        </w:rPr>
        <w:fldChar w:fldCharType="begin"/>
      </w:r>
      <w:r w:rsidR="00A47992" w:rsidRPr="00F265EE">
        <w:rPr>
          <w:rFonts w:ascii="Times New Roman" w:hAnsi="Times New Roman" w:cs="Times New Roman"/>
        </w:rPr>
        <w:instrText xml:space="preserve"> XE "</w:instrText>
      </w:r>
      <w:r w:rsidR="00A47992" w:rsidRPr="00F265EE">
        <w:rPr>
          <w:rFonts w:ascii="Times New Roman" w:hAnsi="Times New Roman" w:cs="Times New Roman"/>
          <w:lang w:val="en-GB"/>
        </w:rPr>
        <w:instrText xml:space="preserve">ANTICOAGULANT MEDICAL DEVICES </w:instrText>
      </w:r>
      <w:r w:rsidR="00A47992" w:rsidRPr="00F265EE">
        <w:rPr>
          <w:rFonts w:ascii="Times New Roman" w:hAnsi="Times New Roman" w:cs="Times New Roman"/>
          <w:i/>
          <w:lang w:val="en-GB"/>
        </w:rPr>
        <w:instrText>See</w:instrText>
      </w:r>
      <w:r w:rsidR="00A47992" w:rsidRPr="00F265EE">
        <w:rPr>
          <w:rFonts w:ascii="Times New Roman" w:hAnsi="Times New Roman" w:cs="Times New Roman"/>
          <w:lang w:val="en-GB"/>
        </w:rPr>
        <w:instrText xml:space="preserve"> MEDICAL DEVICES</w:instrText>
      </w:r>
      <w:r w:rsidR="00A4799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indenta"/>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artificial tears</w:t>
      </w:r>
      <w:r w:rsidR="00A3108F" w:rsidRPr="00F265EE">
        <w:rPr>
          <w:rFonts w:ascii="Times New Roman" w:hAnsi="Times New Roman" w:cs="Times New Roman"/>
          <w:lang w:val="en-GB"/>
        </w:rPr>
        <w:fldChar w:fldCharType="begin"/>
      </w:r>
      <w:r w:rsidR="00A47992" w:rsidRPr="00F265EE">
        <w:rPr>
          <w:rFonts w:ascii="Times New Roman" w:hAnsi="Times New Roman" w:cs="Times New Roman"/>
        </w:rPr>
        <w:instrText xml:space="preserve"> XE "</w:instrText>
      </w:r>
      <w:r w:rsidR="00A47992" w:rsidRPr="00F265EE">
        <w:rPr>
          <w:rFonts w:ascii="Times New Roman" w:hAnsi="Times New Roman" w:cs="Times New Roman"/>
          <w:lang w:val="en-GB"/>
        </w:rPr>
        <w:instrText xml:space="preserve">ARTIFICIAL TEARS </w:instrText>
      </w:r>
      <w:r w:rsidR="00A47992" w:rsidRPr="00F265EE">
        <w:rPr>
          <w:rFonts w:ascii="Times New Roman" w:hAnsi="Times New Roman" w:cs="Times New Roman"/>
          <w:i/>
          <w:lang w:val="en-GB"/>
        </w:rPr>
        <w:instrText>See</w:instrText>
      </w:r>
      <w:r w:rsidR="00A47992" w:rsidRPr="00F265EE">
        <w:rPr>
          <w:rFonts w:ascii="Times New Roman" w:hAnsi="Times New Roman" w:cs="Times New Roman"/>
          <w:lang w:val="en-GB"/>
        </w:rPr>
        <w:instrText xml:space="preserve"> MEDICAL DEVICES</w:instrText>
      </w:r>
      <w:r w:rsidR="00A4799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indenta"/>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urinary catheters</w:t>
      </w:r>
      <w:r w:rsidR="00A3108F" w:rsidRPr="00F265EE">
        <w:rPr>
          <w:rFonts w:ascii="Times New Roman" w:hAnsi="Times New Roman" w:cs="Times New Roman"/>
          <w:lang w:val="en-GB"/>
        </w:rPr>
        <w:fldChar w:fldCharType="begin"/>
      </w:r>
      <w:r w:rsidR="00A47992" w:rsidRPr="00F265EE">
        <w:rPr>
          <w:rFonts w:ascii="Times New Roman" w:hAnsi="Times New Roman" w:cs="Times New Roman"/>
        </w:rPr>
        <w:instrText xml:space="preserve"> XE "</w:instrText>
      </w:r>
      <w:r w:rsidR="00A47992" w:rsidRPr="00F265EE">
        <w:rPr>
          <w:rFonts w:ascii="Times New Roman" w:hAnsi="Times New Roman" w:cs="Times New Roman"/>
          <w:lang w:val="en-GB"/>
        </w:rPr>
        <w:instrText xml:space="preserve">URINARY CATHETERS </w:instrText>
      </w:r>
      <w:r w:rsidR="00A47992" w:rsidRPr="00F265EE">
        <w:rPr>
          <w:rFonts w:ascii="Times New Roman" w:hAnsi="Times New Roman" w:cs="Times New Roman"/>
          <w:i/>
          <w:lang w:val="en-GB"/>
        </w:rPr>
        <w:instrText>See</w:instrText>
      </w:r>
      <w:r w:rsidR="00A47992" w:rsidRPr="00F265EE">
        <w:rPr>
          <w:rFonts w:ascii="Times New Roman" w:hAnsi="Times New Roman" w:cs="Times New Roman"/>
          <w:lang w:val="en-GB"/>
        </w:rPr>
        <w:instrText xml:space="preserve"> MEDICAL DEVICES</w:instrText>
      </w:r>
      <w:r w:rsidR="00A4799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or</w:t>
      </w:r>
    </w:p>
    <w:p w:rsidR="004E7CD8" w:rsidRPr="00F265EE" w:rsidRDefault="004E7CD8" w:rsidP="00DF71EC">
      <w:pPr>
        <w:pStyle w:val="schedindenta"/>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(e)</w:t>
      </w:r>
      <w:r w:rsidRPr="00F265EE">
        <w:rPr>
          <w:rFonts w:ascii="Times New Roman" w:hAnsi="Times New Roman" w:cs="Times New Roman"/>
          <w:lang w:val="en-GB"/>
        </w:rPr>
        <w:tab/>
        <w:t>intra-articular fluids</w:t>
      </w:r>
      <w:r w:rsidR="00A3108F" w:rsidRPr="00F265EE">
        <w:rPr>
          <w:rFonts w:ascii="Times New Roman" w:hAnsi="Times New Roman" w:cs="Times New Roman"/>
          <w:lang w:val="en-GB"/>
        </w:rPr>
        <w:fldChar w:fldCharType="begin"/>
      </w:r>
      <w:r w:rsidR="00A47992" w:rsidRPr="00F265EE">
        <w:rPr>
          <w:rFonts w:ascii="Times New Roman" w:hAnsi="Times New Roman" w:cs="Times New Roman"/>
        </w:rPr>
        <w:instrText xml:space="preserve"> XE "</w:instrText>
      </w:r>
      <w:r w:rsidR="00A47992" w:rsidRPr="00F265EE">
        <w:rPr>
          <w:rFonts w:ascii="Times New Roman" w:hAnsi="Times New Roman" w:cs="Times New Roman"/>
          <w:lang w:val="en-GB"/>
        </w:rPr>
        <w:instrText xml:space="preserve">INTRA-ARTICULAR FLUIDS </w:instrText>
      </w:r>
      <w:r w:rsidR="00A47992" w:rsidRPr="00F265EE">
        <w:rPr>
          <w:rFonts w:ascii="Times New Roman" w:hAnsi="Times New Roman" w:cs="Times New Roman"/>
          <w:i/>
          <w:lang w:val="en-GB"/>
        </w:rPr>
        <w:instrText>See</w:instrText>
      </w:r>
      <w:r w:rsidR="00A47992" w:rsidRPr="00F265EE">
        <w:rPr>
          <w:rFonts w:ascii="Times New Roman" w:hAnsi="Times New Roman" w:cs="Times New Roman"/>
          <w:lang w:val="en-GB"/>
        </w:rPr>
        <w:instrText xml:space="preserve"> MEDICAL DEVICES</w:instrText>
      </w:r>
      <w:r w:rsidR="00A4799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MOTOR, HEATING or FURNACE FUELS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MOTOR, HEATING or FURNACE FUELS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9276D" w:rsidRPr="00F265EE">
        <w:rPr>
          <w:rFonts w:ascii="Times New Roman" w:hAnsi="Times New Roman" w:cs="Times New Roman"/>
        </w:rPr>
        <w:instrText xml:space="preserve"> XE "FUELS</w:instrText>
      </w:r>
      <w:r w:rsidR="00A47992" w:rsidRPr="00F265EE">
        <w:rPr>
          <w:rFonts w:ascii="Times New Roman" w:hAnsi="Times New Roman" w:cs="Times New Roman"/>
        </w:rPr>
        <w:instrText xml:space="preserve"> </w:instrText>
      </w:r>
      <w:r w:rsidR="00A47992" w:rsidRPr="00F265EE">
        <w:rPr>
          <w:rFonts w:ascii="Times New Roman" w:hAnsi="Times New Roman" w:cs="Times New Roman"/>
        </w:rPr>
        <w:sym w:font="Symbol" w:char="F02D"/>
      </w:r>
      <w:r w:rsidR="00A47992" w:rsidRPr="00F265EE">
        <w:rPr>
          <w:rFonts w:ascii="Times New Roman" w:hAnsi="Times New Roman" w:cs="Times New Roman"/>
        </w:rPr>
        <w:instrText xml:space="preserve"> </w:instrText>
      </w:r>
      <w:r w:rsidR="00A9276D" w:rsidRPr="00F265EE">
        <w:rPr>
          <w:rFonts w:ascii="Times New Roman" w:hAnsi="Times New Roman" w:cs="Times New Roman"/>
          <w:lang w:val="en-GB"/>
        </w:rPr>
        <w:instrText>MOTOR, HEATING or FURNACE</w:instrText>
      </w:r>
      <w:r w:rsidR="00A47992" w:rsidRPr="00F265EE">
        <w:rPr>
          <w:rFonts w:ascii="Times New Roman" w:hAnsi="Times New Roman" w:cs="Times New Roman"/>
          <w:lang w:val="en-GB"/>
        </w:rPr>
        <w:instrText xml:space="preserve"> </w:instrText>
      </w:r>
      <w:r w:rsidR="00A47992" w:rsidRPr="00F265EE">
        <w:rPr>
          <w:rFonts w:ascii="Times New Roman" w:hAnsi="Times New Roman" w:cs="Times New Roman"/>
          <w:i/>
          <w:lang w:val="en-GB"/>
        </w:rPr>
        <w:instrText xml:space="preserve">See </w:instrText>
      </w:r>
      <w:r w:rsidR="00A47992" w:rsidRPr="00F265EE">
        <w:rPr>
          <w:rFonts w:ascii="Times New Roman" w:hAnsi="Times New Roman" w:cs="Times New Roman"/>
          <w:lang w:val="en-GB"/>
        </w:rPr>
        <w:instrText>MOTOR, HEATING or FURNACE FUELS</w:instrText>
      </w:r>
      <w:r w:rsidR="00A9276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9276D" w:rsidRPr="00F265EE">
        <w:rPr>
          <w:rFonts w:ascii="Times New Roman" w:hAnsi="Times New Roman" w:cs="Times New Roman"/>
          <w:lang w:val="en-GB"/>
        </w:rPr>
        <w:t xml:space="preserve"> </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the contrary intention appears in any Schedule; </w:t>
      </w:r>
    </w:p>
    <w:p w:rsidR="004E7CD8" w:rsidRPr="00F265EE" w:rsidRDefault="004E7CD8" w:rsidP="00DF71EC">
      <w:pPr>
        <w:pStyle w:val="schedindenta"/>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containing methanol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methanol</w:instrText>
      </w:r>
      <w:r w:rsidR="00A47992" w:rsidRPr="00F265EE">
        <w:rPr>
          <w:rFonts w:ascii="Times New Roman" w:hAnsi="Times New Roman" w:cs="Times New Roman"/>
          <w:caps/>
          <w:lang w:val="en-GB"/>
        </w:rPr>
        <w:instrText xml:space="preserve"> </w:instrText>
      </w:r>
      <w:r w:rsidR="00A47992" w:rsidRPr="00F265EE">
        <w:rPr>
          <w:rFonts w:ascii="Times New Roman" w:hAnsi="Times New Roman" w:cs="Times New Roman"/>
          <w:i/>
          <w:caps/>
          <w:lang w:val="en-GB"/>
        </w:rPr>
        <w:instrText>S</w:instrText>
      </w:r>
      <w:r w:rsidR="00A47992" w:rsidRPr="00F265EE">
        <w:rPr>
          <w:rFonts w:ascii="Times New Roman" w:hAnsi="Times New Roman" w:cs="Times New Roman"/>
          <w:i/>
          <w:lang w:val="en-GB"/>
        </w:rPr>
        <w:instrText>ee also</w:instrText>
      </w:r>
      <w:r w:rsidR="00A47992" w:rsidRPr="00F265EE">
        <w:rPr>
          <w:rFonts w:ascii="Times New Roman" w:hAnsi="Times New Roman" w:cs="Times New Roman"/>
          <w:caps/>
          <w:lang w:val="en-GB"/>
        </w:rPr>
        <w:instrText xml:space="preserve"> </w:instrText>
      </w:r>
      <w:r w:rsidR="00A47992" w:rsidRPr="00F265EE">
        <w:rPr>
          <w:rFonts w:ascii="Times New Roman" w:hAnsi="Times New Roman" w:cs="Times New Roman"/>
          <w:lang w:val="en-GB"/>
        </w:rPr>
        <w:instrText>MOTOR, HEATING or FURNACE FUELS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4E7CD8" w:rsidRPr="00F265EE" w:rsidRDefault="004E7CD8" w:rsidP="00DF71EC">
      <w:pPr>
        <w:pStyle w:val="schedindenta"/>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toy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TOY FUELS</w:instrText>
      </w:r>
      <w:r w:rsidR="00A47992" w:rsidRPr="00F265EE">
        <w:rPr>
          <w:rFonts w:ascii="Times New Roman" w:hAnsi="Times New Roman" w:cs="Times New Roman"/>
          <w:lang w:val="en-GB"/>
        </w:rPr>
        <w:instrText xml:space="preserve"> </w:instrText>
      </w:r>
      <w:r w:rsidR="00A47992" w:rsidRPr="00F265EE">
        <w:rPr>
          <w:rFonts w:ascii="Times New Roman" w:hAnsi="Times New Roman" w:cs="Times New Roman"/>
          <w:i/>
          <w:lang w:val="en-GB"/>
        </w:rPr>
        <w:instrText xml:space="preserve">See </w:instrText>
      </w:r>
      <w:r w:rsidR="00A47992" w:rsidRPr="00F265EE">
        <w:rPr>
          <w:rFonts w:ascii="Times New Roman" w:hAnsi="Times New Roman" w:cs="Times New Roman"/>
          <w:lang w:val="en-GB"/>
        </w:rPr>
        <w:instrText>MOTOR, HEATING or FURNACE FUELS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9276D" w:rsidRPr="00F265EE">
        <w:rPr>
          <w:rFonts w:ascii="Times New Roman" w:hAnsi="Times New Roman" w:cs="Times New Roman"/>
        </w:rPr>
        <w:instrText xml:space="preserve"> XE "</w:instrText>
      </w:r>
      <w:r w:rsidR="00A9276D" w:rsidRPr="00F265EE">
        <w:rPr>
          <w:rFonts w:ascii="Times New Roman" w:hAnsi="Times New Roman" w:cs="Times New Roman"/>
          <w:lang w:val="en-GB"/>
        </w:rPr>
        <w:instrText>FUELS, TOY</w:instrText>
      </w:r>
      <w:r w:rsidR="00A47992" w:rsidRPr="00F265EE">
        <w:rPr>
          <w:rFonts w:ascii="Times New Roman" w:hAnsi="Times New Roman" w:cs="Times New Roman"/>
          <w:lang w:val="en-GB"/>
        </w:rPr>
        <w:instrText xml:space="preserve"> </w:instrText>
      </w:r>
      <w:r w:rsidR="00A47992" w:rsidRPr="00F265EE">
        <w:rPr>
          <w:rFonts w:ascii="Times New Roman" w:hAnsi="Times New Roman" w:cs="Times New Roman"/>
          <w:i/>
          <w:lang w:val="en-GB"/>
        </w:rPr>
        <w:instrText xml:space="preserve">See </w:instrText>
      </w:r>
      <w:r w:rsidR="00A47992" w:rsidRPr="00F265EE">
        <w:rPr>
          <w:rFonts w:ascii="Times New Roman" w:hAnsi="Times New Roman" w:cs="Times New Roman"/>
          <w:lang w:val="en-GB"/>
        </w:rPr>
        <w:instrText>MOTOR, HEATING or FURNACE FUELS</w:instrText>
      </w:r>
      <w:r w:rsidR="00A9276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9276D" w:rsidRPr="00F265EE">
        <w:rPr>
          <w:rFonts w:ascii="Times New Roman" w:hAnsi="Times New Roman" w:cs="Times New Roman"/>
          <w:lang w:val="en-GB"/>
        </w:rPr>
        <w:t xml:space="preserve"> </w:t>
      </w:r>
      <w:r w:rsidRPr="00F265EE">
        <w:rPr>
          <w:rFonts w:ascii="Times New Roman" w:hAnsi="Times New Roman" w:cs="Times New Roman"/>
          <w:lang w:val="en-GB"/>
        </w:rPr>
        <w:t>or hobby fuels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hobby fuels</w:instrText>
      </w:r>
      <w:r w:rsidR="00A47992" w:rsidRPr="00F265EE">
        <w:rPr>
          <w:rFonts w:ascii="Times New Roman" w:hAnsi="Times New Roman" w:cs="Times New Roman"/>
          <w:caps/>
          <w:lang w:val="en-GB"/>
        </w:rPr>
        <w:instrText xml:space="preserve"> </w:instrText>
      </w:r>
      <w:r w:rsidR="00A47992" w:rsidRPr="00F265EE">
        <w:rPr>
          <w:rFonts w:ascii="Times New Roman" w:hAnsi="Times New Roman" w:cs="Times New Roman"/>
          <w:i/>
          <w:lang w:val="en-GB"/>
        </w:rPr>
        <w:instrText xml:space="preserve">See </w:instrText>
      </w:r>
      <w:r w:rsidR="00A47992" w:rsidRPr="00F265EE">
        <w:rPr>
          <w:rFonts w:ascii="Times New Roman" w:hAnsi="Times New Roman" w:cs="Times New Roman"/>
          <w:lang w:val="en-GB"/>
        </w:rPr>
        <w:instrText>MOTOR, HEATING or FURNACE FUELS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9276D" w:rsidRPr="00F265EE">
        <w:rPr>
          <w:rFonts w:ascii="Times New Roman" w:hAnsi="Times New Roman" w:cs="Times New Roman"/>
        </w:rPr>
        <w:instrText xml:space="preserve"> XE "</w:instrText>
      </w:r>
      <w:r w:rsidR="00A9276D" w:rsidRPr="00F265EE">
        <w:rPr>
          <w:rFonts w:ascii="Times New Roman" w:hAnsi="Times New Roman" w:cs="Times New Roman"/>
          <w:lang w:val="en-GB"/>
        </w:rPr>
        <w:instrText>FUELS, HOBBY</w:instrText>
      </w:r>
      <w:r w:rsidR="00A47992" w:rsidRPr="00F265EE">
        <w:rPr>
          <w:rFonts w:ascii="Times New Roman" w:hAnsi="Times New Roman" w:cs="Times New Roman"/>
          <w:lang w:val="en-GB"/>
        </w:rPr>
        <w:instrText xml:space="preserve"> </w:instrText>
      </w:r>
      <w:r w:rsidR="00A47992" w:rsidRPr="00F265EE">
        <w:rPr>
          <w:rFonts w:ascii="Times New Roman" w:hAnsi="Times New Roman" w:cs="Times New Roman"/>
          <w:i/>
          <w:lang w:val="en-GB"/>
        </w:rPr>
        <w:instrText xml:space="preserve">See </w:instrText>
      </w:r>
      <w:r w:rsidR="00A47992" w:rsidRPr="00F265EE">
        <w:rPr>
          <w:rFonts w:ascii="Times New Roman" w:hAnsi="Times New Roman" w:cs="Times New Roman"/>
          <w:lang w:val="en-GB"/>
        </w:rPr>
        <w:instrText>MOTOR, HEATING or FURNACE FUELS</w:instrText>
      </w:r>
      <w:r w:rsidR="00A9276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or</w:t>
      </w:r>
    </w:p>
    <w:p w:rsidR="004E7CD8" w:rsidRPr="00F265EE" w:rsidRDefault="004E7CD8" w:rsidP="00DF71EC">
      <w:pPr>
        <w:pStyle w:val="schedindenta"/>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petrol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petrol</w:instrText>
      </w:r>
      <w:r w:rsidR="006D3CDE" w:rsidRPr="00F265EE">
        <w:rPr>
          <w:rFonts w:ascii="Times New Roman" w:hAnsi="Times New Roman" w:cs="Times New Roman"/>
          <w:caps/>
          <w:lang w:val="en-GB"/>
        </w:rPr>
        <w:instrText xml:space="preserve"> </w:instrText>
      </w:r>
      <w:r w:rsidR="006D3CDE" w:rsidRPr="00F265EE">
        <w:rPr>
          <w:rFonts w:ascii="Times New Roman" w:hAnsi="Times New Roman" w:cs="Times New Roman"/>
          <w:i/>
          <w:caps/>
          <w:lang w:val="en-GB"/>
        </w:rPr>
        <w:instrText>S</w:instrText>
      </w:r>
      <w:r w:rsidR="006D3CDE" w:rsidRPr="00F265EE">
        <w:rPr>
          <w:rFonts w:ascii="Times New Roman" w:hAnsi="Times New Roman" w:cs="Times New Roman"/>
          <w:i/>
          <w:lang w:val="en-GB"/>
        </w:rPr>
        <w:instrText xml:space="preserve">ee also </w:instrText>
      </w:r>
      <w:r w:rsidR="006D3CDE" w:rsidRPr="00F265EE">
        <w:rPr>
          <w:rFonts w:ascii="Times New Roman" w:hAnsi="Times New Roman" w:cs="Times New Roman"/>
          <w:lang w:val="en-GB"/>
        </w:rPr>
        <w:instrText>MOTOR, HEATING or FURNACE FUELS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kerosene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kerosene</w:instrText>
      </w:r>
      <w:r w:rsidR="003E7A96" w:rsidRPr="00F265EE">
        <w:rPr>
          <w:rFonts w:ascii="Times New Roman" w:hAnsi="Times New Roman" w:cs="Times New Roman"/>
          <w:caps/>
        </w:rPr>
        <w:instrText xml:space="preserve"> </w:instrText>
      </w:r>
      <w:r w:rsidR="003E7A96" w:rsidRPr="00F265EE">
        <w:rPr>
          <w:rFonts w:ascii="Times New Roman" w:hAnsi="Times New Roman" w:cs="Times New Roman"/>
          <w:i/>
          <w:caps/>
          <w:lang w:val="en-GB"/>
        </w:rPr>
        <w:instrText>S</w:instrText>
      </w:r>
      <w:r w:rsidR="003E7A96" w:rsidRPr="00F265EE">
        <w:rPr>
          <w:rFonts w:ascii="Times New Roman" w:hAnsi="Times New Roman" w:cs="Times New Roman"/>
          <w:i/>
          <w:lang w:val="en-GB"/>
        </w:rPr>
        <w:instrText xml:space="preserve">ee also </w:instrText>
      </w:r>
      <w:r w:rsidR="003E7A96" w:rsidRPr="00F265EE">
        <w:rPr>
          <w:rFonts w:ascii="Times New Roman" w:hAnsi="Times New Roman" w:cs="Times New Roman"/>
          <w:lang w:val="en-GB"/>
        </w:rPr>
        <w:instrText>MOTOR, HEATING or FURNACE FUELS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in containers having a capacity of 20 litres or less. </w:t>
      </w:r>
    </w:p>
    <w:p w:rsidR="004E7CD8" w:rsidRPr="00F265EE" w:rsidRDefault="004E7CD8" w:rsidP="00DF71EC">
      <w:pPr>
        <w:pStyle w:val="schedindenta"/>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NUTRITION REPLACEMENT PREPARATIONS FOR PARENTERAL ADMINISTRATION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NUTRITION REPLACEMENT PREPARATIONS FOR PARENTERAL ADMINISTRATION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PAPER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PAPER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prepared for pesticidal use; or</w:t>
      </w:r>
    </w:p>
    <w:p w:rsidR="004E7CD8" w:rsidRPr="00F265EE" w:rsidRDefault="004E7CD8" w:rsidP="00DF71EC">
      <w:pPr>
        <w:pStyle w:val="schedindenta"/>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containing a poison included in Schedule 8 or 9.</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PHOTOGRAPHIC PAPER or FILM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PHOTOGRAPHIC PAPER or FILM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9276D" w:rsidRPr="00F265EE">
        <w:rPr>
          <w:rFonts w:ascii="Times New Roman" w:hAnsi="Times New Roman" w:cs="Times New Roman"/>
        </w:rPr>
        <w:instrText xml:space="preserve"> XE "PAPER </w:instrText>
      </w:r>
      <w:r w:rsidR="003E7A96" w:rsidRPr="00F265EE">
        <w:rPr>
          <w:rFonts w:ascii="Times New Roman" w:hAnsi="Times New Roman" w:cs="Times New Roman"/>
          <w:i/>
          <w:lang w:val="en-GB"/>
        </w:rPr>
        <w:instrText xml:space="preserve">See </w:instrText>
      </w:r>
      <w:r w:rsidR="00D953C0" w:rsidRPr="00F265EE">
        <w:rPr>
          <w:rFonts w:ascii="Times New Roman" w:hAnsi="Times New Roman" w:cs="Times New Roman"/>
          <w:i/>
          <w:lang w:val="en-GB"/>
        </w:rPr>
        <w:instrText xml:space="preserve">also </w:instrText>
      </w:r>
      <w:r w:rsidR="003E7A96" w:rsidRPr="00F265EE">
        <w:rPr>
          <w:rFonts w:ascii="Times New Roman" w:hAnsi="Times New Roman" w:cs="Times New Roman"/>
          <w:lang w:val="en-GB"/>
        </w:rPr>
        <w:instrText>PHOTOGRAPHIC PAPER or FILM</w:instrText>
      </w:r>
      <w:r w:rsidR="00A9276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9276D" w:rsidRPr="00F265EE">
        <w:rPr>
          <w:rFonts w:ascii="Times New Roman" w:hAnsi="Times New Roman" w:cs="Times New Roman"/>
        </w:rPr>
        <w:instrText xml:space="preserve"> XE "FILM OR PAPER, </w:instrText>
      </w:r>
      <w:r w:rsidR="00A9276D" w:rsidRPr="00F265EE">
        <w:rPr>
          <w:rFonts w:ascii="Times New Roman" w:hAnsi="Times New Roman" w:cs="Times New Roman"/>
          <w:lang w:val="en-GB"/>
        </w:rPr>
        <w:instrText>PHOTOGRAPHIC</w:instrText>
      </w:r>
      <w:r w:rsidR="003E7A96" w:rsidRPr="00F265EE">
        <w:rPr>
          <w:rFonts w:ascii="Times New Roman" w:hAnsi="Times New Roman" w:cs="Times New Roman"/>
          <w:lang w:val="en-GB"/>
        </w:rPr>
        <w:instrText xml:space="preserve"> </w:instrText>
      </w:r>
      <w:r w:rsidR="003E7A96" w:rsidRPr="00F265EE">
        <w:rPr>
          <w:rFonts w:ascii="Times New Roman" w:hAnsi="Times New Roman" w:cs="Times New Roman"/>
          <w:i/>
          <w:lang w:val="en-GB"/>
        </w:rPr>
        <w:instrText xml:space="preserve">See </w:instrText>
      </w:r>
      <w:r w:rsidR="003E7A96" w:rsidRPr="00F265EE">
        <w:rPr>
          <w:rFonts w:ascii="Times New Roman" w:hAnsi="Times New Roman" w:cs="Times New Roman"/>
          <w:lang w:val="en-GB"/>
        </w:rPr>
        <w:instrText>PHOTOGRAPHIC PAPER or FILM</w:instrText>
      </w:r>
      <w:r w:rsidR="00A9276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PIGMENTS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PIGMENTS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immobilised in a polymer. </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PORCELAIN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PORCELAIN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rPr>
      </w:pPr>
    </w:p>
    <w:p w:rsidR="00412662" w:rsidRPr="00F265EE" w:rsidRDefault="00412662">
      <w:pPr>
        <w:rPr>
          <w:color w:val="000000"/>
          <w:sz w:val="20"/>
          <w:szCs w:val="20"/>
          <w:lang w:val="en-US"/>
        </w:rPr>
      </w:pPr>
      <w:r w:rsidRPr="00F265EE">
        <w:br w:type="page"/>
      </w:r>
    </w:p>
    <w:p w:rsidR="004E7CD8" w:rsidRPr="00F265EE" w:rsidRDefault="004E7CD8"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PRINTING INKS or INK ADDITIVES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"INK ADDITIVES</w:instrText>
      </w:r>
      <w:r w:rsidR="003E7A96" w:rsidRPr="00F265EE">
        <w:rPr>
          <w:rFonts w:ascii="Times New Roman" w:hAnsi="Times New Roman" w:cs="Times New Roman"/>
        </w:rPr>
        <w:instrText xml:space="preserve"> </w:instrText>
      </w:r>
      <w:r w:rsidR="003E7A96" w:rsidRPr="00F265EE">
        <w:rPr>
          <w:rFonts w:ascii="Times New Roman" w:hAnsi="Times New Roman" w:cs="Times New Roman"/>
          <w:i/>
        </w:rPr>
        <w:instrText xml:space="preserve">See </w:instrText>
      </w:r>
      <w:r w:rsidR="003E7A96" w:rsidRPr="00F265EE">
        <w:rPr>
          <w:rFonts w:ascii="Times New Roman" w:hAnsi="Times New Roman" w:cs="Times New Roman"/>
        </w:rPr>
        <w:instrText>PRINTING INKS OR INK ADDITIVES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"PRINTING INKS </w:instrText>
      </w:r>
      <w:r w:rsidR="003E7A96" w:rsidRPr="00F265EE">
        <w:rPr>
          <w:rFonts w:ascii="Times New Roman" w:hAnsi="Times New Roman" w:cs="Times New Roman"/>
        </w:rPr>
        <w:instrText>OR INK ADDITIVES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t>
      </w:r>
    </w:p>
    <w:p w:rsidR="004E7CD8" w:rsidRPr="00F265EE" w:rsidRDefault="004E7CD8" w:rsidP="00DF71EC">
      <w:pPr>
        <w:pStyle w:val="schedbody"/>
        <w:spacing w:line="240" w:lineRule="auto"/>
        <w:rPr>
          <w:rFonts w:ascii="Times New Roman" w:hAnsi="Times New Roman" w:cs="Times New Roman"/>
        </w:rPr>
      </w:pPr>
    </w:p>
    <w:p w:rsidR="004E7CD8" w:rsidRPr="00F265EE" w:rsidRDefault="004E7CD8"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containing a pesticide; or</w:t>
      </w:r>
    </w:p>
    <w:p w:rsidR="004E7CD8" w:rsidRPr="00F265EE" w:rsidRDefault="004E7CD8" w:rsidP="00DF71EC">
      <w:pPr>
        <w:pStyle w:val="schedindenta"/>
        <w:spacing w:line="240" w:lineRule="auto"/>
        <w:rPr>
          <w:rFonts w:ascii="Times New Roman" w:hAnsi="Times New Roman" w:cs="Times New Roman"/>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preparations containing more than 0.1 per cent of lead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lead</w:instrText>
      </w:r>
      <w:r w:rsidR="003E7A96" w:rsidRPr="00F265EE">
        <w:rPr>
          <w:rFonts w:ascii="Times New Roman" w:hAnsi="Times New Roman" w:cs="Times New Roman"/>
          <w:caps/>
        </w:rPr>
        <w:instrText xml:space="preserve"> </w:instrText>
      </w:r>
      <w:r w:rsidR="003E7A96" w:rsidRPr="00F265EE">
        <w:rPr>
          <w:rFonts w:ascii="Times New Roman" w:hAnsi="Times New Roman" w:cs="Times New Roman"/>
          <w:i/>
          <w:caps/>
        </w:rPr>
        <w:instrText>S</w:instrText>
      </w:r>
      <w:r w:rsidR="003E7A96" w:rsidRPr="00F265EE">
        <w:rPr>
          <w:rFonts w:ascii="Times New Roman" w:hAnsi="Times New Roman" w:cs="Times New Roman"/>
          <w:i/>
        </w:rPr>
        <w:instrText xml:space="preserve">ee also </w:instrText>
      </w:r>
      <w:r w:rsidR="003E7A96" w:rsidRPr="00F265EE">
        <w:rPr>
          <w:rFonts w:ascii="Times New Roman" w:hAnsi="Times New Roman" w:cs="Times New Roman"/>
        </w:rPr>
        <w:instrText>PRINTING INKS or INK ADDITIVES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calculated on the non-volatile content of the ink or ink additive.</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RADIOGRAPHIC CONTRAST MEDIA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RADIOGRAPHIC CONTRAST MEDIA</w:instrText>
      </w:r>
      <w:r w:rsidR="00A9276D" w:rsidRPr="00F265EE">
        <w:rPr>
          <w:rFonts w:ascii="Times New Roman" w:hAnsi="Times New Roman" w:cs="Times New Roman"/>
          <w:lang w:val="en-GB"/>
        </w:rPr>
        <w:instrText xml:space="preserve"> (RADIOPAQUES</w:instrText>
      </w:r>
      <w:r w:rsidR="00A9276D"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3E7A96" w:rsidRPr="00F265EE">
        <w:rPr>
          <w:rFonts w:ascii="Times New Roman" w:hAnsi="Times New Roman" w:cs="Times New Roman"/>
        </w:rPr>
        <w:instrText xml:space="preserve"> XE "</w:instrText>
      </w:r>
      <w:r w:rsidR="003E7A96" w:rsidRPr="00F265EE">
        <w:rPr>
          <w:rFonts w:ascii="Times New Roman" w:hAnsi="Times New Roman" w:cs="Times New Roman"/>
          <w:lang w:val="en-GB"/>
        </w:rPr>
        <w:instrText>CONTRAST MEDIA, RADIOGRAPHIC (RADIOPAQUES</w:instrText>
      </w:r>
      <w:r w:rsidR="003E7A96" w:rsidRPr="00F265EE">
        <w:rPr>
          <w:rFonts w:ascii="Times New Roman" w:hAnsi="Times New Roman" w:cs="Times New Roman"/>
        </w:rPr>
        <w:instrText xml:space="preserve">) </w:instrText>
      </w:r>
      <w:r w:rsidR="003E7A96" w:rsidRPr="00F265EE">
        <w:rPr>
          <w:rFonts w:ascii="Times New Roman" w:hAnsi="Times New Roman" w:cs="Times New Roman"/>
          <w:i/>
        </w:rPr>
        <w:instrText xml:space="preserve">See </w:instrText>
      </w:r>
      <w:r w:rsidR="003E7A96" w:rsidRPr="00F265EE">
        <w:rPr>
          <w:rFonts w:ascii="Times New Roman" w:hAnsi="Times New Roman" w:cs="Times New Roman"/>
          <w:lang w:val="en-GB"/>
        </w:rPr>
        <w:instrText>RADIOGRAPHIC CONTRAST MEDIA</w:instrText>
      </w:r>
      <w:r w:rsidR="003E7A9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(radiopaques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radiopaques</w:instrText>
      </w:r>
      <w:r w:rsidR="003E7A96" w:rsidRPr="00F265EE">
        <w:rPr>
          <w:rFonts w:ascii="Times New Roman" w:hAnsi="Times New Roman" w:cs="Times New Roman"/>
          <w:caps/>
          <w:lang w:val="en-GB"/>
        </w:rPr>
        <w:instrText xml:space="preserve"> </w:instrText>
      </w:r>
      <w:r w:rsidR="003E7A96" w:rsidRPr="00F265EE">
        <w:rPr>
          <w:rFonts w:ascii="Times New Roman" w:hAnsi="Times New Roman" w:cs="Times New Roman"/>
          <w:i/>
          <w:caps/>
          <w:lang w:val="en-GB"/>
        </w:rPr>
        <w:instrText>S</w:instrText>
      </w:r>
      <w:r w:rsidR="003E7A96" w:rsidRPr="00F265EE">
        <w:rPr>
          <w:rFonts w:ascii="Times New Roman" w:hAnsi="Times New Roman" w:cs="Times New Roman"/>
          <w:i/>
          <w:lang w:val="en-GB"/>
        </w:rPr>
        <w:instrText>ee</w:instrText>
      </w:r>
      <w:r w:rsidR="003E7A96" w:rsidRPr="00F265EE">
        <w:rPr>
          <w:rFonts w:ascii="Times New Roman" w:hAnsi="Times New Roman" w:cs="Times New Roman"/>
          <w:i/>
          <w:caps/>
          <w:lang w:val="en-GB"/>
        </w:rPr>
        <w:instrText xml:space="preserve"> </w:instrText>
      </w:r>
      <w:r w:rsidR="003E7A96" w:rsidRPr="00F265EE">
        <w:rPr>
          <w:rFonts w:ascii="Times New Roman" w:hAnsi="Times New Roman" w:cs="Times New Roman"/>
          <w:lang w:val="en-GB"/>
        </w:rPr>
        <w:instrText>RADIOGRAPHIC CONTRAST MEDIA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therapeutic use.</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RADIOISOTOPES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RADIOISOTOPES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SEEDS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SEEDS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treated with seed protectants.</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SINGLE-USE TUBES for the estimation of alcohol</w:t>
      </w:r>
      <w:r w:rsidR="003E7A96" w:rsidRPr="00F265EE">
        <w:rPr>
          <w:rFonts w:ascii="Times New Roman" w:hAnsi="Times New Roman" w:cs="Times New Roman"/>
          <w:lang w:val="en-GB"/>
        </w:rPr>
        <w:t xml:space="preserve"> </w:t>
      </w:r>
      <w:r w:rsidRPr="00F265EE">
        <w:rPr>
          <w:rFonts w:ascii="Times New Roman" w:hAnsi="Times New Roman" w:cs="Times New Roman"/>
          <w:lang w:val="en-GB"/>
        </w:rPr>
        <w:t>content of breath</w:t>
      </w:r>
      <w:r w:rsidR="00A3108F" w:rsidRPr="00F265EE">
        <w:rPr>
          <w:rFonts w:ascii="Times New Roman" w:hAnsi="Times New Roman" w:cs="Times New Roman"/>
          <w:lang w:val="en-GB"/>
        </w:rPr>
        <w:fldChar w:fldCharType="begin"/>
      </w:r>
      <w:r w:rsidR="00CD3816" w:rsidRPr="00F265EE">
        <w:rPr>
          <w:rFonts w:ascii="Times New Roman" w:hAnsi="Times New Roman" w:cs="Times New Roman"/>
        </w:rPr>
        <w:instrText xml:space="preserve"> XE "</w:instrText>
      </w:r>
      <w:r w:rsidR="00CD3816" w:rsidRPr="00F265EE">
        <w:rPr>
          <w:rFonts w:ascii="Times New Roman" w:hAnsi="Times New Roman" w:cs="Times New Roman"/>
          <w:lang w:val="en-GB"/>
        </w:rPr>
        <w:instrText>SINGLE-USE TUBES FOR THE ESTIMAT</w:instrText>
      </w:r>
      <w:r w:rsidR="00A1680C" w:rsidRPr="00F265EE">
        <w:rPr>
          <w:rFonts w:ascii="Times New Roman" w:hAnsi="Times New Roman" w:cs="Times New Roman"/>
          <w:lang w:val="en-GB"/>
        </w:rPr>
        <w:instrText>ION</w:instrText>
      </w:r>
      <w:r w:rsidR="00CD3816" w:rsidRPr="00F265EE">
        <w:rPr>
          <w:rFonts w:ascii="Times New Roman" w:hAnsi="Times New Roman" w:cs="Times New Roman"/>
          <w:lang w:val="en-GB"/>
        </w:rPr>
        <w:instrText xml:space="preserve"> OF ALCOHOL CONTENT OF BREATH</w:instrText>
      </w:r>
      <w:r w:rsidR="00CD381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rPr>
      </w:pPr>
      <w:r w:rsidRPr="00F265EE">
        <w:rPr>
          <w:rFonts w:ascii="Times New Roman" w:hAnsi="Times New Roman" w:cs="Times New Roman"/>
        </w:rPr>
        <w:t>TERMITE BARRIERS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"TERMITE BARRIERS"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consisting of an active ingredient, other than arsenic</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arsenic</w:instrText>
      </w:r>
      <w:r w:rsidR="003E7A96" w:rsidRPr="00F265EE">
        <w:rPr>
          <w:rFonts w:ascii="Times New Roman" w:hAnsi="Times New Roman" w:cs="Times New Roman"/>
          <w:caps/>
          <w:lang w:val="en-GB"/>
        </w:rPr>
        <w:instrText xml:space="preserve"> </w:instrText>
      </w:r>
      <w:r w:rsidR="003E7A96" w:rsidRPr="00F265EE">
        <w:rPr>
          <w:rFonts w:ascii="Times New Roman" w:hAnsi="Times New Roman" w:cs="Times New Roman"/>
          <w:i/>
          <w:caps/>
          <w:lang w:val="en-GB"/>
        </w:rPr>
        <w:instrText>S</w:instrText>
      </w:r>
      <w:r w:rsidR="003E7A96" w:rsidRPr="00F265EE">
        <w:rPr>
          <w:rFonts w:ascii="Times New Roman" w:hAnsi="Times New Roman" w:cs="Times New Roman"/>
          <w:i/>
          <w:lang w:val="en-GB"/>
        </w:rPr>
        <w:instrText>ee also</w:instrText>
      </w:r>
      <w:r w:rsidR="003E7A96" w:rsidRPr="00F265EE">
        <w:rPr>
          <w:rFonts w:ascii="Times New Roman" w:hAnsi="Times New Roman" w:cs="Times New Roman"/>
          <w:lang w:val="en-GB"/>
        </w:rPr>
        <w:instrText xml:space="preserve"> </w:instrText>
      </w:r>
      <w:r w:rsidR="003E7A96" w:rsidRPr="00F265EE">
        <w:rPr>
          <w:rFonts w:ascii="Times New Roman" w:hAnsi="Times New Roman" w:cs="Times New Roman"/>
          <w:caps/>
          <w:lang w:val="en-GB"/>
        </w:rPr>
        <w:instrText>TERMITE BARRIERS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approved by the relevant registration authority, and laminated between impervious sheeting.</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TIMBER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TIMBER</w:instrText>
      </w:r>
      <w:r w:rsidR="00CD3816" w:rsidRPr="00F265EE">
        <w:rPr>
          <w:rFonts w:ascii="Times New Roman" w:hAnsi="Times New Roman" w:cs="Times New Roman"/>
          <w:lang w:val="en-GB"/>
        </w:rPr>
        <w:instrText xml:space="preserve"> or WALLBOARD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WALLBOARD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WALLBOARD</w:instrText>
      </w:r>
      <w:r w:rsidR="00CD3816" w:rsidRPr="00F265EE">
        <w:rPr>
          <w:rFonts w:ascii="Times New Roman" w:hAnsi="Times New Roman" w:cs="Times New Roman"/>
          <w:lang w:val="en-GB"/>
        </w:rPr>
        <w:instrText xml:space="preserve"> </w:instrText>
      </w:r>
      <w:r w:rsidR="00CD3816" w:rsidRPr="00F265EE">
        <w:rPr>
          <w:rFonts w:ascii="Times New Roman" w:hAnsi="Times New Roman" w:cs="Times New Roman"/>
          <w:i/>
          <w:lang w:val="en-GB"/>
        </w:rPr>
        <w:instrText>See</w:instrText>
      </w:r>
      <w:r w:rsidR="00CD3816" w:rsidRPr="00F265EE">
        <w:rPr>
          <w:rFonts w:ascii="Times New Roman" w:hAnsi="Times New Roman" w:cs="Times New Roman"/>
          <w:lang w:val="en-GB"/>
        </w:rPr>
        <w:instrText xml:space="preserve"> TIMBER </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4E7CD8" w:rsidRPr="00F265EE" w:rsidRDefault="004E7CD8" w:rsidP="00DF71EC">
      <w:pPr>
        <w:pStyle w:val="schedbody"/>
        <w:spacing w:line="240" w:lineRule="auto"/>
        <w:rPr>
          <w:rFonts w:ascii="Times New Roman" w:hAnsi="Times New Roman" w:cs="Times New Roman"/>
        </w:rPr>
      </w:pPr>
      <w:r w:rsidRPr="00F265EE">
        <w:rPr>
          <w:rFonts w:ascii="Times New Roman" w:hAnsi="Times New Roman" w:cs="Times New Roman"/>
          <w:lang w:val="en-GB"/>
        </w:rPr>
        <w:t>VITREOUS ENAMELS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VITREOUS ENAMELS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rPr>
      </w:pPr>
    </w:p>
    <w:p w:rsidR="00E76DCF" w:rsidRPr="00F265EE" w:rsidRDefault="004E7CD8" w:rsidP="00E76DCF">
      <w:pPr>
        <w:pStyle w:val="schedbody"/>
        <w:spacing w:line="240" w:lineRule="auto"/>
        <w:rPr>
          <w:rFonts w:ascii="Times New Roman" w:hAnsi="Times New Roman" w:cs="Times New Roman"/>
          <w:spacing w:val="2"/>
          <w:lang w:val="en-GB"/>
        </w:rPr>
        <w:sectPr w:rsidR="00E76DCF" w:rsidRPr="00F265EE" w:rsidSect="006954B6">
          <w:headerReference w:type="even" r:id="rId102"/>
          <w:headerReference w:type="default" r:id="rId103"/>
          <w:headerReference w:type="first" r:id="rId104"/>
          <w:type w:val="continuous"/>
          <w:pgSz w:w="12240" w:h="15840"/>
          <w:pgMar w:top="1134" w:right="1418" w:bottom="1134" w:left="1418" w:header="567" w:footer="567" w:gutter="0"/>
          <w:cols w:space="720"/>
          <w:docGrid w:linePitch="299"/>
        </w:sectPr>
      </w:pPr>
      <w:r w:rsidRPr="00F265EE">
        <w:rPr>
          <w:rFonts w:ascii="Times New Roman" w:hAnsi="Times New Roman" w:cs="Times New Roman"/>
          <w:spacing w:val="2"/>
          <w:lang w:val="en-GB"/>
        </w:rPr>
        <w:t>WRITING CORRECTION PENS</w:t>
      </w:r>
      <w:r w:rsidR="00A3108F" w:rsidRPr="00F265EE">
        <w:rPr>
          <w:rFonts w:ascii="Times New Roman" w:hAnsi="Times New Roman" w:cs="Times New Roman"/>
          <w:spacing w:val="2"/>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lang w:val="en-GB"/>
        </w:rPr>
        <w:instrText>WRITING CORRECTION PENS</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lang w:val="en-GB"/>
        </w:rPr>
        <w:fldChar w:fldCharType="end"/>
      </w:r>
      <w:r w:rsidRPr="00F265EE">
        <w:rPr>
          <w:rFonts w:ascii="Times New Roman" w:hAnsi="Times New Roman" w:cs="Times New Roman"/>
          <w:spacing w:val="2"/>
          <w:lang w:val="en-GB"/>
        </w:rPr>
        <w:t xml:space="preserve"> which do not allow ingestion of the contents and which contain no scheduled poison other than designated solvents included in Schedule 5.</w:t>
      </w:r>
    </w:p>
    <w:p w:rsidR="004E7CD8" w:rsidRPr="00F265EE" w:rsidRDefault="004E7CD8" w:rsidP="006D7134">
      <w:pPr>
        <w:pStyle w:val="Heading2"/>
        <w:spacing w:before="0" w:after="0"/>
        <w:ind w:left="0"/>
        <w:jc w:val="center"/>
        <w:rPr>
          <w:rFonts w:cs="Times New Roman"/>
          <w:sz w:val="24"/>
          <w:szCs w:val="24"/>
        </w:rPr>
      </w:pPr>
      <w:bookmarkStart w:id="91" w:name="_Toc359452390"/>
      <w:r w:rsidRPr="00F265EE">
        <w:rPr>
          <w:rFonts w:cs="Times New Roman"/>
          <w:sz w:val="24"/>
          <w:szCs w:val="24"/>
        </w:rPr>
        <w:lastRenderedPageBreak/>
        <w:t>APPENDIX B</w:t>
      </w:r>
      <w:bookmarkEnd w:id="91"/>
    </w:p>
    <w:p w:rsidR="004E7CD8" w:rsidRPr="00F265EE" w:rsidRDefault="004E7CD8" w:rsidP="004E7CD8">
      <w:pPr>
        <w:pStyle w:val="ChapterHeading"/>
        <w:spacing w:line="240" w:lineRule="auto"/>
        <w:rPr>
          <w:rFonts w:ascii="Times New Roman" w:hAnsi="Times New Roman" w:cs="Times New Roman"/>
          <w:lang w:val="en-GB"/>
        </w:rPr>
      </w:pPr>
    </w:p>
    <w:p w:rsidR="004E7CD8" w:rsidRPr="00F265EE" w:rsidRDefault="004E7CD8" w:rsidP="006D7134">
      <w:pPr>
        <w:pStyle w:val="Heading2"/>
        <w:spacing w:before="0" w:after="0"/>
        <w:ind w:left="0"/>
        <w:jc w:val="center"/>
        <w:rPr>
          <w:rFonts w:cs="Times New Roman"/>
          <w:sz w:val="24"/>
          <w:szCs w:val="24"/>
          <w:lang w:val="en-GB"/>
        </w:rPr>
      </w:pPr>
      <w:bookmarkStart w:id="92" w:name="_Toc359452391"/>
      <w:r w:rsidRPr="00F265EE">
        <w:rPr>
          <w:rFonts w:cs="Times New Roman"/>
          <w:sz w:val="24"/>
          <w:szCs w:val="24"/>
          <w:lang w:val="en-GB"/>
        </w:rPr>
        <w:t>SUBSTANCES CONSIDERED NOT TO REQUIRE CONTROL</w:t>
      </w:r>
      <w:r w:rsidRPr="00F265EE">
        <w:rPr>
          <w:rFonts w:cs="Times New Roman"/>
          <w:sz w:val="24"/>
          <w:szCs w:val="24"/>
          <w:lang w:val="en-GB"/>
        </w:rPr>
        <w:br/>
        <w:t>BY SCHEDULING</w:t>
      </w:r>
      <w:bookmarkEnd w:id="92"/>
    </w:p>
    <w:p w:rsidR="00D36B85" w:rsidRPr="00F265EE" w:rsidRDefault="00D36B85" w:rsidP="006D7134">
      <w:pPr>
        <w:pStyle w:val="ChapterHeading"/>
        <w:spacing w:line="240" w:lineRule="auto"/>
        <w:rPr>
          <w:rFonts w:ascii="Times New Roman" w:hAnsi="Times New Roman" w:cs="Times New Roman"/>
          <w:sz w:val="23"/>
          <w:szCs w:val="23"/>
          <w:lang w:val="en-GB"/>
        </w:rPr>
      </w:pPr>
    </w:p>
    <w:p w:rsidR="004E7CD8" w:rsidRPr="00F265EE" w:rsidRDefault="00D36B85" w:rsidP="006D7134">
      <w:pPr>
        <w:pStyle w:val="NoParagraphStyle"/>
        <w:tabs>
          <w:tab w:val="left" w:pos="1440"/>
        </w:tabs>
        <w:suppressAutoHyphens/>
        <w:spacing w:line="240" w:lineRule="auto"/>
        <w:jc w:val="center"/>
        <w:rPr>
          <w:rFonts w:ascii="Times New Roman" w:hAnsi="Times New Roman" w:cs="Times New Roman"/>
          <w:sz w:val="20"/>
          <w:szCs w:val="20"/>
        </w:rPr>
      </w:pPr>
      <w:r w:rsidRPr="00F265EE">
        <w:rPr>
          <w:rFonts w:ascii="Times New Roman" w:hAnsi="Times New Roman" w:cs="Times New Roman"/>
          <w:sz w:val="20"/>
          <w:szCs w:val="20"/>
        </w:rPr>
        <w:t>(</w:t>
      </w:r>
      <w:r w:rsidR="004E7CD8" w:rsidRPr="00F265EE">
        <w:rPr>
          <w:rFonts w:ascii="Times New Roman" w:hAnsi="Times New Roman" w:cs="Times New Roman"/>
          <w:sz w:val="20"/>
          <w:szCs w:val="20"/>
        </w:rPr>
        <w:t xml:space="preserve">This </w:t>
      </w:r>
      <w:r w:rsidRPr="00F265EE">
        <w:rPr>
          <w:rFonts w:ascii="Times New Roman" w:hAnsi="Times New Roman" w:cs="Times New Roman"/>
          <w:sz w:val="20"/>
          <w:szCs w:val="20"/>
        </w:rPr>
        <w:t xml:space="preserve">Appendix </w:t>
      </w:r>
      <w:r w:rsidR="004E7CD8" w:rsidRPr="00F265EE">
        <w:rPr>
          <w:rFonts w:ascii="Times New Roman" w:hAnsi="Times New Roman" w:cs="Times New Roman"/>
          <w:sz w:val="20"/>
          <w:szCs w:val="20"/>
        </w:rPr>
        <w:t>should be read in conjunction with Appendix A</w:t>
      </w:r>
      <w:r w:rsidRPr="00F265EE">
        <w:rPr>
          <w:rFonts w:ascii="Times New Roman" w:hAnsi="Times New Roman" w:cs="Times New Roman"/>
          <w:sz w:val="20"/>
          <w:szCs w:val="20"/>
        </w:rPr>
        <w:t>.)</w:t>
      </w:r>
    </w:p>
    <w:p w:rsidR="004E7CD8" w:rsidRPr="00F265EE" w:rsidRDefault="004E7CD8" w:rsidP="006D7134">
      <w:pPr>
        <w:pStyle w:val="ChapterHeading"/>
        <w:spacing w:line="240" w:lineRule="auto"/>
        <w:rPr>
          <w:rFonts w:ascii="Times New Roman" w:hAnsi="Times New Roman" w:cs="Times New Roman"/>
          <w:sz w:val="23"/>
          <w:szCs w:val="23"/>
        </w:rPr>
      </w:pPr>
    </w:p>
    <w:p w:rsidR="004E7CD8" w:rsidRPr="00F265EE" w:rsidRDefault="004E7CD8" w:rsidP="006D7134">
      <w:pPr>
        <w:pStyle w:val="Heading2"/>
        <w:spacing w:before="0" w:after="0"/>
        <w:ind w:left="0"/>
        <w:rPr>
          <w:rFonts w:cs="Times New Roman"/>
          <w:sz w:val="20"/>
          <w:szCs w:val="20"/>
          <w:lang w:val="en-GB"/>
        </w:rPr>
      </w:pPr>
      <w:bookmarkStart w:id="93" w:name="_Toc359452392"/>
      <w:r w:rsidRPr="00F265EE">
        <w:rPr>
          <w:rFonts w:cs="Times New Roman"/>
          <w:sz w:val="20"/>
          <w:szCs w:val="20"/>
          <w:lang w:val="en-GB"/>
        </w:rPr>
        <w:t>INTRODUCTION</w:t>
      </w:r>
      <w:bookmarkEnd w:id="93"/>
    </w:p>
    <w:p w:rsidR="004E7CD8" w:rsidRPr="00F265EE" w:rsidRDefault="004E7CD8" w:rsidP="00DF71EC">
      <w:pPr>
        <w:pStyle w:val="BodyText1"/>
        <w:spacing w:line="240" w:lineRule="auto"/>
        <w:rPr>
          <w:rFonts w:ascii="Times New Roman" w:hAnsi="Times New Roman" w:cs="Times New Roman"/>
          <w:lang w:val="en-GB"/>
        </w:rPr>
      </w:pPr>
    </w:p>
    <w:p w:rsidR="004E7CD8" w:rsidRPr="00F265EE" w:rsidRDefault="004E7CD8"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Substances for which the available information suggests that inclusion in the Poisons Schedules is not necessary, or not the most appropriate means of controlling the risk to public health, have been considered at various times.</w:t>
      </w:r>
    </w:p>
    <w:p w:rsidR="004E7CD8" w:rsidRPr="00F265EE" w:rsidRDefault="004E7CD8" w:rsidP="00DF71EC">
      <w:pPr>
        <w:pStyle w:val="BodyText1"/>
        <w:spacing w:line="240" w:lineRule="auto"/>
        <w:rPr>
          <w:rFonts w:ascii="Times New Roman" w:hAnsi="Times New Roman" w:cs="Times New Roman"/>
          <w:lang w:val="en-GB"/>
        </w:rPr>
      </w:pPr>
    </w:p>
    <w:p w:rsidR="004E7CD8" w:rsidRPr="00F265EE" w:rsidRDefault="004E7CD8"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 xml:space="preserve">Listing in Appendix B indicates that a decision has been taken not to list substances anywhere in the Schedules, either for a specific purpose, or generally.  It is an inclusive, but not an exhaustive, list i.e. there may be substances not included in the Schedules, and not included in Appendix B, which may be hazardous or non-hazardous, but have not been considered in relation to the need for scheduling. </w:t>
      </w:r>
    </w:p>
    <w:p w:rsidR="004E7CD8" w:rsidRPr="00F265EE" w:rsidRDefault="004E7CD8" w:rsidP="00DF71EC">
      <w:pPr>
        <w:pStyle w:val="BodyText1"/>
        <w:spacing w:line="240" w:lineRule="auto"/>
        <w:rPr>
          <w:rFonts w:ascii="Times New Roman" w:hAnsi="Times New Roman" w:cs="Times New Roman"/>
          <w:lang w:val="en-GB"/>
        </w:rPr>
      </w:pPr>
    </w:p>
    <w:p w:rsidR="004E7CD8" w:rsidRPr="00F265EE" w:rsidRDefault="004E7CD8"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Substances may be included in Appendix B because they have intrinsically low toxicity, or where other factors suggest that the potential public health risk would be minimal.  Factors which are considered when determining an Appendix B entry include:</w:t>
      </w:r>
    </w:p>
    <w:p w:rsidR="004E7CD8" w:rsidRPr="00F265EE" w:rsidRDefault="004E7CD8" w:rsidP="00DF71EC">
      <w:pPr>
        <w:pStyle w:val="BodyText1"/>
        <w:spacing w:line="240" w:lineRule="auto"/>
        <w:ind w:left="623" w:hanging="623"/>
        <w:rPr>
          <w:rFonts w:ascii="Times New Roman" w:hAnsi="Times New Roman" w:cs="Times New Roman"/>
          <w:lang w:val="en-GB"/>
        </w:rPr>
      </w:pPr>
    </w:p>
    <w:p w:rsidR="004E7CD8" w:rsidRPr="00F265EE" w:rsidRDefault="004E7CD8" w:rsidP="00DF71EC">
      <w:pPr>
        <w:pStyle w:val="BodyText1"/>
        <w:spacing w:line="240" w:lineRule="auto"/>
        <w:ind w:left="623" w:hanging="623"/>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the toxicology profile was adequately characterised and not consistent with inclusion in any of the Schedules;</w:t>
      </w:r>
    </w:p>
    <w:p w:rsidR="004E7CD8" w:rsidRPr="00F265EE" w:rsidRDefault="004E7CD8" w:rsidP="00DF71EC">
      <w:pPr>
        <w:pStyle w:val="BodyText1"/>
        <w:spacing w:line="240" w:lineRule="auto"/>
        <w:ind w:left="623" w:hanging="623"/>
        <w:rPr>
          <w:rFonts w:ascii="Times New Roman" w:hAnsi="Times New Roman" w:cs="Times New Roman"/>
          <w:lang w:val="en-GB"/>
        </w:rPr>
      </w:pPr>
    </w:p>
    <w:p w:rsidR="004E7CD8" w:rsidRPr="00F265EE" w:rsidRDefault="004E7CD8" w:rsidP="00DF71EC">
      <w:pPr>
        <w:pStyle w:val="BodyText1"/>
        <w:spacing w:line="240" w:lineRule="auto"/>
        <w:ind w:left="623" w:hanging="623"/>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the use, purpose or product presentation minimised any hazard to the public such as to not require scheduling; or</w:t>
      </w:r>
    </w:p>
    <w:p w:rsidR="004E7CD8" w:rsidRPr="00F265EE" w:rsidRDefault="004E7CD8" w:rsidP="00DF71EC">
      <w:pPr>
        <w:pStyle w:val="BodyText1"/>
        <w:spacing w:line="240" w:lineRule="auto"/>
        <w:ind w:left="623" w:hanging="623"/>
        <w:rPr>
          <w:rFonts w:ascii="Times New Roman" w:hAnsi="Times New Roman" w:cs="Times New Roman"/>
          <w:lang w:val="en-GB"/>
        </w:rPr>
      </w:pPr>
    </w:p>
    <w:p w:rsidR="004E7CD8" w:rsidRPr="00F265EE" w:rsidRDefault="004E7CD8" w:rsidP="00DF71EC">
      <w:pPr>
        <w:pStyle w:val="BodyText1"/>
        <w:spacing w:line="240" w:lineRule="auto"/>
        <w:ind w:left="623" w:hanging="623"/>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the public access was limited such that scheduling was inappropriate or unnecessary. </w:t>
      </w:r>
    </w:p>
    <w:p w:rsidR="004E7CD8" w:rsidRPr="00F265EE" w:rsidRDefault="004E7CD8" w:rsidP="00DF71EC">
      <w:pPr>
        <w:pStyle w:val="BodyText1"/>
        <w:spacing w:line="240" w:lineRule="auto"/>
        <w:rPr>
          <w:rFonts w:ascii="Times New Roman" w:hAnsi="Times New Roman" w:cs="Times New Roman"/>
          <w:lang w:val="en-GB"/>
        </w:rPr>
      </w:pPr>
    </w:p>
    <w:p w:rsidR="004E7CD8" w:rsidRPr="00F265EE" w:rsidRDefault="004E7CD8"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 xml:space="preserve">The list was developed from scheduling files and historical records.  For transparency, where the reason for entry and/or purpose or use for the substance was apparent in the consideration, this has been included in the columns “Reason for Entry” and “Area of Use”. </w:t>
      </w:r>
    </w:p>
    <w:p w:rsidR="004E7CD8" w:rsidRPr="00F265EE" w:rsidRDefault="004E7CD8" w:rsidP="00DF71EC">
      <w:pPr>
        <w:pStyle w:val="BodyText1"/>
        <w:spacing w:line="240" w:lineRule="auto"/>
        <w:rPr>
          <w:rFonts w:ascii="Times New Roman" w:hAnsi="Times New Roman" w:cs="Times New Roman"/>
          <w:lang w:val="en-GB"/>
        </w:rPr>
      </w:pPr>
    </w:p>
    <w:p w:rsidR="004E7CD8" w:rsidRPr="00F265EE" w:rsidRDefault="004E7CD8"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Inclusion in Appendix B will not prevent reconsideration of the scheduling of a substance where adverse information becomes available about the Appendix B entry for that substance.</w:t>
      </w:r>
    </w:p>
    <w:p w:rsidR="004E7CD8" w:rsidRPr="00F265EE" w:rsidRDefault="004E7CD8" w:rsidP="00DF71EC">
      <w:pPr>
        <w:pStyle w:val="BodyText1"/>
        <w:spacing w:line="240" w:lineRule="auto"/>
        <w:rPr>
          <w:rFonts w:ascii="Times New Roman" w:hAnsi="Times New Roman" w:cs="Times New Roman"/>
          <w:lang w:val="en-GB"/>
        </w:rPr>
      </w:pPr>
    </w:p>
    <w:p w:rsidR="004E7CD8" w:rsidRPr="00F265EE" w:rsidRDefault="004E7CD8"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 xml:space="preserve">Applications are considered for scheduling.  Applications for </w:t>
      </w:r>
      <w:r w:rsidR="008E06A2" w:rsidRPr="00F265EE">
        <w:rPr>
          <w:rFonts w:ascii="Times New Roman" w:hAnsi="Times New Roman" w:cs="Times New Roman"/>
          <w:lang w:val="en-GB"/>
        </w:rPr>
        <w:t>inclusion in</w:t>
      </w:r>
      <w:r w:rsidRPr="00F265EE">
        <w:rPr>
          <w:rFonts w:ascii="Times New Roman" w:hAnsi="Times New Roman" w:cs="Times New Roman"/>
          <w:lang w:val="en-GB"/>
        </w:rPr>
        <w:t xml:space="preserve"> Appendix B will not be accepted.</w:t>
      </w:r>
    </w:p>
    <w:p w:rsidR="0097064B" w:rsidRPr="00F265EE" w:rsidRDefault="0097064B" w:rsidP="0097064B">
      <w:pPr>
        <w:pStyle w:val="schedbody"/>
        <w:spacing w:line="240" w:lineRule="auto"/>
        <w:rPr>
          <w:rFonts w:ascii="Times New Roman" w:hAnsi="Times New Roman" w:cs="Times New Roman"/>
          <w:spacing w:val="2"/>
          <w:lang w:val="en-GB"/>
        </w:rPr>
      </w:pPr>
    </w:p>
    <w:p w:rsidR="00A5784A" w:rsidRPr="00F265EE" w:rsidRDefault="00A5784A" w:rsidP="0097064B">
      <w:pPr>
        <w:widowControl w:val="0"/>
        <w:jc w:val="center"/>
        <w:rPr>
          <w:b/>
          <w:bCs/>
          <w:color w:val="000000"/>
          <w:sz w:val="23"/>
          <w:szCs w:val="23"/>
          <w:lang w:val="en-GB"/>
        </w:rPr>
        <w:sectPr w:rsidR="00A5784A" w:rsidRPr="00F265EE" w:rsidSect="005D7A9B">
          <w:headerReference w:type="even" r:id="rId105"/>
          <w:headerReference w:type="default" r:id="rId106"/>
          <w:headerReference w:type="first" r:id="rId107"/>
          <w:type w:val="nextColumn"/>
          <w:pgSz w:w="12240" w:h="15840"/>
          <w:pgMar w:top="1134" w:right="1418" w:bottom="1134" w:left="1418" w:header="567" w:footer="567" w:gutter="0"/>
          <w:cols w:space="720"/>
          <w:docGrid w:linePitch="299"/>
        </w:sectPr>
      </w:pPr>
    </w:p>
    <w:p w:rsidR="0097064B" w:rsidRPr="00F265EE" w:rsidRDefault="0097064B" w:rsidP="00851CB4">
      <w:pPr>
        <w:jc w:val="center"/>
        <w:rPr>
          <w:b/>
          <w:sz w:val="23"/>
          <w:szCs w:val="23"/>
          <w:lang w:val="en-GB"/>
        </w:rPr>
      </w:pPr>
      <w:r w:rsidRPr="00F265EE">
        <w:rPr>
          <w:b/>
          <w:sz w:val="23"/>
          <w:szCs w:val="23"/>
          <w:lang w:val="en-GB"/>
        </w:rPr>
        <w:lastRenderedPageBreak/>
        <w:t>APPENDIX B</w:t>
      </w:r>
    </w:p>
    <w:p w:rsidR="006954B6" w:rsidRPr="00F265EE" w:rsidRDefault="006954B6" w:rsidP="00851CB4">
      <w:pPr>
        <w:jc w:val="center"/>
        <w:rPr>
          <w:b/>
          <w:sz w:val="23"/>
          <w:szCs w:val="23"/>
          <w:lang w:val="en-GB"/>
        </w:rPr>
        <w:sectPr w:rsidR="006954B6" w:rsidRPr="00F265EE" w:rsidSect="005D7A9B">
          <w:headerReference w:type="even" r:id="rId108"/>
          <w:headerReference w:type="default" r:id="rId109"/>
          <w:headerReference w:type="first" r:id="rId110"/>
          <w:type w:val="nextColumn"/>
          <w:pgSz w:w="12240" w:h="15840"/>
          <w:pgMar w:top="1134" w:right="1418" w:bottom="1134" w:left="1418" w:header="567" w:footer="567" w:gutter="0"/>
          <w:cols w:space="720"/>
          <w:docGrid w:linePitch="299"/>
        </w:sectPr>
      </w:pPr>
    </w:p>
    <w:p w:rsidR="004E7CD8" w:rsidRPr="00F265EE" w:rsidRDefault="004E7CD8" w:rsidP="00851CB4">
      <w:pPr>
        <w:jc w:val="center"/>
        <w:rPr>
          <w:b/>
          <w:sz w:val="23"/>
          <w:szCs w:val="23"/>
          <w:lang w:val="en-GB"/>
        </w:rPr>
      </w:pPr>
    </w:p>
    <w:p w:rsidR="004E7CD8" w:rsidRPr="00F265EE" w:rsidRDefault="004E7CD8" w:rsidP="00851CB4">
      <w:pPr>
        <w:jc w:val="center"/>
        <w:rPr>
          <w:b/>
          <w:sz w:val="23"/>
          <w:szCs w:val="23"/>
          <w:lang w:val="en-GB"/>
        </w:rPr>
      </w:pPr>
      <w:r w:rsidRPr="00F265EE">
        <w:rPr>
          <w:b/>
          <w:sz w:val="23"/>
          <w:szCs w:val="23"/>
          <w:lang w:val="en-GB"/>
        </w:rPr>
        <w:t>PART 1</w:t>
      </w:r>
    </w:p>
    <w:p w:rsidR="004E7CD8" w:rsidRPr="00F265EE" w:rsidRDefault="004E7CD8" w:rsidP="00851CB4">
      <w:pPr>
        <w:jc w:val="center"/>
        <w:rPr>
          <w:b/>
          <w:sz w:val="23"/>
          <w:szCs w:val="23"/>
          <w:lang w:val="en-GB"/>
        </w:rPr>
      </w:pPr>
    </w:p>
    <w:p w:rsidR="004E7CD8" w:rsidRPr="00F265EE" w:rsidRDefault="004E7CD8" w:rsidP="00851CB4">
      <w:pPr>
        <w:jc w:val="center"/>
        <w:rPr>
          <w:b/>
          <w:sz w:val="23"/>
          <w:szCs w:val="23"/>
          <w:lang w:val="en-GB"/>
        </w:rPr>
      </w:pPr>
      <w:r w:rsidRPr="00F265EE">
        <w:rPr>
          <w:b/>
          <w:sz w:val="23"/>
          <w:szCs w:val="23"/>
          <w:lang w:val="en-GB"/>
        </w:rPr>
        <w:t>REASONS FOR ENTRY</w:t>
      </w:r>
    </w:p>
    <w:p w:rsidR="004E7CD8" w:rsidRPr="00F265EE" w:rsidRDefault="004E7CD8" w:rsidP="00DF71EC">
      <w:pPr>
        <w:pStyle w:val="BodyText1"/>
        <w:spacing w:line="240" w:lineRule="auto"/>
        <w:rPr>
          <w:rFonts w:ascii="Times New Roman" w:hAnsi="Times New Roman" w:cs="Times New Roman"/>
          <w:lang w:val="en-GB"/>
        </w:rPr>
      </w:pPr>
    </w:p>
    <w:p w:rsidR="004E7CD8" w:rsidRPr="00F265EE" w:rsidRDefault="004E7CD8"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a</w:t>
      </w:r>
      <w:r w:rsidRPr="00F265EE">
        <w:rPr>
          <w:rFonts w:ascii="Times New Roman" w:hAnsi="Times New Roman" w:cs="Times New Roman"/>
          <w:lang w:val="en-GB"/>
        </w:rPr>
        <w:tab/>
        <w:t>Low Toxicity.</w:t>
      </w:r>
    </w:p>
    <w:p w:rsidR="004E7CD8" w:rsidRPr="00F265EE" w:rsidRDefault="004E7CD8" w:rsidP="00DF71EC">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b</w:t>
      </w:r>
      <w:r w:rsidRPr="00F265EE">
        <w:rPr>
          <w:rFonts w:ascii="Times New Roman" w:hAnsi="Times New Roman" w:cs="Times New Roman"/>
          <w:lang w:val="en-GB"/>
        </w:rPr>
        <w:tab/>
        <w:t>Use pattern restricts hazard.</w:t>
      </w:r>
    </w:p>
    <w:p w:rsidR="004E7CD8" w:rsidRPr="00F265EE" w:rsidRDefault="004E7CD8" w:rsidP="00DF71EC">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c</w:t>
      </w:r>
      <w:r w:rsidRPr="00F265EE">
        <w:rPr>
          <w:rFonts w:ascii="Times New Roman" w:hAnsi="Times New Roman" w:cs="Times New Roman"/>
          <w:lang w:val="en-GB"/>
        </w:rPr>
        <w:tab/>
        <w:t>Presentation/packaging restricts hazard.</w:t>
      </w:r>
    </w:p>
    <w:p w:rsidR="004E7CD8" w:rsidRPr="00F265EE" w:rsidRDefault="004E7CD8" w:rsidP="00DF71EC">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d</w:t>
      </w:r>
      <w:r w:rsidRPr="00F265EE">
        <w:rPr>
          <w:rFonts w:ascii="Times New Roman" w:hAnsi="Times New Roman" w:cs="Times New Roman"/>
          <w:lang w:val="en-GB"/>
        </w:rPr>
        <w:tab/>
        <w:t>Industrial use only.</w:t>
      </w:r>
    </w:p>
    <w:p w:rsidR="004E7CD8" w:rsidRPr="00F265EE" w:rsidRDefault="004E7CD8" w:rsidP="004E7CD8">
      <w:pPr>
        <w:pStyle w:val="BodyText1"/>
        <w:spacing w:line="240" w:lineRule="auto"/>
        <w:rPr>
          <w:rFonts w:ascii="Times New Roman" w:hAnsi="Times New Roman" w:cs="Times New Roman"/>
          <w:lang w:val="en-GB"/>
        </w:rPr>
      </w:pPr>
    </w:p>
    <w:p w:rsidR="004E7CD8" w:rsidRPr="00F265EE" w:rsidRDefault="004E7CD8" w:rsidP="00851CB4">
      <w:pPr>
        <w:jc w:val="center"/>
        <w:rPr>
          <w:b/>
          <w:lang w:val="en-GB"/>
        </w:rPr>
      </w:pPr>
      <w:r w:rsidRPr="00F265EE">
        <w:rPr>
          <w:b/>
          <w:lang w:val="en-GB"/>
        </w:rPr>
        <w:t>PART 2</w:t>
      </w:r>
    </w:p>
    <w:p w:rsidR="004E7CD8" w:rsidRPr="00F265EE" w:rsidRDefault="004E7CD8" w:rsidP="00851CB4">
      <w:pPr>
        <w:jc w:val="center"/>
        <w:rPr>
          <w:b/>
          <w:lang w:val="en-GB"/>
        </w:rPr>
      </w:pPr>
    </w:p>
    <w:p w:rsidR="004E7CD8" w:rsidRPr="00F265EE" w:rsidRDefault="004E7CD8" w:rsidP="00851CB4">
      <w:pPr>
        <w:jc w:val="center"/>
        <w:rPr>
          <w:b/>
          <w:lang w:val="en-GB"/>
        </w:rPr>
      </w:pPr>
      <w:r w:rsidRPr="00F265EE">
        <w:rPr>
          <w:b/>
          <w:lang w:val="en-GB"/>
        </w:rPr>
        <w:t>AREAS OF USE</w:t>
      </w:r>
    </w:p>
    <w:p w:rsidR="004E7CD8" w:rsidRPr="00F265EE" w:rsidRDefault="004E7CD8" w:rsidP="004E7CD8">
      <w:pPr>
        <w:pStyle w:val="BodyText1"/>
        <w:spacing w:line="240" w:lineRule="auto"/>
        <w:rPr>
          <w:rFonts w:ascii="Times New Roman" w:hAnsi="Times New Roman" w:cs="Times New Roman"/>
          <w:lang w:val="en-GB"/>
        </w:rPr>
      </w:pPr>
    </w:p>
    <w:p w:rsidR="004E7CD8" w:rsidRPr="00F265EE" w:rsidRDefault="004E7CD8" w:rsidP="004E7CD8">
      <w:pPr>
        <w:pStyle w:val="BodyText1"/>
        <w:tabs>
          <w:tab w:val="left" w:pos="1701"/>
        </w:tabs>
        <w:spacing w:line="240" w:lineRule="auto"/>
        <w:rPr>
          <w:rFonts w:ascii="Times New Roman" w:hAnsi="Times New Roman" w:cs="Times New Roman"/>
          <w:lang w:val="en-GB"/>
        </w:rPr>
      </w:pPr>
      <w:r w:rsidRPr="00F265EE">
        <w:rPr>
          <w:rFonts w:ascii="Times New Roman" w:hAnsi="Times New Roman" w:cs="Times New Roman"/>
          <w:lang w:val="en-GB"/>
        </w:rPr>
        <w:t>1.</w:t>
      </w:r>
      <w:r w:rsidRPr="00F265EE">
        <w:rPr>
          <w:rFonts w:ascii="Times New Roman" w:hAnsi="Times New Roman" w:cs="Times New Roman"/>
          <w:lang w:val="en-GB"/>
        </w:rPr>
        <w:tab/>
        <w:t>Agricultural</w:t>
      </w:r>
    </w:p>
    <w:p w:rsidR="004E7CD8" w:rsidRPr="00F265EE" w:rsidRDefault="004E7CD8" w:rsidP="004E7CD8">
      <w:pPr>
        <w:pStyle w:val="BodyText1"/>
        <w:tabs>
          <w:tab w:val="left" w:pos="1701"/>
        </w:tabs>
        <w:spacing w:before="57" w:line="240" w:lineRule="auto"/>
        <w:rPr>
          <w:rFonts w:ascii="Times New Roman" w:hAnsi="Times New Roman" w:cs="Times New Roman"/>
          <w:lang w:val="en-GB"/>
        </w:rPr>
      </w:pPr>
      <w:r w:rsidRPr="00F265EE">
        <w:rPr>
          <w:rFonts w:ascii="Times New Roman" w:hAnsi="Times New Roman" w:cs="Times New Roman"/>
          <w:lang w:val="en-GB"/>
        </w:rPr>
        <w:tab/>
        <w:t>1.1</w:t>
      </w:r>
      <w:r w:rsidRPr="00F265EE">
        <w:rPr>
          <w:rFonts w:ascii="Times New Roman" w:hAnsi="Times New Roman" w:cs="Times New Roman"/>
          <w:lang w:val="en-GB"/>
        </w:rPr>
        <w:tab/>
        <w:t>Herbicide</w:t>
      </w:r>
    </w:p>
    <w:p w:rsidR="004E7CD8" w:rsidRPr="00F265EE" w:rsidRDefault="004E7CD8" w:rsidP="004E7CD8">
      <w:pPr>
        <w:pStyle w:val="BodyText1"/>
        <w:tabs>
          <w:tab w:val="left" w:pos="1701"/>
        </w:tabs>
        <w:spacing w:before="57" w:line="240" w:lineRule="auto"/>
        <w:rPr>
          <w:rFonts w:ascii="Times New Roman" w:hAnsi="Times New Roman" w:cs="Times New Roman"/>
          <w:lang w:val="en-GB"/>
        </w:rPr>
      </w:pPr>
      <w:r w:rsidRPr="00F265EE">
        <w:rPr>
          <w:rFonts w:ascii="Times New Roman" w:hAnsi="Times New Roman" w:cs="Times New Roman"/>
          <w:lang w:val="en-GB"/>
        </w:rPr>
        <w:tab/>
        <w:t>1.2</w:t>
      </w:r>
      <w:r w:rsidRPr="00F265EE">
        <w:rPr>
          <w:rFonts w:ascii="Times New Roman" w:hAnsi="Times New Roman" w:cs="Times New Roman"/>
          <w:lang w:val="en-GB"/>
        </w:rPr>
        <w:tab/>
        <w:t>Insecticide</w:t>
      </w:r>
    </w:p>
    <w:p w:rsidR="004E7CD8" w:rsidRPr="00F265EE" w:rsidRDefault="004E7CD8" w:rsidP="004E7CD8">
      <w:pPr>
        <w:pStyle w:val="BodyText1"/>
        <w:tabs>
          <w:tab w:val="left" w:pos="1701"/>
        </w:tabs>
        <w:spacing w:before="57"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1.2.1</w:t>
      </w:r>
      <w:r w:rsidRPr="00F265EE">
        <w:rPr>
          <w:rFonts w:ascii="Times New Roman" w:hAnsi="Times New Roman" w:cs="Times New Roman"/>
          <w:lang w:val="en-GB"/>
        </w:rPr>
        <w:tab/>
        <w:t>Insecticide for codling moth</w:t>
      </w:r>
    </w:p>
    <w:p w:rsidR="004E7CD8" w:rsidRPr="00F265EE" w:rsidRDefault="004E7CD8" w:rsidP="004E7CD8">
      <w:pPr>
        <w:pStyle w:val="BodyText1"/>
        <w:tabs>
          <w:tab w:val="left" w:pos="1701"/>
        </w:tabs>
        <w:spacing w:before="57"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rPr>
        <w:t>1.2.2</w:t>
      </w:r>
      <w:r w:rsidRPr="00F265EE">
        <w:rPr>
          <w:rFonts w:ascii="Times New Roman" w:hAnsi="Times New Roman" w:cs="Times New Roman"/>
        </w:rPr>
        <w:tab/>
        <w:t>Termiticide</w:t>
      </w:r>
    </w:p>
    <w:p w:rsidR="004E7CD8" w:rsidRPr="00F265EE" w:rsidRDefault="004E7CD8" w:rsidP="004E7CD8">
      <w:pPr>
        <w:pStyle w:val="BodyText1"/>
        <w:tabs>
          <w:tab w:val="left" w:pos="1701"/>
        </w:tabs>
        <w:spacing w:before="57" w:line="240" w:lineRule="auto"/>
        <w:rPr>
          <w:rFonts w:ascii="Times New Roman" w:hAnsi="Times New Roman" w:cs="Times New Roman"/>
          <w:lang w:val="en-GB"/>
        </w:rPr>
      </w:pPr>
      <w:r w:rsidRPr="00F265EE">
        <w:rPr>
          <w:rFonts w:ascii="Times New Roman" w:hAnsi="Times New Roman" w:cs="Times New Roman"/>
          <w:lang w:val="en-GB"/>
        </w:rPr>
        <w:tab/>
        <w:t>1.3</w:t>
      </w:r>
      <w:r w:rsidRPr="00F265EE">
        <w:rPr>
          <w:rFonts w:ascii="Times New Roman" w:hAnsi="Times New Roman" w:cs="Times New Roman"/>
          <w:lang w:val="en-GB"/>
        </w:rPr>
        <w:tab/>
        <w:t>Fungicide</w:t>
      </w:r>
    </w:p>
    <w:p w:rsidR="004E7CD8" w:rsidRPr="00F265EE" w:rsidRDefault="004E7CD8" w:rsidP="004E7CD8">
      <w:pPr>
        <w:pStyle w:val="BodyText1"/>
        <w:tabs>
          <w:tab w:val="left" w:pos="1701"/>
        </w:tabs>
        <w:spacing w:before="57"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1.3.1</w:t>
      </w:r>
      <w:r w:rsidRPr="00F265EE">
        <w:rPr>
          <w:rFonts w:ascii="Times New Roman" w:hAnsi="Times New Roman" w:cs="Times New Roman"/>
          <w:lang w:val="en-GB"/>
        </w:rPr>
        <w:tab/>
        <w:t>On seed fungicide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1.4</w:t>
      </w:r>
      <w:r w:rsidRPr="00F265EE">
        <w:rPr>
          <w:rFonts w:ascii="Times New Roman" w:hAnsi="Times New Roman" w:cs="Times New Roman"/>
          <w:lang w:val="en-GB"/>
        </w:rPr>
        <w:tab/>
        <w:t>Bird Repellent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1.5</w:t>
      </w:r>
      <w:r w:rsidRPr="00F265EE">
        <w:rPr>
          <w:rFonts w:ascii="Times New Roman" w:hAnsi="Times New Roman" w:cs="Times New Roman"/>
          <w:lang w:val="en-GB"/>
        </w:rPr>
        <w:tab/>
        <w:t>Fertiliser</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1.6</w:t>
      </w:r>
      <w:r w:rsidRPr="00F265EE">
        <w:rPr>
          <w:rFonts w:ascii="Times New Roman" w:hAnsi="Times New Roman" w:cs="Times New Roman"/>
          <w:lang w:val="en-GB"/>
        </w:rPr>
        <w:tab/>
        <w:t>Plant Growth Regulator</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1.7</w:t>
      </w:r>
      <w:r w:rsidRPr="00F265EE">
        <w:rPr>
          <w:rFonts w:ascii="Times New Roman" w:hAnsi="Times New Roman" w:cs="Times New Roman"/>
          <w:lang w:val="en-GB"/>
        </w:rPr>
        <w:tab/>
        <w:t>Insect Pheromone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1.8</w:t>
      </w:r>
      <w:r w:rsidRPr="00F265EE">
        <w:rPr>
          <w:rFonts w:ascii="Times New Roman" w:hAnsi="Times New Roman" w:cs="Times New Roman"/>
          <w:lang w:val="en-GB"/>
        </w:rPr>
        <w:tab/>
        <w:t>Mushroom Bactericide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1.9</w:t>
      </w:r>
      <w:r w:rsidRPr="00F265EE">
        <w:rPr>
          <w:rFonts w:ascii="Times New Roman" w:hAnsi="Times New Roman" w:cs="Times New Roman"/>
          <w:lang w:val="en-GB"/>
        </w:rPr>
        <w:tab/>
        <w:t>Acaricide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1.10</w:t>
      </w:r>
      <w:r w:rsidRPr="00F265EE">
        <w:rPr>
          <w:rFonts w:ascii="Times New Roman" w:hAnsi="Times New Roman" w:cs="Times New Roman"/>
          <w:lang w:val="en-GB"/>
        </w:rPr>
        <w:tab/>
        <w:t>Biological control agent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2.</w:t>
      </w:r>
      <w:r w:rsidRPr="00F265EE">
        <w:rPr>
          <w:rFonts w:ascii="Times New Roman" w:hAnsi="Times New Roman" w:cs="Times New Roman"/>
          <w:lang w:val="en-GB"/>
        </w:rPr>
        <w:tab/>
        <w:t>Veterinary</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2.1</w:t>
      </w:r>
      <w:r w:rsidRPr="00F265EE">
        <w:rPr>
          <w:rFonts w:ascii="Times New Roman" w:hAnsi="Times New Roman" w:cs="Times New Roman"/>
          <w:lang w:val="en-GB"/>
        </w:rPr>
        <w:tab/>
        <w:t>For animal use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2.2</w:t>
      </w:r>
      <w:r w:rsidRPr="00F265EE">
        <w:rPr>
          <w:rFonts w:ascii="Times New Roman" w:hAnsi="Times New Roman" w:cs="Times New Roman"/>
          <w:lang w:val="en-GB"/>
        </w:rPr>
        <w:tab/>
        <w:t>Treatment of mastitis in cows</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2.3</w:t>
      </w:r>
      <w:r w:rsidRPr="00F265EE">
        <w:rPr>
          <w:rFonts w:ascii="Times New Roman" w:hAnsi="Times New Roman" w:cs="Times New Roman"/>
          <w:lang w:val="en-GB"/>
        </w:rPr>
        <w:tab/>
        <w:t>Coccidiostat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2.4</w:t>
      </w:r>
      <w:r w:rsidRPr="00F265EE">
        <w:rPr>
          <w:rFonts w:ascii="Times New Roman" w:hAnsi="Times New Roman" w:cs="Times New Roman"/>
          <w:lang w:val="en-GB"/>
        </w:rPr>
        <w:tab/>
        <w:t>Feed additive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2.5</w:t>
      </w:r>
      <w:r w:rsidRPr="00F265EE">
        <w:rPr>
          <w:rFonts w:ascii="Times New Roman" w:hAnsi="Times New Roman" w:cs="Times New Roman"/>
          <w:lang w:val="en-GB"/>
        </w:rPr>
        <w:tab/>
        <w:t>Antiseptic</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2.6</w:t>
      </w:r>
      <w:r w:rsidRPr="00F265EE">
        <w:rPr>
          <w:rFonts w:ascii="Times New Roman" w:hAnsi="Times New Roman" w:cs="Times New Roman"/>
          <w:lang w:val="en-GB"/>
        </w:rPr>
        <w:tab/>
        <w:t>Scabicide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2.7</w:t>
      </w:r>
      <w:r w:rsidRPr="00F265EE">
        <w:rPr>
          <w:rFonts w:ascii="Times New Roman" w:hAnsi="Times New Roman" w:cs="Times New Roman"/>
          <w:lang w:val="en-GB"/>
        </w:rPr>
        <w:tab/>
        <w:t>Anthelmintic</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2.8</w:t>
      </w:r>
      <w:r w:rsidRPr="00F265EE">
        <w:rPr>
          <w:rFonts w:ascii="Times New Roman" w:hAnsi="Times New Roman" w:cs="Times New Roman"/>
          <w:lang w:val="en-GB"/>
        </w:rPr>
        <w:tab/>
        <w:t>Vitamin/Mineral</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2.9</w:t>
      </w:r>
      <w:r w:rsidRPr="00F265EE">
        <w:rPr>
          <w:rFonts w:ascii="Times New Roman" w:hAnsi="Times New Roman" w:cs="Times New Roman"/>
          <w:lang w:val="en-GB"/>
        </w:rPr>
        <w:tab/>
        <w:t>Growth Promotant</w:t>
      </w:r>
    </w:p>
    <w:p w:rsidR="00823397" w:rsidRPr="00F265EE" w:rsidRDefault="004E7CD8" w:rsidP="00285B33">
      <w:pPr>
        <w:pStyle w:val="BodyText1"/>
        <w:rPr>
          <w:rFonts w:ascii="Times New Roman" w:hAnsi="Times New Roman" w:cs="Times New Roman"/>
        </w:rPr>
      </w:pPr>
      <w:r w:rsidRPr="00F265EE">
        <w:rPr>
          <w:rFonts w:ascii="Times New Roman" w:hAnsi="Times New Roman" w:cs="Times New Roman"/>
          <w:lang w:val="en-GB"/>
        </w:rPr>
        <w:tab/>
        <w:t>2.10</w:t>
      </w:r>
      <w:r w:rsidRPr="00F265EE">
        <w:rPr>
          <w:rFonts w:ascii="Times New Roman" w:hAnsi="Times New Roman" w:cs="Times New Roman"/>
          <w:lang w:val="en-GB"/>
        </w:rPr>
        <w:tab/>
        <w:t>Ectoparasiticide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3.</w:t>
      </w:r>
      <w:r w:rsidRPr="00F265EE">
        <w:rPr>
          <w:rFonts w:ascii="Times New Roman" w:hAnsi="Times New Roman" w:cs="Times New Roman"/>
          <w:lang w:val="en-GB"/>
        </w:rPr>
        <w:tab/>
        <w:t>Domestic</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3.1</w:t>
      </w:r>
      <w:r w:rsidRPr="00F265EE">
        <w:rPr>
          <w:rFonts w:ascii="Times New Roman" w:hAnsi="Times New Roman" w:cs="Times New Roman"/>
          <w:lang w:val="en-GB"/>
        </w:rPr>
        <w:tab/>
        <w:t>Aromatherapy</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3.2</w:t>
      </w:r>
      <w:r w:rsidRPr="00F265EE">
        <w:rPr>
          <w:rFonts w:ascii="Times New Roman" w:hAnsi="Times New Roman" w:cs="Times New Roman"/>
          <w:lang w:val="en-GB"/>
        </w:rPr>
        <w:tab/>
        <w:t>Food additive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3.3</w:t>
      </w:r>
      <w:r w:rsidRPr="00F265EE">
        <w:rPr>
          <w:rFonts w:ascii="Times New Roman" w:hAnsi="Times New Roman" w:cs="Times New Roman"/>
          <w:lang w:val="en-GB"/>
        </w:rPr>
        <w:tab/>
        <w:t>Cosmetic</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3.4</w:t>
      </w:r>
      <w:r w:rsidRPr="00F265EE">
        <w:rPr>
          <w:rFonts w:ascii="Times New Roman" w:hAnsi="Times New Roman" w:cs="Times New Roman"/>
          <w:lang w:val="en-GB"/>
        </w:rPr>
        <w:tab/>
        <w:t>Human use</w:t>
      </w:r>
    </w:p>
    <w:p w:rsidR="0097064B"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3.5</w:t>
      </w:r>
      <w:r w:rsidRPr="00F265EE">
        <w:rPr>
          <w:rFonts w:ascii="Times New Roman" w:hAnsi="Times New Roman" w:cs="Times New Roman"/>
          <w:lang w:val="en-GB"/>
        </w:rPr>
        <w:tab/>
        <w:t>Miticide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4.</w:t>
      </w:r>
      <w:r w:rsidRPr="00F265EE">
        <w:rPr>
          <w:rFonts w:ascii="Times New Roman" w:hAnsi="Times New Roman" w:cs="Times New Roman"/>
          <w:lang w:val="en-GB"/>
        </w:rPr>
        <w:tab/>
        <w:t>Industrial</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4.1</w:t>
      </w:r>
      <w:r w:rsidRPr="00F265EE">
        <w:rPr>
          <w:rFonts w:ascii="Times New Roman" w:hAnsi="Times New Roman" w:cs="Times New Roman"/>
          <w:lang w:val="en-GB"/>
        </w:rPr>
        <w:tab/>
        <w:t>Water treatment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lastRenderedPageBreak/>
        <w:tab/>
        <w:t>4.2</w:t>
      </w:r>
      <w:r w:rsidRPr="00F265EE">
        <w:rPr>
          <w:rFonts w:ascii="Times New Roman" w:hAnsi="Times New Roman" w:cs="Times New Roman"/>
          <w:lang w:val="en-GB"/>
        </w:rPr>
        <w:tab/>
        <w:t>Biological control agent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5.</w:t>
      </w:r>
      <w:r w:rsidRPr="00F265EE">
        <w:rPr>
          <w:rFonts w:ascii="Times New Roman" w:hAnsi="Times New Roman" w:cs="Times New Roman"/>
          <w:lang w:val="en-GB"/>
        </w:rPr>
        <w:tab/>
        <w:t>Environmental</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5.1</w:t>
      </w:r>
      <w:r w:rsidRPr="00F265EE">
        <w:rPr>
          <w:rFonts w:ascii="Times New Roman" w:hAnsi="Times New Roman" w:cs="Times New Roman"/>
          <w:lang w:val="en-GB"/>
        </w:rPr>
        <w:tab/>
        <w:t>Mosquito control</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6.</w:t>
      </w:r>
      <w:r w:rsidRPr="00F265EE">
        <w:rPr>
          <w:rFonts w:ascii="Times New Roman" w:hAnsi="Times New Roman" w:cs="Times New Roman"/>
          <w:lang w:val="en-GB"/>
        </w:rPr>
        <w:tab/>
        <w:t>Human therapeutic use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6.1</w:t>
      </w:r>
      <w:r w:rsidRPr="00F265EE">
        <w:rPr>
          <w:rFonts w:ascii="Times New Roman" w:hAnsi="Times New Roman" w:cs="Times New Roman"/>
          <w:lang w:val="en-GB"/>
        </w:rPr>
        <w:tab/>
        <w:t>Diagnostic agent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6.2</w:t>
      </w:r>
      <w:r w:rsidRPr="00F265EE">
        <w:rPr>
          <w:rFonts w:ascii="Times New Roman" w:hAnsi="Times New Roman" w:cs="Times New Roman"/>
          <w:lang w:val="en-GB"/>
        </w:rPr>
        <w:tab/>
        <w:t>Medical device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6.3</w:t>
      </w:r>
      <w:r w:rsidRPr="00F265EE">
        <w:rPr>
          <w:rFonts w:ascii="Times New Roman" w:hAnsi="Times New Roman" w:cs="Times New Roman"/>
          <w:lang w:val="en-GB"/>
        </w:rPr>
        <w:tab/>
        <w:t>Antiseptic</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6.4</w:t>
      </w:r>
      <w:r w:rsidRPr="00F265EE">
        <w:rPr>
          <w:rFonts w:ascii="Times New Roman" w:hAnsi="Times New Roman" w:cs="Times New Roman"/>
          <w:lang w:val="en-GB"/>
        </w:rPr>
        <w:tab/>
        <w:t>Sunscreen</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6.5</w:t>
      </w:r>
      <w:r w:rsidRPr="00F265EE">
        <w:rPr>
          <w:rFonts w:ascii="Times New Roman" w:hAnsi="Times New Roman" w:cs="Times New Roman"/>
          <w:lang w:val="en-GB"/>
        </w:rPr>
        <w:tab/>
        <w:t>External use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6.6</w:t>
      </w:r>
      <w:r w:rsidRPr="00F265EE">
        <w:rPr>
          <w:rFonts w:ascii="Times New Roman" w:hAnsi="Times New Roman" w:cs="Times New Roman"/>
          <w:lang w:val="en-GB"/>
        </w:rPr>
        <w:tab/>
        <w:t>Laxative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6.7</w:t>
      </w:r>
      <w:r w:rsidRPr="00F265EE">
        <w:rPr>
          <w:rFonts w:ascii="Times New Roman" w:hAnsi="Times New Roman" w:cs="Times New Roman"/>
          <w:lang w:val="en-GB"/>
        </w:rPr>
        <w:tab/>
        <w:t>Antiseborrheic</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6.8</w:t>
      </w:r>
      <w:r w:rsidRPr="00F265EE">
        <w:rPr>
          <w:rFonts w:ascii="Times New Roman" w:hAnsi="Times New Roman" w:cs="Times New Roman"/>
          <w:lang w:val="en-GB"/>
        </w:rPr>
        <w:tab/>
        <w:t>Cytoprotective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6.9</w:t>
      </w:r>
      <w:r w:rsidRPr="00F265EE">
        <w:rPr>
          <w:rFonts w:ascii="Times New Roman" w:hAnsi="Times New Roman" w:cs="Times New Roman"/>
          <w:lang w:val="en-GB"/>
        </w:rPr>
        <w:tab/>
        <w:t>Vitamin/Mineral</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6.10</w:t>
      </w:r>
      <w:r w:rsidRPr="00F265EE">
        <w:rPr>
          <w:rFonts w:ascii="Times New Roman" w:hAnsi="Times New Roman" w:cs="Times New Roman"/>
          <w:lang w:val="en-GB"/>
        </w:rPr>
        <w:tab/>
        <w:t>Eye Drops</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7.</w:t>
      </w:r>
      <w:r w:rsidRPr="00F265EE">
        <w:rPr>
          <w:rFonts w:ascii="Times New Roman" w:hAnsi="Times New Roman" w:cs="Times New Roman"/>
          <w:lang w:val="en-GB"/>
        </w:rPr>
        <w:tab/>
        <w:t>General</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7.1</w:t>
      </w:r>
      <w:r w:rsidRPr="00F265EE">
        <w:rPr>
          <w:rFonts w:ascii="Times New Roman" w:hAnsi="Times New Roman" w:cs="Times New Roman"/>
          <w:lang w:val="en-GB"/>
        </w:rPr>
        <w:tab/>
        <w:t>Any use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7.2</w:t>
      </w:r>
      <w:r w:rsidRPr="00F265EE">
        <w:rPr>
          <w:rFonts w:ascii="Times New Roman" w:hAnsi="Times New Roman" w:cs="Times New Roman"/>
          <w:lang w:val="en-GB"/>
        </w:rPr>
        <w:tab/>
        <w:t>Excipient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7.3</w:t>
      </w:r>
      <w:r w:rsidRPr="00F265EE">
        <w:rPr>
          <w:rFonts w:ascii="Times New Roman" w:hAnsi="Times New Roman" w:cs="Times New Roman"/>
          <w:lang w:val="en-GB"/>
        </w:rPr>
        <w:tab/>
        <w:t>Synergist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7.4</w:t>
      </w:r>
      <w:r w:rsidRPr="00F265EE">
        <w:rPr>
          <w:rFonts w:ascii="Times New Roman" w:hAnsi="Times New Roman" w:cs="Times New Roman"/>
          <w:lang w:val="en-GB"/>
        </w:rPr>
        <w:tab/>
        <w:t>Flux</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7.5</w:t>
      </w:r>
      <w:r w:rsidRPr="00F265EE">
        <w:rPr>
          <w:rFonts w:ascii="Times New Roman" w:hAnsi="Times New Roman" w:cs="Times New Roman"/>
          <w:lang w:val="en-GB"/>
        </w:rPr>
        <w:tab/>
        <w:t>Pesticide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7.6</w:t>
      </w:r>
      <w:r w:rsidRPr="00F265EE">
        <w:rPr>
          <w:rFonts w:ascii="Times New Roman" w:hAnsi="Times New Roman" w:cs="Times New Roman"/>
          <w:lang w:val="en-GB"/>
        </w:rPr>
        <w:tab/>
        <w:t>Insect repellent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7.7</w:t>
      </w:r>
      <w:r w:rsidRPr="00F265EE">
        <w:rPr>
          <w:rFonts w:ascii="Times New Roman" w:hAnsi="Times New Roman" w:cs="Times New Roman"/>
          <w:lang w:val="en-GB"/>
        </w:rPr>
        <w:tab/>
        <w:t>Solvent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7.8</w:t>
      </w:r>
      <w:r w:rsidRPr="00F265EE">
        <w:rPr>
          <w:rFonts w:ascii="Times New Roman" w:hAnsi="Times New Roman" w:cs="Times New Roman"/>
          <w:lang w:val="en-GB"/>
        </w:rPr>
        <w:tab/>
        <w:t>Disinfectant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7.9</w:t>
      </w:r>
      <w:r w:rsidRPr="00F265EE">
        <w:rPr>
          <w:rFonts w:ascii="Times New Roman" w:hAnsi="Times New Roman" w:cs="Times New Roman"/>
          <w:lang w:val="en-GB"/>
        </w:rPr>
        <w:tab/>
        <w:t>Preservative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7.10</w:t>
      </w:r>
      <w:r w:rsidRPr="00F265EE">
        <w:rPr>
          <w:rFonts w:ascii="Times New Roman" w:hAnsi="Times New Roman" w:cs="Times New Roman"/>
          <w:lang w:val="en-GB"/>
        </w:rPr>
        <w:tab/>
        <w:t>Antioxidant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7.11</w:t>
      </w:r>
      <w:r w:rsidRPr="00F265EE">
        <w:rPr>
          <w:rFonts w:ascii="Times New Roman" w:hAnsi="Times New Roman" w:cs="Times New Roman"/>
          <w:lang w:val="en-GB"/>
        </w:rPr>
        <w:tab/>
        <w:t>Resin activator/accelerant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7.12</w:t>
      </w:r>
      <w:r w:rsidRPr="00F265EE">
        <w:rPr>
          <w:rFonts w:ascii="Times New Roman" w:hAnsi="Times New Roman" w:cs="Times New Roman"/>
          <w:lang w:val="en-GB"/>
        </w:rPr>
        <w:tab/>
        <w:t>Sweetener artificial</w:t>
      </w:r>
    </w:p>
    <w:p w:rsidR="00076814"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7.13</w:t>
      </w:r>
      <w:r w:rsidRPr="00F265EE">
        <w:rPr>
          <w:rFonts w:ascii="Times New Roman" w:hAnsi="Times New Roman" w:cs="Times New Roman"/>
          <w:lang w:val="en-GB"/>
        </w:rPr>
        <w:tab/>
        <w:t>Food additive</w:t>
      </w:r>
    </w:p>
    <w:p w:rsidR="00A5784A" w:rsidRPr="00F265EE" w:rsidRDefault="00A5784A" w:rsidP="00A5784A">
      <w:pPr>
        <w:pStyle w:val="BodyText1"/>
        <w:spacing w:before="57" w:line="240" w:lineRule="auto"/>
        <w:rPr>
          <w:rFonts w:ascii="Times New Roman" w:hAnsi="Times New Roman" w:cs="Times New Roman"/>
          <w:b/>
          <w:bCs/>
          <w:sz w:val="24"/>
          <w:szCs w:val="24"/>
          <w:lang w:val="en-GB"/>
        </w:rPr>
        <w:sectPr w:rsidR="00A5784A" w:rsidRPr="00F265EE" w:rsidSect="006954B6">
          <w:headerReference w:type="even" r:id="rId111"/>
          <w:headerReference w:type="default" r:id="rId112"/>
          <w:headerReference w:type="first" r:id="rId113"/>
          <w:type w:val="continuous"/>
          <w:pgSz w:w="12240" w:h="15840"/>
          <w:pgMar w:top="1134" w:right="1418" w:bottom="1134" w:left="1418" w:header="567" w:footer="567" w:gutter="0"/>
          <w:cols w:space="720"/>
          <w:docGrid w:linePitch="299"/>
        </w:sectPr>
      </w:pPr>
    </w:p>
    <w:p w:rsidR="00823397" w:rsidRPr="00F265EE" w:rsidRDefault="00823397" w:rsidP="00851CB4">
      <w:pPr>
        <w:jc w:val="center"/>
        <w:rPr>
          <w:b/>
          <w:sz w:val="23"/>
          <w:szCs w:val="23"/>
          <w:lang w:val="en-GB"/>
        </w:rPr>
      </w:pPr>
      <w:r w:rsidRPr="00F265EE">
        <w:rPr>
          <w:b/>
          <w:sz w:val="23"/>
          <w:szCs w:val="23"/>
          <w:lang w:val="en-GB"/>
        </w:rPr>
        <w:lastRenderedPageBreak/>
        <w:t>APPENDIX B</w:t>
      </w:r>
    </w:p>
    <w:p w:rsidR="006954B6" w:rsidRPr="00F265EE" w:rsidRDefault="006954B6" w:rsidP="00851CB4">
      <w:pPr>
        <w:jc w:val="center"/>
        <w:rPr>
          <w:b/>
          <w:sz w:val="23"/>
          <w:szCs w:val="23"/>
          <w:lang w:val="en-GB"/>
        </w:rPr>
        <w:sectPr w:rsidR="006954B6" w:rsidRPr="00F265EE" w:rsidSect="005D7A9B">
          <w:headerReference w:type="even" r:id="rId114"/>
          <w:headerReference w:type="default" r:id="rId115"/>
          <w:headerReference w:type="first" r:id="rId116"/>
          <w:type w:val="nextColumn"/>
          <w:pgSz w:w="12240" w:h="15840"/>
          <w:pgMar w:top="1134" w:right="1418" w:bottom="1134" w:left="1418" w:header="567" w:footer="567" w:gutter="0"/>
          <w:cols w:space="720"/>
          <w:docGrid w:linePitch="299"/>
        </w:sectPr>
      </w:pPr>
    </w:p>
    <w:p w:rsidR="00823397" w:rsidRPr="00F265EE" w:rsidRDefault="00823397" w:rsidP="00851CB4">
      <w:pPr>
        <w:jc w:val="center"/>
        <w:rPr>
          <w:b/>
          <w:sz w:val="23"/>
          <w:szCs w:val="23"/>
          <w:lang w:val="en-GB"/>
        </w:rPr>
      </w:pPr>
    </w:p>
    <w:p w:rsidR="004E7CD8" w:rsidRPr="00F265EE" w:rsidRDefault="004E7CD8" w:rsidP="00851CB4">
      <w:pPr>
        <w:jc w:val="center"/>
        <w:rPr>
          <w:b/>
          <w:sz w:val="23"/>
          <w:szCs w:val="23"/>
          <w:lang w:val="en-GB"/>
        </w:rPr>
      </w:pPr>
      <w:r w:rsidRPr="00F265EE">
        <w:rPr>
          <w:b/>
          <w:sz w:val="23"/>
          <w:szCs w:val="23"/>
          <w:lang w:val="en-GB"/>
        </w:rPr>
        <w:t>PART 3</w:t>
      </w:r>
    </w:p>
    <w:p w:rsidR="004E7CD8" w:rsidRPr="00F265EE" w:rsidRDefault="004E7CD8" w:rsidP="00851CB4">
      <w:pPr>
        <w:jc w:val="center"/>
        <w:rPr>
          <w:b/>
          <w:sz w:val="23"/>
          <w:szCs w:val="23"/>
          <w:lang w:val="en-GB"/>
        </w:rPr>
      </w:pPr>
    </w:p>
    <w:p w:rsidR="004E7CD8" w:rsidRPr="00F265EE" w:rsidRDefault="004E7CD8" w:rsidP="00851CB4">
      <w:pPr>
        <w:jc w:val="center"/>
        <w:rPr>
          <w:b/>
          <w:sz w:val="23"/>
          <w:szCs w:val="23"/>
          <w:lang w:val="en-GB"/>
        </w:rPr>
      </w:pPr>
      <w:r w:rsidRPr="00F265EE">
        <w:rPr>
          <w:b/>
          <w:sz w:val="23"/>
          <w:szCs w:val="23"/>
          <w:lang w:val="en-GB"/>
        </w:rPr>
        <w:t xml:space="preserve">SUBSTANCES CONSIDERED NOT TO REQUIRE CONTROL </w:t>
      </w:r>
      <w:r w:rsidRPr="00F265EE">
        <w:rPr>
          <w:b/>
          <w:sz w:val="23"/>
          <w:szCs w:val="23"/>
          <w:lang w:val="en-GB"/>
        </w:rPr>
        <w:br/>
        <w:t>BY SCHEDULING</w:t>
      </w:r>
    </w:p>
    <w:p w:rsidR="004E7CD8" w:rsidRPr="00F265EE" w:rsidRDefault="004E7CD8" w:rsidP="004E7CD8">
      <w:pPr>
        <w:pStyle w:val="BodyText1"/>
        <w:spacing w:line="240" w:lineRule="auto"/>
        <w:jc w:val="center"/>
        <w:rPr>
          <w:rFonts w:ascii="Times New Roman" w:hAnsi="Times New Roman" w:cs="Times New Roman"/>
          <w:lang w:val="en-GB"/>
        </w:rPr>
      </w:pPr>
    </w:p>
    <w:p w:rsidR="004E7CD8" w:rsidRPr="00F265EE" w:rsidRDefault="006954B6" w:rsidP="006954B6">
      <w:pPr>
        <w:pStyle w:val="BodyText1"/>
        <w:spacing w:line="240" w:lineRule="auto"/>
        <w:rPr>
          <w:rFonts w:ascii="Times New Roman" w:hAnsi="Times New Roman" w:cs="Times New Roman"/>
          <w:b/>
          <w:bCs/>
          <w:lang w:val="en-GB"/>
        </w:rPr>
      </w:pPr>
      <w:r w:rsidRPr="00F265EE">
        <w:rPr>
          <w:rFonts w:ascii="Times New Roman" w:hAnsi="Times New Roman" w:cs="Times New Roman"/>
          <w:lang w:val="en-GB"/>
        </w:rPr>
        <w:t>_________________________________________________________________________________</w:t>
      </w:r>
    </w:p>
    <w:p w:rsidR="004E7CD8" w:rsidRPr="00F265EE" w:rsidRDefault="004E7CD8" w:rsidP="005476D8">
      <w:pPr>
        <w:pStyle w:val="appb"/>
        <w:tabs>
          <w:tab w:val="clear" w:pos="4535"/>
          <w:tab w:val="clear" w:pos="5669"/>
          <w:tab w:val="clear" w:pos="6520"/>
          <w:tab w:val="center" w:pos="5040"/>
          <w:tab w:val="left" w:pos="5130"/>
          <w:tab w:val="center" w:pos="6930"/>
          <w:tab w:val="center" w:pos="8460"/>
        </w:tabs>
        <w:spacing w:line="240" w:lineRule="auto"/>
        <w:rPr>
          <w:rFonts w:ascii="Times New Roman" w:hAnsi="Times New Roman" w:cs="Times New Roman"/>
          <w:b/>
          <w:bCs/>
        </w:rPr>
      </w:pPr>
      <w:r w:rsidRPr="00F265EE">
        <w:rPr>
          <w:rFonts w:ascii="Times New Roman" w:hAnsi="Times New Roman" w:cs="Times New Roman"/>
          <w:b/>
          <w:bCs/>
        </w:rPr>
        <w:tab/>
      </w:r>
      <w:r w:rsidR="006B7CE9" w:rsidRPr="00F265EE">
        <w:rPr>
          <w:rFonts w:ascii="Times New Roman" w:hAnsi="Times New Roman" w:cs="Times New Roman"/>
          <w:b/>
          <w:bCs/>
        </w:rPr>
        <w:tab/>
      </w:r>
      <w:r w:rsidRPr="00F265EE">
        <w:rPr>
          <w:rFonts w:ascii="Times New Roman" w:hAnsi="Times New Roman" w:cs="Times New Roman"/>
          <w:b/>
          <w:bCs/>
        </w:rPr>
        <w:tab/>
        <w:t>REASON</w:t>
      </w:r>
      <w:r w:rsidRPr="00F265EE">
        <w:rPr>
          <w:rFonts w:ascii="Times New Roman" w:hAnsi="Times New Roman" w:cs="Times New Roman"/>
          <w:b/>
          <w:bCs/>
        </w:rPr>
        <w:tab/>
        <w:t>AREA</w:t>
      </w:r>
      <w:r w:rsidRPr="00F265EE">
        <w:rPr>
          <w:rFonts w:ascii="Times New Roman" w:hAnsi="Times New Roman" w:cs="Times New Roman"/>
          <w:b/>
          <w:bCs/>
        </w:rPr>
        <w:br/>
      </w:r>
      <w:r w:rsidRPr="00F265EE">
        <w:rPr>
          <w:rFonts w:ascii="Times New Roman" w:hAnsi="Times New Roman" w:cs="Times New Roman"/>
          <w:b/>
          <w:bCs/>
        </w:rPr>
        <w:tab/>
      </w:r>
      <w:r w:rsidR="006B7CE9" w:rsidRPr="00F265EE">
        <w:rPr>
          <w:rFonts w:ascii="Times New Roman" w:hAnsi="Times New Roman" w:cs="Times New Roman"/>
          <w:b/>
          <w:bCs/>
        </w:rPr>
        <w:t>DATE OF</w:t>
      </w:r>
      <w:r w:rsidRPr="00F265EE">
        <w:rPr>
          <w:rFonts w:ascii="Times New Roman" w:hAnsi="Times New Roman" w:cs="Times New Roman"/>
          <w:b/>
          <w:bCs/>
        </w:rPr>
        <w:tab/>
        <w:t>FOR</w:t>
      </w:r>
      <w:r w:rsidRPr="00F265EE">
        <w:rPr>
          <w:rFonts w:ascii="Times New Roman" w:hAnsi="Times New Roman" w:cs="Times New Roman"/>
          <w:b/>
          <w:bCs/>
        </w:rPr>
        <w:tab/>
        <w:t>OF</w:t>
      </w:r>
      <w:r w:rsidRPr="00F265EE">
        <w:rPr>
          <w:rFonts w:ascii="Times New Roman" w:hAnsi="Times New Roman" w:cs="Times New Roman"/>
          <w:b/>
          <w:bCs/>
        </w:rPr>
        <w:br/>
      </w:r>
      <w:r w:rsidR="006B7CE9" w:rsidRPr="00F265EE">
        <w:rPr>
          <w:rFonts w:ascii="Times New Roman" w:hAnsi="Times New Roman" w:cs="Times New Roman"/>
          <w:b/>
          <w:bCs/>
        </w:rPr>
        <w:t>SUBSTANCE</w:t>
      </w:r>
      <w:r w:rsidRPr="00F265EE">
        <w:rPr>
          <w:rFonts w:ascii="Times New Roman" w:hAnsi="Times New Roman" w:cs="Times New Roman"/>
          <w:b/>
          <w:bCs/>
        </w:rPr>
        <w:tab/>
      </w:r>
      <w:r w:rsidR="006B7CE9" w:rsidRPr="00F265EE">
        <w:rPr>
          <w:rFonts w:ascii="Times New Roman" w:hAnsi="Times New Roman" w:cs="Times New Roman"/>
          <w:b/>
          <w:bCs/>
        </w:rPr>
        <w:t>ENTRY</w:t>
      </w:r>
      <w:r w:rsidR="00460A98" w:rsidRPr="00F265EE">
        <w:rPr>
          <w:rFonts w:ascii="Times New Roman" w:hAnsi="Times New Roman" w:cs="Times New Roman"/>
          <w:b/>
          <w:bCs/>
        </w:rPr>
        <w:tab/>
      </w:r>
      <w:r w:rsidRPr="00F265EE">
        <w:rPr>
          <w:rFonts w:ascii="Times New Roman" w:hAnsi="Times New Roman" w:cs="Times New Roman"/>
          <w:b/>
          <w:bCs/>
        </w:rPr>
        <w:t>LISTING</w:t>
      </w:r>
      <w:r w:rsidRPr="00F265EE">
        <w:rPr>
          <w:rFonts w:ascii="Times New Roman" w:hAnsi="Times New Roman" w:cs="Times New Roman"/>
          <w:b/>
          <w:bCs/>
        </w:rPr>
        <w:tab/>
        <w:t>USE</w:t>
      </w:r>
    </w:p>
    <w:p w:rsidR="006954B6" w:rsidRPr="00F265EE" w:rsidRDefault="006954B6" w:rsidP="005476D8">
      <w:pPr>
        <w:pStyle w:val="BodyText1"/>
        <w:tabs>
          <w:tab w:val="center" w:pos="6930"/>
          <w:tab w:val="center" w:pos="8460"/>
        </w:tabs>
        <w:rPr>
          <w:rFonts w:ascii="Times New Roman" w:hAnsi="Times New Roman" w:cs="Times New Roman"/>
        </w:rPr>
      </w:pPr>
      <w:r w:rsidRPr="00F265EE">
        <w:rPr>
          <w:rFonts w:ascii="Times New Roman" w:hAnsi="Times New Roman" w:cs="Times New Roman"/>
        </w:rPr>
        <w:t>_________________________________________________________________________________</w:t>
      </w:r>
    </w:p>
    <w:p w:rsidR="004E7CD8" w:rsidRPr="00F265EE" w:rsidRDefault="004E7CD8" w:rsidP="005476D8">
      <w:pPr>
        <w:pStyle w:val="BodyText1"/>
        <w:tabs>
          <w:tab w:val="center" w:pos="5040"/>
          <w:tab w:val="center" w:pos="6930"/>
          <w:tab w:val="center" w:pos="8460"/>
        </w:tabs>
        <w:spacing w:line="240" w:lineRule="auto"/>
        <w:rPr>
          <w:rFonts w:ascii="Times New Roman" w:hAnsi="Times New Roman" w:cs="Times New Roman"/>
        </w:rPr>
      </w:pP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4-[4-(ACETYLOXY)PHENYL]-2-</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"4-[4-(ACETYLOXY)PHENYL]-2-BUTANONE" </w:instrText>
      </w:r>
      <w:r w:rsidR="00A3108F" w:rsidRPr="00F265EE">
        <w:rPr>
          <w:rFonts w:ascii="Times New Roman" w:hAnsi="Times New Roman" w:cs="Times New Roman"/>
        </w:rPr>
        <w:fldChar w:fldCharType="end"/>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 xml:space="preserve">  BUTANONE</w:t>
      </w:r>
      <w:r w:rsidRPr="00F265EE">
        <w:rPr>
          <w:rFonts w:ascii="Times New Roman" w:hAnsi="Times New Roman" w:cs="Times New Roman"/>
        </w:rPr>
        <w:tab/>
        <w:t>Feb 2005</w:t>
      </w:r>
      <w:r w:rsidRPr="00F265EE">
        <w:rPr>
          <w:rFonts w:ascii="Times New Roman" w:hAnsi="Times New Roman" w:cs="Times New Roman"/>
        </w:rPr>
        <w:tab/>
        <w:t>b</w:t>
      </w:r>
      <w:r w:rsidRPr="00F265EE">
        <w:rPr>
          <w:rFonts w:ascii="Times New Roman" w:hAnsi="Times New Roman" w:cs="Times New Roman"/>
        </w:rPr>
        <w:tab/>
        <w:t>1.7</w:t>
      </w:r>
    </w:p>
    <w:p w:rsidR="004E7CD8" w:rsidRPr="00F265EE" w:rsidRDefault="004E7CD8" w:rsidP="005476D8">
      <w:pPr>
        <w:pStyle w:val="BodyText1"/>
        <w:tabs>
          <w:tab w:val="clear" w:pos="624"/>
          <w:tab w:val="clear" w:pos="1134"/>
          <w:tab w:val="clear" w:pos="1871"/>
          <w:tab w:val="clear" w:pos="2154"/>
          <w:tab w:val="clear" w:pos="2494"/>
          <w:tab w:val="clear" w:pos="3005"/>
          <w:tab w:val="clear" w:pos="3969"/>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i/>
        </w:rPr>
        <w:t>AGROBACTERIUM RADIOBACTER</w:t>
      </w:r>
      <w:r w:rsidR="00A3108F" w:rsidRPr="00F265EE">
        <w:rPr>
          <w:rFonts w:ascii="Times New Roman" w:hAnsi="Times New Roman" w:cs="Times New Roman"/>
          <w:i/>
        </w:rPr>
        <w:fldChar w:fldCharType="begin"/>
      </w:r>
      <w:r w:rsidRPr="00F265EE">
        <w:rPr>
          <w:rFonts w:ascii="Times New Roman" w:hAnsi="Times New Roman" w:cs="Times New Roman"/>
        </w:rPr>
        <w:instrText xml:space="preserve"> XE "AGROBACTERIUM RADIOBACTER" </w:instrText>
      </w:r>
      <w:r w:rsidR="00A3108F" w:rsidRPr="00F265EE">
        <w:rPr>
          <w:rFonts w:ascii="Times New Roman" w:hAnsi="Times New Roman" w:cs="Times New Roman"/>
          <w:i/>
        </w:rPr>
        <w:fldChar w:fldCharType="end"/>
      </w:r>
      <w:r w:rsidRPr="00F265EE">
        <w:rPr>
          <w:rFonts w:ascii="Times New Roman" w:hAnsi="Times New Roman" w:cs="Times New Roman"/>
        </w:rPr>
        <w:tab/>
        <w:t>Nov 1989</w:t>
      </w:r>
      <w:r w:rsidRPr="00F265EE">
        <w:rPr>
          <w:rFonts w:ascii="Times New Roman" w:hAnsi="Times New Roman" w:cs="Times New Roman"/>
        </w:rPr>
        <w:tab/>
        <w:t>a</w:t>
      </w:r>
      <w:r w:rsidRPr="00F265EE">
        <w:rPr>
          <w:rFonts w:ascii="Times New Roman" w:hAnsi="Times New Roman" w:cs="Times New Roman"/>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lang w:val="en-GB"/>
        </w:rPr>
        <w:t>ALCOHOL, DEHYDRATED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ALCOHOL, DEHYDRATED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2000</w:t>
      </w:r>
      <w:r w:rsidRPr="00F265EE">
        <w:rPr>
          <w:rFonts w:ascii="Times New Roman" w:hAnsi="Times New Roman" w:cs="Times New Roman"/>
          <w:lang w:val="en-GB"/>
        </w:rPr>
        <w:tab/>
        <w:t>b</w:t>
      </w:r>
      <w:r w:rsidRPr="00F265EE">
        <w:rPr>
          <w:rFonts w:ascii="Times New Roman" w:hAnsi="Times New Roman" w:cs="Times New Roman"/>
          <w:lang w:val="en-GB"/>
        </w:rPr>
        <w:tab/>
        <w:t>6</w:t>
      </w:r>
    </w:p>
    <w:p w:rsidR="004E7CD8" w:rsidRPr="00F265EE" w:rsidRDefault="004E7CD8" w:rsidP="005476D8">
      <w:pPr>
        <w:pStyle w:val="BodyText1"/>
        <w:tabs>
          <w:tab w:val="clear" w:pos="624"/>
          <w:tab w:val="clear" w:pos="1134"/>
          <w:tab w:val="clear" w:pos="1871"/>
          <w:tab w:val="clear" w:pos="2154"/>
          <w:tab w:val="clear" w:pos="2494"/>
          <w:tab w:val="clear" w:pos="3005"/>
          <w:tab w:val="clear" w:pos="3969"/>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ALUM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"ALUM" </w:instrText>
      </w:r>
      <w:r w:rsidR="00A3108F" w:rsidRPr="00F265EE">
        <w:rPr>
          <w:rFonts w:ascii="Times New Roman" w:hAnsi="Times New Roman" w:cs="Times New Roman"/>
        </w:rPr>
        <w:fldChar w:fldCharType="end"/>
      </w:r>
      <w:r w:rsidRPr="00F265EE">
        <w:rPr>
          <w:rFonts w:ascii="Times New Roman" w:hAnsi="Times New Roman" w:cs="Times New Roman"/>
        </w:rPr>
        <w:tab/>
        <w:t>May 1997</w:t>
      </w:r>
      <w:r w:rsidRPr="00F265EE">
        <w:rPr>
          <w:rFonts w:ascii="Times New Roman" w:hAnsi="Times New Roman" w:cs="Times New Roman"/>
        </w:rPr>
        <w:tab/>
        <w:t>a</w:t>
      </w:r>
      <w:r w:rsidRPr="00F265EE">
        <w:rPr>
          <w:rFonts w:ascii="Times New Roman" w:hAnsi="Times New Roman" w:cs="Times New Roman"/>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ALUMINIUM AMMONIUM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ALUMINIUM AMMONIUM 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1997</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ALUMINIUM POTASSIUM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ALUMINIUM POTASSIUM 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1997</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ALUMINIUM SILICATE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ALUMINIUM SILICATE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ALUMINIUM tris (ETHYLPHOSPHONATE)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ALUMINIUM tris (ETHYLPHOSPHONATE)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1986</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2B35E8" w:rsidRPr="00F265EE" w:rsidRDefault="002B35E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AMETOCTRADIN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AMETOCTRADIN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2012</w:t>
      </w:r>
      <w:r w:rsidRPr="00F265EE">
        <w:rPr>
          <w:rFonts w:ascii="Times New Roman" w:hAnsi="Times New Roman" w:cs="Times New Roman"/>
          <w:lang w:val="en-GB"/>
        </w:rPr>
        <w:tab/>
        <w:t>a</w:t>
      </w:r>
      <w:r w:rsidRPr="00F265EE">
        <w:rPr>
          <w:rFonts w:ascii="Times New Roman" w:hAnsi="Times New Roman" w:cs="Times New Roman"/>
          <w:lang w:val="en-GB"/>
        </w:rPr>
        <w:tab/>
        <w:t xml:space="preserve">1.3 </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AMMONIUM PHOSPHATE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AMMONIUM PHOSPHATE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AMMONIUM THIOSULPHATE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AMMONIUM THIOSULPHATE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AMPROLIUM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AMPROLIUM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Jun 1969</w:t>
      </w:r>
      <w:r w:rsidRPr="00F265EE">
        <w:rPr>
          <w:rFonts w:ascii="Times New Roman" w:hAnsi="Times New Roman" w:cs="Times New Roman"/>
          <w:lang w:val="en-GB"/>
        </w:rPr>
        <w:tab/>
        <w:t>a</w:t>
      </w:r>
      <w:r w:rsidRPr="00F265EE">
        <w:rPr>
          <w:rFonts w:ascii="Times New Roman" w:hAnsi="Times New Roman" w:cs="Times New Roman"/>
          <w:lang w:val="en-GB"/>
        </w:rPr>
        <w:tab/>
        <w:t>2.3</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AMYL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AMYL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9722D6"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Pr>
          <w:rFonts w:ascii="Times New Roman" w:hAnsi="Times New Roman" w:cs="Times New Roman"/>
          <w:lang w:val="en-GB"/>
        </w:rPr>
        <w:t>α</w:t>
      </w:r>
      <w:r w:rsidRPr="00F265EE">
        <w:rPr>
          <w:rFonts w:ascii="Times New Roman" w:hAnsi="Times New Roman" w:cs="Times New Roman"/>
          <w:lang w:val="en-GB"/>
        </w:rPr>
        <w:t xml:space="preserve"> </w:t>
      </w:r>
      <w:r w:rsidR="004E7CD8" w:rsidRPr="00F265EE">
        <w:rPr>
          <w:rFonts w:ascii="Times New Roman" w:hAnsi="Times New Roman" w:cs="Times New Roman"/>
          <w:lang w:val="en-GB"/>
        </w:rPr>
        <w:t>-</w:t>
      </w:r>
      <w:r w:rsidR="004E7CD8" w:rsidRPr="00F265EE">
        <w:rPr>
          <w:rFonts w:ascii="Times New Roman" w:hAnsi="Times New Roman" w:cs="Times New Roman"/>
        </w:rPr>
        <w:t>AMYLASE</w:t>
      </w:r>
      <w:r w:rsidR="00A3108F" w:rsidRPr="00F265EE">
        <w:rPr>
          <w:rFonts w:ascii="Times New Roman" w:hAnsi="Times New Roman" w:cs="Times New Roman"/>
        </w:rPr>
        <w:fldChar w:fldCharType="begin"/>
      </w:r>
      <w:r w:rsidR="004E7CD8" w:rsidRPr="00F265EE">
        <w:rPr>
          <w:rFonts w:ascii="Times New Roman" w:hAnsi="Times New Roman" w:cs="Times New Roman"/>
        </w:rPr>
        <w:instrText xml:space="preserve"> XE "</w:instrText>
      </w:r>
      <w:r w:rsidR="007E6FEF" w:rsidRPr="00F265EE">
        <w:rPr>
          <w:rFonts w:ascii="Times New Roman" w:hAnsi="Times New Roman" w:cs="Times New Roman"/>
          <w:lang w:val="en-GB"/>
        </w:rPr>
        <w:instrText></w:instrText>
      </w:r>
      <w:r w:rsidR="007E6FEF" w:rsidRPr="00F265EE">
        <w:rPr>
          <w:rFonts w:ascii="Times New Roman" w:hAnsi="Times New Roman" w:cs="Times New Roman"/>
          <w:lang w:val="en-GB"/>
        </w:rPr>
        <w:instrText></w:instrText>
      </w:r>
      <w:r w:rsidR="004E7CD8" w:rsidRPr="00F265EE">
        <w:rPr>
          <w:rFonts w:ascii="Times New Roman" w:hAnsi="Times New Roman" w:cs="Times New Roman"/>
        </w:rPr>
        <w:instrText xml:space="preserve">AMYLASE" </w:instrText>
      </w:r>
      <w:r w:rsidR="00A3108F" w:rsidRPr="00F265EE">
        <w:rPr>
          <w:rFonts w:ascii="Times New Roman" w:hAnsi="Times New Roman" w:cs="Times New Roman"/>
        </w:rPr>
        <w:fldChar w:fldCharType="end"/>
      </w:r>
      <w:r w:rsidR="004E7CD8" w:rsidRPr="00F265EE">
        <w:rPr>
          <w:rFonts w:ascii="Times New Roman" w:hAnsi="Times New Roman" w:cs="Times New Roman"/>
        </w:rPr>
        <w:t xml:space="preserve"> derived from </w:t>
      </w:r>
      <w:r w:rsidR="004E7CD8" w:rsidRPr="00F265EE">
        <w:rPr>
          <w:rFonts w:ascii="Times New Roman" w:hAnsi="Times New Roman" w:cs="Times New Roman"/>
          <w:i/>
        </w:rPr>
        <w:t>Aspergillus niger</w:t>
      </w:r>
      <w:r w:rsidR="00A3108F" w:rsidRPr="00F265EE">
        <w:rPr>
          <w:rFonts w:ascii="Times New Roman" w:hAnsi="Times New Roman" w:cs="Times New Roman"/>
        </w:rPr>
        <w:fldChar w:fldCharType="begin"/>
      </w:r>
      <w:r w:rsidR="00A9276D" w:rsidRPr="00F265EE">
        <w:rPr>
          <w:rFonts w:ascii="Times New Roman" w:hAnsi="Times New Roman" w:cs="Times New Roman"/>
        </w:rPr>
        <w:instrText xml:space="preserve"> XE "ASPERGILLUS NIGER</w:instrText>
      </w:r>
      <w:r w:rsidR="007E6FEF" w:rsidRPr="00F265EE">
        <w:rPr>
          <w:rFonts w:ascii="Times New Roman" w:hAnsi="Times New Roman" w:cs="Times New Roman"/>
        </w:rPr>
        <w:instrText xml:space="preserve"> </w:instrText>
      </w:r>
      <w:r w:rsidR="007E6FEF" w:rsidRPr="00F265EE">
        <w:rPr>
          <w:rFonts w:ascii="Times New Roman" w:hAnsi="Times New Roman" w:cs="Times New Roman"/>
          <w:i/>
        </w:rPr>
        <w:instrText>See</w:instrText>
      </w:r>
      <w:r w:rsidR="007E6FEF" w:rsidRPr="00F265EE">
        <w:rPr>
          <w:rFonts w:ascii="Times New Roman" w:hAnsi="Times New Roman" w:cs="Times New Roman"/>
        </w:rPr>
        <w:instrText xml:space="preserve"> </w:instrText>
      </w:r>
      <w:r w:rsidR="007E6FEF" w:rsidRPr="00F265EE">
        <w:rPr>
          <w:rFonts w:ascii="Times New Roman" w:hAnsi="Times New Roman" w:cs="Times New Roman"/>
          <w:lang w:val="en-GB"/>
        </w:rPr>
        <w:instrText>-</w:instrText>
      </w:r>
      <w:r w:rsidR="007E6FEF" w:rsidRPr="00F265EE">
        <w:rPr>
          <w:rFonts w:ascii="Times New Roman" w:hAnsi="Times New Roman" w:cs="Times New Roman"/>
        </w:rPr>
        <w:instrText>AMYLASE</w:instrText>
      </w:r>
      <w:r w:rsidR="00A9276D"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9276D" w:rsidRPr="00F265EE">
        <w:rPr>
          <w:rFonts w:ascii="Times New Roman" w:hAnsi="Times New Roman" w:cs="Times New Roman"/>
        </w:rPr>
        <w:t xml:space="preserve"> </w:t>
      </w:r>
      <w:r w:rsidR="004E7CD8" w:rsidRPr="00F265EE">
        <w:rPr>
          <w:rFonts w:ascii="Times New Roman" w:hAnsi="Times New Roman" w:cs="Times New Roman"/>
        </w:rPr>
        <w:t xml:space="preserve"> </w:t>
      </w:r>
      <w:r w:rsidR="004E7CD8" w:rsidRPr="00F265EE">
        <w:rPr>
          <w:rFonts w:ascii="Times New Roman" w:hAnsi="Times New Roman" w:cs="Times New Roman"/>
        </w:rPr>
        <w:tab/>
        <w:t>Feb 2005</w:t>
      </w:r>
      <w:r w:rsidR="004E7CD8" w:rsidRPr="00F265EE">
        <w:rPr>
          <w:rFonts w:ascii="Times New Roman" w:hAnsi="Times New Roman" w:cs="Times New Roman"/>
        </w:rPr>
        <w:tab/>
        <w:t>a</w:t>
      </w:r>
      <w:r w:rsidR="004E7CD8" w:rsidRPr="00F265EE">
        <w:rPr>
          <w:rFonts w:ascii="Times New Roman" w:hAnsi="Times New Roman" w:cs="Times New Roman"/>
        </w:rPr>
        <w:tab/>
        <w:t>2.4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ANDROSTENEDIONE ALBUMEN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ANDROSTENEDIONE ALBUMEN CONJUGATE WITH DEXTRAN ANDJUNCT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 </w:t>
      </w:r>
      <w:r w:rsidRPr="00F265EE">
        <w:rPr>
          <w:rFonts w:ascii="Times New Roman" w:hAnsi="Times New Roman" w:cs="Times New Roman"/>
          <w:lang w:val="en-GB"/>
        </w:rPr>
        <w:t>CONJUGATE WITH DEA DEXTRAN</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 </w:t>
      </w:r>
      <w:r w:rsidRPr="00F265EE">
        <w:rPr>
          <w:rFonts w:ascii="Times New Roman" w:hAnsi="Times New Roman" w:cs="Times New Roman"/>
          <w:lang w:val="en-GB"/>
        </w:rPr>
        <w:t>ADJUNCT</w:t>
      </w:r>
      <w:r w:rsidRPr="00F265EE">
        <w:rPr>
          <w:rFonts w:ascii="Times New Roman" w:hAnsi="Times New Roman" w:cs="Times New Roman"/>
          <w:lang w:val="en-GB"/>
        </w:rPr>
        <w:tab/>
        <w:t>Jun 2004</w:t>
      </w:r>
      <w:r w:rsidRPr="00F265EE">
        <w:rPr>
          <w:rFonts w:ascii="Times New Roman" w:hAnsi="Times New Roman" w:cs="Times New Roman"/>
          <w:lang w:val="en-GB"/>
        </w:rPr>
        <w:tab/>
        <w:t>a</w:t>
      </w:r>
      <w:r w:rsidRPr="00F265EE">
        <w:rPr>
          <w:rFonts w:ascii="Times New Roman" w:hAnsi="Times New Roman" w:cs="Times New Roman"/>
          <w:lang w:val="en-GB"/>
        </w:rPr>
        <w:tab/>
        <w:t>2.1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ASPARTIC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ASPARTIC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6</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ASULAM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ASULAM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1986</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AZIMSULFURON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AZIMSULFURON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Jun 2003</w:t>
      </w:r>
      <w:r w:rsidRPr="00F265EE">
        <w:rPr>
          <w:rFonts w:ascii="Times New Roman" w:hAnsi="Times New Roman" w:cs="Times New Roman"/>
          <w:lang w:val="en-GB"/>
        </w:rPr>
        <w:tab/>
        <w:t>a</w:t>
      </w:r>
      <w:r w:rsidRPr="00F265EE">
        <w:rPr>
          <w:rFonts w:ascii="Times New Roman" w:hAnsi="Times New Roman" w:cs="Times New Roman"/>
          <w:lang w:val="en-GB"/>
        </w:rPr>
        <w:tab/>
        <w:t>1.1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i/>
          <w:lang w:val="en-GB"/>
        </w:rPr>
        <w:t>BACILLUS SPHAERICUS</w:t>
      </w:r>
      <w:r w:rsidRPr="00F265EE">
        <w:rPr>
          <w:rFonts w:ascii="Times New Roman" w:hAnsi="Times New Roman" w:cs="Times New Roman"/>
          <w:lang w:val="en-GB"/>
        </w:rPr>
        <w:t xml:space="preserve"> STRAIN 2362</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BACILLUS SPHAERICUS STRAIN 2362</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2003</w:t>
      </w:r>
      <w:r w:rsidRPr="00F265EE">
        <w:rPr>
          <w:rFonts w:ascii="Times New Roman" w:hAnsi="Times New Roman" w:cs="Times New Roman"/>
          <w:lang w:val="en-GB"/>
        </w:rPr>
        <w:tab/>
        <w:t>a</w:t>
      </w:r>
      <w:r w:rsidRPr="00F265EE">
        <w:rPr>
          <w:rFonts w:ascii="Times New Roman" w:hAnsi="Times New Roman" w:cs="Times New Roman"/>
          <w:lang w:val="en-GB"/>
        </w:rPr>
        <w:tab/>
        <w:t>5.1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i/>
          <w:lang w:val="en-GB"/>
        </w:rPr>
        <w:t>BACILLUS THURINGIENSIS</w:t>
      </w:r>
      <w:r w:rsidR="00A3108F" w:rsidRPr="00F265EE">
        <w:rPr>
          <w:rFonts w:ascii="Times New Roman" w:hAnsi="Times New Roman" w:cs="Times New Roman"/>
          <w:i/>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BACILLUS THURINGIENSIS</w:instrText>
      </w:r>
      <w:r w:rsidRPr="00F265EE">
        <w:rPr>
          <w:rFonts w:ascii="Times New Roman" w:hAnsi="Times New Roman" w:cs="Times New Roman"/>
        </w:rPr>
        <w:instrText xml:space="preserve">" </w:instrText>
      </w:r>
      <w:r w:rsidR="00A3108F" w:rsidRPr="00F265EE">
        <w:rPr>
          <w:rFonts w:ascii="Times New Roman" w:hAnsi="Times New Roman" w:cs="Times New Roman"/>
          <w:i/>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May 1992</w:t>
      </w:r>
      <w:r w:rsidRPr="00F265EE">
        <w:rPr>
          <w:rFonts w:ascii="Times New Roman" w:hAnsi="Times New Roman" w:cs="Times New Roman"/>
          <w:lang w:val="en-GB"/>
        </w:rPr>
        <w:tab/>
        <w:t>a</w:t>
      </w:r>
      <w:r w:rsidRPr="00F265EE">
        <w:rPr>
          <w:rFonts w:ascii="Times New Roman" w:hAnsi="Times New Roman" w:cs="Times New Roman"/>
          <w:lang w:val="en-GB"/>
        </w:rPr>
        <w:tab/>
        <w:t>5.1</w:t>
      </w:r>
      <w:r w:rsidRPr="00F265EE">
        <w:rPr>
          <w:rFonts w:ascii="Times New Roman" w:hAnsi="Times New Roman" w:cs="Times New Roman"/>
          <w:lang w:val="en-GB"/>
        </w:rPr>
        <w:br/>
      </w:r>
      <w:r w:rsidRPr="00F265EE">
        <w:rPr>
          <w:rFonts w:ascii="Times New Roman" w:hAnsi="Times New Roman" w:cs="Times New Roman"/>
          <w:lang w:val="en-GB"/>
        </w:rPr>
        <w:t> </w:t>
      </w:r>
      <w:r w:rsidRPr="00F265EE">
        <w:rPr>
          <w:rFonts w:ascii="Times New Roman" w:hAnsi="Times New Roman" w:cs="Times New Roman"/>
          <w:lang w:val="en-GB"/>
        </w:rPr>
        <w:t>(excluding endotoxin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endotoxin</w:instrText>
      </w:r>
      <w:r w:rsidR="007E6FEF" w:rsidRPr="00F265EE">
        <w:rPr>
          <w:rFonts w:ascii="Times New Roman" w:hAnsi="Times New Roman" w:cs="Times New Roman"/>
          <w:caps/>
          <w:lang w:val="en-GB"/>
        </w:rPr>
        <w:instrText xml:space="preserve"> </w:instrText>
      </w:r>
      <w:r w:rsidR="007E6FEF" w:rsidRPr="00F265EE">
        <w:rPr>
          <w:rFonts w:ascii="Times New Roman" w:hAnsi="Times New Roman" w:cs="Times New Roman"/>
          <w:i/>
          <w:caps/>
          <w:lang w:val="en-GB"/>
        </w:rPr>
        <w:instrText>S</w:instrText>
      </w:r>
      <w:r w:rsidR="007E6FEF" w:rsidRPr="00F265EE">
        <w:rPr>
          <w:rFonts w:ascii="Times New Roman" w:hAnsi="Times New Roman" w:cs="Times New Roman"/>
          <w:i/>
          <w:lang w:val="en-GB"/>
        </w:rPr>
        <w:instrText>ee</w:instrText>
      </w:r>
      <w:r w:rsidR="007E6FEF" w:rsidRPr="00F265EE">
        <w:rPr>
          <w:rFonts w:ascii="Times New Roman" w:hAnsi="Times New Roman" w:cs="Times New Roman"/>
          <w:i/>
          <w:caps/>
          <w:lang w:val="en-GB"/>
        </w:rPr>
        <w:instrText xml:space="preserve"> </w:instrText>
      </w:r>
      <w:r w:rsidR="007E6FEF" w:rsidRPr="00F265EE">
        <w:rPr>
          <w:rFonts w:ascii="Times New Roman" w:hAnsi="Times New Roman" w:cs="Times New Roman"/>
          <w:lang w:val="en-GB"/>
        </w:rPr>
        <w:instrText>BACILLUS THURINGIENSIS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t>Jun 2003</w:t>
      </w:r>
      <w:r w:rsidRPr="00F265EE">
        <w:rPr>
          <w:rFonts w:ascii="Times New Roman" w:hAnsi="Times New Roman" w:cs="Times New Roman"/>
          <w:lang w:val="en-GB"/>
        </w:rPr>
        <w:tab/>
        <w:t>a</w:t>
      </w:r>
      <w:r w:rsidRPr="00F265EE">
        <w:rPr>
          <w:rFonts w:ascii="Times New Roman" w:hAnsi="Times New Roman" w:cs="Times New Roman"/>
          <w:lang w:val="en-GB"/>
        </w:rPr>
        <w:tab/>
        <w:t>2.10</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i/>
          <w:lang w:val="en-GB"/>
        </w:rPr>
        <w:t>BACILLUS TOYOI</w:t>
      </w:r>
      <w:r w:rsidR="00A3108F" w:rsidRPr="00F265EE">
        <w:rPr>
          <w:rFonts w:ascii="Times New Roman" w:hAnsi="Times New Roman" w:cs="Times New Roman"/>
          <w:i/>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BACILLUS TOYOI</w:instrText>
      </w:r>
      <w:r w:rsidRPr="00F265EE">
        <w:rPr>
          <w:rFonts w:ascii="Times New Roman" w:hAnsi="Times New Roman" w:cs="Times New Roman"/>
        </w:rPr>
        <w:instrText xml:space="preserve">" </w:instrText>
      </w:r>
      <w:r w:rsidR="00A3108F" w:rsidRPr="00F265EE">
        <w:rPr>
          <w:rFonts w:ascii="Times New Roman" w:hAnsi="Times New Roman" w:cs="Times New Roman"/>
          <w:i/>
          <w:lang w:val="en-GB"/>
        </w:rPr>
        <w:fldChar w:fldCharType="end"/>
      </w:r>
      <w:r w:rsidRPr="00F265EE">
        <w:rPr>
          <w:rFonts w:ascii="Times New Roman" w:hAnsi="Times New Roman" w:cs="Times New Roman"/>
          <w:lang w:val="en-GB"/>
        </w:rPr>
        <w:tab/>
        <w:t>Aug 1980</w:t>
      </w:r>
      <w:r w:rsidRPr="00F265EE">
        <w:rPr>
          <w:rFonts w:ascii="Times New Roman" w:hAnsi="Times New Roman" w:cs="Times New Roman"/>
          <w:lang w:val="en-GB"/>
        </w:rPr>
        <w:tab/>
        <w:t>a</w:t>
      </w:r>
      <w:r w:rsidRPr="00F265EE">
        <w:rPr>
          <w:rFonts w:ascii="Times New Roman" w:hAnsi="Times New Roman" w:cs="Times New Roman"/>
          <w:lang w:val="en-GB"/>
        </w:rPr>
        <w:tab/>
        <w:t>2.9</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BACULOVIRUS</w:t>
      </w:r>
      <w:r w:rsidRPr="00F265EE">
        <w:rPr>
          <w:rFonts w:ascii="Times New Roman" w:hAnsi="Times New Roman" w:cs="Times New Roman"/>
          <w:i/>
          <w:lang w:val="en-GB"/>
        </w:rPr>
        <w:t xml:space="preserve"> CYDIA POMONELLA</w:t>
      </w:r>
      <w:r w:rsidR="00A3108F" w:rsidRPr="00F265EE">
        <w:rPr>
          <w:rFonts w:ascii="Times New Roman" w:hAnsi="Times New Roman" w:cs="Times New Roman"/>
          <w:i/>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BACULOVIRUS</w:instrText>
      </w:r>
      <w:r w:rsidRPr="00F265EE">
        <w:rPr>
          <w:rFonts w:ascii="Times New Roman" w:hAnsi="Times New Roman" w:cs="Times New Roman"/>
          <w:i/>
          <w:lang w:val="en-GB"/>
        </w:rPr>
        <w:instrText xml:space="preserve"> </w:instrText>
      </w:r>
      <w:r w:rsidRPr="00F265EE">
        <w:rPr>
          <w:rFonts w:ascii="Times New Roman" w:hAnsi="Times New Roman" w:cs="Times New Roman"/>
          <w:lang w:val="en-GB"/>
        </w:rPr>
        <w:instrText>CYDIA POMONELLA</w:instrText>
      </w:r>
      <w:r w:rsidRPr="00F265EE">
        <w:rPr>
          <w:rFonts w:ascii="Times New Roman" w:hAnsi="Times New Roman" w:cs="Times New Roman"/>
        </w:rPr>
        <w:instrText xml:space="preserve">" </w:instrText>
      </w:r>
      <w:r w:rsidR="00A3108F" w:rsidRPr="00F265EE">
        <w:rPr>
          <w:rFonts w:ascii="Times New Roman" w:hAnsi="Times New Roman" w:cs="Times New Roman"/>
          <w:i/>
          <w:lang w:val="en-GB"/>
        </w:rPr>
        <w:fldChar w:fldCharType="end"/>
      </w:r>
      <w:r w:rsidRPr="00F265EE">
        <w:rPr>
          <w:rFonts w:ascii="Times New Roman" w:hAnsi="Times New Roman" w:cs="Times New Roman"/>
          <w:lang w:val="en-GB"/>
        </w:rPr>
        <w:tab/>
        <w:t>Jun 2006</w:t>
      </w:r>
      <w:r w:rsidRPr="00F265EE">
        <w:rPr>
          <w:rFonts w:ascii="Times New Roman" w:hAnsi="Times New Roman" w:cs="Times New Roman"/>
          <w:lang w:val="en-GB"/>
        </w:rPr>
        <w:tab/>
        <w:t>a</w:t>
      </w:r>
      <w:r w:rsidRPr="00F265EE">
        <w:rPr>
          <w:rFonts w:ascii="Times New Roman" w:hAnsi="Times New Roman" w:cs="Times New Roman"/>
          <w:lang w:val="en-GB"/>
        </w:rPr>
        <w:tab/>
        <w:t>1.2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BENFLURALIN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BENFLURALIN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1.1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BENSULFURON-METHYL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BENSULFURON-METHYL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1987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BENTONITE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BENTONITE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Jun 2002</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BENZYL BENZOATE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BENZYL BENZOATE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1989</w:t>
      </w:r>
      <w:r w:rsidRPr="00F265EE">
        <w:rPr>
          <w:rFonts w:ascii="Times New Roman" w:hAnsi="Times New Roman" w:cs="Times New Roman"/>
          <w:lang w:val="en-GB"/>
        </w:rPr>
        <w:tab/>
        <w:t>a</w:t>
      </w:r>
      <w:r w:rsidRPr="00F265EE">
        <w:rPr>
          <w:rFonts w:ascii="Times New Roman" w:hAnsi="Times New Roman" w:cs="Times New Roman"/>
          <w:lang w:val="en-GB"/>
        </w:rPr>
        <w:tab/>
        <w:t>1.3.4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BETAINE HYDROCHLORIDE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BETAINE HYDROCHLORIDE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BIFENAZATE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BIFENAZATE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Oct 2002</w:t>
      </w:r>
      <w:r w:rsidRPr="00F265EE">
        <w:rPr>
          <w:rFonts w:ascii="Times New Roman" w:hAnsi="Times New Roman" w:cs="Times New Roman"/>
          <w:lang w:val="en-GB"/>
        </w:rPr>
        <w:tab/>
        <w:t>a</w:t>
      </w:r>
      <w:r w:rsidRPr="00F265EE">
        <w:rPr>
          <w:rFonts w:ascii="Times New Roman" w:hAnsi="Times New Roman" w:cs="Times New Roman"/>
          <w:lang w:val="en-GB"/>
        </w:rPr>
        <w:tab/>
        <w:t>1.9</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BISMUTH SUBNITRATE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BISMUTH SUBNITRATE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1999</w:t>
      </w:r>
      <w:r w:rsidRPr="00F265EE">
        <w:rPr>
          <w:rFonts w:ascii="Times New Roman" w:hAnsi="Times New Roman" w:cs="Times New Roman"/>
          <w:lang w:val="en-GB"/>
        </w:rPr>
        <w:tab/>
        <w:t>b, c</w:t>
      </w:r>
      <w:r w:rsidRPr="00F265EE">
        <w:rPr>
          <w:rFonts w:ascii="Times New Roman" w:hAnsi="Times New Roman" w:cs="Times New Roman"/>
          <w:lang w:val="en-GB"/>
        </w:rPr>
        <w:tab/>
        <w:t>2.1</w:t>
      </w:r>
    </w:p>
    <w:p w:rsidR="00034D6E" w:rsidRPr="00F265EE" w:rsidRDefault="00034D6E"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BISTRIFLURON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BISTRIFLURON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Sep 2012</w:t>
      </w:r>
      <w:r w:rsidRPr="00F265EE">
        <w:rPr>
          <w:rFonts w:ascii="Times New Roman" w:hAnsi="Times New Roman" w:cs="Times New Roman"/>
          <w:lang w:val="en-GB"/>
        </w:rPr>
        <w:tab/>
        <w:t>a</w:t>
      </w:r>
      <w:r w:rsidRPr="00F265EE">
        <w:rPr>
          <w:rFonts w:ascii="Times New Roman" w:hAnsi="Times New Roman" w:cs="Times New Roman"/>
          <w:lang w:val="en-GB"/>
        </w:rPr>
        <w:tab/>
        <w:t>1.1.2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BIURET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BIURET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2.4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BOSCALID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BOSCALID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June 2003</w:t>
      </w:r>
      <w:r w:rsidRPr="00F265EE">
        <w:rPr>
          <w:rFonts w:ascii="Times New Roman" w:hAnsi="Times New Roman" w:cs="Times New Roman"/>
          <w:lang w:val="en-GB"/>
        </w:rPr>
        <w:tab/>
        <w:t>a</w:t>
      </w:r>
      <w:r w:rsidRPr="00F265EE">
        <w:rPr>
          <w:rFonts w:ascii="Times New Roman" w:hAnsi="Times New Roman" w:cs="Times New Roman"/>
          <w:lang w:val="en-GB"/>
        </w:rPr>
        <w:tab/>
        <w:t>1.3</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lastRenderedPageBreak/>
        <w:t>BOVINE SOMATOTROPHIN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BOVINE SOMATOTROPHIN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1992</w:t>
      </w:r>
      <w:r w:rsidRPr="00F265EE">
        <w:rPr>
          <w:rFonts w:ascii="Times New Roman" w:hAnsi="Times New Roman" w:cs="Times New Roman"/>
          <w:lang w:val="en-GB"/>
        </w:rPr>
        <w:tab/>
        <w:t>a</w:t>
      </w:r>
      <w:r w:rsidRPr="00F265EE">
        <w:rPr>
          <w:rFonts w:ascii="Times New Roman" w:hAnsi="Times New Roman" w:cs="Times New Roman"/>
          <w:lang w:val="en-GB"/>
        </w:rPr>
        <w:tab/>
        <w:t>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BROMACIL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BROMACIL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1987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BROMOPROPYLATE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BROMOPROPYLATE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1994</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BUPIRIMATE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BUPIRIMATE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1990</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BUTAFENACIL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BUTAFENACIL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2000</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BUTOXYPOLYPROPYLENE GYLCOL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BUTOXYPOLYPROPYLENE GYLCOL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7.7</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n-BUTYL BUTYRATE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n-BUTYL BUTYRATE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n-BUTYL LACTATE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n-BUTYL LACTATE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CARBETAMIDE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CARBETAMIDE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1991</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CARBOXIN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CARBOXIN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1987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CARFENTRAZONE-ETHYL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CARFENTRAZONE-ETHYL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1998</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CELLULASE derived from</w:t>
      </w:r>
      <w:r w:rsidRPr="00F265EE">
        <w:rPr>
          <w:rFonts w:ascii="Times New Roman" w:hAnsi="Times New Roman" w:cs="Times New Roman"/>
        </w:rPr>
        <w:br/>
        <w:t xml:space="preserve">  </w:t>
      </w:r>
      <w:r w:rsidRPr="00F265EE">
        <w:rPr>
          <w:rFonts w:ascii="Times New Roman" w:hAnsi="Times New Roman" w:cs="Times New Roman"/>
          <w:i/>
        </w:rPr>
        <w:t>Aspergillus niger</w:t>
      </w:r>
      <w:r w:rsidR="00A3108F" w:rsidRPr="00F265EE">
        <w:rPr>
          <w:rFonts w:ascii="Times New Roman" w:hAnsi="Times New Roman" w:cs="Times New Roman"/>
          <w:i/>
        </w:rPr>
        <w:fldChar w:fldCharType="begin"/>
      </w:r>
      <w:r w:rsidR="00A9276D" w:rsidRPr="00F265EE">
        <w:rPr>
          <w:rFonts w:ascii="Times New Roman" w:hAnsi="Times New Roman" w:cs="Times New Roman"/>
        </w:rPr>
        <w:instrText xml:space="preserve"> XE "CELLULASE DERIVED FROM</w:instrText>
      </w:r>
      <w:r w:rsidR="00A9276D" w:rsidRPr="00F265EE">
        <w:rPr>
          <w:rFonts w:ascii="Times New Roman" w:hAnsi="Times New Roman" w:cs="Times New Roman"/>
        </w:rPr>
        <w:br/>
        <w:instrText xml:space="preserve"> ASPERGILLUS NIGER" </w:instrText>
      </w:r>
      <w:r w:rsidR="00A3108F" w:rsidRPr="00F265EE">
        <w:rPr>
          <w:rFonts w:ascii="Times New Roman" w:hAnsi="Times New Roman" w:cs="Times New Roman"/>
          <w:i/>
        </w:rPr>
        <w:fldChar w:fldCharType="end"/>
      </w:r>
      <w:r w:rsidR="00A3108F" w:rsidRPr="00F265EE">
        <w:rPr>
          <w:rFonts w:ascii="Times New Roman" w:hAnsi="Times New Roman" w:cs="Times New Roman"/>
        </w:rPr>
        <w:fldChar w:fldCharType="begin"/>
      </w:r>
      <w:r w:rsidR="00A9276D" w:rsidRPr="00F265EE">
        <w:rPr>
          <w:rFonts w:ascii="Times New Roman" w:hAnsi="Times New Roman" w:cs="Times New Roman"/>
        </w:rPr>
        <w:instrText xml:space="preserve"> XE "ASPERGILLUS NIGER</w:instrText>
      </w:r>
      <w:r w:rsidR="007E6FEF" w:rsidRPr="00F265EE">
        <w:rPr>
          <w:rFonts w:ascii="Times New Roman" w:hAnsi="Times New Roman" w:cs="Times New Roman"/>
        </w:rPr>
        <w:instrText xml:space="preserve"> </w:instrText>
      </w:r>
      <w:r w:rsidR="007E6FEF" w:rsidRPr="00F265EE">
        <w:rPr>
          <w:rFonts w:ascii="Times New Roman" w:hAnsi="Times New Roman" w:cs="Times New Roman"/>
          <w:i/>
        </w:rPr>
        <w:instrText xml:space="preserve">See </w:instrText>
      </w:r>
      <w:r w:rsidR="00483A7D" w:rsidRPr="00F265EE">
        <w:rPr>
          <w:rFonts w:ascii="Times New Roman" w:hAnsi="Times New Roman" w:cs="Times New Roman"/>
        </w:rPr>
        <w:instrText>CELLULASE</w:instrText>
      </w:r>
      <w:r w:rsidR="00A9276D"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9276D" w:rsidRPr="00F265EE">
        <w:rPr>
          <w:rFonts w:ascii="Times New Roman" w:hAnsi="Times New Roman" w:cs="Times New Roman"/>
        </w:rPr>
        <w:t xml:space="preserve">  </w:t>
      </w:r>
      <w:r w:rsidRPr="00F265EE">
        <w:rPr>
          <w:rFonts w:ascii="Times New Roman" w:hAnsi="Times New Roman" w:cs="Times New Roman"/>
        </w:rPr>
        <w:t xml:space="preserve"> </w:t>
      </w:r>
      <w:r w:rsidRPr="00F265EE">
        <w:rPr>
          <w:rFonts w:ascii="Times New Roman" w:hAnsi="Times New Roman" w:cs="Times New Roman"/>
        </w:rPr>
        <w:tab/>
        <w:t>Feb 2005</w:t>
      </w:r>
      <w:r w:rsidRPr="00F265EE">
        <w:rPr>
          <w:rFonts w:ascii="Times New Roman" w:hAnsi="Times New Roman" w:cs="Times New Roman"/>
        </w:rPr>
        <w:tab/>
        <w:t>a</w:t>
      </w:r>
      <w:r w:rsidRPr="00F265EE">
        <w:rPr>
          <w:rFonts w:ascii="Times New Roman" w:hAnsi="Times New Roman" w:cs="Times New Roman"/>
        </w:rPr>
        <w:tab/>
        <w:t>2.4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CETYL ALCOHOL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CETYL ALCOHOL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lang w:val="en-GB"/>
        </w:rPr>
        <w:t>CHAMOMILE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CHAMOMILE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3.1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CHINA CLAY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CHINA CLAY</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CHLORANTRANILIPROLE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"CHLORANTRANILIPROLE" </w:instrText>
      </w:r>
      <w:r w:rsidR="00A3108F" w:rsidRPr="00F265EE">
        <w:rPr>
          <w:rFonts w:ascii="Times New Roman" w:hAnsi="Times New Roman" w:cs="Times New Roman"/>
        </w:rPr>
        <w:fldChar w:fldCharType="end"/>
      </w:r>
      <w:r w:rsidRPr="00F265EE">
        <w:rPr>
          <w:rFonts w:ascii="Times New Roman" w:hAnsi="Times New Roman" w:cs="Times New Roman"/>
        </w:rPr>
        <w:tab/>
        <w:t>Sep 2008</w:t>
      </w:r>
      <w:r w:rsidRPr="00F265EE">
        <w:rPr>
          <w:rFonts w:ascii="Times New Roman" w:hAnsi="Times New Roman" w:cs="Times New Roman"/>
        </w:rPr>
        <w:tab/>
        <w:t>a</w:t>
      </w:r>
      <w:r w:rsidRPr="00F265EE">
        <w:rPr>
          <w:rFonts w:ascii="Times New Roman" w:hAnsi="Times New Roman" w:cs="Times New Roman"/>
        </w:rPr>
        <w:tab/>
        <w:t>1.2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CHLORFLUAZURON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"CHLORFLUAZURON" </w:instrText>
      </w:r>
      <w:r w:rsidR="00A3108F" w:rsidRPr="00F265EE">
        <w:rPr>
          <w:rFonts w:ascii="Times New Roman" w:hAnsi="Times New Roman" w:cs="Times New Roman"/>
        </w:rPr>
        <w:fldChar w:fldCharType="end"/>
      </w:r>
      <w:r w:rsidRPr="00F265EE">
        <w:rPr>
          <w:rFonts w:ascii="Times New Roman" w:hAnsi="Times New Roman" w:cs="Times New Roman"/>
        </w:rPr>
        <w:tab/>
        <w:t>Oct 2005</w:t>
      </w:r>
      <w:r w:rsidRPr="00F265EE">
        <w:rPr>
          <w:rFonts w:ascii="Times New Roman" w:hAnsi="Times New Roman" w:cs="Times New Roman"/>
        </w:rPr>
        <w:tab/>
        <w:t>a</w:t>
      </w:r>
      <w:r w:rsidRPr="00F265EE">
        <w:rPr>
          <w:rFonts w:ascii="Times New Roman" w:hAnsi="Times New Roman" w:cs="Times New Roman"/>
        </w:rPr>
        <w:tab/>
        <w:t>1.2.2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CHLORFLURENOL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CHLORFLURENOL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1974</w:t>
      </w:r>
      <w:r w:rsidRPr="00F265EE">
        <w:rPr>
          <w:rFonts w:ascii="Times New Roman" w:hAnsi="Times New Roman" w:cs="Times New Roman"/>
          <w:lang w:val="en-GB"/>
        </w:rPr>
        <w:tab/>
        <w:t>a</w:t>
      </w:r>
      <w:r w:rsidRPr="00F265EE">
        <w:rPr>
          <w:rFonts w:ascii="Times New Roman" w:hAnsi="Times New Roman" w:cs="Times New Roman"/>
          <w:lang w:val="en-GB"/>
        </w:rPr>
        <w:tab/>
        <w:t>1.6</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CHLORIDAZON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CHLORIDAZON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1988</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CHLOROXYLENOLS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CHLOROXYLENOLS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1975</w:t>
      </w:r>
      <w:r w:rsidRPr="00F265EE">
        <w:rPr>
          <w:rFonts w:ascii="Times New Roman" w:hAnsi="Times New Roman" w:cs="Times New Roman"/>
          <w:lang w:val="en-GB"/>
        </w:rPr>
        <w:tab/>
        <w:t>a</w:t>
      </w:r>
      <w:r w:rsidRPr="00F265EE">
        <w:rPr>
          <w:rFonts w:ascii="Times New Roman" w:hAnsi="Times New Roman" w:cs="Times New Roman"/>
          <w:lang w:val="en-GB"/>
        </w:rPr>
        <w:tab/>
        <w:t>7.8</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CITRONELLA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CITRONELLA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CLARY SAGE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CLARY SAGE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CLOPIDOL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CLOPIDOL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d</w:t>
      </w:r>
      <w:r w:rsidRPr="00F265EE">
        <w:rPr>
          <w:rFonts w:ascii="Times New Roman" w:hAnsi="Times New Roman" w:cs="Times New Roman"/>
          <w:lang w:val="en-GB"/>
        </w:rPr>
        <w:tab/>
        <w:t>2.3</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COBALT NAPHTHENATE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COBALT NAPHTHENATE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d</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COLOPHONY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COLOPHONY</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1997</w:t>
      </w:r>
      <w:r w:rsidRPr="00F265EE">
        <w:rPr>
          <w:rFonts w:ascii="Times New Roman" w:hAnsi="Times New Roman" w:cs="Times New Roman"/>
          <w:lang w:val="en-GB"/>
        </w:rPr>
        <w:tab/>
        <w:t>b</w:t>
      </w:r>
      <w:r w:rsidRPr="00F265EE">
        <w:rPr>
          <w:rFonts w:ascii="Times New Roman" w:hAnsi="Times New Roman" w:cs="Times New Roman"/>
          <w:lang w:val="en-GB"/>
        </w:rPr>
        <w:tab/>
        <w:t>7.4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CROSPOVIDONE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CROSPOVIDONE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1996</w:t>
      </w:r>
      <w:r w:rsidRPr="00F265EE">
        <w:rPr>
          <w:rFonts w:ascii="Times New Roman" w:hAnsi="Times New Roman" w:cs="Times New Roman"/>
          <w:lang w:val="en-GB"/>
        </w:rPr>
        <w:tab/>
        <w:t>a</w:t>
      </w:r>
      <w:r w:rsidRPr="00F265EE">
        <w:rPr>
          <w:rFonts w:ascii="Times New Roman" w:hAnsi="Times New Roman" w:cs="Times New Roman"/>
          <w:lang w:val="en-GB"/>
        </w:rPr>
        <w:tab/>
        <w:t>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i/>
          <w:lang w:val="en-GB"/>
        </w:rPr>
        <w:t>CULICINOMYCES CLAVOSPORUS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CULICINOMYCES CLAVOSPORUS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1982</w:t>
      </w:r>
      <w:r w:rsidRPr="00F265EE">
        <w:rPr>
          <w:rFonts w:ascii="Times New Roman" w:hAnsi="Times New Roman" w:cs="Times New Roman"/>
          <w:lang w:val="en-GB"/>
        </w:rPr>
        <w:tab/>
        <w:t>a</w:t>
      </w:r>
      <w:r w:rsidRPr="00F265EE">
        <w:rPr>
          <w:rFonts w:ascii="Times New Roman" w:hAnsi="Times New Roman" w:cs="Times New Roman"/>
          <w:lang w:val="en-GB"/>
        </w:rPr>
        <w:tab/>
        <w:t>5.1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CYCLAMIC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CYCLAMIC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1971</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CYCLOHEXANE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CYCLOHEXANE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7.7</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CYCLOHEXANOL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CYCLOHEXANOL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7.7</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lang w:val="en-GB"/>
        </w:rPr>
        <w:t>CYROMAZINE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CYROMAZINE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1980</w:t>
      </w:r>
      <w:r w:rsidRPr="00F265EE">
        <w:rPr>
          <w:rFonts w:ascii="Times New Roman" w:hAnsi="Times New Roman" w:cs="Times New Roman"/>
          <w:lang w:val="en-GB"/>
        </w:rPr>
        <w:tab/>
        <w:t>a</w:t>
      </w:r>
      <w:r w:rsidRPr="00F265EE">
        <w:rPr>
          <w:rFonts w:ascii="Times New Roman" w:hAnsi="Times New Roman" w:cs="Times New Roman"/>
          <w:lang w:val="en-GB"/>
        </w:rPr>
        <w:tab/>
        <w:t>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DICLAZURIL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DICLAZURIL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2001</w:t>
      </w:r>
      <w:r w:rsidRPr="00F265EE">
        <w:rPr>
          <w:rFonts w:ascii="Times New Roman" w:hAnsi="Times New Roman" w:cs="Times New Roman"/>
          <w:lang w:val="en-GB"/>
        </w:rPr>
        <w:tab/>
        <w:t>a</w:t>
      </w:r>
      <w:r w:rsidRPr="00F265EE">
        <w:rPr>
          <w:rFonts w:ascii="Times New Roman" w:hAnsi="Times New Roman" w:cs="Times New Roman"/>
          <w:lang w:val="en-GB"/>
        </w:rPr>
        <w:tab/>
        <w:t>2.3</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DIETHYL CARBONATE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DIETHYL CARBONATE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DIFLUFENICAN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DIFLUFENICAN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1987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DIKEGULAC-SODIUM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DIKEGULAC-SODIUM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Mar 1980</w:t>
      </w:r>
      <w:r w:rsidRPr="00F265EE">
        <w:rPr>
          <w:rFonts w:ascii="Times New Roman" w:hAnsi="Times New Roman" w:cs="Times New Roman"/>
          <w:lang w:val="en-GB"/>
        </w:rPr>
        <w:tab/>
        <w:t>a</w:t>
      </w:r>
      <w:r w:rsidRPr="00F265EE">
        <w:rPr>
          <w:rFonts w:ascii="Times New Roman" w:hAnsi="Times New Roman" w:cs="Times New Roman"/>
          <w:lang w:val="en-GB"/>
        </w:rPr>
        <w:tab/>
        <w:t>1.6</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DIMETHICONE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DIMETHICONE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DIMETHYL 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DIMETHYL 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1988</w:t>
      </w:r>
      <w:r w:rsidRPr="00F265EE">
        <w:rPr>
          <w:rFonts w:ascii="Times New Roman" w:hAnsi="Times New Roman" w:cs="Times New Roman"/>
          <w:lang w:val="en-GB"/>
        </w:rPr>
        <w:tab/>
        <w:t>d</w:t>
      </w:r>
      <w:r w:rsidRPr="00F265EE">
        <w:rPr>
          <w:rFonts w:ascii="Times New Roman" w:hAnsi="Times New Roman" w:cs="Times New Roman"/>
          <w:lang w:val="en-GB"/>
        </w:rPr>
        <w:tab/>
        <w:t>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DIPHENYLAMINE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DIPHENYLAMINE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1988</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 xml:space="preserve">DIPROPYLENE GLYCOL </w:t>
      </w:r>
      <w:r w:rsidRPr="00F265EE">
        <w:rPr>
          <w:rFonts w:ascii="Times New Roman" w:hAnsi="Times New Roman" w:cs="Times New Roman"/>
          <w:lang w:val="en-GB"/>
        </w:rPr>
        <w:br/>
      </w:r>
      <w:r w:rsidRPr="00F265EE">
        <w:rPr>
          <w:rFonts w:ascii="Times New Roman" w:hAnsi="Times New Roman" w:cs="Times New Roman"/>
          <w:lang w:val="en-GB"/>
        </w:rPr>
        <w:t> </w:t>
      </w:r>
      <w:r w:rsidRPr="00F265EE">
        <w:rPr>
          <w:rFonts w:ascii="Times New Roman" w:hAnsi="Times New Roman" w:cs="Times New Roman"/>
          <w:lang w:val="en-GB"/>
        </w:rPr>
        <w:t>MONOMETHYL 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DIPROPYLENE GLYCOL MONOMETHYL 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1987</w:t>
      </w:r>
      <w:r w:rsidRPr="00F265EE">
        <w:rPr>
          <w:rFonts w:ascii="Times New Roman" w:hAnsi="Times New Roman" w:cs="Times New Roman"/>
          <w:lang w:val="en-GB"/>
        </w:rPr>
        <w:tab/>
        <w:t>a</w:t>
      </w:r>
      <w:r w:rsidRPr="00F265EE">
        <w:rPr>
          <w:rFonts w:ascii="Times New Roman" w:hAnsi="Times New Roman" w:cs="Times New Roman"/>
          <w:lang w:val="en-GB"/>
        </w:rPr>
        <w:tab/>
        <w:t>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DIURON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DOCUSATE SODIUM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DOCUSATE SODIUM (DIOCTYL SODIUM SULFOSUCCINATE)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br/>
      </w:r>
      <w:r w:rsidRPr="00F265EE">
        <w:rPr>
          <w:rFonts w:ascii="Times New Roman" w:hAnsi="Times New Roman" w:cs="Times New Roman"/>
          <w:lang w:val="en-GB"/>
        </w:rPr>
        <w:lastRenderedPageBreak/>
        <w:t> </w:t>
      </w:r>
      <w:r w:rsidRPr="00F265EE">
        <w:rPr>
          <w:rFonts w:ascii="Times New Roman" w:hAnsi="Times New Roman" w:cs="Times New Roman"/>
          <w:lang w:val="en-GB"/>
        </w:rPr>
        <w:t>(DIOCTYL SODIUM SULFOSUCCINATE)</w:t>
      </w:r>
      <w:r w:rsidR="00A9276D" w:rsidRPr="00F265EE">
        <w:rPr>
          <w:rFonts w:ascii="Times New Roman" w:hAnsi="Times New Roman" w:cs="Times New Roman"/>
          <w:lang w:val="en-GB"/>
        </w:rPr>
        <w:t xml:space="preserve"> </w:t>
      </w:r>
      <w:r w:rsidR="00A3108F" w:rsidRPr="00F265EE">
        <w:rPr>
          <w:rFonts w:ascii="Times New Roman" w:hAnsi="Times New Roman" w:cs="Times New Roman"/>
          <w:lang w:val="en-GB"/>
        </w:rPr>
        <w:fldChar w:fldCharType="begin"/>
      </w:r>
      <w:r w:rsidR="00A9276D" w:rsidRPr="00F265EE">
        <w:rPr>
          <w:rFonts w:ascii="Times New Roman" w:hAnsi="Times New Roman" w:cs="Times New Roman"/>
        </w:rPr>
        <w:instrText xml:space="preserve"> XE "</w:instrText>
      </w:r>
      <w:r w:rsidR="00A9276D" w:rsidRPr="00F265EE">
        <w:rPr>
          <w:rFonts w:ascii="Times New Roman" w:hAnsi="Times New Roman" w:cs="Times New Roman"/>
          <w:lang w:val="en-GB"/>
        </w:rPr>
        <w:instrText>DIOCTYL SODIUM SULFOSUCCINATE</w:instrText>
      </w:r>
      <w:r w:rsidR="00483A7D" w:rsidRPr="00F265EE">
        <w:rPr>
          <w:rFonts w:ascii="Times New Roman" w:hAnsi="Times New Roman" w:cs="Times New Roman"/>
          <w:lang w:val="en-GB"/>
        </w:rPr>
        <w:instrText xml:space="preserve"> </w:instrText>
      </w:r>
      <w:r w:rsidR="00483A7D" w:rsidRPr="00F265EE">
        <w:rPr>
          <w:rFonts w:ascii="Times New Roman" w:hAnsi="Times New Roman" w:cs="Times New Roman"/>
          <w:i/>
          <w:lang w:val="en-GB"/>
        </w:rPr>
        <w:instrText xml:space="preserve">See </w:instrText>
      </w:r>
      <w:r w:rsidR="00483A7D" w:rsidRPr="00F265EE">
        <w:rPr>
          <w:rFonts w:ascii="Times New Roman" w:hAnsi="Times New Roman" w:cs="Times New Roman"/>
          <w:lang w:val="en-GB"/>
        </w:rPr>
        <w:instrText>DOCUSATE SODIUM</w:instrText>
      </w:r>
      <w:r w:rsidR="00A9276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1970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2,2-DPA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2,2-DPA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1989</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caps/>
          <w:lang w:val="en-GB"/>
        </w:rPr>
        <w:t>drometrizole trisiloxane</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drometrizole trisiloxane</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Oct 2003</w:t>
      </w:r>
      <w:r w:rsidRPr="00F265EE">
        <w:rPr>
          <w:rFonts w:ascii="Times New Roman" w:hAnsi="Times New Roman" w:cs="Times New Roman"/>
          <w:lang w:val="en-GB"/>
        </w:rPr>
        <w:tab/>
        <w:t>a</w:t>
      </w:r>
      <w:r w:rsidRPr="00F265EE">
        <w:rPr>
          <w:rFonts w:ascii="Times New Roman" w:hAnsi="Times New Roman" w:cs="Times New Roman"/>
          <w:lang w:val="en-GB"/>
        </w:rPr>
        <w:tab/>
        <w:t>6.4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EPSIPRANTEL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EPSIPRANTEL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1991</w:t>
      </w:r>
      <w:r w:rsidRPr="00F265EE">
        <w:rPr>
          <w:rFonts w:ascii="Times New Roman" w:hAnsi="Times New Roman" w:cs="Times New Roman"/>
          <w:lang w:val="en-GB"/>
        </w:rPr>
        <w:tab/>
        <w:t>a</w:t>
      </w:r>
      <w:r w:rsidRPr="00F265EE">
        <w:rPr>
          <w:rFonts w:ascii="Times New Roman" w:hAnsi="Times New Roman" w:cs="Times New Roman"/>
          <w:lang w:val="en-GB"/>
        </w:rPr>
        <w:tab/>
        <w:t>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ETHAMETSULFURON-METHYL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ETHAMETSULFURON-METHYL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2000</w:t>
      </w:r>
      <w:r w:rsidRPr="00F265EE">
        <w:rPr>
          <w:rFonts w:ascii="Times New Roman" w:hAnsi="Times New Roman" w:cs="Times New Roman"/>
          <w:lang w:val="en-GB"/>
        </w:rPr>
        <w:tab/>
        <w:t>a</w:t>
      </w:r>
      <w:r w:rsidRPr="00F265EE">
        <w:rPr>
          <w:rFonts w:ascii="Times New Roman" w:hAnsi="Times New Roman" w:cs="Times New Roman"/>
          <w:lang w:val="en-GB"/>
        </w:rPr>
        <w:tab/>
        <w:t>1.1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ETHOPABATE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ETHOPABATE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Jun 1969</w:t>
      </w:r>
      <w:r w:rsidRPr="00F265EE">
        <w:rPr>
          <w:rFonts w:ascii="Times New Roman" w:hAnsi="Times New Roman" w:cs="Times New Roman"/>
          <w:lang w:val="en-GB"/>
        </w:rPr>
        <w:tab/>
        <w:t>d</w:t>
      </w:r>
      <w:r w:rsidRPr="00F265EE">
        <w:rPr>
          <w:rFonts w:ascii="Times New Roman" w:hAnsi="Times New Roman" w:cs="Times New Roman"/>
          <w:lang w:val="en-GB"/>
        </w:rPr>
        <w:tab/>
        <w:t>2.3</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ETHYL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ETHYL ALCOHOL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 ALCOHOL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ETHYLBUTYLACETYL-</w:t>
      </w:r>
      <w:r w:rsidRPr="00F265EE">
        <w:rPr>
          <w:rFonts w:ascii="Times New Roman" w:hAnsi="Times New Roman" w:cs="Times New Roman"/>
          <w:lang w:val="en-GB"/>
        </w:rPr>
        <w:br/>
      </w:r>
      <w:r w:rsidRPr="00F265EE">
        <w:rPr>
          <w:rFonts w:ascii="Times New Roman" w:hAnsi="Times New Roman" w:cs="Times New Roman"/>
          <w:lang w:val="en-GB"/>
        </w:rPr>
        <w:t> </w:t>
      </w:r>
      <w:r w:rsidRPr="00F265EE">
        <w:rPr>
          <w:rFonts w:ascii="Times New Roman" w:hAnsi="Times New Roman" w:cs="Times New Roman"/>
          <w:lang w:val="en-GB"/>
        </w:rPr>
        <w:t>AMINOPROPRIONATE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ETHYLBUTYLACETYL-AMINOPROPIONATE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2000</w:t>
      </w:r>
      <w:r w:rsidRPr="00F265EE">
        <w:rPr>
          <w:rFonts w:ascii="Times New Roman" w:hAnsi="Times New Roman" w:cs="Times New Roman"/>
          <w:lang w:val="en-GB"/>
        </w:rPr>
        <w:tab/>
        <w:t>a</w:t>
      </w:r>
      <w:r w:rsidRPr="00F265EE">
        <w:rPr>
          <w:rFonts w:ascii="Times New Roman" w:hAnsi="Times New Roman" w:cs="Times New Roman"/>
          <w:lang w:val="en-GB"/>
        </w:rPr>
        <w:tab/>
        <w:t>3.4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ETHYL BUTYRATE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 BUTYRATE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ETHYL LACTATE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 LACTATE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ETOXAZOLE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ETOXAZOLE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Oct 2003</w:t>
      </w:r>
      <w:r w:rsidRPr="00F265EE">
        <w:rPr>
          <w:rFonts w:ascii="Times New Roman" w:hAnsi="Times New Roman" w:cs="Times New Roman"/>
          <w:lang w:val="en-GB"/>
        </w:rPr>
        <w:tab/>
        <w:t>a</w:t>
      </w:r>
      <w:r w:rsidRPr="00F265EE">
        <w:rPr>
          <w:rFonts w:ascii="Times New Roman" w:hAnsi="Times New Roman" w:cs="Times New Roman"/>
          <w:lang w:val="en-GB"/>
        </w:rPr>
        <w:tab/>
        <w:t>1.2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FENFURAM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FENFURAM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1977</w:t>
      </w:r>
      <w:r w:rsidRPr="00F265EE">
        <w:rPr>
          <w:rFonts w:ascii="Times New Roman" w:hAnsi="Times New Roman" w:cs="Times New Roman"/>
          <w:lang w:val="en-GB"/>
        </w:rPr>
        <w:tab/>
        <w:t>a</w:t>
      </w:r>
      <w:r w:rsidRPr="00F265EE">
        <w:rPr>
          <w:rFonts w:ascii="Times New Roman" w:hAnsi="Times New Roman" w:cs="Times New Roman"/>
          <w:lang w:val="en-GB"/>
        </w:rPr>
        <w:tab/>
        <w:t>1.3.1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FENHEXAMID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FENHEXAMID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1999</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FENOXYCARB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FENOXYCARB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1988</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FLUFENOXURON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FLUFENOXURON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1997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FLUMETSULAM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FLUMETSULAM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1992</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FLUOMETURON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FLUOMETURON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1989</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FLUTOLANIL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FLUTOLANIL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2001</w:t>
      </w:r>
      <w:r w:rsidRPr="00F265EE">
        <w:rPr>
          <w:rFonts w:ascii="Times New Roman" w:hAnsi="Times New Roman" w:cs="Times New Roman"/>
          <w:lang w:val="en-GB"/>
        </w:rPr>
        <w:tab/>
        <w:t>a</w:t>
      </w:r>
      <w:r w:rsidRPr="00F265EE">
        <w:rPr>
          <w:rFonts w:ascii="Times New Roman" w:hAnsi="Times New Roman" w:cs="Times New Roman"/>
          <w:lang w:val="en-GB"/>
        </w:rPr>
        <w:tab/>
        <w:t>1.3</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FLUROXYPYR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FLUROXYPYR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1986</w:t>
      </w:r>
      <w:r w:rsidRPr="00F265EE">
        <w:rPr>
          <w:rFonts w:ascii="Times New Roman" w:hAnsi="Times New Roman" w:cs="Times New Roman"/>
          <w:lang w:val="en-GB"/>
        </w:rPr>
        <w:tab/>
        <w:t>a, c</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FORCHLORFENURON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"FORCHLORFENURON" </w:instrText>
      </w:r>
      <w:r w:rsidR="00A3108F" w:rsidRPr="00F265EE">
        <w:rPr>
          <w:rFonts w:ascii="Times New Roman" w:hAnsi="Times New Roman" w:cs="Times New Roman"/>
        </w:rPr>
        <w:fldChar w:fldCharType="end"/>
      </w:r>
      <w:r w:rsidRPr="00F265EE">
        <w:rPr>
          <w:rFonts w:ascii="Times New Roman" w:hAnsi="Times New Roman" w:cs="Times New Roman"/>
        </w:rPr>
        <w:tab/>
        <w:t>Feb 2005</w:t>
      </w:r>
      <w:r w:rsidRPr="00F265EE">
        <w:rPr>
          <w:rFonts w:ascii="Times New Roman" w:hAnsi="Times New Roman" w:cs="Times New Roman"/>
        </w:rPr>
        <w:tab/>
        <w:t>a</w:t>
      </w:r>
      <w:r w:rsidRPr="00F265EE">
        <w:rPr>
          <w:rFonts w:ascii="Times New Roman" w:hAnsi="Times New Roman" w:cs="Times New Roman"/>
        </w:rPr>
        <w:tab/>
        <w:t>1.6</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FULLERS EARTH</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FULLERS EARTH</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FUNGAL PROTEASE derived from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"FUNGAL PROTEASE </w:instrText>
      </w:r>
      <w:r w:rsidR="00A9276D" w:rsidRPr="00F265EE">
        <w:rPr>
          <w:rFonts w:ascii="Times New Roman" w:hAnsi="Times New Roman" w:cs="Times New Roman"/>
        </w:rPr>
        <w:instrText>DERIVED FROM ASPERGILLUS NIGER</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 xml:space="preserve">  </w:t>
      </w:r>
      <w:r w:rsidRPr="00F265EE">
        <w:rPr>
          <w:rFonts w:ascii="Times New Roman" w:hAnsi="Times New Roman" w:cs="Times New Roman"/>
          <w:i/>
        </w:rPr>
        <w:t>Aspergillus niger</w:t>
      </w:r>
      <w:r w:rsidR="00A3108F" w:rsidRPr="00F265EE">
        <w:rPr>
          <w:rFonts w:ascii="Times New Roman" w:hAnsi="Times New Roman" w:cs="Times New Roman"/>
        </w:rPr>
        <w:fldChar w:fldCharType="begin"/>
      </w:r>
      <w:r w:rsidR="00A9276D" w:rsidRPr="00F265EE">
        <w:rPr>
          <w:rFonts w:ascii="Times New Roman" w:hAnsi="Times New Roman" w:cs="Times New Roman"/>
        </w:rPr>
        <w:instrText xml:space="preserve"> XE "ASPERGILLUS NIGER</w:instrText>
      </w:r>
      <w:r w:rsidR="00483A7D" w:rsidRPr="00F265EE">
        <w:rPr>
          <w:rFonts w:ascii="Times New Roman" w:hAnsi="Times New Roman" w:cs="Times New Roman"/>
        </w:rPr>
        <w:instrText xml:space="preserve"> </w:instrText>
      </w:r>
      <w:r w:rsidR="00483A7D" w:rsidRPr="00F265EE">
        <w:rPr>
          <w:rFonts w:ascii="Times New Roman" w:hAnsi="Times New Roman" w:cs="Times New Roman"/>
          <w:i/>
        </w:rPr>
        <w:instrText xml:space="preserve">See </w:instrText>
      </w:r>
      <w:r w:rsidR="00483A7D" w:rsidRPr="00F265EE">
        <w:rPr>
          <w:rFonts w:ascii="Times New Roman" w:hAnsi="Times New Roman" w:cs="Times New Roman"/>
        </w:rPr>
        <w:instrText>FUNGAL PROTEASE</w:instrText>
      </w:r>
      <w:r w:rsidR="00A9276D"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ab/>
        <w:t>Feb 2005</w:t>
      </w:r>
      <w:r w:rsidRPr="00F265EE">
        <w:rPr>
          <w:rFonts w:ascii="Times New Roman" w:hAnsi="Times New Roman" w:cs="Times New Roman"/>
        </w:rPr>
        <w:tab/>
        <w:t>a</w:t>
      </w:r>
      <w:r w:rsidRPr="00F265EE">
        <w:rPr>
          <w:rFonts w:ascii="Times New Roman" w:hAnsi="Times New Roman" w:cs="Times New Roman"/>
        </w:rPr>
        <w:tab/>
        <w:t>2.4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GERANIUM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GERANIUM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GIBBERELLIC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GIBBERELLIC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1.6</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-GLUCANASE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"GLUCANASE</w:instrText>
      </w:r>
      <w:r w:rsidR="00283782" w:rsidRPr="00F265EE">
        <w:rPr>
          <w:rFonts w:ascii="Times New Roman" w:hAnsi="Times New Roman" w:cs="Times New Roman"/>
        </w:rPr>
        <w:instrText xml:space="preserve"> DERIVED FROM ASPERGILLUS NIGER</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derived from </w:t>
      </w:r>
      <w:r w:rsidRPr="00F265EE">
        <w:rPr>
          <w:rFonts w:ascii="Times New Roman" w:hAnsi="Times New Roman" w:cs="Times New Roman"/>
          <w:i/>
        </w:rPr>
        <w:t>Aspergillus niger</w:t>
      </w:r>
      <w:r w:rsidR="00A3108F" w:rsidRPr="00F265EE">
        <w:rPr>
          <w:rFonts w:ascii="Times New Roman" w:hAnsi="Times New Roman" w:cs="Times New Roman"/>
        </w:rPr>
        <w:fldChar w:fldCharType="begin"/>
      </w:r>
      <w:r w:rsidR="00283782" w:rsidRPr="00F265EE">
        <w:rPr>
          <w:rFonts w:ascii="Times New Roman" w:hAnsi="Times New Roman" w:cs="Times New Roman"/>
        </w:rPr>
        <w:instrText xml:space="preserve"> XE "ASPERGILLUS NIGER</w:instrText>
      </w:r>
      <w:r w:rsidR="00483A7D" w:rsidRPr="00F265EE">
        <w:rPr>
          <w:rFonts w:ascii="Times New Roman" w:hAnsi="Times New Roman" w:cs="Times New Roman"/>
        </w:rPr>
        <w:instrText xml:space="preserve"> </w:instrText>
      </w:r>
      <w:r w:rsidR="00483A7D" w:rsidRPr="00F265EE">
        <w:rPr>
          <w:rFonts w:ascii="Times New Roman" w:hAnsi="Times New Roman" w:cs="Times New Roman"/>
          <w:i/>
        </w:rPr>
        <w:instrText xml:space="preserve">See </w:instrText>
      </w:r>
      <w:r w:rsidR="00483A7D" w:rsidRPr="00F265EE">
        <w:rPr>
          <w:rFonts w:ascii="Times New Roman" w:hAnsi="Times New Roman" w:cs="Times New Roman"/>
        </w:rPr>
        <w:instrText>-GLUCANASE</w:instrText>
      </w:r>
      <w:r w:rsidR="00283782"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283782" w:rsidRPr="00F265EE">
        <w:rPr>
          <w:rFonts w:ascii="Times New Roman" w:hAnsi="Times New Roman" w:cs="Times New Roman"/>
        </w:rPr>
        <w:tab/>
      </w:r>
      <w:r w:rsidRPr="00F265EE">
        <w:rPr>
          <w:rFonts w:ascii="Times New Roman" w:hAnsi="Times New Roman" w:cs="Times New Roman"/>
        </w:rPr>
        <w:t>Feb 2005</w:t>
      </w:r>
      <w:r w:rsidRPr="00F265EE">
        <w:rPr>
          <w:rFonts w:ascii="Times New Roman" w:hAnsi="Times New Roman" w:cs="Times New Roman"/>
        </w:rPr>
        <w:tab/>
        <w:t>a</w:t>
      </w:r>
      <w:r w:rsidRPr="00F265EE">
        <w:rPr>
          <w:rFonts w:ascii="Times New Roman" w:hAnsi="Times New Roman" w:cs="Times New Roman"/>
        </w:rPr>
        <w:tab/>
        <w:t>2.4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HEXAFLURON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HEXAFLURON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1988</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HEXYL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HEXYL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7.7</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HEXYTHIAZOX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HEXYTHIAZOX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1988</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HUMAN OSTEOGENIC PROTEIN-1 (OP-1)</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HUMAN OSTEOGENIC PROTEIN-1 (OP-1)</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2001</w:t>
      </w:r>
      <w:r w:rsidRPr="00F265EE">
        <w:rPr>
          <w:rFonts w:ascii="Times New Roman" w:hAnsi="Times New Roman" w:cs="Times New Roman"/>
          <w:lang w:val="en-GB"/>
        </w:rPr>
        <w:tab/>
        <w:t>b</w:t>
      </w:r>
      <w:r w:rsidRPr="00F265EE">
        <w:rPr>
          <w:rFonts w:ascii="Times New Roman" w:hAnsi="Times New Roman" w:cs="Times New Roman"/>
          <w:lang w:val="en-GB"/>
        </w:rPr>
        <w:tab/>
        <w:t>6.2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HYDROPRENE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HYDROPRENE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1988</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HYDROXYPROPYL CELLULOSE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HYDROXYPROPYL CELLULOSE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1982</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ICODEXTRIN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ICODEXTRIN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2000</w:t>
      </w:r>
      <w:r w:rsidRPr="00F265EE">
        <w:rPr>
          <w:rFonts w:ascii="Times New Roman" w:hAnsi="Times New Roman" w:cs="Times New Roman"/>
          <w:lang w:val="en-GB"/>
        </w:rPr>
        <w:tab/>
        <w:t>b</w:t>
      </w:r>
      <w:r w:rsidRPr="00F265EE">
        <w:rPr>
          <w:rFonts w:ascii="Times New Roman" w:hAnsi="Times New Roman" w:cs="Times New Roman"/>
          <w:lang w:val="en-GB"/>
        </w:rPr>
        <w:tab/>
        <w:t>6</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INDOLE-3-ACETIC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INDOLE-3-ACETIC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1985</w:t>
      </w:r>
      <w:r w:rsidRPr="00F265EE">
        <w:rPr>
          <w:rFonts w:ascii="Times New Roman" w:hAnsi="Times New Roman" w:cs="Times New Roman"/>
          <w:lang w:val="en-GB"/>
        </w:rPr>
        <w:tab/>
        <w:t>b</w:t>
      </w:r>
      <w:r w:rsidRPr="00F265EE">
        <w:rPr>
          <w:rFonts w:ascii="Times New Roman" w:hAnsi="Times New Roman" w:cs="Times New Roman"/>
          <w:lang w:val="en-GB"/>
        </w:rPr>
        <w:tab/>
        <w:t>1.6</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ISOPRENE ALCOHOL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ISOPRENE ALCOHOL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IPRODIONE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IPRODIONE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1997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ISOSTEARYL ALCOHOL ETHOXYLATE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ISOSTEARYL ALCOHOL ETHOXYLATE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1999</w:t>
      </w:r>
      <w:r w:rsidRPr="00F265EE">
        <w:rPr>
          <w:rFonts w:ascii="Times New Roman" w:hAnsi="Times New Roman" w:cs="Times New Roman"/>
          <w:lang w:val="en-GB"/>
        </w:rPr>
        <w:tab/>
        <w:t>a</w:t>
      </w:r>
      <w:r w:rsidRPr="00F265EE">
        <w:rPr>
          <w:rFonts w:ascii="Times New Roman" w:hAnsi="Times New Roman" w:cs="Times New Roman"/>
          <w:lang w:val="en-GB"/>
        </w:rPr>
        <w:tab/>
        <w:t>5.1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KAOLIN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KAOLIN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KRESOXIM-METHYL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KRESOXIM-METHYL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1999</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KUNZEA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KUNZEA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LAURIC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"LAURIC ACID" </w:instrText>
      </w:r>
      <w:r w:rsidR="00A3108F" w:rsidRPr="00F265EE">
        <w:rPr>
          <w:rFonts w:ascii="Times New Roman" w:hAnsi="Times New Roman" w:cs="Times New Roman"/>
        </w:rPr>
        <w:fldChar w:fldCharType="end"/>
      </w:r>
      <w:r w:rsidRPr="00F265EE">
        <w:rPr>
          <w:rFonts w:ascii="Times New Roman" w:hAnsi="Times New Roman" w:cs="Times New Roman"/>
        </w:rPr>
        <w:tab/>
        <w:t>Oct 2005</w:t>
      </w:r>
      <w:r w:rsidRPr="00F265EE">
        <w:rPr>
          <w:rFonts w:ascii="Times New Roman" w:hAnsi="Times New Roman" w:cs="Times New Roman"/>
        </w:rPr>
        <w:tab/>
        <w:t>a</w:t>
      </w:r>
      <w:r w:rsidRPr="00F265EE">
        <w:rPr>
          <w:rFonts w:ascii="Times New Roman" w:hAnsi="Times New Roman" w:cs="Times New Roman"/>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lastRenderedPageBreak/>
        <w:t>LAURYL ALCOHOL (1-DODECANOL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LAURYL ALCOHOL (1-DODECANOL)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1-DODECANOL</w:instrText>
      </w:r>
      <w:r w:rsidR="00483A7D"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LAURYL ALCOHOL"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LAVANDIN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LAVANDIN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LAVENDER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LAVENDER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LEAD METALL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LEAD METALLIC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IC</w:t>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LEMONGRASS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LEMONGRASS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lang w:val="en-GB"/>
        </w:rPr>
        <w:t>LEPIDOPTEROUS SEX PHEROMONES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LEPIDOPTEROUS SEX PHEROMONES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1990</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LIMONENE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LIMONENE</w:instrText>
      </w:r>
      <w:r w:rsidR="00283782" w:rsidRPr="00F265EE">
        <w:rPr>
          <w:rFonts w:ascii="Times New Roman" w:hAnsi="Times New Roman" w:cs="Times New Roman"/>
          <w:lang w:val="en-GB"/>
        </w:rPr>
        <w:instrText xml:space="preserve"> (</w:instrText>
      </w:r>
      <w:r w:rsidR="004D4C05" w:rsidRPr="00F265EE">
        <w:rPr>
          <w:rFonts w:ascii="Times New Roman" w:hAnsi="Times New Roman" w:cs="Times New Roman"/>
          <w:lang w:val="en-GB"/>
        </w:rPr>
        <w:instrText>dipentene</w:instrText>
      </w:r>
      <w:r w:rsidR="0028378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(DIPENTENE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DIPENTENE</w:instrText>
      </w:r>
      <w:r w:rsidR="00483A7D" w:rsidRPr="00F265EE">
        <w:rPr>
          <w:rFonts w:ascii="Times New Roman" w:hAnsi="Times New Roman" w:cs="Times New Roman"/>
        </w:rPr>
        <w:instrText xml:space="preserve"> </w:instrText>
      </w:r>
      <w:r w:rsidRPr="00F265EE">
        <w:rPr>
          <w:rFonts w:ascii="Times New Roman" w:hAnsi="Times New Roman" w:cs="Times New Roman"/>
        </w:rPr>
        <w:instrText xml:space="preserve">See LIMONENE"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t>Jun 2002</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LINOLEIC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"LINOLEIC ACID" </w:instrText>
      </w:r>
      <w:r w:rsidR="00A3108F" w:rsidRPr="00F265EE">
        <w:rPr>
          <w:rFonts w:ascii="Times New Roman" w:hAnsi="Times New Roman" w:cs="Times New Roman"/>
        </w:rPr>
        <w:fldChar w:fldCharType="end"/>
      </w:r>
      <w:r w:rsidRPr="00F265EE">
        <w:rPr>
          <w:rFonts w:ascii="Times New Roman" w:hAnsi="Times New Roman" w:cs="Times New Roman"/>
        </w:rPr>
        <w:tab/>
        <w:t>Oct 2005</w:t>
      </w:r>
      <w:r w:rsidRPr="00F265EE">
        <w:rPr>
          <w:rFonts w:ascii="Times New Roman" w:hAnsi="Times New Roman" w:cs="Times New Roman"/>
        </w:rPr>
        <w:tab/>
        <w:t>a</w:t>
      </w:r>
      <w:r w:rsidRPr="00F265EE">
        <w:rPr>
          <w:rFonts w:ascii="Times New Roman" w:hAnsi="Times New Roman" w:cs="Times New Roman"/>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LINSEED FATTY ACIDS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LINSEED FATTY ACIDS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1990</w:t>
      </w:r>
      <w:r w:rsidRPr="00F265EE">
        <w:rPr>
          <w:rFonts w:ascii="Times New Roman" w:hAnsi="Times New Roman" w:cs="Times New Roman"/>
          <w:lang w:val="en-GB"/>
        </w:rPr>
        <w:tab/>
        <w:t>a</w:t>
      </w:r>
      <w:r w:rsidRPr="00F265EE">
        <w:rPr>
          <w:rFonts w:ascii="Times New Roman" w:hAnsi="Times New Roman" w:cs="Times New Roman"/>
          <w:lang w:val="en-GB"/>
        </w:rPr>
        <w:tab/>
        <w:t>2.1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LINURON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LINURON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1990</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LIQUORICE, DEGLYCYRRHISINISED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LIQUORICE, DEGLYCYRRHISINISED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1999</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MALEIC HYDRAZIDE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MALEIC HYDRAZIDE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1992</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MANGANESE DIOXIDE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MANGANESE DIOXIDE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1999</w:t>
      </w:r>
      <w:r w:rsidRPr="00F265EE">
        <w:rPr>
          <w:rFonts w:ascii="Times New Roman" w:hAnsi="Times New Roman" w:cs="Times New Roman"/>
          <w:lang w:val="en-GB"/>
        </w:rPr>
        <w:tab/>
        <w:t>b</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MESOLSULFURON-METHYL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MESOLSULFURON-METHYL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2002</w:t>
      </w:r>
      <w:r w:rsidRPr="00F265EE">
        <w:rPr>
          <w:rFonts w:ascii="Times New Roman" w:hAnsi="Times New Roman" w:cs="Times New Roman"/>
          <w:lang w:val="en-GB"/>
        </w:rPr>
        <w:tab/>
        <w:t>a</w:t>
      </w:r>
      <w:r w:rsidRPr="00F265EE">
        <w:rPr>
          <w:rFonts w:ascii="Times New Roman" w:hAnsi="Times New Roman" w:cs="Times New Roman"/>
          <w:lang w:val="en-GB"/>
        </w:rPr>
        <w:tab/>
        <w:t>1.1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i/>
          <w:lang w:val="en-GB"/>
        </w:rPr>
        <w:t>METARHIZIUM ANISOPLIAE</w:t>
      </w:r>
      <w:r w:rsidR="00A3108F" w:rsidRPr="00F265EE">
        <w:rPr>
          <w:rFonts w:ascii="Times New Roman" w:hAnsi="Times New Roman" w:cs="Times New Roman"/>
          <w:i/>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METARHIZIUM ANISOPLIAE</w:instrText>
      </w:r>
      <w:r w:rsidRPr="00F265EE">
        <w:rPr>
          <w:rFonts w:ascii="Times New Roman" w:hAnsi="Times New Roman" w:cs="Times New Roman"/>
        </w:rPr>
        <w:instrText xml:space="preserve">" </w:instrText>
      </w:r>
      <w:r w:rsidR="00A3108F" w:rsidRPr="00F265EE">
        <w:rPr>
          <w:rFonts w:ascii="Times New Roman" w:hAnsi="Times New Roman" w:cs="Times New Roman"/>
          <w:i/>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b</w:t>
      </w:r>
      <w:r w:rsidRPr="00F265EE">
        <w:rPr>
          <w:rFonts w:ascii="Times New Roman" w:hAnsi="Times New Roman" w:cs="Times New Roman"/>
          <w:lang w:val="en-GB"/>
        </w:rPr>
        <w:tab/>
        <w:t>4.2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i/>
          <w:lang w:val="en-GB"/>
        </w:rPr>
        <w:t>METARHIZIUM ANISOPLIAE</w:t>
      </w:r>
      <w:r w:rsidR="00A3108F" w:rsidRPr="00F265EE">
        <w:rPr>
          <w:rFonts w:ascii="Times New Roman" w:hAnsi="Times New Roman" w:cs="Times New Roman"/>
          <w:i/>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METARHIZIUM ANISOPLIAE</w:instrText>
      </w:r>
      <w:r w:rsidRPr="00F265EE">
        <w:rPr>
          <w:rFonts w:ascii="Times New Roman" w:hAnsi="Times New Roman" w:cs="Times New Roman"/>
        </w:rPr>
        <w:instrText xml:space="preserve">" </w:instrText>
      </w:r>
      <w:r w:rsidR="00A3108F" w:rsidRPr="00F265EE">
        <w:rPr>
          <w:rFonts w:ascii="Times New Roman" w:hAnsi="Times New Roman" w:cs="Times New Roman"/>
          <w:i/>
          <w:lang w:val="en-GB"/>
        </w:rPr>
        <w:fldChar w:fldCharType="end"/>
      </w:r>
      <w:r w:rsidRPr="00F265EE">
        <w:rPr>
          <w:rFonts w:ascii="Times New Roman" w:hAnsi="Times New Roman" w:cs="Times New Roman"/>
          <w:lang w:val="en-GB"/>
        </w:rPr>
        <w:tab/>
        <w:t>Jun 2003</w:t>
      </w:r>
      <w:r w:rsidRPr="00F265EE">
        <w:rPr>
          <w:rFonts w:ascii="Times New Roman" w:hAnsi="Times New Roman" w:cs="Times New Roman"/>
          <w:lang w:val="en-GB"/>
        </w:rPr>
        <w:tab/>
        <w:t>a</w:t>
      </w:r>
      <w:r w:rsidRPr="00F265EE">
        <w:rPr>
          <w:rFonts w:ascii="Times New Roman" w:hAnsi="Times New Roman" w:cs="Times New Roman"/>
          <w:lang w:val="en-GB"/>
        </w:rPr>
        <w:tab/>
        <w:t>1.10</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METHOPRENE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METHOPRENE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1987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METHOXYFENOZIDE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METHOXYFENOZIDE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2000</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METHYL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7.7</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METHYL BENZOQUATE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 BENZOQUATE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d</w:t>
      </w:r>
      <w:r w:rsidRPr="00F265EE">
        <w:rPr>
          <w:rFonts w:ascii="Times New Roman" w:hAnsi="Times New Roman" w:cs="Times New Roman"/>
          <w:lang w:val="en-GB"/>
        </w:rPr>
        <w:tab/>
        <w:t>2.3</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1-METHYLCYCLOPROPENE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1-METHYLCYCLOPROPENE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Jun 2003</w:t>
      </w:r>
      <w:r w:rsidRPr="00F265EE">
        <w:rPr>
          <w:rFonts w:ascii="Times New Roman" w:hAnsi="Times New Roman" w:cs="Times New Roman"/>
          <w:lang w:val="en-GB"/>
        </w:rPr>
        <w:tab/>
        <w:t>a</w:t>
      </w:r>
      <w:r w:rsidRPr="00F265EE">
        <w:rPr>
          <w:rFonts w:ascii="Times New Roman" w:hAnsi="Times New Roman" w:cs="Times New Roman"/>
          <w:lang w:val="en-GB"/>
        </w:rPr>
        <w:tab/>
        <w:t>1.6</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METHYL p-HYDROXYBENZOATE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 p-HYDROXYBENZOATE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7.9</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METSULFURONMETHYL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METSULFURONMETHYL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1985</w:t>
      </w:r>
      <w:r w:rsidRPr="00F265EE">
        <w:rPr>
          <w:rFonts w:ascii="Times New Roman" w:hAnsi="Times New Roman" w:cs="Times New Roman"/>
          <w:lang w:val="en-GB"/>
        </w:rPr>
        <w:tab/>
        <w:t>a</w:t>
      </w:r>
      <w:r w:rsidRPr="00F265EE">
        <w:rPr>
          <w:rFonts w:ascii="Times New Roman" w:hAnsi="Times New Roman" w:cs="Times New Roman"/>
          <w:lang w:val="en-GB"/>
        </w:rPr>
        <w:tab/>
        <w:t>1.1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MYRISTIC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"MYRISTIC ACID" </w:instrText>
      </w:r>
      <w:r w:rsidR="00A3108F" w:rsidRPr="00F265EE">
        <w:rPr>
          <w:rFonts w:ascii="Times New Roman" w:hAnsi="Times New Roman" w:cs="Times New Roman"/>
        </w:rPr>
        <w:fldChar w:fldCharType="end"/>
      </w:r>
      <w:r w:rsidRPr="00F265EE">
        <w:rPr>
          <w:rFonts w:ascii="Times New Roman" w:hAnsi="Times New Roman" w:cs="Times New Roman"/>
        </w:rPr>
        <w:tab/>
        <w:t>Oct 2005</w:t>
      </w:r>
      <w:r w:rsidRPr="00F265EE">
        <w:rPr>
          <w:rFonts w:ascii="Times New Roman" w:hAnsi="Times New Roman" w:cs="Times New Roman"/>
        </w:rPr>
        <w:tab/>
        <w:t>a</w:t>
      </w:r>
      <w:r w:rsidRPr="00F265EE">
        <w:rPr>
          <w:rFonts w:ascii="Times New Roman" w:hAnsi="Times New Roman" w:cs="Times New Roman"/>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NAPROPAMIDE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NAPROPAMIDE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1987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NAPTHYL ACETAMIDE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NAPTHYL ACETAMIDE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1.6</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NEROLI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NEROLI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rPr>
        <w:t>NICARBAZIN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"NICARBAZIN" </w:instrText>
      </w:r>
      <w:r w:rsidR="00A3108F" w:rsidRPr="00F265EE">
        <w:rPr>
          <w:rFonts w:ascii="Times New Roman" w:hAnsi="Times New Roman" w:cs="Times New Roman"/>
        </w:rPr>
        <w:fldChar w:fldCharType="end"/>
      </w:r>
      <w:r w:rsidRPr="00F265EE">
        <w:rPr>
          <w:rFonts w:ascii="Times New Roman" w:hAnsi="Times New Roman" w:cs="Times New Roman"/>
        </w:rPr>
        <w:tab/>
        <w:t>Jun 1969</w:t>
      </w:r>
      <w:r w:rsidRPr="00F265EE">
        <w:rPr>
          <w:rFonts w:ascii="Times New Roman" w:hAnsi="Times New Roman" w:cs="Times New Roman"/>
        </w:rPr>
        <w:tab/>
        <w:t>d</w:t>
      </w:r>
      <w:r w:rsidRPr="00F265EE">
        <w:rPr>
          <w:rFonts w:ascii="Times New Roman" w:hAnsi="Times New Roman" w:cs="Times New Roman"/>
        </w:rPr>
        <w:tab/>
        <w:t>2.3</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NISIN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Jun 2003</w:t>
      </w:r>
      <w:r w:rsidRPr="00F265EE">
        <w:rPr>
          <w:rFonts w:ascii="Times New Roman" w:hAnsi="Times New Roman" w:cs="Times New Roman"/>
          <w:lang w:val="en-GB"/>
        </w:rPr>
        <w:tab/>
        <w:t>a</w:t>
      </w:r>
      <w:r w:rsidRPr="00F265EE">
        <w:rPr>
          <w:rFonts w:ascii="Times New Roman" w:hAnsi="Times New Roman" w:cs="Times New Roman"/>
          <w:lang w:val="en-GB"/>
        </w:rPr>
        <w:tab/>
        <w:t>3.2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NORFLURAZON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NORFLURAZON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1983</w:t>
      </w:r>
      <w:r w:rsidRPr="00F265EE">
        <w:rPr>
          <w:rFonts w:ascii="Times New Roman" w:hAnsi="Times New Roman" w:cs="Times New Roman"/>
          <w:lang w:val="en-GB"/>
        </w:rPr>
        <w:tab/>
        <w:t>a</w:t>
      </w:r>
      <w:r w:rsidRPr="00F265EE">
        <w:rPr>
          <w:rFonts w:ascii="Times New Roman" w:hAnsi="Times New Roman" w:cs="Times New Roman"/>
          <w:lang w:val="en-GB"/>
        </w:rPr>
        <w:tab/>
        <w:t>1.1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NOVALURON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NOVALURON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2000</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caps/>
          <w:lang w:val="en-GB"/>
        </w:rPr>
        <w:t>Nuclear Polyhedrosis Virus</w:t>
      </w:r>
      <w:r w:rsidR="00DF7495" w:rsidRPr="00F265EE">
        <w:rPr>
          <w:rFonts w:ascii="Times New Roman" w:hAnsi="Times New Roman" w:cs="Times New Roman"/>
          <w:lang w:val="en-GB"/>
        </w:rPr>
        <w:t xml:space="preserve"> of</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Nuclear Polyhedrosis Virus</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00DF7495" w:rsidRPr="00F265EE">
        <w:rPr>
          <w:rFonts w:ascii="Times New Roman" w:hAnsi="Times New Roman" w:cs="Times New Roman"/>
          <w:lang w:val="en-GB"/>
        </w:rPr>
        <w:t xml:space="preserve"> </w:t>
      </w:r>
      <w:r w:rsidRPr="00F265EE">
        <w:rPr>
          <w:rFonts w:ascii="Times New Roman" w:hAnsi="Times New Roman" w:cs="Times New Roman"/>
          <w:caps/>
          <w:lang w:val="en-GB"/>
        </w:rPr>
        <w:tab/>
      </w:r>
      <w:r w:rsidRPr="00F265EE">
        <w:rPr>
          <w:rFonts w:ascii="Times New Roman" w:hAnsi="Times New Roman" w:cs="Times New Roman"/>
          <w:caps/>
          <w:lang w:val="en-GB"/>
        </w:rPr>
        <w:br/>
      </w:r>
      <w:r w:rsidRPr="00F265EE">
        <w:rPr>
          <w:rFonts w:ascii="Times New Roman" w:hAnsi="Times New Roman" w:cs="Times New Roman"/>
          <w:caps/>
          <w:lang w:val="en-GB"/>
        </w:rPr>
        <w:t> </w:t>
      </w:r>
      <w:r w:rsidRPr="00F265EE">
        <w:rPr>
          <w:rFonts w:ascii="Times New Roman" w:hAnsi="Times New Roman" w:cs="Times New Roman"/>
          <w:i/>
          <w:iCs/>
          <w:lang w:val="en-GB"/>
        </w:rPr>
        <w:t xml:space="preserve">Helicoverpa </w:t>
      </w:r>
      <w:r w:rsidRPr="00F265EE">
        <w:rPr>
          <w:rFonts w:ascii="Times New Roman" w:hAnsi="Times New Roman" w:cs="Times New Roman"/>
          <w:i/>
          <w:lang w:val="en-GB"/>
        </w:rPr>
        <w:t>armigera</w:t>
      </w:r>
      <w:r w:rsidR="00A3108F" w:rsidRPr="00F265EE">
        <w:rPr>
          <w:rFonts w:ascii="Times New Roman" w:hAnsi="Times New Roman" w:cs="Times New Roman"/>
          <w:i/>
          <w:lang w:val="en-GB"/>
        </w:rPr>
        <w:fldChar w:fldCharType="begin"/>
      </w:r>
      <w:r w:rsidR="00483A7D" w:rsidRPr="00F265EE">
        <w:rPr>
          <w:rFonts w:ascii="Times New Roman" w:hAnsi="Times New Roman" w:cs="Times New Roman"/>
        </w:rPr>
        <w:instrText xml:space="preserve"> XE "</w:instrText>
      </w:r>
      <w:r w:rsidR="00483A7D" w:rsidRPr="00F265EE">
        <w:rPr>
          <w:rFonts w:ascii="Times New Roman" w:hAnsi="Times New Roman" w:cs="Times New Roman"/>
          <w:iCs/>
          <w:lang w:val="en-GB"/>
        </w:rPr>
        <w:instrText xml:space="preserve">HELICOVERPA </w:instrText>
      </w:r>
      <w:r w:rsidR="00483A7D" w:rsidRPr="00F265EE">
        <w:rPr>
          <w:rFonts w:ascii="Times New Roman" w:hAnsi="Times New Roman" w:cs="Times New Roman"/>
          <w:lang w:val="en-GB"/>
        </w:rPr>
        <w:instrText xml:space="preserve">ARMIGERA </w:instrText>
      </w:r>
      <w:r w:rsidR="00483A7D" w:rsidRPr="00F265EE">
        <w:rPr>
          <w:rFonts w:ascii="Times New Roman" w:hAnsi="Times New Roman" w:cs="Times New Roman"/>
          <w:i/>
          <w:lang w:val="en-GB"/>
        </w:rPr>
        <w:instrText xml:space="preserve">See </w:instrText>
      </w:r>
      <w:r w:rsidR="00483A7D" w:rsidRPr="00F265EE">
        <w:rPr>
          <w:rFonts w:ascii="Times New Roman" w:hAnsi="Times New Roman" w:cs="Times New Roman"/>
          <w:caps/>
          <w:lang w:val="en-GB"/>
        </w:rPr>
        <w:instrText>Nuclear Polyhedrosis Virus</w:instrText>
      </w:r>
      <w:r w:rsidR="00483A7D" w:rsidRPr="00F265EE">
        <w:rPr>
          <w:rFonts w:ascii="Times New Roman" w:hAnsi="Times New Roman" w:cs="Times New Roman"/>
        </w:rPr>
        <w:instrText xml:space="preserve">" </w:instrText>
      </w:r>
      <w:r w:rsidR="00A3108F" w:rsidRPr="00F265EE">
        <w:rPr>
          <w:rFonts w:ascii="Times New Roman" w:hAnsi="Times New Roman" w:cs="Times New Roman"/>
          <w:i/>
          <w:lang w:val="en-GB"/>
        </w:rPr>
        <w:fldChar w:fldCharType="end"/>
      </w:r>
      <w:r w:rsidRPr="00F265EE">
        <w:rPr>
          <w:rFonts w:ascii="Times New Roman" w:hAnsi="Times New Roman" w:cs="Times New Roman"/>
          <w:lang w:val="en-GB"/>
        </w:rPr>
        <w:t xml:space="preserve"> </w:t>
      </w:r>
      <w:r w:rsidR="00DF7495" w:rsidRPr="00F265EE">
        <w:rPr>
          <w:rFonts w:ascii="Times New Roman" w:hAnsi="Times New Roman" w:cs="Times New Roman"/>
          <w:lang w:val="en-GB"/>
        </w:rPr>
        <w:t xml:space="preserve"> occlusion bodies</w:t>
      </w:r>
      <w:r w:rsidRPr="00F265EE">
        <w:rPr>
          <w:rFonts w:ascii="Times New Roman" w:hAnsi="Times New Roman" w:cs="Times New Roman"/>
          <w:lang w:val="en-GB"/>
        </w:rPr>
        <w:tab/>
        <w:t>Feb 2004</w:t>
      </w:r>
      <w:r w:rsidRPr="00F265EE">
        <w:rPr>
          <w:rFonts w:ascii="Times New Roman" w:hAnsi="Times New Roman" w:cs="Times New Roman"/>
          <w:lang w:val="en-GB"/>
        </w:rPr>
        <w:tab/>
        <w:t>a</w:t>
      </w:r>
      <w:r w:rsidRPr="00F265EE">
        <w:rPr>
          <w:rFonts w:ascii="Times New Roman" w:hAnsi="Times New Roman" w:cs="Times New Roman"/>
          <w:lang w:val="en-GB"/>
        </w:rPr>
        <w:tab/>
        <w:t>1.2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OCTYL ALCOHOLS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OCTYL ALCOHOLS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OLEIC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"OLEIC ACID" </w:instrText>
      </w:r>
      <w:r w:rsidR="00A3108F" w:rsidRPr="00F265EE">
        <w:rPr>
          <w:rFonts w:ascii="Times New Roman" w:hAnsi="Times New Roman" w:cs="Times New Roman"/>
        </w:rPr>
        <w:fldChar w:fldCharType="end"/>
      </w:r>
      <w:r w:rsidRPr="00F265EE">
        <w:rPr>
          <w:rFonts w:ascii="Times New Roman" w:hAnsi="Times New Roman" w:cs="Times New Roman"/>
        </w:rPr>
        <w:tab/>
        <w:t>Oct 2005</w:t>
      </w:r>
      <w:r w:rsidRPr="00F265EE">
        <w:rPr>
          <w:rFonts w:ascii="Times New Roman" w:hAnsi="Times New Roman" w:cs="Times New Roman"/>
        </w:rPr>
        <w:tab/>
        <w:t>a</w:t>
      </w:r>
      <w:r w:rsidRPr="00F265EE">
        <w:rPr>
          <w:rFonts w:ascii="Times New Roman" w:hAnsi="Times New Roman" w:cs="Times New Roman"/>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ORANGE OIL, SWEET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ORANGE OIL, SWEET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OXABETRINIL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OXABETRINIL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1987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OXYFLUORFEN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OXYFLUORFEN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2001</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PALMAROSA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PALMAROSA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PALMITIC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"PALMITIC ACID" </w:instrText>
      </w:r>
      <w:r w:rsidR="00A3108F" w:rsidRPr="00F265EE">
        <w:rPr>
          <w:rFonts w:ascii="Times New Roman" w:hAnsi="Times New Roman" w:cs="Times New Roman"/>
        </w:rPr>
        <w:fldChar w:fldCharType="end"/>
      </w:r>
      <w:r w:rsidRPr="00F265EE">
        <w:rPr>
          <w:rFonts w:ascii="Times New Roman" w:hAnsi="Times New Roman" w:cs="Times New Roman"/>
        </w:rPr>
        <w:tab/>
        <w:t>Oct 2005</w:t>
      </w:r>
      <w:r w:rsidRPr="00F265EE">
        <w:rPr>
          <w:rFonts w:ascii="Times New Roman" w:hAnsi="Times New Roman" w:cs="Times New Roman"/>
        </w:rPr>
        <w:tab/>
        <w:t>a</w:t>
      </w:r>
      <w:r w:rsidRPr="00F265EE">
        <w:rPr>
          <w:rFonts w:ascii="Times New Roman" w:hAnsi="Times New Roman" w:cs="Times New Roman"/>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PATCHOULI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PATCHOULI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 xml:space="preserve">PECTINASE derived from </w:t>
      </w:r>
      <w:r w:rsidRPr="00F265EE">
        <w:rPr>
          <w:rFonts w:ascii="Times New Roman" w:hAnsi="Times New Roman" w:cs="Times New Roman"/>
          <w:i/>
        </w:rPr>
        <w:t>Aspergillus niger</w:t>
      </w:r>
      <w:r w:rsidR="00A3108F" w:rsidRPr="00F265EE">
        <w:rPr>
          <w:rFonts w:ascii="Times New Roman" w:hAnsi="Times New Roman" w:cs="Times New Roman"/>
          <w:i/>
        </w:rPr>
        <w:fldChar w:fldCharType="begin"/>
      </w:r>
      <w:r w:rsidRPr="00F265EE">
        <w:rPr>
          <w:rFonts w:ascii="Times New Roman" w:hAnsi="Times New Roman" w:cs="Times New Roman"/>
        </w:rPr>
        <w:instrText xml:space="preserve"> XE "PECTINASE" </w:instrText>
      </w:r>
      <w:r w:rsidR="00A3108F" w:rsidRPr="00F265EE">
        <w:rPr>
          <w:rFonts w:ascii="Times New Roman" w:hAnsi="Times New Roman" w:cs="Times New Roman"/>
          <w:i/>
        </w:rPr>
        <w:fldChar w:fldCharType="end"/>
      </w:r>
      <w:r w:rsidR="00A3108F" w:rsidRPr="00F265EE">
        <w:rPr>
          <w:rFonts w:ascii="Times New Roman" w:hAnsi="Times New Roman" w:cs="Times New Roman"/>
          <w:i/>
        </w:rPr>
        <w:fldChar w:fldCharType="begin"/>
      </w:r>
      <w:r w:rsidR="00283782" w:rsidRPr="00F265EE">
        <w:rPr>
          <w:rFonts w:ascii="Times New Roman" w:hAnsi="Times New Roman" w:cs="Times New Roman"/>
        </w:rPr>
        <w:instrText xml:space="preserve"> XE "ASPERGILLUS NIGER</w:instrText>
      </w:r>
      <w:r w:rsidR="00483A7D" w:rsidRPr="00F265EE">
        <w:rPr>
          <w:rFonts w:ascii="Times New Roman" w:hAnsi="Times New Roman" w:cs="Times New Roman"/>
        </w:rPr>
        <w:instrText xml:space="preserve"> </w:instrText>
      </w:r>
      <w:r w:rsidR="00483A7D" w:rsidRPr="00F265EE">
        <w:rPr>
          <w:rFonts w:ascii="Times New Roman" w:hAnsi="Times New Roman" w:cs="Times New Roman"/>
          <w:i/>
        </w:rPr>
        <w:instrText xml:space="preserve">See </w:instrText>
      </w:r>
      <w:r w:rsidR="00483A7D" w:rsidRPr="00F265EE">
        <w:rPr>
          <w:rFonts w:ascii="Times New Roman" w:hAnsi="Times New Roman" w:cs="Times New Roman"/>
        </w:rPr>
        <w:instrText>PECTINASE</w:instrText>
      </w:r>
      <w:r w:rsidR="00283782" w:rsidRPr="00F265EE">
        <w:rPr>
          <w:rFonts w:ascii="Times New Roman" w:hAnsi="Times New Roman" w:cs="Times New Roman"/>
        </w:rPr>
        <w:instrText xml:space="preserve">" </w:instrText>
      </w:r>
      <w:r w:rsidR="00A3108F" w:rsidRPr="00F265EE">
        <w:rPr>
          <w:rFonts w:ascii="Times New Roman" w:hAnsi="Times New Roman" w:cs="Times New Roman"/>
          <w:i/>
        </w:rPr>
        <w:fldChar w:fldCharType="end"/>
      </w:r>
      <w:r w:rsidRPr="00F265EE">
        <w:rPr>
          <w:rFonts w:ascii="Times New Roman" w:hAnsi="Times New Roman" w:cs="Times New Roman"/>
        </w:rPr>
        <w:tab/>
        <w:t>Feb 2005</w:t>
      </w:r>
      <w:r w:rsidRPr="00F265EE">
        <w:rPr>
          <w:rFonts w:ascii="Times New Roman" w:hAnsi="Times New Roman" w:cs="Times New Roman"/>
        </w:rPr>
        <w:tab/>
        <w:t>a</w:t>
      </w:r>
      <w:r w:rsidRPr="00F265EE">
        <w:rPr>
          <w:rFonts w:ascii="Times New Roman" w:hAnsi="Times New Roman" w:cs="Times New Roman"/>
        </w:rPr>
        <w:tab/>
        <w:t>2.4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PENCYCURON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PENCYCURON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1994</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lastRenderedPageBreak/>
        <w:t>PENTADECANOIC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"PENTADECANOIC ACID" </w:instrText>
      </w:r>
      <w:r w:rsidR="00A3108F" w:rsidRPr="00F265EE">
        <w:rPr>
          <w:rFonts w:ascii="Times New Roman" w:hAnsi="Times New Roman" w:cs="Times New Roman"/>
        </w:rPr>
        <w:fldChar w:fldCharType="end"/>
      </w:r>
      <w:r w:rsidRPr="00F265EE">
        <w:rPr>
          <w:rFonts w:ascii="Times New Roman" w:hAnsi="Times New Roman" w:cs="Times New Roman"/>
        </w:rPr>
        <w:tab/>
        <w:t>Oct 2005</w:t>
      </w:r>
      <w:r w:rsidRPr="00F265EE">
        <w:rPr>
          <w:rFonts w:ascii="Times New Roman" w:hAnsi="Times New Roman" w:cs="Times New Roman"/>
        </w:rPr>
        <w:tab/>
        <w:t>a</w:t>
      </w:r>
      <w:r w:rsidRPr="00F265EE">
        <w:rPr>
          <w:rFonts w:ascii="Times New Roman" w:hAnsi="Times New Roman" w:cs="Times New Roman"/>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PEPPERMINT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PEPPERMINT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PHENMEDIPHAM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PHENMEDIPHAM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1989</w:t>
      </w:r>
      <w:r w:rsidRPr="00F265EE">
        <w:rPr>
          <w:rFonts w:ascii="Times New Roman" w:hAnsi="Times New Roman" w:cs="Times New Roman"/>
          <w:lang w:val="en-GB"/>
        </w:rPr>
        <w:tab/>
        <w:t>a</w:t>
      </w:r>
      <w:r w:rsidRPr="00F265EE">
        <w:rPr>
          <w:rFonts w:ascii="Times New Roman" w:hAnsi="Times New Roman" w:cs="Times New Roman"/>
          <w:lang w:val="en-GB"/>
        </w:rPr>
        <w:tab/>
        <w:t>1.1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d-PHENOTHRIN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d-PHENOTHRIN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1982</w:t>
      </w:r>
      <w:r w:rsidRPr="00F265EE">
        <w:rPr>
          <w:rFonts w:ascii="Times New Roman" w:hAnsi="Times New Roman" w:cs="Times New Roman"/>
          <w:lang w:val="en-GB"/>
        </w:rPr>
        <w:tab/>
        <w:t>a</w:t>
      </w:r>
      <w:r w:rsidRPr="00F265EE">
        <w:rPr>
          <w:rFonts w:ascii="Times New Roman" w:hAnsi="Times New Roman" w:cs="Times New Roman"/>
          <w:lang w:val="en-GB"/>
        </w:rPr>
        <w:tab/>
        <w:t>7.5, 1.2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PHYTASE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PHYTASE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1996</w:t>
      </w:r>
      <w:r w:rsidRPr="00F265EE">
        <w:rPr>
          <w:rFonts w:ascii="Times New Roman" w:hAnsi="Times New Roman" w:cs="Times New Roman"/>
          <w:lang w:val="en-GB"/>
        </w:rPr>
        <w:tab/>
        <w:t>a</w:t>
      </w:r>
      <w:r w:rsidRPr="00F265EE">
        <w:rPr>
          <w:rFonts w:ascii="Times New Roman" w:hAnsi="Times New Roman" w:cs="Times New Roman"/>
          <w:lang w:val="en-GB"/>
        </w:rPr>
        <w:tab/>
        <w:t>2.4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PICLORAM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PICLORAM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1987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PICOLINAFEN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PICOLINAFEN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2000</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PIMELIC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"PIMELIC ACID" </w:instrText>
      </w:r>
      <w:r w:rsidR="00A3108F" w:rsidRPr="00F265EE">
        <w:rPr>
          <w:rFonts w:ascii="Times New Roman" w:hAnsi="Times New Roman" w:cs="Times New Roman"/>
        </w:rPr>
        <w:fldChar w:fldCharType="end"/>
      </w:r>
      <w:r w:rsidRPr="00F265EE">
        <w:rPr>
          <w:rFonts w:ascii="Times New Roman" w:hAnsi="Times New Roman" w:cs="Times New Roman"/>
        </w:rPr>
        <w:tab/>
        <w:t>Oct 2005</w:t>
      </w:r>
      <w:r w:rsidRPr="00F265EE">
        <w:rPr>
          <w:rFonts w:ascii="Times New Roman" w:hAnsi="Times New Roman" w:cs="Times New Roman"/>
        </w:rPr>
        <w:tab/>
        <w:t>a</w:t>
      </w:r>
      <w:r w:rsidRPr="00F265EE">
        <w:rPr>
          <w:rFonts w:ascii="Times New Roman" w:hAnsi="Times New Roman" w:cs="Times New Roman"/>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PIPERONYL BUTOXIDE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PIPERONYL BUTOXIDE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1991</w:t>
      </w:r>
      <w:r w:rsidRPr="00F265EE">
        <w:rPr>
          <w:rFonts w:ascii="Times New Roman" w:hAnsi="Times New Roman" w:cs="Times New Roman"/>
          <w:lang w:val="en-GB"/>
        </w:rPr>
        <w:tab/>
        <w:t>a</w:t>
      </w:r>
      <w:r w:rsidRPr="00F265EE">
        <w:rPr>
          <w:rFonts w:ascii="Times New Roman" w:hAnsi="Times New Roman" w:cs="Times New Roman"/>
          <w:lang w:val="en-GB"/>
        </w:rPr>
        <w:tab/>
        <w:t xml:space="preserve">7.5 </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POLOXALENE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POLOXALENE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lang w:val="en-GB"/>
        </w:rPr>
        <w:t>POLY DIALLYL DIMETHYL AMMONIUM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POLY DIALLYL DIMETHYL AMMONIUM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br/>
      </w:r>
      <w:r w:rsidRPr="00F265EE">
        <w:rPr>
          <w:rFonts w:ascii="Times New Roman" w:hAnsi="Times New Roman" w:cs="Times New Roman"/>
          <w:lang w:val="en-GB"/>
        </w:rPr>
        <w:t> </w:t>
      </w:r>
      <w:r w:rsidRPr="00F265EE">
        <w:rPr>
          <w:rFonts w:ascii="Times New Roman" w:hAnsi="Times New Roman" w:cs="Times New Roman"/>
          <w:lang w:val="en-GB"/>
        </w:rPr>
        <w:t>CHLORIDE (PolyDADMAC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PolyDADMAC</w:instrText>
      </w:r>
      <w:r w:rsidR="00283782" w:rsidRPr="00F265EE">
        <w:rPr>
          <w:rFonts w:ascii="Times New Roman" w:hAnsi="Times New Roman" w:cs="Times New Roman"/>
          <w:lang w:val="en-GB"/>
        </w:rPr>
        <w:instrText xml:space="preserve"> </w:instrText>
      </w:r>
      <w:r w:rsidR="00283782" w:rsidRPr="00F265EE">
        <w:rPr>
          <w:rFonts w:ascii="Times New Roman" w:hAnsi="Times New Roman" w:cs="Times New Roman"/>
          <w:i/>
        </w:rPr>
        <w:instrText>See</w:instrText>
      </w:r>
      <w:r w:rsidR="00283782" w:rsidRPr="00F265EE">
        <w:rPr>
          <w:rFonts w:ascii="Times New Roman" w:hAnsi="Times New Roman" w:cs="Times New Roman"/>
        </w:rPr>
        <w:instrText xml:space="preserve"> </w:instrText>
      </w:r>
      <w:r w:rsidR="00283782" w:rsidRPr="00F265EE">
        <w:rPr>
          <w:rFonts w:ascii="Times New Roman" w:hAnsi="Times New Roman" w:cs="Times New Roman"/>
          <w:lang w:val="en-GB"/>
        </w:rPr>
        <w:instrText>POLY DIALLYL DIMETHYL AMMONIUM CHLORIDE</w:instrText>
      </w:r>
      <w:r w:rsidR="00483A7D" w:rsidRPr="00F265EE">
        <w:rPr>
          <w:rFonts w:ascii="Times New Roman" w:hAnsi="Times New Roman" w:cs="Times New Roman"/>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t>Nov 1997</w:t>
      </w:r>
      <w:r w:rsidRPr="00F265EE">
        <w:rPr>
          <w:rFonts w:ascii="Times New Roman" w:hAnsi="Times New Roman" w:cs="Times New Roman"/>
          <w:lang w:val="en-GB"/>
        </w:rPr>
        <w:tab/>
        <w:t>a</w:t>
      </w:r>
      <w:r w:rsidRPr="00F265EE">
        <w:rPr>
          <w:rFonts w:ascii="Times New Roman" w:hAnsi="Times New Roman" w:cs="Times New Roman"/>
          <w:lang w:val="en-GB"/>
        </w:rPr>
        <w:tab/>
        <w:t>4.1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smallCaps/>
          <w:lang w:val="en-GB"/>
        </w:rPr>
        <w:t xml:space="preserve">POLYHEDROSIS VIRUS </w:t>
      </w:r>
      <w:r w:rsidR="00483A7D" w:rsidRPr="00F265EE">
        <w:rPr>
          <w:rFonts w:ascii="Times New Roman" w:hAnsi="Times New Roman" w:cs="Times New Roman"/>
        </w:rPr>
        <w:t>of</w:t>
      </w:r>
      <w:r w:rsidR="00483A7D" w:rsidRPr="00F265EE">
        <w:rPr>
          <w:rFonts w:ascii="Times New Roman" w:hAnsi="Times New Roman" w:cs="Times New Roman"/>
          <w:smallCaps/>
          <w:lang w:val="en-GB"/>
        </w:rPr>
        <w:t xml:space="preserve"> </w:t>
      </w:r>
      <w:r w:rsidRPr="00F265EE">
        <w:rPr>
          <w:rFonts w:ascii="Times New Roman" w:hAnsi="Times New Roman" w:cs="Times New Roman"/>
          <w:smallCaps/>
          <w:lang w:val="en-GB"/>
        </w:rPr>
        <w:br/>
      </w:r>
      <w:r w:rsidRPr="00F265EE">
        <w:rPr>
          <w:rFonts w:ascii="Times New Roman" w:hAnsi="Times New Roman" w:cs="Times New Roman"/>
          <w:smallCaps/>
          <w:lang w:val="en-GB"/>
        </w:rPr>
        <w:t> </w:t>
      </w:r>
      <w:r w:rsidR="00DF7495" w:rsidRPr="00F265EE">
        <w:rPr>
          <w:rFonts w:ascii="Times New Roman" w:hAnsi="Times New Roman" w:cs="Times New Roman"/>
          <w:i/>
        </w:rPr>
        <w:t xml:space="preserve"> Helico</w:t>
      </w:r>
      <w:r w:rsidR="00DF7495" w:rsidRPr="00F265EE">
        <w:rPr>
          <w:rFonts w:ascii="Times New Roman" w:hAnsi="Times New Roman" w:cs="Times New Roman"/>
          <w:i/>
          <w:smallCaps/>
          <w:lang w:val="en-GB"/>
        </w:rPr>
        <w:t xml:space="preserve"> </w:t>
      </w:r>
      <w:r w:rsidR="00DF7495" w:rsidRPr="00F265EE">
        <w:rPr>
          <w:rFonts w:ascii="Times New Roman" w:hAnsi="Times New Roman" w:cs="Times New Roman"/>
          <w:i/>
        </w:rPr>
        <w:t>zea</w:t>
      </w:r>
      <w:r w:rsidR="00DF7495" w:rsidRPr="00F265EE">
        <w:rPr>
          <w:rFonts w:ascii="Times New Roman" w:hAnsi="Times New Roman" w:cs="Times New Roman"/>
          <w:smallCaps/>
          <w:lang w:val="en-GB"/>
        </w:rPr>
        <w:t xml:space="preserve"> </w:t>
      </w:r>
      <w:r w:rsidR="00483A7D" w:rsidRPr="00F265EE">
        <w:rPr>
          <w:rFonts w:ascii="Times New Roman" w:hAnsi="Times New Roman" w:cs="Times New Roman"/>
        </w:rPr>
        <w:t>occlusion bodies</w:t>
      </w:r>
      <w:r w:rsidR="00A3108F" w:rsidRPr="00F265EE">
        <w:rPr>
          <w:rFonts w:ascii="Times New Roman" w:hAnsi="Times New Roman" w:cs="Times New Roman"/>
          <w:small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mallCaps/>
          <w:lang w:val="en-GB"/>
        </w:rPr>
        <w:instrText xml:space="preserve">POLYHEDROSIS VIRUS OF </w:instrText>
      </w:r>
      <w:r w:rsidRPr="00F265EE">
        <w:rPr>
          <w:rFonts w:ascii="Times New Roman" w:hAnsi="Times New Roman" w:cs="Times New Roman"/>
          <w:i/>
          <w:smallCaps/>
          <w:lang w:val="en-GB"/>
        </w:rPr>
        <w:instrText xml:space="preserve">HELICO ZEA </w:instrText>
      </w:r>
      <w:r w:rsidRPr="00F265EE">
        <w:rPr>
          <w:rFonts w:ascii="Times New Roman" w:hAnsi="Times New Roman" w:cs="Times New Roman"/>
          <w:smallCaps/>
          <w:lang w:val="en-GB"/>
        </w:rPr>
        <w:instrText>OCCLUSION BODIES</w:instrText>
      </w:r>
      <w:r w:rsidRPr="00F265EE">
        <w:rPr>
          <w:rFonts w:ascii="Times New Roman" w:hAnsi="Times New Roman" w:cs="Times New Roman"/>
        </w:rPr>
        <w:instrText xml:space="preserve">" </w:instrText>
      </w:r>
      <w:r w:rsidR="00A3108F" w:rsidRPr="00F265EE">
        <w:rPr>
          <w:rFonts w:ascii="Times New Roman" w:hAnsi="Times New Roman" w:cs="Times New Roman"/>
          <w:smallCaps/>
          <w:lang w:val="en-GB"/>
        </w:rPr>
        <w:fldChar w:fldCharType="end"/>
      </w:r>
      <w:r w:rsidR="00A3108F" w:rsidRPr="00F265EE">
        <w:rPr>
          <w:rFonts w:ascii="Times New Roman" w:hAnsi="Times New Roman" w:cs="Times New Roman"/>
          <w:smallCaps/>
          <w:lang w:val="en-GB"/>
        </w:rPr>
        <w:fldChar w:fldCharType="begin"/>
      </w:r>
      <w:r w:rsidR="00483A7D" w:rsidRPr="00F265EE">
        <w:rPr>
          <w:rFonts w:ascii="Times New Roman" w:hAnsi="Times New Roman" w:cs="Times New Roman"/>
        </w:rPr>
        <w:instrText xml:space="preserve"> XE "</w:instrText>
      </w:r>
      <w:r w:rsidR="00483A7D" w:rsidRPr="00F265EE">
        <w:rPr>
          <w:rFonts w:ascii="Times New Roman" w:hAnsi="Times New Roman" w:cs="Times New Roman"/>
          <w:smallCaps/>
          <w:lang w:val="en-GB"/>
        </w:rPr>
        <w:instrText>HELICO</w:instrText>
      </w:r>
      <w:r w:rsidR="00483A7D" w:rsidRPr="00F265EE">
        <w:rPr>
          <w:rFonts w:ascii="Times New Roman" w:hAnsi="Times New Roman" w:cs="Times New Roman"/>
          <w:i/>
          <w:smallCaps/>
          <w:lang w:val="en-GB"/>
        </w:rPr>
        <w:instrText xml:space="preserve"> </w:instrText>
      </w:r>
      <w:r w:rsidR="00483A7D" w:rsidRPr="00F265EE">
        <w:rPr>
          <w:rFonts w:ascii="Times New Roman" w:hAnsi="Times New Roman" w:cs="Times New Roman"/>
          <w:smallCaps/>
          <w:lang w:val="en-GB"/>
        </w:rPr>
        <w:instrText>ZEA</w:instrText>
      </w:r>
      <w:r w:rsidR="00483A7D" w:rsidRPr="00F265EE">
        <w:rPr>
          <w:rFonts w:ascii="Times New Roman" w:hAnsi="Times New Roman" w:cs="Times New Roman"/>
          <w:i/>
          <w:smallCaps/>
          <w:lang w:val="en-GB"/>
        </w:rPr>
        <w:instrText xml:space="preserve"> </w:instrText>
      </w:r>
      <w:r w:rsidR="00483A7D" w:rsidRPr="00F265EE">
        <w:rPr>
          <w:rFonts w:ascii="Times New Roman" w:hAnsi="Times New Roman" w:cs="Times New Roman"/>
          <w:smallCaps/>
          <w:lang w:val="en-GB"/>
        </w:rPr>
        <w:instrText xml:space="preserve">OCCLUSION BODIES </w:instrText>
      </w:r>
      <w:r w:rsidR="00483A7D" w:rsidRPr="00F265EE">
        <w:rPr>
          <w:rFonts w:ascii="Times New Roman" w:hAnsi="Times New Roman" w:cs="Times New Roman"/>
          <w:i/>
        </w:rPr>
        <w:instrText>See</w:instrText>
      </w:r>
      <w:r w:rsidR="00483A7D" w:rsidRPr="00F265EE">
        <w:rPr>
          <w:rFonts w:ascii="Times New Roman" w:hAnsi="Times New Roman" w:cs="Times New Roman"/>
          <w:i/>
          <w:smallCaps/>
          <w:lang w:val="en-GB"/>
        </w:rPr>
        <w:instrText xml:space="preserve"> </w:instrText>
      </w:r>
      <w:r w:rsidR="00483A7D" w:rsidRPr="00F265EE">
        <w:rPr>
          <w:rFonts w:ascii="Times New Roman" w:hAnsi="Times New Roman" w:cs="Times New Roman"/>
          <w:smallCaps/>
          <w:lang w:val="en-GB"/>
        </w:rPr>
        <w:instrText>POLYHEDROSIS VIRUS</w:instrText>
      </w:r>
      <w:r w:rsidR="00483A7D" w:rsidRPr="00F265EE">
        <w:rPr>
          <w:rFonts w:ascii="Times New Roman" w:hAnsi="Times New Roman" w:cs="Times New Roman"/>
        </w:rPr>
        <w:instrText xml:space="preserve">" </w:instrText>
      </w:r>
      <w:r w:rsidR="00A3108F" w:rsidRPr="00F265EE">
        <w:rPr>
          <w:rFonts w:ascii="Times New Roman" w:hAnsi="Times New Roman" w:cs="Times New Roman"/>
          <w:smallCaps/>
          <w:lang w:val="en-GB"/>
        </w:rPr>
        <w:fldChar w:fldCharType="end"/>
      </w:r>
      <w:r w:rsidRPr="00F265EE">
        <w:rPr>
          <w:rFonts w:ascii="Times New Roman" w:hAnsi="Times New Roman" w:cs="Times New Roman"/>
          <w:lang w:val="en-GB"/>
        </w:rPr>
        <w:tab/>
      </w:r>
      <w:r w:rsidRPr="00F265EE">
        <w:rPr>
          <w:rFonts w:ascii="Times New Roman" w:hAnsi="Times New Roman" w:cs="Times New Roman"/>
          <w:smallCaps/>
          <w:lang w:val="en-GB"/>
        </w:rPr>
        <w:t>N</w:t>
      </w:r>
      <w:r w:rsidRPr="00F265EE">
        <w:rPr>
          <w:rFonts w:ascii="Times New Roman" w:hAnsi="Times New Roman" w:cs="Times New Roman"/>
          <w:lang w:val="en-GB"/>
        </w:rPr>
        <w:t>ov 19</w:t>
      </w:r>
      <w:r w:rsidRPr="00F265EE">
        <w:rPr>
          <w:rFonts w:ascii="Times New Roman" w:hAnsi="Times New Roman" w:cs="Times New Roman"/>
          <w:smallCaps/>
          <w:lang w:val="en-GB"/>
        </w:rPr>
        <w:t>96</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POLY (GNRF) OVALBUMIN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POLY (GNRF) OVALBUMIN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1990</w:t>
      </w:r>
      <w:r w:rsidRPr="00F265EE">
        <w:rPr>
          <w:rFonts w:ascii="Times New Roman" w:hAnsi="Times New Roman" w:cs="Times New Roman"/>
          <w:lang w:val="en-GB"/>
        </w:rPr>
        <w:tab/>
        <w:t>a</w:t>
      </w:r>
      <w:r w:rsidRPr="00F265EE">
        <w:rPr>
          <w:rFonts w:ascii="Times New Roman" w:hAnsi="Times New Roman" w:cs="Times New Roman"/>
          <w:lang w:val="en-GB"/>
        </w:rPr>
        <w:tab/>
        <w:t>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lang w:val="en-GB"/>
        </w:rPr>
        <w:t>POLYSORBATE 20</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POLYSORBATE 20</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2001</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PORCINE SOMATOTROPHIN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PORCINE SOMATOTROPHIN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1991</w:t>
      </w:r>
      <w:r w:rsidRPr="00F265EE">
        <w:rPr>
          <w:rFonts w:ascii="Times New Roman" w:hAnsi="Times New Roman" w:cs="Times New Roman"/>
          <w:lang w:val="en-GB"/>
        </w:rPr>
        <w:tab/>
        <w:t>c</w:t>
      </w:r>
      <w:r w:rsidRPr="00F265EE">
        <w:rPr>
          <w:rFonts w:ascii="Times New Roman" w:hAnsi="Times New Roman" w:cs="Times New Roman"/>
          <w:lang w:val="en-GB"/>
        </w:rPr>
        <w:tab/>
        <w:t>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caps/>
          <w:lang w:val="en-GB"/>
        </w:rPr>
        <w:t>potassium sorbate</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potassium sorbate</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caps/>
          <w:lang w:val="en-GB"/>
        </w:rPr>
        <w:tab/>
      </w:r>
      <w:r w:rsidRPr="00F265EE">
        <w:rPr>
          <w:rFonts w:ascii="Times New Roman" w:hAnsi="Times New Roman" w:cs="Times New Roman"/>
          <w:lang w:val="en-GB"/>
        </w:rPr>
        <w:t>Oct 2004</w:t>
      </w:r>
      <w:r w:rsidRPr="00F265EE">
        <w:rPr>
          <w:rFonts w:ascii="Times New Roman" w:hAnsi="Times New Roman" w:cs="Times New Roman"/>
          <w:lang w:val="en-GB"/>
        </w:rPr>
        <w:tab/>
        <w:t>a</w:t>
      </w:r>
      <w:r w:rsidRPr="00F265EE">
        <w:rPr>
          <w:rFonts w:ascii="Times New Roman" w:hAnsi="Times New Roman" w:cs="Times New Roman"/>
          <w:lang w:val="en-GB"/>
        </w:rPr>
        <w:tab/>
        <w:t>1.3</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POTASSIUM BICARBONATE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BICARBONATE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Jun 2004</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lang w:val="en-GB"/>
        </w:rPr>
        <w:t>PROPYL ACETATES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PROPYL ACETATES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PROPYLENE GLYCOL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PROPYLENE GLYCOL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2-PROPYLENE GLYCOL 1-MONOMETHYL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2-PROPYLENE GLYCOL 1-MONOMETHYL 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br/>
      </w:r>
      <w:r w:rsidRPr="00F265EE">
        <w:rPr>
          <w:rFonts w:ascii="Times New Roman" w:hAnsi="Times New Roman" w:cs="Times New Roman"/>
          <w:lang w:val="en-GB"/>
        </w:rPr>
        <w:t> </w:t>
      </w:r>
      <w:r w:rsidRPr="00F265EE">
        <w:rPr>
          <w:rFonts w:ascii="Times New Roman" w:hAnsi="Times New Roman" w:cs="Times New Roman"/>
          <w:lang w:val="en-GB"/>
        </w:rPr>
        <w:t>ETHER</w:t>
      </w:r>
      <w:r w:rsidRPr="00F265EE">
        <w:rPr>
          <w:rFonts w:ascii="Times New Roman" w:hAnsi="Times New Roman" w:cs="Times New Roman"/>
          <w:lang w:val="en-GB"/>
        </w:rPr>
        <w:tab/>
        <w:t>Nov 1987</w:t>
      </w:r>
      <w:r w:rsidRPr="00F265EE">
        <w:rPr>
          <w:rFonts w:ascii="Times New Roman" w:hAnsi="Times New Roman" w:cs="Times New Roman"/>
          <w:lang w:val="en-GB"/>
        </w:rPr>
        <w:tab/>
        <w:t xml:space="preserve">a </w:t>
      </w:r>
      <w:r w:rsidRPr="00F265EE">
        <w:rPr>
          <w:rFonts w:ascii="Times New Roman" w:hAnsi="Times New Roman" w:cs="Times New Roman"/>
          <w:lang w:val="en-GB"/>
        </w:rPr>
        <w:tab/>
        <w:t>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rPr>
        <w:t>PROTHIOCONAZOLE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"PROTHIOCONAZOLE" </w:instrText>
      </w:r>
      <w:r w:rsidR="00A3108F" w:rsidRPr="00F265EE">
        <w:rPr>
          <w:rFonts w:ascii="Times New Roman" w:hAnsi="Times New Roman" w:cs="Times New Roman"/>
        </w:rPr>
        <w:fldChar w:fldCharType="end"/>
      </w:r>
      <w:r w:rsidRPr="00F265EE">
        <w:rPr>
          <w:rFonts w:ascii="Times New Roman" w:hAnsi="Times New Roman" w:cs="Times New Roman"/>
        </w:rPr>
        <w:tab/>
        <w:t>June 2005</w:t>
      </w:r>
      <w:r w:rsidRPr="00F265EE">
        <w:rPr>
          <w:rFonts w:ascii="Times New Roman" w:hAnsi="Times New Roman" w:cs="Times New Roman"/>
        </w:rPr>
        <w:tab/>
        <w:t>a</w:t>
      </w:r>
      <w:r w:rsidRPr="00F265EE">
        <w:rPr>
          <w:rFonts w:ascii="Times New Roman" w:hAnsi="Times New Roman" w:cs="Times New Roman"/>
        </w:rPr>
        <w:tab/>
        <w:t>1.3.1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i/>
          <w:lang w:val="en-GB"/>
        </w:rPr>
        <w:t>PSEUDOMONAS FLUORESCENS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PSEUDOMONAS FLUORESCENS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1985</w:t>
      </w:r>
      <w:r w:rsidRPr="00F265EE">
        <w:rPr>
          <w:rFonts w:ascii="Times New Roman" w:hAnsi="Times New Roman" w:cs="Times New Roman"/>
          <w:lang w:val="en-GB"/>
        </w:rPr>
        <w:tab/>
        <w:t>a</w:t>
      </w:r>
      <w:r w:rsidRPr="00F265EE">
        <w:rPr>
          <w:rFonts w:ascii="Times New Roman" w:hAnsi="Times New Roman" w:cs="Times New Roman"/>
          <w:lang w:val="en-GB"/>
        </w:rPr>
        <w:tab/>
        <w:t>1.8</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PYRIMETHANIL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PYRIMETHANIL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1996</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PYRIPROXYFEN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PYRIPROXYFEN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1994</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QUASSIA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QUASSIA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d</w:t>
      </w:r>
      <w:r w:rsidRPr="00F265EE">
        <w:rPr>
          <w:rFonts w:ascii="Times New Roman" w:hAnsi="Times New Roman" w:cs="Times New Roman"/>
          <w:lang w:val="en-GB"/>
        </w:rPr>
        <w:tab/>
        <w:t>6, 2.1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QUINOXYFEN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QUINOXYFEN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2001</w:t>
      </w:r>
      <w:r w:rsidRPr="00F265EE">
        <w:rPr>
          <w:rFonts w:ascii="Times New Roman" w:hAnsi="Times New Roman" w:cs="Times New Roman"/>
          <w:lang w:val="en-GB"/>
        </w:rPr>
        <w:tab/>
        <w:t>a</w:t>
      </w:r>
      <w:r w:rsidRPr="00F265EE">
        <w:rPr>
          <w:rFonts w:ascii="Times New Roman" w:hAnsi="Times New Roman" w:cs="Times New Roman"/>
          <w:lang w:val="en-GB"/>
        </w:rPr>
        <w:tab/>
        <w:t>1.3</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ROSEMARY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ROSEMARY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SAGE OIL (Spanish)</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SAGE OIL (</w:instrText>
      </w:r>
      <w:r w:rsidR="004D4C05" w:rsidRPr="00F265EE">
        <w:rPr>
          <w:rFonts w:ascii="Times New Roman" w:hAnsi="Times New Roman" w:cs="Times New Roman"/>
        </w:rPr>
        <w:instrText>Spanish</w:instrText>
      </w:r>
      <w:r w:rsidRPr="00F265EE">
        <w:rPr>
          <w:rFonts w:ascii="Times New Roman" w:hAnsi="Times New Roman" w:cs="Times New Roman"/>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SANDALWOOD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SANDALWOOD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 xml:space="preserve">SEAWEED &amp; UNFRACTIONED </w:t>
      </w:r>
      <w:r w:rsidRPr="00F265EE">
        <w:rPr>
          <w:rFonts w:ascii="Times New Roman" w:hAnsi="Times New Roman" w:cs="Times New Roman"/>
          <w:lang w:val="en-GB"/>
        </w:rPr>
        <w:br/>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SEAWEED &amp; UNFRACTIONED SEAWEED EXTRACTS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w:t>
      </w:r>
      <w:r w:rsidR="00DF7495" w:rsidRPr="00F265EE">
        <w:rPr>
          <w:rFonts w:ascii="Times New Roman" w:hAnsi="Times New Roman" w:cs="Times New Roman"/>
          <w:lang w:val="en-GB"/>
        </w:rPr>
        <w:t xml:space="preserve"> SEAWEED </w:t>
      </w:r>
      <w:r w:rsidRPr="00F265EE">
        <w:rPr>
          <w:rFonts w:ascii="Times New Roman" w:hAnsi="Times New Roman" w:cs="Times New Roman"/>
          <w:lang w:val="en-GB"/>
        </w:rPr>
        <w:t>EXTRACTS</w:t>
      </w:r>
      <w:r w:rsidRPr="00F265EE">
        <w:rPr>
          <w:rFonts w:ascii="Times New Roman" w:hAnsi="Times New Roman" w:cs="Times New Roman"/>
          <w:lang w:val="en-GB"/>
        </w:rPr>
        <w:tab/>
        <w:t>Feb 1985</w:t>
      </w:r>
      <w:r w:rsidRPr="00F265EE">
        <w:rPr>
          <w:rFonts w:ascii="Times New Roman" w:hAnsi="Times New Roman" w:cs="Times New Roman"/>
          <w:lang w:val="en-GB"/>
        </w:rPr>
        <w:tab/>
        <w:t>d</w:t>
      </w:r>
      <w:r w:rsidRPr="00F265EE">
        <w:rPr>
          <w:rFonts w:ascii="Times New Roman" w:hAnsi="Times New Roman" w:cs="Times New Roman"/>
          <w:lang w:val="en-GB"/>
        </w:rPr>
        <w:tab/>
        <w:t>1.5</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SIMAZINE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SIMAZINE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1987</w:t>
      </w:r>
      <w:r w:rsidRPr="00F265EE">
        <w:rPr>
          <w:rFonts w:ascii="Times New Roman" w:hAnsi="Times New Roman" w:cs="Times New Roman"/>
          <w:lang w:val="en-GB"/>
        </w:rPr>
        <w:tab/>
        <w:t>a</w:t>
      </w:r>
      <w:r w:rsidRPr="00F265EE">
        <w:rPr>
          <w:rFonts w:ascii="Times New Roman" w:hAnsi="Times New Roman" w:cs="Times New Roman"/>
          <w:lang w:val="en-GB"/>
        </w:rPr>
        <w:tab/>
        <w:t>1.1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SODIUM BICARBONATE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BICARBONATE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Jun 2004</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caps/>
          <w:lang w:val="en-GB"/>
        </w:rPr>
        <w:t>sodium</w:t>
      </w:r>
      <w:r w:rsidR="00283782" w:rsidRPr="00F265EE">
        <w:rPr>
          <w:rFonts w:ascii="Times New Roman" w:hAnsi="Times New Roman" w:cs="Times New Roman"/>
          <w:caps/>
          <w:lang w:val="en-GB"/>
        </w:rPr>
        <w:t xml:space="preserve"> </w:t>
      </w:r>
      <w:r w:rsidRPr="00F265EE">
        <w:rPr>
          <w:rFonts w:ascii="Times New Roman" w:hAnsi="Times New Roman" w:cs="Times New Roman"/>
          <w:caps/>
          <w:lang w:val="en-GB"/>
        </w:rPr>
        <w:t>propionate</w:t>
      </w:r>
      <w:r w:rsidR="00A3108F" w:rsidRPr="00F265EE">
        <w:rPr>
          <w:rFonts w:ascii="Times New Roman" w:hAnsi="Times New Roman" w:cs="Times New Roman"/>
          <w:caps/>
          <w:lang w:val="en-GB"/>
        </w:rPr>
        <w:fldChar w:fldCharType="begin"/>
      </w:r>
      <w:r w:rsidR="00283782" w:rsidRPr="00F265EE">
        <w:rPr>
          <w:rFonts w:ascii="Times New Roman" w:hAnsi="Times New Roman" w:cs="Times New Roman"/>
        </w:rPr>
        <w:instrText xml:space="preserve"> XE "SODIUM</w:instrText>
      </w:r>
      <w:r w:rsidR="00283782" w:rsidRPr="00F265EE">
        <w:rPr>
          <w:rFonts w:ascii="Times New Roman" w:hAnsi="Times New Roman" w:cs="Times New Roman"/>
          <w:lang w:val="en-GB"/>
        </w:rPr>
        <w:instrText xml:space="preserve"> </w:instrText>
      </w:r>
      <w:r w:rsidR="00283782" w:rsidRPr="00F265EE">
        <w:rPr>
          <w:rFonts w:ascii="Times New Roman" w:hAnsi="Times New Roman" w:cs="Times New Roman"/>
          <w:caps/>
          <w:lang w:val="en-GB"/>
        </w:rPr>
        <w:instrText>propionate</w:instrText>
      </w:r>
      <w:r w:rsidR="00283782"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caps/>
          <w:lang w:val="en-GB"/>
        </w:rPr>
        <w:tab/>
      </w:r>
      <w:r w:rsidRPr="00F265EE">
        <w:rPr>
          <w:rFonts w:ascii="Times New Roman" w:hAnsi="Times New Roman" w:cs="Times New Roman"/>
          <w:lang w:val="en-GB"/>
        </w:rPr>
        <w:t>Oct 2004</w:t>
      </w:r>
      <w:r w:rsidRPr="00F265EE">
        <w:rPr>
          <w:rFonts w:ascii="Times New Roman" w:hAnsi="Times New Roman" w:cs="Times New Roman"/>
          <w:lang w:val="en-GB"/>
        </w:rPr>
        <w:tab/>
        <w:t>a</w:t>
      </w:r>
      <w:r w:rsidRPr="00F265EE">
        <w:rPr>
          <w:rFonts w:ascii="Times New Roman" w:hAnsi="Times New Roman" w:cs="Times New Roman"/>
          <w:lang w:val="en-GB"/>
        </w:rPr>
        <w:tab/>
        <w:t>1.3</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STERIC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"STERIC ACID" </w:instrText>
      </w:r>
      <w:r w:rsidR="00A3108F" w:rsidRPr="00F265EE">
        <w:rPr>
          <w:rFonts w:ascii="Times New Roman" w:hAnsi="Times New Roman" w:cs="Times New Roman"/>
        </w:rPr>
        <w:fldChar w:fldCharType="end"/>
      </w:r>
      <w:r w:rsidRPr="00F265EE">
        <w:rPr>
          <w:rFonts w:ascii="Times New Roman" w:hAnsi="Times New Roman" w:cs="Times New Roman"/>
        </w:rPr>
        <w:tab/>
        <w:t>Oct 2005</w:t>
      </w:r>
      <w:r w:rsidRPr="00F265EE">
        <w:rPr>
          <w:rFonts w:ascii="Times New Roman" w:hAnsi="Times New Roman" w:cs="Times New Roman"/>
        </w:rPr>
        <w:tab/>
        <w:t>a</w:t>
      </w:r>
      <w:r w:rsidRPr="00F265EE">
        <w:rPr>
          <w:rFonts w:ascii="Times New Roman" w:hAnsi="Times New Roman" w:cs="Times New Roman"/>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SUCRALFATE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SUCRALFATE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1982</w:t>
      </w:r>
      <w:r w:rsidRPr="00F265EE">
        <w:rPr>
          <w:rFonts w:ascii="Times New Roman" w:hAnsi="Times New Roman" w:cs="Times New Roman"/>
          <w:lang w:val="en-GB"/>
        </w:rPr>
        <w:tab/>
        <w:t>a</w:t>
      </w:r>
      <w:r w:rsidRPr="00F265EE">
        <w:rPr>
          <w:rFonts w:ascii="Times New Roman" w:hAnsi="Times New Roman" w:cs="Times New Roman"/>
          <w:lang w:val="en-GB"/>
        </w:rPr>
        <w:tab/>
        <w:t>6.8</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SULESOMAB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SULESOMAB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Jun 2002</w:t>
      </w:r>
      <w:r w:rsidRPr="00F265EE">
        <w:rPr>
          <w:rFonts w:ascii="Times New Roman" w:hAnsi="Times New Roman" w:cs="Times New Roman"/>
          <w:lang w:val="en-GB"/>
        </w:rPr>
        <w:tab/>
        <w:t>b</w:t>
      </w:r>
      <w:r w:rsidRPr="00F265EE">
        <w:rPr>
          <w:rFonts w:ascii="Times New Roman" w:hAnsi="Times New Roman" w:cs="Times New Roman"/>
          <w:lang w:val="en-GB"/>
        </w:rPr>
        <w:tab/>
        <w:t>6.1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SULFOSULFURON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SULFOSULFURON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1998</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SULPHATED POLYSACCHARIDES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SULPHATED POLYSACCHARIDES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TANNIC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TANNIC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Dec 1965</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lastRenderedPageBreak/>
        <w:t xml:space="preserve">TANNIC ACID/BENZYL ALCOHOL </w:t>
      </w:r>
      <w:r w:rsidRPr="00F265EE">
        <w:rPr>
          <w:rFonts w:ascii="Times New Roman" w:hAnsi="Times New Roman" w:cs="Times New Roman"/>
          <w:lang w:val="en-GB"/>
        </w:rPr>
        <w:br/>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TANNIC ACID/BENZYL ALCOHOL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w:t>
      </w:r>
      <w:r w:rsidRPr="00F265EE">
        <w:rPr>
          <w:rFonts w:ascii="Times New Roman" w:hAnsi="Times New Roman" w:cs="Times New Roman"/>
          <w:lang w:val="en-GB"/>
        </w:rPr>
        <w:t>PRODUCT</w:t>
      </w:r>
      <w:r w:rsidRPr="00F265EE">
        <w:rPr>
          <w:rFonts w:ascii="Times New Roman" w:hAnsi="Times New Roman" w:cs="Times New Roman"/>
          <w:lang w:val="en-GB"/>
        </w:rPr>
        <w:tab/>
        <w:t>Nov 1993</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TERBACIL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TERBACIL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1987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THAUMATIN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THAUMATIN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1990</w:t>
      </w:r>
      <w:r w:rsidRPr="00F265EE">
        <w:rPr>
          <w:rFonts w:ascii="Times New Roman" w:hAnsi="Times New Roman" w:cs="Times New Roman"/>
          <w:lang w:val="en-GB"/>
        </w:rPr>
        <w:tab/>
        <w:t>a</w:t>
      </w:r>
      <w:r w:rsidRPr="00F265EE">
        <w:rPr>
          <w:rFonts w:ascii="Times New Roman" w:hAnsi="Times New Roman" w:cs="Times New Roman"/>
          <w:lang w:val="en-GB"/>
        </w:rPr>
        <w:tab/>
        <w:t>3.2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THIDIAZURON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THIDIAZURON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1989</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TRIASULFURON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TRIASULFURON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1988</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TRICHODERMA HARZIANUM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TRICHODERMA HARZIANUM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1996</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(Z)-9-TRICOSENE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TRICOSENE</w:instrText>
      </w:r>
      <w:r w:rsidR="00483A7D" w:rsidRPr="00F265EE">
        <w:rPr>
          <w:rFonts w:ascii="Times New Roman" w:hAnsi="Times New Roman" w:cs="Times New Roman"/>
          <w:lang w:val="en-GB"/>
        </w:rPr>
        <w:instrText xml:space="preserve"> </w:instrText>
      </w:r>
      <w:r w:rsidR="00483A7D" w:rsidRPr="00F265EE">
        <w:rPr>
          <w:rFonts w:ascii="Times New Roman" w:hAnsi="Times New Roman" w:cs="Times New Roman"/>
          <w:i/>
          <w:lang w:val="en-GB"/>
        </w:rPr>
        <w:instrText xml:space="preserve">See </w:instrText>
      </w:r>
      <w:r w:rsidR="00483A7D" w:rsidRPr="00F265EE">
        <w:rPr>
          <w:rFonts w:ascii="Times New Roman" w:hAnsi="Times New Roman" w:cs="Times New Roman"/>
          <w:lang w:val="en-GB"/>
        </w:rPr>
        <w:instrText>(Z)-9-TRICOSENE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(Z)-9-TRICOSENE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1991</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TRIETHYLENE GLYCOL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TRIETHYLENE GLYCOL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TRIFLOXYSULFURON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TRIFLOXYSULFURON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2002</w:t>
      </w:r>
      <w:r w:rsidRPr="00F265EE">
        <w:rPr>
          <w:rFonts w:ascii="Times New Roman" w:hAnsi="Times New Roman" w:cs="Times New Roman"/>
          <w:lang w:val="en-GB"/>
        </w:rPr>
        <w:tab/>
        <w:t>a</w:t>
      </w:r>
      <w:r w:rsidRPr="00F265EE">
        <w:rPr>
          <w:rFonts w:ascii="Times New Roman" w:hAnsi="Times New Roman" w:cs="Times New Roman"/>
          <w:lang w:val="en-GB"/>
        </w:rPr>
        <w:tab/>
        <w:t>1.1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TRIFLURALIN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TRIFLURALIN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1990</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TRIFORINE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TRIFORINE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1987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caps/>
          <w:lang w:val="en-GB"/>
        </w:rPr>
        <w:t>Ulocladium oudemansii</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Ulocladium oudemansii</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Oct 2003</w:t>
      </w:r>
      <w:r w:rsidRPr="00F265EE">
        <w:rPr>
          <w:rFonts w:ascii="Times New Roman" w:hAnsi="Times New Roman" w:cs="Times New Roman"/>
          <w:lang w:val="en-GB"/>
        </w:rPr>
        <w:tab/>
        <w:t>a</w:t>
      </w:r>
      <w:r w:rsidRPr="00F265EE">
        <w:rPr>
          <w:rFonts w:ascii="Times New Roman" w:hAnsi="Times New Roman" w:cs="Times New Roman"/>
          <w:lang w:val="en-GB"/>
        </w:rPr>
        <w:tab/>
        <w:t>1.10</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UREA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UREA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vertAlign w:val="superscript"/>
          <w:lang w:val="en-GB"/>
        </w:rPr>
        <w:t>13</w:t>
      </w:r>
      <w:r w:rsidRPr="00F265EE">
        <w:rPr>
          <w:rFonts w:ascii="Times New Roman" w:hAnsi="Times New Roman" w:cs="Times New Roman"/>
          <w:lang w:val="en-GB"/>
        </w:rPr>
        <w:t>C-UREA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vertAlign w:val="superscript"/>
          <w:lang w:val="en-GB"/>
        </w:rPr>
        <w:instrText>13</w:instrText>
      </w:r>
      <w:r w:rsidRPr="00F265EE">
        <w:rPr>
          <w:rFonts w:ascii="Times New Roman" w:hAnsi="Times New Roman" w:cs="Times New Roman"/>
          <w:lang w:val="en-GB"/>
        </w:rPr>
        <w:instrText>C-UREA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2001</w:t>
      </w:r>
      <w:r w:rsidRPr="00F265EE">
        <w:rPr>
          <w:rFonts w:ascii="Times New Roman" w:hAnsi="Times New Roman" w:cs="Times New Roman"/>
          <w:lang w:val="en-GB"/>
        </w:rPr>
        <w:tab/>
        <w:t>a</w:t>
      </w:r>
      <w:r w:rsidRPr="00F265EE">
        <w:rPr>
          <w:rFonts w:ascii="Times New Roman" w:hAnsi="Times New Roman" w:cs="Times New Roman"/>
          <w:lang w:val="en-GB"/>
        </w:rPr>
        <w:tab/>
        <w:t>6.1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VETIVER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VETIVER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VINYL 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VINYL 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1987</w:t>
      </w:r>
      <w:r w:rsidRPr="00F265EE">
        <w:rPr>
          <w:rFonts w:ascii="Times New Roman" w:hAnsi="Times New Roman" w:cs="Times New Roman"/>
          <w:lang w:val="en-GB"/>
        </w:rPr>
        <w:tab/>
        <w:t>b</w:t>
      </w:r>
      <w:r w:rsidRPr="00F265EE">
        <w:rPr>
          <w:rFonts w:ascii="Times New Roman" w:hAnsi="Times New Roman" w:cs="Times New Roman"/>
          <w:lang w:val="en-GB"/>
        </w:rPr>
        <w:tab/>
        <w:t>6</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VITAMIN K</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VITAMIN K</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Jul 1963</w:t>
      </w:r>
      <w:r w:rsidRPr="00F265EE">
        <w:rPr>
          <w:rFonts w:ascii="Times New Roman" w:hAnsi="Times New Roman" w:cs="Times New Roman"/>
          <w:lang w:val="en-GB"/>
        </w:rPr>
        <w:tab/>
        <w:t>a</w:t>
      </w:r>
      <w:r w:rsidRPr="00F265EE">
        <w:rPr>
          <w:rFonts w:ascii="Times New Roman" w:hAnsi="Times New Roman" w:cs="Times New Roman"/>
          <w:lang w:val="en-GB"/>
        </w:rPr>
        <w:tab/>
        <w:t>6.9, 2.8</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XANTHOPHYLL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XANTHOPHYLL</w:instrText>
      </w:r>
      <w:r w:rsidR="00283782" w:rsidRPr="00F265EE">
        <w:rPr>
          <w:rFonts w:ascii="Times New Roman" w:hAnsi="Times New Roman" w:cs="Times New Roman"/>
          <w:lang w:val="en-GB"/>
        </w:rPr>
        <w:instrText xml:space="preserve"> (</w:instrText>
      </w:r>
      <w:r w:rsidR="00F702F7" w:rsidRPr="00F265EE">
        <w:rPr>
          <w:rFonts w:ascii="Times New Roman" w:hAnsi="Times New Roman" w:cs="Times New Roman"/>
        </w:rPr>
        <w:instrText>lutein</w:instrText>
      </w:r>
      <w:r w:rsidR="00283782" w:rsidRPr="00F265EE">
        <w:rPr>
          <w:rFonts w:ascii="Times New Roman" w:hAnsi="Times New Roman" w:cs="Times New Roman"/>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 xml:space="preserve"> (lutein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00283782" w:rsidRPr="00F265EE">
        <w:rPr>
          <w:rFonts w:ascii="Times New Roman" w:hAnsi="Times New Roman" w:cs="Times New Roman"/>
        </w:rPr>
        <w:instrText>LUTEIN</w:instrText>
      </w:r>
      <w:r w:rsidR="00483A7D" w:rsidRPr="00F265EE">
        <w:rPr>
          <w:rFonts w:ascii="Times New Roman" w:hAnsi="Times New Roman" w:cs="Times New Roman"/>
        </w:rPr>
        <w:instrText xml:space="preserve"> </w:instrText>
      </w:r>
      <w:r w:rsidRPr="00F265EE">
        <w:rPr>
          <w:rFonts w:ascii="Times New Roman" w:hAnsi="Times New Roman" w:cs="Times New Roman"/>
        </w:rPr>
        <w:instrText xml:space="preserve">See XANTHOPHYLL" </w:instrText>
      </w:r>
      <w:r w:rsidR="00A3108F" w:rsidRPr="00F265EE">
        <w:rPr>
          <w:rFonts w:ascii="Times New Roman" w:hAnsi="Times New Roman" w:cs="Times New Roman"/>
        </w:rPr>
        <w:fldChar w:fldCharType="end"/>
      </w:r>
      <w:r w:rsidRPr="00F265EE">
        <w:rPr>
          <w:rFonts w:ascii="Times New Roman" w:hAnsi="Times New Roman" w:cs="Times New Roman"/>
        </w:rPr>
        <w:t>)</w:t>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 xml:space="preserve">XYLANASE derived from </w:t>
      </w:r>
      <w:r w:rsidR="00DF7495" w:rsidRPr="00F265EE">
        <w:rPr>
          <w:rFonts w:ascii="Times New Roman" w:hAnsi="Times New Roman" w:cs="Times New Roman"/>
          <w:i/>
        </w:rPr>
        <w:t>Aspergillus niger</w:t>
      </w:r>
      <w:r w:rsidR="00DF7495" w:rsidRPr="00F265EE">
        <w:rPr>
          <w:rFonts w:ascii="Times New Roman" w:hAnsi="Times New Roman" w:cs="Times New Roman"/>
          <w:i/>
        </w:rPr>
        <w:tab/>
      </w:r>
      <w:r w:rsidR="00A3108F" w:rsidRPr="00F265EE">
        <w:rPr>
          <w:rFonts w:ascii="Times New Roman" w:hAnsi="Times New Roman" w:cs="Times New Roman"/>
        </w:rPr>
        <w:fldChar w:fldCharType="begin"/>
      </w:r>
      <w:r w:rsidR="00483A7D" w:rsidRPr="00F265EE">
        <w:rPr>
          <w:rFonts w:ascii="Times New Roman" w:hAnsi="Times New Roman" w:cs="Times New Roman"/>
        </w:rPr>
        <w:instrText xml:space="preserve"> XE "XYLANASE</w:instrText>
      </w:r>
      <w:r w:rsidR="00283782"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283782" w:rsidRPr="00F265EE">
        <w:rPr>
          <w:rFonts w:ascii="Times New Roman" w:hAnsi="Times New Roman" w:cs="Times New Roman"/>
        </w:rPr>
        <w:instrText xml:space="preserve"> XE "ASPERGILLUS NIGER</w:instrText>
      </w:r>
      <w:r w:rsidR="00483A7D" w:rsidRPr="00F265EE">
        <w:rPr>
          <w:rFonts w:ascii="Times New Roman" w:hAnsi="Times New Roman" w:cs="Times New Roman"/>
        </w:rPr>
        <w:instrText xml:space="preserve"> </w:instrText>
      </w:r>
      <w:r w:rsidR="00483A7D" w:rsidRPr="00F265EE">
        <w:rPr>
          <w:rFonts w:ascii="Times New Roman" w:hAnsi="Times New Roman" w:cs="Times New Roman"/>
          <w:i/>
        </w:rPr>
        <w:instrText xml:space="preserve">See </w:instrText>
      </w:r>
      <w:r w:rsidR="00483A7D" w:rsidRPr="00F265EE">
        <w:rPr>
          <w:rFonts w:ascii="Times New Roman" w:hAnsi="Times New Roman" w:cs="Times New Roman"/>
        </w:rPr>
        <w:instrText>XYLANASE</w:instrText>
      </w:r>
      <w:r w:rsidR="00283782"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Feb 2005</w:t>
      </w:r>
      <w:r w:rsidRPr="00F265EE">
        <w:rPr>
          <w:rFonts w:ascii="Times New Roman" w:hAnsi="Times New Roman" w:cs="Times New Roman"/>
        </w:rPr>
        <w:tab/>
        <w:t>a</w:t>
      </w:r>
      <w:r w:rsidRPr="00F265EE">
        <w:rPr>
          <w:rFonts w:ascii="Times New Roman" w:hAnsi="Times New Roman" w:cs="Times New Roman"/>
        </w:rPr>
        <w:tab/>
        <w:t>2.4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YLANG YLANG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YLANG YLANG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ZINC NAPHTHENATE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ZINC NAPHTHENATE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1.3</w:t>
      </w:r>
    </w:p>
    <w:p w:rsidR="002C27A5" w:rsidRPr="00F265EE" w:rsidRDefault="002C27A5" w:rsidP="005476D8">
      <w:pPr>
        <w:pStyle w:val="BodyText1"/>
        <w:tabs>
          <w:tab w:val="center" w:pos="6930"/>
          <w:tab w:val="center" w:pos="8460"/>
        </w:tabs>
        <w:spacing w:line="240" w:lineRule="auto"/>
        <w:rPr>
          <w:rFonts w:ascii="Times New Roman" w:hAnsi="Times New Roman" w:cs="Times New Roman"/>
          <w:sz w:val="22"/>
          <w:szCs w:val="22"/>
        </w:rPr>
      </w:pPr>
    </w:p>
    <w:p w:rsidR="002C27A5" w:rsidRPr="00F265EE" w:rsidRDefault="002C27A5" w:rsidP="002C27A5">
      <w:pPr>
        <w:pStyle w:val="BodyText1"/>
        <w:spacing w:line="240" w:lineRule="auto"/>
        <w:rPr>
          <w:rFonts w:ascii="Times New Roman" w:hAnsi="Times New Roman" w:cs="Times New Roman"/>
          <w:sz w:val="23"/>
          <w:szCs w:val="23"/>
        </w:rPr>
        <w:sectPr w:rsidR="002C27A5" w:rsidRPr="00F265EE" w:rsidSect="006954B6">
          <w:headerReference w:type="even" r:id="rId117"/>
          <w:headerReference w:type="default" r:id="rId118"/>
          <w:headerReference w:type="first" r:id="rId119"/>
          <w:type w:val="continuous"/>
          <w:pgSz w:w="12240" w:h="15840"/>
          <w:pgMar w:top="1134" w:right="1418" w:bottom="1134" w:left="1418" w:header="567" w:footer="567" w:gutter="0"/>
          <w:cols w:space="720"/>
          <w:docGrid w:linePitch="299"/>
        </w:sectPr>
      </w:pPr>
    </w:p>
    <w:p w:rsidR="007B672C" w:rsidRPr="00F265EE" w:rsidRDefault="007B672C" w:rsidP="006D7134">
      <w:pPr>
        <w:pStyle w:val="Heading2"/>
        <w:spacing w:before="0" w:after="0"/>
        <w:ind w:left="0"/>
        <w:jc w:val="center"/>
        <w:rPr>
          <w:rFonts w:cs="Times New Roman"/>
        </w:rPr>
      </w:pPr>
      <w:bookmarkStart w:id="94" w:name="_Toc359452393"/>
      <w:r w:rsidRPr="00F265EE">
        <w:rPr>
          <w:rFonts w:cs="Times New Roman"/>
        </w:rPr>
        <w:lastRenderedPageBreak/>
        <w:t>APPENDIX C</w:t>
      </w:r>
      <w:bookmarkEnd w:id="94"/>
    </w:p>
    <w:p w:rsidR="006954B6" w:rsidRPr="00F265EE" w:rsidRDefault="006954B6" w:rsidP="006D7134">
      <w:pPr>
        <w:pStyle w:val="Heading2"/>
        <w:spacing w:before="0" w:after="0"/>
        <w:ind w:left="0"/>
        <w:jc w:val="center"/>
        <w:rPr>
          <w:rFonts w:cs="Times New Roman"/>
          <w:lang w:val="en-GB"/>
        </w:rPr>
        <w:sectPr w:rsidR="006954B6" w:rsidRPr="00F265EE" w:rsidSect="005D7A9B">
          <w:headerReference w:type="even" r:id="rId120"/>
          <w:headerReference w:type="default" r:id="rId121"/>
          <w:headerReference w:type="first" r:id="rId122"/>
          <w:type w:val="nextColumn"/>
          <w:pgSz w:w="12240" w:h="15840"/>
          <w:pgMar w:top="1134" w:right="1418" w:bottom="1134" w:left="1418" w:header="567" w:footer="567" w:gutter="0"/>
          <w:cols w:space="720"/>
          <w:docGrid w:linePitch="299"/>
        </w:sectPr>
      </w:pPr>
    </w:p>
    <w:p w:rsidR="007B672C" w:rsidRPr="00F265EE" w:rsidRDefault="007B672C" w:rsidP="006D7134">
      <w:pPr>
        <w:pStyle w:val="Heading2"/>
        <w:spacing w:before="0" w:after="0"/>
        <w:ind w:left="0"/>
        <w:jc w:val="center"/>
        <w:rPr>
          <w:rFonts w:cs="Times New Roman"/>
          <w:lang w:val="en-GB"/>
        </w:rPr>
      </w:pPr>
    </w:p>
    <w:p w:rsidR="008E06A2" w:rsidRPr="00F265EE" w:rsidRDefault="007B672C" w:rsidP="006D7134">
      <w:pPr>
        <w:pStyle w:val="Heading2"/>
        <w:spacing w:before="0" w:after="0"/>
        <w:ind w:left="0"/>
        <w:jc w:val="center"/>
        <w:rPr>
          <w:rFonts w:cs="Times New Roman"/>
          <w:lang w:val="en-GB"/>
        </w:rPr>
      </w:pPr>
      <w:bookmarkStart w:id="95" w:name="_Toc359452394"/>
      <w:r w:rsidRPr="00F265EE">
        <w:rPr>
          <w:rFonts w:cs="Times New Roman"/>
          <w:lang w:val="en-GB"/>
        </w:rPr>
        <w:t>SUBSTANCES, OTHER THAN THOSE INCLUDED IN SCHEDULE 9,</w:t>
      </w:r>
      <w:bookmarkEnd w:id="95"/>
    </w:p>
    <w:p w:rsidR="008E06A2" w:rsidRPr="00F265EE" w:rsidRDefault="007B672C" w:rsidP="006D7134">
      <w:pPr>
        <w:pStyle w:val="Heading2"/>
        <w:spacing w:before="0" w:after="0"/>
        <w:ind w:left="0"/>
        <w:jc w:val="center"/>
        <w:rPr>
          <w:rFonts w:cs="Times New Roman"/>
          <w:lang w:val="en-GB"/>
        </w:rPr>
      </w:pPr>
      <w:bookmarkStart w:id="96" w:name="_Toc359452395"/>
      <w:r w:rsidRPr="00F265EE">
        <w:rPr>
          <w:rFonts w:cs="Times New Roman"/>
          <w:lang w:val="en-GB"/>
        </w:rPr>
        <w:t>OF SUCH DANGER TO HEALTH</w:t>
      </w:r>
      <w:r w:rsidR="008E06A2" w:rsidRPr="00F265EE">
        <w:rPr>
          <w:rFonts w:cs="Times New Roman"/>
          <w:lang w:val="en-GB"/>
        </w:rPr>
        <w:t xml:space="preserve"> </w:t>
      </w:r>
      <w:r w:rsidRPr="00F265EE">
        <w:rPr>
          <w:rFonts w:cs="Times New Roman"/>
          <w:lang w:val="en-GB"/>
        </w:rPr>
        <w:t>AS TO WARRANT</w:t>
      </w:r>
      <w:bookmarkEnd w:id="96"/>
    </w:p>
    <w:p w:rsidR="007B672C" w:rsidRPr="00F265EE" w:rsidRDefault="007B672C" w:rsidP="006D7134">
      <w:pPr>
        <w:pStyle w:val="Heading2"/>
        <w:spacing w:before="0" w:after="0"/>
        <w:ind w:left="0"/>
        <w:jc w:val="center"/>
        <w:rPr>
          <w:rFonts w:cs="Times New Roman"/>
          <w:lang w:val="en-GB"/>
        </w:rPr>
      </w:pPr>
      <w:bookmarkStart w:id="97" w:name="_Toc359452396"/>
      <w:r w:rsidRPr="00F265EE">
        <w:rPr>
          <w:rFonts w:cs="Times New Roman"/>
          <w:lang w:val="en-GB"/>
        </w:rPr>
        <w:t>PROHIBITION OF SALE, SUPPLY AND USE</w:t>
      </w:r>
      <w:bookmarkEnd w:id="97"/>
    </w:p>
    <w:p w:rsidR="007B672C" w:rsidRPr="00F265EE" w:rsidRDefault="007B672C" w:rsidP="00DF71EC">
      <w:pPr>
        <w:pStyle w:val="schedbody"/>
        <w:spacing w:line="240" w:lineRule="auto"/>
        <w:rPr>
          <w:rFonts w:ascii="Times New Roman" w:hAnsi="Times New Roman" w:cs="Times New Roman"/>
          <w:sz w:val="23"/>
          <w:szCs w:val="23"/>
          <w:lang w:val="en-GB"/>
        </w:rPr>
      </w:pPr>
      <w:r w:rsidRPr="00F265EE">
        <w:rPr>
          <w:rFonts w:ascii="Times New Roman" w:hAnsi="Times New Roman" w:cs="Times New Roman"/>
          <w:sz w:val="23"/>
          <w:szCs w:val="23"/>
          <w:lang w:val="en-GB"/>
        </w:rPr>
        <w:t xml:space="preserve"> </w:t>
      </w: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ABRUS PRECATORIUS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ABRUS PRECATORIUS</w:instrText>
      </w:r>
      <w:r w:rsidR="00283782" w:rsidRPr="00F265EE">
        <w:rPr>
          <w:rFonts w:ascii="Times New Roman" w:hAnsi="Times New Roman" w:cs="Times New Roman"/>
          <w:lang w:val="en-GB"/>
        </w:rPr>
        <w:instrText xml:space="preserve"> (</w:instrText>
      </w:r>
      <w:r w:rsidR="00745B24" w:rsidRPr="00F265EE">
        <w:rPr>
          <w:rFonts w:ascii="Times New Roman" w:hAnsi="Times New Roman" w:cs="Times New Roman"/>
          <w:lang w:val="en-GB"/>
        </w:rPr>
        <w:instrText>Jequirity</w:instrText>
      </w:r>
      <w:r w:rsidR="0028378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(Jequirity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Jequirity</w:instrText>
      </w:r>
      <w:r w:rsidR="00483A7D" w:rsidRPr="00F265EE">
        <w:rPr>
          <w:rFonts w:ascii="Times New Roman" w:hAnsi="Times New Roman" w:cs="Times New Roman"/>
        </w:rPr>
        <w:instrText xml:space="preserve"> </w:instrText>
      </w:r>
      <w:r w:rsidRPr="00F265EE">
        <w:rPr>
          <w:rFonts w:ascii="Times New Roman" w:hAnsi="Times New Roman" w:cs="Times New Roman"/>
        </w:rPr>
        <w:instrText xml:space="preserve">See ABRUS PRECATORIUS"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seed or root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ACORUS CALAMUS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ACORUS CALAMUS</w:instrText>
      </w:r>
      <w:r w:rsidR="00283782" w:rsidRPr="00F265EE">
        <w:rPr>
          <w:rFonts w:ascii="Times New Roman" w:hAnsi="Times New Roman" w:cs="Times New Roman"/>
          <w:lang w:val="en-GB"/>
        </w:rPr>
        <w:instrText xml:space="preserve"> (</w:instrText>
      </w:r>
      <w:r w:rsidR="00211208" w:rsidRPr="00F265EE">
        <w:rPr>
          <w:rFonts w:ascii="Times New Roman" w:hAnsi="Times New Roman" w:cs="Times New Roman"/>
          <w:lang w:val="en-GB"/>
        </w:rPr>
        <w:instrText>Calamus</w:instrText>
      </w:r>
      <w:r w:rsidR="0028378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(calamus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calamus</w:instrText>
      </w:r>
      <w:r w:rsidR="00483A7D" w:rsidRPr="00F265EE">
        <w:rPr>
          <w:rFonts w:ascii="Times New Roman" w:hAnsi="Times New Roman" w:cs="Times New Roman"/>
        </w:rPr>
        <w:instrText xml:space="preserve"> </w:instrText>
      </w:r>
      <w:r w:rsidRPr="00F265EE">
        <w:rPr>
          <w:rFonts w:ascii="Times New Roman" w:hAnsi="Times New Roman" w:cs="Times New Roman"/>
        </w:rPr>
        <w:instrText xml:space="preserve">See ACORUS CALAMUS"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human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rPr>
      </w:pPr>
      <w:r w:rsidRPr="00F265EE">
        <w:rPr>
          <w:rFonts w:ascii="Times New Roman" w:hAnsi="Times New Roman" w:cs="Times New Roman"/>
        </w:rPr>
        <w:t>ALKALINE SALTS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"ALKALINE SALTS" </w:instrText>
      </w:r>
      <w:r w:rsidR="00A3108F" w:rsidRPr="00F265EE">
        <w:rPr>
          <w:rFonts w:ascii="Times New Roman" w:hAnsi="Times New Roman" w:cs="Times New Roman"/>
        </w:rPr>
        <w:fldChar w:fldCharType="end"/>
      </w:r>
      <w:r w:rsidRPr="00F265EE">
        <w:rPr>
          <w:rFonts w:ascii="Times New Roman" w:hAnsi="Times New Roman" w:cs="Times New Roman"/>
        </w:rPr>
        <w:t>, being the carbonate, silicate or phosphate salts of sodium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sodium SALTS</w:instrText>
      </w:r>
      <w:r w:rsidR="00483A7D"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ALKALINE SALTS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potassium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potassium SALTS</w:instrText>
      </w:r>
      <w:r w:rsidR="00483A7D"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ALKALINE SALTS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alone or in any combination for domestic use:</w:t>
      </w:r>
    </w:p>
    <w:p w:rsidR="007B672C" w:rsidRPr="00F265EE" w:rsidRDefault="007B672C" w:rsidP="00DF71EC">
      <w:pPr>
        <w:pStyle w:val="schedbody"/>
        <w:spacing w:line="240" w:lineRule="auto"/>
        <w:rPr>
          <w:rFonts w:ascii="Times New Roman" w:hAnsi="Times New Roman" w:cs="Times New Roman"/>
        </w:rPr>
      </w:pPr>
    </w:p>
    <w:p w:rsidR="007B672C" w:rsidRPr="00F265EE" w:rsidRDefault="007B672C"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liquid or semi-solid food additive preparations, the pH of which is more than 11.5;</w:t>
      </w:r>
    </w:p>
    <w:p w:rsidR="007B672C" w:rsidRPr="00F265EE" w:rsidRDefault="007B672C" w:rsidP="00DF71EC">
      <w:pPr>
        <w:pStyle w:val="schedindenta"/>
        <w:spacing w:line="240" w:lineRule="auto"/>
        <w:rPr>
          <w:rFonts w:ascii="Times New Roman" w:hAnsi="Times New Roman" w:cs="Times New Roman"/>
        </w:rPr>
      </w:pPr>
    </w:p>
    <w:p w:rsidR="007B672C" w:rsidRPr="00F265EE" w:rsidRDefault="007B672C"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solid automatic dishwashing preparations, the pH of which in a 500 g/L aqueous solution or mixture is more than 12.5; or</w:t>
      </w:r>
    </w:p>
    <w:p w:rsidR="007B672C" w:rsidRPr="00F265EE" w:rsidRDefault="007B672C" w:rsidP="00DF71EC">
      <w:pPr>
        <w:pStyle w:val="schedindenta"/>
        <w:spacing w:line="240" w:lineRule="auto"/>
        <w:rPr>
          <w:rFonts w:ascii="Times New Roman" w:hAnsi="Times New Roman" w:cs="Times New Roman"/>
        </w:rPr>
      </w:pPr>
    </w:p>
    <w:p w:rsidR="007B672C" w:rsidRPr="00F265EE" w:rsidRDefault="007B672C"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liquid or semi-solid automatic dishwashing preparations</w:t>
      </w:r>
      <w:r w:rsidR="008E06A2" w:rsidRPr="00F265EE">
        <w:rPr>
          <w:rFonts w:ascii="Times New Roman" w:hAnsi="Times New Roman" w:cs="Times New Roman"/>
        </w:rPr>
        <w:t>,</w:t>
      </w:r>
      <w:r w:rsidRPr="00F265EE">
        <w:rPr>
          <w:rFonts w:ascii="Times New Roman" w:hAnsi="Times New Roman" w:cs="Times New Roman"/>
        </w:rPr>
        <w:t xml:space="preserve"> the pH of which is more than 12.5.</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ALLYLISOPROPYLACETYLUREA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ALLYLISOPROPYLACETYLUREA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AMINOPHENAZONE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AMINOPHENAZONE</w:instrText>
      </w:r>
      <w:r w:rsidR="00283782" w:rsidRPr="00F265EE">
        <w:rPr>
          <w:rFonts w:ascii="Times New Roman" w:hAnsi="Times New Roman" w:cs="Times New Roman"/>
          <w:lang w:val="en-GB"/>
        </w:rPr>
        <w:instrText xml:space="preserve"> (</w:instrText>
      </w:r>
      <w:r w:rsidR="0016728D" w:rsidRPr="00F265EE">
        <w:rPr>
          <w:rFonts w:ascii="Times New Roman" w:hAnsi="Times New Roman" w:cs="Times New Roman"/>
          <w:lang w:val="en-GB"/>
        </w:rPr>
        <w:instrText>amidopyrine</w:instrText>
      </w:r>
      <w:r w:rsidR="0028378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(amidopyrine</w:t>
      </w:r>
      <w:r w:rsidR="00A3108F" w:rsidRPr="00F265EE">
        <w:rPr>
          <w:rFonts w:ascii="Times New Roman" w:hAnsi="Times New Roman" w:cs="Times New Roman"/>
          <w:lang w:val="en-GB"/>
        </w:rPr>
        <w:fldChar w:fldCharType="begin"/>
      </w:r>
      <w:r w:rsidR="00283782" w:rsidRPr="00F265EE">
        <w:rPr>
          <w:rFonts w:ascii="Times New Roman" w:hAnsi="Times New Roman" w:cs="Times New Roman"/>
        </w:rPr>
        <w:instrText xml:space="preserve"> XE "</w:instrText>
      </w:r>
      <w:r w:rsidR="00283782" w:rsidRPr="00F265EE">
        <w:rPr>
          <w:rFonts w:ascii="Times New Roman" w:hAnsi="Times New Roman" w:cs="Times New Roman"/>
          <w:lang w:val="en-GB"/>
        </w:rPr>
        <w:instrText>AMIDOPYRINE</w:instrText>
      </w:r>
      <w:r w:rsidR="0016728D" w:rsidRPr="00F265EE">
        <w:rPr>
          <w:rFonts w:ascii="Times New Roman" w:hAnsi="Times New Roman" w:cs="Times New Roman"/>
          <w:lang w:val="en-GB"/>
        </w:rPr>
        <w:instrText xml:space="preserve"> </w:instrText>
      </w:r>
      <w:r w:rsidR="00283782" w:rsidRPr="00F265EE">
        <w:rPr>
          <w:rFonts w:ascii="Times New Roman" w:hAnsi="Times New Roman" w:cs="Times New Roman"/>
          <w:i/>
          <w:lang w:val="en-GB"/>
        </w:rPr>
        <w:instrText>See</w:instrText>
      </w:r>
      <w:r w:rsidR="00283782" w:rsidRPr="00F265EE">
        <w:rPr>
          <w:rFonts w:ascii="Times New Roman" w:hAnsi="Times New Roman" w:cs="Times New Roman"/>
          <w:lang w:val="en-GB"/>
        </w:rPr>
        <w:instrText xml:space="preserve"> AMINOPHENAZONE</w:instrText>
      </w:r>
      <w:r w:rsidR="0028378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and its derivatives for human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AMYGDALIN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AMYGDALIN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ANCHUSA OFFICINALIS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ANCHUSA OFFICINALIS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ARISTOLOCHIA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ARISTOLOCHIA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ARISTOLOCHIC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ARISTOLOCHIC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(S) for human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ASARUM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ASARUM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containing aristolochic acid(s)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aristolochic acid(s</w:instrText>
      </w:r>
      <w:r w:rsidRPr="00F265EE">
        <w:rPr>
          <w:rFonts w:ascii="Times New Roman" w:hAnsi="Times New Roman" w:cs="Times New Roman"/>
          <w:lang w:val="en-GB"/>
        </w:rPr>
        <w:instrText>)</w:instrText>
      </w:r>
      <w:r w:rsidR="00C933AA" w:rsidRPr="00F265EE">
        <w:rPr>
          <w:rFonts w:ascii="Times New Roman" w:hAnsi="Times New Roman" w:cs="Times New Roman"/>
          <w:lang w:val="en-GB"/>
        </w:rPr>
        <w:instrText xml:space="preserve"> </w:instrText>
      </w:r>
      <w:r w:rsidR="00C933AA" w:rsidRPr="00F265EE">
        <w:rPr>
          <w:rFonts w:ascii="Times New Roman" w:hAnsi="Times New Roman" w:cs="Times New Roman"/>
          <w:i/>
          <w:lang w:val="en-GB"/>
        </w:rPr>
        <w:instrText xml:space="preserve">See </w:instrText>
      </w:r>
      <w:r w:rsidR="006E6066" w:rsidRPr="00F265EE">
        <w:rPr>
          <w:rFonts w:ascii="Times New Roman" w:hAnsi="Times New Roman" w:cs="Times New Roman"/>
          <w:i/>
          <w:lang w:val="en-GB"/>
        </w:rPr>
        <w:instrText xml:space="preserve">also </w:instrText>
      </w:r>
      <w:r w:rsidR="00C933AA" w:rsidRPr="00F265EE">
        <w:rPr>
          <w:rFonts w:ascii="Times New Roman" w:hAnsi="Times New Roman" w:cs="Times New Roman"/>
          <w:lang w:val="en-GB"/>
        </w:rPr>
        <w:instrText>ASARUM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i/>
          <w:iCs/>
          <w:lang w:val="en-GB"/>
        </w:rPr>
      </w:pPr>
      <w:r w:rsidRPr="00F265EE">
        <w:rPr>
          <w:rFonts w:ascii="Times New Roman" w:hAnsi="Times New Roman" w:cs="Times New Roman"/>
          <w:lang w:val="en-GB"/>
        </w:rPr>
        <w:t>AZADIRACHTA INDICA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"AZADIRACHTA INDICA</w:instrText>
      </w:r>
      <w:r w:rsidR="00283782" w:rsidRPr="00F265EE">
        <w:rPr>
          <w:rFonts w:ascii="Times New Roman" w:hAnsi="Times New Roman" w:cs="Times New Roman"/>
        </w:rPr>
        <w:instrText xml:space="preserve"> (NEEM)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(neem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neem</w:instrText>
      </w:r>
      <w:r w:rsidR="00C933AA" w:rsidRPr="00F265EE">
        <w:rPr>
          <w:rFonts w:ascii="Times New Roman" w:hAnsi="Times New Roman" w:cs="Times New Roman"/>
        </w:rPr>
        <w:instrText xml:space="preserve"> </w:instrText>
      </w:r>
      <w:r w:rsidR="00283782" w:rsidRPr="00F265EE">
        <w:rPr>
          <w:rFonts w:ascii="Times New Roman" w:hAnsi="Times New Roman" w:cs="Times New Roman"/>
          <w:i/>
        </w:rPr>
        <w:instrText xml:space="preserve">See </w:instrText>
      </w:r>
      <w:r w:rsidR="00283782" w:rsidRPr="00F265EE">
        <w:rPr>
          <w:rFonts w:ascii="Times New Roman" w:hAnsi="Times New Roman" w:cs="Times New Roman"/>
        </w:rPr>
        <w:instrText>AZADIRACHTA INDICA"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including its extracts and derivatives, in preparations for human internal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‘debitterised neem seed oil’</w:t>
      </w:r>
      <w:r w:rsidRPr="00F265EE">
        <w:rPr>
          <w:rFonts w:ascii="Times New Roman" w:hAnsi="Times New Roman" w:cs="Times New Roman"/>
          <w:i/>
          <w:iCs/>
          <w:lang w:val="en-GB"/>
        </w:rPr>
        <w:t>.</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rPr>
      </w:pPr>
      <w:r w:rsidRPr="00F265EE">
        <w:rPr>
          <w:rFonts w:ascii="Times New Roman" w:hAnsi="Times New Roman" w:cs="Times New Roman"/>
        </w:rPr>
        <w:t>BASIC ORANGE 31</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"BASIC ORANGE 31"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(2-[(4-aminophenyl)azo]-1,3-dimethyl-1H-imidazolium chloride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2-[(4-aminophenyl)azo]-1,3-dimethyl-1H-imidazolium chloride</w:instrText>
      </w:r>
      <w:r w:rsidR="00C933AA" w:rsidRPr="00F265EE">
        <w:rPr>
          <w:rFonts w:ascii="Times New Roman" w:hAnsi="Times New Roman" w:cs="Times New Roman"/>
        </w:rPr>
        <w:instrText xml:space="preserve"> </w:instrText>
      </w:r>
      <w:r w:rsidR="00283782" w:rsidRPr="00F265EE">
        <w:rPr>
          <w:rFonts w:ascii="Times New Roman" w:hAnsi="Times New Roman" w:cs="Times New Roman"/>
          <w:i/>
        </w:rPr>
        <w:instrText>See</w:instrText>
      </w:r>
      <w:r w:rsidR="00283782" w:rsidRPr="00F265EE">
        <w:rPr>
          <w:rFonts w:ascii="Times New Roman" w:hAnsi="Times New Roman" w:cs="Times New Roman"/>
        </w:rPr>
        <w:instrText xml:space="preserve"> BASIC ORANGE 31"</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in preparations for skin colouration and dyeing of eyelashes or eyebrows.</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BITHIONOL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BITHIONOL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BORAGO OFFICINALIS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BORAGO OFFICINALIS</w:instrText>
      </w:r>
      <w:r w:rsidR="00283782" w:rsidRPr="00F265EE">
        <w:rPr>
          <w:rFonts w:ascii="Times New Roman" w:hAnsi="Times New Roman" w:cs="Times New Roman"/>
          <w:lang w:val="en-GB"/>
        </w:rPr>
        <w:instrText xml:space="preserve"> (</w:instrText>
      </w:r>
      <w:r w:rsidR="00D44F4F" w:rsidRPr="00F265EE">
        <w:rPr>
          <w:rFonts w:ascii="Times New Roman" w:hAnsi="Times New Roman" w:cs="Times New Roman"/>
          <w:lang w:val="en-GB"/>
        </w:rPr>
        <w:instrText>Borage</w:instrText>
      </w:r>
      <w:r w:rsidR="00283782" w:rsidRPr="00F265EE">
        <w:rPr>
          <w:rFonts w:ascii="Times New Roman" w:hAnsi="Times New Roman" w:cs="Times New Roman"/>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(Borage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Borage</w:instrText>
      </w:r>
      <w:r w:rsidR="00C933AA"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BORAGO OFFICINALIS"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the fixed oil derived from the seeds of Borago officinalis.</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BRAGANTIA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BRAGANTIA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containing aristolochic acid(s)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aristolochic acid(s)</w:instrText>
      </w:r>
      <w:r w:rsidR="00C933AA" w:rsidRPr="00F265EE">
        <w:rPr>
          <w:rFonts w:ascii="Times New Roman" w:hAnsi="Times New Roman" w:cs="Times New Roman"/>
          <w:caps/>
          <w:lang w:val="en-GB"/>
        </w:rPr>
        <w:instrText xml:space="preserve"> </w:instrText>
      </w:r>
      <w:r w:rsidR="00C933AA" w:rsidRPr="00F265EE">
        <w:rPr>
          <w:rFonts w:ascii="Times New Roman" w:hAnsi="Times New Roman" w:cs="Times New Roman"/>
          <w:i/>
          <w:caps/>
          <w:lang w:val="en-GB"/>
        </w:rPr>
        <w:instrText>S</w:instrText>
      </w:r>
      <w:r w:rsidR="00C933AA" w:rsidRPr="00F265EE">
        <w:rPr>
          <w:rFonts w:ascii="Times New Roman" w:hAnsi="Times New Roman" w:cs="Times New Roman"/>
          <w:i/>
          <w:lang w:val="en-GB"/>
        </w:rPr>
        <w:instrText xml:space="preserve">ee also </w:instrText>
      </w:r>
      <w:r w:rsidR="00C933AA" w:rsidRPr="00F265EE">
        <w:rPr>
          <w:rFonts w:ascii="Times New Roman" w:hAnsi="Times New Roman" w:cs="Times New Roman"/>
          <w:caps/>
          <w:lang w:val="en-GB"/>
        </w:rPr>
        <w:instrText>bragantia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BUCLOSAMIDE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BUCLOSAMIDE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BUNIODYL SODIUM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BUNIODYL SODIUM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rPr>
        <w:t>1,4-BUTANEDIOL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"1,4-BUTANEDIOL"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derivatives) in non-polymerised form in preparations for domestic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CACALIA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CACALIA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therapeutic use.</w:t>
      </w:r>
    </w:p>
    <w:p w:rsidR="00034D6E" w:rsidRPr="00F265EE" w:rsidRDefault="00034D6E" w:rsidP="00034D6E">
      <w:pPr>
        <w:pStyle w:val="schedbody"/>
        <w:spacing w:line="240" w:lineRule="auto"/>
        <w:rPr>
          <w:rFonts w:ascii="Times New Roman" w:hAnsi="Times New Roman" w:cs="Times New Roman"/>
          <w:lang w:val="en-GB"/>
        </w:rPr>
      </w:pPr>
    </w:p>
    <w:p w:rsidR="00034D6E" w:rsidRPr="00F265EE" w:rsidRDefault="00034D6E" w:rsidP="00034D6E">
      <w:pPr>
        <w:tabs>
          <w:tab w:val="left" w:pos="1440"/>
        </w:tabs>
        <w:ind w:left="851" w:hanging="851"/>
        <w:rPr>
          <w:color w:val="000000"/>
          <w:sz w:val="20"/>
          <w:szCs w:val="20"/>
          <w:lang w:val="en-GB"/>
        </w:rPr>
      </w:pPr>
      <w:r w:rsidRPr="00F265EE">
        <w:rPr>
          <w:color w:val="000000"/>
          <w:sz w:val="20"/>
          <w:szCs w:val="20"/>
          <w:lang w:val="en-GB"/>
        </w:rPr>
        <w:t>CARBAMIDE PEROXIDE</w:t>
      </w:r>
      <w:r w:rsidR="00A3108F" w:rsidRPr="00F265EE">
        <w:rPr>
          <w:sz w:val="20"/>
          <w:szCs w:val="20"/>
          <w:lang w:val="en-GB"/>
        </w:rPr>
        <w:fldChar w:fldCharType="begin"/>
      </w:r>
      <w:r w:rsidRPr="00F265EE">
        <w:rPr>
          <w:sz w:val="20"/>
          <w:szCs w:val="20"/>
        </w:rPr>
        <w:instrText xml:space="preserve"> XE "</w:instrText>
      </w:r>
      <w:r w:rsidRPr="00F265EE">
        <w:rPr>
          <w:sz w:val="20"/>
          <w:szCs w:val="20"/>
          <w:lang w:val="en-GB"/>
        </w:rPr>
        <w:instrText>CARBAMIDE PEROXIDE</w:instrText>
      </w:r>
      <w:r w:rsidRPr="00F265EE">
        <w:rPr>
          <w:sz w:val="20"/>
          <w:szCs w:val="20"/>
        </w:rPr>
        <w:instrText xml:space="preserve">" </w:instrText>
      </w:r>
      <w:r w:rsidR="00A3108F" w:rsidRPr="00F265EE">
        <w:rPr>
          <w:sz w:val="20"/>
          <w:szCs w:val="20"/>
          <w:lang w:val="en-GB"/>
        </w:rPr>
        <w:fldChar w:fldCharType="end"/>
      </w:r>
      <w:r w:rsidRPr="00F265EE">
        <w:rPr>
          <w:sz w:val="20"/>
          <w:szCs w:val="20"/>
          <w:lang w:val="en-GB"/>
        </w:rPr>
        <w:t xml:space="preserve"> </w:t>
      </w:r>
      <w:r w:rsidRPr="00F265EE">
        <w:rPr>
          <w:color w:val="000000"/>
          <w:sz w:val="20"/>
          <w:szCs w:val="20"/>
          <w:lang w:val="en-GB"/>
        </w:rPr>
        <w:t xml:space="preserve"> (excluding its salts and derivatives) in teeth whitening preparations containing more than 18 per cent of carbamide peroxide </w:t>
      </w:r>
      <w:r w:rsidRPr="00F265EE">
        <w:rPr>
          <w:b/>
          <w:color w:val="000000"/>
          <w:sz w:val="20"/>
          <w:szCs w:val="20"/>
          <w:lang w:val="en-GB"/>
        </w:rPr>
        <w:t>except</w:t>
      </w:r>
      <w:r w:rsidRPr="00F265EE">
        <w:rPr>
          <w:color w:val="000000"/>
          <w:sz w:val="20"/>
          <w:szCs w:val="20"/>
          <w:lang w:val="en-GB"/>
        </w:rPr>
        <w:t xml:space="preserve"> in preparations manufactured for, and supplied solely by, registered dental practitioners as part of their dental practice. </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CINCHOPHEN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CINCHOPHEN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its derivatives for therapeutic use.</w:t>
      </w:r>
    </w:p>
    <w:p w:rsidR="007B672C" w:rsidRPr="00F265EE" w:rsidRDefault="007B672C" w:rsidP="00076814">
      <w:pPr>
        <w:pStyle w:val="ChapterHeading"/>
        <w:spacing w:line="240" w:lineRule="auto"/>
        <w:jc w:val="left"/>
        <w:rPr>
          <w:rFonts w:ascii="Times New Roman" w:hAnsi="Times New Roman" w:cs="Times New Roman"/>
          <w:sz w:val="20"/>
          <w:szCs w:val="20"/>
          <w:lang w:val="en-AU"/>
        </w:rPr>
      </w:pPr>
    </w:p>
    <w:p w:rsidR="007B672C" w:rsidRPr="00F265EE" w:rsidRDefault="00130199" w:rsidP="00DF71EC">
      <w:pPr>
        <w:pStyle w:val="schedbody"/>
        <w:spacing w:line="240" w:lineRule="auto"/>
        <w:rPr>
          <w:rFonts w:ascii="Times New Roman" w:hAnsi="Times New Roman" w:cs="Times New Roman"/>
        </w:rPr>
      </w:pPr>
      <w:r w:rsidRPr="00F265EE">
        <w:rPr>
          <w:rFonts w:ascii="Times New Roman" w:hAnsi="Times New Roman" w:cs="Times New Roman"/>
          <w:lang w:val="en-GB"/>
        </w:rPr>
        <w:t>CLIOQUINOL</w:t>
      </w:r>
      <w:r w:rsidR="00A3108F" w:rsidRPr="00F265EE">
        <w:rPr>
          <w:rFonts w:ascii="Times New Roman" w:hAnsi="Times New Roman" w:cs="Times New Roman"/>
          <w:lang w:val="en-GB"/>
        </w:rPr>
        <w:fldChar w:fldCharType="begin"/>
      </w:r>
      <w:r w:rsidR="00A1680C" w:rsidRPr="00F265EE">
        <w:rPr>
          <w:rFonts w:ascii="Times New Roman" w:hAnsi="Times New Roman" w:cs="Times New Roman"/>
        </w:rPr>
        <w:instrText xml:space="preserve"> XE "</w:instrText>
      </w:r>
      <w:r w:rsidR="00A1680C" w:rsidRPr="00F265EE">
        <w:rPr>
          <w:rFonts w:ascii="Times New Roman" w:hAnsi="Times New Roman" w:cs="Times New Roman"/>
          <w:lang w:val="en-GB"/>
        </w:rPr>
        <w:instrText>CLIOQUINOL</w:instrText>
      </w:r>
      <w:r w:rsidR="00A1680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other halogenated derivatives of 8-hydroxyquinoline</w:t>
      </w:r>
      <w:r w:rsidR="00A3108F" w:rsidRPr="00F265EE">
        <w:rPr>
          <w:rFonts w:ascii="Times New Roman" w:hAnsi="Times New Roman" w:cs="Times New Roman"/>
          <w:lang w:val="en-GB"/>
        </w:rPr>
        <w:fldChar w:fldCharType="begin"/>
      </w:r>
      <w:r w:rsidR="00C933AA" w:rsidRPr="00F265EE">
        <w:rPr>
          <w:rFonts w:ascii="Times New Roman" w:hAnsi="Times New Roman" w:cs="Times New Roman"/>
        </w:rPr>
        <w:instrText xml:space="preserve"> XE "</w:instrText>
      </w:r>
      <w:r w:rsidR="00C933AA" w:rsidRPr="00F265EE">
        <w:rPr>
          <w:rFonts w:ascii="Times New Roman" w:hAnsi="Times New Roman" w:cs="Times New Roman"/>
          <w:lang w:val="en-GB"/>
        </w:rPr>
        <w:instrText xml:space="preserve">8-HYDROXYQUINOLINE </w:instrText>
      </w:r>
      <w:r w:rsidR="00C933AA" w:rsidRPr="00F265EE">
        <w:rPr>
          <w:rFonts w:ascii="Times New Roman" w:hAnsi="Times New Roman" w:cs="Times New Roman"/>
          <w:i/>
          <w:lang w:val="en-GB"/>
        </w:rPr>
        <w:instrText xml:space="preserve">See also </w:instrText>
      </w:r>
      <w:r w:rsidR="00C933AA" w:rsidRPr="00F265EE">
        <w:rPr>
          <w:rFonts w:ascii="Times New Roman" w:hAnsi="Times New Roman" w:cs="Times New Roman"/>
          <w:lang w:val="en-GB"/>
        </w:rPr>
        <w:instrText>CLIOQUINOL</w:instrText>
      </w:r>
      <w:r w:rsidR="00C933A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internal use </w:t>
      </w:r>
      <w:r w:rsidRPr="00F265EE">
        <w:rPr>
          <w:rFonts w:ascii="Times New Roman" w:hAnsi="Times New Roman" w:cs="Times New Roman"/>
          <w:b/>
          <w:lang w:val="en-GB"/>
        </w:rPr>
        <w:t xml:space="preserve">except </w:t>
      </w:r>
      <w:r w:rsidRPr="00F265EE">
        <w:rPr>
          <w:rFonts w:ascii="Times New Roman" w:hAnsi="Times New Roman" w:cs="Times New Roman"/>
          <w:lang w:val="en-GB"/>
        </w:rPr>
        <w:t xml:space="preserve">when </w:t>
      </w:r>
      <w:r w:rsidR="007B672C" w:rsidRPr="00F265EE">
        <w:rPr>
          <w:rFonts w:ascii="Times New Roman" w:hAnsi="Times New Roman" w:cs="Times New Roman"/>
        </w:rPr>
        <w:t xml:space="preserve">being used solely for experimental purposes in humans and </w:t>
      </w:r>
      <w:r w:rsidR="00550BB2" w:rsidRPr="00F265EE">
        <w:rPr>
          <w:rFonts w:ascii="Times New Roman" w:hAnsi="Times New Roman" w:cs="Times New Roman"/>
        </w:rPr>
        <w:t xml:space="preserve">where </w:t>
      </w:r>
      <w:r w:rsidR="007B672C" w:rsidRPr="00F265EE">
        <w:rPr>
          <w:rFonts w:ascii="Times New Roman" w:hAnsi="Times New Roman" w:cs="Times New Roman"/>
        </w:rPr>
        <w:t xml:space="preserve">such use: </w:t>
      </w:r>
    </w:p>
    <w:p w:rsidR="007B672C" w:rsidRPr="00F265EE" w:rsidRDefault="007B672C" w:rsidP="00DF71EC">
      <w:pPr>
        <w:pStyle w:val="schedbody"/>
        <w:spacing w:line="240" w:lineRule="auto"/>
        <w:rPr>
          <w:rFonts w:ascii="Times New Roman" w:hAnsi="Times New Roman" w:cs="Times New Roman"/>
        </w:rPr>
      </w:pPr>
    </w:p>
    <w:p w:rsidR="00386CC6" w:rsidRPr="00F265EE" w:rsidRDefault="007B672C"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is in accordance with</w:t>
      </w:r>
      <w:r w:rsidR="00386CC6" w:rsidRPr="00F265EE">
        <w:rPr>
          <w:rFonts w:ascii="Times New Roman" w:hAnsi="Times New Roman" w:cs="Times New Roman"/>
        </w:rPr>
        <w:t>:</w:t>
      </w:r>
    </w:p>
    <w:p w:rsidR="003B7525" w:rsidRPr="00F265EE" w:rsidRDefault="003B7525" w:rsidP="00DF71EC">
      <w:pPr>
        <w:pStyle w:val="schedindenta"/>
        <w:spacing w:line="240" w:lineRule="auto"/>
        <w:rPr>
          <w:rFonts w:ascii="Times New Roman" w:hAnsi="Times New Roman" w:cs="Times New Roman"/>
        </w:rPr>
      </w:pPr>
    </w:p>
    <w:p w:rsidR="00386CC6" w:rsidRPr="00F265EE" w:rsidRDefault="00386CC6" w:rsidP="00386CC6">
      <w:pPr>
        <w:pStyle w:val="schedindenta"/>
        <w:tabs>
          <w:tab w:val="clear" w:pos="2154"/>
          <w:tab w:val="left" w:pos="1560"/>
        </w:tabs>
        <w:spacing w:line="240" w:lineRule="auto"/>
        <w:ind w:left="1560" w:hanging="1560"/>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r>
      <w:r w:rsidRPr="00F265EE">
        <w:rPr>
          <w:rFonts w:ascii="Times New Roman" w:hAnsi="Times New Roman" w:cs="Times New Roman"/>
        </w:rPr>
        <w:tab/>
      </w:r>
      <w:r w:rsidR="007B672C" w:rsidRPr="00F265EE">
        <w:rPr>
          <w:rFonts w:ascii="Times New Roman" w:hAnsi="Times New Roman" w:cs="Times New Roman"/>
        </w:rPr>
        <w:t>an approval granted under paragraph 19(1)(b)</w:t>
      </w:r>
      <w:r w:rsidR="00550BB2" w:rsidRPr="00F265EE">
        <w:rPr>
          <w:rFonts w:ascii="Times New Roman" w:hAnsi="Times New Roman" w:cs="Times New Roman"/>
        </w:rPr>
        <w:t xml:space="preserve"> of the </w:t>
      </w:r>
      <w:r w:rsidR="00550BB2" w:rsidRPr="00F265EE">
        <w:rPr>
          <w:rFonts w:ascii="Times New Roman" w:hAnsi="Times New Roman" w:cs="Times New Roman"/>
          <w:i/>
        </w:rPr>
        <w:t>Therapeutic Goods Act 1989</w:t>
      </w:r>
      <w:r w:rsidR="00521579" w:rsidRPr="00F265EE">
        <w:rPr>
          <w:rFonts w:ascii="Times New Roman" w:hAnsi="Times New Roman" w:cs="Times New Roman"/>
        </w:rPr>
        <w:t xml:space="preserve">, including </w:t>
      </w:r>
      <w:r w:rsidR="00550BB2" w:rsidRPr="00F265EE">
        <w:rPr>
          <w:rFonts w:ascii="Times New Roman" w:hAnsi="Times New Roman" w:cs="Times New Roman"/>
        </w:rPr>
        <w:t>any conditions specified in the notice of approval</w:t>
      </w:r>
      <w:r w:rsidRPr="00F265EE">
        <w:rPr>
          <w:rFonts w:ascii="Times New Roman" w:hAnsi="Times New Roman" w:cs="Times New Roman"/>
        </w:rPr>
        <w:t>;</w:t>
      </w:r>
      <w:r w:rsidR="007B672C" w:rsidRPr="00F265EE">
        <w:rPr>
          <w:rFonts w:ascii="Times New Roman" w:hAnsi="Times New Roman" w:cs="Times New Roman"/>
        </w:rPr>
        <w:t xml:space="preserve"> </w:t>
      </w:r>
      <w:r w:rsidR="003B7525" w:rsidRPr="00F265EE">
        <w:rPr>
          <w:rFonts w:ascii="Times New Roman" w:hAnsi="Times New Roman" w:cs="Times New Roman"/>
        </w:rPr>
        <w:t>and</w:t>
      </w:r>
    </w:p>
    <w:p w:rsidR="00386CC6" w:rsidRPr="00F265EE" w:rsidRDefault="00386CC6" w:rsidP="003B7525">
      <w:pPr>
        <w:pStyle w:val="schedindenta"/>
        <w:tabs>
          <w:tab w:val="clear" w:pos="2494"/>
          <w:tab w:val="left" w:pos="1560"/>
        </w:tabs>
        <w:spacing w:line="240" w:lineRule="auto"/>
        <w:ind w:left="1560" w:hanging="1560"/>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(ii)</w:t>
      </w:r>
      <w:r w:rsidR="003B7525" w:rsidRPr="00F265EE">
        <w:rPr>
          <w:rFonts w:ascii="Times New Roman" w:hAnsi="Times New Roman" w:cs="Times New Roman"/>
        </w:rPr>
        <w:tab/>
      </w:r>
      <w:r w:rsidRPr="00F265EE">
        <w:rPr>
          <w:rFonts w:ascii="Times New Roman" w:hAnsi="Times New Roman" w:cs="Times New Roman"/>
        </w:rPr>
        <w:tab/>
        <w:t xml:space="preserve">any conditions specified in the </w:t>
      </w:r>
      <w:r w:rsidRPr="00F265EE">
        <w:rPr>
          <w:rFonts w:ascii="Times New Roman" w:hAnsi="Times New Roman" w:cs="Times New Roman"/>
          <w:i/>
        </w:rPr>
        <w:t>Therapeutic Goods Regulations 1990</w:t>
      </w:r>
      <w:r w:rsidRPr="00F265EE">
        <w:rPr>
          <w:rFonts w:ascii="Times New Roman" w:hAnsi="Times New Roman" w:cs="Times New Roman"/>
        </w:rPr>
        <w:t xml:space="preserve"> for the purposes of subsection 19(1A) of the </w:t>
      </w:r>
      <w:r w:rsidRPr="00F265EE">
        <w:rPr>
          <w:rFonts w:ascii="Times New Roman" w:hAnsi="Times New Roman" w:cs="Times New Roman"/>
          <w:i/>
        </w:rPr>
        <w:t>Therape</w:t>
      </w:r>
      <w:r w:rsidR="003B7525" w:rsidRPr="00F265EE">
        <w:rPr>
          <w:rFonts w:ascii="Times New Roman" w:hAnsi="Times New Roman" w:cs="Times New Roman"/>
          <w:i/>
        </w:rPr>
        <w:t>utic Goods Act 1989</w:t>
      </w:r>
      <w:r w:rsidR="003B7525" w:rsidRPr="00F265EE">
        <w:rPr>
          <w:rFonts w:ascii="Times New Roman" w:hAnsi="Times New Roman" w:cs="Times New Roman"/>
        </w:rPr>
        <w:t>; and</w:t>
      </w:r>
    </w:p>
    <w:p w:rsidR="00521579" w:rsidRPr="00F265EE" w:rsidRDefault="00386CC6" w:rsidP="00521579">
      <w:pPr>
        <w:pStyle w:val="schedindenta"/>
        <w:tabs>
          <w:tab w:val="clear" w:pos="2154"/>
          <w:tab w:val="left" w:pos="1560"/>
        </w:tabs>
        <w:spacing w:line="240" w:lineRule="auto"/>
        <w:ind w:left="1560" w:hanging="1560"/>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003B7525" w:rsidRPr="00F265EE">
        <w:rPr>
          <w:rFonts w:ascii="Times New Roman" w:hAnsi="Times New Roman" w:cs="Times New Roman"/>
        </w:rPr>
        <w:t>(iii)</w:t>
      </w:r>
      <w:r w:rsidR="003B7525" w:rsidRPr="00F265EE">
        <w:rPr>
          <w:rFonts w:ascii="Times New Roman" w:hAnsi="Times New Roman" w:cs="Times New Roman"/>
        </w:rPr>
        <w:tab/>
      </w:r>
      <w:r w:rsidR="003B7525" w:rsidRPr="00F265EE">
        <w:rPr>
          <w:rFonts w:ascii="Times New Roman" w:hAnsi="Times New Roman" w:cs="Times New Roman"/>
        </w:rPr>
        <w:tab/>
        <w:t>any</w:t>
      </w:r>
      <w:r w:rsidR="007B672C" w:rsidRPr="00F265EE">
        <w:rPr>
          <w:rFonts w:ascii="Times New Roman" w:hAnsi="Times New Roman" w:cs="Times New Roman"/>
        </w:rPr>
        <w:t xml:space="preserve"> </w:t>
      </w:r>
      <w:r w:rsidR="003B7525" w:rsidRPr="00F265EE">
        <w:rPr>
          <w:rFonts w:ascii="Times New Roman" w:hAnsi="Times New Roman" w:cs="Times New Roman"/>
        </w:rPr>
        <w:t xml:space="preserve">conditions specified in the </w:t>
      </w:r>
      <w:r w:rsidR="003B7525" w:rsidRPr="00F265EE">
        <w:rPr>
          <w:rFonts w:ascii="Times New Roman" w:hAnsi="Times New Roman" w:cs="Times New Roman"/>
          <w:i/>
        </w:rPr>
        <w:t>Therapeutic Goods Regulations 1990</w:t>
      </w:r>
      <w:r w:rsidR="007B672C" w:rsidRPr="00F265EE">
        <w:rPr>
          <w:rFonts w:ascii="Times New Roman" w:hAnsi="Times New Roman" w:cs="Times New Roman"/>
        </w:rPr>
        <w:t xml:space="preserve"> </w:t>
      </w:r>
      <w:r w:rsidR="003B7525" w:rsidRPr="00F265EE">
        <w:rPr>
          <w:rFonts w:ascii="Times New Roman" w:hAnsi="Times New Roman" w:cs="Times New Roman"/>
        </w:rPr>
        <w:t xml:space="preserve">for the purposes </w:t>
      </w:r>
      <w:r w:rsidR="007B672C" w:rsidRPr="00F265EE">
        <w:rPr>
          <w:rFonts w:ascii="Times New Roman" w:hAnsi="Times New Roman" w:cs="Times New Roman"/>
        </w:rPr>
        <w:t xml:space="preserve">of subsection 19(4A) of the </w:t>
      </w:r>
      <w:r w:rsidR="007B672C" w:rsidRPr="00F265EE">
        <w:rPr>
          <w:rFonts w:ascii="Times New Roman" w:hAnsi="Times New Roman" w:cs="Times New Roman"/>
          <w:i/>
          <w:iCs/>
        </w:rPr>
        <w:t>Therapeutic Goods Act 1989</w:t>
      </w:r>
      <w:r w:rsidR="00521579" w:rsidRPr="00F265EE">
        <w:rPr>
          <w:rFonts w:ascii="Times New Roman" w:hAnsi="Times New Roman" w:cs="Times New Roman"/>
          <w:iCs/>
        </w:rPr>
        <w:t>; or</w:t>
      </w:r>
    </w:p>
    <w:p w:rsidR="00521579" w:rsidRPr="00F265EE" w:rsidRDefault="00521579" w:rsidP="00521579">
      <w:pPr>
        <w:pStyle w:val="schedindenta"/>
        <w:tabs>
          <w:tab w:val="clear" w:pos="2154"/>
          <w:tab w:val="left" w:pos="1560"/>
        </w:tabs>
        <w:spacing w:line="240" w:lineRule="auto"/>
        <w:ind w:left="1560" w:hanging="1560"/>
        <w:rPr>
          <w:rFonts w:ascii="Times New Roman" w:hAnsi="Times New Roman" w:cs="Times New Roman"/>
        </w:rPr>
      </w:pPr>
    </w:p>
    <w:p w:rsidR="007B672C" w:rsidRPr="00F265EE" w:rsidRDefault="007B672C"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is in accordance with the requirements of </w:t>
      </w:r>
      <w:r w:rsidR="00550BB2" w:rsidRPr="00F265EE">
        <w:rPr>
          <w:rFonts w:ascii="Times New Roman" w:hAnsi="Times New Roman" w:cs="Times New Roman"/>
        </w:rPr>
        <w:t xml:space="preserve">item 3 of Schedule 5A to the </w:t>
      </w:r>
      <w:r w:rsidR="00550BB2" w:rsidRPr="00F265EE">
        <w:rPr>
          <w:rFonts w:ascii="Times New Roman" w:hAnsi="Times New Roman" w:cs="Times New Roman"/>
          <w:i/>
        </w:rPr>
        <w:t>Therapeutic Goods Regulations 1990</w:t>
      </w:r>
      <w:r w:rsidR="00521579" w:rsidRPr="00F265EE">
        <w:rPr>
          <w:rFonts w:ascii="Times New Roman" w:hAnsi="Times New Roman" w:cs="Times New Roman"/>
        </w:rPr>
        <w:t>.</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COAL TAR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COAL TAR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cosmetic use other than in therapeutic goods.</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CONIUM MACULATUM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CONIUM MACULATUM</w:instrText>
      </w:r>
      <w:r w:rsidR="00283782" w:rsidRPr="00F265EE">
        <w:rPr>
          <w:rFonts w:ascii="Times New Roman" w:hAnsi="Times New Roman" w:cs="Times New Roman"/>
          <w:lang w:val="en-GB"/>
        </w:rPr>
        <w:instrText xml:space="preserve"> (</w:instrText>
      </w:r>
      <w:r w:rsidR="00D44F4F" w:rsidRPr="00F265EE">
        <w:rPr>
          <w:rFonts w:ascii="Times New Roman" w:hAnsi="Times New Roman" w:cs="Times New Roman"/>
          <w:lang w:val="en-GB"/>
        </w:rPr>
        <w:instrText>coniine</w:instrText>
      </w:r>
      <w:r w:rsidR="00283782" w:rsidRPr="00F265EE">
        <w:rPr>
          <w:rFonts w:ascii="Times New Roman" w:hAnsi="Times New Roman" w:cs="Times New Roman"/>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(coniine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coniine</w:instrText>
      </w:r>
      <w:r w:rsidR="00C933AA"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CONIUM MACULATUM"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COTARNINE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COTARNINE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CROTALARIA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CROTALARIA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therapeutic use.</w:t>
      </w:r>
    </w:p>
    <w:p w:rsidR="007B672C" w:rsidRPr="00F265EE" w:rsidRDefault="007B672C" w:rsidP="00DF71EC">
      <w:pPr>
        <w:pStyle w:val="BodyText1"/>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CROTON TIGLIUM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CROTON TIGLIUM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CYNOGLOSSUM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CYNOGLOSSUM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DICOPHANE (DDT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DDT</w:instrText>
      </w:r>
      <w:r w:rsidR="00C933AA" w:rsidRPr="00F265EE">
        <w:rPr>
          <w:rFonts w:ascii="Times New Roman" w:hAnsi="Times New Roman" w:cs="Times New Roman"/>
        </w:rPr>
        <w:instrText xml:space="preserve"> </w:instrText>
      </w:r>
      <w:r w:rsidRPr="00F265EE">
        <w:rPr>
          <w:rFonts w:ascii="Times New Roman" w:hAnsi="Times New Roman" w:cs="Times New Roman"/>
        </w:rPr>
        <w:instrText xml:space="preserve">See DICOPHANE"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DICOPHANE (DDT)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rPr>
        <w:t>DIETHYLENE GLYCOL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"DIETHYLENE GLYCOL"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use in toothpastes or mouthwashes </w:t>
      </w:r>
      <w:r w:rsidRPr="00F265EE">
        <w:rPr>
          <w:rFonts w:ascii="Times New Roman" w:hAnsi="Times New Roman" w:cs="Times New Roman"/>
          <w:b/>
          <w:bCs/>
        </w:rPr>
        <w:t>except</w:t>
      </w:r>
      <w:r w:rsidRPr="00F265EE">
        <w:rPr>
          <w:rFonts w:ascii="Times New Roman" w:hAnsi="Times New Roman" w:cs="Times New Roman"/>
        </w:rPr>
        <w:t xml:space="preserve"> in preparations containing 0.25 per cent or less of diethylene glycol.</w:t>
      </w:r>
    </w:p>
    <w:p w:rsidR="007B672C" w:rsidRPr="00F265EE" w:rsidRDefault="007B672C" w:rsidP="00DF71EC">
      <w:pPr>
        <w:pStyle w:val="schedbody"/>
        <w:spacing w:line="240" w:lineRule="auto"/>
        <w:rPr>
          <w:rFonts w:ascii="Times New Roman" w:hAnsi="Times New Roman" w:cs="Times New Roman"/>
          <w:lang w:val="en-GB"/>
        </w:rPr>
      </w:pPr>
    </w:p>
    <w:p w:rsidR="00CA4C20" w:rsidRPr="00F265EE" w:rsidRDefault="00CA4C2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DIETHYLHEXYL PHTHALATE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DIETHYLHEXYL PHTHALATE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cosmetic use.</w:t>
      </w:r>
    </w:p>
    <w:p w:rsidR="00CA4C20" w:rsidRPr="00F265EE" w:rsidRDefault="00CA4C20" w:rsidP="00DF71EC">
      <w:pPr>
        <w:pStyle w:val="schedbody"/>
        <w:spacing w:line="240" w:lineRule="auto"/>
        <w:rPr>
          <w:rFonts w:ascii="Times New Roman" w:hAnsi="Times New Roman" w:cs="Times New Roman"/>
          <w:lang w:val="en-GB"/>
        </w:rPr>
      </w:pPr>
    </w:p>
    <w:p w:rsidR="00034D6E" w:rsidRPr="00F265EE" w:rsidRDefault="00034D6E" w:rsidP="00034D6E">
      <w:pPr>
        <w:pStyle w:val="ScheduleBody"/>
        <w:spacing w:after="0"/>
        <w:rPr>
          <w:rFonts w:ascii="Times New Roman" w:hAnsi="Times New Roman" w:cs="Times New Roman"/>
          <w:sz w:val="20"/>
          <w:szCs w:val="20"/>
          <w:lang w:val="en-GB"/>
        </w:rPr>
      </w:pPr>
      <w:r w:rsidRPr="00F265EE">
        <w:rPr>
          <w:rFonts w:ascii="Times New Roman" w:hAnsi="Times New Roman" w:cs="Times New Roman"/>
          <w:sz w:val="20"/>
          <w:szCs w:val="20"/>
          <w:lang w:val="en-GB"/>
        </w:rPr>
        <w:t xml:space="preserve">DIETHYLPHTHALATE </w:t>
      </w:r>
      <w:r w:rsidR="00A3108F" w:rsidRPr="00F265EE">
        <w:rPr>
          <w:rFonts w:ascii="Times New Roman" w:hAnsi="Times New Roman" w:cs="Times New Roman"/>
          <w:sz w:val="20"/>
          <w:szCs w:val="20"/>
        </w:rPr>
        <w:fldChar w:fldCharType="begin"/>
      </w:r>
      <w:r w:rsidRPr="00F265EE">
        <w:rPr>
          <w:rFonts w:ascii="Times New Roman" w:hAnsi="Times New Roman" w:cs="Times New Roman"/>
          <w:sz w:val="20"/>
          <w:szCs w:val="20"/>
        </w:rPr>
        <w:instrText xml:space="preserve"> XE "</w:instrText>
      </w:r>
      <w:r w:rsidRPr="00F265EE">
        <w:rPr>
          <w:rFonts w:ascii="Times New Roman" w:hAnsi="Times New Roman" w:cs="Times New Roman"/>
          <w:sz w:val="20"/>
          <w:szCs w:val="20"/>
          <w:lang w:val="en-GB"/>
        </w:rPr>
        <w:instrText>DIETHYLPHTHALATE</w:instrText>
      </w:r>
      <w:r w:rsidRPr="00F265EE">
        <w:rPr>
          <w:rFonts w:ascii="Times New Roman" w:hAnsi="Times New Roman" w:cs="Times New Roman"/>
          <w:sz w:val="20"/>
          <w:szCs w:val="20"/>
        </w:rPr>
        <w:instrText xml:space="preserve">" </w:instrText>
      </w:r>
      <w:r w:rsidR="00A3108F" w:rsidRPr="00F265EE">
        <w:rPr>
          <w:rFonts w:ascii="Times New Roman" w:hAnsi="Times New Roman" w:cs="Times New Roman"/>
          <w:sz w:val="20"/>
          <w:szCs w:val="20"/>
        </w:rPr>
        <w:fldChar w:fldCharType="end"/>
      </w:r>
      <w:r w:rsidRPr="00F265EE">
        <w:rPr>
          <w:rFonts w:ascii="Times New Roman" w:hAnsi="Times New Roman" w:cs="Times New Roman"/>
          <w:sz w:val="20"/>
          <w:szCs w:val="20"/>
        </w:rPr>
        <w:t xml:space="preserve"> </w:t>
      </w:r>
      <w:r w:rsidRPr="00F265EE">
        <w:rPr>
          <w:rFonts w:ascii="Times New Roman" w:hAnsi="Times New Roman" w:cs="Times New Roman"/>
          <w:sz w:val="20"/>
          <w:szCs w:val="20"/>
          <w:lang w:val="en-GB"/>
        </w:rPr>
        <w:t xml:space="preserve">in sunscreens, personal insect repellents or body lotion preparations for human use </w:t>
      </w:r>
      <w:r w:rsidRPr="00F265EE">
        <w:rPr>
          <w:rFonts w:ascii="Times New Roman" w:hAnsi="Times New Roman" w:cs="Times New Roman"/>
          <w:b/>
          <w:sz w:val="20"/>
          <w:szCs w:val="20"/>
          <w:lang w:val="en-GB"/>
        </w:rPr>
        <w:t>except</w:t>
      </w:r>
      <w:r w:rsidRPr="00F265EE">
        <w:rPr>
          <w:rFonts w:ascii="Times New Roman" w:hAnsi="Times New Roman" w:cs="Times New Roman"/>
          <w:sz w:val="20"/>
          <w:szCs w:val="20"/>
          <w:lang w:val="en-GB"/>
        </w:rPr>
        <w:t xml:space="preserve"> in preparations containing 0.5 per cent or less of diethylphthalate.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rPr>
      </w:pPr>
      <w:r w:rsidRPr="00F265EE">
        <w:rPr>
          <w:rFonts w:ascii="Times New Roman" w:hAnsi="Times New Roman" w:cs="Times New Roman"/>
        </w:rPr>
        <w:t>5,6-DIHYDROXYINDOLINE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"5,6-DIHYDROXYINDOLINE"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cosmetic use in preparations containing more than 2 per cent of 5,6-dihydroxyindoline.</w:t>
      </w:r>
    </w:p>
    <w:p w:rsidR="007B672C" w:rsidRPr="00F265EE" w:rsidRDefault="007B672C" w:rsidP="00DF71EC">
      <w:pPr>
        <w:pStyle w:val="schedbody"/>
        <w:spacing w:line="240" w:lineRule="auto"/>
        <w:rPr>
          <w:rFonts w:ascii="Times New Roman" w:hAnsi="Times New Roman" w:cs="Times New Roman"/>
          <w:lang w:val="en-GB"/>
        </w:rPr>
      </w:pPr>
    </w:p>
    <w:p w:rsidR="00034D6E" w:rsidRPr="00F265EE" w:rsidRDefault="00034D6E" w:rsidP="00034D6E">
      <w:pPr>
        <w:pStyle w:val="BodyText"/>
        <w:tabs>
          <w:tab w:val="clear" w:pos="757"/>
        </w:tabs>
        <w:spacing w:after="0"/>
        <w:ind w:left="0" w:firstLine="0"/>
        <w:rPr>
          <w:color w:val="000000"/>
          <w:sz w:val="20"/>
          <w:szCs w:val="20"/>
          <w:lang w:val="en-GB" w:eastAsia="en-US"/>
        </w:rPr>
      </w:pPr>
      <w:r w:rsidRPr="00F265EE">
        <w:rPr>
          <w:color w:val="000000"/>
          <w:sz w:val="20"/>
          <w:szCs w:val="20"/>
          <w:lang w:val="en-GB" w:eastAsia="en-US"/>
        </w:rPr>
        <w:t xml:space="preserve">1,3-DIMETHYLAMYLAMINE (DMAA). </w:t>
      </w:r>
      <w:r w:rsidR="00A3108F" w:rsidRPr="00F265EE">
        <w:rPr>
          <w:sz w:val="20"/>
          <w:szCs w:val="20"/>
        </w:rPr>
        <w:fldChar w:fldCharType="begin"/>
      </w:r>
      <w:r w:rsidRPr="00F265EE">
        <w:rPr>
          <w:sz w:val="20"/>
          <w:szCs w:val="20"/>
        </w:rPr>
        <w:instrText xml:space="preserve"> XE "</w:instrText>
      </w:r>
      <w:r w:rsidRPr="00F265EE">
        <w:rPr>
          <w:color w:val="000000"/>
          <w:sz w:val="20"/>
          <w:szCs w:val="20"/>
          <w:lang w:val="en-GB" w:eastAsia="en-US"/>
        </w:rPr>
        <w:instrText>1,3-DIMETHYLAMYLAMINE</w:instrText>
      </w:r>
      <w:r w:rsidRPr="00F265EE">
        <w:rPr>
          <w:sz w:val="20"/>
          <w:szCs w:val="20"/>
        </w:rPr>
        <w:instrText xml:space="preserve">" </w:instrText>
      </w:r>
      <w:r w:rsidR="00A3108F" w:rsidRPr="00F265EE">
        <w:rPr>
          <w:sz w:val="20"/>
          <w:szCs w:val="20"/>
        </w:rPr>
        <w:fldChar w:fldCharType="end"/>
      </w:r>
      <w:r w:rsidR="00A3108F" w:rsidRPr="00F265EE">
        <w:rPr>
          <w:sz w:val="20"/>
          <w:szCs w:val="20"/>
        </w:rPr>
        <w:fldChar w:fldCharType="begin"/>
      </w:r>
      <w:r w:rsidRPr="00F265EE">
        <w:rPr>
          <w:sz w:val="20"/>
          <w:szCs w:val="20"/>
        </w:rPr>
        <w:instrText xml:space="preserve"> XE "DMAA </w:instrText>
      </w:r>
      <w:r w:rsidRPr="00F265EE">
        <w:rPr>
          <w:i/>
          <w:sz w:val="20"/>
          <w:szCs w:val="20"/>
        </w:rPr>
        <w:instrText xml:space="preserve">see </w:instrText>
      </w:r>
      <w:r w:rsidRPr="00F265EE">
        <w:rPr>
          <w:color w:val="000000"/>
          <w:sz w:val="20"/>
          <w:szCs w:val="20"/>
          <w:lang w:val="en-GB" w:eastAsia="en-US"/>
        </w:rPr>
        <w:instrText>1,3-DIMETHYLAMYLAMINE</w:instrText>
      </w:r>
      <w:r w:rsidRPr="00F265EE">
        <w:rPr>
          <w:sz w:val="20"/>
          <w:szCs w:val="20"/>
        </w:rPr>
        <w:instrText xml:space="preserve">" </w:instrText>
      </w:r>
      <w:r w:rsidR="00A3108F" w:rsidRPr="00F265EE">
        <w:rPr>
          <w:sz w:val="20"/>
          <w:szCs w:val="20"/>
        </w:rPr>
        <w:fldChar w:fldCharType="end"/>
      </w:r>
    </w:p>
    <w:p w:rsidR="00034D6E" w:rsidRPr="00F265EE" w:rsidRDefault="00034D6E" w:rsidP="00034D6E">
      <w:pPr>
        <w:pStyle w:val="BodyText"/>
        <w:tabs>
          <w:tab w:val="clear" w:pos="757"/>
        </w:tabs>
        <w:spacing w:after="0"/>
        <w:ind w:left="0" w:firstLine="0"/>
        <w:rPr>
          <w:color w:val="000000"/>
          <w:sz w:val="20"/>
          <w:szCs w:val="20"/>
          <w:lang w:val="en-GB" w:eastAsia="en-US"/>
        </w:rPr>
      </w:pPr>
    </w:p>
    <w:p w:rsidR="00034D6E" w:rsidRPr="00F265EE" w:rsidRDefault="00034D6E" w:rsidP="00034D6E">
      <w:pPr>
        <w:pStyle w:val="schedbody"/>
        <w:spacing w:line="240" w:lineRule="auto"/>
        <w:rPr>
          <w:rFonts w:ascii="Times New Roman" w:hAnsi="Times New Roman" w:cs="Times New Roman"/>
        </w:rPr>
      </w:pPr>
      <w:r w:rsidRPr="00F265EE">
        <w:rPr>
          <w:rFonts w:ascii="Times New Roman" w:hAnsi="Times New Roman" w:cs="Times New Roman"/>
        </w:rPr>
        <w:t xml:space="preserve">DIMETHYLPHTHALATE </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"DIMETHYLPHTHALATE"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sunscreens, personal insect repellents or body lotion preparations for human use </w:t>
      </w:r>
      <w:r w:rsidRPr="00F265EE">
        <w:rPr>
          <w:rFonts w:ascii="Times New Roman" w:hAnsi="Times New Roman" w:cs="Times New Roman"/>
          <w:b/>
        </w:rPr>
        <w:t>except</w:t>
      </w:r>
      <w:r w:rsidRPr="00F265EE">
        <w:rPr>
          <w:rFonts w:ascii="Times New Roman" w:hAnsi="Times New Roman" w:cs="Times New Roman"/>
        </w:rPr>
        <w:t xml:space="preserve"> in preparations containing 0.5 per cent or less of dimethylphthalate.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DULCIN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DULCIN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ETHYLENE GLYCOL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ETHYLENE GLYCOL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use in toothpastes or mouthwashes </w:t>
      </w:r>
      <w:r w:rsidRPr="00F265EE">
        <w:rPr>
          <w:rFonts w:ascii="Times New Roman" w:hAnsi="Times New Roman" w:cs="Times New Roman"/>
          <w:b/>
          <w:lang w:val="en-GB"/>
        </w:rPr>
        <w:t>except</w:t>
      </w:r>
      <w:r w:rsidRPr="00F265EE">
        <w:rPr>
          <w:rFonts w:ascii="Times New Roman" w:hAnsi="Times New Roman" w:cs="Times New Roman"/>
          <w:lang w:val="en-GB"/>
        </w:rPr>
        <w:t xml:space="preserve"> </w:t>
      </w:r>
      <w:r w:rsidR="00EE0F3B" w:rsidRPr="00F265EE">
        <w:rPr>
          <w:rFonts w:ascii="Times New Roman" w:hAnsi="Times New Roman" w:cs="Times New Roman"/>
          <w:lang w:val="en-GB"/>
        </w:rPr>
        <w:t>in preparations containing 0.25 </w:t>
      </w:r>
      <w:r w:rsidRPr="00F265EE">
        <w:rPr>
          <w:rFonts w:ascii="Times New Roman" w:hAnsi="Times New Roman" w:cs="Times New Roman"/>
          <w:lang w:val="en-GB"/>
        </w:rPr>
        <w:t>per cent or less of  ethylene glycol.</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ETHYLHEXANEDIOL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"ETHYLHEXANEDIOL"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EUPATORIUM CANNABINUM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EUPATORIUM CANNABINUM</w:instrText>
      </w:r>
      <w:r w:rsidR="00283782" w:rsidRPr="00F265EE">
        <w:rPr>
          <w:rFonts w:ascii="Times New Roman" w:hAnsi="Times New Roman" w:cs="Times New Roman"/>
          <w:lang w:val="en-GB"/>
        </w:rPr>
        <w:instrText xml:space="preserve"> (</w:instrText>
      </w:r>
      <w:r w:rsidR="004B5D2F" w:rsidRPr="00F265EE">
        <w:rPr>
          <w:rFonts w:ascii="Times New Roman" w:hAnsi="Times New Roman" w:cs="Times New Roman"/>
          <w:lang w:val="en-GB"/>
        </w:rPr>
        <w:instrText>Hemp Agrimony</w:instrText>
      </w:r>
      <w:r w:rsidR="0028378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(Hemp Agrimony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Hemp</w:instrText>
      </w:r>
      <w:r w:rsidRPr="00F265EE">
        <w:rPr>
          <w:rFonts w:ascii="Times New Roman" w:hAnsi="Times New Roman" w:cs="Times New Roman"/>
          <w:lang w:val="en-GB"/>
        </w:rPr>
        <w:instrText xml:space="preserve"> </w:instrText>
      </w:r>
      <w:r w:rsidRPr="00F265EE">
        <w:rPr>
          <w:rFonts w:ascii="Times New Roman" w:hAnsi="Times New Roman" w:cs="Times New Roman"/>
          <w:caps/>
          <w:lang w:val="en-GB"/>
        </w:rPr>
        <w:instrText>Agrimony</w:instrText>
      </w:r>
      <w:r w:rsidR="00C933AA"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EUPATORIUM CANNABINUM"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therapeutic use.</w:t>
      </w:r>
    </w:p>
    <w:p w:rsidR="007B672C" w:rsidRPr="00F265EE" w:rsidRDefault="004B5D2F" w:rsidP="004B5D2F">
      <w:pPr>
        <w:pStyle w:val="schedbody"/>
        <w:tabs>
          <w:tab w:val="clear" w:pos="624"/>
          <w:tab w:val="clear" w:pos="1134"/>
          <w:tab w:val="clear" w:pos="1871"/>
          <w:tab w:val="clear" w:pos="2154"/>
          <w:tab w:val="clear" w:pos="2494"/>
          <w:tab w:val="clear" w:pos="3005"/>
          <w:tab w:val="clear" w:pos="3969"/>
          <w:tab w:val="left" w:pos="7785"/>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FARFUGIUM JAPONICUM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FARFUGIUM JAPONICUM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402867">
      <w:pPr>
        <w:pStyle w:val="schedbody"/>
        <w:spacing w:after="120" w:line="240" w:lineRule="auto"/>
        <w:rPr>
          <w:rFonts w:ascii="Times New Roman" w:hAnsi="Times New Roman" w:cs="Times New Roman"/>
        </w:rPr>
      </w:pPr>
      <w:r w:rsidRPr="00F265EE">
        <w:rPr>
          <w:rFonts w:ascii="Times New Roman" w:hAnsi="Times New Roman" w:cs="Times New Roman"/>
        </w:rPr>
        <w:t>FORMALDEHYDE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"FORMALDEHYDE"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derivatives):</w:t>
      </w:r>
    </w:p>
    <w:p w:rsidR="007B672C" w:rsidRPr="00F265EE" w:rsidRDefault="007B672C" w:rsidP="00402867">
      <w:pPr>
        <w:pStyle w:val="schedindenta"/>
        <w:spacing w:after="120"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oral hygiene preparations containing more than 0.1 per cent of free formaldehyde</w:t>
      </w:r>
      <w:r w:rsidR="00A3108F" w:rsidRPr="00F265EE">
        <w:rPr>
          <w:rFonts w:ascii="Times New Roman" w:hAnsi="Times New Roman" w:cs="Times New Roman"/>
        </w:rPr>
        <w:fldChar w:fldCharType="begin"/>
      </w:r>
      <w:r w:rsidR="009E3AA0" w:rsidRPr="00F265EE">
        <w:rPr>
          <w:rFonts w:ascii="Times New Roman" w:hAnsi="Times New Roman" w:cs="Times New Roman"/>
        </w:rPr>
        <w:instrText xml:space="preserve"> XE "</w:instrText>
      </w:r>
      <w:r w:rsidR="004F58CF" w:rsidRPr="00F265EE">
        <w:rPr>
          <w:rFonts w:ascii="Times New Roman" w:hAnsi="Times New Roman" w:cs="Times New Roman"/>
        </w:rPr>
        <w:instrText xml:space="preserve">FREE </w:instrText>
      </w:r>
      <w:r w:rsidR="009E3AA0" w:rsidRPr="00F265EE">
        <w:rPr>
          <w:rFonts w:ascii="Times New Roman" w:hAnsi="Times New Roman" w:cs="Times New Roman"/>
        </w:rPr>
        <w:instrText>FORMALDEHYDE</w:instrText>
      </w:r>
      <w:r w:rsidR="004F58CF" w:rsidRPr="00F265EE">
        <w:rPr>
          <w:rFonts w:ascii="Times New Roman" w:hAnsi="Times New Roman" w:cs="Times New Roman"/>
        </w:rPr>
        <w:instrText xml:space="preserve"> </w:instrText>
      </w:r>
      <w:r w:rsidR="004F58CF" w:rsidRPr="00F265EE">
        <w:rPr>
          <w:rFonts w:ascii="Times New Roman" w:hAnsi="Times New Roman" w:cs="Times New Roman"/>
          <w:i/>
        </w:rPr>
        <w:instrText xml:space="preserve">See also </w:instrText>
      </w:r>
      <w:r w:rsidR="004F58CF" w:rsidRPr="00F265EE">
        <w:rPr>
          <w:rFonts w:ascii="Times New Roman" w:hAnsi="Times New Roman" w:cs="Times New Roman"/>
        </w:rPr>
        <w:instrText>FORMALDEHYDE</w:instrText>
      </w:r>
      <w:r w:rsidR="009E3AA0"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4F58CF" w:rsidRPr="00F265EE">
        <w:rPr>
          <w:rFonts w:ascii="Times New Roman" w:hAnsi="Times New Roman" w:cs="Times New Roman"/>
        </w:rPr>
        <w:instrText xml:space="preserve"> XE "FORMALDEHYDE, FREE </w:instrText>
      </w:r>
      <w:r w:rsidR="004F58CF" w:rsidRPr="00F265EE">
        <w:rPr>
          <w:rFonts w:ascii="Times New Roman" w:hAnsi="Times New Roman" w:cs="Times New Roman"/>
          <w:i/>
        </w:rPr>
        <w:instrText xml:space="preserve">See also </w:instrText>
      </w:r>
      <w:r w:rsidR="004F58CF" w:rsidRPr="00F265EE">
        <w:rPr>
          <w:rFonts w:ascii="Times New Roman" w:hAnsi="Times New Roman" w:cs="Times New Roman"/>
        </w:rPr>
        <w:instrText xml:space="preserve">FORMALDEHYDE"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7B672C" w:rsidRPr="00F265EE" w:rsidRDefault="007B672C" w:rsidP="00402867">
      <w:pPr>
        <w:pStyle w:val="schedindenta"/>
        <w:spacing w:after="120"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aerosol sprays for cosmetic use containing 0.005 per cent or more of free formaldehyde;</w:t>
      </w:r>
    </w:p>
    <w:p w:rsidR="007B672C" w:rsidRPr="00F265EE" w:rsidRDefault="007B672C" w:rsidP="00402867">
      <w:pPr>
        <w:pStyle w:val="schedindenta"/>
        <w:spacing w:after="120"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nail hardener cosmetic preparations containing 5 per cent or more of free formaldehyde; or</w:t>
      </w:r>
    </w:p>
    <w:p w:rsidR="007B672C" w:rsidRPr="00F265EE" w:rsidRDefault="007B672C" w:rsidP="00402867">
      <w:pPr>
        <w:pStyle w:val="schedindenta"/>
        <w:spacing w:after="120"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 xml:space="preserve">in all other cosmetic preparations containing 0.05 per cent or more of free formaldehyde </w:t>
      </w:r>
      <w:r w:rsidRPr="00F265EE">
        <w:rPr>
          <w:rFonts w:ascii="Times New Roman" w:hAnsi="Times New Roman" w:cs="Times New Roman"/>
          <w:b/>
          <w:bCs/>
        </w:rPr>
        <w:t>except</w:t>
      </w:r>
      <w:r w:rsidRPr="00F265EE">
        <w:rPr>
          <w:rFonts w:ascii="Times New Roman" w:hAnsi="Times New Roman" w:cs="Times New Roman"/>
        </w:rPr>
        <w:t xml:space="preserve"> in</w:t>
      </w:r>
      <w:r w:rsidR="00130199" w:rsidRPr="00F265EE">
        <w:rPr>
          <w:rFonts w:ascii="Times New Roman" w:hAnsi="Times New Roman" w:cs="Times New Roman"/>
        </w:rPr>
        <w:t xml:space="preserve"> </w:t>
      </w:r>
      <w:r w:rsidRPr="00F265EE">
        <w:rPr>
          <w:rFonts w:ascii="Times New Roman" w:hAnsi="Times New Roman" w:cs="Times New Roman"/>
        </w:rPr>
        <w:t>preparations containing 0.2 per cent or less of free formaldehyde when labelled with the warning statement:</w:t>
      </w:r>
    </w:p>
    <w:p w:rsidR="007B672C" w:rsidRPr="00F265EE" w:rsidRDefault="007B672C"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CONTAINS FORMALDEHYDE.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HELIOTROPIUM sp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HELIOTROPIUM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p. for therapeutic use.</w:t>
      </w:r>
    </w:p>
    <w:p w:rsidR="00034D6E" w:rsidRPr="00F265EE" w:rsidRDefault="00034D6E" w:rsidP="00034D6E">
      <w:pPr>
        <w:pStyle w:val="schedbody"/>
        <w:spacing w:line="240" w:lineRule="auto"/>
        <w:rPr>
          <w:rFonts w:ascii="Times New Roman" w:hAnsi="Times New Roman" w:cs="Times New Roman"/>
          <w:lang w:val="en-GB"/>
        </w:rPr>
      </w:pPr>
    </w:p>
    <w:p w:rsidR="00034D6E" w:rsidRPr="00F265EE" w:rsidRDefault="00034D6E" w:rsidP="00034D6E">
      <w:pPr>
        <w:ind w:left="851" w:hanging="851"/>
        <w:rPr>
          <w:sz w:val="20"/>
          <w:szCs w:val="20"/>
        </w:rPr>
      </w:pPr>
      <w:r w:rsidRPr="00F265EE">
        <w:rPr>
          <w:sz w:val="20"/>
          <w:szCs w:val="20"/>
          <w:lang w:eastAsia="en-AU"/>
        </w:rPr>
        <w:t>HYDROGEN PEROXIDE</w:t>
      </w:r>
      <w:r w:rsidR="00A3108F" w:rsidRPr="00F265EE">
        <w:rPr>
          <w:sz w:val="20"/>
          <w:szCs w:val="20"/>
        </w:rPr>
        <w:fldChar w:fldCharType="begin"/>
      </w:r>
      <w:r w:rsidRPr="00F265EE">
        <w:rPr>
          <w:sz w:val="20"/>
          <w:szCs w:val="20"/>
        </w:rPr>
        <w:instrText xml:space="preserve"> XE "</w:instrText>
      </w:r>
      <w:r w:rsidRPr="00F265EE">
        <w:rPr>
          <w:spacing w:val="-2"/>
          <w:sz w:val="20"/>
          <w:szCs w:val="20"/>
        </w:rPr>
        <w:instrText>HYDROGEN PEROXIDE</w:instrText>
      </w:r>
      <w:r w:rsidRPr="00F265EE">
        <w:rPr>
          <w:sz w:val="20"/>
          <w:szCs w:val="20"/>
        </w:rPr>
        <w:instrText xml:space="preserve">" </w:instrText>
      </w:r>
      <w:r w:rsidR="00A3108F" w:rsidRPr="00F265EE">
        <w:rPr>
          <w:sz w:val="20"/>
          <w:szCs w:val="20"/>
        </w:rPr>
        <w:fldChar w:fldCharType="end"/>
      </w:r>
      <w:r w:rsidRPr="00F265EE">
        <w:rPr>
          <w:sz w:val="20"/>
          <w:szCs w:val="20"/>
          <w:lang w:eastAsia="en-AU"/>
        </w:rPr>
        <w:t xml:space="preserve"> (excluding its salts and derivatives) in teeth whitening preparations containing more than 6 per cent (20 volume) of hydrogen peroxide </w:t>
      </w:r>
      <w:r w:rsidRPr="00F265EE">
        <w:rPr>
          <w:b/>
          <w:bCs/>
          <w:sz w:val="20"/>
          <w:szCs w:val="20"/>
          <w:lang w:eastAsia="en-AU"/>
        </w:rPr>
        <w:t>except</w:t>
      </w:r>
      <w:r w:rsidRPr="00F265EE">
        <w:rPr>
          <w:sz w:val="20"/>
          <w:szCs w:val="20"/>
          <w:lang w:eastAsia="en-AU"/>
        </w:rPr>
        <w:t xml:space="preserve"> in preparations manufactured for</w:t>
      </w:r>
      <w:r w:rsidR="00C75D1F" w:rsidRPr="00F265EE">
        <w:rPr>
          <w:sz w:val="20"/>
          <w:szCs w:val="20"/>
          <w:lang w:eastAsia="en-AU"/>
        </w:rPr>
        <w:t>,</w:t>
      </w:r>
      <w:r w:rsidRPr="00F265EE">
        <w:rPr>
          <w:sz w:val="20"/>
          <w:szCs w:val="20"/>
          <w:lang w:eastAsia="en-AU"/>
        </w:rPr>
        <w:t xml:space="preserve"> and supplied solely by</w:t>
      </w:r>
      <w:r w:rsidR="00C75D1F" w:rsidRPr="00F265EE">
        <w:rPr>
          <w:sz w:val="20"/>
          <w:szCs w:val="20"/>
          <w:lang w:eastAsia="en-AU"/>
        </w:rPr>
        <w:t>,</w:t>
      </w:r>
      <w:r w:rsidRPr="00F265EE">
        <w:rPr>
          <w:sz w:val="20"/>
          <w:szCs w:val="20"/>
          <w:lang w:eastAsia="en-AU"/>
        </w:rPr>
        <w:t xml:space="preserve"> registered dental practitioners as part of their dental practice.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JUNIPERUS SABINE [savin(e)]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JUNIPERUS SABINE [</w:instrText>
      </w:r>
      <w:r w:rsidRPr="00F265EE">
        <w:rPr>
          <w:rFonts w:ascii="Times New Roman" w:hAnsi="Times New Roman" w:cs="Times New Roman"/>
          <w:caps/>
          <w:lang w:val="en-GB"/>
        </w:rPr>
        <w:instrText>savin(e</w:instrText>
      </w:r>
      <w:r w:rsidRPr="00F265EE">
        <w:rPr>
          <w:rFonts w:ascii="Times New Roman" w:hAnsi="Times New Roman" w:cs="Times New Roman"/>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83782" w:rsidRPr="00F265EE">
        <w:rPr>
          <w:rFonts w:ascii="Times New Roman" w:hAnsi="Times New Roman" w:cs="Times New Roman"/>
        </w:rPr>
        <w:instrText xml:space="preserve"> XE "SAVIN</w:instrText>
      </w:r>
      <w:r w:rsidR="00C933AA" w:rsidRPr="00F265EE">
        <w:rPr>
          <w:rFonts w:ascii="Times New Roman" w:hAnsi="Times New Roman" w:cs="Times New Roman"/>
        </w:rPr>
        <w:instrText xml:space="preserve">(E) </w:instrText>
      </w:r>
      <w:r w:rsidR="00283782" w:rsidRPr="00F265EE">
        <w:rPr>
          <w:rFonts w:ascii="Times New Roman" w:hAnsi="Times New Roman" w:cs="Times New Roman"/>
          <w:i/>
        </w:rPr>
        <w:instrText xml:space="preserve">See </w:instrText>
      </w:r>
      <w:r w:rsidR="00283782" w:rsidRPr="00F265EE">
        <w:rPr>
          <w:rFonts w:ascii="Times New Roman" w:hAnsi="Times New Roman" w:cs="Times New Roman"/>
          <w:lang w:val="en-GB"/>
        </w:rPr>
        <w:instrText>JUNIPERUS SABINE</w:instrText>
      </w:r>
      <w:r w:rsidR="0028378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283782" w:rsidRPr="00F265EE">
        <w:rPr>
          <w:rFonts w:ascii="Times New Roman" w:hAnsi="Times New Roman" w:cs="Times New Roman"/>
          <w:lang w:val="en-GB"/>
        </w:rPr>
        <w:t xml:space="preserve"> </w:t>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rPr>
      </w:pPr>
      <w:r w:rsidRPr="00F265EE">
        <w:rPr>
          <w:rFonts w:ascii="Times New Roman" w:hAnsi="Times New Roman" w:cs="Times New Roman"/>
        </w:rPr>
        <w:t>LEAD COMPOUNDS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"LEAD COMPOUNDS"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paints, tinters, inks or ink additives </w:t>
      </w:r>
      <w:r w:rsidRPr="00F265EE">
        <w:rPr>
          <w:rFonts w:ascii="Times New Roman" w:hAnsi="Times New Roman" w:cs="Times New Roman"/>
          <w:b/>
          <w:bCs/>
        </w:rPr>
        <w:t>except</w:t>
      </w:r>
      <w:r w:rsidR="00EE0F3B" w:rsidRPr="00F265EE">
        <w:rPr>
          <w:rFonts w:ascii="Times New Roman" w:hAnsi="Times New Roman" w:cs="Times New Roman"/>
        </w:rPr>
        <w:t xml:space="preserve"> in preparations containing 0.1 </w:t>
      </w:r>
      <w:r w:rsidRPr="00F265EE">
        <w:rPr>
          <w:rFonts w:ascii="Times New Roman" w:hAnsi="Times New Roman" w:cs="Times New Roman"/>
        </w:rPr>
        <w:t>per cent or less of lead calculated on the non-volatile content of the paint, tinter, ink or ink additive.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LIGULARIA DENTATA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LIGULARIA DENTATA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rPr>
      </w:pPr>
      <w:r w:rsidRPr="00F265EE">
        <w:rPr>
          <w:rFonts w:ascii="Times New Roman" w:hAnsi="Times New Roman" w:cs="Times New Roman"/>
        </w:rPr>
        <w:t>MELIA AZEDARACH</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"MELIA AZEDARACH"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including its extracts and derivatives.</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rPr>
      </w:pPr>
      <w:r w:rsidRPr="00F265EE">
        <w:rPr>
          <w:rFonts w:ascii="Times New Roman" w:hAnsi="Times New Roman" w:cs="Times New Roman"/>
        </w:rPr>
        <w:t>METHYLDIBROMO GLUTARONITRILE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METHYLDIBROMO GLUTARONITRILE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intended to be in contact with the skin, including cosmetic use.</w:t>
      </w:r>
    </w:p>
    <w:p w:rsidR="007B672C" w:rsidRPr="00F265EE" w:rsidRDefault="007B672C" w:rsidP="00DF71EC">
      <w:pPr>
        <w:pStyle w:val="schedbody"/>
        <w:spacing w:line="240" w:lineRule="auto"/>
        <w:rPr>
          <w:rFonts w:ascii="Times New Roman" w:hAnsi="Times New Roman" w:cs="Times New Roman"/>
        </w:rPr>
      </w:pPr>
    </w:p>
    <w:p w:rsidR="007B672C" w:rsidRPr="00F265EE" w:rsidRDefault="007B672C" w:rsidP="00DF71EC">
      <w:pPr>
        <w:pStyle w:val="schedbody"/>
        <w:spacing w:line="240" w:lineRule="auto"/>
        <w:rPr>
          <w:rFonts w:ascii="Times New Roman" w:hAnsi="Times New Roman" w:cs="Times New Roman"/>
        </w:rPr>
      </w:pPr>
      <w:r w:rsidRPr="00F265EE">
        <w:rPr>
          <w:rFonts w:ascii="Times New Roman" w:hAnsi="Times New Roman" w:cs="Times New Roman"/>
        </w:rPr>
        <w:t>METHYL METHACRYLATE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"METHYL METHACRYLATE"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cosmetic use </w:t>
      </w:r>
      <w:r w:rsidRPr="00F265EE">
        <w:rPr>
          <w:rFonts w:ascii="Times New Roman" w:hAnsi="Times New Roman" w:cs="Times New Roman"/>
          <w:b/>
          <w:bCs/>
        </w:rPr>
        <w:t>except</w:t>
      </w:r>
      <w:r w:rsidRPr="00F265EE">
        <w:rPr>
          <w:rFonts w:ascii="Times New Roman" w:hAnsi="Times New Roman" w:cs="Times New Roman"/>
        </w:rPr>
        <w:t xml:space="preserve"> in preparations containing 1 per cent or less of methyl methacrylate as residual monomer in a polymer.</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OXYPHENISATIN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OXYPHENISATIN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402867">
      <w:pPr>
        <w:pStyle w:val="schedbody"/>
        <w:spacing w:after="120" w:line="240" w:lineRule="auto"/>
        <w:rPr>
          <w:rFonts w:ascii="Times New Roman" w:hAnsi="Times New Roman" w:cs="Times New Roman"/>
        </w:rPr>
      </w:pPr>
      <w:r w:rsidRPr="00F265EE">
        <w:rPr>
          <w:rFonts w:ascii="Times New Roman" w:hAnsi="Times New Roman" w:cs="Times New Roman"/>
        </w:rPr>
        <w:t>PARAFORMALDEHYDE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rPr>
        <w:instrText>PARAFORMALDEHYDE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derivatives):</w:t>
      </w:r>
    </w:p>
    <w:p w:rsidR="007B672C" w:rsidRPr="00F265EE" w:rsidRDefault="007B672C" w:rsidP="00402867">
      <w:pPr>
        <w:pStyle w:val="schedindenta"/>
        <w:spacing w:after="120"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oral hygiene preparations containing more than 0.1 per cent of free formaldehyde</w:t>
      </w:r>
      <w:r w:rsidR="00A3108F" w:rsidRPr="00F265EE">
        <w:rPr>
          <w:rFonts w:ascii="Times New Roman" w:hAnsi="Times New Roman" w:cs="Times New Roman"/>
        </w:rPr>
        <w:fldChar w:fldCharType="begin"/>
      </w:r>
      <w:r w:rsidR="004F58CF" w:rsidRPr="00F265EE">
        <w:rPr>
          <w:rFonts w:ascii="Times New Roman" w:hAnsi="Times New Roman" w:cs="Times New Roman"/>
        </w:rPr>
        <w:instrText xml:space="preserve"> XE "FREE FORMALDEHYDE </w:instrText>
      </w:r>
      <w:r w:rsidR="004F58CF" w:rsidRPr="00F265EE">
        <w:rPr>
          <w:rFonts w:ascii="Times New Roman" w:hAnsi="Times New Roman" w:cs="Times New Roman"/>
          <w:i/>
        </w:rPr>
        <w:instrText xml:space="preserve">See also </w:instrText>
      </w:r>
      <w:r w:rsidR="004F58CF" w:rsidRPr="00F265EE">
        <w:rPr>
          <w:rFonts w:ascii="Times New Roman" w:hAnsi="Times New Roman" w:cs="Times New Roman"/>
        </w:rPr>
        <w:instrText xml:space="preserve">PARAFORMALDEHYDE"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4F58CF" w:rsidRPr="00F265EE">
        <w:rPr>
          <w:rFonts w:ascii="Times New Roman" w:hAnsi="Times New Roman" w:cs="Times New Roman"/>
        </w:rPr>
        <w:instrText xml:space="preserve"> XE "FORMALDEHYDE, FREE </w:instrText>
      </w:r>
      <w:r w:rsidR="004F58CF" w:rsidRPr="00F265EE">
        <w:rPr>
          <w:rFonts w:ascii="Times New Roman" w:hAnsi="Times New Roman" w:cs="Times New Roman"/>
          <w:i/>
        </w:rPr>
        <w:instrText xml:space="preserve">See also </w:instrText>
      </w:r>
      <w:r w:rsidR="004F58CF" w:rsidRPr="00F265EE">
        <w:rPr>
          <w:rFonts w:ascii="Times New Roman" w:hAnsi="Times New Roman" w:cs="Times New Roman"/>
        </w:rPr>
        <w:instrText xml:space="preserve">PARAFORMALDEHYDE"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7B672C" w:rsidRPr="00F265EE" w:rsidRDefault="007B672C" w:rsidP="00402867">
      <w:pPr>
        <w:pStyle w:val="schedindenta"/>
        <w:spacing w:after="120"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aerosol sprays for cosmetic use containing 0.005 per cent or more of free formaldehyde;</w:t>
      </w:r>
    </w:p>
    <w:p w:rsidR="007B672C" w:rsidRPr="00F265EE" w:rsidRDefault="007B672C" w:rsidP="00402867">
      <w:pPr>
        <w:pStyle w:val="schedindenta"/>
        <w:spacing w:after="120"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nail hardener cosmetic preparations containing 5 per cent or more of free formaldehyde; or</w:t>
      </w:r>
    </w:p>
    <w:p w:rsidR="007B672C" w:rsidRPr="00F265EE" w:rsidRDefault="007B672C" w:rsidP="00402867">
      <w:pPr>
        <w:pStyle w:val="schedindenta"/>
        <w:spacing w:after="120"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 xml:space="preserve">in all other cosmetic preparations containing 0.05 per cent or more of free formaldehyde </w:t>
      </w:r>
      <w:r w:rsidRPr="00F265EE">
        <w:rPr>
          <w:rFonts w:ascii="Times New Roman" w:hAnsi="Times New Roman" w:cs="Times New Roman"/>
          <w:b/>
          <w:bCs/>
        </w:rPr>
        <w:t>except</w:t>
      </w:r>
      <w:r w:rsidRPr="00F265EE">
        <w:rPr>
          <w:rFonts w:ascii="Times New Roman" w:hAnsi="Times New Roman" w:cs="Times New Roman"/>
        </w:rPr>
        <w:t xml:space="preserve"> in preparations containing 0.2 per cent or less of free formaldehyde when labelled with the warning statement:</w:t>
      </w:r>
    </w:p>
    <w:p w:rsidR="007B672C" w:rsidRPr="00F265EE" w:rsidRDefault="007B672C"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 xml:space="preserve">CONTAINS FORMALDEHYDE. </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PETASITES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PETASITES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spp.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rPr>
      </w:pPr>
      <w:r w:rsidRPr="00F265EE">
        <w:rPr>
          <w:rFonts w:ascii="Times New Roman" w:hAnsi="Times New Roman" w:cs="Times New Roman"/>
        </w:rPr>
        <w:t>PHENYLENEDIAMINES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"PHENYLENEDIAMINES"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skin colouration and dyeing of eyelashes or eyebrows </w:t>
      </w:r>
      <w:r w:rsidRPr="00F265EE">
        <w:rPr>
          <w:rFonts w:ascii="Times New Roman" w:hAnsi="Times New Roman" w:cs="Times New Roman"/>
          <w:b/>
          <w:bCs/>
        </w:rPr>
        <w:t>except</w:t>
      </w:r>
      <w:r w:rsidRPr="00F265EE">
        <w:rPr>
          <w:rFonts w:ascii="Times New Roman" w:hAnsi="Times New Roman" w:cs="Times New Roman"/>
        </w:rPr>
        <w:t xml:space="preserve"> when included in Schedule 6.</w:t>
      </w:r>
    </w:p>
    <w:p w:rsidR="007B672C" w:rsidRPr="00F265EE" w:rsidRDefault="007B672C" w:rsidP="00DF71EC">
      <w:pPr>
        <w:pStyle w:val="schedbody"/>
        <w:spacing w:line="240" w:lineRule="auto"/>
        <w:rPr>
          <w:rFonts w:ascii="Times New Roman" w:hAnsi="Times New Roman" w:cs="Times New Roman"/>
        </w:rPr>
      </w:pPr>
    </w:p>
    <w:p w:rsidR="007B672C" w:rsidRPr="00F265EE" w:rsidRDefault="007B672C" w:rsidP="00DF71EC">
      <w:pPr>
        <w:pStyle w:val="schedbody"/>
        <w:spacing w:line="240" w:lineRule="auto"/>
        <w:rPr>
          <w:rFonts w:ascii="Times New Roman" w:hAnsi="Times New Roman" w:cs="Times New Roman"/>
        </w:rPr>
      </w:pPr>
      <w:r w:rsidRPr="00F265EE">
        <w:rPr>
          <w:rFonts w:ascii="Times New Roman" w:hAnsi="Times New Roman" w:cs="Times New Roman"/>
        </w:rPr>
        <w:t>POTASSIUM HYDROXIDE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HYDROXIDE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w:t>
      </w:r>
      <w:r w:rsidR="00342116" w:rsidRPr="00F265EE">
        <w:rPr>
          <w:rFonts w:ascii="Times New Roman" w:hAnsi="Times New Roman" w:cs="Times New Roman"/>
        </w:rPr>
        <w:t>l</w:t>
      </w:r>
      <w:r w:rsidRPr="00F265EE">
        <w:rPr>
          <w:rFonts w:ascii="Times New Roman" w:hAnsi="Times New Roman" w:cs="Times New Roman"/>
        </w:rPr>
        <w:t>uding its salts and derivatives), in liquid or semi-sol</w:t>
      </w:r>
      <w:r w:rsidR="00130199" w:rsidRPr="00F265EE">
        <w:rPr>
          <w:rFonts w:ascii="Times New Roman" w:hAnsi="Times New Roman" w:cs="Times New Roman"/>
        </w:rPr>
        <w:t>i</w:t>
      </w:r>
      <w:r w:rsidRPr="00F265EE">
        <w:rPr>
          <w:rFonts w:ascii="Times New Roman" w:hAnsi="Times New Roman" w:cs="Times New Roman"/>
        </w:rPr>
        <w:t>d food additive preparations, for domestic use, the pH of which is more than 11.5.</w:t>
      </w:r>
    </w:p>
    <w:p w:rsidR="007B672C" w:rsidRPr="00F265EE" w:rsidRDefault="007B672C" w:rsidP="00DF71EC">
      <w:pPr>
        <w:pStyle w:val="schedbody"/>
        <w:spacing w:line="240" w:lineRule="auto"/>
        <w:rPr>
          <w:rFonts w:ascii="Times New Roman" w:hAnsi="Times New Roman" w:cs="Times New Roman"/>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PTERIDIUM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PTERIDIUM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PULMONARIA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PULMONARIA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SAFROLE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SAFROLE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internal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0.1 per cent or less of safrole.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SENECIO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SENECIO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w:t>
      </w:r>
      <w:r w:rsidR="007B672C" w:rsidRPr="00F265EE">
        <w:rPr>
          <w:rFonts w:ascii="Times New Roman" w:hAnsi="Times New Roman" w:cs="Times New Roman"/>
          <w:lang w:val="en-GB"/>
        </w:rPr>
        <w:t>ILICONES</w:t>
      </w:r>
      <w:r w:rsidR="00A3108F" w:rsidRPr="00F265EE">
        <w:rPr>
          <w:rFonts w:ascii="Times New Roman" w:hAnsi="Times New Roman" w:cs="Times New Roman"/>
          <w:lang w:val="en-GB"/>
        </w:rPr>
        <w:fldChar w:fldCharType="begin"/>
      </w:r>
      <w:r w:rsidR="007B672C" w:rsidRPr="00F265EE">
        <w:rPr>
          <w:rFonts w:ascii="Times New Roman" w:hAnsi="Times New Roman" w:cs="Times New Roman"/>
        </w:rPr>
        <w:instrText xml:space="preserve"> XE "</w:instrText>
      </w:r>
      <w:r w:rsidR="007B672C" w:rsidRPr="00F265EE">
        <w:rPr>
          <w:rFonts w:ascii="Times New Roman" w:hAnsi="Times New Roman" w:cs="Times New Roman"/>
          <w:lang w:val="en-GB"/>
        </w:rPr>
        <w:instrText>SILICONES</w:instrText>
      </w:r>
      <w:r w:rsidR="007B672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7B672C" w:rsidRPr="00F265EE">
        <w:rPr>
          <w:rFonts w:ascii="Times New Roman" w:hAnsi="Times New Roman" w:cs="Times New Roman"/>
          <w:lang w:val="en-GB"/>
        </w:rPr>
        <w:t xml:space="preserve"> for injection or implantation </w:t>
      </w:r>
      <w:r w:rsidR="007B672C" w:rsidRPr="00F265EE">
        <w:rPr>
          <w:rFonts w:ascii="Times New Roman" w:hAnsi="Times New Roman" w:cs="Times New Roman"/>
          <w:b/>
          <w:bCs/>
          <w:lang w:val="en-GB"/>
        </w:rPr>
        <w:t>except</w:t>
      </w:r>
      <w:r w:rsidR="007B672C" w:rsidRPr="00F265EE">
        <w:rPr>
          <w:rFonts w:ascii="Times New Roman" w:hAnsi="Times New Roman" w:cs="Times New Roman"/>
          <w:lang w:val="en-GB"/>
        </w:rPr>
        <w:t xml:space="preserve"> when included in Schedule 4.</w:t>
      </w:r>
    </w:p>
    <w:p w:rsidR="007B672C" w:rsidRPr="00F265EE" w:rsidRDefault="007B672C" w:rsidP="00DF71EC">
      <w:pPr>
        <w:pStyle w:val="BodyText1"/>
        <w:spacing w:line="240" w:lineRule="auto"/>
        <w:rPr>
          <w:rFonts w:ascii="Times New Roman" w:hAnsi="Times New Roman" w:cs="Times New Roman"/>
          <w:lang w:val="en-GB"/>
        </w:rPr>
      </w:pP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SODIUM </w:t>
      </w:r>
      <w:r w:rsidRPr="00F265EE">
        <w:rPr>
          <w:rFonts w:ascii="Times New Roman" w:hAnsi="Times New Roman" w:cs="Times New Roman"/>
        </w:rPr>
        <w:t>HYDROXIDE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HYDROXIDE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salts and derivatives), in liquid or semi-solid food additive preparations, for domestic use, the pH of which is more than 11.5.</w:t>
      </w:r>
    </w:p>
    <w:p w:rsidR="00130199" w:rsidRPr="00F265EE" w:rsidRDefault="00130199" w:rsidP="00DF71EC">
      <w:pPr>
        <w:pStyle w:val="BodyText1"/>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SYMPHYTUM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SYMPHYTUM</w:instrText>
      </w:r>
      <w:r w:rsidR="00D44F4F" w:rsidRPr="00F265EE">
        <w:rPr>
          <w:rFonts w:ascii="Times New Roman" w:hAnsi="Times New Roman" w:cs="Times New Roman"/>
          <w:lang w:val="en-GB"/>
        </w:rPr>
        <w:instrText xml:space="preserve"> </w:instrText>
      </w:r>
      <w:r w:rsidR="00564D87" w:rsidRPr="00F265EE">
        <w:rPr>
          <w:rFonts w:ascii="Times New Roman" w:hAnsi="Times New Roman" w:cs="Times New Roman"/>
          <w:lang w:val="en-GB"/>
        </w:rPr>
        <w:instrText>spp (Comfrey)</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spp. (Comfrey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Comfrey</w:instrText>
      </w:r>
      <w:r w:rsidR="00C933AA" w:rsidRPr="00F265EE">
        <w:rPr>
          <w:rFonts w:ascii="Times New Roman" w:hAnsi="Times New Roman" w:cs="Times New Roman"/>
          <w:caps/>
          <w:lang w:val="en-GB"/>
        </w:rPr>
        <w:instrText xml:space="preserve"> </w:instrText>
      </w:r>
      <w:r w:rsidR="00C933AA" w:rsidRPr="00F265EE">
        <w:rPr>
          <w:rFonts w:ascii="Times New Roman" w:hAnsi="Times New Roman" w:cs="Times New Roman"/>
          <w:i/>
          <w:caps/>
          <w:lang w:val="en-GB"/>
        </w:rPr>
        <w:instrText>S</w:instrText>
      </w:r>
      <w:r w:rsidR="00C933AA" w:rsidRPr="00F265EE">
        <w:rPr>
          <w:rFonts w:ascii="Times New Roman" w:hAnsi="Times New Roman" w:cs="Times New Roman"/>
          <w:i/>
          <w:lang w:val="en-GB"/>
        </w:rPr>
        <w:instrText>ee</w:instrText>
      </w:r>
      <w:r w:rsidR="00C933AA" w:rsidRPr="00F265EE">
        <w:rPr>
          <w:rFonts w:ascii="Times New Roman" w:hAnsi="Times New Roman" w:cs="Times New Roman"/>
          <w:caps/>
          <w:lang w:val="en-GB"/>
        </w:rPr>
        <w:instrText xml:space="preserve"> SYMPHYTUM</w:instrText>
      </w:r>
      <w:r w:rsidR="00D44F4F" w:rsidRPr="00F265EE">
        <w:rPr>
          <w:rFonts w:ascii="Times New Roman" w:hAnsi="Times New Roman" w:cs="Times New Roman"/>
          <w:caps/>
          <w:lang w:val="en-GB"/>
        </w:rPr>
        <w:instrText xml:space="preserve"> </w:instrText>
      </w:r>
      <w:r w:rsidR="00D44F4F" w:rsidRPr="00F265EE">
        <w:rPr>
          <w:rFonts w:ascii="Times New Roman" w:hAnsi="Times New Roman" w:cs="Times New Roman"/>
          <w:lang w:val="en-GB"/>
        </w:rPr>
        <w:instrText>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or cosmetic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7B672C" w:rsidRPr="00F265EE" w:rsidRDefault="007B672C" w:rsidP="00DF71EC">
      <w:pPr>
        <w:pStyle w:val="schedbody"/>
        <w:spacing w:line="240" w:lineRule="auto"/>
        <w:rPr>
          <w:rFonts w:ascii="Times New Roman" w:hAnsi="Times New Roman" w:cs="Times New Roman"/>
        </w:rPr>
      </w:pPr>
    </w:p>
    <w:p w:rsidR="007B672C" w:rsidRPr="00F265EE" w:rsidRDefault="007B672C" w:rsidP="00DF71EC">
      <w:pPr>
        <w:pStyle w:val="schedbody"/>
        <w:spacing w:line="240" w:lineRule="auto"/>
        <w:rPr>
          <w:rFonts w:ascii="Times New Roman" w:hAnsi="Times New Roman" w:cs="Times New Roman"/>
        </w:rPr>
      </w:pPr>
      <w:r w:rsidRPr="00F265EE">
        <w:rPr>
          <w:rFonts w:ascii="Times New Roman" w:hAnsi="Times New Roman" w:cs="Times New Roman"/>
        </w:rPr>
        <w:t>TOLUENEDIAMINE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TOLUENEDIAMINE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skin colouration and dyeing of eyelashes or eyebrows </w:t>
      </w:r>
      <w:r w:rsidRPr="00F265EE">
        <w:rPr>
          <w:rFonts w:ascii="Times New Roman" w:hAnsi="Times New Roman" w:cs="Times New Roman"/>
          <w:b/>
          <w:bCs/>
        </w:rPr>
        <w:t>except</w:t>
      </w:r>
      <w:r w:rsidRPr="00F265EE">
        <w:rPr>
          <w:rFonts w:ascii="Times New Roman" w:hAnsi="Times New Roman" w:cs="Times New Roman"/>
        </w:rPr>
        <w:t xml:space="preserve"> when included in Schedule 6.</w:t>
      </w:r>
    </w:p>
    <w:p w:rsidR="007B672C" w:rsidRPr="00F265EE" w:rsidRDefault="007B672C" w:rsidP="00DF71EC">
      <w:pPr>
        <w:pStyle w:val="schedbody"/>
        <w:spacing w:line="240" w:lineRule="auto"/>
        <w:rPr>
          <w:rFonts w:ascii="Times New Roman" w:hAnsi="Times New Roman" w:cs="Times New Roman"/>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1,1,1-TRICHLOROETHANE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1,1,1-TRICHLOROETHANE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pressurised spray packs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TRICHODESMA AFRICANA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TRICHODESMA AFRICANA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TRIPARANOL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TRIPARANOL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4E7CD8" w:rsidRPr="00F265EE" w:rsidRDefault="007B672C" w:rsidP="00DF71EC">
      <w:pPr>
        <w:pStyle w:val="schedbody"/>
        <w:spacing w:line="240" w:lineRule="auto"/>
        <w:rPr>
          <w:rFonts w:ascii="Times New Roman" w:hAnsi="Times New Roman" w:cs="Times New Roman"/>
        </w:rPr>
      </w:pPr>
      <w:r w:rsidRPr="00F265EE">
        <w:rPr>
          <w:rFonts w:ascii="Times New Roman" w:hAnsi="Times New Roman" w:cs="Times New Roman"/>
        </w:rPr>
        <w:t>TUSSILAGO FARFARA</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"TUSSILAGO FARFARA"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w:t>
      </w:r>
    </w:p>
    <w:p w:rsidR="002C27A5" w:rsidRPr="00F265EE" w:rsidRDefault="002C27A5" w:rsidP="00076814">
      <w:pPr>
        <w:jc w:val="center"/>
        <w:rPr>
          <w:sz w:val="23"/>
          <w:szCs w:val="23"/>
        </w:rPr>
        <w:sectPr w:rsidR="002C27A5" w:rsidRPr="00F265EE" w:rsidSect="006954B6">
          <w:headerReference w:type="even" r:id="rId123"/>
          <w:headerReference w:type="default" r:id="rId124"/>
          <w:headerReference w:type="first" r:id="rId125"/>
          <w:type w:val="continuous"/>
          <w:pgSz w:w="12240" w:h="15840"/>
          <w:pgMar w:top="1134" w:right="1418" w:bottom="1134" w:left="1418" w:header="567" w:footer="567" w:gutter="0"/>
          <w:cols w:space="720"/>
          <w:docGrid w:linePitch="299"/>
        </w:sectPr>
      </w:pPr>
    </w:p>
    <w:p w:rsidR="00130199" w:rsidRPr="00F265EE" w:rsidRDefault="00130199" w:rsidP="006D7134">
      <w:pPr>
        <w:pStyle w:val="Heading2"/>
        <w:spacing w:before="0" w:after="0"/>
        <w:ind w:left="0"/>
        <w:jc w:val="center"/>
        <w:rPr>
          <w:rFonts w:cs="Times New Roman"/>
          <w:sz w:val="24"/>
          <w:szCs w:val="24"/>
          <w:lang w:val="en-GB"/>
        </w:rPr>
      </w:pPr>
      <w:bookmarkStart w:id="98" w:name="_Toc359452397"/>
      <w:r w:rsidRPr="00F265EE">
        <w:rPr>
          <w:rFonts w:cs="Times New Roman"/>
          <w:sz w:val="24"/>
          <w:szCs w:val="24"/>
          <w:lang w:val="en-GB"/>
        </w:rPr>
        <w:lastRenderedPageBreak/>
        <w:t>APPENDIX D</w:t>
      </w:r>
      <w:bookmarkEnd w:id="98"/>
    </w:p>
    <w:p w:rsidR="006954B6" w:rsidRPr="00F265EE" w:rsidRDefault="006954B6" w:rsidP="006D7134">
      <w:pPr>
        <w:pStyle w:val="Heading2"/>
        <w:spacing w:before="0" w:after="0"/>
        <w:ind w:left="0"/>
        <w:jc w:val="center"/>
        <w:rPr>
          <w:rFonts w:cs="Times New Roman"/>
          <w:sz w:val="24"/>
          <w:szCs w:val="24"/>
        </w:rPr>
        <w:sectPr w:rsidR="006954B6" w:rsidRPr="00F265EE" w:rsidSect="005D7A9B">
          <w:headerReference w:type="even" r:id="rId126"/>
          <w:headerReference w:type="default" r:id="rId127"/>
          <w:headerReference w:type="first" r:id="rId128"/>
          <w:type w:val="nextColumn"/>
          <w:pgSz w:w="12240" w:h="15840"/>
          <w:pgMar w:top="1134" w:right="1418" w:bottom="1134" w:left="1418" w:header="567" w:footer="567" w:gutter="0"/>
          <w:cols w:space="720"/>
          <w:docGrid w:linePitch="299"/>
        </w:sectPr>
      </w:pPr>
    </w:p>
    <w:p w:rsidR="00E76DCF" w:rsidRPr="00F265EE" w:rsidRDefault="00E76DCF" w:rsidP="006D7134">
      <w:pPr>
        <w:pStyle w:val="Heading2"/>
        <w:spacing w:before="0" w:after="0"/>
        <w:ind w:left="0"/>
        <w:jc w:val="center"/>
        <w:rPr>
          <w:rFonts w:cs="Times New Roman"/>
          <w:sz w:val="24"/>
          <w:szCs w:val="24"/>
        </w:rPr>
      </w:pPr>
    </w:p>
    <w:p w:rsidR="00130199" w:rsidRPr="00F265EE" w:rsidRDefault="00130199" w:rsidP="006D7134">
      <w:pPr>
        <w:pStyle w:val="Heading2"/>
        <w:spacing w:before="0" w:after="0"/>
        <w:ind w:left="0"/>
        <w:jc w:val="center"/>
        <w:rPr>
          <w:rFonts w:cs="Times New Roman"/>
          <w:sz w:val="24"/>
          <w:szCs w:val="24"/>
          <w:lang w:val="en-GB"/>
        </w:rPr>
      </w:pPr>
      <w:bookmarkStart w:id="99" w:name="_Toc359452398"/>
      <w:r w:rsidRPr="00F265EE">
        <w:rPr>
          <w:rFonts w:cs="Times New Roman"/>
          <w:sz w:val="24"/>
          <w:szCs w:val="24"/>
          <w:lang w:val="en-GB"/>
        </w:rPr>
        <w:t xml:space="preserve">ADDITIONAL CONTROLS ON POSSESSION OR SUPPLY </w:t>
      </w:r>
      <w:r w:rsidRPr="00F265EE">
        <w:rPr>
          <w:rFonts w:cs="Times New Roman"/>
          <w:sz w:val="24"/>
          <w:szCs w:val="24"/>
          <w:lang w:val="en-GB"/>
        </w:rPr>
        <w:br/>
        <w:t>OF POISONS INCLUDED IN SCHEDULE 4 OR 8</w:t>
      </w:r>
      <w:bookmarkEnd w:id="99"/>
    </w:p>
    <w:p w:rsidR="00130199" w:rsidRPr="00F265EE" w:rsidRDefault="00130199" w:rsidP="00BA3CF1">
      <w:pPr>
        <w:pStyle w:val="ChapterHeading"/>
        <w:spacing w:line="240" w:lineRule="auto"/>
        <w:rPr>
          <w:rFonts w:ascii="Times New Roman" w:hAnsi="Times New Roman" w:cs="Times New Roman"/>
          <w:sz w:val="23"/>
          <w:szCs w:val="23"/>
        </w:rPr>
      </w:pP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(The following controls apply for the substances shown only when included in Schedule 4 or Schedule 8.)</w:t>
      </w:r>
    </w:p>
    <w:p w:rsidR="00130199" w:rsidRPr="00F265EE" w:rsidRDefault="00130199" w:rsidP="00DF71EC">
      <w:pPr>
        <w:pStyle w:val="schedbody"/>
        <w:spacing w:line="240" w:lineRule="auto"/>
        <w:rPr>
          <w:rFonts w:ascii="Times New Roman" w:hAnsi="Times New Roman" w:cs="Times New Roman"/>
          <w:lang w:val="en-GB"/>
        </w:rPr>
      </w:pP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b/>
          <w:bCs/>
          <w:lang w:val="en-GB"/>
        </w:rPr>
        <w:t>1.</w:t>
      </w:r>
      <w:r w:rsidRPr="00F265EE">
        <w:rPr>
          <w:rFonts w:ascii="Times New Roman" w:hAnsi="Times New Roman" w:cs="Times New Roman"/>
          <w:b/>
          <w:bCs/>
          <w:lang w:val="en-GB"/>
        </w:rPr>
        <w:tab/>
        <w:t>Poisons available only from or on the prescription or order of an authorised medical practitioner.</w:t>
      </w:r>
    </w:p>
    <w:p w:rsidR="00130199" w:rsidRPr="00F265EE" w:rsidRDefault="00130199" w:rsidP="00DF71EC">
      <w:pPr>
        <w:pStyle w:val="schedbody"/>
        <w:spacing w:line="240" w:lineRule="auto"/>
        <w:rPr>
          <w:rFonts w:ascii="Times New Roman" w:hAnsi="Times New Roman" w:cs="Times New Roman"/>
          <w:lang w:val="en-GB"/>
        </w:rPr>
      </w:pP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CLOMIPHENE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CLOMIPHENE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CLOZAPINE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CLOZAPINE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CORIFOLLITROPIN ALFA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CORIFOLLITROPIN ALFA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(recombinant follicle stimulant</w:t>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 xml:space="preserve">RECOMBINANT FOLLICLE STIMULANT </w:instrText>
      </w:r>
      <w:r w:rsidR="00F50083" w:rsidRPr="00F265EE">
        <w:rPr>
          <w:rFonts w:ascii="Times New Roman" w:hAnsi="Times New Roman" w:cs="Times New Roman"/>
          <w:i/>
          <w:lang w:val="en-GB"/>
        </w:rPr>
        <w:instrText xml:space="preserve">See </w:instrText>
      </w:r>
      <w:r w:rsidR="00F50083" w:rsidRPr="00F265EE">
        <w:rPr>
          <w:rFonts w:ascii="Times New Roman" w:hAnsi="Times New Roman" w:cs="Times New Roman"/>
          <w:lang w:val="en-GB"/>
        </w:rPr>
        <w:instrText>CORIFOLLITROPIN ALFA</w:instrText>
      </w:r>
      <w:r w:rsidR="00F5008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 xml:space="preserve">FOLLICLE STIMULANT, RECOMBINANT </w:instrText>
      </w:r>
      <w:r w:rsidR="00F50083" w:rsidRPr="00F265EE">
        <w:rPr>
          <w:rFonts w:ascii="Times New Roman" w:hAnsi="Times New Roman" w:cs="Times New Roman"/>
          <w:i/>
          <w:lang w:val="en-GB"/>
        </w:rPr>
        <w:instrText xml:space="preserve">See </w:instrText>
      </w:r>
      <w:r w:rsidR="00F50083" w:rsidRPr="00F265EE">
        <w:rPr>
          <w:rFonts w:ascii="Times New Roman" w:hAnsi="Times New Roman" w:cs="Times New Roman"/>
          <w:lang w:val="en-GB"/>
        </w:rPr>
        <w:instrText>CORIFOLLITROPIN ALFA</w:instrText>
      </w:r>
      <w:r w:rsidR="00F5008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CYCLOFENIL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CYCLOFENIL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DINOPROST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DINOPROST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DINOPROSTONE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DINOPROSTONE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FOLLITROPIN ALPHA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FOLLITROPIN ALPHA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(recombinant human follicle-stimulating hormone</w:t>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 xml:space="preserve">RECOMBINANT HUMAN FOLLICLE-STIMULATING HORMONE </w:instrText>
      </w:r>
      <w:r w:rsidR="00F50083" w:rsidRPr="00F265EE">
        <w:rPr>
          <w:rFonts w:ascii="Times New Roman" w:hAnsi="Times New Roman" w:cs="Times New Roman"/>
          <w:i/>
          <w:lang w:val="en-GB"/>
        </w:rPr>
        <w:instrText xml:space="preserve">See </w:instrText>
      </w:r>
      <w:r w:rsidR="00F50083" w:rsidRPr="00F265EE">
        <w:rPr>
          <w:rFonts w:ascii="Times New Roman" w:hAnsi="Times New Roman" w:cs="Times New Roman"/>
          <w:lang w:val="en-GB"/>
        </w:rPr>
        <w:instrText>FOLLITROPIN ALPHA</w:instrText>
      </w:r>
      <w:r w:rsidR="00F5008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 xml:space="preserve">FOLLICLE-STIMULATING HORMONE, RECOMBINANT HUMAN </w:instrText>
      </w:r>
      <w:r w:rsidR="00F50083" w:rsidRPr="00F265EE">
        <w:rPr>
          <w:rFonts w:ascii="Times New Roman" w:hAnsi="Times New Roman" w:cs="Times New Roman"/>
          <w:i/>
          <w:lang w:val="en-GB"/>
        </w:rPr>
        <w:instrText xml:space="preserve">See </w:instrText>
      </w:r>
      <w:r w:rsidR="00F50083" w:rsidRPr="00F265EE">
        <w:rPr>
          <w:rFonts w:ascii="Times New Roman" w:hAnsi="Times New Roman" w:cs="Times New Roman"/>
          <w:lang w:val="en-GB"/>
        </w:rPr>
        <w:instrText>FOLLITROPIN ALPHA</w:instrText>
      </w:r>
      <w:r w:rsidR="00F5008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 xml:space="preserve">HORMONE, RECOMBINANT HUMAN FOLLICLE-STIMULATING </w:instrText>
      </w:r>
      <w:r w:rsidR="00F50083" w:rsidRPr="00F265EE">
        <w:rPr>
          <w:rFonts w:ascii="Times New Roman" w:hAnsi="Times New Roman" w:cs="Times New Roman"/>
          <w:i/>
          <w:lang w:val="en-GB"/>
        </w:rPr>
        <w:instrText xml:space="preserve">See </w:instrText>
      </w:r>
      <w:r w:rsidR="00F50083" w:rsidRPr="00F265EE">
        <w:rPr>
          <w:rFonts w:ascii="Times New Roman" w:hAnsi="Times New Roman" w:cs="Times New Roman"/>
          <w:lang w:val="en-GB"/>
        </w:rPr>
        <w:instrText>FOLLITROPIN ALPHA</w:instrText>
      </w:r>
      <w:r w:rsidR="00F5008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F50083" w:rsidRPr="00F265EE">
        <w:rPr>
          <w:rFonts w:ascii="Times New Roman" w:hAnsi="Times New Roman" w:cs="Times New Roman"/>
          <w:lang w:val="en-GB"/>
        </w:rPr>
        <w:t>)</w:t>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FOLLITROPIN BETA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FOLLITROPIN BETA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(recombinant human follicle-stimulating hormone</w:t>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 xml:space="preserve">RECOMBINANT HUMAN FOLLICLE-STIMULATING HORMONE </w:instrText>
      </w:r>
      <w:r w:rsidR="00F50083" w:rsidRPr="00F265EE">
        <w:rPr>
          <w:rFonts w:ascii="Times New Roman" w:hAnsi="Times New Roman" w:cs="Times New Roman"/>
          <w:i/>
          <w:lang w:val="en-GB"/>
        </w:rPr>
        <w:instrText xml:space="preserve">See </w:instrText>
      </w:r>
      <w:r w:rsidR="00F50083" w:rsidRPr="00F265EE">
        <w:rPr>
          <w:rFonts w:ascii="Times New Roman" w:hAnsi="Times New Roman" w:cs="Times New Roman"/>
          <w:lang w:val="en-GB"/>
        </w:rPr>
        <w:instrText>FOLLITROPIN BETA</w:instrText>
      </w:r>
      <w:r w:rsidR="00F5008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 xml:space="preserve">FOLLICLE-STIMULATING HORMONE, RECOMBINANT HUMAN </w:instrText>
      </w:r>
      <w:r w:rsidR="00F50083" w:rsidRPr="00F265EE">
        <w:rPr>
          <w:rFonts w:ascii="Times New Roman" w:hAnsi="Times New Roman" w:cs="Times New Roman"/>
          <w:i/>
          <w:lang w:val="en-GB"/>
        </w:rPr>
        <w:instrText xml:space="preserve">See </w:instrText>
      </w:r>
      <w:r w:rsidR="00F50083" w:rsidRPr="00F265EE">
        <w:rPr>
          <w:rFonts w:ascii="Times New Roman" w:hAnsi="Times New Roman" w:cs="Times New Roman"/>
          <w:lang w:val="en-GB"/>
        </w:rPr>
        <w:instrText>FOLLITROPIN BETA</w:instrText>
      </w:r>
      <w:r w:rsidR="00F5008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 xml:space="preserve">HORMONE, RECOMBINANT HUMAN FOLLICLE-STIMULATING </w:instrText>
      </w:r>
      <w:r w:rsidR="00F50083" w:rsidRPr="00F265EE">
        <w:rPr>
          <w:rFonts w:ascii="Times New Roman" w:hAnsi="Times New Roman" w:cs="Times New Roman"/>
          <w:i/>
          <w:lang w:val="en-GB"/>
        </w:rPr>
        <w:instrText xml:space="preserve">See </w:instrText>
      </w:r>
      <w:r w:rsidR="00F50083" w:rsidRPr="00F265EE">
        <w:rPr>
          <w:rFonts w:ascii="Times New Roman" w:hAnsi="Times New Roman" w:cs="Times New Roman"/>
          <w:lang w:val="en-GB"/>
        </w:rPr>
        <w:instrText>FOLLITROPIN BETA</w:instrText>
      </w:r>
      <w:r w:rsidR="00F5008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F50083" w:rsidRPr="00F265EE">
        <w:rPr>
          <w:rFonts w:ascii="Times New Roman" w:hAnsi="Times New Roman" w:cs="Times New Roman"/>
          <w:lang w:val="en-GB"/>
        </w:rPr>
        <w:t>)</w:t>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LUTEINISING HORMONE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LUTEINISING HORMONE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HORMONE, LUTEINISING</w:instrText>
      </w:r>
      <w:r w:rsidR="00F5008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F50083" w:rsidRPr="00F265EE">
        <w:rPr>
          <w:rFonts w:ascii="Times New Roman" w:hAnsi="Times New Roman" w:cs="Times New Roman"/>
          <w:lang w:val="en-GB"/>
        </w:rPr>
        <w:t xml:space="preserve"> </w:t>
      </w:r>
      <w:r w:rsidRPr="00F265EE">
        <w:rPr>
          <w:rFonts w:ascii="Times New Roman" w:hAnsi="Times New Roman" w:cs="Times New Roman"/>
          <w:lang w:val="en-GB"/>
        </w:rPr>
        <w:t>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TERIPARATIDE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TERIPARATIDE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rPr>
      </w:pPr>
      <w:r w:rsidRPr="00F265EE">
        <w:rPr>
          <w:rFonts w:ascii="Times New Roman" w:hAnsi="Times New Roman" w:cs="Times New Roman"/>
        </w:rPr>
        <w:tab/>
        <w:t>UROFOLLITROPIN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UROFOLLITROPIN</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(human follicle-stimulating hormone</w:t>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 xml:space="preserve">HUMAN FOLLICLE-STIMULATING HORMONE </w:instrText>
      </w:r>
      <w:r w:rsidR="00F50083" w:rsidRPr="00F265EE">
        <w:rPr>
          <w:rFonts w:ascii="Times New Roman" w:hAnsi="Times New Roman" w:cs="Times New Roman"/>
          <w:i/>
          <w:lang w:val="en-GB"/>
        </w:rPr>
        <w:instrText xml:space="preserve">See </w:instrText>
      </w:r>
      <w:r w:rsidR="00F50083" w:rsidRPr="00F265EE">
        <w:rPr>
          <w:rFonts w:ascii="Times New Roman" w:hAnsi="Times New Roman" w:cs="Times New Roman"/>
        </w:rPr>
        <w:instrText xml:space="preserve">UROFOLLITROPIN"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 xml:space="preserve">FOLLICLE-STIMULATING HORMONE, HUMAN </w:instrText>
      </w:r>
      <w:r w:rsidR="00F50083" w:rsidRPr="00F265EE">
        <w:rPr>
          <w:rFonts w:ascii="Times New Roman" w:hAnsi="Times New Roman" w:cs="Times New Roman"/>
          <w:i/>
          <w:lang w:val="en-GB"/>
        </w:rPr>
        <w:instrText xml:space="preserve">See </w:instrText>
      </w:r>
      <w:r w:rsidR="00F50083" w:rsidRPr="00F265EE">
        <w:rPr>
          <w:rFonts w:ascii="Times New Roman" w:hAnsi="Times New Roman" w:cs="Times New Roman"/>
        </w:rPr>
        <w:instrText xml:space="preserve">UROFOLLITROPIN"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 xml:space="preserve">HORMONE, HUMAN </w:instrText>
      </w:r>
      <w:r w:rsidR="00D13C68" w:rsidRPr="00F265EE">
        <w:rPr>
          <w:rFonts w:ascii="Times New Roman" w:hAnsi="Times New Roman" w:cs="Times New Roman"/>
          <w:lang w:val="en-GB"/>
        </w:rPr>
        <w:instrText xml:space="preserve">FOLLICLE-STIMULATING </w:instrText>
      </w:r>
      <w:r w:rsidR="00F50083" w:rsidRPr="00F265EE">
        <w:rPr>
          <w:rFonts w:ascii="Times New Roman" w:hAnsi="Times New Roman" w:cs="Times New Roman"/>
          <w:i/>
          <w:lang w:val="en-GB"/>
        </w:rPr>
        <w:instrText xml:space="preserve">See </w:instrText>
      </w:r>
      <w:r w:rsidR="00F50083" w:rsidRPr="00F265EE">
        <w:rPr>
          <w:rFonts w:ascii="Times New Roman" w:hAnsi="Times New Roman" w:cs="Times New Roman"/>
        </w:rPr>
        <w:instrText xml:space="preserve">UROFOLLITROPIN" </w:instrText>
      </w:r>
      <w:r w:rsidR="00A3108F" w:rsidRPr="00F265EE">
        <w:rPr>
          <w:rFonts w:ascii="Times New Roman" w:hAnsi="Times New Roman" w:cs="Times New Roman"/>
          <w:lang w:val="en-GB"/>
        </w:rPr>
        <w:fldChar w:fldCharType="end"/>
      </w:r>
      <w:r w:rsidR="00F50083" w:rsidRPr="00F265EE">
        <w:rPr>
          <w:rFonts w:ascii="Times New Roman" w:hAnsi="Times New Roman" w:cs="Times New Roman"/>
        </w:rPr>
        <w:t>)</w:t>
      </w:r>
      <w:r w:rsidRPr="00F265EE">
        <w:rPr>
          <w:rFonts w:ascii="Times New Roman" w:hAnsi="Times New Roman" w:cs="Times New Roman"/>
        </w:rPr>
        <w:t xml:space="preserve"> for human use.</w:t>
      </w:r>
    </w:p>
    <w:p w:rsidR="00130199" w:rsidRPr="00F265EE" w:rsidRDefault="00130199" w:rsidP="00DF71EC">
      <w:pPr>
        <w:pStyle w:val="schedbody"/>
        <w:spacing w:line="240" w:lineRule="auto"/>
        <w:rPr>
          <w:rFonts w:ascii="Times New Roman" w:hAnsi="Times New Roman" w:cs="Times New Roman"/>
          <w:lang w:val="en-GB"/>
        </w:rPr>
      </w:pP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b/>
          <w:bCs/>
          <w:lang w:val="en-GB"/>
        </w:rPr>
        <w:t>2.</w:t>
      </w:r>
      <w:r w:rsidRPr="00F265EE">
        <w:rPr>
          <w:rFonts w:ascii="Times New Roman" w:hAnsi="Times New Roman" w:cs="Times New Roman"/>
          <w:b/>
          <w:bCs/>
          <w:lang w:val="en-GB"/>
        </w:rPr>
        <w:tab/>
        <w:t>Poisons available only from or on the prescription or order of a specialist physician or a dermatologist and for which the prescriber must, where the patient is a woman of child-bearing age:</w:t>
      </w:r>
    </w:p>
    <w:p w:rsidR="00130199" w:rsidRPr="00F265EE" w:rsidRDefault="00130199" w:rsidP="00DF71EC">
      <w:pPr>
        <w:pStyle w:val="schedbody"/>
        <w:spacing w:line="240" w:lineRule="auto"/>
        <w:rPr>
          <w:rFonts w:ascii="Times New Roman" w:hAnsi="Times New Roman" w:cs="Times New Roman"/>
          <w:lang w:val="en-GB"/>
        </w:rPr>
      </w:pPr>
    </w:p>
    <w:p w:rsidR="00130199" w:rsidRPr="00F265EE" w:rsidRDefault="00130199" w:rsidP="00DF71EC">
      <w:pPr>
        <w:pStyle w:val="schedindenta"/>
        <w:spacing w:line="240" w:lineRule="auto"/>
        <w:rPr>
          <w:rFonts w:ascii="Times New Roman" w:hAnsi="Times New Roman" w:cs="Times New Roman"/>
          <w:bCs/>
          <w:lang w:val="en-GB"/>
        </w:rPr>
      </w:pPr>
      <w:r w:rsidRPr="00F265EE">
        <w:rPr>
          <w:rFonts w:ascii="Times New Roman" w:hAnsi="Times New Roman" w:cs="Times New Roman"/>
          <w:lang w:val="en-GB"/>
        </w:rPr>
        <w:tab/>
      </w:r>
      <w:r w:rsidRPr="00F265EE">
        <w:rPr>
          <w:rFonts w:ascii="Times New Roman" w:hAnsi="Times New Roman" w:cs="Times New Roman"/>
          <w:bCs/>
          <w:lang w:val="en-GB"/>
        </w:rPr>
        <w:t>(1)</w:t>
      </w:r>
      <w:r w:rsidRPr="00F265EE">
        <w:rPr>
          <w:rFonts w:ascii="Times New Roman" w:hAnsi="Times New Roman" w:cs="Times New Roman"/>
          <w:bCs/>
          <w:lang w:val="en-GB"/>
        </w:rPr>
        <w:tab/>
        <w:t xml:space="preserve">ensure that the possibility of pregnancy has been excluded prior to commencement of treatment; and </w:t>
      </w:r>
    </w:p>
    <w:p w:rsidR="00130199" w:rsidRPr="00F265EE" w:rsidRDefault="00130199" w:rsidP="00DF71EC">
      <w:pPr>
        <w:pStyle w:val="schedindenta"/>
        <w:spacing w:line="240" w:lineRule="auto"/>
        <w:rPr>
          <w:rFonts w:ascii="Times New Roman" w:hAnsi="Times New Roman" w:cs="Times New Roman"/>
          <w:bCs/>
          <w:lang w:val="en-GB"/>
        </w:rPr>
      </w:pPr>
    </w:p>
    <w:p w:rsidR="00130199" w:rsidRPr="00F265EE" w:rsidRDefault="00130199" w:rsidP="00DF71EC">
      <w:pPr>
        <w:pStyle w:val="schedindenta"/>
        <w:spacing w:line="240" w:lineRule="auto"/>
        <w:rPr>
          <w:rFonts w:ascii="Times New Roman" w:hAnsi="Times New Roman" w:cs="Times New Roman"/>
          <w:bCs/>
          <w:lang w:val="en-GB"/>
        </w:rPr>
      </w:pPr>
      <w:r w:rsidRPr="00F265EE">
        <w:rPr>
          <w:rFonts w:ascii="Times New Roman" w:hAnsi="Times New Roman" w:cs="Times New Roman"/>
          <w:bCs/>
          <w:lang w:val="en-GB"/>
        </w:rPr>
        <w:tab/>
        <w:t>(2)</w:t>
      </w:r>
      <w:r w:rsidRPr="00F265EE">
        <w:rPr>
          <w:rFonts w:ascii="Times New Roman" w:hAnsi="Times New Roman" w:cs="Times New Roman"/>
          <w:bCs/>
          <w:lang w:val="en-GB"/>
        </w:rPr>
        <w:tab/>
      </w:r>
      <w:r w:rsidRPr="00F265EE">
        <w:rPr>
          <w:rFonts w:ascii="Times New Roman" w:hAnsi="Times New Roman" w:cs="Times New Roman"/>
          <w:bCs/>
          <w:lang w:val="en-GB"/>
        </w:rPr>
        <w:tab/>
        <w:t xml:space="preserve">if the drug is - </w:t>
      </w:r>
    </w:p>
    <w:p w:rsidR="00130199" w:rsidRPr="00F265EE" w:rsidRDefault="00130199" w:rsidP="00DF71EC">
      <w:pPr>
        <w:pStyle w:val="schedbody"/>
        <w:spacing w:line="240" w:lineRule="auto"/>
        <w:rPr>
          <w:rFonts w:ascii="Times New Roman" w:hAnsi="Times New Roman" w:cs="Times New Roman"/>
          <w:bCs/>
          <w:lang w:val="en-GB"/>
        </w:rPr>
      </w:pPr>
    </w:p>
    <w:p w:rsidR="00130199" w:rsidRPr="00F265EE" w:rsidRDefault="00130199" w:rsidP="00DF71EC">
      <w:pPr>
        <w:pStyle w:val="schedindenti"/>
        <w:tabs>
          <w:tab w:val="clear" w:pos="2154"/>
          <w:tab w:val="left" w:pos="1680"/>
        </w:tabs>
        <w:spacing w:line="240" w:lineRule="auto"/>
        <w:ind w:left="1680"/>
        <w:rPr>
          <w:rFonts w:ascii="Times New Roman" w:hAnsi="Times New Roman" w:cs="Times New Roman"/>
          <w:bCs/>
          <w:lang w:val="en-GB"/>
        </w:rPr>
      </w:pPr>
      <w:r w:rsidRPr="00F265EE">
        <w:rPr>
          <w:rFonts w:ascii="Times New Roman" w:hAnsi="Times New Roman" w:cs="Times New Roman"/>
          <w:bCs/>
          <w:lang w:val="en-GB"/>
        </w:rPr>
        <w:tab/>
      </w:r>
      <w:r w:rsidRPr="00F265EE">
        <w:rPr>
          <w:rFonts w:ascii="Times New Roman" w:hAnsi="Times New Roman" w:cs="Times New Roman"/>
          <w:bCs/>
          <w:lang w:val="en-GB"/>
        </w:rPr>
        <w:tab/>
        <w:t>(a)</w:t>
      </w:r>
      <w:r w:rsidRPr="00F265EE">
        <w:rPr>
          <w:rFonts w:ascii="Times New Roman" w:hAnsi="Times New Roman" w:cs="Times New Roman"/>
          <w:bCs/>
          <w:lang w:val="en-GB"/>
        </w:rPr>
        <w:tab/>
      </w:r>
      <w:r w:rsidRPr="00F265EE">
        <w:rPr>
          <w:rFonts w:ascii="Times New Roman" w:hAnsi="Times New Roman" w:cs="Times New Roman"/>
          <w:bCs/>
          <w:lang w:val="en-GB"/>
        </w:rPr>
        <w:tab/>
        <w:t>acitretin or etretinate, advise the patient to avoid becoming pregnant during or for a period of 24 months after completion of treatment; or</w:t>
      </w:r>
    </w:p>
    <w:p w:rsidR="00130199" w:rsidRPr="00F265EE" w:rsidRDefault="00130199" w:rsidP="00DF71EC">
      <w:pPr>
        <w:pStyle w:val="schedindenti"/>
        <w:spacing w:line="240" w:lineRule="auto"/>
        <w:rPr>
          <w:rFonts w:ascii="Times New Roman" w:hAnsi="Times New Roman" w:cs="Times New Roman"/>
          <w:bCs/>
          <w:lang w:val="en-GB"/>
        </w:rPr>
      </w:pPr>
    </w:p>
    <w:p w:rsidR="00130199" w:rsidRPr="00F265EE" w:rsidRDefault="00130199" w:rsidP="00DF71EC">
      <w:pPr>
        <w:pStyle w:val="schedindenti"/>
        <w:tabs>
          <w:tab w:val="clear" w:pos="2154"/>
          <w:tab w:val="left" w:pos="1680"/>
        </w:tabs>
        <w:spacing w:line="240" w:lineRule="auto"/>
        <w:ind w:left="1680"/>
        <w:rPr>
          <w:rFonts w:ascii="Times New Roman" w:hAnsi="Times New Roman" w:cs="Times New Roman"/>
          <w:lang w:val="en-GB"/>
        </w:rPr>
      </w:pPr>
      <w:r w:rsidRPr="00F265EE">
        <w:rPr>
          <w:rFonts w:ascii="Times New Roman" w:hAnsi="Times New Roman" w:cs="Times New Roman"/>
          <w:bCs/>
          <w:lang w:val="en-GB"/>
        </w:rPr>
        <w:tab/>
      </w:r>
      <w:r w:rsidRPr="00F265EE">
        <w:rPr>
          <w:rFonts w:ascii="Times New Roman" w:hAnsi="Times New Roman" w:cs="Times New Roman"/>
          <w:bCs/>
          <w:lang w:val="en-GB"/>
        </w:rPr>
        <w:tab/>
        <w:t>(b)</w:t>
      </w:r>
      <w:r w:rsidRPr="00F265EE">
        <w:rPr>
          <w:rFonts w:ascii="Times New Roman" w:hAnsi="Times New Roman" w:cs="Times New Roman"/>
          <w:bCs/>
          <w:lang w:val="en-GB"/>
        </w:rPr>
        <w:tab/>
      </w:r>
      <w:r w:rsidRPr="00F265EE">
        <w:rPr>
          <w:rFonts w:ascii="Times New Roman" w:hAnsi="Times New Roman" w:cs="Times New Roman"/>
          <w:bCs/>
          <w:lang w:val="en-GB"/>
        </w:rPr>
        <w:tab/>
        <w:t>bexarotene, isotretinoin or thalidomide, advise the patient to avoid becoming pregnant during or for a period of 1 month after completion of treatment.</w:t>
      </w:r>
    </w:p>
    <w:p w:rsidR="00130199" w:rsidRPr="00F265EE" w:rsidRDefault="00130199" w:rsidP="00DF71EC">
      <w:pPr>
        <w:pStyle w:val="schedbody"/>
        <w:spacing w:line="240" w:lineRule="auto"/>
        <w:rPr>
          <w:rFonts w:ascii="Times New Roman" w:hAnsi="Times New Roman" w:cs="Times New Roman"/>
          <w:lang w:val="en-GB"/>
        </w:rPr>
      </w:pP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ACITRETIN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ACITRETIN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BEXAROTENE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BEXAROTENE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ETRETINATE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ETRETINATE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ISOTRETINOIN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ISOTRETINOIN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oral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THALIDOMIDE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THALIDOMIDE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b/>
          <w:bCs/>
          <w:lang w:val="en-GB"/>
        </w:rPr>
      </w:pP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b/>
          <w:bCs/>
          <w:lang w:val="en-GB"/>
        </w:rPr>
        <w:t>3.</w:t>
      </w:r>
      <w:r w:rsidRPr="00F265EE">
        <w:rPr>
          <w:rFonts w:ascii="Times New Roman" w:hAnsi="Times New Roman" w:cs="Times New Roman"/>
          <w:b/>
          <w:bCs/>
          <w:lang w:val="en-GB"/>
        </w:rPr>
        <w:tab/>
        <w:t xml:space="preserve">Poisons available only from or on the prescription or order of a medical practitioner authorised or approved by the Secretary of the Commonwealth Department of Health and Ageing under section 19 of the </w:t>
      </w:r>
      <w:r w:rsidRPr="00F265EE">
        <w:rPr>
          <w:rFonts w:ascii="Times New Roman" w:hAnsi="Times New Roman" w:cs="Times New Roman"/>
          <w:b/>
          <w:bCs/>
          <w:i/>
          <w:iCs/>
          <w:lang w:val="en-GB"/>
        </w:rPr>
        <w:t>Therapeutic Goods Act 1989</w:t>
      </w:r>
      <w:r w:rsidRPr="00F265EE">
        <w:rPr>
          <w:rFonts w:ascii="Times New Roman" w:hAnsi="Times New Roman" w:cs="Times New Roman"/>
          <w:b/>
          <w:bCs/>
          <w:lang w:val="en-GB"/>
        </w:rPr>
        <w:t>.</w:t>
      </w:r>
    </w:p>
    <w:p w:rsidR="00130199" w:rsidRPr="00F265EE" w:rsidRDefault="00130199" w:rsidP="00DF71EC">
      <w:pPr>
        <w:pStyle w:val="schedbody"/>
        <w:spacing w:line="240" w:lineRule="auto"/>
        <w:rPr>
          <w:rFonts w:ascii="Times New Roman" w:hAnsi="Times New Roman" w:cs="Times New Roman"/>
          <w:lang w:val="en-GB"/>
        </w:rPr>
      </w:pP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DRONABINOL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DRONABINOL</w:instrText>
      </w:r>
      <w:r w:rsidR="00D36C3C" w:rsidRPr="00F265EE">
        <w:rPr>
          <w:rFonts w:ascii="Times New Roman" w:hAnsi="Times New Roman" w:cs="Times New Roman"/>
          <w:lang w:val="en-GB"/>
        </w:rPr>
        <w:instrText xml:space="preserve"> (</w:instrText>
      </w:r>
      <w:r w:rsidR="00072549" w:rsidRPr="00F265EE">
        <w:rPr>
          <w:rFonts w:ascii="Times New Roman" w:hAnsi="Times New Roman" w:cs="Times New Roman"/>
          <w:lang w:val="en-GB"/>
        </w:rPr>
        <w:instrText>delta</w:instrText>
      </w:r>
      <w:r w:rsidR="00D36C3C" w:rsidRPr="00F265EE">
        <w:rPr>
          <w:rFonts w:ascii="Times New Roman" w:hAnsi="Times New Roman" w:cs="Times New Roman"/>
          <w:lang w:val="en-GB"/>
        </w:rPr>
        <w:instrText>-9-TETRAHYDROCANNABINOL</w:instrText>
      </w:r>
      <w:r w:rsidR="00D36C3C"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(delta-9-tetrahydrocannabinol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D13C68" w:rsidRPr="00F265EE">
        <w:rPr>
          <w:rFonts w:ascii="Times New Roman" w:hAnsi="Times New Roman" w:cs="Times New Roman"/>
          <w:iCs/>
          <w:lang w:val="en-GB"/>
        </w:rPr>
        <w:instrText>DELTA</w:instrText>
      </w:r>
      <w:r w:rsidRPr="00F265EE">
        <w:rPr>
          <w:rFonts w:ascii="Times New Roman" w:hAnsi="Times New Roman" w:cs="Times New Roman"/>
          <w:lang w:val="en-GB"/>
        </w:rPr>
        <w:instrText>-9-</w:instrText>
      </w:r>
      <w:r w:rsidRPr="00F265EE">
        <w:rPr>
          <w:rFonts w:ascii="Times New Roman" w:hAnsi="Times New Roman" w:cs="Times New Roman"/>
          <w:caps/>
          <w:lang w:val="en-GB"/>
        </w:rPr>
        <w:instrText>tetrahydrocannabinol</w:instrText>
      </w:r>
      <w:r w:rsidR="00F50083" w:rsidRPr="00F265EE">
        <w:rPr>
          <w:rFonts w:ascii="Times New Roman" w:hAnsi="Times New Roman" w:cs="Times New Roman"/>
        </w:rPr>
        <w:instrText xml:space="preserve"> </w:instrText>
      </w:r>
      <w:r w:rsidR="00D36C3C" w:rsidRPr="00F265EE">
        <w:rPr>
          <w:rFonts w:ascii="Times New Roman" w:hAnsi="Times New Roman" w:cs="Times New Roman"/>
          <w:i/>
        </w:rPr>
        <w:instrText>See</w:instrText>
      </w:r>
      <w:r w:rsidR="00D36C3C" w:rsidRPr="00F265EE">
        <w:rPr>
          <w:rFonts w:ascii="Times New Roman" w:hAnsi="Times New Roman" w:cs="Times New Roman"/>
        </w:rPr>
        <w:instrText xml:space="preserve"> DRONABINOL"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NABIXIMOLS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NABIXIMOLS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23397" w:rsidRPr="00F265EE" w:rsidRDefault="00823397" w:rsidP="00DF71EC">
      <w:pPr>
        <w:rPr>
          <w:sz w:val="20"/>
          <w:szCs w:val="20"/>
        </w:rPr>
      </w:pPr>
    </w:p>
    <w:p w:rsidR="00130199" w:rsidRPr="00F265EE" w:rsidRDefault="00130199" w:rsidP="00DF71EC">
      <w:pPr>
        <w:pStyle w:val="schedbody"/>
        <w:spacing w:line="240" w:lineRule="auto"/>
        <w:rPr>
          <w:rFonts w:ascii="Times New Roman" w:hAnsi="Times New Roman" w:cs="Times New Roman"/>
        </w:rPr>
      </w:pPr>
      <w:r w:rsidRPr="00F265EE">
        <w:rPr>
          <w:rFonts w:ascii="Times New Roman" w:hAnsi="Times New Roman" w:cs="Times New Roman"/>
          <w:b/>
          <w:bCs/>
        </w:rPr>
        <w:t>4.</w:t>
      </w:r>
      <w:r w:rsidRPr="00F265EE">
        <w:rPr>
          <w:rFonts w:ascii="Times New Roman" w:hAnsi="Times New Roman" w:cs="Times New Roman"/>
          <w:b/>
          <w:bCs/>
        </w:rPr>
        <w:tab/>
      </w:r>
      <w:r w:rsidRPr="00F265EE">
        <w:rPr>
          <w:rFonts w:ascii="Times New Roman" w:hAnsi="Times New Roman" w:cs="Times New Roman"/>
          <w:b/>
          <w:bCs/>
          <w:spacing w:val="2"/>
        </w:rPr>
        <w:t>Poisons available only from or on the order of a specialist physician and for which the prescriber must, where the patient is a woman of child bearing age:</w:t>
      </w:r>
    </w:p>
    <w:p w:rsidR="00823397" w:rsidRPr="00F265EE" w:rsidRDefault="00130199" w:rsidP="00DF71EC">
      <w:pPr>
        <w:rPr>
          <w:sz w:val="20"/>
          <w:szCs w:val="20"/>
        </w:rPr>
      </w:pPr>
      <w:r w:rsidRPr="00F265EE">
        <w:rPr>
          <w:sz w:val="20"/>
          <w:szCs w:val="20"/>
        </w:rPr>
        <w:tab/>
      </w:r>
    </w:p>
    <w:p w:rsidR="00823397" w:rsidRPr="00F265EE" w:rsidRDefault="00823397"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ensure that the possibility of pregnancy has been excluded prior to commencement of treatment; and</w:t>
      </w:r>
    </w:p>
    <w:p w:rsidR="00130199" w:rsidRPr="00F265EE" w:rsidRDefault="00130199" w:rsidP="00DF71EC">
      <w:pPr>
        <w:pStyle w:val="schedindenta"/>
        <w:spacing w:line="240" w:lineRule="auto"/>
        <w:rPr>
          <w:rFonts w:ascii="Times New Roman" w:hAnsi="Times New Roman" w:cs="Times New Roman"/>
        </w:rPr>
      </w:pPr>
    </w:p>
    <w:p w:rsidR="00130199" w:rsidRPr="00F265EE" w:rsidRDefault="00130199"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advise the patient to avoid becoming pregnant during or for a period of 1 month after completion of treatment.</w:t>
      </w:r>
    </w:p>
    <w:p w:rsidR="00823397" w:rsidRPr="00F265EE" w:rsidRDefault="00823397" w:rsidP="00DF71EC">
      <w:pPr>
        <w:pStyle w:val="schedbody"/>
        <w:spacing w:line="240" w:lineRule="auto"/>
        <w:rPr>
          <w:rFonts w:ascii="Times New Roman" w:hAnsi="Times New Roman" w:cs="Times New Roman"/>
        </w:rPr>
      </w:pPr>
    </w:p>
    <w:p w:rsidR="005F37C6" w:rsidRPr="00F265EE" w:rsidRDefault="00130199" w:rsidP="00DF71EC">
      <w:pPr>
        <w:pStyle w:val="schedbody"/>
        <w:spacing w:line="240" w:lineRule="auto"/>
        <w:rPr>
          <w:rFonts w:ascii="Times New Roman" w:hAnsi="Times New Roman" w:cs="Times New Roman"/>
        </w:rPr>
      </w:pPr>
      <w:r w:rsidRPr="00F265EE">
        <w:rPr>
          <w:rFonts w:ascii="Times New Roman" w:hAnsi="Times New Roman" w:cs="Times New Roman"/>
        </w:rPr>
        <w:tab/>
      </w:r>
      <w:r w:rsidR="005F37C6" w:rsidRPr="00F265EE">
        <w:rPr>
          <w:rFonts w:ascii="Times New Roman" w:hAnsi="Times New Roman" w:cs="Times New Roman"/>
        </w:rPr>
        <w:t>LENALIDOMIDE</w:t>
      </w:r>
      <w:r w:rsidR="00A3108F" w:rsidRPr="00F265EE">
        <w:rPr>
          <w:rFonts w:ascii="Times New Roman" w:hAnsi="Times New Roman" w:cs="Times New Roman"/>
        </w:rPr>
        <w:fldChar w:fldCharType="begin"/>
      </w:r>
      <w:r w:rsidR="005F37C6" w:rsidRPr="00F265EE">
        <w:rPr>
          <w:rFonts w:ascii="Times New Roman" w:hAnsi="Times New Roman" w:cs="Times New Roman"/>
        </w:rPr>
        <w:instrText xml:space="preserve"> XE "LENALIDOMIDE" </w:instrText>
      </w:r>
      <w:r w:rsidR="00A3108F" w:rsidRPr="00F265EE">
        <w:rPr>
          <w:rFonts w:ascii="Times New Roman" w:hAnsi="Times New Roman" w:cs="Times New Roman"/>
        </w:rPr>
        <w:fldChar w:fldCharType="end"/>
      </w:r>
      <w:r w:rsidR="005F37C6" w:rsidRPr="00F265EE">
        <w:rPr>
          <w:rFonts w:ascii="Times New Roman" w:hAnsi="Times New Roman" w:cs="Times New Roman"/>
        </w:rPr>
        <w:t>.</w:t>
      </w:r>
    </w:p>
    <w:p w:rsidR="00130199" w:rsidRPr="00F265EE" w:rsidRDefault="005F37C6" w:rsidP="00DF71EC">
      <w:pPr>
        <w:pStyle w:val="schedbody"/>
        <w:spacing w:line="240" w:lineRule="auto"/>
        <w:rPr>
          <w:rFonts w:ascii="Times New Roman" w:hAnsi="Times New Roman" w:cs="Times New Roman"/>
        </w:rPr>
      </w:pPr>
      <w:r w:rsidRPr="00F265EE">
        <w:rPr>
          <w:rFonts w:ascii="Times New Roman" w:hAnsi="Times New Roman" w:cs="Times New Roman"/>
        </w:rPr>
        <w:tab/>
      </w:r>
      <w:r w:rsidR="00130199" w:rsidRPr="00F265EE">
        <w:rPr>
          <w:rFonts w:ascii="Times New Roman" w:hAnsi="Times New Roman" w:cs="Times New Roman"/>
        </w:rPr>
        <w:t>TRETINOIN</w:t>
      </w:r>
      <w:r w:rsidR="00A3108F" w:rsidRPr="00F265EE">
        <w:rPr>
          <w:rFonts w:ascii="Times New Roman" w:hAnsi="Times New Roman" w:cs="Times New Roman"/>
        </w:rPr>
        <w:fldChar w:fldCharType="begin"/>
      </w:r>
      <w:r w:rsidR="00130199" w:rsidRPr="00F265EE">
        <w:rPr>
          <w:rFonts w:ascii="Times New Roman" w:hAnsi="Times New Roman" w:cs="Times New Roman"/>
        </w:rPr>
        <w:instrText xml:space="preserve"> XE "</w:instrText>
      </w:r>
      <w:r w:rsidR="00130199" w:rsidRPr="00F265EE">
        <w:rPr>
          <w:rFonts w:ascii="Times New Roman" w:hAnsi="Times New Roman" w:cs="Times New Roman"/>
          <w:lang w:val="en-GB"/>
        </w:rPr>
        <w:instrText>TRETINOIN</w:instrText>
      </w:r>
      <w:r w:rsidR="00130199"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130199" w:rsidRPr="00F265EE">
        <w:rPr>
          <w:rFonts w:ascii="Times New Roman" w:hAnsi="Times New Roman" w:cs="Times New Roman"/>
        </w:rPr>
        <w:t xml:space="preserve"> for human oral use.</w:t>
      </w:r>
    </w:p>
    <w:p w:rsidR="00130199" w:rsidRPr="00F265EE" w:rsidRDefault="00130199" w:rsidP="00DF71EC">
      <w:pPr>
        <w:pStyle w:val="schedbody"/>
        <w:spacing w:line="240" w:lineRule="auto"/>
        <w:rPr>
          <w:rFonts w:ascii="Times New Roman" w:hAnsi="Times New Roman" w:cs="Times New Roman"/>
        </w:rPr>
      </w:pPr>
      <w:r w:rsidRPr="00F265EE">
        <w:rPr>
          <w:rFonts w:ascii="Times New Roman" w:hAnsi="Times New Roman" w:cs="Times New Roman"/>
        </w:rPr>
        <w:tab/>
      </w:r>
    </w:p>
    <w:p w:rsidR="00076814" w:rsidRPr="00F265EE" w:rsidRDefault="00076814" w:rsidP="00DF71EC">
      <w:pPr>
        <w:pStyle w:val="schedbody"/>
        <w:spacing w:line="240" w:lineRule="auto"/>
        <w:rPr>
          <w:rFonts w:ascii="Times New Roman" w:hAnsi="Times New Roman" w:cs="Times New Roman"/>
          <w:lang w:val="en-GB"/>
        </w:rPr>
      </w:pP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b/>
          <w:bCs/>
          <w:lang w:val="en-GB"/>
        </w:rPr>
        <w:t>5.</w:t>
      </w:r>
      <w:r w:rsidRPr="00F265EE">
        <w:rPr>
          <w:rFonts w:ascii="Times New Roman" w:hAnsi="Times New Roman" w:cs="Times New Roman"/>
          <w:b/>
          <w:bCs/>
          <w:lang w:val="en-GB"/>
        </w:rPr>
        <w:tab/>
        <w:t>Poisons for which possession without authority is illegal (e.g. possession other than in accordance with a legal prescription).</w:t>
      </w:r>
    </w:p>
    <w:p w:rsidR="00130199" w:rsidRPr="00F265EE" w:rsidRDefault="00130199" w:rsidP="00DF71EC">
      <w:pPr>
        <w:pStyle w:val="schedbody"/>
        <w:spacing w:line="240" w:lineRule="auto"/>
        <w:rPr>
          <w:rFonts w:ascii="Times New Roman" w:hAnsi="Times New Roman" w:cs="Times New Roman"/>
          <w:lang w:val="en-GB"/>
        </w:rPr>
      </w:pP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ANABOLIC STEROIDAL AGENTS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ANABOLIC STEROIDAL AGENTS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STEROIDAL AGENTS, ANABOLIC</w:instrText>
      </w:r>
      <w:r w:rsidR="004F58CF" w:rsidRPr="00F265EE">
        <w:rPr>
          <w:rFonts w:ascii="Times New Roman" w:hAnsi="Times New Roman" w:cs="Times New Roman"/>
          <w:lang w:val="en-GB"/>
        </w:rPr>
        <w:instrText xml:space="preserve"> </w:instrText>
      </w:r>
      <w:r w:rsidR="004F58CF" w:rsidRPr="00F265EE">
        <w:rPr>
          <w:rFonts w:ascii="Times New Roman" w:hAnsi="Times New Roman" w:cs="Times New Roman"/>
          <w:i/>
          <w:lang w:val="en-GB"/>
        </w:rPr>
        <w:instrText>See</w:instrText>
      </w:r>
      <w:r w:rsidR="004F58CF" w:rsidRPr="00F265EE">
        <w:rPr>
          <w:rFonts w:ascii="Times New Roman" w:hAnsi="Times New Roman" w:cs="Times New Roman"/>
          <w:lang w:val="en-GB"/>
        </w:rPr>
        <w:instrText xml:space="preserve"> ANABOLIC STEROIDAL AGENTS</w:instrText>
      </w:r>
      <w:r w:rsidR="00F5008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including those separately specified in Schedule 4.</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ANDROGENIC STEROIDAL AGENTS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ANDROGENIC STEROIDAL AGENTS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STEROIDAL AGENTS, ANDROGENIC</w:instrText>
      </w:r>
      <w:r w:rsidR="004F58CF" w:rsidRPr="00F265EE">
        <w:rPr>
          <w:rFonts w:ascii="Times New Roman" w:hAnsi="Times New Roman" w:cs="Times New Roman"/>
          <w:i/>
          <w:lang w:val="en-GB"/>
        </w:rPr>
        <w:instrText xml:space="preserve"> See</w:instrText>
      </w:r>
      <w:r w:rsidR="004F58CF" w:rsidRPr="00F265EE">
        <w:rPr>
          <w:rFonts w:ascii="Times New Roman" w:hAnsi="Times New Roman" w:cs="Times New Roman"/>
          <w:lang w:val="en-GB"/>
        </w:rPr>
        <w:instrText xml:space="preserve"> ANDROGENIC STEROIDAL AGENTS</w:instrText>
      </w:r>
      <w:r w:rsidR="00F5008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F50083" w:rsidRPr="00F265EE">
        <w:rPr>
          <w:rFonts w:ascii="Times New Roman" w:hAnsi="Times New Roman" w:cs="Times New Roman"/>
          <w:lang w:val="en-GB"/>
        </w:rPr>
        <w:t>,</w:t>
      </w:r>
      <w:r w:rsidRPr="00F265EE">
        <w:rPr>
          <w:rFonts w:ascii="Times New Roman" w:hAnsi="Times New Roman" w:cs="Times New Roman"/>
          <w:lang w:val="en-GB"/>
        </w:rPr>
        <w:t xml:space="preserve"> including those separately specified in Schedule 4.</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DARBEPOETIN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DARBEPOETIN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DEXTROPROPOXYPHENE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DEXTROPROPOXYPHENE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EPHEDRINE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EPHEDRINE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EPOETINS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EPOETINS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ERYTHROPOIETIN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ERYTHROPOIETIN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ERYTHROPOIETINS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ERYTHROPOIETINS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this Appendix.</w:t>
      </w:r>
    </w:p>
    <w:p w:rsidR="002B35E8"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002B35E8" w:rsidRPr="00F265EE">
        <w:rPr>
          <w:rFonts w:ascii="Times New Roman" w:hAnsi="Times New Roman" w:cs="Times New Roman"/>
          <w:lang w:val="en-GB"/>
        </w:rPr>
        <w:t>FOLLISTATIN</w:t>
      </w:r>
      <w:r w:rsidR="00A3108F" w:rsidRPr="00F265EE">
        <w:rPr>
          <w:rFonts w:ascii="Times New Roman" w:hAnsi="Times New Roman" w:cs="Times New Roman"/>
          <w:lang w:val="en-GB"/>
        </w:rPr>
        <w:fldChar w:fldCharType="begin"/>
      </w:r>
      <w:r w:rsidR="002B35E8" w:rsidRPr="00F265EE">
        <w:rPr>
          <w:rFonts w:ascii="Times New Roman" w:hAnsi="Times New Roman" w:cs="Times New Roman"/>
        </w:rPr>
        <w:instrText xml:space="preserve"> XE "</w:instrText>
      </w:r>
      <w:r w:rsidR="002B35E8" w:rsidRPr="00F265EE">
        <w:rPr>
          <w:rFonts w:ascii="Times New Roman" w:hAnsi="Times New Roman" w:cs="Times New Roman"/>
          <w:lang w:val="en-GB"/>
        </w:rPr>
        <w:instrText>FOLLISTATIN</w:instrText>
      </w:r>
      <w:r w:rsidR="002B35E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2B35E8" w:rsidRPr="00F265EE">
        <w:rPr>
          <w:rFonts w:ascii="Times New Roman" w:hAnsi="Times New Roman" w:cs="Times New Roman"/>
          <w:lang w:val="en-GB"/>
        </w:rPr>
        <w:t xml:space="preserve">. </w:t>
      </w:r>
    </w:p>
    <w:p w:rsidR="00130199" w:rsidRPr="00F265EE" w:rsidRDefault="002B35E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00130199" w:rsidRPr="00F265EE">
        <w:rPr>
          <w:rFonts w:ascii="Times New Roman" w:hAnsi="Times New Roman" w:cs="Times New Roman"/>
          <w:lang w:val="en-GB"/>
        </w:rPr>
        <w:t>GLUTETHIMIDE</w:t>
      </w:r>
      <w:r w:rsidR="00A3108F" w:rsidRPr="00F265EE">
        <w:rPr>
          <w:rFonts w:ascii="Times New Roman" w:hAnsi="Times New Roman" w:cs="Times New Roman"/>
          <w:lang w:val="en-GB"/>
        </w:rPr>
        <w:fldChar w:fldCharType="begin"/>
      </w:r>
      <w:r w:rsidR="00130199" w:rsidRPr="00F265EE">
        <w:rPr>
          <w:rFonts w:ascii="Times New Roman" w:hAnsi="Times New Roman" w:cs="Times New Roman"/>
        </w:rPr>
        <w:instrText xml:space="preserve"> XE "</w:instrText>
      </w:r>
      <w:r w:rsidR="00130199" w:rsidRPr="00F265EE">
        <w:rPr>
          <w:rFonts w:ascii="Times New Roman" w:hAnsi="Times New Roman" w:cs="Times New Roman"/>
          <w:lang w:val="en-GB"/>
        </w:rPr>
        <w:instrText>GLUTETHIMIDE</w:instrText>
      </w:r>
      <w:r w:rsidR="00130199"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130199" w:rsidRPr="00F265EE">
        <w:rPr>
          <w:rFonts w:ascii="Times New Roman" w:hAnsi="Times New Roman" w:cs="Times New Roman"/>
          <w:lang w:val="en-GB"/>
        </w:rPr>
        <w:t>.</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INSULIN-LIKE GROWTH FACTORS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INSULIN-LIKE GROWTH FACTORS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PHENTERMINE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PHENTERMINE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34D6E" w:rsidRPr="00F265EE" w:rsidRDefault="00130199" w:rsidP="00034D6E">
      <w:pPr>
        <w:pStyle w:val="BodyText"/>
        <w:tabs>
          <w:tab w:val="clear" w:pos="757"/>
          <w:tab w:val="clear" w:pos="851"/>
          <w:tab w:val="num" w:pos="630"/>
        </w:tabs>
        <w:spacing w:after="0"/>
        <w:ind w:left="630" w:hanging="630"/>
        <w:rPr>
          <w:sz w:val="20"/>
          <w:szCs w:val="20"/>
        </w:rPr>
      </w:pPr>
      <w:r w:rsidRPr="00F265EE">
        <w:rPr>
          <w:sz w:val="20"/>
          <w:szCs w:val="20"/>
          <w:lang w:val="en-GB"/>
        </w:rPr>
        <w:tab/>
      </w:r>
      <w:r w:rsidR="00034D6E" w:rsidRPr="00F265EE">
        <w:rPr>
          <w:sz w:val="20"/>
          <w:szCs w:val="20"/>
        </w:rPr>
        <w:t>SELECTIVE ANDROGEN RECEPTOR MODULATORS (SARM)</w:t>
      </w:r>
      <w:r w:rsidR="00A3108F" w:rsidRPr="00F265EE">
        <w:rPr>
          <w:sz w:val="20"/>
          <w:szCs w:val="20"/>
          <w:lang w:val="en-GB"/>
        </w:rPr>
        <w:fldChar w:fldCharType="begin"/>
      </w:r>
      <w:r w:rsidR="00034D6E" w:rsidRPr="00F265EE">
        <w:rPr>
          <w:sz w:val="20"/>
          <w:szCs w:val="20"/>
        </w:rPr>
        <w:instrText xml:space="preserve"> XE "</w:instrText>
      </w:r>
      <w:r w:rsidR="00034D6E" w:rsidRPr="00F265EE">
        <w:rPr>
          <w:sz w:val="20"/>
          <w:szCs w:val="20"/>
          <w:lang w:val="en-GB"/>
        </w:rPr>
        <w:instrText>SELECTIVE ANDROGEN RECEPTOR MODULATORS (SARM)</w:instrText>
      </w:r>
      <w:r w:rsidR="00034D6E" w:rsidRPr="00F265EE">
        <w:rPr>
          <w:sz w:val="20"/>
          <w:szCs w:val="20"/>
        </w:rPr>
        <w:instrText xml:space="preserve">" </w:instrText>
      </w:r>
      <w:r w:rsidR="00A3108F" w:rsidRPr="00F265EE">
        <w:rPr>
          <w:sz w:val="20"/>
          <w:szCs w:val="20"/>
          <w:lang w:val="en-GB"/>
        </w:rPr>
        <w:fldChar w:fldCharType="end"/>
      </w:r>
      <w:r w:rsidR="00A3108F" w:rsidRPr="00F265EE">
        <w:rPr>
          <w:sz w:val="20"/>
          <w:szCs w:val="20"/>
          <w:lang w:val="en-GB"/>
        </w:rPr>
        <w:fldChar w:fldCharType="begin"/>
      </w:r>
      <w:r w:rsidR="00034D6E" w:rsidRPr="00F265EE">
        <w:rPr>
          <w:sz w:val="20"/>
          <w:szCs w:val="20"/>
        </w:rPr>
        <w:instrText xml:space="preserve"> XE "SARM </w:instrText>
      </w:r>
      <w:r w:rsidR="00034D6E" w:rsidRPr="00F265EE">
        <w:rPr>
          <w:i/>
          <w:sz w:val="20"/>
          <w:szCs w:val="20"/>
        </w:rPr>
        <w:instrText xml:space="preserve">See </w:instrText>
      </w:r>
      <w:r w:rsidR="00034D6E" w:rsidRPr="00F265EE">
        <w:rPr>
          <w:sz w:val="20"/>
          <w:szCs w:val="20"/>
          <w:lang w:val="en-GB"/>
        </w:rPr>
        <w:instrText>SELECTIVE ANDROGEN RECEPTOR MODULATORS</w:instrText>
      </w:r>
      <w:r w:rsidR="00034D6E" w:rsidRPr="00F265EE">
        <w:rPr>
          <w:sz w:val="20"/>
          <w:szCs w:val="20"/>
        </w:rPr>
        <w:instrText xml:space="preserve">" </w:instrText>
      </w:r>
      <w:r w:rsidR="00A3108F" w:rsidRPr="00F265EE">
        <w:rPr>
          <w:sz w:val="20"/>
          <w:szCs w:val="20"/>
          <w:lang w:val="en-GB"/>
        </w:rPr>
        <w:fldChar w:fldCharType="end"/>
      </w:r>
      <w:r w:rsidR="00034D6E" w:rsidRPr="00F265EE">
        <w:rPr>
          <w:sz w:val="20"/>
          <w:szCs w:val="20"/>
        </w:rPr>
        <w:t>, including those separately specified in Schedule 4.</w:t>
      </w:r>
    </w:p>
    <w:p w:rsidR="00130199" w:rsidRPr="00F265EE" w:rsidRDefault="00034D6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00130199" w:rsidRPr="00F265EE">
        <w:rPr>
          <w:rFonts w:ascii="Times New Roman" w:hAnsi="Times New Roman" w:cs="Times New Roman"/>
          <w:lang w:val="en-GB"/>
        </w:rPr>
        <w:t>SOMATROPIN</w:t>
      </w:r>
      <w:r w:rsidR="00A3108F" w:rsidRPr="00F265EE">
        <w:rPr>
          <w:rFonts w:ascii="Times New Roman" w:hAnsi="Times New Roman" w:cs="Times New Roman"/>
          <w:lang w:val="en-GB"/>
        </w:rPr>
        <w:fldChar w:fldCharType="begin"/>
      </w:r>
      <w:r w:rsidR="00130199" w:rsidRPr="00F265EE">
        <w:rPr>
          <w:rFonts w:ascii="Times New Roman" w:hAnsi="Times New Roman" w:cs="Times New Roman"/>
        </w:rPr>
        <w:instrText xml:space="preserve"> XE "</w:instrText>
      </w:r>
      <w:r w:rsidR="00130199" w:rsidRPr="00F265EE">
        <w:rPr>
          <w:rFonts w:ascii="Times New Roman" w:hAnsi="Times New Roman" w:cs="Times New Roman"/>
          <w:lang w:val="en-GB"/>
        </w:rPr>
        <w:instrText>SOMATROPIN</w:instrText>
      </w:r>
      <w:r w:rsidR="00D36C3C" w:rsidRPr="00F265EE">
        <w:rPr>
          <w:rFonts w:ascii="Times New Roman" w:hAnsi="Times New Roman" w:cs="Times New Roman"/>
          <w:lang w:val="en-GB"/>
        </w:rPr>
        <w:instrText xml:space="preserve"> (</w:instrText>
      </w:r>
      <w:r w:rsidR="004D4C05" w:rsidRPr="00F265EE">
        <w:rPr>
          <w:rFonts w:ascii="Times New Roman" w:hAnsi="Times New Roman" w:cs="Times New Roman"/>
          <w:lang w:val="en-GB"/>
        </w:rPr>
        <w:instrText>human growth hormone</w:instrText>
      </w:r>
      <w:r w:rsidR="00D36C3C" w:rsidRPr="00F265EE">
        <w:rPr>
          <w:rFonts w:ascii="Times New Roman" w:hAnsi="Times New Roman" w:cs="Times New Roman"/>
        </w:rPr>
        <w:instrText>)</w:instrText>
      </w:r>
      <w:r w:rsidR="00130199"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130199" w:rsidRPr="00F265EE">
        <w:rPr>
          <w:rFonts w:ascii="Times New Roman" w:hAnsi="Times New Roman" w:cs="Times New Roman"/>
          <w:lang w:val="en-GB"/>
        </w:rPr>
        <w:t xml:space="preserve"> (human growth hormone</w:t>
      </w:r>
      <w:r w:rsidR="00A3108F" w:rsidRPr="00F265EE">
        <w:rPr>
          <w:rFonts w:ascii="Times New Roman" w:hAnsi="Times New Roman" w:cs="Times New Roman"/>
          <w:lang w:val="en-GB"/>
        </w:rPr>
        <w:fldChar w:fldCharType="begin"/>
      </w:r>
      <w:r w:rsidR="00130199" w:rsidRPr="00F265EE">
        <w:rPr>
          <w:rFonts w:ascii="Times New Roman" w:hAnsi="Times New Roman" w:cs="Times New Roman"/>
        </w:rPr>
        <w:instrText xml:space="preserve"> XE "</w:instrText>
      </w:r>
      <w:r w:rsidR="00130199" w:rsidRPr="00F265EE">
        <w:rPr>
          <w:rFonts w:ascii="Times New Roman" w:hAnsi="Times New Roman" w:cs="Times New Roman"/>
          <w:caps/>
          <w:lang w:val="en-GB"/>
        </w:rPr>
        <w:instrText>human growth hormone</w:instrText>
      </w:r>
      <w:r w:rsidR="00D36C3C" w:rsidRPr="00F265EE">
        <w:rPr>
          <w:rFonts w:ascii="Times New Roman" w:hAnsi="Times New Roman" w:cs="Times New Roman"/>
          <w:caps/>
          <w:lang w:val="en-GB"/>
        </w:rPr>
        <w:instrText xml:space="preserve"> </w:instrText>
      </w:r>
      <w:r w:rsidR="00D36C3C" w:rsidRPr="00F265EE">
        <w:rPr>
          <w:rFonts w:ascii="Times New Roman" w:hAnsi="Times New Roman" w:cs="Times New Roman"/>
          <w:i/>
          <w:caps/>
          <w:lang w:val="en-GB"/>
        </w:rPr>
        <w:instrText>S</w:instrText>
      </w:r>
      <w:r w:rsidR="00D36C3C" w:rsidRPr="00F265EE">
        <w:rPr>
          <w:rFonts w:ascii="Times New Roman" w:hAnsi="Times New Roman" w:cs="Times New Roman"/>
          <w:i/>
          <w:lang w:val="en-GB"/>
        </w:rPr>
        <w:instrText>ee</w:instrText>
      </w:r>
      <w:r w:rsidR="00D36C3C" w:rsidRPr="00F265EE">
        <w:rPr>
          <w:rFonts w:ascii="Times New Roman" w:hAnsi="Times New Roman" w:cs="Times New Roman"/>
          <w:i/>
          <w:caps/>
          <w:lang w:val="en-GB"/>
        </w:rPr>
        <w:instrText xml:space="preserve"> </w:instrText>
      </w:r>
      <w:r w:rsidR="00D36C3C" w:rsidRPr="00F265EE">
        <w:rPr>
          <w:rFonts w:ascii="Times New Roman" w:hAnsi="Times New Roman" w:cs="Times New Roman"/>
          <w:caps/>
          <w:lang w:val="en-GB"/>
        </w:rPr>
        <w:instrText>SOMATROPIN</w:instrText>
      </w:r>
      <w:r w:rsidR="00130199"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caps/>
          <w:lang w:val="en-GB"/>
        </w:rPr>
        <w:instrText xml:space="preserve">hormone, human growth </w:instrText>
      </w:r>
      <w:r w:rsidR="00F50083" w:rsidRPr="00F265EE">
        <w:rPr>
          <w:rFonts w:ascii="Times New Roman" w:hAnsi="Times New Roman" w:cs="Times New Roman"/>
          <w:i/>
          <w:caps/>
          <w:lang w:val="en-GB"/>
        </w:rPr>
        <w:instrText>S</w:instrText>
      </w:r>
      <w:r w:rsidR="00F50083" w:rsidRPr="00F265EE">
        <w:rPr>
          <w:rFonts w:ascii="Times New Roman" w:hAnsi="Times New Roman" w:cs="Times New Roman"/>
          <w:i/>
          <w:lang w:val="en-GB"/>
        </w:rPr>
        <w:instrText>ee</w:instrText>
      </w:r>
      <w:r w:rsidR="00F50083" w:rsidRPr="00F265EE">
        <w:rPr>
          <w:rFonts w:ascii="Times New Roman" w:hAnsi="Times New Roman" w:cs="Times New Roman"/>
          <w:i/>
          <w:caps/>
          <w:lang w:val="en-GB"/>
        </w:rPr>
        <w:instrText xml:space="preserve"> </w:instrText>
      </w:r>
      <w:r w:rsidR="00F50083" w:rsidRPr="00F265EE">
        <w:rPr>
          <w:rFonts w:ascii="Times New Roman" w:hAnsi="Times New Roman" w:cs="Times New Roman"/>
          <w:caps/>
          <w:lang w:val="en-GB"/>
        </w:rPr>
        <w:instrText>SOMATROPIN</w:instrText>
      </w:r>
      <w:r w:rsidR="00F5008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F50083" w:rsidRPr="00F265EE">
        <w:rPr>
          <w:rFonts w:ascii="Times New Roman" w:hAnsi="Times New Roman" w:cs="Times New Roman"/>
          <w:lang w:val="en-GB"/>
        </w:rPr>
        <w:t>).</w:t>
      </w:r>
    </w:p>
    <w:p w:rsidR="00130199" w:rsidRPr="00F265EE" w:rsidRDefault="00130199" w:rsidP="00DF71EC">
      <w:pPr>
        <w:pStyle w:val="schedbody"/>
        <w:spacing w:line="240" w:lineRule="auto"/>
        <w:rPr>
          <w:rFonts w:ascii="Times New Roman" w:hAnsi="Times New Roman" w:cs="Times New Roman"/>
          <w:lang w:val="en-GB"/>
        </w:rPr>
      </w:pP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b/>
          <w:bCs/>
          <w:lang w:val="en-GB"/>
        </w:rPr>
        <w:t>6.</w:t>
      </w:r>
      <w:r w:rsidRPr="00F265EE">
        <w:rPr>
          <w:rFonts w:ascii="Times New Roman" w:hAnsi="Times New Roman" w:cs="Times New Roman"/>
          <w:b/>
          <w:bCs/>
          <w:lang w:val="en-GB"/>
        </w:rPr>
        <w:tab/>
        <w:t>Poisons available only from or on the prescription or order of a specialist physician and for which the prescriber must, where the patient is a woman of child-bearing age:</w:t>
      </w:r>
    </w:p>
    <w:p w:rsidR="00130199" w:rsidRPr="00F265EE" w:rsidRDefault="00130199" w:rsidP="00DF71EC">
      <w:pPr>
        <w:pStyle w:val="schedbody"/>
        <w:spacing w:line="240" w:lineRule="auto"/>
        <w:rPr>
          <w:rFonts w:ascii="Times New Roman" w:hAnsi="Times New Roman" w:cs="Times New Roman"/>
          <w:lang w:val="en-GB"/>
        </w:rPr>
      </w:pPr>
    </w:p>
    <w:p w:rsidR="00130199" w:rsidRPr="00F265EE" w:rsidRDefault="00130199"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ensure that the possibility of pregnancy has been excluded prior to commencement of treatment; and</w:t>
      </w:r>
    </w:p>
    <w:p w:rsidR="00130199" w:rsidRPr="00F265EE" w:rsidRDefault="00130199" w:rsidP="00DF71EC">
      <w:pPr>
        <w:pStyle w:val="schedindenta"/>
        <w:spacing w:line="240" w:lineRule="auto"/>
        <w:rPr>
          <w:rFonts w:ascii="Times New Roman" w:hAnsi="Times New Roman" w:cs="Times New Roman"/>
          <w:lang w:val="en-GB"/>
        </w:rPr>
      </w:pPr>
    </w:p>
    <w:p w:rsidR="00130199" w:rsidRPr="00F265EE" w:rsidRDefault="00130199"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advise the patient to avoid becoming pregnant during and for a period of 3 months after completion of treatment.</w:t>
      </w:r>
    </w:p>
    <w:p w:rsidR="00130199" w:rsidRPr="00F265EE" w:rsidRDefault="00130199" w:rsidP="00DF71EC">
      <w:pPr>
        <w:pStyle w:val="schedbody"/>
        <w:spacing w:line="240" w:lineRule="auto"/>
        <w:rPr>
          <w:rFonts w:ascii="Times New Roman" w:hAnsi="Times New Roman" w:cs="Times New Roman"/>
          <w:lang w:val="en-GB"/>
        </w:rPr>
      </w:pP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AMBRISENTAN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AMBRISENTAN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BOSENTAN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BOSENTAN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rPr>
      </w:pPr>
      <w:r w:rsidRPr="00F265EE">
        <w:rPr>
          <w:rFonts w:ascii="Times New Roman" w:hAnsi="Times New Roman" w:cs="Times New Roman"/>
        </w:rPr>
        <w:tab/>
        <w:t>SITAXENTAN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"SITAXENTAN"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use.</w:t>
      </w:r>
    </w:p>
    <w:p w:rsidR="00130199" w:rsidRPr="00F265EE" w:rsidRDefault="00130199" w:rsidP="00DF71EC">
      <w:pPr>
        <w:pStyle w:val="BodyText1"/>
        <w:spacing w:line="240" w:lineRule="auto"/>
        <w:rPr>
          <w:rFonts w:ascii="Times New Roman" w:hAnsi="Times New Roman" w:cs="Times New Roman"/>
          <w:lang w:val="en-GB"/>
        </w:rPr>
      </w:pPr>
    </w:p>
    <w:p w:rsidR="00130199" w:rsidRPr="00F265EE" w:rsidRDefault="00130199"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b/>
          <w:bCs/>
          <w:lang w:val="en-GB"/>
        </w:rPr>
        <w:t>7.</w:t>
      </w:r>
      <w:r w:rsidRPr="00F265EE">
        <w:rPr>
          <w:rFonts w:ascii="Times New Roman" w:hAnsi="Times New Roman" w:cs="Times New Roman"/>
          <w:b/>
          <w:bCs/>
          <w:lang w:val="en-GB"/>
        </w:rPr>
        <w:tab/>
        <w:t>Poisons available only from or on the prescription or order of a dermatologist.</w:t>
      </w:r>
    </w:p>
    <w:p w:rsidR="00130199" w:rsidRPr="00F265EE" w:rsidRDefault="00130199" w:rsidP="00DF71EC">
      <w:pPr>
        <w:pStyle w:val="schedbody"/>
        <w:spacing w:line="240" w:lineRule="auto"/>
        <w:rPr>
          <w:rFonts w:ascii="Times New Roman" w:hAnsi="Times New Roman" w:cs="Times New Roman"/>
          <w:lang w:val="en-GB"/>
        </w:rPr>
      </w:pPr>
    </w:p>
    <w:p w:rsidR="00823397" w:rsidRPr="00F265EE" w:rsidRDefault="00130199" w:rsidP="00DF71EC">
      <w:pPr>
        <w:pStyle w:val="BodyText1"/>
        <w:spacing w:line="240" w:lineRule="auto"/>
        <w:rPr>
          <w:rFonts w:ascii="Times New Roman" w:hAnsi="Times New Roman" w:cs="Times New Roman"/>
          <w:lang w:val="en-GB"/>
        </w:rPr>
      </w:pPr>
      <w:r w:rsidRPr="00F265EE">
        <w:rPr>
          <w:rFonts w:ascii="Times New Roman" w:hAnsi="Times New Roman" w:cs="Times New Roman"/>
          <w:b/>
          <w:bCs/>
          <w:lang w:val="en-GB"/>
        </w:rPr>
        <w:tab/>
      </w:r>
      <w:r w:rsidRPr="00F265EE">
        <w:rPr>
          <w:rFonts w:ascii="Times New Roman" w:hAnsi="Times New Roman" w:cs="Times New Roman"/>
          <w:lang w:val="en-GB"/>
        </w:rPr>
        <w:t>ALEFACEPT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ALEFACEPT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r w:rsidR="00823397" w:rsidRPr="00F265EE">
        <w:rPr>
          <w:rFonts w:ascii="Times New Roman" w:hAnsi="Times New Roman" w:cs="Times New Roman"/>
          <w:lang w:val="en-GB"/>
        </w:rPr>
        <w:t xml:space="preserve"> </w:t>
      </w:r>
    </w:p>
    <w:p w:rsidR="002C27A5" w:rsidRPr="00F265EE" w:rsidRDefault="002C27A5" w:rsidP="00DF71EC">
      <w:pPr>
        <w:pStyle w:val="BodyText1"/>
        <w:spacing w:line="240" w:lineRule="auto"/>
        <w:rPr>
          <w:rFonts w:ascii="Times New Roman" w:hAnsi="Times New Roman" w:cs="Times New Roman"/>
          <w:sz w:val="23"/>
          <w:szCs w:val="23"/>
          <w:lang w:val="en-GB"/>
        </w:rPr>
        <w:sectPr w:rsidR="002C27A5" w:rsidRPr="00F265EE" w:rsidSect="006954B6">
          <w:headerReference w:type="even" r:id="rId129"/>
          <w:headerReference w:type="default" r:id="rId130"/>
          <w:headerReference w:type="first" r:id="rId131"/>
          <w:type w:val="continuous"/>
          <w:pgSz w:w="12240" w:h="15840"/>
          <w:pgMar w:top="1134" w:right="1418" w:bottom="1134" w:left="1418" w:header="567" w:footer="567" w:gutter="0"/>
          <w:cols w:space="720"/>
          <w:docGrid w:linePitch="299"/>
        </w:sectPr>
      </w:pPr>
    </w:p>
    <w:p w:rsidR="00BA3CF1" w:rsidRPr="00F265EE" w:rsidRDefault="00BA3CF1" w:rsidP="006D7134">
      <w:pPr>
        <w:pStyle w:val="Heading2"/>
        <w:spacing w:before="0" w:after="0"/>
        <w:ind w:left="0"/>
        <w:jc w:val="center"/>
        <w:rPr>
          <w:rFonts w:cs="Times New Roman"/>
          <w:lang w:val="en-GB"/>
        </w:rPr>
      </w:pPr>
      <w:bookmarkStart w:id="100" w:name="_Toc359452399"/>
      <w:r w:rsidRPr="00F265EE">
        <w:rPr>
          <w:rFonts w:cs="Times New Roman"/>
          <w:lang w:val="en-GB"/>
        </w:rPr>
        <w:lastRenderedPageBreak/>
        <w:t>APPENDIX E</w:t>
      </w:r>
      <w:bookmarkEnd w:id="100"/>
    </w:p>
    <w:p w:rsidR="002C27A5" w:rsidRPr="00F265EE" w:rsidRDefault="002C27A5" w:rsidP="006D7134">
      <w:pPr>
        <w:pStyle w:val="Heading2"/>
        <w:spacing w:before="0" w:after="0"/>
        <w:ind w:left="0"/>
        <w:jc w:val="center"/>
        <w:rPr>
          <w:rFonts w:cs="Times New Roman"/>
        </w:rPr>
      </w:pPr>
    </w:p>
    <w:p w:rsidR="00BA3CF1" w:rsidRPr="00F265EE" w:rsidRDefault="00BA3CF1" w:rsidP="006D7134">
      <w:pPr>
        <w:pStyle w:val="Heading2"/>
        <w:spacing w:before="0" w:after="0"/>
        <w:ind w:left="0"/>
        <w:jc w:val="center"/>
        <w:rPr>
          <w:rFonts w:cs="Times New Roman"/>
          <w:lang w:val="en-GB"/>
        </w:rPr>
      </w:pPr>
      <w:bookmarkStart w:id="101" w:name="_Toc359452400"/>
      <w:r w:rsidRPr="00F265EE">
        <w:rPr>
          <w:rFonts w:cs="Times New Roman"/>
          <w:lang w:val="en-GB"/>
        </w:rPr>
        <w:t>FIRST AID INSTRUCTIONS FOR POISONS</w:t>
      </w:r>
      <w:bookmarkEnd w:id="101"/>
    </w:p>
    <w:p w:rsidR="007E6110" w:rsidRPr="00F265EE" w:rsidRDefault="007E6110" w:rsidP="007E6110">
      <w:pPr>
        <w:rPr>
          <w:sz w:val="20"/>
          <w:szCs w:val="20"/>
          <w:lang w:val="en-GB" w:eastAsia="en-AU"/>
        </w:rPr>
      </w:pPr>
    </w:p>
    <w:p w:rsidR="00823397" w:rsidRPr="00F265EE" w:rsidRDefault="00150CCD" w:rsidP="00BA3CF1">
      <w:pPr>
        <w:pStyle w:val="BodyText1"/>
        <w:spacing w:line="240" w:lineRule="auto"/>
        <w:jc w:val="center"/>
        <w:rPr>
          <w:rFonts w:ascii="Times New Roman" w:hAnsi="Times New Roman" w:cs="Times New Roman"/>
          <w:lang w:val="en-GB"/>
        </w:rPr>
      </w:pPr>
      <w:r w:rsidRPr="00F265EE">
        <w:rPr>
          <w:rFonts w:ascii="Times New Roman" w:hAnsi="Times New Roman" w:cs="Times New Roman"/>
          <w:lang w:val="en-GB"/>
        </w:rPr>
        <w:t>(</w:t>
      </w:r>
      <w:r w:rsidR="00BA3CF1" w:rsidRPr="00F265EE">
        <w:rPr>
          <w:rFonts w:ascii="Times New Roman" w:hAnsi="Times New Roman" w:cs="Times New Roman"/>
          <w:lang w:val="en-GB"/>
        </w:rPr>
        <w:t xml:space="preserve">other than agricultural and veterinary chemicals (including pesticides) registered by the </w:t>
      </w:r>
    </w:p>
    <w:p w:rsidR="00823397" w:rsidRPr="00F265EE" w:rsidRDefault="00BA3CF1" w:rsidP="00BA3CF1">
      <w:pPr>
        <w:pStyle w:val="BodyText1"/>
        <w:spacing w:line="240" w:lineRule="auto"/>
        <w:jc w:val="center"/>
        <w:rPr>
          <w:rFonts w:ascii="Times New Roman" w:hAnsi="Times New Roman" w:cs="Times New Roman"/>
        </w:rPr>
      </w:pPr>
      <w:r w:rsidRPr="00F265EE">
        <w:rPr>
          <w:rFonts w:ascii="Times New Roman" w:hAnsi="Times New Roman" w:cs="Times New Roman"/>
          <w:lang w:val="en-GB"/>
        </w:rPr>
        <w:t xml:space="preserve">Australian Pesticides and Veterinary Medicines Authority </w:t>
      </w:r>
      <w:r w:rsidRPr="00F265EE">
        <w:rPr>
          <w:rFonts w:ascii="Times New Roman" w:hAnsi="Times New Roman" w:cs="Times New Roman"/>
        </w:rPr>
        <w:t>and</w:t>
      </w:r>
      <w:r w:rsidR="004F58CF" w:rsidRPr="00F265EE">
        <w:rPr>
          <w:rFonts w:ascii="Times New Roman" w:hAnsi="Times New Roman" w:cs="Times New Roman"/>
        </w:rPr>
        <w:t xml:space="preserve"> </w:t>
      </w:r>
      <w:r w:rsidRPr="00F265EE">
        <w:rPr>
          <w:rFonts w:ascii="Times New Roman" w:hAnsi="Times New Roman" w:cs="Times New Roman"/>
        </w:rPr>
        <w:t xml:space="preserve">medicines for human use </w:t>
      </w:r>
    </w:p>
    <w:p w:rsidR="00BA3CF1" w:rsidRPr="00F265EE" w:rsidRDefault="00BA3CF1" w:rsidP="00BA3CF1">
      <w:pPr>
        <w:pStyle w:val="BodyText1"/>
        <w:spacing w:line="240" w:lineRule="auto"/>
        <w:jc w:val="center"/>
        <w:rPr>
          <w:rFonts w:ascii="Times New Roman" w:hAnsi="Times New Roman" w:cs="Times New Roman"/>
          <w:lang w:val="en-GB"/>
        </w:rPr>
      </w:pPr>
      <w:r w:rsidRPr="00F265EE">
        <w:rPr>
          <w:rFonts w:ascii="Times New Roman" w:hAnsi="Times New Roman" w:cs="Times New Roman"/>
        </w:rPr>
        <w:t xml:space="preserve">when compliant with the requirements of the </w:t>
      </w:r>
      <w:r w:rsidRPr="00F265EE">
        <w:rPr>
          <w:rFonts w:ascii="Times New Roman" w:hAnsi="Times New Roman" w:cs="Times New Roman"/>
          <w:i/>
          <w:iCs/>
        </w:rPr>
        <w:t>Required Advisory Statements for Medicine Labels</w:t>
      </w:r>
      <w:r w:rsidR="00150CCD" w:rsidRPr="00F265EE">
        <w:rPr>
          <w:rFonts w:ascii="Times New Roman" w:hAnsi="Times New Roman" w:cs="Times New Roman"/>
          <w:lang w:val="en-GB"/>
        </w:rPr>
        <w:t>)</w:t>
      </w:r>
    </w:p>
    <w:p w:rsidR="00BA3CF1" w:rsidRPr="00F265EE" w:rsidRDefault="00BA3CF1" w:rsidP="00BA3CF1">
      <w:pPr>
        <w:pStyle w:val="ChapterHeading"/>
        <w:spacing w:line="240" w:lineRule="auto"/>
        <w:rPr>
          <w:rFonts w:ascii="Times New Roman" w:hAnsi="Times New Roman" w:cs="Times New Roman"/>
          <w:sz w:val="20"/>
          <w:szCs w:val="20"/>
        </w:rPr>
      </w:pPr>
    </w:p>
    <w:p w:rsidR="00BA3CF1" w:rsidRPr="00F265EE" w:rsidRDefault="00BA3CF1" w:rsidP="007E6110">
      <w:pPr>
        <w:rPr>
          <w:b/>
          <w:sz w:val="20"/>
          <w:szCs w:val="20"/>
          <w:lang w:val="en-GB"/>
        </w:rPr>
      </w:pPr>
      <w:r w:rsidRPr="00F265EE">
        <w:rPr>
          <w:b/>
          <w:sz w:val="20"/>
          <w:szCs w:val="20"/>
          <w:lang w:val="en-GB"/>
        </w:rPr>
        <w:t xml:space="preserve">INTRODUCTION </w:t>
      </w:r>
    </w:p>
    <w:p w:rsidR="00BA3CF1" w:rsidRPr="00F265EE" w:rsidRDefault="00BA3CF1" w:rsidP="007E6110">
      <w:pPr>
        <w:rPr>
          <w:b/>
          <w:sz w:val="20"/>
          <w:szCs w:val="20"/>
          <w:lang w:val="en-GB"/>
        </w:rPr>
      </w:pPr>
    </w:p>
    <w:p w:rsidR="00BA3CF1" w:rsidRPr="00F265EE" w:rsidRDefault="00BA3CF1" w:rsidP="007E6110">
      <w:pPr>
        <w:rPr>
          <w:b/>
          <w:sz w:val="20"/>
          <w:szCs w:val="20"/>
          <w:lang w:val="en-GB"/>
        </w:rPr>
      </w:pPr>
      <w:r w:rsidRPr="00F265EE">
        <w:rPr>
          <w:b/>
          <w:sz w:val="20"/>
          <w:szCs w:val="20"/>
          <w:lang w:val="en-GB"/>
        </w:rPr>
        <w:t xml:space="preserve">Directions for First Aid Attention </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 xml:space="preserve">Under poisons legislation, scheduled substances and their preparations are required to be labelled with appropriate directions for first aid attention in case of poisoning. It is the responsibility of the manufacturer, packer and supplier of a drug or poison to ensure that the first aid instructions included on the label of a poison are appropriate for a specific product. The following code has been prepared as a guide for health authorities and manufacturers in drafting suitable first aid directions for this purpose.  Standard statements specified in this </w:t>
      </w:r>
      <w:r w:rsidR="008E06A2" w:rsidRPr="00F265EE">
        <w:rPr>
          <w:rFonts w:ascii="Times New Roman" w:hAnsi="Times New Roman" w:cs="Times New Roman"/>
          <w:lang w:val="en-GB"/>
        </w:rPr>
        <w:t xml:space="preserve">Appendix </w:t>
      </w:r>
      <w:r w:rsidRPr="00F265EE">
        <w:rPr>
          <w:rFonts w:ascii="Times New Roman" w:hAnsi="Times New Roman" w:cs="Times New Roman"/>
          <w:lang w:val="en-GB"/>
        </w:rPr>
        <w:t>may be varied provided that the intent is not changed.</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 xml:space="preserve">The directions listed for any particular substance may require modification to take into account combination of that substance with other substances, both toxic and non toxic, in a formulation, as well as the physical form and presentation of the product.  Any such modification should be concise and readily understood. </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These First Aid Instructions include action to be taken in case of eye contamination from substances recognised as causing direct poisoning via the eye, causing severe eye damage or requiring prolonged flushing to free the absorbed substance from the eye tissue.  However, it is recognised that many other substances or preparations will require a statement of varying nature depending on the detailed formulation.  While the necessity to flush the eyes in case of accident will be so self-evident as not to justify label space in many instances, a statement such as “If in eyes rinse well with water” may be appropriate.</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7E6110">
      <w:pPr>
        <w:rPr>
          <w:b/>
          <w:sz w:val="20"/>
          <w:szCs w:val="20"/>
          <w:lang w:val="en-GB"/>
        </w:rPr>
      </w:pPr>
      <w:r w:rsidRPr="00F265EE">
        <w:rPr>
          <w:b/>
          <w:sz w:val="20"/>
          <w:szCs w:val="20"/>
          <w:lang w:val="en-GB"/>
        </w:rPr>
        <w:t xml:space="preserve">Modified First Aid Instruction on Primary Pack  </w:t>
      </w:r>
    </w:p>
    <w:p w:rsidR="007E6110" w:rsidRPr="00F265EE" w:rsidRDefault="007E6110" w:rsidP="00DF71EC">
      <w:pPr>
        <w:pStyle w:val="BodyText1"/>
        <w:spacing w:line="240" w:lineRule="auto"/>
        <w:rPr>
          <w:rFonts w:ascii="Times New Roman" w:hAnsi="Times New Roman" w:cs="Times New Roman"/>
          <w:lang w:val="en-GB"/>
        </w:rPr>
      </w:pPr>
    </w:p>
    <w:p w:rsidR="00BA3CF1" w:rsidRPr="00F265EE" w:rsidRDefault="00BA3CF1" w:rsidP="006954B6">
      <w:pPr>
        <w:pStyle w:val="BodyText1"/>
        <w:spacing w:after="120" w:line="240" w:lineRule="auto"/>
        <w:rPr>
          <w:rFonts w:ascii="Times New Roman" w:hAnsi="Times New Roman" w:cs="Times New Roman"/>
          <w:lang w:val="en-GB"/>
        </w:rPr>
      </w:pPr>
      <w:r w:rsidRPr="00F265EE">
        <w:rPr>
          <w:rFonts w:ascii="Times New Roman" w:hAnsi="Times New Roman" w:cs="Times New Roman"/>
          <w:lang w:val="en-GB"/>
        </w:rPr>
        <w:t xml:space="preserve">Where a primary pack contains two or more immediate containers of poisons each requiring different first aid instructions: </w:t>
      </w:r>
    </w:p>
    <w:p w:rsidR="00BA3CF1" w:rsidRPr="00F265EE" w:rsidRDefault="00BA3CF1" w:rsidP="006954B6">
      <w:pPr>
        <w:pStyle w:val="1indent"/>
        <w:spacing w:after="120" w:line="240" w:lineRule="auto"/>
        <w:rPr>
          <w:rFonts w:ascii="Times New Roman" w:hAnsi="Times New Roman" w:cs="Times New Roman"/>
          <w:lang w:val="en-GB"/>
        </w:rPr>
      </w:pPr>
      <w:r w:rsidRPr="00F265EE">
        <w:rPr>
          <w:rFonts w:ascii="Times New Roman" w:hAnsi="Times New Roman" w:cs="Times New Roman"/>
          <w:lang w:val="en-GB"/>
        </w:rPr>
        <w:tab/>
        <w:t xml:space="preserve">(a) </w:t>
      </w:r>
      <w:r w:rsidRPr="00F265EE">
        <w:rPr>
          <w:rFonts w:ascii="Times New Roman" w:hAnsi="Times New Roman" w:cs="Times New Roman"/>
          <w:lang w:val="en-GB"/>
        </w:rPr>
        <w:tab/>
        <w:t xml:space="preserve">each immediate container must be labelled with first aid instructions appropriate for its contents; and </w:t>
      </w:r>
    </w:p>
    <w:p w:rsidR="00BA3CF1" w:rsidRPr="00F265EE" w:rsidRDefault="00BA3CF1" w:rsidP="006954B6">
      <w:pPr>
        <w:pStyle w:val="1indent"/>
        <w:spacing w:after="120"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the primary pack must be labelled with the statement: </w:t>
      </w:r>
    </w:p>
    <w:p w:rsidR="00BA3CF1" w:rsidRPr="00F265EE" w:rsidRDefault="00BA3CF1" w:rsidP="00DF71EC">
      <w:pPr>
        <w:pStyle w:val="1indent"/>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FIRST AID: See inner packs.</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7E6110">
      <w:pPr>
        <w:rPr>
          <w:b/>
          <w:sz w:val="20"/>
          <w:szCs w:val="20"/>
          <w:lang w:val="en-GB"/>
        </w:rPr>
      </w:pPr>
      <w:r w:rsidRPr="00F265EE">
        <w:rPr>
          <w:b/>
          <w:sz w:val="20"/>
          <w:szCs w:val="20"/>
          <w:lang w:val="en-GB"/>
        </w:rPr>
        <w:t>Exempt Preparations</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 xml:space="preserve">This Appendix applies only to scheduled poisons. The directions are for substances and their preparations at the concentrations at which the </w:t>
      </w:r>
      <w:r w:rsidR="008E06A2" w:rsidRPr="00F265EE">
        <w:rPr>
          <w:rFonts w:ascii="Times New Roman" w:hAnsi="Times New Roman" w:cs="Times New Roman"/>
          <w:lang w:val="en-GB"/>
        </w:rPr>
        <w:t xml:space="preserve">Schedules </w:t>
      </w:r>
      <w:r w:rsidRPr="00F265EE">
        <w:rPr>
          <w:rFonts w:ascii="Times New Roman" w:hAnsi="Times New Roman" w:cs="Times New Roman"/>
          <w:lang w:val="en-GB"/>
        </w:rPr>
        <w:t>apply. If it is thought desirable to show first aid instructions for a substance exempted from the schedules, it is the responsibility of the manufacturer to ensure they are appropriate.</w:t>
      </w:r>
    </w:p>
    <w:p w:rsidR="00CA5959" w:rsidRPr="00F265EE" w:rsidRDefault="00CA5959" w:rsidP="00DF71EC">
      <w:pPr>
        <w:pStyle w:val="BodyText1"/>
        <w:spacing w:line="240" w:lineRule="auto"/>
        <w:rPr>
          <w:rFonts w:ascii="Times New Roman" w:hAnsi="Times New Roman" w:cs="Times New Roman"/>
          <w:b/>
          <w:bCs/>
          <w:lang w:val="en-GB"/>
        </w:rPr>
      </w:pPr>
    </w:p>
    <w:p w:rsidR="00BA3CF1" w:rsidRPr="00F265EE" w:rsidRDefault="00BA3CF1" w:rsidP="007E6110">
      <w:pPr>
        <w:rPr>
          <w:b/>
          <w:sz w:val="20"/>
          <w:szCs w:val="20"/>
          <w:lang w:val="en-GB"/>
        </w:rPr>
      </w:pPr>
      <w:r w:rsidRPr="00F265EE">
        <w:rPr>
          <w:b/>
          <w:sz w:val="20"/>
          <w:szCs w:val="20"/>
          <w:lang w:val="en-GB"/>
        </w:rPr>
        <w:t>Poisons Information Centre Telephone Numbers</w:t>
      </w:r>
    </w:p>
    <w:p w:rsidR="00BA3CF1" w:rsidRPr="00F265EE" w:rsidRDefault="00BA3CF1" w:rsidP="00DF71EC">
      <w:pPr>
        <w:pStyle w:val="BodyText1"/>
        <w:spacing w:line="240" w:lineRule="auto"/>
        <w:rPr>
          <w:rFonts w:ascii="Times New Roman" w:hAnsi="Times New Roman" w:cs="Times New Roman"/>
          <w:b/>
          <w:color w:val="auto"/>
          <w:lang w:val="en-GB"/>
        </w:rPr>
      </w:pPr>
    </w:p>
    <w:p w:rsidR="00BA3CF1" w:rsidRPr="00F265EE" w:rsidRDefault="00BA3CF1" w:rsidP="00DF71EC">
      <w:pPr>
        <w:pStyle w:val="BodyText1"/>
        <w:spacing w:line="240" w:lineRule="auto"/>
        <w:rPr>
          <w:rFonts w:ascii="Times New Roman" w:hAnsi="Times New Roman" w:cs="Times New Roman"/>
        </w:rPr>
      </w:pPr>
      <w:r w:rsidRPr="00F265EE">
        <w:rPr>
          <w:rFonts w:ascii="Times New Roman" w:hAnsi="Times New Roman" w:cs="Times New Roman"/>
        </w:rPr>
        <w:t>Companies should use the Poisons Information Centre telephone number(s) (Australia</w:t>
      </w:r>
      <w:r w:rsidR="002D6ABA" w:rsidRPr="00F265EE">
        <w:rPr>
          <w:rFonts w:ascii="Times New Roman" w:hAnsi="Times New Roman" w:cs="Times New Roman"/>
        </w:rPr>
        <w:t> </w:t>
      </w:r>
      <w:r w:rsidRPr="00F265EE">
        <w:rPr>
          <w:rFonts w:ascii="Times New Roman" w:hAnsi="Times New Roman" w:cs="Times New Roman"/>
        </w:rPr>
        <w:t>13</w:t>
      </w:r>
      <w:r w:rsidR="002D6ABA" w:rsidRPr="00F265EE">
        <w:rPr>
          <w:rFonts w:ascii="Times New Roman" w:hAnsi="Times New Roman" w:cs="Times New Roman"/>
        </w:rPr>
        <w:t> </w:t>
      </w:r>
      <w:r w:rsidRPr="00F265EE">
        <w:rPr>
          <w:rFonts w:ascii="Times New Roman" w:hAnsi="Times New Roman" w:cs="Times New Roman"/>
        </w:rPr>
        <w:t>11</w:t>
      </w:r>
      <w:r w:rsidR="002D6ABA" w:rsidRPr="00F265EE">
        <w:rPr>
          <w:rFonts w:ascii="Times New Roman" w:hAnsi="Times New Roman" w:cs="Times New Roman"/>
        </w:rPr>
        <w:t> </w:t>
      </w:r>
      <w:r w:rsidRPr="00F265EE">
        <w:rPr>
          <w:rFonts w:ascii="Times New Roman" w:hAnsi="Times New Roman" w:cs="Times New Roman"/>
        </w:rPr>
        <w:t>26; New</w:t>
      </w:r>
      <w:r w:rsidR="002D6ABA" w:rsidRPr="00F265EE">
        <w:rPr>
          <w:rFonts w:ascii="Times New Roman" w:hAnsi="Times New Roman" w:cs="Times New Roman"/>
        </w:rPr>
        <w:t> </w:t>
      </w:r>
      <w:r w:rsidRPr="00F265EE">
        <w:rPr>
          <w:rFonts w:ascii="Times New Roman" w:hAnsi="Times New Roman" w:cs="Times New Roman"/>
        </w:rPr>
        <w:t>Zealand</w:t>
      </w:r>
      <w:r w:rsidR="002D6ABA" w:rsidRPr="00F265EE">
        <w:rPr>
          <w:rFonts w:ascii="Times New Roman" w:hAnsi="Times New Roman" w:cs="Times New Roman"/>
        </w:rPr>
        <w:t> </w:t>
      </w:r>
      <w:r w:rsidRPr="00F265EE">
        <w:rPr>
          <w:rFonts w:ascii="Times New Roman" w:hAnsi="Times New Roman" w:cs="Times New Roman"/>
        </w:rPr>
        <w:t>0800</w:t>
      </w:r>
      <w:r w:rsidR="002D6ABA" w:rsidRPr="00F265EE">
        <w:rPr>
          <w:rFonts w:ascii="Times New Roman" w:hAnsi="Times New Roman" w:cs="Times New Roman"/>
        </w:rPr>
        <w:t> </w:t>
      </w:r>
      <w:r w:rsidRPr="00F265EE">
        <w:rPr>
          <w:rFonts w:ascii="Times New Roman" w:hAnsi="Times New Roman" w:cs="Times New Roman"/>
        </w:rPr>
        <w:t>764</w:t>
      </w:r>
      <w:r w:rsidR="002D6ABA" w:rsidRPr="00F265EE">
        <w:rPr>
          <w:rFonts w:ascii="Times New Roman" w:hAnsi="Times New Roman" w:cs="Times New Roman"/>
        </w:rPr>
        <w:t> </w:t>
      </w:r>
      <w:r w:rsidRPr="00F265EE">
        <w:rPr>
          <w:rFonts w:ascii="Times New Roman" w:hAnsi="Times New Roman" w:cs="Times New Roman"/>
        </w:rPr>
        <w:t xml:space="preserve">766) appropriate to the country(ies) of sale for the product. </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Companies wishing to use a poisons information centre telephone number other than the national telephone numbers for Australia and New Zealand must meet the following criteria:</w:t>
      </w:r>
    </w:p>
    <w:p w:rsidR="00823397" w:rsidRPr="00F265EE" w:rsidRDefault="00823397" w:rsidP="00DF71EC">
      <w:pPr>
        <w:rPr>
          <w:sz w:val="20"/>
          <w:szCs w:val="20"/>
        </w:rPr>
      </w:pPr>
    </w:p>
    <w:p w:rsidR="00BA3CF1" w:rsidRPr="00F265EE" w:rsidRDefault="00BA3CF1" w:rsidP="00DF71EC">
      <w:pPr>
        <w:pStyle w:val="1indent"/>
        <w:tabs>
          <w:tab w:val="clear" w:pos="794"/>
          <w:tab w:val="left" w:pos="1080"/>
        </w:tabs>
        <w:spacing w:line="240" w:lineRule="auto"/>
        <w:ind w:left="360" w:hanging="360"/>
        <w:rPr>
          <w:rFonts w:ascii="Times New Roman" w:hAnsi="Times New Roman" w:cs="Times New Roman"/>
          <w:lang w:val="en-GB"/>
        </w:rPr>
      </w:pPr>
      <w:r w:rsidRPr="00F265EE">
        <w:rPr>
          <w:rFonts w:ascii="Times New Roman" w:hAnsi="Times New Roman" w:cs="Times New Roman"/>
          <w:lang w:val="en-GB"/>
        </w:rPr>
        <w:t>1.</w:t>
      </w:r>
      <w:r w:rsidRPr="00F265EE">
        <w:rPr>
          <w:rFonts w:ascii="Times New Roman" w:hAnsi="Times New Roman" w:cs="Times New Roman"/>
          <w:lang w:val="en-GB"/>
        </w:rPr>
        <w:tab/>
      </w:r>
      <w:r w:rsidR="008E06A2" w:rsidRPr="00F265EE">
        <w:rPr>
          <w:rFonts w:ascii="Times New Roman" w:hAnsi="Times New Roman" w:cs="Times New Roman"/>
          <w:lang w:val="en-GB"/>
        </w:rPr>
        <w:t xml:space="preserve">the </w:t>
      </w:r>
      <w:r w:rsidRPr="00F265EE">
        <w:rPr>
          <w:rFonts w:ascii="Times New Roman" w:hAnsi="Times New Roman" w:cs="Times New Roman"/>
          <w:lang w:val="en-GB"/>
        </w:rPr>
        <w:t>poisons information service whose number is used must be attended by adequately trained staff for 24 hour emergency poisons information; and</w:t>
      </w:r>
    </w:p>
    <w:p w:rsidR="00884DA8" w:rsidRPr="00F265EE" w:rsidRDefault="00884DA8" w:rsidP="00DF71EC">
      <w:pPr>
        <w:pStyle w:val="1indent"/>
        <w:spacing w:line="240" w:lineRule="auto"/>
        <w:rPr>
          <w:rFonts w:ascii="Times New Roman" w:hAnsi="Times New Roman" w:cs="Times New Roman"/>
          <w:lang w:val="en-GB"/>
        </w:rPr>
      </w:pPr>
    </w:p>
    <w:p w:rsidR="00076814" w:rsidRPr="00F265EE" w:rsidRDefault="00BA3CF1" w:rsidP="00DF71EC">
      <w:pPr>
        <w:pStyle w:val="1indent"/>
        <w:spacing w:line="240" w:lineRule="auto"/>
        <w:rPr>
          <w:rFonts w:ascii="Times New Roman" w:hAnsi="Times New Roman" w:cs="Times New Roman"/>
          <w:lang w:val="en-GB"/>
        </w:rPr>
      </w:pPr>
      <w:r w:rsidRPr="00F265EE">
        <w:rPr>
          <w:rFonts w:ascii="Times New Roman" w:hAnsi="Times New Roman" w:cs="Times New Roman"/>
          <w:lang w:val="en-GB"/>
        </w:rPr>
        <w:t>2.</w:t>
      </w:r>
      <w:r w:rsidRPr="00F265EE">
        <w:rPr>
          <w:rFonts w:ascii="Times New Roman" w:hAnsi="Times New Roman" w:cs="Times New Roman"/>
          <w:lang w:val="en-GB"/>
        </w:rPr>
        <w:tab/>
      </w:r>
      <w:r w:rsidR="008E06A2" w:rsidRPr="00F265EE">
        <w:rPr>
          <w:rFonts w:ascii="Times New Roman" w:hAnsi="Times New Roman" w:cs="Times New Roman"/>
          <w:lang w:val="en-GB"/>
        </w:rPr>
        <w:t xml:space="preserve">calls </w:t>
      </w:r>
      <w:r w:rsidRPr="00F265EE">
        <w:rPr>
          <w:rFonts w:ascii="Times New Roman" w:hAnsi="Times New Roman" w:cs="Times New Roman"/>
          <w:lang w:val="en-GB"/>
        </w:rPr>
        <w:t>must be logged and submitted for incorporation into the official collection of poisoning data.</w:t>
      </w:r>
    </w:p>
    <w:p w:rsidR="002C27A5" w:rsidRPr="00F265EE" w:rsidRDefault="002C27A5" w:rsidP="00DF71EC">
      <w:pPr>
        <w:pStyle w:val="1indent"/>
        <w:spacing w:line="240" w:lineRule="auto"/>
        <w:rPr>
          <w:rFonts w:ascii="Times New Roman" w:hAnsi="Times New Roman" w:cs="Times New Roman"/>
          <w:sz w:val="23"/>
          <w:szCs w:val="23"/>
          <w:lang w:val="en-GB"/>
        </w:rPr>
        <w:sectPr w:rsidR="002C27A5" w:rsidRPr="00F265EE" w:rsidSect="005D7A9B">
          <w:headerReference w:type="even" r:id="rId132"/>
          <w:headerReference w:type="default" r:id="rId133"/>
          <w:headerReference w:type="first" r:id="rId134"/>
          <w:type w:val="nextColumn"/>
          <w:pgSz w:w="12240" w:h="15840"/>
          <w:pgMar w:top="1134" w:right="1418" w:bottom="1134" w:left="1418" w:header="567" w:footer="567" w:gutter="0"/>
          <w:cols w:space="720"/>
          <w:docGrid w:linePitch="299"/>
        </w:sectPr>
      </w:pPr>
    </w:p>
    <w:p w:rsidR="00823397" w:rsidRPr="00F265EE" w:rsidRDefault="00823397" w:rsidP="007E6110">
      <w:pPr>
        <w:jc w:val="center"/>
        <w:rPr>
          <w:b/>
          <w:lang w:val="en-GB"/>
        </w:rPr>
      </w:pPr>
      <w:r w:rsidRPr="00F265EE">
        <w:rPr>
          <w:b/>
          <w:lang w:val="en-GB"/>
        </w:rPr>
        <w:lastRenderedPageBreak/>
        <w:t>APPENDIX E</w:t>
      </w:r>
    </w:p>
    <w:p w:rsidR="00823397" w:rsidRPr="00F265EE" w:rsidRDefault="00823397" w:rsidP="007E6110">
      <w:pPr>
        <w:jc w:val="center"/>
        <w:rPr>
          <w:b/>
          <w:lang w:val="en-GB"/>
        </w:rPr>
      </w:pPr>
    </w:p>
    <w:p w:rsidR="00BA3CF1" w:rsidRPr="00F265EE" w:rsidRDefault="00BA3CF1" w:rsidP="007E6110">
      <w:pPr>
        <w:jc w:val="center"/>
        <w:rPr>
          <w:b/>
          <w:lang w:val="en-GB"/>
        </w:rPr>
      </w:pPr>
      <w:r w:rsidRPr="00F265EE">
        <w:rPr>
          <w:b/>
          <w:lang w:val="en-GB"/>
        </w:rPr>
        <w:t>PART 1</w:t>
      </w:r>
    </w:p>
    <w:p w:rsidR="006954B6" w:rsidRPr="00F265EE" w:rsidRDefault="006954B6" w:rsidP="007E6110">
      <w:pPr>
        <w:jc w:val="center"/>
        <w:rPr>
          <w:b/>
          <w:lang w:val="en-GB"/>
        </w:rPr>
        <w:sectPr w:rsidR="006954B6" w:rsidRPr="00F265EE" w:rsidSect="005D7A9B">
          <w:headerReference w:type="even" r:id="rId135"/>
          <w:headerReference w:type="default" r:id="rId136"/>
          <w:headerReference w:type="first" r:id="rId137"/>
          <w:type w:val="nextColumn"/>
          <w:pgSz w:w="12240" w:h="15840"/>
          <w:pgMar w:top="1134" w:right="1418" w:bottom="1134" w:left="1418" w:header="567" w:footer="567" w:gutter="0"/>
          <w:cols w:space="720"/>
          <w:docGrid w:linePitch="299"/>
        </w:sectPr>
      </w:pPr>
    </w:p>
    <w:p w:rsidR="00BA3CF1" w:rsidRPr="00F265EE" w:rsidRDefault="00BA3CF1" w:rsidP="007E6110">
      <w:pPr>
        <w:jc w:val="center"/>
        <w:rPr>
          <w:b/>
          <w:lang w:val="en-GB"/>
        </w:rPr>
      </w:pPr>
    </w:p>
    <w:p w:rsidR="00BA3CF1" w:rsidRPr="00F265EE" w:rsidRDefault="00BA3CF1" w:rsidP="007E6110">
      <w:pPr>
        <w:jc w:val="center"/>
        <w:rPr>
          <w:b/>
          <w:lang w:val="en-GB"/>
        </w:rPr>
      </w:pPr>
      <w:r w:rsidRPr="00F265EE">
        <w:rPr>
          <w:b/>
          <w:lang w:val="en-GB"/>
        </w:rPr>
        <w:t>STANDARD STATEMENTS</w:t>
      </w:r>
    </w:p>
    <w:p w:rsidR="00BA3CF1" w:rsidRPr="00F265EE" w:rsidRDefault="00BA3CF1" w:rsidP="00BA3CF1">
      <w:pPr>
        <w:pStyle w:val="BodyText1"/>
        <w:spacing w:line="240" w:lineRule="auto"/>
        <w:rPr>
          <w:rFonts w:ascii="Times New Roman" w:hAnsi="Times New Roman" w:cs="Times New Roman"/>
          <w:lang w:val="en-GB"/>
        </w:rPr>
      </w:pPr>
    </w:p>
    <w:p w:rsidR="00BA3CF1" w:rsidRPr="00F265EE" w:rsidRDefault="00BA3CF1" w:rsidP="00DF71EC">
      <w:pPr>
        <w:pStyle w:val="BodyText1"/>
        <w:spacing w:line="240" w:lineRule="auto"/>
        <w:jc w:val="left"/>
        <w:rPr>
          <w:rFonts w:ascii="Times New Roman" w:hAnsi="Times New Roman" w:cs="Times New Roman"/>
          <w:lang w:val="en-GB"/>
        </w:rPr>
      </w:pPr>
      <w:r w:rsidRPr="00F265EE">
        <w:rPr>
          <w:rFonts w:ascii="Times New Roman" w:hAnsi="Times New Roman" w:cs="Times New Roman"/>
          <w:lang w:val="en-GB"/>
        </w:rPr>
        <w:t xml:space="preserve">To be grouped together and prefaced with the words “FIRST AID” (see </w:t>
      </w:r>
      <w:r w:rsidR="00B624AD" w:rsidRPr="00F265EE">
        <w:rPr>
          <w:rFonts w:ascii="Times New Roman" w:hAnsi="Times New Roman" w:cs="Times New Roman"/>
          <w:lang w:val="en-GB"/>
        </w:rPr>
        <w:t>s</w:t>
      </w:r>
      <w:r w:rsidRPr="00F265EE">
        <w:rPr>
          <w:rFonts w:ascii="Times New Roman" w:hAnsi="Times New Roman" w:cs="Times New Roman"/>
          <w:lang w:val="en-GB"/>
        </w:rPr>
        <w:t>ubparagraph 7(p) of this Standard).</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DF71EC">
      <w:pPr>
        <w:pStyle w:val="BodyText1"/>
        <w:spacing w:line="240" w:lineRule="auto"/>
        <w:rPr>
          <w:rFonts w:ascii="Times New Roman" w:hAnsi="Times New Roman" w:cs="Times New Roman"/>
          <w:lang w:val="en-GB"/>
        </w:rPr>
      </w:pPr>
      <w:r w:rsidRPr="00F265EE">
        <w:rPr>
          <w:rFonts w:ascii="Times New Roman" w:hAnsi="Times New Roman" w:cs="Times New Roman"/>
          <w:i/>
          <w:iCs/>
          <w:lang w:val="en-GB"/>
        </w:rPr>
        <w:t>Basic</w:t>
      </w:r>
    </w:p>
    <w:p w:rsidR="00EE42C1" w:rsidRPr="00F265EE" w:rsidRDefault="00EE42C1" w:rsidP="00DF71EC">
      <w:pPr>
        <w:pStyle w:val="schedindenta"/>
        <w:spacing w:line="240" w:lineRule="auto"/>
        <w:ind w:left="0" w:firstLine="0"/>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rPr>
        <w:t>A</w:t>
      </w:r>
      <w:r w:rsidRPr="00F265EE">
        <w:rPr>
          <w:rFonts w:ascii="Times New Roman" w:hAnsi="Times New Roman" w:cs="Times New Roman"/>
        </w:rPr>
        <w:tab/>
        <w:t xml:space="preserve">For advice, contact </w:t>
      </w:r>
      <w:r w:rsidRPr="00F265EE">
        <w:rPr>
          <w:rFonts w:ascii="Times New Roman" w:hAnsi="Times New Roman" w:cs="Times New Roman"/>
          <w:lang w:val="en-GB"/>
        </w:rPr>
        <w:t xml:space="preserve">a </w:t>
      </w:r>
      <w:r w:rsidRPr="00F265EE">
        <w:rPr>
          <w:rFonts w:ascii="Times New Roman" w:hAnsi="Times New Roman" w:cs="Times New Roman"/>
        </w:rPr>
        <w:t xml:space="preserve">Poisons Information Centre </w:t>
      </w:r>
      <w:r w:rsidRPr="00F265EE">
        <w:rPr>
          <w:rFonts w:ascii="Times New Roman" w:hAnsi="Times New Roman" w:cs="Times New Roman"/>
          <w:lang w:val="en-GB"/>
        </w:rPr>
        <w:t>(e.g. phone</w:t>
      </w:r>
      <w:r w:rsidRPr="00F265EE">
        <w:rPr>
          <w:rFonts w:ascii="Times New Roman" w:hAnsi="Times New Roman" w:cs="Times New Roman"/>
          <w:color w:val="0070C0"/>
          <w:lang w:val="en-GB"/>
        </w:rPr>
        <w:t xml:space="preserve"> </w:t>
      </w:r>
      <w:r w:rsidRPr="00F265EE">
        <w:rPr>
          <w:rFonts w:ascii="Times New Roman" w:hAnsi="Times New Roman" w:cs="Times New Roman"/>
          <w:lang w:val="en-GB"/>
        </w:rPr>
        <w:t>Australia</w:t>
      </w:r>
      <w:r w:rsidR="008E06A2" w:rsidRPr="00F265EE">
        <w:rPr>
          <w:rFonts w:ascii="Times New Roman" w:hAnsi="Times New Roman" w:cs="Times New Roman"/>
          <w:lang w:val="en-GB"/>
        </w:rPr>
        <w:t> 13 11 26;</w:t>
      </w:r>
      <w:r w:rsidR="00EE42C1" w:rsidRPr="00F265EE">
        <w:rPr>
          <w:rFonts w:ascii="Times New Roman" w:hAnsi="Times New Roman" w:cs="Times New Roman"/>
          <w:lang w:val="en-GB"/>
        </w:rPr>
        <w:t xml:space="preserve"> </w:t>
      </w:r>
      <w:r w:rsidRPr="00F265EE">
        <w:rPr>
          <w:rFonts w:ascii="Times New Roman" w:hAnsi="Times New Roman" w:cs="Times New Roman"/>
          <w:lang w:val="en-GB"/>
        </w:rPr>
        <w:t>New</w:t>
      </w:r>
      <w:r w:rsidR="00EE42C1" w:rsidRPr="00F265EE">
        <w:rPr>
          <w:rFonts w:ascii="Times New Roman" w:hAnsi="Times New Roman" w:cs="Times New Roman"/>
          <w:lang w:val="en-GB"/>
        </w:rPr>
        <w:t> </w:t>
      </w:r>
      <w:r w:rsidRPr="00F265EE">
        <w:rPr>
          <w:rFonts w:ascii="Times New Roman" w:hAnsi="Times New Roman" w:cs="Times New Roman"/>
          <w:lang w:val="en-GB"/>
        </w:rPr>
        <w:t>Zealand</w:t>
      </w:r>
      <w:r w:rsidR="008E06A2" w:rsidRPr="00F265EE">
        <w:rPr>
          <w:rFonts w:ascii="Times New Roman" w:hAnsi="Times New Roman" w:cs="Times New Roman"/>
          <w:lang w:val="en-GB"/>
        </w:rPr>
        <w:t> </w:t>
      </w:r>
      <w:r w:rsidRPr="00F265EE">
        <w:rPr>
          <w:rFonts w:ascii="Times New Roman" w:hAnsi="Times New Roman" w:cs="Times New Roman"/>
          <w:lang w:val="en-GB"/>
        </w:rPr>
        <w:t>0800</w:t>
      </w:r>
      <w:r w:rsidR="008E06A2" w:rsidRPr="00F265EE">
        <w:rPr>
          <w:rFonts w:ascii="Times New Roman" w:hAnsi="Times New Roman" w:cs="Times New Roman"/>
          <w:lang w:val="en-GB"/>
        </w:rPr>
        <w:t> </w:t>
      </w:r>
      <w:r w:rsidRPr="00F265EE">
        <w:rPr>
          <w:rFonts w:ascii="Times New Roman" w:hAnsi="Times New Roman" w:cs="Times New Roman"/>
          <w:lang w:val="en-GB"/>
        </w:rPr>
        <w:t>764</w:t>
      </w:r>
      <w:r w:rsidR="008E06A2" w:rsidRPr="00F265EE">
        <w:rPr>
          <w:rFonts w:ascii="Times New Roman" w:hAnsi="Times New Roman" w:cs="Times New Roman"/>
          <w:lang w:val="en-GB"/>
        </w:rPr>
        <w:t> </w:t>
      </w:r>
      <w:r w:rsidRPr="00F265EE">
        <w:rPr>
          <w:rFonts w:ascii="Times New Roman" w:hAnsi="Times New Roman" w:cs="Times New Roman"/>
          <w:lang w:val="en-GB"/>
        </w:rPr>
        <w:t>766) or a doctor (at once).</w:t>
      </w:r>
    </w:p>
    <w:p w:rsidR="00BA3CF1" w:rsidRPr="00F265EE" w:rsidRDefault="00BA3CF1" w:rsidP="00DF71EC">
      <w:pPr>
        <w:pStyle w:val="schedindenta"/>
        <w:spacing w:line="240" w:lineRule="auto"/>
        <w:rPr>
          <w:rFonts w:ascii="Times New Roman" w:hAnsi="Times New Roman" w:cs="Times New Roman"/>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Z</w:t>
      </w:r>
      <w:r w:rsidRPr="00F265EE">
        <w:rPr>
          <w:rFonts w:ascii="Times New Roman" w:hAnsi="Times New Roman" w:cs="Times New Roman"/>
          <w:lang w:val="en-GB"/>
        </w:rPr>
        <w:tab/>
        <w:t xml:space="preserve">First aid is not generally required.  If in doubt, contact a </w:t>
      </w:r>
      <w:r w:rsidRPr="00F265EE">
        <w:rPr>
          <w:rFonts w:ascii="Times New Roman" w:hAnsi="Times New Roman" w:cs="Times New Roman"/>
        </w:rPr>
        <w:t xml:space="preserve">Poisons Information Centre </w:t>
      </w:r>
      <w:r w:rsidRPr="00F265EE">
        <w:rPr>
          <w:rFonts w:ascii="Times New Roman" w:hAnsi="Times New Roman" w:cs="Times New Roman"/>
          <w:lang w:val="en-GB"/>
        </w:rPr>
        <w:t>(e.g. phone</w:t>
      </w:r>
      <w:r w:rsidRPr="00F265EE">
        <w:rPr>
          <w:rFonts w:ascii="Times New Roman" w:hAnsi="Times New Roman" w:cs="Times New Roman"/>
          <w:color w:val="0070C0"/>
          <w:lang w:val="en-GB"/>
        </w:rPr>
        <w:t xml:space="preserve"> </w:t>
      </w:r>
      <w:r w:rsidRPr="00F265EE">
        <w:rPr>
          <w:rFonts w:ascii="Times New Roman" w:hAnsi="Times New Roman" w:cs="Times New Roman"/>
          <w:lang w:val="en-GB"/>
        </w:rPr>
        <w:t>Australia</w:t>
      </w:r>
      <w:r w:rsidR="008E06A2" w:rsidRPr="00F265EE">
        <w:rPr>
          <w:rFonts w:ascii="Times New Roman" w:hAnsi="Times New Roman" w:cs="Times New Roman"/>
          <w:lang w:val="en-GB"/>
        </w:rPr>
        <w:t> </w:t>
      </w:r>
      <w:r w:rsidRPr="00F265EE">
        <w:rPr>
          <w:rFonts w:ascii="Times New Roman" w:hAnsi="Times New Roman" w:cs="Times New Roman"/>
          <w:lang w:val="en-GB"/>
        </w:rPr>
        <w:t>13</w:t>
      </w:r>
      <w:r w:rsidR="008E06A2" w:rsidRPr="00F265EE">
        <w:rPr>
          <w:rFonts w:ascii="Times New Roman" w:hAnsi="Times New Roman" w:cs="Times New Roman"/>
          <w:lang w:val="en-GB"/>
        </w:rPr>
        <w:t> </w:t>
      </w:r>
      <w:r w:rsidRPr="00F265EE">
        <w:rPr>
          <w:rFonts w:ascii="Times New Roman" w:hAnsi="Times New Roman" w:cs="Times New Roman"/>
          <w:lang w:val="en-GB"/>
        </w:rPr>
        <w:t>11</w:t>
      </w:r>
      <w:r w:rsidR="008E06A2" w:rsidRPr="00F265EE">
        <w:rPr>
          <w:rFonts w:ascii="Times New Roman" w:hAnsi="Times New Roman" w:cs="Times New Roman"/>
          <w:lang w:val="en-GB"/>
        </w:rPr>
        <w:t> </w:t>
      </w:r>
      <w:r w:rsidRPr="00F265EE">
        <w:rPr>
          <w:rFonts w:ascii="Times New Roman" w:hAnsi="Times New Roman" w:cs="Times New Roman"/>
          <w:lang w:val="en-GB"/>
        </w:rPr>
        <w:t>26; New Zealand</w:t>
      </w:r>
      <w:r w:rsidR="008E06A2" w:rsidRPr="00F265EE">
        <w:rPr>
          <w:rFonts w:ascii="Times New Roman" w:hAnsi="Times New Roman" w:cs="Times New Roman"/>
          <w:lang w:val="en-GB"/>
        </w:rPr>
        <w:t> </w:t>
      </w:r>
      <w:r w:rsidRPr="00F265EE">
        <w:rPr>
          <w:rFonts w:ascii="Times New Roman" w:hAnsi="Times New Roman" w:cs="Times New Roman"/>
          <w:lang w:val="en-GB"/>
        </w:rPr>
        <w:t>0800</w:t>
      </w:r>
      <w:r w:rsidR="008E06A2" w:rsidRPr="00F265EE">
        <w:rPr>
          <w:rFonts w:ascii="Times New Roman" w:hAnsi="Times New Roman" w:cs="Times New Roman"/>
          <w:lang w:val="en-GB"/>
        </w:rPr>
        <w:t> </w:t>
      </w:r>
      <w:r w:rsidRPr="00F265EE">
        <w:rPr>
          <w:rFonts w:ascii="Times New Roman" w:hAnsi="Times New Roman" w:cs="Times New Roman"/>
          <w:lang w:val="en-GB"/>
        </w:rPr>
        <w:t>764</w:t>
      </w:r>
      <w:r w:rsidR="008E06A2" w:rsidRPr="00F265EE">
        <w:rPr>
          <w:rFonts w:ascii="Times New Roman" w:hAnsi="Times New Roman" w:cs="Times New Roman"/>
          <w:lang w:val="en-GB"/>
        </w:rPr>
        <w:t> </w:t>
      </w:r>
      <w:r w:rsidRPr="00F265EE">
        <w:rPr>
          <w:rFonts w:ascii="Times New Roman" w:hAnsi="Times New Roman" w:cs="Times New Roman"/>
          <w:lang w:val="en-GB"/>
        </w:rPr>
        <w:t>766) or a doctor.</w:t>
      </w:r>
    </w:p>
    <w:p w:rsidR="00BA3CF1" w:rsidRPr="00F265EE" w:rsidRDefault="00BA3CF1" w:rsidP="00DF71EC">
      <w:pPr>
        <w:pStyle w:val="schedindenta"/>
        <w:spacing w:line="240" w:lineRule="auto"/>
        <w:rPr>
          <w:rFonts w:ascii="Times New Roman" w:hAnsi="Times New Roman" w:cs="Times New Roman"/>
          <w:lang w:val="en-GB"/>
        </w:rPr>
      </w:pPr>
    </w:p>
    <w:p w:rsidR="00BA3CF1" w:rsidRPr="00F265EE" w:rsidRDefault="00BA3CF1" w:rsidP="00DF71EC">
      <w:pPr>
        <w:pStyle w:val="BodyText1"/>
        <w:spacing w:line="240" w:lineRule="auto"/>
        <w:rPr>
          <w:rFonts w:ascii="Times New Roman" w:hAnsi="Times New Roman" w:cs="Times New Roman"/>
          <w:lang w:val="en-GB"/>
        </w:rPr>
      </w:pPr>
      <w:r w:rsidRPr="00F265EE">
        <w:rPr>
          <w:rFonts w:ascii="Times New Roman" w:hAnsi="Times New Roman" w:cs="Times New Roman"/>
          <w:i/>
          <w:iCs/>
          <w:lang w:val="en-GB"/>
        </w:rPr>
        <w:t>General</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G1</w:t>
      </w:r>
      <w:r w:rsidRPr="00F265EE">
        <w:rPr>
          <w:rFonts w:ascii="Times New Roman" w:hAnsi="Times New Roman" w:cs="Times New Roman"/>
          <w:lang w:val="en-GB"/>
        </w:rPr>
        <w:tab/>
        <w:t xml:space="preserve">Urgent hospital treatment is likely to be needed.  </w:t>
      </w:r>
      <w:r w:rsidRPr="00F265EE">
        <w:rPr>
          <w:rFonts w:ascii="Times New Roman" w:hAnsi="Times New Roman" w:cs="Times New Roman"/>
          <w:lang w:val="en-GB"/>
        </w:rPr>
        <w:br/>
        <w:t xml:space="preserve">(Note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the words ‘at once’ to be added to instruction A). </w:t>
      </w:r>
    </w:p>
    <w:p w:rsidR="00BA3CF1" w:rsidRPr="00F265EE" w:rsidRDefault="00BA3CF1" w:rsidP="00DF71EC">
      <w:pPr>
        <w:pStyle w:val="schedindenta"/>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G2</w:t>
      </w:r>
      <w:r w:rsidRPr="00F265EE">
        <w:rPr>
          <w:rFonts w:ascii="Times New Roman" w:hAnsi="Times New Roman" w:cs="Times New Roman"/>
          <w:lang w:val="en-GB"/>
        </w:rPr>
        <w:tab/>
        <w:t xml:space="preserve">If swallowed, give activated charcoal if instructed. </w:t>
      </w:r>
      <w:r w:rsidRPr="00F265EE">
        <w:rPr>
          <w:rFonts w:ascii="Times New Roman" w:hAnsi="Times New Roman" w:cs="Times New Roman"/>
          <w:lang w:val="en-GB"/>
        </w:rPr>
        <w:br/>
        <w:t xml:space="preserve">(Note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the words ‘at once’ to be added to instruction A).</w:t>
      </w:r>
    </w:p>
    <w:p w:rsidR="00BA3CF1" w:rsidRPr="00F265EE" w:rsidRDefault="00BA3CF1" w:rsidP="00DF71EC">
      <w:pPr>
        <w:pStyle w:val="schedindenta"/>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G3</w:t>
      </w:r>
      <w:r w:rsidRPr="00F265EE">
        <w:rPr>
          <w:rFonts w:ascii="Times New Roman" w:hAnsi="Times New Roman" w:cs="Times New Roman"/>
          <w:lang w:val="en-GB"/>
        </w:rPr>
        <w:tab/>
        <w:t>If swallowed, do NOT induce vomiting.</w:t>
      </w:r>
    </w:p>
    <w:p w:rsidR="00BA3CF1" w:rsidRPr="00F265EE" w:rsidRDefault="00BA3CF1" w:rsidP="00DF71EC">
      <w:pPr>
        <w:pStyle w:val="schedindenta"/>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G4</w:t>
      </w:r>
      <w:r w:rsidRPr="00F265EE">
        <w:rPr>
          <w:rFonts w:ascii="Times New Roman" w:hAnsi="Times New Roman" w:cs="Times New Roman"/>
          <w:lang w:val="en-GB"/>
        </w:rPr>
        <w:tab/>
        <w:t>Immediately give a glass of water.</w:t>
      </w:r>
    </w:p>
    <w:p w:rsidR="00BA3CF1" w:rsidRPr="00F265EE" w:rsidRDefault="00BA3CF1" w:rsidP="00DF71EC">
      <w:pPr>
        <w:pStyle w:val="schedindenta"/>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G5</w:t>
      </w:r>
      <w:r w:rsidRPr="00F265EE">
        <w:rPr>
          <w:rFonts w:ascii="Times New Roman" w:hAnsi="Times New Roman" w:cs="Times New Roman"/>
          <w:lang w:val="en-GB"/>
        </w:rPr>
        <w:tab/>
        <w:t>Avoid giving milk or oils.</w:t>
      </w:r>
    </w:p>
    <w:p w:rsidR="00BA3CF1" w:rsidRPr="00F265EE" w:rsidRDefault="00BA3CF1" w:rsidP="00DF71EC">
      <w:pPr>
        <w:pStyle w:val="schedindenta"/>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G6</w:t>
      </w:r>
      <w:r w:rsidRPr="00F265EE">
        <w:rPr>
          <w:rFonts w:ascii="Times New Roman" w:hAnsi="Times New Roman" w:cs="Times New Roman"/>
          <w:lang w:val="en-GB"/>
        </w:rPr>
        <w:tab/>
        <w:t>If sprayed in mouth, rinse mouth with water.</w:t>
      </w:r>
    </w:p>
    <w:p w:rsidR="00BA3CF1" w:rsidRPr="00F265EE" w:rsidRDefault="00BA3CF1" w:rsidP="00DF71EC">
      <w:pPr>
        <w:pStyle w:val="schedindenta"/>
        <w:spacing w:line="240" w:lineRule="auto"/>
        <w:rPr>
          <w:rFonts w:ascii="Times New Roman" w:hAnsi="Times New Roman" w:cs="Times New Roman"/>
          <w:lang w:val="en-GB"/>
        </w:rPr>
      </w:pPr>
    </w:p>
    <w:p w:rsidR="00BA3CF1" w:rsidRPr="00F265EE" w:rsidRDefault="00BA3CF1" w:rsidP="00DF71EC">
      <w:pPr>
        <w:pStyle w:val="BodyText1"/>
        <w:spacing w:line="240" w:lineRule="auto"/>
        <w:rPr>
          <w:rFonts w:ascii="Times New Roman" w:hAnsi="Times New Roman" w:cs="Times New Roman"/>
          <w:lang w:val="en-GB"/>
        </w:rPr>
      </w:pPr>
      <w:r w:rsidRPr="00F265EE">
        <w:rPr>
          <w:rFonts w:ascii="Times New Roman" w:hAnsi="Times New Roman" w:cs="Times New Roman"/>
          <w:i/>
          <w:iCs/>
          <w:lang w:val="en-GB"/>
        </w:rPr>
        <w:t>Eyes</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E1</w:t>
      </w:r>
      <w:r w:rsidRPr="00F265EE">
        <w:rPr>
          <w:rFonts w:ascii="Times New Roman" w:hAnsi="Times New Roman" w:cs="Times New Roman"/>
          <w:lang w:val="en-GB"/>
        </w:rPr>
        <w:tab/>
        <w:t>If in eyes wash out immediately with water.</w:t>
      </w:r>
    </w:p>
    <w:p w:rsidR="00BA3CF1" w:rsidRPr="00F265EE" w:rsidRDefault="00BA3CF1" w:rsidP="00DF71EC">
      <w:pPr>
        <w:pStyle w:val="schedindenta"/>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E2</w:t>
      </w:r>
      <w:r w:rsidRPr="00F265EE">
        <w:rPr>
          <w:rFonts w:ascii="Times New Roman" w:hAnsi="Times New Roman" w:cs="Times New Roman"/>
          <w:lang w:val="en-GB"/>
        </w:rPr>
        <w:tab/>
        <w:t xml:space="preserve">If in eyes, hold eyelids apart and flush the eye continuously with running water.  Continue flushing until advised to stop by a </w:t>
      </w:r>
      <w:r w:rsidRPr="00F265EE">
        <w:rPr>
          <w:rFonts w:ascii="Times New Roman" w:hAnsi="Times New Roman" w:cs="Times New Roman"/>
        </w:rPr>
        <w:t xml:space="preserve">Poisons Information Centre </w:t>
      </w:r>
      <w:r w:rsidRPr="00F265EE">
        <w:rPr>
          <w:rFonts w:ascii="Times New Roman" w:hAnsi="Times New Roman" w:cs="Times New Roman"/>
          <w:lang w:val="en-GB"/>
        </w:rPr>
        <w:t>(e.g. phone</w:t>
      </w:r>
      <w:r w:rsidRPr="00F265EE">
        <w:rPr>
          <w:rFonts w:ascii="Times New Roman" w:hAnsi="Times New Roman" w:cs="Times New Roman"/>
          <w:color w:val="0070C0"/>
          <w:lang w:val="en-GB"/>
        </w:rPr>
        <w:t xml:space="preserve"> </w:t>
      </w:r>
      <w:r w:rsidR="00EE42C1" w:rsidRPr="00F265EE">
        <w:rPr>
          <w:rFonts w:ascii="Times New Roman" w:hAnsi="Times New Roman" w:cs="Times New Roman"/>
          <w:lang w:val="en-GB"/>
        </w:rPr>
        <w:t>Australia 13 11 26; New Zealand 0800 764 766</w:t>
      </w:r>
      <w:r w:rsidRPr="00F265EE">
        <w:rPr>
          <w:rFonts w:ascii="Times New Roman" w:hAnsi="Times New Roman" w:cs="Times New Roman"/>
          <w:lang w:val="en-GB"/>
        </w:rPr>
        <w:t>) or a doctor, or for at least 15 minutes.</w:t>
      </w:r>
    </w:p>
    <w:p w:rsidR="00BA3CF1" w:rsidRPr="00F265EE" w:rsidRDefault="00BA3CF1" w:rsidP="00DF71EC">
      <w:pPr>
        <w:pStyle w:val="BodyText1"/>
        <w:spacing w:line="240" w:lineRule="auto"/>
        <w:rPr>
          <w:rFonts w:ascii="Times New Roman" w:hAnsi="Times New Roman" w:cs="Times New Roman"/>
          <w:i/>
          <w:iCs/>
          <w:lang w:val="en-GB"/>
        </w:rPr>
      </w:pPr>
    </w:p>
    <w:p w:rsidR="00BA3CF1" w:rsidRPr="00F265EE" w:rsidRDefault="00BA3CF1" w:rsidP="00DF71EC">
      <w:pPr>
        <w:pStyle w:val="BodyText1"/>
        <w:spacing w:line="240" w:lineRule="auto"/>
        <w:rPr>
          <w:rFonts w:ascii="Times New Roman" w:hAnsi="Times New Roman" w:cs="Times New Roman"/>
          <w:lang w:val="en-GB"/>
        </w:rPr>
      </w:pPr>
      <w:r w:rsidRPr="00F265EE">
        <w:rPr>
          <w:rFonts w:ascii="Times New Roman" w:hAnsi="Times New Roman" w:cs="Times New Roman"/>
          <w:i/>
          <w:iCs/>
          <w:lang w:val="en-GB"/>
        </w:rPr>
        <w:t>Respiratory system</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R1</w:t>
      </w:r>
      <w:r w:rsidRPr="00F265EE">
        <w:rPr>
          <w:rFonts w:ascii="Times New Roman" w:hAnsi="Times New Roman" w:cs="Times New Roman"/>
          <w:lang w:val="en-GB"/>
        </w:rPr>
        <w:tab/>
        <w:t>If inhaled, remove from contaminated area.  Apply artificial respiration if not breathing.</w:t>
      </w:r>
    </w:p>
    <w:p w:rsidR="00BA3CF1" w:rsidRPr="00F265EE" w:rsidRDefault="00BA3CF1" w:rsidP="00DF71EC">
      <w:pPr>
        <w:pStyle w:val="schedindenta"/>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R2</w:t>
      </w:r>
      <w:r w:rsidRPr="00F265EE">
        <w:rPr>
          <w:rFonts w:ascii="Times New Roman" w:hAnsi="Times New Roman" w:cs="Times New Roman"/>
          <w:lang w:val="en-GB"/>
        </w:rPr>
        <w:tab/>
        <w:t>If swallowed or inhaled, remove from contaminated area.  Apply artificial respiration if not breathing.  Do not give direct mouth-to-mouth resuscitation.  To protect rescuer, use air-viva, oxy-viva or one-way mask.  Resuscitate in a well-ventilated area.</w:t>
      </w:r>
    </w:p>
    <w:p w:rsidR="00BA3CF1" w:rsidRPr="00F265EE" w:rsidRDefault="00BA3CF1" w:rsidP="00DF71EC">
      <w:pPr>
        <w:pStyle w:val="BodyText1"/>
        <w:spacing w:line="240" w:lineRule="auto"/>
        <w:rPr>
          <w:rFonts w:ascii="Times New Roman" w:hAnsi="Times New Roman" w:cs="Times New Roman"/>
          <w:lang w:val="en-GB"/>
        </w:rPr>
      </w:pPr>
      <w:r w:rsidRPr="00F265EE">
        <w:rPr>
          <w:rFonts w:ascii="Times New Roman" w:hAnsi="Times New Roman" w:cs="Times New Roman"/>
          <w:i/>
          <w:iCs/>
          <w:lang w:val="en-GB"/>
        </w:rPr>
        <w:t>Skin</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S1</w:t>
      </w:r>
      <w:r w:rsidRPr="00F265EE">
        <w:rPr>
          <w:rFonts w:ascii="Times New Roman" w:hAnsi="Times New Roman" w:cs="Times New Roman"/>
          <w:lang w:val="en-GB"/>
        </w:rPr>
        <w:tab/>
        <w:t>If skin or hair contact occurs, remove contaminated clothing and flush skin and hair with running water.</w:t>
      </w:r>
    </w:p>
    <w:p w:rsidR="00BA3CF1" w:rsidRPr="00F265EE" w:rsidRDefault="00BA3CF1" w:rsidP="00DF71EC">
      <w:pPr>
        <w:pStyle w:val="schedindenta"/>
        <w:spacing w:line="240" w:lineRule="auto"/>
        <w:rPr>
          <w:rFonts w:ascii="Times New Roman" w:hAnsi="Times New Roman" w:cs="Times New Roman"/>
          <w:lang w:val="en-GB"/>
        </w:rPr>
      </w:pPr>
    </w:p>
    <w:p w:rsidR="00823397"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S2</w:t>
      </w:r>
      <w:r w:rsidRPr="00F265EE">
        <w:rPr>
          <w:rFonts w:ascii="Times New Roman" w:hAnsi="Times New Roman" w:cs="Times New Roman"/>
          <w:lang w:val="en-GB"/>
        </w:rPr>
        <w:tab/>
      </w:r>
      <w:r w:rsidRPr="00F265EE">
        <w:rPr>
          <w:rFonts w:ascii="Times New Roman" w:hAnsi="Times New Roman" w:cs="Times New Roman"/>
        </w:rPr>
        <w:t xml:space="preserve">If skin or hair contact occurs, remove contaminated clothing and flush skin and hair with running </w:t>
      </w:r>
      <w:r w:rsidRPr="00F265EE">
        <w:rPr>
          <w:rFonts w:ascii="Times New Roman" w:hAnsi="Times New Roman" w:cs="Times New Roman"/>
        </w:rPr>
        <w:tab/>
        <w:t xml:space="preserve">water.  Continue flushing with water until advised to stop by </w:t>
      </w:r>
      <w:r w:rsidRPr="00F265EE">
        <w:rPr>
          <w:rFonts w:ascii="Times New Roman" w:hAnsi="Times New Roman" w:cs="Times New Roman"/>
          <w:lang w:val="en-GB"/>
        </w:rPr>
        <w:t xml:space="preserve">a </w:t>
      </w:r>
      <w:r w:rsidRPr="00F265EE">
        <w:rPr>
          <w:rFonts w:ascii="Times New Roman" w:hAnsi="Times New Roman" w:cs="Times New Roman"/>
        </w:rPr>
        <w:t xml:space="preserve">Poisons Information Centre </w:t>
      </w:r>
      <w:r w:rsidRPr="00F265EE">
        <w:rPr>
          <w:rFonts w:ascii="Times New Roman" w:hAnsi="Times New Roman" w:cs="Times New Roman"/>
          <w:lang w:val="en-GB"/>
        </w:rPr>
        <w:t xml:space="preserve">(e.g. </w:t>
      </w:r>
      <w:r w:rsidR="00EE42C1" w:rsidRPr="00F265EE">
        <w:rPr>
          <w:rFonts w:ascii="Times New Roman" w:hAnsi="Times New Roman" w:cs="Times New Roman"/>
          <w:lang w:val="en-GB"/>
        </w:rPr>
        <w:t>phone</w:t>
      </w:r>
      <w:r w:rsidR="00EE42C1" w:rsidRPr="00F265EE">
        <w:rPr>
          <w:rFonts w:ascii="Times New Roman" w:hAnsi="Times New Roman" w:cs="Times New Roman"/>
          <w:color w:val="0070C0"/>
          <w:lang w:val="en-GB"/>
        </w:rPr>
        <w:t xml:space="preserve"> </w:t>
      </w:r>
      <w:r w:rsidR="00EE42C1" w:rsidRPr="00F265EE">
        <w:rPr>
          <w:rFonts w:ascii="Times New Roman" w:hAnsi="Times New Roman" w:cs="Times New Roman"/>
          <w:lang w:val="en-GB"/>
        </w:rPr>
        <w:t>Australia 13 11 26; New Zealand 0800 764 766</w:t>
      </w:r>
      <w:r w:rsidRPr="00F265EE">
        <w:rPr>
          <w:rFonts w:ascii="Times New Roman" w:hAnsi="Times New Roman" w:cs="Times New Roman"/>
          <w:lang w:val="en-GB"/>
        </w:rPr>
        <w:t xml:space="preserve">) </w:t>
      </w:r>
      <w:r w:rsidRPr="00F265EE">
        <w:rPr>
          <w:rFonts w:ascii="Times New Roman" w:hAnsi="Times New Roman" w:cs="Times New Roman"/>
        </w:rPr>
        <w:t>or a doctor.</w:t>
      </w:r>
      <w:r w:rsidR="00823397" w:rsidRPr="00F265EE">
        <w:rPr>
          <w:rFonts w:ascii="Times New Roman" w:hAnsi="Times New Roman" w:cs="Times New Roman"/>
          <w:lang w:val="en-GB"/>
        </w:rPr>
        <w:t xml:space="preserve"> </w:t>
      </w:r>
    </w:p>
    <w:p w:rsidR="00076814" w:rsidRPr="00F265EE" w:rsidRDefault="00076814" w:rsidP="00DF71EC">
      <w:pPr>
        <w:pStyle w:val="schedindenta"/>
        <w:spacing w:line="240" w:lineRule="auto"/>
        <w:rPr>
          <w:rFonts w:ascii="Times New Roman" w:hAnsi="Times New Roman" w:cs="Times New Roman"/>
          <w:lang w:val="en-GB"/>
        </w:rPr>
      </w:pPr>
    </w:p>
    <w:p w:rsidR="00823397" w:rsidRPr="00F265EE" w:rsidRDefault="00823397" w:rsidP="00DF71EC">
      <w:pPr>
        <w:rPr>
          <w:sz w:val="20"/>
          <w:szCs w:val="20"/>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lastRenderedPageBreak/>
        <w:tab/>
        <w:t>S3</w:t>
      </w:r>
      <w:r w:rsidRPr="00F265EE">
        <w:rPr>
          <w:rFonts w:ascii="Times New Roman" w:hAnsi="Times New Roman" w:cs="Times New Roman"/>
          <w:lang w:val="en-GB"/>
        </w:rPr>
        <w:tab/>
      </w:r>
      <w:r w:rsidRPr="00F265EE">
        <w:rPr>
          <w:rFonts w:ascii="Times New Roman" w:hAnsi="Times New Roman" w:cs="Times New Roman"/>
        </w:rPr>
        <w:t xml:space="preserve">If on skin, remove any contaminated clothing, wash skin thoroughly with soap and water, then </w:t>
      </w:r>
      <w:r w:rsidRPr="00F265EE">
        <w:rPr>
          <w:rFonts w:ascii="Times New Roman" w:hAnsi="Times New Roman" w:cs="Times New Roman"/>
          <w:lang w:val="en-GB"/>
        </w:rPr>
        <w:tab/>
      </w:r>
      <w:r w:rsidRPr="00F265EE">
        <w:rPr>
          <w:rFonts w:ascii="Times New Roman" w:hAnsi="Times New Roman" w:cs="Times New Roman"/>
        </w:rPr>
        <w:t xml:space="preserve">methylated spirit if available.  Contact </w:t>
      </w:r>
      <w:r w:rsidRPr="00F265EE">
        <w:rPr>
          <w:rFonts w:ascii="Times New Roman" w:hAnsi="Times New Roman" w:cs="Times New Roman"/>
          <w:lang w:val="en-GB"/>
        </w:rPr>
        <w:t xml:space="preserve">a </w:t>
      </w:r>
      <w:r w:rsidRPr="00F265EE">
        <w:rPr>
          <w:rFonts w:ascii="Times New Roman" w:hAnsi="Times New Roman" w:cs="Times New Roman"/>
        </w:rPr>
        <w:t xml:space="preserve">Poisons Information Centre </w:t>
      </w:r>
      <w:r w:rsidRPr="00F265EE">
        <w:rPr>
          <w:rFonts w:ascii="Times New Roman" w:hAnsi="Times New Roman" w:cs="Times New Roman"/>
          <w:lang w:val="en-GB"/>
        </w:rPr>
        <w:t xml:space="preserve">(e.g. </w:t>
      </w:r>
      <w:r w:rsidR="00EE42C1" w:rsidRPr="00F265EE">
        <w:rPr>
          <w:rFonts w:ascii="Times New Roman" w:hAnsi="Times New Roman" w:cs="Times New Roman"/>
          <w:lang w:val="en-GB"/>
        </w:rPr>
        <w:t>phone</w:t>
      </w:r>
      <w:r w:rsidR="00EE42C1" w:rsidRPr="00F265EE">
        <w:rPr>
          <w:rFonts w:ascii="Times New Roman" w:hAnsi="Times New Roman" w:cs="Times New Roman"/>
          <w:color w:val="0070C0"/>
          <w:lang w:val="en-GB"/>
        </w:rPr>
        <w:t xml:space="preserve"> </w:t>
      </w:r>
      <w:r w:rsidR="00EE42C1" w:rsidRPr="00F265EE">
        <w:rPr>
          <w:rFonts w:ascii="Times New Roman" w:hAnsi="Times New Roman" w:cs="Times New Roman"/>
          <w:lang w:val="en-GB"/>
        </w:rPr>
        <w:t>Australia 13 11 26; New Zealand 0800 764 766</w:t>
      </w:r>
      <w:r w:rsidRPr="00F265EE">
        <w:rPr>
          <w:rFonts w:ascii="Times New Roman" w:hAnsi="Times New Roman" w:cs="Times New Roman"/>
          <w:lang w:val="en-GB"/>
        </w:rPr>
        <w:t xml:space="preserve">) </w:t>
      </w:r>
      <w:r w:rsidRPr="00F265EE">
        <w:rPr>
          <w:rFonts w:ascii="Times New Roman" w:hAnsi="Times New Roman" w:cs="Times New Roman"/>
        </w:rPr>
        <w:t>or a doctor.</w:t>
      </w:r>
    </w:p>
    <w:p w:rsidR="00BA3CF1" w:rsidRPr="00F265EE" w:rsidRDefault="00BA3CF1" w:rsidP="00DF71EC">
      <w:pPr>
        <w:pStyle w:val="schedindenta"/>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S4</w:t>
      </w:r>
      <w:r w:rsidRPr="00F265EE">
        <w:rPr>
          <w:rFonts w:ascii="Times New Roman" w:hAnsi="Times New Roman" w:cs="Times New Roman"/>
          <w:lang w:val="en-GB"/>
        </w:rPr>
        <w:tab/>
      </w:r>
      <w:r w:rsidRPr="00F265EE">
        <w:rPr>
          <w:rFonts w:ascii="Times New Roman" w:hAnsi="Times New Roman" w:cs="Times New Roman"/>
        </w:rPr>
        <w:t xml:space="preserve">If on skin, immediately remove any contaminated clothing, wash skin with methylated spirit or PEG (polyethylene glycol) 300 or 400 if available, then flush under running water until advised to stop by </w:t>
      </w:r>
      <w:r w:rsidRPr="00F265EE">
        <w:rPr>
          <w:rFonts w:ascii="Times New Roman" w:hAnsi="Times New Roman" w:cs="Times New Roman"/>
          <w:lang w:val="en-GB"/>
        </w:rPr>
        <w:t xml:space="preserve">a </w:t>
      </w:r>
      <w:r w:rsidRPr="00F265EE">
        <w:rPr>
          <w:rFonts w:ascii="Times New Roman" w:hAnsi="Times New Roman" w:cs="Times New Roman"/>
        </w:rPr>
        <w:t xml:space="preserve">Poisons Information Centre </w:t>
      </w:r>
      <w:r w:rsidRPr="00F265EE">
        <w:rPr>
          <w:rFonts w:ascii="Times New Roman" w:hAnsi="Times New Roman" w:cs="Times New Roman"/>
          <w:lang w:val="en-GB"/>
        </w:rPr>
        <w:t xml:space="preserve">(e.g. </w:t>
      </w:r>
      <w:r w:rsidR="00EE42C1" w:rsidRPr="00F265EE">
        <w:rPr>
          <w:rFonts w:ascii="Times New Roman" w:hAnsi="Times New Roman" w:cs="Times New Roman"/>
          <w:lang w:val="en-GB"/>
        </w:rPr>
        <w:t>phone</w:t>
      </w:r>
      <w:r w:rsidR="00EE42C1" w:rsidRPr="00F265EE">
        <w:rPr>
          <w:rFonts w:ascii="Times New Roman" w:hAnsi="Times New Roman" w:cs="Times New Roman"/>
          <w:color w:val="0070C0"/>
          <w:lang w:val="en-GB"/>
        </w:rPr>
        <w:t xml:space="preserve"> </w:t>
      </w:r>
      <w:r w:rsidR="00EE42C1" w:rsidRPr="00F265EE">
        <w:rPr>
          <w:rFonts w:ascii="Times New Roman" w:hAnsi="Times New Roman" w:cs="Times New Roman"/>
          <w:lang w:val="en-GB"/>
        </w:rPr>
        <w:t>Australia 13 11 26; New Zealand 0800 764 766</w:t>
      </w:r>
      <w:r w:rsidRPr="00F265EE">
        <w:rPr>
          <w:rFonts w:ascii="Times New Roman" w:hAnsi="Times New Roman" w:cs="Times New Roman"/>
          <w:lang w:val="en-GB"/>
        </w:rPr>
        <w:t xml:space="preserve">) </w:t>
      </w:r>
      <w:r w:rsidRPr="00F265EE">
        <w:rPr>
          <w:rFonts w:ascii="Times New Roman" w:hAnsi="Times New Roman" w:cs="Times New Roman"/>
        </w:rPr>
        <w:t>or a doctor.</w:t>
      </w:r>
    </w:p>
    <w:p w:rsidR="00BA3CF1" w:rsidRPr="00F265EE" w:rsidRDefault="00BA3CF1" w:rsidP="00DF71EC">
      <w:pPr>
        <w:pStyle w:val="schedindenta"/>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S5</w:t>
      </w:r>
      <w:r w:rsidRPr="00F265EE">
        <w:rPr>
          <w:rFonts w:ascii="Times New Roman" w:hAnsi="Times New Roman" w:cs="Times New Roman"/>
          <w:lang w:val="en-GB"/>
        </w:rPr>
        <w:tab/>
      </w:r>
      <w:r w:rsidRPr="00F265EE">
        <w:rPr>
          <w:rFonts w:ascii="Times New Roman" w:hAnsi="Times New Roman" w:cs="Times New Roman"/>
        </w:rPr>
        <w:t xml:space="preserve">If skin contact occurs, immediately remove contaminated clothing.  Flush skin under running water for 15 minutes.  Then apply calcium gluconate gel.  Contact </w:t>
      </w:r>
      <w:r w:rsidRPr="00F265EE">
        <w:rPr>
          <w:rFonts w:ascii="Times New Roman" w:hAnsi="Times New Roman" w:cs="Times New Roman"/>
          <w:lang w:val="en-GB"/>
        </w:rPr>
        <w:t xml:space="preserve">a </w:t>
      </w:r>
      <w:r w:rsidRPr="00F265EE">
        <w:rPr>
          <w:rFonts w:ascii="Times New Roman" w:hAnsi="Times New Roman" w:cs="Times New Roman"/>
        </w:rPr>
        <w:t xml:space="preserve">Poisons Information Centre </w:t>
      </w:r>
      <w:r w:rsidRPr="00F265EE">
        <w:rPr>
          <w:rFonts w:ascii="Times New Roman" w:hAnsi="Times New Roman" w:cs="Times New Roman"/>
          <w:lang w:val="en-GB"/>
        </w:rPr>
        <w:t xml:space="preserve">(e.g. </w:t>
      </w:r>
      <w:r w:rsidR="00EE42C1" w:rsidRPr="00F265EE">
        <w:rPr>
          <w:rFonts w:ascii="Times New Roman" w:hAnsi="Times New Roman" w:cs="Times New Roman"/>
          <w:lang w:val="en-GB"/>
        </w:rPr>
        <w:t>phone</w:t>
      </w:r>
      <w:r w:rsidR="00EE42C1" w:rsidRPr="00F265EE">
        <w:rPr>
          <w:rFonts w:ascii="Times New Roman" w:hAnsi="Times New Roman" w:cs="Times New Roman"/>
          <w:color w:val="0070C0"/>
          <w:lang w:val="en-GB"/>
        </w:rPr>
        <w:t xml:space="preserve"> </w:t>
      </w:r>
      <w:r w:rsidR="00EE42C1" w:rsidRPr="00F265EE">
        <w:rPr>
          <w:rFonts w:ascii="Times New Roman" w:hAnsi="Times New Roman" w:cs="Times New Roman"/>
          <w:lang w:val="en-GB"/>
        </w:rPr>
        <w:t>Australia 13 11 26; New Zealand 0800 764 766</w:t>
      </w:r>
      <w:r w:rsidRPr="00F265EE">
        <w:rPr>
          <w:rFonts w:ascii="Times New Roman" w:hAnsi="Times New Roman" w:cs="Times New Roman"/>
          <w:lang w:val="en-GB"/>
        </w:rPr>
        <w:t>).</w:t>
      </w:r>
    </w:p>
    <w:p w:rsidR="00BA3CF1" w:rsidRPr="00F265EE" w:rsidRDefault="00BA3CF1" w:rsidP="00DF71EC">
      <w:pPr>
        <w:pStyle w:val="schedindenta"/>
        <w:spacing w:line="240" w:lineRule="auto"/>
        <w:rPr>
          <w:rFonts w:ascii="Times New Roman" w:hAnsi="Times New Roman" w:cs="Times New Roman"/>
          <w:lang w:val="en-GB"/>
        </w:rPr>
      </w:pPr>
    </w:p>
    <w:p w:rsidR="00BA3CF1" w:rsidRPr="00F265EE" w:rsidRDefault="00BA3CF1" w:rsidP="00DF71EC">
      <w:pPr>
        <w:pStyle w:val="BodyText1"/>
        <w:spacing w:line="240" w:lineRule="auto"/>
        <w:rPr>
          <w:rFonts w:ascii="Times New Roman" w:hAnsi="Times New Roman" w:cs="Times New Roman"/>
          <w:lang w:val="en-GB"/>
        </w:rPr>
      </w:pPr>
      <w:r w:rsidRPr="00F265EE">
        <w:rPr>
          <w:rFonts w:ascii="Times New Roman" w:hAnsi="Times New Roman" w:cs="Times New Roman"/>
          <w:i/>
          <w:iCs/>
          <w:lang w:val="en-GB"/>
        </w:rPr>
        <w:t>Special Purpose</w:t>
      </w:r>
    </w:p>
    <w:p w:rsidR="00BA3CF1" w:rsidRPr="00F265EE" w:rsidRDefault="00BA3CF1" w:rsidP="00DF71EC">
      <w:pPr>
        <w:pStyle w:val="BodyText1"/>
        <w:spacing w:line="240" w:lineRule="auto"/>
        <w:rPr>
          <w:rFonts w:ascii="Times New Roman" w:hAnsi="Times New Roman" w:cs="Times New Roman"/>
          <w:lang w:val="en-GB"/>
        </w:rPr>
      </w:pPr>
    </w:p>
    <w:p w:rsidR="002C27A5" w:rsidRPr="00F265EE" w:rsidRDefault="00BA3CF1" w:rsidP="00DF71EC">
      <w:pPr>
        <w:tabs>
          <w:tab w:val="left" w:pos="630"/>
        </w:tabs>
        <w:ind w:left="1170" w:hanging="1170"/>
        <w:rPr>
          <w:snapToGrid w:val="0"/>
          <w:sz w:val="20"/>
          <w:szCs w:val="20"/>
        </w:rPr>
        <w:sectPr w:rsidR="002C27A5" w:rsidRPr="00F265EE" w:rsidSect="006954B6">
          <w:headerReference w:type="even" r:id="rId138"/>
          <w:headerReference w:type="default" r:id="rId139"/>
          <w:headerReference w:type="first" r:id="rId140"/>
          <w:type w:val="continuous"/>
          <w:pgSz w:w="12240" w:h="15840"/>
          <w:pgMar w:top="1134" w:right="1418" w:bottom="1134" w:left="1418" w:header="567" w:footer="567" w:gutter="0"/>
          <w:cols w:space="720"/>
          <w:docGrid w:linePitch="299"/>
        </w:sectPr>
      </w:pPr>
      <w:r w:rsidRPr="00F265EE">
        <w:rPr>
          <w:sz w:val="20"/>
          <w:szCs w:val="20"/>
          <w:lang w:val="en-GB"/>
        </w:rPr>
        <w:tab/>
      </w:r>
      <w:r w:rsidRPr="00F265EE">
        <w:rPr>
          <w:color w:val="000000"/>
          <w:sz w:val="20"/>
          <w:szCs w:val="20"/>
          <w:lang w:val="en-US"/>
        </w:rPr>
        <w:t>SP1</w:t>
      </w:r>
      <w:r w:rsidRPr="00F265EE">
        <w:rPr>
          <w:color w:val="000000"/>
          <w:sz w:val="20"/>
          <w:szCs w:val="20"/>
          <w:lang w:val="en-US"/>
        </w:rPr>
        <w:tab/>
        <w:t xml:space="preserve">If swallowed, splashed on skin or in eyes, or inhaled, contact a Poisons Information Centre (e.g. </w:t>
      </w:r>
      <w:r w:rsidR="00EE42C1" w:rsidRPr="00F265EE">
        <w:rPr>
          <w:color w:val="000000"/>
          <w:sz w:val="20"/>
          <w:szCs w:val="20"/>
          <w:lang w:val="en-US"/>
        </w:rPr>
        <w:t>phone Australia 13 11 26; New Zealand 0800 764 766</w:t>
      </w:r>
      <w:r w:rsidRPr="00F265EE">
        <w:rPr>
          <w:color w:val="000000"/>
          <w:sz w:val="20"/>
          <w:szCs w:val="20"/>
          <w:lang w:val="en-US"/>
        </w:rPr>
        <w:t>) or a doctor at once.  Remove any contaminated clothing and wash skin thoroughly.  If swallowed, activated charcoal may be advised.  Give atropine</w:t>
      </w:r>
      <w:r w:rsidR="00A3108F" w:rsidRPr="00F265EE">
        <w:rPr>
          <w:color w:val="000000"/>
          <w:sz w:val="20"/>
          <w:szCs w:val="20"/>
          <w:lang w:val="en-US"/>
        </w:rPr>
        <w:fldChar w:fldCharType="begin"/>
      </w:r>
      <w:r w:rsidRPr="00F265EE">
        <w:rPr>
          <w:color w:val="000000"/>
          <w:sz w:val="20"/>
          <w:szCs w:val="20"/>
          <w:lang w:val="en-US"/>
        </w:rPr>
        <w:instrText xml:space="preserve"> XE "</w:instrText>
      </w:r>
      <w:r w:rsidR="00D44F4F" w:rsidRPr="00F265EE">
        <w:rPr>
          <w:color w:val="000000"/>
          <w:sz w:val="20"/>
          <w:szCs w:val="20"/>
          <w:lang w:val="en-US"/>
        </w:rPr>
        <w:instrText>ATROPINE</w:instrText>
      </w:r>
      <w:r w:rsidRPr="00F265EE">
        <w:rPr>
          <w:color w:val="000000"/>
          <w:sz w:val="20"/>
          <w:szCs w:val="20"/>
          <w:lang w:val="en-US"/>
        </w:rPr>
        <w:instrText xml:space="preserve">" </w:instrText>
      </w:r>
      <w:r w:rsidR="00A3108F" w:rsidRPr="00F265EE">
        <w:rPr>
          <w:color w:val="000000"/>
          <w:sz w:val="20"/>
          <w:szCs w:val="20"/>
          <w:lang w:val="en-US"/>
        </w:rPr>
        <w:fldChar w:fldCharType="end"/>
      </w:r>
      <w:r w:rsidRPr="00F265EE">
        <w:rPr>
          <w:color w:val="000000"/>
          <w:sz w:val="20"/>
          <w:szCs w:val="20"/>
          <w:lang w:val="en-US"/>
        </w:rPr>
        <w:t xml:space="preserve"> if instructed.</w:t>
      </w:r>
      <w:r w:rsidR="00CD6238" w:rsidRPr="00F265EE">
        <w:rPr>
          <w:snapToGrid w:val="0"/>
          <w:sz w:val="20"/>
          <w:szCs w:val="20"/>
        </w:rPr>
        <w:t xml:space="preserve"> </w:t>
      </w:r>
    </w:p>
    <w:p w:rsidR="00823397" w:rsidRPr="00F265EE" w:rsidRDefault="00823397" w:rsidP="007E6110">
      <w:pPr>
        <w:jc w:val="center"/>
        <w:rPr>
          <w:b/>
          <w:lang w:val="en-GB"/>
        </w:rPr>
      </w:pPr>
      <w:r w:rsidRPr="00F265EE">
        <w:rPr>
          <w:b/>
          <w:lang w:val="en-GB"/>
        </w:rPr>
        <w:lastRenderedPageBreak/>
        <w:t>APPENDIX E</w:t>
      </w:r>
    </w:p>
    <w:p w:rsidR="00E60D7B" w:rsidRPr="00F265EE" w:rsidRDefault="00E60D7B" w:rsidP="007E6110">
      <w:pPr>
        <w:jc w:val="center"/>
        <w:rPr>
          <w:b/>
          <w:lang w:val="en-GB"/>
        </w:rPr>
        <w:sectPr w:rsidR="00E60D7B" w:rsidRPr="00F265EE" w:rsidSect="005D7A9B">
          <w:headerReference w:type="even" r:id="rId141"/>
          <w:headerReference w:type="default" r:id="rId142"/>
          <w:footerReference w:type="default" r:id="rId143"/>
          <w:headerReference w:type="first" r:id="rId144"/>
          <w:type w:val="nextColumn"/>
          <w:pgSz w:w="12240" w:h="15840"/>
          <w:pgMar w:top="1134" w:right="1418" w:bottom="1134" w:left="1418" w:header="567" w:footer="567" w:gutter="0"/>
          <w:cols w:space="720"/>
          <w:docGrid w:linePitch="299"/>
        </w:sectPr>
      </w:pPr>
    </w:p>
    <w:p w:rsidR="00823397" w:rsidRPr="00F265EE" w:rsidRDefault="00823397" w:rsidP="007E6110">
      <w:pPr>
        <w:jc w:val="center"/>
        <w:rPr>
          <w:b/>
          <w:lang w:val="en-GB"/>
        </w:rPr>
      </w:pPr>
    </w:p>
    <w:p w:rsidR="00BA3CF1" w:rsidRPr="00F265EE" w:rsidRDefault="00BA3CF1" w:rsidP="007E6110">
      <w:pPr>
        <w:jc w:val="center"/>
        <w:rPr>
          <w:b/>
          <w:lang w:val="en-GB"/>
        </w:rPr>
      </w:pPr>
      <w:r w:rsidRPr="00F265EE">
        <w:rPr>
          <w:b/>
          <w:lang w:val="en-GB"/>
        </w:rPr>
        <w:t>PART 2</w:t>
      </w:r>
    </w:p>
    <w:p w:rsidR="00BA3CF1" w:rsidRPr="00F265EE" w:rsidRDefault="00BA3CF1" w:rsidP="007E6110">
      <w:pPr>
        <w:jc w:val="center"/>
        <w:rPr>
          <w:b/>
          <w:lang w:val="en-GB"/>
        </w:rPr>
      </w:pPr>
    </w:p>
    <w:p w:rsidR="00BA3CF1" w:rsidRPr="00F265EE" w:rsidRDefault="00BA3CF1" w:rsidP="007E6110">
      <w:pPr>
        <w:jc w:val="center"/>
        <w:rPr>
          <w:b/>
          <w:lang w:val="en-GB"/>
        </w:rPr>
      </w:pPr>
      <w:r w:rsidRPr="00F265EE">
        <w:rPr>
          <w:b/>
          <w:lang w:val="en-GB"/>
        </w:rPr>
        <w:t>FIRST AID INSTRUCTIONS</w:t>
      </w:r>
    </w:p>
    <w:p w:rsidR="00BA3CF1" w:rsidRPr="00F265EE" w:rsidRDefault="00BA3CF1" w:rsidP="00BA3CF1">
      <w:pPr>
        <w:pStyle w:val="schedbody"/>
        <w:spacing w:line="240" w:lineRule="auto"/>
        <w:rPr>
          <w:rFonts w:ascii="Times New Roman" w:hAnsi="Times New Roman" w:cs="Times New Roman"/>
          <w:sz w:val="23"/>
          <w:szCs w:val="23"/>
        </w:rPr>
      </w:pPr>
    </w:p>
    <w:p w:rsidR="00BA3CF1" w:rsidRPr="00F265EE" w:rsidRDefault="00BA3CF1"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 xml:space="preserve">Standard statements in this Appendix apply to poisons other than agricultural and veterinary chemicals (including pesticides) registered by the Australian Pesticides and Veterinary Medicines Authority. Labelling is not required at concentrations below scheduled levels (see the </w:t>
      </w:r>
      <w:r w:rsidR="00EE42C1" w:rsidRPr="00F265EE">
        <w:rPr>
          <w:rFonts w:ascii="Times New Roman" w:hAnsi="Times New Roman" w:cs="Times New Roman"/>
          <w:lang w:val="en-GB"/>
        </w:rPr>
        <w:t xml:space="preserve">Introduction </w:t>
      </w:r>
      <w:r w:rsidRPr="00F265EE">
        <w:rPr>
          <w:rFonts w:ascii="Times New Roman" w:hAnsi="Times New Roman" w:cs="Times New Roman"/>
          <w:lang w:val="en-GB"/>
        </w:rPr>
        <w:t>to this Appendix).</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6B7CE9">
      <w:pPr>
        <w:pStyle w:val="BodyText1"/>
        <w:pBdr>
          <w:top w:val="single" w:sz="4" w:space="13" w:color="000000"/>
          <w:bottom w:val="single" w:sz="4" w:space="8" w:color="000000"/>
        </w:pBdr>
        <w:tabs>
          <w:tab w:val="clear" w:pos="624"/>
          <w:tab w:val="clear" w:pos="1134"/>
          <w:tab w:val="clear" w:pos="1871"/>
          <w:tab w:val="clear" w:pos="2154"/>
          <w:tab w:val="clear" w:pos="2494"/>
          <w:tab w:val="clear" w:pos="3005"/>
          <w:tab w:val="clear" w:pos="3969"/>
          <w:tab w:val="left" w:pos="227"/>
          <w:tab w:val="left" w:pos="5760"/>
        </w:tabs>
        <w:spacing w:line="240" w:lineRule="auto"/>
        <w:jc w:val="left"/>
        <w:rPr>
          <w:rFonts w:ascii="Times New Roman" w:hAnsi="Times New Roman" w:cs="Times New Roman"/>
          <w:lang w:val="en-GB"/>
        </w:rPr>
      </w:pPr>
      <w:r w:rsidRPr="00F265EE">
        <w:rPr>
          <w:rFonts w:ascii="Times New Roman" w:hAnsi="Times New Roman" w:cs="Times New Roman"/>
          <w:b/>
          <w:bCs/>
          <w:lang w:val="en-GB"/>
        </w:rPr>
        <w:t>POISON</w:t>
      </w:r>
      <w:r w:rsidRPr="00F265EE">
        <w:rPr>
          <w:rFonts w:ascii="Times New Roman" w:hAnsi="Times New Roman" w:cs="Times New Roman"/>
          <w:lang w:val="en-GB"/>
        </w:rPr>
        <w:tab/>
      </w:r>
      <w:r w:rsidRPr="00F265EE">
        <w:rPr>
          <w:rFonts w:ascii="Times New Roman" w:hAnsi="Times New Roman" w:cs="Times New Roman"/>
          <w:b/>
          <w:bCs/>
          <w:lang w:val="en-GB"/>
        </w:rPr>
        <w:t>STANDARD</w:t>
      </w:r>
      <w:r w:rsidRPr="00F265EE">
        <w:rPr>
          <w:rFonts w:ascii="Times New Roman" w:hAnsi="Times New Roman" w:cs="Times New Roman"/>
          <w:lang w:val="en-GB"/>
        </w:rPr>
        <w:t xml:space="preserve"> </w:t>
      </w:r>
      <w:r w:rsidRPr="00F265EE">
        <w:rPr>
          <w:rFonts w:ascii="Times New Roman" w:hAnsi="Times New Roman" w:cs="Times New Roman"/>
          <w:b/>
          <w:bCs/>
          <w:lang w:val="en-GB"/>
        </w:rPr>
        <w:t>STATEMENT</w:t>
      </w:r>
      <w:r w:rsidRPr="00F265EE">
        <w:rPr>
          <w:rFonts w:ascii="Times New Roman" w:hAnsi="Times New Roman" w:cs="Times New Roman"/>
          <w:lang w:val="en-GB"/>
        </w:rPr>
        <w:t>S</w:t>
      </w:r>
    </w:p>
    <w:p w:rsidR="00BA3CF1" w:rsidRPr="00F265EE" w:rsidRDefault="00BA3CF1" w:rsidP="006B7CE9">
      <w:pPr>
        <w:pStyle w:val="BodyText1"/>
        <w:tabs>
          <w:tab w:val="clear" w:pos="624"/>
          <w:tab w:val="clear" w:pos="1134"/>
          <w:tab w:val="clear" w:pos="1871"/>
          <w:tab w:val="clear" w:pos="2154"/>
          <w:tab w:val="clear" w:pos="2494"/>
          <w:tab w:val="clear" w:pos="3005"/>
          <w:tab w:val="clear" w:pos="3969"/>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Acetic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Acetic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Acetic anhydride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Acetic anhydride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Acetone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Acetone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A,G3</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Acrolein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Acrolein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A,G1,G2,G3,E2,R2,S2</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Alkaline salts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Alkaline salts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Amines for use as curing agents</w:t>
      </w:r>
      <w:r w:rsidR="00A3108F" w:rsidRPr="00F265EE">
        <w:rPr>
          <w:rFonts w:ascii="Times New Roman" w:hAnsi="Times New Roman" w:cs="Times New Roman"/>
          <w:lang w:val="en-GB"/>
        </w:rPr>
        <w:fldChar w:fldCharType="begin"/>
      </w:r>
      <w:r w:rsidR="00D13C68" w:rsidRPr="00F265EE">
        <w:rPr>
          <w:rFonts w:ascii="Times New Roman" w:hAnsi="Times New Roman" w:cs="Times New Roman"/>
        </w:rPr>
        <w:instrText xml:space="preserve"> XE "</w:instrText>
      </w:r>
      <w:r w:rsidR="00D13C68" w:rsidRPr="00F265EE">
        <w:rPr>
          <w:rFonts w:ascii="Times New Roman" w:hAnsi="Times New Roman" w:cs="Times New Roman"/>
          <w:lang w:val="en-GB"/>
        </w:rPr>
        <w:instrText>AMINES FOR USE AS CURING AGENTS FOR EPOXY RESINS</w:instrText>
      </w:r>
      <w:r w:rsidR="00D13C6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13C68" w:rsidRPr="00F265EE">
        <w:rPr>
          <w:rFonts w:ascii="Times New Roman" w:hAnsi="Times New Roman" w:cs="Times New Roman"/>
        </w:rPr>
        <w:instrText xml:space="preserve"> XE "</w:instrText>
      </w:r>
      <w:r w:rsidR="00D13C68" w:rsidRPr="00F265EE">
        <w:rPr>
          <w:rFonts w:ascii="Times New Roman" w:hAnsi="Times New Roman" w:cs="Times New Roman"/>
          <w:caps/>
          <w:lang w:val="en-GB"/>
        </w:rPr>
        <w:instrText>curing agents</w:instrText>
      </w:r>
      <w:r w:rsidR="00D13C68" w:rsidRPr="00F265EE">
        <w:rPr>
          <w:rFonts w:ascii="Times New Roman" w:hAnsi="Times New Roman" w:cs="Times New Roman"/>
        </w:rPr>
        <w:instrText xml:space="preserve"> FOR EPOXY RESINS </w:instrText>
      </w:r>
      <w:r w:rsidR="00D13C68" w:rsidRPr="00F265EE">
        <w:rPr>
          <w:rFonts w:ascii="Times New Roman" w:hAnsi="Times New Roman" w:cs="Times New Roman"/>
          <w:i/>
        </w:rPr>
        <w:instrText xml:space="preserve">See </w:instrText>
      </w:r>
      <w:r w:rsidR="00D13C68" w:rsidRPr="00F265EE">
        <w:rPr>
          <w:rFonts w:ascii="Times New Roman" w:hAnsi="Times New Roman" w:cs="Times New Roman"/>
          <w:lang w:val="en-GB"/>
        </w:rPr>
        <w:instrText>AMINES FOR USE AS CURING AGENTS FOR EPOXY RESINS</w:instrText>
      </w:r>
      <w:r w:rsidR="00D13C68" w:rsidRPr="00F265EE">
        <w:rPr>
          <w:rFonts w:ascii="Times New Roman" w:hAnsi="Times New Roman" w:cs="Times New Roman"/>
        </w:rPr>
        <w:instrText>" \t "</w:instrText>
      </w:r>
      <w:r w:rsidR="00D13C68" w:rsidRPr="00F265EE">
        <w:rPr>
          <w:rFonts w:ascii="Times New Roman" w:hAnsi="Times New Roman" w:cs="Times New Roman"/>
          <w:i/>
        </w:rPr>
        <w:instrText>See also</w:instrText>
      </w:r>
      <w:r w:rsidR="00D13C68" w:rsidRPr="00F265EE">
        <w:rPr>
          <w:rFonts w:ascii="Times New Roman" w:hAnsi="Times New Roman" w:cs="Times New Roman"/>
        </w:rPr>
        <w:instrText xml:space="preserve"> EPOXY RESINS"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A,G3,E1,S1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4-Aminopyridine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w:instrText>
      </w:r>
      <w:r w:rsidRPr="00F265EE">
        <w:rPr>
          <w:rFonts w:ascii="Times New Roman" w:hAnsi="Times New Roman" w:cs="Times New Roman"/>
          <w:caps/>
          <w:lang w:val="en-GB"/>
        </w:rPr>
        <w:instrText>Aminopyridine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A,G1,G2,E1,S1</w:t>
      </w:r>
    </w:p>
    <w:p w:rsidR="00BA3CF1" w:rsidRPr="00F265EE" w:rsidRDefault="00BA3CF1" w:rsidP="006B7CE9">
      <w:pPr>
        <w:pStyle w:val="appendetabs"/>
        <w:tabs>
          <w:tab w:val="clear" w:pos="283"/>
          <w:tab w:val="clear" w:pos="1701"/>
          <w:tab w:val="clear" w:pos="3969"/>
          <w:tab w:val="clear" w:pos="4252"/>
          <w:tab w:val="clear" w:pos="6803"/>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Ammonia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Ammonia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5 per cent or less</w:t>
      </w:r>
      <w:r w:rsidRPr="00F265EE">
        <w:rPr>
          <w:rFonts w:ascii="Times New Roman" w:hAnsi="Times New Roman" w:cs="Times New Roman"/>
          <w:lang w:val="en-GB"/>
        </w:rPr>
        <w:tab/>
        <w:t>A</w:t>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above 5 per cent</w:t>
      </w:r>
      <w:r w:rsidRPr="00F265EE">
        <w:rPr>
          <w:rFonts w:ascii="Times New Roman" w:hAnsi="Times New Roman" w:cs="Times New Roman"/>
          <w:lang w:val="en-GB"/>
        </w:rPr>
        <w:tab/>
        <w:t>A,G3,E1,R1,S1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Ammonium persulfate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Ammonium persulfate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Ammonium thiocyanate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Ammonium thiocyanate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 xml:space="preserve">Anhydrides, organic acid, for use as </w:t>
      </w:r>
      <w:r w:rsidRPr="00F265EE">
        <w:rPr>
          <w:rFonts w:ascii="Times New Roman" w:hAnsi="Times New Roman" w:cs="Times New Roman"/>
          <w:lang w:val="en-GB"/>
        </w:rPr>
        <w:br/>
        <w:t>curing agents</w:t>
      </w:r>
      <w:r w:rsidR="00A3108F" w:rsidRPr="00F265EE">
        <w:rPr>
          <w:rFonts w:ascii="Times New Roman" w:hAnsi="Times New Roman" w:cs="Times New Roman"/>
          <w:lang w:val="en-GB"/>
        </w:rPr>
        <w:fldChar w:fldCharType="begin"/>
      </w:r>
      <w:r w:rsidR="00D13C68" w:rsidRPr="00F265EE">
        <w:rPr>
          <w:rFonts w:ascii="Times New Roman" w:hAnsi="Times New Roman" w:cs="Times New Roman"/>
        </w:rPr>
        <w:instrText xml:space="preserve"> XE "</w:instrText>
      </w:r>
      <w:r w:rsidR="00D13C68" w:rsidRPr="00F265EE">
        <w:rPr>
          <w:rFonts w:ascii="Times New Roman" w:hAnsi="Times New Roman" w:cs="Times New Roman"/>
          <w:caps/>
          <w:lang w:val="en-GB"/>
        </w:rPr>
        <w:instrText>Anhydrides, organic acid</w:instrText>
      </w:r>
      <w:r w:rsidR="00D13C68" w:rsidRPr="00F265EE">
        <w:rPr>
          <w:rFonts w:ascii="Times New Roman" w:hAnsi="Times New Roman" w:cs="Times New Roman"/>
          <w:lang w:val="en-GB"/>
        </w:rPr>
        <w:instrText xml:space="preserve"> FOR USE AS CURING AGENTS FOR EPOXY RESINS</w:instrText>
      </w:r>
      <w:r w:rsidR="00D13C6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13C68" w:rsidRPr="00F265EE">
        <w:rPr>
          <w:rFonts w:ascii="Times New Roman" w:hAnsi="Times New Roman" w:cs="Times New Roman"/>
        </w:rPr>
        <w:instrText xml:space="preserve"> XE "</w:instrText>
      </w:r>
      <w:r w:rsidR="00D13C68" w:rsidRPr="00F265EE">
        <w:rPr>
          <w:rFonts w:ascii="Times New Roman" w:hAnsi="Times New Roman" w:cs="Times New Roman"/>
          <w:caps/>
          <w:lang w:val="en-GB"/>
        </w:rPr>
        <w:instrText>curing agents</w:instrText>
      </w:r>
      <w:r w:rsidR="00D13C68" w:rsidRPr="00F265EE">
        <w:rPr>
          <w:rFonts w:ascii="Times New Roman" w:hAnsi="Times New Roman" w:cs="Times New Roman"/>
        </w:rPr>
        <w:instrText xml:space="preserve"> FOR EPOXY RESINS </w:instrText>
      </w:r>
      <w:r w:rsidR="00D13C68" w:rsidRPr="00F265EE">
        <w:rPr>
          <w:rFonts w:ascii="Times New Roman" w:hAnsi="Times New Roman" w:cs="Times New Roman"/>
          <w:i/>
        </w:rPr>
        <w:instrText xml:space="preserve">See </w:instrText>
      </w:r>
      <w:r w:rsidR="00D13C68" w:rsidRPr="00F265EE">
        <w:rPr>
          <w:rFonts w:ascii="Times New Roman" w:hAnsi="Times New Roman" w:cs="Times New Roman"/>
          <w:caps/>
          <w:lang w:val="en-GB"/>
        </w:rPr>
        <w:instrText>Anhydrides, organic acid</w:instrText>
      </w:r>
      <w:r w:rsidR="00D13C68" w:rsidRPr="00F265EE">
        <w:rPr>
          <w:rFonts w:ascii="Times New Roman" w:hAnsi="Times New Roman" w:cs="Times New Roman"/>
          <w:lang w:val="en-GB"/>
        </w:rPr>
        <w:instrText xml:space="preserve"> FOR USE AS CURING AGENTS FOR EPOXY RESINS</w:instrText>
      </w:r>
      <w:r w:rsidR="00D13C68" w:rsidRPr="00F265EE">
        <w:rPr>
          <w:rFonts w:ascii="Times New Roman" w:hAnsi="Times New Roman" w:cs="Times New Roman"/>
        </w:rPr>
        <w:instrText>" \t "</w:instrText>
      </w:r>
      <w:r w:rsidR="00D13C68" w:rsidRPr="00F265EE">
        <w:rPr>
          <w:rFonts w:ascii="Times New Roman" w:hAnsi="Times New Roman" w:cs="Times New Roman"/>
          <w:i/>
        </w:rPr>
        <w:instrText>See also</w:instrText>
      </w:r>
      <w:r w:rsidR="00D13C68" w:rsidRPr="00F265EE">
        <w:rPr>
          <w:rFonts w:ascii="Times New Roman" w:hAnsi="Times New Roman" w:cs="Times New Roman"/>
        </w:rPr>
        <w:instrText xml:space="preserve"> EPOXY RESINS" </w:instrText>
      </w:r>
      <w:r w:rsidR="00A3108F" w:rsidRPr="00F265EE">
        <w:rPr>
          <w:rFonts w:ascii="Times New Roman" w:hAnsi="Times New Roman" w:cs="Times New Roman"/>
          <w:lang w:val="en-GB"/>
        </w:rPr>
        <w:fldChar w:fldCharType="end"/>
      </w:r>
      <w:r w:rsidR="00D13C68" w:rsidRPr="00F265EE">
        <w:rPr>
          <w:rFonts w:ascii="Times New Roman" w:hAnsi="Times New Roman" w:cs="Times New Roman"/>
          <w:lang w:val="en-GB"/>
        </w:rPr>
        <w:t xml:space="preserve"> </w:t>
      </w:r>
      <w:r w:rsidRPr="00F265EE">
        <w:rPr>
          <w:rFonts w:ascii="Times New Roman" w:hAnsi="Times New Roman" w:cs="Times New Roman"/>
          <w:lang w:val="en-GB"/>
        </w:rPr>
        <w:t>for epoxy resins</w:t>
      </w:r>
      <w:r w:rsidRPr="00F265EE">
        <w:rPr>
          <w:rFonts w:ascii="Times New Roman" w:hAnsi="Times New Roman" w:cs="Times New Roman"/>
          <w:lang w:val="en-GB"/>
        </w:rPr>
        <w:tab/>
        <w:t>A,G3,E1,S1</w:t>
      </w:r>
    </w:p>
    <w:p w:rsidR="00D13C68" w:rsidRPr="00F265EE" w:rsidRDefault="00D13C68" w:rsidP="00D13C68">
      <w:pPr>
        <w:pStyle w:val="appendetabs"/>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Aniline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Aniline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A,E2,R1,S1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Anise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Anise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Antimony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Antimony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A,E2,S2</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Antimony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Antimony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antimony chloride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antimony chloride</w:instrText>
      </w:r>
      <w:r w:rsidR="00DD75AC" w:rsidRPr="00F265EE">
        <w:rPr>
          <w:rFonts w:ascii="Times New Roman" w:hAnsi="Times New Roman" w:cs="Times New Roman"/>
          <w:caps/>
        </w:rPr>
        <w:instrText xml:space="preserve"> </w:instrText>
      </w:r>
      <w:r w:rsidR="0065525E" w:rsidRPr="00F265EE">
        <w:rPr>
          <w:rFonts w:ascii="Times New Roman" w:hAnsi="Times New Roman" w:cs="Times New Roman"/>
          <w:i/>
          <w:caps/>
        </w:rPr>
        <w:instrText>S</w:instrText>
      </w:r>
      <w:r w:rsidR="0065525E" w:rsidRPr="00F265EE">
        <w:rPr>
          <w:rFonts w:ascii="Times New Roman" w:hAnsi="Times New Roman" w:cs="Times New Roman"/>
          <w:i/>
        </w:rPr>
        <w:instrText xml:space="preserve">ee also </w:instrText>
      </w:r>
      <w:r w:rsidR="0065525E" w:rsidRPr="00F265EE">
        <w:rPr>
          <w:rFonts w:ascii="Times New Roman" w:hAnsi="Times New Roman" w:cs="Times New Roman"/>
          <w:caps/>
        </w:rPr>
        <w:instrText>ANTIMONY COMPOUNDS</w:instrText>
      </w:r>
      <w:r w:rsidR="0065525E" w:rsidRPr="00F265EE">
        <w:rPr>
          <w:rFonts w:ascii="Times New Roman" w:hAnsi="Times New Roman" w:cs="Times New Roman"/>
          <w:i/>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p>
    <w:p w:rsidR="00823397" w:rsidRPr="00F265EE" w:rsidRDefault="00823397" w:rsidP="006B7CE9">
      <w:pPr>
        <w:tabs>
          <w:tab w:val="left" w:pos="5760"/>
        </w:tabs>
        <w:rPr>
          <w:sz w:val="20"/>
          <w:szCs w:val="20"/>
        </w:rPr>
      </w:pPr>
    </w:p>
    <w:p w:rsidR="00BA3CF1" w:rsidRPr="00F265EE" w:rsidRDefault="00BA3CF1" w:rsidP="006B7CE9">
      <w:pPr>
        <w:pStyle w:val="newappetabs"/>
        <w:tabs>
          <w:tab w:val="clear" w:pos="3005"/>
          <w:tab w:val="clear" w:pos="5102"/>
          <w:tab w:val="clear" w:pos="6576"/>
          <w:tab w:val="left" w:pos="227"/>
          <w:tab w:val="left" w:pos="4590"/>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Azadirachta indica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Azadirachta indica</w:instrText>
      </w:r>
      <w:r w:rsidR="00D36C3C" w:rsidRPr="00F265EE">
        <w:rPr>
          <w:rFonts w:ascii="Times New Roman" w:hAnsi="Times New Roman" w:cs="Times New Roman"/>
          <w:caps/>
          <w:lang w:val="en-GB"/>
        </w:rPr>
        <w:instrText xml:space="preserve"> (</w:instrText>
      </w:r>
      <w:r w:rsidR="00D44F4F" w:rsidRPr="00F265EE">
        <w:rPr>
          <w:rFonts w:ascii="Times New Roman" w:hAnsi="Times New Roman" w:cs="Times New Roman"/>
          <w:lang w:val="en-GB"/>
        </w:rPr>
        <w:instrText>neem)</w:instrText>
      </w:r>
      <w:r w:rsidR="00D44F4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(neem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"neem</w:instrText>
      </w:r>
      <w:r w:rsidR="00DD75AC" w:rsidRPr="00F265EE">
        <w:rPr>
          <w:rFonts w:ascii="Times New Roman" w:hAnsi="Times New Roman" w:cs="Times New Roman"/>
          <w:caps/>
        </w:rPr>
        <w:instrText xml:space="preserve"> </w:instrText>
      </w:r>
      <w:r w:rsidR="00D36C3C" w:rsidRPr="00F265EE">
        <w:rPr>
          <w:rFonts w:ascii="Times New Roman" w:hAnsi="Times New Roman" w:cs="Times New Roman"/>
          <w:i/>
          <w:caps/>
        </w:rPr>
        <w:instrText>S</w:instrText>
      </w:r>
      <w:r w:rsidR="00D36C3C" w:rsidRPr="00F265EE">
        <w:rPr>
          <w:rFonts w:ascii="Times New Roman" w:hAnsi="Times New Roman" w:cs="Times New Roman"/>
          <w:i/>
        </w:rPr>
        <w:instrText xml:space="preserve">ee </w:instrText>
      </w:r>
      <w:r w:rsidR="00D36C3C" w:rsidRPr="00F265EE">
        <w:rPr>
          <w:rFonts w:ascii="Times New Roman" w:hAnsi="Times New Roman" w:cs="Times New Roman"/>
          <w:caps/>
          <w:lang w:val="en-GB"/>
        </w:rPr>
        <w:instrText>Azadirachta indica"</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including its extracts </w:t>
      </w:r>
      <w:r w:rsidRPr="00F265EE">
        <w:rPr>
          <w:rFonts w:ascii="Times New Roman" w:hAnsi="Times New Roman" w:cs="Times New Roman"/>
          <w:lang w:val="en-GB"/>
        </w:rPr>
        <w:br/>
        <w:t>and derivatives when included in Schedule 6.</w:t>
      </w:r>
      <w:r w:rsidR="006B7CE9" w:rsidRPr="00F265EE">
        <w:rPr>
          <w:rFonts w:ascii="Times New Roman" w:hAnsi="Times New Roman" w:cs="Times New Roman"/>
          <w:lang w:val="en-GB"/>
        </w:rPr>
        <w:tab/>
      </w:r>
      <w:r w:rsidR="0097064B" w:rsidRPr="00F265EE">
        <w:rPr>
          <w:rFonts w:ascii="Times New Roman" w:hAnsi="Times New Roman" w:cs="Times New Roman"/>
          <w:lang w:val="en-GB"/>
        </w:rPr>
        <w:tab/>
      </w:r>
      <w:r w:rsidRPr="00F265EE">
        <w:rPr>
          <w:rFonts w:ascii="Times New Roman" w:hAnsi="Times New Roman" w:cs="Times New Roman"/>
          <w:lang w:val="en-GB"/>
        </w:rPr>
        <w:t>A,E1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Barium salts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Barium salts</w:instrText>
      </w:r>
      <w:r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barium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barium sulfate</w:instrText>
      </w:r>
      <w:r w:rsidR="00DD75AC" w:rsidRPr="00F265EE">
        <w:rPr>
          <w:rFonts w:ascii="Times New Roman" w:hAnsi="Times New Roman" w:cs="Times New Roman"/>
        </w:rPr>
        <w:instrText xml:space="preserve"> </w:instrText>
      </w:r>
      <w:r w:rsidR="0065525E" w:rsidRPr="00F265EE">
        <w:rPr>
          <w:rFonts w:ascii="Times New Roman" w:hAnsi="Times New Roman" w:cs="Times New Roman"/>
          <w:i/>
        </w:rPr>
        <w:instrText xml:space="preserve">See </w:instrText>
      </w:r>
      <w:r w:rsidR="0065525E" w:rsidRPr="00F265EE">
        <w:rPr>
          <w:rFonts w:ascii="Times New Roman" w:hAnsi="Times New Roman" w:cs="Times New Roman"/>
        </w:rPr>
        <w:instrText>BARIUM SALTS</w:instrText>
      </w:r>
      <w:r w:rsidR="0065525E" w:rsidRPr="00F265EE">
        <w:rPr>
          <w:rFonts w:ascii="Times New Roman" w:hAnsi="Times New Roman" w:cs="Times New Roman"/>
          <w:i/>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Basil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Basil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lastRenderedPageBreak/>
        <w:t>Bay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Bay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Benzalkonium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Benzalkonium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when included in Schedule 5</w:t>
      </w:r>
      <w:r w:rsidRPr="00F265EE">
        <w:rPr>
          <w:rFonts w:ascii="Times New Roman" w:hAnsi="Times New Roman" w:cs="Times New Roman"/>
          <w:lang w:val="en-GB"/>
        </w:rPr>
        <w:tab/>
        <w:t>A,G3,E2</w:t>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6 </w:t>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Benzene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Benzene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ab/>
        <w:t>A,G3,E1,R1,S1</w:t>
      </w:r>
    </w:p>
    <w:p w:rsidR="00BA3CF1" w:rsidRPr="00F265EE" w:rsidRDefault="00BA3CF1" w:rsidP="006B7CE9">
      <w:pPr>
        <w:pStyle w:val="appendetabs"/>
        <w:tabs>
          <w:tab w:val="left" w:pos="5760"/>
        </w:tabs>
        <w:spacing w:line="240" w:lineRule="auto"/>
        <w:rPr>
          <w:rFonts w:ascii="Times New Roman" w:hAnsi="Times New Roman" w:cs="Times New Roman"/>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Benzoyl peroxide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Benzoyl peroxide</w:instrText>
      </w:r>
      <w:r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above 20 per cent</w:t>
      </w:r>
      <w:r w:rsidRPr="00F265EE">
        <w:rPr>
          <w:rFonts w:ascii="Times New Roman" w:hAnsi="Times New Roman" w:cs="Times New Roman"/>
          <w:lang w:val="en-GB"/>
        </w:rPr>
        <w:tab/>
        <w:t>A,E2,S1</w:t>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above 10 per cent up to 20 per cent</w:t>
      </w:r>
      <w:r w:rsidRPr="00F265EE">
        <w:rPr>
          <w:rFonts w:ascii="Times New Roman" w:hAnsi="Times New Roman" w:cs="Times New Roman"/>
          <w:lang w:val="en-GB"/>
        </w:rPr>
        <w:tab/>
        <w:t>A,E1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10 per cent or less</w:t>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Bergamot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Bergamot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Bifluorides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Bifluorides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br/>
        <w:t>(including ammonium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ammonium</w:instrText>
      </w:r>
      <w:r w:rsidRPr="00F265EE">
        <w:rPr>
          <w:rFonts w:ascii="Times New Roman" w:hAnsi="Times New Roman" w:cs="Times New Roman"/>
          <w:lang w:val="en-GB"/>
        </w:rPr>
        <w:instrText xml:space="preserve"> SALTS</w:instrText>
      </w:r>
      <w:r w:rsidR="00DD75AC"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BIFLUORIDES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potassium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potassium</w:instrText>
      </w:r>
      <w:r w:rsidRPr="00F265EE">
        <w:rPr>
          <w:rFonts w:ascii="Times New Roman" w:hAnsi="Times New Roman" w:cs="Times New Roman"/>
        </w:rPr>
        <w:instrText xml:space="preserve"> SALTS</w:instrText>
      </w:r>
      <w:r w:rsidR="00DD75AC"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BIFLUORIDES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sodium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sodium</w:instrText>
      </w:r>
      <w:r w:rsidRPr="00F265EE">
        <w:rPr>
          <w:rFonts w:ascii="Times New Roman" w:hAnsi="Times New Roman" w:cs="Times New Roman"/>
        </w:rPr>
        <w:instrText xml:space="preserve"> SALTS</w:instrText>
      </w:r>
      <w:r w:rsidR="00DD75AC"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BIFLUORIDES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salts)</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when included in Schedule 5</w:t>
      </w:r>
      <w:r w:rsidRPr="00F265EE">
        <w:rPr>
          <w:rFonts w:ascii="Times New Roman" w:hAnsi="Times New Roman" w:cs="Times New Roman"/>
          <w:lang w:val="en-GB"/>
        </w:rPr>
        <w:tab/>
        <w:t>A</w:t>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when included in Schedule 6 or 7</w:t>
      </w:r>
      <w:r w:rsidRPr="00F265EE">
        <w:rPr>
          <w:rFonts w:ascii="Times New Roman" w:hAnsi="Times New Roman" w:cs="Times New Roman"/>
          <w:lang w:val="en-GB"/>
        </w:rPr>
        <w:tab/>
        <w:t>A,G3,E2,S5</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Borax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Borax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Boric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Boron trifluoride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w:instrText>
      </w:r>
      <w:r w:rsidRPr="00F265EE">
        <w:rPr>
          <w:rFonts w:ascii="Times New Roman" w:hAnsi="Times New Roman" w:cs="Times New Roman"/>
          <w:caps/>
        </w:rPr>
        <w:instrText>E "</w:instrText>
      </w:r>
      <w:r w:rsidRPr="00F265EE">
        <w:rPr>
          <w:rFonts w:ascii="Times New Roman" w:hAnsi="Times New Roman" w:cs="Times New Roman"/>
          <w:caps/>
          <w:lang w:val="en-GB"/>
        </w:rPr>
        <w:instrText>Boron trifluoride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lang w:val="en-GB"/>
        </w:rPr>
        <w:fldChar w:fldCharType="end"/>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when included in Schedule 5</w:t>
      </w:r>
      <w:r w:rsidRPr="00F265EE">
        <w:rPr>
          <w:rFonts w:ascii="Times New Roman" w:hAnsi="Times New Roman" w:cs="Times New Roman"/>
          <w:lang w:val="en-GB"/>
        </w:rPr>
        <w:tab/>
        <w:t>A</w:t>
      </w:r>
    </w:p>
    <w:p w:rsidR="00BA3CF1" w:rsidRPr="00F265EE" w:rsidRDefault="00BA3CF1" w:rsidP="006B7CE9">
      <w:pPr>
        <w:pStyle w:val="newappetablevel2"/>
        <w:tabs>
          <w:tab w:val="clear" w:pos="283"/>
          <w:tab w:val="clear" w:pos="3005"/>
          <w:tab w:val="clear" w:pos="5102"/>
          <w:tab w:val="clear" w:pos="6576"/>
          <w:tab w:val="left" w:pos="227"/>
          <w:tab w:val="left" w:pos="5760"/>
        </w:tabs>
        <w:spacing w:before="140"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when included in Schedule 6 or 7</w:t>
      </w:r>
      <w:r w:rsidRPr="00F265EE">
        <w:rPr>
          <w:rFonts w:ascii="Times New Roman" w:hAnsi="Times New Roman" w:cs="Times New Roman"/>
          <w:lang w:val="en-GB"/>
        </w:rPr>
        <w:tab/>
        <w:t>A,G3,E2,S5</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Bromoform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Bromoform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A,G3,E2,R1,S2</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Brucine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Brucine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A,G1,G2,G3,R2</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2-Butoxyethanol and its acetates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2-Butoxyethanol and its acetates</w:instrText>
      </w:r>
      <w:r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Cadmium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Cadmium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Cajuput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w:instrText>
      </w:r>
      <w:r w:rsidRPr="00F265EE">
        <w:rPr>
          <w:rFonts w:ascii="Times New Roman" w:hAnsi="Times New Roman" w:cs="Times New Roman"/>
          <w:caps/>
          <w:lang w:val="en-GB"/>
        </w:rPr>
        <w:instrText>Cajuput oil</w:instrText>
      </w:r>
      <w:r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left" w:pos="227"/>
          <w:tab w:val="left" w:pos="283"/>
          <w:tab w:val="left" w:pos="5760"/>
          <w:tab w:val="right" w:pos="6803"/>
        </w:tabs>
        <w:spacing w:line="240" w:lineRule="auto"/>
        <w:rPr>
          <w:rFonts w:ascii="Times New Roman" w:hAnsi="Times New Roman" w:cs="Times New Roman"/>
          <w:lang w:val="en-GB"/>
        </w:rPr>
      </w:pPr>
      <w:r w:rsidRPr="00F265EE">
        <w:rPr>
          <w:rFonts w:ascii="Times New Roman" w:hAnsi="Times New Roman" w:cs="Times New Roman"/>
          <w:lang w:val="en-GB"/>
        </w:rPr>
        <w:t>Camphor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Camphor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006B7CE9" w:rsidRPr="00F265EE">
        <w:rPr>
          <w:rFonts w:ascii="Times New Roman" w:hAnsi="Times New Roman" w:cs="Times New Roman"/>
          <w:lang w:val="en-GB"/>
        </w:rPr>
        <w:tab/>
      </w:r>
      <w:r w:rsidRPr="00F265EE">
        <w:rPr>
          <w:rFonts w:ascii="Times New Roman" w:hAnsi="Times New Roman" w:cs="Times New Roman"/>
          <w:lang w:val="en-GB"/>
        </w:rPr>
        <w:t>A,G1,G3,G5</w:t>
      </w:r>
    </w:p>
    <w:p w:rsidR="00076814" w:rsidRPr="00F265EE" w:rsidRDefault="00076814" w:rsidP="006B7CE9">
      <w:pPr>
        <w:pStyle w:val="newappetabs"/>
        <w:tabs>
          <w:tab w:val="left" w:pos="227"/>
          <w:tab w:val="left" w:pos="283"/>
          <w:tab w:val="right" w:pos="1701"/>
          <w:tab w:val="right" w:leader="dot" w:pos="3969"/>
          <w:tab w:val="left" w:pos="4252"/>
          <w:tab w:val="left" w:pos="5760"/>
          <w:tab w:val="right" w:pos="6803"/>
        </w:tabs>
        <w:spacing w:line="240" w:lineRule="auto"/>
        <w:rPr>
          <w:rFonts w:ascii="Times New Roman" w:hAnsi="Times New Roman" w:cs="Times New Roman"/>
        </w:rPr>
      </w:pPr>
    </w:p>
    <w:p w:rsidR="00BA3CF1" w:rsidRPr="00F265EE" w:rsidRDefault="00BA3CF1" w:rsidP="006B7CE9">
      <w:pPr>
        <w:pStyle w:val="newappetabs"/>
        <w:tabs>
          <w:tab w:val="left" w:pos="227"/>
          <w:tab w:val="left" w:pos="283"/>
          <w:tab w:val="right" w:pos="1701"/>
          <w:tab w:val="right" w:leader="dot" w:pos="3969"/>
          <w:tab w:val="left" w:pos="4252"/>
          <w:tab w:val="left" w:pos="5760"/>
          <w:tab w:val="right" w:pos="6803"/>
        </w:tabs>
        <w:spacing w:line="240" w:lineRule="auto"/>
        <w:rPr>
          <w:rFonts w:ascii="Times New Roman" w:hAnsi="Times New Roman" w:cs="Times New Roman"/>
        </w:rPr>
      </w:pPr>
      <w:r w:rsidRPr="00F265EE">
        <w:rPr>
          <w:rFonts w:ascii="Times New Roman" w:hAnsi="Times New Roman" w:cs="Times New Roman"/>
        </w:rPr>
        <w:t>Carbamide peroxide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"Carbamide peroxide" </w:instrText>
      </w:r>
      <w:r w:rsidR="00A3108F" w:rsidRPr="00F265EE">
        <w:rPr>
          <w:rFonts w:ascii="Times New Roman" w:hAnsi="Times New Roman" w:cs="Times New Roman"/>
          <w:caps/>
        </w:rPr>
        <w:fldChar w:fldCharType="end"/>
      </w:r>
    </w:p>
    <w:p w:rsidR="00BA3CF1" w:rsidRPr="00F265EE" w:rsidRDefault="00BA3CF1" w:rsidP="006B7CE9">
      <w:pPr>
        <w:pStyle w:val="newappetabs"/>
        <w:tabs>
          <w:tab w:val="left" w:pos="227"/>
          <w:tab w:val="left" w:pos="283"/>
          <w:tab w:val="right" w:pos="1701"/>
          <w:tab w:val="right" w:leader="dot" w:pos="3969"/>
          <w:tab w:val="left" w:pos="4252"/>
          <w:tab w:val="left" w:pos="5760"/>
          <w:tab w:val="right" w:pos="6803"/>
        </w:tabs>
        <w:spacing w:line="240" w:lineRule="auto"/>
        <w:rPr>
          <w:rFonts w:ascii="Times New Roman" w:hAnsi="Times New Roman" w:cs="Times New Roman"/>
        </w:rPr>
      </w:pPr>
    </w:p>
    <w:p w:rsidR="00BA3CF1" w:rsidRPr="00F265EE" w:rsidRDefault="00BA3CF1" w:rsidP="006B7CE9">
      <w:pPr>
        <w:pStyle w:val="newappetablevel2"/>
        <w:tabs>
          <w:tab w:val="clear" w:pos="3005"/>
          <w:tab w:val="clear" w:pos="5102"/>
          <w:tab w:val="left" w:pos="227"/>
          <w:tab w:val="left" w:pos="5760"/>
          <w:tab w:val="right" w:pos="6803"/>
        </w:tabs>
        <w:spacing w:line="240" w:lineRule="auto"/>
        <w:rPr>
          <w:rFonts w:ascii="Times New Roman" w:hAnsi="Times New Roman" w:cs="Times New Roman"/>
        </w:rPr>
      </w:pPr>
      <w:r w:rsidRPr="00F265EE">
        <w:rPr>
          <w:rFonts w:ascii="Times New Roman" w:hAnsi="Times New Roman" w:cs="Times New Roman"/>
        </w:rPr>
        <w:t>•</w:t>
      </w:r>
      <w:r w:rsidRPr="00F265EE">
        <w:rPr>
          <w:rFonts w:ascii="Times New Roman" w:hAnsi="Times New Roman" w:cs="Times New Roman"/>
        </w:rPr>
        <w:tab/>
        <w:t>more than 9 per cent up to 60 per cent</w:t>
      </w:r>
      <w:r w:rsidRPr="00F265EE">
        <w:rPr>
          <w:rFonts w:ascii="Times New Roman" w:hAnsi="Times New Roman" w:cs="Times New Roman"/>
        </w:rPr>
        <w:tab/>
        <w:t>A,G3,E2,S1</w:t>
      </w:r>
    </w:p>
    <w:p w:rsidR="00BA3CF1" w:rsidRPr="00F265EE" w:rsidRDefault="00BA3CF1" w:rsidP="006B7CE9">
      <w:pPr>
        <w:pStyle w:val="newappetablevel2"/>
        <w:tabs>
          <w:tab w:val="clear" w:pos="3005"/>
          <w:tab w:val="clear" w:pos="5102"/>
          <w:tab w:val="left" w:pos="227"/>
          <w:tab w:val="left" w:pos="5760"/>
          <w:tab w:val="right" w:pos="6803"/>
        </w:tabs>
        <w:spacing w:line="240" w:lineRule="auto"/>
        <w:rPr>
          <w:rFonts w:ascii="Times New Roman" w:hAnsi="Times New Roman" w:cs="Times New Roman"/>
        </w:rPr>
      </w:pPr>
    </w:p>
    <w:p w:rsidR="00BA3CF1" w:rsidRPr="00F265EE" w:rsidRDefault="00BA3CF1" w:rsidP="006B7CE9">
      <w:pPr>
        <w:pStyle w:val="newappetablevel2"/>
        <w:tabs>
          <w:tab w:val="clear" w:pos="3005"/>
          <w:tab w:val="clear" w:pos="5102"/>
          <w:tab w:val="left" w:pos="227"/>
          <w:tab w:val="left" w:pos="5760"/>
          <w:tab w:val="right" w:pos="6803"/>
        </w:tabs>
        <w:spacing w:line="240" w:lineRule="auto"/>
        <w:rPr>
          <w:rFonts w:ascii="Times New Roman" w:hAnsi="Times New Roman" w:cs="Times New Roman"/>
          <w:lang w:val="en-GB"/>
        </w:rPr>
      </w:pPr>
      <w:r w:rsidRPr="00F265EE">
        <w:rPr>
          <w:rFonts w:ascii="Times New Roman" w:hAnsi="Times New Roman" w:cs="Times New Roman"/>
        </w:rPr>
        <w:t>•</w:t>
      </w:r>
      <w:r w:rsidRPr="00F265EE">
        <w:rPr>
          <w:rFonts w:ascii="Times New Roman" w:hAnsi="Times New Roman" w:cs="Times New Roman"/>
        </w:rPr>
        <w:tab/>
        <w:t>more than 60 per cent</w:t>
      </w:r>
      <w:r w:rsidRPr="00F265EE">
        <w:rPr>
          <w:rFonts w:ascii="Times New Roman" w:hAnsi="Times New Roman" w:cs="Times New Roman"/>
        </w:rPr>
        <w:tab/>
        <w:t>A,G1,G3,G4,E2,S1</w:t>
      </w:r>
    </w:p>
    <w:p w:rsidR="00BA3CF1" w:rsidRPr="00F265EE" w:rsidRDefault="00BA3CF1" w:rsidP="006B7CE9">
      <w:pPr>
        <w:pStyle w:val="appendetabs"/>
        <w:tabs>
          <w:tab w:val="left" w:pos="227"/>
          <w:tab w:val="left" w:pos="3005"/>
          <w:tab w:val="left" w:pos="5102"/>
          <w:tab w:val="left" w:pos="5760"/>
          <w:tab w:val="left" w:pos="6576"/>
        </w:tabs>
        <w:spacing w:line="240" w:lineRule="auto"/>
        <w:rPr>
          <w:rFonts w:ascii="Times New Roman" w:hAnsi="Times New Roman" w:cs="Times New Roman"/>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lastRenderedPageBreak/>
        <w:t>Carbon disulfide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Carbon disulfide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A,G3,E2,R1,S2</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Carbon tetrachloride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Carbon tetrachloride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A,G3,E1,R1,S1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Cassia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Cassia oil</w:instrText>
      </w:r>
      <w:r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Chlorinating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Chlorinating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w:t>
      </w:r>
      <w:r w:rsidRPr="00F265EE">
        <w:rPr>
          <w:rFonts w:ascii="Times New Roman" w:hAnsi="Times New Roman" w:cs="Times New Roman"/>
          <w:lang w:val="en-GB"/>
        </w:rPr>
        <w:br/>
        <w:t>separately specified, containing</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above 4 per cent and below 10 per cent </w:t>
      </w:r>
      <w:r w:rsidRPr="00F265EE">
        <w:rPr>
          <w:rFonts w:ascii="Times New Roman" w:hAnsi="Times New Roman" w:cs="Times New Roman"/>
          <w:lang w:val="en-GB"/>
        </w:rPr>
        <w:br/>
      </w:r>
      <w:r w:rsidRPr="00F265EE">
        <w:rPr>
          <w:rFonts w:ascii="Times New Roman" w:hAnsi="Times New Roman" w:cs="Times New Roman"/>
          <w:lang w:val="en-GB"/>
        </w:rPr>
        <w:tab/>
        <w:t>of available chlorine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chlorine</w:instrText>
      </w:r>
      <w:r w:rsidR="004F58CF" w:rsidRPr="00F265EE">
        <w:rPr>
          <w:rFonts w:ascii="Times New Roman" w:hAnsi="Times New Roman" w:cs="Times New Roman"/>
          <w:caps/>
          <w:lang w:val="en-GB"/>
        </w:rPr>
        <w:instrText xml:space="preserve"> </w:instrText>
      </w:r>
      <w:r w:rsidR="004F58CF" w:rsidRPr="00F265EE">
        <w:rPr>
          <w:rFonts w:ascii="Times New Roman" w:hAnsi="Times New Roman" w:cs="Times New Roman"/>
          <w:i/>
          <w:lang w:val="en-GB"/>
        </w:rPr>
        <w:instrText xml:space="preserve">See also </w:instrText>
      </w:r>
      <w:r w:rsidR="004F58CF" w:rsidRPr="00F265EE">
        <w:rPr>
          <w:rFonts w:ascii="Times New Roman" w:hAnsi="Times New Roman" w:cs="Times New Roman"/>
          <w:caps/>
          <w:lang w:val="en-GB"/>
        </w:rPr>
        <w:instrText>chlorinating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A,G3,E1,S1</w:t>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10 per cent or more of available chlorine</w:t>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Chlorine (gas)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Chlorine (gas)</w:instrText>
      </w:r>
      <w:r w:rsidRPr="00F265EE">
        <w:rPr>
          <w:rFonts w:ascii="Times New Roman" w:hAnsi="Times New Roman" w:cs="Times New Roman"/>
          <w:caps/>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A,E1,R1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Chlorocresol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Chlorocresol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A,G3,E2,S2</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Chloroform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Chloroform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A,G3,E1,R1,S1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Chromates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Chromates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Chromium trioxide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Chromium trioxide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Cineole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Cineole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Cinnamon bark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Cinnamon bark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Cinnamon leaf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Cinnamon leaf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b/>
          <w:bCs/>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Climbazole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Climbazole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Clove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Clove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A,G1,G3,E2</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Copper sulfate</w:t>
      </w:r>
      <w:r w:rsidR="00A3108F" w:rsidRPr="00F265EE">
        <w:rPr>
          <w:rFonts w:ascii="Times New Roman" w:hAnsi="Times New Roman" w:cs="Times New Roman"/>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Copper sulfate</w:instrText>
      </w:r>
      <w:r w:rsidRPr="00F265EE">
        <w:rPr>
          <w:rFonts w:ascii="Times New Roman" w:hAnsi="Times New Roman" w:cs="Times New Roman"/>
          <w:caps/>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Creosote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Creosote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Cresols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Cresols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A,G3,E2,S3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Cresols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Cresols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pressurised spray packs</w:t>
      </w:r>
      <w:r w:rsidRPr="00F265EE">
        <w:rPr>
          <w:rFonts w:ascii="Times New Roman" w:hAnsi="Times New Roman" w:cs="Times New Roman"/>
          <w:lang w:val="en-GB"/>
        </w:rPr>
        <w:tab/>
        <w:t>A,G6,E1,S1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Cyanides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Cyanides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A,G1,E1,R2</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Cyanoacrylic acid esters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Cyanoacrylic acid esters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Cyanuric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Cyanuric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076814" w:rsidRPr="00F265EE" w:rsidRDefault="00076814" w:rsidP="00BD4A63">
      <w:pPr>
        <w:pStyle w:val="appende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Cyclohexanone peroxide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w:instrText>
      </w:r>
      <w:r w:rsidRPr="00F265EE">
        <w:rPr>
          <w:rFonts w:ascii="Times New Roman" w:hAnsi="Times New Roman" w:cs="Times New Roman"/>
          <w:caps/>
          <w:lang w:val="en-GB"/>
        </w:rPr>
        <w:instrText>Cyclohexanone peroxide</w:instrText>
      </w:r>
      <w:r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appendetabs"/>
        <w:tabs>
          <w:tab w:val="left" w:pos="5760"/>
        </w:tabs>
        <w:spacing w:line="240" w:lineRule="auto"/>
        <w:rPr>
          <w:rFonts w:ascii="Times New Roman" w:hAnsi="Times New Roman" w:cs="Times New Roman"/>
        </w:rPr>
      </w:pPr>
    </w:p>
    <w:p w:rsidR="00BA3CF1" w:rsidRPr="00F265EE" w:rsidRDefault="00BA3CF1" w:rsidP="006B7CE9">
      <w:pPr>
        <w:pStyle w:val="newappetabs"/>
        <w:tabs>
          <w:tab w:val="clear" w:pos="3005"/>
          <w:tab w:val="left" w:pos="5760"/>
        </w:tabs>
        <w:spacing w:line="240" w:lineRule="auto"/>
        <w:rPr>
          <w:rFonts w:ascii="Times New Roman" w:hAnsi="Times New Roman" w:cs="Times New Roman"/>
          <w:lang w:val="de-DE"/>
        </w:rPr>
      </w:pPr>
      <w:r w:rsidRPr="00F265EE">
        <w:rPr>
          <w:rFonts w:ascii="Times New Roman" w:hAnsi="Times New Roman" w:cs="Times New Roman"/>
          <w:lang w:val="de-DE"/>
        </w:rPr>
        <w:t>Cysteamine</w:t>
      </w:r>
      <w:r w:rsidR="00A3108F" w:rsidRPr="00F265EE">
        <w:rPr>
          <w:rFonts w:ascii="Times New Roman" w:hAnsi="Times New Roman" w:cs="Times New Roman"/>
        </w:rPr>
        <w:fldChar w:fldCharType="begin"/>
      </w:r>
      <w:r w:rsidRPr="00F265EE">
        <w:rPr>
          <w:rFonts w:ascii="Times New Roman" w:hAnsi="Times New Roman" w:cs="Times New Roman"/>
          <w:lang w:val="de-DE"/>
        </w:rPr>
        <w:instrText xml:space="preserve"> XE "</w:instrText>
      </w:r>
      <w:r w:rsidRPr="00F265EE">
        <w:rPr>
          <w:rFonts w:ascii="Times New Roman" w:hAnsi="Times New Roman" w:cs="Times New Roman"/>
          <w:caps/>
          <w:lang w:val="de-DE"/>
        </w:rPr>
        <w:instrText>Cysteamine</w:instrText>
      </w:r>
      <w:r w:rsidRPr="00F265EE">
        <w:rPr>
          <w:rFonts w:ascii="Times New Roman" w:hAnsi="Times New Roman" w:cs="Times New Roman"/>
          <w:lang w:val="de-DE"/>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lang w:val="de-DE"/>
        </w:rPr>
        <w:tab/>
      </w:r>
      <w:r w:rsidR="006B7CE9" w:rsidRPr="00F265EE">
        <w:rPr>
          <w:rFonts w:ascii="Times New Roman" w:hAnsi="Times New Roman" w:cs="Times New Roman"/>
          <w:lang w:val="de-DE"/>
        </w:rPr>
        <w:tab/>
      </w:r>
      <w:r w:rsidRPr="00F265EE">
        <w:rPr>
          <w:rFonts w:ascii="Times New Roman" w:hAnsi="Times New Roman" w:cs="Times New Roman"/>
          <w:lang w:val="de-DE"/>
        </w:rPr>
        <w:t>E1</w:t>
      </w:r>
    </w:p>
    <w:p w:rsidR="00BA3CF1" w:rsidRPr="00F265EE" w:rsidRDefault="00BA3CF1" w:rsidP="006B7CE9">
      <w:pPr>
        <w:pStyle w:val="appendetabs"/>
        <w:tabs>
          <w:tab w:val="left" w:pos="5760"/>
        </w:tabs>
        <w:spacing w:line="240" w:lineRule="auto"/>
        <w:rPr>
          <w:rFonts w:ascii="Times New Roman" w:hAnsi="Times New Roman" w:cs="Times New Roman"/>
          <w:lang w:val="de-DE"/>
        </w:rPr>
      </w:pPr>
    </w:p>
    <w:p w:rsidR="00BA3CF1" w:rsidRPr="00F265EE" w:rsidRDefault="00BA3CF1" w:rsidP="006B7CE9">
      <w:pPr>
        <w:pStyle w:val="ChapterHeading"/>
        <w:tabs>
          <w:tab w:val="left" w:pos="5760"/>
        </w:tabs>
        <w:spacing w:line="240" w:lineRule="auto"/>
        <w:jc w:val="left"/>
        <w:rPr>
          <w:rFonts w:ascii="Times New Roman" w:hAnsi="Times New Roman" w:cs="Times New Roman"/>
          <w:b w:val="0"/>
          <w:sz w:val="20"/>
          <w:szCs w:val="20"/>
          <w:lang w:val="de-DE"/>
        </w:rPr>
      </w:pPr>
      <w:r w:rsidRPr="00F265EE">
        <w:rPr>
          <w:rFonts w:ascii="Times New Roman" w:hAnsi="Times New Roman" w:cs="Times New Roman"/>
          <w:b w:val="0"/>
          <w:bCs w:val="0"/>
          <w:sz w:val="20"/>
          <w:szCs w:val="20"/>
          <w:lang w:val="de-DE"/>
        </w:rPr>
        <w:t>ortho-Dichlorobenzene</w:t>
      </w:r>
      <w:r w:rsidR="00A3108F" w:rsidRPr="00F265EE">
        <w:rPr>
          <w:rFonts w:ascii="Times New Roman" w:hAnsi="Times New Roman" w:cs="Times New Roman"/>
          <w:b w:val="0"/>
          <w:bCs w:val="0"/>
          <w:sz w:val="20"/>
          <w:szCs w:val="20"/>
        </w:rPr>
        <w:fldChar w:fldCharType="begin"/>
      </w:r>
      <w:r w:rsidRPr="00F265EE">
        <w:rPr>
          <w:rFonts w:ascii="Times New Roman" w:hAnsi="Times New Roman" w:cs="Times New Roman"/>
          <w:b w:val="0"/>
          <w:bCs w:val="0"/>
          <w:sz w:val="20"/>
          <w:szCs w:val="20"/>
          <w:lang w:val="de-DE"/>
        </w:rPr>
        <w:instrText xml:space="preserve"> XE "</w:instrText>
      </w:r>
      <w:r w:rsidR="00D36C3C" w:rsidRPr="00F265EE">
        <w:rPr>
          <w:rFonts w:ascii="Times New Roman" w:hAnsi="Times New Roman" w:cs="Times New Roman"/>
          <w:b w:val="0"/>
          <w:bCs w:val="0"/>
          <w:sz w:val="20"/>
          <w:szCs w:val="20"/>
          <w:lang w:val="de-DE"/>
        </w:rPr>
        <w:instrText>ORTHO-DICHLOROBENZENE</w:instrText>
      </w:r>
      <w:r w:rsidRPr="00F265EE">
        <w:rPr>
          <w:rFonts w:ascii="Times New Roman" w:hAnsi="Times New Roman" w:cs="Times New Roman"/>
          <w:b w:val="0"/>
          <w:bCs w:val="0"/>
          <w:sz w:val="20"/>
          <w:szCs w:val="20"/>
          <w:lang w:val="de-DE"/>
        </w:rPr>
        <w:instrText xml:space="preserve">" </w:instrText>
      </w:r>
      <w:r w:rsidR="00A3108F" w:rsidRPr="00F265EE">
        <w:rPr>
          <w:rFonts w:ascii="Times New Roman" w:hAnsi="Times New Roman" w:cs="Times New Roman"/>
          <w:b w:val="0"/>
          <w:bCs w:val="0"/>
          <w:sz w:val="20"/>
          <w:szCs w:val="20"/>
        </w:rPr>
        <w:fldChar w:fldCharType="end"/>
      </w:r>
      <w:r w:rsidRPr="00F265EE">
        <w:rPr>
          <w:rFonts w:ascii="Times New Roman" w:hAnsi="Times New Roman" w:cs="Times New Roman"/>
          <w:b w:val="0"/>
          <w:sz w:val="20"/>
          <w:szCs w:val="20"/>
          <w:lang w:val="de-DE"/>
        </w:rPr>
        <w:tab/>
        <w:t>A,G3,E1,S1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de-DE"/>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para-Dichlorobenzene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D36C3C" w:rsidRPr="00F265EE">
        <w:rPr>
          <w:rFonts w:ascii="Times New Roman" w:hAnsi="Times New Roman" w:cs="Times New Roman"/>
        </w:rPr>
        <w:instrText>PARA</w:instrText>
      </w:r>
      <w:r w:rsidRPr="00F265EE">
        <w:rPr>
          <w:rFonts w:ascii="Times New Roman" w:hAnsi="Times New Roman" w:cs="Times New Roman"/>
        </w:rPr>
        <w:instrText>-</w:instrText>
      </w:r>
      <w:r w:rsidRPr="00F265EE">
        <w:rPr>
          <w:rFonts w:ascii="Times New Roman" w:hAnsi="Times New Roman" w:cs="Times New Roman"/>
          <w:caps/>
        </w:rPr>
        <w:instrText>Dichlorobenzene</w:instrText>
      </w:r>
      <w:r w:rsidR="00D36C3C" w:rsidRPr="00F265EE">
        <w:rPr>
          <w:rFonts w:ascii="Times New Roman" w:hAnsi="Times New Roman" w:cs="Times New Roman"/>
          <w:caps/>
        </w:rPr>
        <w:instrText xml:space="preserve"> (pdb)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 xml:space="preserve"> (PDB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"PDB</w:instrText>
      </w:r>
      <w:r w:rsidR="00DD75AC"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w:instrText>
      </w:r>
      <w:r w:rsidR="00D36C3C" w:rsidRPr="00F265EE">
        <w:rPr>
          <w:rFonts w:ascii="Times New Roman" w:hAnsi="Times New Roman" w:cs="Times New Roman"/>
        </w:rPr>
        <w:instrText>PARA</w:instrText>
      </w:r>
      <w:r w:rsidRPr="00F265EE">
        <w:rPr>
          <w:rFonts w:ascii="Times New Roman" w:hAnsi="Times New Roman" w:cs="Times New Roman"/>
        </w:rPr>
        <w:instrText>-</w:instrText>
      </w:r>
      <w:r w:rsidRPr="00F265EE">
        <w:rPr>
          <w:rFonts w:ascii="Times New Roman" w:hAnsi="Times New Roman" w:cs="Times New Roman"/>
          <w:caps/>
        </w:rPr>
        <w:instrText>Dichlorobenzene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r w:rsidRPr="00F265EE">
        <w:rPr>
          <w:rFonts w:ascii="Times New Roman" w:hAnsi="Times New Roman" w:cs="Times New Roman"/>
        </w:rPr>
        <w:tab/>
        <w:t>A</w:t>
      </w:r>
      <w:r w:rsidRPr="00F265EE">
        <w:rPr>
          <w:rFonts w:ascii="Times New Roman" w:hAnsi="Times New Roman" w:cs="Times New Roman"/>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Dichloroethyl ether</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"Dichloroethyl ether" </w:instrText>
      </w:r>
      <w:r w:rsidR="00A3108F" w:rsidRPr="00F265EE">
        <w:rPr>
          <w:rFonts w:ascii="Times New Roman" w:hAnsi="Times New Roman" w:cs="Times New Roman"/>
          <w:caps/>
          <w:lang w:val="en-GB"/>
        </w:rPr>
        <w:fldChar w:fldCharType="end"/>
      </w:r>
      <w:r w:rsidRPr="00F265EE">
        <w:rPr>
          <w:rFonts w:ascii="Times New Roman" w:hAnsi="Times New Roman" w:cs="Times New Roman"/>
        </w:rPr>
        <w:tab/>
        <w:t>A,G3,E1,R1,S1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Dichloroisocyanurates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Dichloroisocyanurates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ab/>
        <w:t>A,G3,E1,S1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Dichloromethane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Dichloromethane</w:instrText>
      </w:r>
      <w:r w:rsidR="00D36C3C" w:rsidRPr="00F265EE">
        <w:rPr>
          <w:rFonts w:ascii="Times New Roman" w:hAnsi="Times New Roman" w:cs="Times New Roman"/>
          <w:caps/>
        </w:rPr>
        <w:instrText xml:space="preserve"> </w:instrText>
      </w:r>
      <w:r w:rsidR="00D36C3C" w:rsidRPr="00F265EE">
        <w:rPr>
          <w:rFonts w:ascii="Times New Roman" w:hAnsi="Times New Roman" w:cs="Times New Roman"/>
        </w:rPr>
        <w:instrText>(</w:instrText>
      </w:r>
      <w:r w:rsidR="004B5D2F" w:rsidRPr="00F265EE">
        <w:rPr>
          <w:rFonts w:ascii="Times New Roman" w:hAnsi="Times New Roman" w:cs="Times New Roman"/>
        </w:rPr>
        <w:instrText>methylene chloride</w:instrText>
      </w:r>
      <w:r w:rsidR="00D36C3C"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 xml:space="preserve"> (methylene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methylene chloride</w:instrText>
      </w:r>
      <w:r w:rsidR="00DD75AC" w:rsidRPr="00F265EE">
        <w:rPr>
          <w:rFonts w:ascii="Times New Roman" w:hAnsi="Times New Roman" w:cs="Times New Roman"/>
        </w:rPr>
        <w:instrText xml:space="preserve"> </w:instrText>
      </w:r>
      <w:r w:rsidRPr="00F265EE">
        <w:rPr>
          <w:rFonts w:ascii="Times New Roman" w:hAnsi="Times New Roman" w:cs="Times New Roman"/>
        </w:rPr>
        <w:instrText xml:space="preserve">See </w:instrText>
      </w:r>
      <w:r w:rsidRPr="00F265EE">
        <w:rPr>
          <w:rFonts w:ascii="Times New Roman" w:hAnsi="Times New Roman" w:cs="Times New Roman"/>
          <w:caps/>
        </w:rPr>
        <w:instrText>Dichloromethane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r w:rsidRPr="00F265EE">
        <w:rPr>
          <w:rFonts w:ascii="Times New Roman" w:hAnsi="Times New Roman" w:cs="Times New Roman"/>
        </w:rPr>
        <w:tab/>
        <w:t>A,G3,G5,E1,R1,S1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in pressurised spray packs</w:t>
      </w:r>
      <w:r w:rsidRPr="00F265EE">
        <w:rPr>
          <w:rFonts w:ascii="Times New Roman" w:hAnsi="Times New Roman" w:cs="Times New Roman"/>
          <w:lang w:val="en-GB"/>
        </w:rPr>
        <w:tab/>
        <w:t>A,G6,S1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Dichromates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Dichromates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A,G1,G3,E2,S1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left" w:pos="5760"/>
        </w:tabs>
        <w:spacing w:line="240" w:lineRule="auto"/>
        <w:rPr>
          <w:rFonts w:ascii="Times New Roman" w:hAnsi="Times New Roman" w:cs="Times New Roman"/>
          <w:lang w:val="en-GB"/>
        </w:rPr>
      </w:pPr>
      <w:r w:rsidRPr="00F265EE">
        <w:rPr>
          <w:rFonts w:ascii="Times New Roman" w:hAnsi="Times New Roman" w:cs="Times New Roman"/>
        </w:rPr>
        <w:t>Didecyldimethylammonium salts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Didecyldimethylammonium salts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ab/>
        <w:t>A,G3</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Diesel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Diesel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 xml:space="preserve"> (distillate)</w:t>
      </w:r>
      <w:r w:rsidR="009F48E0" w:rsidRPr="00F265EE">
        <w:rPr>
          <w:rFonts w:ascii="Times New Roman" w:hAnsi="Times New Roman" w:cs="Times New Roman"/>
          <w:lang w:val="en-GB"/>
        </w:rPr>
        <w:t xml:space="preserve"> </w:t>
      </w:r>
      <w:r w:rsidR="00A3108F" w:rsidRPr="00F265EE">
        <w:rPr>
          <w:rFonts w:ascii="Times New Roman" w:hAnsi="Times New Roman" w:cs="Times New Roman"/>
          <w:lang w:val="en-GB"/>
        </w:rPr>
        <w:fldChar w:fldCharType="begin"/>
      </w:r>
      <w:r w:rsidR="009F48E0" w:rsidRPr="00F265EE">
        <w:rPr>
          <w:rFonts w:ascii="Times New Roman" w:hAnsi="Times New Roman" w:cs="Times New Roman"/>
        </w:rPr>
        <w:instrText xml:space="preserve"> XE "DISTILLATE </w:instrText>
      </w:r>
      <w:r w:rsidR="009F48E0" w:rsidRPr="00F265EE">
        <w:rPr>
          <w:rFonts w:ascii="Times New Roman" w:hAnsi="Times New Roman" w:cs="Times New Roman"/>
          <w:i/>
        </w:rPr>
        <w:instrText xml:space="preserve">See </w:instrText>
      </w:r>
      <w:r w:rsidR="009F48E0" w:rsidRPr="00F265EE">
        <w:rPr>
          <w:rFonts w:ascii="Times New Roman" w:hAnsi="Times New Roman" w:cs="Times New Roman"/>
          <w:caps/>
        </w:rPr>
        <w:instrText>Diesel</w:instrText>
      </w:r>
      <w:r w:rsidR="009F48E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ab/>
        <w:t>A,G3</w:t>
      </w:r>
      <w:r w:rsidRPr="00F265EE">
        <w:rPr>
          <w:rFonts w:ascii="Times New Roman" w:hAnsi="Times New Roman" w:cs="Times New Roman"/>
        </w:rPr>
        <w:tab/>
      </w:r>
      <w:r w:rsidRPr="00F265EE">
        <w:rPr>
          <w:rFonts w:ascii="Times New Roman" w:hAnsi="Times New Roman" w:cs="Times New Roman"/>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Diethanolamine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Diethanolamine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A,G3</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6 </w:t>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EE0F3B" w:rsidRPr="00F265EE" w:rsidRDefault="00BA3CF1" w:rsidP="006B7CE9">
      <w:pPr>
        <w:pStyle w:val="newappetabs"/>
        <w:tabs>
          <w:tab w:val="clear" w:pos="5102"/>
          <w:tab w:val="left" w:pos="5760"/>
        </w:tabs>
        <w:spacing w:line="240" w:lineRule="auto"/>
        <w:rPr>
          <w:rFonts w:ascii="Times New Roman" w:hAnsi="Times New Roman" w:cs="Times New Roman"/>
        </w:rPr>
      </w:pPr>
      <w:r w:rsidRPr="00F265EE">
        <w:rPr>
          <w:rFonts w:ascii="Times New Roman" w:hAnsi="Times New Roman" w:cs="Times New Roman"/>
        </w:rPr>
        <w:t>5,6-Dihydroxyindoline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"5,6-</w:instrText>
      </w:r>
      <w:r w:rsidRPr="00F265EE">
        <w:rPr>
          <w:rFonts w:ascii="Times New Roman" w:hAnsi="Times New Roman" w:cs="Times New Roman"/>
          <w:caps/>
        </w:rPr>
        <w:instrText>Dihydroxyindoline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ab/>
      </w:r>
      <w:r w:rsidRPr="00F265EE">
        <w:rPr>
          <w:rFonts w:ascii="Times New Roman" w:hAnsi="Times New Roman" w:cs="Times New Roman"/>
        </w:rPr>
        <w:tab/>
        <w:t>E1</w:t>
      </w:r>
    </w:p>
    <w:p w:rsidR="00EE0F3B" w:rsidRPr="00F265EE" w:rsidRDefault="00EE0F3B">
      <w:pPr>
        <w:rPr>
          <w:color w:val="000000"/>
          <w:sz w:val="20"/>
          <w:szCs w:val="20"/>
          <w:lang w:val="en-US"/>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Dimethylformamide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Dimethylformamide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less than 75 per cent</w:t>
      </w:r>
      <w:r w:rsidRPr="00F265EE">
        <w:rPr>
          <w:rFonts w:ascii="Times New Roman" w:hAnsi="Times New Roman" w:cs="Times New Roman"/>
          <w:lang w:val="en-GB"/>
        </w:rPr>
        <w:tab/>
        <w:t>A</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75 per cent or more</w:t>
      </w:r>
      <w:r w:rsidRPr="00F265EE">
        <w:rPr>
          <w:rFonts w:ascii="Times New Roman" w:hAnsi="Times New Roman" w:cs="Times New Roman"/>
          <w:lang w:val="en-GB"/>
        </w:rPr>
        <w:tab/>
        <w:t>A,E1,R1,S1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Dimethyl sulfoxide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Dimethyl sulfoxide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A,G3,E1,S1</w:t>
      </w:r>
      <w:r w:rsidRPr="00F265EE">
        <w:rPr>
          <w:rFonts w:ascii="Times New Roman" w:hAnsi="Times New Roman" w:cs="Times New Roman"/>
          <w:lang w:val="en-GB"/>
        </w:rPr>
        <w:tab/>
      </w:r>
    </w:p>
    <w:p w:rsidR="00BA3CF1" w:rsidRPr="00F265EE" w:rsidRDefault="00BA3CF1" w:rsidP="006B7CE9">
      <w:pPr>
        <w:pStyle w:val="appendetabs"/>
        <w:tabs>
          <w:tab w:val="clear" w:pos="283"/>
          <w:tab w:val="clear" w:pos="1701"/>
          <w:tab w:val="clear" w:pos="3969"/>
          <w:tab w:val="clear" w:pos="4252"/>
          <w:tab w:val="clear" w:pos="6803"/>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Dinitrocresols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Dinitrocresols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A,G1,E1,S1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Dinitrophenols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Dinitrophenols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A,G1,E1,S1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Dioxane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Dioxane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A,G3,E1,R1,S1</w:t>
      </w:r>
      <w:r w:rsidRPr="00F265EE">
        <w:rPr>
          <w:rFonts w:ascii="Times New Roman" w:hAnsi="Times New Roman" w:cs="Times New Roman"/>
          <w:lang w:val="en-GB"/>
        </w:rPr>
        <w:tab/>
      </w:r>
    </w:p>
    <w:p w:rsidR="00BA3CF1" w:rsidRPr="00F265EE" w:rsidRDefault="00BA3CF1" w:rsidP="006B7CE9">
      <w:pPr>
        <w:pStyle w:val="appendetabs"/>
        <w:tabs>
          <w:tab w:val="clear" w:pos="283"/>
          <w:tab w:val="clear" w:pos="1701"/>
          <w:tab w:val="clear" w:pos="3969"/>
          <w:tab w:val="clear" w:pos="4252"/>
          <w:tab w:val="clear" w:pos="6803"/>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Distillate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Distillate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N-(N-Dodecyl)-2-pyrrolidone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w:instrText>
      </w:r>
      <w:r w:rsidRPr="00F265EE">
        <w:rPr>
          <w:rFonts w:ascii="Times New Roman" w:hAnsi="Times New Roman" w:cs="Times New Roman"/>
          <w:caps/>
        </w:rPr>
        <w:instrText xml:space="preserve"> "</w:instrText>
      </w:r>
      <w:r w:rsidRPr="00F265EE">
        <w:rPr>
          <w:rFonts w:ascii="Times New Roman" w:hAnsi="Times New Roman" w:cs="Times New Roman"/>
          <w:caps/>
          <w:lang w:val="en-GB"/>
        </w:rPr>
        <w:instrText>N-(N-Dodecyl)-2-pyrrolidone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A,G3,E1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6 </w:t>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Epoxy resins liquid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Epoxy resins liquid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Essential oils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Essential oils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containing camphor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camphor</w:instrText>
      </w:r>
      <w:r w:rsidR="004F58CF" w:rsidRPr="00F265EE">
        <w:rPr>
          <w:rFonts w:ascii="Times New Roman" w:hAnsi="Times New Roman" w:cs="Times New Roman"/>
          <w:caps/>
        </w:rPr>
        <w:instrText xml:space="preserve"> S</w:instrText>
      </w:r>
      <w:r w:rsidR="004F58CF" w:rsidRPr="00F265EE">
        <w:rPr>
          <w:rFonts w:ascii="Times New Roman" w:hAnsi="Times New Roman" w:cs="Times New Roman"/>
          <w:i/>
        </w:rPr>
        <w:instrText>ee also</w:instrText>
      </w:r>
      <w:r w:rsidR="004F58CF" w:rsidRPr="00F265EE">
        <w:rPr>
          <w:rFonts w:ascii="Times New Roman" w:hAnsi="Times New Roman" w:cs="Times New Roman"/>
        </w:rPr>
        <w:instrText xml:space="preserve"> </w:instrText>
      </w:r>
      <w:r w:rsidR="004F58CF" w:rsidRPr="00F265EE">
        <w:rPr>
          <w:rFonts w:ascii="Times New Roman" w:hAnsi="Times New Roman" w:cs="Times New Roman"/>
          <w:caps/>
        </w:rPr>
        <w:instrText>ESSENTIAL OILS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natural </w:t>
      </w:r>
      <w:r w:rsidRPr="00F265EE">
        <w:rPr>
          <w:rFonts w:ascii="Times New Roman" w:hAnsi="Times New Roman" w:cs="Times New Roman"/>
          <w:lang w:val="en-GB"/>
        </w:rPr>
        <w:br/>
        <w:t>component unless otherwise specified.</w:t>
      </w:r>
      <w:r w:rsidRPr="00F265EE">
        <w:rPr>
          <w:rFonts w:ascii="Times New Roman" w:hAnsi="Times New Roman" w:cs="Times New Roman"/>
          <w:lang w:val="en-GB"/>
        </w:rPr>
        <w:tab/>
        <w:t>A,G3</w:t>
      </w:r>
    </w:p>
    <w:p w:rsidR="00823397" w:rsidRPr="00F265EE" w:rsidRDefault="00823397"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A,G3,E1</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6 </w:t>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A,G3,E1,R1</w:t>
      </w:r>
      <w:r w:rsidRPr="00F265EE">
        <w:rPr>
          <w:rFonts w:ascii="Times New Roman" w:hAnsi="Times New Roman" w:cs="Times New Roman"/>
          <w:lang w:val="en-GB"/>
        </w:rPr>
        <w:tab/>
      </w:r>
    </w:p>
    <w:p w:rsidR="00BA3CF1" w:rsidRPr="00F265EE" w:rsidRDefault="00BA3CF1" w:rsidP="006B7CE9">
      <w:pPr>
        <w:pStyle w:val="appendetabs"/>
        <w:tabs>
          <w:tab w:val="clear" w:pos="283"/>
          <w:tab w:val="clear" w:pos="1701"/>
          <w:tab w:val="clear" w:pos="3969"/>
          <w:tab w:val="clear" w:pos="4252"/>
          <w:tab w:val="clear" w:pos="6803"/>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Ethyl 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w:instrText>
      </w:r>
      <w:r w:rsidRPr="00F265EE">
        <w:rPr>
          <w:rFonts w:ascii="Times New Roman" w:hAnsi="Times New Roman" w:cs="Times New Roman"/>
          <w:caps/>
          <w:lang w:val="en-GB"/>
        </w:rPr>
        <w:instrText>Ethyl 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A,E2,S1,R1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Ethylene glycol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Ethylene glycol</w:instrText>
      </w:r>
      <w:r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Ethylene glycol monoalkyl ethers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Ethylene glycol monoalkyl ethers</w:instrText>
      </w:r>
      <w:r w:rsidR="00611C00" w:rsidRPr="00F265EE">
        <w:rPr>
          <w:rFonts w:ascii="Times New Roman" w:hAnsi="Times New Roman" w:cs="Times New Roman"/>
          <w:caps/>
          <w:lang w:val="en-GB"/>
        </w:rPr>
        <w:instrText xml:space="preserve"> </w:instrText>
      </w:r>
      <w:r w:rsidR="00611C00" w:rsidRPr="00F265EE">
        <w:rPr>
          <w:rFonts w:ascii="Times New Roman" w:hAnsi="Times New Roman" w:cs="Times New Roman"/>
          <w:lang w:val="en-GB"/>
        </w:rPr>
        <w:instrText xml:space="preserve">and their </w:instrText>
      </w:r>
      <w:r w:rsidR="00611C00" w:rsidRPr="00F265EE">
        <w:rPr>
          <w:rFonts w:ascii="Times New Roman" w:hAnsi="Times New Roman" w:cs="Times New Roman"/>
          <w:caps/>
          <w:lang w:val="en-GB"/>
        </w:rPr>
        <w:instrText>ACETATES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and their </w:t>
      </w:r>
      <w:r w:rsidRPr="00F265EE">
        <w:rPr>
          <w:rFonts w:ascii="Times New Roman" w:hAnsi="Times New Roman" w:cs="Times New Roman"/>
          <w:lang w:val="en-GB"/>
        </w:rPr>
        <w:br/>
        <w:t xml:space="preserve">acetates,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w:t>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Ethylene 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Ethylene 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A,E2,R1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Eucalyptus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Eucalyptus oil</w:instrText>
      </w:r>
      <w:r w:rsidRPr="00F265EE">
        <w:rPr>
          <w:rFonts w:ascii="Times New Roman" w:hAnsi="Times New Roman" w:cs="Times New Roman"/>
          <w:caps/>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de-DE"/>
        </w:rPr>
      </w:pPr>
      <w:r w:rsidRPr="00F265EE">
        <w:rPr>
          <w:rFonts w:ascii="Times New Roman" w:hAnsi="Times New Roman" w:cs="Times New Roman"/>
          <w:lang w:val="de-DE"/>
        </w:rPr>
        <w:t>Eugenol</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w:instrText>
      </w:r>
      <w:r w:rsidRPr="00F265EE">
        <w:rPr>
          <w:rFonts w:ascii="Times New Roman" w:hAnsi="Times New Roman" w:cs="Times New Roman"/>
          <w:caps/>
          <w:lang w:val="de-DE"/>
        </w:rPr>
        <w:instrText>Eugenol</w:instrText>
      </w:r>
      <w:r w:rsidRPr="00F265EE">
        <w:rPr>
          <w:rFonts w:ascii="Times New Roman" w:hAnsi="Times New Roman" w:cs="Times New Roman"/>
          <w:lang w:val="de-DE"/>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ab/>
        <w:t>A,G1,G3,E2</w:t>
      </w:r>
      <w:r w:rsidRPr="00F265EE">
        <w:rPr>
          <w:rFonts w:ascii="Times New Roman" w:hAnsi="Times New Roman" w:cs="Times New Roman"/>
          <w:lang w:val="de-DE"/>
        </w:rPr>
        <w:tab/>
      </w:r>
      <w:r w:rsidRPr="00F265EE">
        <w:rPr>
          <w:rFonts w:ascii="Times New Roman" w:hAnsi="Times New Roman" w:cs="Times New Roman"/>
          <w:lang w:val="de-DE"/>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de-DE"/>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Fluorides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Fluorides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6 </w:t>
      </w:r>
      <w:r w:rsidRPr="00F265EE">
        <w:rPr>
          <w:rFonts w:ascii="Times New Roman" w:hAnsi="Times New Roman" w:cs="Times New Roman"/>
          <w:lang w:val="en-GB"/>
        </w:rPr>
        <w:tab/>
        <w:t>A,G1,G3,E2,S1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Formaldehyde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Formaldehyde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(see also paraformaldehyde)</w:t>
      </w:r>
      <w:r w:rsidRPr="00F265EE">
        <w:rPr>
          <w:rFonts w:ascii="Times New Roman" w:hAnsi="Times New Roman" w:cs="Times New Roman"/>
          <w:lang w:val="en-GB"/>
        </w:rPr>
        <w:tab/>
        <w:t>A,G3,E2,R1,S1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Formic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Formic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Glutaraldehyde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Glutaraldehyde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below 5 per cent</w:t>
      </w:r>
      <w:r w:rsidRPr="00F265EE">
        <w:rPr>
          <w:rFonts w:ascii="Times New Roman" w:hAnsi="Times New Roman" w:cs="Times New Roman"/>
          <w:lang w:val="en-GB"/>
        </w:rPr>
        <w:tab/>
        <w:t>A,G3,E1</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5 per cent or more</w:t>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Glycolic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Glycolic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Guanidine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Guanidine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6</w:t>
      </w:r>
      <w:r w:rsidRPr="00F265EE">
        <w:rPr>
          <w:rFonts w:ascii="Times New Roman" w:hAnsi="Times New Roman" w:cs="Times New Roman"/>
          <w:lang w:val="en-GB"/>
        </w:rPr>
        <w:tab/>
        <w:t>A,G3,E2,S1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Hexachlorophane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Hexachlorophane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6 </w:t>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Hydrazine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Hydrazine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A,G1,G3,E2,R1,S1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Hydrocarbons, liquid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Hydrocarbons, liquid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Hydrochloric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Hydrochloric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Hydrofluoric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Hydrofluoric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and admixtures that </w:t>
      </w:r>
      <w:r w:rsidRPr="00F265EE">
        <w:rPr>
          <w:rFonts w:ascii="Times New Roman" w:hAnsi="Times New Roman" w:cs="Times New Roman"/>
          <w:lang w:val="en-GB"/>
        </w:rPr>
        <w:br/>
        <w:t>generate hydrofluoric acid</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when included in Schedule 6 or 7</w:t>
      </w:r>
      <w:r w:rsidRPr="00F265EE">
        <w:rPr>
          <w:rFonts w:ascii="Times New Roman" w:hAnsi="Times New Roman" w:cs="Times New Roman"/>
          <w:lang w:val="en-GB"/>
        </w:rPr>
        <w:tab/>
        <w:t>A,G3,E2,S5</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F66416" w:rsidRPr="00F265EE" w:rsidRDefault="00F66416"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F66416" w:rsidRPr="00F265EE" w:rsidRDefault="00F66416"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lastRenderedPageBreak/>
        <w:t>Hydrogen peroxide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Hydrogen peroxide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more than 3 per cent up to 20 per cent</w:t>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more than 20 per cent </w:t>
      </w:r>
      <w:r w:rsidRPr="00F265EE">
        <w:rPr>
          <w:rFonts w:ascii="Times New Roman" w:hAnsi="Times New Roman" w:cs="Times New Roman"/>
          <w:lang w:val="en-GB"/>
        </w:rPr>
        <w:tab/>
        <w:t>A,G1,G3,G4,E2,S1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left" w:pos="5760"/>
        </w:tabs>
        <w:spacing w:line="240" w:lineRule="auto"/>
        <w:rPr>
          <w:rFonts w:ascii="Times New Roman" w:hAnsi="Times New Roman" w:cs="Times New Roman"/>
        </w:rPr>
      </w:pPr>
    </w:p>
    <w:p w:rsidR="00BA3CF1" w:rsidRPr="00F265EE" w:rsidRDefault="00BA3CF1" w:rsidP="006B7CE9">
      <w:pPr>
        <w:pStyle w:val="newappetabs"/>
        <w:tabs>
          <w:tab w:val="left" w:pos="5760"/>
        </w:tabs>
        <w:spacing w:line="240" w:lineRule="auto"/>
        <w:rPr>
          <w:rFonts w:ascii="Times New Roman" w:hAnsi="Times New Roman" w:cs="Times New Roman"/>
        </w:rPr>
      </w:pPr>
      <w:r w:rsidRPr="00F265EE">
        <w:rPr>
          <w:rFonts w:ascii="Times New Roman" w:hAnsi="Times New Roman" w:cs="Times New Roman"/>
        </w:rPr>
        <w:t>Hydroquinone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Hydroquinone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p>
    <w:p w:rsidR="00BA3CF1" w:rsidRPr="00F265EE" w:rsidRDefault="00BA3CF1" w:rsidP="006B7CE9">
      <w:pPr>
        <w:pStyle w:val="newappetabs"/>
        <w:tabs>
          <w:tab w:val="left" w:pos="5760"/>
        </w:tabs>
        <w:spacing w:line="240" w:lineRule="auto"/>
        <w:rPr>
          <w:rFonts w:ascii="Times New Roman" w:hAnsi="Times New Roman" w:cs="Times New Roman"/>
        </w:rPr>
      </w:pPr>
    </w:p>
    <w:p w:rsidR="00BA3CF1" w:rsidRPr="00F265EE" w:rsidRDefault="00BA3CF1" w:rsidP="006B7CE9">
      <w:pPr>
        <w:pStyle w:val="newappetabs"/>
        <w:tabs>
          <w:tab w:val="clear" w:pos="5102"/>
          <w:tab w:val="left" w:pos="220"/>
          <w:tab w:val="left" w:pos="5760"/>
        </w:tabs>
        <w:spacing w:line="240" w:lineRule="auto"/>
        <w:rPr>
          <w:rFonts w:ascii="Times New Roman" w:hAnsi="Times New Roman" w:cs="Times New Roman"/>
        </w:rPr>
      </w:pPr>
      <w:r w:rsidRPr="00F265EE">
        <w:rPr>
          <w:rFonts w:ascii="Times New Roman" w:hAnsi="Times New Roman" w:cs="Times New Roman"/>
        </w:rPr>
        <w:t>•</w:t>
      </w:r>
      <w:r w:rsidRPr="00F265EE">
        <w:rPr>
          <w:rFonts w:ascii="Times New Roman" w:hAnsi="Times New Roman" w:cs="Times New Roman"/>
        </w:rPr>
        <w:tab/>
        <w:t>when included in Schedule 2</w:t>
      </w:r>
      <w:r w:rsidRPr="00F265EE">
        <w:rPr>
          <w:rFonts w:ascii="Times New Roman" w:hAnsi="Times New Roman" w:cs="Times New Roman"/>
        </w:rPr>
        <w:tab/>
      </w:r>
      <w:r w:rsidRPr="00F265EE">
        <w:rPr>
          <w:rFonts w:ascii="Times New Roman" w:hAnsi="Times New Roman" w:cs="Times New Roman"/>
        </w:rPr>
        <w:tab/>
        <w:t>A</w:t>
      </w:r>
    </w:p>
    <w:p w:rsidR="00BA3CF1" w:rsidRPr="00F265EE" w:rsidRDefault="00BA3CF1" w:rsidP="006B7CE9">
      <w:pPr>
        <w:pStyle w:val="newappetabs"/>
        <w:tabs>
          <w:tab w:val="clear" w:pos="5102"/>
          <w:tab w:val="left" w:pos="220"/>
          <w:tab w:val="left" w:pos="5760"/>
        </w:tabs>
        <w:spacing w:line="240" w:lineRule="auto"/>
        <w:rPr>
          <w:rFonts w:ascii="Times New Roman" w:hAnsi="Times New Roman" w:cs="Times New Roman"/>
        </w:rPr>
      </w:pPr>
    </w:p>
    <w:p w:rsidR="00BA3CF1" w:rsidRPr="00F265EE" w:rsidRDefault="00BA3CF1" w:rsidP="006B7CE9">
      <w:pPr>
        <w:pStyle w:val="newappetabs"/>
        <w:tabs>
          <w:tab w:val="clear" w:pos="5102"/>
          <w:tab w:val="left" w:pos="220"/>
          <w:tab w:val="left" w:pos="5760"/>
        </w:tabs>
        <w:spacing w:line="240" w:lineRule="auto"/>
        <w:rPr>
          <w:rFonts w:ascii="Times New Roman" w:hAnsi="Times New Roman" w:cs="Times New Roman"/>
        </w:rPr>
      </w:pPr>
      <w:r w:rsidRPr="00F265EE">
        <w:rPr>
          <w:rFonts w:ascii="Times New Roman" w:hAnsi="Times New Roman" w:cs="Times New Roman"/>
        </w:rPr>
        <w:t>•</w:t>
      </w:r>
      <w:r w:rsidRPr="00F265EE">
        <w:rPr>
          <w:rFonts w:ascii="Times New Roman" w:hAnsi="Times New Roman" w:cs="Times New Roman"/>
        </w:rPr>
        <w:tab/>
        <w:t>when included in Schedule 4 or 6</w:t>
      </w:r>
      <w:r w:rsidRPr="00F265EE">
        <w:rPr>
          <w:rFonts w:ascii="Times New Roman" w:hAnsi="Times New Roman" w:cs="Times New Roman"/>
        </w:rPr>
        <w:tab/>
        <w:t>A,G2,G3,E2,R2,S1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Hydrosilicofluoric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Hydrosilicofluoric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when included in Schedule 6 or 7</w:t>
      </w:r>
      <w:r w:rsidRPr="00F265EE">
        <w:rPr>
          <w:rFonts w:ascii="Times New Roman" w:hAnsi="Times New Roman" w:cs="Times New Roman"/>
          <w:lang w:val="en-GB"/>
        </w:rPr>
        <w:tab/>
        <w:t>A,G3,E2,S5</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Iodine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salts, derivatives and iodophors</w:t>
      </w:r>
      <w:r w:rsidR="00A3108F" w:rsidRPr="00F265EE">
        <w:rPr>
          <w:rFonts w:ascii="Times New Roman" w:hAnsi="Times New Roman" w:cs="Times New Roman"/>
          <w:lang w:val="en-GB"/>
        </w:rPr>
        <w:fldChar w:fldCharType="begin"/>
      </w:r>
      <w:r w:rsidR="00EC63F3" w:rsidRPr="00F265EE">
        <w:rPr>
          <w:rFonts w:ascii="Times New Roman" w:hAnsi="Times New Roman" w:cs="Times New Roman"/>
        </w:rPr>
        <w:instrText xml:space="preserve"> XE "</w:instrText>
      </w:r>
      <w:r w:rsidR="00EC63F3" w:rsidRPr="00F265EE">
        <w:rPr>
          <w:rFonts w:ascii="Times New Roman" w:hAnsi="Times New Roman" w:cs="Times New Roman"/>
          <w:caps/>
          <w:lang w:val="en-GB"/>
        </w:rPr>
        <w:instrText>Iodophors S</w:instrText>
      </w:r>
      <w:r w:rsidR="00EC63F3" w:rsidRPr="00F265EE">
        <w:rPr>
          <w:rFonts w:ascii="Times New Roman" w:hAnsi="Times New Roman" w:cs="Times New Roman"/>
          <w:i/>
          <w:lang w:val="en-GB"/>
        </w:rPr>
        <w:instrText xml:space="preserve">ee also </w:instrText>
      </w:r>
      <w:r w:rsidR="00EC63F3" w:rsidRPr="00F265EE">
        <w:rPr>
          <w:rFonts w:ascii="Times New Roman" w:hAnsi="Times New Roman" w:cs="Times New Roman"/>
          <w:caps/>
          <w:lang w:val="en-GB"/>
        </w:rPr>
        <w:instrText>IODINE</w:instrText>
      </w:r>
      <w:r w:rsidR="00EC63F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2.5 per cent or more for human external use</w:t>
      </w:r>
      <w:r w:rsidRPr="00F265EE">
        <w:rPr>
          <w:rFonts w:ascii="Times New Roman" w:hAnsi="Times New Roman" w:cs="Times New Roman"/>
          <w:lang w:val="en-GB"/>
        </w:rPr>
        <w:tab/>
        <w:t>A,E2</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2.5 per cent or more for other uses</w:t>
      </w:r>
      <w:r w:rsidRPr="00F265EE">
        <w:rPr>
          <w:rFonts w:ascii="Times New Roman" w:hAnsi="Times New Roman" w:cs="Times New Roman"/>
          <w:lang w:val="en-GB"/>
        </w:rPr>
        <w:tab/>
        <w:t>A,E2,S1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below 2.5 per cent</w:t>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Iodophors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Iodophors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Isocyanates, free organic</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Isocyanates</w:instrText>
      </w:r>
      <w:r w:rsidR="004B5D2F" w:rsidRPr="00F265EE">
        <w:rPr>
          <w:rFonts w:ascii="Times New Roman" w:hAnsi="Times New Roman" w:cs="Times New Roman"/>
          <w:caps/>
          <w:lang w:val="en-GB"/>
        </w:rPr>
        <w:instrText xml:space="preserve"> (</w:instrText>
      </w:r>
      <w:r w:rsidR="004B5D2F" w:rsidRPr="00F265EE">
        <w:rPr>
          <w:rFonts w:ascii="Times New Roman" w:hAnsi="Times New Roman" w:cs="Times New Roman"/>
          <w:lang w:val="en-GB"/>
        </w:rPr>
        <w:instrText>free organic</w:instrText>
      </w:r>
      <w:r w:rsidR="004B5D2F" w:rsidRPr="00F265EE">
        <w:rPr>
          <w:rFonts w:ascii="Times New Roman" w:hAnsi="Times New Roman" w:cs="Times New Roman"/>
          <w:caps/>
          <w:lang w:val="en-GB"/>
        </w:rPr>
        <w:instrText>)</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A,E2,S1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Isophorone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Isophorone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Kerosene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Kerosene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076814" w:rsidRPr="00F265EE" w:rsidRDefault="00076814" w:rsidP="00076814">
      <w:pPr>
        <w:pStyle w:val="appendetabs"/>
        <w:rPr>
          <w:rFonts w:ascii="Times New Roman" w:hAnsi="Times New Roman" w:cs="Times New Roman"/>
          <w:lang w:val="en-GB"/>
        </w:rPr>
      </w:pPr>
    </w:p>
    <w:p w:rsidR="00CA4C20" w:rsidRPr="00F265EE" w:rsidRDefault="00CA4C20" w:rsidP="006B7CE9">
      <w:pPr>
        <w:pStyle w:val="newappetabs"/>
        <w:tabs>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Laureth carboxylic acids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LAURETH CARBOXYLIC ACIDS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CA4C20" w:rsidRPr="00F265EE" w:rsidRDefault="00CA4C20" w:rsidP="006B7CE9">
      <w:pPr>
        <w:pStyle w:val="appendetabs"/>
        <w:tabs>
          <w:tab w:val="left" w:pos="5760"/>
        </w:tabs>
        <w:spacing w:line="240" w:lineRule="auto"/>
        <w:rPr>
          <w:rFonts w:ascii="Times New Roman" w:hAnsi="Times New Roman" w:cs="Times New Roman"/>
          <w:lang w:val="en-GB"/>
        </w:rPr>
      </w:pPr>
    </w:p>
    <w:p w:rsidR="00CA4C20" w:rsidRPr="00F265EE" w:rsidRDefault="00CA4C20" w:rsidP="006B7CE9">
      <w:pPr>
        <w:pStyle w:val="newappetabs"/>
        <w:tabs>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leave-on or wash-off preparations above 5 per cent</w:t>
      </w:r>
      <w:r w:rsidRPr="00F265EE">
        <w:rPr>
          <w:rFonts w:ascii="Times New Roman" w:hAnsi="Times New Roman" w:cs="Times New Roman"/>
          <w:lang w:val="en-GB"/>
        </w:rPr>
        <w:tab/>
      </w:r>
      <w:r w:rsidR="006B7CE9" w:rsidRPr="00F265EE">
        <w:rPr>
          <w:rFonts w:ascii="Times New Roman" w:hAnsi="Times New Roman" w:cs="Times New Roman"/>
          <w:lang w:val="en-GB"/>
        </w:rPr>
        <w:tab/>
      </w:r>
      <w:r w:rsidRPr="00F265EE">
        <w:rPr>
          <w:rFonts w:ascii="Times New Roman" w:hAnsi="Times New Roman" w:cs="Times New Roman"/>
          <w:lang w:val="en-GB"/>
        </w:rPr>
        <w:t>E1</w:t>
      </w:r>
    </w:p>
    <w:p w:rsidR="00CA4C20" w:rsidRPr="00F265EE" w:rsidRDefault="00CA4C20" w:rsidP="006B7CE9">
      <w:pPr>
        <w:pStyle w:val="appendetabs"/>
        <w:tabs>
          <w:tab w:val="left" w:pos="5760"/>
        </w:tabs>
        <w:spacing w:line="240" w:lineRule="auto"/>
        <w:rPr>
          <w:rFonts w:ascii="Times New Roman" w:hAnsi="Times New Roman" w:cs="Times New Roman"/>
          <w:lang w:val="en-GB"/>
        </w:rPr>
      </w:pPr>
    </w:p>
    <w:p w:rsidR="00CA4C20" w:rsidRPr="00F265EE" w:rsidRDefault="00CA4C20"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other preparations above 5 per cent</w:t>
      </w:r>
      <w:r w:rsidRPr="00F265EE">
        <w:rPr>
          <w:rFonts w:ascii="Times New Roman" w:hAnsi="Times New Roman" w:cs="Times New Roman"/>
          <w:lang w:val="en-GB"/>
        </w:rPr>
        <w:tab/>
        <w:t>E1,S1</w:t>
      </w:r>
    </w:p>
    <w:p w:rsidR="00CA4C20" w:rsidRPr="00F265EE" w:rsidRDefault="00CA4C20"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Lauryl isoquinolinium 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Lauryl isoquinolinium 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A,E1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Lead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Lead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in hair cosmetics </w:t>
      </w:r>
      <w:r w:rsidRPr="00F265EE">
        <w:rPr>
          <w:rFonts w:ascii="Times New Roman" w:hAnsi="Times New Roman" w:cs="Times New Roman"/>
          <w:lang w:val="en-GB"/>
        </w:rPr>
        <w:tab/>
        <w:t>A</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in other preparations</w:t>
      </w:r>
      <w:r w:rsidRPr="00F265EE">
        <w:rPr>
          <w:rFonts w:ascii="Times New Roman" w:hAnsi="Times New Roman" w:cs="Times New Roman"/>
          <w:lang w:val="en-GB"/>
        </w:rPr>
        <w:tab/>
        <w:t>A,S1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Lemon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Lemon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5102"/>
          <w:tab w:val="left" w:pos="5760"/>
        </w:tabs>
        <w:spacing w:line="240" w:lineRule="auto"/>
        <w:rPr>
          <w:rFonts w:ascii="Times New Roman" w:hAnsi="Times New Roman" w:cs="Times New Roman"/>
        </w:rPr>
      </w:pPr>
      <w:r w:rsidRPr="00F265EE">
        <w:rPr>
          <w:rFonts w:ascii="Times New Roman" w:hAnsi="Times New Roman" w:cs="Times New Roman"/>
          <w:i/>
        </w:rPr>
        <w:t>Leptospermum scoparium</w:t>
      </w:r>
      <w:r w:rsidRPr="00F265EE">
        <w:rPr>
          <w:rFonts w:ascii="Times New Roman" w:hAnsi="Times New Roman" w:cs="Times New Roman"/>
        </w:rPr>
        <w:t xml:space="preserve"> oil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Leptospermum scoparium oil</w:instrText>
      </w:r>
      <w:r w:rsidR="00D36C3C" w:rsidRPr="00F265EE">
        <w:rPr>
          <w:rFonts w:ascii="Times New Roman" w:hAnsi="Times New Roman" w:cs="Times New Roman"/>
          <w:caps/>
        </w:rPr>
        <w:instrText xml:space="preserve"> (</w:instrText>
      </w:r>
      <w:r w:rsidR="004B5D2F" w:rsidRPr="00F265EE">
        <w:rPr>
          <w:rFonts w:ascii="Times New Roman" w:hAnsi="Times New Roman" w:cs="Times New Roman"/>
        </w:rPr>
        <w:instrText>manuka oil</w:instrText>
      </w:r>
      <w:r w:rsidR="00D36C3C"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(manuka oil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manuka oil</w:instrText>
      </w:r>
      <w:r w:rsidR="00DD75AC" w:rsidRPr="00F265EE">
        <w:rPr>
          <w:rFonts w:ascii="Times New Roman" w:hAnsi="Times New Roman" w:cs="Times New Roman"/>
        </w:rPr>
        <w:instrText xml:space="preserve"> </w:instrText>
      </w:r>
      <w:r w:rsidRPr="00F265EE">
        <w:rPr>
          <w:rFonts w:ascii="Times New Roman" w:hAnsi="Times New Roman" w:cs="Times New Roman"/>
        </w:rPr>
        <w:instrText xml:space="preserve">See </w:instrText>
      </w:r>
      <w:r w:rsidRPr="00F265EE">
        <w:rPr>
          <w:rFonts w:ascii="Times New Roman" w:hAnsi="Times New Roman" w:cs="Times New Roman"/>
          <w:caps/>
        </w:rPr>
        <w:instrText>Leptospermum scoparium oil</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r w:rsidRPr="00F265EE">
        <w:rPr>
          <w:rFonts w:ascii="Times New Roman" w:hAnsi="Times New Roman" w:cs="Times New Roman"/>
        </w:rPr>
        <w:tab/>
        <w:t>A,G1,G3</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Lime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Lime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appendetabs"/>
        <w:tabs>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Magnesium chlorate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Magnesium chlorate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Malathion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Malathion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at 20 per cent or less</w:t>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Marjoram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Marjoram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Melaleuca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Melaleuca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A,G1,G3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Mercuric chloride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Mercuric chloride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after="120"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for external therapeutic use </w:t>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for other uses</w:t>
      </w:r>
      <w:r w:rsidRPr="00F265EE">
        <w:rPr>
          <w:rFonts w:ascii="Times New Roman" w:hAnsi="Times New Roman" w:cs="Times New Roman"/>
          <w:lang w:val="en-GB"/>
        </w:rPr>
        <w:tab/>
        <w:t>A,G1,G3,E2,R2,S1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Mercuric iodide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Mercuric iodide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A,G1,G3,E2,R2,S1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Mercuric nitrate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Mercuric nitrate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A,G1,G3,E2,R2,S1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Mercuric 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Mercuric 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A,G1,G3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Mercuric potassium iodide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Mercuric potassium iodide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A,G1,G3,E2,R2,S1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Mercuric thiocyanate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Mercuric thiocyanate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A,G1,G3,E2,R2,S1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Mercurochrome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Mercurochrome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Mercurous chloride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Mercurous chloride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076814" w:rsidRPr="00F265EE" w:rsidRDefault="00076814" w:rsidP="00076814">
      <w:pPr>
        <w:pStyle w:val="appendetabs"/>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Mercury metallic</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Mercury metallic</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Mercury, organic compounds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Mercury, organic compounds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in preparations for human external use</w:t>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Metaldehyde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Metaldehyde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A,E1,S1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Methanol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Methanol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0B01CE">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above </w:t>
      </w:r>
      <w:r w:rsidR="00015EB4" w:rsidRPr="00F265EE">
        <w:rPr>
          <w:rFonts w:ascii="Times New Roman" w:hAnsi="Times New Roman" w:cs="Times New Roman"/>
          <w:lang w:val="en-GB"/>
        </w:rPr>
        <w:t xml:space="preserve">10 </w:t>
      </w:r>
      <w:r w:rsidRPr="00F265EE">
        <w:rPr>
          <w:rFonts w:ascii="Times New Roman" w:hAnsi="Times New Roman" w:cs="Times New Roman"/>
          <w:lang w:val="en-GB"/>
        </w:rPr>
        <w:t>per cent</w:t>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0B01CE" w:rsidRPr="00F265EE" w:rsidRDefault="000B01CE" w:rsidP="000B01CE">
      <w:pPr>
        <w:pStyle w:val="newappetabs"/>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10 per cent or less</w:t>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Methylated spirit</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Methylated spirit</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Methyl ethyl ketone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 ethyl ketone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Methyl ethyl ketone peroxide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 ethyl ketone peroxide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appendetabs"/>
        <w:tabs>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left" w:pos="5760"/>
        </w:tabs>
        <w:spacing w:line="240" w:lineRule="auto"/>
        <w:rPr>
          <w:rFonts w:ascii="Times New Roman" w:hAnsi="Times New Roman" w:cs="Times New Roman"/>
        </w:rPr>
      </w:pPr>
      <w:r w:rsidRPr="00F265EE">
        <w:rPr>
          <w:rFonts w:ascii="Times New Roman" w:hAnsi="Times New Roman" w:cs="Times New Roman"/>
        </w:rPr>
        <w:t>Methyleugenol</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"Methyleugenol" </w:instrText>
      </w:r>
      <w:r w:rsidR="00A3108F" w:rsidRPr="00F265EE">
        <w:rPr>
          <w:rFonts w:ascii="Times New Roman" w:hAnsi="Times New Roman" w:cs="Times New Roman"/>
          <w:caps/>
        </w:rPr>
        <w:fldChar w:fldCharType="end"/>
      </w:r>
      <w:r w:rsidRPr="00F265EE">
        <w:rPr>
          <w:rFonts w:ascii="Times New Roman" w:hAnsi="Times New Roman" w:cs="Times New Roman"/>
        </w:rPr>
        <w:tab/>
      </w:r>
      <w:r w:rsidR="006B7CE9" w:rsidRPr="00F265EE">
        <w:rPr>
          <w:rFonts w:ascii="Times New Roman" w:hAnsi="Times New Roman" w:cs="Times New Roman"/>
        </w:rPr>
        <w:tab/>
      </w:r>
      <w:r w:rsidRPr="00F265EE">
        <w:rPr>
          <w:rFonts w:ascii="Times New Roman" w:hAnsi="Times New Roman" w:cs="Times New Roman"/>
        </w:rPr>
        <w:t>A</w:t>
      </w:r>
    </w:p>
    <w:p w:rsidR="00BA3CF1" w:rsidRPr="00F265EE" w:rsidRDefault="00BA3CF1" w:rsidP="006B7CE9">
      <w:pPr>
        <w:pStyle w:val="appendetabs"/>
        <w:tabs>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Methyl isoamyl ketone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 isoamyl ketone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Methyl isobutyl ketone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 isobutyl ketone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F66416" w:rsidRPr="00F265EE" w:rsidRDefault="00F66416"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F66416" w:rsidRPr="00F265EE" w:rsidRDefault="00F66416"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lastRenderedPageBreak/>
        <w:t>N-Methyl-2-pyrrolidone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N-Methyl-2-pyrrolidone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A,G3,E1</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when included in Schedule 6</w:t>
      </w:r>
      <w:r w:rsidRPr="00F265EE">
        <w:rPr>
          <w:rFonts w:ascii="Times New Roman" w:hAnsi="Times New Roman" w:cs="Times New Roman"/>
          <w:lang w:val="en-GB"/>
        </w:rPr>
        <w:tab/>
        <w:t>A,G3,E2</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Methyl salicylate liquid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 salicylate liquid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when included </w:t>
      </w:r>
      <w:r w:rsidRPr="00F265EE">
        <w:rPr>
          <w:rFonts w:ascii="Times New Roman" w:hAnsi="Times New Roman" w:cs="Times New Roman"/>
          <w:lang w:val="en-GB"/>
        </w:rPr>
        <w:br/>
        <w:t xml:space="preserve">in Schedule 5 or 6 </w:t>
      </w:r>
      <w:r w:rsidRPr="00F265EE">
        <w:rPr>
          <w:rFonts w:ascii="Times New Roman" w:hAnsi="Times New Roman" w:cs="Times New Roman"/>
          <w:lang w:val="en-GB"/>
        </w:rPr>
        <w:tab/>
        <w:t>A,G3,E1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Naphthalene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Naphthalene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A,G1,G3</w:t>
      </w:r>
      <w:r w:rsidRPr="00F265EE">
        <w:rPr>
          <w:rFonts w:ascii="Times New Roman" w:hAnsi="Times New Roman" w:cs="Times New Roman"/>
          <w:lang w:val="en-GB"/>
        </w:rPr>
        <w:tab/>
      </w:r>
    </w:p>
    <w:p w:rsidR="00BA3CF1" w:rsidRPr="00F265EE" w:rsidRDefault="00BA3CF1" w:rsidP="006B7CE9">
      <w:pPr>
        <w:pStyle w:val="appendetabs"/>
        <w:tabs>
          <w:tab w:val="clear" w:pos="283"/>
          <w:tab w:val="clear" w:pos="1701"/>
          <w:tab w:val="clear" w:pos="3969"/>
          <w:tab w:val="clear" w:pos="4252"/>
          <w:tab w:val="clear" w:pos="6803"/>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Nitric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Nitric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de-DE"/>
        </w:rPr>
      </w:pPr>
      <w:r w:rsidRPr="00F265EE">
        <w:rPr>
          <w:rFonts w:ascii="Times New Roman" w:hAnsi="Times New Roman" w:cs="Times New Roman"/>
          <w:lang w:val="de-DE"/>
        </w:rPr>
        <w:t>Nitrobenzene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"Nitrobenzene"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t>A,G3,E1,S1</w:t>
      </w:r>
      <w:r w:rsidRPr="00F265EE">
        <w:rPr>
          <w:rFonts w:ascii="Times New Roman" w:hAnsi="Times New Roman" w:cs="Times New Roman"/>
          <w:lang w:val="de-DE"/>
        </w:rPr>
        <w:tab/>
      </w:r>
      <w:r w:rsidRPr="00F265EE">
        <w:rPr>
          <w:rFonts w:ascii="Times New Roman" w:hAnsi="Times New Roman" w:cs="Times New Roman"/>
          <w:lang w:val="de-DE"/>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de-DE"/>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Nitrophenol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Nitrophenol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caps/>
          <w:lang w:val="en-GB"/>
        </w:rPr>
      </w:pPr>
      <w:r w:rsidRPr="00F265EE">
        <w:rPr>
          <w:rFonts w:ascii="Times New Roman" w:hAnsi="Times New Roman" w:cs="Times New Roman"/>
          <w:lang w:val="en-GB"/>
        </w:rPr>
        <w:t>Nitroprussides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Nitroprussides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caps/>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r>
      <w:r w:rsidR="006F610D" w:rsidRPr="00F265EE">
        <w:rPr>
          <w:rFonts w:ascii="Times New Roman" w:hAnsi="Times New Roman" w:cs="Times New Roman"/>
          <w:lang w:val="en-GB"/>
        </w:rPr>
        <w:t>i</w:t>
      </w:r>
      <w:r w:rsidRPr="00F265EE">
        <w:rPr>
          <w:rFonts w:ascii="Times New Roman" w:hAnsi="Times New Roman" w:cs="Times New Roman"/>
          <w:lang w:val="en-GB"/>
        </w:rPr>
        <w:t>n aerosols</w:t>
      </w:r>
      <w:r w:rsidRPr="00F265EE">
        <w:rPr>
          <w:rFonts w:ascii="Times New Roman" w:hAnsi="Times New Roman" w:cs="Times New Roman"/>
          <w:lang w:val="en-GB"/>
        </w:rPr>
        <w:tab/>
        <w:t>A,G6,R1</w:t>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r>
      <w:r w:rsidR="006F610D" w:rsidRPr="00F265EE">
        <w:rPr>
          <w:rFonts w:ascii="Times New Roman" w:hAnsi="Times New Roman" w:cs="Times New Roman"/>
          <w:lang w:val="en-GB"/>
        </w:rPr>
        <w:t>i</w:t>
      </w:r>
      <w:r w:rsidRPr="00F265EE">
        <w:rPr>
          <w:rFonts w:ascii="Times New Roman" w:hAnsi="Times New Roman" w:cs="Times New Roman"/>
          <w:lang w:val="en-GB"/>
        </w:rPr>
        <w:t>n other preparations</w:t>
      </w:r>
      <w:r w:rsidRPr="00F265EE">
        <w:rPr>
          <w:rFonts w:ascii="Times New Roman" w:hAnsi="Times New Roman" w:cs="Times New Roman"/>
          <w:lang w:val="en-GB"/>
        </w:rPr>
        <w:tab/>
        <w:t>A,G3</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Nonoxinol 9</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Nonoxinol 9</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A,E2</w:t>
      </w:r>
      <w:r w:rsidRPr="00F265EE">
        <w:rPr>
          <w:rFonts w:ascii="Times New Roman" w:hAnsi="Times New Roman" w:cs="Times New Roman"/>
          <w:lang w:val="en-GB"/>
        </w:rPr>
        <w:tab/>
      </w:r>
    </w:p>
    <w:p w:rsidR="00076814" w:rsidRPr="00F265EE" w:rsidRDefault="00076814" w:rsidP="00076814">
      <w:pPr>
        <w:pStyle w:val="BodyText1"/>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Nutmeg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Nutmeg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left" w:pos="5760"/>
        </w:tabs>
        <w:spacing w:line="240" w:lineRule="auto"/>
        <w:rPr>
          <w:rFonts w:ascii="Times New Roman" w:hAnsi="Times New Roman" w:cs="Times New Roman"/>
          <w:lang w:val="en-GB"/>
        </w:rPr>
      </w:pPr>
      <w:r w:rsidRPr="00F265EE">
        <w:rPr>
          <w:rFonts w:ascii="Times New Roman" w:hAnsi="Times New Roman" w:cs="Times New Roman"/>
        </w:rPr>
        <w:t>2-Octyl-4-isothiazolin-3-one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"2-Octyl-4-isothiazolin-3-one</w:instrText>
      </w:r>
      <w:r w:rsidR="00D36C3C" w:rsidRPr="00F265EE">
        <w:rPr>
          <w:rFonts w:ascii="Times New Roman" w:hAnsi="Times New Roman" w:cs="Times New Roman"/>
          <w:caps/>
        </w:rPr>
        <w:instrText xml:space="preserve"> </w:instrText>
      </w:r>
      <w:r w:rsidR="00D36C3C" w:rsidRPr="00F265EE">
        <w:rPr>
          <w:rFonts w:ascii="Times New Roman" w:hAnsi="Times New Roman" w:cs="Times New Roman"/>
        </w:rPr>
        <w:instrText>(OCITHILINONE</w:instrText>
      </w:r>
      <w:r w:rsidR="00D36C3C" w:rsidRPr="00F265EE">
        <w:rPr>
          <w:rFonts w:ascii="Times New Roman" w:hAnsi="Times New Roman" w:cs="Times New Roman"/>
          <w:caps/>
        </w:rPr>
        <w:instrText>)</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rPr>
        <w:fldChar w:fldCharType="end"/>
      </w:r>
      <w:r w:rsidRPr="00F265EE">
        <w:rPr>
          <w:rFonts w:ascii="Times New Roman" w:hAnsi="Times New Roman" w:cs="Times New Roman"/>
        </w:rPr>
        <w:t xml:space="preserve"> (Ocithilinone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Ocithilinone</w:instrText>
      </w:r>
      <w:r w:rsidR="00DD75AC" w:rsidRPr="00F265EE">
        <w:rPr>
          <w:rFonts w:ascii="Times New Roman" w:hAnsi="Times New Roman" w:cs="Times New Roman"/>
        </w:rPr>
        <w:instrText xml:space="preserve"> </w:instrText>
      </w:r>
      <w:r w:rsidRPr="00F265EE">
        <w:rPr>
          <w:rFonts w:ascii="Times New Roman" w:hAnsi="Times New Roman" w:cs="Times New Roman"/>
        </w:rPr>
        <w:instrText xml:space="preserve">See </w:instrText>
      </w:r>
      <w:r w:rsidRPr="00F265EE">
        <w:rPr>
          <w:rFonts w:ascii="Times New Roman" w:hAnsi="Times New Roman" w:cs="Times New Roman"/>
          <w:caps/>
        </w:rPr>
        <w:instrText>2-Octyl-4-isothiazolin-3-one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r w:rsidRPr="00F265EE">
        <w:rPr>
          <w:rFonts w:ascii="Times New Roman" w:hAnsi="Times New Roman" w:cs="Times New Roman"/>
          <w:color w:val="FF0000"/>
        </w:rPr>
        <w:tab/>
      </w:r>
      <w:r w:rsidR="006B7CE9" w:rsidRPr="00F265EE">
        <w:rPr>
          <w:rFonts w:ascii="Times New Roman" w:hAnsi="Times New Roman" w:cs="Times New Roman"/>
          <w:color w:val="FF0000"/>
        </w:rPr>
        <w:tab/>
      </w:r>
      <w:r w:rsidRPr="00F265EE">
        <w:rPr>
          <w:rFonts w:ascii="Times New Roman" w:hAnsi="Times New Roman" w:cs="Times New Roman"/>
        </w:rPr>
        <w:t>A,G3,E2,S1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N-(N-Octyl)-2-pyrrolidone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N-(N-Octyl)-2-pyrrolidone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when included in Schedule 5</w:t>
      </w:r>
      <w:r w:rsidRPr="00F265EE">
        <w:rPr>
          <w:rFonts w:ascii="Times New Roman" w:hAnsi="Times New Roman" w:cs="Times New Roman"/>
          <w:lang w:val="en-GB"/>
        </w:rPr>
        <w:tab/>
        <w:t>A,G3,E1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when included in Schedule 6</w:t>
      </w:r>
      <w:r w:rsidRPr="00F265EE">
        <w:rPr>
          <w:rFonts w:ascii="Times New Roman" w:hAnsi="Times New Roman" w:cs="Times New Roman"/>
          <w:lang w:val="en-GB"/>
        </w:rPr>
        <w:tab/>
        <w:t>A,G3,E2</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Orange oil (bitter)</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Orange oil (bitter)</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Oxalic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Oxalic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Paraformaldehyde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Paraformaldehyde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A,G3,E2,R1,S1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Pennyroyal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Pennyroyal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Peracetic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Peracetic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A,G3,E1,S1</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6 </w:t>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Petrol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Petrol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A,G3,R1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F66416" w:rsidRPr="00F265EE" w:rsidRDefault="00F66416"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F66416" w:rsidRPr="00F265EE" w:rsidRDefault="00F66416"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F66416" w:rsidRPr="00F265EE" w:rsidRDefault="00F66416"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F66416" w:rsidRPr="00F265EE" w:rsidRDefault="00F66416"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lastRenderedPageBreak/>
        <w:t>Phenols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Phenols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25 per cent and less</w:t>
      </w:r>
      <w:r w:rsidRPr="00F265EE">
        <w:rPr>
          <w:rFonts w:ascii="Times New Roman" w:hAnsi="Times New Roman" w:cs="Times New Roman"/>
          <w:lang w:val="en-GB"/>
        </w:rPr>
        <w:tab/>
        <w:t>A,G3,E2,S3</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above 25 per cent</w:t>
      </w:r>
      <w:r w:rsidRPr="00F265EE">
        <w:rPr>
          <w:rFonts w:ascii="Times New Roman" w:hAnsi="Times New Roman" w:cs="Times New Roman"/>
          <w:lang w:val="en-GB"/>
        </w:rPr>
        <w:tab/>
        <w:t>A,G3,E2,S4</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Phenols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Phenols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 pressurised spray packs</w:t>
      </w:r>
      <w:r w:rsidRPr="00F265EE">
        <w:rPr>
          <w:rFonts w:ascii="Times New Roman" w:hAnsi="Times New Roman" w:cs="Times New Roman"/>
          <w:lang w:val="en-GB"/>
        </w:rPr>
        <w:tab/>
        <w:t>A,E1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Phenylenediamines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Phenylenediamines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and </w:t>
      </w:r>
      <w:r w:rsidRPr="00F265EE">
        <w:rPr>
          <w:rFonts w:ascii="Times New Roman" w:hAnsi="Times New Roman" w:cs="Times New Roman"/>
          <w:lang w:val="en-GB"/>
        </w:rPr>
        <w:br/>
        <w:t>alkylated phenylenediamines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"alkylated phenylenediamines</w:instrText>
      </w:r>
      <w:r w:rsidR="004D1D01" w:rsidRPr="00F265EE">
        <w:rPr>
          <w:rFonts w:ascii="Times New Roman" w:hAnsi="Times New Roman" w:cs="Times New Roman"/>
          <w:caps/>
        </w:rPr>
        <w:instrText xml:space="preserve"> </w:instrText>
      </w:r>
      <w:r w:rsidR="004D1D01" w:rsidRPr="00F265EE">
        <w:rPr>
          <w:rFonts w:ascii="Times New Roman" w:hAnsi="Times New Roman" w:cs="Times New Roman"/>
          <w:i/>
          <w:caps/>
        </w:rPr>
        <w:instrText>S</w:instrText>
      </w:r>
      <w:r w:rsidR="004D1D01" w:rsidRPr="00F265EE">
        <w:rPr>
          <w:rFonts w:ascii="Times New Roman" w:hAnsi="Times New Roman" w:cs="Times New Roman"/>
          <w:i/>
        </w:rPr>
        <w:instrText>ee</w:instrText>
      </w:r>
      <w:r w:rsidR="004D1D01" w:rsidRPr="00F265EE">
        <w:rPr>
          <w:rFonts w:ascii="Times New Roman" w:hAnsi="Times New Roman" w:cs="Times New Roman"/>
          <w:i/>
          <w:caps/>
        </w:rPr>
        <w:instrText xml:space="preserve"> </w:instrText>
      </w:r>
      <w:r w:rsidR="004D1D01" w:rsidRPr="00F265EE">
        <w:rPr>
          <w:rFonts w:ascii="Times New Roman" w:hAnsi="Times New Roman" w:cs="Times New Roman"/>
          <w:caps/>
          <w:lang w:val="en-GB"/>
        </w:rPr>
        <w:instrText>Phenylenediamines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in hair dyes  </w:t>
      </w:r>
      <w:r w:rsidRPr="00F265EE">
        <w:rPr>
          <w:rFonts w:ascii="Times New Roman" w:hAnsi="Times New Roman" w:cs="Times New Roman"/>
          <w:lang w:val="en-GB"/>
        </w:rPr>
        <w:tab/>
        <w:t xml:space="preserve">A,E1 </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in other preparations </w:t>
      </w:r>
      <w:r w:rsidRPr="00F265EE">
        <w:rPr>
          <w:rFonts w:ascii="Times New Roman" w:hAnsi="Times New Roman" w:cs="Times New Roman"/>
          <w:lang w:val="en-GB"/>
        </w:rPr>
        <w:tab/>
        <w:t>A,G1,G3,E1,S1</w:t>
      </w:r>
      <w:r w:rsidRPr="00F265EE">
        <w:rPr>
          <w:rFonts w:ascii="Times New Roman" w:hAnsi="Times New Roman" w:cs="Times New Roman"/>
          <w:lang w:val="en-GB"/>
        </w:rPr>
        <w:tab/>
      </w:r>
      <w:r w:rsidRPr="00F265EE">
        <w:rPr>
          <w:rFonts w:ascii="Times New Roman" w:hAnsi="Times New Roman" w:cs="Times New Roman"/>
          <w:lang w:val="en-GB"/>
        </w:rPr>
        <w:tab/>
      </w:r>
    </w:p>
    <w:p w:rsidR="00076814" w:rsidRPr="00F265EE" w:rsidRDefault="00076814" w:rsidP="00076814">
      <w:pPr>
        <w:pStyle w:val="appendetabs"/>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Phenyl methyl ketone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Phenyl methyl ketone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r>
      <w:r w:rsidR="00EE42C1" w:rsidRPr="00F265EE">
        <w:rPr>
          <w:rFonts w:ascii="Times New Roman" w:hAnsi="Times New Roman" w:cs="Times New Roman"/>
          <w:lang w:val="en-GB"/>
        </w:rPr>
        <w:t xml:space="preserve">as </w:t>
      </w:r>
      <w:r w:rsidRPr="00F265EE">
        <w:rPr>
          <w:rFonts w:ascii="Times New Roman" w:hAnsi="Times New Roman" w:cs="Times New Roman"/>
          <w:lang w:val="en-GB"/>
        </w:rPr>
        <w:t>such, or in preparations of similar viscosity</w:t>
      </w:r>
      <w:r w:rsidRPr="00F265EE">
        <w:rPr>
          <w:rFonts w:ascii="Times New Roman" w:hAnsi="Times New Roman" w:cs="Times New Roman"/>
          <w:lang w:val="en-GB"/>
        </w:rPr>
        <w:tab/>
        <w:t>A,G3,E1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N,N-bis(phenylmethylene)-bicyclo</w:t>
      </w:r>
      <w:r w:rsidRPr="00F265EE">
        <w:rPr>
          <w:rFonts w:ascii="Times New Roman" w:hAnsi="Times New Roman" w:cs="Times New Roman"/>
          <w:lang w:val="en-GB"/>
        </w:rPr>
        <w:br/>
        <w:t>-(2.2.1)heptane-2,5-dimethanamine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w:instrText>
      </w:r>
      <w:r w:rsidRPr="00F265EE">
        <w:rPr>
          <w:rFonts w:ascii="Times New Roman" w:hAnsi="Times New Roman" w:cs="Times New Roman"/>
          <w:caps/>
          <w:lang w:val="en-GB"/>
        </w:rPr>
        <w:instrText>N,N-bis(phenylmethylene)-bicyclo-(2.2.1)heptane-2,5-dimethanamine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N,N-bis(phenylmethylene)-bicyclo-</w:t>
      </w:r>
      <w:r w:rsidRPr="00F265EE">
        <w:rPr>
          <w:rFonts w:ascii="Times New Roman" w:hAnsi="Times New Roman" w:cs="Times New Roman"/>
          <w:lang w:val="en-GB"/>
        </w:rPr>
        <w:br/>
        <w:t>(2.2.1)heptane-2,6-dimethanamine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N,N-bis(phenylmethylene)-bicyclo-(2.2.1)heptane-2,6-dimethanamine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A,E2,S1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ortho-Phenylphenol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931FE1" w:rsidRPr="00F265EE">
        <w:rPr>
          <w:rFonts w:ascii="Times New Roman" w:hAnsi="Times New Roman" w:cs="Times New Roman"/>
          <w:lang w:val="en-GB"/>
        </w:rPr>
        <w:instrText>ORTHO</w:instrText>
      </w:r>
      <w:r w:rsidRPr="00F265EE">
        <w:rPr>
          <w:rFonts w:ascii="Times New Roman" w:hAnsi="Times New Roman" w:cs="Times New Roman"/>
          <w:lang w:val="en-GB"/>
        </w:rPr>
        <w:instrText>-</w:instrText>
      </w:r>
      <w:r w:rsidRPr="00F265EE">
        <w:rPr>
          <w:rFonts w:ascii="Times New Roman" w:hAnsi="Times New Roman" w:cs="Times New Roman"/>
          <w:caps/>
          <w:lang w:val="en-GB"/>
        </w:rPr>
        <w:instrText>Phenylphenol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in pressurised spray packs </w:t>
      </w:r>
      <w:r w:rsidRPr="00F265EE">
        <w:rPr>
          <w:rFonts w:ascii="Times New Roman" w:hAnsi="Times New Roman" w:cs="Times New Roman"/>
          <w:lang w:val="en-GB"/>
        </w:rPr>
        <w:tab/>
        <w:t>A,G6,E2,S1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Phosphonic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Phosphonic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neutralised to pH 6 (approx)</w:t>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in spray packs </w:t>
      </w:r>
      <w:r w:rsidRPr="00F265EE">
        <w:rPr>
          <w:rFonts w:ascii="Times New Roman" w:hAnsi="Times New Roman" w:cs="Times New Roman"/>
          <w:lang w:val="en-GB"/>
        </w:rPr>
        <w:tab/>
        <w:t>A,E2,S1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Phosphoric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Phosphoric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EE0F3B"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Phosphorus, yellow</w:t>
      </w:r>
      <w:r w:rsidR="00A3108F" w:rsidRPr="00F265EE">
        <w:rPr>
          <w:rFonts w:ascii="Times New Roman" w:hAnsi="Times New Roman" w:cs="Times New Roman"/>
          <w:lang w:val="en-GB"/>
        </w:rPr>
        <w:fldChar w:fldCharType="begin"/>
      </w:r>
      <w:r w:rsidR="00D36C3C" w:rsidRPr="00F265EE">
        <w:rPr>
          <w:rFonts w:ascii="Times New Roman" w:hAnsi="Times New Roman" w:cs="Times New Roman"/>
        </w:rPr>
        <w:instrText xml:space="preserve"> XE "</w:instrText>
      </w:r>
      <w:r w:rsidR="00D36C3C" w:rsidRPr="00F265EE">
        <w:rPr>
          <w:rFonts w:ascii="Times New Roman" w:hAnsi="Times New Roman" w:cs="Times New Roman"/>
          <w:lang w:val="en-GB"/>
        </w:rPr>
        <w:instrText>PHOSPHORUS, YELLOW</w:instrText>
      </w:r>
      <w:r w:rsidR="00D36C3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EC63F3" w:rsidRPr="00F265EE">
        <w:rPr>
          <w:rFonts w:ascii="Times New Roman" w:hAnsi="Times New Roman" w:cs="Times New Roman"/>
        </w:rPr>
        <w:instrText xml:space="preserve"> XE "YELLOW </w:instrText>
      </w:r>
      <w:r w:rsidR="00EC63F3" w:rsidRPr="00F265EE">
        <w:rPr>
          <w:rFonts w:ascii="Times New Roman" w:hAnsi="Times New Roman" w:cs="Times New Roman"/>
          <w:lang w:val="en-GB"/>
        </w:rPr>
        <w:instrText xml:space="preserve">PHOSPHORUS </w:instrText>
      </w:r>
      <w:r w:rsidR="00EC63F3" w:rsidRPr="00F265EE">
        <w:rPr>
          <w:rFonts w:ascii="Times New Roman" w:hAnsi="Times New Roman" w:cs="Times New Roman"/>
          <w:i/>
          <w:lang w:val="en-GB"/>
        </w:rPr>
        <w:instrText xml:space="preserve">See </w:instrText>
      </w:r>
      <w:r w:rsidR="00EC63F3" w:rsidRPr="00F265EE">
        <w:rPr>
          <w:rFonts w:ascii="Times New Roman" w:hAnsi="Times New Roman" w:cs="Times New Roman"/>
          <w:lang w:val="en-GB"/>
        </w:rPr>
        <w:instrText>PHOSPHORUS, YELLOW</w:instrText>
      </w:r>
      <w:r w:rsidR="00EC63F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A,G1,G3,E2,R2,S2</w:t>
      </w:r>
      <w:r w:rsidRPr="00F265EE">
        <w:rPr>
          <w:rFonts w:ascii="Times New Roman" w:hAnsi="Times New Roman" w:cs="Times New Roman"/>
          <w:lang w:val="en-GB"/>
        </w:rPr>
        <w:tab/>
      </w:r>
    </w:p>
    <w:p w:rsidR="00EE0F3B" w:rsidRPr="00F265EE" w:rsidRDefault="00EE0F3B">
      <w:pPr>
        <w:rPr>
          <w:color w:val="000000"/>
          <w:sz w:val="20"/>
          <w:szCs w:val="20"/>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ortho-Phthalaldehyde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D36C3C" w:rsidRPr="00F265EE">
        <w:rPr>
          <w:rFonts w:ascii="Times New Roman" w:hAnsi="Times New Roman" w:cs="Times New Roman"/>
          <w:lang w:val="en-GB"/>
        </w:rPr>
        <w:instrText>ORTHO</w:instrText>
      </w:r>
      <w:r w:rsidRPr="00F265EE">
        <w:rPr>
          <w:rFonts w:ascii="Times New Roman" w:hAnsi="Times New Roman" w:cs="Times New Roman"/>
          <w:lang w:val="en-GB"/>
        </w:rPr>
        <w:instrText>-</w:instrText>
      </w:r>
      <w:r w:rsidRPr="00F265EE">
        <w:rPr>
          <w:rFonts w:ascii="Times New Roman" w:hAnsi="Times New Roman" w:cs="Times New Roman"/>
          <w:caps/>
          <w:lang w:val="en-GB"/>
        </w:rPr>
        <w:instrText>Phthalaldehyde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A,E1</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6 </w:t>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Picric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D36C3C" w:rsidRPr="00F265EE">
        <w:rPr>
          <w:rFonts w:ascii="Times New Roman" w:hAnsi="Times New Roman" w:cs="Times New Roman"/>
          <w:lang w:val="en-GB"/>
        </w:rPr>
        <w:instrText>PICRIC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A,G1,G3,E2,R1,S1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Polyethanoxy (15) tallow amine</w:t>
      </w:r>
      <w:r w:rsidR="00A3108F" w:rsidRPr="00F265EE">
        <w:rPr>
          <w:rFonts w:ascii="Times New Roman" w:hAnsi="Times New Roman" w:cs="Times New Roman"/>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Polyethanoxy (15) tallow 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 xml:space="preserve">Poly(oxy-1,2-ethanediyl), </w:t>
      </w:r>
      <w:r w:rsidR="009722D6">
        <w:rPr>
          <w:rFonts w:ascii="Times New Roman" w:hAnsi="Times New Roman" w:cs="Times New Roman"/>
          <w:lang w:val="en-GB"/>
        </w:rPr>
        <w:t>α</w:t>
      </w:r>
      <w:r w:rsidR="009722D6" w:rsidRPr="00F265EE">
        <w:rPr>
          <w:rFonts w:ascii="Times New Roman" w:hAnsi="Times New Roman" w:cs="Times New Roman"/>
          <w:lang w:val="en-GB"/>
        </w:rPr>
        <w:t xml:space="preserve"> </w:t>
      </w:r>
      <w:r w:rsidRPr="00F265EE">
        <w:rPr>
          <w:rFonts w:ascii="Times New Roman" w:hAnsi="Times New Roman" w:cs="Times New Roman"/>
          <w:lang w:val="en-GB"/>
        </w:rPr>
        <w:t>-</w:t>
      </w:r>
      <w:r w:rsidRPr="00F265EE">
        <w:rPr>
          <w:rFonts w:ascii="Times New Roman" w:hAnsi="Times New Roman" w:cs="Times New Roman"/>
          <w:lang w:val="en-GB"/>
        </w:rPr>
        <w:br/>
        <w:t>[2-[(2-hydroxyethyl)amino]-2-</w:t>
      </w:r>
      <w:r w:rsidRPr="00F265EE">
        <w:rPr>
          <w:rFonts w:ascii="Times New Roman" w:hAnsi="Times New Roman" w:cs="Times New Roman"/>
          <w:lang w:val="en-GB"/>
        </w:rPr>
        <w:br/>
        <w:t>oxoethyl]-</w:t>
      </w:r>
      <w:r w:rsidR="009722D6" w:rsidRPr="009722D6">
        <w:rPr>
          <w:rFonts w:ascii="Times New Roman" w:hAnsi="Times New Roman" w:cs="Times New Roman"/>
          <w:lang w:val="en-GB"/>
        </w:rPr>
        <w:t xml:space="preserve"> </w:t>
      </w:r>
      <w:r w:rsidR="009722D6">
        <w:rPr>
          <w:rFonts w:ascii="Times New Roman" w:hAnsi="Times New Roman" w:cs="Times New Roman"/>
          <w:lang w:val="en-GB"/>
        </w:rPr>
        <w:t>α</w:t>
      </w:r>
      <w:r w:rsidR="009722D6" w:rsidRPr="00F265EE">
        <w:rPr>
          <w:rFonts w:ascii="Times New Roman" w:hAnsi="Times New Roman" w:cs="Times New Roman"/>
          <w:lang w:val="en-GB"/>
        </w:rPr>
        <w:t xml:space="preserve"> </w:t>
      </w:r>
      <w:r w:rsidRPr="00F265EE">
        <w:rPr>
          <w:rFonts w:ascii="Times New Roman" w:hAnsi="Times New Roman" w:cs="Times New Roman"/>
          <w:lang w:val="en-GB"/>
        </w:rPr>
        <w:t>-hydroxy-,mono-C</w:t>
      </w:r>
      <w:r w:rsidRPr="00F265EE">
        <w:rPr>
          <w:rFonts w:ascii="Times New Roman" w:hAnsi="Times New Roman" w:cs="Times New Roman"/>
          <w:vertAlign w:val="subscript"/>
          <w:lang w:val="en-GB"/>
        </w:rPr>
        <w:t>13-15</w:t>
      </w:r>
      <w:r w:rsidRPr="00F265EE">
        <w:rPr>
          <w:rFonts w:ascii="Times New Roman" w:hAnsi="Times New Roman" w:cs="Times New Roman"/>
          <w:vertAlign w:val="subscript"/>
          <w:lang w:val="en-GB"/>
        </w:rPr>
        <w:br/>
      </w:r>
      <w:r w:rsidRPr="00F265EE">
        <w:rPr>
          <w:rFonts w:ascii="Times New Roman" w:hAnsi="Times New Roman" w:cs="Times New Roman"/>
          <w:lang w:val="en-GB"/>
        </w:rPr>
        <w:t>-alkyl ethers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 xml:space="preserve">Poly(oxy-1,2-ethanediyl), </w:instrText>
      </w:r>
      <w:r w:rsidRPr="00F265EE">
        <w:rPr>
          <w:rFonts w:ascii="Times New Roman" w:hAnsi="Times New Roman" w:cs="Times New Roman"/>
          <w:caps/>
          <w:lang w:val="en-GB"/>
        </w:rPr>
        <w:instrText>-[2-[(2-hydroxyethyl)amino]-2- oxoethyl]-</w:instrText>
      </w:r>
      <w:r w:rsidRPr="00F265EE">
        <w:rPr>
          <w:rFonts w:ascii="Times New Roman" w:hAnsi="Times New Roman" w:cs="Times New Roman"/>
          <w:caps/>
          <w:lang w:val="en-GB"/>
        </w:rPr>
        <w:instrText>-hydroxy-,mono-C</w:instrText>
      </w:r>
      <w:r w:rsidRPr="00F265EE">
        <w:rPr>
          <w:rFonts w:ascii="Times New Roman" w:hAnsi="Times New Roman" w:cs="Times New Roman"/>
          <w:caps/>
          <w:vertAlign w:val="subscript"/>
          <w:lang w:val="en-GB"/>
        </w:rPr>
        <w:instrText>13-15</w:instrText>
      </w:r>
      <w:r w:rsidRPr="00F265EE">
        <w:rPr>
          <w:rFonts w:ascii="Times New Roman" w:hAnsi="Times New Roman" w:cs="Times New Roman"/>
          <w:caps/>
          <w:lang w:val="en-GB"/>
        </w:rPr>
        <w:instrText>-alkyl ethers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A,E1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A74C3A" w:rsidRDefault="00A74C3A"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lastRenderedPageBreak/>
        <w:t>Potassium bromate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bromate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Potassium chlorate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chlorate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Potassium cyanate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cyanate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A,E1,S1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Potassium hydroxide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hydroxide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Potassium metabisulphite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metabisulphite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076814" w:rsidRPr="00F265EE" w:rsidRDefault="00076814" w:rsidP="00076814">
      <w:pPr>
        <w:pStyle w:val="appendetabs"/>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Potassium nitrite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nitrite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when included in Schedule 7</w:t>
      </w:r>
      <w:r w:rsidRPr="00F265EE">
        <w:rPr>
          <w:rFonts w:ascii="Times New Roman" w:hAnsi="Times New Roman" w:cs="Times New Roman"/>
          <w:lang w:val="en-GB"/>
        </w:rPr>
        <w:tab/>
        <w:t>A,G1,G3</w:t>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when included in Schedule 5 or 6</w:t>
      </w:r>
      <w:r w:rsidRPr="00F265EE">
        <w:rPr>
          <w:rFonts w:ascii="Times New Roman" w:hAnsi="Times New Roman" w:cs="Times New Roman"/>
          <w:lang w:val="en-GB"/>
        </w:rPr>
        <w:tab/>
        <w:t>A,G3</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Potassium peroxomonosulfate triple salt</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peroxomonosulfate triple salt</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A,G3,E1</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6 </w:t>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Potassium persulfate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persulfate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Potassium sulfide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sulfide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Propionic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Propionic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A,G3,E1,S1</w:t>
      </w:r>
      <w:r w:rsidRPr="00F265EE">
        <w:rPr>
          <w:rFonts w:ascii="Times New Roman" w:hAnsi="Times New Roman" w:cs="Times New Roman"/>
          <w:lang w:val="en-GB"/>
        </w:rPr>
        <w:tab/>
      </w:r>
    </w:p>
    <w:p w:rsidR="00BA3CF1" w:rsidRPr="00F265EE" w:rsidRDefault="00BA3CF1" w:rsidP="006B7CE9">
      <w:pPr>
        <w:pStyle w:val="appendetabs"/>
        <w:tabs>
          <w:tab w:val="clear" w:pos="283"/>
          <w:tab w:val="clear" w:pos="1701"/>
          <w:tab w:val="clear" w:pos="3969"/>
          <w:tab w:val="clear" w:pos="4252"/>
          <w:tab w:val="clear" w:pos="6803"/>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d-Pulegone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w:instrText>
      </w:r>
      <w:r w:rsidRPr="00F265EE">
        <w:rPr>
          <w:rFonts w:ascii="Times New Roman" w:hAnsi="Times New Roman" w:cs="Times New Roman"/>
          <w:caps/>
          <w:lang w:val="en-GB"/>
        </w:rPr>
        <w:instrText>Pulegone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EE0F3B"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Pyrithione zinc</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Pyrithione zinc</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A,E1</w:t>
      </w:r>
      <w:r w:rsidRPr="00F265EE">
        <w:rPr>
          <w:rFonts w:ascii="Times New Roman" w:hAnsi="Times New Roman" w:cs="Times New Roman"/>
          <w:lang w:val="en-GB"/>
        </w:rPr>
        <w:tab/>
      </w:r>
    </w:p>
    <w:p w:rsidR="00EE0F3B" w:rsidRPr="00F265EE" w:rsidRDefault="00EE0F3B">
      <w:pPr>
        <w:rPr>
          <w:color w:val="000000"/>
          <w:sz w:val="20"/>
          <w:szCs w:val="20"/>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b/>
          <w:lang w:val="en-GB"/>
        </w:rPr>
      </w:pPr>
      <w:r w:rsidRPr="00F265EE">
        <w:rPr>
          <w:rFonts w:ascii="Times New Roman" w:hAnsi="Times New Roman" w:cs="Times New Roman"/>
          <w:lang w:val="en-GB"/>
        </w:rPr>
        <w:t>Quaternary ammonium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Quaternary ammonium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 xml:space="preserve"> when separately specified</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above 20 per cent</w:t>
      </w:r>
      <w:r w:rsidRPr="00F265EE">
        <w:rPr>
          <w:rFonts w:ascii="Times New Roman" w:hAnsi="Times New Roman" w:cs="Times New Roman"/>
          <w:lang w:val="en-GB"/>
        </w:rPr>
        <w:tab/>
        <w:t>A,G3,E2</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20 per cent and below</w:t>
      </w:r>
      <w:r w:rsidRPr="00F265EE">
        <w:rPr>
          <w:rFonts w:ascii="Times New Roman" w:hAnsi="Times New Roman" w:cs="Times New Roman"/>
          <w:lang w:val="en-GB"/>
        </w:rPr>
        <w:tab/>
        <w:t>A,E2</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r>
      <w:r w:rsidR="00015EB4" w:rsidRPr="00F265EE">
        <w:rPr>
          <w:rFonts w:ascii="Times New Roman" w:hAnsi="Times New Roman" w:cs="Times New Roman"/>
          <w:lang w:val="en-GB"/>
        </w:rPr>
        <w:t>i</w:t>
      </w:r>
      <w:r w:rsidRPr="00F265EE">
        <w:rPr>
          <w:rFonts w:ascii="Times New Roman" w:hAnsi="Times New Roman" w:cs="Times New Roman"/>
          <w:lang w:val="en-GB"/>
        </w:rPr>
        <w:t>n pressurised spray packs</w:t>
      </w:r>
      <w:r w:rsidRPr="00F265EE">
        <w:rPr>
          <w:rFonts w:ascii="Times New Roman" w:hAnsi="Times New Roman" w:cs="Times New Roman"/>
          <w:lang w:val="en-GB"/>
        </w:rPr>
        <w:tab/>
        <w:t>A,E2,G6</w:t>
      </w:r>
      <w:r w:rsidRPr="00F265EE">
        <w:rPr>
          <w:rFonts w:ascii="Times New Roman" w:hAnsi="Times New Roman" w:cs="Times New Roman"/>
          <w:lang w:val="en-GB"/>
        </w:rPr>
        <w:tab/>
        <w:t xml:space="preserve"> </w:t>
      </w:r>
      <w:r w:rsidRPr="00F265EE">
        <w:rPr>
          <w:rFonts w:ascii="Times New Roman" w:hAnsi="Times New Roman" w:cs="Times New Roman"/>
          <w:lang w:val="en-GB"/>
        </w:rPr>
        <w:tab/>
      </w:r>
    </w:p>
    <w:p w:rsidR="00BA3CF1" w:rsidRPr="00F265EE" w:rsidRDefault="00BA3CF1" w:rsidP="006B7CE9">
      <w:pPr>
        <w:pStyle w:val="newappetabs"/>
        <w:tabs>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Safrole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Safrole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Sage oil (Dalmatian)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Sage oil (</w:instrText>
      </w:r>
      <w:r w:rsidR="004D4C05" w:rsidRPr="00F265EE">
        <w:rPr>
          <w:rFonts w:ascii="Times New Roman" w:hAnsi="Times New Roman" w:cs="Times New Roman"/>
          <w:lang w:val="en-GB"/>
        </w:rPr>
        <w:instrText>Dalmatian</w:instrText>
      </w:r>
      <w:r w:rsidRPr="00F265EE">
        <w:rPr>
          <w:rFonts w:ascii="Times New Roman" w:hAnsi="Times New Roman" w:cs="Times New Roman"/>
          <w:caps/>
          <w:lang w:val="en-GB"/>
        </w:rPr>
        <w:instrText>)</w:instrText>
      </w:r>
      <w:r w:rsidRPr="00F265EE">
        <w:rPr>
          <w:rFonts w:ascii="Times New Roman" w:hAnsi="Times New Roman" w:cs="Times New Roman"/>
          <w:caps/>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EC63F3" w:rsidRPr="00F265EE">
        <w:rPr>
          <w:rFonts w:ascii="Times New Roman" w:hAnsi="Times New Roman" w:cs="Times New Roman"/>
        </w:rPr>
        <w:instrText xml:space="preserve"> XE "</w:instrText>
      </w:r>
      <w:r w:rsidR="00EC63F3" w:rsidRPr="00F265EE">
        <w:rPr>
          <w:rFonts w:ascii="Times New Roman" w:hAnsi="Times New Roman" w:cs="Times New Roman"/>
          <w:caps/>
          <w:lang w:val="en-GB"/>
        </w:rPr>
        <w:instrText>Dalmatian</w:instrText>
      </w:r>
      <w:r w:rsidR="00EC63F3" w:rsidRPr="00F265EE">
        <w:rPr>
          <w:rFonts w:ascii="Times New Roman" w:hAnsi="Times New Roman" w:cs="Times New Roman"/>
        </w:rPr>
        <w:instrText xml:space="preserve"> </w:instrText>
      </w:r>
      <w:r w:rsidR="00EC63F3" w:rsidRPr="00F265EE">
        <w:rPr>
          <w:rFonts w:ascii="Times New Roman" w:hAnsi="Times New Roman" w:cs="Times New Roman"/>
          <w:i/>
        </w:rPr>
        <w:instrText>See</w:instrText>
      </w:r>
      <w:r w:rsidR="00EC63F3" w:rsidRPr="00F265EE">
        <w:rPr>
          <w:rFonts w:ascii="Times New Roman" w:hAnsi="Times New Roman" w:cs="Times New Roman"/>
        </w:rPr>
        <w:instrText xml:space="preserve"> SAGE OIL"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EC63F3" w:rsidRPr="00F265EE" w:rsidRDefault="00EC63F3" w:rsidP="00EC63F3">
      <w:pPr>
        <w:pStyle w:val="appendetabs"/>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Sassafras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Sassafras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A,G1,G3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Selenium compounds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Selenium compounds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A,G1,E1,S1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Silicofluorides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Silicofluorides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6 </w:t>
      </w:r>
      <w:r w:rsidRPr="00F265EE">
        <w:rPr>
          <w:rFonts w:ascii="Times New Roman" w:hAnsi="Times New Roman" w:cs="Times New Roman"/>
          <w:lang w:val="en-GB"/>
        </w:rPr>
        <w:tab/>
        <w:t>A,G1,G3,E2,S1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appendetabs"/>
        <w:tabs>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lastRenderedPageBreak/>
        <w:t>Silver salts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Silver salts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A,E2</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Sodium aluminate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aluminate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Sodium bromate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bromate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A,G1</w:t>
      </w:r>
    </w:p>
    <w:p w:rsidR="00BA3CF1" w:rsidRPr="00F265EE" w:rsidRDefault="00BA3CF1" w:rsidP="006B7CE9">
      <w:pPr>
        <w:pStyle w:val="appendetabs"/>
        <w:tabs>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Sodium chlorate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chlorate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Sodium diacetate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diacetate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Sodium dichloroisocyanurate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dichloroisocyanurate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A,G3,E1,S1</w:t>
      </w:r>
      <w:r w:rsidRPr="00F265EE">
        <w:rPr>
          <w:rFonts w:ascii="Times New Roman" w:hAnsi="Times New Roman" w:cs="Times New Roman"/>
          <w:lang w:val="en-GB"/>
        </w:rPr>
        <w:tab/>
      </w:r>
    </w:p>
    <w:p w:rsidR="00076814" w:rsidRPr="00F265EE" w:rsidRDefault="00076814" w:rsidP="00076814">
      <w:pPr>
        <w:pStyle w:val="BodyText1"/>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Sodium dodecylbenzene sulfonate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en-GB"/>
        </w:rPr>
        <w:instrText xml:space="preserve"> XE "Sodium dodecylbenzene sulfonate"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Sodium hydrogen sulfate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en-GB"/>
        </w:rPr>
        <w:instrText xml:space="preserve"> XE "Sodium hydrogen sulfate"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A,G3,E1,S1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Sodium hydrosulfite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"Sodium hydrosulfite" </w:instrText>
      </w:r>
      <w:r w:rsidR="00A3108F" w:rsidRPr="00F265EE">
        <w:rPr>
          <w:rFonts w:ascii="Times New Roman" w:hAnsi="Times New Roman" w:cs="Times New Roman"/>
          <w:caps/>
          <w:lang w:val="en-GB"/>
        </w:rPr>
        <w:fldChar w:fldCharType="end"/>
      </w:r>
      <w:r w:rsidRPr="00F265EE">
        <w:rPr>
          <w:rFonts w:ascii="Times New Roman" w:hAnsi="Times New Roman" w:cs="Times New Roman"/>
        </w:rPr>
        <w:tab/>
        <w:t>A,G3,E2,S1</w:t>
      </w:r>
      <w:r w:rsidRPr="00F265EE">
        <w:rPr>
          <w:rFonts w:ascii="Times New Roman" w:hAnsi="Times New Roman" w:cs="Times New Roman"/>
        </w:rPr>
        <w:tab/>
      </w:r>
      <w:r w:rsidRPr="00F265EE">
        <w:rPr>
          <w:rFonts w:ascii="Times New Roman" w:hAnsi="Times New Roman" w:cs="Times New Roman"/>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Sodium hydroxide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"Sodium hydroxide" </w:instrText>
      </w:r>
      <w:r w:rsidR="00A3108F" w:rsidRPr="00F265EE">
        <w:rPr>
          <w:rFonts w:ascii="Times New Roman" w:hAnsi="Times New Roman" w:cs="Times New Roman"/>
          <w:caps/>
          <w:lang w:val="en-GB"/>
        </w:rPr>
        <w:fldChar w:fldCharType="end"/>
      </w:r>
      <w:r w:rsidRPr="00F265EE">
        <w:rPr>
          <w:rFonts w:ascii="Times New Roman" w:hAnsi="Times New Roman" w:cs="Times New Roman"/>
        </w:rPr>
        <w:tab/>
        <w:t>A,G3,E2,S1</w:t>
      </w:r>
      <w:r w:rsidRPr="00F265EE">
        <w:rPr>
          <w:rFonts w:ascii="Times New Roman" w:hAnsi="Times New Roman" w:cs="Times New Roman"/>
        </w:rPr>
        <w:tab/>
      </w:r>
      <w:r w:rsidRPr="00F265EE">
        <w:rPr>
          <w:rFonts w:ascii="Times New Roman" w:hAnsi="Times New Roman" w:cs="Times New Roman"/>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p>
    <w:p w:rsidR="00EE0F3B"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Sodium laureth-6 carboxylate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"Sodium laureth-6 carboxylate" </w:instrText>
      </w:r>
      <w:r w:rsidR="00A3108F" w:rsidRPr="00F265EE">
        <w:rPr>
          <w:rFonts w:ascii="Times New Roman" w:hAnsi="Times New Roman" w:cs="Times New Roman"/>
          <w:caps/>
          <w:lang w:val="en-GB"/>
        </w:rPr>
        <w:fldChar w:fldCharType="end"/>
      </w:r>
      <w:r w:rsidRPr="00F265EE">
        <w:rPr>
          <w:rFonts w:ascii="Times New Roman" w:hAnsi="Times New Roman" w:cs="Times New Roman"/>
        </w:rPr>
        <w:tab/>
        <w:t>A</w:t>
      </w:r>
      <w:r w:rsidRPr="00F265EE">
        <w:rPr>
          <w:rFonts w:ascii="Times New Roman" w:hAnsi="Times New Roman" w:cs="Times New Roman"/>
        </w:rPr>
        <w:tab/>
      </w:r>
    </w:p>
    <w:p w:rsidR="00EE0F3B" w:rsidRPr="00F265EE" w:rsidRDefault="00EE0F3B">
      <w:pPr>
        <w:rPr>
          <w:color w:val="000000"/>
          <w:sz w:val="20"/>
          <w:szCs w:val="20"/>
          <w:lang w:val="en-US"/>
        </w:rPr>
      </w:pPr>
    </w:p>
    <w:p w:rsidR="00CA4C20" w:rsidRPr="00F265EE" w:rsidRDefault="00CA4C20" w:rsidP="006B7CE9">
      <w:pPr>
        <w:pStyle w:val="newappetabs"/>
        <w:tabs>
          <w:tab w:val="left" w:pos="227"/>
          <w:tab w:val="left" w:pos="5760"/>
        </w:tabs>
        <w:spacing w:line="240" w:lineRule="auto"/>
        <w:rPr>
          <w:rFonts w:ascii="Times New Roman" w:hAnsi="Times New Roman" w:cs="Times New Roman"/>
        </w:rPr>
      </w:pPr>
      <w:r w:rsidRPr="00F265EE">
        <w:rPr>
          <w:rFonts w:ascii="Times New Roman" w:hAnsi="Times New Roman" w:cs="Times New Roman"/>
        </w:rPr>
        <w:t>Sodium lauryl sulfate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rPr>
        <w:instrText>SODIUM LAURYL SULFATE</w:instrText>
      </w:r>
      <w:r w:rsidR="00D36C3C"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p>
    <w:p w:rsidR="00CA4C20" w:rsidRPr="00F265EE" w:rsidRDefault="00CA4C20" w:rsidP="006B7CE9">
      <w:pPr>
        <w:pStyle w:val="appendetabs"/>
        <w:tabs>
          <w:tab w:val="left" w:pos="5760"/>
        </w:tabs>
        <w:spacing w:line="240" w:lineRule="auto"/>
        <w:rPr>
          <w:rFonts w:ascii="Times New Roman" w:hAnsi="Times New Roman" w:cs="Times New Roman"/>
        </w:rPr>
      </w:pPr>
    </w:p>
    <w:p w:rsidR="00CA4C20" w:rsidRPr="00F265EE" w:rsidRDefault="00CA4C20" w:rsidP="006B7CE9">
      <w:pPr>
        <w:pStyle w:val="newappetabs"/>
        <w:tabs>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leave-on or wash-off preparations above 5 per cent</w:t>
      </w:r>
      <w:r w:rsidRPr="00F265EE">
        <w:rPr>
          <w:rFonts w:ascii="Times New Roman" w:hAnsi="Times New Roman" w:cs="Times New Roman"/>
          <w:lang w:val="en-GB"/>
        </w:rPr>
        <w:tab/>
      </w:r>
      <w:r w:rsidR="006B7CE9" w:rsidRPr="00F265EE">
        <w:rPr>
          <w:rFonts w:ascii="Times New Roman" w:hAnsi="Times New Roman" w:cs="Times New Roman"/>
          <w:lang w:val="en-GB"/>
        </w:rPr>
        <w:tab/>
      </w:r>
      <w:r w:rsidRPr="00F265EE">
        <w:rPr>
          <w:rFonts w:ascii="Times New Roman" w:hAnsi="Times New Roman" w:cs="Times New Roman"/>
          <w:lang w:val="en-GB"/>
        </w:rPr>
        <w:t>E1</w:t>
      </w:r>
    </w:p>
    <w:p w:rsidR="00CA4C20" w:rsidRPr="00F265EE" w:rsidRDefault="00CA4C20" w:rsidP="006B7CE9">
      <w:pPr>
        <w:pStyle w:val="appendetabs"/>
        <w:tabs>
          <w:tab w:val="left" w:pos="5760"/>
        </w:tabs>
        <w:spacing w:line="240" w:lineRule="auto"/>
        <w:rPr>
          <w:rFonts w:ascii="Times New Roman" w:hAnsi="Times New Roman" w:cs="Times New Roman"/>
          <w:lang w:val="en-GB"/>
        </w:rPr>
      </w:pPr>
    </w:p>
    <w:p w:rsidR="00C04D97" w:rsidRPr="00F265EE" w:rsidRDefault="00C04D97" w:rsidP="006B7CE9">
      <w:pPr>
        <w:pStyle w:val="newappetabs"/>
        <w:tabs>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other preparations above 5 per cent</w:t>
      </w:r>
      <w:r w:rsidRPr="00F265EE">
        <w:rPr>
          <w:rFonts w:ascii="Times New Roman" w:hAnsi="Times New Roman" w:cs="Times New Roman"/>
          <w:lang w:val="en-GB"/>
        </w:rPr>
        <w:tab/>
      </w:r>
      <w:r w:rsidR="006B7CE9" w:rsidRPr="00F265EE">
        <w:rPr>
          <w:rFonts w:ascii="Times New Roman" w:hAnsi="Times New Roman" w:cs="Times New Roman"/>
          <w:lang w:val="en-GB"/>
        </w:rPr>
        <w:tab/>
      </w:r>
      <w:r w:rsidRPr="00F265EE">
        <w:rPr>
          <w:rFonts w:ascii="Times New Roman" w:hAnsi="Times New Roman" w:cs="Times New Roman"/>
          <w:lang w:val="en-GB"/>
        </w:rPr>
        <w:t>E1,S1</w:t>
      </w:r>
    </w:p>
    <w:p w:rsidR="00216683" w:rsidRPr="00F265EE" w:rsidRDefault="00216683"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de-DE"/>
        </w:rPr>
      </w:pPr>
      <w:r w:rsidRPr="00F265EE">
        <w:rPr>
          <w:rFonts w:ascii="Times New Roman" w:hAnsi="Times New Roman" w:cs="Times New Roman"/>
          <w:lang w:val="de-DE"/>
        </w:rPr>
        <w:t>Sodium metabisulphite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"Sodium metabisulphite"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t>A, G3</w:t>
      </w:r>
      <w:r w:rsidRPr="00F265EE">
        <w:rPr>
          <w:rFonts w:ascii="Times New Roman" w:hAnsi="Times New Roman" w:cs="Times New Roman"/>
          <w:lang w:val="de-DE"/>
        </w:rPr>
        <w:tab/>
      </w:r>
      <w:r w:rsidRPr="00F265EE">
        <w:rPr>
          <w:rFonts w:ascii="Times New Roman" w:hAnsi="Times New Roman" w:cs="Times New Roman"/>
          <w:lang w:val="de-DE"/>
        </w:rPr>
        <w:tab/>
      </w:r>
      <w:r w:rsidRPr="00F265EE">
        <w:rPr>
          <w:rFonts w:ascii="Times New Roman" w:hAnsi="Times New Roman" w:cs="Times New Roman"/>
          <w:lang w:val="de-DE"/>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de-DE"/>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de-DE"/>
        </w:rPr>
      </w:pPr>
      <w:r w:rsidRPr="00F265EE">
        <w:rPr>
          <w:rFonts w:ascii="Times New Roman" w:hAnsi="Times New Roman" w:cs="Times New Roman"/>
          <w:lang w:val="de-DE"/>
        </w:rPr>
        <w:t>Sodium nitrite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"Sodium nitrite"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r>
      <w:r w:rsidRPr="00F265EE">
        <w:rPr>
          <w:rFonts w:ascii="Times New Roman" w:hAnsi="Times New Roman" w:cs="Times New Roman"/>
          <w:lang w:val="de-DE"/>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de-DE"/>
        </w:rPr>
      </w:pPr>
      <w:r w:rsidRPr="00F265EE">
        <w:rPr>
          <w:rFonts w:ascii="Times New Roman" w:hAnsi="Times New Roman" w:cs="Times New Roman"/>
          <w:lang w:val="de-DE"/>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7 </w:t>
      </w:r>
      <w:r w:rsidRPr="00F265EE">
        <w:rPr>
          <w:rFonts w:ascii="Times New Roman" w:hAnsi="Times New Roman" w:cs="Times New Roman"/>
          <w:lang w:val="en-GB"/>
        </w:rPr>
        <w:tab/>
        <w:t>A,G1,G3</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or 6 </w:t>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Sodium percarbonate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percarbonate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A,G3,S1</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6 </w:t>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de-DE"/>
        </w:rPr>
      </w:pPr>
      <w:r w:rsidRPr="00F265EE">
        <w:rPr>
          <w:rFonts w:ascii="Times New Roman" w:hAnsi="Times New Roman" w:cs="Times New Roman"/>
          <w:lang w:val="de-DE"/>
        </w:rPr>
        <w:t>Sodium persulfate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"Sodium persulfate"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t>A,G3,E2</w:t>
      </w:r>
      <w:r w:rsidRPr="00F265EE">
        <w:rPr>
          <w:rFonts w:ascii="Times New Roman" w:hAnsi="Times New Roman" w:cs="Times New Roman"/>
          <w:lang w:val="de-DE"/>
        </w:rPr>
        <w:tab/>
      </w:r>
      <w:r w:rsidRPr="00F265EE">
        <w:rPr>
          <w:rFonts w:ascii="Times New Roman" w:hAnsi="Times New Roman" w:cs="Times New Roman"/>
          <w:lang w:val="de-DE"/>
        </w:rPr>
        <w:tab/>
      </w:r>
      <w:r w:rsidRPr="00F265EE">
        <w:rPr>
          <w:rFonts w:ascii="Times New Roman" w:hAnsi="Times New Roman" w:cs="Times New Roman"/>
          <w:lang w:val="de-DE"/>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de-DE"/>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de-DE"/>
        </w:rPr>
      </w:pPr>
      <w:r w:rsidRPr="00F265EE">
        <w:rPr>
          <w:rFonts w:ascii="Times New Roman" w:hAnsi="Times New Roman" w:cs="Times New Roman"/>
          <w:lang w:val="de-DE"/>
        </w:rPr>
        <w:t>Sodium stannate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"Sodium stannate"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t>A,E1</w:t>
      </w:r>
      <w:r w:rsidRPr="00F265EE">
        <w:rPr>
          <w:rFonts w:ascii="Times New Roman" w:hAnsi="Times New Roman" w:cs="Times New Roman"/>
          <w:lang w:val="de-DE"/>
        </w:rPr>
        <w:tab/>
      </w:r>
      <w:r w:rsidRPr="00F265EE">
        <w:rPr>
          <w:rFonts w:ascii="Times New Roman" w:hAnsi="Times New Roman" w:cs="Times New Roman"/>
          <w:lang w:val="de-DE"/>
        </w:rPr>
        <w:tab/>
      </w:r>
    </w:p>
    <w:p w:rsidR="00BA3CF1" w:rsidRPr="00F265EE" w:rsidRDefault="00BA3CF1" w:rsidP="006B7CE9">
      <w:pPr>
        <w:pStyle w:val="appendetabs"/>
        <w:tabs>
          <w:tab w:val="clear" w:pos="283"/>
          <w:tab w:val="clear" w:pos="1701"/>
          <w:tab w:val="clear" w:pos="3969"/>
          <w:tab w:val="clear" w:pos="4252"/>
          <w:tab w:val="clear" w:pos="6803"/>
          <w:tab w:val="left" w:pos="227"/>
          <w:tab w:val="left" w:pos="5760"/>
        </w:tabs>
        <w:spacing w:line="240" w:lineRule="auto"/>
        <w:rPr>
          <w:rFonts w:ascii="Times New Roman" w:hAnsi="Times New Roman" w:cs="Times New Roman"/>
          <w:lang w:val="de-DE"/>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Sodium sulfide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sulfide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Sodium trichloroacetate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trichloroacetate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Strychnine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Strychnine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A,G1,G2,G3,R2</w:t>
      </w:r>
      <w:r w:rsidRPr="00F265EE">
        <w:rPr>
          <w:rFonts w:ascii="Times New Roman" w:hAnsi="Times New Roman" w:cs="Times New Roman"/>
          <w:lang w:val="en-GB"/>
        </w:rPr>
        <w:tab/>
      </w:r>
    </w:p>
    <w:p w:rsidR="00BA3CF1" w:rsidRPr="00F265EE" w:rsidRDefault="00BA3CF1" w:rsidP="006B7CE9">
      <w:pPr>
        <w:pStyle w:val="appendetabs"/>
        <w:tabs>
          <w:tab w:val="clear" w:pos="283"/>
          <w:tab w:val="clear" w:pos="1701"/>
          <w:tab w:val="clear" w:pos="3969"/>
          <w:tab w:val="clear" w:pos="4252"/>
          <w:tab w:val="clear" w:pos="6803"/>
          <w:tab w:val="left" w:pos="227"/>
          <w:tab w:val="left" w:pos="5760"/>
        </w:tabs>
        <w:spacing w:line="240" w:lineRule="auto"/>
        <w:rPr>
          <w:rFonts w:ascii="Times New Roman" w:hAnsi="Times New Roman" w:cs="Times New Roman"/>
          <w:lang w:val="en-GB"/>
        </w:rPr>
      </w:pPr>
    </w:p>
    <w:p w:rsidR="00EE6098" w:rsidRPr="00F265EE" w:rsidRDefault="00EE6098"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Styrene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Styrene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A,G3,S1,E1</w:t>
      </w:r>
      <w:r w:rsidRPr="00F265EE">
        <w:rPr>
          <w:rFonts w:ascii="Times New Roman" w:hAnsi="Times New Roman" w:cs="Times New Roman"/>
          <w:lang w:val="en-GB"/>
        </w:rPr>
        <w:tab/>
      </w:r>
    </w:p>
    <w:p w:rsidR="00EE6098" w:rsidRPr="00F265EE" w:rsidRDefault="00EE6098"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Sulcofuron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Sulcofuron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appendetabs"/>
        <w:tabs>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Sulfamic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Sulfamic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076814" w:rsidRPr="00F265EE" w:rsidRDefault="00076814" w:rsidP="00076814">
      <w:pPr>
        <w:pStyle w:val="BodyText1"/>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Sulfuric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Sulfuric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ChapterHeading"/>
        <w:tabs>
          <w:tab w:val="left" w:pos="5760"/>
        </w:tabs>
        <w:spacing w:line="240" w:lineRule="auto"/>
        <w:rPr>
          <w:rFonts w:ascii="Times New Roman" w:hAnsi="Times New Roman" w:cs="Times New Roman"/>
          <w:sz w:val="20"/>
          <w:szCs w:val="20"/>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Terpenes, chlorinated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Terpenes, chlorinated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Tetrachloroethane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Tetrachloroethane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A,G3,E1,R1,S1</w:t>
      </w:r>
      <w:r w:rsidRPr="00F265EE">
        <w:rPr>
          <w:rFonts w:ascii="Times New Roman" w:hAnsi="Times New Roman" w:cs="Times New Roman"/>
          <w:lang w:val="en-GB"/>
        </w:rPr>
        <w:tab/>
      </w:r>
    </w:p>
    <w:p w:rsidR="00BA3CF1" w:rsidRPr="00F265EE" w:rsidRDefault="00BA3CF1" w:rsidP="006B7CE9">
      <w:pPr>
        <w:pStyle w:val="appendetabs"/>
        <w:tabs>
          <w:tab w:val="left" w:pos="5760"/>
        </w:tabs>
        <w:spacing w:line="240" w:lineRule="auto"/>
        <w:rPr>
          <w:rFonts w:ascii="Times New Roman" w:hAnsi="Times New Roman" w:cs="Times New Roman"/>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Tetrachloroethylene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"Tetrachloroethylene" </w:instrText>
      </w:r>
      <w:r w:rsidR="00A3108F" w:rsidRPr="00F265EE">
        <w:rPr>
          <w:rFonts w:ascii="Times New Roman" w:hAnsi="Times New Roman" w:cs="Times New Roman"/>
          <w:caps/>
          <w:lang w:val="en-GB"/>
        </w:rPr>
        <w:fldChar w:fldCharType="end"/>
      </w:r>
      <w:r w:rsidRPr="00F265EE">
        <w:rPr>
          <w:rFonts w:ascii="Times New Roman" w:hAnsi="Times New Roman" w:cs="Times New Roman"/>
        </w:rPr>
        <w:tab/>
        <w:t>A,G3,E2,R1,S1</w:t>
      </w:r>
      <w:r w:rsidRPr="00F265EE">
        <w:rPr>
          <w:rFonts w:ascii="Times New Roman" w:hAnsi="Times New Roman" w:cs="Times New Roman"/>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Thiourea</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Thiourea</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p>
    <w:p w:rsidR="00BA3CF1" w:rsidRPr="00F265EE" w:rsidRDefault="00BA3CF1" w:rsidP="006B7CE9">
      <w:pPr>
        <w:pStyle w:val="appendetabs"/>
        <w:tabs>
          <w:tab w:val="clear" w:pos="283"/>
          <w:tab w:val="clear" w:pos="1701"/>
          <w:tab w:val="clear" w:pos="3969"/>
          <w:tab w:val="clear" w:pos="4252"/>
          <w:tab w:val="clear" w:pos="6803"/>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Thujone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Thujone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Thyme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Thyme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ortho-Tolidine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CC0730" w:rsidRPr="00F265EE">
        <w:rPr>
          <w:rFonts w:ascii="Times New Roman" w:hAnsi="Times New Roman" w:cs="Times New Roman"/>
          <w:lang w:val="en-GB"/>
        </w:rPr>
        <w:instrText>ORTHO</w:instrText>
      </w:r>
      <w:r w:rsidRPr="00F265EE">
        <w:rPr>
          <w:rFonts w:ascii="Times New Roman" w:hAnsi="Times New Roman" w:cs="Times New Roman"/>
          <w:lang w:val="en-GB"/>
        </w:rPr>
        <w:instrText>-</w:instrText>
      </w:r>
      <w:r w:rsidRPr="00F265EE">
        <w:rPr>
          <w:rFonts w:ascii="Times New Roman" w:hAnsi="Times New Roman" w:cs="Times New Roman"/>
          <w:caps/>
          <w:lang w:val="en-GB"/>
        </w:rPr>
        <w:instrText>Tolidine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p>
    <w:p w:rsidR="00BA3CF1" w:rsidRPr="00F265EE" w:rsidRDefault="00BA3CF1" w:rsidP="00EE0F3B">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p>
    <w:p w:rsidR="00BA3CF1" w:rsidRPr="00F265EE" w:rsidRDefault="00BA3CF1" w:rsidP="00EE0F3B">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Toluene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Toluene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EE0F3B">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EE0F3B" w:rsidRPr="00F265EE" w:rsidRDefault="00BA3CF1" w:rsidP="00EE0F3B">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above 75 per cent</w:t>
      </w:r>
      <w:r w:rsidRPr="00F265EE">
        <w:rPr>
          <w:rFonts w:ascii="Times New Roman" w:hAnsi="Times New Roman" w:cs="Times New Roman"/>
          <w:lang w:val="en-GB"/>
        </w:rPr>
        <w:tab/>
        <w:t>A,G3,E1,R1,S1</w:t>
      </w:r>
    </w:p>
    <w:p w:rsidR="00BA3CF1" w:rsidRPr="00F265EE" w:rsidRDefault="00BA3CF1" w:rsidP="00EE0F3B">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EE0F3B" w:rsidRPr="00F265EE" w:rsidRDefault="00BA3CF1" w:rsidP="00EE0F3B">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75 per cent and below</w:t>
      </w:r>
      <w:r w:rsidRPr="00F265EE">
        <w:rPr>
          <w:rFonts w:ascii="Times New Roman" w:hAnsi="Times New Roman" w:cs="Times New Roman"/>
          <w:lang w:val="en-GB"/>
        </w:rPr>
        <w:tab/>
        <w:t>A,G3</w:t>
      </w:r>
      <w:r w:rsidRPr="00F265EE">
        <w:rPr>
          <w:rFonts w:ascii="Times New Roman" w:hAnsi="Times New Roman" w:cs="Times New Roman"/>
          <w:lang w:val="en-GB"/>
        </w:rPr>
        <w:tab/>
      </w:r>
    </w:p>
    <w:p w:rsidR="00BA3CF1" w:rsidRPr="00F265EE" w:rsidRDefault="00BA3CF1" w:rsidP="00EE0F3B">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in pressurised spray packs </w:t>
      </w:r>
      <w:r w:rsidRPr="00F265EE">
        <w:rPr>
          <w:rFonts w:ascii="Times New Roman" w:hAnsi="Times New Roman" w:cs="Times New Roman"/>
          <w:lang w:val="en-GB"/>
        </w:rPr>
        <w:tab/>
        <w:t>A</w:t>
      </w:r>
      <w:r w:rsidRPr="00F265EE">
        <w:rPr>
          <w:rFonts w:ascii="Times New Roman" w:hAnsi="Times New Roman" w:cs="Times New Roman"/>
          <w:lang w:val="en-GB"/>
        </w:rPr>
        <w:tab/>
        <w:t xml:space="preserve"> </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Toluenediamine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Toluenediamine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EE0F3B">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in hair dyes </w:t>
      </w:r>
      <w:r w:rsidRPr="00F265EE">
        <w:rPr>
          <w:rFonts w:ascii="Times New Roman" w:hAnsi="Times New Roman" w:cs="Times New Roman"/>
          <w:lang w:val="en-GB"/>
        </w:rPr>
        <w:tab/>
        <w:t>A,E1</w:t>
      </w:r>
      <w:r w:rsidRPr="00F265EE">
        <w:rPr>
          <w:rFonts w:ascii="Times New Roman" w:hAnsi="Times New Roman" w:cs="Times New Roman"/>
          <w:lang w:val="en-GB"/>
        </w:rPr>
        <w:tab/>
      </w:r>
    </w:p>
    <w:p w:rsidR="00EE0F3B" w:rsidRPr="00F265EE" w:rsidRDefault="00EE0F3B" w:rsidP="00EE0F3B">
      <w:pPr>
        <w:pStyle w:val="newappetabs"/>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in other preparations </w:t>
      </w:r>
      <w:r w:rsidRPr="00F265EE">
        <w:rPr>
          <w:rFonts w:ascii="Times New Roman" w:hAnsi="Times New Roman" w:cs="Times New Roman"/>
          <w:lang w:val="en-GB"/>
        </w:rPr>
        <w:tab/>
        <w:t>A,G1,G3,E1,S1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Trichloroacetic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Trichloroacetic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Trichloroacetic acid alkali salts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Trichloroacetic acid alkali salts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A</w:t>
      </w:r>
      <w:r w:rsidRPr="00F265EE">
        <w:rPr>
          <w:rFonts w:ascii="Times New Roman" w:hAnsi="Times New Roman" w:cs="Times New Roman"/>
          <w:lang w:val="en-GB"/>
        </w:rPr>
        <w:tab/>
      </w:r>
    </w:p>
    <w:p w:rsidR="00BA3CF1" w:rsidRPr="00F265EE" w:rsidRDefault="00BA3CF1" w:rsidP="006B7CE9">
      <w:pPr>
        <w:pStyle w:val="appendetabs"/>
        <w:tabs>
          <w:tab w:val="clear" w:pos="283"/>
          <w:tab w:val="clear" w:pos="1701"/>
          <w:tab w:val="clear" w:pos="3969"/>
          <w:tab w:val="clear" w:pos="4252"/>
          <w:tab w:val="clear" w:pos="6803"/>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1,1,1-Trichloroethane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1,1,1-</w:instrText>
      </w:r>
      <w:r w:rsidRPr="00F265EE">
        <w:rPr>
          <w:rFonts w:ascii="Times New Roman" w:hAnsi="Times New Roman" w:cs="Times New Roman"/>
          <w:caps/>
          <w:lang w:val="en-GB"/>
        </w:rPr>
        <w:instrText>Trichloroethane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A,G3,E1,R1,S1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Trichloroethylene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Trichloroethylene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A,G3,E1,R1,S1</w:t>
      </w:r>
      <w:r w:rsidRPr="00F265EE">
        <w:rPr>
          <w:rFonts w:ascii="Times New Roman" w:hAnsi="Times New Roman" w:cs="Times New Roman"/>
          <w:lang w:val="en-GB"/>
        </w:rPr>
        <w:tab/>
      </w:r>
    </w:p>
    <w:p w:rsidR="00BA3CF1" w:rsidRPr="00F265EE" w:rsidRDefault="00BA3CF1" w:rsidP="006B7CE9">
      <w:pPr>
        <w:pStyle w:val="appendetabs"/>
        <w:tabs>
          <w:tab w:val="clear" w:pos="283"/>
          <w:tab w:val="clear" w:pos="1701"/>
          <w:tab w:val="clear" w:pos="3969"/>
          <w:tab w:val="clear" w:pos="4252"/>
          <w:tab w:val="clear" w:pos="6803"/>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Trichloroisocyanuric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Trichloroisocyanuric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A,G3,E1,S1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Triethanolamine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Triethanolamine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A,G3,E1,S1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Triethyl phosphate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Triethyl phosphate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A,E1</w:t>
      </w:r>
      <w:r w:rsidRPr="00F265EE">
        <w:rPr>
          <w:rFonts w:ascii="Times New Roman" w:hAnsi="Times New Roman" w:cs="Times New Roman"/>
          <w:lang w:val="en-GB"/>
        </w:rPr>
        <w:tab/>
      </w:r>
      <w:r w:rsidRPr="00F265EE">
        <w:rPr>
          <w:rFonts w:ascii="Times New Roman" w:hAnsi="Times New Roman" w:cs="Times New Roman"/>
          <w:lang w:val="en-GB"/>
        </w:rPr>
        <w:tab/>
      </w:r>
    </w:p>
    <w:p w:rsidR="00076814" w:rsidRPr="00F265EE" w:rsidRDefault="00076814" w:rsidP="00076814">
      <w:pPr>
        <w:pStyle w:val="BodyText1"/>
        <w:rPr>
          <w:rFonts w:ascii="Times New Roman" w:hAnsi="Times New Roman" w:cs="Times New Roman"/>
          <w:lang w:val="en-GB"/>
        </w:rPr>
      </w:pPr>
    </w:p>
    <w:p w:rsidR="00EE6098" w:rsidRPr="00F265EE" w:rsidRDefault="00EE6098"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Trifluoromethanesulfonic acid</w:t>
      </w:r>
      <w:r w:rsidR="00A3108F" w:rsidRPr="00F265EE">
        <w:rPr>
          <w:rFonts w:ascii="Times New Roman" w:hAnsi="Times New Roman" w:cs="Times New Roman"/>
          <w:caps/>
          <w:lang w:val="en-GB"/>
        </w:rPr>
        <w:fldChar w:fldCharType="begin"/>
      </w:r>
      <w:r w:rsidR="00CC0730" w:rsidRPr="00F265EE">
        <w:rPr>
          <w:rFonts w:ascii="Times New Roman" w:hAnsi="Times New Roman" w:cs="Times New Roman"/>
          <w:caps/>
        </w:rPr>
        <w:instrText xml:space="preserve"> XE "</w:instrText>
      </w:r>
      <w:r w:rsidR="00CC0730" w:rsidRPr="00F265EE">
        <w:rPr>
          <w:rFonts w:ascii="Times New Roman" w:hAnsi="Times New Roman" w:cs="Times New Roman"/>
        </w:rPr>
        <w:instrText>TRIFLUOROMETHANESULFONIC ACID</w:instrText>
      </w:r>
      <w:r w:rsidR="00CC0730"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rPr>
        <w:tab/>
        <w:t>A,G3,E2</w:t>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Triisopropanolamine lauryl ether</w:t>
      </w:r>
      <w:r w:rsidR="006942B3" w:rsidRPr="00F265EE">
        <w:rPr>
          <w:rFonts w:ascii="Times New Roman" w:hAnsi="Times New Roman" w:cs="Times New Roman"/>
          <w:lang w:val="en-GB"/>
        </w:rPr>
        <w:t xml:space="preserve"> </w:t>
      </w:r>
      <w:r w:rsidRPr="00F265EE">
        <w:rPr>
          <w:rFonts w:ascii="Times New Roman" w:hAnsi="Times New Roman" w:cs="Times New Roman"/>
          <w:lang w:val="en-GB"/>
        </w:rPr>
        <w:t>sulfat</w:t>
      </w:r>
      <w:r w:rsidR="005743F7" w:rsidRPr="00F265EE">
        <w:rPr>
          <w:rFonts w:ascii="Times New Roman" w:hAnsi="Times New Roman" w:cs="Times New Roman"/>
          <w:lang w:val="en-GB"/>
        </w:rPr>
        <w: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Triisopropanolamine lauryl ethersulfate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A,E1,S1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Turpentine (mineral</w:t>
      </w:r>
      <w:r w:rsidRPr="00F265EE">
        <w:rPr>
          <w:rFonts w:ascii="Times New Roman" w:hAnsi="Times New Roman" w:cs="Times New Roman"/>
          <w:caps/>
          <w:lang w:val="en-GB"/>
        </w:rPr>
        <w:t>)</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Turpentine (mineral)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Turpentine oil (vegetable</w:t>
      </w:r>
      <w:r w:rsidRPr="00F265EE">
        <w:rPr>
          <w:rFonts w:ascii="Times New Roman" w:hAnsi="Times New Roman" w:cs="Times New Roman"/>
          <w:caps/>
          <w:lang w:val="en-GB"/>
        </w:rPr>
        <w:t>)</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Turpentine oil (vegetable)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White spirit</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White spirit</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appendetabs"/>
        <w:tabs>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Xylene</w:t>
      </w:r>
      <w:r w:rsidR="00A3108F" w:rsidRPr="00F265EE">
        <w:rPr>
          <w:rFonts w:ascii="Times New Roman" w:hAnsi="Times New Roman" w:cs="Times New Roman"/>
          <w:caps/>
          <w:lang w:val="en-GB"/>
        </w:rPr>
        <w:fldChar w:fldCharType="begin"/>
      </w:r>
      <w:r w:rsidR="00EE42C1" w:rsidRPr="00F265EE">
        <w:rPr>
          <w:rFonts w:ascii="Times New Roman" w:hAnsi="Times New Roman" w:cs="Times New Roman"/>
          <w:caps/>
        </w:rPr>
        <w:instrText xml:space="preserve"> XE "</w:instrText>
      </w:r>
      <w:r w:rsidR="00EE42C1" w:rsidRPr="00F265EE">
        <w:rPr>
          <w:rFonts w:ascii="Times New Roman" w:hAnsi="Times New Roman" w:cs="Times New Roman"/>
          <w:caps/>
          <w:lang w:val="en-GB"/>
        </w:rPr>
        <w:instrText>Xylene</w:instrText>
      </w:r>
      <w:r w:rsidR="00EE42C1"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above 75 per cent</w:t>
      </w:r>
      <w:r w:rsidRPr="00F265EE">
        <w:rPr>
          <w:rFonts w:ascii="Times New Roman" w:hAnsi="Times New Roman" w:cs="Times New Roman"/>
          <w:lang w:val="en-GB"/>
        </w:rPr>
        <w:tab/>
        <w:t>A,G3,E1,R1,S1</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75 per cent and below</w:t>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in pressurised spray packs</w:t>
      </w:r>
      <w:r w:rsidRPr="00F265EE">
        <w:rPr>
          <w:rFonts w:ascii="Times New Roman" w:hAnsi="Times New Roman" w:cs="Times New Roman"/>
          <w:lang w:val="en-GB"/>
        </w:rPr>
        <w:tab/>
        <w:t>A,G6,E1,S1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BodyText1"/>
        <w:tabs>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Xylenols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Xylenols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in pressurised spray packs </w:t>
      </w:r>
      <w:r w:rsidRPr="00F265EE">
        <w:rPr>
          <w:rFonts w:ascii="Times New Roman" w:hAnsi="Times New Roman" w:cs="Times New Roman"/>
          <w:lang w:val="en-GB"/>
        </w:rPr>
        <w:tab/>
        <w:t>A,E1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Zinc chloride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Zinc chloride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t xml:space="preserve"> </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9E5055"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sz w:val="22"/>
          <w:szCs w:val="22"/>
        </w:rPr>
      </w:pPr>
      <w:r w:rsidRPr="00F265EE">
        <w:rPr>
          <w:rFonts w:ascii="Times New Roman" w:hAnsi="Times New Roman" w:cs="Times New Roman"/>
          <w:lang w:val="en-GB"/>
        </w:rPr>
        <w:t>Zinc sulfate</w:t>
      </w:r>
      <w:r w:rsidR="00A3108F" w:rsidRPr="00F265EE">
        <w:rPr>
          <w:rFonts w:ascii="Times New Roman" w:hAnsi="Times New Roman" w:cs="Times New Roman"/>
          <w:caps/>
          <w:sz w:val="22"/>
          <w:szCs w:val="22"/>
          <w:lang w:val="en-GB"/>
        </w:rPr>
        <w:fldChar w:fldCharType="begin"/>
      </w:r>
      <w:r w:rsidRPr="00F265EE">
        <w:rPr>
          <w:rFonts w:ascii="Times New Roman" w:hAnsi="Times New Roman" w:cs="Times New Roman"/>
          <w:caps/>
          <w:sz w:val="22"/>
          <w:szCs w:val="22"/>
        </w:rPr>
        <w:instrText xml:space="preserve"> XE "</w:instrText>
      </w:r>
      <w:r w:rsidRPr="00F265EE">
        <w:rPr>
          <w:rFonts w:ascii="Times New Roman" w:hAnsi="Times New Roman" w:cs="Times New Roman"/>
          <w:caps/>
          <w:sz w:val="22"/>
          <w:szCs w:val="22"/>
          <w:lang w:val="en-GB"/>
        </w:rPr>
        <w:instrText>Zinc sulfate</w:instrText>
      </w:r>
      <w:r w:rsidRPr="00F265EE">
        <w:rPr>
          <w:rFonts w:ascii="Times New Roman" w:hAnsi="Times New Roman" w:cs="Times New Roman"/>
          <w:caps/>
          <w:sz w:val="22"/>
          <w:szCs w:val="22"/>
        </w:rPr>
        <w:instrText xml:space="preserve">" </w:instrText>
      </w:r>
      <w:r w:rsidR="00A3108F" w:rsidRPr="00F265EE">
        <w:rPr>
          <w:rFonts w:ascii="Times New Roman" w:hAnsi="Times New Roman" w:cs="Times New Roman"/>
          <w:caps/>
          <w:sz w:val="22"/>
          <w:szCs w:val="22"/>
          <w:lang w:val="en-GB"/>
        </w:rPr>
        <w:fldChar w:fldCharType="end"/>
      </w:r>
      <w:r w:rsidRPr="00F265EE">
        <w:rPr>
          <w:rFonts w:ascii="Times New Roman" w:hAnsi="Times New Roman" w:cs="Times New Roman"/>
          <w:sz w:val="22"/>
          <w:szCs w:val="22"/>
          <w:lang w:val="en-GB"/>
        </w:rPr>
        <w:tab/>
        <w:t>A,G3,E2,S1</w:t>
      </w:r>
    </w:p>
    <w:p w:rsidR="002C27A5" w:rsidRPr="00F265EE" w:rsidRDefault="002C27A5" w:rsidP="00076814">
      <w:pPr>
        <w:jc w:val="center"/>
        <w:rPr>
          <w:b/>
          <w:sz w:val="23"/>
          <w:szCs w:val="23"/>
          <w:lang w:val="en-GB"/>
        </w:rPr>
        <w:sectPr w:rsidR="002C27A5" w:rsidRPr="00F265EE" w:rsidSect="00E60D7B">
          <w:headerReference w:type="even" r:id="rId145"/>
          <w:headerReference w:type="default" r:id="rId146"/>
          <w:headerReference w:type="first" r:id="rId147"/>
          <w:type w:val="continuous"/>
          <w:pgSz w:w="12240" w:h="15840"/>
          <w:pgMar w:top="1134" w:right="1418" w:bottom="1134" w:left="1418" w:header="567" w:footer="567" w:gutter="0"/>
          <w:cols w:space="720"/>
          <w:docGrid w:linePitch="299"/>
        </w:sectPr>
      </w:pPr>
    </w:p>
    <w:p w:rsidR="00361C39" w:rsidRPr="00F265EE" w:rsidRDefault="00361C39" w:rsidP="006D7134">
      <w:pPr>
        <w:pStyle w:val="Heading2"/>
        <w:spacing w:before="0" w:after="0"/>
        <w:ind w:left="0"/>
        <w:jc w:val="center"/>
        <w:rPr>
          <w:rFonts w:cs="Times New Roman"/>
          <w:sz w:val="24"/>
          <w:szCs w:val="24"/>
          <w:lang w:val="en-GB"/>
        </w:rPr>
      </w:pPr>
      <w:bookmarkStart w:id="102" w:name="_Toc359452401"/>
      <w:r w:rsidRPr="00F265EE">
        <w:rPr>
          <w:rFonts w:cs="Times New Roman"/>
          <w:sz w:val="24"/>
          <w:szCs w:val="24"/>
          <w:lang w:val="en-GB"/>
        </w:rPr>
        <w:lastRenderedPageBreak/>
        <w:t>APPENDIX F</w:t>
      </w:r>
      <w:bookmarkEnd w:id="102"/>
    </w:p>
    <w:p w:rsidR="00361C39" w:rsidRPr="00F265EE" w:rsidRDefault="00361C39" w:rsidP="006D7134">
      <w:pPr>
        <w:pStyle w:val="Heading2"/>
        <w:spacing w:before="0" w:after="0"/>
        <w:ind w:left="0"/>
        <w:jc w:val="center"/>
        <w:rPr>
          <w:rFonts w:cs="Times New Roman"/>
          <w:sz w:val="24"/>
          <w:szCs w:val="24"/>
        </w:rPr>
      </w:pPr>
    </w:p>
    <w:p w:rsidR="00361C39" w:rsidRPr="00F265EE" w:rsidRDefault="00361C39" w:rsidP="006D7134">
      <w:pPr>
        <w:pStyle w:val="Heading2"/>
        <w:spacing w:before="0" w:after="0"/>
        <w:ind w:left="0"/>
        <w:jc w:val="center"/>
        <w:rPr>
          <w:rFonts w:cs="Times New Roman"/>
          <w:sz w:val="24"/>
          <w:szCs w:val="24"/>
          <w:lang w:val="en-GB"/>
        </w:rPr>
      </w:pPr>
      <w:bookmarkStart w:id="103" w:name="_Toc359452402"/>
      <w:r w:rsidRPr="00F265EE">
        <w:rPr>
          <w:rFonts w:cs="Times New Roman"/>
          <w:sz w:val="24"/>
          <w:szCs w:val="24"/>
          <w:lang w:val="en-GB"/>
        </w:rPr>
        <w:t>WARNING STATEMENTS AND GENERAL SAFETY DIRECTIONS FOR POISONS</w:t>
      </w:r>
      <w:bookmarkEnd w:id="103"/>
    </w:p>
    <w:p w:rsidR="00361C39" w:rsidRPr="00F265EE" w:rsidRDefault="00361C39" w:rsidP="00DF71EC">
      <w:pPr>
        <w:pStyle w:val="BodyText1"/>
        <w:spacing w:line="240" w:lineRule="auto"/>
        <w:rPr>
          <w:rFonts w:ascii="Times New Roman" w:hAnsi="Times New Roman" w:cs="Times New Roman"/>
          <w:sz w:val="23"/>
          <w:szCs w:val="23"/>
          <w:lang w:val="en-GB"/>
        </w:rPr>
      </w:pPr>
    </w:p>
    <w:p w:rsidR="00823397" w:rsidRPr="00F265EE" w:rsidRDefault="00150CCD" w:rsidP="00DF71EC">
      <w:pPr>
        <w:pStyle w:val="BodyText1"/>
        <w:spacing w:line="240" w:lineRule="auto"/>
        <w:jc w:val="center"/>
        <w:rPr>
          <w:rFonts w:ascii="Times New Roman" w:hAnsi="Times New Roman" w:cs="Times New Roman"/>
        </w:rPr>
      </w:pPr>
      <w:r w:rsidRPr="00F265EE">
        <w:rPr>
          <w:rFonts w:ascii="Times New Roman" w:hAnsi="Times New Roman" w:cs="Times New Roman"/>
        </w:rPr>
        <w:t>(</w:t>
      </w:r>
      <w:r w:rsidR="00361C39" w:rsidRPr="00F265EE">
        <w:rPr>
          <w:rFonts w:ascii="Times New Roman" w:hAnsi="Times New Roman" w:cs="Times New Roman"/>
        </w:rPr>
        <w:t xml:space="preserve">other than agricultural and veterinary chemicals (including pesticides) registered by the </w:t>
      </w:r>
    </w:p>
    <w:p w:rsidR="00823397" w:rsidRPr="00F265EE" w:rsidRDefault="00361C39" w:rsidP="00DF71EC">
      <w:pPr>
        <w:pStyle w:val="BodyText1"/>
        <w:spacing w:line="240" w:lineRule="auto"/>
        <w:jc w:val="center"/>
        <w:rPr>
          <w:rFonts w:ascii="Times New Roman" w:hAnsi="Times New Roman" w:cs="Times New Roman"/>
        </w:rPr>
      </w:pPr>
      <w:r w:rsidRPr="00F265EE">
        <w:rPr>
          <w:rFonts w:ascii="Times New Roman" w:hAnsi="Times New Roman" w:cs="Times New Roman"/>
        </w:rPr>
        <w:t>Australian Pesticides and Veterinary Medicines Authority and</w:t>
      </w:r>
      <w:r w:rsidR="000B01CE" w:rsidRPr="00F265EE">
        <w:rPr>
          <w:rFonts w:ascii="Times New Roman" w:hAnsi="Times New Roman" w:cs="Times New Roman"/>
        </w:rPr>
        <w:t xml:space="preserve"> </w:t>
      </w:r>
      <w:r w:rsidRPr="00F265EE">
        <w:rPr>
          <w:rFonts w:ascii="Times New Roman" w:hAnsi="Times New Roman" w:cs="Times New Roman"/>
        </w:rPr>
        <w:t>medicines for human use</w:t>
      </w:r>
    </w:p>
    <w:p w:rsidR="00361C39" w:rsidRPr="00F265EE" w:rsidRDefault="00361C39" w:rsidP="00DF71EC">
      <w:pPr>
        <w:pStyle w:val="BodyText1"/>
        <w:spacing w:line="240" w:lineRule="auto"/>
        <w:jc w:val="center"/>
        <w:rPr>
          <w:rFonts w:ascii="Times New Roman" w:hAnsi="Times New Roman" w:cs="Times New Roman"/>
        </w:rPr>
      </w:pPr>
      <w:r w:rsidRPr="00F265EE">
        <w:rPr>
          <w:rFonts w:ascii="Times New Roman" w:hAnsi="Times New Roman" w:cs="Times New Roman"/>
        </w:rPr>
        <w:t xml:space="preserve"> when compliant with the requirements of the </w:t>
      </w:r>
      <w:r w:rsidRPr="00F265EE">
        <w:rPr>
          <w:rFonts w:ascii="Times New Roman" w:hAnsi="Times New Roman" w:cs="Times New Roman"/>
          <w:i/>
          <w:iCs/>
        </w:rPr>
        <w:t>Required Advisory Statements for Medicine Labels</w:t>
      </w:r>
      <w:r w:rsidR="00150CCD" w:rsidRPr="00F265EE">
        <w:rPr>
          <w:rFonts w:ascii="Times New Roman" w:hAnsi="Times New Roman" w:cs="Times New Roman"/>
        </w:rPr>
        <w:t>)</w:t>
      </w:r>
    </w:p>
    <w:p w:rsidR="00361C39" w:rsidRPr="00F265EE" w:rsidRDefault="00361C39" w:rsidP="00DF71EC">
      <w:pPr>
        <w:pStyle w:val="BodyText1"/>
        <w:spacing w:line="240" w:lineRule="auto"/>
        <w:rPr>
          <w:rFonts w:ascii="Times New Roman" w:hAnsi="Times New Roman" w:cs="Times New Roman"/>
        </w:rPr>
      </w:pPr>
    </w:p>
    <w:p w:rsidR="00361C39" w:rsidRPr="00F265EE" w:rsidRDefault="00361C39" w:rsidP="00DF71EC">
      <w:pPr>
        <w:pStyle w:val="BodyText1"/>
        <w:spacing w:line="240" w:lineRule="auto"/>
        <w:rPr>
          <w:rFonts w:ascii="Times New Roman" w:hAnsi="Times New Roman" w:cs="Times New Roman"/>
        </w:rPr>
      </w:pPr>
    </w:p>
    <w:p w:rsidR="00361C39" w:rsidRPr="00F265EE" w:rsidRDefault="00361C39" w:rsidP="00851CB4">
      <w:pPr>
        <w:jc w:val="center"/>
        <w:rPr>
          <w:b/>
          <w:sz w:val="20"/>
          <w:szCs w:val="20"/>
          <w:lang w:val="en-GB"/>
        </w:rPr>
      </w:pPr>
      <w:r w:rsidRPr="00F265EE">
        <w:rPr>
          <w:b/>
          <w:sz w:val="20"/>
          <w:szCs w:val="20"/>
          <w:lang w:val="en-GB"/>
        </w:rPr>
        <w:t>INTRODUCTION</w:t>
      </w:r>
    </w:p>
    <w:p w:rsidR="00361C39" w:rsidRPr="00F265EE" w:rsidRDefault="00361C39" w:rsidP="00DF71EC">
      <w:pPr>
        <w:pStyle w:val="NoParagraphStyle"/>
        <w:tabs>
          <w:tab w:val="left" w:pos="624"/>
          <w:tab w:val="left" w:pos="1134"/>
          <w:tab w:val="right" w:pos="1871"/>
          <w:tab w:val="left" w:pos="2154"/>
          <w:tab w:val="left" w:pos="2494"/>
          <w:tab w:val="left" w:pos="3005"/>
          <w:tab w:val="left" w:pos="3969"/>
        </w:tabs>
        <w:suppressAutoHyphens/>
        <w:spacing w:line="240" w:lineRule="auto"/>
        <w:jc w:val="both"/>
        <w:rPr>
          <w:rFonts w:ascii="Times New Roman" w:hAnsi="Times New Roman" w:cs="Times New Roman"/>
          <w:b/>
          <w:bCs/>
          <w:i/>
          <w:iCs/>
          <w:sz w:val="20"/>
          <w:szCs w:val="20"/>
        </w:rPr>
      </w:pPr>
    </w:p>
    <w:p w:rsidR="00361C39" w:rsidRPr="00F265EE" w:rsidRDefault="00361C39" w:rsidP="007E6110">
      <w:pPr>
        <w:rPr>
          <w:b/>
          <w:sz w:val="20"/>
          <w:szCs w:val="20"/>
          <w:lang w:val="en-GB"/>
        </w:rPr>
      </w:pPr>
      <w:r w:rsidRPr="00F265EE">
        <w:rPr>
          <w:b/>
          <w:sz w:val="20"/>
          <w:szCs w:val="20"/>
          <w:lang w:val="en-GB"/>
        </w:rPr>
        <w:t>Warning Statements and Safety Directions</w:t>
      </w:r>
    </w:p>
    <w:p w:rsidR="00361C39" w:rsidRPr="00F265EE" w:rsidRDefault="00361C39" w:rsidP="00DF71EC">
      <w:pPr>
        <w:pStyle w:val="BodyText1"/>
        <w:spacing w:line="240" w:lineRule="auto"/>
        <w:rPr>
          <w:rFonts w:ascii="Times New Roman" w:hAnsi="Times New Roman" w:cs="Times New Roman"/>
          <w:lang w:val="en-GB"/>
        </w:rPr>
      </w:pPr>
    </w:p>
    <w:p w:rsidR="00361C39" w:rsidRPr="00F265EE" w:rsidRDefault="00361C39"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It is the responsibility of the manufacturer, packer and supplier of a drug or poison to ensure that the purchaser or user of a product is given sufficient information to be able to use it correctly and safely.</w:t>
      </w:r>
    </w:p>
    <w:p w:rsidR="00361C39" w:rsidRPr="00F265EE" w:rsidRDefault="00361C39" w:rsidP="00DF71EC">
      <w:pPr>
        <w:pStyle w:val="BodyText1"/>
        <w:spacing w:line="240" w:lineRule="auto"/>
        <w:rPr>
          <w:rFonts w:ascii="Times New Roman" w:hAnsi="Times New Roman" w:cs="Times New Roman"/>
          <w:lang w:val="en-GB"/>
        </w:rPr>
      </w:pPr>
    </w:p>
    <w:p w:rsidR="00361C39" w:rsidRPr="00F265EE" w:rsidRDefault="00361C39"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Under poisons legislation, scheduled substances, which may be harmful to the user, must be labelled with appropriate warning statements and/or safety directions.  The selection of warning statements and safety directions will depend on the formulation of the product, and the use for which it is sold or supplied.  The following code has been prepared as a guide for this purpose.</w:t>
      </w:r>
    </w:p>
    <w:p w:rsidR="00361C39" w:rsidRPr="00F265EE" w:rsidRDefault="00361C39" w:rsidP="00DF71EC">
      <w:pPr>
        <w:pStyle w:val="BodyText1"/>
        <w:spacing w:line="240" w:lineRule="auto"/>
        <w:rPr>
          <w:rFonts w:ascii="Times New Roman" w:hAnsi="Times New Roman" w:cs="Times New Roman"/>
          <w:lang w:val="en-GB"/>
        </w:rPr>
      </w:pPr>
    </w:p>
    <w:p w:rsidR="00361C39" w:rsidRPr="00F265EE" w:rsidRDefault="00361C39"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 xml:space="preserve">The wording of warning statements and safety directions specified in this </w:t>
      </w:r>
      <w:r w:rsidR="00EE42C1" w:rsidRPr="00F265EE">
        <w:rPr>
          <w:rFonts w:ascii="Times New Roman" w:hAnsi="Times New Roman" w:cs="Times New Roman"/>
          <w:lang w:val="en-GB"/>
        </w:rPr>
        <w:t xml:space="preserve">Appendix </w:t>
      </w:r>
      <w:r w:rsidRPr="00F265EE">
        <w:rPr>
          <w:rFonts w:ascii="Times New Roman" w:hAnsi="Times New Roman" w:cs="Times New Roman"/>
          <w:lang w:val="en-GB"/>
        </w:rPr>
        <w:t>may be varied provided that the intent is not changed.  Additional statements also may be added to ensure that the user of a product is sufficiently advised of its harmful nature and how to avoid any deleterious effects.</w:t>
      </w:r>
    </w:p>
    <w:p w:rsidR="00361C39" w:rsidRPr="00F265EE" w:rsidRDefault="00361C39" w:rsidP="00DF71EC">
      <w:pPr>
        <w:pStyle w:val="BodyText1"/>
        <w:spacing w:line="240" w:lineRule="auto"/>
        <w:rPr>
          <w:rFonts w:ascii="Times New Roman" w:hAnsi="Times New Roman" w:cs="Times New Roman"/>
          <w:lang w:val="en-GB"/>
        </w:rPr>
      </w:pPr>
    </w:p>
    <w:p w:rsidR="00361C39" w:rsidRPr="00F265EE" w:rsidRDefault="00361C39" w:rsidP="007E6110">
      <w:pPr>
        <w:rPr>
          <w:b/>
          <w:sz w:val="20"/>
          <w:szCs w:val="20"/>
          <w:lang w:val="en-GB"/>
        </w:rPr>
      </w:pPr>
      <w:r w:rsidRPr="00F265EE">
        <w:rPr>
          <w:b/>
          <w:sz w:val="20"/>
          <w:szCs w:val="20"/>
          <w:lang w:val="en-GB"/>
        </w:rPr>
        <w:t>Poisons Information Centre Telephone Numbers</w:t>
      </w:r>
    </w:p>
    <w:p w:rsidR="00361C39" w:rsidRPr="00F265EE" w:rsidRDefault="00361C39" w:rsidP="00DF71EC">
      <w:pPr>
        <w:pStyle w:val="BodyText1"/>
        <w:spacing w:line="240" w:lineRule="auto"/>
        <w:rPr>
          <w:rFonts w:ascii="Times New Roman" w:hAnsi="Times New Roman" w:cs="Times New Roman"/>
          <w:b/>
          <w:bCs/>
          <w:lang w:val="en-GB"/>
        </w:rPr>
      </w:pPr>
    </w:p>
    <w:p w:rsidR="00361C39" w:rsidRPr="00F265EE" w:rsidRDefault="00361C39" w:rsidP="00DF71EC">
      <w:pPr>
        <w:pStyle w:val="BodyText1"/>
        <w:spacing w:line="240" w:lineRule="auto"/>
        <w:rPr>
          <w:rFonts w:ascii="Times New Roman" w:hAnsi="Times New Roman" w:cs="Times New Roman"/>
          <w:lang w:val="en-GB"/>
        </w:rPr>
      </w:pPr>
      <w:r w:rsidRPr="00F265EE">
        <w:rPr>
          <w:rFonts w:ascii="Times New Roman" w:hAnsi="Times New Roman" w:cs="Times New Roman"/>
        </w:rPr>
        <w:t>Companies should use the Poisons Information Centre telephone number(s) (Australia</w:t>
      </w:r>
      <w:r w:rsidR="00EE42C1" w:rsidRPr="00F265EE">
        <w:rPr>
          <w:rFonts w:ascii="Times New Roman" w:hAnsi="Times New Roman" w:cs="Times New Roman"/>
        </w:rPr>
        <w:t> </w:t>
      </w:r>
      <w:r w:rsidRPr="00F265EE">
        <w:rPr>
          <w:rFonts w:ascii="Times New Roman" w:hAnsi="Times New Roman" w:cs="Times New Roman"/>
        </w:rPr>
        <w:t>13</w:t>
      </w:r>
      <w:r w:rsidR="00EE42C1" w:rsidRPr="00F265EE">
        <w:rPr>
          <w:rFonts w:ascii="Times New Roman" w:hAnsi="Times New Roman" w:cs="Times New Roman"/>
        </w:rPr>
        <w:t> </w:t>
      </w:r>
      <w:r w:rsidRPr="00F265EE">
        <w:rPr>
          <w:rFonts w:ascii="Times New Roman" w:hAnsi="Times New Roman" w:cs="Times New Roman"/>
        </w:rPr>
        <w:t>11</w:t>
      </w:r>
      <w:r w:rsidR="00EE42C1" w:rsidRPr="00F265EE">
        <w:rPr>
          <w:rFonts w:ascii="Times New Roman" w:hAnsi="Times New Roman" w:cs="Times New Roman"/>
        </w:rPr>
        <w:t> 2</w:t>
      </w:r>
      <w:r w:rsidRPr="00F265EE">
        <w:rPr>
          <w:rFonts w:ascii="Times New Roman" w:hAnsi="Times New Roman" w:cs="Times New Roman"/>
        </w:rPr>
        <w:t>6; New Zealand</w:t>
      </w:r>
      <w:r w:rsidR="00EE42C1" w:rsidRPr="00F265EE">
        <w:rPr>
          <w:rFonts w:ascii="Times New Roman" w:hAnsi="Times New Roman" w:cs="Times New Roman"/>
        </w:rPr>
        <w:t> </w:t>
      </w:r>
      <w:r w:rsidRPr="00F265EE">
        <w:rPr>
          <w:rFonts w:ascii="Times New Roman" w:hAnsi="Times New Roman" w:cs="Times New Roman"/>
        </w:rPr>
        <w:t>0800</w:t>
      </w:r>
      <w:r w:rsidR="00EE42C1" w:rsidRPr="00F265EE">
        <w:rPr>
          <w:rFonts w:ascii="Times New Roman" w:hAnsi="Times New Roman" w:cs="Times New Roman"/>
        </w:rPr>
        <w:t> </w:t>
      </w:r>
      <w:r w:rsidRPr="00F265EE">
        <w:rPr>
          <w:rFonts w:ascii="Times New Roman" w:hAnsi="Times New Roman" w:cs="Times New Roman"/>
        </w:rPr>
        <w:t>764</w:t>
      </w:r>
      <w:r w:rsidR="00EE42C1" w:rsidRPr="00F265EE">
        <w:rPr>
          <w:rFonts w:ascii="Times New Roman" w:hAnsi="Times New Roman" w:cs="Times New Roman"/>
        </w:rPr>
        <w:t> </w:t>
      </w:r>
      <w:r w:rsidRPr="00F265EE">
        <w:rPr>
          <w:rFonts w:ascii="Times New Roman" w:hAnsi="Times New Roman" w:cs="Times New Roman"/>
        </w:rPr>
        <w:t>766) appropriate to the country(ies) of sale for  the product.</w:t>
      </w:r>
    </w:p>
    <w:p w:rsidR="00361C39" w:rsidRPr="00F265EE" w:rsidRDefault="00361C39" w:rsidP="00DF71EC">
      <w:pPr>
        <w:pStyle w:val="BodyText1"/>
        <w:spacing w:line="240" w:lineRule="auto"/>
        <w:rPr>
          <w:rFonts w:ascii="Times New Roman" w:hAnsi="Times New Roman" w:cs="Times New Roman"/>
          <w:lang w:val="en-GB"/>
        </w:rPr>
      </w:pPr>
    </w:p>
    <w:p w:rsidR="00361C39" w:rsidRPr="00F265EE" w:rsidRDefault="00361C39"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Companies wishing to use a poisons information centre telephone number other than the national telephone numbers for Australia and New Zealand in warning statement No. 99 in Part 1 of this Appendix must meet the following criteria:</w:t>
      </w:r>
    </w:p>
    <w:p w:rsidR="00361C39" w:rsidRPr="00F265EE" w:rsidRDefault="00361C39" w:rsidP="00DF71EC">
      <w:pPr>
        <w:pStyle w:val="BodyText1"/>
        <w:spacing w:line="240" w:lineRule="auto"/>
        <w:rPr>
          <w:rFonts w:ascii="Times New Roman" w:hAnsi="Times New Roman" w:cs="Times New Roman"/>
          <w:lang w:val="en-GB"/>
        </w:rPr>
      </w:pPr>
    </w:p>
    <w:p w:rsidR="00361C39" w:rsidRPr="00F265EE" w:rsidRDefault="00361C39" w:rsidP="00DF71EC">
      <w:pPr>
        <w:pStyle w:val="BodyText1"/>
        <w:spacing w:line="240" w:lineRule="auto"/>
        <w:ind w:left="623" w:hanging="623"/>
        <w:rPr>
          <w:rFonts w:ascii="Times New Roman" w:hAnsi="Times New Roman" w:cs="Times New Roman"/>
          <w:lang w:val="en-GB"/>
        </w:rPr>
      </w:pPr>
      <w:r w:rsidRPr="00F265EE">
        <w:rPr>
          <w:rFonts w:ascii="Times New Roman" w:hAnsi="Times New Roman" w:cs="Times New Roman"/>
          <w:lang w:val="en-GB"/>
        </w:rPr>
        <w:t>1.</w:t>
      </w:r>
      <w:r w:rsidRPr="00F265EE">
        <w:rPr>
          <w:rFonts w:ascii="Times New Roman" w:hAnsi="Times New Roman" w:cs="Times New Roman"/>
          <w:lang w:val="en-GB"/>
        </w:rPr>
        <w:tab/>
      </w:r>
      <w:r w:rsidR="00EE42C1" w:rsidRPr="00F265EE">
        <w:rPr>
          <w:rFonts w:ascii="Times New Roman" w:hAnsi="Times New Roman" w:cs="Times New Roman"/>
          <w:lang w:val="en-GB"/>
        </w:rPr>
        <w:t xml:space="preserve">the </w:t>
      </w:r>
      <w:r w:rsidRPr="00F265EE">
        <w:rPr>
          <w:rFonts w:ascii="Times New Roman" w:hAnsi="Times New Roman" w:cs="Times New Roman"/>
          <w:lang w:val="en-GB"/>
        </w:rPr>
        <w:t>poisons information service whose number is used must be attended by adequately trained staff for 24 hour emergency poisons information; and</w:t>
      </w:r>
    </w:p>
    <w:p w:rsidR="00361C39" w:rsidRPr="00F265EE" w:rsidRDefault="00361C39" w:rsidP="00DF71EC">
      <w:pPr>
        <w:pStyle w:val="BodyText1"/>
        <w:spacing w:line="240" w:lineRule="auto"/>
        <w:ind w:left="623" w:hanging="623"/>
        <w:rPr>
          <w:rFonts w:ascii="Times New Roman" w:hAnsi="Times New Roman" w:cs="Times New Roman"/>
          <w:lang w:val="en-GB"/>
        </w:rPr>
      </w:pPr>
    </w:p>
    <w:p w:rsidR="00361C39" w:rsidRPr="00F265EE" w:rsidRDefault="00361C39" w:rsidP="00DF71EC">
      <w:pPr>
        <w:pStyle w:val="BodyText1"/>
        <w:spacing w:line="240" w:lineRule="auto"/>
        <w:ind w:left="623" w:hanging="623"/>
        <w:rPr>
          <w:rFonts w:ascii="Times New Roman" w:hAnsi="Times New Roman" w:cs="Times New Roman"/>
          <w:lang w:val="en-GB"/>
        </w:rPr>
      </w:pPr>
      <w:r w:rsidRPr="00F265EE">
        <w:rPr>
          <w:rFonts w:ascii="Times New Roman" w:hAnsi="Times New Roman" w:cs="Times New Roman"/>
          <w:lang w:val="en-GB"/>
        </w:rPr>
        <w:t>2.</w:t>
      </w:r>
      <w:r w:rsidRPr="00F265EE">
        <w:rPr>
          <w:rFonts w:ascii="Times New Roman" w:hAnsi="Times New Roman" w:cs="Times New Roman"/>
          <w:lang w:val="en-GB"/>
        </w:rPr>
        <w:tab/>
      </w:r>
      <w:r w:rsidR="00EE42C1" w:rsidRPr="00F265EE">
        <w:rPr>
          <w:rFonts w:ascii="Times New Roman" w:hAnsi="Times New Roman" w:cs="Times New Roman"/>
          <w:lang w:val="en-GB"/>
        </w:rPr>
        <w:t xml:space="preserve">calls </w:t>
      </w:r>
      <w:r w:rsidRPr="00F265EE">
        <w:rPr>
          <w:rFonts w:ascii="Times New Roman" w:hAnsi="Times New Roman" w:cs="Times New Roman"/>
          <w:lang w:val="en-GB"/>
        </w:rPr>
        <w:t>must be logged and submitted for incorporation into the official collection of poisoning data.</w:t>
      </w:r>
    </w:p>
    <w:p w:rsidR="00823397" w:rsidRPr="00F265EE" w:rsidRDefault="00823397" w:rsidP="00DF71EC">
      <w:pPr>
        <w:pStyle w:val="newappetabs"/>
        <w:tabs>
          <w:tab w:val="clear" w:pos="3005"/>
          <w:tab w:val="clear" w:pos="5102"/>
          <w:tab w:val="clear" w:pos="6576"/>
          <w:tab w:val="left" w:pos="227"/>
          <w:tab w:val="left" w:pos="4535"/>
        </w:tabs>
        <w:spacing w:line="240" w:lineRule="auto"/>
        <w:rPr>
          <w:rFonts w:ascii="Times New Roman" w:hAnsi="Times New Roman" w:cs="Times New Roman"/>
          <w:sz w:val="22"/>
          <w:szCs w:val="22"/>
          <w:lang w:val="en-GB"/>
        </w:rPr>
      </w:pPr>
    </w:p>
    <w:p w:rsidR="002C27A5" w:rsidRPr="00F265EE" w:rsidRDefault="002C27A5" w:rsidP="00076814">
      <w:pPr>
        <w:jc w:val="center"/>
        <w:rPr>
          <w:b/>
          <w:bCs/>
          <w:color w:val="000000"/>
          <w:sz w:val="23"/>
          <w:szCs w:val="23"/>
          <w:lang w:val="en-GB"/>
        </w:rPr>
        <w:sectPr w:rsidR="002C27A5" w:rsidRPr="00F265EE" w:rsidSect="005D7A9B">
          <w:headerReference w:type="even" r:id="rId148"/>
          <w:headerReference w:type="default" r:id="rId149"/>
          <w:headerReference w:type="first" r:id="rId150"/>
          <w:type w:val="nextColumn"/>
          <w:pgSz w:w="12240" w:h="15840"/>
          <w:pgMar w:top="1134" w:right="1418" w:bottom="1134" w:left="1418" w:header="567" w:footer="567" w:gutter="0"/>
          <w:cols w:space="720"/>
          <w:docGrid w:linePitch="299"/>
        </w:sectPr>
      </w:pPr>
    </w:p>
    <w:p w:rsidR="00361C39" w:rsidRPr="00F265EE" w:rsidRDefault="00823397" w:rsidP="007E6110">
      <w:pPr>
        <w:jc w:val="center"/>
        <w:rPr>
          <w:b/>
          <w:lang w:val="en-GB"/>
        </w:rPr>
      </w:pPr>
      <w:r w:rsidRPr="00F265EE">
        <w:rPr>
          <w:b/>
          <w:lang w:val="en-GB"/>
        </w:rPr>
        <w:lastRenderedPageBreak/>
        <w:t>APPENDIX F</w:t>
      </w:r>
    </w:p>
    <w:p w:rsidR="00E60D7B" w:rsidRPr="00F265EE" w:rsidRDefault="00E60D7B" w:rsidP="007E6110">
      <w:pPr>
        <w:jc w:val="center"/>
        <w:rPr>
          <w:b/>
          <w:lang w:val="en-GB"/>
        </w:rPr>
        <w:sectPr w:rsidR="00E60D7B" w:rsidRPr="00F265EE" w:rsidSect="005D7A9B">
          <w:headerReference w:type="even" r:id="rId151"/>
          <w:headerReference w:type="default" r:id="rId152"/>
          <w:headerReference w:type="first" r:id="rId153"/>
          <w:type w:val="nextColumn"/>
          <w:pgSz w:w="12240" w:h="15840"/>
          <w:pgMar w:top="1134" w:right="1418" w:bottom="1134" w:left="1418" w:header="567" w:footer="567" w:gutter="0"/>
          <w:cols w:space="720"/>
          <w:docGrid w:linePitch="299"/>
        </w:sectPr>
      </w:pPr>
    </w:p>
    <w:p w:rsidR="00823397" w:rsidRPr="00F265EE" w:rsidRDefault="00823397" w:rsidP="007E6110">
      <w:pPr>
        <w:jc w:val="center"/>
        <w:rPr>
          <w:b/>
          <w:lang w:val="en-GB"/>
        </w:rPr>
      </w:pPr>
    </w:p>
    <w:p w:rsidR="00361C39" w:rsidRPr="00F265EE" w:rsidRDefault="00361C39" w:rsidP="007E6110">
      <w:pPr>
        <w:jc w:val="center"/>
        <w:rPr>
          <w:b/>
          <w:lang w:val="en-GB"/>
        </w:rPr>
      </w:pPr>
      <w:r w:rsidRPr="00F265EE">
        <w:rPr>
          <w:b/>
          <w:lang w:val="en-GB"/>
        </w:rPr>
        <w:t>PART 1</w:t>
      </w:r>
    </w:p>
    <w:p w:rsidR="00361C39" w:rsidRPr="00F265EE" w:rsidRDefault="00361C39" w:rsidP="007E6110">
      <w:pPr>
        <w:jc w:val="center"/>
        <w:rPr>
          <w:b/>
          <w:lang w:val="en-GB"/>
        </w:rPr>
      </w:pPr>
    </w:p>
    <w:p w:rsidR="00361C39" w:rsidRPr="00F265EE" w:rsidRDefault="00361C39" w:rsidP="007E6110">
      <w:pPr>
        <w:jc w:val="center"/>
        <w:rPr>
          <w:b/>
          <w:lang w:val="en-GB"/>
        </w:rPr>
      </w:pPr>
      <w:r w:rsidRPr="00F265EE">
        <w:rPr>
          <w:b/>
          <w:lang w:val="en-GB"/>
        </w:rPr>
        <w:t>WARNING STATEMENTS</w:t>
      </w:r>
    </w:p>
    <w:p w:rsidR="00361C39" w:rsidRPr="00F265EE" w:rsidRDefault="00361C39" w:rsidP="00DF71EC">
      <w:pPr>
        <w:pStyle w:val="1indent0"/>
        <w:spacing w:line="240" w:lineRule="auto"/>
        <w:rPr>
          <w:rFonts w:ascii="Times New Roman" w:hAnsi="Times New Roman" w:cs="Times New Roman"/>
          <w:sz w:val="24"/>
          <w:szCs w:val="24"/>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w:t>
      </w:r>
      <w:r w:rsidRPr="00F265EE">
        <w:rPr>
          <w:rFonts w:ascii="Times New Roman" w:hAnsi="Times New Roman" w:cs="Times New Roman"/>
          <w:lang w:val="en-GB"/>
        </w:rPr>
        <w:tab/>
        <w:t>Highly corrosive.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w:t>
      </w:r>
      <w:r w:rsidRPr="00F265EE">
        <w:rPr>
          <w:rFonts w:ascii="Times New Roman" w:hAnsi="Times New Roman" w:cs="Times New Roman"/>
          <w:lang w:val="en-GB"/>
        </w:rPr>
        <w:tab/>
        <w:t>Corrosive.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w:t>
      </w:r>
      <w:r w:rsidRPr="00F265EE">
        <w:rPr>
          <w:rFonts w:ascii="Times New Roman" w:hAnsi="Times New Roman" w:cs="Times New Roman"/>
          <w:lang w:val="en-GB"/>
        </w:rPr>
        <w:tab/>
        <w:t>Corrosive liquid.</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4.</w:t>
      </w:r>
      <w:r w:rsidRPr="00F265EE">
        <w:rPr>
          <w:rFonts w:ascii="Times New Roman" w:hAnsi="Times New Roman" w:cs="Times New Roman"/>
          <w:lang w:val="en-GB"/>
        </w:rPr>
        <w:tab/>
        <w:t>Strongly alkaline.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5.</w:t>
      </w:r>
      <w:r w:rsidRPr="00F265EE">
        <w:rPr>
          <w:rFonts w:ascii="Times New Roman" w:hAnsi="Times New Roman" w:cs="Times New Roman"/>
          <w:lang w:val="en-GB"/>
        </w:rPr>
        <w:tab/>
        <w:t>Irritant.</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6.</w:t>
      </w:r>
      <w:r w:rsidRPr="00F265EE">
        <w:rPr>
          <w:rFonts w:ascii="Times New Roman" w:hAnsi="Times New Roman" w:cs="Times New Roman"/>
          <w:lang w:val="en-GB"/>
        </w:rPr>
        <w:tab/>
        <w:t>May cause cancer.</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7.</w:t>
      </w:r>
      <w:r w:rsidRPr="00F265EE">
        <w:rPr>
          <w:rFonts w:ascii="Times New Roman" w:hAnsi="Times New Roman" w:cs="Times New Roman"/>
          <w:lang w:val="en-GB"/>
        </w:rPr>
        <w:tab/>
        <w:t xml:space="preserve">WARNING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Causes birth defects.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8.</w:t>
      </w:r>
      <w:r w:rsidRPr="00F265EE">
        <w:rPr>
          <w:rFonts w:ascii="Times New Roman" w:hAnsi="Times New Roman" w:cs="Times New Roman"/>
          <w:lang w:val="en-GB"/>
        </w:rPr>
        <w:tab/>
        <w:t xml:space="preserve">WARNING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May be fatal to children.</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9.</w:t>
      </w:r>
      <w:r w:rsidRPr="00F265EE">
        <w:rPr>
          <w:rFonts w:ascii="Times New Roman" w:hAnsi="Times New Roman" w:cs="Times New Roman"/>
          <w:lang w:val="en-GB"/>
        </w:rPr>
        <w:tab/>
        <w:t>Can be fatal to children if sucked or swallowed.</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10.</w:t>
      </w:r>
      <w:r w:rsidRPr="00F265EE">
        <w:rPr>
          <w:rFonts w:ascii="Times New Roman" w:hAnsi="Times New Roman" w:cs="Times New Roman"/>
          <w:lang w:val="en-GB"/>
        </w:rPr>
        <w:tab/>
        <w:t>May produce severe burns.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11.</w:t>
      </w:r>
      <w:r w:rsidRPr="00F265EE">
        <w:rPr>
          <w:rFonts w:ascii="Times New Roman" w:hAnsi="Times New Roman" w:cs="Times New Roman"/>
          <w:lang w:val="en-GB"/>
        </w:rPr>
        <w:tab/>
        <w:t xml:space="preserve">WARNING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Vapour may be harmful.</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12.</w:t>
      </w:r>
      <w:r w:rsidRPr="00F265EE">
        <w:rPr>
          <w:rFonts w:ascii="Times New Roman" w:hAnsi="Times New Roman" w:cs="Times New Roman"/>
          <w:lang w:val="en-GB"/>
        </w:rPr>
        <w:tab/>
        <w:t>Vapour is harmful to health on prolonged exposure.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13.</w:t>
      </w:r>
      <w:r w:rsidRPr="00F265EE">
        <w:rPr>
          <w:rFonts w:ascii="Times New Roman" w:hAnsi="Times New Roman" w:cs="Times New Roman"/>
          <w:lang w:val="en-GB"/>
        </w:rPr>
        <w:tab/>
        <w:t>May be fatal if inhaled, swallowed or absorbed through skin.</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14.</w:t>
      </w:r>
      <w:r w:rsidRPr="00F265EE">
        <w:rPr>
          <w:rFonts w:ascii="Times New Roman" w:hAnsi="Times New Roman" w:cs="Times New Roman"/>
          <w:lang w:val="en-GB"/>
        </w:rPr>
        <w:tab/>
        <w:t>Dust will irritate and burn eyes, nose and skin.</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15.</w:t>
      </w:r>
      <w:r w:rsidRPr="00F265EE">
        <w:rPr>
          <w:rFonts w:ascii="Times New Roman" w:hAnsi="Times New Roman" w:cs="Times New Roman"/>
          <w:lang w:val="en-GB"/>
        </w:rPr>
        <w:tab/>
        <w:t>Liquid will cause burns.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16.</w:t>
      </w:r>
      <w:r w:rsidRPr="00F265EE">
        <w:rPr>
          <w:rFonts w:ascii="Times New Roman" w:hAnsi="Times New Roman" w:cs="Times New Roman"/>
          <w:lang w:val="en-GB"/>
        </w:rPr>
        <w:tab/>
        <w:t>Forms dangerous gas near radiators or naked flames.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17.</w:t>
      </w:r>
      <w:r w:rsidRPr="00F265EE">
        <w:rPr>
          <w:rFonts w:ascii="Times New Roman" w:hAnsi="Times New Roman" w:cs="Times New Roman"/>
          <w:lang w:val="en-GB"/>
        </w:rPr>
        <w:tab/>
        <w:t>Contact with eyes even for short periods can cause blindness.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18.</w:t>
      </w:r>
      <w:r w:rsidRPr="00F265EE">
        <w:rPr>
          <w:rFonts w:ascii="Times New Roman" w:hAnsi="Times New Roman" w:cs="Times New Roman"/>
          <w:lang w:val="en-GB"/>
        </w:rPr>
        <w:tab/>
        <w:t>Product will irritate the eyes, nose, throat and skin.</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19.</w:t>
      </w:r>
      <w:r w:rsidRPr="00F265EE">
        <w:rPr>
          <w:rFonts w:ascii="Times New Roman" w:hAnsi="Times New Roman" w:cs="Times New Roman"/>
          <w:lang w:val="en-GB"/>
        </w:rPr>
        <w:tab/>
        <w:t xml:space="preserve">WARNING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Skin contact may be dangerous. Take every precaution to avoid contact - wash off after spillage and after use.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20.</w:t>
      </w:r>
      <w:r w:rsidRPr="00F265EE">
        <w:rPr>
          <w:rFonts w:ascii="Times New Roman" w:hAnsi="Times New Roman" w:cs="Times New Roman"/>
          <w:lang w:val="en-GB"/>
        </w:rPr>
        <w:tab/>
        <w:t>May give off dangerous gas if mixed with other products.</w:t>
      </w:r>
    </w:p>
    <w:p w:rsidR="00361C39" w:rsidRPr="00F265EE" w:rsidRDefault="00361C39" w:rsidP="00DF71EC">
      <w:pPr>
        <w:pStyle w:val="appfindent"/>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21.</w:t>
      </w:r>
      <w:r w:rsidRPr="00F265EE">
        <w:rPr>
          <w:rFonts w:ascii="Times New Roman" w:hAnsi="Times New Roman" w:cs="Times New Roman"/>
          <w:lang w:val="en-GB"/>
        </w:rPr>
        <w:tab/>
        <w:t xml:space="preserve">WARNING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ab/>
        <w:t>This product contains ingredients which may cause skin irritation to certain individuals. A preliminary test according to accompanying directions should be made before use. This product must not be used for dyeing eyelashes or eyebrows; to do so may be injurious to the eye.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22.</w:t>
      </w:r>
      <w:r w:rsidRPr="00F265EE">
        <w:rPr>
          <w:rFonts w:ascii="Times New Roman" w:hAnsi="Times New Roman" w:cs="Times New Roman"/>
          <w:lang w:val="en-GB"/>
        </w:rPr>
        <w:tab/>
        <w:t>Highly reactive oxidising chlorine compound.</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23.</w:t>
      </w:r>
      <w:r w:rsidRPr="00F265EE">
        <w:rPr>
          <w:rFonts w:ascii="Times New Roman" w:hAnsi="Times New Roman" w:cs="Times New Roman"/>
          <w:lang w:val="en-GB"/>
        </w:rPr>
        <w:tab/>
        <w:t>May cause fire or explosion.</w:t>
      </w:r>
    </w:p>
    <w:p w:rsidR="00361C39" w:rsidRPr="00F265EE" w:rsidRDefault="00361C39" w:rsidP="00DF71EC">
      <w:pPr>
        <w:pStyle w:val="1indent0"/>
        <w:spacing w:line="240" w:lineRule="auto"/>
        <w:rPr>
          <w:rFonts w:ascii="Times New Roman" w:hAnsi="Times New Roman" w:cs="Times New Roman"/>
          <w:lang w:val="en-GB"/>
        </w:rPr>
      </w:pPr>
    </w:p>
    <w:p w:rsidR="0097064B" w:rsidRPr="00F265EE" w:rsidRDefault="00361C39" w:rsidP="00076814">
      <w:pPr>
        <w:tabs>
          <w:tab w:val="left" w:pos="360"/>
        </w:tabs>
        <w:rPr>
          <w:color w:val="000000"/>
          <w:sz w:val="20"/>
          <w:szCs w:val="20"/>
          <w:lang w:val="en-GB"/>
        </w:rPr>
      </w:pPr>
      <w:r w:rsidRPr="00F265EE">
        <w:rPr>
          <w:color w:val="000000"/>
          <w:sz w:val="20"/>
          <w:szCs w:val="20"/>
          <w:lang w:val="en-GB"/>
        </w:rPr>
        <w:t>24.</w:t>
      </w:r>
      <w:r w:rsidRPr="00F265EE">
        <w:rPr>
          <w:color w:val="000000"/>
          <w:sz w:val="20"/>
          <w:szCs w:val="20"/>
          <w:lang w:val="en-GB"/>
        </w:rPr>
        <w:tab/>
        <w:t>For external washing only.  Rinse skin thoroughly after use.</w:t>
      </w:r>
      <w:r w:rsidR="0097064B" w:rsidRPr="00F265EE">
        <w:rPr>
          <w:color w:val="000000"/>
          <w:sz w:val="20"/>
          <w:szCs w:val="20"/>
          <w:lang w:val="en-GB"/>
        </w:rPr>
        <w:t xml:space="preserve"> </w:t>
      </w:r>
    </w:p>
    <w:p w:rsidR="00076814" w:rsidRPr="00F265EE" w:rsidRDefault="00076814" w:rsidP="00076814">
      <w:pPr>
        <w:tabs>
          <w:tab w:val="left" w:pos="360"/>
        </w:tabs>
        <w:rPr>
          <w:sz w:val="20"/>
          <w:szCs w:val="20"/>
          <w:lang w:val="en-GB"/>
        </w:rPr>
      </w:pPr>
    </w:p>
    <w:p w:rsidR="00413528" w:rsidRPr="00F265EE" w:rsidRDefault="00361C39" w:rsidP="00DF71EC">
      <w:pPr>
        <w:tabs>
          <w:tab w:val="left" w:pos="360"/>
        </w:tabs>
        <w:rPr>
          <w:color w:val="000000"/>
          <w:sz w:val="20"/>
          <w:szCs w:val="20"/>
          <w:lang w:val="en-GB"/>
        </w:rPr>
      </w:pPr>
      <w:r w:rsidRPr="00F265EE">
        <w:rPr>
          <w:color w:val="000000"/>
          <w:sz w:val="20"/>
          <w:szCs w:val="20"/>
          <w:lang w:val="en-GB"/>
        </w:rPr>
        <w:lastRenderedPageBreak/>
        <w:t>25.</w:t>
      </w:r>
      <w:r w:rsidRPr="00F265EE">
        <w:rPr>
          <w:color w:val="000000"/>
          <w:sz w:val="20"/>
          <w:szCs w:val="20"/>
          <w:lang w:val="en-GB"/>
        </w:rPr>
        <w:tab/>
        <w:t>Do not use on broken skin. Wash hands thoroughly after use.</w:t>
      </w:r>
    </w:p>
    <w:p w:rsidR="00823397" w:rsidRPr="00F265EE" w:rsidRDefault="00823397" w:rsidP="00DF71EC">
      <w:pPr>
        <w:rPr>
          <w:color w:val="000000"/>
          <w:sz w:val="20"/>
          <w:szCs w:val="20"/>
          <w:lang w:val="en-GB"/>
        </w:rPr>
      </w:pPr>
      <w:r w:rsidRPr="00F265EE">
        <w:rPr>
          <w:color w:val="000000"/>
          <w:sz w:val="20"/>
          <w:szCs w:val="20"/>
          <w:lang w:val="en-GB"/>
        </w:rPr>
        <w:t xml:space="preserve"> </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26.</w:t>
      </w:r>
      <w:r w:rsidRPr="00F265EE">
        <w:rPr>
          <w:rFonts w:ascii="Times New Roman" w:hAnsi="Times New Roman" w:cs="Times New Roman"/>
          <w:lang w:val="en-GB"/>
        </w:rPr>
        <w:tab/>
        <w:t>(Powder) (and) (concentrated solutions) are dangerous if swallowed.</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27.</w:t>
      </w:r>
      <w:r w:rsidRPr="00F265EE">
        <w:rPr>
          <w:rFonts w:ascii="Times New Roman" w:hAnsi="Times New Roman" w:cs="Times New Roman"/>
          <w:lang w:val="en-GB"/>
        </w:rPr>
        <w:tab/>
        <w:t>Not for therapeutic use.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28.</w:t>
      </w:r>
      <w:r w:rsidRPr="00F265EE">
        <w:rPr>
          <w:rFonts w:ascii="Times New Roman" w:hAnsi="Times New Roman" w:cs="Times New Roman"/>
          <w:lang w:val="en-GB"/>
        </w:rPr>
        <w:tab/>
        <w:t>(Over) (Repeated) exposure may cause sensitisation.</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29.</w:t>
      </w:r>
      <w:r w:rsidRPr="00F265EE">
        <w:rPr>
          <w:rFonts w:ascii="Times New Roman" w:hAnsi="Times New Roman" w:cs="Times New Roman"/>
          <w:lang w:val="en-GB"/>
        </w:rPr>
        <w:tab/>
        <w:t>If congestion persists, consult your doctor or pharmacist.</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30.</w:t>
      </w:r>
      <w:r w:rsidRPr="00F265EE">
        <w:rPr>
          <w:rFonts w:ascii="Times New Roman" w:hAnsi="Times New Roman" w:cs="Times New Roman"/>
          <w:lang w:val="en-GB"/>
        </w:rPr>
        <w:tab/>
        <w:t xml:space="preserve">WARNING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Do not use on face or on anal or genital areas.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31.</w:t>
      </w:r>
      <w:r w:rsidRPr="00F265EE">
        <w:rPr>
          <w:rFonts w:ascii="Times New Roman" w:hAnsi="Times New Roman" w:cs="Times New Roman"/>
          <w:lang w:val="en-GB"/>
        </w:rPr>
        <w:tab/>
        <w:t xml:space="preserve">WARNING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spacing w:val="-4"/>
          <w:lang w:val="en-GB"/>
        </w:rPr>
        <w:t>Do not use on face or on anal or genital areas except on doctor’s advice.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32.</w:t>
      </w:r>
      <w:r w:rsidRPr="00F265EE">
        <w:rPr>
          <w:rFonts w:ascii="Times New Roman" w:hAnsi="Times New Roman" w:cs="Times New Roman"/>
          <w:lang w:val="en-GB"/>
        </w:rPr>
        <w:tab/>
        <w:t xml:space="preserve">This preparation should be part of an overall treatment plan regularly assessed with your doctor. </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33.</w:t>
      </w:r>
      <w:r w:rsidRPr="00F265EE">
        <w:rPr>
          <w:rFonts w:ascii="Times New Roman" w:hAnsi="Times New Roman" w:cs="Times New Roman"/>
          <w:lang w:val="en-GB"/>
        </w:rPr>
        <w:tab/>
        <w:t>Do not take for periods longer than four weeks except on medical advice.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34.</w:t>
      </w:r>
      <w:r w:rsidRPr="00F265EE">
        <w:rPr>
          <w:rFonts w:ascii="Times New Roman" w:hAnsi="Times New Roman" w:cs="Times New Roman"/>
          <w:lang w:val="en-GB"/>
        </w:rPr>
        <w:tab/>
        <w:t xml:space="preserve">WARNING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This medication may be dangerous when used in large amounts or for a long time (period).</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35.</w:t>
      </w:r>
      <w:r w:rsidRPr="00F265EE">
        <w:rPr>
          <w:rFonts w:ascii="Times New Roman" w:hAnsi="Times New Roman" w:cs="Times New Roman"/>
          <w:lang w:val="en-GB"/>
        </w:rPr>
        <w:tab/>
        <w:t xml:space="preserve">CAUTION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This preparation is for the relief of minor and temporary ailments and should be used strictly as directed.  Prolonged use without medical supervision could be harmful.</w:t>
      </w:r>
    </w:p>
    <w:p w:rsidR="00361C39" w:rsidRPr="00F265EE" w:rsidRDefault="00361C39" w:rsidP="00DF71EC">
      <w:pPr>
        <w:pStyle w:val="BodyText1"/>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or</w:t>
      </w:r>
    </w:p>
    <w:p w:rsidR="00361C39" w:rsidRPr="00F265EE" w:rsidRDefault="00361C39" w:rsidP="00DF71EC">
      <w:pPr>
        <w:pStyle w:val="appfindent"/>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b/>
          <w:bCs/>
          <w:lang w:val="en-GB"/>
        </w:rPr>
      </w:pPr>
      <w:r w:rsidRPr="00F265EE">
        <w:rPr>
          <w:rFonts w:ascii="Times New Roman" w:hAnsi="Times New Roman" w:cs="Times New Roman"/>
          <w:lang w:val="en-GB"/>
        </w:rPr>
        <w:tab/>
        <w:t xml:space="preserve">CAUTION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This preparation is for the relief of minor and temporary ailments and should be used strictly as directed.  Prolonged or excessive use without medical supervision could be harmful.</w:t>
      </w:r>
    </w:p>
    <w:p w:rsidR="00361C39" w:rsidRPr="00F265EE" w:rsidRDefault="00361C39" w:rsidP="00DF71EC">
      <w:pPr>
        <w:pStyle w:val="iindent"/>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36.</w:t>
      </w:r>
      <w:r w:rsidRPr="00F265EE">
        <w:rPr>
          <w:rFonts w:ascii="Times New Roman" w:hAnsi="Times New Roman" w:cs="Times New Roman"/>
          <w:lang w:val="en-GB"/>
        </w:rPr>
        <w:tab/>
        <w:t>For use under medical supervision only.</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37.</w:t>
      </w:r>
      <w:r w:rsidRPr="00F265EE">
        <w:rPr>
          <w:rFonts w:ascii="Times New Roman" w:hAnsi="Times New Roman" w:cs="Times New Roman"/>
          <w:lang w:val="en-GB"/>
        </w:rPr>
        <w:tab/>
        <w:t>Consult a doctor before giving this medication to children or teenagers with chicken pox, influenza or fever.</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rPr>
      </w:pPr>
      <w:r w:rsidRPr="00F265EE">
        <w:rPr>
          <w:rFonts w:ascii="Times New Roman" w:hAnsi="Times New Roman" w:cs="Times New Roman"/>
        </w:rPr>
        <w:t>38.</w:t>
      </w:r>
      <w:r w:rsidRPr="00F265EE">
        <w:rPr>
          <w:rFonts w:ascii="Times New Roman" w:hAnsi="Times New Roman" w:cs="Times New Roman"/>
        </w:rPr>
        <w:tab/>
        <w:t xml:space="preserve">CAUTION </w:t>
      </w:r>
      <w:r w:rsidR="00EE42C1" w:rsidRPr="00F265EE">
        <w:rPr>
          <w:rFonts w:ascii="Times New Roman" w:hAnsi="Times New Roman" w:cs="Times New Roman"/>
          <w:lang w:val="en-GB"/>
        </w:rPr>
        <w:sym w:font="Symbol" w:char="F02D"/>
      </w:r>
      <w:r w:rsidRPr="00F265EE">
        <w:rPr>
          <w:rFonts w:ascii="Times New Roman" w:hAnsi="Times New Roman" w:cs="Times New Roman"/>
        </w:rPr>
        <w:tab/>
      </w:r>
      <w:r w:rsidRPr="00F265EE">
        <w:rPr>
          <w:rFonts w:ascii="Times New Roman" w:hAnsi="Times New Roman" w:cs="Times New Roman"/>
          <w:spacing w:val="2"/>
        </w:rPr>
        <w:t>Do not use for children under 2 years old unless a doctor has told you</w:t>
      </w:r>
      <w:r w:rsidRPr="00F265EE">
        <w:rPr>
          <w:rFonts w:ascii="Times New Roman" w:hAnsi="Times New Roman" w:cs="Times New Roman"/>
        </w:rPr>
        <w:t xml:space="preserve"> to.</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39.</w:t>
      </w:r>
      <w:r w:rsidRPr="00F265EE">
        <w:rPr>
          <w:rFonts w:ascii="Times New Roman" w:hAnsi="Times New Roman" w:cs="Times New Roman"/>
          <w:lang w:val="en-GB"/>
        </w:rPr>
        <w:tab/>
        <w:t>This medication may cause drowsiness. If affected do not drive a vehicle or operate machinery. Avoid alcohol.</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40.</w:t>
      </w:r>
      <w:r w:rsidRPr="00F265EE">
        <w:rPr>
          <w:rFonts w:ascii="Times New Roman" w:hAnsi="Times New Roman" w:cs="Times New Roman"/>
          <w:lang w:val="en-GB"/>
        </w:rPr>
        <w:tab/>
        <w:t>This medication may cause drowsiness and may increase the effects of alcohol.  If affected do not drive a motor vehicle or operate machinery.</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41.</w:t>
      </w:r>
      <w:r w:rsidRPr="00F265EE">
        <w:rPr>
          <w:rFonts w:ascii="Times New Roman" w:hAnsi="Times New Roman" w:cs="Times New Roman"/>
          <w:lang w:val="en-GB"/>
        </w:rPr>
        <w:tab/>
        <w:t>Do not give to children under 12 years of age.  Do not use beyond 48 hours or in pregnancy or lactation except on doctor’s advice.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42.</w:t>
      </w:r>
      <w:r w:rsidRPr="00F265EE">
        <w:rPr>
          <w:rFonts w:ascii="Times New Roman" w:hAnsi="Times New Roman" w:cs="Times New Roman"/>
          <w:lang w:val="en-GB"/>
        </w:rPr>
        <w:tab/>
        <w:t xml:space="preserve">WARNING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Overuse may stain the skin or mouth.</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43.</w:t>
      </w:r>
      <w:r w:rsidRPr="00F265EE">
        <w:rPr>
          <w:rFonts w:ascii="Times New Roman" w:hAnsi="Times New Roman" w:cs="Times New Roman"/>
          <w:lang w:val="en-GB"/>
        </w:rPr>
        <w:tab/>
        <w:t>Use of this product is not necessary in areas supplied with fluoridated water.</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44.</w:t>
      </w:r>
      <w:r w:rsidRPr="00F265EE">
        <w:rPr>
          <w:rFonts w:ascii="Times New Roman" w:hAnsi="Times New Roman" w:cs="Times New Roman"/>
          <w:lang w:val="en-GB"/>
        </w:rPr>
        <w:tab/>
        <w:t xml:space="preserve">WARNING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May be dangerous, particularly to children, if you use large amounts on the skin, clothes or bedding or on large areas of the body, especially if you keep using it for a long time.</w:t>
      </w:r>
    </w:p>
    <w:p w:rsidR="00361C39" w:rsidRPr="00F265EE" w:rsidRDefault="00361C39" w:rsidP="00DF71EC">
      <w:pPr>
        <w:pStyle w:val="1indent0"/>
        <w:spacing w:line="240" w:lineRule="auto"/>
        <w:rPr>
          <w:rFonts w:ascii="Times New Roman" w:hAnsi="Times New Roman" w:cs="Times New Roman"/>
          <w:lang w:val="en-GB"/>
        </w:rPr>
      </w:pPr>
    </w:p>
    <w:p w:rsidR="005A4528" w:rsidRPr="00F265EE" w:rsidRDefault="00361C39" w:rsidP="00DF71EC">
      <w:pPr>
        <w:pStyle w:val="appfindent"/>
        <w:spacing w:line="240" w:lineRule="auto"/>
        <w:rPr>
          <w:rFonts w:ascii="Times New Roman" w:hAnsi="Times New Roman" w:cs="Times New Roman"/>
        </w:rPr>
      </w:pPr>
      <w:r w:rsidRPr="00F265EE">
        <w:rPr>
          <w:rFonts w:ascii="Times New Roman" w:hAnsi="Times New Roman" w:cs="Times New Roman"/>
          <w:lang w:val="en-GB"/>
        </w:rPr>
        <w:t>45.</w:t>
      </w:r>
      <w:r w:rsidRPr="00F265EE">
        <w:rPr>
          <w:rFonts w:ascii="Times New Roman" w:hAnsi="Times New Roman" w:cs="Times New Roman"/>
          <w:lang w:val="en-GB"/>
        </w:rPr>
        <w:tab/>
        <w:t xml:space="preserve">WARNING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If a pigmented spot or mole has recently become darker, changed colour, become enlarged or itchy, or bleeds, do not use this product, see your doctor immediately.  Do not use on children.  Do not use near the eyes.  Mild irritation may occur; stop use if it becomes severe.  If fading is not evident in three months, seek doctor’s advice.</w:t>
      </w:r>
    </w:p>
    <w:p w:rsidR="00076814" w:rsidRPr="00F265EE" w:rsidRDefault="00076814" w:rsidP="00076814">
      <w:pPr>
        <w:pStyle w:val="1indent0"/>
        <w:spacing w:line="240" w:lineRule="auto"/>
        <w:ind w:left="0" w:firstLine="0"/>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46.</w:t>
      </w:r>
      <w:r w:rsidRPr="00F265EE">
        <w:rPr>
          <w:rFonts w:ascii="Times New Roman" w:hAnsi="Times New Roman" w:cs="Times New Roman"/>
          <w:lang w:val="en-GB"/>
        </w:rPr>
        <w:tab/>
        <w:t xml:space="preserve">WARNING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Contains (name of substance) which causes birth defects in laboratory animals. Women of child bearing age should avoid contact with (name of substance).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47.</w:t>
      </w:r>
      <w:r w:rsidRPr="00F265EE">
        <w:rPr>
          <w:rFonts w:ascii="Times New Roman" w:hAnsi="Times New Roman" w:cs="Times New Roman"/>
          <w:lang w:val="en-GB"/>
        </w:rPr>
        <w:tab/>
        <w:t xml:space="preserve">WARNING </w:t>
      </w:r>
      <w:r w:rsidR="006B4518"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 xml:space="preserve">This product contains (name of substance) which causes birth defects in certain laboratory </w:t>
      </w:r>
      <w:r w:rsidRPr="00F265EE">
        <w:rPr>
          <w:rFonts w:ascii="Times New Roman" w:hAnsi="Times New Roman" w:cs="Times New Roman"/>
          <w:lang w:val="en-GB"/>
        </w:rPr>
        <w:lastRenderedPageBreak/>
        <w:t>animals.  Women of child bearing age are advised not to mix, load or spray this product.  They should keep out of crops being sprayed.</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48.</w:t>
      </w:r>
      <w:r w:rsidRPr="00F265EE">
        <w:rPr>
          <w:rFonts w:ascii="Times New Roman" w:hAnsi="Times New Roman" w:cs="Times New Roman"/>
          <w:lang w:val="en-GB"/>
        </w:rPr>
        <w:tab/>
        <w:t xml:space="preserve">WARNING </w:t>
      </w:r>
      <w:r w:rsidR="006B4518"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This product forms cyhexatin which causes birth defects in certain laboratory animals.  Women of child bearing age are advised not to mix, load or spray this product. They should keep out of crops being sprayed.</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49.</w:t>
      </w:r>
      <w:r w:rsidRPr="00F265EE">
        <w:rPr>
          <w:rFonts w:ascii="Times New Roman" w:hAnsi="Times New Roman" w:cs="Times New Roman"/>
          <w:lang w:val="en-GB"/>
        </w:rPr>
        <w:tab/>
        <w:t xml:space="preserve">WARNING </w:t>
      </w:r>
      <w:r w:rsidR="006B4518"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Do not mix with other medication except on veterinarian’s advice.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50.</w:t>
      </w:r>
      <w:r w:rsidRPr="00F265EE">
        <w:rPr>
          <w:rFonts w:ascii="Times New Roman" w:hAnsi="Times New Roman" w:cs="Times New Roman"/>
          <w:lang w:val="en-GB"/>
        </w:rPr>
        <w:tab/>
        <w:t>Unless adequately fired, utensils glazed with this preparation must not be used as containers for food or beverages; to do so may cause lead poisoning.</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 xml:space="preserve">51. </w:t>
      </w:r>
      <w:r w:rsidRPr="00F265EE">
        <w:rPr>
          <w:rFonts w:ascii="Times New Roman" w:hAnsi="Times New Roman" w:cs="Times New Roman"/>
          <w:lang w:val="en-GB"/>
        </w:rPr>
        <w:tab/>
        <w:t>Irritant to skin, eyes, mucous membranes and upper respiratory tract.</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52.</w:t>
      </w:r>
      <w:r w:rsidRPr="00F265EE">
        <w:rPr>
          <w:rFonts w:ascii="Times New Roman" w:hAnsi="Times New Roman" w:cs="Times New Roman"/>
          <w:lang w:val="en-GB"/>
        </w:rPr>
        <w:tab/>
        <w:t>Breathing vapour or spray mist is harmful and may cause an asthma-like reaction.</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53.</w:t>
      </w:r>
      <w:r w:rsidRPr="00F265EE">
        <w:rPr>
          <w:rFonts w:ascii="Times New Roman" w:hAnsi="Times New Roman" w:cs="Times New Roman"/>
          <w:lang w:val="en-GB"/>
        </w:rPr>
        <w:tab/>
        <w:t xml:space="preserve">CAUTION </w:t>
      </w:r>
      <w:r w:rsidR="006B4518"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(Name of substance) should not be used by pregnant women.</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 xml:space="preserve">54. </w:t>
      </w:r>
      <w:r w:rsidRPr="00F265EE">
        <w:rPr>
          <w:rFonts w:ascii="Times New Roman" w:hAnsi="Times New Roman" w:cs="Times New Roman"/>
          <w:lang w:val="en-GB"/>
        </w:rPr>
        <w:tab/>
        <w:t>Seek medical advice before first course of treatment.</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ab/>
      </w:r>
    </w:p>
    <w:p w:rsidR="00361C39" w:rsidRPr="00F265EE" w:rsidRDefault="00361C39" w:rsidP="00DF71EC">
      <w:pPr>
        <w:pStyle w:val="1indent0"/>
        <w:spacing w:line="240" w:lineRule="auto"/>
        <w:rPr>
          <w:rFonts w:ascii="Times New Roman" w:hAnsi="Times New Roman" w:cs="Times New Roman"/>
          <w:spacing w:val="-2"/>
          <w:lang w:val="en-GB"/>
        </w:rPr>
      </w:pPr>
      <w:r w:rsidRPr="00F265EE">
        <w:rPr>
          <w:rFonts w:ascii="Times New Roman" w:hAnsi="Times New Roman" w:cs="Times New Roman"/>
          <w:lang w:val="en-GB"/>
        </w:rPr>
        <w:t>55</w:t>
      </w:r>
      <w:r w:rsidRPr="00F265EE">
        <w:rPr>
          <w:rFonts w:ascii="Times New Roman" w:hAnsi="Times New Roman" w:cs="Times New Roman"/>
          <w:lang w:val="en-GB"/>
        </w:rPr>
        <w:tab/>
      </w:r>
      <w:r w:rsidRPr="00F265EE">
        <w:rPr>
          <w:rFonts w:ascii="Times New Roman" w:hAnsi="Times New Roman" w:cs="Times New Roman"/>
          <w:spacing w:val="-2"/>
          <w:lang w:val="en-GB"/>
        </w:rPr>
        <w:t>Keep from eyes, lips, mouth and sensitive areas of the neck. If excessive swelling, irritation, redness or peeling occurs, discontinue use. If these persist, consult a physician. Avoid excessive exposure to sunlight and other sources of ultra violet light.</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56.</w:t>
      </w:r>
      <w:r w:rsidRPr="00F265EE">
        <w:rPr>
          <w:rFonts w:ascii="Times New Roman" w:hAnsi="Times New Roman" w:cs="Times New Roman"/>
          <w:lang w:val="en-GB"/>
        </w:rPr>
        <w:tab/>
        <w:t xml:space="preserve">WARNING </w:t>
      </w:r>
      <w:r w:rsidR="006B4518"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Can cause elevated blood pressure and interact adversely with other medication.</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57.</w:t>
      </w:r>
      <w:r w:rsidRPr="00F265EE">
        <w:rPr>
          <w:rFonts w:ascii="Times New Roman" w:hAnsi="Times New Roman" w:cs="Times New Roman"/>
          <w:lang w:val="en-GB"/>
        </w:rPr>
        <w:tab/>
        <w:t xml:space="preserve">Not to be applied to infants under 12 months of age unless on doctor’s advice. </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58.</w:t>
      </w:r>
      <w:r w:rsidRPr="00F265EE">
        <w:rPr>
          <w:rFonts w:ascii="Times New Roman" w:hAnsi="Times New Roman" w:cs="Times New Roman"/>
          <w:lang w:val="en-GB"/>
        </w:rPr>
        <w:tab/>
        <w:t>Highly reactive oxidising bromine and chlorine compound.</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59.</w:t>
      </w:r>
      <w:r w:rsidRPr="00F265EE">
        <w:rPr>
          <w:rFonts w:ascii="Times New Roman" w:hAnsi="Times New Roman" w:cs="Times New Roman"/>
          <w:lang w:val="en-GB"/>
        </w:rPr>
        <w:tab/>
        <w:t>May cause allergy.</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60.</w:t>
      </w:r>
      <w:r w:rsidRPr="00F265EE">
        <w:rPr>
          <w:rFonts w:ascii="Times New Roman" w:hAnsi="Times New Roman" w:cs="Times New Roman"/>
          <w:lang w:val="en-GB"/>
        </w:rPr>
        <w:tab/>
        <w:t>Do not mix with detergents or other chemicals.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61.</w:t>
      </w:r>
      <w:r w:rsidRPr="00F265EE">
        <w:rPr>
          <w:rFonts w:ascii="Times New Roman" w:hAnsi="Times New Roman" w:cs="Times New Roman"/>
          <w:lang w:val="en-GB"/>
        </w:rPr>
        <w:tab/>
        <w:t xml:space="preserve">WARNING </w:t>
      </w:r>
      <w:r w:rsidR="006B4518" w:rsidRPr="00F265EE">
        <w:rPr>
          <w:rFonts w:ascii="Times New Roman" w:hAnsi="Times New Roman" w:cs="Times New Roman"/>
          <w:lang w:val="en-GB"/>
        </w:rPr>
        <w:sym w:font="Symbol" w:char="F02D"/>
      </w:r>
      <w:r w:rsidRPr="00F265EE">
        <w:rPr>
          <w:rFonts w:ascii="Times New Roman" w:hAnsi="Times New Roman" w:cs="Times New Roman"/>
          <w:lang w:val="en-GB"/>
        </w:rPr>
        <w:tab/>
      </w:r>
      <w:r w:rsidRPr="00F265EE">
        <w:rPr>
          <w:rFonts w:ascii="Times New Roman" w:hAnsi="Times New Roman" w:cs="Times New Roman"/>
          <w:spacing w:val="2"/>
          <w:lang w:val="en-GB"/>
        </w:rPr>
        <w:t>Can react with other medicines. Ask your doctor or pharmacist before taking.</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62.</w:t>
      </w:r>
      <w:r w:rsidRPr="00F265EE">
        <w:rPr>
          <w:rFonts w:ascii="Times New Roman" w:hAnsi="Times New Roman" w:cs="Times New Roman"/>
          <w:lang w:val="en-GB"/>
        </w:rPr>
        <w:tab/>
        <w:t>Do not use if pregnant.</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63.</w:t>
      </w:r>
      <w:r w:rsidRPr="00F265EE">
        <w:rPr>
          <w:rFonts w:ascii="Times New Roman" w:hAnsi="Times New Roman" w:cs="Times New Roman"/>
          <w:lang w:val="en-GB"/>
        </w:rPr>
        <w:tab/>
        <w:t>See a doctor if you are pregnant or diabetic.</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64.</w:t>
      </w:r>
      <w:r w:rsidRPr="00F265EE">
        <w:rPr>
          <w:rFonts w:ascii="Times New Roman" w:hAnsi="Times New Roman" w:cs="Times New Roman"/>
          <w:lang w:val="en-GB"/>
        </w:rPr>
        <w:tab/>
        <w:t xml:space="preserve">See a doctor (or) </w:t>
      </w:r>
      <w:r w:rsidRPr="00F265EE">
        <w:rPr>
          <w:rFonts w:ascii="Times New Roman" w:hAnsi="Times New Roman" w:cs="Times New Roman"/>
          <w:i/>
          <w:iCs/>
          <w:lang w:val="en-GB"/>
        </w:rPr>
        <w:t>(dentist)</w:t>
      </w:r>
      <w:r w:rsidRPr="00F265EE">
        <w:rPr>
          <w:rFonts w:ascii="Times New Roman" w:hAnsi="Times New Roman" w:cs="Times New Roman"/>
          <w:lang w:val="en-GB"/>
        </w:rPr>
        <w:t xml:space="preserve"> if no better after (Insert number of days as per approved Product Information) days.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65.</w:t>
      </w:r>
      <w:r w:rsidRPr="00F265EE">
        <w:rPr>
          <w:rFonts w:ascii="Times New Roman" w:hAnsi="Times New Roman" w:cs="Times New Roman"/>
          <w:lang w:val="en-GB"/>
        </w:rPr>
        <w:tab/>
        <w:t>If getting better, keep using for (Insert number of days as per approved Product Information ) days.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66.</w:t>
      </w:r>
      <w:r w:rsidRPr="00F265EE">
        <w:rPr>
          <w:rFonts w:ascii="Times New Roman" w:hAnsi="Times New Roman" w:cs="Times New Roman"/>
          <w:lang w:val="en-GB"/>
        </w:rPr>
        <w:tab/>
        <w:t>See a doctor if problem returns.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67.</w:t>
      </w:r>
      <w:r w:rsidRPr="00F265EE">
        <w:rPr>
          <w:rFonts w:ascii="Times New Roman" w:hAnsi="Times New Roman" w:cs="Times New Roman"/>
          <w:lang w:val="en-GB"/>
        </w:rPr>
        <w:tab/>
        <w:t>Do not use if pregnant or likely to become pregnant.</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68.</w:t>
      </w:r>
      <w:r w:rsidRPr="00F265EE">
        <w:rPr>
          <w:rFonts w:ascii="Times New Roman" w:hAnsi="Times New Roman" w:cs="Times New Roman"/>
          <w:lang w:val="en-GB"/>
        </w:rPr>
        <w:tab/>
        <w:t xml:space="preserve">If symptoms persist beyond 5 days consult a doctor (or) </w:t>
      </w:r>
      <w:r w:rsidRPr="00F265EE">
        <w:rPr>
          <w:rFonts w:ascii="Times New Roman" w:hAnsi="Times New Roman" w:cs="Times New Roman"/>
          <w:i/>
          <w:iCs/>
          <w:lang w:val="en-GB"/>
        </w:rPr>
        <w:t>(dentist)</w:t>
      </w:r>
      <w:r w:rsidRPr="00F265EE">
        <w:rPr>
          <w:rFonts w:ascii="Times New Roman" w:hAnsi="Times New Roman" w:cs="Times New Roman"/>
          <w:lang w:val="en-GB"/>
        </w:rPr>
        <w:t>.</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69.</w:t>
      </w:r>
      <w:r w:rsidRPr="00F265EE">
        <w:rPr>
          <w:rFonts w:ascii="Times New Roman" w:hAnsi="Times New Roman" w:cs="Times New Roman"/>
          <w:lang w:val="en-GB"/>
        </w:rPr>
        <w:tab/>
        <w:t>If symptoms recur within two weeks of completing the course, consult a doctor.</w:t>
      </w:r>
    </w:p>
    <w:p w:rsidR="004A728B" w:rsidRPr="00F265EE" w:rsidRDefault="004A728B"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70.</w:t>
      </w:r>
      <w:r w:rsidRPr="00F265EE">
        <w:rPr>
          <w:rFonts w:ascii="Times New Roman" w:hAnsi="Times New Roman" w:cs="Times New Roman"/>
          <w:lang w:val="en-GB"/>
        </w:rPr>
        <w:tab/>
        <w:t>Use only under medical supervision if you are taking other medicines.</w:t>
      </w:r>
    </w:p>
    <w:p w:rsidR="00361C39" w:rsidRPr="00F265EE" w:rsidRDefault="00361C39" w:rsidP="00DF71EC">
      <w:pPr>
        <w:pStyle w:val="1indent0"/>
        <w:spacing w:line="240" w:lineRule="auto"/>
        <w:rPr>
          <w:rFonts w:ascii="Times New Roman" w:hAnsi="Times New Roman" w:cs="Times New Roman"/>
          <w:lang w:val="en-GB"/>
        </w:rPr>
      </w:pPr>
    </w:p>
    <w:p w:rsidR="00072548" w:rsidRPr="00F265EE" w:rsidRDefault="00361C39" w:rsidP="00DF71EC">
      <w:pPr>
        <w:pStyle w:val="1indent0"/>
        <w:spacing w:line="240" w:lineRule="auto"/>
        <w:rPr>
          <w:rFonts w:ascii="Times New Roman" w:hAnsi="Times New Roman" w:cs="Times New Roman"/>
        </w:rPr>
      </w:pPr>
      <w:r w:rsidRPr="00F265EE">
        <w:rPr>
          <w:rFonts w:ascii="Times New Roman" w:hAnsi="Times New Roman" w:cs="Times New Roman"/>
        </w:rPr>
        <w:t>71.</w:t>
      </w:r>
      <w:r w:rsidRPr="00F265EE">
        <w:rPr>
          <w:rFonts w:ascii="Times New Roman" w:hAnsi="Times New Roman" w:cs="Times New Roman"/>
        </w:rPr>
        <w:tab/>
        <w:t>Do not use during the last three months of pregnancy.</w:t>
      </w:r>
      <w:r w:rsidR="00072548" w:rsidRPr="00F265EE">
        <w:rPr>
          <w:rFonts w:ascii="Times New Roman" w:hAnsi="Times New Roman" w:cs="Times New Roman"/>
        </w:rPr>
        <w:t xml:space="preserve"> </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72.</w:t>
      </w:r>
      <w:r w:rsidRPr="00F265EE">
        <w:rPr>
          <w:rFonts w:ascii="Times New Roman" w:hAnsi="Times New Roman" w:cs="Times New Roman"/>
          <w:lang w:val="en-GB"/>
        </w:rPr>
        <w:tab/>
        <w:t>Do not use in the eyes.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lastRenderedPageBreak/>
        <w:t>73.</w:t>
      </w:r>
      <w:r w:rsidRPr="00F265EE">
        <w:rPr>
          <w:rFonts w:ascii="Times New Roman" w:hAnsi="Times New Roman" w:cs="Times New Roman"/>
          <w:lang w:val="en-GB"/>
        </w:rPr>
        <w:tab/>
        <w:t>Do not use for acne.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74.</w:t>
      </w:r>
      <w:r w:rsidRPr="00F265EE">
        <w:rPr>
          <w:rFonts w:ascii="Times New Roman" w:hAnsi="Times New Roman" w:cs="Times New Roman"/>
          <w:lang w:val="en-GB"/>
        </w:rPr>
        <w:tab/>
        <w:t>Do not use under waterproof bandages unless a doctor has told you to.</w:t>
      </w:r>
    </w:p>
    <w:p w:rsidR="00361C39" w:rsidRPr="00F265EE" w:rsidRDefault="00361C39" w:rsidP="00DF71EC">
      <w:pPr>
        <w:pStyle w:val="NoParagraphStyle"/>
        <w:tabs>
          <w:tab w:val="right" w:pos="-1440"/>
          <w:tab w:val="left" w:pos="-720"/>
          <w:tab w:val="left" w:pos="90"/>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40" w:lineRule="auto"/>
        <w:ind w:left="90"/>
        <w:rPr>
          <w:rFonts w:ascii="Times New Roman" w:hAnsi="Times New Roman" w:cs="Times New Roman"/>
          <w:sz w:val="20"/>
          <w:szCs w:val="20"/>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75.</w:t>
      </w:r>
      <w:r w:rsidRPr="00F265EE">
        <w:rPr>
          <w:rFonts w:ascii="Times New Roman" w:hAnsi="Times New Roman" w:cs="Times New Roman"/>
          <w:lang w:val="en-GB"/>
        </w:rPr>
        <w:tab/>
        <w:t>Do not use for more than 7 days unless a doctor has told you to.</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76.</w:t>
      </w:r>
      <w:r w:rsidRPr="00F265EE">
        <w:rPr>
          <w:rFonts w:ascii="Times New Roman" w:hAnsi="Times New Roman" w:cs="Times New Roman"/>
          <w:lang w:val="en-GB"/>
        </w:rPr>
        <w:tab/>
        <w:t>Do not become pregnant during use or within (</w:t>
      </w:r>
      <w:r w:rsidRPr="00F265EE">
        <w:rPr>
          <w:rFonts w:ascii="Times New Roman" w:hAnsi="Times New Roman" w:cs="Times New Roman"/>
          <w:i/>
          <w:iCs/>
          <w:lang w:val="en-GB"/>
        </w:rPr>
        <w:t>Insert number of months as per approved Product Information</w:t>
      </w:r>
      <w:r w:rsidRPr="00F265EE">
        <w:rPr>
          <w:rFonts w:ascii="Times New Roman" w:hAnsi="Times New Roman" w:cs="Times New Roman"/>
          <w:lang w:val="en-GB"/>
        </w:rPr>
        <w:t>) month(s) of stopping treatment.</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77.</w:t>
      </w:r>
      <w:r w:rsidRPr="00F265EE">
        <w:rPr>
          <w:rFonts w:ascii="Times New Roman" w:hAnsi="Times New Roman" w:cs="Times New Roman"/>
          <w:lang w:val="en-GB"/>
        </w:rPr>
        <w:tab/>
        <w:t xml:space="preserve">WARNING </w:t>
      </w:r>
      <w:r w:rsidR="006B4518"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May cause birth defects.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78.</w:t>
      </w:r>
      <w:r w:rsidRPr="00F265EE">
        <w:rPr>
          <w:rFonts w:ascii="Times New Roman" w:hAnsi="Times New Roman" w:cs="Times New Roman"/>
          <w:lang w:val="en-GB"/>
        </w:rPr>
        <w:tab/>
        <w:t>Attacks skin and eyes.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79.</w:t>
      </w:r>
      <w:r w:rsidRPr="00F265EE">
        <w:rPr>
          <w:rFonts w:ascii="Times New Roman" w:hAnsi="Times New Roman" w:cs="Times New Roman"/>
          <w:lang w:val="en-GB"/>
        </w:rPr>
        <w:tab/>
        <w:t>Will irritate eyes.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80.</w:t>
      </w:r>
      <w:r w:rsidRPr="00F265EE">
        <w:rPr>
          <w:rFonts w:ascii="Times New Roman" w:hAnsi="Times New Roman" w:cs="Times New Roman"/>
          <w:lang w:val="en-GB"/>
        </w:rPr>
        <w:tab/>
        <w:t>(Intentionally blank)</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81.</w:t>
      </w:r>
      <w:r w:rsidRPr="00F265EE">
        <w:rPr>
          <w:rFonts w:ascii="Times New Roman" w:hAnsi="Times New Roman" w:cs="Times New Roman"/>
          <w:lang w:val="en-GB"/>
        </w:rPr>
        <w:tab/>
        <w:t>(Intentionally blank)</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82.</w:t>
      </w:r>
      <w:r w:rsidRPr="00F265EE">
        <w:rPr>
          <w:rFonts w:ascii="Times New Roman" w:hAnsi="Times New Roman" w:cs="Times New Roman"/>
          <w:lang w:val="en-GB"/>
        </w:rPr>
        <w:tab/>
        <w:t>(Intentionally blank)</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83.</w:t>
      </w:r>
      <w:r w:rsidRPr="00F265EE">
        <w:rPr>
          <w:rFonts w:ascii="Times New Roman" w:hAnsi="Times New Roman" w:cs="Times New Roman"/>
          <w:lang w:val="en-GB"/>
        </w:rPr>
        <w:tab/>
        <w:t>This paint is dangerous to health, even when dry.</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ab/>
        <w:t>For industrial use only.</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ab/>
        <w:t>Do not use on toys or furniture.</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ab/>
        <w:t>Do not use on, in or around the home.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84.</w:t>
      </w:r>
      <w:r w:rsidRPr="00F265EE">
        <w:rPr>
          <w:rFonts w:ascii="Times New Roman" w:hAnsi="Times New Roman" w:cs="Times New Roman"/>
          <w:lang w:val="en-GB"/>
        </w:rPr>
        <w:tab/>
        <w:t>Breathing the vapour is dangerous.</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ab/>
        <w:t>Provide adequate ventilation during application.</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ab/>
        <w:t>Do not use in the presence of a naked flame.</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ab/>
        <w:t>Do not smoke.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85.</w:t>
      </w:r>
      <w:r w:rsidRPr="00F265EE">
        <w:rPr>
          <w:rFonts w:ascii="Times New Roman" w:hAnsi="Times New Roman" w:cs="Times New Roman"/>
          <w:lang w:val="en-GB"/>
        </w:rPr>
        <w:tab/>
        <w:t>This paint contains lead and is dangerous to health, even when dry.</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ab/>
        <w:t>For industrial use only.</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ab/>
        <w:t>Do not use on toys or furniture.</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ab/>
        <w:t>Do not use for painting any building or fixed structure.</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ab/>
        <w:t>Do not use where contact with food or drinking water is possible.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86.</w:t>
      </w:r>
      <w:r w:rsidRPr="00F265EE">
        <w:rPr>
          <w:rFonts w:ascii="Times New Roman" w:hAnsi="Times New Roman" w:cs="Times New Roman"/>
          <w:lang w:val="en-GB"/>
        </w:rPr>
        <w:tab/>
        <w:t>This tinter contains lead.</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ab/>
        <w:t>Do not add to any paint which is for application to any toy, furniture, building (interior or exterior), fixed structure or to anything which may contact food or drinking water.</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 xml:space="preserve">87.  </w:t>
      </w:r>
      <w:r w:rsidRPr="00F265EE">
        <w:rPr>
          <w:rFonts w:ascii="Times New Roman" w:hAnsi="Times New Roman" w:cs="Times New Roman"/>
          <w:lang w:val="en-GB"/>
        </w:rPr>
        <w:tab/>
        <w:t>(</w:t>
      </w:r>
      <w:r w:rsidRPr="00F265EE">
        <w:rPr>
          <w:rFonts w:ascii="Times New Roman" w:hAnsi="Times New Roman" w:cs="Times New Roman"/>
          <w:i/>
          <w:iCs/>
          <w:lang w:val="en-GB"/>
        </w:rPr>
        <w:t>Insert brand name</w:t>
      </w:r>
      <w:r w:rsidRPr="00F265EE">
        <w:rPr>
          <w:rFonts w:ascii="Times New Roman" w:hAnsi="Times New Roman" w:cs="Times New Roman"/>
          <w:lang w:val="en-GB"/>
        </w:rPr>
        <w:t>) remains in the body for many months after treatment has stopped.  Do not become pregnant or father a child before consulting your doctor.</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88.</w:t>
      </w:r>
      <w:r w:rsidRPr="00F265EE">
        <w:rPr>
          <w:rFonts w:ascii="Times New Roman" w:hAnsi="Times New Roman" w:cs="Times New Roman"/>
          <w:lang w:val="en-GB"/>
        </w:rPr>
        <w:tab/>
        <w:t>This product is not recommended for dyeing eyelashes or eyebrows.  To do so may be injurious to the eye.</w:t>
      </w:r>
    </w:p>
    <w:p w:rsidR="00076814" w:rsidRPr="00F265EE" w:rsidRDefault="00076814"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89.</w:t>
      </w:r>
      <w:r w:rsidRPr="00F265EE">
        <w:rPr>
          <w:rFonts w:ascii="Times New Roman" w:hAnsi="Times New Roman" w:cs="Times New Roman"/>
          <w:lang w:val="en-GB"/>
        </w:rPr>
        <w:tab/>
        <w:t>Application to skin may increase sensitivity to sunlight.</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90.</w:t>
      </w:r>
      <w:r w:rsidRPr="00F265EE">
        <w:rPr>
          <w:rFonts w:ascii="Times New Roman" w:hAnsi="Times New Roman" w:cs="Times New Roman"/>
          <w:lang w:val="en-GB"/>
        </w:rPr>
        <w:tab/>
        <w:t>This preparation is to aid sleep. Drowsiness may continue the following day. If affected do not drive or operate machinery.  Avoid alcohol.</w:t>
      </w:r>
    </w:p>
    <w:p w:rsidR="00072548" w:rsidRPr="00F265EE" w:rsidRDefault="00072548" w:rsidP="00DF71EC">
      <w:pPr>
        <w:pStyle w:val="1indent0"/>
        <w:tabs>
          <w:tab w:val="clear" w:pos="397"/>
          <w:tab w:val="left" w:pos="380"/>
          <w:tab w:val="left" w:pos="1540"/>
        </w:tabs>
        <w:spacing w:line="240" w:lineRule="auto"/>
        <w:ind w:left="1540" w:hanging="1540"/>
        <w:rPr>
          <w:rFonts w:ascii="Times New Roman" w:hAnsi="Times New Roman" w:cs="Times New Roman"/>
          <w:lang w:val="en-GB"/>
        </w:rPr>
      </w:pPr>
    </w:p>
    <w:p w:rsidR="00361C39" w:rsidRPr="00F265EE" w:rsidRDefault="00361C39" w:rsidP="00DF71EC">
      <w:pPr>
        <w:pStyle w:val="1indent0"/>
        <w:tabs>
          <w:tab w:val="clear" w:pos="397"/>
          <w:tab w:val="left" w:pos="380"/>
          <w:tab w:val="left" w:pos="1540"/>
        </w:tabs>
        <w:spacing w:line="240" w:lineRule="auto"/>
        <w:ind w:left="1540" w:hanging="1540"/>
        <w:rPr>
          <w:rFonts w:ascii="Times New Roman" w:hAnsi="Times New Roman" w:cs="Times New Roman"/>
          <w:lang w:val="en-GB"/>
        </w:rPr>
      </w:pPr>
      <w:r w:rsidRPr="00F265EE">
        <w:rPr>
          <w:rFonts w:ascii="Times New Roman" w:hAnsi="Times New Roman" w:cs="Times New Roman"/>
          <w:lang w:val="en-GB"/>
        </w:rPr>
        <w:t>91.</w:t>
      </w:r>
      <w:r w:rsidRPr="00F265EE">
        <w:rPr>
          <w:rFonts w:ascii="Times New Roman" w:hAnsi="Times New Roman" w:cs="Times New Roman"/>
          <w:lang w:val="en-GB"/>
        </w:rPr>
        <w:tab/>
        <w:t xml:space="preserve">CAUTION </w:t>
      </w:r>
      <w:r w:rsidR="006B4518" w:rsidRPr="00F265EE">
        <w:rPr>
          <w:rFonts w:ascii="Times New Roman" w:hAnsi="Times New Roman" w:cs="Times New Roman"/>
          <w:lang w:val="en-GB"/>
        </w:rPr>
        <w:sym w:font="Symbol" w:char="F02D"/>
      </w:r>
      <w:r w:rsidRPr="00F265EE">
        <w:rPr>
          <w:rFonts w:ascii="Times New Roman" w:hAnsi="Times New Roman" w:cs="Times New Roman"/>
          <w:lang w:val="en-GB"/>
        </w:rPr>
        <w:tab/>
        <w:t>Total iodine intake may exceed recommended level when taking this preparation.</w:t>
      </w:r>
    </w:p>
    <w:p w:rsidR="00361C39" w:rsidRPr="00F265EE" w:rsidRDefault="00361C39" w:rsidP="00DF71EC">
      <w:pPr>
        <w:pStyle w:val="1indent0"/>
        <w:tabs>
          <w:tab w:val="clear" w:pos="397"/>
          <w:tab w:val="left" w:pos="380"/>
          <w:tab w:val="left" w:pos="1540"/>
        </w:tabs>
        <w:spacing w:line="240" w:lineRule="auto"/>
        <w:ind w:left="1540" w:hanging="1540"/>
        <w:rPr>
          <w:rFonts w:ascii="Times New Roman" w:hAnsi="Times New Roman" w:cs="Times New Roman"/>
          <w:lang w:val="en-GB"/>
        </w:rPr>
      </w:pPr>
    </w:p>
    <w:p w:rsidR="00361C39" w:rsidRPr="00F265EE" w:rsidRDefault="00361C39" w:rsidP="00DF71EC">
      <w:pPr>
        <w:pStyle w:val="1indent0"/>
        <w:tabs>
          <w:tab w:val="clear" w:pos="397"/>
          <w:tab w:val="left" w:pos="380"/>
          <w:tab w:val="left" w:pos="1540"/>
        </w:tabs>
        <w:spacing w:line="240" w:lineRule="auto"/>
        <w:ind w:left="1540" w:hanging="1540"/>
        <w:rPr>
          <w:rFonts w:ascii="Times New Roman" w:hAnsi="Times New Roman" w:cs="Times New Roman"/>
          <w:lang w:val="en-GB"/>
        </w:rPr>
      </w:pPr>
      <w:r w:rsidRPr="00F265EE">
        <w:rPr>
          <w:rFonts w:ascii="Times New Roman" w:hAnsi="Times New Roman" w:cs="Times New Roman"/>
          <w:spacing w:val="-6"/>
          <w:lang w:val="en-GB"/>
        </w:rPr>
        <w:t>92.</w:t>
      </w:r>
      <w:r w:rsidRPr="00F265EE">
        <w:rPr>
          <w:rFonts w:ascii="Times New Roman" w:hAnsi="Times New Roman" w:cs="Times New Roman"/>
          <w:spacing w:val="-6"/>
          <w:lang w:val="en-GB"/>
        </w:rPr>
        <w:tab/>
        <w:t xml:space="preserve">WARNING </w:t>
      </w:r>
      <w:r w:rsidR="006B4518" w:rsidRPr="00F265EE">
        <w:rPr>
          <w:rFonts w:ascii="Times New Roman" w:hAnsi="Times New Roman" w:cs="Times New Roman"/>
          <w:lang w:val="en-GB"/>
        </w:rPr>
        <w:sym w:font="Symbol" w:char="F02D"/>
      </w:r>
      <w:r w:rsidRPr="00F265EE">
        <w:rPr>
          <w:rFonts w:ascii="Times New Roman" w:hAnsi="Times New Roman" w:cs="Times New Roman"/>
          <w:spacing w:val="-6"/>
          <w:lang w:val="en-GB"/>
        </w:rPr>
        <w:tab/>
        <w:t>Contains iodine - do not take when pregnant</w:t>
      </w:r>
      <w:r w:rsidRPr="00F265EE">
        <w:rPr>
          <w:rFonts w:ascii="Times New Roman" w:hAnsi="Times New Roman" w:cs="Times New Roman"/>
          <w:b/>
          <w:bCs/>
          <w:spacing w:val="-6"/>
          <w:lang w:val="en-GB"/>
        </w:rPr>
        <w:t xml:space="preserve"> except</w:t>
      </w:r>
      <w:r w:rsidRPr="00F265EE">
        <w:rPr>
          <w:rFonts w:ascii="Times New Roman" w:hAnsi="Times New Roman" w:cs="Times New Roman"/>
          <w:spacing w:val="-6"/>
          <w:lang w:val="en-GB"/>
        </w:rPr>
        <w:t xml:space="preserve"> on physician’s advice.</w:t>
      </w:r>
    </w:p>
    <w:p w:rsidR="004A728B" w:rsidRPr="00F265EE" w:rsidRDefault="004A728B" w:rsidP="00DF71EC">
      <w:pPr>
        <w:pStyle w:val="1indent0"/>
        <w:tabs>
          <w:tab w:val="clear" w:pos="397"/>
          <w:tab w:val="left" w:pos="380"/>
          <w:tab w:val="left" w:pos="1540"/>
        </w:tabs>
        <w:spacing w:line="240" w:lineRule="auto"/>
        <w:ind w:left="1540" w:hanging="1540"/>
        <w:rPr>
          <w:rFonts w:ascii="Times New Roman" w:hAnsi="Times New Roman" w:cs="Times New Roman"/>
          <w:lang w:val="en-GB"/>
        </w:rPr>
      </w:pPr>
    </w:p>
    <w:p w:rsidR="00361C39" w:rsidRPr="00F265EE" w:rsidRDefault="00361C39" w:rsidP="00DF71EC">
      <w:pPr>
        <w:pStyle w:val="1indent0"/>
        <w:tabs>
          <w:tab w:val="clear" w:pos="397"/>
          <w:tab w:val="left" w:pos="380"/>
          <w:tab w:val="left" w:pos="1540"/>
        </w:tabs>
        <w:spacing w:line="240" w:lineRule="auto"/>
        <w:ind w:left="1540" w:hanging="1540"/>
        <w:rPr>
          <w:rFonts w:ascii="Times New Roman" w:hAnsi="Times New Roman" w:cs="Times New Roman"/>
          <w:lang w:val="en-GB"/>
        </w:rPr>
      </w:pPr>
      <w:r w:rsidRPr="00F265EE">
        <w:rPr>
          <w:rFonts w:ascii="Times New Roman" w:hAnsi="Times New Roman" w:cs="Times New Roman"/>
          <w:lang w:val="en-GB"/>
        </w:rPr>
        <w:t>93.</w:t>
      </w:r>
      <w:r w:rsidRPr="00F265EE">
        <w:rPr>
          <w:rFonts w:ascii="Times New Roman" w:hAnsi="Times New Roman" w:cs="Times New Roman"/>
          <w:lang w:val="en-GB"/>
        </w:rPr>
        <w:tab/>
        <w:t>Causes severe burns, which are not likely to be immediately painful or visible.</w:t>
      </w:r>
    </w:p>
    <w:p w:rsidR="004A728B" w:rsidRPr="00F265EE" w:rsidRDefault="004A728B" w:rsidP="00DF71EC">
      <w:pPr>
        <w:pStyle w:val="1indent0"/>
        <w:tabs>
          <w:tab w:val="clear" w:pos="397"/>
          <w:tab w:val="left" w:pos="380"/>
          <w:tab w:val="left" w:pos="1540"/>
        </w:tabs>
        <w:spacing w:line="240" w:lineRule="auto"/>
        <w:ind w:left="1540" w:hanging="1540"/>
        <w:rPr>
          <w:rFonts w:ascii="Times New Roman" w:hAnsi="Times New Roman" w:cs="Times New Roman"/>
          <w:spacing w:val="-2"/>
          <w:lang w:val="en-GB"/>
        </w:rPr>
      </w:pPr>
    </w:p>
    <w:p w:rsidR="00361C39" w:rsidRPr="00F265EE" w:rsidRDefault="00361C39" w:rsidP="00DF71EC">
      <w:pPr>
        <w:pStyle w:val="1indent0"/>
        <w:tabs>
          <w:tab w:val="clear" w:pos="397"/>
          <w:tab w:val="left" w:pos="380"/>
          <w:tab w:val="left" w:pos="1540"/>
        </w:tabs>
        <w:spacing w:line="240" w:lineRule="auto"/>
        <w:ind w:left="1540" w:hanging="1540"/>
        <w:rPr>
          <w:rFonts w:ascii="Times New Roman" w:hAnsi="Times New Roman" w:cs="Times New Roman"/>
          <w:lang w:val="en-GB"/>
        </w:rPr>
      </w:pPr>
      <w:r w:rsidRPr="00F265EE">
        <w:rPr>
          <w:rFonts w:ascii="Times New Roman" w:hAnsi="Times New Roman" w:cs="Times New Roman"/>
          <w:spacing w:val="-2"/>
          <w:lang w:val="en-GB"/>
        </w:rPr>
        <w:t>94.</w:t>
      </w:r>
      <w:r w:rsidRPr="00F265EE">
        <w:rPr>
          <w:rFonts w:ascii="Times New Roman" w:hAnsi="Times New Roman" w:cs="Times New Roman"/>
          <w:spacing w:val="-2"/>
          <w:lang w:val="en-GB"/>
        </w:rPr>
        <w:tab/>
        <w:t xml:space="preserve">WARNING </w:t>
      </w:r>
      <w:r w:rsidR="006B4518" w:rsidRPr="00F265EE">
        <w:rPr>
          <w:rFonts w:ascii="Times New Roman" w:hAnsi="Times New Roman" w:cs="Times New Roman"/>
          <w:lang w:val="en-GB"/>
        </w:rPr>
        <w:sym w:font="Symbol" w:char="F02D"/>
      </w:r>
      <w:r w:rsidRPr="00F265EE">
        <w:rPr>
          <w:rFonts w:ascii="Times New Roman" w:hAnsi="Times New Roman" w:cs="Times New Roman"/>
          <w:spacing w:val="-2"/>
          <w:lang w:val="en-GB"/>
        </w:rPr>
        <w:tab/>
        <w:t>Contains nitrite. Substitution for table or cooking salt may be dangerous,</w:t>
      </w:r>
      <w:r w:rsidRPr="00F265EE">
        <w:rPr>
          <w:rFonts w:ascii="Times New Roman" w:hAnsi="Times New Roman" w:cs="Times New Roman"/>
          <w:lang w:val="en-GB"/>
        </w:rPr>
        <w:t xml:space="preserve"> particularly for young </w:t>
      </w:r>
      <w:r w:rsidRPr="00F265EE">
        <w:rPr>
          <w:rFonts w:ascii="Times New Roman" w:hAnsi="Times New Roman" w:cs="Times New Roman"/>
          <w:lang w:val="en-GB"/>
        </w:rPr>
        <w:lastRenderedPageBreak/>
        <w:t>children.</w:t>
      </w:r>
    </w:p>
    <w:p w:rsidR="00361C39" w:rsidRPr="00F265EE" w:rsidRDefault="00361C39" w:rsidP="00DF71EC">
      <w:pPr>
        <w:pStyle w:val="1indent0"/>
        <w:tabs>
          <w:tab w:val="clear" w:pos="397"/>
          <w:tab w:val="left" w:pos="380"/>
          <w:tab w:val="left" w:pos="1540"/>
        </w:tabs>
        <w:spacing w:line="240" w:lineRule="auto"/>
        <w:ind w:left="1540" w:hanging="1540"/>
        <w:rPr>
          <w:rFonts w:ascii="Times New Roman" w:hAnsi="Times New Roman" w:cs="Times New Roman"/>
          <w:lang w:val="en-GB"/>
        </w:rPr>
      </w:pPr>
    </w:p>
    <w:p w:rsidR="00361C39" w:rsidRPr="00F265EE" w:rsidRDefault="00361C39" w:rsidP="00DF71EC">
      <w:pPr>
        <w:pStyle w:val="1indent0"/>
        <w:tabs>
          <w:tab w:val="clear" w:pos="397"/>
          <w:tab w:val="left" w:pos="380"/>
          <w:tab w:val="left" w:pos="1540"/>
        </w:tabs>
        <w:spacing w:line="240" w:lineRule="auto"/>
        <w:ind w:left="1540" w:hanging="1540"/>
        <w:rPr>
          <w:rFonts w:ascii="Times New Roman" w:hAnsi="Times New Roman" w:cs="Times New Roman"/>
          <w:lang w:val="en-GB"/>
        </w:rPr>
      </w:pPr>
      <w:r w:rsidRPr="00F265EE">
        <w:rPr>
          <w:rFonts w:ascii="Times New Roman" w:hAnsi="Times New Roman" w:cs="Times New Roman"/>
          <w:lang w:val="en-GB"/>
        </w:rPr>
        <w:t>95.</w:t>
      </w:r>
      <w:r w:rsidRPr="00F265EE">
        <w:rPr>
          <w:rFonts w:ascii="Times New Roman" w:hAnsi="Times New Roman" w:cs="Times New Roman"/>
          <w:b/>
          <w:bCs/>
          <w:lang w:val="en-GB"/>
        </w:rPr>
        <w:tab/>
      </w:r>
      <w:r w:rsidRPr="00F265EE">
        <w:rPr>
          <w:rFonts w:ascii="Times New Roman" w:hAnsi="Times New Roman" w:cs="Times New Roman"/>
          <w:lang w:val="en-GB"/>
        </w:rPr>
        <w:t xml:space="preserve">CAUTION </w:t>
      </w:r>
      <w:r w:rsidR="006B4518" w:rsidRPr="00F265EE">
        <w:rPr>
          <w:rFonts w:ascii="Times New Roman" w:hAnsi="Times New Roman" w:cs="Times New Roman"/>
          <w:lang w:val="en-GB"/>
        </w:rPr>
        <w:sym w:font="Symbol" w:char="F02D"/>
      </w:r>
      <w:r w:rsidRPr="00F265EE">
        <w:rPr>
          <w:rFonts w:ascii="Times New Roman" w:hAnsi="Times New Roman" w:cs="Times New Roman"/>
          <w:lang w:val="en-GB"/>
        </w:rPr>
        <w:tab/>
        <w:t>Do not use for children under 12 years old unless a doctor has told you to.</w:t>
      </w:r>
    </w:p>
    <w:p w:rsidR="00361C39" w:rsidRPr="00F265EE" w:rsidRDefault="00361C39" w:rsidP="00DF71EC">
      <w:pPr>
        <w:pStyle w:val="1indent0"/>
        <w:tabs>
          <w:tab w:val="clear" w:pos="397"/>
          <w:tab w:val="left" w:pos="380"/>
          <w:tab w:val="left" w:pos="1540"/>
        </w:tabs>
        <w:spacing w:line="240" w:lineRule="auto"/>
        <w:ind w:left="1540" w:hanging="1540"/>
        <w:rPr>
          <w:rFonts w:ascii="Times New Roman" w:hAnsi="Times New Roman" w:cs="Times New Roman"/>
          <w:lang w:val="en-GB"/>
        </w:rPr>
      </w:pPr>
    </w:p>
    <w:p w:rsidR="00361C39" w:rsidRPr="00F265EE" w:rsidRDefault="00361C39" w:rsidP="00DF71EC">
      <w:pPr>
        <w:pStyle w:val="1indent0"/>
        <w:tabs>
          <w:tab w:val="clear" w:pos="397"/>
          <w:tab w:val="left" w:pos="380"/>
          <w:tab w:val="left" w:pos="1540"/>
        </w:tabs>
        <w:spacing w:line="240" w:lineRule="auto"/>
        <w:ind w:left="1540" w:hanging="1540"/>
        <w:rPr>
          <w:rFonts w:ascii="Times New Roman" w:hAnsi="Times New Roman" w:cs="Times New Roman"/>
          <w:lang w:val="en-GB"/>
        </w:rPr>
      </w:pPr>
      <w:r w:rsidRPr="00F265EE">
        <w:rPr>
          <w:rFonts w:ascii="Times New Roman" w:hAnsi="Times New Roman" w:cs="Times New Roman"/>
          <w:lang w:val="en-GB"/>
        </w:rPr>
        <w:t>96.</w:t>
      </w:r>
      <w:r w:rsidRPr="00F265EE">
        <w:rPr>
          <w:rFonts w:ascii="Times New Roman" w:hAnsi="Times New Roman" w:cs="Times New Roman"/>
          <w:lang w:val="en-GB"/>
        </w:rPr>
        <w:tab/>
        <w:t xml:space="preserve">CAUTION </w:t>
      </w:r>
      <w:r w:rsidR="006B4518" w:rsidRPr="00F265EE">
        <w:rPr>
          <w:rFonts w:ascii="Times New Roman" w:hAnsi="Times New Roman" w:cs="Times New Roman"/>
          <w:lang w:val="en-GB"/>
        </w:rPr>
        <w:sym w:font="Symbol" w:char="F02D"/>
      </w:r>
      <w:r w:rsidRPr="00F265EE">
        <w:rPr>
          <w:rFonts w:ascii="Times New Roman" w:hAnsi="Times New Roman" w:cs="Times New Roman"/>
          <w:lang w:val="en-GB"/>
        </w:rPr>
        <w:tab/>
        <w:t>This preparation is for the relief of minor and temporary ailments and should be used strictly as directed. If symptoms persist or recur within two weeks, consult a doctor.</w:t>
      </w:r>
    </w:p>
    <w:p w:rsidR="00361C39" w:rsidRPr="00F265EE" w:rsidRDefault="00361C39" w:rsidP="00DF71EC">
      <w:pPr>
        <w:pStyle w:val="1indent0"/>
        <w:tabs>
          <w:tab w:val="clear" w:pos="1644"/>
          <w:tab w:val="left" w:pos="1502"/>
        </w:tabs>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97</w:t>
      </w:r>
      <w:r w:rsidRPr="00F265EE">
        <w:rPr>
          <w:rFonts w:ascii="Times New Roman" w:hAnsi="Times New Roman" w:cs="Times New Roman"/>
          <w:i/>
          <w:iCs/>
          <w:lang w:val="en-GB"/>
        </w:rPr>
        <w:t>.</w:t>
      </w:r>
      <w:r w:rsidRPr="00F265EE">
        <w:rPr>
          <w:rFonts w:ascii="Times New Roman" w:hAnsi="Times New Roman" w:cs="Times New Roman"/>
          <w:i/>
          <w:iCs/>
          <w:lang w:val="en-GB"/>
        </w:rPr>
        <w:tab/>
        <w:t>Adults:</w:t>
      </w:r>
      <w:r w:rsidRPr="00F265EE">
        <w:rPr>
          <w:rFonts w:ascii="Times New Roman" w:hAnsi="Times New Roman" w:cs="Times New Roman"/>
          <w:lang w:val="en-GB"/>
        </w:rPr>
        <w:t xml:space="preserve">  Keep to the recommended dose. Don’t take this medicine for longer than a few days at a time unless advised to by a doctor.</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98.</w:t>
      </w:r>
      <w:r w:rsidRPr="00F265EE">
        <w:rPr>
          <w:rFonts w:ascii="Times New Roman" w:hAnsi="Times New Roman" w:cs="Times New Roman"/>
          <w:i/>
          <w:iCs/>
          <w:lang w:val="en-GB"/>
        </w:rPr>
        <w:tab/>
        <w:t>Children and adolescents:</w:t>
      </w:r>
      <w:r w:rsidRPr="00F265EE">
        <w:rPr>
          <w:rFonts w:ascii="Times New Roman" w:hAnsi="Times New Roman" w:cs="Times New Roman"/>
          <w:lang w:val="en-GB"/>
        </w:rPr>
        <w:t xml:space="preserve"> </w:t>
      </w:r>
      <w:r w:rsidR="002D6ABA" w:rsidRPr="00F265EE">
        <w:rPr>
          <w:rFonts w:ascii="Times New Roman" w:hAnsi="Times New Roman" w:cs="Times New Roman"/>
          <w:lang w:val="en-GB"/>
        </w:rPr>
        <w:t xml:space="preserve"> </w:t>
      </w:r>
      <w:r w:rsidRPr="00F265EE">
        <w:rPr>
          <w:rFonts w:ascii="Times New Roman" w:hAnsi="Times New Roman" w:cs="Times New Roman"/>
          <w:lang w:val="en-GB"/>
        </w:rPr>
        <w:t>Keep to the recommended dose. Do not give this medicine for longer than 48 hours at a time unless advised to by a doctor.</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99.</w:t>
      </w:r>
      <w:r w:rsidRPr="00F265EE">
        <w:rPr>
          <w:rFonts w:ascii="Times New Roman" w:hAnsi="Times New Roman" w:cs="Times New Roman"/>
          <w:lang w:val="en-GB"/>
        </w:rPr>
        <w:tab/>
        <w:t>If an overdose is taken or suspected, ring the Poisons Information Centre (Australia</w:t>
      </w:r>
      <w:r w:rsidR="006B4518" w:rsidRPr="00F265EE">
        <w:rPr>
          <w:rFonts w:ascii="Times New Roman" w:hAnsi="Times New Roman" w:cs="Times New Roman"/>
          <w:lang w:val="en-GB"/>
        </w:rPr>
        <w:t> </w:t>
      </w:r>
      <w:r w:rsidRPr="00F265EE">
        <w:rPr>
          <w:rFonts w:ascii="Times New Roman" w:hAnsi="Times New Roman" w:cs="Times New Roman"/>
          <w:lang w:val="en-GB"/>
        </w:rPr>
        <w:t>13</w:t>
      </w:r>
      <w:r w:rsidR="006B4518" w:rsidRPr="00F265EE">
        <w:rPr>
          <w:rFonts w:ascii="Times New Roman" w:hAnsi="Times New Roman" w:cs="Times New Roman"/>
          <w:lang w:val="en-GB"/>
        </w:rPr>
        <w:t> </w:t>
      </w:r>
      <w:r w:rsidRPr="00F265EE">
        <w:rPr>
          <w:rFonts w:ascii="Times New Roman" w:hAnsi="Times New Roman" w:cs="Times New Roman"/>
          <w:lang w:val="en-GB"/>
        </w:rPr>
        <w:t>11</w:t>
      </w:r>
      <w:r w:rsidR="006B4518" w:rsidRPr="00F265EE">
        <w:rPr>
          <w:rFonts w:ascii="Times New Roman" w:hAnsi="Times New Roman" w:cs="Times New Roman"/>
          <w:lang w:val="en-GB"/>
        </w:rPr>
        <w:t> </w:t>
      </w:r>
      <w:r w:rsidRPr="00F265EE">
        <w:rPr>
          <w:rFonts w:ascii="Times New Roman" w:hAnsi="Times New Roman" w:cs="Times New Roman"/>
          <w:lang w:val="en-GB"/>
        </w:rPr>
        <w:t>26; New</w:t>
      </w:r>
      <w:r w:rsidR="006B4518" w:rsidRPr="00F265EE">
        <w:rPr>
          <w:rFonts w:ascii="Times New Roman" w:hAnsi="Times New Roman" w:cs="Times New Roman"/>
          <w:lang w:val="en-GB"/>
        </w:rPr>
        <w:t> </w:t>
      </w:r>
      <w:r w:rsidR="006B4518" w:rsidRPr="00F265EE" w:rsidDel="006B4518">
        <w:rPr>
          <w:rFonts w:ascii="Times New Roman" w:hAnsi="Times New Roman" w:cs="Times New Roman"/>
          <w:lang w:val="en-GB"/>
        </w:rPr>
        <w:t xml:space="preserve"> </w:t>
      </w:r>
      <w:r w:rsidRPr="00F265EE">
        <w:rPr>
          <w:rFonts w:ascii="Times New Roman" w:hAnsi="Times New Roman" w:cs="Times New Roman"/>
          <w:lang w:val="en-GB"/>
        </w:rPr>
        <w:t>Zealand</w:t>
      </w:r>
      <w:r w:rsidR="006B4518" w:rsidRPr="00F265EE">
        <w:rPr>
          <w:rFonts w:ascii="Times New Roman" w:hAnsi="Times New Roman" w:cs="Times New Roman"/>
          <w:lang w:val="en-GB"/>
        </w:rPr>
        <w:t> </w:t>
      </w:r>
      <w:r w:rsidRPr="00F265EE">
        <w:rPr>
          <w:rFonts w:ascii="Times New Roman" w:hAnsi="Times New Roman" w:cs="Times New Roman"/>
          <w:lang w:val="en-GB"/>
        </w:rPr>
        <w:t>0800</w:t>
      </w:r>
      <w:r w:rsidR="006B4518" w:rsidRPr="00F265EE">
        <w:rPr>
          <w:rFonts w:ascii="Times New Roman" w:hAnsi="Times New Roman" w:cs="Times New Roman"/>
          <w:lang w:val="en-GB"/>
        </w:rPr>
        <w:t> </w:t>
      </w:r>
      <w:r w:rsidRPr="00F265EE">
        <w:rPr>
          <w:rFonts w:ascii="Times New Roman" w:hAnsi="Times New Roman" w:cs="Times New Roman"/>
          <w:lang w:val="en-GB"/>
        </w:rPr>
        <w:t>764</w:t>
      </w:r>
      <w:r w:rsidR="006B4518" w:rsidRPr="00F265EE">
        <w:rPr>
          <w:rFonts w:ascii="Times New Roman" w:hAnsi="Times New Roman" w:cs="Times New Roman"/>
          <w:lang w:val="en-GB"/>
        </w:rPr>
        <w:t> </w:t>
      </w:r>
      <w:r w:rsidRPr="00F265EE">
        <w:rPr>
          <w:rFonts w:ascii="Times New Roman" w:hAnsi="Times New Roman" w:cs="Times New Roman"/>
          <w:lang w:val="en-GB"/>
        </w:rPr>
        <w:t>766) or go to a hospital straight away even if you feel well because of the risk of delayed, serious liver damage.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100.</w:t>
      </w:r>
      <w:r w:rsidRPr="00F265EE">
        <w:rPr>
          <w:rFonts w:ascii="Times New Roman" w:hAnsi="Times New Roman" w:cs="Times New Roman"/>
          <w:lang w:val="en-GB"/>
        </w:rPr>
        <w:tab/>
        <w:t>Do not take with other products containing paracetamol, unless advised to do so by a doctor or pharmacist.</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jc w:val="left"/>
        <w:rPr>
          <w:rFonts w:ascii="Times New Roman" w:hAnsi="Times New Roman" w:cs="Times New Roman"/>
          <w:lang w:val="en-GB"/>
        </w:rPr>
      </w:pPr>
      <w:r w:rsidRPr="00F265EE">
        <w:rPr>
          <w:rFonts w:ascii="Times New Roman" w:hAnsi="Times New Roman" w:cs="Times New Roman"/>
          <w:lang w:val="en-GB"/>
        </w:rPr>
        <w:t>101.</w:t>
      </w:r>
      <w:r w:rsidRPr="00F265EE">
        <w:rPr>
          <w:rFonts w:ascii="Times New Roman" w:hAnsi="Times New Roman" w:cs="Times New Roman"/>
          <w:lang w:val="en-GB"/>
        </w:rPr>
        <w:tab/>
        <w:t xml:space="preserve">Don’t use [this </w:t>
      </w:r>
      <w:r w:rsidR="006B4518" w:rsidRPr="00F265EE">
        <w:rPr>
          <w:rFonts w:ascii="Times New Roman" w:hAnsi="Times New Roman" w:cs="Times New Roman"/>
          <w:lang w:val="en-GB"/>
        </w:rPr>
        <w:t>product/name</w:t>
      </w:r>
      <w:r w:rsidRPr="00F265EE">
        <w:rPr>
          <w:rFonts w:ascii="Times New Roman" w:hAnsi="Times New Roman" w:cs="Times New Roman"/>
          <w:lang w:val="en-GB"/>
        </w:rPr>
        <w:t xml:space="preserve"> of the product]:</w:t>
      </w:r>
      <w:r w:rsidRPr="00F265EE">
        <w:rPr>
          <w:rFonts w:ascii="Times New Roman" w:hAnsi="Times New Roman" w:cs="Times New Roman"/>
          <w:lang w:val="en-GB"/>
        </w:rPr>
        <w:br/>
        <w:t>If you have a stomach ulcer</w:t>
      </w:r>
    </w:p>
    <w:p w:rsidR="00361C39" w:rsidRPr="00F265EE" w:rsidRDefault="00361C39" w:rsidP="00DF71EC">
      <w:pPr>
        <w:pStyle w:val="1indent0"/>
        <w:spacing w:line="240" w:lineRule="auto"/>
        <w:jc w:val="left"/>
        <w:rPr>
          <w:rFonts w:ascii="Times New Roman" w:hAnsi="Times New Roman" w:cs="Times New Roman"/>
          <w:lang w:val="en-GB"/>
        </w:rPr>
      </w:pPr>
      <w:r w:rsidRPr="00F265EE">
        <w:rPr>
          <w:rFonts w:ascii="Times New Roman" w:hAnsi="Times New Roman" w:cs="Times New Roman"/>
          <w:lang w:val="en-GB"/>
        </w:rPr>
        <w:tab/>
        <w:t xml:space="preserve">In the last 3 months of pregnancy </w:t>
      </w:r>
      <w:r w:rsidRPr="00F265EE">
        <w:rPr>
          <w:rFonts w:ascii="Times New Roman" w:hAnsi="Times New Roman" w:cs="Times New Roman"/>
          <w:i/>
          <w:iCs/>
          <w:lang w:val="en-GB"/>
        </w:rPr>
        <w:t>[This statement may be omitted in preparations used exclusively for the treatment of dysmenorrhoea.]</w:t>
      </w:r>
    </w:p>
    <w:p w:rsidR="00361C39" w:rsidRPr="00F265EE" w:rsidRDefault="00361C39" w:rsidP="00DF71EC">
      <w:pPr>
        <w:pStyle w:val="1indent0"/>
        <w:spacing w:line="240" w:lineRule="auto"/>
        <w:jc w:val="left"/>
        <w:rPr>
          <w:rFonts w:ascii="Times New Roman" w:hAnsi="Times New Roman" w:cs="Times New Roman"/>
          <w:lang w:val="en-GB"/>
        </w:rPr>
      </w:pPr>
      <w:r w:rsidRPr="00F265EE">
        <w:rPr>
          <w:rFonts w:ascii="Times New Roman" w:hAnsi="Times New Roman" w:cs="Times New Roman"/>
          <w:lang w:val="en-GB"/>
        </w:rPr>
        <w:tab/>
        <w:t>If you are allergic to (name of substance) or anti-inflammatory medicines.</w:t>
      </w:r>
    </w:p>
    <w:p w:rsidR="00361C39" w:rsidRPr="00F265EE" w:rsidRDefault="00361C39" w:rsidP="00DF71EC">
      <w:pPr>
        <w:pStyle w:val="1indent0"/>
        <w:spacing w:line="240" w:lineRule="auto"/>
        <w:jc w:val="left"/>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rPr>
      </w:pPr>
      <w:r w:rsidRPr="00F265EE">
        <w:rPr>
          <w:rFonts w:ascii="Times New Roman" w:hAnsi="Times New Roman" w:cs="Times New Roman"/>
        </w:rPr>
        <w:t>102.</w:t>
      </w:r>
      <w:r w:rsidRPr="00F265EE">
        <w:rPr>
          <w:rFonts w:ascii="Times New Roman" w:hAnsi="Times New Roman" w:cs="Times New Roman"/>
        </w:rPr>
        <w:tab/>
        <w:t>Unless a doctor has told you to, don’t use [</w:t>
      </w:r>
      <w:r w:rsidRPr="00F265EE">
        <w:rPr>
          <w:rFonts w:ascii="Times New Roman" w:hAnsi="Times New Roman" w:cs="Times New Roman"/>
          <w:i/>
          <w:iCs/>
        </w:rPr>
        <w:t xml:space="preserve">this </w:t>
      </w:r>
      <w:r w:rsidR="006B4518" w:rsidRPr="00F265EE">
        <w:rPr>
          <w:rFonts w:ascii="Times New Roman" w:hAnsi="Times New Roman" w:cs="Times New Roman"/>
          <w:i/>
          <w:iCs/>
        </w:rPr>
        <w:t>prouct/name</w:t>
      </w:r>
      <w:r w:rsidRPr="00F265EE">
        <w:rPr>
          <w:rFonts w:ascii="Times New Roman" w:hAnsi="Times New Roman" w:cs="Times New Roman"/>
          <w:i/>
          <w:iCs/>
        </w:rPr>
        <w:t xml:space="preserve"> of the product</w:t>
      </w:r>
      <w:r w:rsidRPr="00F265EE">
        <w:rPr>
          <w:rFonts w:ascii="Times New Roman" w:hAnsi="Times New Roman" w:cs="Times New Roman"/>
        </w:rPr>
        <w:t xml:space="preserve">]: </w:t>
      </w:r>
    </w:p>
    <w:p w:rsidR="00361C39" w:rsidRPr="00F265EE" w:rsidRDefault="00361C39" w:rsidP="00DF71EC">
      <w:pPr>
        <w:pStyle w:val="1indent0"/>
        <w:spacing w:line="240" w:lineRule="auto"/>
        <w:rPr>
          <w:rFonts w:ascii="Times New Roman" w:hAnsi="Times New Roman" w:cs="Times New Roman"/>
        </w:rPr>
      </w:pPr>
      <w:r w:rsidRPr="00F265EE">
        <w:rPr>
          <w:rFonts w:ascii="Times New Roman" w:hAnsi="Times New Roman" w:cs="Times New Roman"/>
        </w:rPr>
        <w:tab/>
        <w:t>For more than a few days at a time</w:t>
      </w:r>
    </w:p>
    <w:p w:rsidR="00361C39" w:rsidRPr="00F265EE" w:rsidRDefault="00361C39" w:rsidP="00DF71EC">
      <w:pPr>
        <w:pStyle w:val="1indent0"/>
        <w:spacing w:line="240" w:lineRule="auto"/>
        <w:rPr>
          <w:rFonts w:ascii="Times New Roman" w:hAnsi="Times New Roman" w:cs="Times New Roman"/>
        </w:rPr>
      </w:pPr>
      <w:r w:rsidRPr="00F265EE">
        <w:rPr>
          <w:rFonts w:ascii="Times New Roman" w:hAnsi="Times New Roman" w:cs="Times New Roman"/>
        </w:rPr>
        <w:tab/>
        <w:t>With other medicines containing aspirin or other anti-inflammatory medicines</w:t>
      </w:r>
    </w:p>
    <w:p w:rsidR="00361C39" w:rsidRPr="00F265EE" w:rsidRDefault="00361C39" w:rsidP="00DF71EC">
      <w:pPr>
        <w:pStyle w:val="1indent0"/>
        <w:spacing w:line="240" w:lineRule="auto"/>
        <w:rPr>
          <w:rFonts w:ascii="Times New Roman" w:hAnsi="Times New Roman" w:cs="Times New Roman"/>
        </w:rPr>
      </w:pPr>
      <w:r w:rsidRPr="00F265EE">
        <w:rPr>
          <w:rFonts w:ascii="Times New Roman" w:hAnsi="Times New Roman" w:cs="Times New Roman"/>
        </w:rPr>
        <w:tab/>
        <w:t>If you have asthma</w:t>
      </w:r>
    </w:p>
    <w:p w:rsidR="00361C39" w:rsidRPr="00F265EE" w:rsidRDefault="00361C39" w:rsidP="00DF71EC">
      <w:pPr>
        <w:pStyle w:val="1indent0"/>
        <w:spacing w:line="240" w:lineRule="auto"/>
        <w:rPr>
          <w:rFonts w:ascii="Times New Roman" w:hAnsi="Times New Roman" w:cs="Times New Roman"/>
        </w:rPr>
      </w:pPr>
      <w:r w:rsidRPr="00F265EE">
        <w:rPr>
          <w:rFonts w:ascii="Times New Roman" w:hAnsi="Times New Roman" w:cs="Times New Roman"/>
        </w:rPr>
        <w:tab/>
        <w:t>In children under 12 years of age</w:t>
      </w:r>
    </w:p>
    <w:p w:rsidR="00361C39" w:rsidRPr="00F265EE" w:rsidRDefault="00361C39" w:rsidP="00DF71EC">
      <w:pPr>
        <w:pStyle w:val="1indent0"/>
        <w:spacing w:line="240" w:lineRule="auto"/>
        <w:rPr>
          <w:rFonts w:ascii="Times New Roman" w:hAnsi="Times New Roman" w:cs="Times New Roman"/>
        </w:rPr>
      </w:pPr>
      <w:r w:rsidRPr="00F265EE">
        <w:rPr>
          <w:rFonts w:ascii="Times New Roman" w:hAnsi="Times New Roman" w:cs="Times New Roman"/>
        </w:rPr>
        <w:tab/>
        <w:t>In children 12-16 years of age with or recovering from chicken pox, influenz</w:t>
      </w:r>
      <w:r w:rsidR="00342116" w:rsidRPr="00F265EE">
        <w:rPr>
          <w:rFonts w:ascii="Times New Roman" w:hAnsi="Times New Roman" w:cs="Times New Roman"/>
        </w:rPr>
        <w:t>a</w:t>
      </w:r>
      <w:r w:rsidRPr="00F265EE">
        <w:rPr>
          <w:rFonts w:ascii="Times New Roman" w:hAnsi="Times New Roman" w:cs="Times New Roman"/>
        </w:rPr>
        <w:t xml:space="preserve"> or fever</w:t>
      </w:r>
    </w:p>
    <w:p w:rsidR="00361C39" w:rsidRPr="00F265EE" w:rsidRDefault="00361C39" w:rsidP="00DF71EC">
      <w:pPr>
        <w:pStyle w:val="1indent0"/>
        <w:spacing w:line="240" w:lineRule="auto"/>
        <w:rPr>
          <w:rFonts w:ascii="Times New Roman" w:hAnsi="Times New Roman" w:cs="Times New Roman"/>
        </w:rPr>
      </w:pPr>
      <w:r w:rsidRPr="00F265EE">
        <w:rPr>
          <w:rFonts w:ascii="Times New Roman" w:hAnsi="Times New Roman" w:cs="Times New Roman"/>
        </w:rPr>
        <w:tab/>
        <w:t>If you are pregnant.</w:t>
      </w:r>
    </w:p>
    <w:p w:rsidR="00361C39" w:rsidRPr="00F265EE" w:rsidRDefault="00361C39" w:rsidP="00DF71EC">
      <w:pPr>
        <w:pStyle w:val="1indent0"/>
        <w:spacing w:line="240" w:lineRule="auto"/>
        <w:ind w:left="440" w:hanging="440"/>
        <w:rPr>
          <w:rFonts w:ascii="Times New Roman" w:hAnsi="Times New Roman" w:cs="Times New Roman"/>
          <w:lang w:val="en-GB"/>
        </w:rPr>
      </w:pPr>
    </w:p>
    <w:p w:rsidR="00361C39" w:rsidRPr="00F265EE" w:rsidRDefault="00361C39" w:rsidP="00DF71EC">
      <w:pPr>
        <w:pStyle w:val="1indent0"/>
        <w:spacing w:line="240" w:lineRule="auto"/>
        <w:ind w:left="440" w:hanging="440"/>
        <w:rPr>
          <w:rFonts w:ascii="Times New Roman" w:hAnsi="Times New Roman" w:cs="Times New Roman"/>
          <w:lang w:val="en-GB"/>
        </w:rPr>
      </w:pPr>
      <w:r w:rsidRPr="00F265EE">
        <w:rPr>
          <w:rFonts w:ascii="Times New Roman" w:hAnsi="Times New Roman" w:cs="Times New Roman"/>
          <w:lang w:val="en-GB"/>
        </w:rPr>
        <w:t>103.</w:t>
      </w:r>
      <w:r w:rsidRPr="00F265EE">
        <w:rPr>
          <w:rFonts w:ascii="Times New Roman" w:hAnsi="Times New Roman" w:cs="Times New Roman"/>
          <w:lang w:val="en-GB"/>
        </w:rPr>
        <w:tab/>
        <w:t xml:space="preserve">See a doctor before taking [this </w:t>
      </w:r>
      <w:r w:rsidR="006B4518" w:rsidRPr="00F265EE">
        <w:rPr>
          <w:rFonts w:ascii="Times New Roman" w:hAnsi="Times New Roman" w:cs="Times New Roman"/>
          <w:lang w:val="en-GB"/>
        </w:rPr>
        <w:t>product/name</w:t>
      </w:r>
      <w:r w:rsidRPr="00F265EE">
        <w:rPr>
          <w:rFonts w:ascii="Times New Roman" w:hAnsi="Times New Roman" w:cs="Times New Roman"/>
          <w:lang w:val="en-GB"/>
        </w:rPr>
        <w:t xml:space="preserve"> of the product] for thinning the blood or for your heart. [</w:t>
      </w:r>
      <w:r w:rsidRPr="00F265EE">
        <w:rPr>
          <w:rFonts w:ascii="Times New Roman" w:hAnsi="Times New Roman" w:cs="Times New Roman"/>
          <w:i/>
          <w:iCs/>
          <w:lang w:val="en-GB"/>
        </w:rPr>
        <w:t>This statement may be omitted in products for inhibition of platelet aggregation or with additional active ingredients</w:t>
      </w:r>
      <w:r w:rsidRPr="00F265EE">
        <w:rPr>
          <w:rFonts w:ascii="Times New Roman" w:hAnsi="Times New Roman" w:cs="Times New Roman"/>
          <w:lang w:val="en-GB"/>
        </w:rPr>
        <w:t>.]</w:t>
      </w:r>
    </w:p>
    <w:p w:rsidR="00361C39" w:rsidRPr="00F265EE" w:rsidRDefault="00361C39" w:rsidP="00DF71EC">
      <w:pPr>
        <w:pStyle w:val="1indent0"/>
        <w:spacing w:line="240" w:lineRule="auto"/>
        <w:ind w:left="440" w:hanging="440"/>
        <w:rPr>
          <w:rFonts w:ascii="Times New Roman" w:hAnsi="Times New Roman" w:cs="Times New Roman"/>
          <w:lang w:val="en-GB"/>
        </w:rPr>
      </w:pPr>
    </w:p>
    <w:p w:rsidR="00361C39" w:rsidRPr="00F265EE" w:rsidRDefault="00361C39" w:rsidP="00DF71EC">
      <w:pPr>
        <w:pStyle w:val="1indent0"/>
        <w:spacing w:line="240" w:lineRule="auto"/>
        <w:ind w:left="440" w:hanging="440"/>
        <w:rPr>
          <w:rFonts w:ascii="Times New Roman" w:hAnsi="Times New Roman" w:cs="Times New Roman"/>
        </w:rPr>
      </w:pPr>
      <w:r w:rsidRPr="00F265EE">
        <w:rPr>
          <w:rFonts w:ascii="Times New Roman" w:hAnsi="Times New Roman" w:cs="Times New Roman"/>
        </w:rPr>
        <w:t>104.</w:t>
      </w:r>
      <w:r w:rsidRPr="00F265EE">
        <w:rPr>
          <w:rFonts w:ascii="Times New Roman" w:hAnsi="Times New Roman" w:cs="Times New Roman"/>
        </w:rPr>
        <w:tab/>
        <w:t xml:space="preserve">Unless a doctor has told you to, don’t use [this </w:t>
      </w:r>
      <w:r w:rsidR="006B4518" w:rsidRPr="00F265EE">
        <w:rPr>
          <w:rFonts w:ascii="Times New Roman" w:hAnsi="Times New Roman" w:cs="Times New Roman"/>
        </w:rPr>
        <w:t>product/name</w:t>
      </w:r>
      <w:r w:rsidRPr="00F265EE">
        <w:rPr>
          <w:rFonts w:ascii="Times New Roman" w:hAnsi="Times New Roman" w:cs="Times New Roman"/>
        </w:rPr>
        <w:t xml:space="preserve"> of the product]: </w:t>
      </w:r>
    </w:p>
    <w:p w:rsidR="00361C39" w:rsidRPr="00F265EE" w:rsidRDefault="00361C39" w:rsidP="00DF71EC">
      <w:pPr>
        <w:pStyle w:val="1indent0"/>
        <w:spacing w:line="240" w:lineRule="auto"/>
        <w:ind w:left="440" w:hanging="440"/>
        <w:rPr>
          <w:rFonts w:ascii="Times New Roman" w:hAnsi="Times New Roman" w:cs="Times New Roman"/>
        </w:rPr>
      </w:pPr>
      <w:r w:rsidRPr="00F265EE">
        <w:rPr>
          <w:rFonts w:ascii="Times New Roman" w:hAnsi="Times New Roman" w:cs="Times New Roman"/>
        </w:rPr>
        <w:tab/>
        <w:t>For more than a few days at a time</w:t>
      </w:r>
    </w:p>
    <w:p w:rsidR="00361C39" w:rsidRPr="00F265EE" w:rsidRDefault="00361C39" w:rsidP="00DF71EC">
      <w:pPr>
        <w:pStyle w:val="1indent0"/>
        <w:spacing w:line="240" w:lineRule="auto"/>
        <w:ind w:left="440" w:hanging="440"/>
        <w:rPr>
          <w:rFonts w:ascii="Times New Roman" w:hAnsi="Times New Roman" w:cs="Times New Roman"/>
        </w:rPr>
      </w:pPr>
      <w:r w:rsidRPr="00F265EE">
        <w:rPr>
          <w:rFonts w:ascii="Times New Roman" w:hAnsi="Times New Roman" w:cs="Times New Roman"/>
        </w:rPr>
        <w:tab/>
        <w:t>With other medicines containing (name of substance) or other anti-inflammatory medicines</w:t>
      </w:r>
    </w:p>
    <w:p w:rsidR="00361C39" w:rsidRPr="00F265EE" w:rsidRDefault="00361C39" w:rsidP="00DF71EC">
      <w:pPr>
        <w:pStyle w:val="1indent0"/>
        <w:spacing w:line="240" w:lineRule="auto"/>
        <w:ind w:left="440" w:hanging="440"/>
        <w:rPr>
          <w:rFonts w:ascii="Times New Roman" w:hAnsi="Times New Roman" w:cs="Times New Roman"/>
        </w:rPr>
      </w:pPr>
      <w:r w:rsidRPr="00F265EE">
        <w:rPr>
          <w:rFonts w:ascii="Times New Roman" w:hAnsi="Times New Roman" w:cs="Times New Roman"/>
        </w:rPr>
        <w:tab/>
        <w:t xml:space="preserve">If you have asthma </w:t>
      </w:r>
    </w:p>
    <w:p w:rsidR="00361C39" w:rsidRPr="00F265EE" w:rsidRDefault="00361C39" w:rsidP="00DF71EC">
      <w:pPr>
        <w:pStyle w:val="1indent0"/>
        <w:spacing w:line="240" w:lineRule="auto"/>
        <w:ind w:left="440" w:hanging="440"/>
        <w:rPr>
          <w:rFonts w:ascii="Times New Roman" w:hAnsi="Times New Roman" w:cs="Times New Roman"/>
        </w:rPr>
      </w:pPr>
      <w:r w:rsidRPr="00F265EE">
        <w:rPr>
          <w:rFonts w:ascii="Times New Roman" w:hAnsi="Times New Roman" w:cs="Times New Roman"/>
        </w:rPr>
        <w:tab/>
        <w:t xml:space="preserve">If you are pregnant </w:t>
      </w:r>
      <w:r w:rsidRPr="00F265EE">
        <w:rPr>
          <w:rFonts w:ascii="Times New Roman" w:hAnsi="Times New Roman" w:cs="Times New Roman"/>
          <w:i/>
          <w:iCs/>
        </w:rPr>
        <w:t>[This statement may be omitted in preparations used exclusively for the treatment of dysmenorrhoea]</w:t>
      </w:r>
      <w:r w:rsidRPr="00F265EE">
        <w:rPr>
          <w:rFonts w:ascii="Times New Roman" w:hAnsi="Times New Roman" w:cs="Times New Roman"/>
        </w:rPr>
        <w:t>.</w:t>
      </w:r>
    </w:p>
    <w:p w:rsidR="00361C39" w:rsidRPr="00F265EE" w:rsidRDefault="00361C39" w:rsidP="00DF71EC">
      <w:pPr>
        <w:pStyle w:val="1indent0"/>
        <w:spacing w:line="240" w:lineRule="auto"/>
        <w:ind w:left="440" w:hanging="440"/>
        <w:rPr>
          <w:rFonts w:ascii="Times New Roman" w:hAnsi="Times New Roman" w:cs="Times New Roman"/>
          <w:lang w:val="en-GB"/>
        </w:rPr>
      </w:pPr>
    </w:p>
    <w:p w:rsidR="00361C39" w:rsidRPr="00F265EE" w:rsidRDefault="00361C39" w:rsidP="00DF71EC">
      <w:pPr>
        <w:pStyle w:val="1indent0"/>
        <w:spacing w:line="240" w:lineRule="auto"/>
        <w:ind w:left="440" w:hanging="440"/>
        <w:rPr>
          <w:rFonts w:ascii="Times New Roman" w:hAnsi="Times New Roman" w:cs="Times New Roman"/>
        </w:rPr>
      </w:pPr>
      <w:r w:rsidRPr="00F265EE">
        <w:rPr>
          <w:rFonts w:ascii="Times New Roman" w:hAnsi="Times New Roman" w:cs="Times New Roman"/>
        </w:rPr>
        <w:t>105.</w:t>
      </w:r>
      <w:r w:rsidRPr="00F265EE">
        <w:rPr>
          <w:rFonts w:ascii="Times New Roman" w:hAnsi="Times New Roman" w:cs="Times New Roman"/>
        </w:rPr>
        <w:tab/>
        <w:t>Do not use on the bedding or clothing of infants or in the bedrooms of children 3 years of age or less.</w:t>
      </w:r>
    </w:p>
    <w:p w:rsidR="00361C39" w:rsidRPr="00F265EE" w:rsidRDefault="00361C39" w:rsidP="00DF71EC">
      <w:pPr>
        <w:pStyle w:val="1indent0"/>
        <w:spacing w:line="240" w:lineRule="auto"/>
        <w:ind w:left="440" w:hanging="440"/>
        <w:rPr>
          <w:rFonts w:ascii="Times New Roman" w:hAnsi="Times New Roman" w:cs="Times New Roman"/>
          <w:lang w:val="en-GB"/>
        </w:rPr>
      </w:pPr>
    </w:p>
    <w:p w:rsidR="00823397" w:rsidRPr="00F265EE" w:rsidRDefault="00361C39" w:rsidP="00DF71EC">
      <w:pPr>
        <w:tabs>
          <w:tab w:val="left" w:pos="450"/>
        </w:tabs>
        <w:rPr>
          <w:color w:val="000000"/>
          <w:sz w:val="20"/>
          <w:szCs w:val="20"/>
          <w:lang w:val="en-US"/>
        </w:rPr>
      </w:pPr>
      <w:r w:rsidRPr="00F265EE">
        <w:rPr>
          <w:color w:val="000000"/>
          <w:sz w:val="20"/>
          <w:szCs w:val="20"/>
          <w:lang w:val="en-US"/>
        </w:rPr>
        <w:t>106.</w:t>
      </w:r>
      <w:r w:rsidRPr="00F265EE">
        <w:rPr>
          <w:color w:val="000000"/>
          <w:sz w:val="20"/>
          <w:szCs w:val="20"/>
          <w:lang w:val="en-US"/>
        </w:rPr>
        <w:tab/>
        <w:t>Contains formaldehyde.</w:t>
      </w:r>
      <w:r w:rsidR="00823397" w:rsidRPr="00F265EE">
        <w:rPr>
          <w:color w:val="000000"/>
          <w:sz w:val="20"/>
          <w:szCs w:val="20"/>
          <w:lang w:val="en-US"/>
        </w:rPr>
        <w:t xml:space="preserve"> </w:t>
      </w:r>
    </w:p>
    <w:p w:rsidR="002C27A5" w:rsidRPr="00F265EE" w:rsidRDefault="002C27A5" w:rsidP="00823397">
      <w:pPr>
        <w:rPr>
          <w:sz w:val="23"/>
          <w:szCs w:val="23"/>
        </w:rPr>
        <w:sectPr w:rsidR="002C27A5" w:rsidRPr="00F265EE" w:rsidSect="00E60D7B">
          <w:headerReference w:type="even" r:id="rId154"/>
          <w:headerReference w:type="default" r:id="rId155"/>
          <w:headerReference w:type="first" r:id="rId156"/>
          <w:type w:val="continuous"/>
          <w:pgSz w:w="12240" w:h="15840"/>
          <w:pgMar w:top="1134" w:right="1418" w:bottom="1134" w:left="1418" w:header="567" w:footer="567" w:gutter="0"/>
          <w:cols w:space="720"/>
          <w:docGrid w:linePitch="299"/>
        </w:sectPr>
      </w:pPr>
    </w:p>
    <w:p w:rsidR="00823397" w:rsidRPr="00F265EE" w:rsidRDefault="00823397" w:rsidP="007E6110">
      <w:pPr>
        <w:jc w:val="center"/>
        <w:rPr>
          <w:b/>
          <w:lang w:val="en-GB"/>
        </w:rPr>
      </w:pPr>
      <w:r w:rsidRPr="00F265EE">
        <w:rPr>
          <w:b/>
          <w:lang w:val="en-GB"/>
        </w:rPr>
        <w:lastRenderedPageBreak/>
        <w:t>APPENDIX F</w:t>
      </w:r>
    </w:p>
    <w:p w:rsidR="00E60D7B" w:rsidRPr="00F265EE" w:rsidRDefault="00E60D7B" w:rsidP="007E6110">
      <w:pPr>
        <w:jc w:val="center"/>
        <w:rPr>
          <w:b/>
          <w:lang w:val="en-GB"/>
        </w:rPr>
        <w:sectPr w:rsidR="00E60D7B" w:rsidRPr="00F265EE" w:rsidSect="005D7A9B">
          <w:headerReference w:type="even" r:id="rId157"/>
          <w:headerReference w:type="default" r:id="rId158"/>
          <w:headerReference w:type="first" r:id="rId159"/>
          <w:type w:val="nextColumn"/>
          <w:pgSz w:w="12240" w:h="15840"/>
          <w:pgMar w:top="1134" w:right="1418" w:bottom="1134" w:left="1418" w:header="567" w:footer="567" w:gutter="0"/>
          <w:cols w:space="720"/>
          <w:docGrid w:linePitch="299"/>
        </w:sectPr>
      </w:pPr>
    </w:p>
    <w:p w:rsidR="00361C39" w:rsidRPr="00F265EE" w:rsidRDefault="00361C39" w:rsidP="007E6110">
      <w:pPr>
        <w:jc w:val="center"/>
        <w:rPr>
          <w:b/>
          <w:lang w:val="en-GB"/>
        </w:rPr>
      </w:pPr>
    </w:p>
    <w:p w:rsidR="00361C39" w:rsidRPr="00F265EE" w:rsidRDefault="00361C39" w:rsidP="007E6110">
      <w:pPr>
        <w:jc w:val="center"/>
        <w:rPr>
          <w:b/>
          <w:color w:val="000000"/>
          <w:lang w:val="en-GB"/>
        </w:rPr>
      </w:pPr>
      <w:r w:rsidRPr="00F265EE">
        <w:rPr>
          <w:b/>
          <w:color w:val="000000"/>
          <w:lang w:val="en-GB"/>
        </w:rPr>
        <w:t>PART 2</w:t>
      </w:r>
    </w:p>
    <w:p w:rsidR="00361C39" w:rsidRPr="00F265EE" w:rsidRDefault="00361C39" w:rsidP="007E6110">
      <w:pPr>
        <w:jc w:val="center"/>
        <w:rPr>
          <w:b/>
          <w:color w:val="000000"/>
          <w:lang w:val="en-GB"/>
        </w:rPr>
      </w:pPr>
    </w:p>
    <w:p w:rsidR="00361C39" w:rsidRPr="00F265EE" w:rsidRDefault="00361C39" w:rsidP="007E6110">
      <w:pPr>
        <w:jc w:val="center"/>
        <w:rPr>
          <w:b/>
          <w:color w:val="000000"/>
          <w:lang w:val="en-GB"/>
        </w:rPr>
      </w:pPr>
      <w:r w:rsidRPr="00F265EE">
        <w:rPr>
          <w:b/>
          <w:color w:val="000000"/>
          <w:lang w:val="en-GB"/>
        </w:rPr>
        <w:t>SAFETY DIRECTIONS - GENERAL</w:t>
      </w:r>
    </w:p>
    <w:p w:rsidR="00361C39" w:rsidRPr="00F265EE" w:rsidRDefault="00361C39" w:rsidP="00361C39">
      <w:pPr>
        <w:pStyle w:val="ChapterHeading"/>
        <w:spacing w:line="240" w:lineRule="auto"/>
        <w:rPr>
          <w:rFonts w:ascii="Times New Roman" w:hAnsi="Times New Roman" w:cs="Times New Roman"/>
          <w:sz w:val="23"/>
          <w:szCs w:val="23"/>
        </w:rPr>
      </w:pPr>
    </w:p>
    <w:p w:rsidR="00361C39" w:rsidRPr="00F265EE" w:rsidRDefault="00361C39"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To be grouped together and prefaced with the words “SAFETY DIRECTIONS”</w:t>
      </w:r>
      <w:r w:rsidR="006B4518" w:rsidRPr="00F265EE">
        <w:rPr>
          <w:rFonts w:ascii="Times New Roman" w:hAnsi="Times New Roman" w:cs="Times New Roman"/>
          <w:lang w:val="en-GB"/>
        </w:rPr>
        <w:t xml:space="preserve"> (s</w:t>
      </w:r>
      <w:r w:rsidRPr="00F265EE">
        <w:rPr>
          <w:rFonts w:ascii="Times New Roman" w:hAnsi="Times New Roman" w:cs="Times New Roman"/>
          <w:lang w:val="en-GB"/>
        </w:rPr>
        <w:t xml:space="preserve">ee </w:t>
      </w:r>
      <w:r w:rsidR="006F610D" w:rsidRPr="00F265EE">
        <w:rPr>
          <w:rFonts w:ascii="Times New Roman" w:hAnsi="Times New Roman" w:cs="Times New Roman"/>
          <w:lang w:val="en-GB"/>
        </w:rPr>
        <w:t xml:space="preserve">Part 2, Labels and Containers, </w:t>
      </w:r>
      <w:r w:rsidR="00B624AD" w:rsidRPr="00F265EE">
        <w:rPr>
          <w:rFonts w:ascii="Times New Roman" w:hAnsi="Times New Roman" w:cs="Times New Roman"/>
          <w:lang w:val="en-GB"/>
        </w:rPr>
        <w:t>s</w:t>
      </w:r>
      <w:r w:rsidRPr="00F265EE">
        <w:rPr>
          <w:rFonts w:ascii="Times New Roman" w:hAnsi="Times New Roman" w:cs="Times New Roman"/>
          <w:lang w:val="en-GB"/>
        </w:rPr>
        <w:t>ubparagraph 7(n) to this Standard</w:t>
      </w:r>
      <w:r w:rsidR="006B4518" w:rsidRPr="00F265EE">
        <w:rPr>
          <w:rFonts w:ascii="Times New Roman" w:hAnsi="Times New Roman" w:cs="Times New Roman"/>
          <w:lang w:val="en-GB"/>
        </w:rPr>
        <w:t>)</w:t>
      </w:r>
      <w:r w:rsidRPr="00F265EE">
        <w:rPr>
          <w:rFonts w:ascii="Times New Roman" w:hAnsi="Times New Roman" w:cs="Times New Roman"/>
          <w:lang w:val="en-GB"/>
        </w:rPr>
        <w:t xml:space="preserve">. </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w:t>
      </w:r>
      <w:r w:rsidRPr="00F265EE">
        <w:rPr>
          <w:rFonts w:ascii="Times New Roman" w:hAnsi="Times New Roman" w:cs="Times New Roman"/>
          <w:lang w:val="en-GB"/>
        </w:rPr>
        <w:tab/>
        <w:t>Avoid contact with eyes.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w:t>
      </w:r>
      <w:r w:rsidRPr="00F265EE">
        <w:rPr>
          <w:rFonts w:ascii="Times New Roman" w:hAnsi="Times New Roman" w:cs="Times New Roman"/>
          <w:lang w:val="en-GB"/>
        </w:rPr>
        <w:tab/>
        <w:t xml:space="preserve">Attacks eyes </w:t>
      </w:r>
      <w:r w:rsidR="006B4518"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protect eyes when using.</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w:t>
      </w:r>
      <w:r w:rsidRPr="00F265EE">
        <w:rPr>
          <w:rFonts w:ascii="Times New Roman" w:hAnsi="Times New Roman" w:cs="Times New Roman"/>
          <w:lang w:val="en-GB"/>
        </w:rPr>
        <w:tab/>
        <w:t>Wear eye protection when mixing or using.</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4.</w:t>
      </w:r>
      <w:r w:rsidRPr="00F265EE">
        <w:rPr>
          <w:rFonts w:ascii="Times New Roman" w:hAnsi="Times New Roman" w:cs="Times New Roman"/>
          <w:lang w:val="en-GB"/>
        </w:rPr>
        <w:tab/>
        <w:t>Avoid contact with skin.</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5.</w:t>
      </w:r>
      <w:r w:rsidRPr="00F265EE">
        <w:rPr>
          <w:rFonts w:ascii="Times New Roman" w:hAnsi="Times New Roman" w:cs="Times New Roman"/>
          <w:lang w:val="en-GB"/>
        </w:rPr>
        <w:tab/>
        <w:t>Wear protective gloves when mixing or using.</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6.</w:t>
      </w:r>
      <w:r w:rsidRPr="00F265EE">
        <w:rPr>
          <w:rFonts w:ascii="Times New Roman" w:hAnsi="Times New Roman" w:cs="Times New Roman"/>
          <w:lang w:val="en-GB"/>
        </w:rPr>
        <w:tab/>
        <w:t>Wash hands after use.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7.</w:t>
      </w:r>
      <w:r w:rsidRPr="00F265EE">
        <w:rPr>
          <w:rFonts w:ascii="Times New Roman" w:hAnsi="Times New Roman" w:cs="Times New Roman"/>
          <w:lang w:val="en-GB"/>
        </w:rPr>
        <w:tab/>
        <w:t>Wash hands thoroughly after use.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8.</w:t>
      </w:r>
      <w:r w:rsidRPr="00F265EE">
        <w:rPr>
          <w:rFonts w:ascii="Times New Roman" w:hAnsi="Times New Roman" w:cs="Times New Roman"/>
          <w:lang w:val="en-GB"/>
        </w:rPr>
        <w:tab/>
        <w:t>Avoid breathing dust (or) vapour (or) spray mist.</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9.</w:t>
      </w:r>
      <w:r w:rsidRPr="00F265EE">
        <w:rPr>
          <w:rFonts w:ascii="Times New Roman" w:hAnsi="Times New Roman" w:cs="Times New Roman"/>
          <w:lang w:val="en-GB"/>
        </w:rPr>
        <w:tab/>
        <w:t>Use only in well ventilated area.</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10.</w:t>
      </w:r>
      <w:r w:rsidRPr="00F265EE">
        <w:rPr>
          <w:rFonts w:ascii="Times New Roman" w:hAnsi="Times New Roman" w:cs="Times New Roman"/>
          <w:lang w:val="en-GB"/>
        </w:rPr>
        <w:tab/>
        <w:t>Ensure adequate ventilation when using.</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 xml:space="preserve">11. </w:t>
      </w:r>
      <w:r w:rsidRPr="00F265EE">
        <w:rPr>
          <w:rFonts w:ascii="Times New Roman" w:hAnsi="Times New Roman" w:cs="Times New Roman"/>
          <w:lang w:val="en-GB"/>
        </w:rPr>
        <w:tab/>
        <w:t>No smoking.</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12.</w:t>
      </w:r>
      <w:r w:rsidRPr="00F265EE">
        <w:rPr>
          <w:rFonts w:ascii="Times New Roman" w:hAnsi="Times New Roman" w:cs="Times New Roman"/>
          <w:lang w:val="en-GB"/>
        </w:rPr>
        <w:tab/>
        <w:t>Do not allow product to come into contact with other chemicals, especially acids.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13.</w:t>
      </w:r>
      <w:r w:rsidRPr="00F265EE">
        <w:rPr>
          <w:rFonts w:ascii="Times New Roman" w:hAnsi="Times New Roman" w:cs="Times New Roman"/>
          <w:lang w:val="en-GB"/>
        </w:rPr>
        <w:tab/>
        <w:t>Do not allow product to come into contact with combustible materials such as paper, fabric, sawdust or kerosene.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14.</w:t>
      </w:r>
      <w:r w:rsidRPr="00F265EE">
        <w:rPr>
          <w:rFonts w:ascii="Times New Roman" w:hAnsi="Times New Roman" w:cs="Times New Roman"/>
          <w:lang w:val="en-GB"/>
        </w:rPr>
        <w:tab/>
        <w:t>Do not allow to get damp.</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15.</w:t>
      </w:r>
      <w:r w:rsidRPr="00F265EE">
        <w:rPr>
          <w:rFonts w:ascii="Times New Roman" w:hAnsi="Times New Roman" w:cs="Times New Roman"/>
          <w:lang w:val="en-GB"/>
        </w:rPr>
        <w:tab/>
        <w:t>Store under cover in a dry, clean, cool, well ventilated place away from sunlight.</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16.</w:t>
      </w:r>
      <w:r w:rsidRPr="00F265EE">
        <w:rPr>
          <w:rFonts w:ascii="Times New Roman" w:hAnsi="Times New Roman" w:cs="Times New Roman"/>
          <w:lang w:val="en-GB"/>
        </w:rPr>
        <w:tab/>
        <w:t>Store and transport in an upright container.</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17.</w:t>
      </w:r>
      <w:r w:rsidRPr="00F265EE">
        <w:rPr>
          <w:rFonts w:ascii="Times New Roman" w:hAnsi="Times New Roman" w:cs="Times New Roman"/>
          <w:lang w:val="en-GB"/>
        </w:rPr>
        <w:tab/>
        <w:t>Do not mix with other chemicals.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18.</w:t>
      </w:r>
      <w:r w:rsidRPr="00F265EE">
        <w:rPr>
          <w:rFonts w:ascii="Times New Roman" w:hAnsi="Times New Roman" w:cs="Times New Roman"/>
          <w:lang w:val="en-GB"/>
        </w:rPr>
        <w:tab/>
        <w:t>Do not mix with different types of chlorinating chemicals.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19.</w:t>
      </w:r>
      <w:r w:rsidRPr="00F265EE">
        <w:rPr>
          <w:rFonts w:ascii="Times New Roman" w:hAnsi="Times New Roman" w:cs="Times New Roman"/>
          <w:lang w:val="en-GB"/>
        </w:rPr>
        <w:tab/>
        <w:t>Use clean containers for dispensing.</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20.</w:t>
      </w:r>
      <w:r w:rsidRPr="00F265EE">
        <w:rPr>
          <w:rFonts w:ascii="Times New Roman" w:hAnsi="Times New Roman" w:cs="Times New Roman"/>
          <w:lang w:val="en-GB"/>
        </w:rPr>
        <w:tab/>
        <w:t>Mix with water only.</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21.</w:t>
      </w:r>
      <w:r w:rsidRPr="00F265EE">
        <w:rPr>
          <w:rFonts w:ascii="Times New Roman" w:hAnsi="Times New Roman" w:cs="Times New Roman"/>
          <w:lang w:val="en-GB"/>
        </w:rPr>
        <w:tab/>
        <w:t xml:space="preserve">Do not add water to product </w:t>
      </w:r>
      <w:r w:rsidR="006B4518"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add product to water, but in case of fire drench with water.</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22.</w:t>
      </w:r>
      <w:r w:rsidRPr="00F265EE">
        <w:rPr>
          <w:rFonts w:ascii="Times New Roman" w:hAnsi="Times New Roman" w:cs="Times New Roman"/>
          <w:lang w:val="en-GB"/>
        </w:rPr>
        <w:tab/>
        <w:t>In case of spillage flush with large quantities of water.</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23.</w:t>
      </w:r>
      <w:r w:rsidRPr="00F265EE">
        <w:rPr>
          <w:rFonts w:ascii="Times New Roman" w:hAnsi="Times New Roman" w:cs="Times New Roman"/>
          <w:lang w:val="en-GB"/>
        </w:rPr>
        <w:tab/>
        <w:t>Keep away from heat, sparks and naked flames.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24.</w:t>
      </w:r>
      <w:r w:rsidRPr="00F265EE">
        <w:rPr>
          <w:rFonts w:ascii="Times New Roman" w:hAnsi="Times New Roman" w:cs="Times New Roman"/>
          <w:lang w:val="en-GB"/>
        </w:rPr>
        <w:tab/>
        <w:t>Avoid contact of the crystals or strong solutions with the eyes, mouth, nose and other mucous membranes.</w:t>
      </w:r>
    </w:p>
    <w:p w:rsidR="00361C39" w:rsidRPr="00F265EE" w:rsidRDefault="00361C39" w:rsidP="00DF71EC">
      <w:pPr>
        <w:pStyle w:val="1indent0"/>
        <w:spacing w:line="240" w:lineRule="auto"/>
        <w:rPr>
          <w:rFonts w:ascii="Times New Roman" w:hAnsi="Times New Roman" w:cs="Times New Roman"/>
          <w:lang w:val="en-GB"/>
        </w:rPr>
      </w:pPr>
    </w:p>
    <w:p w:rsidR="00DB1ACB" w:rsidRPr="00F265EE" w:rsidRDefault="00DB1ACB"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25.</w:t>
      </w:r>
      <w:r w:rsidRPr="00F265EE">
        <w:rPr>
          <w:rFonts w:ascii="Times New Roman" w:hAnsi="Times New Roman" w:cs="Times New Roman"/>
          <w:lang w:val="en-GB"/>
        </w:rPr>
        <w:tab/>
        <w:t>Avoid contact with food.</w:t>
      </w:r>
    </w:p>
    <w:p w:rsidR="00DB1ACB" w:rsidRPr="00F265EE" w:rsidRDefault="00DB1ACB"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26.</w:t>
      </w:r>
      <w:r w:rsidRPr="00F265EE">
        <w:rPr>
          <w:rFonts w:ascii="Times New Roman" w:hAnsi="Times New Roman" w:cs="Times New Roman"/>
          <w:lang w:val="en-GB"/>
        </w:rPr>
        <w:tab/>
        <w:t>Avoid contact with clothing.</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27.</w:t>
      </w:r>
      <w:r w:rsidRPr="00F265EE">
        <w:rPr>
          <w:rFonts w:ascii="Times New Roman" w:hAnsi="Times New Roman" w:cs="Times New Roman"/>
          <w:lang w:val="en-GB"/>
        </w:rPr>
        <w:tab/>
        <w:t xml:space="preserve">Wear a positive-pressure air-supplied full-face respirator whilst spraying and until spray mist has been effectively dispersed.  </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28.</w:t>
      </w:r>
      <w:r w:rsidRPr="00F265EE">
        <w:rPr>
          <w:rFonts w:ascii="Times New Roman" w:hAnsi="Times New Roman" w:cs="Times New Roman"/>
          <w:lang w:val="en-GB"/>
        </w:rPr>
        <w:tab/>
        <w:t>Do not mix with hot water.</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29.</w:t>
      </w:r>
      <w:r w:rsidRPr="00F265EE">
        <w:rPr>
          <w:rFonts w:ascii="Times New Roman" w:hAnsi="Times New Roman" w:cs="Times New Roman"/>
          <w:lang w:val="en-GB"/>
        </w:rPr>
        <w:tab/>
        <w:t>Obtain a supply of calcium gluconate gel.</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30.</w:t>
      </w:r>
      <w:r w:rsidRPr="00F265EE">
        <w:rPr>
          <w:rFonts w:ascii="Times New Roman" w:hAnsi="Times New Roman" w:cs="Times New Roman"/>
          <w:lang w:val="en-GB"/>
        </w:rPr>
        <w:tab/>
        <w:t>(Intentionally blank.)</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31.</w:t>
      </w:r>
      <w:r w:rsidRPr="00F265EE">
        <w:rPr>
          <w:rFonts w:ascii="Times New Roman" w:hAnsi="Times New Roman" w:cs="Times New Roman"/>
          <w:lang w:val="en-GB"/>
        </w:rPr>
        <w:tab/>
        <w:t>Do not use on broken skin.</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32.</w:t>
      </w:r>
      <w:r w:rsidRPr="00F265EE">
        <w:rPr>
          <w:rFonts w:ascii="Times New Roman" w:hAnsi="Times New Roman" w:cs="Times New Roman"/>
          <w:lang w:val="en-GB"/>
        </w:rPr>
        <w:tab/>
        <w:t>Do not use under occlusive dressing.</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33.</w:t>
      </w:r>
      <w:r w:rsidRPr="00F265EE">
        <w:rPr>
          <w:rFonts w:ascii="Times New Roman" w:hAnsi="Times New Roman" w:cs="Times New Roman"/>
          <w:lang w:val="en-GB"/>
        </w:rPr>
        <w:tab/>
        <w:t>Mix strictly according to instructions.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34.</w:t>
      </w:r>
      <w:r w:rsidRPr="00F265EE">
        <w:rPr>
          <w:rFonts w:ascii="Times New Roman" w:hAnsi="Times New Roman" w:cs="Times New Roman"/>
          <w:lang w:val="en-GB"/>
        </w:rPr>
        <w:tab/>
        <w:t>May cause fire if it comes into contact with other chemicals, paper or other flammable materials.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35.</w:t>
      </w:r>
      <w:r w:rsidRPr="00F265EE">
        <w:rPr>
          <w:rFonts w:ascii="Times New Roman" w:hAnsi="Times New Roman" w:cs="Times New Roman"/>
          <w:lang w:val="en-GB"/>
        </w:rPr>
        <w:tab/>
        <w:t>Wash gloves thoroughly, immediately after use.</w:t>
      </w:r>
    </w:p>
    <w:p w:rsidR="00361C39" w:rsidRPr="00F265EE" w:rsidRDefault="00361C39" w:rsidP="00DF71EC">
      <w:pPr>
        <w:pStyle w:val="1indent0"/>
        <w:spacing w:line="240" w:lineRule="auto"/>
        <w:rPr>
          <w:rFonts w:ascii="Times New Roman" w:hAnsi="Times New Roman" w:cs="Times New Roman"/>
          <w:lang w:val="en-GB"/>
        </w:rPr>
      </w:pPr>
    </w:p>
    <w:p w:rsidR="00823397" w:rsidRPr="00F265EE" w:rsidRDefault="00361C39" w:rsidP="00DF71EC">
      <w:pPr>
        <w:tabs>
          <w:tab w:val="left" w:pos="360"/>
        </w:tabs>
        <w:rPr>
          <w:color w:val="000000"/>
          <w:sz w:val="20"/>
          <w:szCs w:val="20"/>
          <w:lang w:val="en-GB"/>
        </w:rPr>
      </w:pPr>
      <w:r w:rsidRPr="00F265EE">
        <w:rPr>
          <w:color w:val="000000"/>
          <w:sz w:val="20"/>
          <w:szCs w:val="20"/>
          <w:lang w:val="en-GB"/>
        </w:rPr>
        <w:t>36.</w:t>
      </w:r>
      <w:r w:rsidRPr="00F265EE">
        <w:rPr>
          <w:color w:val="000000"/>
          <w:sz w:val="20"/>
          <w:szCs w:val="20"/>
          <w:lang w:val="en-GB"/>
        </w:rPr>
        <w:tab/>
        <w:t>Protect cuticles with grease or oil.</w:t>
      </w:r>
    </w:p>
    <w:p w:rsidR="002C27A5" w:rsidRPr="00F265EE" w:rsidRDefault="002C27A5" w:rsidP="00076814">
      <w:pPr>
        <w:jc w:val="center"/>
        <w:rPr>
          <w:b/>
          <w:sz w:val="23"/>
          <w:szCs w:val="23"/>
          <w:lang w:val="en-GB"/>
        </w:rPr>
        <w:sectPr w:rsidR="002C27A5" w:rsidRPr="00F265EE" w:rsidSect="00E60D7B">
          <w:headerReference w:type="even" r:id="rId160"/>
          <w:headerReference w:type="default" r:id="rId161"/>
          <w:headerReference w:type="first" r:id="rId162"/>
          <w:type w:val="continuous"/>
          <w:pgSz w:w="12240" w:h="15840"/>
          <w:pgMar w:top="1134" w:right="1418" w:bottom="1134" w:left="1418" w:header="567" w:footer="567" w:gutter="0"/>
          <w:cols w:space="720"/>
          <w:docGrid w:linePitch="299"/>
        </w:sectPr>
      </w:pPr>
    </w:p>
    <w:p w:rsidR="00361C39" w:rsidRPr="00F265EE" w:rsidRDefault="00823397" w:rsidP="007E6110">
      <w:pPr>
        <w:jc w:val="center"/>
        <w:rPr>
          <w:b/>
          <w:lang w:val="en-GB"/>
        </w:rPr>
      </w:pPr>
      <w:r w:rsidRPr="00F265EE">
        <w:rPr>
          <w:b/>
          <w:lang w:val="en-GB"/>
        </w:rPr>
        <w:lastRenderedPageBreak/>
        <w:t>APPENDIX F</w:t>
      </w:r>
    </w:p>
    <w:p w:rsidR="00E60D7B" w:rsidRPr="00F265EE" w:rsidRDefault="00E60D7B" w:rsidP="007E6110">
      <w:pPr>
        <w:jc w:val="center"/>
        <w:rPr>
          <w:b/>
          <w:lang w:val="en-GB"/>
        </w:rPr>
        <w:sectPr w:rsidR="00E60D7B" w:rsidRPr="00F265EE" w:rsidSect="005D7A9B">
          <w:headerReference w:type="even" r:id="rId163"/>
          <w:headerReference w:type="default" r:id="rId164"/>
          <w:headerReference w:type="first" r:id="rId165"/>
          <w:type w:val="nextColumn"/>
          <w:pgSz w:w="12240" w:h="15840"/>
          <w:pgMar w:top="1134" w:right="1418" w:bottom="1134" w:left="1418" w:header="567" w:footer="567" w:gutter="0"/>
          <w:cols w:space="720"/>
          <w:docGrid w:linePitch="299"/>
        </w:sectPr>
      </w:pPr>
    </w:p>
    <w:p w:rsidR="00823397" w:rsidRPr="00F265EE" w:rsidRDefault="00823397" w:rsidP="007E6110">
      <w:pPr>
        <w:jc w:val="center"/>
        <w:rPr>
          <w:b/>
          <w:lang w:val="en-GB"/>
        </w:rPr>
      </w:pPr>
    </w:p>
    <w:p w:rsidR="00361C39" w:rsidRPr="00F265EE" w:rsidRDefault="00361C39" w:rsidP="007E6110">
      <w:pPr>
        <w:jc w:val="center"/>
        <w:rPr>
          <w:b/>
          <w:lang w:val="en-GB"/>
        </w:rPr>
      </w:pPr>
      <w:r w:rsidRPr="00F265EE">
        <w:rPr>
          <w:b/>
          <w:lang w:val="en-GB"/>
        </w:rPr>
        <w:t>PART 3</w:t>
      </w:r>
    </w:p>
    <w:p w:rsidR="00361C39" w:rsidRPr="00F265EE" w:rsidRDefault="00361C39" w:rsidP="007E6110">
      <w:pPr>
        <w:jc w:val="center"/>
        <w:rPr>
          <w:b/>
          <w:lang w:val="en-GB"/>
        </w:rPr>
      </w:pPr>
    </w:p>
    <w:p w:rsidR="00361C39" w:rsidRPr="00F265EE" w:rsidRDefault="00361C39" w:rsidP="007E6110">
      <w:pPr>
        <w:jc w:val="center"/>
        <w:rPr>
          <w:b/>
          <w:lang w:val="en-GB"/>
        </w:rPr>
      </w:pPr>
      <w:r w:rsidRPr="00F265EE">
        <w:rPr>
          <w:b/>
          <w:lang w:val="en-GB"/>
        </w:rPr>
        <w:t xml:space="preserve">POISONS (other than agricultural and veterinary chemicals) </w:t>
      </w:r>
      <w:r w:rsidRPr="00F265EE">
        <w:rPr>
          <w:b/>
          <w:lang w:val="en-GB"/>
        </w:rPr>
        <w:br/>
        <w:t>TO BE LABELLED WITH WARNING STATEMENTS</w:t>
      </w:r>
    </w:p>
    <w:p w:rsidR="00361C39" w:rsidRPr="00F265EE" w:rsidRDefault="00361C39" w:rsidP="007E6110">
      <w:pPr>
        <w:jc w:val="center"/>
        <w:rPr>
          <w:b/>
          <w:lang w:val="en-GB"/>
        </w:rPr>
      </w:pPr>
      <w:r w:rsidRPr="00F265EE">
        <w:rPr>
          <w:b/>
          <w:lang w:val="en-GB"/>
        </w:rPr>
        <w:t>OR SAFETY DIRECTIONS</w:t>
      </w:r>
    </w:p>
    <w:p w:rsidR="00361C39" w:rsidRPr="00F265EE" w:rsidRDefault="00361C39" w:rsidP="00361C39">
      <w:pPr>
        <w:pStyle w:val="ChapterHeading"/>
        <w:spacing w:line="240" w:lineRule="auto"/>
        <w:rPr>
          <w:rFonts w:ascii="Times New Roman" w:hAnsi="Times New Roman" w:cs="Times New Roman"/>
          <w:sz w:val="23"/>
          <w:szCs w:val="23"/>
        </w:rPr>
      </w:pPr>
    </w:p>
    <w:p w:rsidR="00361C39" w:rsidRPr="00F265EE" w:rsidRDefault="00361C39" w:rsidP="00DF71EC">
      <w:pPr>
        <w:pStyle w:val="BodyText1"/>
        <w:spacing w:line="240" w:lineRule="auto"/>
        <w:jc w:val="left"/>
        <w:rPr>
          <w:rFonts w:ascii="Times New Roman" w:hAnsi="Times New Roman" w:cs="Times New Roman"/>
          <w:lang w:val="en-GB"/>
        </w:rPr>
      </w:pPr>
      <w:r w:rsidRPr="00F265EE">
        <w:rPr>
          <w:rFonts w:ascii="Times New Roman" w:hAnsi="Times New Roman" w:cs="Times New Roman"/>
          <w:lang w:val="en-GB"/>
        </w:rPr>
        <w:t>(Where more than one statement or direction is required</w:t>
      </w:r>
      <w:r w:rsidR="002D6ABA" w:rsidRPr="00F265EE">
        <w:rPr>
          <w:rFonts w:ascii="Times New Roman" w:hAnsi="Times New Roman" w:cs="Times New Roman"/>
          <w:lang w:val="en-GB"/>
        </w:rPr>
        <w:t>,</w:t>
      </w:r>
      <w:r w:rsidRPr="00F265EE">
        <w:rPr>
          <w:rFonts w:ascii="Times New Roman" w:hAnsi="Times New Roman" w:cs="Times New Roman"/>
          <w:lang w:val="en-GB"/>
        </w:rPr>
        <w:t xml:space="preserve"> they may be combined to form simple sentences where appropriate.)</w:t>
      </w:r>
    </w:p>
    <w:p w:rsidR="00361C39" w:rsidRPr="00F265EE" w:rsidRDefault="00361C39" w:rsidP="00DF71EC">
      <w:pPr>
        <w:pStyle w:val="appfpart3"/>
        <w:spacing w:line="240" w:lineRule="auto"/>
        <w:jc w:val="left"/>
        <w:rPr>
          <w:rFonts w:ascii="Times New Roman" w:hAnsi="Times New Roman" w:cs="Times New Roman"/>
          <w:lang w:val="en-GB"/>
        </w:rPr>
      </w:pPr>
    </w:p>
    <w:p w:rsidR="00BD4A63" w:rsidRPr="00F265EE" w:rsidRDefault="00BD4A63" w:rsidP="00BD4A63">
      <w:pPr>
        <w:widowControl w:val="0"/>
        <w:tabs>
          <w:tab w:val="left" w:pos="624"/>
          <w:tab w:val="left" w:pos="1134"/>
          <w:tab w:val="right" w:pos="1871"/>
          <w:tab w:val="left" w:pos="2154"/>
          <w:tab w:val="left" w:pos="2494"/>
          <w:tab w:val="left" w:pos="3005"/>
          <w:tab w:val="left" w:pos="3969"/>
        </w:tabs>
        <w:suppressAutoHyphens/>
        <w:autoSpaceDE w:val="0"/>
        <w:autoSpaceDN w:val="0"/>
        <w:adjustRightInd w:val="0"/>
        <w:spacing w:line="288" w:lineRule="auto"/>
        <w:jc w:val="center"/>
        <w:textAlignment w:val="center"/>
        <w:rPr>
          <w:b/>
          <w:sz w:val="20"/>
          <w:szCs w:val="20"/>
          <w:lang w:val="en-GB"/>
        </w:rPr>
      </w:pPr>
      <w:r w:rsidRPr="00F265EE">
        <w:rPr>
          <w:b/>
          <w:sz w:val="20"/>
          <w:szCs w:val="20"/>
          <w:lang w:val="en-GB"/>
        </w:rPr>
        <w:t>_________________________________________________________________________________</w:t>
      </w:r>
    </w:p>
    <w:p w:rsidR="00BD4A63" w:rsidRPr="00F265EE" w:rsidRDefault="00BD4A63" w:rsidP="00BD4A63">
      <w:pPr>
        <w:pStyle w:val="appfpart3"/>
        <w:tabs>
          <w:tab w:val="clear" w:pos="4819"/>
          <w:tab w:val="clear" w:pos="5783"/>
          <w:tab w:val="right" w:pos="6480"/>
          <w:tab w:val="left" w:pos="7200"/>
        </w:tabs>
        <w:rPr>
          <w:rFonts w:ascii="Times New Roman" w:hAnsi="Times New Roman" w:cs="Times New Roman"/>
          <w:b/>
          <w:bCs/>
          <w:lang w:val="en-GB"/>
        </w:rPr>
      </w:pPr>
      <w:r w:rsidRPr="00F265EE">
        <w:rPr>
          <w:rFonts w:ascii="Times New Roman" w:hAnsi="Times New Roman" w:cs="Times New Roman"/>
          <w:b/>
          <w:bCs/>
          <w:lang w:val="en-GB"/>
        </w:rPr>
        <w:tab/>
      </w:r>
      <w:r w:rsidRPr="00F265EE">
        <w:rPr>
          <w:rFonts w:ascii="Times New Roman" w:hAnsi="Times New Roman" w:cs="Times New Roman"/>
          <w:b/>
          <w:bCs/>
          <w:lang w:val="en-GB"/>
        </w:rPr>
        <w:tab/>
      </w:r>
      <w:r w:rsidRPr="00F265EE">
        <w:rPr>
          <w:rFonts w:ascii="Times New Roman" w:hAnsi="Times New Roman" w:cs="Times New Roman"/>
          <w:b/>
          <w:bCs/>
          <w:lang w:val="en-GB"/>
        </w:rPr>
        <w:tab/>
      </w:r>
      <w:r w:rsidRPr="00F265EE">
        <w:rPr>
          <w:rFonts w:ascii="Times New Roman" w:hAnsi="Times New Roman" w:cs="Times New Roman"/>
          <w:b/>
          <w:bCs/>
          <w:lang w:val="en-GB"/>
        </w:rPr>
        <w:tab/>
        <w:t>WARNING</w:t>
      </w:r>
      <w:r w:rsidRPr="00F265EE">
        <w:rPr>
          <w:rFonts w:ascii="Times New Roman" w:hAnsi="Times New Roman" w:cs="Times New Roman"/>
          <w:b/>
          <w:bCs/>
          <w:lang w:val="en-GB"/>
        </w:rPr>
        <w:tab/>
        <w:t>SAFETY</w:t>
      </w:r>
    </w:p>
    <w:p w:rsidR="00BD4A63" w:rsidRPr="00F265EE" w:rsidRDefault="00BD4A63" w:rsidP="00BD4A63">
      <w:pPr>
        <w:pStyle w:val="appfpart3"/>
        <w:tabs>
          <w:tab w:val="clear" w:pos="4819"/>
          <w:tab w:val="clear" w:pos="5783"/>
          <w:tab w:val="right" w:pos="6480"/>
          <w:tab w:val="left" w:pos="7200"/>
        </w:tabs>
        <w:spacing w:line="240" w:lineRule="auto"/>
        <w:rPr>
          <w:rFonts w:ascii="Times New Roman" w:hAnsi="Times New Roman" w:cs="Times New Roman"/>
          <w:b/>
        </w:rPr>
      </w:pPr>
      <w:r w:rsidRPr="00F265EE">
        <w:rPr>
          <w:rFonts w:ascii="Times New Roman" w:hAnsi="Times New Roman" w:cs="Times New Roman"/>
          <w:b/>
          <w:bCs/>
          <w:lang w:val="en-GB"/>
        </w:rPr>
        <w:t>POISON</w:t>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b/>
        </w:rPr>
        <w:t>STATEMENTS</w:t>
      </w:r>
      <w:r w:rsidRPr="00F265EE">
        <w:rPr>
          <w:rFonts w:ascii="Times New Roman" w:hAnsi="Times New Roman" w:cs="Times New Roman"/>
          <w:b/>
        </w:rPr>
        <w:tab/>
        <w:t>DIRECTION</w:t>
      </w:r>
    </w:p>
    <w:p w:rsidR="00BD4A63" w:rsidRPr="00F265EE" w:rsidRDefault="00BD4A63" w:rsidP="00BD4A63">
      <w:pPr>
        <w:pStyle w:val="1indent0"/>
        <w:rPr>
          <w:rFonts w:ascii="Times New Roman" w:hAnsi="Times New Roman" w:cs="Times New Roman"/>
        </w:rPr>
      </w:pPr>
      <w:r w:rsidRPr="00F265EE">
        <w:rPr>
          <w:rFonts w:ascii="Times New Roman" w:hAnsi="Times New Roman" w:cs="Times New Roman"/>
        </w:rPr>
        <w:t>_________________________________________________________________________________</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Acetic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Acetic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 concentrations of 80 per cent </w:t>
      </w:r>
      <w:r w:rsidRPr="00F265EE">
        <w:rPr>
          <w:rFonts w:ascii="Times New Roman" w:hAnsi="Times New Roman" w:cs="Times New Roman"/>
          <w:lang w:val="en-GB"/>
        </w:rPr>
        <w:tab/>
        <w:t>2</w:t>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 xml:space="preserve">or more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in Schedule 2.</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Acetic anhydride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Acetic anhydride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2</w:t>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Acetone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Acetone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 concentrations greater</w:t>
      </w:r>
      <w:r w:rsidR="00F66416" w:rsidRPr="00F265EE">
        <w:rPr>
          <w:rFonts w:ascii="Times New Roman" w:hAnsi="Times New Roman" w:cs="Times New Roman"/>
          <w:lang w:val="en-GB"/>
        </w:rPr>
        <w:t xml:space="preserve"> than 75 per cent.</w:t>
      </w:r>
      <w:r w:rsidR="00DB1ACB" w:rsidRPr="00F265EE">
        <w:rPr>
          <w:rFonts w:ascii="Times New Roman" w:hAnsi="Times New Roman" w:cs="Times New Roman"/>
          <w:lang w:val="en-GB"/>
        </w:rPr>
        <w:tab/>
      </w:r>
      <w:r w:rsidR="00DB1ACB"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Acitretin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Acitretin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7,62,76</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Adapalene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Adapalene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for topical use.</w:t>
      </w:r>
      <w:r w:rsidRPr="00F265EE">
        <w:rPr>
          <w:rFonts w:ascii="Times New Roman" w:hAnsi="Times New Roman" w:cs="Times New Roman"/>
          <w:lang w:val="en-GB"/>
        </w:rPr>
        <w:tab/>
        <w:t>62</w:t>
      </w:r>
      <w:r w:rsidR="006F610D" w:rsidRPr="00F265EE">
        <w:rPr>
          <w:rFonts w:ascii="Times New Roman" w:hAnsi="Times New Roman" w:cs="Times New Roman"/>
          <w:lang w:val="en-GB"/>
        </w:rPr>
        <w:t>,77</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Alclometasone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Alclometasone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when included in Schedule 3.</w:t>
      </w:r>
      <w:r w:rsidRPr="00F265EE">
        <w:rPr>
          <w:rFonts w:ascii="Times New Roman" w:hAnsi="Times New Roman" w:cs="Times New Roman"/>
          <w:lang w:val="en-GB"/>
        </w:rPr>
        <w:tab/>
        <w:t>38,72,73,74,75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Alkaline salts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Alkaline salts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4</w:t>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Ambrisentan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Ambrisentan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7,62,76</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Amines used as curing agentsfor epoxy resins.</w:t>
      </w:r>
      <w:r w:rsidR="00D13C68" w:rsidRPr="00F265EE">
        <w:rPr>
          <w:rFonts w:ascii="Times New Roman" w:hAnsi="Times New Roman" w:cs="Times New Roman"/>
          <w:lang w:val="en-GB"/>
        </w:rPr>
        <w:t xml:space="preserve"> </w:t>
      </w:r>
      <w:r w:rsidR="00A3108F" w:rsidRPr="00F265EE">
        <w:rPr>
          <w:rFonts w:ascii="Times New Roman" w:hAnsi="Times New Roman" w:cs="Times New Roman"/>
          <w:lang w:val="en-GB"/>
        </w:rPr>
        <w:fldChar w:fldCharType="begin"/>
      </w:r>
      <w:r w:rsidR="00D13C68" w:rsidRPr="00F265EE">
        <w:rPr>
          <w:rFonts w:ascii="Times New Roman" w:hAnsi="Times New Roman" w:cs="Times New Roman"/>
        </w:rPr>
        <w:instrText xml:space="preserve"> XE "</w:instrText>
      </w:r>
      <w:r w:rsidR="00D13C68" w:rsidRPr="00F265EE">
        <w:rPr>
          <w:rFonts w:ascii="Times New Roman" w:hAnsi="Times New Roman" w:cs="Times New Roman"/>
          <w:caps/>
          <w:lang w:val="en-GB"/>
        </w:rPr>
        <w:instrText>AMINES</w:instrText>
      </w:r>
      <w:r w:rsidR="00D13C68" w:rsidRPr="00F265EE">
        <w:rPr>
          <w:rFonts w:ascii="Times New Roman" w:hAnsi="Times New Roman" w:cs="Times New Roman"/>
          <w:lang w:val="en-GB"/>
        </w:rPr>
        <w:instrText xml:space="preserve"> FOR USE AS CURING AGENTS FOR EPOXY RESINS</w:instrText>
      </w:r>
      <w:r w:rsidR="00D13C6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13C68" w:rsidRPr="00F265EE">
        <w:rPr>
          <w:rFonts w:ascii="Times New Roman" w:hAnsi="Times New Roman" w:cs="Times New Roman"/>
        </w:rPr>
        <w:instrText xml:space="preserve"> XE "</w:instrText>
      </w:r>
      <w:r w:rsidR="00D13C68" w:rsidRPr="00F265EE">
        <w:rPr>
          <w:rFonts w:ascii="Times New Roman" w:hAnsi="Times New Roman" w:cs="Times New Roman"/>
          <w:caps/>
          <w:lang w:val="en-GB"/>
        </w:rPr>
        <w:instrText>curing agents</w:instrText>
      </w:r>
      <w:r w:rsidR="00D13C68" w:rsidRPr="00F265EE">
        <w:rPr>
          <w:rFonts w:ascii="Times New Roman" w:hAnsi="Times New Roman" w:cs="Times New Roman"/>
        </w:rPr>
        <w:instrText xml:space="preserve"> FOR EPOXY RESINS </w:instrText>
      </w:r>
      <w:r w:rsidR="00D13C68" w:rsidRPr="00F265EE">
        <w:rPr>
          <w:rFonts w:ascii="Times New Roman" w:hAnsi="Times New Roman" w:cs="Times New Roman"/>
          <w:i/>
        </w:rPr>
        <w:instrText xml:space="preserve">See </w:instrText>
      </w:r>
      <w:r w:rsidR="00D13C68" w:rsidRPr="00F265EE">
        <w:rPr>
          <w:rFonts w:ascii="Times New Roman" w:hAnsi="Times New Roman" w:cs="Times New Roman"/>
          <w:caps/>
          <w:lang w:val="en-GB"/>
        </w:rPr>
        <w:instrText>AMINES</w:instrText>
      </w:r>
      <w:r w:rsidR="00D13C68" w:rsidRPr="00F265EE">
        <w:rPr>
          <w:rFonts w:ascii="Times New Roman" w:hAnsi="Times New Roman" w:cs="Times New Roman"/>
          <w:lang w:val="en-GB"/>
        </w:rPr>
        <w:instrText xml:space="preserve"> FOR USE AS CURING AGENTS FOR EPOXY RESINS</w:instrText>
      </w:r>
      <w:r w:rsidR="00D13C68" w:rsidRPr="00F265EE">
        <w:rPr>
          <w:rFonts w:ascii="Times New Roman" w:hAnsi="Times New Roman" w:cs="Times New Roman"/>
        </w:rPr>
        <w:instrText>" \t "</w:instrText>
      </w:r>
      <w:r w:rsidR="00D13C68" w:rsidRPr="00F265EE">
        <w:rPr>
          <w:rFonts w:ascii="Times New Roman" w:hAnsi="Times New Roman" w:cs="Times New Roman"/>
          <w:i/>
        </w:rPr>
        <w:instrText>See also</w:instrText>
      </w:r>
      <w:r w:rsidR="00D13C68" w:rsidRPr="00F265EE">
        <w:rPr>
          <w:rFonts w:ascii="Times New Roman" w:hAnsi="Times New Roman" w:cs="Times New Roman"/>
        </w:rPr>
        <w:instrText xml:space="preserve"> EPOXY RESINS"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1,3,4,5,8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Ammonia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Ammonia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/ammonium hydroxide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ammonium hydroxide</w:instrText>
      </w:r>
      <w:r w:rsidR="00EC63F3" w:rsidRPr="00F265EE">
        <w:rPr>
          <w:rFonts w:ascii="Times New Roman" w:hAnsi="Times New Roman" w:cs="Times New Roman"/>
          <w:caps/>
          <w:lang w:val="en-GB"/>
        </w:rPr>
        <w:instrText xml:space="preserve"> S</w:instrText>
      </w:r>
      <w:r w:rsidR="00EC63F3" w:rsidRPr="00F265EE">
        <w:rPr>
          <w:rFonts w:ascii="Times New Roman" w:hAnsi="Times New Roman" w:cs="Times New Roman"/>
          <w:i/>
          <w:lang w:val="en-GB"/>
        </w:rPr>
        <w:instrText xml:space="preserve">ee </w:instrText>
      </w:r>
      <w:r w:rsidR="00EC63F3" w:rsidRPr="00F265EE">
        <w:rPr>
          <w:rFonts w:ascii="Times New Roman" w:hAnsi="Times New Roman" w:cs="Times New Roman"/>
          <w:caps/>
          <w:lang w:val="en-GB"/>
        </w:rPr>
        <w:instrText>AMMONIA/AMMONIUM HYDROXIDE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concentrations </w:t>
      </w:r>
      <w:r w:rsidRPr="00F265EE">
        <w:rPr>
          <w:rFonts w:ascii="Times New Roman" w:hAnsi="Times New Roman" w:cs="Times New Roman"/>
          <w:lang w:val="en-GB"/>
        </w:rPr>
        <w:tab/>
        <w:t>4</w:t>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 xml:space="preserve">greater than 20 per cent ammonia </w:t>
      </w:r>
      <w:r w:rsidRPr="00F265EE">
        <w:rPr>
          <w:rFonts w:ascii="Times New Roman" w:hAnsi="Times New Roman" w:cs="Times New Roman"/>
          <w:b/>
          <w:lang w:val="en-GB"/>
        </w:rPr>
        <w:t>except</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in smelling salts.</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Ammonium persulfate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Ammonium persulfate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5,21,25</w:t>
      </w:r>
      <w:r w:rsidRPr="00F265EE">
        <w:rPr>
          <w:rFonts w:ascii="Times New Roman" w:hAnsi="Times New Roman" w:cs="Times New Roman"/>
          <w:lang w:val="en-GB"/>
        </w:rPr>
        <w:tab/>
        <w:t>1,5,23,33,34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Anhydrides, organic acid, for use as curing agents</w:t>
      </w:r>
      <w:r w:rsidR="00A3108F" w:rsidRPr="00F265EE">
        <w:rPr>
          <w:rFonts w:ascii="Times New Roman" w:hAnsi="Times New Roman" w:cs="Times New Roman"/>
          <w:lang w:val="en-GB"/>
        </w:rPr>
        <w:fldChar w:fldCharType="begin"/>
      </w:r>
      <w:r w:rsidR="00D13C68" w:rsidRPr="00F265EE">
        <w:rPr>
          <w:rFonts w:ascii="Times New Roman" w:hAnsi="Times New Roman" w:cs="Times New Roman"/>
        </w:rPr>
        <w:instrText xml:space="preserve"> XE "</w:instrText>
      </w:r>
      <w:r w:rsidR="00D13C68" w:rsidRPr="00F265EE">
        <w:rPr>
          <w:rFonts w:ascii="Times New Roman" w:hAnsi="Times New Roman" w:cs="Times New Roman"/>
          <w:caps/>
          <w:lang w:val="en-GB"/>
        </w:rPr>
        <w:instrText>Anhydrides, organic acid</w:instrText>
      </w:r>
      <w:r w:rsidR="00D13C68" w:rsidRPr="00F265EE">
        <w:rPr>
          <w:rFonts w:ascii="Times New Roman" w:hAnsi="Times New Roman" w:cs="Times New Roman"/>
          <w:lang w:val="en-GB"/>
        </w:rPr>
        <w:instrText xml:space="preserve"> FOR USE AS CURING AGENTS FOR EPOXY RESINS</w:instrText>
      </w:r>
      <w:r w:rsidR="00D13C6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13C68" w:rsidRPr="00F265EE">
        <w:rPr>
          <w:rFonts w:ascii="Times New Roman" w:hAnsi="Times New Roman" w:cs="Times New Roman"/>
        </w:rPr>
        <w:instrText xml:space="preserve"> XE "</w:instrText>
      </w:r>
      <w:r w:rsidR="00D13C68" w:rsidRPr="00F265EE">
        <w:rPr>
          <w:rFonts w:ascii="Times New Roman" w:hAnsi="Times New Roman" w:cs="Times New Roman"/>
          <w:caps/>
          <w:lang w:val="en-GB"/>
        </w:rPr>
        <w:instrText>curing agents</w:instrText>
      </w:r>
      <w:r w:rsidR="00D13C68" w:rsidRPr="00F265EE">
        <w:rPr>
          <w:rFonts w:ascii="Times New Roman" w:hAnsi="Times New Roman" w:cs="Times New Roman"/>
        </w:rPr>
        <w:instrText xml:space="preserve"> FOR EPOXY RESINS </w:instrText>
      </w:r>
      <w:r w:rsidR="00D13C68" w:rsidRPr="00F265EE">
        <w:rPr>
          <w:rFonts w:ascii="Times New Roman" w:hAnsi="Times New Roman" w:cs="Times New Roman"/>
          <w:i/>
        </w:rPr>
        <w:instrText xml:space="preserve">See </w:instrText>
      </w:r>
      <w:r w:rsidR="00D13C68" w:rsidRPr="00F265EE">
        <w:rPr>
          <w:rFonts w:ascii="Times New Roman" w:hAnsi="Times New Roman" w:cs="Times New Roman"/>
          <w:caps/>
          <w:lang w:val="en-GB"/>
        </w:rPr>
        <w:instrText>Anhydrides, organic acid</w:instrText>
      </w:r>
      <w:r w:rsidR="00D13C68" w:rsidRPr="00F265EE">
        <w:rPr>
          <w:rFonts w:ascii="Times New Roman" w:hAnsi="Times New Roman" w:cs="Times New Roman"/>
          <w:lang w:val="en-GB"/>
        </w:rPr>
        <w:instrText xml:space="preserve"> FOR USE AS CURING AGENTS FOR EPOXY RESINS</w:instrText>
      </w:r>
      <w:r w:rsidR="00D13C68" w:rsidRPr="00F265EE">
        <w:rPr>
          <w:rFonts w:ascii="Times New Roman" w:hAnsi="Times New Roman" w:cs="Times New Roman"/>
        </w:rPr>
        <w:instrText>" \t "</w:instrText>
      </w:r>
      <w:r w:rsidR="00D13C68" w:rsidRPr="00F265EE">
        <w:rPr>
          <w:rFonts w:ascii="Times New Roman" w:hAnsi="Times New Roman" w:cs="Times New Roman"/>
          <w:i/>
        </w:rPr>
        <w:instrText>See also</w:instrText>
      </w:r>
      <w:r w:rsidR="00D13C68" w:rsidRPr="00F265EE">
        <w:rPr>
          <w:rFonts w:ascii="Times New Roman" w:hAnsi="Times New Roman" w:cs="Times New Roman"/>
        </w:rPr>
        <w:instrText xml:space="preserve"> EPOXY RESINS"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1,3,4,5,8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for epoxy resins.</w:t>
      </w:r>
      <w:r w:rsidRPr="00F265EE">
        <w:rPr>
          <w:rFonts w:ascii="Times New Roman" w:hAnsi="Times New Roman" w:cs="Times New Roman"/>
          <w:lang w:val="en-GB"/>
        </w:rPr>
        <w:tab/>
      </w: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Aniline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Aniline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13</w:t>
      </w:r>
      <w:r w:rsidRPr="00F265EE">
        <w:rPr>
          <w:rFonts w:ascii="Times New Roman" w:hAnsi="Times New Roman" w:cs="Times New Roman"/>
          <w:lang w:val="en-GB"/>
        </w:rPr>
        <w:tab/>
        <w:t>1,4,8</w:t>
      </w:r>
    </w:p>
    <w:p w:rsidR="00076814" w:rsidRPr="00F265EE" w:rsidRDefault="00076814" w:rsidP="00076814">
      <w:pPr>
        <w:pStyle w:val="Header"/>
        <w:rPr>
          <w:sz w:val="20"/>
          <w:szCs w:val="20"/>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Antihistamines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Antihistamines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not separately specified </w:t>
      </w:r>
      <w:r w:rsidRPr="00F265EE">
        <w:rPr>
          <w:rFonts w:ascii="Times New Roman" w:hAnsi="Times New Roman" w:cs="Times New Roman"/>
          <w:lang w:val="en-GB"/>
        </w:rPr>
        <w:tab/>
        <w:t>39 or 40</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 xml:space="preserve">in this Appendix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8B113F">
      <w:pPr>
        <w:pStyle w:val="appfpart3i"/>
        <w:tabs>
          <w:tab w:val="clear" w:pos="4819"/>
          <w:tab w:val="clear" w:pos="5783"/>
          <w:tab w:val="right" w:pos="6480"/>
          <w:tab w:val="left" w:pos="7200"/>
        </w:tabs>
        <w:spacing w:line="240" w:lineRule="auto"/>
        <w:ind w:left="964" w:hanging="964"/>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dermal, ocular, parenteral and </w:t>
      </w:r>
      <w:r w:rsidRPr="00F265EE">
        <w:rPr>
          <w:rFonts w:ascii="Times New Roman" w:hAnsi="Times New Roman" w:cs="Times New Roman"/>
          <w:lang w:val="en-GB"/>
        </w:rPr>
        <w:br/>
        <w:t>paediatric preparations;</w:t>
      </w:r>
    </w:p>
    <w:p w:rsidR="00361C39" w:rsidRPr="00F265EE" w:rsidRDefault="00361C39" w:rsidP="008B113F">
      <w:pPr>
        <w:pStyle w:val="appfpart3"/>
        <w:spacing w:line="240" w:lineRule="auto"/>
        <w:jc w:val="left"/>
        <w:rPr>
          <w:rFonts w:ascii="Times New Roman" w:hAnsi="Times New Roman" w:cs="Times New Roman"/>
          <w:lang w:val="en-GB"/>
        </w:rPr>
      </w:pPr>
    </w:p>
    <w:p w:rsidR="008B113F" w:rsidRPr="00F265EE" w:rsidRDefault="00361C39" w:rsidP="008B113F">
      <w:pPr>
        <w:pStyle w:val="1indent0"/>
        <w:tabs>
          <w:tab w:val="clear" w:pos="397"/>
          <w:tab w:val="clear" w:pos="794"/>
          <w:tab w:val="left" w:pos="540"/>
          <w:tab w:val="left" w:pos="964"/>
          <w:tab w:val="left" w:pos="990"/>
        </w:tabs>
        <w:spacing w:line="240" w:lineRule="auto"/>
        <w:ind w:left="990" w:hanging="990"/>
        <w:jc w:val="left"/>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oral preparations of astemizole</w:t>
      </w:r>
      <w:r w:rsidR="00A3108F" w:rsidRPr="00F265EE">
        <w:rPr>
          <w:rFonts w:ascii="Times New Roman" w:hAnsi="Times New Roman" w:cs="Times New Roman"/>
          <w:caps/>
          <w:lang w:val="en-GB"/>
        </w:rPr>
        <w:fldChar w:fldCharType="begin"/>
      </w:r>
      <w:r w:rsidR="00F87FC2" w:rsidRPr="00F265EE">
        <w:rPr>
          <w:rFonts w:ascii="Times New Roman" w:hAnsi="Times New Roman" w:cs="Times New Roman"/>
          <w:caps/>
        </w:rPr>
        <w:instrText xml:space="preserve"> XE "</w:instrText>
      </w:r>
      <w:r w:rsidR="00F87FC2" w:rsidRPr="00F265EE">
        <w:rPr>
          <w:rFonts w:ascii="Times New Roman" w:hAnsi="Times New Roman" w:cs="Times New Roman"/>
        </w:rPr>
        <w:instrText>ASTEMIZOLE</w:instrText>
      </w:r>
      <w:r w:rsidR="00F87FC2" w:rsidRPr="00F265EE">
        <w:rPr>
          <w:rFonts w:ascii="Times New Roman" w:hAnsi="Times New Roman" w:cs="Times New Roman"/>
          <w:i/>
        </w:rPr>
        <w:instrText xml:space="preserve"> </w:instrText>
      </w:r>
      <w:r w:rsidR="00F87FC2" w:rsidRPr="00F265EE">
        <w:rPr>
          <w:rFonts w:ascii="Times New Roman" w:hAnsi="Times New Roman" w:cs="Times New Roman"/>
          <w:i/>
          <w:caps/>
        </w:rPr>
        <w:instrText>S</w:instrText>
      </w:r>
      <w:r w:rsidR="00F87FC2" w:rsidRPr="00F265EE">
        <w:rPr>
          <w:rFonts w:ascii="Times New Roman" w:hAnsi="Times New Roman" w:cs="Times New Roman"/>
          <w:i/>
        </w:rPr>
        <w:instrText xml:space="preserve">ee also </w:instrText>
      </w:r>
      <w:r w:rsidR="00F87FC2" w:rsidRPr="00F265EE">
        <w:rPr>
          <w:rFonts w:ascii="Times New Roman" w:hAnsi="Times New Roman" w:cs="Times New Roman"/>
          <w:caps/>
          <w:lang w:val="en-GB"/>
        </w:rPr>
        <w:instrText>Antihistamines</w:instrText>
      </w:r>
      <w:r w:rsidR="00F87FC2"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rPr>
        <w:t xml:space="preserve">, </w:t>
      </w:r>
    </w:p>
    <w:p w:rsidR="008B113F" w:rsidRPr="00F265EE" w:rsidRDefault="008B113F" w:rsidP="008B113F">
      <w:pPr>
        <w:pStyle w:val="1indent0"/>
        <w:tabs>
          <w:tab w:val="clear" w:pos="397"/>
          <w:tab w:val="clear" w:pos="794"/>
          <w:tab w:val="left" w:pos="540"/>
          <w:tab w:val="left" w:pos="964"/>
          <w:tab w:val="left" w:pos="990"/>
        </w:tabs>
        <w:spacing w:line="240" w:lineRule="auto"/>
        <w:ind w:left="990" w:hanging="990"/>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00361C39" w:rsidRPr="00F265EE">
        <w:rPr>
          <w:rFonts w:ascii="Times New Roman" w:hAnsi="Times New Roman" w:cs="Times New Roman"/>
        </w:rPr>
        <w:t>desloratadine</w:t>
      </w:r>
      <w:r w:rsidR="00A3108F" w:rsidRPr="00F265EE">
        <w:rPr>
          <w:rFonts w:ascii="Times New Roman" w:hAnsi="Times New Roman" w:cs="Times New Roman"/>
          <w:caps/>
          <w:lang w:val="en-GB"/>
        </w:rPr>
        <w:fldChar w:fldCharType="begin"/>
      </w:r>
      <w:r w:rsidR="00F87FC2" w:rsidRPr="00F265EE">
        <w:rPr>
          <w:rFonts w:ascii="Times New Roman" w:hAnsi="Times New Roman" w:cs="Times New Roman"/>
          <w:caps/>
        </w:rPr>
        <w:instrText xml:space="preserve"> XE "</w:instrText>
      </w:r>
      <w:r w:rsidR="00F87FC2" w:rsidRPr="00F265EE">
        <w:rPr>
          <w:rFonts w:ascii="Times New Roman" w:hAnsi="Times New Roman" w:cs="Times New Roman"/>
        </w:rPr>
        <w:instrText>DESLORATADINE</w:instrText>
      </w:r>
      <w:r w:rsidR="00F87FC2" w:rsidRPr="00F265EE">
        <w:rPr>
          <w:rFonts w:ascii="Times New Roman" w:hAnsi="Times New Roman" w:cs="Times New Roman"/>
          <w:i/>
        </w:rPr>
        <w:instrText xml:space="preserve"> </w:instrText>
      </w:r>
      <w:r w:rsidR="00F87FC2" w:rsidRPr="00F265EE">
        <w:rPr>
          <w:rFonts w:ascii="Times New Roman" w:hAnsi="Times New Roman" w:cs="Times New Roman"/>
          <w:i/>
          <w:caps/>
        </w:rPr>
        <w:instrText>S</w:instrText>
      </w:r>
      <w:r w:rsidR="00F87FC2" w:rsidRPr="00F265EE">
        <w:rPr>
          <w:rFonts w:ascii="Times New Roman" w:hAnsi="Times New Roman" w:cs="Times New Roman"/>
          <w:i/>
        </w:rPr>
        <w:instrText xml:space="preserve">ee also </w:instrText>
      </w:r>
      <w:r w:rsidR="00F87FC2" w:rsidRPr="00F265EE">
        <w:rPr>
          <w:rFonts w:ascii="Times New Roman" w:hAnsi="Times New Roman" w:cs="Times New Roman"/>
          <w:caps/>
          <w:lang w:val="en-GB"/>
        </w:rPr>
        <w:instrText>Antihistamines</w:instrText>
      </w:r>
      <w:r w:rsidR="00F87FC2"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361C39" w:rsidRPr="00F265EE">
        <w:rPr>
          <w:rFonts w:ascii="Times New Roman" w:hAnsi="Times New Roman" w:cs="Times New Roman"/>
        </w:rPr>
        <w:t>, fexofenadine</w:t>
      </w:r>
      <w:r w:rsidR="00A3108F" w:rsidRPr="00F265EE">
        <w:rPr>
          <w:rFonts w:ascii="Times New Roman" w:hAnsi="Times New Roman" w:cs="Times New Roman"/>
          <w:caps/>
          <w:lang w:val="en-GB"/>
        </w:rPr>
        <w:fldChar w:fldCharType="begin"/>
      </w:r>
      <w:r w:rsidR="00F87FC2" w:rsidRPr="00F265EE">
        <w:rPr>
          <w:rFonts w:ascii="Times New Roman" w:hAnsi="Times New Roman" w:cs="Times New Roman"/>
          <w:caps/>
        </w:rPr>
        <w:instrText xml:space="preserve"> XE "</w:instrText>
      </w:r>
      <w:r w:rsidR="00F87FC2" w:rsidRPr="00F265EE">
        <w:rPr>
          <w:rFonts w:ascii="Times New Roman" w:hAnsi="Times New Roman" w:cs="Times New Roman"/>
        </w:rPr>
        <w:instrText>FEXOFENADINE</w:instrText>
      </w:r>
      <w:r w:rsidR="00F87FC2" w:rsidRPr="00F265EE">
        <w:rPr>
          <w:rFonts w:ascii="Times New Roman" w:hAnsi="Times New Roman" w:cs="Times New Roman"/>
          <w:i/>
        </w:rPr>
        <w:instrText xml:space="preserve"> </w:instrText>
      </w:r>
      <w:r w:rsidR="00F87FC2" w:rsidRPr="00F265EE">
        <w:rPr>
          <w:rFonts w:ascii="Times New Roman" w:hAnsi="Times New Roman" w:cs="Times New Roman"/>
          <w:i/>
          <w:caps/>
        </w:rPr>
        <w:instrText>S</w:instrText>
      </w:r>
      <w:r w:rsidR="00F87FC2" w:rsidRPr="00F265EE">
        <w:rPr>
          <w:rFonts w:ascii="Times New Roman" w:hAnsi="Times New Roman" w:cs="Times New Roman"/>
          <w:i/>
        </w:rPr>
        <w:instrText xml:space="preserve">ee also </w:instrText>
      </w:r>
      <w:r w:rsidR="00F87FC2" w:rsidRPr="00F265EE">
        <w:rPr>
          <w:rFonts w:ascii="Times New Roman" w:hAnsi="Times New Roman" w:cs="Times New Roman"/>
          <w:caps/>
          <w:lang w:val="en-GB"/>
        </w:rPr>
        <w:instrText>Antihistamines</w:instrText>
      </w:r>
      <w:r w:rsidR="00F87FC2"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361C39" w:rsidRPr="00F265EE">
        <w:rPr>
          <w:rFonts w:ascii="Times New Roman" w:hAnsi="Times New Roman" w:cs="Times New Roman"/>
        </w:rPr>
        <w:t xml:space="preserve">, </w:t>
      </w:r>
    </w:p>
    <w:p w:rsidR="003E3399" w:rsidRPr="00F265EE" w:rsidRDefault="008B113F" w:rsidP="008B113F">
      <w:pPr>
        <w:pStyle w:val="1indent0"/>
        <w:tabs>
          <w:tab w:val="clear" w:pos="397"/>
          <w:tab w:val="clear" w:pos="794"/>
          <w:tab w:val="left" w:pos="540"/>
          <w:tab w:val="left" w:pos="964"/>
          <w:tab w:val="left" w:pos="990"/>
        </w:tabs>
        <w:spacing w:line="240" w:lineRule="auto"/>
        <w:ind w:left="990" w:hanging="990"/>
        <w:jc w:val="left"/>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r>
      <w:r w:rsidR="00361C39" w:rsidRPr="00F265EE">
        <w:rPr>
          <w:rFonts w:ascii="Times New Roman" w:hAnsi="Times New Roman" w:cs="Times New Roman"/>
        </w:rPr>
        <w:t>loratadine</w:t>
      </w:r>
      <w:r w:rsidR="00A3108F" w:rsidRPr="00F265EE">
        <w:rPr>
          <w:rFonts w:ascii="Times New Roman" w:hAnsi="Times New Roman" w:cs="Times New Roman"/>
          <w:caps/>
          <w:lang w:val="en-GB"/>
        </w:rPr>
        <w:fldChar w:fldCharType="begin"/>
      </w:r>
      <w:r w:rsidR="00F87FC2" w:rsidRPr="00F265EE">
        <w:rPr>
          <w:rFonts w:ascii="Times New Roman" w:hAnsi="Times New Roman" w:cs="Times New Roman"/>
          <w:caps/>
        </w:rPr>
        <w:instrText xml:space="preserve"> XE "</w:instrText>
      </w:r>
      <w:r w:rsidR="00F87FC2" w:rsidRPr="00F265EE">
        <w:rPr>
          <w:rFonts w:ascii="Times New Roman" w:hAnsi="Times New Roman" w:cs="Times New Roman"/>
        </w:rPr>
        <w:instrText>LORATADINE</w:instrText>
      </w:r>
      <w:r w:rsidR="00F87FC2" w:rsidRPr="00F265EE">
        <w:rPr>
          <w:rFonts w:ascii="Times New Roman" w:hAnsi="Times New Roman" w:cs="Times New Roman"/>
          <w:i/>
        </w:rPr>
        <w:instrText xml:space="preserve"> </w:instrText>
      </w:r>
      <w:r w:rsidR="00F87FC2" w:rsidRPr="00F265EE">
        <w:rPr>
          <w:rFonts w:ascii="Times New Roman" w:hAnsi="Times New Roman" w:cs="Times New Roman"/>
          <w:i/>
          <w:caps/>
        </w:rPr>
        <w:instrText>S</w:instrText>
      </w:r>
      <w:r w:rsidR="00F87FC2" w:rsidRPr="00F265EE">
        <w:rPr>
          <w:rFonts w:ascii="Times New Roman" w:hAnsi="Times New Roman" w:cs="Times New Roman"/>
          <w:i/>
        </w:rPr>
        <w:instrText xml:space="preserve">ee also </w:instrText>
      </w:r>
      <w:r w:rsidR="00F87FC2" w:rsidRPr="00F265EE">
        <w:rPr>
          <w:rFonts w:ascii="Times New Roman" w:hAnsi="Times New Roman" w:cs="Times New Roman"/>
          <w:caps/>
          <w:lang w:val="en-GB"/>
        </w:rPr>
        <w:instrText>Antihistamines</w:instrText>
      </w:r>
      <w:r w:rsidR="00F87FC2"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361C39" w:rsidRPr="00F265EE">
        <w:rPr>
          <w:rFonts w:ascii="Times New Roman" w:hAnsi="Times New Roman" w:cs="Times New Roman"/>
        </w:rPr>
        <w:t xml:space="preserve"> or terfenadine</w:t>
      </w:r>
      <w:r w:rsidR="00A3108F" w:rsidRPr="00F265EE">
        <w:rPr>
          <w:rFonts w:ascii="Times New Roman" w:hAnsi="Times New Roman" w:cs="Times New Roman"/>
          <w:caps/>
          <w:lang w:val="en-GB"/>
        </w:rPr>
        <w:fldChar w:fldCharType="begin"/>
      </w:r>
      <w:r w:rsidR="00F87FC2" w:rsidRPr="00F265EE">
        <w:rPr>
          <w:rFonts w:ascii="Times New Roman" w:hAnsi="Times New Roman" w:cs="Times New Roman"/>
          <w:caps/>
        </w:rPr>
        <w:instrText xml:space="preserve"> XE "</w:instrText>
      </w:r>
      <w:r w:rsidR="00F87FC2" w:rsidRPr="00F265EE">
        <w:rPr>
          <w:rFonts w:ascii="Times New Roman" w:hAnsi="Times New Roman" w:cs="Times New Roman"/>
        </w:rPr>
        <w:instrText>TERFENADINE</w:instrText>
      </w:r>
      <w:r w:rsidR="00F87FC2" w:rsidRPr="00F265EE">
        <w:rPr>
          <w:rFonts w:ascii="Times New Roman" w:hAnsi="Times New Roman" w:cs="Times New Roman"/>
          <w:i/>
        </w:rPr>
        <w:instrText xml:space="preserve"> </w:instrText>
      </w:r>
      <w:r w:rsidR="00F87FC2" w:rsidRPr="00F265EE">
        <w:rPr>
          <w:rFonts w:ascii="Times New Roman" w:hAnsi="Times New Roman" w:cs="Times New Roman"/>
          <w:i/>
          <w:caps/>
        </w:rPr>
        <w:instrText>S</w:instrText>
      </w:r>
      <w:r w:rsidR="00F87FC2" w:rsidRPr="00F265EE">
        <w:rPr>
          <w:rFonts w:ascii="Times New Roman" w:hAnsi="Times New Roman" w:cs="Times New Roman"/>
          <w:i/>
        </w:rPr>
        <w:instrText xml:space="preserve">ee also </w:instrText>
      </w:r>
      <w:r w:rsidR="00F87FC2" w:rsidRPr="00F265EE">
        <w:rPr>
          <w:rFonts w:ascii="Times New Roman" w:hAnsi="Times New Roman" w:cs="Times New Roman"/>
          <w:caps/>
          <w:lang w:val="en-GB"/>
        </w:rPr>
        <w:instrText>Antihistamines</w:instrText>
      </w:r>
      <w:r w:rsidR="00F87FC2"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361C39" w:rsidRPr="00F265EE">
        <w:rPr>
          <w:rFonts w:ascii="Times New Roman" w:hAnsi="Times New Roman" w:cs="Times New Roman"/>
        </w:rPr>
        <w:t>;</w:t>
      </w:r>
      <w:r w:rsidR="00823397" w:rsidRPr="00F265EE">
        <w:rPr>
          <w:rFonts w:ascii="Times New Roman" w:hAnsi="Times New Roman" w:cs="Times New Roman"/>
          <w:lang w:val="en-GB"/>
        </w:rPr>
        <w:t xml:space="preserve"> </w:t>
      </w:r>
    </w:p>
    <w:p w:rsidR="003E3399" w:rsidRPr="00F265EE" w:rsidRDefault="003E3399" w:rsidP="00DF71EC">
      <w:pPr>
        <w:pStyle w:val="1indent0"/>
        <w:tabs>
          <w:tab w:val="clear" w:pos="397"/>
          <w:tab w:val="clear" w:pos="794"/>
          <w:tab w:val="left" w:pos="540"/>
          <w:tab w:val="left" w:pos="990"/>
        </w:tabs>
        <w:spacing w:line="240" w:lineRule="auto"/>
        <w:ind w:left="990" w:hanging="990"/>
        <w:jc w:val="left"/>
        <w:rPr>
          <w:rFonts w:ascii="Times New Roman" w:hAnsi="Times New Roman" w:cs="Times New Roman"/>
          <w:lang w:val="en-GB"/>
        </w:rPr>
      </w:pPr>
    </w:p>
    <w:p w:rsidR="00361C39" w:rsidRPr="00F265EE" w:rsidRDefault="003E3399" w:rsidP="00DF71EC">
      <w:pPr>
        <w:pStyle w:val="1indent0"/>
        <w:tabs>
          <w:tab w:val="clear" w:pos="397"/>
          <w:tab w:val="clear" w:pos="794"/>
          <w:tab w:val="clear" w:pos="1191"/>
          <w:tab w:val="clear" w:pos="1644"/>
          <w:tab w:val="clear" w:pos="2098"/>
          <w:tab w:val="left" w:pos="540"/>
          <w:tab w:val="left" w:pos="990"/>
        </w:tabs>
        <w:spacing w:line="240" w:lineRule="auto"/>
        <w:ind w:left="0" w:firstLine="0"/>
        <w:jc w:val="left"/>
        <w:rPr>
          <w:rFonts w:ascii="Times New Roman" w:hAnsi="Times New Roman" w:cs="Times New Roman"/>
          <w:lang w:val="en-GB"/>
        </w:rPr>
      </w:pPr>
      <w:r w:rsidRPr="00F265EE">
        <w:rPr>
          <w:rFonts w:ascii="Times New Roman" w:hAnsi="Times New Roman" w:cs="Times New Roman"/>
        </w:rPr>
        <w:tab/>
      </w:r>
      <w:r w:rsidR="00361C39" w:rsidRPr="00F265EE">
        <w:rPr>
          <w:rFonts w:ascii="Times New Roman" w:hAnsi="Times New Roman" w:cs="Times New Roman"/>
          <w:lang w:val="en-GB"/>
        </w:rPr>
        <w:t>(c)</w:t>
      </w:r>
      <w:r w:rsidR="00361C39" w:rsidRPr="00F265EE">
        <w:rPr>
          <w:rFonts w:ascii="Times New Roman" w:hAnsi="Times New Roman" w:cs="Times New Roman"/>
          <w:lang w:val="en-GB"/>
        </w:rPr>
        <w:tab/>
        <w:t>nasal preparations of azelastine</w:t>
      </w:r>
      <w:r w:rsidR="00A3108F" w:rsidRPr="00F265EE">
        <w:rPr>
          <w:rFonts w:ascii="Times New Roman" w:hAnsi="Times New Roman" w:cs="Times New Roman"/>
          <w:caps/>
          <w:lang w:val="en-GB"/>
        </w:rPr>
        <w:fldChar w:fldCharType="begin"/>
      </w:r>
      <w:r w:rsidR="00361C39" w:rsidRPr="00F265EE">
        <w:rPr>
          <w:rFonts w:ascii="Times New Roman" w:hAnsi="Times New Roman" w:cs="Times New Roman"/>
          <w:caps/>
        </w:rPr>
        <w:instrText xml:space="preserve"> XE "azelastine</w:instrText>
      </w:r>
      <w:r w:rsidR="00F87FC2" w:rsidRPr="00F265EE">
        <w:rPr>
          <w:rFonts w:ascii="Times New Roman" w:hAnsi="Times New Roman" w:cs="Times New Roman"/>
          <w:caps/>
        </w:rPr>
        <w:instrText xml:space="preserve"> </w:instrText>
      </w:r>
      <w:r w:rsidR="00F87FC2" w:rsidRPr="00F265EE">
        <w:rPr>
          <w:rFonts w:ascii="Times New Roman" w:hAnsi="Times New Roman" w:cs="Times New Roman"/>
          <w:i/>
          <w:caps/>
        </w:rPr>
        <w:instrText>S</w:instrText>
      </w:r>
      <w:r w:rsidR="00F87FC2" w:rsidRPr="00F265EE">
        <w:rPr>
          <w:rFonts w:ascii="Times New Roman" w:hAnsi="Times New Roman" w:cs="Times New Roman"/>
          <w:i/>
        </w:rPr>
        <w:instrText xml:space="preserve">ee also </w:instrText>
      </w:r>
      <w:r w:rsidR="00F87FC2" w:rsidRPr="00F265EE">
        <w:rPr>
          <w:rFonts w:ascii="Times New Roman" w:hAnsi="Times New Roman" w:cs="Times New Roman"/>
          <w:caps/>
          <w:lang w:val="en-GB"/>
        </w:rPr>
        <w:instrText>Antihistamines</w:instrText>
      </w:r>
      <w:r w:rsidR="00361C39"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361C39" w:rsidRPr="00F265EE">
        <w:rPr>
          <w:rFonts w:ascii="Times New Roman" w:hAnsi="Times New Roman" w:cs="Times New Roman"/>
          <w:lang w:val="en-GB"/>
        </w:rPr>
        <w:t>; or</w:t>
      </w:r>
    </w:p>
    <w:p w:rsidR="00361C39" w:rsidRPr="00F265EE" w:rsidRDefault="00361C39" w:rsidP="00DF71EC">
      <w:pPr>
        <w:pStyle w:val="appfpart3i"/>
        <w:tabs>
          <w:tab w:val="left" w:pos="540"/>
        </w:tabs>
        <w:spacing w:line="240" w:lineRule="auto"/>
        <w:ind w:left="990" w:hanging="990"/>
        <w:jc w:val="left"/>
        <w:rPr>
          <w:rFonts w:ascii="Times New Roman" w:hAnsi="Times New Roman" w:cs="Times New Roman"/>
          <w:lang w:val="en-GB"/>
        </w:rPr>
      </w:pPr>
    </w:p>
    <w:p w:rsidR="00361C39" w:rsidRPr="00F265EE" w:rsidRDefault="00361C39" w:rsidP="00DF71EC">
      <w:pPr>
        <w:pStyle w:val="appfpart3i"/>
        <w:tabs>
          <w:tab w:val="left" w:pos="540"/>
        </w:tabs>
        <w:spacing w:line="240" w:lineRule="auto"/>
        <w:ind w:left="990" w:hanging="990"/>
        <w:jc w:val="left"/>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preparations for the treatment of animals.</w:t>
      </w:r>
    </w:p>
    <w:p w:rsidR="00361C39" w:rsidRPr="00F265EE" w:rsidRDefault="00361C39" w:rsidP="00DF71EC">
      <w:pPr>
        <w:pStyle w:val="appfpart3"/>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Aromatic extract oils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Aromatic extract oils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1,3,4,5,6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Aspirin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Aspirin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i"/>
        <w:tabs>
          <w:tab w:val="clear" w:pos="4819"/>
          <w:tab w:val="clear" w:pos="5783"/>
          <w:tab w:val="right" w:pos="6480"/>
          <w:tab w:val="left" w:pos="7200"/>
        </w:tabs>
        <w:spacing w:line="240" w:lineRule="auto"/>
        <w:ind w:left="980" w:hanging="980"/>
        <w:jc w:val="left"/>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for inhibition of</w:t>
      </w:r>
      <w:r w:rsidR="00F66416" w:rsidRPr="00F265EE">
        <w:rPr>
          <w:rFonts w:ascii="Times New Roman" w:hAnsi="Times New Roman" w:cs="Times New Roman"/>
        </w:rPr>
        <w:t xml:space="preserve"> platelet aggregation.</w:t>
      </w:r>
      <w:r w:rsidRPr="00F265EE">
        <w:rPr>
          <w:rFonts w:ascii="Times New Roman" w:hAnsi="Times New Roman" w:cs="Times New Roman"/>
        </w:rPr>
        <w:tab/>
        <w:t>36</w:t>
      </w:r>
      <w:r w:rsidRPr="00F265EE">
        <w:rPr>
          <w:rFonts w:ascii="Times New Roman" w:hAnsi="Times New Roman" w:cs="Times New Roman"/>
        </w:rPr>
        <w:br/>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p>
    <w:p w:rsidR="00361C39" w:rsidRPr="00F265EE" w:rsidRDefault="00361C39" w:rsidP="00DF71EC">
      <w:pPr>
        <w:pStyle w:val="appfpart3i"/>
        <w:tabs>
          <w:tab w:val="clear" w:pos="4819"/>
          <w:tab w:val="clear" w:pos="5783"/>
          <w:tab w:val="right" w:pos="6480"/>
          <w:tab w:val="left" w:pos="7200"/>
        </w:tabs>
        <w:spacing w:line="240" w:lineRule="auto"/>
        <w:ind w:left="960" w:hanging="960"/>
        <w:jc w:val="left"/>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sustained release </w:t>
      </w:r>
      <w:r w:rsidR="00F66416" w:rsidRPr="00F265EE">
        <w:rPr>
          <w:rFonts w:ascii="Times New Roman" w:hAnsi="Times New Roman" w:cs="Times New Roman"/>
        </w:rPr>
        <w:t xml:space="preserve"> preparations</w:t>
      </w:r>
      <w:r w:rsidRPr="00F265EE">
        <w:rPr>
          <w:rFonts w:ascii="Times New Roman" w:hAnsi="Times New Roman" w:cs="Times New Roman"/>
        </w:rPr>
        <w:tab/>
        <w:t>36</w:t>
      </w:r>
      <w:r w:rsidRPr="00F265EE">
        <w:rPr>
          <w:rFonts w:ascii="Times New Roman" w:hAnsi="Times New Roman" w:cs="Times New Roman"/>
        </w:rPr>
        <w:br/>
        <w:t>containing</w:t>
      </w:r>
      <w:r w:rsidR="00F66416" w:rsidRPr="00F265EE">
        <w:rPr>
          <w:rFonts w:ascii="Times New Roman" w:hAnsi="Times New Roman" w:cs="Times New Roman"/>
        </w:rPr>
        <w:t xml:space="preserve"> </w:t>
      </w:r>
      <w:r w:rsidRPr="00F265EE">
        <w:rPr>
          <w:rFonts w:ascii="Times New Roman" w:hAnsi="Times New Roman" w:cs="Times New Roman"/>
        </w:rPr>
        <w:t>650 mg or more of aspirin.</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other preparations.</w:t>
      </w:r>
      <w:r w:rsidRPr="00F265EE">
        <w:rPr>
          <w:rFonts w:ascii="Times New Roman" w:hAnsi="Times New Roman" w:cs="Times New Roman"/>
        </w:rPr>
        <w:tab/>
        <w:t>101,102,103</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Astemizole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Astemizole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61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Azadirachta indica</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Azadirachta indica</w:instrText>
      </w:r>
      <w:r w:rsidR="00CC0730" w:rsidRPr="00F265EE">
        <w:rPr>
          <w:rFonts w:ascii="Times New Roman" w:hAnsi="Times New Roman" w:cs="Times New Roman"/>
          <w:caps/>
          <w:lang w:val="en-GB"/>
        </w:rPr>
        <w:instrText xml:space="preserve"> (</w:instrText>
      </w:r>
      <w:r w:rsidR="00D44F4F" w:rsidRPr="00F265EE">
        <w:rPr>
          <w:rFonts w:ascii="Times New Roman" w:hAnsi="Times New Roman" w:cs="Times New Roman"/>
          <w:lang w:val="en-GB"/>
        </w:rPr>
        <w:instrText>neem</w:instrText>
      </w:r>
      <w:r w:rsidR="00CC0730" w:rsidRPr="00F265EE">
        <w:rPr>
          <w:rFonts w:ascii="Times New Roman" w:hAnsi="Times New Roman" w:cs="Times New Roman"/>
          <w:caps/>
          <w:lang w:val="en-GB"/>
        </w:rPr>
        <w:instrText>)</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(neem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neem</w:instrText>
      </w:r>
      <w:r w:rsidR="00F87FC2" w:rsidRPr="00F265EE">
        <w:rPr>
          <w:rFonts w:ascii="Times New Roman" w:hAnsi="Times New Roman" w:cs="Times New Roman"/>
        </w:rPr>
        <w:instrText xml:space="preserve"> </w:instrText>
      </w:r>
      <w:r w:rsidR="00CC0730" w:rsidRPr="00F265EE">
        <w:rPr>
          <w:rFonts w:ascii="Times New Roman" w:hAnsi="Times New Roman" w:cs="Times New Roman"/>
          <w:i/>
        </w:rPr>
        <w:instrText xml:space="preserve">See </w:instrText>
      </w:r>
      <w:r w:rsidR="00CC0730" w:rsidRPr="00F265EE">
        <w:rPr>
          <w:rFonts w:ascii="Times New Roman" w:hAnsi="Times New Roman" w:cs="Times New Roman"/>
          <w:caps/>
          <w:lang w:val="en-GB"/>
        </w:rPr>
        <w:instrText>Azadirachta indica"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including its  </w:t>
      </w:r>
      <w:r w:rsidR="00F66416" w:rsidRPr="00F265EE">
        <w:rPr>
          <w:rFonts w:ascii="Times New Roman" w:hAnsi="Times New Roman" w:cs="Times New Roman"/>
          <w:lang w:val="en-GB"/>
        </w:rPr>
        <w:t>extracts</w:t>
      </w:r>
      <w:r w:rsidRPr="00F265EE">
        <w:rPr>
          <w:rFonts w:ascii="Times New Roman" w:hAnsi="Times New Roman" w:cs="Times New Roman"/>
          <w:lang w:val="en-GB"/>
        </w:rPr>
        <w:br/>
        <w:t>and derivatives when included in Schedule 6.</w:t>
      </w:r>
      <w:r w:rsidRPr="00F265EE">
        <w:rPr>
          <w:rFonts w:ascii="Times New Roman" w:hAnsi="Times New Roman" w:cs="Times New Roman"/>
          <w:lang w:val="en-GB"/>
        </w:rPr>
        <w:tab/>
        <w:t>67</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Azocyclotin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Azocyclotin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48</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
        <w:tabs>
          <w:tab w:val="clear" w:pos="964"/>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Benomyl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Benomyl</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ab/>
        <w:t>46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Benzene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Benzene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12</w:t>
      </w:r>
      <w:r w:rsidRPr="00F265EE">
        <w:rPr>
          <w:rFonts w:ascii="Times New Roman" w:hAnsi="Times New Roman" w:cs="Times New Roman"/>
          <w:lang w:val="en-GB"/>
        </w:rPr>
        <w:tab/>
        <w:t>1,4,9</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Benzoyl peroxide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Benzoyl peroxide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when included in Schedule 2.</w:t>
      </w:r>
      <w:r w:rsidRPr="00F265EE">
        <w:rPr>
          <w:rFonts w:ascii="Times New Roman" w:hAnsi="Times New Roman" w:cs="Times New Roman"/>
          <w:lang w:val="en-GB"/>
        </w:rPr>
        <w:tab/>
        <w:t>55</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Benzoyl peroxide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Benzoyl peroxide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when included in Schedule 5.</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Bergamot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Bergamot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89</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F73746"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Beryllium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Beryllium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1,4,8</w:t>
      </w:r>
    </w:p>
    <w:p w:rsidR="00F73746" w:rsidRPr="00F265EE" w:rsidRDefault="00F73746">
      <w:pPr>
        <w:rPr>
          <w:color w:val="000000"/>
          <w:sz w:val="20"/>
          <w:szCs w:val="20"/>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Bexarotene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Bexarotene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human use.</w:t>
      </w:r>
      <w:r w:rsidRPr="00F265EE">
        <w:rPr>
          <w:rFonts w:ascii="Times New Roman" w:hAnsi="Times New Roman" w:cs="Times New Roman"/>
          <w:lang w:val="en-GB"/>
        </w:rPr>
        <w:tab/>
        <w:t>7,62,76</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topical use.</w:t>
      </w:r>
      <w:r w:rsidRPr="00F265EE">
        <w:rPr>
          <w:rFonts w:ascii="Times New Roman" w:hAnsi="Times New Roman" w:cs="Times New Roman"/>
          <w:lang w:val="en-GB"/>
        </w:rPr>
        <w:tab/>
        <w:t>62,77</w:t>
      </w:r>
    </w:p>
    <w:p w:rsidR="00076814" w:rsidRPr="00F265EE" w:rsidRDefault="00076814" w:rsidP="00076814">
      <w:pPr>
        <w:pStyle w:val="1indent0"/>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Bifluorides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Bifluorides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(including ammonium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ammonium SALTS</w:instrText>
      </w:r>
      <w:r w:rsidR="00F87FC2" w:rsidRPr="00F265EE">
        <w:rPr>
          <w:rFonts w:ascii="Times New Roman" w:hAnsi="Times New Roman" w:cs="Times New Roman"/>
          <w:caps/>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BIFLUORIDES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00F66416" w:rsidRPr="00F265EE">
        <w:rPr>
          <w:rFonts w:ascii="Times New Roman" w:hAnsi="Times New Roman" w:cs="Times New Roman"/>
          <w:lang w:val="en-GB"/>
        </w:rPr>
        <w:t xml:space="preserve">potassium </w:t>
      </w:r>
      <w:r w:rsidR="00A3108F" w:rsidRPr="00F265EE">
        <w:rPr>
          <w:rFonts w:ascii="Times New Roman" w:hAnsi="Times New Roman" w:cs="Times New Roman"/>
          <w:caps/>
          <w:lang w:val="en-GB"/>
        </w:rPr>
        <w:fldChar w:fldCharType="begin"/>
      </w:r>
      <w:r w:rsidR="00F66416" w:rsidRPr="00F265EE">
        <w:rPr>
          <w:rFonts w:ascii="Times New Roman" w:hAnsi="Times New Roman" w:cs="Times New Roman"/>
          <w:caps/>
        </w:rPr>
        <w:instrText xml:space="preserve"> XE "potassium SALTS </w:instrText>
      </w:r>
      <w:r w:rsidR="00F66416" w:rsidRPr="00F265EE">
        <w:rPr>
          <w:rFonts w:ascii="Times New Roman" w:hAnsi="Times New Roman" w:cs="Times New Roman"/>
          <w:i/>
        </w:rPr>
        <w:instrText xml:space="preserve">See </w:instrText>
      </w:r>
      <w:r w:rsidR="00F66416" w:rsidRPr="00F265EE">
        <w:rPr>
          <w:rFonts w:ascii="Times New Roman" w:hAnsi="Times New Roman" w:cs="Times New Roman"/>
        </w:rPr>
        <w:instrText>BIFLUORIDES</w:instrText>
      </w:r>
      <w:r w:rsidR="00F66416" w:rsidRPr="00F265EE">
        <w:rPr>
          <w:rFonts w:ascii="Times New Roman" w:hAnsi="Times New Roman" w:cs="Times New Roman"/>
          <w:lang w:val="en-GB"/>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and sodium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"sodium SALTS</w:instrText>
      </w:r>
      <w:r w:rsidR="00F87FC2" w:rsidRPr="00F265EE">
        <w:rPr>
          <w:rFonts w:ascii="Times New Roman" w:hAnsi="Times New Roman" w:cs="Times New Roman"/>
          <w:caps/>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BIFLUORIDES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salts)</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r w:rsidRPr="00F265EE">
        <w:rPr>
          <w:rFonts w:ascii="Times New Roman" w:hAnsi="Times New Roman" w:cs="Times New Roman"/>
          <w:lang w:val="en-GB"/>
        </w:rPr>
        <w:tab/>
        <w:t>2</w:t>
      </w:r>
      <w:r w:rsidRPr="00F265EE">
        <w:rPr>
          <w:rFonts w:ascii="Times New Roman" w:hAnsi="Times New Roman" w:cs="Times New Roman"/>
          <w:lang w:val="en-GB"/>
        </w:rPr>
        <w:tab/>
        <w:t>1,4</w:t>
      </w:r>
    </w:p>
    <w:p w:rsidR="00361C39" w:rsidRPr="00F265EE" w:rsidRDefault="00361C39" w:rsidP="00DF71EC">
      <w:pPr>
        <w:pStyle w:val="appfpart3i"/>
        <w:spacing w:line="240" w:lineRule="auto"/>
        <w:rPr>
          <w:rFonts w:ascii="Times New Roman" w:hAnsi="Times New Roman" w:cs="Times New Roman"/>
          <w:lang w:val="en-GB"/>
        </w:rPr>
      </w:pPr>
    </w:p>
    <w:p w:rsidR="00361C39" w:rsidRPr="00F265EE" w:rsidRDefault="00361C39" w:rsidP="00DF71EC">
      <w:pPr>
        <w:pStyle w:val="appfpart3i"/>
        <w:tabs>
          <w:tab w:val="clear" w:pos="4819"/>
          <w:tab w:val="clear" w:pos="5783"/>
          <w:tab w:val="right" w:pos="6480"/>
          <w:tab w:val="left" w:pos="7200"/>
        </w:tabs>
        <w:spacing w:line="240" w:lineRule="auto"/>
        <w:ind w:left="963" w:hanging="963"/>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included in Schedule 6 or 7.</w:t>
      </w:r>
      <w:r w:rsidRPr="00F265EE">
        <w:rPr>
          <w:rFonts w:ascii="Times New Roman" w:hAnsi="Times New Roman" w:cs="Times New Roman"/>
          <w:lang w:val="en-GB"/>
        </w:rPr>
        <w:tab/>
        <w:t xml:space="preserve">1,17,93 </w:t>
      </w:r>
      <w:r w:rsidRPr="00F265EE">
        <w:rPr>
          <w:rFonts w:ascii="Times New Roman" w:hAnsi="Times New Roman" w:cs="Times New Roman"/>
          <w:lang w:val="en-GB"/>
        </w:rPr>
        <w:tab/>
        <w:t>1,3,4,5,8,29,35</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Bithionol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Bithionol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D1518A" w:rsidRPr="00F265EE" w:rsidRDefault="00361C39" w:rsidP="00D1518A">
      <w:pPr>
        <w:pStyle w:val="appfpart3"/>
        <w:tabs>
          <w:tab w:val="clear" w:pos="4819"/>
          <w:tab w:val="clear" w:pos="5783"/>
          <w:tab w:val="right" w:pos="6480"/>
          <w:tab w:val="left" w:pos="7200"/>
        </w:tabs>
        <w:spacing w:line="240" w:lineRule="auto"/>
        <w:ind w:left="0" w:firstLine="0"/>
        <w:jc w:val="left"/>
        <w:rPr>
          <w:rFonts w:ascii="Times New Roman" w:hAnsi="Times New Roman" w:cs="Times New Roman"/>
          <w:lang w:val="en-GB"/>
        </w:rPr>
      </w:pPr>
      <w:r w:rsidRPr="00F265EE">
        <w:rPr>
          <w:rFonts w:ascii="Times New Roman" w:hAnsi="Times New Roman" w:cs="Times New Roman"/>
          <w:lang w:val="en-GB"/>
        </w:rPr>
        <w:t>Boron trifluoride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Boron trifluoride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(including mixtures that </w:t>
      </w:r>
    </w:p>
    <w:p w:rsidR="00361C39" w:rsidRPr="00F265EE" w:rsidRDefault="00D1518A"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00361C39" w:rsidRPr="00F265EE">
        <w:rPr>
          <w:rFonts w:ascii="Times New Roman" w:hAnsi="Times New Roman" w:cs="Times New Roman"/>
          <w:lang w:val="en-GB"/>
        </w:rPr>
        <w:t>generate boron trifluoride)</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1518A">
      <w:pPr>
        <w:pStyle w:val="appfpart3i"/>
        <w:tabs>
          <w:tab w:val="clear" w:pos="4819"/>
          <w:tab w:val="clear" w:pos="5783"/>
          <w:tab w:val="left" w:pos="3600"/>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r w:rsidRPr="00F265EE">
        <w:rPr>
          <w:rFonts w:ascii="Times New Roman" w:hAnsi="Times New Roman" w:cs="Times New Roman"/>
          <w:lang w:val="en-GB"/>
        </w:rPr>
        <w:tab/>
      </w:r>
      <w:r w:rsidR="00F66416" w:rsidRPr="00F265EE">
        <w:rPr>
          <w:rFonts w:ascii="Times New Roman" w:hAnsi="Times New Roman" w:cs="Times New Roman"/>
          <w:lang w:val="en-GB"/>
        </w:rPr>
        <w:tab/>
      </w:r>
      <w:r w:rsidRPr="00F265EE">
        <w:rPr>
          <w:rFonts w:ascii="Times New Roman" w:hAnsi="Times New Roman" w:cs="Times New Roman"/>
          <w:lang w:val="en-GB"/>
        </w:rPr>
        <w:t>2</w:t>
      </w:r>
      <w:r w:rsidRPr="00F265EE">
        <w:rPr>
          <w:rFonts w:ascii="Times New Roman" w:hAnsi="Times New Roman" w:cs="Times New Roman"/>
          <w:lang w:val="en-GB"/>
        </w:rPr>
        <w:tab/>
        <w:t>1,4</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included in Schedule 6 or 7.</w:t>
      </w:r>
      <w:r w:rsidRPr="00F265EE">
        <w:rPr>
          <w:rFonts w:ascii="Times New Roman" w:hAnsi="Times New Roman" w:cs="Times New Roman"/>
          <w:lang w:val="en-GB"/>
        </w:rPr>
        <w:tab/>
        <w:t>1,17,93</w:t>
      </w:r>
      <w:r w:rsidRPr="00F265EE">
        <w:rPr>
          <w:rFonts w:ascii="Times New Roman" w:hAnsi="Times New Roman" w:cs="Times New Roman"/>
          <w:lang w:val="en-GB"/>
        </w:rPr>
        <w:tab/>
        <w:t>1,3,4,5,8,29,35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Bosentan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Bosentan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7,62,76</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Bromoform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Bromoform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2-Butoxy-2’-thiocyanodiethyl ether</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2-Butoxy-2’-thiocyanodiethyl ether</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2-Butoxyethanol and its acetates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2-Butoxyethanol and its acetates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Camphor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Camphor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block, ball, disc</w:t>
      </w:r>
      <w:r w:rsidR="00CA4C20" w:rsidRPr="00F265EE">
        <w:rPr>
          <w:rFonts w:ascii="Times New Roman" w:hAnsi="Times New Roman" w:cs="Times New Roman"/>
          <w:lang w:val="en-GB"/>
        </w:rPr>
        <w:t>,</w:t>
      </w:r>
      <w:r w:rsidRPr="00F265EE">
        <w:rPr>
          <w:rFonts w:ascii="Times New Roman" w:hAnsi="Times New Roman" w:cs="Times New Roman"/>
          <w:lang w:val="en-GB"/>
        </w:rPr>
        <w:t xml:space="preserve"> pellet </w:t>
      </w:r>
      <w:r w:rsidR="00CA4C20" w:rsidRPr="00F265EE">
        <w:rPr>
          <w:rFonts w:ascii="Times New Roman" w:hAnsi="Times New Roman" w:cs="Times New Roman"/>
          <w:lang w:val="en-GB"/>
        </w:rPr>
        <w:t xml:space="preserve">or flake </w:t>
      </w:r>
      <w:r w:rsidRPr="00F265EE">
        <w:rPr>
          <w:rFonts w:ascii="Times New Roman" w:hAnsi="Times New Roman" w:cs="Times New Roman"/>
          <w:lang w:val="en-GB"/>
        </w:rPr>
        <w:t>form,</w:t>
      </w:r>
      <w:r w:rsidRPr="00F265EE">
        <w:rPr>
          <w:rFonts w:ascii="Times New Roman" w:hAnsi="Times New Roman" w:cs="Times New Roman"/>
          <w:lang w:val="en-GB"/>
        </w:rPr>
        <w:tab/>
        <w:t>9</w:t>
      </w:r>
      <w:r w:rsidRPr="00F265EE">
        <w:rPr>
          <w:rFonts w:ascii="Times New Roman" w:hAnsi="Times New Roman" w:cs="Times New Roman"/>
          <w:lang w:val="en-GB"/>
        </w:rPr>
        <w:tab/>
      </w:r>
    </w:p>
    <w:p w:rsidR="00C67BBC"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D1518A" w:rsidRPr="00F265EE">
        <w:rPr>
          <w:rFonts w:ascii="Times New Roman" w:hAnsi="Times New Roman" w:cs="Times New Roman"/>
          <w:lang w:val="en-GB"/>
        </w:rPr>
        <w:t xml:space="preserve">enclosed </w:t>
      </w:r>
      <w:r w:rsidR="00C67BBC" w:rsidRPr="00F265EE">
        <w:rPr>
          <w:rFonts w:ascii="Times New Roman" w:hAnsi="Times New Roman" w:cs="Times New Roman"/>
          <w:lang w:val="en-GB"/>
        </w:rPr>
        <w:t xml:space="preserve">in a </w:t>
      </w:r>
      <w:r w:rsidRPr="00F265EE">
        <w:rPr>
          <w:rFonts w:ascii="Times New Roman" w:hAnsi="Times New Roman" w:cs="Times New Roman"/>
          <w:lang w:val="en-GB"/>
        </w:rPr>
        <w:t>device which, in</w:t>
      </w:r>
      <w:r w:rsidR="00C67BBC" w:rsidRPr="00F265EE">
        <w:rPr>
          <w:rFonts w:ascii="Times New Roman" w:hAnsi="Times New Roman" w:cs="Times New Roman"/>
          <w:lang w:val="en-GB"/>
        </w:rPr>
        <w:t xml:space="preserve"> normal use, </w:t>
      </w:r>
    </w:p>
    <w:p w:rsidR="00361C39" w:rsidRPr="00F265EE" w:rsidRDefault="00C67BBC"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D1518A" w:rsidRPr="00F265EE">
        <w:rPr>
          <w:rFonts w:ascii="Times New Roman" w:hAnsi="Times New Roman" w:cs="Times New Roman"/>
          <w:lang w:val="en-GB"/>
        </w:rPr>
        <w:t xml:space="preserve">prevents </w:t>
      </w:r>
      <w:r w:rsidRPr="00F265EE">
        <w:rPr>
          <w:rFonts w:ascii="Times New Roman" w:hAnsi="Times New Roman" w:cs="Times New Roman"/>
          <w:lang w:val="en-GB"/>
        </w:rPr>
        <w:t>r</w:t>
      </w:r>
      <w:r w:rsidR="00361C39" w:rsidRPr="00F265EE">
        <w:rPr>
          <w:rFonts w:ascii="Times New Roman" w:hAnsi="Times New Roman" w:cs="Times New Roman"/>
          <w:lang w:val="en-GB"/>
        </w:rPr>
        <w:t>emoval or</w:t>
      </w:r>
      <w:r w:rsidRPr="00F265EE">
        <w:rPr>
          <w:rFonts w:ascii="Times New Roman" w:hAnsi="Times New Roman" w:cs="Times New Roman"/>
          <w:lang w:val="en-GB"/>
        </w:rPr>
        <w:t xml:space="preserve"> </w:t>
      </w:r>
      <w:r w:rsidR="00361C39" w:rsidRPr="00F265EE">
        <w:rPr>
          <w:rFonts w:ascii="Times New Roman" w:hAnsi="Times New Roman" w:cs="Times New Roman"/>
          <w:lang w:val="en-GB"/>
        </w:rPr>
        <w:t>ingestion of its contents.</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other forms.</w:t>
      </w:r>
      <w:r w:rsidRPr="00F265EE">
        <w:rPr>
          <w:rFonts w:ascii="Times New Roman" w:hAnsi="Times New Roman" w:cs="Times New Roman"/>
          <w:lang w:val="en-GB"/>
        </w:rPr>
        <w:tab/>
        <w:t>9</w:t>
      </w:r>
      <w:r w:rsidRPr="00F265EE">
        <w:rPr>
          <w:rFonts w:ascii="Times New Roman" w:hAnsi="Times New Roman" w:cs="Times New Roman"/>
          <w:lang w:val="en-GB"/>
        </w:rPr>
        <w:tab/>
        <w:t>1</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Carbamide peroxide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"Carbamide peroxide" </w:instrText>
      </w:r>
      <w:r w:rsidR="00A3108F" w:rsidRPr="00F265EE">
        <w:rPr>
          <w:rFonts w:ascii="Times New Roman" w:hAnsi="Times New Roman" w:cs="Times New Roman"/>
          <w:caps/>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more than 9 per cent up to 30 per cent.</w:t>
      </w:r>
      <w:r w:rsidRPr="00F265EE">
        <w:rPr>
          <w:rFonts w:ascii="Times New Roman" w:hAnsi="Times New Roman" w:cs="Times New Roman"/>
        </w:rPr>
        <w:tab/>
        <w:t>5</w:t>
      </w:r>
      <w:r w:rsidRPr="00F265EE">
        <w:rPr>
          <w:rFonts w:ascii="Times New Roman" w:hAnsi="Times New Roman" w:cs="Times New Roman"/>
        </w:rPr>
        <w:tab/>
        <w:t>1</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more than 30 per cent up to 60 per cent.</w:t>
      </w:r>
      <w:r w:rsidRPr="00F265EE">
        <w:rPr>
          <w:rFonts w:ascii="Times New Roman" w:hAnsi="Times New Roman" w:cs="Times New Roman"/>
        </w:rPr>
        <w:tab/>
        <w:t>5</w:t>
      </w:r>
      <w:r w:rsidRPr="00F265EE">
        <w:rPr>
          <w:rFonts w:ascii="Times New Roman" w:hAnsi="Times New Roman" w:cs="Times New Roman"/>
        </w:rPr>
        <w:tab/>
        <w:t>2</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more than 60 per cent.</w:t>
      </w:r>
      <w:r w:rsidRPr="00F265EE">
        <w:rPr>
          <w:rFonts w:ascii="Times New Roman" w:hAnsi="Times New Roman" w:cs="Times New Roman"/>
        </w:rPr>
        <w:tab/>
        <w:t>2</w:t>
      </w:r>
      <w:r w:rsidRPr="00F265EE">
        <w:rPr>
          <w:rFonts w:ascii="Times New Roman" w:hAnsi="Times New Roman" w:cs="Times New Roman"/>
        </w:rPr>
        <w:tab/>
        <w:t>2,4</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Carbon disulphide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Carbon disulphide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12</w:t>
      </w:r>
      <w:r w:rsidRPr="00F265EE">
        <w:rPr>
          <w:rFonts w:ascii="Times New Roman" w:hAnsi="Times New Roman" w:cs="Times New Roman"/>
          <w:lang w:val="en-GB"/>
        </w:rPr>
        <w:tab/>
        <w:t>1,4,8,9,23</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Carbon tetrachloride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Carbon tetrachloride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12</w:t>
      </w:r>
      <w:r w:rsidRPr="00F265EE">
        <w:rPr>
          <w:rFonts w:ascii="Times New Roman" w:hAnsi="Times New Roman" w:cs="Times New Roman"/>
          <w:lang w:val="en-GB"/>
        </w:rPr>
        <w:tab/>
        <w:t>1,4,8,9</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Cassia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Cassia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Chlorinating compounds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Chlorinating compounds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household cleaning or</w:t>
      </w:r>
      <w:r w:rsidR="00C67BBC" w:rsidRPr="00F265EE">
        <w:rPr>
          <w:rFonts w:ascii="Times New Roman" w:hAnsi="Times New Roman" w:cs="Times New Roman"/>
          <w:lang w:val="en-GB"/>
        </w:rPr>
        <w:t xml:space="preserve"> bleaching</w:t>
      </w:r>
      <w:r w:rsidRPr="00F265EE">
        <w:rPr>
          <w:rFonts w:ascii="Times New Roman" w:hAnsi="Times New Roman" w:cs="Times New Roman"/>
          <w:lang w:val="en-GB"/>
        </w:rPr>
        <w:tab/>
        <w:t>20</w:t>
      </w:r>
    </w:p>
    <w:p w:rsidR="00361C39" w:rsidRPr="00F265EE" w:rsidRDefault="00EE0F3B"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preparations.</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less than</w:t>
      </w:r>
      <w:r w:rsidRPr="00F265EE">
        <w:rPr>
          <w:rFonts w:ascii="Times New Roman" w:hAnsi="Times New Roman" w:cs="Times New Roman"/>
          <w:lang w:val="en-GB"/>
        </w:rPr>
        <w:tab/>
        <w:t>11</w:t>
      </w:r>
      <w:r w:rsidRPr="00F265EE">
        <w:rPr>
          <w:rFonts w:ascii="Times New Roman" w:hAnsi="Times New Roman" w:cs="Times New Roman"/>
          <w:lang w:val="en-GB"/>
        </w:rPr>
        <w:tab/>
        <w:t>1,4,10</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EE0F3B" w:rsidRPr="00F265EE">
        <w:rPr>
          <w:rFonts w:ascii="Times New Roman" w:hAnsi="Times New Roman" w:cs="Times New Roman"/>
          <w:lang w:val="en-GB"/>
        </w:rPr>
        <w:t xml:space="preserve">10 per cent of </w:t>
      </w:r>
      <w:r w:rsidRPr="00F265EE">
        <w:rPr>
          <w:rFonts w:ascii="Times New Roman" w:hAnsi="Times New Roman" w:cs="Times New Roman"/>
          <w:lang w:val="en-GB"/>
        </w:rPr>
        <w:t>available chlorine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chlorine</w:instrText>
      </w:r>
      <w:r w:rsidR="00F87FC2" w:rsidRPr="00F265EE">
        <w:rPr>
          <w:rFonts w:ascii="Times New Roman" w:hAnsi="Times New Roman" w:cs="Times New Roman"/>
          <w:caps/>
          <w:lang w:val="en-GB"/>
        </w:rPr>
        <w:instrText xml:space="preserve"> </w:instrText>
      </w:r>
      <w:r w:rsidR="00F87FC2" w:rsidRPr="00F265EE">
        <w:rPr>
          <w:rFonts w:ascii="Times New Roman" w:hAnsi="Times New Roman" w:cs="Times New Roman"/>
          <w:i/>
          <w:caps/>
        </w:rPr>
        <w:instrText>S</w:instrText>
      </w:r>
      <w:r w:rsidR="00F87FC2" w:rsidRPr="00F265EE">
        <w:rPr>
          <w:rFonts w:ascii="Times New Roman" w:hAnsi="Times New Roman" w:cs="Times New Roman"/>
          <w:i/>
        </w:rPr>
        <w:instrText>ee</w:instrText>
      </w:r>
      <w:r w:rsidR="00F87FC2" w:rsidRPr="00F265EE">
        <w:rPr>
          <w:rFonts w:ascii="Times New Roman" w:hAnsi="Times New Roman" w:cs="Times New Roman"/>
          <w:i/>
          <w:caps/>
        </w:rPr>
        <w:instrText xml:space="preserve"> </w:instrText>
      </w:r>
      <w:r w:rsidR="00F87FC2" w:rsidRPr="00F265EE">
        <w:rPr>
          <w:rFonts w:ascii="Times New Roman" w:hAnsi="Times New Roman" w:cs="Times New Roman"/>
          <w:lang w:val="en-GB"/>
        </w:rPr>
        <w:instrText>CHLORINATING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rPr>
      </w:pPr>
    </w:p>
    <w:p w:rsidR="00361C39" w:rsidRPr="00F265EE" w:rsidRDefault="00361C39" w:rsidP="00DF71EC">
      <w:pPr>
        <w:pStyle w:val="1indent0"/>
        <w:tabs>
          <w:tab w:val="clear" w:pos="397"/>
          <w:tab w:val="clear" w:pos="794"/>
          <w:tab w:val="clear" w:pos="3969"/>
          <w:tab w:val="left" w:pos="560"/>
          <w:tab w:val="left" w:pos="960"/>
          <w:tab w:val="right" w:pos="6480"/>
          <w:tab w:val="left" w:pos="7200"/>
        </w:tabs>
        <w:spacing w:line="240" w:lineRule="auto"/>
        <w:ind w:left="580" w:hanging="580"/>
        <w:jc w:val="left"/>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liquid preparations containing</w:t>
      </w:r>
      <w:r w:rsidRPr="00F265EE">
        <w:rPr>
          <w:rFonts w:ascii="Times New Roman" w:hAnsi="Times New Roman" w:cs="Times New Roman"/>
        </w:rPr>
        <w:tab/>
        <w:t>3,18</w:t>
      </w:r>
      <w:r w:rsidRPr="00F265EE">
        <w:rPr>
          <w:rFonts w:ascii="Times New Roman" w:hAnsi="Times New Roman" w:cs="Times New Roman"/>
        </w:rPr>
        <w:tab/>
        <w:t>1,4,6,8,10,</w:t>
      </w:r>
      <w:r w:rsidR="00C67BBC" w:rsidRPr="00F265EE">
        <w:rPr>
          <w:rFonts w:ascii="Times New Roman" w:hAnsi="Times New Roman" w:cs="Times New Roman"/>
          <w:lang w:val="en-GB"/>
        </w:rPr>
        <w:t xml:space="preserve"> 15,16,</w:t>
      </w:r>
    </w:p>
    <w:p w:rsidR="00361C39" w:rsidRPr="00F265EE" w:rsidRDefault="00361C39" w:rsidP="00C67BB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F73746" w:rsidRPr="00F265EE">
        <w:rPr>
          <w:rFonts w:ascii="Times New Roman" w:hAnsi="Times New Roman" w:cs="Times New Roman"/>
          <w:lang w:val="en-GB"/>
        </w:rPr>
        <w:t xml:space="preserve">10 per </w:t>
      </w:r>
      <w:r w:rsidR="00EE0F3B" w:rsidRPr="00F265EE">
        <w:rPr>
          <w:rFonts w:ascii="Times New Roman" w:hAnsi="Times New Roman" w:cs="Times New Roman"/>
          <w:lang w:val="en-GB"/>
        </w:rPr>
        <w:t xml:space="preserve">cent or more </w:t>
      </w:r>
      <w:r w:rsidRPr="00F265EE">
        <w:rPr>
          <w:rFonts w:ascii="Times New Roman" w:hAnsi="Times New Roman" w:cs="Times New Roman"/>
          <w:lang w:val="en-GB"/>
        </w:rPr>
        <w:t xml:space="preserve">of </w:t>
      </w:r>
      <w:r w:rsidR="00C67BBC" w:rsidRPr="00F265EE">
        <w:rPr>
          <w:rFonts w:ascii="Times New Roman" w:hAnsi="Times New Roman" w:cs="Times New Roman"/>
          <w:lang w:val="en-GB"/>
        </w:rPr>
        <w:t>available chlorine.</w:t>
      </w:r>
      <w:r w:rsidRPr="00F265EE">
        <w:rPr>
          <w:rFonts w:ascii="Times New Roman" w:hAnsi="Times New Roman" w:cs="Times New Roman"/>
          <w:lang w:val="en-GB"/>
        </w:rPr>
        <w:tab/>
      </w:r>
      <w:r w:rsidRPr="00F265EE">
        <w:rPr>
          <w:rFonts w:ascii="Times New Roman" w:hAnsi="Times New Roman" w:cs="Times New Roman"/>
          <w:lang w:val="en-GB"/>
        </w:rPr>
        <w:tab/>
        <w:t>17,18,</w:t>
      </w:r>
      <w:r w:rsidR="00C67BBC" w:rsidRPr="00F265EE">
        <w:rPr>
          <w:rFonts w:ascii="Times New Roman" w:hAnsi="Times New Roman" w:cs="Times New Roman"/>
          <w:lang w:val="en-GB"/>
        </w:rPr>
        <w:t xml:space="preserve"> 19,20,22,26</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 xml:space="preserve">in dry preparations containing </w:t>
      </w:r>
      <w:r w:rsidR="00C67BBC" w:rsidRPr="00F265EE">
        <w:rPr>
          <w:rFonts w:ascii="Times New Roman" w:hAnsi="Times New Roman" w:cs="Times New Roman"/>
          <w:lang w:val="en-GB"/>
        </w:rPr>
        <w:t>10 per cent</w:t>
      </w:r>
      <w:r w:rsidRPr="00F265EE">
        <w:rPr>
          <w:rFonts w:ascii="Times New Roman" w:hAnsi="Times New Roman" w:cs="Times New Roman"/>
          <w:lang w:val="en-GB"/>
        </w:rPr>
        <w:tab/>
        <w:t xml:space="preserve"> 10,18,22,23</w:t>
      </w:r>
      <w:r w:rsidRPr="00F265EE">
        <w:rPr>
          <w:rFonts w:ascii="Times New Roman" w:hAnsi="Times New Roman" w:cs="Times New Roman"/>
          <w:lang w:val="en-GB"/>
        </w:rPr>
        <w:tab/>
        <w:t>1,4,8,12,13,</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EE0F3B" w:rsidRPr="00F265EE">
        <w:rPr>
          <w:rFonts w:ascii="Times New Roman" w:hAnsi="Times New Roman" w:cs="Times New Roman"/>
          <w:lang w:val="en-GB"/>
        </w:rPr>
        <w:t xml:space="preserve">or </w:t>
      </w:r>
      <w:r w:rsidRPr="00F265EE">
        <w:rPr>
          <w:rFonts w:ascii="Times New Roman" w:hAnsi="Times New Roman" w:cs="Times New Roman"/>
          <w:lang w:val="en-GB"/>
        </w:rPr>
        <w:t>more of</w:t>
      </w:r>
      <w:r w:rsidR="00C67BBC" w:rsidRPr="00F265EE">
        <w:rPr>
          <w:rFonts w:ascii="Times New Roman" w:hAnsi="Times New Roman" w:cs="Times New Roman"/>
          <w:lang w:val="en-GB"/>
        </w:rPr>
        <w:t xml:space="preserve"> available chlorine.</w:t>
      </w:r>
      <w:r w:rsidRPr="00F265EE">
        <w:rPr>
          <w:rFonts w:ascii="Times New Roman" w:hAnsi="Times New Roman" w:cs="Times New Roman"/>
          <w:lang w:val="en-GB"/>
        </w:rPr>
        <w:tab/>
      </w:r>
      <w:r w:rsidRPr="00F265EE">
        <w:rPr>
          <w:rFonts w:ascii="Times New Roman" w:hAnsi="Times New Roman" w:cs="Times New Roman"/>
          <w:lang w:val="en-GB"/>
        </w:rPr>
        <w:tab/>
        <w:t>14,15,16,17,</w:t>
      </w:r>
      <w:r w:rsidR="00C67BBC" w:rsidRPr="00F265EE">
        <w:rPr>
          <w:rFonts w:ascii="Times New Roman" w:hAnsi="Times New Roman" w:cs="Times New Roman"/>
          <w:lang w:val="en-GB"/>
        </w:rPr>
        <w:t xml:space="preserve"> 18,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19,20,21,</w:t>
      </w:r>
      <w:r w:rsidR="00C67BBC" w:rsidRPr="00F265EE">
        <w:rPr>
          <w:rFonts w:ascii="Times New Roman" w:hAnsi="Times New Roman" w:cs="Times New Roman"/>
          <w:lang w:val="en-GB"/>
        </w:rPr>
        <w:t xml:space="preserve"> 22,26</w:t>
      </w:r>
    </w:p>
    <w:p w:rsidR="00361C39" w:rsidRPr="00F265EE" w:rsidRDefault="00361C39" w:rsidP="00C67BB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C7514E"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i/>
          <w:iCs/>
        </w:rPr>
      </w:pPr>
      <w:r w:rsidRPr="00F265EE">
        <w:rPr>
          <w:rFonts w:ascii="Times New Roman" w:hAnsi="Times New Roman" w:cs="Times New Roman"/>
          <w:lang w:val="en-GB"/>
        </w:rPr>
        <w:tab/>
        <w:t>(e)</w:t>
      </w:r>
      <w:r w:rsidRPr="00F265EE">
        <w:rPr>
          <w:rFonts w:ascii="Times New Roman" w:hAnsi="Times New Roman" w:cs="Times New Roman"/>
          <w:lang w:val="en-GB"/>
        </w:rPr>
        <w:tab/>
        <w:t xml:space="preserve">in dry preparations containing </w:t>
      </w:r>
      <w:r w:rsidR="00C67BBC" w:rsidRPr="00F265EE">
        <w:rPr>
          <w:rFonts w:ascii="Times New Roman" w:hAnsi="Times New Roman" w:cs="Times New Roman"/>
          <w:lang w:val="en-GB"/>
        </w:rPr>
        <w:t>10 per cent</w:t>
      </w:r>
      <w:r w:rsidRPr="00F265EE">
        <w:rPr>
          <w:rFonts w:ascii="Times New Roman" w:hAnsi="Times New Roman" w:cs="Times New Roman"/>
          <w:lang w:val="en-GB"/>
        </w:rPr>
        <w:tab/>
        <w:t>10,18,22</w:t>
      </w:r>
      <w:r w:rsidRPr="00F265EE">
        <w:rPr>
          <w:rFonts w:ascii="Times New Roman" w:hAnsi="Times New Roman" w:cs="Times New Roman"/>
          <w:lang w:val="en-GB"/>
        </w:rPr>
        <w:tab/>
        <w:t>1,4,8,12,13,</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r>
      <w:r w:rsidR="00F73746" w:rsidRPr="00F265EE">
        <w:rPr>
          <w:rFonts w:ascii="Times New Roman" w:hAnsi="Times New Roman" w:cs="Times New Roman"/>
          <w:lang w:val="en-GB"/>
        </w:rPr>
        <w:t xml:space="preserve">or </w:t>
      </w:r>
      <w:r w:rsidRPr="00F265EE">
        <w:rPr>
          <w:rFonts w:ascii="Times New Roman" w:hAnsi="Times New Roman" w:cs="Times New Roman"/>
          <w:lang w:val="en-GB"/>
        </w:rPr>
        <w:t xml:space="preserve">more of available </w:t>
      </w:r>
      <w:r w:rsidR="00C67BBC" w:rsidRPr="00F265EE">
        <w:rPr>
          <w:rFonts w:ascii="Times New Roman" w:hAnsi="Times New Roman" w:cs="Times New Roman"/>
          <w:lang w:val="en-GB"/>
        </w:rPr>
        <w:t>chlorine certified by a</w:t>
      </w:r>
      <w:r w:rsidRPr="00F265EE">
        <w:rPr>
          <w:rFonts w:ascii="Times New Roman" w:hAnsi="Times New Roman" w:cs="Times New Roman"/>
          <w:lang w:val="en-GB"/>
        </w:rPr>
        <w:tab/>
      </w:r>
      <w:r w:rsidRPr="00F265EE">
        <w:rPr>
          <w:rFonts w:ascii="Times New Roman" w:hAnsi="Times New Roman" w:cs="Times New Roman"/>
          <w:lang w:val="en-GB"/>
        </w:rPr>
        <w:tab/>
        <w:t>14,15,16,17,</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 xml:space="preserve">relevant </w:t>
      </w:r>
      <w:r w:rsidR="00C67BBC" w:rsidRPr="00F265EE">
        <w:rPr>
          <w:rFonts w:ascii="Times New Roman" w:hAnsi="Times New Roman" w:cs="Times New Roman"/>
          <w:lang w:val="en-GB"/>
        </w:rPr>
        <w:t>State or  Territory authority as not</w:t>
      </w:r>
      <w:r w:rsidRPr="00F265EE">
        <w:rPr>
          <w:rFonts w:ascii="Times New Roman" w:hAnsi="Times New Roman" w:cs="Times New Roman"/>
          <w:lang w:val="en-GB"/>
        </w:rPr>
        <w:tab/>
      </w:r>
      <w:r w:rsidRPr="00F265EE">
        <w:rPr>
          <w:rFonts w:ascii="Times New Roman" w:hAnsi="Times New Roman" w:cs="Times New Roman"/>
          <w:lang w:val="en-GB"/>
        </w:rPr>
        <w:tab/>
        <w:t>18,19,20,21,</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r>
      <w:r w:rsidR="00C67BBC" w:rsidRPr="00F265EE">
        <w:rPr>
          <w:rFonts w:ascii="Times New Roman" w:hAnsi="Times New Roman" w:cs="Times New Roman"/>
          <w:lang w:val="en-GB"/>
        </w:rPr>
        <w:t>being a Dangerous Good of Class 5,</w:t>
      </w:r>
      <w:r w:rsidRPr="00F265EE">
        <w:rPr>
          <w:rFonts w:ascii="Times New Roman" w:hAnsi="Times New Roman" w:cs="Times New Roman"/>
          <w:lang w:val="en-GB"/>
        </w:rPr>
        <w:tab/>
      </w:r>
      <w:r w:rsidRPr="00F265EE">
        <w:rPr>
          <w:rFonts w:ascii="Times New Roman" w:hAnsi="Times New Roman" w:cs="Times New Roman"/>
          <w:lang w:val="en-GB"/>
        </w:rPr>
        <w:tab/>
        <w:t>22,26</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r>
      <w:r w:rsidR="00F73746" w:rsidRPr="00F265EE">
        <w:rPr>
          <w:rFonts w:ascii="Times New Roman" w:hAnsi="Times New Roman" w:cs="Times New Roman"/>
          <w:lang w:val="en-GB"/>
        </w:rPr>
        <w:t>Division 5.1:</w:t>
      </w:r>
      <w:r w:rsidR="00C7514E" w:rsidRPr="00F265EE">
        <w:rPr>
          <w:rFonts w:ascii="Times New Roman" w:hAnsi="Times New Roman" w:cs="Times New Roman"/>
          <w:lang w:val="en-GB"/>
        </w:rPr>
        <w:t>O</w:t>
      </w:r>
      <w:r w:rsidRPr="00F265EE">
        <w:rPr>
          <w:rFonts w:ascii="Times New Roman" w:hAnsi="Times New Roman" w:cs="Times New Roman"/>
          <w:lang w:val="en-GB"/>
        </w:rPr>
        <w:t>xidising substances</w:t>
      </w:r>
      <w:r w:rsidR="001D6E9F" w:rsidRPr="00F265EE">
        <w:rPr>
          <w:rFonts w:ascii="Times New Roman" w:hAnsi="Times New Roman" w:cs="Times New Roman"/>
          <w:lang w:val="en-GB"/>
        </w:rPr>
        <w:t>,</w:t>
      </w:r>
      <w:r w:rsidR="00C7514E" w:rsidRPr="00F265EE">
        <w:rPr>
          <w:rFonts w:ascii="Times New Roman" w:hAnsi="Times New Roman" w:cs="Times New Roman"/>
        </w:rPr>
        <w:t xml:space="preserve"> as </w:t>
      </w:r>
    </w:p>
    <w:p w:rsidR="00C7514E" w:rsidRPr="00F265EE" w:rsidRDefault="00C7514E" w:rsidP="00DF71EC">
      <w:pPr>
        <w:pStyle w:val="appfpart3"/>
        <w:tabs>
          <w:tab w:val="clear" w:pos="4819"/>
          <w:tab w:val="clear" w:pos="5783"/>
          <w:tab w:val="right" w:pos="6480"/>
          <w:tab w:val="left" w:pos="7200"/>
        </w:tabs>
        <w:spacing w:line="240" w:lineRule="auto"/>
        <w:jc w:val="left"/>
        <w:rPr>
          <w:rFonts w:ascii="Times New Roman" w:hAnsi="Times New Roman" w:cs="Times New Roman"/>
          <w:i/>
          <w:iCs/>
          <w:lang w:val="en-GB"/>
        </w:rPr>
      </w:pPr>
      <w:r w:rsidRPr="00F265EE">
        <w:rPr>
          <w:rFonts w:ascii="Times New Roman" w:hAnsi="Times New Roman" w:cs="Times New Roman"/>
          <w:i/>
          <w:iCs/>
          <w:lang w:val="en-GB"/>
        </w:rPr>
        <w:tab/>
      </w:r>
      <w:r w:rsidRPr="00F265EE">
        <w:rPr>
          <w:rFonts w:ascii="Times New Roman" w:hAnsi="Times New Roman" w:cs="Times New Roman"/>
          <w:i/>
          <w:iCs/>
          <w:lang w:val="en-GB"/>
        </w:rPr>
        <w:tab/>
      </w:r>
      <w:r w:rsidRPr="00F265EE">
        <w:rPr>
          <w:rFonts w:ascii="Times New Roman" w:hAnsi="Times New Roman" w:cs="Times New Roman"/>
          <w:i/>
          <w:iCs/>
          <w:lang w:val="en-GB"/>
        </w:rPr>
        <w:tab/>
      </w:r>
      <w:r w:rsidR="00F73746" w:rsidRPr="00F265EE">
        <w:rPr>
          <w:rFonts w:ascii="Times New Roman" w:hAnsi="Times New Roman" w:cs="Times New Roman"/>
        </w:rPr>
        <w:t>specified in</w:t>
      </w:r>
      <w:r w:rsidR="00F73746" w:rsidRPr="00F265EE">
        <w:rPr>
          <w:rFonts w:ascii="Times New Roman" w:hAnsi="Times New Roman" w:cs="Times New Roman"/>
          <w:b/>
          <w:bCs/>
        </w:rPr>
        <w:t xml:space="preserve"> </w:t>
      </w:r>
      <w:r w:rsidR="00F73746" w:rsidRPr="00F265EE">
        <w:rPr>
          <w:rFonts w:ascii="Times New Roman" w:hAnsi="Times New Roman" w:cs="Times New Roman"/>
          <w:iCs/>
        </w:rPr>
        <w:t>the</w:t>
      </w:r>
      <w:r w:rsidR="00F73746" w:rsidRPr="00F265EE">
        <w:rPr>
          <w:rFonts w:ascii="Times New Roman" w:hAnsi="Times New Roman" w:cs="Times New Roman"/>
          <w:i/>
          <w:iCs/>
          <w:lang w:val="en-GB"/>
        </w:rPr>
        <w:t xml:space="preserve"> </w:t>
      </w:r>
      <w:r w:rsidRPr="00F265EE">
        <w:rPr>
          <w:rFonts w:ascii="Times New Roman" w:hAnsi="Times New Roman" w:cs="Times New Roman"/>
          <w:i/>
          <w:iCs/>
          <w:lang w:val="en-GB"/>
        </w:rPr>
        <w:t xml:space="preserve">Australian Code for the </w:t>
      </w:r>
    </w:p>
    <w:p w:rsidR="00361C39" w:rsidRPr="00F265EE" w:rsidRDefault="00C7514E" w:rsidP="00DF71EC">
      <w:pPr>
        <w:pStyle w:val="appfpart3"/>
        <w:tabs>
          <w:tab w:val="clear" w:pos="4819"/>
          <w:tab w:val="clear" w:pos="5783"/>
          <w:tab w:val="right" w:pos="6480"/>
          <w:tab w:val="left" w:pos="7200"/>
        </w:tabs>
        <w:spacing w:line="240" w:lineRule="auto"/>
        <w:jc w:val="left"/>
        <w:rPr>
          <w:rFonts w:ascii="Times New Roman" w:hAnsi="Times New Roman" w:cs="Times New Roman"/>
          <w:i/>
          <w:iCs/>
          <w:lang w:val="en-GB"/>
        </w:rPr>
      </w:pPr>
      <w:r w:rsidRPr="00F265EE">
        <w:rPr>
          <w:rFonts w:ascii="Times New Roman" w:hAnsi="Times New Roman" w:cs="Times New Roman"/>
          <w:i/>
          <w:iCs/>
          <w:lang w:val="en-GB"/>
        </w:rPr>
        <w:lastRenderedPageBreak/>
        <w:tab/>
      </w:r>
      <w:r w:rsidRPr="00F265EE">
        <w:rPr>
          <w:rFonts w:ascii="Times New Roman" w:hAnsi="Times New Roman" w:cs="Times New Roman"/>
          <w:i/>
          <w:iCs/>
          <w:lang w:val="en-GB"/>
        </w:rPr>
        <w:tab/>
      </w:r>
      <w:r w:rsidRPr="00F265EE">
        <w:rPr>
          <w:rFonts w:ascii="Times New Roman" w:hAnsi="Times New Roman" w:cs="Times New Roman"/>
          <w:i/>
          <w:iCs/>
          <w:lang w:val="en-GB"/>
        </w:rPr>
        <w:tab/>
      </w:r>
      <w:r w:rsidR="00F73746" w:rsidRPr="00F265EE">
        <w:rPr>
          <w:rFonts w:ascii="Times New Roman" w:hAnsi="Times New Roman" w:cs="Times New Roman"/>
          <w:i/>
          <w:iCs/>
          <w:lang w:val="en-GB"/>
        </w:rPr>
        <w:t xml:space="preserve">Transport </w:t>
      </w:r>
      <w:r w:rsidRPr="00F265EE">
        <w:rPr>
          <w:rFonts w:ascii="Times New Roman" w:hAnsi="Times New Roman" w:cs="Times New Roman"/>
          <w:i/>
          <w:iCs/>
          <w:lang w:val="en-GB"/>
        </w:rPr>
        <w:t xml:space="preserve">of Dangerous Goods by Road </w:t>
      </w:r>
    </w:p>
    <w:p w:rsidR="00F73746" w:rsidRPr="00F265EE" w:rsidRDefault="00F73746" w:rsidP="00F73746">
      <w:pPr>
        <w:pStyle w:val="1indent0"/>
        <w:tabs>
          <w:tab w:val="clear" w:pos="397"/>
          <w:tab w:val="clear" w:pos="1644"/>
          <w:tab w:val="left" w:pos="990"/>
        </w:tabs>
        <w:ind w:left="990" w:hanging="990"/>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i/>
          <w:iCs/>
          <w:lang w:val="en-GB"/>
        </w:rPr>
        <w:t xml:space="preserve">and </w:t>
      </w:r>
      <w:r w:rsidRPr="00F265EE">
        <w:rPr>
          <w:rFonts w:ascii="Times New Roman" w:hAnsi="Times New Roman" w:cs="Times New Roman"/>
          <w:i/>
          <w:iCs/>
        </w:rPr>
        <w:t>Rail.</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p>
    <w:p w:rsidR="00D1518A"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(f)</w:t>
      </w:r>
      <w:r w:rsidRPr="00F265EE">
        <w:rPr>
          <w:rFonts w:ascii="Times New Roman" w:hAnsi="Times New Roman" w:cs="Times New Roman"/>
          <w:lang w:val="en-GB"/>
        </w:rPr>
        <w:tab/>
        <w:t>in compressed block or tablets</w:t>
      </w:r>
      <w:r w:rsidR="00D1518A" w:rsidRPr="00F265EE">
        <w:rPr>
          <w:rFonts w:ascii="Times New Roman" w:hAnsi="Times New Roman" w:cs="Times New Roman"/>
          <w:lang w:val="en-GB"/>
        </w:rPr>
        <w:t xml:space="preserve"> containing</w:t>
      </w:r>
      <w:r w:rsidRPr="00F265EE">
        <w:rPr>
          <w:rFonts w:ascii="Times New Roman" w:hAnsi="Times New Roman" w:cs="Times New Roman"/>
          <w:lang w:val="en-GB"/>
        </w:rPr>
        <w:tab/>
        <w:t>10,22,23</w:t>
      </w:r>
      <w:r w:rsidRPr="00F265EE">
        <w:rPr>
          <w:rFonts w:ascii="Times New Roman" w:hAnsi="Times New Roman" w:cs="Times New Roman"/>
          <w:lang w:val="en-GB"/>
        </w:rPr>
        <w:tab/>
        <w:t>12,13,14,15,</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 xml:space="preserve">10 per cent or more of </w:t>
      </w:r>
      <w:r w:rsidR="00D1518A" w:rsidRPr="00F265EE">
        <w:rPr>
          <w:rFonts w:ascii="Times New Roman" w:hAnsi="Times New Roman" w:cs="Times New Roman"/>
          <w:lang w:val="en-GB"/>
        </w:rPr>
        <w:t xml:space="preserve"> available chlorine</w:t>
      </w:r>
      <w:r w:rsidRPr="00F265EE">
        <w:rPr>
          <w:rFonts w:ascii="Times New Roman" w:hAnsi="Times New Roman" w:cs="Times New Roman"/>
          <w:lang w:val="en-GB"/>
        </w:rPr>
        <w:tab/>
      </w:r>
      <w:r w:rsidRPr="00F265EE">
        <w:rPr>
          <w:rFonts w:ascii="Times New Roman" w:hAnsi="Times New Roman" w:cs="Times New Roman"/>
          <w:lang w:val="en-GB"/>
        </w:rPr>
        <w:tab/>
        <w:t>17,18,19,21</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for use in toilet </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r>
      <w:r w:rsidR="00F73746" w:rsidRPr="00F265EE">
        <w:rPr>
          <w:rFonts w:ascii="Times New Roman" w:hAnsi="Times New Roman" w:cs="Times New Roman"/>
          <w:lang w:val="en-GB"/>
        </w:rPr>
        <w:t xml:space="preserve">cisterns </w:t>
      </w:r>
      <w:r w:rsidRPr="00F265EE">
        <w:rPr>
          <w:rFonts w:ascii="Times New Roman" w:hAnsi="Times New Roman" w:cs="Times New Roman"/>
          <w:lang w:val="en-GB"/>
        </w:rPr>
        <w:t xml:space="preserve">only, containing 15 g or less of </w:t>
      </w:r>
      <w:r w:rsidRPr="00F265EE">
        <w:rPr>
          <w:rFonts w:ascii="Times New Roman" w:hAnsi="Times New Roman" w:cs="Times New Roman"/>
          <w:lang w:val="en-GB"/>
        </w:rPr>
        <w:tab/>
      </w:r>
    </w:p>
    <w:p w:rsidR="00361C39" w:rsidRPr="00F265EE" w:rsidRDefault="00D1518A"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361C39" w:rsidRPr="00F265EE">
        <w:rPr>
          <w:rFonts w:ascii="Times New Roman" w:hAnsi="Times New Roman" w:cs="Times New Roman"/>
          <w:lang w:val="en-GB"/>
        </w:rPr>
        <w:t>trichloroisocyanuric acid</w:t>
      </w:r>
      <w:r w:rsidR="00A3108F" w:rsidRPr="00F265EE">
        <w:rPr>
          <w:rFonts w:ascii="Times New Roman" w:hAnsi="Times New Roman" w:cs="Times New Roman"/>
          <w:caps/>
          <w:lang w:val="en-GB"/>
        </w:rPr>
        <w:fldChar w:fldCharType="begin"/>
      </w:r>
      <w:r w:rsidR="00361C39" w:rsidRPr="00F265EE">
        <w:rPr>
          <w:rFonts w:ascii="Times New Roman" w:hAnsi="Times New Roman" w:cs="Times New Roman"/>
          <w:caps/>
        </w:rPr>
        <w:instrText xml:space="preserve"> XE "</w:instrText>
      </w:r>
      <w:r w:rsidR="00361C39" w:rsidRPr="00F265EE">
        <w:rPr>
          <w:rFonts w:ascii="Times New Roman" w:hAnsi="Times New Roman" w:cs="Times New Roman"/>
          <w:caps/>
          <w:lang w:val="en-GB"/>
        </w:rPr>
        <w:instrText>trichloroisocyanuric acid</w:instrText>
      </w:r>
      <w:r w:rsidR="00F87FC2" w:rsidRPr="00F265EE">
        <w:rPr>
          <w:rFonts w:ascii="Times New Roman" w:hAnsi="Times New Roman" w:cs="Times New Roman"/>
          <w:caps/>
          <w:lang w:val="en-GB"/>
        </w:rPr>
        <w:instrText xml:space="preserve"> </w:instrText>
      </w:r>
      <w:r w:rsidR="00F87FC2" w:rsidRPr="00F265EE">
        <w:rPr>
          <w:rFonts w:ascii="Times New Roman" w:hAnsi="Times New Roman" w:cs="Times New Roman"/>
          <w:i/>
          <w:caps/>
          <w:lang w:val="en-GB"/>
        </w:rPr>
        <w:instrText>S</w:instrText>
      </w:r>
      <w:r w:rsidR="00F87FC2" w:rsidRPr="00F265EE">
        <w:rPr>
          <w:rFonts w:ascii="Times New Roman" w:hAnsi="Times New Roman" w:cs="Times New Roman"/>
          <w:i/>
          <w:lang w:val="en-GB"/>
        </w:rPr>
        <w:instrText xml:space="preserve">ee also </w:instrText>
      </w:r>
      <w:r w:rsidR="00F87FC2" w:rsidRPr="00F265EE">
        <w:rPr>
          <w:rFonts w:ascii="Times New Roman" w:hAnsi="Times New Roman" w:cs="Times New Roman"/>
          <w:caps/>
          <w:lang w:val="en-GB"/>
        </w:rPr>
        <w:instrText>Chlorinating compounds</w:instrText>
      </w:r>
      <w:r w:rsidR="00361C39"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361C39" w:rsidRPr="00F265EE">
        <w:rPr>
          <w:rFonts w:ascii="Times New Roman" w:hAnsi="Times New Roman" w:cs="Times New Roman"/>
          <w:lang w:val="en-GB"/>
        </w:rPr>
        <w:t>.</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lang w:val="en-GB"/>
        </w:rPr>
        <w:tab/>
        <w:t>(g)</w:t>
      </w:r>
      <w:r w:rsidRPr="00F265EE">
        <w:rPr>
          <w:rFonts w:ascii="Times New Roman" w:hAnsi="Times New Roman" w:cs="Times New Roman"/>
          <w:lang w:val="en-GB"/>
        </w:rPr>
        <w:tab/>
      </w:r>
      <w:r w:rsidRPr="00F265EE">
        <w:rPr>
          <w:rFonts w:ascii="Times New Roman" w:hAnsi="Times New Roman" w:cs="Times New Roman"/>
        </w:rPr>
        <w:t>in other compressed blocks or</w:t>
      </w:r>
      <w:r w:rsidR="00D1518A" w:rsidRPr="00F265EE">
        <w:rPr>
          <w:rFonts w:ascii="Times New Roman" w:hAnsi="Times New Roman" w:cs="Times New Roman"/>
        </w:rPr>
        <w:t xml:space="preserve"> tablets</w:t>
      </w:r>
      <w:r w:rsidRPr="00F265EE">
        <w:rPr>
          <w:rFonts w:ascii="Times New Roman" w:hAnsi="Times New Roman" w:cs="Times New Roman"/>
        </w:rPr>
        <w:tab/>
        <w:t>10,22</w:t>
      </w:r>
      <w:r w:rsidRPr="00F265EE">
        <w:rPr>
          <w:rFonts w:ascii="Times New Roman" w:hAnsi="Times New Roman" w:cs="Times New Roman"/>
        </w:rPr>
        <w:tab/>
        <w:t>12,13,14,15,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00F73746" w:rsidRPr="00F265EE">
        <w:rPr>
          <w:rFonts w:ascii="Times New Roman" w:hAnsi="Times New Roman" w:cs="Times New Roman"/>
        </w:rPr>
        <w:t xml:space="preserve">containing </w:t>
      </w:r>
      <w:r w:rsidRPr="00F265EE">
        <w:rPr>
          <w:rFonts w:ascii="Times New Roman" w:hAnsi="Times New Roman" w:cs="Times New Roman"/>
        </w:rPr>
        <w:t>10 per cent or</w:t>
      </w:r>
      <w:r w:rsidR="00D1518A" w:rsidRPr="00F265EE">
        <w:rPr>
          <w:rFonts w:ascii="Times New Roman" w:hAnsi="Times New Roman" w:cs="Times New Roman"/>
        </w:rPr>
        <w:t xml:space="preserve"> more of available</w:t>
      </w:r>
      <w:r w:rsidRPr="00F265EE">
        <w:rPr>
          <w:rFonts w:ascii="Times New Roman" w:hAnsi="Times New Roman" w:cs="Times New Roman"/>
        </w:rPr>
        <w:tab/>
      </w:r>
      <w:r w:rsidRPr="00F265EE">
        <w:rPr>
          <w:rFonts w:ascii="Times New Roman" w:hAnsi="Times New Roman" w:cs="Times New Roman"/>
        </w:rPr>
        <w:tab/>
        <w:t>17,18,19,21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00F73746" w:rsidRPr="00F265EE">
        <w:rPr>
          <w:rFonts w:ascii="Times New Roman" w:hAnsi="Times New Roman" w:cs="Times New Roman"/>
        </w:rPr>
        <w:t xml:space="preserve">chlorine </w:t>
      </w:r>
      <w:r w:rsidRPr="00F265EE">
        <w:rPr>
          <w:rFonts w:ascii="Times New Roman" w:hAnsi="Times New Roman" w:cs="Times New Roman"/>
        </w:rPr>
        <w:t>certified</w:t>
      </w:r>
      <w:r w:rsidR="00D1518A" w:rsidRPr="00F265EE">
        <w:rPr>
          <w:rFonts w:ascii="Times New Roman" w:hAnsi="Times New Roman" w:cs="Times New Roman"/>
        </w:rPr>
        <w:t xml:space="preserve"> </w:t>
      </w:r>
      <w:r w:rsidRPr="00F265EE">
        <w:rPr>
          <w:rFonts w:ascii="Times New Roman" w:hAnsi="Times New Roman" w:cs="Times New Roman"/>
        </w:rPr>
        <w:t xml:space="preserve">by a relevant State or </w:t>
      </w:r>
    </w:p>
    <w:p w:rsidR="00D1518A"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00F73746" w:rsidRPr="00F265EE">
        <w:rPr>
          <w:rFonts w:ascii="Times New Roman" w:hAnsi="Times New Roman" w:cs="Times New Roman"/>
        </w:rPr>
        <w:t xml:space="preserve">Territory </w:t>
      </w:r>
      <w:r w:rsidRPr="00F265EE">
        <w:rPr>
          <w:rFonts w:ascii="Times New Roman" w:hAnsi="Times New Roman" w:cs="Times New Roman"/>
        </w:rPr>
        <w:t>authority as not being a Dangerous</w:t>
      </w:r>
      <w:r w:rsidR="00D1518A" w:rsidRPr="00F265EE">
        <w:rPr>
          <w:rFonts w:ascii="Times New Roman" w:hAnsi="Times New Roman" w:cs="Times New Roman"/>
        </w:rPr>
        <w:t xml:space="preserve"> </w:t>
      </w:r>
    </w:p>
    <w:p w:rsidR="00F73746" w:rsidRPr="00F265EE" w:rsidRDefault="00D1518A"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00F73746" w:rsidRPr="00F265EE">
        <w:rPr>
          <w:rFonts w:ascii="Times New Roman" w:hAnsi="Times New Roman" w:cs="Times New Roman"/>
        </w:rPr>
        <w:t xml:space="preserve">Good of </w:t>
      </w:r>
      <w:r w:rsidR="00361C39" w:rsidRPr="00F265EE">
        <w:rPr>
          <w:rFonts w:ascii="Times New Roman" w:hAnsi="Times New Roman" w:cs="Times New Roman"/>
        </w:rPr>
        <w:t>Class 5</w:t>
      </w:r>
      <w:r w:rsidR="00C7514E" w:rsidRPr="00F265EE">
        <w:rPr>
          <w:rFonts w:ascii="Times New Roman" w:hAnsi="Times New Roman" w:cs="Times New Roman"/>
          <w:lang w:val="en-GB"/>
        </w:rPr>
        <w:t>, Division 5.1: O</w:t>
      </w:r>
      <w:r w:rsidR="00361C39" w:rsidRPr="00F265EE">
        <w:rPr>
          <w:rFonts w:ascii="Times New Roman" w:hAnsi="Times New Roman" w:cs="Times New Roman"/>
        </w:rPr>
        <w:t>xidising</w:t>
      </w:r>
    </w:p>
    <w:p w:rsidR="00C7514E" w:rsidRPr="00F265EE" w:rsidRDefault="00F73746" w:rsidP="00DF71EC">
      <w:pPr>
        <w:pStyle w:val="appfpart3"/>
        <w:tabs>
          <w:tab w:val="clear" w:pos="4819"/>
          <w:tab w:val="clear" w:pos="5783"/>
          <w:tab w:val="right" w:pos="6480"/>
          <w:tab w:val="left" w:pos="7200"/>
        </w:tabs>
        <w:spacing w:line="240" w:lineRule="auto"/>
        <w:jc w:val="left"/>
        <w:rPr>
          <w:rFonts w:ascii="Times New Roman" w:hAnsi="Times New Roman" w:cs="Times New Roman"/>
          <w:i/>
          <w:iCs/>
          <w:lang w:val="en-GB"/>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 xml:space="preserve">substances, </w:t>
      </w:r>
      <w:r w:rsidR="00361C39" w:rsidRPr="00F265EE">
        <w:rPr>
          <w:rFonts w:ascii="Times New Roman" w:hAnsi="Times New Roman" w:cs="Times New Roman"/>
        </w:rPr>
        <w:t>as specified in</w:t>
      </w:r>
      <w:r w:rsidR="00361C39" w:rsidRPr="00F265EE">
        <w:rPr>
          <w:rFonts w:ascii="Times New Roman" w:hAnsi="Times New Roman" w:cs="Times New Roman"/>
          <w:b/>
          <w:bCs/>
        </w:rPr>
        <w:t xml:space="preserve"> </w:t>
      </w:r>
      <w:r w:rsidR="00361C39" w:rsidRPr="00F265EE">
        <w:rPr>
          <w:rFonts w:ascii="Times New Roman" w:hAnsi="Times New Roman" w:cs="Times New Roman"/>
          <w:iCs/>
        </w:rPr>
        <w:t>the</w:t>
      </w:r>
      <w:r w:rsidR="00C7514E" w:rsidRPr="00F265EE">
        <w:rPr>
          <w:rFonts w:ascii="Times New Roman" w:hAnsi="Times New Roman" w:cs="Times New Roman"/>
          <w:iCs/>
        </w:rPr>
        <w:t xml:space="preserve"> </w:t>
      </w:r>
      <w:r w:rsidR="00361C39" w:rsidRPr="00F265EE">
        <w:rPr>
          <w:rFonts w:ascii="Times New Roman" w:hAnsi="Times New Roman" w:cs="Times New Roman"/>
          <w:i/>
          <w:iCs/>
          <w:lang w:val="en-GB"/>
        </w:rPr>
        <w:t xml:space="preserve">Australian </w:t>
      </w:r>
    </w:p>
    <w:p w:rsidR="00D1518A" w:rsidRPr="00F265EE" w:rsidRDefault="00C7514E" w:rsidP="00DF71EC">
      <w:pPr>
        <w:pStyle w:val="appfpart3"/>
        <w:tabs>
          <w:tab w:val="clear" w:pos="4819"/>
          <w:tab w:val="clear" w:pos="5783"/>
          <w:tab w:val="right" w:pos="6480"/>
          <w:tab w:val="left" w:pos="7200"/>
        </w:tabs>
        <w:spacing w:line="240" w:lineRule="auto"/>
        <w:jc w:val="left"/>
        <w:rPr>
          <w:rFonts w:ascii="Times New Roman" w:hAnsi="Times New Roman" w:cs="Times New Roman"/>
          <w:i/>
          <w:iCs/>
          <w:lang w:val="en-GB"/>
        </w:rPr>
      </w:pPr>
      <w:r w:rsidRPr="00F265EE">
        <w:rPr>
          <w:rFonts w:ascii="Times New Roman" w:hAnsi="Times New Roman" w:cs="Times New Roman"/>
          <w:i/>
          <w:iCs/>
          <w:lang w:val="en-GB"/>
        </w:rPr>
        <w:tab/>
      </w:r>
      <w:r w:rsidRPr="00F265EE">
        <w:rPr>
          <w:rFonts w:ascii="Times New Roman" w:hAnsi="Times New Roman" w:cs="Times New Roman"/>
          <w:i/>
          <w:iCs/>
          <w:lang w:val="en-GB"/>
        </w:rPr>
        <w:tab/>
      </w:r>
      <w:r w:rsidRPr="00F265EE">
        <w:rPr>
          <w:rFonts w:ascii="Times New Roman" w:hAnsi="Times New Roman" w:cs="Times New Roman"/>
          <w:i/>
          <w:iCs/>
          <w:lang w:val="en-GB"/>
        </w:rPr>
        <w:tab/>
      </w:r>
      <w:r w:rsidR="00F73746" w:rsidRPr="00F265EE">
        <w:rPr>
          <w:rFonts w:ascii="Times New Roman" w:hAnsi="Times New Roman" w:cs="Times New Roman"/>
          <w:i/>
          <w:iCs/>
          <w:lang w:val="en-GB"/>
        </w:rPr>
        <w:t xml:space="preserve">Code for the </w:t>
      </w:r>
      <w:r w:rsidR="00361C39" w:rsidRPr="00F265EE">
        <w:rPr>
          <w:rFonts w:ascii="Times New Roman" w:hAnsi="Times New Roman" w:cs="Times New Roman"/>
          <w:i/>
          <w:iCs/>
          <w:lang w:val="en-GB"/>
        </w:rPr>
        <w:t>Transport</w:t>
      </w:r>
      <w:r w:rsidRPr="00F265EE">
        <w:rPr>
          <w:rFonts w:ascii="Times New Roman" w:hAnsi="Times New Roman" w:cs="Times New Roman"/>
          <w:i/>
          <w:iCs/>
          <w:lang w:val="en-GB"/>
        </w:rPr>
        <w:t xml:space="preserve"> </w:t>
      </w:r>
      <w:r w:rsidR="00361C39" w:rsidRPr="00F265EE">
        <w:rPr>
          <w:rFonts w:ascii="Times New Roman" w:hAnsi="Times New Roman" w:cs="Times New Roman"/>
          <w:i/>
          <w:iCs/>
          <w:lang w:val="en-GB"/>
        </w:rPr>
        <w:t xml:space="preserve">of Dangerous Goods </w:t>
      </w:r>
    </w:p>
    <w:p w:rsidR="00C7514E" w:rsidRPr="00F265EE" w:rsidRDefault="00D1518A"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i/>
          <w:iCs/>
          <w:lang w:val="en-GB"/>
        </w:rPr>
        <w:tab/>
      </w:r>
      <w:r w:rsidRPr="00F265EE">
        <w:rPr>
          <w:rFonts w:ascii="Times New Roman" w:hAnsi="Times New Roman" w:cs="Times New Roman"/>
          <w:i/>
          <w:iCs/>
          <w:lang w:val="en-GB"/>
        </w:rPr>
        <w:tab/>
      </w:r>
      <w:r w:rsidRPr="00F265EE">
        <w:rPr>
          <w:rFonts w:ascii="Times New Roman" w:hAnsi="Times New Roman" w:cs="Times New Roman"/>
          <w:i/>
          <w:iCs/>
          <w:lang w:val="en-GB"/>
        </w:rPr>
        <w:tab/>
      </w:r>
      <w:r w:rsidR="00F73746" w:rsidRPr="00F265EE">
        <w:rPr>
          <w:rFonts w:ascii="Times New Roman" w:hAnsi="Times New Roman" w:cs="Times New Roman"/>
          <w:i/>
          <w:iCs/>
          <w:lang w:val="en-GB"/>
        </w:rPr>
        <w:t xml:space="preserve">by Road and </w:t>
      </w:r>
      <w:r w:rsidR="00361C39" w:rsidRPr="00F265EE">
        <w:rPr>
          <w:rFonts w:ascii="Times New Roman" w:hAnsi="Times New Roman" w:cs="Times New Roman"/>
          <w:i/>
          <w:iCs/>
        </w:rPr>
        <w:t>Rail</w:t>
      </w:r>
      <w:r w:rsidR="00361C39" w:rsidRPr="00F265EE">
        <w:rPr>
          <w:rFonts w:ascii="Times New Roman" w:hAnsi="Times New Roman" w:cs="Times New Roman"/>
        </w:rPr>
        <w:t xml:space="preserve"> </w:t>
      </w:r>
      <w:r w:rsidR="00361C39" w:rsidRPr="00F265EE">
        <w:rPr>
          <w:rFonts w:ascii="Times New Roman" w:hAnsi="Times New Roman" w:cs="Times New Roman"/>
          <w:b/>
          <w:bCs/>
          <w:lang w:val="en-GB"/>
        </w:rPr>
        <w:t xml:space="preserve">except </w:t>
      </w:r>
      <w:r w:rsidR="00361C39" w:rsidRPr="00F265EE">
        <w:rPr>
          <w:rFonts w:ascii="Times New Roman" w:hAnsi="Times New Roman" w:cs="Times New Roman"/>
          <w:lang w:val="en-GB"/>
        </w:rPr>
        <w:t xml:space="preserve">in preparations for </w:t>
      </w:r>
    </w:p>
    <w:p w:rsidR="00D1518A" w:rsidRPr="00F265EE" w:rsidRDefault="00C7514E"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F73746" w:rsidRPr="00F265EE">
        <w:rPr>
          <w:rFonts w:ascii="Times New Roman" w:hAnsi="Times New Roman" w:cs="Times New Roman"/>
          <w:lang w:val="en-GB"/>
        </w:rPr>
        <w:t xml:space="preserve">use in toilet </w:t>
      </w:r>
      <w:r w:rsidR="00361C39" w:rsidRPr="00F265EE">
        <w:rPr>
          <w:rFonts w:ascii="Times New Roman" w:hAnsi="Times New Roman" w:cs="Times New Roman"/>
          <w:lang w:val="en-GB"/>
        </w:rPr>
        <w:t>cisterns only, containing</w:t>
      </w:r>
      <w:r w:rsidRPr="00F265EE">
        <w:rPr>
          <w:rFonts w:ascii="Times New Roman" w:hAnsi="Times New Roman" w:cs="Times New Roman"/>
          <w:lang w:val="en-GB"/>
        </w:rPr>
        <w:t xml:space="preserve"> </w:t>
      </w:r>
      <w:r w:rsidRPr="00F265EE">
        <w:rPr>
          <w:rFonts w:ascii="Times New Roman" w:hAnsi="Times New Roman" w:cs="Times New Roman"/>
        </w:rPr>
        <w:t xml:space="preserve">15 g or </w:t>
      </w:r>
    </w:p>
    <w:p w:rsidR="00361C39" w:rsidRPr="00F265EE" w:rsidRDefault="00D1518A"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00F73746" w:rsidRPr="00F265EE">
        <w:rPr>
          <w:rFonts w:ascii="Times New Roman" w:hAnsi="Times New Roman" w:cs="Times New Roman"/>
        </w:rPr>
        <w:t xml:space="preserve">less of </w:t>
      </w:r>
      <w:r w:rsidR="00361C39" w:rsidRPr="00F265EE">
        <w:rPr>
          <w:rFonts w:ascii="Times New Roman" w:hAnsi="Times New Roman" w:cs="Times New Roman"/>
        </w:rPr>
        <w:t>trichloroisocyanuric acid.</w:t>
      </w:r>
    </w:p>
    <w:p w:rsidR="00076814" w:rsidRPr="00F265EE" w:rsidRDefault="00076814" w:rsidP="00076814">
      <w:pPr>
        <w:pStyle w:val="1indent0"/>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Chloroform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Chloroform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6</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alpha-Chlorohydrin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alpha-</w:instrText>
      </w:r>
      <w:r w:rsidRPr="00F265EE">
        <w:rPr>
          <w:rFonts w:ascii="Times New Roman" w:hAnsi="Times New Roman" w:cs="Times New Roman"/>
          <w:caps/>
          <w:lang w:val="en-GB"/>
        </w:rPr>
        <w:instrText>Chlorohydrin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13,51</w:t>
      </w:r>
      <w:r w:rsidRPr="00F265EE">
        <w:rPr>
          <w:rFonts w:ascii="Times New Roman" w:hAnsi="Times New Roman" w:cs="Times New Roman"/>
          <w:lang w:val="en-GB"/>
        </w:rPr>
        <w:tab/>
        <w:t>1,4,8,9</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Chromates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Chromates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(including dichromates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dichromates</w:instrText>
      </w:r>
      <w:r w:rsidR="00F87FC2" w:rsidRPr="00F265EE">
        <w:rPr>
          <w:rFonts w:ascii="Times New Roman" w:hAnsi="Times New Roman" w:cs="Times New Roman"/>
          <w:caps/>
          <w:lang w:val="en-GB"/>
        </w:rPr>
        <w:instrText xml:space="preserve"> </w:instrText>
      </w:r>
      <w:r w:rsidR="00F87FC2" w:rsidRPr="00F265EE">
        <w:rPr>
          <w:rFonts w:ascii="Times New Roman" w:hAnsi="Times New Roman" w:cs="Times New Roman"/>
          <w:i/>
          <w:caps/>
          <w:lang w:val="en-GB"/>
        </w:rPr>
        <w:instrText>S</w:instrText>
      </w:r>
      <w:r w:rsidR="00F87FC2" w:rsidRPr="00F265EE">
        <w:rPr>
          <w:rFonts w:ascii="Times New Roman" w:hAnsi="Times New Roman" w:cs="Times New Roman"/>
          <w:i/>
          <w:lang w:val="en-GB"/>
        </w:rPr>
        <w:instrText xml:space="preserve">ee also </w:instrText>
      </w:r>
      <w:r w:rsidR="00F87FC2" w:rsidRPr="00F265EE">
        <w:rPr>
          <w:rFonts w:ascii="Times New Roman" w:hAnsi="Times New Roman" w:cs="Times New Roman"/>
          <w:caps/>
          <w:lang w:val="en-GB"/>
        </w:rPr>
        <w:instrText>CHROMATES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of</w:t>
      </w:r>
      <w:r w:rsidR="00F66416" w:rsidRPr="00F265EE">
        <w:rPr>
          <w:rFonts w:ascii="Times New Roman" w:hAnsi="Times New Roman" w:cs="Times New Roman"/>
          <w:lang w:val="en-GB"/>
        </w:rPr>
        <w:t xml:space="preserve"> alkali metals or ammonia</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00A3108F" w:rsidRPr="00F265EE">
        <w:rPr>
          <w:rFonts w:ascii="Times New Roman" w:hAnsi="Times New Roman" w:cs="Times New Roman"/>
          <w:lang w:val="en-GB"/>
        </w:rPr>
        <w:fldChar w:fldCharType="begin"/>
      </w:r>
      <w:r w:rsidR="00F87FC2" w:rsidRPr="00F265EE">
        <w:rPr>
          <w:rFonts w:ascii="Times New Roman" w:hAnsi="Times New Roman" w:cs="Times New Roman"/>
        </w:rPr>
        <w:instrText xml:space="preserve"> XE "</w:instrText>
      </w:r>
      <w:r w:rsidR="00F87FC2" w:rsidRPr="00F265EE">
        <w:rPr>
          <w:rFonts w:ascii="Times New Roman" w:hAnsi="Times New Roman" w:cs="Times New Roman"/>
          <w:caps/>
          <w:lang w:val="en-GB"/>
        </w:rPr>
        <w:instrText xml:space="preserve">AMMONIA </w:instrText>
      </w:r>
      <w:r w:rsidR="00F87FC2" w:rsidRPr="00F265EE">
        <w:rPr>
          <w:rFonts w:ascii="Times New Roman" w:hAnsi="Times New Roman" w:cs="Times New Roman"/>
          <w:i/>
          <w:caps/>
          <w:lang w:val="en-GB"/>
        </w:rPr>
        <w:instrText>S</w:instrText>
      </w:r>
      <w:r w:rsidR="00F87FC2" w:rsidRPr="00F265EE">
        <w:rPr>
          <w:rFonts w:ascii="Times New Roman" w:hAnsi="Times New Roman" w:cs="Times New Roman"/>
          <w:i/>
          <w:lang w:val="en-GB"/>
        </w:rPr>
        <w:instrText xml:space="preserve">ee also </w:instrText>
      </w:r>
      <w:r w:rsidR="00F87FC2" w:rsidRPr="00F265EE">
        <w:rPr>
          <w:rFonts w:ascii="Times New Roman" w:hAnsi="Times New Roman" w:cs="Times New Roman"/>
          <w:caps/>
          <w:lang w:val="en-GB"/>
        </w:rPr>
        <w:instrText>CHROMATES</w:instrText>
      </w:r>
      <w:r w:rsidR="00F87FC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Chromium trioxide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Chromium trioxide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2,14,15,23</w:t>
      </w:r>
      <w:r w:rsidRPr="00F265EE">
        <w:rPr>
          <w:rFonts w:ascii="Times New Roman" w:hAnsi="Times New Roman" w:cs="Times New Roman"/>
          <w:lang w:val="en-GB"/>
        </w:rPr>
        <w:tab/>
        <w:t>1,4,8,13</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Cimetidine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CC0730" w:rsidRPr="00F265EE">
        <w:rPr>
          <w:rFonts w:ascii="Times New Roman" w:hAnsi="Times New Roman" w:cs="Times New Roman"/>
          <w:lang w:val="en-GB"/>
        </w:rPr>
        <w:instrText>CIMETIDINE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3</w:t>
      </w:r>
      <w:r w:rsidRPr="00F265EE">
        <w:rPr>
          <w:rFonts w:ascii="Times New Roman" w:hAnsi="Times New Roman" w:cs="Times New Roman"/>
          <w:lang w:val="en-GB"/>
        </w:rPr>
        <w:tab/>
        <w:t>70,96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Cinnamon bark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Cinnamon bark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Clobetasone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Clobetasone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when included in Schedule 3.</w:t>
      </w:r>
      <w:r w:rsidRPr="00F265EE">
        <w:rPr>
          <w:rFonts w:ascii="Times New Roman" w:hAnsi="Times New Roman" w:cs="Times New Roman"/>
          <w:lang w:val="en-GB"/>
        </w:rPr>
        <w:tab/>
        <w:t>72,73,74,75,95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Clotrimazole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Clotrimazole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vaginal preparations</w:t>
      </w:r>
      <w:r w:rsidR="00F66416" w:rsidRPr="00F265EE">
        <w:rPr>
          <w:rFonts w:ascii="Times New Roman" w:hAnsi="Times New Roman" w:cs="Times New Roman"/>
          <w:lang w:val="en-GB"/>
        </w:rPr>
        <w:t xml:space="preserve"> when included</w:t>
      </w:r>
      <w:r w:rsidRPr="00F265EE">
        <w:rPr>
          <w:rFonts w:ascii="Times New Roman" w:hAnsi="Times New Roman" w:cs="Times New Roman"/>
          <w:lang w:val="en-GB"/>
        </w:rPr>
        <w:tab/>
        <w:t xml:space="preserve">54,63,64,66 </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in Schedule 3.</w:t>
      </w:r>
    </w:p>
    <w:p w:rsidR="00361C39" w:rsidRPr="00F265EE" w:rsidRDefault="00F66416" w:rsidP="00F66416">
      <w:pPr>
        <w:pStyle w:val="1indent0"/>
        <w:tabs>
          <w:tab w:val="clear" w:pos="397"/>
          <w:tab w:val="clear" w:pos="794"/>
          <w:tab w:val="clear" w:pos="1191"/>
          <w:tab w:val="clear" w:pos="1644"/>
          <w:tab w:val="clear" w:pos="2098"/>
          <w:tab w:val="clear" w:pos="3969"/>
          <w:tab w:val="left" w:pos="964"/>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Clove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Clove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Cyanides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Cyanides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when included in Schedule 7.</w:t>
      </w:r>
      <w:r w:rsidRPr="00F265EE">
        <w:rPr>
          <w:rFonts w:ascii="Times New Roman" w:hAnsi="Times New Roman" w:cs="Times New Roman"/>
          <w:lang w:val="en-GB"/>
        </w:rPr>
        <w:tab/>
        <w:t>13</w:t>
      </w:r>
      <w:r w:rsidRPr="00F265EE">
        <w:rPr>
          <w:rFonts w:ascii="Times New Roman" w:hAnsi="Times New Roman" w:cs="Times New Roman"/>
          <w:lang w:val="en-GB"/>
        </w:rPr>
        <w:tab/>
        <w:t>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Cyanuric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Cyanuric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Cyclohexanone peroxide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Cyclohexanone peroxide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Cysteamine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"Cysteamine" </w:instrText>
      </w:r>
      <w:r w:rsidR="00A3108F" w:rsidRPr="00F265EE">
        <w:rPr>
          <w:rFonts w:ascii="Times New Roman" w:hAnsi="Times New Roman" w:cs="Times New Roman"/>
          <w:caps/>
        </w:rPr>
        <w:fldChar w:fldCharType="end"/>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1</w:t>
      </w:r>
    </w:p>
    <w:p w:rsidR="00F66416" w:rsidRPr="00F265EE" w:rsidRDefault="00F6641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4,4-Diaminodiphenylmethane</w:t>
      </w:r>
      <w:r w:rsidR="00F66416" w:rsidRPr="00F265EE">
        <w:rPr>
          <w:rFonts w:ascii="Times New Roman" w:hAnsi="Times New Roman" w:cs="Times New Roman"/>
          <w:lang w:val="de-DE"/>
        </w:rPr>
        <w:t xml:space="preserve"> (methylene dianiline</w:t>
      </w:r>
      <w:r w:rsidR="00A3108F" w:rsidRPr="00F265EE">
        <w:rPr>
          <w:rFonts w:ascii="Times New Roman" w:hAnsi="Times New Roman" w:cs="Times New Roman"/>
          <w:lang w:val="en-GB"/>
        </w:rPr>
        <w:fldChar w:fldCharType="begin"/>
      </w:r>
      <w:r w:rsidR="00F66416" w:rsidRPr="00F265EE">
        <w:rPr>
          <w:rFonts w:ascii="Times New Roman" w:hAnsi="Times New Roman" w:cs="Times New Roman"/>
          <w:lang w:val="de-DE"/>
        </w:rPr>
        <w:instrText xml:space="preserve"> XE "</w:instrText>
      </w:r>
      <w:r w:rsidR="00F66416" w:rsidRPr="00F265EE">
        <w:rPr>
          <w:rFonts w:ascii="Times New Roman" w:hAnsi="Times New Roman" w:cs="Times New Roman"/>
          <w:caps/>
          <w:lang w:val="de-DE"/>
        </w:rPr>
        <w:instrText>methylene dianiline</w:instrText>
      </w:r>
      <w:r w:rsidR="00F66416" w:rsidRPr="00F265EE">
        <w:rPr>
          <w:rFonts w:ascii="Times New Roman" w:hAnsi="Times New Roman" w:cs="Times New Roman"/>
          <w:lang w:val="de-DE"/>
        </w:rPr>
        <w:instrText xml:space="preserve"> </w:instrText>
      </w:r>
      <w:r w:rsidR="00F66416" w:rsidRPr="00F265EE">
        <w:rPr>
          <w:rFonts w:ascii="Times New Roman" w:hAnsi="Times New Roman" w:cs="Times New Roman"/>
          <w:i/>
          <w:lang w:val="de-DE"/>
        </w:rPr>
        <w:instrText>See</w:instrText>
      </w:r>
      <w:r w:rsidR="00F66416" w:rsidRPr="00F265EE">
        <w:rPr>
          <w:rFonts w:ascii="Times New Roman" w:hAnsi="Times New Roman" w:cs="Times New Roman"/>
          <w:lang w:val="de-DE"/>
        </w:rPr>
        <w:instrText xml:space="preserve"> </w:instrText>
      </w:r>
      <w:r w:rsidR="00F66416" w:rsidRPr="00F265EE">
        <w:rPr>
          <w:rFonts w:ascii="Times New Roman" w:hAnsi="Times New Roman" w:cs="Times New Roman"/>
          <w:caps/>
          <w:lang w:val="de-DE"/>
        </w:rPr>
        <w:instrText>4,4-Diaminodiphenylmethane</w:instrText>
      </w:r>
      <w:r w:rsidR="00F66416" w:rsidRPr="00F265EE">
        <w:rPr>
          <w:rFonts w:ascii="Times New Roman" w:hAnsi="Times New Roman" w:cs="Times New Roman"/>
          <w:lang w:val="de-DE"/>
        </w:rPr>
        <w:instrText xml:space="preserve">" </w:instrText>
      </w:r>
      <w:r w:rsidR="00A3108F" w:rsidRPr="00F265EE">
        <w:rPr>
          <w:rFonts w:ascii="Times New Roman" w:hAnsi="Times New Roman" w:cs="Times New Roman"/>
          <w:lang w:val="en-GB"/>
        </w:rPr>
        <w:fldChar w:fldCharType="end"/>
      </w:r>
      <w:r w:rsidR="00F66416" w:rsidRPr="00F265EE">
        <w:rPr>
          <w:rFonts w:ascii="Times New Roman" w:hAnsi="Times New Roman" w:cs="Times New Roman"/>
          <w:lang w:val="de-DE"/>
        </w:rPr>
        <w:t>)</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"4,4-Diaminodiphenylmethane</w:instrText>
      </w:r>
      <w:r w:rsidR="00CC0730" w:rsidRPr="00F265EE">
        <w:rPr>
          <w:rFonts w:ascii="Times New Roman" w:hAnsi="Times New Roman" w:cs="Times New Roman"/>
          <w:caps/>
          <w:lang w:val="de-DE"/>
        </w:rPr>
        <w:instrText xml:space="preserve"> </w:instrText>
      </w:r>
      <w:r w:rsidR="00CC0730" w:rsidRPr="00F265EE">
        <w:rPr>
          <w:rFonts w:ascii="Times New Roman" w:hAnsi="Times New Roman" w:cs="Times New Roman"/>
          <w:lang w:val="de-DE"/>
        </w:rPr>
        <w:instrText>(METHYLENE DIANILINE</w:instrText>
      </w:r>
      <w:r w:rsidR="00CC0730" w:rsidRPr="00F265EE">
        <w:rPr>
          <w:rFonts w:ascii="Times New Roman" w:hAnsi="Times New Roman" w:cs="Times New Roman"/>
          <w:caps/>
          <w:lang w:val="de-DE"/>
        </w:rPr>
        <w:instrText>)</w:instrText>
      </w:r>
      <w:r w:rsidRPr="00F265EE">
        <w:rPr>
          <w:rFonts w:ascii="Times New Roman" w:hAnsi="Times New Roman" w:cs="Times New Roman"/>
          <w:caps/>
          <w:lang w:val="de-DE"/>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r>
      <w:r w:rsidRPr="00F265EE">
        <w:rPr>
          <w:rFonts w:ascii="Times New Roman" w:hAnsi="Times New Roman" w:cs="Times New Roman"/>
          <w:lang w:val="de-DE"/>
        </w:rPr>
        <w:tab/>
        <w:t>1,4,8</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de-DE"/>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ortho-Dichlorobenzene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w:instrText>
      </w:r>
      <w:r w:rsidR="00CC0730" w:rsidRPr="00F265EE">
        <w:rPr>
          <w:rFonts w:ascii="Times New Roman" w:hAnsi="Times New Roman" w:cs="Times New Roman"/>
          <w:lang w:val="de-DE"/>
        </w:rPr>
        <w:instrText>ORTHO</w:instrText>
      </w:r>
      <w:r w:rsidRPr="00F265EE">
        <w:rPr>
          <w:rFonts w:ascii="Times New Roman" w:hAnsi="Times New Roman" w:cs="Times New Roman"/>
          <w:lang w:val="de-DE"/>
        </w:rPr>
        <w:instrText>-</w:instrText>
      </w:r>
      <w:r w:rsidRPr="00F265EE">
        <w:rPr>
          <w:rFonts w:ascii="Times New Roman" w:hAnsi="Times New Roman" w:cs="Times New Roman"/>
          <w:caps/>
          <w:lang w:val="de-DE"/>
        </w:rPr>
        <w:instrText>Dichlorobenzene</w:instrText>
      </w:r>
      <w:r w:rsidRPr="00F265EE">
        <w:rPr>
          <w:rFonts w:ascii="Times New Roman" w:hAnsi="Times New Roman" w:cs="Times New Roman"/>
          <w:lang w:val="de-DE"/>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ab/>
      </w:r>
      <w:r w:rsidRPr="00F265EE">
        <w:rPr>
          <w:rFonts w:ascii="Times New Roman" w:hAnsi="Times New Roman" w:cs="Times New Roman"/>
          <w:lang w:val="de-DE"/>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para-Dichlorobenzene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w:instrText>
      </w:r>
      <w:r w:rsidR="00CC0730" w:rsidRPr="00F265EE">
        <w:rPr>
          <w:rFonts w:ascii="Times New Roman" w:hAnsi="Times New Roman" w:cs="Times New Roman"/>
          <w:lang w:val="de-DE"/>
        </w:rPr>
        <w:instrText>PARA</w:instrText>
      </w:r>
      <w:r w:rsidRPr="00F265EE">
        <w:rPr>
          <w:rFonts w:ascii="Times New Roman" w:hAnsi="Times New Roman" w:cs="Times New Roman"/>
          <w:lang w:val="de-DE"/>
        </w:rPr>
        <w:instrText>-</w:instrText>
      </w:r>
      <w:r w:rsidRPr="00F265EE">
        <w:rPr>
          <w:rFonts w:ascii="Times New Roman" w:hAnsi="Times New Roman" w:cs="Times New Roman"/>
          <w:caps/>
          <w:lang w:val="de-DE"/>
        </w:rPr>
        <w:instrText>Dichlorobenzene</w:instrText>
      </w:r>
      <w:r w:rsidRPr="00F265EE">
        <w:rPr>
          <w:rFonts w:ascii="Times New Roman" w:hAnsi="Times New Roman" w:cs="Times New Roman"/>
          <w:lang w:val="de-DE"/>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ab/>
      </w:r>
      <w:r w:rsidRPr="00F265EE">
        <w:rPr>
          <w:rFonts w:ascii="Times New Roman" w:hAnsi="Times New Roman" w:cs="Times New Roman"/>
          <w:lang w:val="de-DE"/>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lastRenderedPageBreak/>
        <w:t>Dichloroethylene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Dichloroethylene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Dichloroethyl 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w:instrText>
      </w:r>
      <w:r w:rsidRPr="00F265EE">
        <w:rPr>
          <w:rFonts w:ascii="Times New Roman" w:hAnsi="Times New Roman" w:cs="Times New Roman"/>
          <w:caps/>
          <w:lang w:val="en-GB"/>
        </w:rPr>
        <w:instrText>Dichloroethyl 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Dichloroisocyanurates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Dichloroisocyanurates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household cleaning or</w:t>
      </w:r>
      <w:r w:rsidR="00287502" w:rsidRPr="00F265EE">
        <w:rPr>
          <w:rFonts w:ascii="Times New Roman" w:hAnsi="Times New Roman" w:cs="Times New Roman"/>
          <w:lang w:val="en-GB"/>
        </w:rPr>
        <w:t xml:space="preserve"> bleaching</w:t>
      </w:r>
      <w:r w:rsidRPr="00F265EE">
        <w:rPr>
          <w:rFonts w:ascii="Times New Roman" w:hAnsi="Times New Roman" w:cs="Times New Roman"/>
          <w:lang w:val="en-GB"/>
        </w:rPr>
        <w:tab/>
        <w:t>20</w:t>
      </w:r>
      <w:r w:rsidRPr="00F265EE">
        <w:rPr>
          <w:rFonts w:ascii="Times New Roman" w:hAnsi="Times New Roman" w:cs="Times New Roman"/>
          <w:lang w:val="en-GB"/>
        </w:rPr>
        <w:br/>
      </w:r>
      <w:r w:rsidRPr="00F265EE">
        <w:rPr>
          <w:rFonts w:ascii="Times New Roman" w:hAnsi="Times New Roman" w:cs="Times New Roman"/>
          <w:lang w:val="en-GB"/>
        </w:rPr>
        <w:tab/>
        <w:t xml:space="preserve"> </w:t>
      </w:r>
      <w:r w:rsidRPr="00F265EE">
        <w:rPr>
          <w:rFonts w:ascii="Times New Roman" w:hAnsi="Times New Roman" w:cs="Times New Roman"/>
          <w:lang w:val="en-GB"/>
        </w:rPr>
        <w:tab/>
        <w:t>preparations.</w:t>
      </w: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w:t>
      </w:r>
      <w:r w:rsidR="00287502" w:rsidRPr="00F265EE">
        <w:rPr>
          <w:rFonts w:ascii="Times New Roman" w:hAnsi="Times New Roman" w:cs="Times New Roman"/>
          <w:lang w:val="en-GB"/>
        </w:rPr>
        <w:t xml:space="preserve"> less than</w:t>
      </w:r>
      <w:r w:rsidRPr="00F265EE">
        <w:rPr>
          <w:rFonts w:ascii="Times New Roman" w:hAnsi="Times New Roman" w:cs="Times New Roman"/>
          <w:lang w:val="en-GB"/>
        </w:rPr>
        <w:tab/>
        <w:t>11</w:t>
      </w:r>
      <w:r w:rsidRPr="00F265EE">
        <w:rPr>
          <w:rFonts w:ascii="Times New Roman" w:hAnsi="Times New Roman" w:cs="Times New Roman"/>
          <w:lang w:val="en-GB"/>
        </w:rPr>
        <w:tab/>
        <w:t>1,4,10</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 xml:space="preserve">10 per cent of </w:t>
      </w:r>
      <w:r w:rsidR="00287502" w:rsidRPr="00F265EE">
        <w:rPr>
          <w:rFonts w:ascii="Times New Roman" w:hAnsi="Times New Roman" w:cs="Times New Roman"/>
          <w:lang w:val="en-GB"/>
        </w:rPr>
        <w:t xml:space="preserve"> available chlorine</w:t>
      </w:r>
      <w:r w:rsidR="00F66416" w:rsidRPr="00F265EE">
        <w:rPr>
          <w:rFonts w:ascii="Times New Roman" w:hAnsi="Times New Roman" w:cs="Times New Roman"/>
          <w:lang w:val="en-GB"/>
        </w:rPr>
        <w:t>.</w:t>
      </w:r>
      <w:r w:rsidRPr="00F265EE">
        <w:rPr>
          <w:rFonts w:ascii="Times New Roman" w:hAnsi="Times New Roman" w:cs="Times New Roman"/>
          <w:lang w:val="en-GB"/>
        </w:rPr>
        <w:tab/>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chlorine</w:instrText>
      </w:r>
      <w:r w:rsidR="00F87FC2" w:rsidRPr="00F265EE">
        <w:rPr>
          <w:rFonts w:ascii="Times New Roman" w:hAnsi="Times New Roman" w:cs="Times New Roman"/>
          <w:caps/>
          <w:lang w:val="en-GB"/>
        </w:rPr>
        <w:instrText xml:space="preserve"> </w:instrText>
      </w:r>
      <w:r w:rsidR="00F87FC2" w:rsidRPr="00F265EE">
        <w:rPr>
          <w:rFonts w:ascii="Times New Roman" w:hAnsi="Times New Roman" w:cs="Times New Roman"/>
          <w:i/>
          <w:caps/>
          <w:lang w:val="en-GB"/>
        </w:rPr>
        <w:instrText>S</w:instrText>
      </w:r>
      <w:r w:rsidR="00F87FC2" w:rsidRPr="00F265EE">
        <w:rPr>
          <w:rFonts w:ascii="Times New Roman" w:hAnsi="Times New Roman" w:cs="Times New Roman"/>
          <w:i/>
          <w:lang w:val="en-GB"/>
        </w:rPr>
        <w:instrText xml:space="preserve">ee also </w:instrText>
      </w:r>
      <w:r w:rsidR="00F87FC2" w:rsidRPr="00F265EE">
        <w:rPr>
          <w:rFonts w:ascii="Times New Roman" w:hAnsi="Times New Roman" w:cs="Times New Roman"/>
          <w:caps/>
          <w:lang w:val="en-GB"/>
        </w:rPr>
        <w:instrText>Dichloroisocyanurates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r>
    </w:p>
    <w:p w:rsidR="00076814" w:rsidRPr="00F265EE" w:rsidRDefault="00076814" w:rsidP="00076814">
      <w:pPr>
        <w:pStyle w:val="1indent0"/>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 xml:space="preserve">in liquid preparations containing </w:t>
      </w:r>
      <w:r w:rsidR="00287502" w:rsidRPr="00F265EE">
        <w:rPr>
          <w:rFonts w:ascii="Times New Roman" w:hAnsi="Times New Roman" w:cs="Times New Roman"/>
          <w:lang w:val="en-GB"/>
        </w:rPr>
        <w:t>10 per cent</w:t>
      </w:r>
      <w:r w:rsidRPr="00F265EE">
        <w:rPr>
          <w:rFonts w:ascii="Times New Roman" w:hAnsi="Times New Roman" w:cs="Times New Roman"/>
          <w:lang w:val="en-GB"/>
        </w:rPr>
        <w:tab/>
        <w:t>3,18</w:t>
      </w:r>
      <w:r w:rsidRPr="00F265EE">
        <w:rPr>
          <w:rFonts w:ascii="Times New Roman" w:hAnsi="Times New Roman" w:cs="Times New Roman"/>
          <w:lang w:val="en-GB"/>
        </w:rPr>
        <w:tab/>
        <w:t>1,4,6,8,10,</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 xml:space="preserve">or more of available </w:t>
      </w:r>
      <w:r w:rsidR="00287502" w:rsidRPr="00F265EE">
        <w:rPr>
          <w:rFonts w:ascii="Times New Roman" w:hAnsi="Times New Roman" w:cs="Times New Roman"/>
          <w:lang w:val="en-GB"/>
        </w:rPr>
        <w:t>chlorine</w:t>
      </w:r>
      <w:r w:rsidR="00F66416" w:rsidRPr="00F265EE">
        <w:rPr>
          <w:rFonts w:ascii="Times New Roman" w:hAnsi="Times New Roman" w:cs="Times New Roman"/>
          <w:lang w:val="en-GB"/>
        </w:rPr>
        <w:t>.</w:t>
      </w:r>
      <w:r w:rsidRPr="00F265EE">
        <w:rPr>
          <w:rFonts w:ascii="Times New Roman" w:hAnsi="Times New Roman" w:cs="Times New Roman"/>
          <w:lang w:val="en-GB"/>
        </w:rPr>
        <w:tab/>
      </w:r>
      <w:r w:rsidRPr="00F265EE">
        <w:rPr>
          <w:rFonts w:ascii="Times New Roman" w:hAnsi="Times New Roman" w:cs="Times New Roman"/>
          <w:lang w:val="en-GB"/>
        </w:rPr>
        <w:tab/>
        <w:t>15,16,17,18,</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w:t>
      </w:r>
      <w:r w:rsidRPr="00F265EE">
        <w:rPr>
          <w:rFonts w:ascii="Times New Roman" w:hAnsi="Times New Roman" w:cs="Times New Roman"/>
          <w:lang w:val="en-GB"/>
        </w:rPr>
        <w:tab/>
      </w:r>
      <w:r w:rsidRPr="00F265EE">
        <w:rPr>
          <w:rFonts w:ascii="Times New Roman" w:hAnsi="Times New Roman" w:cs="Times New Roman"/>
          <w:lang w:val="en-GB"/>
        </w:rPr>
        <w:tab/>
        <w:t>19,20,22,26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 xml:space="preserve">in dry preparations containing </w:t>
      </w:r>
      <w:r w:rsidR="00287502" w:rsidRPr="00F265EE">
        <w:rPr>
          <w:rFonts w:ascii="Times New Roman" w:hAnsi="Times New Roman" w:cs="Times New Roman"/>
          <w:lang w:val="en-GB"/>
        </w:rPr>
        <w:t>10 per cent</w:t>
      </w:r>
      <w:r w:rsidRPr="00F265EE">
        <w:rPr>
          <w:rFonts w:ascii="Times New Roman" w:hAnsi="Times New Roman" w:cs="Times New Roman"/>
          <w:lang w:val="en-GB"/>
        </w:rPr>
        <w:tab/>
        <w:t>10,18,22,23</w:t>
      </w:r>
      <w:r w:rsidRPr="00F265EE">
        <w:rPr>
          <w:rFonts w:ascii="Times New Roman" w:hAnsi="Times New Roman" w:cs="Times New Roman"/>
          <w:lang w:val="en-GB"/>
        </w:rPr>
        <w:tab/>
        <w:t>1,4,8,12,13,14,</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 xml:space="preserve">or more of available </w:t>
      </w:r>
      <w:r w:rsidR="00287502" w:rsidRPr="00F265EE">
        <w:rPr>
          <w:rFonts w:ascii="Times New Roman" w:hAnsi="Times New Roman" w:cs="Times New Roman"/>
          <w:lang w:val="en-GB"/>
        </w:rPr>
        <w:t>chlorine</w:t>
      </w:r>
      <w:r w:rsidR="00F66416" w:rsidRPr="00F265EE">
        <w:rPr>
          <w:rFonts w:ascii="Times New Roman" w:hAnsi="Times New Roman" w:cs="Times New Roman"/>
          <w:lang w:val="en-GB"/>
        </w:rPr>
        <w:t>.</w:t>
      </w:r>
      <w:r w:rsidRPr="00F265EE">
        <w:rPr>
          <w:rFonts w:ascii="Times New Roman" w:hAnsi="Times New Roman" w:cs="Times New Roman"/>
          <w:lang w:val="en-GB"/>
        </w:rPr>
        <w:tab/>
      </w:r>
      <w:r w:rsidRPr="00F265EE">
        <w:rPr>
          <w:rFonts w:ascii="Times New Roman" w:hAnsi="Times New Roman" w:cs="Times New Roman"/>
          <w:lang w:val="en-GB"/>
        </w:rPr>
        <w:tab/>
        <w:t>15,16,17,18,19,</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w:t>
      </w:r>
      <w:r w:rsidRPr="00F265EE">
        <w:rPr>
          <w:rFonts w:ascii="Times New Roman" w:hAnsi="Times New Roman" w:cs="Times New Roman"/>
          <w:lang w:val="en-GB"/>
        </w:rPr>
        <w:tab/>
      </w:r>
      <w:r w:rsidRPr="00F265EE">
        <w:rPr>
          <w:rFonts w:ascii="Times New Roman" w:hAnsi="Times New Roman" w:cs="Times New Roman"/>
          <w:lang w:val="en-GB"/>
        </w:rPr>
        <w:tab/>
        <w:t>20,21,22,26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lang w:val="en-GB"/>
        </w:rPr>
        <w:tab/>
      </w:r>
      <w:r w:rsidRPr="00F265EE">
        <w:rPr>
          <w:rFonts w:ascii="Times New Roman" w:hAnsi="Times New Roman" w:cs="Times New Roman"/>
        </w:rPr>
        <w:t>(e)</w:t>
      </w:r>
      <w:r w:rsidRPr="00F265EE">
        <w:rPr>
          <w:rFonts w:ascii="Times New Roman" w:hAnsi="Times New Roman" w:cs="Times New Roman"/>
        </w:rPr>
        <w:tab/>
        <w:t>in dry preparations containing</w:t>
      </w:r>
      <w:r w:rsidR="00287502" w:rsidRPr="00F265EE">
        <w:rPr>
          <w:rFonts w:ascii="Times New Roman" w:hAnsi="Times New Roman" w:cs="Times New Roman"/>
        </w:rPr>
        <w:t xml:space="preserve"> 10 per cent</w:t>
      </w:r>
      <w:r w:rsidRPr="00F265EE">
        <w:rPr>
          <w:rFonts w:ascii="Times New Roman" w:hAnsi="Times New Roman" w:cs="Times New Roman"/>
        </w:rPr>
        <w:tab/>
        <w:t>10,18,22</w:t>
      </w:r>
      <w:r w:rsidRPr="00F265EE">
        <w:rPr>
          <w:rFonts w:ascii="Times New Roman" w:hAnsi="Times New Roman" w:cs="Times New Roman"/>
        </w:rPr>
        <w:tab/>
        <w:t>1,4,8,12,13,14,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00287502" w:rsidRPr="00F265EE">
        <w:rPr>
          <w:rFonts w:ascii="Times New Roman" w:hAnsi="Times New Roman" w:cs="Times New Roman"/>
        </w:rPr>
        <w:t xml:space="preserve">or </w:t>
      </w:r>
      <w:r w:rsidRPr="00F265EE">
        <w:rPr>
          <w:rFonts w:ascii="Times New Roman" w:hAnsi="Times New Roman" w:cs="Times New Roman"/>
        </w:rPr>
        <w:t>more of available</w:t>
      </w:r>
      <w:r w:rsidR="00287502" w:rsidRPr="00F265EE">
        <w:rPr>
          <w:rFonts w:ascii="Times New Roman" w:hAnsi="Times New Roman" w:cs="Times New Roman"/>
        </w:rPr>
        <w:t xml:space="preserve"> chlorine certified by a</w:t>
      </w:r>
      <w:r w:rsidRPr="00F265EE">
        <w:rPr>
          <w:rFonts w:ascii="Times New Roman" w:hAnsi="Times New Roman" w:cs="Times New Roman"/>
        </w:rPr>
        <w:tab/>
      </w:r>
      <w:r w:rsidRPr="00F265EE">
        <w:rPr>
          <w:rFonts w:ascii="Times New Roman" w:hAnsi="Times New Roman" w:cs="Times New Roman"/>
        </w:rPr>
        <w:tab/>
        <w:t>15,16,17,18,19,</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relevant</w:t>
      </w:r>
      <w:r w:rsidR="00287502" w:rsidRPr="00F265EE">
        <w:rPr>
          <w:rFonts w:ascii="Times New Roman" w:hAnsi="Times New Roman" w:cs="Times New Roman"/>
        </w:rPr>
        <w:t xml:space="preserve"> State or Territory authority as not</w:t>
      </w:r>
      <w:r w:rsidR="00287502" w:rsidRPr="00F265EE">
        <w:rPr>
          <w:rFonts w:ascii="Times New Roman" w:hAnsi="Times New Roman" w:cs="Times New Roman"/>
        </w:rPr>
        <w:tab/>
      </w:r>
      <w:r w:rsidRPr="00F265EE">
        <w:rPr>
          <w:rFonts w:ascii="Times New Roman" w:hAnsi="Times New Roman" w:cs="Times New Roman"/>
        </w:rPr>
        <w:tab/>
        <w:t>20,21,22,26</w:t>
      </w:r>
    </w:p>
    <w:p w:rsidR="00287502"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being a Dangerous Good of</w:t>
      </w:r>
      <w:r w:rsidR="00287502" w:rsidRPr="00F265EE">
        <w:rPr>
          <w:rFonts w:ascii="Times New Roman" w:hAnsi="Times New Roman" w:cs="Times New Roman"/>
        </w:rPr>
        <w:t xml:space="preserve"> </w:t>
      </w:r>
      <w:r w:rsidRPr="00F265EE">
        <w:rPr>
          <w:rFonts w:ascii="Times New Roman" w:hAnsi="Times New Roman" w:cs="Times New Roman"/>
        </w:rPr>
        <w:t>Class 5</w:t>
      </w:r>
      <w:r w:rsidR="00C7514E" w:rsidRPr="00F265EE">
        <w:rPr>
          <w:rFonts w:ascii="Times New Roman" w:hAnsi="Times New Roman" w:cs="Times New Roman"/>
          <w:lang w:val="en-GB"/>
        </w:rPr>
        <w:t xml:space="preserve">, </w:t>
      </w:r>
    </w:p>
    <w:p w:rsidR="00287502" w:rsidRPr="00F265EE" w:rsidRDefault="00287502"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C7514E" w:rsidRPr="00F265EE">
        <w:rPr>
          <w:rFonts w:ascii="Times New Roman" w:hAnsi="Times New Roman" w:cs="Times New Roman"/>
          <w:lang w:val="en-GB"/>
        </w:rPr>
        <w:t>Division 5.1: O</w:t>
      </w:r>
      <w:r w:rsidR="00361C39" w:rsidRPr="00F265EE">
        <w:rPr>
          <w:rFonts w:ascii="Times New Roman" w:hAnsi="Times New Roman" w:cs="Times New Roman"/>
        </w:rPr>
        <w:t xml:space="preserve">xidising </w:t>
      </w:r>
      <w:r w:rsidR="00C7514E" w:rsidRPr="00F265EE">
        <w:rPr>
          <w:rFonts w:ascii="Times New Roman" w:hAnsi="Times New Roman" w:cs="Times New Roman"/>
        </w:rPr>
        <w:t xml:space="preserve">substances, as </w:t>
      </w:r>
    </w:p>
    <w:p w:rsidR="00C7514E" w:rsidRPr="00F265EE" w:rsidRDefault="00287502" w:rsidP="00DF71EC">
      <w:pPr>
        <w:pStyle w:val="appfpart3"/>
        <w:tabs>
          <w:tab w:val="clear" w:pos="4819"/>
          <w:tab w:val="clear" w:pos="5783"/>
          <w:tab w:val="right" w:pos="6480"/>
          <w:tab w:val="left" w:pos="7200"/>
        </w:tabs>
        <w:spacing w:line="240" w:lineRule="auto"/>
        <w:jc w:val="left"/>
        <w:rPr>
          <w:rFonts w:ascii="Times New Roman" w:hAnsi="Times New Roman" w:cs="Times New Roman"/>
          <w:i/>
          <w:iCs/>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00C7514E" w:rsidRPr="00F265EE">
        <w:rPr>
          <w:rFonts w:ascii="Times New Roman" w:hAnsi="Times New Roman" w:cs="Times New Roman"/>
        </w:rPr>
        <w:t>specified in</w:t>
      </w:r>
      <w:r w:rsidR="00C7514E" w:rsidRPr="00F265EE">
        <w:rPr>
          <w:rFonts w:ascii="Times New Roman" w:hAnsi="Times New Roman" w:cs="Times New Roman"/>
          <w:b/>
          <w:bCs/>
        </w:rPr>
        <w:t xml:space="preserve"> </w:t>
      </w:r>
      <w:r w:rsidR="00C7514E" w:rsidRPr="00F265EE">
        <w:rPr>
          <w:rFonts w:ascii="Times New Roman" w:hAnsi="Times New Roman" w:cs="Times New Roman"/>
          <w:i/>
          <w:iCs/>
        </w:rPr>
        <w:t>the</w:t>
      </w:r>
      <w:r w:rsidRPr="00F265EE">
        <w:rPr>
          <w:rFonts w:ascii="Times New Roman" w:hAnsi="Times New Roman" w:cs="Times New Roman"/>
          <w:i/>
          <w:iCs/>
        </w:rPr>
        <w:t xml:space="preserve"> </w:t>
      </w:r>
      <w:r w:rsidR="00C7514E" w:rsidRPr="00F265EE">
        <w:rPr>
          <w:rFonts w:ascii="Times New Roman" w:hAnsi="Times New Roman" w:cs="Times New Roman"/>
          <w:i/>
          <w:iCs/>
        </w:rPr>
        <w:t xml:space="preserve">Australian Code for the </w:t>
      </w:r>
    </w:p>
    <w:p w:rsidR="00361C39" w:rsidRPr="00F265EE" w:rsidRDefault="00C7514E"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i/>
          <w:iCs/>
        </w:rPr>
        <w:tab/>
      </w:r>
      <w:r w:rsidRPr="00F265EE">
        <w:rPr>
          <w:rFonts w:ascii="Times New Roman" w:hAnsi="Times New Roman" w:cs="Times New Roman"/>
          <w:i/>
          <w:iCs/>
        </w:rPr>
        <w:tab/>
      </w:r>
      <w:r w:rsidRPr="00F265EE">
        <w:rPr>
          <w:rFonts w:ascii="Times New Roman" w:hAnsi="Times New Roman" w:cs="Times New Roman"/>
          <w:i/>
          <w:iCs/>
        </w:rPr>
        <w:tab/>
      </w:r>
      <w:r w:rsidR="00287502" w:rsidRPr="00F265EE">
        <w:rPr>
          <w:rFonts w:ascii="Times New Roman" w:hAnsi="Times New Roman" w:cs="Times New Roman"/>
          <w:i/>
          <w:iCs/>
        </w:rPr>
        <w:t xml:space="preserve">Transport </w:t>
      </w:r>
      <w:r w:rsidRPr="00F265EE">
        <w:rPr>
          <w:rFonts w:ascii="Times New Roman" w:hAnsi="Times New Roman" w:cs="Times New Roman"/>
          <w:i/>
          <w:iCs/>
        </w:rPr>
        <w:t xml:space="preserve">of Dangerous Goods by </w:t>
      </w:r>
      <w:r w:rsidRPr="00F265EE">
        <w:rPr>
          <w:rFonts w:ascii="Times New Roman" w:hAnsi="Times New Roman" w:cs="Times New Roman"/>
          <w:i/>
          <w:iCs/>
          <w:lang w:val="en-GB"/>
        </w:rPr>
        <w:t xml:space="preserve">Road </w:t>
      </w:r>
    </w:p>
    <w:p w:rsidR="00361C39" w:rsidRPr="00F265EE" w:rsidRDefault="00287502" w:rsidP="00DF71EC">
      <w:pPr>
        <w:pStyle w:val="appfpart3"/>
        <w:tabs>
          <w:tab w:val="clear" w:pos="4819"/>
          <w:tab w:val="clear" w:pos="5783"/>
          <w:tab w:val="right" w:pos="6480"/>
          <w:tab w:val="left" w:pos="7200"/>
        </w:tabs>
        <w:spacing w:line="240" w:lineRule="auto"/>
        <w:jc w:val="left"/>
        <w:rPr>
          <w:rFonts w:ascii="Times New Roman" w:hAnsi="Times New Roman" w:cs="Times New Roman"/>
          <w:i/>
          <w:iCs/>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i/>
          <w:iCs/>
          <w:lang w:val="en-GB"/>
        </w:rPr>
        <w:t xml:space="preserve">and </w:t>
      </w:r>
      <w:r w:rsidRPr="00F265EE">
        <w:rPr>
          <w:rFonts w:ascii="Times New Roman" w:hAnsi="Times New Roman" w:cs="Times New Roman"/>
          <w:i/>
          <w:iCs/>
        </w:rPr>
        <w:t>Rail.</w:t>
      </w:r>
    </w:p>
    <w:p w:rsidR="00287502" w:rsidRPr="00F265EE" w:rsidRDefault="00287502" w:rsidP="00287502">
      <w:pPr>
        <w:pStyle w:val="1indent0"/>
        <w:rPr>
          <w:rFonts w:ascii="Times New Roman" w:hAnsi="Times New Roman" w:cs="Times New Roman"/>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(f)</w:t>
      </w:r>
      <w:r w:rsidRPr="00F265EE">
        <w:rPr>
          <w:rFonts w:ascii="Times New Roman" w:hAnsi="Times New Roman" w:cs="Times New Roman"/>
          <w:lang w:val="en-GB"/>
        </w:rPr>
        <w:tab/>
        <w:t xml:space="preserve">in anti-bacterial tablets </w:t>
      </w:r>
      <w:r w:rsidR="00287502" w:rsidRPr="00F265EE">
        <w:rPr>
          <w:rFonts w:ascii="Times New Roman" w:hAnsi="Times New Roman" w:cs="Times New Roman"/>
          <w:lang w:val="en-GB"/>
        </w:rPr>
        <w:t>containing 2.5 g or</w:t>
      </w:r>
      <w:r w:rsidRPr="00F265EE">
        <w:rPr>
          <w:rFonts w:ascii="Times New Roman" w:hAnsi="Times New Roman" w:cs="Times New Roman"/>
          <w:lang w:val="en-GB"/>
        </w:rPr>
        <w:tab/>
        <w:t>60</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 xml:space="preserve">less of sodium </w:t>
      </w:r>
      <w:r w:rsidR="00287502" w:rsidRPr="00F265EE">
        <w:rPr>
          <w:rFonts w:ascii="Times New Roman" w:hAnsi="Times New Roman" w:cs="Times New Roman"/>
          <w:lang w:val="en-GB"/>
        </w:rPr>
        <w:t xml:space="preserve"> </w:t>
      </w:r>
      <w:r w:rsidRPr="00F265EE">
        <w:rPr>
          <w:rFonts w:ascii="Times New Roman" w:hAnsi="Times New Roman" w:cs="Times New Roman"/>
          <w:lang w:val="en-GB"/>
        </w:rPr>
        <w:t>dichloroisocyanurate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dichloroisocyanurate</w:instrText>
      </w:r>
      <w:r w:rsidRPr="00F265EE">
        <w:rPr>
          <w:rFonts w:ascii="Times New Roman" w:hAnsi="Times New Roman" w:cs="Times New Roman"/>
          <w:caps/>
        </w:rPr>
        <w:instrText xml:space="preserve"> </w:instrText>
      </w:r>
      <w:r w:rsidR="00A92FB9" w:rsidRPr="00F265EE">
        <w:rPr>
          <w:rFonts w:ascii="Times New Roman" w:hAnsi="Times New Roman" w:cs="Times New Roman"/>
          <w:i/>
          <w:caps/>
        </w:rPr>
        <w:instrText>S</w:instrText>
      </w:r>
      <w:r w:rsidR="00A92FB9" w:rsidRPr="00F265EE">
        <w:rPr>
          <w:rFonts w:ascii="Times New Roman" w:hAnsi="Times New Roman" w:cs="Times New Roman"/>
          <w:i/>
        </w:rPr>
        <w:instrText xml:space="preserve">ee also </w:instrText>
      </w:r>
      <w:r w:rsidR="00A92FB9" w:rsidRPr="00F265EE">
        <w:rPr>
          <w:rFonts w:ascii="Times New Roman" w:hAnsi="Times New Roman" w:cs="Times New Roman"/>
          <w:caps/>
          <w:lang w:val="en-GB"/>
        </w:rPr>
        <w:instrText>Dichloroisocyanurates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w:t>
      </w:r>
      <w:r w:rsidR="00F66416" w:rsidRPr="00F265EE">
        <w:rPr>
          <w:rFonts w:ascii="Times New Roman" w:hAnsi="Times New Roman" w:cs="Times New Roman"/>
          <w:lang w:val="en-GB"/>
        </w:rPr>
        <w:t>.</w:t>
      </w:r>
    </w:p>
    <w:p w:rsidR="00361C39" w:rsidRPr="00F265EE" w:rsidRDefault="00A92FB9" w:rsidP="00A92FB9">
      <w:pPr>
        <w:pStyle w:val="appfpart3"/>
        <w:tabs>
          <w:tab w:val="clear" w:pos="567"/>
          <w:tab w:val="clear" w:pos="964"/>
          <w:tab w:val="clear" w:pos="4819"/>
          <w:tab w:val="clear" w:pos="5783"/>
          <w:tab w:val="left" w:pos="207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287502"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(g)</w:t>
      </w:r>
      <w:r w:rsidRPr="00F265EE">
        <w:rPr>
          <w:rFonts w:ascii="Times New Roman" w:hAnsi="Times New Roman" w:cs="Times New Roman"/>
          <w:lang w:val="en-GB"/>
        </w:rPr>
        <w:tab/>
        <w:t>in other compressed blocks or</w:t>
      </w:r>
      <w:r w:rsidR="00287502" w:rsidRPr="00F265EE">
        <w:rPr>
          <w:rFonts w:ascii="Times New Roman" w:hAnsi="Times New Roman" w:cs="Times New Roman"/>
          <w:lang w:val="en-GB"/>
        </w:rPr>
        <w:t xml:space="preserve"> tablets containing</w:t>
      </w:r>
      <w:r w:rsidRPr="00F265EE">
        <w:rPr>
          <w:rFonts w:ascii="Times New Roman" w:hAnsi="Times New Roman" w:cs="Times New Roman"/>
          <w:lang w:val="en-GB"/>
        </w:rPr>
        <w:tab/>
        <w:t>10,22,23</w:t>
      </w:r>
      <w:r w:rsidRPr="00F265EE">
        <w:rPr>
          <w:rFonts w:ascii="Times New Roman" w:hAnsi="Times New Roman" w:cs="Times New Roman"/>
          <w:lang w:val="en-GB"/>
        </w:rPr>
        <w:tab/>
        <w:t>12,13,14,15,</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 xml:space="preserve">10 per cent or </w:t>
      </w:r>
      <w:r w:rsidR="00287502" w:rsidRPr="00F265EE">
        <w:rPr>
          <w:rFonts w:ascii="Times New Roman" w:hAnsi="Times New Roman" w:cs="Times New Roman"/>
          <w:lang w:val="en-GB"/>
        </w:rPr>
        <w:t xml:space="preserve">more of available chlorine </w:t>
      </w:r>
      <w:r w:rsidR="00287502" w:rsidRPr="00F265EE">
        <w:rPr>
          <w:rFonts w:ascii="Times New Roman" w:hAnsi="Times New Roman" w:cs="Times New Roman"/>
          <w:b/>
          <w:bCs/>
          <w:lang w:val="en-GB"/>
        </w:rPr>
        <w:t>except</w:t>
      </w:r>
      <w:r w:rsidRPr="00F265EE">
        <w:rPr>
          <w:rFonts w:ascii="Times New Roman" w:hAnsi="Times New Roman" w:cs="Times New Roman"/>
          <w:lang w:val="en-GB"/>
        </w:rPr>
        <w:tab/>
      </w:r>
      <w:r w:rsidRPr="00F265EE">
        <w:rPr>
          <w:rFonts w:ascii="Times New Roman" w:hAnsi="Times New Roman" w:cs="Times New Roman"/>
          <w:lang w:val="en-GB"/>
        </w:rPr>
        <w:tab/>
        <w:t>17,18,19,21</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in preparations containing 21 g or less of sodium</w:t>
      </w:r>
    </w:p>
    <w:p w:rsidR="00361C39" w:rsidRPr="00F265EE" w:rsidRDefault="00287502"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361C39" w:rsidRPr="00F265EE">
        <w:rPr>
          <w:rFonts w:ascii="Times New Roman" w:hAnsi="Times New Roman" w:cs="Times New Roman"/>
          <w:lang w:val="en-GB"/>
        </w:rPr>
        <w:t xml:space="preserve"> dichloroisocyanurate for use in toilet cisterns only.</w:t>
      </w:r>
      <w:r w:rsidR="00361C39"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lang w:val="en-GB"/>
        </w:rPr>
        <w:tab/>
        <w:t>(h)</w:t>
      </w:r>
      <w:r w:rsidRPr="00F265EE">
        <w:rPr>
          <w:rFonts w:ascii="Times New Roman" w:hAnsi="Times New Roman" w:cs="Times New Roman"/>
          <w:lang w:val="en-GB"/>
        </w:rPr>
        <w:tab/>
      </w:r>
      <w:r w:rsidRPr="00F265EE">
        <w:rPr>
          <w:rFonts w:ascii="Times New Roman" w:hAnsi="Times New Roman" w:cs="Times New Roman"/>
        </w:rPr>
        <w:t>in other compressed blocks or tablets</w:t>
      </w:r>
      <w:r w:rsidR="00287502" w:rsidRPr="00F265EE">
        <w:rPr>
          <w:rFonts w:ascii="Times New Roman" w:hAnsi="Times New Roman" w:cs="Times New Roman"/>
        </w:rPr>
        <w:t xml:space="preserve"> containing</w:t>
      </w:r>
      <w:r w:rsidRPr="00F265EE">
        <w:rPr>
          <w:rFonts w:ascii="Times New Roman" w:hAnsi="Times New Roman" w:cs="Times New Roman"/>
        </w:rPr>
        <w:tab/>
        <w:t>10,22</w:t>
      </w:r>
      <w:r w:rsidRPr="00F265EE">
        <w:rPr>
          <w:rFonts w:ascii="Times New Roman" w:hAnsi="Times New Roman" w:cs="Times New Roman"/>
        </w:rPr>
        <w:tab/>
        <w:t>12,13,14,15,17,</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10 per cent or more of</w:t>
      </w:r>
      <w:r w:rsidR="00287502" w:rsidRPr="00F265EE">
        <w:rPr>
          <w:rFonts w:ascii="Times New Roman" w:hAnsi="Times New Roman" w:cs="Times New Roman"/>
        </w:rPr>
        <w:t xml:space="preserve"> available chlorine</w:t>
      </w:r>
      <w:r w:rsidRPr="00F265EE">
        <w:rPr>
          <w:rFonts w:ascii="Times New Roman" w:hAnsi="Times New Roman" w:cs="Times New Roman"/>
        </w:rPr>
        <w:tab/>
      </w:r>
      <w:r w:rsidRPr="00F265EE">
        <w:rPr>
          <w:rFonts w:ascii="Times New Roman" w:hAnsi="Times New Roman" w:cs="Times New Roman"/>
        </w:rPr>
        <w:tab/>
        <w:t>18,19,21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certified by a</w:t>
      </w:r>
      <w:r w:rsidR="00287502" w:rsidRPr="00F265EE">
        <w:rPr>
          <w:rFonts w:ascii="Times New Roman" w:hAnsi="Times New Roman" w:cs="Times New Roman"/>
        </w:rPr>
        <w:t xml:space="preserve"> </w:t>
      </w:r>
      <w:r w:rsidRPr="00F265EE">
        <w:rPr>
          <w:rFonts w:ascii="Times New Roman" w:hAnsi="Times New Roman" w:cs="Times New Roman"/>
        </w:rPr>
        <w:t>relevant State or Territory authority</w:t>
      </w:r>
    </w:p>
    <w:p w:rsidR="00287502"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as not being a Dangerous Good of</w:t>
      </w:r>
      <w:r w:rsidR="00287502" w:rsidRPr="00F265EE">
        <w:rPr>
          <w:rFonts w:ascii="Times New Roman" w:hAnsi="Times New Roman" w:cs="Times New Roman"/>
        </w:rPr>
        <w:t xml:space="preserve"> </w:t>
      </w:r>
      <w:r w:rsidRPr="00F265EE">
        <w:rPr>
          <w:rFonts w:ascii="Times New Roman" w:hAnsi="Times New Roman" w:cs="Times New Roman"/>
        </w:rPr>
        <w:t>Class 5</w:t>
      </w:r>
      <w:r w:rsidR="00C7514E" w:rsidRPr="00F265EE">
        <w:rPr>
          <w:rFonts w:ascii="Times New Roman" w:hAnsi="Times New Roman" w:cs="Times New Roman"/>
          <w:lang w:val="en-GB"/>
        </w:rPr>
        <w:t xml:space="preserve">, </w:t>
      </w:r>
    </w:p>
    <w:p w:rsidR="00C7514E" w:rsidRPr="00F265EE" w:rsidRDefault="00287502" w:rsidP="00DF71EC">
      <w:pPr>
        <w:pStyle w:val="appfpart3"/>
        <w:tabs>
          <w:tab w:val="clear" w:pos="4819"/>
          <w:tab w:val="clear" w:pos="5783"/>
          <w:tab w:val="right" w:pos="6480"/>
          <w:tab w:val="left" w:pos="7200"/>
        </w:tabs>
        <w:spacing w:line="240" w:lineRule="auto"/>
        <w:jc w:val="left"/>
        <w:rPr>
          <w:rFonts w:ascii="Times New Roman" w:hAnsi="Times New Roman" w:cs="Times New Roman"/>
          <w:i/>
          <w:iCs/>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C7514E" w:rsidRPr="00F265EE">
        <w:rPr>
          <w:rFonts w:ascii="Times New Roman" w:hAnsi="Times New Roman" w:cs="Times New Roman"/>
          <w:lang w:val="en-GB"/>
        </w:rPr>
        <w:t>Division 5.1: O</w:t>
      </w:r>
      <w:r w:rsidR="00361C39" w:rsidRPr="00F265EE">
        <w:rPr>
          <w:rFonts w:ascii="Times New Roman" w:hAnsi="Times New Roman" w:cs="Times New Roman"/>
        </w:rPr>
        <w:t xml:space="preserve">xidising </w:t>
      </w:r>
      <w:r w:rsidR="00C7514E" w:rsidRPr="00F265EE">
        <w:rPr>
          <w:rFonts w:ascii="Times New Roman" w:hAnsi="Times New Roman" w:cs="Times New Roman"/>
        </w:rPr>
        <w:t>substance</w:t>
      </w:r>
      <w:r w:rsidR="001D6E9F" w:rsidRPr="00F265EE">
        <w:rPr>
          <w:rFonts w:ascii="Times New Roman" w:hAnsi="Times New Roman" w:cs="Times New Roman"/>
        </w:rPr>
        <w:t>s,</w:t>
      </w:r>
      <w:r w:rsidR="00C7514E" w:rsidRPr="00F265EE">
        <w:rPr>
          <w:rFonts w:ascii="Times New Roman" w:hAnsi="Times New Roman" w:cs="Times New Roman"/>
        </w:rPr>
        <w:t xml:space="preserve"> as specified </w:t>
      </w:r>
    </w:p>
    <w:p w:rsidR="00287502" w:rsidRPr="00F265EE" w:rsidRDefault="00C7514E" w:rsidP="00DF71EC">
      <w:pPr>
        <w:pStyle w:val="appfpart3"/>
        <w:tabs>
          <w:tab w:val="clear" w:pos="4819"/>
          <w:tab w:val="clear" w:pos="5783"/>
          <w:tab w:val="right" w:pos="6480"/>
          <w:tab w:val="left" w:pos="7200"/>
        </w:tabs>
        <w:spacing w:line="240" w:lineRule="auto"/>
        <w:jc w:val="left"/>
        <w:rPr>
          <w:rFonts w:ascii="Times New Roman" w:hAnsi="Times New Roman" w:cs="Times New Roman"/>
          <w:i/>
          <w:iCs/>
        </w:rPr>
      </w:pPr>
      <w:r w:rsidRPr="00F265EE">
        <w:rPr>
          <w:rFonts w:ascii="Times New Roman" w:hAnsi="Times New Roman" w:cs="Times New Roman"/>
          <w:i/>
          <w:iCs/>
        </w:rPr>
        <w:tab/>
      </w:r>
      <w:r w:rsidRPr="00F265EE">
        <w:rPr>
          <w:rFonts w:ascii="Times New Roman" w:hAnsi="Times New Roman" w:cs="Times New Roman"/>
          <w:i/>
          <w:iCs/>
        </w:rPr>
        <w:tab/>
      </w:r>
      <w:r w:rsidRPr="00F265EE">
        <w:rPr>
          <w:rFonts w:ascii="Times New Roman" w:hAnsi="Times New Roman" w:cs="Times New Roman"/>
          <w:i/>
          <w:iCs/>
        </w:rPr>
        <w:tab/>
      </w:r>
      <w:r w:rsidR="00287502" w:rsidRPr="00F265EE">
        <w:rPr>
          <w:rFonts w:ascii="Times New Roman" w:hAnsi="Times New Roman" w:cs="Times New Roman"/>
        </w:rPr>
        <w:t>in</w:t>
      </w:r>
      <w:r w:rsidR="00287502" w:rsidRPr="00F265EE">
        <w:rPr>
          <w:rFonts w:ascii="Times New Roman" w:hAnsi="Times New Roman" w:cs="Times New Roman"/>
          <w:b/>
          <w:bCs/>
        </w:rPr>
        <w:t xml:space="preserve"> </w:t>
      </w:r>
      <w:r w:rsidR="00287502" w:rsidRPr="00F265EE">
        <w:rPr>
          <w:rFonts w:ascii="Times New Roman" w:hAnsi="Times New Roman" w:cs="Times New Roman"/>
          <w:i/>
          <w:iCs/>
        </w:rPr>
        <w:t xml:space="preserve">the </w:t>
      </w:r>
      <w:r w:rsidR="00361C39" w:rsidRPr="00F265EE">
        <w:rPr>
          <w:rFonts w:ascii="Times New Roman" w:hAnsi="Times New Roman" w:cs="Times New Roman"/>
          <w:i/>
          <w:iCs/>
        </w:rPr>
        <w:t>Australian Code for</w:t>
      </w:r>
      <w:r w:rsidR="00413528" w:rsidRPr="00F265EE">
        <w:rPr>
          <w:rFonts w:ascii="Times New Roman" w:hAnsi="Times New Roman" w:cs="Times New Roman"/>
          <w:i/>
          <w:iCs/>
        </w:rPr>
        <w:t xml:space="preserve"> </w:t>
      </w:r>
      <w:r w:rsidR="00361C39" w:rsidRPr="00F265EE">
        <w:rPr>
          <w:rFonts w:ascii="Times New Roman" w:hAnsi="Times New Roman" w:cs="Times New Roman"/>
          <w:i/>
          <w:iCs/>
        </w:rPr>
        <w:t xml:space="preserve">the Transport of </w:t>
      </w:r>
    </w:p>
    <w:p w:rsidR="00287502" w:rsidRPr="00F265EE" w:rsidRDefault="00287502"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i/>
          <w:iCs/>
        </w:rPr>
        <w:tab/>
      </w:r>
      <w:r w:rsidRPr="00F265EE">
        <w:rPr>
          <w:rFonts w:ascii="Times New Roman" w:hAnsi="Times New Roman" w:cs="Times New Roman"/>
          <w:i/>
          <w:iCs/>
        </w:rPr>
        <w:tab/>
      </w:r>
      <w:r w:rsidRPr="00F265EE">
        <w:rPr>
          <w:rFonts w:ascii="Times New Roman" w:hAnsi="Times New Roman" w:cs="Times New Roman"/>
          <w:i/>
          <w:iCs/>
        </w:rPr>
        <w:tab/>
        <w:t xml:space="preserve">Dangerous Goods </w:t>
      </w:r>
      <w:r w:rsidR="00361C39" w:rsidRPr="00F265EE">
        <w:rPr>
          <w:rFonts w:ascii="Times New Roman" w:hAnsi="Times New Roman" w:cs="Times New Roman"/>
          <w:i/>
          <w:iCs/>
          <w:lang w:val="en-GB"/>
        </w:rPr>
        <w:t xml:space="preserve">by Road and </w:t>
      </w:r>
      <w:r w:rsidR="00361C39" w:rsidRPr="00F265EE">
        <w:rPr>
          <w:rFonts w:ascii="Times New Roman" w:hAnsi="Times New Roman" w:cs="Times New Roman"/>
          <w:i/>
          <w:iCs/>
        </w:rPr>
        <w:t>Rail</w:t>
      </w:r>
      <w:r w:rsidR="00361C39" w:rsidRPr="00F265EE">
        <w:rPr>
          <w:rFonts w:ascii="Times New Roman" w:hAnsi="Times New Roman" w:cs="Times New Roman"/>
        </w:rPr>
        <w:t xml:space="preserve"> </w:t>
      </w:r>
      <w:r w:rsidR="00361C39" w:rsidRPr="00F265EE">
        <w:rPr>
          <w:rFonts w:ascii="Times New Roman" w:hAnsi="Times New Roman" w:cs="Times New Roman"/>
          <w:b/>
          <w:bCs/>
          <w:lang w:val="en-GB"/>
        </w:rPr>
        <w:t xml:space="preserve">except </w:t>
      </w:r>
      <w:r w:rsidR="00361C39" w:rsidRPr="00F265EE">
        <w:rPr>
          <w:rFonts w:ascii="Times New Roman" w:hAnsi="Times New Roman" w:cs="Times New Roman"/>
          <w:lang w:val="en-GB"/>
        </w:rPr>
        <w:t xml:space="preserve">in </w:t>
      </w:r>
    </w:p>
    <w:p w:rsidR="00287502" w:rsidRPr="00F265EE" w:rsidRDefault="00287502"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i/>
          <w:iCs/>
          <w:lang w:val="en-GB"/>
        </w:rPr>
        <w:tab/>
      </w:r>
      <w:r w:rsidRPr="00F265EE">
        <w:rPr>
          <w:rFonts w:ascii="Times New Roman" w:hAnsi="Times New Roman" w:cs="Times New Roman"/>
          <w:i/>
          <w:iCs/>
          <w:lang w:val="en-GB"/>
        </w:rPr>
        <w:tab/>
      </w:r>
      <w:r w:rsidRPr="00F265EE">
        <w:rPr>
          <w:rFonts w:ascii="Times New Roman" w:hAnsi="Times New Roman" w:cs="Times New Roman"/>
          <w:i/>
          <w:iCs/>
          <w:lang w:val="en-GB"/>
        </w:rPr>
        <w:tab/>
      </w:r>
      <w:r w:rsidRPr="00F265EE">
        <w:rPr>
          <w:rFonts w:ascii="Times New Roman" w:hAnsi="Times New Roman" w:cs="Times New Roman"/>
          <w:lang w:val="en-GB"/>
        </w:rPr>
        <w:t xml:space="preserve">preparations containing 21 g </w:t>
      </w:r>
      <w:r w:rsidR="00361C39" w:rsidRPr="00F265EE">
        <w:rPr>
          <w:rFonts w:ascii="Times New Roman" w:hAnsi="Times New Roman" w:cs="Times New Roman"/>
          <w:lang w:val="en-GB"/>
        </w:rPr>
        <w:t>less of sodium</w:t>
      </w:r>
      <w:r w:rsidRPr="00F265EE">
        <w:rPr>
          <w:rFonts w:ascii="Times New Roman" w:hAnsi="Times New Roman" w:cs="Times New Roman"/>
          <w:lang w:val="en-GB"/>
        </w:rPr>
        <w:t xml:space="preserve"> </w:t>
      </w:r>
    </w:p>
    <w:p w:rsidR="00361C39" w:rsidRPr="00F265EE" w:rsidRDefault="00287502"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dichlor</w:t>
      </w:r>
      <w:r w:rsidR="00361C39" w:rsidRPr="00F265EE">
        <w:rPr>
          <w:rFonts w:ascii="Times New Roman" w:hAnsi="Times New Roman" w:cs="Times New Roman"/>
          <w:lang w:val="en-GB"/>
        </w:rPr>
        <w:t>oisocyanurate for use in toilet cisterns only.</w:t>
      </w:r>
    </w:p>
    <w:p w:rsidR="00076814" w:rsidRPr="00F265EE" w:rsidRDefault="00076814" w:rsidP="00076814">
      <w:pPr>
        <w:pStyle w:val="1indent0"/>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(i)</w:t>
      </w:r>
      <w:r w:rsidRPr="00F265EE">
        <w:rPr>
          <w:rFonts w:ascii="Times New Roman" w:hAnsi="Times New Roman" w:cs="Times New Roman"/>
          <w:lang w:val="en-GB"/>
        </w:rPr>
        <w:tab/>
        <w:t>in other compressed blocks or</w:t>
      </w:r>
      <w:r w:rsidR="00F66416" w:rsidRPr="00F265EE">
        <w:rPr>
          <w:rFonts w:ascii="Times New Roman" w:hAnsi="Times New Roman" w:cs="Times New Roman"/>
          <w:lang w:val="en-GB"/>
        </w:rPr>
        <w:t xml:space="preserve"> tablets containing</w:t>
      </w:r>
    </w:p>
    <w:p w:rsidR="00F66416"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10 per cent</w:t>
      </w:r>
      <w:r w:rsidR="00F66416" w:rsidRPr="00F265EE">
        <w:rPr>
          <w:rFonts w:ascii="Times New Roman" w:hAnsi="Times New Roman" w:cs="Times New Roman"/>
          <w:lang w:val="en-GB"/>
        </w:rPr>
        <w:t xml:space="preserve"> </w:t>
      </w:r>
      <w:r w:rsidRPr="00F265EE">
        <w:rPr>
          <w:rFonts w:ascii="Times New Roman" w:hAnsi="Times New Roman" w:cs="Times New Roman"/>
          <w:lang w:val="en-GB"/>
        </w:rPr>
        <w:t>or more of available chlorine</w:t>
      </w:r>
      <w:r w:rsidR="00F66416" w:rsidRPr="00F265EE">
        <w:rPr>
          <w:rFonts w:ascii="Times New Roman" w:hAnsi="Times New Roman" w:cs="Times New Roman"/>
          <w:lang w:val="en-GB"/>
        </w:rPr>
        <w:t xml:space="preserve">  </w:t>
      </w:r>
      <w:r w:rsidRPr="00F265EE">
        <w:rPr>
          <w:rFonts w:ascii="Times New Roman" w:hAnsi="Times New Roman" w:cs="Times New Roman"/>
          <w:lang w:val="en-GB"/>
        </w:rPr>
        <w:t xml:space="preserve">in </w:t>
      </w:r>
    </w:p>
    <w:p w:rsidR="00361C39" w:rsidRPr="00F265EE" w:rsidRDefault="00F6641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361C39" w:rsidRPr="00F265EE">
        <w:rPr>
          <w:rFonts w:ascii="Times New Roman" w:hAnsi="Times New Roman" w:cs="Times New Roman"/>
          <w:lang w:val="en-GB"/>
        </w:rPr>
        <w:t>preparations containing 5 g</w:t>
      </w:r>
      <w:r w:rsidRPr="00F265EE">
        <w:rPr>
          <w:rFonts w:ascii="Times New Roman" w:hAnsi="Times New Roman" w:cs="Times New Roman"/>
          <w:lang w:val="en-GB"/>
        </w:rPr>
        <w:t xml:space="preserve"> </w:t>
      </w:r>
      <w:r w:rsidR="00361C39" w:rsidRPr="00F265EE">
        <w:rPr>
          <w:rFonts w:ascii="Times New Roman" w:hAnsi="Times New Roman" w:cs="Times New Roman"/>
          <w:lang w:val="en-GB"/>
        </w:rPr>
        <w:t>or less of sodium</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dichloroisocyanurate for use in</w:t>
      </w:r>
      <w:r w:rsidR="00F66416" w:rsidRPr="00F265EE">
        <w:rPr>
          <w:rFonts w:ascii="Times New Roman" w:hAnsi="Times New Roman" w:cs="Times New Roman"/>
          <w:lang w:val="en-GB"/>
        </w:rPr>
        <w:t xml:space="preserve"> toilet bowls only:</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AF3F00"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361C39" w:rsidRPr="00F265EE" w:rsidRDefault="00AF3F00"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lastRenderedPageBreak/>
        <w:tab/>
      </w:r>
      <w:r w:rsidRPr="00F265EE">
        <w:rPr>
          <w:rFonts w:ascii="Times New Roman" w:hAnsi="Times New Roman" w:cs="Times New Roman"/>
          <w:lang w:val="en-GB"/>
        </w:rPr>
        <w:tab/>
      </w:r>
      <w:r w:rsidR="00361C39" w:rsidRPr="00F265EE">
        <w:rPr>
          <w:rFonts w:ascii="Times New Roman" w:hAnsi="Times New Roman" w:cs="Times New Roman"/>
          <w:lang w:val="en-GB"/>
        </w:rPr>
        <w:t>(i)</w:t>
      </w:r>
      <w:r w:rsidR="00361C39" w:rsidRPr="00F265EE">
        <w:rPr>
          <w:rFonts w:ascii="Times New Roman" w:hAnsi="Times New Roman" w:cs="Times New Roman"/>
          <w:lang w:val="en-GB"/>
        </w:rPr>
        <w:tab/>
        <w:t>during storage</w:t>
      </w:r>
      <w:r w:rsidR="00361C39" w:rsidRPr="00F265EE">
        <w:rPr>
          <w:rFonts w:ascii="Times New Roman" w:hAnsi="Times New Roman" w:cs="Times New Roman"/>
          <w:lang w:val="en-GB"/>
        </w:rPr>
        <w:tab/>
        <w:t>10,22,23</w:t>
      </w:r>
      <w:r w:rsidR="00361C39" w:rsidRPr="00F265EE">
        <w:rPr>
          <w:rFonts w:ascii="Times New Roman" w:hAnsi="Times New Roman" w:cs="Times New Roman"/>
          <w:lang w:val="en-GB"/>
        </w:rPr>
        <w:tab/>
        <w:t>12,13,14,15,17,</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F73746" w:rsidRPr="00F265EE">
        <w:rPr>
          <w:rFonts w:ascii="Times New Roman" w:hAnsi="Times New Roman" w:cs="Times New Roman"/>
          <w:lang w:val="en-GB"/>
        </w:rPr>
        <w:tab/>
      </w:r>
      <w:r w:rsidRPr="00F265EE">
        <w:rPr>
          <w:rFonts w:ascii="Times New Roman" w:hAnsi="Times New Roman" w:cs="Times New Roman"/>
          <w:lang w:val="en-GB"/>
        </w:rPr>
        <w:t>18,21</w:t>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during use</w:t>
      </w:r>
      <w:r w:rsidRPr="00F265EE">
        <w:rPr>
          <w:rFonts w:ascii="Times New Roman" w:hAnsi="Times New Roman" w:cs="Times New Roman"/>
          <w:lang w:val="en-GB"/>
        </w:rPr>
        <w:tab/>
        <w:t>5</w:t>
      </w:r>
      <w:r w:rsidRPr="00F265EE">
        <w:rPr>
          <w:rFonts w:ascii="Times New Roman" w:hAnsi="Times New Roman" w:cs="Times New Roman"/>
          <w:lang w:val="en-GB"/>
        </w:rPr>
        <w:tab/>
        <w:t>1,4,7,12</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lang w:val="en-GB"/>
        </w:rPr>
        <w:tab/>
        <w:t>(j)</w:t>
      </w:r>
      <w:r w:rsidRPr="00F265EE">
        <w:rPr>
          <w:rFonts w:ascii="Times New Roman" w:hAnsi="Times New Roman" w:cs="Times New Roman"/>
          <w:lang w:val="en-GB"/>
        </w:rPr>
        <w:tab/>
      </w:r>
      <w:r w:rsidRPr="00F265EE">
        <w:rPr>
          <w:rFonts w:ascii="Times New Roman" w:hAnsi="Times New Roman" w:cs="Times New Roman"/>
        </w:rPr>
        <w:t>in other compressed blocks or tablets</w:t>
      </w:r>
      <w:r w:rsidR="00F66416" w:rsidRPr="00F265EE">
        <w:rPr>
          <w:rFonts w:ascii="Times New Roman" w:hAnsi="Times New Roman" w:cs="Times New Roman"/>
        </w:rPr>
        <w:t xml:space="preserve"> containing</w:t>
      </w:r>
    </w:p>
    <w:p w:rsidR="00F66416"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10 per cent or more of available</w:t>
      </w:r>
      <w:r w:rsidR="00F66416" w:rsidRPr="00F265EE">
        <w:rPr>
          <w:rFonts w:ascii="Times New Roman" w:hAnsi="Times New Roman" w:cs="Times New Roman"/>
        </w:rPr>
        <w:t xml:space="preserve"> </w:t>
      </w:r>
      <w:r w:rsidRPr="00F265EE">
        <w:rPr>
          <w:rFonts w:ascii="Times New Roman" w:hAnsi="Times New Roman" w:cs="Times New Roman"/>
        </w:rPr>
        <w:t xml:space="preserve">chlorine certified </w:t>
      </w:r>
    </w:p>
    <w:p w:rsidR="00F66416" w:rsidRPr="00F265EE" w:rsidRDefault="00F66416"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00361C39" w:rsidRPr="00F265EE">
        <w:rPr>
          <w:rFonts w:ascii="Times New Roman" w:hAnsi="Times New Roman" w:cs="Times New Roman"/>
        </w:rPr>
        <w:t>by a relevant State or</w:t>
      </w:r>
      <w:r w:rsidRPr="00F265EE">
        <w:rPr>
          <w:rFonts w:ascii="Times New Roman" w:hAnsi="Times New Roman" w:cs="Times New Roman"/>
        </w:rPr>
        <w:t xml:space="preserve"> </w:t>
      </w:r>
      <w:r w:rsidR="00361C39" w:rsidRPr="00F265EE">
        <w:rPr>
          <w:rFonts w:ascii="Times New Roman" w:hAnsi="Times New Roman" w:cs="Times New Roman"/>
        </w:rPr>
        <w:t xml:space="preserve">Territory authority as not </w:t>
      </w:r>
    </w:p>
    <w:p w:rsidR="00F66416" w:rsidRPr="00F265EE" w:rsidRDefault="00F6641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00361C39" w:rsidRPr="00F265EE">
        <w:rPr>
          <w:rFonts w:ascii="Times New Roman" w:hAnsi="Times New Roman" w:cs="Times New Roman"/>
        </w:rPr>
        <w:t>being a</w:t>
      </w:r>
      <w:r w:rsidRPr="00F265EE">
        <w:rPr>
          <w:rFonts w:ascii="Times New Roman" w:hAnsi="Times New Roman" w:cs="Times New Roman"/>
        </w:rPr>
        <w:t xml:space="preserve"> </w:t>
      </w:r>
      <w:r w:rsidR="00361C39" w:rsidRPr="00F265EE">
        <w:rPr>
          <w:rFonts w:ascii="Times New Roman" w:hAnsi="Times New Roman" w:cs="Times New Roman"/>
        </w:rPr>
        <w:t>Dangerous Good of Class 5</w:t>
      </w:r>
      <w:r w:rsidR="00D25CC1" w:rsidRPr="00F265EE">
        <w:rPr>
          <w:rFonts w:ascii="Times New Roman" w:hAnsi="Times New Roman" w:cs="Times New Roman"/>
          <w:lang w:val="en-GB"/>
        </w:rPr>
        <w:t>,</w:t>
      </w:r>
      <w:r w:rsidRPr="00F265EE">
        <w:rPr>
          <w:rFonts w:ascii="Times New Roman" w:hAnsi="Times New Roman" w:cs="Times New Roman"/>
          <w:lang w:val="en-GB"/>
        </w:rPr>
        <w:t xml:space="preserve"> </w:t>
      </w:r>
      <w:r w:rsidR="00C7514E" w:rsidRPr="00F265EE">
        <w:rPr>
          <w:rFonts w:ascii="Times New Roman" w:hAnsi="Times New Roman" w:cs="Times New Roman"/>
          <w:lang w:val="en-GB"/>
        </w:rPr>
        <w:t xml:space="preserve">Division 5.1: </w:t>
      </w:r>
    </w:p>
    <w:p w:rsidR="00361C39" w:rsidRPr="00F265EE" w:rsidRDefault="00F66416" w:rsidP="00DF71EC">
      <w:pPr>
        <w:pStyle w:val="appfpart3"/>
        <w:tabs>
          <w:tab w:val="clear" w:pos="4819"/>
          <w:tab w:val="clear" w:pos="5783"/>
          <w:tab w:val="right" w:pos="6480"/>
          <w:tab w:val="left" w:pos="7200"/>
        </w:tabs>
        <w:spacing w:line="240" w:lineRule="auto"/>
        <w:jc w:val="left"/>
        <w:rPr>
          <w:rFonts w:ascii="Times New Roman" w:hAnsi="Times New Roman" w:cs="Times New Roman"/>
          <w:i/>
          <w:iCs/>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C7514E" w:rsidRPr="00F265EE">
        <w:rPr>
          <w:rFonts w:ascii="Times New Roman" w:hAnsi="Times New Roman" w:cs="Times New Roman"/>
          <w:lang w:val="en-GB"/>
        </w:rPr>
        <w:t>O</w:t>
      </w:r>
      <w:r w:rsidR="00361C39" w:rsidRPr="00F265EE">
        <w:rPr>
          <w:rFonts w:ascii="Times New Roman" w:hAnsi="Times New Roman" w:cs="Times New Roman"/>
        </w:rPr>
        <w:t>xidising</w:t>
      </w:r>
      <w:r w:rsidRPr="00F265EE">
        <w:rPr>
          <w:rFonts w:ascii="Times New Roman" w:hAnsi="Times New Roman" w:cs="Times New Roman"/>
        </w:rPr>
        <w:t xml:space="preserve"> </w:t>
      </w:r>
      <w:r w:rsidR="00361C39" w:rsidRPr="00F265EE">
        <w:rPr>
          <w:rFonts w:ascii="Times New Roman" w:hAnsi="Times New Roman" w:cs="Times New Roman"/>
        </w:rPr>
        <w:t>substances</w:t>
      </w:r>
      <w:r w:rsidR="001D6E9F" w:rsidRPr="00F265EE">
        <w:rPr>
          <w:rFonts w:ascii="Times New Roman" w:hAnsi="Times New Roman" w:cs="Times New Roman"/>
        </w:rPr>
        <w:t>,</w:t>
      </w:r>
      <w:r w:rsidR="00361C39" w:rsidRPr="00F265EE">
        <w:rPr>
          <w:rFonts w:ascii="Times New Roman" w:hAnsi="Times New Roman" w:cs="Times New Roman"/>
        </w:rPr>
        <w:t xml:space="preserve"> as specified in</w:t>
      </w:r>
      <w:r w:rsidR="00361C39" w:rsidRPr="00F265EE">
        <w:rPr>
          <w:rFonts w:ascii="Times New Roman" w:hAnsi="Times New Roman" w:cs="Times New Roman"/>
          <w:b/>
          <w:bCs/>
        </w:rPr>
        <w:t xml:space="preserve"> </w:t>
      </w:r>
      <w:r w:rsidR="00361C39" w:rsidRPr="00F265EE">
        <w:rPr>
          <w:rFonts w:ascii="Times New Roman" w:hAnsi="Times New Roman" w:cs="Times New Roman"/>
          <w:iCs/>
        </w:rPr>
        <w:t>the</w:t>
      </w:r>
    </w:p>
    <w:p w:rsidR="00F66416"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i/>
          <w:iCs/>
        </w:rPr>
      </w:pPr>
      <w:r w:rsidRPr="00F265EE">
        <w:rPr>
          <w:rFonts w:ascii="Times New Roman" w:hAnsi="Times New Roman" w:cs="Times New Roman"/>
          <w:i/>
          <w:iCs/>
        </w:rPr>
        <w:tab/>
      </w:r>
      <w:r w:rsidRPr="00F265EE">
        <w:rPr>
          <w:rFonts w:ascii="Times New Roman" w:hAnsi="Times New Roman" w:cs="Times New Roman"/>
          <w:i/>
          <w:iCs/>
        </w:rPr>
        <w:tab/>
      </w:r>
      <w:r w:rsidRPr="00F265EE">
        <w:rPr>
          <w:rFonts w:ascii="Times New Roman" w:hAnsi="Times New Roman" w:cs="Times New Roman"/>
          <w:i/>
          <w:iCs/>
        </w:rPr>
        <w:tab/>
        <w:t xml:space="preserve">Australian Code </w:t>
      </w:r>
      <w:r w:rsidR="00413528" w:rsidRPr="00F265EE">
        <w:rPr>
          <w:rFonts w:ascii="Times New Roman" w:hAnsi="Times New Roman" w:cs="Times New Roman"/>
          <w:i/>
          <w:iCs/>
        </w:rPr>
        <w:t xml:space="preserve">for the Transport of </w:t>
      </w:r>
      <w:r w:rsidRPr="00F265EE">
        <w:rPr>
          <w:rFonts w:ascii="Times New Roman" w:hAnsi="Times New Roman" w:cs="Times New Roman"/>
          <w:i/>
          <w:iCs/>
        </w:rPr>
        <w:t xml:space="preserve">Dangerous </w:t>
      </w:r>
    </w:p>
    <w:p w:rsidR="00361C39" w:rsidRPr="00F265EE" w:rsidRDefault="00F66416"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i/>
          <w:iCs/>
        </w:rPr>
        <w:tab/>
      </w:r>
      <w:r w:rsidRPr="00F265EE">
        <w:rPr>
          <w:rFonts w:ascii="Times New Roman" w:hAnsi="Times New Roman" w:cs="Times New Roman"/>
          <w:i/>
          <w:iCs/>
        </w:rPr>
        <w:tab/>
      </w:r>
      <w:r w:rsidRPr="00F265EE">
        <w:rPr>
          <w:rFonts w:ascii="Times New Roman" w:hAnsi="Times New Roman" w:cs="Times New Roman"/>
          <w:i/>
          <w:iCs/>
        </w:rPr>
        <w:tab/>
      </w:r>
      <w:r w:rsidR="00361C39" w:rsidRPr="00F265EE">
        <w:rPr>
          <w:rFonts w:ascii="Times New Roman" w:hAnsi="Times New Roman" w:cs="Times New Roman"/>
          <w:i/>
          <w:iCs/>
        </w:rPr>
        <w:t xml:space="preserve">Goods </w:t>
      </w:r>
      <w:r w:rsidR="00413528" w:rsidRPr="00F265EE">
        <w:rPr>
          <w:rFonts w:ascii="Times New Roman" w:hAnsi="Times New Roman" w:cs="Times New Roman"/>
          <w:i/>
          <w:iCs/>
        </w:rPr>
        <w:t>by Road and Rail</w:t>
      </w:r>
      <w:r w:rsidR="00413528" w:rsidRPr="00F265EE">
        <w:rPr>
          <w:rFonts w:ascii="Times New Roman" w:hAnsi="Times New Roman" w:cs="Times New Roman"/>
        </w:rPr>
        <w:t xml:space="preserve"> </w:t>
      </w:r>
      <w:r w:rsidR="00361C39" w:rsidRPr="00F265EE">
        <w:rPr>
          <w:rFonts w:ascii="Times New Roman" w:hAnsi="Times New Roman" w:cs="Times New Roman"/>
        </w:rPr>
        <w:t xml:space="preserve">in preparations </w:t>
      </w:r>
    </w:p>
    <w:p w:rsidR="00AF3F00"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00413528" w:rsidRPr="00F265EE">
        <w:rPr>
          <w:rFonts w:ascii="Times New Roman" w:hAnsi="Times New Roman" w:cs="Times New Roman"/>
        </w:rPr>
        <w:t xml:space="preserve">containing 5 g or less of </w:t>
      </w:r>
      <w:r w:rsidRPr="00F265EE">
        <w:rPr>
          <w:rFonts w:ascii="Times New Roman" w:hAnsi="Times New Roman" w:cs="Times New Roman"/>
        </w:rPr>
        <w:t xml:space="preserve">sodium dichloroisocyanurate </w:t>
      </w:r>
    </w:p>
    <w:p w:rsidR="00361C39" w:rsidRPr="00F265EE" w:rsidRDefault="00AF3F00"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00361C39" w:rsidRPr="00F265EE">
        <w:rPr>
          <w:rFonts w:ascii="Times New Roman" w:hAnsi="Times New Roman" w:cs="Times New Roman"/>
        </w:rPr>
        <w:t>for use in toilet bowls only.</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p>
    <w:p w:rsidR="00AF3F00"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during</w:t>
      </w:r>
      <w:r w:rsidR="00AF3F00" w:rsidRPr="00F265EE">
        <w:rPr>
          <w:rFonts w:ascii="Times New Roman" w:hAnsi="Times New Roman" w:cs="Times New Roman"/>
        </w:rPr>
        <w:t xml:space="preserve"> storage</w:t>
      </w:r>
      <w:r w:rsidR="00AF3F00" w:rsidRPr="00F265EE">
        <w:rPr>
          <w:rFonts w:ascii="Times New Roman" w:hAnsi="Times New Roman" w:cs="Times New Roman"/>
        </w:rPr>
        <w:tab/>
        <w:t>10,22</w:t>
      </w:r>
      <w:r w:rsidR="00AF3F00" w:rsidRPr="00F265EE">
        <w:rPr>
          <w:rFonts w:ascii="Times New Roman" w:hAnsi="Times New Roman" w:cs="Times New Roman"/>
        </w:rPr>
        <w:tab/>
        <w:t>12,13,14,15,17,</w:t>
      </w:r>
    </w:p>
    <w:p w:rsidR="00361C39" w:rsidRPr="00F265EE" w:rsidRDefault="00AF3F00" w:rsidP="00DF71EC">
      <w:pPr>
        <w:pStyle w:val="appfpart3i"/>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00361C39" w:rsidRPr="00F265EE">
        <w:rPr>
          <w:rFonts w:ascii="Times New Roman" w:hAnsi="Times New Roman" w:cs="Times New Roman"/>
        </w:rPr>
        <w:t>18,21</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during use</w:t>
      </w:r>
      <w:r w:rsidRPr="00F265EE">
        <w:rPr>
          <w:rFonts w:ascii="Times New Roman" w:hAnsi="Times New Roman" w:cs="Times New Roman"/>
        </w:rPr>
        <w:tab/>
        <w:t>5</w:t>
      </w:r>
      <w:r w:rsidRPr="00F265EE">
        <w:rPr>
          <w:rFonts w:ascii="Times New Roman" w:hAnsi="Times New Roman" w:cs="Times New Roman"/>
        </w:rPr>
        <w:tab/>
        <w:t>1,4,7,12</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Dichloromethane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Dichloromethane</w:instrText>
      </w:r>
      <w:r w:rsidR="00CC0730" w:rsidRPr="00F265EE">
        <w:rPr>
          <w:rFonts w:ascii="Times New Roman" w:hAnsi="Times New Roman" w:cs="Times New Roman"/>
          <w:caps/>
          <w:lang w:val="en-GB"/>
        </w:rPr>
        <w:instrText xml:space="preserve"> </w:instrText>
      </w:r>
      <w:r w:rsidR="00CC0730" w:rsidRPr="00F265EE">
        <w:rPr>
          <w:rFonts w:ascii="Times New Roman" w:hAnsi="Times New Roman" w:cs="Times New Roman"/>
          <w:lang w:val="en-GB"/>
        </w:rPr>
        <w:instrText>(</w:instrText>
      </w:r>
      <w:r w:rsidR="004B5D2F" w:rsidRPr="00F265EE">
        <w:rPr>
          <w:rFonts w:ascii="Times New Roman" w:hAnsi="Times New Roman" w:cs="Times New Roman"/>
        </w:rPr>
        <w:instrText>methylene chloride</w:instrText>
      </w:r>
      <w:r w:rsidR="00CC0730" w:rsidRPr="00F265EE">
        <w:rPr>
          <w:rFonts w:ascii="Times New Roman" w:hAnsi="Times New Roman" w:cs="Times New Roman"/>
          <w:caps/>
        </w:rPr>
        <w:instrText>)</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(methylene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methylene chloride</w:instrText>
      </w:r>
      <w:r w:rsidR="00A92FB9" w:rsidRPr="00F265EE">
        <w:rPr>
          <w:rFonts w:ascii="Times New Roman" w:hAnsi="Times New Roman" w:cs="Times New Roman"/>
          <w:caps/>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w:instrText>
      </w:r>
      <w:r w:rsidRPr="00F265EE">
        <w:rPr>
          <w:rFonts w:ascii="Times New Roman" w:hAnsi="Times New Roman" w:cs="Times New Roman"/>
          <w:caps/>
        </w:rPr>
        <w:instrText>Dichloromethane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paint or lacquer removers.</w:t>
      </w:r>
      <w:r w:rsidRPr="00F265EE">
        <w:rPr>
          <w:rFonts w:ascii="Times New Roman" w:hAnsi="Times New Roman" w:cs="Times New Roman"/>
          <w:lang w:val="en-GB"/>
        </w:rPr>
        <w:tab/>
        <w:t>12,16</w:t>
      </w:r>
      <w:r w:rsidRPr="00F265EE">
        <w:rPr>
          <w:rFonts w:ascii="Times New Roman" w:hAnsi="Times New Roman" w:cs="Times New Roman"/>
          <w:lang w:val="en-GB"/>
        </w:rPr>
        <w:tab/>
        <w:t>1,4,8,11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other than in paint or lacquer</w:t>
      </w:r>
      <w:r w:rsidR="00AF3F00" w:rsidRPr="00F265EE">
        <w:rPr>
          <w:rFonts w:ascii="Times New Roman" w:hAnsi="Times New Roman" w:cs="Times New Roman"/>
          <w:lang w:val="en-GB"/>
        </w:rPr>
        <w:t xml:space="preserve"> removers</w:t>
      </w:r>
      <w:r w:rsidRPr="00F265EE">
        <w:rPr>
          <w:rFonts w:ascii="Times New Roman" w:hAnsi="Times New Roman" w:cs="Times New Roman"/>
          <w:lang w:val="en-GB"/>
        </w:rPr>
        <w:tab/>
      </w:r>
      <w:r w:rsidRPr="00F265EE">
        <w:rPr>
          <w:rFonts w:ascii="Times New Roman" w:hAnsi="Times New Roman" w:cs="Times New Roman"/>
          <w:lang w:val="en-GB"/>
        </w:rPr>
        <w:tab/>
        <w:t>1,4,8,25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
        <w:tabs>
          <w:tab w:val="clear" w:pos="567"/>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Diclofenac</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Diclofenac</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ab/>
      </w:r>
      <w:r w:rsidRPr="00F265EE">
        <w:rPr>
          <w:rFonts w:ascii="Times New Roman" w:hAnsi="Times New Roman" w:cs="Times New Roman"/>
        </w:rPr>
        <w:tab/>
        <w:t>101,104</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
        <w:tabs>
          <w:tab w:val="clear" w:pos="567"/>
          <w:tab w:val="clear" w:pos="964"/>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Dienestrol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Dienestrol</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ab/>
        <w:t>67</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5.</w:t>
      </w:r>
      <w:r w:rsidRPr="00F265EE">
        <w:rPr>
          <w:rFonts w:ascii="Times New Roman" w:hAnsi="Times New Roman" w:cs="Times New Roman"/>
          <w:lang w:val="en-GB"/>
        </w:rPr>
        <w:tab/>
        <w:t>5</w:t>
      </w:r>
      <w:r w:rsidRPr="00F265EE">
        <w:rPr>
          <w:rFonts w:ascii="Times New Roman" w:hAnsi="Times New Roman" w:cs="Times New Roman"/>
          <w:lang w:val="en-GB"/>
        </w:rPr>
        <w:tab/>
        <w:t>1,4</w:t>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6.</w:t>
      </w:r>
      <w:r w:rsidRPr="00F265EE">
        <w:rPr>
          <w:rFonts w:ascii="Times New Roman" w:hAnsi="Times New Roman" w:cs="Times New Roman"/>
          <w:lang w:val="en-GB"/>
        </w:rPr>
        <w:tab/>
        <w:t>2,11,18</w:t>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Diethyltoluamide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Diethyltoluamide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r w:rsidRPr="00F265EE">
        <w:rPr>
          <w:rFonts w:ascii="Times New Roman" w:hAnsi="Times New Roman" w:cs="Times New Roman"/>
          <w:lang w:val="en-GB"/>
        </w:rPr>
        <w:tab/>
        <w:t>44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5,6-Dihydroxyindoline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"5,6-Dihydroxyindoline" </w:instrText>
      </w:r>
      <w:r w:rsidR="00A3108F" w:rsidRPr="00F265EE">
        <w:rPr>
          <w:rFonts w:ascii="Times New Roman" w:hAnsi="Times New Roman" w:cs="Times New Roman"/>
          <w:caps/>
        </w:rPr>
        <w:fldChar w:fldCharType="end"/>
      </w:r>
      <w:r w:rsidRPr="00F265EE">
        <w:rPr>
          <w:rFonts w:ascii="Times New Roman" w:hAnsi="Times New Roman" w:cs="Times New Roman"/>
        </w:rPr>
        <w:tab/>
        <w:t>21,28</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Dimethylformamide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Dimethylformamide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4B5087"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Dimethyl sulfate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Dimethyl sulfate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2</w:t>
      </w:r>
      <w:r w:rsidRPr="00F265EE">
        <w:rPr>
          <w:rFonts w:ascii="Times New Roman" w:hAnsi="Times New Roman" w:cs="Times New Roman"/>
          <w:lang w:val="en-GB"/>
        </w:rPr>
        <w:tab/>
        <w:t>1,4,8</w:t>
      </w:r>
    </w:p>
    <w:p w:rsidR="0013677B" w:rsidRPr="00F265EE" w:rsidRDefault="0013677B"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Dimethyl sulfoxide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Dimethyl sulfoxide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4B5087">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not packed and labelled</w:t>
      </w:r>
      <w:r w:rsidR="004B5087" w:rsidRPr="00F265EE">
        <w:rPr>
          <w:rFonts w:ascii="Times New Roman" w:hAnsi="Times New Roman" w:cs="Times New Roman"/>
          <w:lang w:val="en-GB"/>
        </w:rPr>
        <w:t xml:space="preserve"> for therapeutic use.</w:t>
      </w:r>
      <w:r w:rsidR="004B5087" w:rsidRPr="00F265EE">
        <w:rPr>
          <w:rFonts w:ascii="Times New Roman" w:hAnsi="Times New Roman" w:cs="Times New Roman"/>
          <w:lang w:val="en-GB"/>
        </w:rPr>
        <w:tab/>
        <w:t>27</w:t>
      </w:r>
      <w:r w:rsidR="004B5087" w:rsidRPr="00F265EE">
        <w:rPr>
          <w:rFonts w:ascii="Times New Roman" w:hAnsi="Times New Roman" w:cs="Times New Roman"/>
          <w:lang w:val="en-GB"/>
        </w:rPr>
        <w:tab/>
        <w:t>1,4,5,8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4B5087">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packed and labelled</w:t>
      </w:r>
      <w:r w:rsidR="004B5087" w:rsidRPr="00F265EE">
        <w:rPr>
          <w:rFonts w:ascii="Times New Roman" w:hAnsi="Times New Roman" w:cs="Times New Roman"/>
          <w:lang w:val="en-GB"/>
        </w:rPr>
        <w:t xml:space="preserve"> for treatment of animals.</w:t>
      </w:r>
      <w:r w:rsidR="004B5087" w:rsidRPr="00F265EE">
        <w:rPr>
          <w:rFonts w:ascii="Times New Roman" w:hAnsi="Times New Roman" w:cs="Times New Roman"/>
          <w:lang w:val="en-GB"/>
        </w:rPr>
        <w:tab/>
        <w:t>49</w:t>
      </w:r>
      <w:r w:rsidR="004B5087" w:rsidRPr="00F265EE">
        <w:rPr>
          <w:rFonts w:ascii="Times New Roman" w:hAnsi="Times New Roman" w:cs="Times New Roman"/>
          <w:lang w:val="en-GB"/>
        </w:rPr>
        <w:tab/>
        <w:t>1,4,5,8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Dinitrocresols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Dinitrocresols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(and their homologues)</w:t>
      </w:r>
      <w:r w:rsidR="004B5087" w:rsidRPr="00F265EE">
        <w:rPr>
          <w:rFonts w:ascii="Times New Roman" w:hAnsi="Times New Roman" w:cs="Times New Roman"/>
          <w:lang w:val="en-GB"/>
        </w:rPr>
        <w:t xml:space="preserve"> </w:t>
      </w:r>
      <w:r w:rsidR="004B5087" w:rsidRPr="00F265EE">
        <w:rPr>
          <w:rFonts w:ascii="Times New Roman" w:hAnsi="Times New Roman" w:cs="Times New Roman"/>
          <w:b/>
          <w:bCs/>
          <w:lang w:val="en-GB"/>
        </w:rPr>
        <w:t>except</w:t>
      </w:r>
      <w:r w:rsidR="004B5087" w:rsidRPr="00F265EE">
        <w:rPr>
          <w:rFonts w:ascii="Times New Roman" w:hAnsi="Times New Roman" w:cs="Times New Roman"/>
          <w:lang w:val="en-GB"/>
        </w:rPr>
        <w:t xml:space="preserve"> when for</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 xml:space="preserve"> </w:t>
      </w:r>
      <w:r w:rsidRPr="00F265EE">
        <w:rPr>
          <w:rFonts w:ascii="Times New Roman" w:hAnsi="Times New Roman" w:cs="Times New Roman"/>
          <w:lang w:val="en-GB"/>
        </w:rPr>
        <w:tab/>
        <w:t>therapeutic use.</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Dinitrophenols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Dinitrophenols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their homologues)</w:t>
      </w:r>
      <w:r w:rsidR="004B5087" w:rsidRPr="00F265EE">
        <w:rPr>
          <w:rFonts w:ascii="Times New Roman" w:hAnsi="Times New Roman" w:cs="Times New Roman"/>
          <w:lang w:val="en-GB"/>
        </w:rPr>
        <w:t xml:space="preserve"> </w:t>
      </w:r>
      <w:r w:rsidR="004B5087" w:rsidRPr="00F265EE">
        <w:rPr>
          <w:rFonts w:ascii="Times New Roman" w:hAnsi="Times New Roman" w:cs="Times New Roman"/>
          <w:b/>
          <w:bCs/>
          <w:lang w:val="en-GB"/>
        </w:rPr>
        <w:t>except</w:t>
      </w:r>
      <w:r w:rsidR="004B5087" w:rsidRPr="00F265EE">
        <w:rPr>
          <w:rFonts w:ascii="Times New Roman" w:hAnsi="Times New Roman" w:cs="Times New Roman"/>
          <w:lang w:val="en-GB"/>
        </w:rPr>
        <w:t xml:space="preserve"> when</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 xml:space="preserve"> </w:t>
      </w:r>
      <w:r w:rsidRPr="00F265EE">
        <w:rPr>
          <w:rFonts w:ascii="Times New Roman" w:hAnsi="Times New Roman" w:cs="Times New Roman"/>
          <w:lang w:val="en-GB"/>
        </w:rPr>
        <w:tab/>
        <w:t>for therapeutic use.</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Dinocap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Dinocap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47</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Dioxane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Dioxane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Diphenoxylate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Diphenoxylate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3.</w:t>
      </w:r>
      <w:r w:rsidRPr="00F265EE">
        <w:rPr>
          <w:rFonts w:ascii="Times New Roman" w:hAnsi="Times New Roman" w:cs="Times New Roman"/>
          <w:lang w:val="en-GB"/>
        </w:rPr>
        <w:tab/>
        <w:t>39 or 40,41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vaginal preparations when </w:t>
      </w:r>
      <w:r w:rsidR="004B5087" w:rsidRPr="00F265EE">
        <w:rPr>
          <w:rFonts w:ascii="Times New Roman" w:hAnsi="Times New Roman" w:cs="Times New Roman"/>
          <w:lang w:val="en-GB"/>
        </w:rPr>
        <w:t>included</w:t>
      </w:r>
      <w:r w:rsidRPr="00F265EE">
        <w:rPr>
          <w:rFonts w:ascii="Times New Roman" w:hAnsi="Times New Roman" w:cs="Times New Roman"/>
          <w:lang w:val="en-GB"/>
        </w:rPr>
        <w:tab/>
        <w:t>54,63,64,66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in Schedule 3.</w:t>
      </w:r>
      <w:r w:rsidRPr="00F265EE">
        <w:rPr>
          <w:rFonts w:ascii="Times New Roman" w:hAnsi="Times New Roman" w:cs="Times New Roman"/>
          <w:lang w:val="en-GB"/>
        </w:rPr>
        <w:tab/>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4B5087">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Ephedrine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Ephedrine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nasal preparations</w:t>
      </w:r>
      <w:r w:rsidR="004B5087" w:rsidRPr="00F265EE">
        <w:rPr>
          <w:rFonts w:ascii="Times New Roman" w:hAnsi="Times New Roman" w:cs="Times New Roman"/>
          <w:lang w:val="en-GB"/>
        </w:rPr>
        <w:t xml:space="preserve"> for topical use.</w:t>
      </w:r>
      <w:r w:rsidR="004B5087" w:rsidRPr="00F265EE">
        <w:rPr>
          <w:rFonts w:ascii="Times New Roman" w:hAnsi="Times New Roman" w:cs="Times New Roman"/>
          <w:lang w:val="en-GB"/>
        </w:rPr>
        <w:tab/>
        <w:t>29</w:t>
      </w:r>
    </w:p>
    <w:p w:rsidR="00361C39" w:rsidRPr="00F265EE" w:rsidRDefault="00361C39" w:rsidP="00DF71EC">
      <w:pPr>
        <w:pStyle w:val="1indent0"/>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Epichlorohydrin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Epichlorohydrin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2</w:t>
      </w:r>
      <w:r w:rsidRPr="00F265EE">
        <w:rPr>
          <w:rFonts w:ascii="Times New Roman" w:hAnsi="Times New Roman" w:cs="Times New Roman"/>
          <w:lang w:val="en-GB"/>
        </w:rPr>
        <w:tab/>
        <w:t>1,4,8</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Epoxy resins, liquid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Epoxy resins, liquid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r w:rsidRPr="00F265EE">
        <w:rPr>
          <w:rFonts w:ascii="Times New Roman" w:hAnsi="Times New Roman" w:cs="Times New Roman"/>
        </w:rPr>
        <w:tab/>
      </w:r>
      <w:r w:rsidRPr="00F265EE">
        <w:rPr>
          <w:rFonts w:ascii="Times New Roman" w:hAnsi="Times New Roman" w:cs="Times New Roman"/>
        </w:rPr>
        <w:tab/>
        <w:t>1,3,4,5,8</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5.</w:t>
      </w:r>
      <w:r w:rsidRPr="00F265EE">
        <w:rPr>
          <w:rFonts w:ascii="Times New Roman" w:hAnsi="Times New Roman" w:cs="Times New Roman"/>
          <w:lang w:val="en-GB"/>
        </w:rPr>
        <w:tab/>
        <w:t>5</w:t>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6.</w:t>
      </w:r>
      <w:r w:rsidRPr="00F265EE">
        <w:rPr>
          <w:rFonts w:ascii="Times New Roman" w:hAnsi="Times New Roman" w:cs="Times New Roman"/>
          <w:lang w:val="en-GB"/>
        </w:rPr>
        <w:tab/>
        <w:t>2,11,18</w:t>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5 or 6.</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Ethoxyethylmercuric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Ethoxyethylmercuric chloride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Ethyl bromide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Ethyl bromide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Ethylene chlorohydrin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Ethylene chlorohydrin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Ethylene glycol</w:t>
      </w:r>
      <w:r w:rsidR="00611C00" w:rsidRPr="00F265EE">
        <w:rPr>
          <w:rFonts w:ascii="Times New Roman" w:hAnsi="Times New Roman" w:cs="Times New Roman"/>
          <w:lang w:val="en-GB"/>
        </w:rPr>
        <w:t xml:space="preserve"> </w:t>
      </w:r>
      <w:r w:rsidRPr="00F265EE">
        <w:rPr>
          <w:rFonts w:ascii="Times New Roman" w:hAnsi="Times New Roman" w:cs="Times New Roman"/>
          <w:lang w:val="en-GB"/>
        </w:rPr>
        <w:t>monoalkyl ether</w:t>
      </w:r>
      <w:r w:rsidR="004B5087" w:rsidRPr="00F265EE">
        <w:rPr>
          <w:rFonts w:ascii="Times New Roman" w:hAnsi="Times New Roman" w:cs="Times New Roman"/>
          <w:lang w:val="en-GB"/>
        </w:rPr>
        <w:t>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Ethylene glycol</w:instrText>
      </w:r>
      <w:r w:rsidR="00DB1262" w:rsidRPr="00F265EE">
        <w:rPr>
          <w:rFonts w:ascii="Times New Roman" w:hAnsi="Times New Roman" w:cs="Times New Roman"/>
          <w:caps/>
          <w:lang w:val="en-GB"/>
        </w:rPr>
        <w:instrText xml:space="preserve"> </w:instrText>
      </w:r>
      <w:r w:rsidRPr="00F265EE">
        <w:rPr>
          <w:rFonts w:ascii="Times New Roman" w:hAnsi="Times New Roman" w:cs="Times New Roman"/>
          <w:caps/>
          <w:lang w:val="en-GB"/>
        </w:rPr>
        <w:instrText>monoalkyl ethers</w:instrText>
      </w:r>
      <w:r w:rsidR="00611C00" w:rsidRPr="00F265EE">
        <w:rPr>
          <w:rFonts w:ascii="Times New Roman" w:hAnsi="Times New Roman" w:cs="Times New Roman"/>
          <w:caps/>
          <w:lang w:val="en-GB"/>
        </w:rPr>
        <w:instrText xml:space="preserve"> </w:instrText>
      </w:r>
      <w:r w:rsidR="00611C00" w:rsidRPr="00F265EE">
        <w:rPr>
          <w:rFonts w:ascii="Times New Roman" w:hAnsi="Times New Roman" w:cs="Times New Roman"/>
          <w:lang w:val="en-GB"/>
        </w:rPr>
        <w:instrText xml:space="preserve">and their </w:instrText>
      </w:r>
      <w:r w:rsidR="00611C00" w:rsidRPr="00F265EE">
        <w:rPr>
          <w:rFonts w:ascii="Times New Roman" w:hAnsi="Times New Roman" w:cs="Times New Roman"/>
          <w:caps/>
          <w:lang w:val="en-GB"/>
        </w:rPr>
        <w:instrText>ACETATES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4B5087" w:rsidRPr="00F265EE">
        <w:rPr>
          <w:rFonts w:ascii="Times New Roman" w:hAnsi="Times New Roman" w:cs="Times New Roman"/>
          <w:lang w:val="en-GB"/>
        </w:rPr>
        <w:t xml:space="preserve"> </w:t>
      </w:r>
      <w:r w:rsidRPr="00F265EE">
        <w:rPr>
          <w:rFonts w:ascii="Times New Roman" w:hAnsi="Times New Roman" w:cs="Times New Roman"/>
          <w:lang w:val="en-GB"/>
        </w:rPr>
        <w:t xml:space="preserve">and </w:t>
      </w:r>
      <w:r w:rsidR="004B5087" w:rsidRPr="00F265EE">
        <w:rPr>
          <w:rFonts w:ascii="Times New Roman" w:hAnsi="Times New Roman" w:cs="Times New Roman"/>
          <w:lang w:val="en-GB"/>
        </w:rPr>
        <w:t>their acetates</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Style w:val="bold"/>
          <w:rFonts w:ascii="Times New Roman" w:hAnsi="Times New Roman" w:cs="Times New Roman"/>
          <w:lang w:val="en-GB"/>
        </w:rPr>
        <w:t>except</w:t>
      </w:r>
      <w:r w:rsidRPr="00F265EE">
        <w:rPr>
          <w:rFonts w:ascii="Times New Roman" w:hAnsi="Times New Roman" w:cs="Times New Roman"/>
          <w:lang w:val="en-GB"/>
        </w:rPr>
        <w:t xml:space="preserve"> when separately specified.</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Ethylene oxide</w:t>
      </w:r>
      <w:r w:rsidR="00AF3F00" w:rsidRPr="00F265EE">
        <w:rPr>
          <w:rFonts w:ascii="Times New Roman" w:hAnsi="Times New Roman" w:cs="Times New Roman"/>
          <w:lang w:val="en-GB"/>
        </w:rPr>
        <w:tab/>
      </w:r>
      <w:r w:rsidR="00AF3F00" w:rsidRPr="00F265EE">
        <w:rPr>
          <w:rFonts w:ascii="Times New Roman" w:hAnsi="Times New Roman" w:cs="Times New Roman"/>
          <w:lang w:val="en-GB"/>
        </w:rPr>
        <w:tab/>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Ethylene 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Ethylmercuric chloride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Ethylmercuric chloride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Ethyl methacrylate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"Ethyl methacrylate" </w:instrText>
      </w:r>
      <w:r w:rsidR="00A3108F" w:rsidRPr="00F265EE">
        <w:rPr>
          <w:rFonts w:ascii="Times New Roman" w:hAnsi="Times New Roman" w:cs="Times New Roman"/>
          <w:caps/>
        </w:rPr>
        <w:fldChar w:fldCharType="end"/>
      </w:r>
      <w:r w:rsidRPr="00F265EE">
        <w:rPr>
          <w:rFonts w:ascii="Times New Roman" w:hAnsi="Times New Roman" w:cs="Times New Roman"/>
        </w:rPr>
        <w:tab/>
        <w:t>28</w:t>
      </w:r>
      <w:r w:rsidRPr="00F265EE">
        <w:rPr>
          <w:rFonts w:ascii="Times New Roman" w:hAnsi="Times New Roman" w:cs="Times New Roman"/>
        </w:rPr>
        <w:tab/>
        <w:t>4,9,23</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Etretinate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Etretinate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7,62,76</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Eugenol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Eugenol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ab/>
      </w:r>
      <w:r w:rsidRPr="00F265EE">
        <w:rPr>
          <w:rFonts w:ascii="Times New Roman" w:hAnsi="Times New Roman" w:cs="Times New Roman"/>
          <w:b/>
          <w:bCs/>
          <w:lang w:val="en-GB"/>
        </w:rPr>
        <w:tab/>
      </w:r>
      <w:r w:rsidRPr="00F265EE">
        <w:rPr>
          <w:rFonts w:ascii="Times New Roman" w:hAnsi="Times New Roman" w:cs="Times New Roman"/>
          <w:lang w:val="en-GB"/>
        </w:rPr>
        <w:tab/>
        <w:t>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4B5087"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Famotidine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Famotidine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2.</w:t>
      </w:r>
      <w:r w:rsidRPr="00F265EE">
        <w:rPr>
          <w:rFonts w:ascii="Times New Roman" w:hAnsi="Times New Roman" w:cs="Times New Roman"/>
          <w:lang w:val="en-GB"/>
        </w:rPr>
        <w:tab/>
        <w:t>96</w:t>
      </w:r>
    </w:p>
    <w:p w:rsidR="00F73746" w:rsidRPr="00F265EE" w:rsidRDefault="00F73746" w:rsidP="00F73746">
      <w:pPr>
        <w:pStyle w:val="1indent0"/>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Fenoterol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Fenoterol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metered aerosols.</w:t>
      </w:r>
      <w:r w:rsidRPr="00F265EE">
        <w:rPr>
          <w:rFonts w:ascii="Times New Roman" w:hAnsi="Times New Roman" w:cs="Times New Roman"/>
          <w:lang w:val="en-GB"/>
        </w:rPr>
        <w:tab/>
        <w:t>32</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Fluconazole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Fluconazole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oral preparations</w:t>
      </w:r>
      <w:r w:rsidR="004B5087" w:rsidRPr="00F265EE">
        <w:rPr>
          <w:rFonts w:ascii="Times New Roman" w:hAnsi="Times New Roman" w:cs="Times New Roman"/>
        </w:rPr>
        <w:t xml:space="preserve"> when included in</w:t>
      </w:r>
      <w:r w:rsidRPr="00F265EE">
        <w:rPr>
          <w:rFonts w:ascii="Times New Roman" w:hAnsi="Times New Roman" w:cs="Times New Roman"/>
        </w:rPr>
        <w:tab/>
        <w:t>64</w:t>
      </w:r>
      <w:r w:rsidRPr="00F265EE">
        <w:rPr>
          <w:rFonts w:ascii="Times New Roman" w:hAnsi="Times New Roman" w:cs="Times New Roman"/>
        </w:rPr>
        <w:tab/>
      </w:r>
      <w:r w:rsidRPr="00F265EE">
        <w:rPr>
          <w:rFonts w:ascii="Times New Roman" w:hAnsi="Times New Roman" w:cs="Times New Roman"/>
        </w:rPr>
        <w:br/>
        <w:t>Schedule 3.</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Fluorides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Fluorides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(including silicofluorides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silicofluorides</w:instrText>
      </w:r>
      <w:r w:rsidR="00A92FB9" w:rsidRPr="00F265EE">
        <w:rPr>
          <w:rFonts w:ascii="Times New Roman" w:hAnsi="Times New Roman" w:cs="Times New Roman"/>
          <w:i/>
          <w:caps/>
          <w:lang w:val="en-GB"/>
        </w:rPr>
        <w:instrText xml:space="preserve"> S</w:instrText>
      </w:r>
      <w:r w:rsidR="00A92FB9" w:rsidRPr="00F265EE">
        <w:rPr>
          <w:rFonts w:ascii="Times New Roman" w:hAnsi="Times New Roman" w:cs="Times New Roman"/>
          <w:i/>
          <w:lang w:val="en-GB"/>
        </w:rPr>
        <w:instrText xml:space="preserve">ee also </w:instrText>
      </w:r>
      <w:r w:rsidR="00A92FB9" w:rsidRPr="00F265EE">
        <w:rPr>
          <w:rFonts w:ascii="Times New Roman" w:hAnsi="Times New Roman" w:cs="Times New Roman"/>
          <w:caps/>
          <w:lang w:val="en-GB"/>
        </w:rPr>
        <w:instrText>FLUORIDES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004B5087" w:rsidRPr="00F265EE">
        <w:rPr>
          <w:rFonts w:ascii="Times New Roman" w:hAnsi="Times New Roman" w:cs="Times New Roman"/>
          <w:lang w:val="en-GB"/>
        </w:rPr>
        <w:t xml:space="preserve"> when included in</w:t>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Schedule 5 or 6</w:t>
      </w:r>
      <w:r w:rsidR="004B5087"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AF3F00" w:rsidRPr="00F265EE" w:rsidRDefault="00AF3F00">
      <w:pPr>
        <w:rPr>
          <w:color w:val="000000"/>
          <w:sz w:val="20"/>
          <w:szCs w:val="20"/>
          <w:lang w:val="en-US"/>
        </w:rPr>
      </w:pPr>
      <w:r w:rsidRPr="00F265EE">
        <w:br w:type="page"/>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lastRenderedPageBreak/>
        <w:t>Formaldehyde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Formaldehyde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nail hardener cosmetics.</w:t>
      </w:r>
      <w:r w:rsidRPr="00F265EE">
        <w:rPr>
          <w:rFonts w:ascii="Times New Roman" w:hAnsi="Times New Roman" w:cs="Times New Roman"/>
        </w:rPr>
        <w:tab/>
        <w:t>106</w:t>
      </w:r>
      <w:r w:rsidRPr="00F265EE">
        <w:rPr>
          <w:rFonts w:ascii="Times New Roman" w:hAnsi="Times New Roman" w:cs="Times New Roman"/>
        </w:rPr>
        <w:tab/>
        <w:t>1,4,8,36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other preparations.</w:t>
      </w:r>
      <w:r w:rsidRPr="00F265EE">
        <w:rPr>
          <w:rFonts w:ascii="Times New Roman" w:hAnsi="Times New Roman" w:cs="Times New Roman"/>
        </w:rPr>
        <w:tab/>
        <w:t>106</w:t>
      </w:r>
      <w:r w:rsidRPr="00F265EE">
        <w:rPr>
          <w:rFonts w:ascii="Times New Roman" w:hAnsi="Times New Roman" w:cs="Times New Roman"/>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Formic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Formic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Glazing preparations containing lead compound</w:t>
      </w:r>
      <w:r w:rsidR="00A92FB9" w:rsidRPr="00F265EE">
        <w:rPr>
          <w:rFonts w:ascii="Times New Roman" w:hAnsi="Times New Roman" w:cs="Times New Roman"/>
          <w:lang w:val="en-GB"/>
        </w:rPr>
        <w:t>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Glazing preparations containing lead compounds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A3108F" w:rsidRPr="00F265EE">
        <w:rPr>
          <w:rFonts w:ascii="Times New Roman" w:hAnsi="Times New Roman" w:cs="Times New Roman"/>
          <w:caps/>
          <w:lang w:val="en-GB"/>
        </w:rPr>
        <w:fldChar w:fldCharType="begin"/>
      </w:r>
      <w:r w:rsidR="00A92FB9" w:rsidRPr="00F265EE">
        <w:rPr>
          <w:rFonts w:ascii="Times New Roman" w:hAnsi="Times New Roman" w:cs="Times New Roman"/>
          <w:caps/>
        </w:rPr>
        <w:instrText xml:space="preserve"> XE "LEAD COMPOUNDS </w:instrText>
      </w:r>
      <w:r w:rsidR="00A92FB9" w:rsidRPr="00F265EE">
        <w:rPr>
          <w:rFonts w:ascii="Times New Roman" w:hAnsi="Times New Roman" w:cs="Times New Roman"/>
          <w:i/>
          <w:caps/>
        </w:rPr>
        <w:instrText>S</w:instrText>
      </w:r>
      <w:r w:rsidR="00A92FB9" w:rsidRPr="00F265EE">
        <w:rPr>
          <w:rFonts w:ascii="Times New Roman" w:hAnsi="Times New Roman" w:cs="Times New Roman"/>
          <w:i/>
        </w:rPr>
        <w:instrText xml:space="preserve">ee also </w:instrText>
      </w:r>
      <w:r w:rsidR="00A92FB9" w:rsidRPr="00F265EE">
        <w:rPr>
          <w:rFonts w:ascii="Times New Roman" w:hAnsi="Times New Roman" w:cs="Times New Roman"/>
          <w:caps/>
          <w:lang w:val="en-GB"/>
        </w:rPr>
        <w:instrText>Glazing preparations</w:instrText>
      </w:r>
      <w:r w:rsidR="00A92FB9"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A92FB9" w:rsidRPr="00F265EE">
        <w:rPr>
          <w:rFonts w:ascii="Times New Roman" w:hAnsi="Times New Roman" w:cs="Times New Roman"/>
          <w:lang w:val="en-GB"/>
        </w:rPr>
        <w:t>.</w:t>
      </w:r>
      <w:r w:rsidRPr="00F265EE">
        <w:rPr>
          <w:rFonts w:ascii="Times New Roman" w:hAnsi="Times New Roman" w:cs="Times New Roman"/>
          <w:lang w:val="en-GB"/>
        </w:rPr>
        <w:t>.</w:t>
      </w:r>
      <w:r w:rsidRPr="00F265EE">
        <w:rPr>
          <w:rFonts w:ascii="Times New Roman" w:hAnsi="Times New Roman" w:cs="Times New Roman"/>
          <w:lang w:val="en-GB"/>
        </w:rPr>
        <w:tab/>
        <w:t>50</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Glutaraldehyde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Glutaraldehyde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 Schedule 2</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25 per cent or less.</w:t>
      </w:r>
      <w:r w:rsidRPr="00F265EE">
        <w:rPr>
          <w:rFonts w:ascii="Times New Roman" w:hAnsi="Times New Roman" w:cs="Times New Roman"/>
          <w:lang w:val="en-GB"/>
        </w:rPr>
        <w:tab/>
        <w:t>5,59</w:t>
      </w:r>
      <w:r w:rsidRPr="00F265EE">
        <w:rPr>
          <w:rFonts w:ascii="Times New Roman" w:hAnsi="Times New Roman" w:cs="Times New Roman"/>
          <w:lang w:val="en-GB"/>
        </w:rPr>
        <w:tab/>
        <w:t>1,4,5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more than 25 per cent.</w:t>
      </w:r>
      <w:r w:rsidRPr="00F265EE">
        <w:rPr>
          <w:rFonts w:ascii="Times New Roman" w:hAnsi="Times New Roman" w:cs="Times New Roman"/>
          <w:lang w:val="en-GB"/>
        </w:rPr>
        <w:tab/>
        <w:t>3,59</w:t>
      </w:r>
      <w:r w:rsidRPr="00F265EE">
        <w:rPr>
          <w:rFonts w:ascii="Times New Roman" w:hAnsi="Times New Roman" w:cs="Times New Roman"/>
          <w:lang w:val="en-GB"/>
        </w:rPr>
        <w:tab/>
        <w:t>1,4,5,8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Glycolic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Glycolic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79</w:t>
      </w:r>
      <w:r w:rsidRPr="00F265EE">
        <w:rPr>
          <w:rFonts w:ascii="Times New Roman" w:hAnsi="Times New Roman" w:cs="Times New Roman"/>
          <w:lang w:val="en-GB"/>
        </w:rPr>
        <w:tab/>
        <w:t>1,5,6,31</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Hexachlorophane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Hexachlorophane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 preparations </w:t>
      </w:r>
      <w:r w:rsidR="004B5087" w:rsidRPr="00F265EE">
        <w:rPr>
          <w:rFonts w:ascii="Times New Roman" w:hAnsi="Times New Roman" w:cs="Times New Roman"/>
          <w:lang w:val="en-GB"/>
        </w:rPr>
        <w:t>for skin cleansing</w:t>
      </w:r>
      <w:r w:rsidRPr="00F265EE">
        <w:rPr>
          <w:rFonts w:ascii="Times New Roman" w:hAnsi="Times New Roman" w:cs="Times New Roman"/>
          <w:lang w:val="en-GB"/>
        </w:rPr>
        <w:tab/>
        <w:t>24</w:t>
      </w:r>
    </w:p>
    <w:p w:rsidR="004B5087"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purposes</w:t>
      </w:r>
      <w:r w:rsidR="004B5087" w:rsidRPr="00F265EE">
        <w:rPr>
          <w:rFonts w:ascii="Times New Roman" w:hAnsi="Times New Roman" w:cs="Times New Roman"/>
          <w:lang w:val="en-GB"/>
        </w:rPr>
        <w:t xml:space="preserve"> </w:t>
      </w:r>
      <w:r w:rsidRPr="00F265EE">
        <w:rPr>
          <w:rFonts w:ascii="Times New Roman" w:hAnsi="Times New Roman" w:cs="Times New Roman"/>
          <w:lang w:val="en-GB"/>
        </w:rPr>
        <w:t>containing 3 per cent or</w:t>
      </w:r>
      <w:r w:rsidR="004B5087" w:rsidRPr="00F265EE">
        <w:rPr>
          <w:rFonts w:ascii="Times New Roman" w:hAnsi="Times New Roman" w:cs="Times New Roman"/>
          <w:lang w:val="en-GB"/>
        </w:rPr>
        <w:t xml:space="preserve"> </w:t>
      </w:r>
      <w:r w:rsidRPr="00F265EE">
        <w:rPr>
          <w:rFonts w:ascii="Times New Roman" w:hAnsi="Times New Roman" w:cs="Times New Roman"/>
          <w:lang w:val="en-GB"/>
        </w:rPr>
        <w:t xml:space="preserve">less of </w:t>
      </w:r>
    </w:p>
    <w:p w:rsidR="00361C39" w:rsidRPr="00F265EE" w:rsidRDefault="004B5087"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00361C39" w:rsidRPr="00F265EE">
        <w:rPr>
          <w:rFonts w:ascii="Times New Roman" w:hAnsi="Times New Roman" w:cs="Times New Roman"/>
          <w:lang w:val="en-GB"/>
        </w:rPr>
        <w:t>hexachlorophane.</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Hydrazine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Hydrazine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1,4,8</w:t>
      </w:r>
    </w:p>
    <w:p w:rsidR="00076814" w:rsidRPr="00F265EE" w:rsidRDefault="00076814"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Hydrochloric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Hydrochloric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30 per cent or less of HCl.</w:t>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more than 30 per cent of HCl.</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Hydrocortisone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Hydrocortisone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rPr>
        <w:t xml:space="preserve">for dermal use when included </w:t>
      </w:r>
      <w:r w:rsidR="004B5087" w:rsidRPr="00F265EE">
        <w:rPr>
          <w:rFonts w:ascii="Times New Roman" w:hAnsi="Times New Roman" w:cs="Times New Roman"/>
        </w:rPr>
        <w:t>in</w:t>
      </w:r>
      <w:r w:rsidRPr="00F265EE">
        <w:rPr>
          <w:rFonts w:ascii="Times New Roman" w:hAnsi="Times New Roman" w:cs="Times New Roman"/>
        </w:rPr>
        <w:tab/>
        <w:t>38,72,73,74,75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Schedule 2 o</w:t>
      </w:r>
      <w:r w:rsidRPr="00F265EE">
        <w:rPr>
          <w:rFonts w:ascii="Times New Roman" w:hAnsi="Times New Roman" w:cs="Times New Roman"/>
          <w:lang w:val="en-GB"/>
        </w:rPr>
        <w:t>r 3.</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lang w:val="en-GB"/>
        </w:rPr>
        <w:tab/>
        <w:t>(b)</w:t>
      </w:r>
      <w:r w:rsidRPr="00F265EE">
        <w:rPr>
          <w:rFonts w:ascii="Times New Roman" w:hAnsi="Times New Roman" w:cs="Times New Roman"/>
          <w:lang w:val="en-GB"/>
        </w:rPr>
        <w:tab/>
      </w:r>
      <w:r w:rsidRPr="00F265EE">
        <w:rPr>
          <w:rFonts w:ascii="Times New Roman" w:hAnsi="Times New Roman" w:cs="Times New Roman"/>
        </w:rPr>
        <w:t>for topical rectal use when</w:t>
      </w:r>
      <w:r w:rsidR="004B5087" w:rsidRPr="00F265EE">
        <w:rPr>
          <w:rFonts w:ascii="Times New Roman" w:hAnsi="Times New Roman" w:cs="Times New Roman"/>
        </w:rPr>
        <w:t xml:space="preserve"> includeed</w:t>
      </w:r>
      <w:r w:rsidRPr="00F265EE">
        <w:rPr>
          <w:rFonts w:ascii="Times New Roman" w:hAnsi="Times New Roman" w:cs="Times New Roman"/>
        </w:rPr>
        <w:tab/>
        <w:t>38,75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in Schedule</w:t>
      </w:r>
      <w:r w:rsidRPr="00F265EE">
        <w:rPr>
          <w:rFonts w:ascii="Times New Roman" w:hAnsi="Times New Roman" w:cs="Times New Roman"/>
          <w:lang w:val="en-GB"/>
        </w:rPr>
        <w:t xml:space="preserve"> 2 or 3.</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Hydrocyanic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Hydrocyanic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when included in</w:t>
      </w:r>
      <w:r w:rsidR="004B5087" w:rsidRPr="00F265EE">
        <w:rPr>
          <w:rFonts w:ascii="Times New Roman" w:hAnsi="Times New Roman" w:cs="Times New Roman"/>
          <w:lang w:val="en-GB"/>
        </w:rPr>
        <w:t xml:space="preserve"> Schedule 7.</w:t>
      </w:r>
      <w:r w:rsidRPr="00F265EE">
        <w:rPr>
          <w:rFonts w:ascii="Times New Roman" w:hAnsi="Times New Roman" w:cs="Times New Roman"/>
          <w:lang w:val="en-GB"/>
        </w:rPr>
        <w:tab/>
        <w:t>13</w:t>
      </w:r>
      <w:r w:rsidRPr="00F265EE">
        <w:rPr>
          <w:rFonts w:ascii="Times New Roman" w:hAnsi="Times New Roman" w:cs="Times New Roman"/>
          <w:lang w:val="en-GB"/>
        </w:rPr>
        <w:tab/>
        <w:t>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4B5087" w:rsidRPr="00F265EE" w:rsidRDefault="00361C39" w:rsidP="004B5087">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Hydrofluoric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Hydrofluoric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(including mixtures </w:t>
      </w:r>
      <w:r w:rsidR="004B5087" w:rsidRPr="00F265EE">
        <w:rPr>
          <w:rFonts w:ascii="Times New Roman" w:hAnsi="Times New Roman" w:cs="Times New Roman"/>
          <w:lang w:val="en-GB"/>
        </w:rPr>
        <w:t>that generate</w:t>
      </w:r>
    </w:p>
    <w:p w:rsidR="00361C39" w:rsidRPr="00F265EE" w:rsidRDefault="004B5087" w:rsidP="004B5087">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h</w:t>
      </w:r>
      <w:r w:rsidR="00361C39" w:rsidRPr="00F265EE">
        <w:rPr>
          <w:rFonts w:ascii="Times New Roman" w:hAnsi="Times New Roman" w:cs="Times New Roman"/>
          <w:lang w:val="en-GB"/>
        </w:rPr>
        <w:t>ydrofluoric acid)</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CC5324"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r w:rsidRPr="00F265EE">
        <w:rPr>
          <w:rFonts w:ascii="Times New Roman" w:hAnsi="Times New Roman" w:cs="Times New Roman"/>
          <w:lang w:val="en-GB"/>
        </w:rPr>
        <w:tab/>
        <w:t>2</w:t>
      </w:r>
      <w:r w:rsidRPr="00F265EE">
        <w:rPr>
          <w:rFonts w:ascii="Times New Roman" w:hAnsi="Times New Roman" w:cs="Times New Roman"/>
          <w:lang w:val="en-GB"/>
        </w:rPr>
        <w:tab/>
        <w:t>1,4</w:t>
      </w:r>
    </w:p>
    <w:p w:rsidR="00F73746" w:rsidRPr="00F265EE" w:rsidRDefault="00F73746" w:rsidP="00F73746">
      <w:pPr>
        <w:pStyle w:val="1indent0"/>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included in Schedule 6 or 7.</w:t>
      </w:r>
      <w:r w:rsidRPr="00F265EE">
        <w:rPr>
          <w:rFonts w:ascii="Times New Roman" w:hAnsi="Times New Roman" w:cs="Times New Roman"/>
          <w:lang w:val="en-GB"/>
        </w:rPr>
        <w:tab/>
        <w:t>1,17,93</w:t>
      </w:r>
      <w:r w:rsidRPr="00F265EE">
        <w:rPr>
          <w:rFonts w:ascii="Times New Roman" w:hAnsi="Times New Roman" w:cs="Times New Roman"/>
          <w:lang w:val="en-GB"/>
        </w:rPr>
        <w:tab/>
        <w:t>1,3,4,5,8,29,35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AF3F00" w:rsidRPr="00F265EE" w:rsidRDefault="00AF3F00">
      <w:pPr>
        <w:rPr>
          <w:color w:val="000000"/>
          <w:sz w:val="20"/>
          <w:szCs w:val="20"/>
          <w:lang w:val="en-GB"/>
        </w:rPr>
      </w:pPr>
      <w:r w:rsidRPr="00F265EE">
        <w:rPr>
          <w:lang w:val="en-GB"/>
        </w:rPr>
        <w:br w:type="page"/>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lastRenderedPageBreak/>
        <w:t>Hydrogen peroxide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Hydrogen peroxide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361C39" w:rsidRPr="00F265EE" w:rsidRDefault="00361C39" w:rsidP="00DF71EC">
      <w:pPr>
        <w:pStyle w:val="NoParagraphStyle"/>
        <w:tabs>
          <w:tab w:val="right" w:pos="-1440"/>
          <w:tab w:val="left" w:pos="-720"/>
          <w:tab w:val="left" w:pos="90"/>
          <w:tab w:val="left" w:pos="770"/>
          <w:tab w:val="left" w:pos="1440"/>
          <w:tab w:val="left" w:pos="2160"/>
          <w:tab w:val="left" w:pos="2880"/>
          <w:tab w:val="left" w:pos="3600"/>
          <w:tab w:val="left" w:pos="4320"/>
          <w:tab w:val="left" w:pos="5040"/>
          <w:tab w:val="righ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40" w:lineRule="auto"/>
        <w:ind w:left="2880" w:hanging="1440"/>
        <w:rPr>
          <w:rFonts w:ascii="Times New Roman" w:hAnsi="Times New Roman" w:cs="Times New Roman"/>
          <w:sz w:val="20"/>
          <w:szCs w:val="20"/>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more than 3 per cent up to 10 per cent.</w:t>
      </w:r>
      <w:r w:rsidRPr="00F265EE">
        <w:rPr>
          <w:rFonts w:ascii="Times New Roman" w:hAnsi="Times New Roman" w:cs="Times New Roman"/>
          <w:lang w:val="en-GB"/>
        </w:rPr>
        <w:tab/>
        <w:t>5</w:t>
      </w:r>
      <w:r w:rsidRPr="00F265EE">
        <w:rPr>
          <w:rFonts w:ascii="Times New Roman" w:hAnsi="Times New Roman" w:cs="Times New Roman"/>
          <w:lang w:val="en-GB"/>
        </w:rPr>
        <w:tab/>
        <w:t>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more than 10 per cent up to 20 per cent.</w:t>
      </w:r>
      <w:r w:rsidRPr="00F265EE">
        <w:rPr>
          <w:rFonts w:ascii="Times New Roman" w:hAnsi="Times New Roman" w:cs="Times New Roman"/>
          <w:lang w:val="en-GB"/>
        </w:rPr>
        <w:tab/>
        <w:t>5</w:t>
      </w:r>
      <w:r w:rsidRPr="00F265EE">
        <w:rPr>
          <w:rFonts w:ascii="Times New Roman" w:hAnsi="Times New Roman" w:cs="Times New Roman"/>
          <w:lang w:val="en-GB"/>
        </w:rPr>
        <w:tab/>
        <w:t>2</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more than 20 per cent.</w:t>
      </w:r>
      <w:r w:rsidRPr="00F265EE">
        <w:rPr>
          <w:rFonts w:ascii="Times New Roman" w:hAnsi="Times New Roman" w:cs="Times New Roman"/>
          <w:lang w:val="en-GB"/>
        </w:rPr>
        <w:tab/>
        <w:t>2</w:t>
      </w:r>
      <w:r w:rsidRPr="00F265EE">
        <w:rPr>
          <w:rFonts w:ascii="Times New Roman" w:hAnsi="Times New Roman" w:cs="Times New Roman"/>
          <w:lang w:val="en-GB"/>
        </w:rPr>
        <w:tab/>
        <w:t>2,4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Hydroquinone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Hydroquinone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 Schedule 2.</w:t>
      </w:r>
      <w:r w:rsidRPr="00F265EE">
        <w:rPr>
          <w:rFonts w:ascii="Times New Roman" w:hAnsi="Times New Roman" w:cs="Times New Roman"/>
          <w:lang w:val="en-GB"/>
        </w:rPr>
        <w:tab/>
        <w:t>45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 Schedule 2 or 4.</w:t>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5D7A31"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Hydrosilicofluoric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Hydrosilicofluoric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(including mixtures </w:t>
      </w:r>
    </w:p>
    <w:p w:rsidR="00361C39" w:rsidRPr="00F265EE" w:rsidRDefault="005D7A31"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00361C39" w:rsidRPr="00F265EE">
        <w:rPr>
          <w:rFonts w:ascii="Times New Roman" w:hAnsi="Times New Roman" w:cs="Times New Roman"/>
          <w:lang w:val="en-GB"/>
        </w:rPr>
        <w:t>that generate hydrosilicofluoric acid)</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r w:rsidRPr="00F265EE">
        <w:rPr>
          <w:rFonts w:ascii="Times New Roman" w:hAnsi="Times New Roman" w:cs="Times New Roman"/>
          <w:lang w:val="en-GB"/>
        </w:rPr>
        <w:tab/>
        <w:t>2</w:t>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included in Schedule 6 or 7.</w:t>
      </w:r>
      <w:r w:rsidRPr="00F265EE">
        <w:rPr>
          <w:rFonts w:ascii="Times New Roman" w:hAnsi="Times New Roman" w:cs="Times New Roman"/>
          <w:lang w:val="en-GB"/>
        </w:rPr>
        <w:tab/>
        <w:t>1,17,93</w:t>
      </w:r>
      <w:r w:rsidRPr="00F265EE">
        <w:rPr>
          <w:rFonts w:ascii="Times New Roman" w:hAnsi="Times New Roman" w:cs="Times New Roman"/>
          <w:lang w:val="en-GB"/>
        </w:rPr>
        <w:tab/>
        <w:t>1,3,4,5,8,29,35</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8-Hydroxyquinoline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8-</w:instrText>
      </w:r>
      <w:r w:rsidRPr="00F265EE">
        <w:rPr>
          <w:rFonts w:ascii="Times New Roman" w:hAnsi="Times New Roman" w:cs="Times New Roman"/>
          <w:caps/>
          <w:lang w:val="en-GB"/>
        </w:rPr>
        <w:instrText>Hydroxyquinoline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(including salts and</w:t>
      </w:r>
      <w:r w:rsidRPr="00F265EE">
        <w:rPr>
          <w:rFonts w:ascii="Times New Roman" w:hAnsi="Times New Roman" w:cs="Times New Roman"/>
          <w:lang w:val="en-GB"/>
        </w:rPr>
        <w:tab/>
        <w:t>33</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derivatives) when prepared for</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internal use.</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Ibuprofen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Ibuprofen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t>101,104</w:t>
      </w:r>
    </w:p>
    <w:p w:rsidR="00076814" w:rsidRPr="00F265EE" w:rsidRDefault="00076814" w:rsidP="00DF71EC">
      <w:pPr>
        <w:pStyle w:val="1indent0"/>
        <w:tabs>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Iodine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more than 20 per cent.</w:t>
      </w:r>
      <w:r w:rsidRPr="00F265EE">
        <w:rPr>
          <w:rFonts w:ascii="Times New Roman" w:hAnsi="Times New Roman" w:cs="Times New Roman"/>
          <w:lang w:val="en-GB"/>
        </w:rPr>
        <w:tab/>
      </w:r>
      <w:r w:rsidRPr="00F265EE">
        <w:rPr>
          <w:rFonts w:ascii="Times New Roman" w:hAnsi="Times New Roman" w:cs="Times New Roman"/>
          <w:lang w:val="en-GB"/>
        </w:rPr>
        <w:tab/>
        <w:t>1,4,8</w:t>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CC5324"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human</w:t>
      </w:r>
      <w:r w:rsidR="00CC5324" w:rsidRPr="00F265EE">
        <w:rPr>
          <w:rFonts w:ascii="Times New Roman" w:hAnsi="Times New Roman" w:cs="Times New Roman"/>
          <w:lang w:val="en-GB"/>
        </w:rPr>
        <w:t xml:space="preserve"> internal therapeutic</w:t>
      </w:r>
      <w:r w:rsidRPr="00F265EE">
        <w:rPr>
          <w:rFonts w:ascii="Times New Roman" w:hAnsi="Times New Roman" w:cs="Times New Roman"/>
          <w:lang w:val="en-GB"/>
        </w:rPr>
        <w:tab/>
        <w:t xml:space="preserve">91,92 </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 xml:space="preserve">use containing 300 micrograms or more of </w:t>
      </w:r>
    </w:p>
    <w:p w:rsidR="0093521D" w:rsidRPr="00F265EE" w:rsidRDefault="00CC5324"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93521D" w:rsidRPr="00F265EE">
        <w:rPr>
          <w:rFonts w:ascii="Times New Roman" w:hAnsi="Times New Roman" w:cs="Times New Roman"/>
          <w:lang w:val="en-GB"/>
        </w:rPr>
        <w:t>iodine per recommended daily dose.</w:t>
      </w:r>
      <w:r w:rsidR="0093521D" w:rsidRPr="00F265EE">
        <w:rPr>
          <w:rFonts w:ascii="Times New Roman" w:hAnsi="Times New Roman" w:cs="Times New Roman"/>
          <w:lang w:val="en-GB"/>
        </w:rPr>
        <w:tab/>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Ipratropium bromide in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Ipratropium bromide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metered aerosols.</w:t>
      </w:r>
      <w:r w:rsidRPr="00F265EE">
        <w:rPr>
          <w:rFonts w:ascii="Times New Roman" w:hAnsi="Times New Roman" w:cs="Times New Roman"/>
          <w:lang w:val="en-GB"/>
        </w:rPr>
        <w:tab/>
        <w:t>32</w:t>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Isocyanates (free organic</w:t>
      </w:r>
      <w:r w:rsidRPr="00F265EE">
        <w:rPr>
          <w:rFonts w:ascii="Times New Roman" w:hAnsi="Times New Roman" w:cs="Times New Roman"/>
          <w:caps/>
          <w:lang w:val="en-GB"/>
        </w:rPr>
        <w:t>)</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Isocyanates (</w:instrText>
      </w:r>
      <w:r w:rsidR="004B5D2F" w:rsidRPr="00F265EE">
        <w:rPr>
          <w:rFonts w:ascii="Times New Roman" w:hAnsi="Times New Roman" w:cs="Times New Roman"/>
          <w:lang w:val="en-GB"/>
        </w:rPr>
        <w:instrText>free organic</w:instrText>
      </w:r>
      <w:r w:rsidRPr="00F265EE">
        <w:rPr>
          <w:rFonts w:ascii="Times New Roman" w:hAnsi="Times New Roman" w:cs="Times New Roman"/>
          <w:caps/>
          <w:lang w:val="en-GB"/>
        </w:rPr>
        <w:instrText>)</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 paint.</w:t>
      </w:r>
      <w:r w:rsidRPr="00F265EE">
        <w:rPr>
          <w:rFonts w:ascii="Times New Roman" w:hAnsi="Times New Roman" w:cs="Times New Roman"/>
          <w:lang w:val="en-GB"/>
        </w:rPr>
        <w:tab/>
        <w:t>28,52</w:t>
      </w:r>
      <w:r w:rsidRPr="00F265EE">
        <w:rPr>
          <w:rFonts w:ascii="Times New Roman" w:hAnsi="Times New Roman" w:cs="Times New Roman"/>
          <w:lang w:val="en-GB"/>
        </w:rPr>
        <w:tab/>
        <w:t>1,5,8,10,27</w:t>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other than in paint.</w:t>
      </w:r>
      <w:r w:rsidRPr="00F265EE">
        <w:rPr>
          <w:rFonts w:ascii="Times New Roman" w:hAnsi="Times New Roman" w:cs="Times New Roman"/>
          <w:lang w:val="en-GB"/>
        </w:rPr>
        <w:tab/>
        <w:t>28,52</w:t>
      </w:r>
      <w:r w:rsidRPr="00F265EE">
        <w:rPr>
          <w:rFonts w:ascii="Times New Roman" w:hAnsi="Times New Roman" w:cs="Times New Roman"/>
          <w:lang w:val="en-GB"/>
        </w:rPr>
        <w:tab/>
        <w:t>1,4,8</w:t>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Isoprenaline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Isoprenaline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metered aerosols</w:t>
      </w:r>
      <w:r w:rsidRPr="00F265EE">
        <w:rPr>
          <w:rFonts w:ascii="Times New Roman" w:hAnsi="Times New Roman" w:cs="Times New Roman"/>
          <w:lang w:val="en-GB"/>
        </w:rPr>
        <w:tab/>
        <w:t>32</w:t>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Isotretinoin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Isotretinoin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human oral use.</w:t>
      </w:r>
      <w:r w:rsidRPr="00F265EE">
        <w:rPr>
          <w:rFonts w:ascii="Times New Roman" w:hAnsi="Times New Roman" w:cs="Times New Roman"/>
          <w:lang w:val="en-GB"/>
        </w:rPr>
        <w:tab/>
        <w:t>7,62,76</w:t>
      </w:r>
      <w:r w:rsidRPr="00F265EE">
        <w:rPr>
          <w:rFonts w:ascii="Times New Roman" w:hAnsi="Times New Roman" w:cs="Times New Roman"/>
          <w:lang w:val="en-GB"/>
        </w:rPr>
        <w:tab/>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topical use.</w:t>
      </w:r>
      <w:r w:rsidRPr="00F265EE">
        <w:rPr>
          <w:rFonts w:ascii="Times New Roman" w:hAnsi="Times New Roman" w:cs="Times New Roman"/>
          <w:lang w:val="en-GB"/>
        </w:rPr>
        <w:tab/>
        <w:t>62,77</w:t>
      </w:r>
      <w:r w:rsidRPr="00F265EE">
        <w:rPr>
          <w:rFonts w:ascii="Times New Roman" w:hAnsi="Times New Roman" w:cs="Times New Roman"/>
          <w:lang w:val="en-GB"/>
        </w:rPr>
        <w:tab/>
      </w:r>
    </w:p>
    <w:p w:rsidR="0093521D" w:rsidRPr="00F265EE" w:rsidRDefault="0093521D" w:rsidP="00DF71EC">
      <w:pPr>
        <w:pStyle w:val="1indent0"/>
        <w:tabs>
          <w:tab w:val="right" w:pos="6480"/>
          <w:tab w:val="left" w:pos="7200"/>
        </w:tabs>
        <w:spacing w:line="240" w:lineRule="auto"/>
        <w:jc w:val="left"/>
        <w:rPr>
          <w:rFonts w:ascii="Times New Roman" w:hAnsi="Times New Roman" w:cs="Times New Roman"/>
          <w:lang w:val="en-GB"/>
        </w:rPr>
      </w:pPr>
    </w:p>
    <w:p w:rsidR="00AF3F00" w:rsidRPr="00F265EE" w:rsidRDefault="00AF3F00">
      <w:pPr>
        <w:rPr>
          <w:color w:val="000000"/>
          <w:sz w:val="20"/>
          <w:szCs w:val="20"/>
          <w:lang w:val="en-GB"/>
        </w:rPr>
      </w:pPr>
      <w:r w:rsidRPr="00F265EE">
        <w:rPr>
          <w:lang w:val="en-GB"/>
        </w:rPr>
        <w:br w:type="page"/>
      </w:r>
    </w:p>
    <w:p w:rsidR="0093521D" w:rsidRPr="00F265EE" w:rsidRDefault="0093521D" w:rsidP="005D7A31">
      <w:pPr>
        <w:pStyle w:val="appfpart3"/>
        <w:tabs>
          <w:tab w:val="clear" w:pos="4819"/>
          <w:tab w:val="clear" w:pos="5783"/>
          <w:tab w:val="right" w:pos="6480"/>
          <w:tab w:val="left" w:pos="7200"/>
        </w:tabs>
        <w:spacing w:after="120" w:line="240" w:lineRule="auto"/>
        <w:ind w:left="567" w:hanging="567"/>
        <w:jc w:val="left"/>
        <w:rPr>
          <w:rFonts w:ascii="Times New Roman" w:hAnsi="Times New Roman" w:cs="Times New Roman"/>
          <w:lang w:val="en-GB"/>
        </w:rPr>
      </w:pPr>
      <w:r w:rsidRPr="00F265EE">
        <w:rPr>
          <w:rFonts w:ascii="Times New Roman" w:hAnsi="Times New Roman" w:cs="Times New Roman"/>
          <w:lang w:val="en-GB"/>
        </w:rPr>
        <w:lastRenderedPageBreak/>
        <w:t>Lead compounds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Lead compounds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93521D" w:rsidRPr="00F265EE" w:rsidRDefault="0093521D" w:rsidP="005D7A31">
      <w:pPr>
        <w:pStyle w:val="appfpart3"/>
        <w:tabs>
          <w:tab w:val="clear" w:pos="4819"/>
          <w:tab w:val="clear" w:pos="5783"/>
          <w:tab w:val="right" w:pos="6480"/>
          <w:tab w:val="left" w:pos="7200"/>
        </w:tabs>
        <w:spacing w:after="120" w:line="240" w:lineRule="auto"/>
        <w:ind w:left="567" w:hanging="567"/>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hair cosmetics.</w:t>
      </w:r>
      <w:r w:rsidRPr="00F265EE">
        <w:rPr>
          <w:rFonts w:ascii="Times New Roman" w:hAnsi="Times New Roman" w:cs="Times New Roman"/>
          <w:lang w:val="en-GB"/>
        </w:rPr>
        <w:tab/>
        <w:t>25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in Schedule 6.</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Leflunomide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Leflunomide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7,62,87</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Lemon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Lemon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89</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Lenalidomide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Lenalidomide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7,62,76</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5D7A31">
      <w:pPr>
        <w:pStyle w:val="appfpart3"/>
        <w:tabs>
          <w:tab w:val="clear" w:pos="4819"/>
          <w:tab w:val="clear" w:pos="5783"/>
          <w:tab w:val="right" w:pos="6480"/>
          <w:tab w:val="left" w:pos="7200"/>
        </w:tabs>
        <w:spacing w:after="120" w:line="240" w:lineRule="auto"/>
        <w:ind w:left="567" w:hanging="567"/>
        <w:jc w:val="left"/>
        <w:rPr>
          <w:rFonts w:ascii="Times New Roman" w:hAnsi="Times New Roman" w:cs="Times New Roman"/>
          <w:lang w:val="en-GB"/>
        </w:rPr>
      </w:pPr>
      <w:r w:rsidRPr="00F265EE">
        <w:rPr>
          <w:rFonts w:ascii="Times New Roman" w:hAnsi="Times New Roman" w:cs="Times New Roman"/>
          <w:lang w:val="en-GB"/>
        </w:rPr>
        <w:t>Levocabastine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Levocabastine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eye or nasal preparations containing </w:t>
      </w:r>
      <w:r w:rsidRPr="00F265EE">
        <w:rPr>
          <w:rFonts w:ascii="Times New Roman" w:hAnsi="Times New Roman" w:cs="Times New Roman"/>
          <w:lang w:val="en-GB"/>
        </w:rPr>
        <w:tab/>
        <w:t>62</w:t>
      </w:r>
    </w:p>
    <w:p w:rsidR="00361C39" w:rsidRPr="00F265EE" w:rsidRDefault="00361C39" w:rsidP="005D7A31">
      <w:pPr>
        <w:pStyle w:val="appfpart3i"/>
        <w:tabs>
          <w:tab w:val="clear" w:pos="4819"/>
          <w:tab w:val="clear" w:pos="5783"/>
          <w:tab w:val="right" w:pos="6480"/>
          <w:tab w:val="left" w:pos="7200"/>
        </w:tabs>
        <w:spacing w:after="120" w:line="240" w:lineRule="auto"/>
        <w:ind w:left="1361" w:hanging="1361"/>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0.5 mg/mL or less of levocabastine</w:t>
      </w:r>
      <w:r w:rsidR="00A92FB9" w:rsidRPr="00F265EE">
        <w:rPr>
          <w:rFonts w:ascii="Times New Roman" w:hAnsi="Times New Roman" w:cs="Times New Roman"/>
          <w:lang w:val="en-GB"/>
        </w:rPr>
        <w:t>.</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 xml:space="preserve">(b) </w:t>
      </w:r>
      <w:r w:rsidRPr="00F265EE">
        <w:rPr>
          <w:rFonts w:ascii="Times New Roman" w:hAnsi="Times New Roman" w:cs="Times New Roman"/>
          <w:lang w:val="en-GB"/>
        </w:rPr>
        <w:tab/>
        <w:t xml:space="preserve">in other preparations. </w:t>
      </w:r>
      <w:r w:rsidRPr="00F265EE">
        <w:rPr>
          <w:rFonts w:ascii="Times New Roman" w:hAnsi="Times New Roman" w:cs="Times New Roman"/>
          <w:lang w:val="en-GB"/>
        </w:rPr>
        <w:tab/>
        <w:t xml:space="preserve">62 and </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either 39 or 40</w:t>
      </w:r>
    </w:p>
    <w:p w:rsidR="00F73746" w:rsidRPr="00F265EE" w:rsidRDefault="00F73746" w:rsidP="00F73746">
      <w:pPr>
        <w:pStyle w:val="appfpart3"/>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Lime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Lime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89</w:t>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Loperamide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Loperamide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 Schedule 2.</w:t>
      </w:r>
      <w:r w:rsidRPr="00F265EE">
        <w:rPr>
          <w:rFonts w:ascii="Times New Roman" w:hAnsi="Times New Roman" w:cs="Times New Roman"/>
          <w:lang w:val="en-GB"/>
        </w:rPr>
        <w:tab/>
        <w:t>41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Magnesium chlorate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Magnesium chlorate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w:t>
      </w:r>
    </w:p>
    <w:p w:rsidR="00076814" w:rsidRPr="00F265EE" w:rsidRDefault="00076814" w:rsidP="00DF71EC">
      <w:pPr>
        <w:pStyle w:val="1indent0"/>
        <w:tabs>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Mefenamic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Mefenamic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101,104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Mercuric thiocyanate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Mercuric thiocyanate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Metacresolsulphonic acid and formaldehyde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Metacresolsulphonic acid and formaldehyde</w:instrText>
      </w:r>
      <w:r w:rsidR="006A64BF" w:rsidRPr="00F265EE">
        <w:rPr>
          <w:rFonts w:ascii="Times New Roman" w:hAnsi="Times New Roman" w:cs="Times New Roman"/>
          <w:caps/>
          <w:lang w:val="en-GB"/>
        </w:rPr>
        <w:instrText xml:space="preserve"> CONDENSATION PRODUCT</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A3108F" w:rsidRPr="00F265EE">
        <w:rPr>
          <w:rFonts w:ascii="Times New Roman" w:hAnsi="Times New Roman" w:cs="Times New Roman"/>
          <w:caps/>
          <w:lang w:val="en-GB"/>
        </w:rPr>
        <w:fldChar w:fldCharType="begin"/>
      </w:r>
      <w:r w:rsidR="00CC0730" w:rsidRPr="00F265EE">
        <w:rPr>
          <w:rFonts w:ascii="Times New Roman" w:hAnsi="Times New Roman" w:cs="Times New Roman"/>
          <w:caps/>
        </w:rPr>
        <w:instrText xml:space="preserve"> XE "</w:instrText>
      </w:r>
      <w:r w:rsidR="00CC0730" w:rsidRPr="00F265EE">
        <w:rPr>
          <w:rFonts w:ascii="Times New Roman" w:hAnsi="Times New Roman" w:cs="Times New Roman"/>
          <w:caps/>
          <w:lang w:val="en-GB"/>
        </w:rPr>
        <w:instrText>formaldehyde</w:instrText>
      </w:r>
      <w:r w:rsidR="00B65ED5" w:rsidRPr="00F265EE">
        <w:rPr>
          <w:rFonts w:ascii="Times New Roman" w:hAnsi="Times New Roman" w:cs="Times New Roman"/>
          <w:caps/>
          <w:lang w:val="en-GB"/>
        </w:rPr>
        <w:instrText xml:space="preserve"> </w:instrText>
      </w:r>
      <w:r w:rsidR="00B65ED5" w:rsidRPr="00F265EE">
        <w:rPr>
          <w:rFonts w:ascii="Times New Roman" w:hAnsi="Times New Roman" w:cs="Times New Roman"/>
          <w:i/>
          <w:caps/>
          <w:lang w:val="en-GB"/>
        </w:rPr>
        <w:instrText>S</w:instrText>
      </w:r>
      <w:r w:rsidR="00B65ED5" w:rsidRPr="00F265EE">
        <w:rPr>
          <w:rFonts w:ascii="Times New Roman" w:hAnsi="Times New Roman" w:cs="Times New Roman"/>
          <w:i/>
          <w:lang w:val="en-GB"/>
        </w:rPr>
        <w:instrText>ee</w:instrText>
      </w:r>
      <w:r w:rsidR="00B65ED5" w:rsidRPr="00F265EE">
        <w:rPr>
          <w:rFonts w:ascii="Times New Roman" w:hAnsi="Times New Roman" w:cs="Times New Roman"/>
          <w:caps/>
          <w:lang w:val="en-GB"/>
        </w:rPr>
        <w:instrText xml:space="preserve"> </w:instrText>
      </w:r>
      <w:r w:rsidR="006A64BF" w:rsidRPr="00F265EE">
        <w:rPr>
          <w:rFonts w:ascii="Times New Roman" w:hAnsi="Times New Roman" w:cs="Times New Roman"/>
          <w:i/>
          <w:lang w:val="en-GB"/>
        </w:rPr>
        <w:instrText>also</w:instrText>
      </w:r>
      <w:r w:rsidR="006A64BF" w:rsidRPr="00F265EE">
        <w:rPr>
          <w:rFonts w:ascii="Times New Roman" w:hAnsi="Times New Roman" w:cs="Times New Roman"/>
          <w:lang w:val="en-GB"/>
        </w:rPr>
        <w:instrText xml:space="preserve"> </w:instrText>
      </w:r>
      <w:r w:rsidR="00B65ED5" w:rsidRPr="00F265EE">
        <w:rPr>
          <w:rFonts w:ascii="Times New Roman" w:hAnsi="Times New Roman" w:cs="Times New Roman"/>
          <w:caps/>
          <w:lang w:val="en-GB"/>
        </w:rPr>
        <w:instrText>Metacresolsulphonic acid and formaldehyde</w:instrText>
      </w:r>
      <w:r w:rsidR="006A64BF" w:rsidRPr="00F265EE">
        <w:rPr>
          <w:rFonts w:ascii="Times New Roman" w:hAnsi="Times New Roman" w:cs="Times New Roman"/>
          <w:caps/>
          <w:lang w:val="en-GB"/>
        </w:rPr>
        <w:instrText xml:space="preserve"> CONDENSATION PRODUCT</w:instrText>
      </w:r>
      <w:r w:rsidR="00CC0730"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005D7A31" w:rsidRPr="00F265EE">
        <w:rPr>
          <w:rFonts w:ascii="Times New Roman" w:hAnsi="Times New Roman" w:cs="Times New Roman"/>
          <w:lang w:val="en-GB"/>
        </w:rPr>
        <w:t xml:space="preserve">condensation product </w:t>
      </w:r>
      <w:r w:rsidRPr="00F265EE">
        <w:rPr>
          <w:rFonts w:ascii="Times New Roman" w:hAnsi="Times New Roman" w:cs="Times New Roman"/>
          <w:lang w:val="en-GB"/>
        </w:rPr>
        <w:t>for the treatment of animals.</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Methanol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Methanol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methylated spirit.</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5D7A31">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Methoxamine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Methoxamine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nasal preparations for</w:t>
      </w:r>
      <w:r w:rsidR="005D7A31" w:rsidRPr="00F265EE">
        <w:rPr>
          <w:rFonts w:ascii="Times New Roman" w:hAnsi="Times New Roman" w:cs="Times New Roman"/>
          <w:lang w:val="en-GB"/>
        </w:rPr>
        <w:t xml:space="preserve"> topical use.</w:t>
      </w:r>
      <w:r w:rsidR="005D7A31" w:rsidRPr="00F265EE">
        <w:rPr>
          <w:rFonts w:ascii="Times New Roman" w:hAnsi="Times New Roman" w:cs="Times New Roman"/>
          <w:lang w:val="en-GB"/>
        </w:rPr>
        <w:tab/>
        <w:t>29</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Methyl chloride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 chloride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Methyl ethyl ketone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 ethyl ketone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5</w:t>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Methyl ethyl ketone peroxide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 ethyl ketone peroxide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2</w:t>
      </w:r>
      <w:r w:rsidRPr="00F265EE">
        <w:rPr>
          <w:rFonts w:ascii="Times New Roman" w:hAnsi="Times New Roman" w:cs="Times New Roman"/>
          <w:lang w:val="en-GB"/>
        </w:rPr>
        <w:tab/>
        <w:t>2,3,4,6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Methyl iso-amyl ketone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 iso-amyl ketone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5D7A31">
      <w:pPr>
        <w:pStyle w:val="appfpart3"/>
        <w:tabs>
          <w:tab w:val="clear" w:pos="4819"/>
          <w:tab w:val="clear" w:pos="5783"/>
          <w:tab w:val="right" w:pos="6480"/>
          <w:tab w:val="left" w:pos="7200"/>
        </w:tabs>
        <w:spacing w:line="240" w:lineRule="auto"/>
        <w:ind w:left="567" w:hanging="567"/>
        <w:jc w:val="left"/>
        <w:rPr>
          <w:rFonts w:ascii="Times New Roman" w:hAnsi="Times New Roman" w:cs="Times New Roman"/>
          <w:lang w:val="en-GB"/>
        </w:rPr>
      </w:pPr>
      <w:r w:rsidRPr="00F265EE">
        <w:rPr>
          <w:rFonts w:ascii="Times New Roman" w:hAnsi="Times New Roman" w:cs="Times New Roman"/>
          <w:lang w:val="en-GB"/>
        </w:rPr>
        <w:t>Methyl iso-butyl ketone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 iso-butyl ketone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5D7A31" w:rsidRPr="00F265EE" w:rsidRDefault="005D7A31" w:rsidP="005D7A31">
      <w:pPr>
        <w:pStyle w:val="1indent0"/>
        <w:rPr>
          <w:rFonts w:ascii="Times New Roman" w:hAnsi="Times New Roman" w:cs="Times New Roman"/>
          <w:lang w:val="en-GB"/>
        </w:rPr>
      </w:pPr>
    </w:p>
    <w:p w:rsidR="00361C39" w:rsidRPr="00F265EE" w:rsidRDefault="00361C39" w:rsidP="00E0703F">
      <w:pPr>
        <w:pStyle w:val="appfpart3"/>
        <w:tabs>
          <w:tab w:val="clear" w:pos="4819"/>
          <w:tab w:val="clear" w:pos="5783"/>
          <w:tab w:val="right" w:pos="6480"/>
          <w:tab w:val="left" w:pos="7200"/>
        </w:tabs>
        <w:spacing w:line="240" w:lineRule="auto"/>
        <w:ind w:left="567" w:hanging="567"/>
        <w:jc w:val="left"/>
        <w:rPr>
          <w:rFonts w:ascii="Times New Roman" w:hAnsi="Times New Roman" w:cs="Times New Roman"/>
          <w:lang w:val="en-GB"/>
        </w:rPr>
      </w:pPr>
      <w:r w:rsidRPr="00F265EE">
        <w:rPr>
          <w:rFonts w:ascii="Times New Roman" w:hAnsi="Times New Roman" w:cs="Times New Roman"/>
          <w:lang w:val="en-GB"/>
        </w:rPr>
        <w:t>Methyl iso-thiocyanate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 iso-thiocyanate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5,12</w:t>
      </w:r>
      <w:r w:rsidRPr="00F265EE">
        <w:rPr>
          <w:rFonts w:ascii="Times New Roman" w:hAnsi="Times New Roman" w:cs="Times New Roman"/>
          <w:lang w:val="en-GB"/>
        </w:rPr>
        <w:tab/>
        <w:t>1,4,8</w:t>
      </w:r>
    </w:p>
    <w:p w:rsidR="00E0703F" w:rsidRPr="00F265EE" w:rsidRDefault="00E0703F" w:rsidP="00E0703F">
      <w:pPr>
        <w:pStyle w:val="1indent0"/>
        <w:rPr>
          <w:rFonts w:ascii="Times New Roman" w:hAnsi="Times New Roman" w:cs="Times New Roman"/>
          <w:lang w:val="en-GB"/>
        </w:rPr>
      </w:pPr>
    </w:p>
    <w:p w:rsidR="00361C39" w:rsidRPr="00F265EE" w:rsidRDefault="00361C39" w:rsidP="00E0703F">
      <w:pPr>
        <w:pStyle w:val="appfpart3"/>
        <w:tabs>
          <w:tab w:val="clear" w:pos="4819"/>
          <w:tab w:val="clear" w:pos="5783"/>
          <w:tab w:val="right" w:pos="6480"/>
          <w:tab w:val="left" w:pos="7200"/>
        </w:tabs>
        <w:spacing w:line="240" w:lineRule="auto"/>
        <w:ind w:left="567" w:hanging="567"/>
        <w:jc w:val="left"/>
        <w:rPr>
          <w:rFonts w:ascii="Times New Roman" w:hAnsi="Times New Roman" w:cs="Times New Roman"/>
        </w:rPr>
      </w:pPr>
      <w:r w:rsidRPr="00F265EE">
        <w:rPr>
          <w:rFonts w:ascii="Times New Roman" w:hAnsi="Times New Roman" w:cs="Times New Roman"/>
        </w:rPr>
        <w:t>Methyl methacrylate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"Methyl methacrylate" </w:instrText>
      </w:r>
      <w:r w:rsidR="00A3108F" w:rsidRPr="00F265EE">
        <w:rPr>
          <w:rFonts w:ascii="Times New Roman" w:hAnsi="Times New Roman" w:cs="Times New Roman"/>
          <w:caps/>
        </w:rPr>
        <w:fldChar w:fldCharType="end"/>
      </w:r>
      <w:r w:rsidRPr="00F265EE">
        <w:rPr>
          <w:rFonts w:ascii="Times New Roman" w:hAnsi="Times New Roman" w:cs="Times New Roman"/>
        </w:rPr>
        <w:tab/>
        <w:t>28</w:t>
      </w:r>
      <w:r w:rsidRPr="00F265EE">
        <w:rPr>
          <w:rFonts w:ascii="Times New Roman" w:hAnsi="Times New Roman" w:cs="Times New Roman"/>
        </w:rPr>
        <w:tab/>
        <w:t>4,9,23</w:t>
      </w:r>
    </w:p>
    <w:p w:rsidR="00E0703F" w:rsidRPr="00F265EE" w:rsidRDefault="00E0703F" w:rsidP="00E0703F">
      <w:pPr>
        <w:pStyle w:val="1indent0"/>
        <w:rPr>
          <w:rFonts w:ascii="Times New Roman" w:hAnsi="Times New Roman" w:cs="Times New Roman"/>
        </w:rPr>
      </w:pPr>
    </w:p>
    <w:p w:rsidR="000F1CAD" w:rsidRPr="00F265EE" w:rsidRDefault="000F1CAD" w:rsidP="000F1CAD">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Methyldibromo glutaronitrile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Methyldibromo glutaronitrile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28</w:t>
      </w:r>
      <w:r w:rsidRPr="00F265EE">
        <w:rPr>
          <w:rFonts w:ascii="Times New Roman" w:hAnsi="Times New Roman" w:cs="Times New Roman"/>
          <w:lang w:val="en-GB"/>
        </w:rPr>
        <w:tab/>
        <w:t>1,4,7</w:t>
      </w:r>
    </w:p>
    <w:p w:rsidR="000F1CAD" w:rsidRPr="00F265EE" w:rsidRDefault="000F1CAD" w:rsidP="000F1CAD">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0F1CAD" w:rsidRPr="00F265EE" w:rsidRDefault="000F1CAD" w:rsidP="000F1CAD">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Methylene bisthiocyanate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Methylene bisthiocyanate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w:t>
      </w:r>
    </w:p>
    <w:p w:rsidR="000F1CAD" w:rsidRPr="00F265EE" w:rsidRDefault="000F1CAD"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p>
    <w:p w:rsidR="000F1CAD" w:rsidRPr="00F265EE" w:rsidRDefault="000F1CAD" w:rsidP="000F1CAD">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Methyleugenol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Methyleugenol</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ab/>
      </w:r>
      <w:r w:rsidRPr="00F265EE">
        <w:rPr>
          <w:rFonts w:ascii="Times New Roman" w:hAnsi="Times New Roman" w:cs="Times New Roman"/>
        </w:rPr>
        <w:tab/>
        <w:t>1,6</w:t>
      </w:r>
    </w:p>
    <w:p w:rsidR="000F1CAD" w:rsidRPr="00F265EE" w:rsidRDefault="000F1CAD" w:rsidP="000F1CAD">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5D7A31"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Methylnorbornylpyridine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"Methylnorbornylpyridine" </w:instrText>
      </w:r>
      <w:r w:rsidR="00A3108F" w:rsidRPr="00F265EE">
        <w:rPr>
          <w:rFonts w:ascii="Times New Roman" w:hAnsi="Times New Roman" w:cs="Times New Roman"/>
          <w:caps/>
        </w:rPr>
        <w:fldChar w:fldCharType="end"/>
      </w:r>
      <w:r w:rsidRPr="00F265EE">
        <w:rPr>
          <w:rFonts w:ascii="Times New Roman" w:hAnsi="Times New Roman" w:cs="Times New Roman"/>
        </w:rPr>
        <w:tab/>
        <w:t>59</w:t>
      </w:r>
    </w:p>
    <w:p w:rsidR="00F73746" w:rsidRPr="00F265EE" w:rsidRDefault="00F73746" w:rsidP="00B65ED5">
      <w:pPr>
        <w:pStyle w:val="appfpart3"/>
        <w:tabs>
          <w:tab w:val="clear" w:pos="4819"/>
          <w:tab w:val="clear" w:pos="5783"/>
          <w:tab w:val="right" w:pos="6480"/>
          <w:tab w:val="left" w:pos="7200"/>
        </w:tabs>
        <w:spacing w:line="240" w:lineRule="auto"/>
        <w:jc w:val="left"/>
        <w:rPr>
          <w:rFonts w:ascii="Times New Roman" w:hAnsi="Times New Roman" w:cs="Times New Roman"/>
        </w:rPr>
      </w:pPr>
    </w:p>
    <w:p w:rsidR="00361C39" w:rsidRPr="00F265EE" w:rsidRDefault="00361C39" w:rsidP="00B65ED5">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1-(beta-Methyl sulphonamidoethyl</w:t>
      </w:r>
      <w:r w:rsidRPr="00F265EE">
        <w:rPr>
          <w:rFonts w:ascii="Times New Roman" w:hAnsi="Times New Roman" w:cs="Times New Roman"/>
          <w:caps/>
          <w:lang w:val="en-GB"/>
        </w:rPr>
        <w:t>)-</w:t>
      </w:r>
      <w:r w:rsidR="005D7A31" w:rsidRPr="00F265EE">
        <w:rPr>
          <w:rFonts w:ascii="Times New Roman" w:hAnsi="Times New Roman" w:cs="Times New Roman"/>
          <w:lang w:val="en-GB"/>
        </w:rPr>
        <w:t xml:space="preserve"> 2-amino-3-</w:t>
      </w:r>
    </w:p>
    <w:p w:rsidR="00361C39" w:rsidRPr="00F265EE" w:rsidRDefault="00361C39" w:rsidP="00B65ED5">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N,N-diethylaminobenzene</w:t>
      </w:r>
      <w:r w:rsidR="00A3108F" w:rsidRPr="00F265EE">
        <w:rPr>
          <w:rFonts w:ascii="Times New Roman" w:hAnsi="Times New Roman" w:cs="Times New Roman"/>
          <w:caps/>
          <w:lang w:val="en-GB"/>
        </w:rPr>
        <w:fldChar w:fldCharType="begin"/>
      </w:r>
      <w:r w:rsidR="00CC0730" w:rsidRPr="00F265EE">
        <w:rPr>
          <w:rFonts w:ascii="Times New Roman" w:hAnsi="Times New Roman" w:cs="Times New Roman"/>
          <w:caps/>
        </w:rPr>
        <w:instrText xml:space="preserve"> XE "</w:instrText>
      </w:r>
      <w:r w:rsidR="00CC0730" w:rsidRPr="00F265EE">
        <w:rPr>
          <w:rFonts w:ascii="Times New Roman" w:hAnsi="Times New Roman" w:cs="Times New Roman"/>
          <w:caps/>
          <w:lang w:val="en-GB"/>
        </w:rPr>
        <w:instrText>1-(beta-Methyl sulphonamidoethyl)- 2-amino-3-N,N-diethylaminobenzene</w:instrText>
      </w:r>
      <w:r w:rsidR="00CC0730"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B65ED5">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Miconazole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Miconazole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 vaginal preparations</w:t>
      </w:r>
      <w:r w:rsidR="005D7A31" w:rsidRPr="00F265EE">
        <w:rPr>
          <w:rFonts w:ascii="Times New Roman" w:hAnsi="Times New Roman" w:cs="Times New Roman"/>
          <w:lang w:val="en-GB"/>
        </w:rPr>
        <w:t xml:space="preserve"> when included</w:t>
      </w:r>
      <w:r w:rsidRPr="00F265EE">
        <w:rPr>
          <w:rFonts w:ascii="Times New Roman" w:hAnsi="Times New Roman" w:cs="Times New Roman"/>
          <w:lang w:val="en-GB"/>
        </w:rPr>
        <w:tab/>
        <w:t>54,63,64,66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in Schedule 3.</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Misoprostol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Misoprostol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53</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F73746"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Naphazoline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Naphazoline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nasal preparations for</w:t>
      </w:r>
      <w:r w:rsidR="005D7A31" w:rsidRPr="00F265EE">
        <w:rPr>
          <w:rFonts w:ascii="Times New Roman" w:hAnsi="Times New Roman" w:cs="Times New Roman"/>
          <w:lang w:val="en-GB"/>
        </w:rPr>
        <w:t xml:space="preserve"> topical use.</w:t>
      </w:r>
      <w:r w:rsidRPr="00F265EE">
        <w:rPr>
          <w:rFonts w:ascii="Times New Roman" w:hAnsi="Times New Roman" w:cs="Times New Roman"/>
          <w:lang w:val="en-GB"/>
        </w:rPr>
        <w:tab/>
        <w:t>29</w:t>
      </w:r>
    </w:p>
    <w:p w:rsidR="00F73746" w:rsidRPr="00F265EE" w:rsidRDefault="00F73746">
      <w:pPr>
        <w:rPr>
          <w:color w:val="000000"/>
          <w:sz w:val="20"/>
          <w:szCs w:val="20"/>
          <w:lang w:val="en-GB"/>
        </w:rPr>
      </w:pPr>
    </w:p>
    <w:p w:rsidR="00361C39" w:rsidRPr="00F265EE" w:rsidRDefault="00361C39" w:rsidP="00F73746">
      <w:pPr>
        <w:pStyle w:val="appfpart3"/>
        <w:tabs>
          <w:tab w:val="clear" w:pos="4819"/>
          <w:tab w:val="clear" w:pos="5783"/>
          <w:tab w:val="right" w:pos="6480"/>
          <w:tab w:val="left" w:pos="7200"/>
        </w:tabs>
        <w:spacing w:line="240" w:lineRule="auto"/>
        <w:ind w:left="0" w:firstLine="0"/>
        <w:jc w:val="left"/>
        <w:rPr>
          <w:rFonts w:ascii="Times New Roman" w:hAnsi="Times New Roman" w:cs="Times New Roman"/>
          <w:lang w:val="en-GB"/>
        </w:rPr>
      </w:pPr>
      <w:r w:rsidRPr="00F265EE">
        <w:rPr>
          <w:rFonts w:ascii="Times New Roman" w:hAnsi="Times New Roman" w:cs="Times New Roman"/>
          <w:lang w:val="en-GB"/>
        </w:rPr>
        <w:t>Naphthalene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Naphthalene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block, ball, disc</w:t>
      </w:r>
      <w:r w:rsidR="00CA4C20" w:rsidRPr="00F265EE">
        <w:rPr>
          <w:rFonts w:ascii="Times New Roman" w:hAnsi="Times New Roman" w:cs="Times New Roman"/>
          <w:lang w:val="en-GB"/>
        </w:rPr>
        <w:t>,</w:t>
      </w:r>
      <w:r w:rsidRPr="00F265EE">
        <w:rPr>
          <w:rFonts w:ascii="Times New Roman" w:hAnsi="Times New Roman" w:cs="Times New Roman"/>
          <w:lang w:val="en-GB"/>
        </w:rPr>
        <w:t xml:space="preserve"> pellet</w:t>
      </w:r>
      <w:r w:rsidR="00CA4C20" w:rsidRPr="00F265EE">
        <w:rPr>
          <w:rFonts w:ascii="Times New Roman" w:hAnsi="Times New Roman" w:cs="Times New Roman"/>
          <w:lang w:val="en-GB"/>
        </w:rPr>
        <w:t xml:space="preserve"> or flake</w:t>
      </w:r>
      <w:r w:rsidR="005D7A31" w:rsidRPr="00F265EE">
        <w:rPr>
          <w:rFonts w:ascii="Times New Roman" w:hAnsi="Times New Roman" w:cs="Times New Roman"/>
          <w:lang w:val="en-GB"/>
        </w:rPr>
        <w:t xml:space="preserve"> form,</w:t>
      </w:r>
      <w:r w:rsidRPr="00F265EE">
        <w:rPr>
          <w:rFonts w:ascii="Times New Roman" w:hAnsi="Times New Roman" w:cs="Times New Roman"/>
          <w:lang w:val="en-GB"/>
        </w:rPr>
        <w:tab/>
        <w:t>9,105</w:t>
      </w:r>
    </w:p>
    <w:p w:rsidR="005D7A31"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005D7A31" w:rsidRPr="00F265EE">
        <w:rPr>
          <w:rFonts w:ascii="Times New Roman" w:hAnsi="Times New Roman" w:cs="Times New Roman"/>
          <w:lang w:val="en-GB"/>
        </w:rPr>
        <w:t xml:space="preserve">enclosed </w:t>
      </w:r>
      <w:r w:rsidRPr="00F265EE">
        <w:rPr>
          <w:rFonts w:ascii="Times New Roman" w:hAnsi="Times New Roman" w:cs="Times New Roman"/>
          <w:lang w:val="en-GB"/>
        </w:rPr>
        <w:t>in a device which, in</w:t>
      </w:r>
      <w:r w:rsidR="005D7A31" w:rsidRPr="00F265EE">
        <w:rPr>
          <w:rFonts w:ascii="Times New Roman" w:hAnsi="Times New Roman" w:cs="Times New Roman"/>
          <w:lang w:val="en-GB"/>
        </w:rPr>
        <w:t xml:space="preserve"> </w:t>
      </w:r>
      <w:r w:rsidRPr="00F265EE">
        <w:rPr>
          <w:rFonts w:ascii="Times New Roman" w:hAnsi="Times New Roman" w:cs="Times New Roman"/>
          <w:lang w:val="en-GB"/>
        </w:rPr>
        <w:t xml:space="preserve">normal </w:t>
      </w:r>
    </w:p>
    <w:p w:rsidR="005D7A31" w:rsidRPr="00F265EE" w:rsidRDefault="005D7A31"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 xml:space="preserve">use, prevents removal </w:t>
      </w:r>
      <w:r w:rsidR="00361C39" w:rsidRPr="00F265EE">
        <w:rPr>
          <w:rFonts w:ascii="Times New Roman" w:hAnsi="Times New Roman" w:cs="Times New Roman"/>
          <w:lang w:val="en-GB"/>
        </w:rPr>
        <w:t>or</w:t>
      </w:r>
      <w:r w:rsidRPr="00F265EE">
        <w:rPr>
          <w:rFonts w:ascii="Times New Roman" w:hAnsi="Times New Roman" w:cs="Times New Roman"/>
          <w:lang w:val="en-GB"/>
        </w:rPr>
        <w:t xml:space="preserve"> </w:t>
      </w:r>
      <w:r w:rsidR="0093521D" w:rsidRPr="00F265EE">
        <w:rPr>
          <w:rFonts w:ascii="Times New Roman" w:hAnsi="Times New Roman" w:cs="Times New Roman"/>
          <w:lang w:val="en-GB"/>
        </w:rPr>
        <w:t xml:space="preserve">ingestion of its </w:t>
      </w:r>
    </w:p>
    <w:p w:rsidR="0093521D" w:rsidRPr="00F265EE" w:rsidRDefault="005D7A31"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0093521D" w:rsidRPr="00F265EE">
        <w:rPr>
          <w:rFonts w:ascii="Times New Roman" w:hAnsi="Times New Roman" w:cs="Times New Roman"/>
          <w:lang w:val="en-GB"/>
        </w:rPr>
        <w:t>contents.</w:t>
      </w:r>
    </w:p>
    <w:p w:rsidR="0093521D" w:rsidRPr="00F265EE" w:rsidRDefault="0093521D"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other forms.</w:t>
      </w:r>
      <w:r w:rsidRPr="00F265EE">
        <w:rPr>
          <w:rFonts w:ascii="Times New Roman" w:hAnsi="Times New Roman" w:cs="Times New Roman"/>
          <w:lang w:val="en-GB"/>
        </w:rPr>
        <w:tab/>
        <w:t>9,105</w:t>
      </w:r>
      <w:r w:rsidRPr="00F265EE">
        <w:rPr>
          <w:rFonts w:ascii="Times New Roman" w:hAnsi="Times New Roman" w:cs="Times New Roman"/>
          <w:lang w:val="en-GB"/>
        </w:rPr>
        <w:tab/>
        <w:t>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Naproxen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Naproxen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101,104</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Nicotine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Nicotine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005D7A31" w:rsidRPr="00F265EE">
        <w:rPr>
          <w:rFonts w:ascii="Times New Roman" w:hAnsi="Times New Roman" w:cs="Times New Roman"/>
          <w:lang w:val="en-GB"/>
        </w:rPr>
        <w:t xml:space="preserve"> when in tobacco or when included</w:t>
      </w:r>
      <w:r w:rsidRPr="00F265EE">
        <w:rPr>
          <w:rFonts w:ascii="Times New Roman" w:hAnsi="Times New Roman" w:cs="Times New Roman"/>
          <w:lang w:val="en-GB"/>
        </w:rPr>
        <w:tab/>
      </w:r>
      <w:r w:rsidRPr="00F265EE">
        <w:rPr>
          <w:rFonts w:ascii="Times New Roman" w:hAnsi="Times New Roman" w:cs="Times New Roman"/>
          <w:lang w:val="en-GB"/>
        </w:rPr>
        <w:tab/>
        <w:t>1,4</w:t>
      </w:r>
      <w:r w:rsidRPr="00F265EE">
        <w:rPr>
          <w:rFonts w:ascii="Times New Roman" w:hAnsi="Times New Roman" w:cs="Times New Roman"/>
          <w:lang w:val="en-GB"/>
        </w:rPr>
        <w:br/>
        <w:t>in Schedule 2.</w:t>
      </w:r>
      <w:r w:rsidRPr="00F265EE">
        <w:rPr>
          <w:rFonts w:ascii="Times New Roman" w:hAnsi="Times New Roman" w:cs="Times New Roman"/>
          <w:lang w:val="en-GB"/>
        </w:rPr>
        <w:tab/>
      </w: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Nitric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Nitric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75 per cent or less HNO</w:t>
      </w:r>
      <w:r w:rsidRPr="00F265EE">
        <w:rPr>
          <w:rFonts w:ascii="Times New Roman" w:hAnsi="Times New Roman" w:cs="Times New Roman"/>
          <w:vertAlign w:val="subscript"/>
          <w:lang w:val="en-GB"/>
        </w:rPr>
        <w:t>3</w:t>
      </w:r>
      <w:r w:rsidRPr="00F265EE">
        <w:rPr>
          <w:rFonts w:ascii="Times New Roman" w:hAnsi="Times New Roman" w:cs="Times New Roman"/>
          <w:lang w:val="en-GB"/>
        </w:rPr>
        <w:t>.</w:t>
      </w:r>
      <w:r w:rsidRPr="00F265EE">
        <w:rPr>
          <w:rFonts w:ascii="Times New Roman" w:hAnsi="Times New Roman" w:cs="Times New Roman"/>
          <w:lang w:val="en-GB"/>
        </w:rPr>
        <w:tab/>
        <w:t>2</w:t>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more than 75 per cent HNO</w:t>
      </w:r>
      <w:r w:rsidRPr="00F265EE">
        <w:rPr>
          <w:rFonts w:ascii="Times New Roman" w:hAnsi="Times New Roman" w:cs="Times New Roman"/>
          <w:vertAlign w:val="subscript"/>
          <w:lang w:val="en-GB"/>
        </w:rPr>
        <w:t>3</w:t>
      </w:r>
      <w:r w:rsidRPr="00F265EE">
        <w:rPr>
          <w:rFonts w:ascii="Times New Roman" w:hAnsi="Times New Roman" w:cs="Times New Roman"/>
          <w:lang w:val="en-GB"/>
        </w:rPr>
        <w:t>.</w:t>
      </w:r>
      <w:r w:rsidRPr="00F265EE">
        <w:rPr>
          <w:rFonts w:ascii="Times New Roman" w:hAnsi="Times New Roman" w:cs="Times New Roman"/>
          <w:lang w:val="en-GB"/>
        </w:rPr>
        <w:tab/>
        <w:t>2</w:t>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Nitrobenzene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w:instrText>
      </w:r>
      <w:r w:rsidRPr="00F265EE">
        <w:rPr>
          <w:rFonts w:ascii="Times New Roman" w:hAnsi="Times New Roman" w:cs="Times New Roman"/>
          <w:caps/>
          <w:lang w:val="de-DE"/>
        </w:rPr>
        <w:instrText>Nitrobenzene</w:instrText>
      </w:r>
      <w:r w:rsidRPr="00F265EE">
        <w:rPr>
          <w:rFonts w:ascii="Times New Roman" w:hAnsi="Times New Roman" w:cs="Times New Roman"/>
          <w:lang w:val="de-DE"/>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ab/>
      </w:r>
      <w:r w:rsidRPr="00F265EE">
        <w:rPr>
          <w:rFonts w:ascii="Times New Roman" w:hAnsi="Times New Roman" w:cs="Times New Roman"/>
          <w:lang w:val="de-DE"/>
        </w:rPr>
        <w:tab/>
        <w:t xml:space="preserve">1,4,8 </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Nitrophenols</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w:instrText>
      </w:r>
      <w:r w:rsidRPr="00F265EE">
        <w:rPr>
          <w:rFonts w:ascii="Times New Roman" w:hAnsi="Times New Roman" w:cs="Times New Roman"/>
          <w:caps/>
          <w:lang w:val="de-DE"/>
        </w:rPr>
        <w:instrText>Nitrophenols</w:instrText>
      </w:r>
      <w:r w:rsidRPr="00F265EE">
        <w:rPr>
          <w:rFonts w:ascii="Times New Roman" w:hAnsi="Times New Roman" w:cs="Times New Roman"/>
          <w:lang w:val="de-DE"/>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ab/>
      </w:r>
      <w:r w:rsidRPr="00F265EE">
        <w:rPr>
          <w:rFonts w:ascii="Times New Roman" w:hAnsi="Times New Roman" w:cs="Times New Roman"/>
          <w:lang w:val="de-DE"/>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de-DE"/>
        </w:rPr>
        <w:t>Nitroprussides</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w:instrText>
      </w:r>
      <w:r w:rsidRPr="00F265EE">
        <w:rPr>
          <w:rFonts w:ascii="Times New Roman" w:hAnsi="Times New Roman" w:cs="Times New Roman"/>
          <w:caps/>
          <w:lang w:val="de-DE"/>
        </w:rPr>
        <w:instrText>Nitroprussides</w:instrText>
      </w:r>
      <w:r w:rsidRPr="00F265EE">
        <w:rPr>
          <w:rFonts w:ascii="Times New Roman" w:hAnsi="Times New Roman" w:cs="Times New Roman"/>
          <w:lang w:val="de-DE"/>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 xml:space="preserve"> in aerosols.</w:t>
      </w:r>
      <w:r w:rsidRPr="00F265EE">
        <w:rPr>
          <w:rFonts w:ascii="Times New Roman" w:hAnsi="Times New Roman" w:cs="Times New Roman"/>
          <w:lang w:val="de-DE"/>
        </w:rPr>
        <w:tab/>
      </w:r>
      <w:r w:rsidRPr="00F265EE">
        <w:rPr>
          <w:rFonts w:ascii="Times New Roman" w:hAnsi="Times New Roman" w:cs="Times New Roman"/>
          <w:lang w:val="en-GB"/>
        </w:rPr>
        <w:t>84</w:t>
      </w:r>
      <w:r w:rsidRPr="00F265EE">
        <w:rPr>
          <w:rFonts w:ascii="Times New Roman" w:hAnsi="Times New Roman" w:cs="Times New Roman"/>
          <w:lang w:val="en-GB"/>
        </w:rPr>
        <w:tab/>
        <w:t>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Nizatidine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Nizatidine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2.</w:t>
      </w:r>
      <w:r w:rsidRPr="00F265EE">
        <w:rPr>
          <w:rFonts w:ascii="Times New Roman" w:hAnsi="Times New Roman" w:cs="Times New Roman"/>
          <w:lang w:val="en-GB"/>
        </w:rPr>
        <w:tab/>
        <w:t>96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Noradrenaline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Noradrenaline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metered aerosols.</w:t>
      </w:r>
      <w:r w:rsidRPr="00F265EE">
        <w:rPr>
          <w:rFonts w:ascii="Times New Roman" w:hAnsi="Times New Roman" w:cs="Times New Roman"/>
          <w:lang w:val="en-GB"/>
        </w:rPr>
        <w:tab/>
        <w:t>32</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Nystatin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Nystatin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vaginal preparations</w:t>
      </w:r>
      <w:r w:rsidR="005D7A31" w:rsidRPr="00F265EE">
        <w:rPr>
          <w:rFonts w:ascii="Times New Roman" w:hAnsi="Times New Roman" w:cs="Times New Roman"/>
          <w:lang w:val="en-GB"/>
        </w:rPr>
        <w:t xml:space="preserve"> when included</w:t>
      </w:r>
      <w:r w:rsidRPr="00F265EE">
        <w:rPr>
          <w:rFonts w:ascii="Times New Roman" w:hAnsi="Times New Roman" w:cs="Times New Roman"/>
          <w:lang w:val="en-GB"/>
        </w:rPr>
        <w:tab/>
        <w:t>54,63,64,65,66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in Schedule 3.</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Orange oil (bitter</w:t>
      </w:r>
      <w:r w:rsidRPr="00F265EE">
        <w:rPr>
          <w:rFonts w:ascii="Times New Roman" w:hAnsi="Times New Roman" w:cs="Times New Roman"/>
          <w:caps/>
          <w:lang w:val="en-GB"/>
        </w:rPr>
        <w:t>)</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Orange oil (bitter)</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89</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Orciprenaline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Orciprenaline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metered aerosols.</w:t>
      </w:r>
      <w:r w:rsidRPr="00F265EE">
        <w:rPr>
          <w:rFonts w:ascii="Times New Roman" w:hAnsi="Times New Roman" w:cs="Times New Roman"/>
          <w:lang w:val="en-GB"/>
        </w:rPr>
        <w:tab/>
        <w:t>32</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Oxalates, metallic</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Oxalates, metallic</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4,8</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Oxalic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Oxalic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2</w:t>
      </w:r>
      <w:r w:rsidRPr="00F265EE">
        <w:rPr>
          <w:rFonts w:ascii="Times New Roman" w:hAnsi="Times New Roman" w:cs="Times New Roman"/>
          <w:lang w:val="en-GB"/>
        </w:rPr>
        <w:tab/>
        <w:t>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lastRenderedPageBreak/>
        <w:t>Oxymetazoline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Oxymetazoline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nasal preparations </w:t>
      </w:r>
      <w:r w:rsidR="005D7A31" w:rsidRPr="00F265EE">
        <w:rPr>
          <w:rFonts w:ascii="Times New Roman" w:hAnsi="Times New Roman" w:cs="Times New Roman"/>
          <w:lang w:val="en-GB"/>
        </w:rPr>
        <w:t>for topical use.</w:t>
      </w:r>
      <w:r w:rsidRPr="00F265EE">
        <w:rPr>
          <w:rFonts w:ascii="Times New Roman" w:hAnsi="Times New Roman" w:cs="Times New Roman"/>
          <w:lang w:val="en-GB"/>
        </w:rPr>
        <w:tab/>
        <w:t>29</w:t>
      </w:r>
    </w:p>
    <w:p w:rsidR="0013677B" w:rsidRPr="00F265EE" w:rsidRDefault="0013677B"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Paint</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 xml:space="preserve">(a) </w:t>
      </w:r>
      <w:r w:rsidR="00AC048E" w:rsidRPr="00F265EE">
        <w:rPr>
          <w:rFonts w:ascii="Times New Roman" w:hAnsi="Times New Roman" w:cs="Times New Roman"/>
          <w:lang w:val="en-GB"/>
        </w:rPr>
        <w:tab/>
      </w:r>
      <w:r w:rsidRPr="00F265EE">
        <w:rPr>
          <w:rFonts w:ascii="Times New Roman" w:hAnsi="Times New Roman" w:cs="Times New Roman"/>
          <w:lang w:val="en-GB"/>
        </w:rPr>
        <w:t>First Schedule paints</w:t>
      </w:r>
      <w:r w:rsidR="00A3108F" w:rsidRPr="00F265EE">
        <w:rPr>
          <w:rFonts w:ascii="Times New Roman" w:hAnsi="Times New Roman" w:cs="Times New Roman"/>
          <w:lang w:val="en-GB"/>
        </w:rPr>
        <w:fldChar w:fldCharType="begin"/>
      </w:r>
      <w:r w:rsidR="00B65ED5" w:rsidRPr="00F265EE">
        <w:rPr>
          <w:rFonts w:ascii="Times New Roman" w:hAnsi="Times New Roman" w:cs="Times New Roman"/>
        </w:rPr>
        <w:instrText xml:space="preserve"> XE "FIRST SCHEDULE </w:instrText>
      </w:r>
      <w:r w:rsidR="00B65ED5" w:rsidRPr="00F265EE">
        <w:rPr>
          <w:rFonts w:ascii="Times New Roman" w:hAnsi="Times New Roman" w:cs="Times New Roman"/>
          <w:caps/>
          <w:lang w:val="en-GB"/>
        </w:rPr>
        <w:instrText>Paint</w:instrText>
      </w:r>
      <w:r w:rsidR="00B65ED5"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65ED5" w:rsidRPr="00F265EE">
        <w:rPr>
          <w:rFonts w:ascii="Times New Roman" w:hAnsi="Times New Roman" w:cs="Times New Roman"/>
        </w:rPr>
        <w:instrText xml:space="preserve"> XE "</w:instrText>
      </w:r>
      <w:r w:rsidR="004D4C05" w:rsidRPr="00F265EE">
        <w:rPr>
          <w:rFonts w:ascii="Times New Roman" w:hAnsi="Times New Roman" w:cs="Times New Roman"/>
        </w:rPr>
        <w:instrText>PAINT</w:instrText>
      </w:r>
      <w:r w:rsidR="00B65ED5" w:rsidRPr="00F265EE">
        <w:rPr>
          <w:rFonts w:ascii="Times New Roman" w:hAnsi="Times New Roman" w:cs="Times New Roman"/>
        </w:rPr>
        <w:instrText xml:space="preserve">, FIRST SCHEDULE" </w:instrText>
      </w:r>
      <w:r w:rsidR="00A3108F" w:rsidRPr="00F265EE">
        <w:rPr>
          <w:rFonts w:ascii="Times New Roman" w:hAnsi="Times New Roman" w:cs="Times New Roman"/>
          <w:lang w:val="en-GB"/>
        </w:rPr>
        <w:fldChar w:fldCharType="end"/>
      </w:r>
      <w:r w:rsidR="00B65ED5" w:rsidRPr="00F265EE">
        <w:rPr>
          <w:rFonts w:ascii="Times New Roman" w:hAnsi="Times New Roman" w:cs="Times New Roman"/>
          <w:lang w:val="en-GB"/>
        </w:rPr>
        <w:t>.</w:t>
      </w:r>
      <w:r w:rsidRPr="00F265EE">
        <w:rPr>
          <w:rFonts w:ascii="Times New Roman" w:hAnsi="Times New Roman" w:cs="Times New Roman"/>
          <w:lang w:val="en-GB"/>
        </w:rPr>
        <w:tab/>
        <w:t>83</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 xml:space="preserve">(b) </w:t>
      </w:r>
      <w:r w:rsidR="00AC048E" w:rsidRPr="00F265EE">
        <w:rPr>
          <w:rFonts w:ascii="Times New Roman" w:hAnsi="Times New Roman" w:cs="Times New Roman"/>
          <w:lang w:val="en-GB"/>
        </w:rPr>
        <w:tab/>
      </w:r>
      <w:r w:rsidRPr="00F265EE">
        <w:rPr>
          <w:rFonts w:ascii="Times New Roman" w:hAnsi="Times New Roman" w:cs="Times New Roman"/>
          <w:lang w:val="en-GB"/>
        </w:rPr>
        <w:t>Second Schedule paints</w:t>
      </w:r>
      <w:r w:rsidR="00A3108F" w:rsidRPr="00F265EE">
        <w:rPr>
          <w:rFonts w:ascii="Times New Roman" w:hAnsi="Times New Roman" w:cs="Times New Roman"/>
          <w:lang w:val="en-GB"/>
        </w:rPr>
        <w:fldChar w:fldCharType="begin"/>
      </w:r>
      <w:r w:rsidR="00B65ED5" w:rsidRPr="00F265EE">
        <w:rPr>
          <w:rFonts w:ascii="Times New Roman" w:hAnsi="Times New Roman" w:cs="Times New Roman"/>
        </w:rPr>
        <w:instrText xml:space="preserve"> XE "SECOND SCHEDU</w:instrText>
      </w:r>
      <w:r w:rsidR="006A64BF" w:rsidRPr="00F265EE">
        <w:rPr>
          <w:rFonts w:ascii="Times New Roman" w:hAnsi="Times New Roman" w:cs="Times New Roman"/>
        </w:rPr>
        <w:instrText>L</w:instrText>
      </w:r>
      <w:r w:rsidR="00B65ED5" w:rsidRPr="00F265EE">
        <w:rPr>
          <w:rFonts w:ascii="Times New Roman" w:hAnsi="Times New Roman" w:cs="Times New Roman"/>
        </w:rPr>
        <w:instrText xml:space="preserve">E </w:instrText>
      </w:r>
      <w:r w:rsidR="00B65ED5" w:rsidRPr="00F265EE">
        <w:rPr>
          <w:rFonts w:ascii="Times New Roman" w:hAnsi="Times New Roman" w:cs="Times New Roman"/>
          <w:caps/>
          <w:lang w:val="en-GB"/>
        </w:rPr>
        <w:instrText>Paint</w:instrText>
      </w:r>
      <w:r w:rsidR="00B65ED5"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65ED5" w:rsidRPr="00F265EE">
        <w:rPr>
          <w:rFonts w:ascii="Times New Roman" w:hAnsi="Times New Roman" w:cs="Times New Roman"/>
        </w:rPr>
        <w:instrText xml:space="preserve"> XE "PAINT, SECOND SCHEDULE" </w:instrText>
      </w:r>
      <w:r w:rsidR="00A3108F" w:rsidRPr="00F265EE">
        <w:rPr>
          <w:rFonts w:ascii="Times New Roman" w:hAnsi="Times New Roman" w:cs="Times New Roman"/>
          <w:lang w:val="en-GB"/>
        </w:rPr>
        <w:fldChar w:fldCharType="end"/>
      </w:r>
      <w:r w:rsidR="00B65ED5" w:rsidRPr="00F265EE">
        <w:rPr>
          <w:rFonts w:ascii="Times New Roman" w:hAnsi="Times New Roman" w:cs="Times New Roman"/>
          <w:lang w:val="en-GB"/>
        </w:rPr>
        <w:t>.</w:t>
      </w:r>
      <w:r w:rsidRPr="00F265EE">
        <w:rPr>
          <w:rFonts w:ascii="Times New Roman" w:hAnsi="Times New Roman" w:cs="Times New Roman"/>
          <w:lang w:val="en-GB"/>
        </w:rPr>
        <w:tab/>
        <w:t>84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Paracetamol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Paracetamol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97 and/or 98,99,100</w:t>
      </w:r>
    </w:p>
    <w:p w:rsidR="00076814" w:rsidRPr="00F265EE" w:rsidRDefault="00076814" w:rsidP="00076814">
      <w:pPr>
        <w:pStyle w:val="1indent0"/>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Pentachlorophenol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Pentachlorophenol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Peracetic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Peracetic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2</w:t>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Permanganates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Permanganates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2</w:t>
      </w:r>
      <w:r w:rsidRPr="00F265EE">
        <w:rPr>
          <w:rFonts w:ascii="Times New Roman" w:hAnsi="Times New Roman" w:cs="Times New Roman"/>
          <w:lang w:val="en-GB"/>
        </w:rPr>
        <w:tab/>
        <w:t>24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Phenol and any other homologue of 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C90E76" w:rsidRPr="00F265EE" w:rsidRDefault="00C90E7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Phenols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Phenols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5</w:t>
      </w:r>
    </w:p>
    <w:p w:rsidR="00C90E76" w:rsidRPr="00F265EE" w:rsidRDefault="00C90E76"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 xml:space="preserve">Phenylenediamines and alkylated </w:t>
      </w:r>
      <w:r w:rsidRPr="00F265EE">
        <w:rPr>
          <w:rFonts w:ascii="Times New Roman" w:hAnsi="Times New Roman" w:cs="Times New Roman"/>
          <w:lang w:val="en-GB"/>
        </w:rPr>
        <w:br/>
        <w:t>phenylenediamines</w:t>
      </w:r>
      <w:r w:rsidR="00A3108F" w:rsidRPr="00F265EE">
        <w:rPr>
          <w:rFonts w:ascii="Times New Roman" w:hAnsi="Times New Roman" w:cs="Times New Roman"/>
          <w:caps/>
          <w:lang w:val="en-GB"/>
        </w:rPr>
        <w:fldChar w:fldCharType="begin"/>
      </w:r>
      <w:r w:rsidR="006A64BF" w:rsidRPr="00F265EE">
        <w:rPr>
          <w:rFonts w:ascii="Times New Roman" w:hAnsi="Times New Roman" w:cs="Times New Roman"/>
          <w:caps/>
        </w:rPr>
        <w:instrText xml:space="preserve"> XE "</w:instrText>
      </w:r>
      <w:r w:rsidR="006A64BF" w:rsidRPr="00F265EE">
        <w:rPr>
          <w:rFonts w:ascii="Times New Roman" w:hAnsi="Times New Roman" w:cs="Times New Roman"/>
          <w:caps/>
          <w:lang w:val="en-GB"/>
        </w:rPr>
        <w:instrText>Phenylenediamines AND ALKYLATED PHENYLENEDIAMINES</w:instrText>
      </w:r>
      <w:r w:rsidR="006A64BF"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hair dyes.</w:t>
      </w:r>
      <w:r w:rsidRPr="00F265EE">
        <w:rPr>
          <w:rFonts w:ascii="Times New Roman" w:hAnsi="Times New Roman" w:cs="Times New Roman"/>
          <w:lang w:val="en-GB"/>
        </w:rPr>
        <w:tab/>
        <w:t>21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other than hair dyes.</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Phenylephrine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Phenylephrine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 nasal preparations</w:t>
      </w:r>
      <w:r w:rsidRPr="00F265EE">
        <w:rPr>
          <w:rFonts w:ascii="Times New Roman" w:hAnsi="Times New Roman" w:cs="Times New Roman"/>
          <w:lang w:val="en-GB"/>
        </w:rPr>
        <w:tab/>
        <w:t>29</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for topical use.</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N,N-bis(phenylmethylene)-bicyclo</w:t>
      </w:r>
      <w:r w:rsidRPr="00F265EE">
        <w:rPr>
          <w:rFonts w:ascii="Times New Roman" w:hAnsi="Times New Roman" w:cs="Times New Roman"/>
          <w:caps/>
          <w:lang w:val="de-DE"/>
        </w:rPr>
        <w:t>-</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(2.2.1)heptane-2,5-dimethanamine</w:t>
      </w:r>
      <w:r w:rsidR="00A3108F" w:rsidRPr="00F265EE">
        <w:rPr>
          <w:rFonts w:ascii="Times New Roman" w:hAnsi="Times New Roman" w:cs="Times New Roman"/>
          <w:caps/>
          <w:lang w:val="en-GB"/>
        </w:rPr>
        <w:fldChar w:fldCharType="begin"/>
      </w:r>
      <w:r w:rsidR="00CC0730" w:rsidRPr="00F265EE">
        <w:rPr>
          <w:rFonts w:ascii="Times New Roman" w:hAnsi="Times New Roman" w:cs="Times New Roman"/>
          <w:caps/>
        </w:rPr>
        <w:instrText xml:space="preserve"> XE "N,N-bis(phenylmethylene)-bicyclo</w:instrText>
      </w:r>
      <w:r w:rsidR="00444CDD" w:rsidRPr="00F265EE">
        <w:rPr>
          <w:rFonts w:ascii="Times New Roman" w:hAnsi="Times New Roman" w:cs="Times New Roman"/>
          <w:caps/>
        </w:rPr>
        <w:instrText>-</w:instrText>
      </w:r>
      <w:r w:rsidR="00CC0730" w:rsidRPr="00F265EE">
        <w:rPr>
          <w:rFonts w:ascii="Times New Roman" w:hAnsi="Times New Roman" w:cs="Times New Roman"/>
          <w:caps/>
        </w:rPr>
        <w:instrText xml:space="preserve">(2.2.1)heptane-2,5-dimethanamine" </w:instrText>
      </w:r>
      <w:r w:rsidR="00A3108F" w:rsidRPr="00F265EE">
        <w:rPr>
          <w:rFonts w:ascii="Times New Roman" w:hAnsi="Times New Roman" w:cs="Times New Roman"/>
          <w:caps/>
          <w:lang w:val="en-GB"/>
        </w:rPr>
        <w:fldChar w:fldCharType="end"/>
      </w:r>
      <w:r w:rsidRPr="00F265EE">
        <w:rPr>
          <w:rFonts w:ascii="Times New Roman" w:hAnsi="Times New Roman" w:cs="Times New Roman"/>
        </w:rPr>
        <w:tab/>
        <w:t>5,28</w:t>
      </w:r>
      <w:r w:rsidRPr="00F265EE">
        <w:rPr>
          <w:rFonts w:ascii="Times New Roman" w:hAnsi="Times New Roman" w:cs="Times New Roman"/>
        </w:rPr>
        <w:tab/>
        <w:t>1,4,5,10</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N,N-bis(phenylmethylene)-bicyclo-</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(2.2.1)heptane-2,6-dimethanamine</w:t>
      </w:r>
      <w:r w:rsidR="00A3108F" w:rsidRPr="00F265EE">
        <w:rPr>
          <w:rFonts w:ascii="Times New Roman" w:hAnsi="Times New Roman" w:cs="Times New Roman"/>
          <w:caps/>
          <w:lang w:val="en-GB"/>
        </w:rPr>
        <w:fldChar w:fldCharType="begin"/>
      </w:r>
      <w:r w:rsidR="00CC0730" w:rsidRPr="00F265EE">
        <w:rPr>
          <w:rFonts w:ascii="Times New Roman" w:hAnsi="Times New Roman" w:cs="Times New Roman"/>
          <w:caps/>
        </w:rPr>
        <w:instrText xml:space="preserve"> XE "</w:instrText>
      </w:r>
      <w:r w:rsidR="00CC0730" w:rsidRPr="00F265EE">
        <w:rPr>
          <w:rFonts w:ascii="Times New Roman" w:hAnsi="Times New Roman" w:cs="Times New Roman"/>
          <w:caps/>
          <w:lang w:val="en-GB"/>
        </w:rPr>
        <w:instrText>N,N-bis(phenylmethylene)-bicyclo-(2.2.1)heptane-2,6-dimethanamine</w:instrText>
      </w:r>
      <w:r w:rsidR="00CC0730"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5,28</w:t>
      </w:r>
      <w:r w:rsidRPr="00F265EE">
        <w:rPr>
          <w:rFonts w:ascii="Times New Roman" w:hAnsi="Times New Roman" w:cs="Times New Roman"/>
          <w:lang w:val="en-GB"/>
        </w:rPr>
        <w:tab/>
        <w:t>1,4,5,10</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ortho-Phenylphenol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ortho-Phenylphenol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w:t>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antiseptics.</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Phenylpropanolamine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Phenylpropanolamine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56</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Phenytoin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Phenytoin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pastes for the treatment of horses.</w:t>
      </w:r>
      <w:r w:rsidRPr="00F265EE">
        <w:rPr>
          <w:rFonts w:ascii="Times New Roman" w:hAnsi="Times New Roman" w:cs="Times New Roman"/>
          <w:lang w:val="en-GB"/>
        </w:rPr>
        <w:tab/>
        <w:t>9</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Phosphonic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Phosphonic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Phosphoric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Phosphoric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Phosphorus (yellow</w:t>
      </w:r>
      <w:r w:rsidRPr="00F265EE">
        <w:rPr>
          <w:rFonts w:ascii="Times New Roman" w:hAnsi="Times New Roman" w:cs="Times New Roman"/>
          <w:caps/>
          <w:lang w:val="en-GB"/>
        </w:rPr>
        <w:t>)</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Phosphorus</w:instrText>
      </w:r>
      <w:r w:rsidR="006A64BF" w:rsidRPr="00F265EE">
        <w:rPr>
          <w:rFonts w:ascii="Times New Roman" w:hAnsi="Times New Roman" w:cs="Times New Roman"/>
          <w:caps/>
          <w:lang w:val="en-GB"/>
        </w:rPr>
        <w:instrText xml:space="preserve">, </w:instrText>
      </w:r>
      <w:r w:rsidRPr="00F265EE">
        <w:rPr>
          <w:rFonts w:ascii="Times New Roman" w:hAnsi="Times New Roman" w:cs="Times New Roman"/>
          <w:caps/>
          <w:lang w:val="en-GB"/>
        </w:rPr>
        <w:instrText>yellow)</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A3108F" w:rsidRPr="00F265EE">
        <w:rPr>
          <w:rFonts w:ascii="Times New Roman" w:hAnsi="Times New Roman" w:cs="Times New Roman"/>
          <w:caps/>
          <w:lang w:val="en-GB"/>
        </w:rPr>
        <w:fldChar w:fldCharType="begin"/>
      </w:r>
      <w:r w:rsidR="006A64BF" w:rsidRPr="00F265EE">
        <w:rPr>
          <w:rFonts w:ascii="Times New Roman" w:hAnsi="Times New Roman" w:cs="Times New Roman"/>
          <w:caps/>
        </w:rPr>
        <w:instrText xml:space="preserve"> XE "YELLOW </w:instrText>
      </w:r>
      <w:r w:rsidR="006A64BF" w:rsidRPr="00F265EE">
        <w:rPr>
          <w:rFonts w:ascii="Times New Roman" w:hAnsi="Times New Roman" w:cs="Times New Roman"/>
          <w:caps/>
          <w:lang w:val="en-GB"/>
        </w:rPr>
        <w:instrText xml:space="preserve">Phosphorus </w:instrText>
      </w:r>
      <w:r w:rsidR="006A64BF" w:rsidRPr="00F265EE">
        <w:rPr>
          <w:rFonts w:ascii="Times New Roman" w:hAnsi="Times New Roman" w:cs="Times New Roman"/>
          <w:i/>
          <w:caps/>
          <w:lang w:val="en-GB"/>
        </w:rPr>
        <w:instrText>S</w:instrText>
      </w:r>
      <w:r w:rsidR="006A64BF" w:rsidRPr="00F265EE">
        <w:rPr>
          <w:rFonts w:ascii="Times New Roman" w:hAnsi="Times New Roman" w:cs="Times New Roman"/>
          <w:i/>
          <w:lang w:val="en-GB"/>
        </w:rPr>
        <w:instrText>ee</w:instrText>
      </w:r>
      <w:r w:rsidR="006A64BF" w:rsidRPr="00F265EE">
        <w:rPr>
          <w:rFonts w:ascii="Times New Roman" w:hAnsi="Times New Roman" w:cs="Times New Roman"/>
          <w:lang w:val="en-GB"/>
        </w:rPr>
        <w:instrText xml:space="preserve"> </w:instrText>
      </w:r>
      <w:r w:rsidR="006A64BF" w:rsidRPr="00F265EE">
        <w:rPr>
          <w:rFonts w:ascii="Times New Roman" w:hAnsi="Times New Roman" w:cs="Times New Roman"/>
          <w:caps/>
          <w:lang w:val="en-GB"/>
        </w:rPr>
        <w:instrText>PHOSPHORUS, yellow)</w:instrText>
      </w:r>
      <w:r w:rsidR="006A64BF"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2</w:t>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ortho-Phthalaldehyde</w:t>
      </w:r>
      <w:r w:rsidR="00A3108F" w:rsidRPr="00F265EE">
        <w:rPr>
          <w:rFonts w:ascii="Times New Roman" w:hAnsi="Times New Roman" w:cs="Times New Roman"/>
          <w:caps/>
          <w:lang w:val="en-GB"/>
        </w:rPr>
        <w:fldChar w:fldCharType="begin"/>
      </w:r>
      <w:r w:rsidR="00CC0730" w:rsidRPr="00F265EE">
        <w:rPr>
          <w:rFonts w:ascii="Times New Roman" w:hAnsi="Times New Roman" w:cs="Times New Roman"/>
          <w:caps/>
        </w:rPr>
        <w:instrText xml:space="preserve"> XE "</w:instrText>
      </w:r>
      <w:r w:rsidR="00CC0730" w:rsidRPr="00F265EE">
        <w:rPr>
          <w:rFonts w:ascii="Times New Roman" w:hAnsi="Times New Roman" w:cs="Times New Roman"/>
          <w:lang w:val="en-GB"/>
        </w:rPr>
        <w:instrText>ORTHO-PHTHALALDEHYDE</w:instrText>
      </w:r>
      <w:r w:rsidR="00CC0730"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CC0730"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C90E76" w:rsidRPr="00F265EE" w:rsidRDefault="00C90E7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r w:rsidRPr="00F265EE">
        <w:rPr>
          <w:rFonts w:ascii="Times New Roman" w:hAnsi="Times New Roman" w:cs="Times New Roman"/>
          <w:lang w:val="en-GB"/>
        </w:rPr>
        <w:tab/>
        <w:t>51,52,59</w:t>
      </w:r>
      <w:r w:rsidRPr="00F265EE">
        <w:rPr>
          <w:rFonts w:ascii="Times New Roman" w:hAnsi="Times New Roman" w:cs="Times New Roman"/>
          <w:lang w:val="en-GB"/>
        </w:rPr>
        <w:tab/>
        <w:t>1,4,5,8,10</w:t>
      </w:r>
    </w:p>
    <w:p w:rsidR="00C90E76" w:rsidRPr="00F265EE" w:rsidRDefault="00C90E7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w:t>
      </w:r>
      <w:r w:rsidR="00C90E76" w:rsidRPr="00F265EE">
        <w:rPr>
          <w:rFonts w:ascii="Times New Roman" w:hAnsi="Times New Roman" w:cs="Times New Roman"/>
          <w:lang w:val="en-GB"/>
        </w:rPr>
        <w:t>b</w:t>
      </w:r>
      <w:r w:rsidRPr="00F265EE">
        <w:rPr>
          <w:rFonts w:ascii="Times New Roman" w:hAnsi="Times New Roman" w:cs="Times New Roman"/>
          <w:lang w:val="en-GB"/>
        </w:rPr>
        <w:t>)</w:t>
      </w:r>
      <w:r w:rsidRPr="00F265EE">
        <w:rPr>
          <w:rFonts w:ascii="Times New Roman" w:hAnsi="Times New Roman" w:cs="Times New Roman"/>
          <w:lang w:val="en-GB"/>
        </w:rPr>
        <w:tab/>
        <w:t>when included in Schedule 6.</w:t>
      </w:r>
      <w:r w:rsidRPr="00F265EE">
        <w:rPr>
          <w:rFonts w:ascii="Times New Roman" w:hAnsi="Times New Roman" w:cs="Times New Roman"/>
          <w:lang w:val="en-GB"/>
        </w:rPr>
        <w:tab/>
        <w:t>51,52,59</w:t>
      </w:r>
      <w:r w:rsidRPr="00F265EE">
        <w:rPr>
          <w:rFonts w:ascii="Times New Roman" w:hAnsi="Times New Roman" w:cs="Times New Roman"/>
          <w:lang w:val="en-GB"/>
        </w:rPr>
        <w:tab/>
        <w:t>2,4,5,8,10</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F73746" w:rsidRPr="00F265EE" w:rsidRDefault="00361C39" w:rsidP="002F62CA">
      <w:pPr>
        <w:pStyle w:val="appfpart3"/>
        <w:tabs>
          <w:tab w:val="clear" w:pos="567"/>
          <w:tab w:val="clear" w:pos="4819"/>
          <w:tab w:val="clear" w:pos="5783"/>
          <w:tab w:val="left" w:pos="720"/>
          <w:tab w:val="right" w:pos="6480"/>
          <w:tab w:val="left" w:pos="7200"/>
        </w:tabs>
        <w:spacing w:line="240" w:lineRule="auto"/>
        <w:ind w:left="0" w:firstLine="0"/>
        <w:jc w:val="left"/>
        <w:rPr>
          <w:rFonts w:ascii="Times New Roman" w:hAnsi="Times New Roman" w:cs="Times New Roman"/>
        </w:rPr>
      </w:pPr>
      <w:r w:rsidRPr="00F265EE">
        <w:rPr>
          <w:rFonts w:ascii="Times New Roman" w:hAnsi="Times New Roman" w:cs="Times New Roman"/>
        </w:rPr>
        <w:t>Picric acid</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"Picric acid" </w:instrText>
      </w:r>
      <w:r w:rsidR="00A3108F" w:rsidRPr="00F265EE">
        <w:rPr>
          <w:rFonts w:ascii="Times New Roman" w:hAnsi="Times New Roman" w:cs="Times New Roman"/>
          <w:caps/>
        </w:rPr>
        <w:fldChar w:fldCharType="end"/>
      </w:r>
      <w:r w:rsidRPr="00F265EE">
        <w:rPr>
          <w:rFonts w:ascii="Times New Roman" w:hAnsi="Times New Roman" w:cs="Times New Roman"/>
        </w:rPr>
        <w:t xml:space="preserve"> (more than 20 per cent).</w:t>
      </w:r>
      <w:r w:rsidRPr="00F265EE">
        <w:rPr>
          <w:rFonts w:ascii="Times New Roman" w:hAnsi="Times New Roman" w:cs="Times New Roman"/>
        </w:rPr>
        <w:tab/>
      </w:r>
      <w:r w:rsidRPr="00F265EE">
        <w:rPr>
          <w:rFonts w:ascii="Times New Roman" w:hAnsi="Times New Roman" w:cs="Times New Roman"/>
        </w:rPr>
        <w:tab/>
        <w:t>1,4</w:t>
      </w:r>
    </w:p>
    <w:p w:rsidR="00F73746" w:rsidRPr="00F265EE" w:rsidRDefault="00F73746" w:rsidP="002F62CA">
      <w:pPr>
        <w:pStyle w:val="appfpart3"/>
        <w:tabs>
          <w:tab w:val="clear" w:pos="567"/>
          <w:tab w:val="clear" w:pos="4819"/>
          <w:tab w:val="clear" w:pos="5783"/>
          <w:tab w:val="left" w:pos="720"/>
          <w:tab w:val="right" w:pos="6480"/>
          <w:tab w:val="left" w:pos="7200"/>
        </w:tabs>
        <w:spacing w:line="240" w:lineRule="auto"/>
        <w:ind w:left="0" w:firstLine="0"/>
        <w:jc w:val="left"/>
        <w:rPr>
          <w:rFonts w:ascii="Times New Roman" w:hAnsi="Times New Roman" w:cs="Times New Roman"/>
        </w:rPr>
      </w:pPr>
    </w:p>
    <w:p w:rsidR="00361C39" w:rsidRPr="00F265EE" w:rsidRDefault="00361C39" w:rsidP="002F62CA">
      <w:pPr>
        <w:pStyle w:val="appfpart3"/>
        <w:tabs>
          <w:tab w:val="clear" w:pos="567"/>
          <w:tab w:val="clear" w:pos="4819"/>
          <w:tab w:val="clear" w:pos="5783"/>
          <w:tab w:val="left" w:pos="720"/>
          <w:tab w:val="right" w:pos="6480"/>
          <w:tab w:val="left" w:pos="7200"/>
        </w:tabs>
        <w:spacing w:line="240" w:lineRule="auto"/>
        <w:ind w:left="0" w:firstLine="0"/>
        <w:jc w:val="left"/>
        <w:rPr>
          <w:rFonts w:ascii="Times New Roman" w:hAnsi="Times New Roman" w:cs="Times New Roman"/>
          <w:lang w:val="en-GB"/>
        </w:rPr>
      </w:pPr>
      <w:r w:rsidRPr="00F265EE">
        <w:rPr>
          <w:rFonts w:ascii="Times New Roman" w:hAnsi="Times New Roman" w:cs="Times New Roman"/>
          <w:lang w:val="en-GB"/>
        </w:rPr>
        <w:t>Podophyllin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Podophyllin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preparations specifically for </w:t>
      </w:r>
      <w:r w:rsidR="007C43A0" w:rsidRPr="00F265EE">
        <w:rPr>
          <w:rFonts w:ascii="Times New Roman" w:hAnsi="Times New Roman" w:cs="Times New Roman"/>
          <w:lang w:val="en-GB"/>
        </w:rPr>
        <w:t>use on</w:t>
      </w:r>
      <w:r w:rsidRPr="00F265EE">
        <w:rPr>
          <w:rFonts w:ascii="Times New Roman" w:hAnsi="Times New Roman" w:cs="Times New Roman"/>
          <w:lang w:val="en-GB"/>
        </w:rPr>
        <w:tab/>
        <w:t>36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anal or genital area.</w:t>
      </w: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other liquid preparations </w:t>
      </w:r>
      <w:r w:rsidR="007C43A0" w:rsidRPr="00F265EE">
        <w:rPr>
          <w:rFonts w:ascii="Times New Roman" w:hAnsi="Times New Roman" w:cs="Times New Roman"/>
          <w:lang w:val="en-GB"/>
        </w:rPr>
        <w:t>when included</w:t>
      </w:r>
      <w:r w:rsidRPr="00F265EE">
        <w:rPr>
          <w:rFonts w:ascii="Times New Roman" w:hAnsi="Times New Roman" w:cs="Times New Roman"/>
          <w:lang w:val="en-GB"/>
        </w:rPr>
        <w:tab/>
        <w:t>31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in Schedule 2 or Schedule 3.</w:t>
      </w:r>
      <w:r w:rsidRPr="00F265EE">
        <w:rPr>
          <w:rFonts w:ascii="Times New Roman" w:hAnsi="Times New Roman" w:cs="Times New Roman"/>
          <w:lang w:val="en-GB"/>
        </w:rPr>
        <w:tab/>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 xml:space="preserve">in other solid or semi-solid </w:t>
      </w:r>
      <w:r w:rsidR="007C43A0" w:rsidRPr="00F265EE">
        <w:rPr>
          <w:rFonts w:ascii="Times New Roman" w:hAnsi="Times New Roman" w:cs="Times New Roman"/>
          <w:lang w:val="en-GB"/>
        </w:rPr>
        <w:t>preparations</w:t>
      </w:r>
      <w:r w:rsidRPr="00F265EE">
        <w:rPr>
          <w:rFonts w:ascii="Times New Roman" w:hAnsi="Times New Roman" w:cs="Times New Roman"/>
          <w:lang w:val="en-GB"/>
        </w:rPr>
        <w:tab/>
        <w:t>30</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when included in</w:t>
      </w:r>
      <w:r w:rsidR="007C43A0" w:rsidRPr="00F265EE">
        <w:rPr>
          <w:rFonts w:ascii="Times New Roman" w:hAnsi="Times New Roman" w:cs="Times New Roman"/>
          <w:lang w:val="en-GB"/>
        </w:rPr>
        <w:t xml:space="preserve"> </w:t>
      </w:r>
      <w:r w:rsidRPr="00F265EE">
        <w:rPr>
          <w:rFonts w:ascii="Times New Roman" w:hAnsi="Times New Roman" w:cs="Times New Roman"/>
          <w:lang w:val="en-GB"/>
        </w:rPr>
        <w:t xml:space="preserve">Schedule 2. </w:t>
      </w:r>
      <w:r w:rsidRPr="00F265EE">
        <w:rPr>
          <w:rFonts w:ascii="Times New Roman" w:hAnsi="Times New Roman" w:cs="Times New Roman"/>
          <w:lang w:val="en-GB"/>
        </w:rPr>
        <w:tab/>
      </w:r>
    </w:p>
    <w:p w:rsidR="00823397" w:rsidRPr="00F265EE" w:rsidRDefault="00823397"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C90E76" w:rsidRPr="00F265EE" w:rsidRDefault="00C90E7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Podophyllotoxin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Podophyllotoxin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C90E76" w:rsidRPr="00F265EE" w:rsidRDefault="00C90E7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C90E76" w:rsidRPr="00F265EE" w:rsidRDefault="00C90E7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preparations specifically for </w:t>
      </w:r>
      <w:r w:rsidRPr="00F265EE">
        <w:rPr>
          <w:rFonts w:ascii="Times New Roman" w:hAnsi="Times New Roman" w:cs="Times New Roman"/>
          <w:lang w:val="en-GB"/>
        </w:rPr>
        <w:tab/>
        <w:t>36</w:t>
      </w:r>
    </w:p>
    <w:p w:rsidR="00361C39" w:rsidRPr="00F265EE" w:rsidRDefault="00C90E7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006A64BF" w:rsidRPr="00F265EE">
        <w:rPr>
          <w:rFonts w:ascii="Times New Roman" w:hAnsi="Times New Roman" w:cs="Times New Roman"/>
          <w:lang w:val="en-GB"/>
        </w:rPr>
        <w:tab/>
      </w:r>
      <w:r w:rsidR="00361C39" w:rsidRPr="00F265EE">
        <w:rPr>
          <w:rFonts w:ascii="Times New Roman" w:hAnsi="Times New Roman" w:cs="Times New Roman"/>
          <w:lang w:val="en-GB"/>
        </w:rPr>
        <w:t>use on anal or genital area.</w:t>
      </w:r>
      <w:r w:rsidR="00361C39" w:rsidRPr="00F265EE">
        <w:rPr>
          <w:rFonts w:ascii="Times New Roman" w:hAnsi="Times New Roman" w:cs="Times New Roman"/>
          <w:lang w:val="en-GB"/>
        </w:rPr>
        <w:tab/>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 in other liquid preparations </w:t>
      </w:r>
      <w:r w:rsidR="007C43A0" w:rsidRPr="00F265EE">
        <w:rPr>
          <w:rFonts w:ascii="Times New Roman" w:hAnsi="Times New Roman" w:cs="Times New Roman"/>
          <w:lang w:val="en-GB"/>
        </w:rPr>
        <w:t>when included</w:t>
      </w:r>
      <w:r w:rsidRPr="00F265EE">
        <w:rPr>
          <w:rFonts w:ascii="Times New Roman" w:hAnsi="Times New Roman" w:cs="Times New Roman"/>
          <w:lang w:val="en-GB"/>
        </w:rPr>
        <w:tab/>
        <w:t>31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in Schedule 2 or Schedule 3.</w:t>
      </w: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 xml:space="preserve">(c) </w:t>
      </w:r>
      <w:r w:rsidRPr="00F265EE">
        <w:rPr>
          <w:rFonts w:ascii="Times New Roman" w:hAnsi="Times New Roman" w:cs="Times New Roman"/>
          <w:lang w:val="en-GB"/>
        </w:rPr>
        <w:tab/>
        <w:t xml:space="preserve">in other solid or semi-solid </w:t>
      </w:r>
      <w:r w:rsidR="007C43A0" w:rsidRPr="00F265EE">
        <w:rPr>
          <w:rFonts w:ascii="Times New Roman" w:hAnsi="Times New Roman" w:cs="Times New Roman"/>
          <w:lang w:val="en-GB"/>
        </w:rPr>
        <w:t>preparations</w:t>
      </w:r>
      <w:r w:rsidRPr="00F265EE">
        <w:rPr>
          <w:rFonts w:ascii="Times New Roman" w:hAnsi="Times New Roman" w:cs="Times New Roman"/>
          <w:lang w:val="en-GB"/>
        </w:rPr>
        <w:tab/>
        <w:t>30</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 xml:space="preserve">when included in Schedule 2. </w:t>
      </w:r>
      <w:r w:rsidRPr="00F265EE">
        <w:rPr>
          <w:rFonts w:ascii="Times New Roman" w:hAnsi="Times New Roman" w:cs="Times New Roman"/>
          <w:lang w:val="en-GB"/>
        </w:rPr>
        <w:tab/>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Polihexanide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Polihexanide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Polyethanoxy (15) tallow 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Polyethanoxy (15) tallow 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 xml:space="preserve">Poly(oxy-1,2-ethanediyl), </w:t>
      </w:r>
      <w:r w:rsidR="009722D6">
        <w:rPr>
          <w:rFonts w:ascii="Times New Roman" w:hAnsi="Times New Roman" w:cs="Times New Roman"/>
          <w:lang w:val="en-GB"/>
        </w:rPr>
        <w:t>α</w:t>
      </w:r>
      <w:r w:rsidR="009722D6" w:rsidRPr="00F265EE">
        <w:rPr>
          <w:rFonts w:ascii="Times New Roman" w:hAnsi="Times New Roman" w:cs="Times New Roman"/>
          <w:lang w:val="en-GB"/>
        </w:rPr>
        <w:t xml:space="preserve"> </w:t>
      </w:r>
      <w:r w:rsidRPr="00F265EE">
        <w:rPr>
          <w:rFonts w:ascii="Times New Roman" w:hAnsi="Times New Roman" w:cs="Times New Roman"/>
          <w:lang w:val="en-GB"/>
        </w:rPr>
        <w:t>-[2-[(2-hydroxyethyl)amino</w:t>
      </w:r>
      <w:r w:rsidRPr="00F265EE">
        <w:rPr>
          <w:rFonts w:ascii="Times New Roman" w:hAnsi="Times New Roman" w:cs="Times New Roman"/>
          <w:caps/>
          <w:lang w:val="en-GB"/>
        </w:rPr>
        <w:t>]</w:t>
      </w:r>
      <w:r w:rsidR="00CC0730" w:rsidRPr="00F265EE">
        <w:rPr>
          <w:rFonts w:ascii="Times New Roman" w:hAnsi="Times New Roman" w:cs="Times New Roman"/>
          <w:caps/>
          <w:lang w:val="en-GB"/>
        </w:rPr>
        <w:tab/>
      </w:r>
      <w:r w:rsidR="00C90E76" w:rsidRPr="00F265EE">
        <w:rPr>
          <w:rFonts w:ascii="Times New Roman" w:hAnsi="Times New Roman" w:cs="Times New Roman"/>
          <w:lang w:val="en-GB"/>
        </w:rPr>
        <w:t>5,88</w:t>
      </w:r>
      <w:r w:rsidR="00C90E76" w:rsidRPr="00F265EE">
        <w:rPr>
          <w:rFonts w:ascii="Times New Roman" w:hAnsi="Times New Roman" w:cs="Times New Roman"/>
          <w:caps/>
          <w:lang w:val="en-GB"/>
        </w:rPr>
        <w:tab/>
      </w:r>
      <w:r w:rsidR="00C90E76" w:rsidRPr="00F265EE">
        <w:rPr>
          <w:rFonts w:ascii="Times New Roman" w:hAnsi="Times New Roman" w:cs="Times New Roman"/>
          <w:lang w:val="en-GB"/>
        </w:rPr>
        <w:t>1,5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-2-oxoethyl]-</w:t>
      </w:r>
      <w:r w:rsidR="009722D6" w:rsidRPr="009722D6">
        <w:rPr>
          <w:rFonts w:ascii="Times New Roman" w:hAnsi="Times New Roman" w:cs="Times New Roman"/>
          <w:lang w:val="en-GB"/>
        </w:rPr>
        <w:t xml:space="preserve"> </w:t>
      </w:r>
      <w:r w:rsidR="009722D6">
        <w:rPr>
          <w:rFonts w:ascii="Times New Roman" w:hAnsi="Times New Roman" w:cs="Times New Roman"/>
          <w:lang w:val="en-GB"/>
        </w:rPr>
        <w:t>α</w:t>
      </w:r>
      <w:r w:rsidR="009722D6" w:rsidRPr="00F265EE">
        <w:rPr>
          <w:rFonts w:ascii="Times New Roman" w:hAnsi="Times New Roman" w:cs="Times New Roman"/>
          <w:lang w:val="en-GB"/>
        </w:rPr>
        <w:t xml:space="preserve"> </w:t>
      </w:r>
      <w:r w:rsidRPr="00F265EE">
        <w:rPr>
          <w:rFonts w:ascii="Times New Roman" w:hAnsi="Times New Roman" w:cs="Times New Roman"/>
          <w:lang w:val="en-GB"/>
        </w:rPr>
        <w:t>-hydroxy-,mono-C</w:t>
      </w:r>
      <w:r w:rsidRPr="00F265EE">
        <w:rPr>
          <w:rFonts w:ascii="Times New Roman" w:hAnsi="Times New Roman" w:cs="Times New Roman"/>
          <w:vertAlign w:val="subscript"/>
          <w:lang w:val="en-GB"/>
        </w:rPr>
        <w:t>13-15</w:t>
      </w:r>
      <w:r w:rsidR="00C90E76" w:rsidRPr="00F265EE">
        <w:rPr>
          <w:rFonts w:ascii="Times New Roman" w:hAnsi="Times New Roman" w:cs="Times New Roman"/>
          <w:vertAlign w:val="subscript"/>
          <w:lang w:val="en-GB"/>
        </w:rPr>
        <w:t xml:space="preserve"> </w:t>
      </w:r>
      <w:r w:rsidRPr="00F265EE">
        <w:rPr>
          <w:rFonts w:ascii="Times New Roman" w:hAnsi="Times New Roman" w:cs="Times New Roman"/>
          <w:lang w:val="en-GB"/>
        </w:rPr>
        <w:t>-alkyl ethers</w:t>
      </w:r>
      <w:r w:rsidR="00A3108F" w:rsidRPr="00F265EE">
        <w:rPr>
          <w:rFonts w:ascii="Times New Roman" w:hAnsi="Times New Roman" w:cs="Times New Roman"/>
          <w:caps/>
          <w:lang w:val="en-GB"/>
        </w:rPr>
        <w:fldChar w:fldCharType="begin"/>
      </w:r>
      <w:r w:rsidR="00CC0730" w:rsidRPr="00F265EE">
        <w:rPr>
          <w:rFonts w:ascii="Times New Roman" w:hAnsi="Times New Roman" w:cs="Times New Roman"/>
          <w:caps/>
        </w:rPr>
        <w:instrText xml:space="preserve"> XE "</w:instrText>
      </w:r>
      <w:r w:rsidR="00CC0730" w:rsidRPr="00F265EE">
        <w:rPr>
          <w:rFonts w:ascii="Times New Roman" w:hAnsi="Times New Roman" w:cs="Times New Roman"/>
          <w:caps/>
          <w:lang w:val="en-GB"/>
        </w:rPr>
        <w:instrText xml:space="preserve">Poly(oxy-1,2-ethanediyl), </w:instrText>
      </w:r>
      <w:r w:rsidR="00CC0730" w:rsidRPr="00F265EE">
        <w:rPr>
          <w:rFonts w:ascii="Times New Roman" w:hAnsi="Times New Roman" w:cs="Times New Roman"/>
          <w:caps/>
          <w:lang w:val="en-GB"/>
        </w:rPr>
        <w:instrText>-[2-[(2-hydroxyethyl)amino</w:instrText>
      </w:r>
      <w:r w:rsidR="00C615BB" w:rsidRPr="00F265EE">
        <w:rPr>
          <w:rFonts w:ascii="Times New Roman" w:hAnsi="Times New Roman" w:cs="Times New Roman"/>
          <w:caps/>
          <w:lang w:val="en-GB"/>
        </w:rPr>
        <w:instrText>]</w:instrText>
      </w:r>
      <w:r w:rsidR="00CC0730" w:rsidRPr="00F265EE">
        <w:rPr>
          <w:rFonts w:ascii="Times New Roman" w:hAnsi="Times New Roman" w:cs="Times New Roman"/>
          <w:caps/>
          <w:lang w:val="en-GB"/>
        </w:rPr>
        <w:instrText>-2-oxoethyl]-</w:instrText>
      </w:r>
      <w:r w:rsidR="00CC0730" w:rsidRPr="00F265EE">
        <w:rPr>
          <w:rFonts w:ascii="Times New Roman" w:hAnsi="Times New Roman" w:cs="Times New Roman"/>
          <w:caps/>
          <w:lang w:val="en-GB"/>
        </w:rPr>
        <w:instrText>-hydroxy-,mono-C</w:instrText>
      </w:r>
      <w:r w:rsidR="00CC0730" w:rsidRPr="00F265EE">
        <w:rPr>
          <w:rFonts w:ascii="Times New Roman" w:hAnsi="Times New Roman" w:cs="Times New Roman"/>
          <w:caps/>
          <w:vertAlign w:val="subscript"/>
          <w:lang w:val="en-GB"/>
        </w:rPr>
        <w:instrText>13-15</w:instrText>
      </w:r>
      <w:r w:rsidR="00CC0730" w:rsidRPr="00F265EE">
        <w:rPr>
          <w:rFonts w:ascii="Times New Roman" w:hAnsi="Times New Roman" w:cs="Times New Roman"/>
          <w:caps/>
          <w:lang w:val="en-GB"/>
        </w:rPr>
        <w:instrText>-alkyl ethers]</w:instrText>
      </w:r>
      <w:r w:rsidR="00CC0730"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CC0730" w:rsidRPr="00F265EE">
        <w:rPr>
          <w:rFonts w:ascii="Times New Roman" w:hAnsi="Times New Roman" w:cs="Times New Roman"/>
          <w:caps/>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r>
    </w:p>
    <w:p w:rsidR="002926A6" w:rsidRPr="00F265EE" w:rsidRDefault="002926A6" w:rsidP="002926A6">
      <w:pPr>
        <w:pStyle w:val="1indent0"/>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Potassium hydroxide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hydroxide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preparations containing </w:t>
      </w:r>
      <w:r w:rsidRPr="00F265EE">
        <w:rPr>
          <w:rFonts w:ascii="Times New Roman" w:hAnsi="Times New Roman" w:cs="Times New Roman"/>
          <w:lang w:val="en-GB"/>
        </w:rPr>
        <w:tab/>
        <w:t>5</w:t>
      </w:r>
      <w:r w:rsidRPr="00F265EE">
        <w:rPr>
          <w:rFonts w:ascii="Times New Roman" w:hAnsi="Times New Roman" w:cs="Times New Roman"/>
          <w:lang w:val="en-GB"/>
        </w:rPr>
        <w:tab/>
        <w:t>1,4,6</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 xml:space="preserve">0.5 per cent or less of potassium </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hydroxide.</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solid preparations containing </w:t>
      </w:r>
      <w:r w:rsidRPr="00F265EE">
        <w:rPr>
          <w:rFonts w:ascii="Times New Roman" w:hAnsi="Times New Roman" w:cs="Times New Roman"/>
          <w:lang w:val="en-GB"/>
        </w:rPr>
        <w:tab/>
        <w:t>2,10,78</w:t>
      </w:r>
      <w:r w:rsidRPr="00F265EE">
        <w:rPr>
          <w:rFonts w:ascii="Times New Roman" w:hAnsi="Times New Roman" w:cs="Times New Roman"/>
          <w:lang w:val="en-GB"/>
        </w:rPr>
        <w:tab/>
        <w:t>3,5,28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 xml:space="preserve">more than 0.5 per cent of potassium </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hydroxide.</w:t>
      </w: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 xml:space="preserve">in liquid preparations containing </w:t>
      </w:r>
      <w:r w:rsidRPr="00F265EE">
        <w:rPr>
          <w:rFonts w:ascii="Times New Roman" w:hAnsi="Times New Roman" w:cs="Times New Roman"/>
          <w:lang w:val="en-GB"/>
        </w:rPr>
        <w:tab/>
        <w:t>2,10,78</w:t>
      </w:r>
      <w:r w:rsidRPr="00F265EE">
        <w:rPr>
          <w:rFonts w:ascii="Times New Roman" w:hAnsi="Times New Roman" w:cs="Times New Roman"/>
          <w:lang w:val="en-GB"/>
        </w:rPr>
        <w:tab/>
        <w:t>3,5</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 xml:space="preserve">more than 0.5 per cent of potassium </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hydroxide.</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Potassium metabisulphite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metabisulphite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5,26</w:t>
      </w:r>
      <w:r w:rsidRPr="00F265EE">
        <w:rPr>
          <w:rFonts w:ascii="Times New Roman" w:hAnsi="Times New Roman" w:cs="Times New Roman"/>
          <w:lang w:val="en-GB"/>
        </w:rPr>
        <w:tab/>
        <w:t>1,4</w:t>
      </w:r>
    </w:p>
    <w:p w:rsidR="00076814" w:rsidRPr="00F265EE" w:rsidRDefault="00076814" w:rsidP="00076814">
      <w:pPr>
        <w:pStyle w:val="1indent0"/>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Potassium nitrite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nitrite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 pickling or curing salts.</w:t>
      </w:r>
      <w:r w:rsidRPr="00F265EE">
        <w:rPr>
          <w:rFonts w:ascii="Times New Roman" w:hAnsi="Times New Roman" w:cs="Times New Roman"/>
          <w:lang w:val="en-GB"/>
        </w:rPr>
        <w:tab/>
        <w:t>94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Potassium persulfate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persulfate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5,21,25</w:t>
      </w:r>
      <w:r w:rsidRPr="00F265EE">
        <w:rPr>
          <w:rFonts w:ascii="Times New Roman" w:hAnsi="Times New Roman" w:cs="Times New Roman"/>
          <w:lang w:val="en-GB"/>
        </w:rPr>
        <w:tab/>
        <w:t>1,5,23,33,34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Potassium sulfide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sulfide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2</w:t>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Propionic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Propionic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when in Schedule 6.</w:t>
      </w:r>
      <w:r w:rsidRPr="00F265EE">
        <w:rPr>
          <w:rFonts w:ascii="Times New Roman" w:hAnsi="Times New Roman" w:cs="Times New Roman"/>
          <w:lang w:val="en-GB"/>
        </w:rPr>
        <w:tab/>
        <w:t>2</w:t>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7C43A0"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Ranitidine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Ranitidine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when included in Schedule 2.</w:t>
      </w:r>
      <w:r w:rsidRPr="00F265EE">
        <w:rPr>
          <w:rFonts w:ascii="Times New Roman" w:hAnsi="Times New Roman" w:cs="Times New Roman"/>
          <w:lang w:val="en-GB"/>
        </w:rPr>
        <w:tab/>
        <w:t>96</w:t>
      </w:r>
    </w:p>
    <w:p w:rsidR="00F73746" w:rsidRPr="00F265EE" w:rsidRDefault="00F7374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Safrole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Safrole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for therapeutic use.</w:t>
      </w:r>
      <w:r w:rsidRPr="00F265EE">
        <w:rPr>
          <w:rFonts w:ascii="Times New Roman" w:hAnsi="Times New Roman" w:cs="Times New Roman"/>
          <w:lang w:val="en-GB"/>
        </w:rPr>
        <w:tab/>
      </w:r>
      <w:r w:rsidRPr="00F265EE">
        <w:rPr>
          <w:rFonts w:ascii="Times New Roman" w:hAnsi="Times New Roman" w:cs="Times New Roman"/>
          <w:lang w:val="en-GB"/>
        </w:rPr>
        <w:tab/>
        <w:t>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other than for therapeutic use.</w:t>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Salbutamol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Salbutamol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 metered aerosols or in dry</w:t>
      </w:r>
      <w:r w:rsidRPr="00F265EE">
        <w:rPr>
          <w:rFonts w:ascii="Times New Roman" w:hAnsi="Times New Roman" w:cs="Times New Roman"/>
          <w:lang w:val="en-GB"/>
        </w:rPr>
        <w:tab/>
        <w:t>32</w:t>
      </w:r>
      <w:r w:rsidRPr="00F265EE">
        <w:rPr>
          <w:rFonts w:ascii="Times New Roman" w:hAnsi="Times New Roman" w:cs="Times New Roman"/>
          <w:lang w:val="en-GB"/>
        </w:rPr>
        <w:br/>
        <w:t>powder formulations.</w:t>
      </w:r>
      <w:r w:rsidRPr="00F265EE">
        <w:rPr>
          <w:rFonts w:ascii="Times New Roman" w:hAnsi="Times New Roman" w:cs="Times New Roman"/>
          <w:lang w:val="en-GB"/>
        </w:rPr>
        <w:tab/>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Salicylamide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Salicylamide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34 or 35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Sassafras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Sassafras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for therapeutic use.</w:t>
      </w:r>
      <w:r w:rsidRPr="00F265EE">
        <w:rPr>
          <w:rFonts w:ascii="Times New Roman" w:hAnsi="Times New Roman" w:cs="Times New Roman"/>
          <w:lang w:val="en-GB"/>
        </w:rPr>
        <w:tab/>
      </w:r>
      <w:r w:rsidRPr="00F265EE">
        <w:rPr>
          <w:rFonts w:ascii="Times New Roman" w:hAnsi="Times New Roman" w:cs="Times New Roman"/>
          <w:lang w:val="en-GB"/>
        </w:rPr>
        <w:tab/>
        <w:t>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other than for therapeutic use.</w:t>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Selenium compounds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Selenium compounds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for</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therapeutic use (human or animal).</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Silver</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w:instrText>
      </w:r>
      <w:r w:rsidRPr="00F265EE">
        <w:rPr>
          <w:rFonts w:ascii="Times New Roman" w:hAnsi="Times New Roman" w:cs="Times New Roman"/>
          <w:caps/>
          <w:lang w:val="de-DE"/>
        </w:rPr>
        <w:instrText>Silver</w:instrText>
      </w:r>
      <w:r w:rsidRPr="00F265EE">
        <w:rPr>
          <w:rFonts w:ascii="Times New Roman" w:hAnsi="Times New Roman" w:cs="Times New Roman"/>
          <w:lang w:val="de-DE"/>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 xml:space="preserve"> in smoking deterrents.</w:t>
      </w:r>
      <w:r w:rsidRPr="00F265EE">
        <w:rPr>
          <w:rFonts w:ascii="Times New Roman" w:hAnsi="Times New Roman" w:cs="Times New Roman"/>
          <w:lang w:val="de-DE"/>
        </w:rPr>
        <w:tab/>
        <w:t>42</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Sitaxentan</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w:instrText>
      </w:r>
      <w:r w:rsidRPr="00F265EE">
        <w:rPr>
          <w:rFonts w:ascii="Times New Roman" w:hAnsi="Times New Roman" w:cs="Times New Roman"/>
          <w:caps/>
          <w:lang w:val="de-DE"/>
        </w:rPr>
        <w:instrText>Sitaxentan</w:instrText>
      </w:r>
      <w:r w:rsidRPr="00F265EE">
        <w:rPr>
          <w:rFonts w:ascii="Times New Roman" w:hAnsi="Times New Roman" w:cs="Times New Roman"/>
          <w:lang w:val="de-DE"/>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ab/>
      </w:r>
      <w:r w:rsidR="00A370D0" w:rsidRPr="00F265EE">
        <w:rPr>
          <w:rFonts w:ascii="Times New Roman" w:hAnsi="Times New Roman" w:cs="Times New Roman"/>
          <w:lang w:val="de-DE"/>
        </w:rPr>
        <w:tab/>
      </w:r>
      <w:r w:rsidRPr="00F265EE">
        <w:rPr>
          <w:rFonts w:ascii="Times New Roman" w:hAnsi="Times New Roman" w:cs="Times New Roman"/>
          <w:lang w:val="de-DE"/>
        </w:rPr>
        <w:tab/>
      </w:r>
      <w:r w:rsidRPr="00F265EE">
        <w:rPr>
          <w:rFonts w:ascii="Times New Roman" w:hAnsi="Times New Roman" w:cs="Times New Roman"/>
          <w:lang w:val="de-DE"/>
        </w:rPr>
        <w:tab/>
      </w:r>
      <w:r w:rsidRPr="00F265EE">
        <w:rPr>
          <w:rFonts w:ascii="Times New Roman" w:hAnsi="Times New Roman" w:cs="Times New Roman"/>
          <w:lang w:val="de-DE"/>
        </w:rPr>
        <w:tab/>
        <w:t>7, 62, 76</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de-DE"/>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Sodium aluminate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"Sodium aluminate"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t>2</w:t>
      </w:r>
      <w:r w:rsidRPr="00F265EE">
        <w:rPr>
          <w:rFonts w:ascii="Times New Roman" w:hAnsi="Times New Roman" w:cs="Times New Roman"/>
          <w:lang w:val="de-DE"/>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Sodium chlorate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"Sodium chlorate"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r>
      <w:r w:rsidRPr="00F265EE">
        <w:rPr>
          <w:rFonts w:ascii="Times New Roman" w:hAnsi="Times New Roman" w:cs="Times New Roman"/>
          <w:lang w:val="de-DE"/>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Sodium dodecylbenzene sulfonate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"Sodium dodecylbenzene sulfonate"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t>79</w:t>
      </w:r>
      <w:r w:rsidRPr="00F265EE">
        <w:rPr>
          <w:rFonts w:ascii="Times New Roman" w:hAnsi="Times New Roman" w:cs="Times New Roman"/>
          <w:lang w:val="de-DE"/>
        </w:rPr>
        <w:tab/>
        <w:t>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Sodium fluoride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fluoride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 preparations for</w:t>
      </w:r>
      <w:r w:rsidRPr="00F265EE">
        <w:rPr>
          <w:rFonts w:ascii="Times New Roman" w:hAnsi="Times New Roman" w:cs="Times New Roman"/>
          <w:lang w:val="en-GB"/>
        </w:rPr>
        <w:tab/>
        <w:t>43</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human ingestion when in Schedule 2.</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Sodium hydrogen sulfate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"Sodium hydrogen sulfate"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r>
      <w:r w:rsidRPr="00F265EE">
        <w:rPr>
          <w:rFonts w:ascii="Times New Roman" w:hAnsi="Times New Roman" w:cs="Times New Roman"/>
          <w:lang w:val="de-DE"/>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Sodium hydrosulfite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"Sodium hydrosulfite"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t>5,26</w:t>
      </w:r>
      <w:r w:rsidRPr="00F265EE">
        <w:rPr>
          <w:rFonts w:ascii="Times New Roman" w:hAnsi="Times New Roman" w:cs="Times New Roman"/>
          <w:lang w:val="de-DE"/>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de-DE"/>
        </w:rPr>
        <w:tab/>
      </w:r>
      <w:r w:rsidRPr="00F265EE">
        <w:rPr>
          <w:rFonts w:ascii="Times New Roman" w:hAnsi="Times New Roman" w:cs="Times New Roman"/>
          <w:lang w:val="en-GB"/>
        </w:rPr>
        <w:t>(more than 50 per cent)</w:t>
      </w:r>
    </w:p>
    <w:p w:rsidR="00076814" w:rsidRPr="00F265EE" w:rsidRDefault="00076814" w:rsidP="00076814">
      <w:pPr>
        <w:pStyle w:val="1indent0"/>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Sodium hydroxide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hydroxide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361C39" w:rsidRPr="00F265EE" w:rsidRDefault="00361C39" w:rsidP="00DF71EC">
      <w:pPr>
        <w:pStyle w:val="appfpart3"/>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preparations containing </w:t>
      </w:r>
      <w:r w:rsidR="007C43A0" w:rsidRPr="00F265EE">
        <w:rPr>
          <w:rFonts w:ascii="Times New Roman" w:hAnsi="Times New Roman" w:cs="Times New Roman"/>
          <w:lang w:val="en-GB"/>
        </w:rPr>
        <w:t>0.5 per cent</w:t>
      </w:r>
      <w:r w:rsidRPr="00F265EE">
        <w:rPr>
          <w:rFonts w:ascii="Times New Roman" w:hAnsi="Times New Roman" w:cs="Times New Roman"/>
          <w:lang w:val="en-GB"/>
        </w:rPr>
        <w:tab/>
        <w:t>5</w:t>
      </w:r>
      <w:r w:rsidRPr="00F265EE">
        <w:rPr>
          <w:rFonts w:ascii="Times New Roman" w:hAnsi="Times New Roman" w:cs="Times New Roman"/>
          <w:lang w:val="en-GB"/>
        </w:rPr>
        <w:tab/>
        <w:t>1,4,6</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or less of sodium hydroxide.</w:t>
      </w: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solid preparations containing </w:t>
      </w:r>
      <w:r w:rsidR="007C43A0" w:rsidRPr="00F265EE">
        <w:rPr>
          <w:rFonts w:ascii="Times New Roman" w:hAnsi="Times New Roman" w:cs="Times New Roman"/>
          <w:lang w:val="en-GB"/>
        </w:rPr>
        <w:t>more than</w:t>
      </w:r>
      <w:r w:rsidRPr="00F265EE">
        <w:rPr>
          <w:rFonts w:ascii="Times New Roman" w:hAnsi="Times New Roman" w:cs="Times New Roman"/>
          <w:lang w:val="en-GB"/>
        </w:rPr>
        <w:tab/>
        <w:t>2,10,78</w:t>
      </w:r>
      <w:r w:rsidRPr="00F265EE">
        <w:rPr>
          <w:rFonts w:ascii="Times New Roman" w:hAnsi="Times New Roman" w:cs="Times New Roman"/>
          <w:lang w:val="en-GB"/>
        </w:rPr>
        <w:tab/>
        <w:t>3,5,28</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0.5 per cent of sodium hydroxide.</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 xml:space="preserve">in liquid preparations containing </w:t>
      </w:r>
      <w:r w:rsidR="007C43A0" w:rsidRPr="00F265EE">
        <w:rPr>
          <w:rFonts w:ascii="Times New Roman" w:hAnsi="Times New Roman" w:cs="Times New Roman"/>
          <w:lang w:val="en-GB"/>
        </w:rPr>
        <w:t>more than</w:t>
      </w:r>
      <w:r w:rsidRPr="00F265EE">
        <w:rPr>
          <w:rFonts w:ascii="Times New Roman" w:hAnsi="Times New Roman" w:cs="Times New Roman"/>
          <w:lang w:val="en-GB"/>
        </w:rPr>
        <w:tab/>
        <w:t>2,10,78</w:t>
      </w:r>
      <w:r w:rsidRPr="00F265EE">
        <w:rPr>
          <w:rFonts w:ascii="Times New Roman" w:hAnsi="Times New Roman" w:cs="Times New Roman"/>
          <w:lang w:val="en-GB"/>
        </w:rPr>
        <w:tab/>
        <w:t>3,5</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0.5 per cent of sodium hydroxide.</w:t>
      </w: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lastRenderedPageBreak/>
        <w:t>Sodium laureth-6 carboxylate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laureth-6 carboxylate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79</w:t>
      </w:r>
      <w:r w:rsidRPr="00F265EE">
        <w:rPr>
          <w:rFonts w:ascii="Times New Roman" w:hAnsi="Times New Roman" w:cs="Times New Roman"/>
          <w:lang w:val="en-GB"/>
        </w:rPr>
        <w:tab/>
        <w:t>1</w:t>
      </w:r>
    </w:p>
    <w:p w:rsidR="00C90E76" w:rsidRPr="00F265EE" w:rsidRDefault="00C90E76" w:rsidP="00DF71EC">
      <w:pPr>
        <w:pStyle w:val="1indent0"/>
        <w:tabs>
          <w:tab w:val="right" w:pos="6480"/>
          <w:tab w:val="left" w:pos="7200"/>
        </w:tabs>
        <w:spacing w:line="240" w:lineRule="auto"/>
        <w:jc w:val="left"/>
        <w:rPr>
          <w:rFonts w:ascii="Times New Roman" w:hAnsi="Times New Roman" w:cs="Times New Roman"/>
          <w:lang w:val="en-GB"/>
        </w:rPr>
      </w:pPr>
    </w:p>
    <w:p w:rsidR="00C90E76" w:rsidRPr="00F265EE" w:rsidRDefault="00C90E7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Sodium metabisulphite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metabisulphite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5,26</w:t>
      </w:r>
      <w:r w:rsidRPr="00F265EE">
        <w:rPr>
          <w:rFonts w:ascii="Times New Roman" w:hAnsi="Times New Roman" w:cs="Times New Roman"/>
          <w:lang w:val="en-GB"/>
        </w:rPr>
        <w:tab/>
        <w:t>1,4</w:t>
      </w:r>
    </w:p>
    <w:p w:rsidR="007C43A0" w:rsidRPr="00F265EE" w:rsidRDefault="00C90E7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 xml:space="preserve"> </w:t>
      </w:r>
      <w:r w:rsidRPr="00F265EE">
        <w:rPr>
          <w:rFonts w:ascii="Times New Roman" w:hAnsi="Times New Roman" w:cs="Times New Roman"/>
          <w:lang w:val="en-GB"/>
        </w:rPr>
        <w:tab/>
        <w:t>(more than 50 per cent)</w:t>
      </w:r>
    </w:p>
    <w:p w:rsidR="00F73746" w:rsidRPr="00F265EE" w:rsidRDefault="00F7374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Sodium nitrite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nitrite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 pickling or curing salts</w:t>
      </w:r>
      <w:r w:rsidRPr="00F265EE">
        <w:rPr>
          <w:rFonts w:ascii="Times New Roman" w:hAnsi="Times New Roman" w:cs="Times New Roman"/>
          <w:lang w:val="en-GB"/>
        </w:rPr>
        <w:tab/>
        <w:t>94</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Sodium persulfate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persulfate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5,21,25</w:t>
      </w:r>
      <w:r w:rsidRPr="00F265EE">
        <w:rPr>
          <w:rFonts w:ascii="Times New Roman" w:hAnsi="Times New Roman" w:cs="Times New Roman"/>
          <w:lang w:val="en-GB"/>
        </w:rPr>
        <w:tab/>
        <w:t>1,5,23,33,34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744B09" w:rsidRPr="00F265EE" w:rsidRDefault="00744B0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Sodium sulfide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sulfide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2</w:t>
      </w:r>
      <w:r w:rsidRPr="00F265EE">
        <w:rPr>
          <w:rFonts w:ascii="Times New Roman" w:hAnsi="Times New Roman" w:cs="Times New Roman"/>
          <w:lang w:val="en-GB"/>
        </w:rPr>
        <w:tab/>
        <w:t>1,4</w:t>
      </w:r>
    </w:p>
    <w:p w:rsidR="00744B09" w:rsidRPr="00F265EE" w:rsidRDefault="00744B0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Styrene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Styrene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Sulfamic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Sulfamic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2</w:t>
      </w:r>
      <w:r w:rsidRPr="00F265EE">
        <w:rPr>
          <w:rFonts w:ascii="Times New Roman" w:hAnsi="Times New Roman" w:cs="Times New Roman"/>
          <w:lang w:val="en-GB"/>
        </w:rPr>
        <w:tab/>
        <w:t>1,4</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Sulfuric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Sulfuric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2</w:t>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Symphytum spp</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 xml:space="preserve">Symphytum </w:instrText>
      </w:r>
      <w:r w:rsidR="00D44F4F" w:rsidRPr="00F265EE">
        <w:rPr>
          <w:rFonts w:ascii="Times New Roman" w:hAnsi="Times New Roman" w:cs="Times New Roman"/>
          <w:lang w:val="en-GB"/>
        </w:rPr>
        <w:instrText>spp.</w:instrText>
      </w:r>
      <w:r w:rsidR="00CC0730" w:rsidRPr="00F265EE">
        <w:rPr>
          <w:rFonts w:ascii="Times New Roman" w:hAnsi="Times New Roman" w:cs="Times New Roman"/>
          <w:caps/>
          <w:lang w:val="en-GB"/>
        </w:rPr>
        <w:instrText xml:space="preserve"> </w:instrText>
      </w:r>
      <w:r w:rsidR="00CC0730" w:rsidRPr="00F265EE">
        <w:rPr>
          <w:rFonts w:ascii="Times New Roman" w:hAnsi="Times New Roman" w:cs="Times New Roman"/>
          <w:lang w:val="en-GB"/>
        </w:rPr>
        <w:instrText>(</w:instrText>
      </w:r>
      <w:r w:rsidR="00F702F7" w:rsidRPr="00F265EE">
        <w:rPr>
          <w:rFonts w:ascii="Times New Roman" w:hAnsi="Times New Roman" w:cs="Times New Roman"/>
          <w:lang w:val="en-GB"/>
        </w:rPr>
        <w:instrText>Comfrey</w:instrText>
      </w:r>
      <w:r w:rsidR="00CC0730" w:rsidRPr="00F265EE">
        <w:rPr>
          <w:rFonts w:ascii="Times New Roman" w:hAnsi="Times New Roman" w:cs="Times New Roman"/>
          <w:caps/>
        </w:rPr>
        <w:instrText>)</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(Comfrey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Comfrey</w:instrText>
      </w:r>
      <w:r w:rsidR="009B4918" w:rsidRPr="00F265EE">
        <w:rPr>
          <w:rFonts w:ascii="Times New Roman" w:hAnsi="Times New Roman" w:cs="Times New Roman"/>
          <w:caps/>
          <w:lang w:val="en-GB"/>
        </w:rPr>
        <w:instrText xml:space="preserve"> </w:instrText>
      </w:r>
      <w:r w:rsidR="009B4918" w:rsidRPr="00F265EE">
        <w:rPr>
          <w:rFonts w:ascii="Times New Roman" w:hAnsi="Times New Roman" w:cs="Times New Roman"/>
          <w:i/>
          <w:caps/>
          <w:lang w:val="en-GB"/>
        </w:rPr>
        <w:instrText>S</w:instrText>
      </w:r>
      <w:r w:rsidR="009B4918" w:rsidRPr="00F265EE">
        <w:rPr>
          <w:rFonts w:ascii="Times New Roman" w:hAnsi="Times New Roman" w:cs="Times New Roman"/>
          <w:i/>
          <w:lang w:val="en-GB"/>
        </w:rPr>
        <w:instrText xml:space="preserve">ee </w:instrText>
      </w:r>
      <w:r w:rsidR="009B4918" w:rsidRPr="00F265EE">
        <w:rPr>
          <w:rFonts w:ascii="Times New Roman" w:hAnsi="Times New Roman" w:cs="Times New Roman"/>
          <w:caps/>
          <w:lang w:val="en-GB"/>
        </w:rPr>
        <w:instrText xml:space="preserve">Symphytum </w:instrText>
      </w:r>
      <w:r w:rsidR="00D44F4F" w:rsidRPr="00F265EE">
        <w:rPr>
          <w:rFonts w:ascii="Times New Roman" w:hAnsi="Times New Roman" w:cs="Times New Roman"/>
          <w:lang w:val="en-GB"/>
        </w:rPr>
        <w:instrText>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007C43A0" w:rsidRPr="00F265EE">
        <w:rPr>
          <w:rFonts w:ascii="Times New Roman" w:hAnsi="Times New Roman" w:cs="Times New Roman"/>
          <w:lang w:val="en-GB"/>
        </w:rPr>
        <w:t>when included in Schedule 5.</w:t>
      </w:r>
      <w:r w:rsidRPr="00F265EE">
        <w:rPr>
          <w:rFonts w:ascii="Times New Roman" w:hAnsi="Times New Roman" w:cs="Times New Roman"/>
          <w:lang w:val="en-GB"/>
        </w:rPr>
        <w:tab/>
      </w:r>
      <w:r w:rsidRPr="00F265EE">
        <w:rPr>
          <w:rFonts w:ascii="Times New Roman" w:hAnsi="Times New Roman" w:cs="Times New Roman"/>
          <w:lang w:val="en-GB"/>
        </w:rPr>
        <w:tab/>
        <w:t>31,32</w:t>
      </w:r>
    </w:p>
    <w:p w:rsidR="00361C39" w:rsidRPr="00F265EE" w:rsidRDefault="00361C39" w:rsidP="007C43A0">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Tazarotene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Tazarotene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topical use.</w:t>
      </w:r>
      <w:r w:rsidRPr="00F265EE">
        <w:rPr>
          <w:rFonts w:ascii="Times New Roman" w:hAnsi="Times New Roman" w:cs="Times New Roman"/>
          <w:lang w:val="en-GB"/>
        </w:rPr>
        <w:tab/>
        <w:t>77,62</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Terbutaline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Terbutaline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metered aerosols or in </w:t>
      </w:r>
      <w:r w:rsidR="007C43A0" w:rsidRPr="00F265EE">
        <w:rPr>
          <w:rFonts w:ascii="Times New Roman" w:hAnsi="Times New Roman" w:cs="Times New Roman"/>
          <w:lang w:val="en-GB"/>
        </w:rPr>
        <w:t>dry powder formulations.</w:t>
      </w:r>
      <w:r w:rsidRPr="00F265EE">
        <w:rPr>
          <w:rFonts w:ascii="Times New Roman" w:hAnsi="Times New Roman" w:cs="Times New Roman"/>
          <w:lang w:val="en-GB"/>
        </w:rPr>
        <w:tab/>
        <w:t>32</w:t>
      </w: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Terfenadine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Terfenadine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61</w:t>
      </w:r>
    </w:p>
    <w:p w:rsidR="00034D6E" w:rsidRPr="00F265EE" w:rsidRDefault="00034D6E" w:rsidP="00034D6E">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034D6E" w:rsidRPr="00F265EE" w:rsidRDefault="00034D6E" w:rsidP="00034D6E">
      <w:pPr>
        <w:pStyle w:val="1indent0"/>
        <w:tabs>
          <w:tab w:val="right" w:pos="6480"/>
          <w:tab w:val="left" w:pos="7200"/>
        </w:tabs>
        <w:rPr>
          <w:rFonts w:ascii="Times New Roman" w:hAnsi="Times New Roman" w:cs="Times New Roman"/>
          <w:lang w:val="en-GB"/>
        </w:rPr>
      </w:pPr>
      <w:r w:rsidRPr="00F265EE">
        <w:rPr>
          <w:rFonts w:ascii="Times New Roman" w:hAnsi="Times New Roman" w:cs="Times New Roman"/>
          <w:lang w:val="en-GB"/>
        </w:rPr>
        <w:t>Teriflunomide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TERIFLUNOMIDE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r>
      <w:r w:rsidRPr="00F265EE">
        <w:rPr>
          <w:rFonts w:ascii="Times New Roman" w:hAnsi="Times New Roman" w:cs="Times New Roman"/>
          <w:lang w:val="en-GB"/>
        </w:rPr>
        <w:tab/>
      </w:r>
      <w:r w:rsidR="007E6110" w:rsidRPr="00F265EE">
        <w:rPr>
          <w:rFonts w:ascii="Times New Roman" w:hAnsi="Times New Roman" w:cs="Times New Roman"/>
          <w:lang w:val="en-GB"/>
        </w:rPr>
        <w:tab/>
      </w:r>
      <w:r w:rsidR="007E6110" w:rsidRPr="00F265EE">
        <w:rPr>
          <w:rFonts w:ascii="Times New Roman" w:hAnsi="Times New Roman" w:cs="Times New Roman"/>
          <w:lang w:val="en-GB"/>
        </w:rPr>
        <w:tab/>
      </w:r>
      <w:r w:rsidRPr="00F265EE">
        <w:rPr>
          <w:rFonts w:ascii="Times New Roman" w:hAnsi="Times New Roman" w:cs="Times New Roman"/>
          <w:lang w:val="en-GB"/>
        </w:rPr>
        <w:t>7,62,87</w:t>
      </w:r>
    </w:p>
    <w:p w:rsidR="007E6110" w:rsidRPr="00F265EE" w:rsidRDefault="007E6110" w:rsidP="00034D6E">
      <w:pPr>
        <w:pStyle w:val="1indent0"/>
        <w:tabs>
          <w:tab w:val="right" w:pos="6480"/>
          <w:tab w:val="left" w:pos="7200"/>
        </w:tabs>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Terpenes, chlorinated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Terpenes, chlorinated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Tetrachloroethane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Tetrachloroethane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12</w:t>
      </w:r>
      <w:r w:rsidRPr="00F265EE">
        <w:rPr>
          <w:rFonts w:ascii="Times New Roman" w:hAnsi="Times New Roman" w:cs="Times New Roman"/>
          <w:lang w:val="en-GB"/>
        </w:rPr>
        <w:tab/>
        <w:t>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Tetrachloroethylene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Tetrachloroethylene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 Schedule 5 or 6.</w:t>
      </w:r>
      <w:r w:rsidRPr="00F265EE">
        <w:rPr>
          <w:rFonts w:ascii="Times New Roman" w:hAnsi="Times New Roman" w:cs="Times New Roman"/>
          <w:lang w:val="en-GB"/>
        </w:rPr>
        <w:tab/>
        <w:t>12,16</w:t>
      </w:r>
      <w:r w:rsidRPr="00F265EE">
        <w:rPr>
          <w:rFonts w:ascii="Times New Roman" w:hAnsi="Times New Roman" w:cs="Times New Roman"/>
          <w:lang w:val="en-GB"/>
        </w:rPr>
        <w:tab/>
        <w:t>1,4,8,11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Tetrahydrozoline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Tetrahydrozoline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nasal </w:t>
      </w:r>
      <w:r w:rsidR="007C43A0" w:rsidRPr="00F265EE">
        <w:rPr>
          <w:rFonts w:ascii="Times New Roman" w:hAnsi="Times New Roman" w:cs="Times New Roman"/>
          <w:lang w:val="en-GB"/>
        </w:rPr>
        <w:t>preparations for topical use.</w:t>
      </w:r>
      <w:r w:rsidRPr="00F265EE">
        <w:rPr>
          <w:rFonts w:ascii="Times New Roman" w:hAnsi="Times New Roman" w:cs="Times New Roman"/>
          <w:lang w:val="en-GB"/>
        </w:rPr>
        <w:tab/>
        <w:t>29</w:t>
      </w:r>
    </w:p>
    <w:p w:rsidR="007C43A0" w:rsidRPr="00F265EE" w:rsidRDefault="007C43A0"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Thalidomide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Thalidomide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7,62,76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Thiourea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Thiourea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Toluene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Toluene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Toluenediamine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Toluenediamine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 xml:space="preserve">(a) </w:t>
      </w:r>
      <w:r w:rsidRPr="00F265EE">
        <w:rPr>
          <w:rFonts w:ascii="Times New Roman" w:hAnsi="Times New Roman" w:cs="Times New Roman"/>
          <w:lang w:val="en-GB"/>
        </w:rPr>
        <w:tab/>
        <w:t>in hair dyes.</w:t>
      </w:r>
      <w:r w:rsidRPr="00F265EE">
        <w:rPr>
          <w:rFonts w:ascii="Times New Roman" w:hAnsi="Times New Roman" w:cs="Times New Roman"/>
          <w:lang w:val="en-GB"/>
        </w:rPr>
        <w:tab/>
        <w:t>21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 xml:space="preserve">(b) </w:t>
      </w:r>
      <w:r w:rsidRPr="00F265EE">
        <w:rPr>
          <w:rFonts w:ascii="Times New Roman" w:hAnsi="Times New Roman" w:cs="Times New Roman"/>
          <w:lang w:val="en-GB"/>
        </w:rPr>
        <w:tab/>
        <w:t>in preparations other than hair dyes.</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7C43A0">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Tramazoline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Tramazoline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nasal preparations</w:t>
      </w:r>
      <w:r w:rsidR="007C43A0" w:rsidRPr="00F265EE">
        <w:rPr>
          <w:rFonts w:ascii="Times New Roman" w:hAnsi="Times New Roman" w:cs="Times New Roman"/>
          <w:lang w:val="en-GB"/>
        </w:rPr>
        <w:t xml:space="preserve"> for topical use.</w:t>
      </w:r>
      <w:r w:rsidR="007C43A0" w:rsidRPr="00F265EE">
        <w:rPr>
          <w:rFonts w:ascii="Times New Roman" w:hAnsi="Times New Roman" w:cs="Times New Roman"/>
          <w:lang w:val="en-GB"/>
        </w:rPr>
        <w:tab/>
        <w:t>29</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AF3F00" w:rsidRPr="00F265EE" w:rsidRDefault="00AF3F00">
      <w:pPr>
        <w:rPr>
          <w:color w:val="000000"/>
          <w:sz w:val="20"/>
          <w:szCs w:val="20"/>
          <w:lang w:val="en-GB"/>
        </w:rPr>
      </w:pPr>
      <w:r w:rsidRPr="00F265EE">
        <w:rPr>
          <w:lang w:val="en-GB"/>
        </w:rPr>
        <w:br w:type="page"/>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lastRenderedPageBreak/>
        <w:t>Tretinoin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Tretinoin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human oral use.</w:t>
      </w:r>
      <w:r w:rsidRPr="00F265EE">
        <w:rPr>
          <w:rFonts w:ascii="Times New Roman" w:hAnsi="Times New Roman" w:cs="Times New Roman"/>
          <w:lang w:val="en-GB"/>
        </w:rPr>
        <w:tab/>
        <w:t>7,62,76</w:t>
      </w: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topical use.</w:t>
      </w:r>
      <w:r w:rsidRPr="00F265EE">
        <w:rPr>
          <w:rFonts w:ascii="Times New Roman" w:hAnsi="Times New Roman" w:cs="Times New Roman"/>
          <w:lang w:val="en-GB"/>
        </w:rPr>
        <w:tab/>
        <w:t>62,77</w:t>
      </w:r>
      <w:r w:rsidRPr="00F265EE">
        <w:rPr>
          <w:rFonts w:ascii="Times New Roman" w:hAnsi="Times New Roman" w:cs="Times New Roman"/>
          <w:lang w:val="en-GB"/>
        </w:rPr>
        <w:tab/>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Triamcinolone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Triamcinolone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 topical preparations</w:t>
      </w:r>
      <w:r w:rsidRPr="00F265EE">
        <w:rPr>
          <w:rFonts w:ascii="Times New Roman" w:hAnsi="Times New Roman" w:cs="Times New Roman"/>
          <w:lang w:val="en-GB"/>
        </w:rPr>
        <w:tab/>
        <w:t>64 or 68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for the treatment of mouth ulcers.</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Trichloroacetic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Trichloroacetic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for</w:t>
      </w:r>
      <w:r w:rsidRPr="00F265EE">
        <w:rPr>
          <w:rFonts w:ascii="Times New Roman" w:hAnsi="Times New Roman" w:cs="Times New Roman"/>
          <w:lang w:val="en-GB"/>
        </w:rPr>
        <w:tab/>
        <w:t>2</w:t>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therapeutic use.</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693905" w:rsidRPr="00F265EE" w:rsidRDefault="00693905"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1,1,1-trichloroethane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1,1,1-trichloroethane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8,9</w:t>
      </w:r>
    </w:p>
    <w:p w:rsidR="00693905" w:rsidRPr="00F265EE" w:rsidRDefault="00693905"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Trichloroethylene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Trichloroethylene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for </w:t>
      </w:r>
      <w:r w:rsidRPr="00F265EE">
        <w:rPr>
          <w:rFonts w:ascii="Times New Roman" w:hAnsi="Times New Roman" w:cs="Times New Roman"/>
          <w:lang w:val="en-GB"/>
        </w:rPr>
        <w:tab/>
        <w:t>12</w:t>
      </w:r>
      <w:r w:rsidRPr="00F265EE">
        <w:rPr>
          <w:rFonts w:ascii="Times New Roman" w:hAnsi="Times New Roman" w:cs="Times New Roman"/>
          <w:lang w:val="en-GB"/>
        </w:rPr>
        <w:tab/>
        <w:t>1,4,5,8,9</w:t>
      </w:r>
      <w:r w:rsidRPr="00F265EE">
        <w:rPr>
          <w:rFonts w:ascii="Times New Roman" w:hAnsi="Times New Roman" w:cs="Times New Roman"/>
          <w:lang w:val="en-GB"/>
        </w:rPr>
        <w:br/>
        <w:t>therapeutic use.</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Trichlorophenol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Trichlorophenol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Triethanolamine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Triethanolamine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5</w:t>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Triethyl phosphate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Triethyl phosphate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Trifluoromethanesulfonic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Trifluoromethanesulfonic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more than 10 per cent.</w:t>
      </w:r>
      <w:r w:rsidRPr="00F265EE">
        <w:rPr>
          <w:rFonts w:ascii="Times New Roman" w:hAnsi="Times New Roman" w:cs="Times New Roman"/>
          <w:lang w:val="en-GB"/>
        </w:rPr>
        <w:tab/>
        <w:t>1,17</w:t>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10 per cent or less.</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Triisopropanolamine lauryl ether sulfate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Triisopropanolamine lauryl ether sulfate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t>1,4,6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3,6,9-Trioxaundecanedioic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3,6,9-Trioxaundecanedioic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5</w:t>
      </w:r>
      <w:r w:rsidRPr="00F265EE">
        <w:rPr>
          <w:rFonts w:ascii="Times New Roman" w:hAnsi="Times New Roman" w:cs="Times New Roman"/>
          <w:lang w:val="en-GB"/>
        </w:rPr>
        <w:tab/>
        <w:t>1</w:t>
      </w:r>
    </w:p>
    <w:p w:rsidR="00076814" w:rsidRPr="00F265EE" w:rsidRDefault="00076814" w:rsidP="00BD4A63">
      <w:pPr>
        <w:pStyle w:val="appfpart3"/>
        <w:tabs>
          <w:tab w:val="clear" w:pos="4819"/>
          <w:tab w:val="clear" w:pos="5783"/>
          <w:tab w:val="right" w:pos="6480"/>
          <w:tab w:val="left" w:pos="7200"/>
        </w:tabs>
        <w:spacing w:line="240" w:lineRule="auto"/>
        <w:rPr>
          <w:rFonts w:ascii="Times New Roman" w:hAnsi="Times New Roman" w:cs="Times New Roman"/>
          <w:lang w:val="en-GB"/>
        </w:rPr>
      </w:pPr>
      <w:r w:rsidRPr="00F265EE">
        <w:rPr>
          <w:rFonts w:ascii="Times New Roman" w:hAnsi="Times New Roman" w:cs="Times New Roman"/>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Tymazoline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Tymazoline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nasal preparations for topical use.</w:t>
      </w:r>
      <w:r w:rsidRPr="00F265EE">
        <w:rPr>
          <w:rFonts w:ascii="Times New Roman" w:hAnsi="Times New Roman" w:cs="Times New Roman"/>
          <w:lang w:val="en-GB"/>
        </w:rPr>
        <w:tab/>
        <w:t>29</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Vinclozolin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302BA5" w:rsidRPr="00F265EE">
        <w:rPr>
          <w:rFonts w:ascii="Times New Roman" w:hAnsi="Times New Roman" w:cs="Times New Roman"/>
          <w:lang w:val="en-GB"/>
        </w:rPr>
        <w:instrText>VINCLOZOLIN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46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Xylene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Xylene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Xylometazoline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Xylometazoline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nasal preparations for topical use.</w:t>
      </w:r>
      <w:r w:rsidRPr="00F265EE">
        <w:rPr>
          <w:rFonts w:ascii="Times New Roman" w:hAnsi="Times New Roman" w:cs="Times New Roman"/>
          <w:lang w:val="en-GB"/>
        </w:rPr>
        <w:tab/>
        <w:t>29</w:t>
      </w:r>
    </w:p>
    <w:p w:rsidR="00361C39" w:rsidRPr="00F265EE" w:rsidRDefault="00361C39" w:rsidP="00DF71EC">
      <w:pPr>
        <w:pStyle w:val="appfpart3"/>
        <w:tabs>
          <w:tab w:val="clear" w:pos="567"/>
          <w:tab w:val="clear" w:pos="964"/>
          <w:tab w:val="clear" w:pos="4819"/>
          <w:tab w:val="clear" w:pos="5783"/>
          <w:tab w:val="left" w:pos="242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Zinc chloride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Zinc chloride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Zinc sulfate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Zinc sulfate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when in Schedule 6.</w:t>
      </w:r>
      <w:r w:rsidRPr="00F265EE">
        <w:rPr>
          <w:rFonts w:ascii="Times New Roman" w:hAnsi="Times New Roman" w:cs="Times New Roman"/>
          <w:lang w:val="en-GB"/>
        </w:rPr>
        <w:tab/>
      </w:r>
      <w:r w:rsidRPr="00F265EE">
        <w:rPr>
          <w:rFonts w:ascii="Times New Roman" w:hAnsi="Times New Roman" w:cs="Times New Roman"/>
          <w:lang w:val="en-GB"/>
        </w:rPr>
        <w:tab/>
        <w:t>1,4</w:t>
      </w:r>
    </w:p>
    <w:p w:rsidR="00E60D7B" w:rsidRPr="00F265EE" w:rsidRDefault="00E60D7B" w:rsidP="00076814">
      <w:pPr>
        <w:pStyle w:val="schedbody"/>
        <w:spacing w:line="240" w:lineRule="auto"/>
        <w:jc w:val="center"/>
        <w:rPr>
          <w:rFonts w:ascii="Times New Roman" w:hAnsi="Times New Roman" w:cs="Times New Roman"/>
          <w:b/>
          <w:sz w:val="22"/>
          <w:szCs w:val="22"/>
        </w:rPr>
      </w:pPr>
    </w:p>
    <w:p w:rsidR="00E60D7B" w:rsidRPr="00F265EE" w:rsidRDefault="00E60D7B" w:rsidP="00076814">
      <w:pPr>
        <w:pStyle w:val="schedbody"/>
        <w:spacing w:line="240" w:lineRule="auto"/>
        <w:jc w:val="center"/>
        <w:rPr>
          <w:rFonts w:ascii="Times New Roman" w:hAnsi="Times New Roman" w:cs="Times New Roman"/>
          <w:b/>
          <w:sz w:val="23"/>
          <w:szCs w:val="23"/>
        </w:rPr>
        <w:sectPr w:rsidR="00E60D7B" w:rsidRPr="00F265EE" w:rsidSect="00E60D7B">
          <w:headerReference w:type="even" r:id="rId166"/>
          <w:headerReference w:type="default" r:id="rId167"/>
          <w:headerReference w:type="first" r:id="rId168"/>
          <w:type w:val="continuous"/>
          <w:pgSz w:w="12240" w:h="15840"/>
          <w:pgMar w:top="1134" w:right="1418" w:bottom="1134" w:left="1418" w:header="567" w:footer="567" w:gutter="0"/>
          <w:cols w:space="720"/>
          <w:docGrid w:linePitch="299"/>
        </w:sectPr>
      </w:pPr>
    </w:p>
    <w:p w:rsidR="005D5D1F" w:rsidRPr="00F265EE" w:rsidRDefault="005D5D1F" w:rsidP="003E7130">
      <w:pPr>
        <w:pStyle w:val="Heading2"/>
        <w:spacing w:before="0" w:after="0"/>
        <w:ind w:left="0"/>
        <w:jc w:val="center"/>
        <w:rPr>
          <w:rFonts w:cs="Times New Roman"/>
          <w:sz w:val="24"/>
          <w:szCs w:val="24"/>
        </w:rPr>
      </w:pPr>
      <w:bookmarkStart w:id="104" w:name="_Toc359452403"/>
      <w:r w:rsidRPr="00F265EE">
        <w:rPr>
          <w:rFonts w:cs="Times New Roman"/>
          <w:sz w:val="24"/>
          <w:szCs w:val="24"/>
        </w:rPr>
        <w:lastRenderedPageBreak/>
        <w:t>APPENDIX G</w:t>
      </w:r>
      <w:bookmarkEnd w:id="104"/>
    </w:p>
    <w:p w:rsidR="005D5D1F" w:rsidRPr="00F265EE" w:rsidRDefault="005D5D1F" w:rsidP="003E7130">
      <w:pPr>
        <w:pStyle w:val="Heading2"/>
        <w:spacing w:before="0" w:after="0"/>
        <w:ind w:left="0"/>
        <w:jc w:val="center"/>
        <w:rPr>
          <w:rFonts w:cs="Times New Roman"/>
          <w:sz w:val="24"/>
          <w:szCs w:val="24"/>
          <w:lang w:val="en-GB"/>
        </w:rPr>
      </w:pPr>
    </w:p>
    <w:p w:rsidR="005D5D1F" w:rsidRPr="00F265EE" w:rsidRDefault="005D5D1F" w:rsidP="003E7130">
      <w:pPr>
        <w:pStyle w:val="Heading2"/>
        <w:spacing w:before="0" w:after="0"/>
        <w:ind w:left="0"/>
        <w:jc w:val="center"/>
        <w:rPr>
          <w:rFonts w:cs="Times New Roman"/>
          <w:sz w:val="24"/>
          <w:szCs w:val="24"/>
          <w:lang w:val="en-GB"/>
        </w:rPr>
      </w:pPr>
      <w:bookmarkStart w:id="105" w:name="_Toc359452404"/>
      <w:r w:rsidRPr="00F265EE">
        <w:rPr>
          <w:rFonts w:cs="Times New Roman"/>
          <w:sz w:val="24"/>
          <w:szCs w:val="24"/>
          <w:lang w:val="en-GB"/>
        </w:rPr>
        <w:t>DILUTE PREPARATIONS</w:t>
      </w:r>
      <w:bookmarkEnd w:id="105"/>
    </w:p>
    <w:p w:rsidR="005D5D1F" w:rsidRPr="00F265EE" w:rsidRDefault="005D5D1F" w:rsidP="005D5D1F">
      <w:pPr>
        <w:pStyle w:val="ChapterHeading"/>
        <w:spacing w:line="240" w:lineRule="auto"/>
        <w:rPr>
          <w:rFonts w:ascii="Times New Roman" w:hAnsi="Times New Roman" w:cs="Times New Roman"/>
          <w:sz w:val="23"/>
          <w:szCs w:val="23"/>
        </w:rPr>
      </w:pPr>
    </w:p>
    <w:p w:rsidR="005D5D1F" w:rsidRPr="00F265EE" w:rsidRDefault="005D5D1F" w:rsidP="009B4918">
      <w:pPr>
        <w:pStyle w:val="BodyText1"/>
        <w:spacing w:line="240" w:lineRule="auto"/>
        <w:jc w:val="left"/>
        <w:rPr>
          <w:rFonts w:ascii="Times New Roman" w:hAnsi="Times New Roman" w:cs="Times New Roman"/>
          <w:lang w:val="en-GB"/>
        </w:rPr>
      </w:pPr>
      <w:r w:rsidRPr="00F265EE">
        <w:rPr>
          <w:rFonts w:ascii="Times New Roman" w:hAnsi="Times New Roman" w:cs="Times New Roman"/>
          <w:lang w:val="en-GB"/>
        </w:rPr>
        <w:t>The requirements of this Standard do not apply to a poison listed in Column 1 of this Appendix at a concentration not more than that specified in Column 2 in respect of that poison.</w:t>
      </w:r>
    </w:p>
    <w:p w:rsidR="005D5D1F" w:rsidRPr="00F265EE" w:rsidRDefault="005D5D1F" w:rsidP="009B4918">
      <w:pPr>
        <w:pStyle w:val="ChapterHeading"/>
        <w:spacing w:line="240" w:lineRule="auto"/>
        <w:jc w:val="left"/>
        <w:rPr>
          <w:rFonts w:ascii="Times New Roman" w:hAnsi="Times New Roman" w:cs="Times New Roman"/>
          <w:sz w:val="20"/>
          <w:szCs w:val="20"/>
        </w:rPr>
      </w:pPr>
    </w:p>
    <w:p w:rsidR="005D5D1F" w:rsidRPr="00F265EE" w:rsidRDefault="005D5D1F" w:rsidP="009B4918">
      <w:pPr>
        <w:pStyle w:val="appg"/>
        <w:tabs>
          <w:tab w:val="clear" w:pos="4819"/>
          <w:tab w:val="center" w:pos="5272"/>
        </w:tabs>
        <w:spacing w:line="240" w:lineRule="auto"/>
        <w:jc w:val="left"/>
        <w:rPr>
          <w:rFonts w:ascii="Times New Roman" w:hAnsi="Times New Roman" w:cs="Times New Roman"/>
          <w:b/>
          <w:bCs/>
          <w:lang w:val="en-GB"/>
        </w:rPr>
      </w:pPr>
      <w:r w:rsidRPr="00F265EE">
        <w:rPr>
          <w:rFonts w:ascii="Times New Roman" w:hAnsi="Times New Roman" w:cs="Times New Roman"/>
          <w:b/>
          <w:bCs/>
          <w:lang w:val="en-GB"/>
        </w:rPr>
        <w:t>Column 1</w:t>
      </w:r>
      <w:r w:rsidRPr="00F265EE">
        <w:rPr>
          <w:rFonts w:ascii="Times New Roman" w:hAnsi="Times New Roman" w:cs="Times New Roman"/>
          <w:b/>
          <w:bCs/>
          <w:lang w:val="en-GB"/>
        </w:rPr>
        <w:tab/>
        <w:t>Column 2</w:t>
      </w:r>
    </w:p>
    <w:p w:rsidR="005D5D1F" w:rsidRPr="00F265EE" w:rsidRDefault="005D5D1F" w:rsidP="009B4918">
      <w:pPr>
        <w:pStyle w:val="appg"/>
        <w:tabs>
          <w:tab w:val="clear" w:pos="4819"/>
          <w:tab w:val="center" w:pos="5272"/>
        </w:tabs>
        <w:spacing w:line="240" w:lineRule="auto"/>
        <w:jc w:val="left"/>
        <w:rPr>
          <w:rFonts w:ascii="Times New Roman" w:hAnsi="Times New Roman" w:cs="Times New Roman"/>
          <w:b/>
          <w:bCs/>
          <w:lang w:val="en-GB"/>
        </w:rPr>
      </w:pPr>
      <w:r w:rsidRPr="00F265EE">
        <w:rPr>
          <w:rFonts w:ascii="Times New Roman" w:hAnsi="Times New Roman" w:cs="Times New Roman"/>
          <w:b/>
          <w:bCs/>
          <w:lang w:val="en-GB"/>
        </w:rPr>
        <w:t>Poison</w:t>
      </w:r>
      <w:r w:rsidRPr="00F265EE">
        <w:rPr>
          <w:rFonts w:ascii="Times New Roman" w:hAnsi="Times New Roman" w:cs="Times New Roman"/>
          <w:b/>
          <w:bCs/>
          <w:lang w:val="en-GB"/>
        </w:rPr>
        <w:tab/>
        <w:t>Concentration</w:t>
      </w:r>
    </w:p>
    <w:p w:rsidR="005D5D1F" w:rsidRPr="00F265EE" w:rsidRDefault="005D5D1F" w:rsidP="009B4918">
      <w:pPr>
        <w:pStyle w:val="appg"/>
        <w:tabs>
          <w:tab w:val="clear" w:pos="4819"/>
          <w:tab w:val="center" w:pos="5272"/>
        </w:tabs>
        <w:spacing w:line="240" w:lineRule="auto"/>
        <w:jc w:val="left"/>
        <w:rPr>
          <w:rFonts w:ascii="Times New Roman" w:hAnsi="Times New Roman" w:cs="Times New Roman"/>
          <w:b/>
          <w:bCs/>
          <w:lang w:val="en-GB"/>
        </w:rPr>
      </w:pPr>
      <w:r w:rsidRPr="00F265EE">
        <w:rPr>
          <w:rFonts w:ascii="Times New Roman" w:hAnsi="Times New Roman" w:cs="Times New Roman"/>
          <w:b/>
          <w:bCs/>
          <w:lang w:val="en-GB"/>
        </w:rPr>
        <w:tab/>
        <w:t>(quantity per litre</w:t>
      </w:r>
    </w:p>
    <w:p w:rsidR="005D5D1F" w:rsidRPr="00F265EE" w:rsidRDefault="005D5D1F" w:rsidP="009B4918">
      <w:pPr>
        <w:pStyle w:val="appg"/>
        <w:tabs>
          <w:tab w:val="clear" w:pos="4819"/>
          <w:tab w:val="center" w:pos="5272"/>
        </w:tabs>
        <w:spacing w:line="240" w:lineRule="auto"/>
        <w:jc w:val="left"/>
        <w:rPr>
          <w:rFonts w:ascii="Times New Roman" w:hAnsi="Times New Roman" w:cs="Times New Roman"/>
          <w:lang w:val="en-GB"/>
        </w:rPr>
      </w:pPr>
      <w:r w:rsidRPr="00F265EE">
        <w:rPr>
          <w:rFonts w:ascii="Times New Roman" w:hAnsi="Times New Roman" w:cs="Times New Roman"/>
          <w:b/>
          <w:bCs/>
          <w:lang w:val="en-GB"/>
        </w:rPr>
        <w:tab/>
        <w:t>or kilogram</w:t>
      </w:r>
      <w:r w:rsidRPr="00F265EE">
        <w:rPr>
          <w:rFonts w:ascii="Times New Roman" w:hAnsi="Times New Roman" w:cs="Times New Roman"/>
          <w:lang w:val="en-GB"/>
        </w:rPr>
        <w:t>)</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ACETYLCHOLINE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ACETYLCHOLINE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ALDOSTERONE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ALDOSTERONE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10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ANTIMONY</w:t>
      </w:r>
      <w:r w:rsidR="00CC0730" w:rsidRPr="00F265EE">
        <w:rPr>
          <w:rFonts w:ascii="Times New Roman" w:hAnsi="Times New Roman" w:cs="Times New Roman"/>
          <w:lang w:val="en-GB"/>
        </w:rPr>
        <w:t xml:space="preserve"> </w:t>
      </w:r>
      <w:r w:rsidRPr="00F265EE">
        <w:rPr>
          <w:rFonts w:ascii="Times New Roman" w:hAnsi="Times New Roman" w:cs="Times New Roman"/>
          <w:lang w:val="en-GB"/>
        </w:rPr>
        <w:t>COMPOUNDS</w:t>
      </w:r>
      <w:r w:rsidR="00A3108F" w:rsidRPr="00F265EE">
        <w:rPr>
          <w:rFonts w:ascii="Times New Roman" w:hAnsi="Times New Roman" w:cs="Times New Roman"/>
          <w:lang w:val="en-GB"/>
        </w:rPr>
        <w:fldChar w:fldCharType="begin"/>
      </w:r>
      <w:r w:rsidR="00CC0730" w:rsidRPr="00F265EE">
        <w:rPr>
          <w:rFonts w:ascii="Times New Roman" w:hAnsi="Times New Roman" w:cs="Times New Roman"/>
        </w:rPr>
        <w:instrText xml:space="preserve"> XE "ANTIMONY COMPOUNDS"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APOMORPHINE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APOMORPHINE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ARSENIC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lang w:val="en-GB"/>
        </w:rPr>
        <w:instrText>ARSENIC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rPr>
      </w:pPr>
      <w:r w:rsidRPr="00F265EE">
        <w:rPr>
          <w:rFonts w:ascii="Times New Roman" w:hAnsi="Times New Roman" w:cs="Times New Roman"/>
        </w:rPr>
        <w:t>ATROPA BELLADONNA</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ATROPA BELLADONNA</w:instrText>
      </w:r>
      <w:r w:rsidR="00CC0730" w:rsidRPr="00F265EE">
        <w:rPr>
          <w:rFonts w:ascii="Times New Roman" w:hAnsi="Times New Roman" w:cs="Times New Roman"/>
          <w:lang w:val="en-GB"/>
        </w:rPr>
        <w:instrText xml:space="preserve"> </w:instrText>
      </w:r>
      <w:r w:rsidR="00CC0730" w:rsidRPr="00F265EE">
        <w:rPr>
          <w:rFonts w:ascii="Times New Roman" w:hAnsi="Times New Roman" w:cs="Times New Roman"/>
        </w:rPr>
        <w:instrText>(</w:instrText>
      </w:r>
      <w:r w:rsidR="0016728D" w:rsidRPr="00F265EE">
        <w:rPr>
          <w:rFonts w:ascii="Times New Roman" w:hAnsi="Times New Roman" w:cs="Times New Roman"/>
        </w:rPr>
        <w:instrText>belladonna</w:instrText>
      </w:r>
      <w:r w:rsidR="00CC0730"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(belladonna</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belladonna</w:instrText>
      </w:r>
      <w:r w:rsidR="0016728D"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ATROPA BELLADONNA" </w:instrText>
      </w:r>
      <w:r w:rsidR="00A3108F" w:rsidRPr="00F265EE">
        <w:rPr>
          <w:rFonts w:ascii="Times New Roman" w:hAnsi="Times New Roman" w:cs="Times New Roman"/>
        </w:rPr>
        <w:fldChar w:fldCharType="end"/>
      </w:r>
      <w:r w:rsidRPr="00F265EE">
        <w:rPr>
          <w:rFonts w:ascii="Times New Roman" w:hAnsi="Times New Roman" w:cs="Times New Roman"/>
        </w:rPr>
        <w:t>)</w:t>
      </w:r>
      <w:r w:rsidRPr="00F265EE">
        <w:rPr>
          <w:rFonts w:ascii="Times New Roman" w:hAnsi="Times New Roman" w:cs="Times New Roman"/>
        </w:rPr>
        <w:tab/>
        <w:t>300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ATROPINE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ATROPINE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300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CANTHARIDIN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CANTHARIDIN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CHLORINE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5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CROTON TIGLIUM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CROTON TIGLIUM</w:instrText>
      </w:r>
      <w:r w:rsidR="00323369" w:rsidRPr="00F265EE">
        <w:rPr>
          <w:rFonts w:ascii="Times New Roman" w:hAnsi="Times New Roman" w:cs="Times New Roman"/>
          <w:lang w:val="en-GB"/>
        </w:rPr>
        <w:instrText xml:space="preserve"> (</w:instrText>
      </w:r>
      <w:r w:rsidR="00D44F4F" w:rsidRPr="00F265EE">
        <w:rPr>
          <w:rFonts w:ascii="Times New Roman" w:hAnsi="Times New Roman" w:cs="Times New Roman"/>
          <w:lang w:val="en-GB"/>
        </w:rPr>
        <w:instrText>croton oil</w:instrText>
      </w:r>
      <w:r w:rsidR="00323369"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(croton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croton oil</w:instrText>
      </w:r>
      <w:r w:rsidR="009B4918" w:rsidRPr="00F265EE">
        <w:rPr>
          <w:rFonts w:ascii="Times New Roman" w:hAnsi="Times New Roman" w:cs="Times New Roman"/>
          <w:caps/>
          <w:lang w:val="en-GB"/>
        </w:rPr>
        <w:instrText xml:space="preserve"> </w:instrText>
      </w:r>
      <w:r w:rsidR="009B4918" w:rsidRPr="00F265EE">
        <w:rPr>
          <w:rFonts w:ascii="Times New Roman" w:hAnsi="Times New Roman" w:cs="Times New Roman"/>
          <w:i/>
          <w:lang w:val="en-GB"/>
        </w:rPr>
        <w:instrText xml:space="preserve">See </w:instrText>
      </w:r>
      <w:r w:rsidR="009B4918" w:rsidRPr="00F265EE">
        <w:rPr>
          <w:rFonts w:ascii="Times New Roman" w:hAnsi="Times New Roman" w:cs="Times New Roman"/>
          <w:lang w:val="en-GB"/>
        </w:rPr>
        <w:instrText>CROTON TIGLIUM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DIOXANE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DIOXANE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100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ERYSIMUM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ERYSIMUM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spp.</w:t>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FOLLICLE-STIMULATING HORMONE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FOLLICLE-STIMULATING HORMONE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9B4918" w:rsidRPr="00F265EE">
        <w:rPr>
          <w:rFonts w:ascii="Times New Roman" w:hAnsi="Times New Roman" w:cs="Times New Roman"/>
        </w:rPr>
        <w:instrText xml:space="preserve"> XE "HORMONE, </w:instrText>
      </w:r>
      <w:r w:rsidR="009B4918" w:rsidRPr="00F265EE">
        <w:rPr>
          <w:rFonts w:ascii="Times New Roman" w:hAnsi="Times New Roman" w:cs="Times New Roman"/>
          <w:lang w:val="en-GB"/>
        </w:rPr>
        <w:instrText>FOLLICLE-STIMULATING</w:instrText>
      </w:r>
      <w:r w:rsidR="00FD4028" w:rsidRPr="00F265EE">
        <w:rPr>
          <w:rFonts w:ascii="Times New Roman" w:hAnsi="Times New Roman" w:cs="Times New Roman"/>
          <w:lang w:val="en-GB"/>
        </w:rPr>
        <w:instrText xml:space="preserve"> </w:instrText>
      </w:r>
      <w:r w:rsidR="00FD4028" w:rsidRPr="00F265EE">
        <w:rPr>
          <w:rFonts w:ascii="Times New Roman" w:hAnsi="Times New Roman" w:cs="Times New Roman"/>
          <w:i/>
          <w:lang w:val="en-GB"/>
        </w:rPr>
        <w:instrText xml:space="preserve">See </w:instrText>
      </w:r>
      <w:r w:rsidR="00FD4028" w:rsidRPr="00F265EE">
        <w:rPr>
          <w:rFonts w:ascii="Times New Roman" w:hAnsi="Times New Roman" w:cs="Times New Roman"/>
          <w:lang w:val="en-GB"/>
        </w:rPr>
        <w:instrText>FOLLICLE-STIMULATING HORMONE</w:instrText>
      </w:r>
      <w:r w:rsidR="009B491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100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GELSEMIUM SEMPERVIRENS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GELSEMIUM SEMPERVIRENS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GLUCAGON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"GLUCAGON"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100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GLYCERYL TRINITRATE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"GLYCERYL TRINITRATE"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100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GROWTH HORMONE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GROWTH HORMONE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9B4918" w:rsidRPr="00F265EE">
        <w:rPr>
          <w:rFonts w:ascii="Times New Roman" w:hAnsi="Times New Roman" w:cs="Times New Roman"/>
        </w:rPr>
        <w:instrText xml:space="preserve"> XE "HORMONE, </w:instrText>
      </w:r>
      <w:r w:rsidR="009B4918" w:rsidRPr="00F265EE">
        <w:rPr>
          <w:rFonts w:ascii="Times New Roman" w:hAnsi="Times New Roman" w:cs="Times New Roman"/>
          <w:lang w:val="en-GB"/>
        </w:rPr>
        <w:instrText>GROWTH</w:instrText>
      </w:r>
      <w:r w:rsidR="00FD4028" w:rsidRPr="00F265EE">
        <w:rPr>
          <w:rFonts w:ascii="Times New Roman" w:hAnsi="Times New Roman" w:cs="Times New Roman"/>
          <w:lang w:val="en-GB"/>
        </w:rPr>
        <w:instrText xml:space="preserve"> </w:instrText>
      </w:r>
      <w:r w:rsidR="00FD4028" w:rsidRPr="00F265EE">
        <w:rPr>
          <w:rFonts w:ascii="Times New Roman" w:hAnsi="Times New Roman" w:cs="Times New Roman"/>
          <w:i/>
          <w:lang w:val="en-GB"/>
        </w:rPr>
        <w:instrText>See</w:instrText>
      </w:r>
      <w:r w:rsidR="00FD4028" w:rsidRPr="00F265EE">
        <w:rPr>
          <w:rFonts w:ascii="Times New Roman" w:hAnsi="Times New Roman" w:cs="Times New Roman"/>
          <w:lang w:val="en-GB"/>
        </w:rPr>
        <w:instrText xml:space="preserve"> GROWTH HORMONE</w:instrText>
      </w:r>
      <w:r w:rsidR="009B491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HALOPERIDOL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HALOPERIDOL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HYDROCYANIC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HYDROCYANIC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microgram</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HYOSCINE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HYOSCINE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300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HYOSCYAMINE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HYOSCYAMINE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300 micrograms</w:t>
      </w:r>
    </w:p>
    <w:p w:rsidR="005D5D1F" w:rsidRPr="00F265EE" w:rsidRDefault="005D5D1F" w:rsidP="009B4918">
      <w:pPr>
        <w:pStyle w:val="appg"/>
        <w:spacing w:line="240" w:lineRule="auto"/>
        <w:jc w:val="left"/>
        <w:rPr>
          <w:rFonts w:ascii="Times New Roman" w:hAnsi="Times New Roman" w:cs="Times New Roman"/>
        </w:rPr>
      </w:pPr>
      <w:r w:rsidRPr="00F265EE">
        <w:rPr>
          <w:rFonts w:ascii="Times New Roman" w:hAnsi="Times New Roman" w:cs="Times New Roman"/>
        </w:rPr>
        <w:t>HYOSCYAMUS NIGER</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HYOSCYAMUS NIGER</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ab/>
        <w:t>300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HYPOTHALAMIC RELEASING FACTORS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HYPOTHALAMIC RELEASING FACTORS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INDOMETHACIN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INDOMETHACIN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MERCURY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"MERCURY"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METHYLMERCURY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METHYLMERCURY</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300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NAPHTHALENE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NAPHTHALENE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NERIUM OLEANDER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NERIUM OLEANDER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OESTRADIOL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OESTRADIOL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OESTRONE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OESTRONE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100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OXYTOCIN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OXYTOCIN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microgram</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PHOSPHORUS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PHOSPHORUS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PODOPHYLLUM RESIN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PODOPHYLLUM RESIN</w:instrText>
      </w:r>
      <w:r w:rsidR="00323369" w:rsidRPr="00F265EE">
        <w:rPr>
          <w:rFonts w:ascii="Times New Roman" w:hAnsi="Times New Roman" w:cs="Times New Roman"/>
          <w:lang w:val="en-GB"/>
        </w:rPr>
        <w:instrText xml:space="preserve"> (</w:instrText>
      </w:r>
      <w:r w:rsidR="004D4C05" w:rsidRPr="00F265EE">
        <w:rPr>
          <w:rFonts w:ascii="Times New Roman" w:hAnsi="Times New Roman" w:cs="Times New Roman"/>
          <w:lang w:val="en-GB"/>
        </w:rPr>
        <w:instrText>podophyllin</w:instrText>
      </w:r>
      <w:r w:rsidR="00323369"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(podophyllin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podophyllin</w:instrText>
      </w:r>
      <w:r w:rsidR="009B4918" w:rsidRPr="00F265EE">
        <w:rPr>
          <w:rFonts w:ascii="Times New Roman" w:hAnsi="Times New Roman" w:cs="Times New Roman"/>
        </w:rPr>
        <w:instrText xml:space="preserve"> </w:instrText>
      </w:r>
      <w:r w:rsidR="00323369" w:rsidRPr="00F265EE">
        <w:rPr>
          <w:rFonts w:ascii="Times New Roman" w:hAnsi="Times New Roman" w:cs="Times New Roman"/>
          <w:i/>
        </w:rPr>
        <w:instrText xml:space="preserve">See </w:instrText>
      </w:r>
      <w:r w:rsidR="009B4918" w:rsidRPr="00F265EE">
        <w:rPr>
          <w:rFonts w:ascii="Times New Roman" w:hAnsi="Times New Roman" w:cs="Times New Roman"/>
          <w:i/>
        </w:rPr>
        <w:instrText xml:space="preserve">also </w:instrText>
      </w:r>
      <w:r w:rsidR="00323369" w:rsidRPr="00F265EE">
        <w:rPr>
          <w:rFonts w:ascii="Times New Roman" w:hAnsi="Times New Roman" w:cs="Times New Roman"/>
          <w:lang w:val="en-GB"/>
        </w:rPr>
        <w:instrText xml:space="preserve">PODOPHYLLUM RESIN"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PROGESTERONE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PROGESTERONE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PROPRANOLOL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PROPRANOLOL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SELENIUM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"SELENIUM"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100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STROPHANTHUS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STROPHANTHUS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STRYCHNINE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STRYCHNINE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TESTOSTERONE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TESTOSTERONE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THYROXINE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THYROXINE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10 micrograms</w:t>
      </w:r>
    </w:p>
    <w:p w:rsidR="002C27A5" w:rsidRPr="00F265EE" w:rsidRDefault="002C27A5" w:rsidP="002C27A5">
      <w:pPr>
        <w:pStyle w:val="1indent0"/>
        <w:rPr>
          <w:rFonts w:ascii="Times New Roman" w:hAnsi="Times New Roman" w:cs="Times New Roman"/>
          <w:sz w:val="23"/>
          <w:szCs w:val="23"/>
          <w:lang w:val="en-GB"/>
        </w:rPr>
        <w:sectPr w:rsidR="002C27A5" w:rsidRPr="00F265EE" w:rsidSect="00E60D7B">
          <w:headerReference w:type="even" r:id="rId169"/>
          <w:headerReference w:type="default" r:id="rId170"/>
          <w:headerReference w:type="first" r:id="rId171"/>
          <w:pgSz w:w="12240" w:h="15840"/>
          <w:pgMar w:top="1134" w:right="1418" w:bottom="1134" w:left="1418" w:header="567" w:footer="567" w:gutter="0"/>
          <w:cols w:space="720"/>
          <w:docGrid w:linePitch="299"/>
        </w:sectPr>
      </w:pPr>
    </w:p>
    <w:p w:rsidR="005D5D1F" w:rsidRPr="00F265EE" w:rsidRDefault="005D5D1F" w:rsidP="003E7130">
      <w:pPr>
        <w:pStyle w:val="Heading2"/>
        <w:spacing w:before="0" w:after="0"/>
        <w:ind w:left="0"/>
        <w:jc w:val="center"/>
        <w:rPr>
          <w:rFonts w:cs="Times New Roman"/>
          <w:sz w:val="24"/>
          <w:szCs w:val="24"/>
          <w:lang w:val="en-GB"/>
        </w:rPr>
      </w:pPr>
      <w:bookmarkStart w:id="106" w:name="_Toc359452405"/>
      <w:r w:rsidRPr="00F265EE">
        <w:rPr>
          <w:rFonts w:cs="Times New Roman"/>
          <w:sz w:val="24"/>
          <w:szCs w:val="24"/>
          <w:lang w:val="en-GB"/>
        </w:rPr>
        <w:lastRenderedPageBreak/>
        <w:t>APPENDIX H</w:t>
      </w:r>
      <w:bookmarkEnd w:id="106"/>
    </w:p>
    <w:p w:rsidR="005D5D1F" w:rsidRPr="00F265EE" w:rsidRDefault="005D5D1F" w:rsidP="003E7130">
      <w:pPr>
        <w:pStyle w:val="Heading2"/>
        <w:spacing w:before="0" w:after="0"/>
        <w:ind w:left="0"/>
        <w:jc w:val="center"/>
        <w:rPr>
          <w:rFonts w:cs="Times New Roman"/>
          <w:sz w:val="24"/>
          <w:szCs w:val="24"/>
          <w:lang w:val="en-GB"/>
        </w:rPr>
      </w:pPr>
    </w:p>
    <w:p w:rsidR="005D5D1F" w:rsidRPr="00F265EE" w:rsidRDefault="005D5D1F" w:rsidP="003E7130">
      <w:pPr>
        <w:pStyle w:val="Heading2"/>
        <w:spacing w:before="0" w:after="0"/>
        <w:ind w:left="0"/>
        <w:jc w:val="center"/>
        <w:rPr>
          <w:rFonts w:cs="Times New Roman"/>
          <w:sz w:val="24"/>
          <w:szCs w:val="24"/>
          <w:lang w:val="en-GB"/>
        </w:rPr>
      </w:pPr>
      <w:bookmarkStart w:id="107" w:name="_Toc359452406"/>
      <w:r w:rsidRPr="00F265EE">
        <w:rPr>
          <w:rFonts w:cs="Times New Roman"/>
          <w:sz w:val="24"/>
          <w:szCs w:val="24"/>
          <w:lang w:val="en-GB"/>
        </w:rPr>
        <w:t>SCHEDULE 3 POISONS PERMITTED TO BE ADVERTISED</w:t>
      </w:r>
      <w:bookmarkEnd w:id="107"/>
    </w:p>
    <w:p w:rsidR="005D5D1F" w:rsidRPr="00F265EE" w:rsidRDefault="005D5D1F" w:rsidP="009B4918">
      <w:pPr>
        <w:pStyle w:val="ChapterHeading"/>
        <w:spacing w:line="240" w:lineRule="auto"/>
        <w:jc w:val="left"/>
        <w:rPr>
          <w:rFonts w:ascii="Times New Roman" w:hAnsi="Times New Roman" w:cs="Times New Roman"/>
          <w:sz w:val="23"/>
          <w:szCs w:val="23"/>
          <w:lang w:val="en-GB"/>
        </w:rPr>
      </w:pPr>
    </w:p>
    <w:p w:rsidR="005D5D1F" w:rsidRPr="00F265EE" w:rsidRDefault="005D5D1F" w:rsidP="009B4918">
      <w:pPr>
        <w:pStyle w:val="schedbody"/>
        <w:spacing w:line="240" w:lineRule="auto"/>
        <w:rPr>
          <w:rFonts w:ascii="Times New Roman" w:hAnsi="Times New Roman" w:cs="Times New Roman"/>
          <w:sz w:val="23"/>
          <w:szCs w:val="23"/>
        </w:rPr>
      </w:pPr>
      <w:r w:rsidRPr="00F265EE">
        <w:rPr>
          <w:rFonts w:ascii="Times New Roman" w:hAnsi="Times New Roman" w:cs="Times New Roman"/>
          <w:sz w:val="23"/>
          <w:szCs w:val="23"/>
        </w:rPr>
        <w:t>.</w:t>
      </w:r>
    </w:p>
    <w:p w:rsidR="005D5D1F" w:rsidRPr="00F265EE" w:rsidRDefault="005D5D1F" w:rsidP="009B4918">
      <w:pPr>
        <w:pStyle w:val="schedbody"/>
        <w:spacing w:line="240" w:lineRule="auto"/>
        <w:rPr>
          <w:rFonts w:ascii="Times New Roman" w:hAnsi="Times New Roman" w:cs="Times New Roman"/>
        </w:rPr>
      </w:pPr>
      <w:r w:rsidRPr="00F265EE">
        <w:rPr>
          <w:rFonts w:ascii="Times New Roman" w:hAnsi="Times New Roman" w:cs="Times New Roman"/>
        </w:rPr>
        <w:t>Butoconazole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Butoconazole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5D5D1F" w:rsidRPr="00F265EE" w:rsidRDefault="005D5D1F" w:rsidP="009B491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Clotrimazole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Clotrimazole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5D5D1F" w:rsidRPr="00F265EE" w:rsidRDefault="005D5D1F" w:rsidP="009B491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Diclofenac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Diclofenac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D5D1F" w:rsidRPr="00F265EE" w:rsidRDefault="005D5D1F" w:rsidP="009B491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Dimenhydrinate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Dimenhydrinate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prevention and relief of motion sickness.</w:t>
      </w:r>
    </w:p>
    <w:p w:rsidR="005D5D1F" w:rsidRPr="00F265EE" w:rsidRDefault="005D5D1F" w:rsidP="009B491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Diphenoxylate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Diphenoxylate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D5D1F" w:rsidRPr="00F265EE" w:rsidRDefault="005D5D1F" w:rsidP="009B491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D5D1F" w:rsidRPr="00F265EE" w:rsidRDefault="005D5D1F" w:rsidP="009B491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Fluconazole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D5D1F" w:rsidRPr="00F265EE" w:rsidRDefault="005D5D1F" w:rsidP="009B491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Hydrocortisone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Hydrocortisone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D5D1F" w:rsidRPr="00F265EE" w:rsidRDefault="005D5D1F" w:rsidP="009B491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Miconazole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D5D1F" w:rsidRPr="00F265EE" w:rsidRDefault="005D5D1F" w:rsidP="009B491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Nystatin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Nystatin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C27A5" w:rsidRPr="00F265EE" w:rsidRDefault="002C27A5" w:rsidP="009B4918">
      <w:pPr>
        <w:pStyle w:val="schedbody"/>
        <w:spacing w:line="240" w:lineRule="auto"/>
        <w:rPr>
          <w:rFonts w:ascii="Times New Roman" w:hAnsi="Times New Roman" w:cs="Times New Roman"/>
          <w:lang w:val="en-GB"/>
        </w:rPr>
      </w:pPr>
    </w:p>
    <w:p w:rsidR="002C27A5" w:rsidRPr="00F265EE" w:rsidRDefault="002C27A5" w:rsidP="009B4918">
      <w:pPr>
        <w:pStyle w:val="schedbody"/>
        <w:spacing w:line="240" w:lineRule="auto"/>
        <w:rPr>
          <w:rFonts w:ascii="Times New Roman" w:hAnsi="Times New Roman" w:cs="Times New Roman"/>
          <w:sz w:val="23"/>
          <w:szCs w:val="23"/>
        </w:rPr>
        <w:sectPr w:rsidR="002C27A5" w:rsidRPr="00F265EE" w:rsidSect="005D7A9B">
          <w:headerReference w:type="even" r:id="rId172"/>
          <w:headerReference w:type="default" r:id="rId173"/>
          <w:headerReference w:type="first" r:id="rId174"/>
          <w:type w:val="nextColumn"/>
          <w:pgSz w:w="12240" w:h="15840"/>
          <w:pgMar w:top="1134" w:right="1418" w:bottom="1134" w:left="1418" w:header="567" w:footer="567" w:gutter="0"/>
          <w:cols w:space="720"/>
          <w:docGrid w:linePitch="299"/>
        </w:sectPr>
      </w:pPr>
    </w:p>
    <w:p w:rsidR="005D5D1F" w:rsidRPr="00F265EE" w:rsidRDefault="005D5D1F" w:rsidP="003E7130">
      <w:pPr>
        <w:pStyle w:val="Heading2"/>
        <w:spacing w:before="0" w:after="0"/>
        <w:ind w:left="0"/>
        <w:jc w:val="center"/>
        <w:rPr>
          <w:rFonts w:cs="Times New Roman"/>
          <w:sz w:val="24"/>
          <w:szCs w:val="24"/>
        </w:rPr>
      </w:pPr>
      <w:bookmarkStart w:id="108" w:name="_Toc359452407"/>
      <w:r w:rsidRPr="00F265EE">
        <w:rPr>
          <w:rFonts w:cs="Times New Roman"/>
          <w:sz w:val="24"/>
          <w:szCs w:val="24"/>
        </w:rPr>
        <w:lastRenderedPageBreak/>
        <w:t>APPENDIX I</w:t>
      </w:r>
      <w:bookmarkEnd w:id="108"/>
    </w:p>
    <w:p w:rsidR="00E60D7B" w:rsidRPr="00F265EE" w:rsidRDefault="00E60D7B" w:rsidP="003E7130">
      <w:pPr>
        <w:pStyle w:val="Heading2"/>
        <w:spacing w:before="0" w:after="0"/>
        <w:ind w:left="0"/>
        <w:jc w:val="center"/>
        <w:rPr>
          <w:rFonts w:cs="Times New Roman"/>
          <w:sz w:val="24"/>
          <w:szCs w:val="24"/>
          <w:lang w:val="en-GB"/>
        </w:rPr>
        <w:sectPr w:rsidR="00E60D7B" w:rsidRPr="00F265EE" w:rsidSect="005D7A9B">
          <w:headerReference w:type="even" r:id="rId175"/>
          <w:headerReference w:type="default" r:id="rId176"/>
          <w:headerReference w:type="first" r:id="rId177"/>
          <w:type w:val="nextColumn"/>
          <w:pgSz w:w="12240" w:h="15840"/>
          <w:pgMar w:top="1134" w:right="1418" w:bottom="1134" w:left="1418" w:header="567" w:footer="567" w:gutter="0"/>
          <w:cols w:space="720"/>
          <w:docGrid w:linePitch="299"/>
        </w:sectPr>
      </w:pPr>
    </w:p>
    <w:p w:rsidR="005D5D1F" w:rsidRPr="00F265EE" w:rsidRDefault="005D5D1F" w:rsidP="003E7130">
      <w:pPr>
        <w:pStyle w:val="Heading2"/>
        <w:spacing w:before="0" w:after="0"/>
        <w:ind w:left="0"/>
        <w:jc w:val="center"/>
        <w:rPr>
          <w:rFonts w:cs="Times New Roman"/>
          <w:sz w:val="24"/>
          <w:szCs w:val="24"/>
          <w:lang w:val="en-GB"/>
        </w:rPr>
      </w:pPr>
    </w:p>
    <w:p w:rsidR="005D5D1F" w:rsidRPr="00F265EE" w:rsidRDefault="005D5D1F" w:rsidP="003E7130">
      <w:pPr>
        <w:pStyle w:val="Heading2"/>
        <w:spacing w:before="0" w:after="0"/>
        <w:ind w:left="0"/>
        <w:jc w:val="center"/>
        <w:rPr>
          <w:rFonts w:cs="Times New Roman"/>
          <w:sz w:val="24"/>
          <w:szCs w:val="24"/>
          <w:lang w:val="en-GB"/>
        </w:rPr>
      </w:pPr>
      <w:bookmarkStart w:id="109" w:name="_Toc359452408"/>
      <w:r w:rsidRPr="00F265EE">
        <w:rPr>
          <w:rFonts w:cs="Times New Roman"/>
          <w:sz w:val="24"/>
          <w:szCs w:val="24"/>
          <w:lang w:val="en-GB"/>
        </w:rPr>
        <w:t>UNIFORM PAINT STANDARD</w:t>
      </w:r>
      <w:bookmarkEnd w:id="109"/>
      <w:r w:rsidR="00A3108F" w:rsidRPr="00F265EE">
        <w:rPr>
          <w:rFonts w:cs="Times New Roman"/>
          <w:sz w:val="24"/>
          <w:szCs w:val="24"/>
        </w:rPr>
        <w:fldChar w:fldCharType="begin"/>
      </w:r>
      <w:r w:rsidR="00FD4028" w:rsidRPr="00F265EE">
        <w:rPr>
          <w:rFonts w:cs="Times New Roman"/>
          <w:sz w:val="24"/>
          <w:szCs w:val="24"/>
        </w:rPr>
        <w:instrText xml:space="preserve"> XE "PAINT" </w:instrText>
      </w:r>
      <w:r w:rsidR="00A3108F" w:rsidRPr="00F265EE">
        <w:rPr>
          <w:rFonts w:cs="Times New Roman"/>
          <w:sz w:val="24"/>
          <w:szCs w:val="24"/>
        </w:rPr>
        <w:fldChar w:fldCharType="end"/>
      </w:r>
    </w:p>
    <w:p w:rsidR="005D5D1F" w:rsidRPr="00F265EE" w:rsidRDefault="005D5D1F" w:rsidP="00DF71EC">
      <w:pPr>
        <w:pStyle w:val="1indent0"/>
        <w:spacing w:line="240" w:lineRule="auto"/>
        <w:rPr>
          <w:rFonts w:ascii="Times New Roman" w:hAnsi="Times New Roman" w:cs="Times New Roman"/>
          <w:sz w:val="23"/>
          <w:szCs w:val="23"/>
          <w:lang w:val="en-GB"/>
        </w:rPr>
      </w:pPr>
    </w:p>
    <w:p w:rsidR="005D5D1F" w:rsidRPr="00F265EE" w:rsidRDefault="005D5D1F" w:rsidP="00DF71EC">
      <w:pPr>
        <w:pStyle w:val="1indent0"/>
        <w:spacing w:line="240" w:lineRule="auto"/>
        <w:rPr>
          <w:rFonts w:ascii="Times New Roman" w:hAnsi="Times New Roman" w:cs="Times New Roman"/>
        </w:rPr>
      </w:pPr>
      <w:r w:rsidRPr="00F265EE">
        <w:rPr>
          <w:rFonts w:ascii="Times New Roman" w:hAnsi="Times New Roman" w:cs="Times New Roman"/>
        </w:rPr>
        <w:t>This Appendix provides regulations for adoption by the States and Territories.</w:t>
      </w:r>
    </w:p>
    <w:p w:rsidR="005D5D1F" w:rsidRPr="00F265EE" w:rsidRDefault="005D5D1F" w:rsidP="00DF71EC">
      <w:pPr>
        <w:pStyle w:val="1indent0"/>
        <w:spacing w:line="240" w:lineRule="auto"/>
        <w:rPr>
          <w:rFonts w:ascii="Times New Roman" w:hAnsi="Times New Roman" w:cs="Times New Roman"/>
        </w:rPr>
      </w:pPr>
    </w:p>
    <w:p w:rsidR="005D5D1F" w:rsidRPr="00F265EE" w:rsidRDefault="005D5D1F" w:rsidP="002A34AC">
      <w:pPr>
        <w:pStyle w:val="1indent0"/>
        <w:spacing w:after="120" w:line="240" w:lineRule="auto"/>
        <w:rPr>
          <w:rFonts w:ascii="Times New Roman" w:hAnsi="Times New Roman" w:cs="Times New Roman"/>
        </w:rPr>
      </w:pPr>
      <w:r w:rsidRPr="00F265EE">
        <w:rPr>
          <w:rFonts w:ascii="Times New Roman" w:hAnsi="Times New Roman" w:cs="Times New Roman"/>
        </w:rPr>
        <w:t>1.</w:t>
      </w:r>
      <w:r w:rsidRPr="00F265EE">
        <w:rPr>
          <w:rFonts w:ascii="Times New Roman" w:hAnsi="Times New Roman" w:cs="Times New Roman"/>
        </w:rPr>
        <w:tab/>
        <w:t>A person must not manufacture, sell, supply or use a First Schedule Paint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First Schedule Paint</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9B4918" w:rsidRPr="00F265EE">
        <w:rPr>
          <w:rFonts w:ascii="Times New Roman" w:hAnsi="Times New Roman" w:cs="Times New Roman"/>
        </w:rPr>
        <w:instrText xml:space="preserve"> XE "PAINT, </w:instrText>
      </w:r>
      <w:r w:rsidR="009B4918" w:rsidRPr="00F265EE">
        <w:rPr>
          <w:rFonts w:ascii="Times New Roman" w:hAnsi="Times New Roman" w:cs="Times New Roman"/>
          <w:caps/>
        </w:rPr>
        <w:instrText>First Schedule</w:instrText>
      </w:r>
      <w:r w:rsidR="009B4918"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application to:</w:t>
      </w:r>
    </w:p>
    <w:p w:rsidR="005D5D1F" w:rsidRPr="00F265EE" w:rsidRDefault="005D5D1F" w:rsidP="002A34AC">
      <w:pPr>
        <w:pStyle w:val="1indent0"/>
        <w:spacing w:after="120" w:line="240" w:lineRule="auto"/>
        <w:rPr>
          <w:rFonts w:ascii="Times New Roman" w:hAnsi="Times New Roman" w:cs="Times New Roman"/>
        </w:rPr>
      </w:pPr>
      <w:r w:rsidRPr="00F265EE">
        <w:rPr>
          <w:rFonts w:ascii="Times New Roman" w:hAnsi="Times New Roman" w:cs="Times New Roman"/>
        </w:rPr>
        <w:tab/>
        <w:t>(1)</w:t>
      </w:r>
      <w:r w:rsidRPr="00F265EE">
        <w:rPr>
          <w:rFonts w:ascii="Times New Roman" w:hAnsi="Times New Roman" w:cs="Times New Roman"/>
        </w:rPr>
        <w:tab/>
        <w:t>a roof or any surface to be used for the collection or storage of potable water; or</w:t>
      </w:r>
    </w:p>
    <w:p w:rsidR="005D5D1F" w:rsidRPr="00F265EE" w:rsidRDefault="005D5D1F" w:rsidP="002A34AC">
      <w:pPr>
        <w:pStyle w:val="1indent0"/>
        <w:spacing w:after="120" w:line="240" w:lineRule="auto"/>
        <w:rPr>
          <w:rFonts w:ascii="Times New Roman" w:hAnsi="Times New Roman" w:cs="Times New Roman"/>
        </w:rPr>
      </w:pPr>
      <w:r w:rsidRPr="00F265EE">
        <w:rPr>
          <w:rFonts w:ascii="Times New Roman" w:hAnsi="Times New Roman" w:cs="Times New Roman"/>
        </w:rPr>
        <w:tab/>
        <w:t>(2)</w:t>
      </w:r>
      <w:r w:rsidRPr="00F265EE">
        <w:rPr>
          <w:rFonts w:ascii="Times New Roman" w:hAnsi="Times New Roman" w:cs="Times New Roman"/>
        </w:rPr>
        <w:tab/>
        <w:t>furniture; or</w:t>
      </w:r>
    </w:p>
    <w:p w:rsidR="005D5D1F" w:rsidRPr="00F265EE" w:rsidRDefault="005D5D1F" w:rsidP="002A34AC">
      <w:pPr>
        <w:pStyle w:val="1indent0"/>
        <w:spacing w:after="120" w:line="240" w:lineRule="auto"/>
        <w:ind w:left="720" w:hanging="720"/>
        <w:rPr>
          <w:rFonts w:ascii="Times New Roman" w:hAnsi="Times New Roman" w:cs="Times New Roman"/>
        </w:rPr>
      </w:pPr>
      <w:r w:rsidRPr="00F265EE">
        <w:rPr>
          <w:rFonts w:ascii="Times New Roman" w:hAnsi="Times New Roman" w:cs="Times New Roman"/>
        </w:rPr>
        <w:tab/>
        <w:t>(3)</w:t>
      </w:r>
      <w:r w:rsidRPr="00F265EE">
        <w:rPr>
          <w:rFonts w:ascii="Times New Roman" w:hAnsi="Times New Roman" w:cs="Times New Roman"/>
        </w:rPr>
        <w:tab/>
        <w:t>any fence, wall, post, gate or building (interior or exterior) other than a building which is used exclusively for industrial purposes or mining or any oil terminal; or</w:t>
      </w:r>
    </w:p>
    <w:p w:rsidR="005D5D1F" w:rsidRPr="00F265EE" w:rsidRDefault="005D5D1F" w:rsidP="00DF71EC">
      <w:pPr>
        <w:pStyle w:val="1indent0"/>
        <w:spacing w:line="240" w:lineRule="auto"/>
        <w:ind w:left="720" w:hanging="720"/>
        <w:rPr>
          <w:rFonts w:ascii="Times New Roman" w:hAnsi="Times New Roman" w:cs="Times New Roman"/>
        </w:rPr>
      </w:pPr>
      <w:r w:rsidRPr="00F265EE">
        <w:rPr>
          <w:rFonts w:ascii="Times New Roman" w:hAnsi="Times New Roman" w:cs="Times New Roman"/>
        </w:rPr>
        <w:tab/>
        <w:t>(4)</w:t>
      </w:r>
      <w:r w:rsidRPr="00F265EE">
        <w:rPr>
          <w:rFonts w:ascii="Times New Roman" w:hAnsi="Times New Roman" w:cs="Times New Roman"/>
        </w:rPr>
        <w:tab/>
        <w:t>any premises used for the manufacture, processing, preparation, packing or serving of products intended for human or animal consumption.</w:t>
      </w:r>
    </w:p>
    <w:p w:rsidR="005D5D1F" w:rsidRPr="00F265EE" w:rsidRDefault="005D5D1F" w:rsidP="00DF71EC">
      <w:pPr>
        <w:pStyle w:val="1indent0"/>
        <w:spacing w:line="240" w:lineRule="auto"/>
        <w:rPr>
          <w:rFonts w:ascii="Times New Roman" w:hAnsi="Times New Roman" w:cs="Times New Roman"/>
        </w:rPr>
      </w:pPr>
    </w:p>
    <w:p w:rsidR="005D5D1F" w:rsidRPr="00F265EE" w:rsidRDefault="005D5D1F" w:rsidP="00DF71EC">
      <w:pPr>
        <w:pStyle w:val="1indent0"/>
        <w:spacing w:line="240" w:lineRule="auto"/>
        <w:rPr>
          <w:rFonts w:ascii="Times New Roman" w:hAnsi="Times New Roman" w:cs="Times New Roman"/>
        </w:rPr>
      </w:pPr>
      <w:r w:rsidRPr="00F265EE">
        <w:rPr>
          <w:rFonts w:ascii="Times New Roman" w:hAnsi="Times New Roman" w:cs="Times New Roman"/>
        </w:rPr>
        <w:t>2.</w:t>
      </w:r>
      <w:r w:rsidRPr="00F265EE">
        <w:rPr>
          <w:rFonts w:ascii="Times New Roman" w:hAnsi="Times New Roman" w:cs="Times New Roman"/>
        </w:rPr>
        <w:tab/>
        <w:t>A person must not manufacture, sell, supply or use a Third Schedule paint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Third Schedule paint</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9B4918" w:rsidRPr="00F265EE">
        <w:rPr>
          <w:rFonts w:ascii="Times New Roman" w:hAnsi="Times New Roman" w:cs="Times New Roman"/>
        </w:rPr>
        <w:instrText xml:space="preserve"> XE "PAINT, </w:instrText>
      </w:r>
      <w:r w:rsidR="009B4918" w:rsidRPr="00F265EE">
        <w:rPr>
          <w:rFonts w:ascii="Times New Roman" w:hAnsi="Times New Roman" w:cs="Times New Roman"/>
          <w:caps/>
        </w:rPr>
        <w:instrText>THIRD Schedule</w:instrText>
      </w:r>
      <w:r w:rsidR="009B4918"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5D5D1F" w:rsidRPr="00F265EE" w:rsidRDefault="005D5D1F" w:rsidP="00DF71EC">
      <w:pPr>
        <w:pStyle w:val="1indent0"/>
        <w:spacing w:line="240" w:lineRule="auto"/>
        <w:rPr>
          <w:rFonts w:ascii="Times New Roman" w:hAnsi="Times New Roman" w:cs="Times New Roman"/>
        </w:rPr>
      </w:pPr>
    </w:p>
    <w:p w:rsidR="005D5D1F" w:rsidRPr="00F265EE" w:rsidRDefault="005D5D1F" w:rsidP="00DF71EC">
      <w:pPr>
        <w:pStyle w:val="1indent0"/>
        <w:spacing w:line="240" w:lineRule="auto"/>
        <w:rPr>
          <w:rFonts w:ascii="Times New Roman" w:hAnsi="Times New Roman" w:cs="Times New Roman"/>
        </w:rPr>
      </w:pPr>
      <w:r w:rsidRPr="00F265EE">
        <w:rPr>
          <w:rFonts w:ascii="Times New Roman" w:hAnsi="Times New Roman" w:cs="Times New Roman"/>
        </w:rPr>
        <w:t>3.</w:t>
      </w:r>
      <w:r w:rsidRPr="00F265EE">
        <w:rPr>
          <w:rFonts w:ascii="Times New Roman" w:hAnsi="Times New Roman" w:cs="Times New Roman"/>
        </w:rPr>
        <w:tab/>
        <w:t>A person must not manufacture, sell, supply or use a paint for application to toys unless the paint complies with the specification for coating materials contained in Australian/New Zealand Standard AS/NZS ISO 8124.3:</w:t>
      </w:r>
      <w:r w:rsidR="00D25CC1" w:rsidRPr="00F265EE">
        <w:rPr>
          <w:rFonts w:ascii="Times New Roman" w:hAnsi="Times New Roman" w:cs="Times New Roman"/>
        </w:rPr>
        <w:t xml:space="preserve">2012 </w:t>
      </w:r>
      <w:r w:rsidRPr="00F265EE">
        <w:rPr>
          <w:rFonts w:ascii="Times New Roman" w:hAnsi="Times New Roman" w:cs="Times New Roman"/>
        </w:rPr>
        <w:t xml:space="preserve">entitled </w:t>
      </w:r>
      <w:r w:rsidRPr="00F265EE">
        <w:rPr>
          <w:rFonts w:ascii="Times New Roman" w:hAnsi="Times New Roman" w:cs="Times New Roman"/>
          <w:i/>
          <w:iCs/>
        </w:rPr>
        <w:t>Safety of toys Part 3: Migration of certain elements</w:t>
      </w:r>
      <w:r w:rsidR="00D25CC1" w:rsidRPr="00F265EE">
        <w:rPr>
          <w:rFonts w:ascii="Times New Roman" w:hAnsi="Times New Roman" w:cs="Times New Roman"/>
          <w:iCs/>
        </w:rPr>
        <w:t xml:space="preserve"> (ISO 8124-03:2010, MOD)</w:t>
      </w:r>
      <w:r w:rsidRPr="00F265EE">
        <w:rPr>
          <w:rFonts w:ascii="Times New Roman" w:hAnsi="Times New Roman" w:cs="Times New Roman"/>
        </w:rPr>
        <w:t>.</w:t>
      </w:r>
    </w:p>
    <w:p w:rsidR="005D5D1F" w:rsidRPr="00F265EE" w:rsidRDefault="005D5D1F" w:rsidP="00DF71EC">
      <w:pPr>
        <w:pStyle w:val="1indent0"/>
        <w:spacing w:line="240" w:lineRule="auto"/>
        <w:rPr>
          <w:rFonts w:ascii="Times New Roman" w:hAnsi="Times New Roman" w:cs="Times New Roman"/>
        </w:rPr>
      </w:pPr>
    </w:p>
    <w:p w:rsidR="005D5D1F" w:rsidRPr="00F265EE" w:rsidRDefault="005D5D1F" w:rsidP="00DF71EC">
      <w:pPr>
        <w:pStyle w:val="1indent0"/>
        <w:spacing w:line="240" w:lineRule="auto"/>
        <w:rPr>
          <w:rFonts w:ascii="Times New Roman" w:hAnsi="Times New Roman" w:cs="Times New Roman"/>
          <w:lang w:val="en-GB"/>
        </w:rPr>
      </w:pPr>
      <w:r w:rsidRPr="00F265EE">
        <w:rPr>
          <w:rFonts w:ascii="Times New Roman" w:hAnsi="Times New Roman" w:cs="Times New Roman"/>
        </w:rPr>
        <w:t>4.</w:t>
      </w:r>
      <w:r w:rsidRPr="00F265EE">
        <w:rPr>
          <w:rFonts w:ascii="Times New Roman" w:hAnsi="Times New Roman" w:cs="Times New Roman"/>
        </w:rPr>
        <w:tab/>
        <w:t>A person must not manufacture, sell, supply, or use a paint containing a pesticide except a fungicide, algicide, bactericide or antifouling agent.</w:t>
      </w:r>
    </w:p>
    <w:p w:rsidR="005D5D1F" w:rsidRPr="00F265EE" w:rsidRDefault="005D5D1F" w:rsidP="00DF71EC">
      <w:pPr>
        <w:pStyle w:val="appg"/>
        <w:spacing w:line="240" w:lineRule="auto"/>
        <w:rPr>
          <w:rFonts w:ascii="Times New Roman" w:hAnsi="Times New Roman" w:cs="Times New Roman"/>
          <w:lang w:val="en-GB"/>
        </w:rPr>
      </w:pPr>
    </w:p>
    <w:p w:rsidR="005D5D1F" w:rsidRPr="00F265EE" w:rsidRDefault="005D5D1F" w:rsidP="007E6110">
      <w:pPr>
        <w:jc w:val="center"/>
        <w:rPr>
          <w:b/>
          <w:sz w:val="20"/>
          <w:szCs w:val="20"/>
          <w:lang w:val="en-GB"/>
        </w:rPr>
      </w:pPr>
      <w:r w:rsidRPr="00F265EE">
        <w:rPr>
          <w:b/>
          <w:sz w:val="20"/>
          <w:szCs w:val="20"/>
          <w:lang w:val="en-GB"/>
        </w:rPr>
        <w:t>The First Schedule</w:t>
      </w:r>
    </w:p>
    <w:p w:rsidR="005D5D1F" w:rsidRPr="00F265EE" w:rsidRDefault="005D5D1F" w:rsidP="001F6565">
      <w:pPr>
        <w:pStyle w:val="appg"/>
        <w:spacing w:before="120" w:line="240" w:lineRule="auto"/>
        <w:rPr>
          <w:rFonts w:ascii="Times New Roman" w:hAnsi="Times New Roman" w:cs="Times New Roman"/>
          <w:lang w:val="en-GB"/>
        </w:rPr>
      </w:pPr>
      <w:r w:rsidRPr="00F265EE">
        <w:rPr>
          <w:rFonts w:ascii="Times New Roman" w:hAnsi="Times New Roman" w:cs="Times New Roman"/>
        </w:rPr>
        <w:t>The proportion of a substance for the purposes of this Schedule is calculated as a percentage of the element present in the non-volatile content of the paint.</w:t>
      </w:r>
    </w:p>
    <w:p w:rsidR="005D5D1F" w:rsidRPr="00F265EE" w:rsidRDefault="005D5D1F" w:rsidP="007163AC">
      <w:pPr>
        <w:pStyle w:val="appg"/>
        <w:tabs>
          <w:tab w:val="clear" w:pos="4819"/>
          <w:tab w:val="left" w:pos="6660"/>
        </w:tabs>
        <w:spacing w:before="120" w:line="240" w:lineRule="auto"/>
        <w:jc w:val="left"/>
        <w:rPr>
          <w:rFonts w:ascii="Times New Roman" w:hAnsi="Times New Roman" w:cs="Times New Roman"/>
          <w:lang w:val="en-GB"/>
        </w:rPr>
      </w:pPr>
      <w:r w:rsidRPr="00F265EE">
        <w:rPr>
          <w:rFonts w:ascii="Times New Roman" w:hAnsi="Times New Roman" w:cs="Times New Roman"/>
          <w:b/>
          <w:bCs/>
          <w:lang w:val="en-GB"/>
        </w:rPr>
        <w:t>Substance</w:t>
      </w:r>
      <w:r w:rsidRPr="00F265EE">
        <w:rPr>
          <w:rFonts w:ascii="Times New Roman" w:hAnsi="Times New Roman" w:cs="Times New Roman"/>
          <w:b/>
          <w:bCs/>
          <w:lang w:val="en-GB"/>
        </w:rPr>
        <w:tab/>
        <w:t>Proportion</w:t>
      </w:r>
    </w:p>
    <w:p w:rsidR="005D5D1F" w:rsidRPr="00F265EE" w:rsidRDefault="005D5D1F" w:rsidP="007163AC">
      <w:pPr>
        <w:pStyle w:val="appg"/>
        <w:tabs>
          <w:tab w:val="clear" w:pos="4819"/>
          <w:tab w:val="left" w:pos="6480"/>
        </w:tabs>
        <w:spacing w:before="120" w:line="240" w:lineRule="auto"/>
        <w:jc w:val="left"/>
        <w:rPr>
          <w:rFonts w:ascii="Times New Roman" w:hAnsi="Times New Roman" w:cs="Times New Roman"/>
        </w:rPr>
      </w:pPr>
      <w:r w:rsidRPr="00F265EE">
        <w:rPr>
          <w:rFonts w:ascii="Times New Roman" w:hAnsi="Times New Roman" w:cs="Times New Roman"/>
        </w:rPr>
        <w:t>ANTIMONY</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"ANTIMONY"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antimony compounds</w:t>
      </w:r>
      <w:r w:rsidR="00877CC1" w:rsidRPr="00F265EE">
        <w:rPr>
          <w:rFonts w:ascii="Times New Roman" w:hAnsi="Times New Roman" w:cs="Times New Roman"/>
        </w:rPr>
        <w:t xml:space="preserve"> other than </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"antimony compounds</w:instrText>
      </w:r>
      <w:r w:rsidR="00FD4028" w:rsidRPr="00F265EE">
        <w:rPr>
          <w:rFonts w:ascii="Times New Roman" w:hAnsi="Times New Roman" w:cs="Times New Roman"/>
          <w:caps/>
        </w:rPr>
        <w:instrText xml:space="preserve"> </w:instrText>
      </w:r>
      <w:r w:rsidR="00FD4028" w:rsidRPr="00F265EE">
        <w:rPr>
          <w:rFonts w:ascii="Times New Roman" w:hAnsi="Times New Roman" w:cs="Times New Roman"/>
          <w:i/>
          <w:caps/>
        </w:rPr>
        <w:instrText>S</w:instrText>
      </w:r>
      <w:r w:rsidR="00FD4028" w:rsidRPr="00F265EE">
        <w:rPr>
          <w:rFonts w:ascii="Times New Roman" w:hAnsi="Times New Roman" w:cs="Times New Roman"/>
          <w:i/>
        </w:rPr>
        <w:instrText xml:space="preserve">ee </w:instrText>
      </w:r>
      <w:r w:rsidR="006E6066" w:rsidRPr="00F265EE">
        <w:rPr>
          <w:rFonts w:ascii="Times New Roman" w:hAnsi="Times New Roman" w:cs="Times New Roman"/>
          <w:i/>
        </w:rPr>
        <w:instrText xml:space="preserve">also </w:instrText>
      </w:r>
      <w:r w:rsidR="00FD4028" w:rsidRPr="00F265EE">
        <w:rPr>
          <w:rFonts w:ascii="Times New Roman" w:hAnsi="Times New Roman" w:cs="Times New Roman"/>
          <w:caps/>
        </w:rPr>
        <w:instrText>ANTIMONY</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rPr>
        <w:fldChar w:fldCharType="end"/>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antimony titanate</w:instrText>
      </w:r>
      <w:r w:rsidR="009B4918" w:rsidRPr="00F265EE">
        <w:rPr>
          <w:rFonts w:ascii="Times New Roman" w:hAnsi="Times New Roman" w:cs="Times New Roman"/>
          <w:caps/>
        </w:rPr>
        <w:instrText xml:space="preserve"> </w:instrText>
      </w:r>
      <w:r w:rsidR="0065525E" w:rsidRPr="00F265EE">
        <w:rPr>
          <w:rFonts w:ascii="Times New Roman" w:hAnsi="Times New Roman" w:cs="Times New Roman"/>
          <w:i/>
          <w:caps/>
        </w:rPr>
        <w:instrText>S</w:instrText>
      </w:r>
      <w:r w:rsidR="0065525E" w:rsidRPr="00F265EE">
        <w:rPr>
          <w:rFonts w:ascii="Times New Roman" w:hAnsi="Times New Roman" w:cs="Times New Roman"/>
          <w:i/>
        </w:rPr>
        <w:instrText xml:space="preserve">ee </w:instrText>
      </w:r>
      <w:r w:rsidR="0065525E" w:rsidRPr="00F265EE">
        <w:rPr>
          <w:rFonts w:ascii="Times New Roman" w:hAnsi="Times New Roman" w:cs="Times New Roman"/>
          <w:caps/>
        </w:rPr>
        <w:instrText>ANTIMONY</w:instrText>
      </w:r>
      <w:r w:rsidR="0065525E" w:rsidRPr="00F265EE">
        <w:rPr>
          <w:rFonts w:ascii="Times New Roman" w:hAnsi="Times New Roman" w:cs="Times New Roman"/>
          <w:i/>
          <w:caps/>
        </w:rPr>
        <w:instrText>"</w:instrText>
      </w:r>
      <w:r w:rsidR="00A3108F" w:rsidRPr="00F265EE">
        <w:rPr>
          <w:rFonts w:ascii="Times New Roman" w:hAnsi="Times New Roman" w:cs="Times New Roman"/>
          <w:caps/>
        </w:rPr>
        <w:fldChar w:fldCharType="end"/>
      </w:r>
      <w:r w:rsidRPr="00F265EE">
        <w:rPr>
          <w:rFonts w:ascii="Times New Roman" w:hAnsi="Times New Roman" w:cs="Times New Roman"/>
        </w:rPr>
        <w:tab/>
        <w:t>more than 5 per cent</w:t>
      </w:r>
    </w:p>
    <w:p w:rsidR="007163AC" w:rsidRPr="00F265EE" w:rsidRDefault="007163AC" w:rsidP="007163AC">
      <w:pPr>
        <w:pStyle w:val="1indent0"/>
        <w:tabs>
          <w:tab w:val="left" w:pos="6480"/>
        </w:tabs>
        <w:rPr>
          <w:rFonts w:ascii="Times New Roman" w:hAnsi="Times New Roman" w:cs="Times New Roman"/>
        </w:rPr>
      </w:pPr>
      <w:r w:rsidRPr="00F265EE">
        <w:rPr>
          <w:rFonts w:ascii="Times New Roman" w:hAnsi="Times New Roman" w:cs="Times New Roman"/>
        </w:rPr>
        <w:t>antimony titanate</w:t>
      </w:r>
      <w:r w:rsidRPr="00F265EE">
        <w:rPr>
          <w:rFonts w:ascii="Times New Roman" w:hAnsi="Times New Roman" w:cs="Times New Roman"/>
          <w:caps/>
        </w:rPr>
        <w:t xml:space="preserve"> </w:t>
      </w:r>
      <w:r w:rsidRPr="00F265EE">
        <w:rPr>
          <w:rFonts w:ascii="Times New Roman" w:hAnsi="Times New Roman" w:cs="Times New Roman"/>
        </w:rPr>
        <w:t>pigments</w:t>
      </w:r>
    </w:p>
    <w:p w:rsidR="005D5D1F" w:rsidRPr="00F265EE" w:rsidRDefault="005D5D1F" w:rsidP="007163AC">
      <w:pPr>
        <w:pStyle w:val="appg"/>
        <w:tabs>
          <w:tab w:val="clear" w:pos="4819"/>
          <w:tab w:val="left" w:pos="6480"/>
        </w:tabs>
        <w:spacing w:before="120" w:line="240" w:lineRule="auto"/>
        <w:jc w:val="left"/>
        <w:rPr>
          <w:rFonts w:ascii="Times New Roman" w:hAnsi="Times New Roman" w:cs="Times New Roman"/>
        </w:rPr>
      </w:pPr>
      <w:r w:rsidRPr="00F265EE">
        <w:rPr>
          <w:rFonts w:ascii="Times New Roman" w:hAnsi="Times New Roman" w:cs="Times New Roman"/>
        </w:rPr>
        <w:t>BARIUM salt</w:t>
      </w:r>
      <w:r w:rsidR="00996345" w:rsidRPr="00F265EE">
        <w:rPr>
          <w:rFonts w:ascii="Times New Roman" w:hAnsi="Times New Roman" w:cs="Times New Roman"/>
        </w:rPr>
        <w:t>s</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"BARIUM salts" </w:instrText>
      </w:r>
      <w:r w:rsidR="00A3108F" w:rsidRPr="00F265EE">
        <w:rPr>
          <w:rFonts w:ascii="Times New Roman" w:hAnsi="Times New Roman" w:cs="Times New Roman"/>
          <w:caps/>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barium sulfate</w:t>
      </w:r>
      <w:r w:rsidR="00877CC1" w:rsidRPr="00F265EE">
        <w:rPr>
          <w:rFonts w:ascii="Times New Roman" w:hAnsi="Times New Roman" w:cs="Times New Roman"/>
        </w:rPr>
        <w:t xml:space="preserve"> or barium metaborate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barium sulfate</w:instrText>
      </w:r>
      <w:r w:rsidR="00996345" w:rsidRPr="00F265EE">
        <w:rPr>
          <w:rFonts w:ascii="Times New Roman" w:hAnsi="Times New Roman" w:cs="Times New Roman"/>
          <w:caps/>
        </w:rPr>
        <w:instrText xml:space="preserve"> </w:instrText>
      </w:r>
      <w:r w:rsidR="0065525E" w:rsidRPr="00F265EE">
        <w:rPr>
          <w:rFonts w:ascii="Times New Roman" w:hAnsi="Times New Roman" w:cs="Times New Roman"/>
          <w:i/>
        </w:rPr>
        <w:instrText xml:space="preserve">See </w:instrText>
      </w:r>
      <w:r w:rsidR="0065525E" w:rsidRPr="00F265EE">
        <w:rPr>
          <w:rFonts w:ascii="Times New Roman" w:hAnsi="Times New Roman" w:cs="Times New Roman"/>
        </w:rPr>
        <w:instrText>BARIUM SALTS</w:instrText>
      </w:r>
      <w:r w:rsidR="0065525E" w:rsidRPr="00F265EE">
        <w:rPr>
          <w:rFonts w:ascii="Times New Roman" w:hAnsi="Times New Roman" w:cs="Times New Roman"/>
          <w:i/>
        </w:rPr>
        <w:instrText xml:space="preserve">" </w:instrText>
      </w:r>
      <w:r w:rsidR="00A3108F" w:rsidRPr="00F265EE">
        <w:rPr>
          <w:rFonts w:ascii="Times New Roman" w:hAnsi="Times New Roman" w:cs="Times New Roman"/>
          <w:caps/>
        </w:rPr>
        <w:fldChar w:fldCharType="end"/>
      </w:r>
      <w:r w:rsidRPr="00F265EE">
        <w:rPr>
          <w:rFonts w:ascii="Times New Roman" w:hAnsi="Times New Roman" w:cs="Times New Roman"/>
        </w:rPr>
        <w:t xml:space="preserve"> </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"barium metaborate</w:instrText>
      </w:r>
      <w:r w:rsidR="00996345" w:rsidRPr="00F265EE">
        <w:rPr>
          <w:rFonts w:ascii="Times New Roman" w:hAnsi="Times New Roman" w:cs="Times New Roman"/>
          <w:caps/>
        </w:rPr>
        <w:instrText xml:space="preserve"> </w:instrText>
      </w:r>
      <w:r w:rsidR="00996345" w:rsidRPr="00F265EE">
        <w:rPr>
          <w:rFonts w:ascii="Times New Roman" w:hAnsi="Times New Roman" w:cs="Times New Roman"/>
          <w:i/>
        </w:rPr>
        <w:instrText xml:space="preserve">See </w:instrText>
      </w:r>
      <w:r w:rsidR="00996345" w:rsidRPr="00F265EE">
        <w:rPr>
          <w:rFonts w:ascii="Times New Roman" w:hAnsi="Times New Roman" w:cs="Times New Roman"/>
        </w:rPr>
        <w:instrText>BARIUM SALTS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rPr>
        <w:fldChar w:fldCharType="end"/>
      </w:r>
      <w:r w:rsidRPr="00F265EE">
        <w:rPr>
          <w:rFonts w:ascii="Times New Roman" w:hAnsi="Times New Roman" w:cs="Times New Roman"/>
        </w:rPr>
        <w:tab/>
        <w:t>more than 5 per cent</w:t>
      </w:r>
    </w:p>
    <w:p w:rsidR="005D5D1F" w:rsidRPr="00F265EE" w:rsidRDefault="005D5D1F" w:rsidP="007163AC">
      <w:pPr>
        <w:pStyle w:val="appg"/>
        <w:tabs>
          <w:tab w:val="clear" w:pos="4819"/>
          <w:tab w:val="left" w:pos="6480"/>
        </w:tabs>
        <w:spacing w:before="120" w:line="240" w:lineRule="auto"/>
        <w:jc w:val="left"/>
        <w:rPr>
          <w:rFonts w:ascii="Times New Roman" w:hAnsi="Times New Roman" w:cs="Times New Roman"/>
        </w:rPr>
      </w:pPr>
      <w:r w:rsidRPr="00F265EE">
        <w:rPr>
          <w:rFonts w:ascii="Times New Roman" w:hAnsi="Times New Roman" w:cs="Times New Roman"/>
        </w:rPr>
        <w:t>CADMIUM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"CADMIUM"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cadmium compound</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"cadmium compounds</w:instrText>
      </w:r>
      <w:r w:rsidR="00FD4028" w:rsidRPr="00F265EE">
        <w:rPr>
          <w:rFonts w:ascii="Times New Roman" w:hAnsi="Times New Roman" w:cs="Times New Roman"/>
          <w:caps/>
        </w:rPr>
        <w:instrText xml:space="preserve"> </w:instrText>
      </w:r>
      <w:r w:rsidR="00FD4028" w:rsidRPr="00F265EE">
        <w:rPr>
          <w:rFonts w:ascii="Times New Roman" w:hAnsi="Times New Roman" w:cs="Times New Roman"/>
          <w:i/>
          <w:caps/>
        </w:rPr>
        <w:instrText>S</w:instrText>
      </w:r>
      <w:r w:rsidR="00FD4028" w:rsidRPr="00F265EE">
        <w:rPr>
          <w:rFonts w:ascii="Times New Roman" w:hAnsi="Times New Roman" w:cs="Times New Roman"/>
          <w:i/>
        </w:rPr>
        <w:instrText xml:space="preserve">ee </w:instrText>
      </w:r>
      <w:r w:rsidR="00FD4028" w:rsidRPr="00F265EE">
        <w:rPr>
          <w:rFonts w:ascii="Times New Roman" w:hAnsi="Times New Roman" w:cs="Times New Roman"/>
        </w:rPr>
        <w:instrText>CADMIUM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rPr>
        <w:fldChar w:fldCharType="end"/>
      </w:r>
      <w:r w:rsidRPr="00F265EE">
        <w:rPr>
          <w:rFonts w:ascii="Times New Roman" w:hAnsi="Times New Roman" w:cs="Times New Roman"/>
        </w:rPr>
        <w:t>s</w:t>
      </w:r>
      <w:r w:rsidRPr="00F265EE">
        <w:rPr>
          <w:rFonts w:ascii="Times New Roman" w:hAnsi="Times New Roman" w:cs="Times New Roman"/>
        </w:rPr>
        <w:tab/>
        <w:t>more than 0.1 per cent</w:t>
      </w:r>
    </w:p>
    <w:p w:rsidR="005D5D1F" w:rsidRPr="00F265EE" w:rsidRDefault="005D5D1F" w:rsidP="007163AC">
      <w:pPr>
        <w:pStyle w:val="appg"/>
        <w:tabs>
          <w:tab w:val="clear" w:pos="4819"/>
          <w:tab w:val="left" w:pos="6480"/>
        </w:tabs>
        <w:spacing w:before="120" w:line="240" w:lineRule="auto"/>
        <w:jc w:val="left"/>
        <w:rPr>
          <w:rFonts w:ascii="Times New Roman" w:hAnsi="Times New Roman" w:cs="Times New Roman"/>
        </w:rPr>
      </w:pPr>
      <w:r w:rsidRPr="00F265EE">
        <w:rPr>
          <w:rFonts w:ascii="Times New Roman" w:hAnsi="Times New Roman" w:cs="Times New Roman"/>
        </w:rPr>
        <w:t>CHROMIUM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"CHROMIUM"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as chromates</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"chromates</w:instrText>
      </w:r>
      <w:r w:rsidR="00FD4028" w:rsidRPr="00F265EE">
        <w:rPr>
          <w:rFonts w:ascii="Times New Roman" w:hAnsi="Times New Roman" w:cs="Times New Roman"/>
          <w:caps/>
        </w:rPr>
        <w:instrText xml:space="preserve"> </w:instrText>
      </w:r>
      <w:r w:rsidR="00FD4028" w:rsidRPr="00F265EE">
        <w:rPr>
          <w:rFonts w:ascii="Times New Roman" w:hAnsi="Times New Roman" w:cs="Times New Roman"/>
          <w:i/>
          <w:caps/>
        </w:rPr>
        <w:instrText>S</w:instrText>
      </w:r>
      <w:r w:rsidR="00FD4028" w:rsidRPr="00F265EE">
        <w:rPr>
          <w:rFonts w:ascii="Times New Roman" w:hAnsi="Times New Roman" w:cs="Times New Roman"/>
          <w:i/>
        </w:rPr>
        <w:instrText>ee</w:instrText>
      </w:r>
      <w:r w:rsidR="007C034F" w:rsidRPr="00F265EE">
        <w:rPr>
          <w:rFonts w:ascii="Times New Roman" w:hAnsi="Times New Roman" w:cs="Times New Roman"/>
          <w:i/>
        </w:rPr>
        <w:instrText xml:space="preserve"> also </w:instrText>
      </w:r>
      <w:r w:rsidR="00FD4028" w:rsidRPr="00F265EE">
        <w:rPr>
          <w:rFonts w:ascii="Times New Roman" w:hAnsi="Times New Roman" w:cs="Times New Roman"/>
          <w:i/>
        </w:rPr>
        <w:instrText xml:space="preserve"> </w:instrText>
      </w:r>
      <w:r w:rsidR="00FD4028" w:rsidRPr="00F265EE">
        <w:rPr>
          <w:rFonts w:ascii="Times New Roman" w:hAnsi="Times New Roman" w:cs="Times New Roman"/>
          <w:caps/>
        </w:rPr>
        <w:instrText>CHROMIUM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rPr>
        <w:fldChar w:fldCharType="end"/>
      </w:r>
      <w:r w:rsidRPr="00F265EE">
        <w:rPr>
          <w:rFonts w:ascii="Times New Roman" w:hAnsi="Times New Roman" w:cs="Times New Roman"/>
        </w:rPr>
        <w:t xml:space="preserve"> of ammonia</w:t>
      </w:r>
      <w:r w:rsidR="00A3108F" w:rsidRPr="00F265EE">
        <w:rPr>
          <w:rFonts w:ascii="Times New Roman" w:hAnsi="Times New Roman" w:cs="Times New Roman"/>
        </w:rPr>
        <w:fldChar w:fldCharType="begin"/>
      </w:r>
      <w:r w:rsidR="00996345" w:rsidRPr="00F265EE">
        <w:rPr>
          <w:rFonts w:ascii="Times New Roman" w:hAnsi="Times New Roman" w:cs="Times New Roman"/>
        </w:rPr>
        <w:instrText xml:space="preserve"> XE "</w:instrText>
      </w:r>
      <w:r w:rsidR="00842D71" w:rsidRPr="00F265EE">
        <w:rPr>
          <w:rFonts w:ascii="Times New Roman" w:hAnsi="Times New Roman" w:cs="Times New Roman"/>
        </w:rPr>
        <w:instrText>AMMONIUM CHROMATE</w:instrText>
      </w:r>
      <w:r w:rsidR="00996345" w:rsidRPr="00F265EE">
        <w:rPr>
          <w:rFonts w:ascii="Times New Roman" w:hAnsi="Times New Roman" w:cs="Times New Roman"/>
        </w:rPr>
        <w:instrText xml:space="preserve"> </w:instrText>
      </w:r>
      <w:r w:rsidR="00996345" w:rsidRPr="00F265EE">
        <w:rPr>
          <w:rFonts w:ascii="Times New Roman" w:hAnsi="Times New Roman" w:cs="Times New Roman"/>
          <w:i/>
        </w:rPr>
        <w:instrText xml:space="preserve">See </w:instrText>
      </w:r>
      <w:r w:rsidR="00996345" w:rsidRPr="00F265EE">
        <w:rPr>
          <w:rFonts w:ascii="Times New Roman" w:hAnsi="Times New Roman" w:cs="Times New Roman"/>
        </w:rPr>
        <w:instrText xml:space="preserve">CHROMIUM" </w:instrText>
      </w:r>
      <w:r w:rsidR="00A3108F" w:rsidRPr="00F265EE">
        <w:rPr>
          <w:rFonts w:ascii="Times New Roman" w:hAnsi="Times New Roman" w:cs="Times New Roman"/>
        </w:rPr>
        <w:fldChar w:fldCharType="end"/>
      </w:r>
      <w:r w:rsidRPr="00F265EE">
        <w:rPr>
          <w:rFonts w:ascii="Times New Roman" w:hAnsi="Times New Roman" w:cs="Times New Roman"/>
        </w:rPr>
        <w:t>,</w:t>
      </w:r>
      <w:r w:rsidR="002A34AC" w:rsidRPr="00F265EE">
        <w:rPr>
          <w:rFonts w:ascii="Times New Roman" w:hAnsi="Times New Roman" w:cs="Times New Roman"/>
        </w:rPr>
        <w:t xml:space="preserve"> </w:t>
      </w:r>
      <w:r w:rsidRPr="00F265EE">
        <w:rPr>
          <w:rFonts w:ascii="Times New Roman" w:hAnsi="Times New Roman" w:cs="Times New Roman"/>
        </w:rPr>
        <w:t>barium</w:t>
      </w:r>
      <w:r w:rsidR="00A3108F" w:rsidRPr="00F265EE">
        <w:rPr>
          <w:rFonts w:ascii="Times New Roman" w:hAnsi="Times New Roman" w:cs="Times New Roman"/>
        </w:rPr>
        <w:fldChar w:fldCharType="begin"/>
      </w:r>
      <w:r w:rsidR="00996345" w:rsidRPr="00F265EE">
        <w:rPr>
          <w:rFonts w:ascii="Times New Roman" w:hAnsi="Times New Roman" w:cs="Times New Roman"/>
        </w:rPr>
        <w:instrText xml:space="preserve"> XE "BARIUM </w:instrText>
      </w:r>
      <w:r w:rsidR="00842D71" w:rsidRPr="00F265EE">
        <w:rPr>
          <w:rFonts w:ascii="Times New Roman" w:hAnsi="Times New Roman" w:cs="Times New Roman"/>
        </w:rPr>
        <w:instrText xml:space="preserve">CHROMATE </w:instrText>
      </w:r>
      <w:r w:rsidR="00996345" w:rsidRPr="00F265EE">
        <w:rPr>
          <w:rFonts w:ascii="Times New Roman" w:hAnsi="Times New Roman" w:cs="Times New Roman"/>
          <w:i/>
        </w:rPr>
        <w:instrText xml:space="preserve">See </w:instrText>
      </w:r>
      <w:r w:rsidR="00996345" w:rsidRPr="00F265EE">
        <w:rPr>
          <w:rFonts w:ascii="Times New Roman" w:hAnsi="Times New Roman" w:cs="Times New Roman"/>
        </w:rPr>
        <w:instrText xml:space="preserve">CHROMIUM" </w:instrText>
      </w:r>
      <w:r w:rsidR="00A3108F" w:rsidRPr="00F265EE">
        <w:rPr>
          <w:rFonts w:ascii="Times New Roman" w:hAnsi="Times New Roman" w:cs="Times New Roman"/>
        </w:rPr>
        <w:fldChar w:fldCharType="end"/>
      </w:r>
      <w:r w:rsidRPr="00F265EE">
        <w:rPr>
          <w:rFonts w:ascii="Times New Roman" w:hAnsi="Times New Roman" w:cs="Times New Roman"/>
        </w:rPr>
        <w:t>, potassium</w:t>
      </w:r>
      <w:r w:rsidR="00A3108F" w:rsidRPr="00F265EE">
        <w:rPr>
          <w:rFonts w:ascii="Times New Roman" w:hAnsi="Times New Roman" w:cs="Times New Roman"/>
        </w:rPr>
        <w:fldChar w:fldCharType="begin"/>
      </w:r>
      <w:r w:rsidR="00996345" w:rsidRPr="00F265EE">
        <w:rPr>
          <w:rFonts w:ascii="Times New Roman" w:hAnsi="Times New Roman" w:cs="Times New Roman"/>
        </w:rPr>
        <w:instrText xml:space="preserve"> XE "POTASSIUM</w:instrText>
      </w:r>
      <w:r w:rsidR="00C83B10" w:rsidRPr="00F265EE">
        <w:rPr>
          <w:rFonts w:ascii="Times New Roman" w:hAnsi="Times New Roman" w:cs="Times New Roman"/>
        </w:rPr>
        <w:instrText xml:space="preserve"> CHROMATE</w:instrText>
      </w:r>
      <w:r w:rsidR="00996345" w:rsidRPr="00F265EE">
        <w:rPr>
          <w:rFonts w:ascii="Times New Roman" w:hAnsi="Times New Roman" w:cs="Times New Roman"/>
        </w:rPr>
        <w:instrText xml:space="preserve"> </w:instrText>
      </w:r>
      <w:r w:rsidR="00996345" w:rsidRPr="00F265EE">
        <w:rPr>
          <w:rFonts w:ascii="Times New Roman" w:hAnsi="Times New Roman" w:cs="Times New Roman"/>
          <w:i/>
        </w:rPr>
        <w:instrText xml:space="preserve">See </w:instrText>
      </w:r>
      <w:r w:rsidR="00996345" w:rsidRPr="00F265EE">
        <w:rPr>
          <w:rFonts w:ascii="Times New Roman" w:hAnsi="Times New Roman" w:cs="Times New Roman"/>
        </w:rPr>
        <w:instrText xml:space="preserve">CHROMIUM"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00A3108F" w:rsidRPr="00F265EE">
        <w:rPr>
          <w:rFonts w:ascii="Times New Roman" w:hAnsi="Times New Roman" w:cs="Times New Roman"/>
        </w:rPr>
        <w:fldChar w:fldCharType="begin"/>
      </w:r>
      <w:r w:rsidR="00996345" w:rsidRPr="00F265EE">
        <w:rPr>
          <w:rFonts w:ascii="Times New Roman" w:hAnsi="Times New Roman" w:cs="Times New Roman"/>
        </w:rPr>
        <w:instrText xml:space="preserve"> XE "STRONTIUM </w:instrText>
      </w:r>
      <w:r w:rsidR="00842D71" w:rsidRPr="00F265EE">
        <w:rPr>
          <w:rFonts w:ascii="Times New Roman" w:hAnsi="Times New Roman" w:cs="Times New Roman"/>
        </w:rPr>
        <w:instrText xml:space="preserve">CHROMATE </w:instrText>
      </w:r>
      <w:r w:rsidR="00996345" w:rsidRPr="00F265EE">
        <w:rPr>
          <w:rFonts w:ascii="Times New Roman" w:hAnsi="Times New Roman" w:cs="Times New Roman"/>
          <w:i/>
        </w:rPr>
        <w:instrText xml:space="preserve">See </w:instrText>
      </w:r>
      <w:r w:rsidR="00996345" w:rsidRPr="00F265EE">
        <w:rPr>
          <w:rFonts w:ascii="Times New Roman" w:hAnsi="Times New Roman" w:cs="Times New Roman"/>
        </w:rPr>
        <w:instrText xml:space="preserve">CHROMIUM" </w:instrText>
      </w:r>
      <w:r w:rsidR="00A3108F" w:rsidRPr="00F265EE">
        <w:rPr>
          <w:rFonts w:ascii="Times New Roman" w:hAnsi="Times New Roman" w:cs="Times New Roman"/>
        </w:rPr>
        <w:fldChar w:fldCharType="end"/>
      </w:r>
      <w:r w:rsidRPr="00F265EE">
        <w:rPr>
          <w:rFonts w:ascii="Times New Roman" w:hAnsi="Times New Roman" w:cs="Times New Roman"/>
        </w:rPr>
        <w:tab/>
        <w:t>more than 5 per cent</w:t>
      </w:r>
    </w:p>
    <w:p w:rsidR="002A34AC" w:rsidRPr="00F265EE" w:rsidRDefault="007163AC" w:rsidP="007163AC">
      <w:pPr>
        <w:pStyle w:val="1indent0"/>
        <w:tabs>
          <w:tab w:val="left" w:pos="6480"/>
        </w:tabs>
        <w:rPr>
          <w:rFonts w:ascii="Times New Roman" w:hAnsi="Times New Roman" w:cs="Times New Roman"/>
        </w:rPr>
      </w:pPr>
      <w:r w:rsidRPr="00F265EE">
        <w:rPr>
          <w:rFonts w:ascii="Times New Roman" w:hAnsi="Times New Roman" w:cs="Times New Roman"/>
        </w:rPr>
        <w:t>sodium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"SODIUM CHROMATE </w:instrText>
      </w:r>
      <w:r w:rsidRPr="00F265EE">
        <w:rPr>
          <w:rFonts w:ascii="Times New Roman" w:hAnsi="Times New Roman" w:cs="Times New Roman"/>
          <w:i/>
        </w:rPr>
        <w:instrText xml:space="preserve">See </w:instrText>
      </w:r>
      <w:r w:rsidRPr="00F265EE">
        <w:rPr>
          <w:rFonts w:ascii="Times New Roman" w:hAnsi="Times New Roman" w:cs="Times New Roman"/>
        </w:rPr>
        <w:instrText xml:space="preserve">CHROMIUM"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strontium </w:t>
      </w:r>
      <w:r w:rsidR="002A34AC" w:rsidRPr="00F265EE">
        <w:rPr>
          <w:rFonts w:ascii="Times New Roman" w:hAnsi="Times New Roman" w:cs="Times New Roman"/>
        </w:rPr>
        <w:t>or zinc</w:t>
      </w:r>
      <w:r w:rsidR="00A3108F" w:rsidRPr="00F265EE">
        <w:rPr>
          <w:rFonts w:ascii="Times New Roman" w:hAnsi="Times New Roman" w:cs="Times New Roman"/>
        </w:rPr>
        <w:fldChar w:fldCharType="begin"/>
      </w:r>
      <w:r w:rsidR="00FD4028" w:rsidRPr="00F265EE">
        <w:rPr>
          <w:rFonts w:ascii="Times New Roman" w:hAnsi="Times New Roman" w:cs="Times New Roman"/>
        </w:rPr>
        <w:instrText xml:space="preserve"> XE "ZINC CHROMATE </w:instrText>
      </w:r>
      <w:r w:rsidR="00FD4028" w:rsidRPr="00F265EE">
        <w:rPr>
          <w:rFonts w:ascii="Times New Roman" w:hAnsi="Times New Roman" w:cs="Times New Roman"/>
          <w:i/>
        </w:rPr>
        <w:instrText xml:space="preserve">See </w:instrText>
      </w:r>
      <w:r w:rsidR="00FD4028" w:rsidRPr="00F265EE">
        <w:rPr>
          <w:rFonts w:ascii="Times New Roman" w:hAnsi="Times New Roman" w:cs="Times New Roman"/>
        </w:rPr>
        <w:instrText xml:space="preserve">CHROMIUM" </w:instrText>
      </w:r>
      <w:r w:rsidR="00A3108F" w:rsidRPr="00F265EE">
        <w:rPr>
          <w:rFonts w:ascii="Times New Roman" w:hAnsi="Times New Roman" w:cs="Times New Roman"/>
        </w:rPr>
        <w:fldChar w:fldCharType="end"/>
      </w:r>
    </w:p>
    <w:p w:rsidR="005D5D1F" w:rsidRPr="00F265EE" w:rsidRDefault="005D5D1F" w:rsidP="007163AC">
      <w:pPr>
        <w:pStyle w:val="appg"/>
        <w:tabs>
          <w:tab w:val="clear" w:pos="4819"/>
          <w:tab w:val="left" w:pos="6480"/>
        </w:tabs>
        <w:spacing w:before="120" w:line="240" w:lineRule="auto"/>
        <w:jc w:val="left"/>
        <w:rPr>
          <w:rFonts w:ascii="Times New Roman" w:hAnsi="Times New Roman" w:cs="Times New Roman"/>
        </w:rPr>
      </w:pPr>
      <w:r w:rsidRPr="00F265EE">
        <w:rPr>
          <w:rFonts w:ascii="Times New Roman" w:hAnsi="Times New Roman" w:cs="Times New Roman"/>
        </w:rPr>
        <w:t>SELENIUM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"SELENIUM"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selenium compounds</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"selenium compounds" </w:instrText>
      </w:r>
      <w:r w:rsidR="00A3108F" w:rsidRPr="00F265EE">
        <w:rPr>
          <w:rFonts w:ascii="Times New Roman" w:hAnsi="Times New Roman" w:cs="Times New Roman"/>
          <w:caps/>
        </w:rPr>
        <w:fldChar w:fldCharType="end"/>
      </w:r>
      <w:r w:rsidRPr="00F265EE">
        <w:rPr>
          <w:rFonts w:ascii="Times New Roman" w:hAnsi="Times New Roman" w:cs="Times New Roman"/>
        </w:rPr>
        <w:tab/>
        <w:t>more than 0.1 per cent</w:t>
      </w:r>
    </w:p>
    <w:p w:rsidR="00823397" w:rsidRPr="00F265EE" w:rsidRDefault="00823397" w:rsidP="007163AC">
      <w:pPr>
        <w:tabs>
          <w:tab w:val="left" w:pos="6480"/>
        </w:tabs>
        <w:ind w:left="720"/>
        <w:rPr>
          <w:sz w:val="20"/>
          <w:szCs w:val="20"/>
        </w:rPr>
      </w:pPr>
    </w:p>
    <w:p w:rsidR="005D5D1F" w:rsidRPr="00F265EE" w:rsidRDefault="005D5D1F" w:rsidP="007E6110">
      <w:pPr>
        <w:jc w:val="center"/>
        <w:rPr>
          <w:b/>
          <w:sz w:val="20"/>
          <w:szCs w:val="20"/>
          <w:lang w:val="en-GB"/>
        </w:rPr>
      </w:pPr>
      <w:r w:rsidRPr="00F265EE">
        <w:rPr>
          <w:b/>
          <w:color w:val="000000"/>
          <w:sz w:val="20"/>
          <w:szCs w:val="20"/>
          <w:lang w:val="en-GB"/>
        </w:rPr>
        <w:t>The Second Schedule</w:t>
      </w:r>
      <w:r w:rsidR="00A3108F" w:rsidRPr="00F265EE">
        <w:rPr>
          <w:b/>
          <w:sz w:val="20"/>
          <w:szCs w:val="20"/>
          <w:lang w:val="en-GB"/>
        </w:rPr>
        <w:fldChar w:fldCharType="begin"/>
      </w:r>
      <w:r w:rsidRPr="00F265EE">
        <w:rPr>
          <w:b/>
          <w:sz w:val="20"/>
          <w:szCs w:val="20"/>
        </w:rPr>
        <w:instrText xml:space="preserve"> XE "</w:instrText>
      </w:r>
      <w:r w:rsidRPr="00F265EE">
        <w:rPr>
          <w:b/>
          <w:caps/>
          <w:sz w:val="20"/>
          <w:szCs w:val="20"/>
          <w:lang w:val="en-GB"/>
        </w:rPr>
        <w:instrText>Second Schedule paint</w:instrText>
      </w:r>
      <w:r w:rsidRPr="00F265EE">
        <w:rPr>
          <w:b/>
          <w:sz w:val="20"/>
          <w:szCs w:val="20"/>
        </w:rPr>
        <w:instrText xml:space="preserve">" </w:instrText>
      </w:r>
      <w:r w:rsidR="00A3108F" w:rsidRPr="00F265EE">
        <w:rPr>
          <w:b/>
          <w:sz w:val="20"/>
          <w:szCs w:val="20"/>
          <w:lang w:val="en-GB"/>
        </w:rPr>
        <w:fldChar w:fldCharType="end"/>
      </w:r>
      <w:r w:rsidR="00A3108F" w:rsidRPr="00F265EE">
        <w:rPr>
          <w:b/>
          <w:sz w:val="20"/>
          <w:szCs w:val="20"/>
          <w:lang w:val="en-GB"/>
        </w:rPr>
        <w:fldChar w:fldCharType="begin"/>
      </w:r>
      <w:r w:rsidR="00996345" w:rsidRPr="00F265EE">
        <w:rPr>
          <w:b/>
          <w:sz w:val="20"/>
          <w:szCs w:val="20"/>
        </w:rPr>
        <w:instrText xml:space="preserve"> XE "PAINT, </w:instrText>
      </w:r>
      <w:r w:rsidR="00996345" w:rsidRPr="00F265EE">
        <w:rPr>
          <w:b/>
          <w:caps/>
          <w:sz w:val="20"/>
          <w:szCs w:val="20"/>
          <w:lang w:val="en-GB"/>
        </w:rPr>
        <w:instrText>Second Schedule</w:instrText>
      </w:r>
      <w:r w:rsidR="00996345" w:rsidRPr="00F265EE">
        <w:rPr>
          <w:b/>
          <w:sz w:val="20"/>
          <w:szCs w:val="20"/>
        </w:rPr>
        <w:instrText xml:space="preserve">" </w:instrText>
      </w:r>
      <w:r w:rsidR="00A3108F" w:rsidRPr="00F265EE">
        <w:rPr>
          <w:b/>
          <w:sz w:val="20"/>
          <w:szCs w:val="20"/>
          <w:lang w:val="en-GB"/>
        </w:rPr>
        <w:fldChar w:fldCharType="end"/>
      </w:r>
    </w:p>
    <w:p w:rsidR="005D5D1F" w:rsidRPr="00F265EE" w:rsidRDefault="005D5D1F" w:rsidP="007163AC">
      <w:pPr>
        <w:pStyle w:val="appg"/>
        <w:tabs>
          <w:tab w:val="clear" w:pos="4819"/>
          <w:tab w:val="left" w:pos="6480"/>
        </w:tabs>
        <w:spacing w:before="120" w:line="240" w:lineRule="auto"/>
        <w:rPr>
          <w:rFonts w:ascii="Times New Roman" w:hAnsi="Times New Roman" w:cs="Times New Roman"/>
          <w:lang w:val="en-GB"/>
        </w:rPr>
      </w:pPr>
      <w:r w:rsidRPr="00F265EE">
        <w:rPr>
          <w:rFonts w:ascii="Times New Roman" w:hAnsi="Times New Roman" w:cs="Times New Roman"/>
          <w:b/>
          <w:bCs/>
          <w:lang w:val="en-GB"/>
        </w:rPr>
        <w:t>Substance</w:t>
      </w:r>
      <w:r w:rsidRPr="00F265EE">
        <w:rPr>
          <w:rFonts w:ascii="Times New Roman" w:hAnsi="Times New Roman" w:cs="Times New Roman"/>
          <w:b/>
          <w:bCs/>
          <w:lang w:val="en-GB"/>
        </w:rPr>
        <w:tab/>
        <w:t>Proportion</w:t>
      </w:r>
    </w:p>
    <w:p w:rsidR="005D5D1F" w:rsidRPr="00F265EE" w:rsidRDefault="005D5D1F" w:rsidP="007163AC">
      <w:pPr>
        <w:pStyle w:val="appg"/>
        <w:tabs>
          <w:tab w:val="clear" w:pos="4819"/>
          <w:tab w:val="left" w:pos="6480"/>
        </w:tabs>
        <w:spacing w:before="120" w:line="240" w:lineRule="auto"/>
        <w:jc w:val="left"/>
        <w:rPr>
          <w:rFonts w:ascii="Times New Roman" w:hAnsi="Times New Roman" w:cs="Times New Roman"/>
        </w:rPr>
      </w:pPr>
      <w:r w:rsidRPr="00F265EE">
        <w:rPr>
          <w:rFonts w:ascii="Times New Roman" w:hAnsi="Times New Roman" w:cs="Times New Roman"/>
        </w:rPr>
        <w:t>DICHLOROMETHANE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DICHLOROMETHANE</w:instrText>
      </w:r>
      <w:r w:rsidR="00323369" w:rsidRPr="00F265EE">
        <w:rPr>
          <w:rFonts w:ascii="Times New Roman" w:hAnsi="Times New Roman" w:cs="Times New Roman"/>
          <w:lang w:val="en-GB"/>
        </w:rPr>
        <w:instrText xml:space="preserve"> (</w:instrText>
      </w:r>
      <w:r w:rsidR="004B5D2F" w:rsidRPr="00F265EE">
        <w:rPr>
          <w:rFonts w:ascii="Times New Roman" w:hAnsi="Times New Roman" w:cs="Times New Roman"/>
        </w:rPr>
        <w:instrText>methylene chloride</w:instrText>
      </w:r>
      <w:r w:rsidR="00323369"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(methylene chloride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methylene chloride</w:instrText>
      </w:r>
      <w:r w:rsidR="00996345" w:rsidRPr="00F265EE">
        <w:rPr>
          <w:rFonts w:ascii="Times New Roman" w:hAnsi="Times New Roman" w:cs="Times New Roman"/>
        </w:rPr>
        <w:instrText xml:space="preserve"> </w:instrText>
      </w:r>
      <w:r w:rsidRPr="00F265EE">
        <w:rPr>
          <w:rFonts w:ascii="Times New Roman" w:hAnsi="Times New Roman" w:cs="Times New Roman"/>
        </w:rPr>
        <w:instrText xml:space="preserve">See </w:instrText>
      </w:r>
      <w:r w:rsidRPr="00F265EE">
        <w:rPr>
          <w:rFonts w:ascii="Times New Roman" w:hAnsi="Times New Roman" w:cs="Times New Roman"/>
          <w:caps/>
        </w:rPr>
        <w:instrText>Dichloromethane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r w:rsidRPr="00F265EE">
        <w:rPr>
          <w:rFonts w:ascii="Times New Roman" w:hAnsi="Times New Roman" w:cs="Times New Roman"/>
        </w:rPr>
        <w:tab/>
        <w:t>more than 5 per cent by wt</w:t>
      </w:r>
    </w:p>
    <w:p w:rsidR="005D5D1F" w:rsidRPr="00F265EE" w:rsidRDefault="005D5D1F" w:rsidP="007163AC">
      <w:pPr>
        <w:pStyle w:val="appg"/>
        <w:tabs>
          <w:tab w:val="clear" w:pos="4819"/>
          <w:tab w:val="left" w:pos="2880"/>
          <w:tab w:val="left" w:pos="6480"/>
        </w:tabs>
        <w:spacing w:before="120" w:line="240" w:lineRule="auto"/>
        <w:jc w:val="left"/>
        <w:rPr>
          <w:rFonts w:ascii="Times New Roman" w:hAnsi="Times New Roman" w:cs="Times New Roman"/>
        </w:rPr>
      </w:pPr>
      <w:r w:rsidRPr="00F265EE">
        <w:rPr>
          <w:rFonts w:ascii="Times New Roman" w:hAnsi="Times New Roman" w:cs="Times New Roman"/>
          <w:spacing w:val="-4"/>
        </w:rPr>
        <w:t>ETHYLENE GLYCOL MONOALKYL ETHERS</w:t>
      </w:r>
      <w:r w:rsidR="001F6565" w:rsidRPr="00F265EE">
        <w:rPr>
          <w:rFonts w:ascii="Times New Roman" w:hAnsi="Times New Roman" w:cs="Times New Roman"/>
          <w:spacing w:val="-4"/>
        </w:rPr>
        <w:t xml:space="preserve"> </w:t>
      </w:r>
      <w:r w:rsidR="001F6565" w:rsidRPr="00F265EE">
        <w:rPr>
          <w:rFonts w:ascii="Times New Roman" w:hAnsi="Times New Roman" w:cs="Times New Roman"/>
        </w:rPr>
        <w:t>and their</w:t>
      </w:r>
      <w:r w:rsidR="007163AC" w:rsidRPr="00F265EE">
        <w:rPr>
          <w:rFonts w:ascii="Times New Roman" w:hAnsi="Times New Roman" w:cs="Times New Roman"/>
        </w:rPr>
        <w:t xml:space="preserve"> acetates</w:t>
      </w:r>
      <w:r w:rsidR="007163AC" w:rsidRPr="00F265EE">
        <w:rPr>
          <w:rFonts w:ascii="Times New Roman" w:hAnsi="Times New Roman" w:cs="Times New Roman"/>
          <w:spacing w:val="-4"/>
        </w:rPr>
        <w:t xml:space="preserve"> </w:t>
      </w:r>
      <w:r w:rsidR="00A3108F" w:rsidRPr="00F265EE">
        <w:rPr>
          <w:rFonts w:ascii="Times New Roman" w:hAnsi="Times New Roman" w:cs="Times New Roman"/>
          <w:spacing w:val="-4"/>
        </w:rPr>
        <w:fldChar w:fldCharType="begin"/>
      </w:r>
      <w:r w:rsidR="007163AC" w:rsidRPr="00F265EE">
        <w:rPr>
          <w:rFonts w:ascii="Times New Roman" w:hAnsi="Times New Roman" w:cs="Times New Roman"/>
        </w:rPr>
        <w:instrText xml:space="preserve"> XE "</w:instrText>
      </w:r>
      <w:r w:rsidR="007163AC" w:rsidRPr="00F265EE">
        <w:rPr>
          <w:rFonts w:ascii="Times New Roman" w:hAnsi="Times New Roman" w:cs="Times New Roman"/>
          <w:spacing w:val="-4"/>
        </w:rPr>
        <w:instrText>ETHYLENE GLYCOL MONOALKYL ETHERS and their ACETATES</w:instrText>
      </w:r>
      <w:r w:rsidR="007163AC" w:rsidRPr="00F265EE">
        <w:rPr>
          <w:rFonts w:ascii="Times New Roman" w:hAnsi="Times New Roman" w:cs="Times New Roman"/>
        </w:rPr>
        <w:instrText xml:space="preserve">" </w:instrText>
      </w:r>
      <w:r w:rsidR="00A3108F" w:rsidRPr="00F265EE">
        <w:rPr>
          <w:rFonts w:ascii="Times New Roman" w:hAnsi="Times New Roman" w:cs="Times New Roman"/>
          <w:spacing w:val="-4"/>
        </w:rPr>
        <w:fldChar w:fldCharType="end"/>
      </w:r>
      <w:r w:rsidRPr="00F265EE">
        <w:rPr>
          <w:rFonts w:ascii="Times New Roman" w:hAnsi="Times New Roman" w:cs="Times New Roman"/>
        </w:rPr>
        <w:tab/>
        <w:t>more than 10 per cent by vol</w:t>
      </w:r>
    </w:p>
    <w:p w:rsidR="005D5D1F" w:rsidRPr="00F265EE" w:rsidRDefault="005D5D1F" w:rsidP="007163AC">
      <w:pPr>
        <w:pStyle w:val="appg"/>
        <w:tabs>
          <w:tab w:val="clear" w:pos="4819"/>
          <w:tab w:val="left" w:pos="6480"/>
        </w:tabs>
        <w:spacing w:before="120" w:line="240" w:lineRule="auto"/>
        <w:jc w:val="left"/>
        <w:rPr>
          <w:rFonts w:ascii="Times New Roman" w:hAnsi="Times New Roman" w:cs="Times New Roman"/>
        </w:rPr>
      </w:pPr>
      <w:r w:rsidRPr="00F265EE">
        <w:rPr>
          <w:rFonts w:ascii="Times New Roman" w:hAnsi="Times New Roman" w:cs="Times New Roman"/>
        </w:rPr>
        <w:t>TOLUENE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TOLUENE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ab/>
        <w:t>more than 50 per cent by vol</w:t>
      </w:r>
    </w:p>
    <w:p w:rsidR="007163AC" w:rsidRPr="00F265EE" w:rsidRDefault="005D5D1F" w:rsidP="007163AC">
      <w:pPr>
        <w:pStyle w:val="appg"/>
        <w:tabs>
          <w:tab w:val="clear" w:pos="4819"/>
          <w:tab w:val="left" w:pos="6480"/>
        </w:tabs>
        <w:spacing w:before="120" w:line="240" w:lineRule="auto"/>
        <w:jc w:val="left"/>
        <w:rPr>
          <w:rFonts w:ascii="Times New Roman" w:hAnsi="Times New Roman" w:cs="Times New Roman"/>
        </w:rPr>
      </w:pPr>
      <w:r w:rsidRPr="00F265EE">
        <w:rPr>
          <w:rFonts w:ascii="Times New Roman" w:hAnsi="Times New Roman" w:cs="Times New Roman"/>
        </w:rPr>
        <w:t>XYLENE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XYLENE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ab/>
        <w:t>more than 50 per cent by vol</w:t>
      </w:r>
    </w:p>
    <w:p w:rsidR="005D5D1F" w:rsidRPr="00F265EE" w:rsidRDefault="005D5D1F" w:rsidP="007163AC">
      <w:pPr>
        <w:pStyle w:val="appg"/>
        <w:tabs>
          <w:tab w:val="clear" w:pos="4819"/>
          <w:tab w:val="left" w:pos="6480"/>
        </w:tabs>
        <w:spacing w:before="120" w:line="240" w:lineRule="auto"/>
        <w:jc w:val="left"/>
        <w:rPr>
          <w:rFonts w:ascii="Times New Roman" w:hAnsi="Times New Roman" w:cs="Times New Roman"/>
        </w:rPr>
      </w:pPr>
    </w:p>
    <w:p w:rsidR="005D5D1F" w:rsidRPr="00F265EE" w:rsidRDefault="005D5D1F" w:rsidP="007E6110">
      <w:pPr>
        <w:jc w:val="center"/>
        <w:rPr>
          <w:b/>
          <w:sz w:val="20"/>
          <w:szCs w:val="20"/>
          <w:lang w:val="en-GB"/>
        </w:rPr>
      </w:pPr>
      <w:r w:rsidRPr="00F265EE">
        <w:rPr>
          <w:b/>
          <w:sz w:val="20"/>
          <w:szCs w:val="20"/>
          <w:lang w:val="en-GB"/>
        </w:rPr>
        <w:t>The Third Schedule</w:t>
      </w:r>
      <w:r w:rsidR="00A3108F" w:rsidRPr="00F265EE">
        <w:rPr>
          <w:b/>
          <w:sz w:val="20"/>
          <w:szCs w:val="20"/>
          <w:lang w:val="en-GB"/>
        </w:rPr>
        <w:fldChar w:fldCharType="begin"/>
      </w:r>
      <w:r w:rsidRPr="00F265EE">
        <w:rPr>
          <w:b/>
          <w:sz w:val="20"/>
          <w:szCs w:val="20"/>
        </w:rPr>
        <w:instrText xml:space="preserve"> XE "</w:instrText>
      </w:r>
      <w:r w:rsidRPr="00F265EE">
        <w:rPr>
          <w:b/>
          <w:caps/>
          <w:sz w:val="20"/>
          <w:szCs w:val="20"/>
          <w:lang w:val="en-GB"/>
        </w:rPr>
        <w:instrText>Third Schedule paint</w:instrText>
      </w:r>
      <w:r w:rsidRPr="00F265EE">
        <w:rPr>
          <w:b/>
          <w:sz w:val="20"/>
          <w:szCs w:val="20"/>
        </w:rPr>
        <w:instrText xml:space="preserve">" </w:instrText>
      </w:r>
      <w:r w:rsidR="00A3108F" w:rsidRPr="00F265EE">
        <w:rPr>
          <w:b/>
          <w:sz w:val="20"/>
          <w:szCs w:val="20"/>
          <w:lang w:val="en-GB"/>
        </w:rPr>
        <w:fldChar w:fldCharType="end"/>
      </w:r>
      <w:r w:rsidR="00A3108F" w:rsidRPr="00F265EE">
        <w:rPr>
          <w:b/>
          <w:sz w:val="20"/>
          <w:szCs w:val="20"/>
          <w:lang w:val="en-GB"/>
        </w:rPr>
        <w:fldChar w:fldCharType="begin"/>
      </w:r>
      <w:r w:rsidR="00996345" w:rsidRPr="00F265EE">
        <w:rPr>
          <w:b/>
          <w:sz w:val="20"/>
          <w:szCs w:val="20"/>
        </w:rPr>
        <w:instrText xml:space="preserve"> XE "PAINT, </w:instrText>
      </w:r>
      <w:r w:rsidR="00996345" w:rsidRPr="00F265EE">
        <w:rPr>
          <w:b/>
          <w:caps/>
          <w:sz w:val="20"/>
          <w:szCs w:val="20"/>
          <w:lang w:val="en-GB"/>
        </w:rPr>
        <w:instrText>Third Schedule</w:instrText>
      </w:r>
      <w:r w:rsidR="00996345" w:rsidRPr="00F265EE">
        <w:rPr>
          <w:b/>
          <w:sz w:val="20"/>
          <w:szCs w:val="20"/>
        </w:rPr>
        <w:instrText xml:space="preserve">" </w:instrText>
      </w:r>
      <w:r w:rsidR="00A3108F" w:rsidRPr="00F265EE">
        <w:rPr>
          <w:b/>
          <w:sz w:val="20"/>
          <w:szCs w:val="20"/>
          <w:lang w:val="en-GB"/>
        </w:rPr>
        <w:fldChar w:fldCharType="end"/>
      </w:r>
    </w:p>
    <w:p w:rsidR="005D5D1F" w:rsidRPr="00F265EE" w:rsidRDefault="005D5D1F" w:rsidP="001F6565">
      <w:pPr>
        <w:pStyle w:val="appg"/>
        <w:tabs>
          <w:tab w:val="clear" w:pos="4819"/>
          <w:tab w:val="left" w:pos="7020"/>
        </w:tabs>
        <w:spacing w:before="120" w:line="240" w:lineRule="auto"/>
        <w:rPr>
          <w:rFonts w:ascii="Times New Roman" w:hAnsi="Times New Roman" w:cs="Times New Roman"/>
          <w:lang w:val="en-GB"/>
        </w:rPr>
      </w:pPr>
      <w:r w:rsidRPr="00F265EE">
        <w:rPr>
          <w:rFonts w:ascii="Times New Roman" w:hAnsi="Times New Roman" w:cs="Times New Roman"/>
        </w:rPr>
        <w:t>The proportion of a substance for the purposes of this Schedule is calculated as a percentage of the element present in the non-volatile content of the paint.</w:t>
      </w:r>
    </w:p>
    <w:p w:rsidR="005D5D1F" w:rsidRPr="00F265EE" w:rsidRDefault="005D5D1F" w:rsidP="007163AC">
      <w:pPr>
        <w:pStyle w:val="appg"/>
        <w:tabs>
          <w:tab w:val="clear" w:pos="4819"/>
          <w:tab w:val="left" w:pos="6480"/>
        </w:tabs>
        <w:spacing w:before="120" w:line="240" w:lineRule="auto"/>
        <w:rPr>
          <w:rFonts w:ascii="Times New Roman" w:hAnsi="Times New Roman" w:cs="Times New Roman"/>
          <w:lang w:val="en-GB"/>
        </w:rPr>
      </w:pPr>
      <w:r w:rsidRPr="00F265EE">
        <w:rPr>
          <w:rFonts w:ascii="Times New Roman" w:hAnsi="Times New Roman" w:cs="Times New Roman"/>
          <w:b/>
          <w:bCs/>
          <w:lang w:val="en-GB"/>
        </w:rPr>
        <w:t>Substance</w:t>
      </w:r>
      <w:r w:rsidRPr="00F265EE">
        <w:rPr>
          <w:rFonts w:ascii="Times New Roman" w:hAnsi="Times New Roman" w:cs="Times New Roman"/>
          <w:b/>
          <w:bCs/>
          <w:lang w:val="en-GB"/>
        </w:rPr>
        <w:tab/>
        <w:t>Proportion</w:t>
      </w:r>
    </w:p>
    <w:p w:rsidR="002C27A5" w:rsidRPr="00F265EE" w:rsidRDefault="005D5D1F" w:rsidP="00AF3F00">
      <w:pPr>
        <w:pStyle w:val="appg"/>
        <w:tabs>
          <w:tab w:val="clear" w:pos="4819"/>
          <w:tab w:val="left" w:pos="6480"/>
        </w:tabs>
        <w:spacing w:before="120" w:line="240" w:lineRule="auto"/>
        <w:rPr>
          <w:rFonts w:ascii="Times New Roman" w:hAnsi="Times New Roman" w:cs="Times New Roman"/>
          <w:sz w:val="23"/>
          <w:szCs w:val="23"/>
        </w:rPr>
      </w:pPr>
      <w:r w:rsidRPr="00F265EE">
        <w:rPr>
          <w:rFonts w:ascii="Times New Roman" w:hAnsi="Times New Roman" w:cs="Times New Roman"/>
        </w:rPr>
        <w:t>LEAD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LEAD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lead compound</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"lead compounds" </w:instrText>
      </w:r>
      <w:r w:rsidR="00A3108F" w:rsidRPr="00F265EE">
        <w:rPr>
          <w:rFonts w:ascii="Times New Roman" w:hAnsi="Times New Roman" w:cs="Times New Roman"/>
          <w:caps/>
        </w:rPr>
        <w:fldChar w:fldCharType="end"/>
      </w:r>
      <w:r w:rsidRPr="00F265EE">
        <w:rPr>
          <w:rFonts w:ascii="Times New Roman" w:hAnsi="Times New Roman" w:cs="Times New Roman"/>
        </w:rPr>
        <w:t xml:space="preserve">s </w:t>
      </w:r>
      <w:r w:rsidRPr="00F265EE">
        <w:rPr>
          <w:rFonts w:ascii="Times New Roman" w:hAnsi="Times New Roman" w:cs="Times New Roman"/>
        </w:rPr>
        <w:tab/>
        <w:t>more than 0.1 per cent</w:t>
      </w:r>
    </w:p>
    <w:p w:rsidR="002C27A5" w:rsidRPr="00F265EE" w:rsidRDefault="002C27A5" w:rsidP="002C27A5">
      <w:pPr>
        <w:pStyle w:val="1indent0"/>
        <w:rPr>
          <w:rFonts w:ascii="Times New Roman" w:hAnsi="Times New Roman" w:cs="Times New Roman"/>
          <w:sz w:val="23"/>
          <w:szCs w:val="23"/>
        </w:rPr>
        <w:sectPr w:rsidR="002C27A5" w:rsidRPr="00F265EE" w:rsidSect="00E60D7B">
          <w:headerReference w:type="even" r:id="rId178"/>
          <w:headerReference w:type="default" r:id="rId179"/>
          <w:headerReference w:type="first" r:id="rId180"/>
          <w:type w:val="continuous"/>
          <w:pgSz w:w="12240" w:h="15840"/>
          <w:pgMar w:top="1134" w:right="1418" w:bottom="1134" w:left="1418" w:header="567" w:footer="567" w:gutter="0"/>
          <w:cols w:space="720"/>
          <w:docGrid w:linePitch="299"/>
        </w:sectPr>
      </w:pPr>
    </w:p>
    <w:p w:rsidR="005D5D1F" w:rsidRPr="00F265EE" w:rsidRDefault="005D5D1F" w:rsidP="003E7130">
      <w:pPr>
        <w:pStyle w:val="Heading2"/>
        <w:spacing w:before="0" w:after="0"/>
        <w:ind w:left="0"/>
        <w:jc w:val="center"/>
        <w:rPr>
          <w:rFonts w:cs="Times New Roman"/>
          <w:sz w:val="24"/>
          <w:szCs w:val="24"/>
        </w:rPr>
      </w:pPr>
      <w:bookmarkStart w:id="110" w:name="_Toc359452409"/>
      <w:r w:rsidRPr="00F265EE">
        <w:rPr>
          <w:rFonts w:cs="Times New Roman"/>
          <w:sz w:val="24"/>
          <w:szCs w:val="24"/>
        </w:rPr>
        <w:lastRenderedPageBreak/>
        <w:t>APPENDIX J</w:t>
      </w:r>
      <w:bookmarkEnd w:id="110"/>
    </w:p>
    <w:p w:rsidR="00E60D7B" w:rsidRPr="00F265EE" w:rsidRDefault="00E60D7B" w:rsidP="003E7130">
      <w:pPr>
        <w:pStyle w:val="Heading2"/>
        <w:spacing w:before="0" w:after="0"/>
        <w:ind w:left="0"/>
        <w:jc w:val="center"/>
        <w:rPr>
          <w:rFonts w:cs="Times New Roman"/>
          <w:sz w:val="24"/>
          <w:szCs w:val="24"/>
          <w:lang w:val="en-GB"/>
        </w:rPr>
        <w:sectPr w:rsidR="00E60D7B" w:rsidRPr="00F265EE" w:rsidSect="005D7A9B">
          <w:headerReference w:type="even" r:id="rId181"/>
          <w:headerReference w:type="default" r:id="rId182"/>
          <w:headerReference w:type="first" r:id="rId183"/>
          <w:type w:val="nextColumn"/>
          <w:pgSz w:w="12240" w:h="15840"/>
          <w:pgMar w:top="1134" w:right="1418" w:bottom="1134" w:left="1418" w:header="567" w:footer="567" w:gutter="0"/>
          <w:cols w:space="720"/>
          <w:docGrid w:linePitch="299"/>
        </w:sectPr>
      </w:pPr>
    </w:p>
    <w:p w:rsidR="005D5D1F" w:rsidRPr="00F265EE" w:rsidRDefault="005D5D1F" w:rsidP="003E7130">
      <w:pPr>
        <w:pStyle w:val="Heading2"/>
        <w:spacing w:before="0" w:after="0"/>
        <w:ind w:left="0"/>
        <w:jc w:val="center"/>
        <w:rPr>
          <w:rFonts w:cs="Times New Roman"/>
          <w:sz w:val="24"/>
          <w:szCs w:val="24"/>
          <w:lang w:val="en-GB"/>
        </w:rPr>
      </w:pPr>
    </w:p>
    <w:p w:rsidR="005D5D1F" w:rsidRPr="00F265EE" w:rsidRDefault="005D5D1F" w:rsidP="003E7130">
      <w:pPr>
        <w:pStyle w:val="Heading2"/>
        <w:spacing w:before="0" w:after="0"/>
        <w:ind w:left="0"/>
        <w:jc w:val="center"/>
        <w:rPr>
          <w:rFonts w:cs="Times New Roman"/>
          <w:sz w:val="24"/>
          <w:szCs w:val="24"/>
          <w:lang w:val="en-GB"/>
        </w:rPr>
      </w:pPr>
      <w:bookmarkStart w:id="111" w:name="_Toc359452410"/>
      <w:r w:rsidRPr="00F265EE">
        <w:rPr>
          <w:rFonts w:cs="Times New Roman"/>
          <w:sz w:val="24"/>
          <w:szCs w:val="24"/>
          <w:lang w:val="en-GB"/>
        </w:rPr>
        <w:t>CONDITIONS FOR AVAILABILITY AND USE OF</w:t>
      </w:r>
      <w:r w:rsidRPr="00F265EE">
        <w:rPr>
          <w:rFonts w:cs="Times New Roman"/>
          <w:sz w:val="24"/>
          <w:szCs w:val="24"/>
          <w:lang w:val="en-GB"/>
        </w:rPr>
        <w:br/>
        <w:t>SCHEDULE 7 POISONS</w:t>
      </w:r>
      <w:bookmarkEnd w:id="111"/>
    </w:p>
    <w:p w:rsidR="005D5D1F" w:rsidRPr="00F265EE" w:rsidRDefault="005D5D1F" w:rsidP="003E7130">
      <w:pPr>
        <w:pStyle w:val="ChapterHeading"/>
        <w:spacing w:line="240" w:lineRule="auto"/>
        <w:rPr>
          <w:rFonts w:ascii="Times New Roman" w:hAnsi="Times New Roman" w:cs="Times New Roman"/>
          <w:lang w:val="en-GB"/>
        </w:rPr>
      </w:pPr>
    </w:p>
    <w:p w:rsidR="00823397" w:rsidRPr="00F265EE" w:rsidRDefault="00823397" w:rsidP="003E7130">
      <w:pPr>
        <w:pStyle w:val="ChapterHeading"/>
        <w:spacing w:line="240" w:lineRule="auto"/>
        <w:rPr>
          <w:rFonts w:ascii="Times New Roman" w:hAnsi="Times New Roman" w:cs="Times New Roman"/>
          <w:lang w:val="en-GB"/>
        </w:rPr>
      </w:pPr>
    </w:p>
    <w:p w:rsidR="005D5D1F" w:rsidRPr="00F265EE" w:rsidRDefault="005D5D1F" w:rsidP="003E7130">
      <w:pPr>
        <w:jc w:val="center"/>
        <w:rPr>
          <w:b/>
          <w:lang w:val="en-GB"/>
        </w:rPr>
      </w:pPr>
      <w:r w:rsidRPr="00F265EE">
        <w:rPr>
          <w:b/>
          <w:lang w:val="en-GB"/>
        </w:rPr>
        <w:t>PART 1</w:t>
      </w:r>
    </w:p>
    <w:p w:rsidR="005D5D1F" w:rsidRPr="00F265EE" w:rsidRDefault="005D5D1F" w:rsidP="003E7130">
      <w:pPr>
        <w:jc w:val="center"/>
        <w:rPr>
          <w:b/>
          <w:lang w:val="en-GB"/>
        </w:rPr>
      </w:pPr>
    </w:p>
    <w:p w:rsidR="005D5D1F" w:rsidRPr="00F265EE" w:rsidRDefault="005D5D1F" w:rsidP="003E7130">
      <w:pPr>
        <w:jc w:val="center"/>
        <w:rPr>
          <w:b/>
          <w:lang w:val="en-GB"/>
        </w:rPr>
      </w:pPr>
      <w:r w:rsidRPr="00F265EE">
        <w:rPr>
          <w:b/>
          <w:lang w:val="en-GB"/>
        </w:rPr>
        <w:t>CONDITIONS FOR AVAILABILITY AND USE</w:t>
      </w:r>
    </w:p>
    <w:p w:rsidR="005D5D1F" w:rsidRPr="00F265EE" w:rsidRDefault="005D5D1F" w:rsidP="005D5D1F">
      <w:pPr>
        <w:pStyle w:val="ChapterHeading"/>
        <w:spacing w:line="240" w:lineRule="auto"/>
        <w:rPr>
          <w:rFonts w:ascii="Times New Roman" w:hAnsi="Times New Roman" w:cs="Times New Roman"/>
          <w:sz w:val="23"/>
          <w:szCs w:val="23"/>
        </w:rPr>
      </w:pPr>
    </w:p>
    <w:p w:rsidR="005D5D1F" w:rsidRPr="00F265EE" w:rsidRDefault="002D6ABA" w:rsidP="00DF71EC">
      <w:pPr>
        <w:pStyle w:val="1indent0"/>
        <w:spacing w:line="240" w:lineRule="auto"/>
        <w:ind w:left="0" w:firstLine="0"/>
        <w:rPr>
          <w:rFonts w:ascii="Times New Roman" w:hAnsi="Times New Roman" w:cs="Times New Roman"/>
          <w:lang w:val="en-GB"/>
        </w:rPr>
      </w:pPr>
      <w:r w:rsidRPr="00F265EE">
        <w:rPr>
          <w:rFonts w:ascii="Times New Roman" w:hAnsi="Times New Roman" w:cs="Times New Roman"/>
          <w:lang w:val="en-GB"/>
        </w:rPr>
        <w:t>The</w:t>
      </w:r>
      <w:r w:rsidR="005D5D1F" w:rsidRPr="00F265EE">
        <w:rPr>
          <w:rFonts w:ascii="Times New Roman" w:hAnsi="Times New Roman" w:cs="Times New Roman"/>
          <w:lang w:val="en-GB"/>
        </w:rPr>
        <w:t xml:space="preserve"> following controls are recommended for poisons only when included in Schedule 7. These conditions for availability and use may be implemented through poisons controls or other State or Territory legislation.</w:t>
      </w:r>
    </w:p>
    <w:p w:rsidR="005D5D1F" w:rsidRPr="00F265EE" w:rsidRDefault="005D5D1F" w:rsidP="00DF71EC">
      <w:pPr>
        <w:pStyle w:val="NoParagraphStyle"/>
        <w:tabs>
          <w:tab w:val="right" w:pos="-1440"/>
          <w:tab w:val="left" w:pos="-720"/>
          <w:tab w:val="left" w:pos="90"/>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40" w:lineRule="auto"/>
        <w:ind w:left="90"/>
        <w:rPr>
          <w:rFonts w:ascii="Times New Roman" w:hAnsi="Times New Roman" w:cs="Times New Roman"/>
          <w:sz w:val="20"/>
          <w:szCs w:val="20"/>
        </w:rPr>
      </w:pPr>
    </w:p>
    <w:p w:rsidR="005D5D1F" w:rsidRPr="00F265EE" w:rsidRDefault="005D5D1F"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w:t>
      </w:r>
      <w:r w:rsidRPr="00F265EE">
        <w:rPr>
          <w:rFonts w:ascii="Times New Roman" w:hAnsi="Times New Roman" w:cs="Times New Roman"/>
          <w:lang w:val="en-GB"/>
        </w:rPr>
        <w:tab/>
        <w:t>Not to be available except to authorised or licensed persons.</w:t>
      </w:r>
    </w:p>
    <w:p w:rsidR="005D5D1F" w:rsidRPr="00F265EE" w:rsidRDefault="005D5D1F" w:rsidP="00DF71EC">
      <w:pPr>
        <w:pStyle w:val="1indent0"/>
        <w:spacing w:line="240" w:lineRule="auto"/>
        <w:rPr>
          <w:rFonts w:ascii="Times New Roman" w:hAnsi="Times New Roman" w:cs="Times New Roman"/>
          <w:lang w:val="en-GB"/>
        </w:rPr>
      </w:pPr>
    </w:p>
    <w:p w:rsidR="005D5D1F" w:rsidRPr="00F265EE" w:rsidRDefault="005D5D1F"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w:t>
      </w:r>
      <w:r w:rsidRPr="00F265EE">
        <w:rPr>
          <w:rFonts w:ascii="Times New Roman" w:hAnsi="Times New Roman" w:cs="Times New Roman"/>
          <w:lang w:val="en-GB"/>
        </w:rPr>
        <w:tab/>
        <w:t>Not to be used in printing inks.</w:t>
      </w:r>
    </w:p>
    <w:p w:rsidR="005D5D1F" w:rsidRPr="00F265EE" w:rsidRDefault="005D5D1F" w:rsidP="00DF71EC">
      <w:pPr>
        <w:pStyle w:val="1indent0"/>
        <w:spacing w:line="240" w:lineRule="auto"/>
        <w:rPr>
          <w:rFonts w:ascii="Times New Roman" w:hAnsi="Times New Roman" w:cs="Times New Roman"/>
          <w:lang w:val="en-GB"/>
        </w:rPr>
      </w:pPr>
    </w:p>
    <w:p w:rsidR="005D5D1F" w:rsidRPr="00F265EE" w:rsidRDefault="005D5D1F"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w:t>
      </w:r>
      <w:r w:rsidRPr="00F265EE">
        <w:rPr>
          <w:rFonts w:ascii="Times New Roman" w:hAnsi="Times New Roman" w:cs="Times New Roman"/>
          <w:lang w:val="en-GB"/>
        </w:rPr>
        <w:tab/>
        <w:t>Not to be used except by or in accordance with the directions of accredited government vermin control officers.</w:t>
      </w:r>
    </w:p>
    <w:p w:rsidR="005D5D1F" w:rsidRPr="00F265EE" w:rsidRDefault="005D5D1F" w:rsidP="00DF71EC">
      <w:pPr>
        <w:pStyle w:val="1indent0"/>
        <w:spacing w:line="240" w:lineRule="auto"/>
        <w:rPr>
          <w:rFonts w:ascii="Times New Roman" w:hAnsi="Times New Roman" w:cs="Times New Roman"/>
          <w:lang w:val="en-GB"/>
        </w:rPr>
      </w:pPr>
    </w:p>
    <w:p w:rsidR="002C27A5" w:rsidRPr="00F265EE" w:rsidRDefault="005D5D1F" w:rsidP="002C27A5">
      <w:pPr>
        <w:pStyle w:val="1indent0"/>
        <w:spacing w:line="240" w:lineRule="auto"/>
        <w:ind w:left="440" w:hanging="440"/>
        <w:rPr>
          <w:rFonts w:ascii="Times New Roman" w:hAnsi="Times New Roman" w:cs="Times New Roman"/>
          <w:lang w:val="en-GB"/>
        </w:rPr>
      </w:pPr>
      <w:r w:rsidRPr="00F265EE">
        <w:rPr>
          <w:rFonts w:ascii="Times New Roman" w:hAnsi="Times New Roman" w:cs="Times New Roman"/>
          <w:lang w:val="en-GB"/>
        </w:rPr>
        <w:t>4.</w:t>
      </w:r>
      <w:r w:rsidRPr="00F265EE">
        <w:rPr>
          <w:rFonts w:ascii="Times New Roman" w:hAnsi="Times New Roman" w:cs="Times New Roman"/>
          <w:lang w:val="en-GB"/>
        </w:rPr>
        <w:tab/>
        <w:t>Not to be used in industries which handle, process or store foods, animal feeds or packaging materials.</w:t>
      </w:r>
      <w:r w:rsidR="009E5055" w:rsidRPr="00F265EE">
        <w:rPr>
          <w:rFonts w:ascii="Times New Roman" w:hAnsi="Times New Roman" w:cs="Times New Roman"/>
        </w:rPr>
        <w:t xml:space="preserve"> </w:t>
      </w:r>
    </w:p>
    <w:p w:rsidR="002C27A5" w:rsidRPr="00F265EE" w:rsidRDefault="002C27A5" w:rsidP="002C27A5">
      <w:pPr>
        <w:pStyle w:val="1indent0"/>
        <w:spacing w:line="240" w:lineRule="auto"/>
        <w:ind w:left="440" w:hanging="440"/>
        <w:rPr>
          <w:rFonts w:ascii="Times New Roman" w:hAnsi="Times New Roman" w:cs="Times New Roman"/>
          <w:sz w:val="23"/>
          <w:szCs w:val="23"/>
          <w:lang w:val="en-GB"/>
        </w:rPr>
      </w:pPr>
    </w:p>
    <w:p w:rsidR="002C27A5" w:rsidRPr="00F265EE" w:rsidRDefault="002C27A5" w:rsidP="002C27A5">
      <w:pPr>
        <w:pStyle w:val="1indent0"/>
        <w:spacing w:line="240" w:lineRule="auto"/>
        <w:ind w:left="440" w:hanging="440"/>
        <w:rPr>
          <w:rFonts w:ascii="Times New Roman" w:hAnsi="Times New Roman" w:cs="Times New Roman"/>
          <w:sz w:val="23"/>
          <w:szCs w:val="23"/>
        </w:rPr>
        <w:sectPr w:rsidR="002C27A5" w:rsidRPr="00F265EE" w:rsidSect="00E60D7B">
          <w:type w:val="continuous"/>
          <w:pgSz w:w="12240" w:h="15840"/>
          <w:pgMar w:top="1134" w:right="1418" w:bottom="1134" w:left="1418" w:header="567" w:footer="567" w:gutter="0"/>
          <w:cols w:space="720"/>
          <w:docGrid w:linePitch="299"/>
        </w:sectPr>
      </w:pPr>
    </w:p>
    <w:p w:rsidR="005D5D1F" w:rsidRPr="00F265EE" w:rsidRDefault="00823397" w:rsidP="003E7130">
      <w:pPr>
        <w:pStyle w:val="1indent0"/>
        <w:spacing w:line="240" w:lineRule="auto"/>
        <w:ind w:left="440" w:hanging="440"/>
        <w:jc w:val="center"/>
        <w:rPr>
          <w:rFonts w:ascii="Times New Roman" w:hAnsi="Times New Roman" w:cs="Times New Roman"/>
          <w:b/>
          <w:bCs/>
          <w:sz w:val="24"/>
          <w:szCs w:val="24"/>
          <w:lang w:val="en-GB"/>
        </w:rPr>
      </w:pPr>
      <w:r w:rsidRPr="00F265EE">
        <w:rPr>
          <w:rFonts w:ascii="Times New Roman" w:hAnsi="Times New Roman" w:cs="Times New Roman"/>
          <w:b/>
          <w:bCs/>
          <w:sz w:val="24"/>
          <w:szCs w:val="24"/>
          <w:lang w:val="en-GB"/>
        </w:rPr>
        <w:lastRenderedPageBreak/>
        <w:t>APPENDIX J</w:t>
      </w:r>
    </w:p>
    <w:p w:rsidR="00E60D7B" w:rsidRPr="00F265EE" w:rsidRDefault="00E60D7B" w:rsidP="003E7130">
      <w:pPr>
        <w:pStyle w:val="ChapterHeading"/>
        <w:rPr>
          <w:rFonts w:ascii="Times New Roman" w:hAnsi="Times New Roman" w:cs="Times New Roman"/>
          <w:lang w:val="en-GB"/>
        </w:rPr>
        <w:sectPr w:rsidR="00E60D7B" w:rsidRPr="00F265EE" w:rsidSect="005D7A9B">
          <w:headerReference w:type="even" r:id="rId184"/>
          <w:headerReference w:type="default" r:id="rId185"/>
          <w:headerReference w:type="first" r:id="rId186"/>
          <w:type w:val="nextColumn"/>
          <w:pgSz w:w="12240" w:h="15840"/>
          <w:pgMar w:top="1134" w:right="1418" w:bottom="1134" w:left="1418" w:header="567" w:footer="567" w:gutter="0"/>
          <w:cols w:space="720"/>
          <w:docGrid w:linePitch="299"/>
        </w:sectPr>
      </w:pPr>
    </w:p>
    <w:p w:rsidR="00823397" w:rsidRPr="00F265EE" w:rsidRDefault="00823397" w:rsidP="003E7130">
      <w:pPr>
        <w:pStyle w:val="ChapterHeading"/>
        <w:rPr>
          <w:rFonts w:ascii="Times New Roman" w:hAnsi="Times New Roman" w:cs="Times New Roman"/>
          <w:lang w:val="en-GB"/>
        </w:rPr>
      </w:pPr>
    </w:p>
    <w:p w:rsidR="005D5D1F" w:rsidRPr="00F265EE" w:rsidRDefault="005D5D1F" w:rsidP="003E7130">
      <w:pPr>
        <w:pStyle w:val="ChapterHeading"/>
        <w:spacing w:line="240" w:lineRule="auto"/>
        <w:rPr>
          <w:rFonts w:ascii="Times New Roman" w:hAnsi="Times New Roman" w:cs="Times New Roman"/>
          <w:sz w:val="23"/>
          <w:szCs w:val="23"/>
          <w:lang w:val="en-GB"/>
        </w:rPr>
      </w:pPr>
      <w:r w:rsidRPr="00F265EE">
        <w:rPr>
          <w:rFonts w:ascii="Times New Roman" w:hAnsi="Times New Roman" w:cs="Times New Roman"/>
          <w:lang w:val="en-GB"/>
        </w:rPr>
        <w:t>PART 2</w:t>
      </w:r>
    </w:p>
    <w:p w:rsidR="005D5D1F" w:rsidRPr="00F265EE" w:rsidRDefault="005D5D1F" w:rsidP="005D5D1F">
      <w:pPr>
        <w:pStyle w:val="ChapterHeading"/>
        <w:spacing w:line="240" w:lineRule="auto"/>
        <w:rPr>
          <w:rFonts w:ascii="Times New Roman" w:hAnsi="Times New Roman" w:cs="Times New Roman"/>
          <w:sz w:val="23"/>
          <w:szCs w:val="23"/>
          <w:lang w:val="en-GB"/>
        </w:rPr>
      </w:pPr>
    </w:p>
    <w:p w:rsidR="005D5D1F" w:rsidRPr="00F265EE" w:rsidRDefault="005D5D1F" w:rsidP="00DF71EC">
      <w:pPr>
        <w:pStyle w:val="appg"/>
        <w:spacing w:line="240" w:lineRule="auto"/>
        <w:rPr>
          <w:rFonts w:ascii="Times New Roman" w:hAnsi="Times New Roman" w:cs="Times New Roman"/>
          <w:lang w:val="en-GB"/>
        </w:rPr>
      </w:pPr>
      <w:r w:rsidRPr="00F265EE">
        <w:rPr>
          <w:rFonts w:ascii="Times New Roman" w:hAnsi="Times New Roman" w:cs="Times New Roman"/>
          <w:lang w:val="en-GB"/>
        </w:rPr>
        <w:t>A poison listed in this Appendix is to be available only in accordance with the conditions specified beside it in the “Conditions” column. The conditions apply only when the poison is included in Schedule 7.</w:t>
      </w:r>
    </w:p>
    <w:p w:rsidR="005D5D1F" w:rsidRPr="00F265EE" w:rsidRDefault="005D5D1F" w:rsidP="00DF71EC">
      <w:pPr>
        <w:pStyle w:val="ChapterHeading"/>
        <w:spacing w:line="240" w:lineRule="auto"/>
        <w:rPr>
          <w:rFonts w:ascii="Times New Roman" w:hAnsi="Times New Roman" w:cs="Times New Roman"/>
          <w:sz w:val="20"/>
          <w:szCs w:val="20"/>
        </w:rPr>
      </w:pPr>
    </w:p>
    <w:p w:rsidR="00E60D7B" w:rsidRPr="00F265EE" w:rsidRDefault="00E60D7B" w:rsidP="00E60D7B">
      <w:pPr>
        <w:pStyle w:val="appg"/>
        <w:tabs>
          <w:tab w:val="clear" w:pos="4819"/>
          <w:tab w:val="left" w:pos="5669"/>
        </w:tabs>
        <w:spacing w:line="240" w:lineRule="auto"/>
        <w:rPr>
          <w:rFonts w:ascii="Times New Roman" w:hAnsi="Times New Roman" w:cs="Times New Roman"/>
          <w:lang w:val="en-GB"/>
        </w:rPr>
      </w:pPr>
      <w:r w:rsidRPr="00F265EE">
        <w:rPr>
          <w:rFonts w:ascii="Times New Roman" w:hAnsi="Times New Roman" w:cs="Times New Roman"/>
          <w:lang w:val="en-GB"/>
        </w:rPr>
        <w:t>_________________________________________________________________________________</w:t>
      </w:r>
    </w:p>
    <w:p w:rsidR="00E60D7B" w:rsidRPr="00F265EE" w:rsidRDefault="00E60D7B" w:rsidP="00E60D7B">
      <w:pPr>
        <w:pStyle w:val="1indent0"/>
        <w:rPr>
          <w:rFonts w:ascii="Times New Roman" w:hAnsi="Times New Roman" w:cs="Times New Roman"/>
          <w:lang w:val="en-GB"/>
        </w:rPr>
      </w:pPr>
    </w:p>
    <w:p w:rsidR="00E60D7B" w:rsidRPr="00F265EE" w:rsidRDefault="00E60D7B" w:rsidP="007163AC">
      <w:pPr>
        <w:pStyle w:val="appg"/>
        <w:tabs>
          <w:tab w:val="clear" w:pos="4819"/>
          <w:tab w:val="center" w:pos="7200"/>
        </w:tabs>
        <w:spacing w:line="240" w:lineRule="auto"/>
        <w:rPr>
          <w:rFonts w:ascii="Times New Roman" w:hAnsi="Times New Roman" w:cs="Times New Roman"/>
          <w:b/>
          <w:lang w:val="en-GB"/>
        </w:rPr>
      </w:pPr>
      <w:r w:rsidRPr="00F265EE">
        <w:rPr>
          <w:rFonts w:ascii="Times New Roman" w:hAnsi="Times New Roman" w:cs="Times New Roman"/>
          <w:b/>
          <w:lang w:val="en-GB"/>
        </w:rPr>
        <w:t>POISONS</w:t>
      </w:r>
      <w:r w:rsidRPr="00F265EE">
        <w:rPr>
          <w:rFonts w:ascii="Times New Roman" w:hAnsi="Times New Roman" w:cs="Times New Roman"/>
          <w:b/>
          <w:lang w:val="en-GB"/>
        </w:rPr>
        <w:tab/>
        <w:t>CONDITIONS</w:t>
      </w:r>
    </w:p>
    <w:p w:rsidR="00E60D7B" w:rsidRPr="00F265EE" w:rsidRDefault="00E60D7B" w:rsidP="007163AC">
      <w:pPr>
        <w:pStyle w:val="1indent0"/>
        <w:tabs>
          <w:tab w:val="center" w:pos="7200"/>
        </w:tabs>
        <w:rPr>
          <w:rFonts w:ascii="Times New Roman" w:hAnsi="Times New Roman" w:cs="Times New Roman"/>
          <w:lang w:val="en-GB"/>
        </w:rPr>
      </w:pPr>
      <w:r w:rsidRPr="00F265EE">
        <w:rPr>
          <w:rFonts w:ascii="Times New Roman" w:hAnsi="Times New Roman" w:cs="Times New Roman"/>
          <w:lang w:val="en-GB"/>
        </w:rPr>
        <w:t>_________________________________________________________________________________</w:t>
      </w:r>
    </w:p>
    <w:p w:rsidR="005D5D1F" w:rsidRPr="00F265EE" w:rsidRDefault="005D5D1F" w:rsidP="007163AC">
      <w:pPr>
        <w:pStyle w:val="appg"/>
        <w:tabs>
          <w:tab w:val="center" w:pos="7200"/>
        </w:tabs>
        <w:spacing w:line="240" w:lineRule="auto"/>
        <w:jc w:val="left"/>
        <w:rPr>
          <w:rFonts w:ascii="Times New Roman" w:hAnsi="Times New Roman" w:cs="Times New Roman"/>
          <w:lang w:val="en-GB"/>
        </w:rPr>
      </w:pP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Abamectin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Abamectin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Acibenzolar-s-methyl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Acibenzolar-s-methyl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Acrolein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Acrolein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Acrylonitrile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Acrylonitrile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Alachlor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Alachlor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Allyl alcohol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Allyl alcohol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4-Aminopyridine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w:instrText>
      </w:r>
      <w:r w:rsidRPr="00F265EE">
        <w:rPr>
          <w:rFonts w:ascii="Times New Roman" w:hAnsi="Times New Roman" w:cs="Times New Roman"/>
          <w:caps/>
          <w:lang w:val="en-GB"/>
        </w:rPr>
        <w:instrText>Aminopyridine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Arprinocid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Arprinocid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Arsenic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Arsenic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Azocyclotin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Azocyclotin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Benzene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Benzene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Bifluorides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Bifluorides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(including ammonium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ammonium</w:instrText>
      </w:r>
      <w:r w:rsidRPr="00F265EE">
        <w:rPr>
          <w:rFonts w:ascii="Times New Roman" w:hAnsi="Times New Roman" w:cs="Times New Roman"/>
        </w:rPr>
        <w:instrText xml:space="preserve"> SALTS</w:instrText>
      </w:r>
      <w:r w:rsidR="00996345"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BIFLUORIDES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potassium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potassium</w:instrText>
      </w:r>
      <w:r w:rsidRPr="00F265EE">
        <w:rPr>
          <w:rFonts w:ascii="Times New Roman" w:hAnsi="Times New Roman" w:cs="Times New Roman"/>
        </w:rPr>
        <w:instrText xml:space="preserve"> SALTS</w:instrText>
      </w:r>
      <w:r w:rsidR="00996345"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BIFLUORIDES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sodium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sodium</w:instrText>
      </w:r>
      <w:r w:rsidRPr="00F265EE">
        <w:rPr>
          <w:rFonts w:ascii="Times New Roman" w:hAnsi="Times New Roman" w:cs="Times New Roman"/>
        </w:rPr>
        <w:instrText xml:space="preserve"> SALTS</w:instrText>
      </w:r>
      <w:r w:rsidR="00996345"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BIFLUORIDES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salts)</w:t>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Boron trifluoride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Boron trifluoride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Brodifacoum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Brodifacoum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Bromadiolone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Bromadiolone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Bromine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Bromine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Brucine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Brucine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Calciferol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Calciferol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Captafol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Captafol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Carbadox</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Carbadox</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Carbon tetrachloride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Carbon tetrachloride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Chlordecone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Chlordecone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Chlordimeform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Chlordimeform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Chlorine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Chlorine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823397" w:rsidRPr="00F265EE" w:rsidRDefault="005D5D1F" w:rsidP="00150CCD">
      <w:pPr>
        <w:tabs>
          <w:tab w:val="left" w:pos="7230"/>
        </w:tabs>
        <w:rPr>
          <w:color w:val="000000"/>
          <w:sz w:val="20"/>
          <w:szCs w:val="20"/>
          <w:lang w:val="en-GB"/>
        </w:rPr>
      </w:pPr>
      <w:r w:rsidRPr="00F265EE">
        <w:rPr>
          <w:color w:val="000000"/>
          <w:sz w:val="20"/>
          <w:szCs w:val="20"/>
          <w:lang w:val="en-GB"/>
        </w:rPr>
        <w:t>Chloromethiuron</w:t>
      </w:r>
      <w:r w:rsidR="00A3108F" w:rsidRPr="00F265EE">
        <w:rPr>
          <w:color w:val="000000"/>
          <w:sz w:val="20"/>
          <w:szCs w:val="20"/>
          <w:lang w:val="en-GB"/>
        </w:rPr>
        <w:fldChar w:fldCharType="begin"/>
      </w:r>
      <w:r w:rsidRPr="00F265EE">
        <w:rPr>
          <w:color w:val="000000"/>
          <w:sz w:val="20"/>
          <w:szCs w:val="20"/>
          <w:lang w:val="en-GB"/>
        </w:rPr>
        <w:instrText xml:space="preserve"> XE "</w:instrText>
      </w:r>
      <w:r w:rsidR="00996345" w:rsidRPr="00F265EE">
        <w:rPr>
          <w:color w:val="000000"/>
          <w:sz w:val="20"/>
          <w:szCs w:val="20"/>
          <w:lang w:val="en-GB"/>
        </w:rPr>
        <w:instrText>CHLOROMETHIURON</w:instrText>
      </w:r>
      <w:r w:rsidRPr="00F265EE">
        <w:rPr>
          <w:color w:val="000000"/>
          <w:sz w:val="20"/>
          <w:szCs w:val="20"/>
          <w:lang w:val="en-GB"/>
        </w:rPr>
        <w:instrText xml:space="preserve">" </w:instrText>
      </w:r>
      <w:r w:rsidR="00A3108F" w:rsidRPr="00F265EE">
        <w:rPr>
          <w:color w:val="000000"/>
          <w:sz w:val="20"/>
          <w:szCs w:val="20"/>
          <w:lang w:val="en-GB"/>
        </w:rPr>
        <w:fldChar w:fldCharType="end"/>
      </w:r>
      <w:r w:rsidRPr="00F265EE">
        <w:rPr>
          <w:color w:val="000000"/>
          <w:sz w:val="20"/>
          <w:szCs w:val="20"/>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Chloropicrin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Chloropicrin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4-Chloro-o-toluidine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00EF1863" w:rsidRPr="00F265EE">
        <w:rPr>
          <w:rFonts w:ascii="Times New Roman" w:hAnsi="Times New Roman" w:cs="Times New Roman"/>
          <w:caps/>
          <w:lang w:val="en-GB"/>
        </w:rPr>
        <w:instrText>4-Chloro-o</w:instrText>
      </w:r>
      <w:r w:rsidRPr="00F265EE">
        <w:rPr>
          <w:rFonts w:ascii="Times New Roman" w:hAnsi="Times New Roman" w:cs="Times New Roman"/>
          <w:caps/>
          <w:lang w:val="en-GB"/>
        </w:rPr>
        <w:instrText>-toluidine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rPr>
      </w:pPr>
      <w:r w:rsidRPr="00F265EE">
        <w:rPr>
          <w:rFonts w:ascii="Times New Roman" w:hAnsi="Times New Roman" w:cs="Times New Roman"/>
        </w:rPr>
        <w:t>Colecalciferol</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"Colecalciferol" </w:instrText>
      </w:r>
      <w:r w:rsidR="00A3108F" w:rsidRPr="00F265EE">
        <w:rPr>
          <w:rFonts w:ascii="Times New Roman" w:hAnsi="Times New Roman" w:cs="Times New Roman"/>
          <w:caps/>
        </w:rPr>
        <w:fldChar w:fldCharType="end"/>
      </w:r>
      <w:r w:rsidRPr="00F265EE">
        <w:rPr>
          <w:rFonts w:ascii="Times New Roman" w:hAnsi="Times New Roman" w:cs="Times New Roman"/>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Coumatetralyl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Coumatetralyl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rPr>
      </w:pPr>
      <w:r w:rsidRPr="00F265EE">
        <w:rPr>
          <w:rFonts w:ascii="Times New Roman" w:hAnsi="Times New Roman" w:cs="Times New Roman"/>
        </w:rPr>
        <w:t>Cyanogen</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"Cyanogen" </w:instrText>
      </w:r>
      <w:r w:rsidR="00A3108F" w:rsidRPr="00F265EE">
        <w:rPr>
          <w:rFonts w:ascii="Times New Roman" w:hAnsi="Times New Roman" w:cs="Times New Roman"/>
          <w:caps/>
        </w:rPr>
        <w:fldChar w:fldCharType="end"/>
      </w:r>
      <w:r w:rsidRPr="00F265EE">
        <w:rPr>
          <w:rFonts w:ascii="Times New Roman" w:hAnsi="Times New Roman" w:cs="Times New Roman"/>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Cyhexatin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Cyhexatin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4,4-Diaminodiphenylmethane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4,4-</w:instrText>
      </w:r>
      <w:r w:rsidRPr="00F265EE">
        <w:rPr>
          <w:rFonts w:ascii="Times New Roman" w:hAnsi="Times New Roman" w:cs="Times New Roman"/>
          <w:caps/>
          <w:lang w:val="en-GB"/>
        </w:rPr>
        <w:instrText>Diaminodiphenylmethane</w:instrText>
      </w:r>
      <w:r w:rsidR="00323369" w:rsidRPr="00F265EE">
        <w:rPr>
          <w:rFonts w:ascii="Times New Roman" w:hAnsi="Times New Roman" w:cs="Times New Roman"/>
          <w:caps/>
          <w:lang w:val="en-GB"/>
        </w:rPr>
        <w:instrText xml:space="preserve"> (methylene dianiline</w:instrText>
      </w:r>
      <w:r w:rsidR="00323369"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(methylene dianiline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methylene dianiline</w:instrText>
      </w:r>
      <w:r w:rsidR="006D3CDE"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4,4-</w:instrText>
      </w:r>
      <w:r w:rsidRPr="00F265EE">
        <w:rPr>
          <w:rFonts w:ascii="Times New Roman" w:hAnsi="Times New Roman" w:cs="Times New Roman"/>
          <w:caps/>
        </w:rPr>
        <w:instrText>Diaminodiphenylmethane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1,2-Dibromo-3-chloropropane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1,2-Dibromo-3-chloropropane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1,3-Dichloropropene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1,3-Dichloropropene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Difenacoum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Difenacoum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4-Dimethylaminoazobenzene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4-Dimethylaminoazobenzene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Dinitrocresols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Dinitrocresols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Dinitrophenols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Dinitrophenols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Dinoseb</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Dinoseb</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Epichlorohydrin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Epichlorohydrin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Epidermal growth factor</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Epidermal growth factor</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de-DE"/>
        </w:rPr>
      </w:pPr>
      <w:r w:rsidRPr="00F265EE">
        <w:rPr>
          <w:rFonts w:ascii="Times New Roman" w:hAnsi="Times New Roman" w:cs="Times New Roman"/>
          <w:lang w:val="de-DE"/>
        </w:rPr>
        <w:t>Etaconazole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"Etaconazole"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de-DE"/>
        </w:rPr>
      </w:pPr>
      <w:r w:rsidRPr="00F265EE">
        <w:rPr>
          <w:rFonts w:ascii="Times New Roman" w:hAnsi="Times New Roman" w:cs="Times New Roman"/>
          <w:lang w:val="de-DE"/>
        </w:rPr>
        <w:t>Ethylene dibromide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"Ethylene dibromide"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de-DE"/>
        </w:rPr>
      </w:pPr>
      <w:r w:rsidRPr="00F265EE">
        <w:rPr>
          <w:rFonts w:ascii="Times New Roman" w:hAnsi="Times New Roman" w:cs="Times New Roman"/>
          <w:lang w:val="de-DE"/>
        </w:rPr>
        <w:t>Ethylene 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"Ethylene oxide"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Fluoracetamide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Fluoracetamide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3</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lastRenderedPageBreak/>
        <w:t>Fluoroacetic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Fluoroacetic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3</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Folpet</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Folpet</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Halofuginone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Halofuginone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Halogenated dibenzodioxins and dibenzofurans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Halogenated dibenzodioxins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A3108F" w:rsidRPr="00F265EE">
        <w:rPr>
          <w:rFonts w:ascii="Times New Roman" w:hAnsi="Times New Roman" w:cs="Times New Roman"/>
          <w:caps/>
          <w:lang w:val="en-GB"/>
        </w:rPr>
        <w:fldChar w:fldCharType="begin"/>
      </w:r>
      <w:r w:rsidR="00CD13D2" w:rsidRPr="00F265EE">
        <w:rPr>
          <w:rFonts w:ascii="Times New Roman" w:hAnsi="Times New Roman" w:cs="Times New Roman"/>
          <w:caps/>
        </w:rPr>
        <w:instrText xml:space="preserve"> XE "</w:instrText>
      </w:r>
      <w:r w:rsidR="00CD13D2" w:rsidRPr="00F265EE">
        <w:rPr>
          <w:rFonts w:ascii="Times New Roman" w:hAnsi="Times New Roman" w:cs="Times New Roman"/>
          <w:caps/>
          <w:lang w:val="en-GB"/>
        </w:rPr>
        <w:instrText>Halogenated dibenzofurans</w:instrText>
      </w:r>
      <w:r w:rsidR="00CD13D2"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CD13D2" w:rsidRPr="00F265EE">
        <w:rPr>
          <w:rFonts w:ascii="Times New Roman" w:hAnsi="Times New Roman" w:cs="Times New Roman"/>
          <w:caps/>
          <w:lang w:val="en-GB"/>
        </w:rPr>
        <w:t xml:space="preserve"> </w:t>
      </w:r>
      <w:r w:rsidR="00A3108F" w:rsidRPr="00F265EE">
        <w:rPr>
          <w:rFonts w:ascii="Times New Roman" w:hAnsi="Times New Roman" w:cs="Times New Roman"/>
          <w:caps/>
          <w:lang w:val="en-GB"/>
        </w:rPr>
        <w:fldChar w:fldCharType="begin"/>
      </w:r>
      <w:r w:rsidR="00323369" w:rsidRPr="00F265EE">
        <w:rPr>
          <w:rFonts w:ascii="Times New Roman" w:hAnsi="Times New Roman" w:cs="Times New Roman"/>
          <w:caps/>
        </w:rPr>
        <w:instrText xml:space="preserve"> XE "</w:instrText>
      </w:r>
      <w:r w:rsidR="00323369" w:rsidRPr="00F265EE">
        <w:rPr>
          <w:rFonts w:ascii="Times New Roman" w:hAnsi="Times New Roman" w:cs="Times New Roman"/>
          <w:caps/>
          <w:lang w:val="en-GB"/>
        </w:rPr>
        <w:instrText>dibenzodioxins, Halogenated</w:instrText>
      </w:r>
      <w:r w:rsidR="00FD4028" w:rsidRPr="00F265EE">
        <w:rPr>
          <w:rFonts w:ascii="Times New Roman" w:hAnsi="Times New Roman" w:cs="Times New Roman"/>
          <w:caps/>
          <w:lang w:val="en-GB"/>
        </w:rPr>
        <w:instrText xml:space="preserve"> </w:instrText>
      </w:r>
      <w:r w:rsidR="00FD4028" w:rsidRPr="00F265EE">
        <w:rPr>
          <w:rFonts w:ascii="Times New Roman" w:hAnsi="Times New Roman" w:cs="Times New Roman"/>
          <w:i/>
          <w:lang w:val="en-GB"/>
        </w:rPr>
        <w:instrText xml:space="preserve">See </w:instrText>
      </w:r>
      <w:r w:rsidR="00FD4028" w:rsidRPr="00F265EE">
        <w:rPr>
          <w:rFonts w:ascii="Times New Roman" w:hAnsi="Times New Roman" w:cs="Times New Roman"/>
          <w:caps/>
          <w:lang w:val="en-GB"/>
        </w:rPr>
        <w:instrText>halogenated dibenzodioxins</w:instrText>
      </w:r>
      <w:r w:rsidR="00323369"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A3108F" w:rsidRPr="00F265EE">
        <w:rPr>
          <w:rFonts w:ascii="Times New Roman" w:hAnsi="Times New Roman" w:cs="Times New Roman"/>
          <w:caps/>
          <w:lang w:val="en-GB"/>
        </w:rPr>
        <w:fldChar w:fldCharType="begin"/>
      </w:r>
      <w:r w:rsidR="00323369" w:rsidRPr="00F265EE">
        <w:rPr>
          <w:rFonts w:ascii="Times New Roman" w:hAnsi="Times New Roman" w:cs="Times New Roman"/>
          <w:caps/>
        </w:rPr>
        <w:instrText xml:space="preserve"> XE "</w:instrText>
      </w:r>
      <w:r w:rsidR="00323369" w:rsidRPr="00F265EE">
        <w:rPr>
          <w:rFonts w:ascii="Times New Roman" w:hAnsi="Times New Roman" w:cs="Times New Roman"/>
          <w:caps/>
          <w:lang w:val="en-GB"/>
        </w:rPr>
        <w:instrText>dibenzofurans, Halogenated</w:instrText>
      </w:r>
      <w:r w:rsidR="00FD4028" w:rsidRPr="00F265EE">
        <w:rPr>
          <w:rFonts w:ascii="Times New Roman" w:hAnsi="Times New Roman" w:cs="Times New Roman"/>
          <w:caps/>
          <w:lang w:val="en-GB"/>
        </w:rPr>
        <w:instrText xml:space="preserve"> </w:instrText>
      </w:r>
      <w:r w:rsidR="00FD4028" w:rsidRPr="00F265EE">
        <w:rPr>
          <w:rFonts w:ascii="Times New Roman" w:hAnsi="Times New Roman" w:cs="Times New Roman"/>
          <w:i/>
          <w:lang w:val="en-GB"/>
        </w:rPr>
        <w:instrText xml:space="preserve">See </w:instrText>
      </w:r>
      <w:r w:rsidR="00FD4028" w:rsidRPr="00F265EE">
        <w:rPr>
          <w:rFonts w:ascii="Times New Roman" w:hAnsi="Times New Roman" w:cs="Times New Roman"/>
          <w:caps/>
          <w:lang w:val="en-GB"/>
        </w:rPr>
        <w:instrText>halogenated dibenzodioxins</w:instrText>
      </w:r>
      <w:r w:rsidR="00FD4028" w:rsidRPr="00F265EE">
        <w:rPr>
          <w:rFonts w:ascii="Times New Roman" w:hAnsi="Times New Roman" w:cs="Times New Roman"/>
          <w:caps/>
        </w:rPr>
        <w:instrText xml:space="preserve"> AND DIBENZOFURANS</w:instrText>
      </w:r>
      <w:r w:rsidR="00323369"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HCB</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HCB</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Hydrocyanic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Hydrocyanic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and cyanides</w:t>
      </w:r>
      <w:r w:rsidR="00A3108F" w:rsidRPr="00F265EE">
        <w:rPr>
          <w:rFonts w:ascii="Times New Roman" w:hAnsi="Times New Roman" w:cs="Times New Roman"/>
          <w:caps/>
          <w:lang w:val="en-GB"/>
        </w:rPr>
        <w:fldChar w:fldCharType="begin"/>
      </w:r>
      <w:r w:rsidR="00323369" w:rsidRPr="00F265EE">
        <w:rPr>
          <w:rFonts w:ascii="Times New Roman" w:hAnsi="Times New Roman" w:cs="Times New Roman"/>
          <w:caps/>
        </w:rPr>
        <w:instrText xml:space="preserve"> XE "</w:instrText>
      </w:r>
      <w:r w:rsidR="00323369" w:rsidRPr="00F265EE">
        <w:rPr>
          <w:rFonts w:ascii="Times New Roman" w:hAnsi="Times New Roman" w:cs="Times New Roman"/>
          <w:caps/>
          <w:lang w:val="en-GB"/>
        </w:rPr>
        <w:instrText>CYANIDES</w:instrText>
      </w:r>
      <w:r w:rsidR="00996345" w:rsidRPr="00F265EE">
        <w:rPr>
          <w:rFonts w:ascii="Times New Roman" w:hAnsi="Times New Roman" w:cs="Times New Roman"/>
          <w:caps/>
          <w:lang w:val="en-GB"/>
        </w:rPr>
        <w:instrText xml:space="preserve"> </w:instrText>
      </w:r>
      <w:r w:rsidR="00996345" w:rsidRPr="00F265EE">
        <w:rPr>
          <w:rFonts w:ascii="Times New Roman" w:hAnsi="Times New Roman" w:cs="Times New Roman"/>
          <w:i/>
          <w:caps/>
          <w:lang w:val="en-GB"/>
        </w:rPr>
        <w:instrText>s</w:instrText>
      </w:r>
      <w:r w:rsidR="00996345" w:rsidRPr="00F265EE">
        <w:rPr>
          <w:rFonts w:ascii="Times New Roman" w:hAnsi="Times New Roman" w:cs="Times New Roman"/>
          <w:i/>
          <w:lang w:val="en-GB"/>
        </w:rPr>
        <w:instrText>ee</w:instrText>
      </w:r>
      <w:r w:rsidR="00E91E3B" w:rsidRPr="00F265EE">
        <w:rPr>
          <w:rFonts w:ascii="Times New Roman" w:hAnsi="Times New Roman" w:cs="Times New Roman"/>
          <w:i/>
          <w:lang w:val="en-GB"/>
        </w:rPr>
        <w:instrText xml:space="preserve"> also</w:instrText>
      </w:r>
      <w:r w:rsidR="00996345" w:rsidRPr="00F265EE">
        <w:rPr>
          <w:rFonts w:ascii="Times New Roman" w:hAnsi="Times New Roman" w:cs="Times New Roman"/>
          <w:i/>
          <w:caps/>
          <w:lang w:val="en-GB"/>
        </w:rPr>
        <w:instrText xml:space="preserve"> </w:instrText>
      </w:r>
      <w:r w:rsidR="00996345" w:rsidRPr="00F265EE">
        <w:rPr>
          <w:rFonts w:ascii="Times New Roman" w:hAnsi="Times New Roman" w:cs="Times New Roman"/>
          <w:caps/>
          <w:lang w:val="en-GB"/>
        </w:rPr>
        <w:instrText>HYDROCYANIC ACID A</w:instrText>
      </w:r>
      <w:r w:rsidR="004B5D2F" w:rsidRPr="00F265EE">
        <w:rPr>
          <w:rFonts w:ascii="Times New Roman" w:hAnsi="Times New Roman" w:cs="Times New Roman"/>
          <w:caps/>
          <w:lang w:val="en-GB"/>
        </w:rPr>
        <w:instrText>N</w:instrText>
      </w:r>
      <w:r w:rsidR="00996345" w:rsidRPr="00F265EE">
        <w:rPr>
          <w:rFonts w:ascii="Times New Roman" w:hAnsi="Times New Roman" w:cs="Times New Roman"/>
          <w:caps/>
          <w:lang w:val="en-GB"/>
        </w:rPr>
        <w:instrText>D CYANIDES</w:instrText>
      </w:r>
      <w:r w:rsidR="00323369"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Hydrofluoric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Hydrofluoric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Hydrosilicofluoric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Hydrosilicofluoric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rPr>
      </w:pPr>
      <w:r w:rsidRPr="00F265EE">
        <w:rPr>
          <w:rFonts w:ascii="Times New Roman" w:hAnsi="Times New Roman" w:cs="Times New Roman"/>
        </w:rPr>
        <w:t>Iodomethane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"Iodomethane" </w:instrText>
      </w:r>
      <w:r w:rsidR="00A3108F" w:rsidRPr="00F265EE">
        <w:rPr>
          <w:rFonts w:ascii="Times New Roman" w:hAnsi="Times New Roman" w:cs="Times New Roman"/>
          <w:caps/>
        </w:rPr>
        <w:fldChar w:fldCharType="end"/>
      </w:r>
      <w:r w:rsidRPr="00F265EE">
        <w:rPr>
          <w:rFonts w:ascii="Times New Roman" w:hAnsi="Times New Roman" w:cs="Times New Roman"/>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Maduramicin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Maduramicin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Mercury</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Mercury</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Methacrifos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Methacrifos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Methoxyethylmercuric acetate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Methoxyethylmercuric acetate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Methoxyethylmercuric chloride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Methoxyethylmercuric chloride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Methyl bromide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 bromide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4,4’-Methylenebis[2-chloroaniline</w:t>
      </w:r>
      <w:r w:rsidRPr="00F265EE">
        <w:rPr>
          <w:rFonts w:ascii="Times New Roman" w:hAnsi="Times New Roman" w:cs="Times New Roman"/>
          <w:caps/>
          <w:lang w:val="en-GB"/>
        </w:rPr>
        <w:t>]</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4,4’-Methylenebis[2-chloroaniline]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Mirex</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Mirex</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Molinate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Molinate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Nicotine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Nicotine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Nitrofen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Nitrofen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Phenylmercuric acetate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Phenylmercuric acetate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Phosphides, metallic</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Phosphides, metallic</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Phosphine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Phosphine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Propylene 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Propylene 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Pyrinuron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Pyrinuron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Strychnine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Strychnine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Sulcofuron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Sulcofuron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Tetrachloroethane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Tetrachloroethane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2,2’,6,6’-Tetraisopropyl-diphenyl-carbodiimide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2,2’,6,6’-Tetraisopropyl-diphenyl-carbodiimide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Thallium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Thallium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3</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ortho-Tolidine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931FE1" w:rsidRPr="00F265EE">
        <w:rPr>
          <w:rFonts w:ascii="Times New Roman" w:hAnsi="Times New Roman" w:cs="Times New Roman"/>
          <w:lang w:val="en-GB"/>
        </w:rPr>
        <w:instrText>ORTHO</w:instrText>
      </w:r>
      <w:r w:rsidRPr="00F265EE">
        <w:rPr>
          <w:rFonts w:ascii="Times New Roman" w:hAnsi="Times New Roman" w:cs="Times New Roman"/>
          <w:lang w:val="en-GB"/>
        </w:rPr>
        <w:instrText>-</w:instrText>
      </w:r>
      <w:r w:rsidRPr="00F265EE">
        <w:rPr>
          <w:rFonts w:ascii="Times New Roman" w:hAnsi="Times New Roman" w:cs="Times New Roman"/>
          <w:caps/>
          <w:lang w:val="en-GB"/>
        </w:rPr>
        <w:instrText>Tolidine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7163AC">
      <w:pPr>
        <w:pStyle w:val="appg"/>
        <w:tabs>
          <w:tab w:val="clear" w:pos="4819"/>
          <w:tab w:val="left" w:pos="7110"/>
        </w:tabs>
        <w:spacing w:line="240" w:lineRule="auto"/>
        <w:jc w:val="left"/>
        <w:rPr>
          <w:rFonts w:ascii="Times New Roman" w:hAnsi="Times New Roman" w:cs="Times New Roman"/>
          <w:lang w:val="en-GB"/>
        </w:rPr>
      </w:pPr>
      <w:r w:rsidRPr="00F265EE">
        <w:rPr>
          <w:rFonts w:ascii="Times New Roman" w:hAnsi="Times New Roman" w:cs="Times New Roman"/>
          <w:lang w:val="en-GB"/>
        </w:rPr>
        <w:t>Trichloroisocyanuric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Trichloroisocyanuric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823397" w:rsidRPr="00F265EE" w:rsidRDefault="005D5D1F" w:rsidP="007163AC">
      <w:pPr>
        <w:tabs>
          <w:tab w:val="left" w:pos="7110"/>
        </w:tabs>
        <w:rPr>
          <w:color w:val="000000"/>
          <w:sz w:val="20"/>
          <w:szCs w:val="20"/>
          <w:lang w:val="en-GB"/>
        </w:rPr>
      </w:pPr>
      <w:r w:rsidRPr="00F265EE">
        <w:rPr>
          <w:color w:val="000000"/>
          <w:sz w:val="20"/>
          <w:szCs w:val="20"/>
          <w:lang w:val="en-GB"/>
        </w:rPr>
        <w:t>Vinyl chloride</w:t>
      </w:r>
      <w:r w:rsidR="00A3108F" w:rsidRPr="00F265EE">
        <w:rPr>
          <w:color w:val="000000"/>
          <w:sz w:val="20"/>
          <w:szCs w:val="20"/>
          <w:lang w:val="en-GB"/>
        </w:rPr>
        <w:fldChar w:fldCharType="begin"/>
      </w:r>
      <w:r w:rsidRPr="00F265EE">
        <w:rPr>
          <w:color w:val="000000"/>
          <w:sz w:val="20"/>
          <w:szCs w:val="20"/>
          <w:lang w:val="en-GB"/>
        </w:rPr>
        <w:instrText xml:space="preserve"> XE "</w:instrText>
      </w:r>
      <w:r w:rsidR="00302BA5" w:rsidRPr="00F265EE">
        <w:rPr>
          <w:color w:val="000000"/>
          <w:sz w:val="20"/>
          <w:szCs w:val="20"/>
          <w:lang w:val="en-GB"/>
        </w:rPr>
        <w:instrText>VINYL CHLORIDE</w:instrText>
      </w:r>
      <w:r w:rsidRPr="00F265EE">
        <w:rPr>
          <w:color w:val="000000"/>
          <w:sz w:val="20"/>
          <w:szCs w:val="20"/>
          <w:lang w:val="en-GB"/>
        </w:rPr>
        <w:instrText xml:space="preserve">" </w:instrText>
      </w:r>
      <w:r w:rsidR="00A3108F" w:rsidRPr="00F265EE">
        <w:rPr>
          <w:color w:val="000000"/>
          <w:sz w:val="20"/>
          <w:szCs w:val="20"/>
          <w:lang w:val="en-GB"/>
        </w:rPr>
        <w:fldChar w:fldCharType="end"/>
      </w:r>
      <w:r w:rsidRPr="00F265EE">
        <w:rPr>
          <w:color w:val="000000"/>
          <w:sz w:val="20"/>
          <w:szCs w:val="20"/>
          <w:lang w:val="en-GB"/>
        </w:rPr>
        <w:tab/>
        <w:t>1</w:t>
      </w:r>
      <w:r w:rsidR="00823397" w:rsidRPr="00F265EE">
        <w:rPr>
          <w:color w:val="000000"/>
          <w:sz w:val="20"/>
          <w:szCs w:val="20"/>
          <w:lang w:val="en-GB"/>
        </w:rPr>
        <w:t xml:space="preserve">   </w:t>
      </w:r>
    </w:p>
    <w:p w:rsidR="002C27A5" w:rsidRPr="00F265EE" w:rsidRDefault="002C27A5" w:rsidP="00823397">
      <w:pPr>
        <w:jc w:val="center"/>
        <w:rPr>
          <w:b/>
          <w:bCs/>
          <w:color w:val="000000"/>
          <w:sz w:val="23"/>
          <w:szCs w:val="23"/>
          <w:lang w:val="en-GB"/>
        </w:rPr>
      </w:pPr>
    </w:p>
    <w:p w:rsidR="0013677B" w:rsidRPr="00F265EE" w:rsidRDefault="0013677B" w:rsidP="00823397">
      <w:pPr>
        <w:jc w:val="center"/>
        <w:rPr>
          <w:b/>
          <w:bCs/>
          <w:color w:val="000000"/>
          <w:sz w:val="23"/>
          <w:szCs w:val="23"/>
          <w:lang w:val="en-GB"/>
        </w:rPr>
        <w:sectPr w:rsidR="0013677B" w:rsidRPr="00F265EE" w:rsidSect="00E60D7B">
          <w:headerReference w:type="even" r:id="rId187"/>
          <w:headerReference w:type="default" r:id="rId188"/>
          <w:headerReference w:type="first" r:id="rId189"/>
          <w:type w:val="continuous"/>
          <w:pgSz w:w="12240" w:h="15840"/>
          <w:pgMar w:top="1134" w:right="1418" w:bottom="1134" w:left="1418" w:header="567" w:footer="567" w:gutter="0"/>
          <w:cols w:space="720"/>
          <w:docGrid w:linePitch="299"/>
        </w:sectPr>
      </w:pPr>
    </w:p>
    <w:p w:rsidR="005D5D1F" w:rsidRPr="00F265EE" w:rsidRDefault="00823397" w:rsidP="006D7134">
      <w:pPr>
        <w:pStyle w:val="Heading2"/>
        <w:spacing w:before="0" w:after="0"/>
        <w:ind w:left="0"/>
        <w:jc w:val="center"/>
        <w:rPr>
          <w:rFonts w:cs="Times New Roman"/>
          <w:sz w:val="24"/>
          <w:szCs w:val="24"/>
          <w:lang w:val="en-GB"/>
        </w:rPr>
      </w:pPr>
      <w:bookmarkStart w:id="112" w:name="_Toc359452411"/>
      <w:r w:rsidRPr="00F265EE">
        <w:rPr>
          <w:rFonts w:cs="Times New Roman"/>
          <w:sz w:val="24"/>
          <w:szCs w:val="24"/>
          <w:lang w:val="en-GB"/>
        </w:rPr>
        <w:lastRenderedPageBreak/>
        <w:t>A</w:t>
      </w:r>
      <w:r w:rsidR="005D5D1F" w:rsidRPr="00F265EE">
        <w:rPr>
          <w:rFonts w:cs="Times New Roman"/>
          <w:sz w:val="24"/>
          <w:szCs w:val="24"/>
          <w:lang w:val="en-GB"/>
        </w:rPr>
        <w:t>PPENDIX K</w:t>
      </w:r>
      <w:bookmarkEnd w:id="112"/>
    </w:p>
    <w:p w:rsidR="00E60D7B" w:rsidRPr="00F265EE" w:rsidRDefault="00E60D7B" w:rsidP="006D7134">
      <w:pPr>
        <w:pStyle w:val="Heading2"/>
        <w:spacing w:before="0" w:after="0"/>
        <w:ind w:left="0"/>
        <w:jc w:val="center"/>
        <w:rPr>
          <w:rFonts w:cs="Times New Roman"/>
          <w:sz w:val="24"/>
          <w:szCs w:val="24"/>
          <w:lang w:val="en-GB"/>
        </w:rPr>
        <w:sectPr w:rsidR="00E60D7B" w:rsidRPr="00F265EE" w:rsidSect="005D7A9B">
          <w:headerReference w:type="even" r:id="rId190"/>
          <w:headerReference w:type="default" r:id="rId191"/>
          <w:headerReference w:type="first" r:id="rId192"/>
          <w:type w:val="nextColumn"/>
          <w:pgSz w:w="12240" w:h="15840"/>
          <w:pgMar w:top="1134" w:right="1418" w:bottom="1134" w:left="1418" w:header="567" w:footer="567" w:gutter="0"/>
          <w:cols w:space="720"/>
          <w:docGrid w:linePitch="299"/>
        </w:sectPr>
      </w:pPr>
    </w:p>
    <w:p w:rsidR="005D5D1F" w:rsidRPr="00F265EE" w:rsidRDefault="005D5D1F" w:rsidP="006D7134">
      <w:pPr>
        <w:pStyle w:val="Heading2"/>
        <w:spacing w:before="0" w:after="0"/>
        <w:ind w:left="0"/>
        <w:jc w:val="center"/>
        <w:rPr>
          <w:rFonts w:cs="Times New Roman"/>
          <w:sz w:val="24"/>
          <w:szCs w:val="24"/>
          <w:lang w:val="en-GB"/>
        </w:rPr>
      </w:pPr>
    </w:p>
    <w:p w:rsidR="005D5D1F" w:rsidRPr="00F265EE" w:rsidRDefault="005D5D1F" w:rsidP="006D7134">
      <w:pPr>
        <w:pStyle w:val="Heading2"/>
        <w:spacing w:before="0" w:after="0"/>
        <w:ind w:left="0"/>
        <w:jc w:val="center"/>
        <w:rPr>
          <w:rFonts w:cs="Times New Roman"/>
          <w:sz w:val="24"/>
          <w:szCs w:val="24"/>
          <w:lang w:val="en-GB"/>
        </w:rPr>
      </w:pPr>
      <w:bookmarkStart w:id="113" w:name="_Toc359452412"/>
      <w:r w:rsidRPr="00F265EE">
        <w:rPr>
          <w:rFonts w:cs="Times New Roman"/>
          <w:sz w:val="24"/>
          <w:szCs w:val="24"/>
          <w:lang w:val="en-GB"/>
        </w:rPr>
        <w:t>DRUGS REQUIRED TO BE LABELLED</w:t>
      </w:r>
      <w:bookmarkEnd w:id="113"/>
    </w:p>
    <w:p w:rsidR="005D5D1F" w:rsidRPr="00F265EE" w:rsidRDefault="005D5D1F" w:rsidP="006D7134">
      <w:pPr>
        <w:pStyle w:val="Heading2"/>
        <w:spacing w:before="0" w:after="0"/>
        <w:ind w:left="0"/>
        <w:jc w:val="center"/>
        <w:rPr>
          <w:rFonts w:cs="Times New Roman"/>
          <w:sz w:val="24"/>
          <w:szCs w:val="24"/>
          <w:lang w:val="en-GB"/>
        </w:rPr>
      </w:pPr>
      <w:bookmarkStart w:id="114" w:name="_Toc359452413"/>
      <w:r w:rsidRPr="00F265EE">
        <w:rPr>
          <w:rFonts w:cs="Times New Roman"/>
          <w:sz w:val="24"/>
          <w:szCs w:val="24"/>
          <w:lang w:val="en-GB"/>
        </w:rPr>
        <w:t>WITH A SEDATION WARNING</w:t>
      </w:r>
      <w:bookmarkEnd w:id="114"/>
    </w:p>
    <w:p w:rsidR="005D5D1F" w:rsidRPr="00F265EE" w:rsidRDefault="005D5D1F" w:rsidP="006D7134">
      <w:pPr>
        <w:pStyle w:val="ChapterHeading"/>
        <w:spacing w:line="240" w:lineRule="auto"/>
        <w:rPr>
          <w:rFonts w:ascii="Times New Roman" w:hAnsi="Times New Roman" w:cs="Times New Roman"/>
        </w:rPr>
      </w:pPr>
    </w:p>
    <w:p w:rsidR="005D5D1F" w:rsidRPr="00F265EE" w:rsidRDefault="005D5D1F" w:rsidP="006D7134">
      <w:pPr>
        <w:pStyle w:val="1indent0"/>
        <w:spacing w:line="240" w:lineRule="auto"/>
        <w:jc w:val="center"/>
        <w:rPr>
          <w:rFonts w:ascii="Times New Roman" w:hAnsi="Times New Roman" w:cs="Times New Roman"/>
          <w:lang w:val="en-GB"/>
        </w:rPr>
      </w:pPr>
      <w:r w:rsidRPr="00F265EE">
        <w:rPr>
          <w:rFonts w:ascii="Times New Roman" w:hAnsi="Times New Roman" w:cs="Times New Roman"/>
          <w:lang w:val="en-GB"/>
        </w:rPr>
        <w:t>(see Part 2</w:t>
      </w:r>
      <w:r w:rsidR="00B624AD" w:rsidRPr="00F265EE">
        <w:rPr>
          <w:rFonts w:ascii="Times New Roman" w:hAnsi="Times New Roman" w:cs="Times New Roman"/>
          <w:lang w:val="en-GB"/>
        </w:rPr>
        <w:t>, Labels and Containers,</w:t>
      </w:r>
      <w:r w:rsidRPr="00F265EE">
        <w:rPr>
          <w:rFonts w:ascii="Times New Roman" w:hAnsi="Times New Roman" w:cs="Times New Roman"/>
          <w:lang w:val="en-GB"/>
        </w:rPr>
        <w:t xml:space="preserve"> </w:t>
      </w:r>
      <w:r w:rsidR="00B624AD" w:rsidRPr="00F265EE">
        <w:rPr>
          <w:rFonts w:ascii="Times New Roman" w:hAnsi="Times New Roman" w:cs="Times New Roman"/>
          <w:lang w:val="en-GB"/>
        </w:rPr>
        <w:t>s</w:t>
      </w:r>
      <w:r w:rsidRPr="00F265EE">
        <w:rPr>
          <w:rFonts w:ascii="Times New Roman" w:hAnsi="Times New Roman" w:cs="Times New Roman"/>
          <w:lang w:val="en-GB"/>
        </w:rPr>
        <w:t>ubparagraph 14(2))</w:t>
      </w:r>
    </w:p>
    <w:p w:rsidR="005D5D1F" w:rsidRPr="00F265EE" w:rsidRDefault="005D5D1F" w:rsidP="006D7134">
      <w:pPr>
        <w:pStyle w:val="ChapterHeading"/>
        <w:spacing w:line="240" w:lineRule="auto"/>
        <w:rPr>
          <w:rFonts w:ascii="Times New Roman" w:hAnsi="Times New Roman" w:cs="Times New Roman"/>
        </w:rPr>
      </w:pP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Alprazolam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Alprazolam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rPr>
      </w:pPr>
      <w:r w:rsidRPr="00F265EE">
        <w:rPr>
          <w:rFonts w:ascii="Times New Roman" w:hAnsi="Times New Roman" w:cs="Times New Roman"/>
          <w:caps/>
        </w:rPr>
        <w:t>Amisulpride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"Amisulpride" </w:instrText>
      </w:r>
      <w:r w:rsidR="00A3108F" w:rsidRPr="00F265EE">
        <w:rPr>
          <w:rFonts w:ascii="Times New Roman" w:hAnsi="Times New Roman" w:cs="Times New Roman"/>
          <w:caps/>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Amitriptyline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Amitriptyline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Amylobarbitone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Amylobarbitone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rPr>
        <w:t>Aripiprazole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"Aripiprazole" </w:instrText>
      </w:r>
      <w:r w:rsidR="00A3108F" w:rsidRPr="00F265EE">
        <w:rPr>
          <w:rFonts w:ascii="Times New Roman" w:hAnsi="Times New Roman" w:cs="Times New Roman"/>
          <w:caps/>
        </w:rPr>
        <w:fldChar w:fldCharType="end"/>
      </w:r>
    </w:p>
    <w:p w:rsidR="000A6063" w:rsidRPr="00F265EE" w:rsidRDefault="000A6063"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ASENAPINE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"ASENAPINE"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Azatadine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"Azatadine"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Baclofen</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"Baclofen"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Benztropine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"Benztropine"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Bromazepam</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"Bromazepam"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Brompheniramine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"Brompheniramine"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Buclizine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"Buclizine"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Buprenorphine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"Buprenorphine"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Butobarbitone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"Butobarbitone"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Cetirizine</w:t>
      </w:r>
      <w:r w:rsidR="00A3108F" w:rsidRPr="00F265EE">
        <w:rPr>
          <w:rFonts w:ascii="Times New Roman" w:hAnsi="Times New Roman" w:cs="Times New Roman"/>
          <w:caps/>
        </w:rPr>
        <w:fldChar w:fldCharType="begin"/>
      </w:r>
      <w:r w:rsidRPr="00F265EE">
        <w:rPr>
          <w:rFonts w:ascii="Times New Roman" w:hAnsi="Times New Roman" w:cs="Times New Roman"/>
          <w:caps/>
          <w:lang w:val="de-DE"/>
        </w:rPr>
        <w:instrText xml:space="preserve"> XE "Cetirizine" </w:instrText>
      </w:r>
      <w:r w:rsidR="00A3108F" w:rsidRPr="00F265EE">
        <w:rPr>
          <w:rFonts w:ascii="Times New Roman" w:hAnsi="Times New Roman" w:cs="Times New Roman"/>
          <w:caps/>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Chloral hydrat</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"Chloral hydrate" </w:instrText>
      </w:r>
      <w:r w:rsidR="00A3108F" w:rsidRPr="00F265EE">
        <w:rPr>
          <w:rFonts w:ascii="Times New Roman" w:hAnsi="Times New Roman" w:cs="Times New Roman"/>
          <w:caps/>
          <w:lang w:val="en-GB"/>
        </w:rPr>
        <w:fldChar w:fldCharType="end"/>
      </w:r>
      <w:r w:rsidRPr="00F265EE">
        <w:rPr>
          <w:rFonts w:ascii="Times New Roman" w:hAnsi="Times New Roman" w:cs="Times New Roman"/>
          <w:caps/>
          <w:lang w:val="de-DE"/>
        </w:rPr>
        <w:t>e</w:t>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Chlordiazepoxide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"Chlordiazepoxide"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Chlormethiazole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Chlormethiazole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Chlorpheniramine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Chlorpheniramine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Chlorpromazine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Chlorpromazine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Clemastine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Clemastine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Clomipramine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Clomipramine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Clonazepam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Clonazepam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Clonidine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Clonidine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Clorazepate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Clorazepate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rPr>
      </w:pPr>
      <w:r w:rsidRPr="00F265EE">
        <w:rPr>
          <w:rFonts w:ascii="Times New Roman" w:hAnsi="Times New Roman" w:cs="Times New Roman"/>
          <w:caps/>
        </w:rPr>
        <w:t>Clozapine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"Clozapine" </w:instrText>
      </w:r>
      <w:r w:rsidR="00A3108F" w:rsidRPr="00F265EE">
        <w:rPr>
          <w:rFonts w:ascii="Times New Roman" w:hAnsi="Times New Roman" w:cs="Times New Roman"/>
          <w:caps/>
        </w:rPr>
        <w:fldChar w:fldCharType="end"/>
      </w:r>
    </w:p>
    <w:p w:rsidR="005D5D1F" w:rsidRPr="00F265EE" w:rsidRDefault="005D5D1F" w:rsidP="00996345">
      <w:pPr>
        <w:pStyle w:val="1indent0"/>
        <w:spacing w:line="240" w:lineRule="auto"/>
        <w:jc w:val="left"/>
        <w:rPr>
          <w:rFonts w:ascii="Times New Roman" w:hAnsi="Times New Roman" w:cs="Times New Roman"/>
          <w:lang w:val="en-GB"/>
        </w:rPr>
      </w:pPr>
      <w:r w:rsidRPr="00F265EE">
        <w:rPr>
          <w:rFonts w:ascii="Times New Roman" w:hAnsi="Times New Roman" w:cs="Times New Roman"/>
          <w:caps/>
          <w:lang w:val="en-GB"/>
        </w:rPr>
        <w:t>Codeine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Codeine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Cyclizine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Cyclizine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Cyclobarbitone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Cyclobarbitone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Cycloserine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Cycloserine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Cyproheptadine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Cyproheptadine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Cysteamine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"Cysteamine"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Dantrolene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"Dantrolene"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Desipramine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"Desipramine"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Dexchlorpheniramine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"Dexchlorpheniramine"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Dextromoramide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"Dextromoramide"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Dextropropoxyphene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"Dextropropoxyphene"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Diazepam</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"Diazepam"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Difenoxin</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"Difenoxin"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Dihydrocodeine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"Dihydrocodeine"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Dimenhydrinate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"Dimenhydrinate"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Dimethindene</w:t>
      </w:r>
      <w:r w:rsidR="00A3108F" w:rsidRPr="00F265EE">
        <w:rPr>
          <w:rFonts w:ascii="Times New Roman" w:hAnsi="Times New Roman" w:cs="Times New Roman"/>
          <w:caps/>
          <w:lang w:val="en-GB"/>
        </w:rPr>
        <w:fldChar w:fldCharType="begin"/>
      </w:r>
      <w:r w:rsidR="00323369" w:rsidRPr="00F265EE">
        <w:rPr>
          <w:rFonts w:ascii="Times New Roman" w:hAnsi="Times New Roman" w:cs="Times New Roman"/>
          <w:caps/>
          <w:lang w:val="de-DE"/>
        </w:rPr>
        <w:instrText xml:space="preserve"> XE "Dimethindene"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Diphenhydramine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"Diphenhydramine"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Diphenoxylate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"Diphenoxylate"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Diphenylpyraline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Diphenylpyraline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3E3399" w:rsidRPr="00F265EE" w:rsidRDefault="005D5D1F" w:rsidP="00996345">
      <w:pPr>
        <w:rPr>
          <w:caps/>
          <w:color w:val="000000"/>
          <w:sz w:val="20"/>
          <w:szCs w:val="20"/>
          <w:lang w:val="en-GB"/>
        </w:rPr>
      </w:pPr>
      <w:r w:rsidRPr="00F265EE">
        <w:rPr>
          <w:caps/>
          <w:color w:val="000000"/>
          <w:sz w:val="20"/>
          <w:szCs w:val="20"/>
          <w:lang w:val="en-GB"/>
        </w:rPr>
        <w:t>Dothiepin</w:t>
      </w:r>
      <w:r w:rsidR="00A3108F" w:rsidRPr="00F265EE">
        <w:rPr>
          <w:caps/>
          <w:color w:val="000000"/>
          <w:sz w:val="20"/>
          <w:szCs w:val="20"/>
          <w:lang w:val="en-GB"/>
        </w:rPr>
        <w:fldChar w:fldCharType="begin"/>
      </w:r>
      <w:r w:rsidRPr="00F265EE">
        <w:rPr>
          <w:caps/>
          <w:color w:val="000000"/>
          <w:sz w:val="20"/>
          <w:szCs w:val="20"/>
          <w:lang w:val="en-GB"/>
        </w:rPr>
        <w:instrText xml:space="preserve"> XE "Dothiepin" </w:instrText>
      </w:r>
      <w:r w:rsidR="00A3108F" w:rsidRPr="00F265EE">
        <w:rPr>
          <w:caps/>
          <w:color w:val="000000"/>
          <w:sz w:val="20"/>
          <w:szCs w:val="20"/>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Doxepin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Doxepin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Doxylamine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Doxylamine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lang w:val="en-GB"/>
        </w:rPr>
      </w:pPr>
      <w:r w:rsidRPr="00F265EE">
        <w:rPr>
          <w:rFonts w:ascii="Times New Roman" w:hAnsi="Times New Roman" w:cs="Times New Roman"/>
          <w:caps/>
          <w:lang w:val="en-GB"/>
        </w:rPr>
        <w:t>Dronabinol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Dronabinol</w:instrText>
      </w:r>
      <w:r w:rsidR="00323369" w:rsidRPr="00F265EE">
        <w:rPr>
          <w:rFonts w:ascii="Times New Roman" w:hAnsi="Times New Roman" w:cs="Times New Roman"/>
          <w:caps/>
          <w:lang w:val="en-GB"/>
        </w:rPr>
        <w:instrText xml:space="preserve"> </w:instrText>
      </w:r>
      <w:r w:rsidR="00323369" w:rsidRPr="00F265EE">
        <w:rPr>
          <w:rFonts w:ascii="Times New Roman" w:hAnsi="Times New Roman" w:cs="Times New Roman"/>
          <w:lang w:val="en-GB"/>
        </w:rPr>
        <w:instrText>(</w:instrText>
      </w:r>
      <w:r w:rsidR="004B5D2F" w:rsidRPr="00F265EE">
        <w:rPr>
          <w:rFonts w:ascii="Times New Roman" w:hAnsi="Times New Roman" w:cs="Times New Roman"/>
          <w:iCs/>
          <w:lang w:val="en-GB"/>
        </w:rPr>
        <w:instrText>delta</w:instrText>
      </w:r>
      <w:r w:rsidR="00323369" w:rsidRPr="00F265EE">
        <w:rPr>
          <w:rFonts w:ascii="Times New Roman" w:hAnsi="Times New Roman" w:cs="Times New Roman"/>
          <w:lang w:val="en-GB"/>
        </w:rPr>
        <w:instrText>-9-</w:instrText>
      </w:r>
      <w:r w:rsidR="00323369" w:rsidRPr="00F265EE">
        <w:rPr>
          <w:rFonts w:ascii="Times New Roman" w:hAnsi="Times New Roman" w:cs="Times New Roman"/>
          <w:caps/>
          <w:lang w:val="en-GB"/>
        </w:rPr>
        <w:instrText>tetrahydrocannabinol</w:instrText>
      </w:r>
      <w:r w:rsidR="00323369" w:rsidRPr="00F265EE">
        <w:rPr>
          <w:rFonts w:ascii="Times New Roman" w:hAnsi="Times New Roman" w:cs="Times New Roman"/>
          <w:caps/>
        </w:rPr>
        <w:instrText>)</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i/>
          <w:iCs/>
          <w:lang w:val="en-GB"/>
        </w:rPr>
        <w:t>delta</w:t>
      </w:r>
      <w:r w:rsidRPr="00F265EE">
        <w:rPr>
          <w:rFonts w:ascii="Times New Roman" w:hAnsi="Times New Roman" w:cs="Times New Roman"/>
          <w:lang w:val="en-GB"/>
        </w:rPr>
        <w:t>-9-</w:t>
      </w:r>
      <w:r w:rsidRPr="00F265EE">
        <w:rPr>
          <w:rFonts w:ascii="Times New Roman" w:hAnsi="Times New Roman" w:cs="Times New Roman"/>
          <w:caps/>
          <w:lang w:val="en-GB"/>
        </w:rPr>
        <w:t>tetrahydrocannabinol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4B5D2F" w:rsidRPr="00F265EE">
        <w:rPr>
          <w:rFonts w:ascii="Times New Roman" w:hAnsi="Times New Roman" w:cs="Times New Roman"/>
          <w:iCs/>
          <w:lang w:val="en-GB"/>
        </w:rPr>
        <w:instrText>DELTA</w:instrText>
      </w:r>
      <w:r w:rsidRPr="00F265EE">
        <w:rPr>
          <w:rFonts w:ascii="Times New Roman" w:hAnsi="Times New Roman" w:cs="Times New Roman"/>
          <w:lang w:val="en-GB"/>
        </w:rPr>
        <w:instrText>-9-</w:instrText>
      </w:r>
      <w:r w:rsidRPr="00F265EE">
        <w:rPr>
          <w:rFonts w:ascii="Times New Roman" w:hAnsi="Times New Roman" w:cs="Times New Roman"/>
          <w:caps/>
          <w:lang w:val="en-GB"/>
        </w:rPr>
        <w:instrText>tetrahydrocannabinol</w:instrText>
      </w:r>
      <w:r w:rsidR="00996345" w:rsidRPr="00F265EE">
        <w:rPr>
          <w:rFonts w:ascii="Times New Roman" w:hAnsi="Times New Roman" w:cs="Times New Roman"/>
        </w:rPr>
        <w:instrText xml:space="preserve"> </w:instrText>
      </w:r>
      <w:r w:rsidR="00323369" w:rsidRPr="00F265EE">
        <w:rPr>
          <w:rFonts w:ascii="Times New Roman" w:hAnsi="Times New Roman" w:cs="Times New Roman"/>
          <w:i/>
        </w:rPr>
        <w:instrText>See</w:instrText>
      </w:r>
      <w:r w:rsidR="00323369" w:rsidRPr="00F265EE">
        <w:rPr>
          <w:rFonts w:ascii="Times New Roman" w:hAnsi="Times New Roman" w:cs="Times New Roman"/>
        </w:rPr>
        <w:instrText xml:space="preserve"> DRONABINOL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Droperidol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Droperidol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rPr>
      </w:pPr>
      <w:r w:rsidRPr="00F265EE">
        <w:rPr>
          <w:rFonts w:ascii="Times New Roman" w:hAnsi="Times New Roman" w:cs="Times New Roman"/>
          <w:caps/>
        </w:rPr>
        <w:lastRenderedPageBreak/>
        <w:t>Duloxetine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"Duloxetine" </w:instrText>
      </w:r>
      <w:r w:rsidR="00A3108F" w:rsidRPr="00F265EE">
        <w:rPr>
          <w:rFonts w:ascii="Times New Roman" w:hAnsi="Times New Roman" w:cs="Times New Roman"/>
          <w:caps/>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Ethylmorphine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Ethylmorphine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823397" w:rsidRPr="00F265EE" w:rsidRDefault="005D5D1F" w:rsidP="00996345">
      <w:pPr>
        <w:rPr>
          <w:caps/>
          <w:color w:val="000000"/>
          <w:sz w:val="20"/>
          <w:szCs w:val="20"/>
          <w:lang w:val="en-GB"/>
        </w:rPr>
      </w:pPr>
      <w:r w:rsidRPr="00F265EE">
        <w:rPr>
          <w:caps/>
          <w:color w:val="000000"/>
          <w:sz w:val="20"/>
          <w:szCs w:val="20"/>
          <w:lang w:val="en-GB"/>
        </w:rPr>
        <w:t>Fenfluramine</w:t>
      </w:r>
      <w:r w:rsidR="00A3108F" w:rsidRPr="00F265EE">
        <w:rPr>
          <w:caps/>
          <w:color w:val="000000"/>
          <w:sz w:val="20"/>
          <w:szCs w:val="20"/>
          <w:lang w:val="en-GB"/>
        </w:rPr>
        <w:fldChar w:fldCharType="begin"/>
      </w:r>
      <w:r w:rsidRPr="00F265EE">
        <w:rPr>
          <w:caps/>
          <w:color w:val="000000"/>
          <w:sz w:val="20"/>
          <w:szCs w:val="20"/>
          <w:lang w:val="en-GB"/>
        </w:rPr>
        <w:instrText xml:space="preserve"> XE "Fenfluramine" </w:instrText>
      </w:r>
      <w:r w:rsidR="00A3108F" w:rsidRPr="00F265EE">
        <w:rPr>
          <w:caps/>
          <w:color w:val="000000"/>
          <w:sz w:val="20"/>
          <w:szCs w:val="20"/>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Flunitrazepam</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en-GB"/>
        </w:rPr>
        <w:instrText xml:space="preserve"> XE "Flunitrazepam" </w:instrText>
      </w:r>
      <w:r w:rsidR="00A3108F" w:rsidRPr="00F265EE">
        <w:rPr>
          <w:rFonts w:ascii="Times New Roman" w:hAnsi="Times New Roman" w:cs="Times New Roman"/>
          <w:caps/>
          <w:lang w:val="en-GB"/>
        </w:rPr>
        <w:fldChar w:fldCharType="end"/>
      </w:r>
    </w:p>
    <w:p w:rsidR="005D5D1F" w:rsidRPr="00F265EE" w:rsidRDefault="005D5D1F" w:rsidP="00996345">
      <w:pPr>
        <w:pStyle w:val="schedbody"/>
        <w:spacing w:line="240" w:lineRule="auto"/>
        <w:rPr>
          <w:rFonts w:ascii="Times New Roman" w:hAnsi="Times New Roman" w:cs="Times New Roman"/>
          <w:caps/>
          <w:lang w:val="de-DE"/>
        </w:rPr>
      </w:pPr>
      <w:r w:rsidRPr="00F265EE">
        <w:rPr>
          <w:rFonts w:ascii="Times New Roman" w:hAnsi="Times New Roman" w:cs="Times New Roman"/>
          <w:caps/>
          <w:lang w:val="de-DE"/>
        </w:rPr>
        <w:t>Flupenthixol</w:t>
      </w:r>
      <w:r w:rsidR="00A3108F" w:rsidRPr="00F265EE">
        <w:rPr>
          <w:rFonts w:ascii="Times New Roman" w:hAnsi="Times New Roman" w:cs="Times New Roman"/>
          <w:caps/>
        </w:rPr>
        <w:fldChar w:fldCharType="begin"/>
      </w:r>
      <w:r w:rsidRPr="00F265EE">
        <w:rPr>
          <w:rFonts w:ascii="Times New Roman" w:hAnsi="Times New Roman" w:cs="Times New Roman"/>
          <w:caps/>
          <w:lang w:val="de-DE"/>
        </w:rPr>
        <w:instrText xml:space="preserve"> XE "Flupenthixol" </w:instrText>
      </w:r>
      <w:r w:rsidR="00A3108F" w:rsidRPr="00F265EE">
        <w:rPr>
          <w:rFonts w:ascii="Times New Roman" w:hAnsi="Times New Roman" w:cs="Times New Roman"/>
          <w:caps/>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Fluphenazine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"Fluphenazine"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Flurazepam</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"Flurazepam"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Gabapentin</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"Gabapentin"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Gemcitabine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"Gemcitabine"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Glutethimide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"Glutethimide"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Haloperidol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Haloperidol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Hydrocodone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Hydrocodone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Hydromorphone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Hydromorphone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Hydroxyzine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Hydroxyzine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Imipramine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Imipramine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ind w:left="0" w:firstLine="0"/>
        <w:jc w:val="left"/>
        <w:rPr>
          <w:rFonts w:ascii="Times New Roman" w:hAnsi="Times New Roman" w:cs="Times New Roman"/>
          <w:caps/>
          <w:lang w:val="en-GB"/>
        </w:rPr>
      </w:pPr>
      <w:r w:rsidRPr="00F265EE">
        <w:rPr>
          <w:rFonts w:ascii="Times New Roman" w:hAnsi="Times New Roman" w:cs="Times New Roman"/>
          <w:caps/>
          <w:lang w:val="en-GB"/>
        </w:rPr>
        <w:t>Lamotrigine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Lamotrigine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Levetiracetam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Levetiracetam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Levocabastine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Levocabastine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Lorazepam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Lorazepam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Mazindol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Mazindol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Mebhydrolin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Mebhydrolin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Meclozine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Meclozine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Medazepam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Medazepam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Meprobamate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Meprobamate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Mepyramine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Mepyramine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Methadone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Methadone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Methdilazine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Methdilazine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Methocarbamol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Methocarbamol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Methylphenobarbitone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Methylphenobarbitone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Mianserin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Mianserin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Mirtazapine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Mirtazapine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Morphine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Morphine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Nabiximols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Nabiximols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Nalbuphine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Nalbuphine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Nitrazepam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Nitrazepam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Normethadone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Normethadone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Nortriptyline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Nortriptyline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Olanzapine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Olanzapine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lang w:val="en-GB"/>
        </w:rPr>
      </w:pPr>
      <w:r w:rsidRPr="00F265EE">
        <w:rPr>
          <w:rFonts w:ascii="Times New Roman" w:hAnsi="Times New Roman" w:cs="Times New Roman"/>
          <w:caps/>
          <w:lang w:val="en-GB"/>
        </w:rPr>
        <w:t>Opium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Opium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caps/>
          <w:lang w:val="en-GB"/>
        </w:rPr>
        <w:t xml:space="preserve"> </w:t>
      </w:r>
      <w:r w:rsidRPr="00F265EE">
        <w:rPr>
          <w:rFonts w:ascii="Times New Roman" w:hAnsi="Times New Roman" w:cs="Times New Roman"/>
          <w:lang w:val="en-GB"/>
        </w:rPr>
        <w:t xml:space="preserve">in any form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the alkaloids noscapine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noscapine</w:instrText>
      </w:r>
      <w:r w:rsidR="00640952" w:rsidRPr="00F265EE">
        <w:rPr>
          <w:rFonts w:ascii="Times New Roman" w:hAnsi="Times New Roman" w:cs="Times New Roman"/>
          <w:caps/>
          <w:lang w:val="en-GB"/>
        </w:rPr>
        <w:instrText xml:space="preserve"> </w:instrText>
      </w:r>
      <w:r w:rsidR="00640952" w:rsidRPr="00F265EE">
        <w:rPr>
          <w:rFonts w:ascii="Times New Roman" w:hAnsi="Times New Roman" w:cs="Times New Roman"/>
          <w:i/>
          <w:caps/>
          <w:lang w:val="en-GB"/>
        </w:rPr>
        <w:instrText>S</w:instrText>
      </w:r>
      <w:r w:rsidR="00640952" w:rsidRPr="00F265EE">
        <w:rPr>
          <w:rFonts w:ascii="Times New Roman" w:hAnsi="Times New Roman" w:cs="Times New Roman"/>
          <w:i/>
          <w:lang w:val="en-GB"/>
        </w:rPr>
        <w:instrText>ee also</w:instrText>
      </w:r>
      <w:r w:rsidR="00640952" w:rsidRPr="00F265EE">
        <w:rPr>
          <w:rFonts w:ascii="Times New Roman" w:hAnsi="Times New Roman" w:cs="Times New Roman"/>
          <w:caps/>
          <w:lang w:val="en-GB"/>
        </w:rPr>
        <w:instrText xml:space="preserve"> OPIUM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papaverine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papaverine</w:instrText>
      </w:r>
      <w:r w:rsidR="00640952" w:rsidRPr="00F265EE">
        <w:rPr>
          <w:rFonts w:ascii="Times New Roman" w:hAnsi="Times New Roman" w:cs="Times New Roman"/>
          <w:caps/>
          <w:lang w:val="en-GB"/>
        </w:rPr>
        <w:instrText xml:space="preserve"> </w:instrText>
      </w:r>
      <w:r w:rsidR="00640952" w:rsidRPr="00F265EE">
        <w:rPr>
          <w:rFonts w:ascii="Times New Roman" w:hAnsi="Times New Roman" w:cs="Times New Roman"/>
          <w:i/>
          <w:caps/>
          <w:lang w:val="en-GB"/>
        </w:rPr>
        <w:instrText>S</w:instrText>
      </w:r>
      <w:r w:rsidR="00640952" w:rsidRPr="00F265EE">
        <w:rPr>
          <w:rFonts w:ascii="Times New Roman" w:hAnsi="Times New Roman" w:cs="Times New Roman"/>
          <w:i/>
          <w:lang w:val="en-GB"/>
        </w:rPr>
        <w:instrText>ee also</w:instrText>
      </w:r>
      <w:r w:rsidR="00640952" w:rsidRPr="00F265EE">
        <w:rPr>
          <w:rFonts w:ascii="Times New Roman" w:hAnsi="Times New Roman" w:cs="Times New Roman"/>
          <w:lang w:val="en-GB"/>
        </w:rPr>
        <w:instrText xml:space="preserve"> </w:instrText>
      </w:r>
      <w:r w:rsidR="00640952" w:rsidRPr="00F265EE">
        <w:rPr>
          <w:rFonts w:ascii="Times New Roman" w:hAnsi="Times New Roman" w:cs="Times New Roman"/>
          <w:caps/>
          <w:lang w:val="en-GB"/>
        </w:rPr>
        <w:instrText>OPIUM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Oxazepam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Oxazepam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Oxycodone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Oxycodone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schedbody"/>
        <w:spacing w:line="240" w:lineRule="auto"/>
        <w:rPr>
          <w:rFonts w:ascii="Times New Roman" w:hAnsi="Times New Roman" w:cs="Times New Roman"/>
          <w:caps/>
        </w:rPr>
      </w:pPr>
      <w:r w:rsidRPr="00F265EE">
        <w:rPr>
          <w:rFonts w:ascii="Times New Roman" w:hAnsi="Times New Roman" w:cs="Times New Roman"/>
          <w:caps/>
        </w:rPr>
        <w:t>Paliperidone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"Paliperidone" </w:instrText>
      </w:r>
      <w:r w:rsidR="00A3108F" w:rsidRPr="00F265EE">
        <w:rPr>
          <w:rFonts w:ascii="Times New Roman" w:hAnsi="Times New Roman" w:cs="Times New Roman"/>
          <w:caps/>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Papaveretum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Papaveretum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Pentazocine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Pentazocine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Pentobarbitone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Pentobarbitone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Pericyazine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Pericyazine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Perphenazine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Perphenazine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Pethidine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Pethidine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Phenelzine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Phenelzine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Pheniramine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Pheniramine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Phenobarbitone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Phenobarbitone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Phenoperidine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Phenoperidine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Phenyltoloxamine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Phenyltoloxamine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Pholcodine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Pholcodine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Pimozide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Pimozide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Pizotifen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Pizotifen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Prazepam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Prazepam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rPr>
      </w:pPr>
      <w:r w:rsidRPr="00F265EE">
        <w:rPr>
          <w:rFonts w:ascii="Times New Roman" w:hAnsi="Times New Roman" w:cs="Times New Roman"/>
          <w:caps/>
        </w:rPr>
        <w:t>Pregabalin</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"Pregabalin" </w:instrText>
      </w:r>
      <w:r w:rsidR="00A3108F" w:rsidRPr="00F265EE">
        <w:rPr>
          <w:rFonts w:ascii="Times New Roman" w:hAnsi="Times New Roman" w:cs="Times New Roman"/>
          <w:caps/>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Prochlorperazine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Prochlorperazine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lastRenderedPageBreak/>
        <w:t>Promazine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Promazine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Promethazine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Promethazine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Protriptyline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Protriptyline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rPr>
      </w:pPr>
      <w:r w:rsidRPr="00F265EE">
        <w:rPr>
          <w:rFonts w:ascii="Times New Roman" w:hAnsi="Times New Roman" w:cs="Times New Roman"/>
          <w:caps/>
        </w:rPr>
        <w:t>Quetiapine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"Quetiapine" </w:instrText>
      </w:r>
      <w:r w:rsidR="00A3108F" w:rsidRPr="00F265EE">
        <w:rPr>
          <w:rFonts w:ascii="Times New Roman" w:hAnsi="Times New Roman" w:cs="Times New Roman"/>
          <w:caps/>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Quinalbarbitone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Quinalbarbitone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CF1E67" w:rsidRPr="00F265EE" w:rsidRDefault="00CF1E67" w:rsidP="00CF1E67">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RETIGABINE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RETIGABINE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Risperidone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Risperidone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Rotigotine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"Rotigotine" </w:instrText>
      </w:r>
      <w:r w:rsidR="00A3108F" w:rsidRPr="00F265EE">
        <w:rPr>
          <w:rFonts w:ascii="Times New Roman" w:hAnsi="Times New Roman" w:cs="Times New Roman"/>
          <w:caps/>
          <w:lang w:val="en-GB"/>
        </w:rPr>
        <w:fldChar w:fldCharType="end"/>
      </w:r>
    </w:p>
    <w:p w:rsidR="000A6063" w:rsidRPr="00F265EE" w:rsidRDefault="000A6063"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RUPATADINE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RUPATADINE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Secbutobarbitone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Secbutobarbitone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0A6063" w:rsidRPr="00F265EE" w:rsidRDefault="000A6063"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TAPENTADOL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TAPENTADOL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Temazepam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Temazepam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Thenyldiamine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Thenyldiamine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Thiethylperazine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Thiethylperazine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Thiopropazate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Thiopropazate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Thioridazine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Thioridazine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Thiothixene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Thiothixene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Tramadol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Tramadol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Tranylcypromine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Tranylcypromine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Trifluoperazine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Trifluoperazine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Trimeprazine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Trimeprazine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Trimipramine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Trimipramine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Triprolidine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Triprolidine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Ziprasidone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Ziprasidone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Zolpidem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Zolpidem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rPr>
      </w:pPr>
      <w:r w:rsidRPr="00F265EE">
        <w:rPr>
          <w:rFonts w:ascii="Times New Roman" w:hAnsi="Times New Roman" w:cs="Times New Roman"/>
          <w:caps/>
        </w:rPr>
        <w:t>Zonisamide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"Zonisamide" </w:instrText>
      </w:r>
      <w:r w:rsidR="00A3108F" w:rsidRPr="00F265EE">
        <w:rPr>
          <w:rFonts w:ascii="Times New Roman" w:hAnsi="Times New Roman" w:cs="Times New Roman"/>
          <w:caps/>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Zopiclone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Zopiclone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A548A9" w:rsidRPr="00F265EE" w:rsidRDefault="00A548A9" w:rsidP="00996345">
      <w:pPr>
        <w:pStyle w:val="1indent0"/>
        <w:spacing w:line="240" w:lineRule="auto"/>
        <w:jc w:val="left"/>
        <w:rPr>
          <w:rFonts w:ascii="Times New Roman" w:hAnsi="Times New Roman" w:cs="Times New Roman"/>
          <w:caps/>
          <w:lang w:val="en-GB"/>
        </w:rPr>
      </w:pPr>
    </w:p>
    <w:p w:rsidR="00A548A9" w:rsidRPr="00F265EE" w:rsidRDefault="00A548A9" w:rsidP="00076814">
      <w:pPr>
        <w:jc w:val="center"/>
        <w:rPr>
          <w:b/>
          <w:bCs/>
          <w:color w:val="000000"/>
          <w:sz w:val="23"/>
          <w:szCs w:val="23"/>
          <w:lang w:val="en-GB"/>
        </w:rPr>
        <w:sectPr w:rsidR="00A548A9" w:rsidRPr="00F265EE" w:rsidSect="00E60D7B">
          <w:headerReference w:type="even" r:id="rId193"/>
          <w:headerReference w:type="default" r:id="rId194"/>
          <w:headerReference w:type="first" r:id="rId195"/>
          <w:type w:val="continuous"/>
          <w:pgSz w:w="12240" w:h="15840"/>
          <w:pgMar w:top="1134" w:right="1418" w:bottom="1134" w:left="1418" w:header="567" w:footer="567" w:gutter="0"/>
          <w:cols w:space="720"/>
          <w:docGrid w:linePitch="299"/>
        </w:sectPr>
      </w:pPr>
    </w:p>
    <w:p w:rsidR="003E4D55" w:rsidRPr="00F265EE" w:rsidRDefault="003E4D55" w:rsidP="006D7134">
      <w:pPr>
        <w:pStyle w:val="Heading2"/>
        <w:spacing w:before="0" w:after="0"/>
        <w:ind w:left="0"/>
        <w:jc w:val="center"/>
        <w:rPr>
          <w:rFonts w:cs="Times New Roman"/>
          <w:sz w:val="24"/>
          <w:szCs w:val="24"/>
          <w:lang w:val="en-GB"/>
        </w:rPr>
      </w:pPr>
      <w:bookmarkStart w:id="115" w:name="_Toc359452414"/>
      <w:r w:rsidRPr="00F265EE">
        <w:rPr>
          <w:rFonts w:cs="Times New Roman"/>
          <w:sz w:val="24"/>
          <w:szCs w:val="24"/>
          <w:lang w:val="en-GB"/>
        </w:rPr>
        <w:lastRenderedPageBreak/>
        <w:t>APPENDIX L</w:t>
      </w:r>
      <w:bookmarkEnd w:id="115"/>
    </w:p>
    <w:p w:rsidR="003E4D55" w:rsidRPr="00F265EE" w:rsidRDefault="003E4D55" w:rsidP="006D7134">
      <w:pPr>
        <w:pStyle w:val="Heading2"/>
        <w:spacing w:before="0" w:after="0"/>
        <w:ind w:left="0"/>
        <w:jc w:val="center"/>
        <w:rPr>
          <w:rFonts w:cs="Times New Roman"/>
          <w:sz w:val="24"/>
          <w:szCs w:val="24"/>
          <w:lang w:val="en-GB"/>
        </w:rPr>
      </w:pPr>
    </w:p>
    <w:p w:rsidR="00CF7853" w:rsidRPr="00F265EE" w:rsidRDefault="003E4D55" w:rsidP="006D7134">
      <w:pPr>
        <w:pStyle w:val="Heading2"/>
        <w:spacing w:before="0" w:after="0"/>
        <w:ind w:left="0"/>
        <w:jc w:val="center"/>
        <w:rPr>
          <w:rFonts w:cs="Times New Roman"/>
          <w:sz w:val="24"/>
          <w:szCs w:val="24"/>
          <w:lang w:val="en-GB"/>
        </w:rPr>
      </w:pPr>
      <w:bookmarkStart w:id="116" w:name="_Toc359452415"/>
      <w:r w:rsidRPr="00F265EE">
        <w:rPr>
          <w:rFonts w:cs="Times New Roman"/>
          <w:sz w:val="24"/>
          <w:szCs w:val="24"/>
          <w:lang w:val="en-GB"/>
        </w:rPr>
        <w:t>REQUIREMENTS FOR DISPENSING LABELS FOR</w:t>
      </w:r>
      <w:bookmarkEnd w:id="116"/>
    </w:p>
    <w:p w:rsidR="003E4D55" w:rsidRPr="00F265EE" w:rsidRDefault="003E4D55" w:rsidP="006D7134">
      <w:pPr>
        <w:pStyle w:val="Heading2"/>
        <w:spacing w:before="0" w:after="0"/>
        <w:ind w:left="0"/>
        <w:jc w:val="center"/>
        <w:rPr>
          <w:rFonts w:cs="Times New Roman"/>
          <w:sz w:val="24"/>
          <w:szCs w:val="24"/>
          <w:lang w:val="en-GB"/>
        </w:rPr>
      </w:pPr>
      <w:bookmarkStart w:id="117" w:name="_Toc359452416"/>
      <w:r w:rsidRPr="00F265EE">
        <w:rPr>
          <w:rFonts w:cs="Times New Roman"/>
          <w:sz w:val="24"/>
          <w:szCs w:val="24"/>
          <w:lang w:val="en-GB"/>
        </w:rPr>
        <w:t>HUMAN AND VETERINARY MEDICINES</w:t>
      </w:r>
      <w:bookmarkEnd w:id="117"/>
    </w:p>
    <w:p w:rsidR="003E3399" w:rsidRPr="00F265EE" w:rsidRDefault="003E3399" w:rsidP="006D7134">
      <w:pPr>
        <w:jc w:val="center"/>
        <w:rPr>
          <w:b/>
          <w:bCs/>
          <w:color w:val="000000"/>
          <w:lang w:val="en-GB"/>
        </w:rPr>
      </w:pPr>
    </w:p>
    <w:p w:rsidR="003E4D55" w:rsidRPr="00F265EE" w:rsidRDefault="003E4D55" w:rsidP="006D7134">
      <w:pPr>
        <w:jc w:val="center"/>
        <w:rPr>
          <w:b/>
          <w:bCs/>
          <w:color w:val="000000"/>
          <w:lang w:val="en-GB"/>
        </w:rPr>
      </w:pPr>
    </w:p>
    <w:p w:rsidR="003E4D55" w:rsidRPr="00F265EE" w:rsidRDefault="003E3399" w:rsidP="006D7134">
      <w:pPr>
        <w:jc w:val="center"/>
        <w:rPr>
          <w:b/>
          <w:lang w:val="en-GB"/>
        </w:rPr>
      </w:pPr>
      <w:bookmarkStart w:id="118" w:name="_Toc164235746"/>
      <w:bookmarkStart w:id="119" w:name="_Toc166997481"/>
      <w:bookmarkStart w:id="120" w:name="_Toc168279691"/>
      <w:r w:rsidRPr="00F265EE">
        <w:rPr>
          <w:b/>
          <w:lang w:val="en-GB"/>
        </w:rPr>
        <w:t xml:space="preserve">PART </w:t>
      </w:r>
      <w:r w:rsidR="003E4D55" w:rsidRPr="00F265EE">
        <w:rPr>
          <w:b/>
          <w:lang w:val="en-GB"/>
        </w:rPr>
        <w:t>1</w:t>
      </w:r>
    </w:p>
    <w:p w:rsidR="004D4C05" w:rsidRPr="00F265EE" w:rsidRDefault="004D4C05" w:rsidP="006D7134">
      <w:pPr>
        <w:jc w:val="center"/>
        <w:rPr>
          <w:b/>
          <w:lang w:val="en-GB"/>
        </w:rPr>
      </w:pPr>
    </w:p>
    <w:p w:rsidR="003E3399" w:rsidRPr="00F265EE" w:rsidRDefault="003E3399" w:rsidP="006D7134">
      <w:pPr>
        <w:jc w:val="center"/>
        <w:rPr>
          <w:caps/>
          <w:lang w:val="en-GB"/>
        </w:rPr>
      </w:pPr>
      <w:bookmarkStart w:id="121" w:name="_Toc359446846"/>
      <w:bookmarkStart w:id="122" w:name="_Toc359448758"/>
      <w:r w:rsidRPr="00F265EE">
        <w:rPr>
          <w:b/>
          <w:lang w:val="en-GB"/>
        </w:rPr>
        <w:t>GENERAL REQUIREMENTS FOR DISPENSING LABELS</w:t>
      </w:r>
      <w:bookmarkEnd w:id="121"/>
      <w:bookmarkEnd w:id="122"/>
      <w:r w:rsidR="00A3108F" w:rsidRPr="00F265EE">
        <w:rPr>
          <w:caps/>
          <w:lang w:val="en-GB"/>
        </w:rPr>
        <w:fldChar w:fldCharType="begin"/>
      </w:r>
      <w:r w:rsidR="00FD4028" w:rsidRPr="00F265EE">
        <w:rPr>
          <w:caps/>
          <w:lang w:val="en-GB"/>
        </w:rPr>
        <w:instrText xml:space="preserve"> XE "LABELS, DISPENSING" </w:instrText>
      </w:r>
      <w:r w:rsidR="00A3108F" w:rsidRPr="00F265EE">
        <w:rPr>
          <w:caps/>
          <w:lang w:val="en-GB"/>
        </w:rPr>
        <w:fldChar w:fldCharType="end"/>
      </w:r>
      <w:r w:rsidR="00A3108F" w:rsidRPr="00F265EE">
        <w:rPr>
          <w:caps/>
          <w:lang w:val="en-GB"/>
        </w:rPr>
        <w:fldChar w:fldCharType="begin"/>
      </w:r>
      <w:r w:rsidR="00286439" w:rsidRPr="00F265EE">
        <w:rPr>
          <w:caps/>
          <w:lang w:val="en-GB"/>
        </w:rPr>
        <w:instrText xml:space="preserve"> XE "DISPENSING LABELS" </w:instrText>
      </w:r>
      <w:r w:rsidR="00A3108F" w:rsidRPr="00F265EE">
        <w:rPr>
          <w:caps/>
          <w:lang w:val="en-GB"/>
        </w:rPr>
        <w:fldChar w:fldCharType="end"/>
      </w:r>
    </w:p>
    <w:p w:rsidR="002D6ABA" w:rsidRPr="00F265EE" w:rsidRDefault="002D6ABA" w:rsidP="000A1207">
      <w:pPr>
        <w:rPr>
          <w:sz w:val="23"/>
          <w:szCs w:val="23"/>
          <w:lang w:val="en-GB"/>
        </w:rPr>
      </w:pPr>
    </w:p>
    <w:p w:rsidR="003E4D55" w:rsidRPr="00F265EE" w:rsidRDefault="003E4D55" w:rsidP="00DF71EC">
      <w:pPr>
        <w:jc w:val="center"/>
        <w:rPr>
          <w:color w:val="000000"/>
          <w:sz w:val="20"/>
          <w:szCs w:val="20"/>
        </w:rPr>
      </w:pPr>
      <w:r w:rsidRPr="00F265EE">
        <w:rPr>
          <w:color w:val="000000"/>
          <w:sz w:val="20"/>
          <w:szCs w:val="20"/>
        </w:rPr>
        <w:t>(</w:t>
      </w:r>
      <w:r w:rsidR="002D6ABA" w:rsidRPr="00F265EE">
        <w:rPr>
          <w:color w:val="000000"/>
          <w:sz w:val="20"/>
          <w:szCs w:val="20"/>
        </w:rPr>
        <w:t xml:space="preserve">see </w:t>
      </w:r>
      <w:r w:rsidRPr="00F265EE">
        <w:rPr>
          <w:color w:val="000000"/>
          <w:sz w:val="20"/>
          <w:szCs w:val="20"/>
        </w:rPr>
        <w:t>Part 2</w:t>
      </w:r>
      <w:r w:rsidR="00B624AD" w:rsidRPr="00F265EE">
        <w:rPr>
          <w:color w:val="000000"/>
          <w:sz w:val="20"/>
          <w:szCs w:val="20"/>
        </w:rPr>
        <w:t>,</w:t>
      </w:r>
      <w:r w:rsidR="00670BF1" w:rsidRPr="00F265EE">
        <w:rPr>
          <w:color w:val="000000"/>
          <w:sz w:val="20"/>
          <w:szCs w:val="20"/>
        </w:rPr>
        <w:t xml:space="preserve"> </w:t>
      </w:r>
      <w:r w:rsidR="00B624AD" w:rsidRPr="00F265EE">
        <w:rPr>
          <w:color w:val="000000"/>
          <w:sz w:val="20"/>
          <w:szCs w:val="20"/>
        </w:rPr>
        <w:t>Labels and Contain</w:t>
      </w:r>
      <w:r w:rsidR="00286439" w:rsidRPr="00F265EE">
        <w:rPr>
          <w:color w:val="000000"/>
          <w:sz w:val="20"/>
          <w:szCs w:val="20"/>
        </w:rPr>
        <w:t>e</w:t>
      </w:r>
      <w:r w:rsidR="00B624AD" w:rsidRPr="00F265EE">
        <w:rPr>
          <w:color w:val="000000"/>
          <w:sz w:val="20"/>
          <w:szCs w:val="20"/>
        </w:rPr>
        <w:t>rs, s</w:t>
      </w:r>
      <w:r w:rsidRPr="00F265EE">
        <w:rPr>
          <w:color w:val="000000"/>
          <w:sz w:val="20"/>
          <w:szCs w:val="20"/>
        </w:rPr>
        <w:t>ubparagraph 14(1))</w:t>
      </w:r>
    </w:p>
    <w:p w:rsidR="003E4D55" w:rsidRPr="00F265EE" w:rsidRDefault="003E4D55" w:rsidP="00DF71EC">
      <w:pPr>
        <w:rPr>
          <w:sz w:val="20"/>
          <w:szCs w:val="20"/>
          <w:lang w:eastAsia="en-AU"/>
        </w:rPr>
      </w:pPr>
    </w:p>
    <w:bookmarkEnd w:id="118"/>
    <w:bookmarkEnd w:id="119"/>
    <w:bookmarkEnd w:id="120"/>
    <w:p w:rsidR="003E4D55" w:rsidRPr="00F265EE" w:rsidRDefault="003E4D55" w:rsidP="00DF71EC">
      <w:pPr>
        <w:pStyle w:val="1indent0"/>
        <w:tabs>
          <w:tab w:val="clear" w:pos="397"/>
          <w:tab w:val="clear" w:pos="794"/>
          <w:tab w:val="clear" w:pos="1191"/>
          <w:tab w:val="left" w:pos="540"/>
          <w:tab w:val="left" w:pos="1170"/>
        </w:tabs>
        <w:spacing w:line="240" w:lineRule="auto"/>
        <w:ind w:left="540" w:hanging="540"/>
        <w:rPr>
          <w:rFonts w:ascii="Times New Roman" w:hAnsi="Times New Roman" w:cs="Times New Roman"/>
          <w:lang w:val="en-GB"/>
        </w:rPr>
      </w:pPr>
      <w:r w:rsidRPr="00F265EE">
        <w:rPr>
          <w:rFonts w:ascii="Times New Roman" w:hAnsi="Times New Roman" w:cs="Times New Roman"/>
          <w:lang w:val="en-GB"/>
        </w:rPr>
        <w:t>(1)</w:t>
      </w:r>
      <w:r w:rsidRPr="00F265EE">
        <w:rPr>
          <w:rFonts w:ascii="Times New Roman" w:hAnsi="Times New Roman" w:cs="Times New Roman"/>
          <w:lang w:val="en-GB"/>
        </w:rPr>
        <w:tab/>
        <w:t>All details, words and other required information on a label on a container of a substance for therapeutic use must be in the English language in letters at least 1.5 millimetres in height.</w:t>
      </w:r>
    </w:p>
    <w:p w:rsidR="003E4D55" w:rsidRPr="00F265EE" w:rsidRDefault="003E4D55" w:rsidP="00DF71EC">
      <w:pPr>
        <w:pStyle w:val="1indent0"/>
        <w:tabs>
          <w:tab w:val="clear" w:pos="397"/>
          <w:tab w:val="clear" w:pos="794"/>
          <w:tab w:val="clear" w:pos="1191"/>
          <w:tab w:val="left" w:pos="540"/>
          <w:tab w:val="left" w:pos="1170"/>
        </w:tabs>
        <w:spacing w:line="240" w:lineRule="auto"/>
        <w:ind w:left="540" w:hanging="540"/>
        <w:rPr>
          <w:rFonts w:ascii="Times New Roman" w:hAnsi="Times New Roman" w:cs="Times New Roman"/>
          <w:lang w:val="en-GB"/>
        </w:rPr>
      </w:pPr>
    </w:p>
    <w:p w:rsidR="003E4D55" w:rsidRPr="00F265EE" w:rsidRDefault="003E4D55" w:rsidP="00DF71EC">
      <w:pPr>
        <w:pStyle w:val="1indent0"/>
        <w:tabs>
          <w:tab w:val="clear" w:pos="397"/>
          <w:tab w:val="clear" w:pos="794"/>
          <w:tab w:val="clear" w:pos="1191"/>
          <w:tab w:val="left" w:pos="540"/>
          <w:tab w:val="left" w:pos="1170"/>
        </w:tabs>
        <w:spacing w:line="240" w:lineRule="auto"/>
        <w:ind w:left="540" w:hanging="540"/>
        <w:rPr>
          <w:rFonts w:ascii="Times New Roman" w:hAnsi="Times New Roman" w:cs="Times New Roman"/>
          <w:lang w:val="en-GB"/>
        </w:rPr>
      </w:pPr>
      <w:r w:rsidRPr="00F265EE">
        <w:rPr>
          <w:rFonts w:ascii="Times New Roman" w:hAnsi="Times New Roman" w:cs="Times New Roman"/>
          <w:lang w:val="en-GB"/>
        </w:rPr>
        <w:t>(2)</w:t>
      </w:r>
      <w:r w:rsidRPr="00F265EE">
        <w:rPr>
          <w:rFonts w:ascii="Times New Roman" w:hAnsi="Times New Roman" w:cs="Times New Roman"/>
          <w:lang w:val="en-GB"/>
        </w:rPr>
        <w:tab/>
        <w:t>All symbols, numbers and words on a label must be in durable characters.</w:t>
      </w:r>
    </w:p>
    <w:p w:rsidR="003E4D55" w:rsidRPr="00F265EE" w:rsidRDefault="003E4D55" w:rsidP="00DF71EC">
      <w:pPr>
        <w:pStyle w:val="1indent0"/>
        <w:tabs>
          <w:tab w:val="clear" w:pos="397"/>
          <w:tab w:val="clear" w:pos="794"/>
          <w:tab w:val="clear" w:pos="1191"/>
          <w:tab w:val="left" w:pos="540"/>
          <w:tab w:val="left" w:pos="1170"/>
        </w:tabs>
        <w:spacing w:line="240" w:lineRule="auto"/>
        <w:ind w:left="540" w:hanging="540"/>
        <w:rPr>
          <w:rFonts w:ascii="Times New Roman" w:hAnsi="Times New Roman" w:cs="Times New Roman"/>
          <w:lang w:val="en-GB"/>
        </w:rPr>
      </w:pPr>
    </w:p>
    <w:p w:rsidR="003E4D55" w:rsidRPr="00F265EE" w:rsidRDefault="003E4D55" w:rsidP="00DF71EC">
      <w:pPr>
        <w:pStyle w:val="1indent0"/>
        <w:tabs>
          <w:tab w:val="clear" w:pos="397"/>
          <w:tab w:val="clear" w:pos="794"/>
          <w:tab w:val="clear" w:pos="1191"/>
          <w:tab w:val="left" w:pos="540"/>
          <w:tab w:val="left" w:pos="1170"/>
        </w:tabs>
        <w:spacing w:line="240" w:lineRule="auto"/>
        <w:ind w:left="540" w:hanging="540"/>
        <w:rPr>
          <w:rFonts w:ascii="Times New Roman" w:hAnsi="Times New Roman" w:cs="Times New Roman"/>
          <w:lang w:val="en-GB"/>
        </w:rPr>
      </w:pPr>
      <w:r w:rsidRPr="00F265EE">
        <w:rPr>
          <w:rFonts w:ascii="Times New Roman" w:hAnsi="Times New Roman" w:cs="Times New Roman"/>
          <w:lang w:val="en-GB"/>
        </w:rPr>
        <w:t>(3)</w:t>
      </w:r>
      <w:r w:rsidRPr="00F265EE">
        <w:rPr>
          <w:rFonts w:ascii="Times New Roman" w:hAnsi="Times New Roman" w:cs="Times New Roman"/>
          <w:lang w:val="en-GB"/>
        </w:rPr>
        <w:tab/>
        <w:t xml:space="preserve">The label on a container of a substance for therapeutic use must contain the following details: </w:t>
      </w:r>
    </w:p>
    <w:p w:rsidR="003E4D55" w:rsidRPr="00F265EE" w:rsidRDefault="003E4D55" w:rsidP="00DF71EC">
      <w:pPr>
        <w:pStyle w:val="1indent0"/>
        <w:tabs>
          <w:tab w:val="clear" w:pos="397"/>
          <w:tab w:val="clear" w:pos="794"/>
          <w:tab w:val="clear" w:pos="1191"/>
          <w:tab w:val="left" w:pos="540"/>
          <w:tab w:val="left" w:pos="1170"/>
        </w:tabs>
        <w:spacing w:line="240" w:lineRule="auto"/>
        <w:ind w:left="540" w:hanging="540"/>
        <w:rPr>
          <w:rFonts w:ascii="Times New Roman" w:hAnsi="Times New Roman" w:cs="Times New Roman"/>
          <w:lang w:val="en-GB"/>
        </w:rPr>
      </w:pPr>
    </w:p>
    <w:p w:rsidR="003E4D55" w:rsidRPr="00F265EE" w:rsidRDefault="003E4D55" w:rsidP="00DF71EC">
      <w:pPr>
        <w:pStyle w:val="1indent0"/>
        <w:tabs>
          <w:tab w:val="clear" w:pos="397"/>
          <w:tab w:val="clear" w:pos="794"/>
          <w:tab w:val="clear" w:pos="1191"/>
          <w:tab w:val="left" w:pos="540"/>
          <w:tab w:val="left" w:pos="1170"/>
        </w:tabs>
        <w:spacing w:after="120" w:line="240" w:lineRule="auto"/>
        <w:ind w:left="540" w:hanging="540"/>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the name, address and telephone number of the dispenser supplying the substance;</w:t>
      </w:r>
    </w:p>
    <w:p w:rsidR="003E4D55" w:rsidRPr="00F265EE" w:rsidRDefault="003E4D55" w:rsidP="00DF71EC">
      <w:pPr>
        <w:pStyle w:val="1indent0"/>
        <w:tabs>
          <w:tab w:val="clear" w:pos="397"/>
          <w:tab w:val="clear" w:pos="794"/>
          <w:tab w:val="clear" w:pos="1191"/>
          <w:tab w:val="left" w:pos="540"/>
          <w:tab w:val="left" w:pos="1170"/>
        </w:tabs>
        <w:spacing w:after="120" w:line="240" w:lineRule="auto"/>
        <w:ind w:left="1170" w:hanging="1170"/>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the approved name of the substance </w:t>
      </w:r>
      <w:r w:rsidR="002D6ABA" w:rsidRPr="00F265EE">
        <w:rPr>
          <w:rFonts w:ascii="Times New Roman" w:hAnsi="Times New Roman" w:cs="Times New Roman"/>
          <w:lang w:val="en-GB"/>
        </w:rPr>
        <w:t>and/or</w:t>
      </w:r>
      <w:r w:rsidRPr="00F265EE">
        <w:rPr>
          <w:rFonts w:ascii="Times New Roman" w:hAnsi="Times New Roman" w:cs="Times New Roman"/>
          <w:lang w:val="en-GB"/>
        </w:rPr>
        <w:t xml:space="preserve"> its proprietary name (unless it is a preparation compounded in accordance with the dispenser’s own formula);</w:t>
      </w:r>
    </w:p>
    <w:p w:rsidR="003E4D55" w:rsidRPr="00F265EE" w:rsidRDefault="003E4D55" w:rsidP="00DF71EC">
      <w:pPr>
        <w:pStyle w:val="1indent0"/>
        <w:tabs>
          <w:tab w:val="clear" w:pos="397"/>
          <w:tab w:val="clear" w:pos="794"/>
          <w:tab w:val="clear" w:pos="1191"/>
          <w:tab w:val="left" w:pos="540"/>
          <w:tab w:val="left" w:pos="1170"/>
        </w:tabs>
        <w:spacing w:after="120" w:line="240" w:lineRule="auto"/>
        <w:ind w:left="1170" w:hanging="1170"/>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adequate directions for use;</w:t>
      </w:r>
    </w:p>
    <w:p w:rsidR="003E4D55" w:rsidRPr="00F265EE" w:rsidRDefault="003E4D55" w:rsidP="00DF71EC">
      <w:pPr>
        <w:pStyle w:val="1indent0"/>
        <w:tabs>
          <w:tab w:val="clear" w:pos="397"/>
          <w:tab w:val="clear" w:pos="794"/>
          <w:tab w:val="clear" w:pos="1191"/>
          <w:tab w:val="left" w:pos="540"/>
          <w:tab w:val="left" w:pos="1170"/>
        </w:tabs>
        <w:spacing w:after="120" w:line="240" w:lineRule="auto"/>
        <w:ind w:left="1170" w:hanging="1170"/>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the strength and form of the substance;</w:t>
      </w:r>
    </w:p>
    <w:p w:rsidR="003E4D55" w:rsidRPr="00F265EE" w:rsidRDefault="003E4D55" w:rsidP="00DF71EC">
      <w:pPr>
        <w:pStyle w:val="1indent0"/>
        <w:tabs>
          <w:tab w:val="clear" w:pos="397"/>
          <w:tab w:val="clear" w:pos="794"/>
          <w:tab w:val="clear" w:pos="1191"/>
          <w:tab w:val="left" w:pos="540"/>
          <w:tab w:val="left" w:pos="1170"/>
        </w:tabs>
        <w:spacing w:after="120" w:line="240" w:lineRule="auto"/>
        <w:ind w:left="1170" w:hanging="1170"/>
        <w:rPr>
          <w:rFonts w:ascii="Times New Roman" w:hAnsi="Times New Roman" w:cs="Times New Roman"/>
          <w:lang w:val="en-GB"/>
        </w:rPr>
      </w:pPr>
      <w:r w:rsidRPr="00F265EE">
        <w:rPr>
          <w:rFonts w:ascii="Times New Roman" w:hAnsi="Times New Roman" w:cs="Times New Roman"/>
          <w:lang w:val="en-GB"/>
        </w:rPr>
        <w:tab/>
        <w:t>(e)</w:t>
      </w:r>
      <w:r w:rsidRPr="00F265EE">
        <w:rPr>
          <w:rFonts w:ascii="Times New Roman" w:hAnsi="Times New Roman" w:cs="Times New Roman"/>
          <w:lang w:val="en-GB"/>
        </w:rPr>
        <w:tab/>
        <w:t>the total quantity of the goods in the container;</w:t>
      </w:r>
    </w:p>
    <w:p w:rsidR="003E4D55" w:rsidRPr="00F265EE" w:rsidRDefault="003E4D55" w:rsidP="00DF71EC">
      <w:pPr>
        <w:pStyle w:val="1indent0"/>
        <w:tabs>
          <w:tab w:val="clear" w:pos="397"/>
          <w:tab w:val="clear" w:pos="794"/>
          <w:tab w:val="clear" w:pos="1191"/>
          <w:tab w:val="left" w:pos="540"/>
          <w:tab w:val="left" w:pos="1170"/>
        </w:tabs>
        <w:spacing w:after="120" w:line="240" w:lineRule="auto"/>
        <w:ind w:left="1170" w:hanging="1170"/>
        <w:rPr>
          <w:rFonts w:ascii="Times New Roman" w:hAnsi="Times New Roman" w:cs="Times New Roman"/>
          <w:lang w:val="en-GB"/>
        </w:rPr>
      </w:pPr>
      <w:r w:rsidRPr="00F265EE">
        <w:rPr>
          <w:rFonts w:ascii="Times New Roman" w:hAnsi="Times New Roman" w:cs="Times New Roman"/>
          <w:lang w:val="en-GB"/>
        </w:rPr>
        <w:tab/>
        <w:t>(f)</w:t>
      </w:r>
      <w:r w:rsidRPr="00F265EE">
        <w:rPr>
          <w:rFonts w:ascii="Times New Roman" w:hAnsi="Times New Roman" w:cs="Times New Roman"/>
          <w:lang w:val="en-GB"/>
        </w:rPr>
        <w:tab/>
        <w:t>the words “KEEP OUT OF REACH OF CHILDREN” in red on a white background;</w:t>
      </w:r>
    </w:p>
    <w:p w:rsidR="003E4D55" w:rsidRPr="00F265EE" w:rsidRDefault="003E4D55" w:rsidP="00DF71EC">
      <w:pPr>
        <w:pStyle w:val="1indent0"/>
        <w:tabs>
          <w:tab w:val="clear" w:pos="397"/>
          <w:tab w:val="clear" w:pos="794"/>
          <w:tab w:val="clear" w:pos="1191"/>
          <w:tab w:val="left" w:pos="540"/>
          <w:tab w:val="left" w:pos="1170"/>
        </w:tabs>
        <w:spacing w:after="120" w:line="240" w:lineRule="auto"/>
        <w:ind w:left="1170" w:hanging="1170"/>
        <w:rPr>
          <w:rFonts w:ascii="Times New Roman" w:hAnsi="Times New Roman" w:cs="Times New Roman"/>
          <w:lang w:val="en-GB"/>
        </w:rPr>
      </w:pPr>
      <w:r w:rsidRPr="00F265EE">
        <w:rPr>
          <w:rFonts w:ascii="Times New Roman" w:hAnsi="Times New Roman" w:cs="Times New Roman"/>
          <w:lang w:val="en-GB"/>
        </w:rPr>
        <w:tab/>
        <w:t>(g)</w:t>
      </w:r>
      <w:r w:rsidRPr="00F265EE">
        <w:rPr>
          <w:rFonts w:ascii="Times New Roman" w:hAnsi="Times New Roman" w:cs="Times New Roman"/>
          <w:lang w:val="en-GB"/>
        </w:rPr>
        <w:tab/>
        <w:t>if the substance is intended for external use only, the word “POISON”, or the words “FOR EXTERNAL USE ONLY”, in red on a white background;</w:t>
      </w:r>
    </w:p>
    <w:p w:rsidR="003E4D55" w:rsidRPr="00F265EE" w:rsidRDefault="003E4D55" w:rsidP="00DF71EC">
      <w:pPr>
        <w:pStyle w:val="1indent0"/>
        <w:tabs>
          <w:tab w:val="clear" w:pos="397"/>
          <w:tab w:val="clear" w:pos="794"/>
          <w:tab w:val="clear" w:pos="1191"/>
          <w:tab w:val="left" w:pos="540"/>
          <w:tab w:val="left" w:pos="1170"/>
        </w:tabs>
        <w:spacing w:after="120" w:line="240" w:lineRule="auto"/>
        <w:ind w:left="1170" w:hanging="1170"/>
        <w:rPr>
          <w:rFonts w:ascii="Times New Roman" w:hAnsi="Times New Roman" w:cs="Times New Roman"/>
          <w:lang w:val="en-GB"/>
        </w:rPr>
      </w:pPr>
      <w:r w:rsidRPr="00F265EE">
        <w:rPr>
          <w:rFonts w:ascii="Times New Roman" w:hAnsi="Times New Roman" w:cs="Times New Roman"/>
          <w:lang w:val="en-GB"/>
        </w:rPr>
        <w:tab/>
        <w:t>(h)</w:t>
      </w:r>
      <w:r w:rsidRPr="00F265EE">
        <w:rPr>
          <w:rFonts w:ascii="Times New Roman" w:hAnsi="Times New Roman" w:cs="Times New Roman"/>
          <w:lang w:val="en-GB"/>
        </w:rPr>
        <w:tab/>
        <w:t>if the substance is a medicine, the name of the person for whom it was dispensed; and</w:t>
      </w:r>
    </w:p>
    <w:p w:rsidR="003E4D55" w:rsidRPr="00F265EE" w:rsidRDefault="003E4D55" w:rsidP="00DF71EC">
      <w:pPr>
        <w:pStyle w:val="1indent0"/>
        <w:tabs>
          <w:tab w:val="clear" w:pos="397"/>
          <w:tab w:val="clear" w:pos="794"/>
          <w:tab w:val="clear" w:pos="1191"/>
          <w:tab w:val="left" w:pos="540"/>
          <w:tab w:val="left" w:pos="1170"/>
        </w:tabs>
        <w:spacing w:line="240" w:lineRule="auto"/>
        <w:ind w:left="1170" w:hanging="1170"/>
        <w:rPr>
          <w:rFonts w:ascii="Times New Roman" w:hAnsi="Times New Roman" w:cs="Times New Roman"/>
          <w:lang w:val="en-GB"/>
        </w:rPr>
      </w:pPr>
      <w:r w:rsidRPr="00F265EE">
        <w:rPr>
          <w:rFonts w:ascii="Times New Roman" w:hAnsi="Times New Roman" w:cs="Times New Roman"/>
          <w:lang w:val="en-GB"/>
        </w:rPr>
        <w:tab/>
        <w:t>(i)</w:t>
      </w:r>
      <w:r w:rsidRPr="00F265EE">
        <w:rPr>
          <w:rFonts w:ascii="Times New Roman" w:hAnsi="Times New Roman" w:cs="Times New Roman"/>
          <w:lang w:val="en-GB"/>
        </w:rPr>
        <w:tab/>
        <w:t>if the substance is a veterinary chemical, the species of animal, the name of the animal’s owner and the words “FOR ANIMAL TREATMENT ONLY”.</w:t>
      </w:r>
    </w:p>
    <w:p w:rsidR="003E4D55" w:rsidRPr="00F265EE" w:rsidRDefault="003E4D55" w:rsidP="00DF71EC">
      <w:pPr>
        <w:pStyle w:val="1indent0"/>
        <w:tabs>
          <w:tab w:val="clear" w:pos="397"/>
          <w:tab w:val="clear" w:pos="794"/>
          <w:tab w:val="clear" w:pos="1191"/>
          <w:tab w:val="left" w:pos="540"/>
          <w:tab w:val="left" w:pos="1170"/>
        </w:tabs>
        <w:spacing w:line="240" w:lineRule="auto"/>
        <w:ind w:left="540" w:hanging="540"/>
        <w:rPr>
          <w:rFonts w:ascii="Times New Roman" w:hAnsi="Times New Roman" w:cs="Times New Roman"/>
          <w:lang w:val="en-GB"/>
        </w:rPr>
      </w:pPr>
    </w:p>
    <w:p w:rsidR="003E4D55" w:rsidRPr="00F265EE" w:rsidRDefault="003E4D55" w:rsidP="00DF71EC">
      <w:pPr>
        <w:pStyle w:val="1indent0"/>
        <w:tabs>
          <w:tab w:val="clear" w:pos="397"/>
          <w:tab w:val="clear" w:pos="794"/>
          <w:tab w:val="clear" w:pos="1191"/>
          <w:tab w:val="left" w:pos="540"/>
          <w:tab w:val="left" w:pos="1170"/>
        </w:tabs>
        <w:spacing w:line="240" w:lineRule="auto"/>
        <w:ind w:left="540" w:hanging="540"/>
        <w:rPr>
          <w:rFonts w:ascii="Times New Roman" w:hAnsi="Times New Roman" w:cs="Times New Roman"/>
          <w:lang w:val="en-GB"/>
        </w:rPr>
      </w:pPr>
      <w:r w:rsidRPr="00F265EE">
        <w:rPr>
          <w:rFonts w:ascii="Times New Roman" w:hAnsi="Times New Roman" w:cs="Times New Roman"/>
          <w:lang w:val="en-GB"/>
        </w:rPr>
        <w:t>(4)</w:t>
      </w:r>
      <w:r w:rsidRPr="00F265EE">
        <w:rPr>
          <w:rFonts w:ascii="Times New Roman" w:hAnsi="Times New Roman" w:cs="Times New Roman"/>
          <w:lang w:val="en-GB"/>
        </w:rPr>
        <w:tab/>
        <w:t xml:space="preserve">The label on a container of a medicine or veterinary chemical that is supplied on prescription must also include: </w:t>
      </w:r>
    </w:p>
    <w:p w:rsidR="003E4D55" w:rsidRPr="00F265EE" w:rsidRDefault="003E4D55" w:rsidP="00DF71EC">
      <w:pPr>
        <w:pStyle w:val="1indent0"/>
        <w:tabs>
          <w:tab w:val="clear" w:pos="397"/>
          <w:tab w:val="clear" w:pos="794"/>
          <w:tab w:val="clear" w:pos="1191"/>
          <w:tab w:val="left" w:pos="540"/>
          <w:tab w:val="left" w:pos="1170"/>
        </w:tabs>
        <w:spacing w:line="240" w:lineRule="auto"/>
        <w:ind w:left="540" w:hanging="540"/>
        <w:rPr>
          <w:rFonts w:ascii="Times New Roman" w:hAnsi="Times New Roman" w:cs="Times New Roman"/>
          <w:lang w:val="en-GB"/>
        </w:rPr>
      </w:pPr>
    </w:p>
    <w:p w:rsidR="003E4D55" w:rsidRPr="00F265EE" w:rsidRDefault="003E4D55" w:rsidP="00DF71EC">
      <w:pPr>
        <w:pStyle w:val="1indent0"/>
        <w:tabs>
          <w:tab w:val="clear" w:pos="397"/>
          <w:tab w:val="clear" w:pos="794"/>
          <w:tab w:val="clear" w:pos="1191"/>
          <w:tab w:val="left" w:pos="0"/>
          <w:tab w:val="left" w:pos="540"/>
          <w:tab w:val="left" w:pos="1170"/>
        </w:tabs>
        <w:spacing w:after="120" w:line="240" w:lineRule="auto"/>
        <w:ind w:left="1170" w:hanging="1170"/>
        <w:rPr>
          <w:rFonts w:ascii="Times New Roman" w:hAnsi="Times New Roman" w:cs="Times New Roman"/>
          <w:lang w:val="en-GB"/>
        </w:rPr>
      </w:pPr>
      <w:r w:rsidRPr="00F265EE">
        <w:rPr>
          <w:rFonts w:ascii="Times New Roman" w:hAnsi="Times New Roman" w:cs="Times New Roman"/>
          <w:lang w:val="en-GB"/>
        </w:rPr>
        <w:tab/>
        <w:t>(a)</w:t>
      </w:r>
      <w:r w:rsidR="003E3399" w:rsidRPr="00F265EE">
        <w:rPr>
          <w:rFonts w:ascii="Times New Roman" w:hAnsi="Times New Roman" w:cs="Times New Roman"/>
          <w:lang w:val="en-GB"/>
        </w:rPr>
        <w:tab/>
      </w:r>
      <w:r w:rsidRPr="00F265EE">
        <w:rPr>
          <w:rFonts w:ascii="Times New Roman" w:hAnsi="Times New Roman" w:cs="Times New Roman"/>
          <w:lang w:val="en-GB"/>
        </w:rPr>
        <w:t xml:space="preserve">the prescription reference number; </w:t>
      </w:r>
    </w:p>
    <w:p w:rsidR="003E4D55" w:rsidRPr="00F265EE" w:rsidRDefault="003E4D55" w:rsidP="00DF71EC">
      <w:pPr>
        <w:pStyle w:val="1indent0"/>
        <w:tabs>
          <w:tab w:val="clear" w:pos="397"/>
          <w:tab w:val="clear" w:pos="794"/>
          <w:tab w:val="clear" w:pos="1191"/>
          <w:tab w:val="left" w:pos="0"/>
          <w:tab w:val="left" w:pos="540"/>
          <w:tab w:val="left" w:pos="1170"/>
        </w:tabs>
        <w:spacing w:after="120" w:line="240" w:lineRule="auto"/>
        <w:ind w:left="1170" w:hanging="1170"/>
        <w:rPr>
          <w:rFonts w:ascii="Times New Roman" w:hAnsi="Times New Roman" w:cs="Times New Roman"/>
          <w:lang w:val="en-GB"/>
        </w:rPr>
      </w:pPr>
      <w:r w:rsidRPr="00F265EE">
        <w:rPr>
          <w:rFonts w:ascii="Times New Roman" w:hAnsi="Times New Roman" w:cs="Times New Roman"/>
          <w:lang w:val="en-GB"/>
        </w:rPr>
        <w:tab/>
        <w:t>(b)</w:t>
      </w:r>
      <w:r w:rsidR="003E3399" w:rsidRPr="00F265EE">
        <w:rPr>
          <w:rFonts w:ascii="Times New Roman" w:hAnsi="Times New Roman" w:cs="Times New Roman"/>
          <w:lang w:val="en-GB"/>
        </w:rPr>
        <w:tab/>
      </w:r>
      <w:r w:rsidRPr="00F265EE">
        <w:rPr>
          <w:rFonts w:ascii="Times New Roman" w:hAnsi="Times New Roman" w:cs="Times New Roman"/>
          <w:lang w:val="en-GB"/>
        </w:rPr>
        <w:t>the date on which the prescription was supplied (unless that date is clear from the prescription reference number); and</w:t>
      </w:r>
    </w:p>
    <w:p w:rsidR="00076814" w:rsidRPr="00F265EE" w:rsidRDefault="003E4D55" w:rsidP="00DF71EC">
      <w:pPr>
        <w:tabs>
          <w:tab w:val="left" w:pos="0"/>
          <w:tab w:val="left" w:pos="540"/>
          <w:tab w:val="left" w:pos="1170"/>
        </w:tabs>
        <w:ind w:left="1170" w:hanging="1170"/>
        <w:rPr>
          <w:color w:val="000000"/>
          <w:sz w:val="20"/>
          <w:szCs w:val="20"/>
          <w:lang w:val="en-GB"/>
        </w:rPr>
      </w:pPr>
      <w:r w:rsidRPr="00F265EE">
        <w:rPr>
          <w:color w:val="000000"/>
          <w:sz w:val="20"/>
          <w:szCs w:val="20"/>
          <w:lang w:val="en-GB"/>
        </w:rPr>
        <w:tab/>
        <w:t>(c)</w:t>
      </w:r>
      <w:r w:rsidR="003E3399" w:rsidRPr="00F265EE">
        <w:rPr>
          <w:color w:val="000000"/>
          <w:sz w:val="20"/>
          <w:szCs w:val="20"/>
          <w:lang w:val="en-GB"/>
        </w:rPr>
        <w:tab/>
      </w:r>
      <w:r w:rsidRPr="00F265EE">
        <w:rPr>
          <w:color w:val="000000"/>
          <w:sz w:val="20"/>
          <w:szCs w:val="20"/>
          <w:lang w:val="en-GB"/>
        </w:rPr>
        <w:t>the directions for use set out in the prescription.</w:t>
      </w:r>
      <w:r w:rsidR="009E5055" w:rsidRPr="00F265EE">
        <w:rPr>
          <w:color w:val="000000"/>
          <w:sz w:val="20"/>
          <w:szCs w:val="20"/>
          <w:lang w:val="en-GB"/>
        </w:rPr>
        <w:t xml:space="preserve"> </w:t>
      </w:r>
    </w:p>
    <w:p w:rsidR="002C27A5" w:rsidRPr="00F265EE" w:rsidRDefault="002C27A5" w:rsidP="00DF71EC">
      <w:pPr>
        <w:tabs>
          <w:tab w:val="left" w:pos="0"/>
          <w:tab w:val="left" w:pos="540"/>
          <w:tab w:val="left" w:pos="1170"/>
        </w:tabs>
        <w:ind w:left="1170" w:hanging="1170"/>
        <w:rPr>
          <w:color w:val="000000"/>
          <w:sz w:val="23"/>
          <w:szCs w:val="23"/>
          <w:lang w:val="en-GB"/>
        </w:rPr>
        <w:sectPr w:rsidR="002C27A5" w:rsidRPr="00F265EE" w:rsidSect="00A548A9">
          <w:headerReference w:type="even" r:id="rId196"/>
          <w:headerReference w:type="default" r:id="rId197"/>
          <w:headerReference w:type="first" r:id="rId198"/>
          <w:pgSz w:w="12240" w:h="15840"/>
          <w:pgMar w:top="1134" w:right="1418" w:bottom="1134" w:left="1418" w:header="567" w:footer="567" w:gutter="0"/>
          <w:cols w:space="720"/>
          <w:docGrid w:linePitch="299"/>
        </w:sectPr>
      </w:pPr>
    </w:p>
    <w:p w:rsidR="00823397" w:rsidRPr="00F265EE" w:rsidRDefault="00823397" w:rsidP="00823397">
      <w:pPr>
        <w:jc w:val="center"/>
        <w:rPr>
          <w:b/>
          <w:bCs/>
          <w:color w:val="000000"/>
          <w:lang w:val="en-GB"/>
        </w:rPr>
      </w:pPr>
      <w:bookmarkStart w:id="123" w:name="_Toc164235747"/>
      <w:bookmarkStart w:id="124" w:name="_Toc166997482"/>
      <w:bookmarkStart w:id="125" w:name="_Toc168279692"/>
      <w:r w:rsidRPr="00F265EE">
        <w:rPr>
          <w:b/>
          <w:bCs/>
          <w:color w:val="000000"/>
          <w:lang w:val="en-GB"/>
        </w:rPr>
        <w:lastRenderedPageBreak/>
        <w:t>APPENDIX L</w:t>
      </w:r>
    </w:p>
    <w:p w:rsidR="00A548A9" w:rsidRPr="00F265EE" w:rsidRDefault="00A548A9" w:rsidP="00823397">
      <w:pPr>
        <w:jc w:val="center"/>
        <w:rPr>
          <w:b/>
          <w:bCs/>
          <w:color w:val="000000"/>
          <w:lang w:val="en-GB"/>
        </w:rPr>
        <w:sectPr w:rsidR="00A548A9" w:rsidRPr="00F265EE" w:rsidSect="005D7A9B">
          <w:headerReference w:type="even" r:id="rId199"/>
          <w:headerReference w:type="default" r:id="rId200"/>
          <w:headerReference w:type="first" r:id="rId201"/>
          <w:type w:val="nextColumn"/>
          <w:pgSz w:w="12240" w:h="15840"/>
          <w:pgMar w:top="1134" w:right="1418" w:bottom="1134" w:left="1418" w:header="567" w:footer="567" w:gutter="0"/>
          <w:cols w:space="720"/>
          <w:docGrid w:linePitch="299"/>
        </w:sectPr>
      </w:pPr>
    </w:p>
    <w:p w:rsidR="00823397" w:rsidRPr="00F265EE" w:rsidRDefault="00823397" w:rsidP="00823397">
      <w:pPr>
        <w:jc w:val="center"/>
        <w:rPr>
          <w:b/>
          <w:bCs/>
          <w:color w:val="000000"/>
          <w:lang w:val="en-GB"/>
        </w:rPr>
      </w:pPr>
    </w:p>
    <w:p w:rsidR="003E4D55" w:rsidRPr="00F265EE" w:rsidRDefault="003E4D55" w:rsidP="00823397">
      <w:pPr>
        <w:jc w:val="center"/>
        <w:rPr>
          <w:b/>
          <w:bCs/>
          <w:color w:val="000000"/>
          <w:lang w:val="en-GB"/>
        </w:rPr>
      </w:pPr>
      <w:r w:rsidRPr="00F265EE">
        <w:rPr>
          <w:b/>
          <w:bCs/>
          <w:color w:val="000000"/>
          <w:lang w:val="en-GB"/>
        </w:rPr>
        <w:t>PART 2</w:t>
      </w:r>
    </w:p>
    <w:p w:rsidR="00823397" w:rsidRPr="00F265EE" w:rsidRDefault="00823397" w:rsidP="00823397">
      <w:pPr>
        <w:jc w:val="center"/>
        <w:rPr>
          <w:b/>
          <w:bCs/>
          <w:color w:val="000000"/>
          <w:lang w:val="en-GB"/>
        </w:rPr>
      </w:pPr>
    </w:p>
    <w:p w:rsidR="003E4D55" w:rsidRPr="00F265EE" w:rsidRDefault="00823397" w:rsidP="00823397">
      <w:pPr>
        <w:jc w:val="center"/>
        <w:rPr>
          <w:b/>
          <w:bCs/>
          <w:color w:val="000000"/>
          <w:lang w:val="en-GB"/>
        </w:rPr>
      </w:pPr>
      <w:r w:rsidRPr="00F265EE">
        <w:rPr>
          <w:b/>
          <w:bCs/>
          <w:color w:val="000000"/>
          <w:lang w:val="en-GB"/>
        </w:rPr>
        <w:t>ADDITIONAL LABELLING REQUIREMENTS FOR CERTAIN HUMAN MEDICINES</w:t>
      </w:r>
      <w:bookmarkEnd w:id="123"/>
      <w:bookmarkEnd w:id="124"/>
      <w:bookmarkEnd w:id="125"/>
    </w:p>
    <w:p w:rsidR="002D6ABA" w:rsidRPr="00F265EE" w:rsidRDefault="002D6ABA" w:rsidP="003E4D55">
      <w:pPr>
        <w:jc w:val="center"/>
        <w:rPr>
          <w:color w:val="000000"/>
          <w:sz w:val="23"/>
          <w:szCs w:val="23"/>
        </w:rPr>
      </w:pPr>
    </w:p>
    <w:p w:rsidR="003E4D55" w:rsidRPr="00F265EE" w:rsidRDefault="003E4D55" w:rsidP="00DF71EC">
      <w:pPr>
        <w:jc w:val="center"/>
        <w:rPr>
          <w:color w:val="000000"/>
          <w:sz w:val="20"/>
          <w:szCs w:val="20"/>
        </w:rPr>
      </w:pPr>
      <w:r w:rsidRPr="00F265EE">
        <w:rPr>
          <w:color w:val="000000"/>
          <w:sz w:val="20"/>
          <w:szCs w:val="20"/>
        </w:rPr>
        <w:t>(</w:t>
      </w:r>
      <w:r w:rsidR="002D6ABA" w:rsidRPr="00F265EE">
        <w:rPr>
          <w:color w:val="000000"/>
          <w:sz w:val="20"/>
          <w:szCs w:val="20"/>
        </w:rPr>
        <w:t xml:space="preserve">see </w:t>
      </w:r>
      <w:r w:rsidRPr="00F265EE">
        <w:rPr>
          <w:color w:val="000000"/>
          <w:sz w:val="20"/>
          <w:szCs w:val="20"/>
        </w:rPr>
        <w:t>Part 2</w:t>
      </w:r>
      <w:r w:rsidR="00B624AD" w:rsidRPr="00F265EE">
        <w:rPr>
          <w:color w:val="000000"/>
          <w:sz w:val="20"/>
          <w:szCs w:val="20"/>
        </w:rPr>
        <w:t>, Labels</w:t>
      </w:r>
      <w:r w:rsidR="00A3108F" w:rsidRPr="00F265EE">
        <w:rPr>
          <w:bCs/>
          <w:color w:val="000000"/>
          <w:sz w:val="20"/>
          <w:szCs w:val="20"/>
        </w:rPr>
        <w:fldChar w:fldCharType="begin"/>
      </w:r>
      <w:r w:rsidR="009B4B7B" w:rsidRPr="00F265EE">
        <w:rPr>
          <w:sz w:val="20"/>
          <w:szCs w:val="20"/>
        </w:rPr>
        <w:instrText xml:space="preserve"> XE "</w:instrText>
      </w:r>
      <w:r w:rsidR="009B4B7B" w:rsidRPr="00F265EE">
        <w:rPr>
          <w:caps/>
          <w:sz w:val="20"/>
          <w:szCs w:val="20"/>
          <w:lang w:val="en-GB"/>
        </w:rPr>
        <w:instrText>LABELS</w:instrText>
      </w:r>
      <w:r w:rsidR="009B4B7B" w:rsidRPr="00F265EE">
        <w:rPr>
          <w:sz w:val="20"/>
          <w:szCs w:val="20"/>
        </w:rPr>
        <w:instrText xml:space="preserve">" </w:instrText>
      </w:r>
      <w:r w:rsidR="00A3108F" w:rsidRPr="00F265EE">
        <w:rPr>
          <w:bCs/>
          <w:color w:val="000000"/>
          <w:sz w:val="20"/>
          <w:szCs w:val="20"/>
        </w:rPr>
        <w:fldChar w:fldCharType="end"/>
      </w:r>
      <w:r w:rsidR="00B624AD" w:rsidRPr="00F265EE">
        <w:rPr>
          <w:color w:val="000000"/>
          <w:sz w:val="20"/>
          <w:szCs w:val="20"/>
        </w:rPr>
        <w:t xml:space="preserve"> and Containers,</w:t>
      </w:r>
      <w:r w:rsidRPr="00F265EE">
        <w:rPr>
          <w:color w:val="000000"/>
          <w:sz w:val="20"/>
          <w:szCs w:val="20"/>
        </w:rPr>
        <w:t xml:space="preserve"> </w:t>
      </w:r>
      <w:r w:rsidR="00B624AD" w:rsidRPr="00F265EE">
        <w:rPr>
          <w:color w:val="000000"/>
          <w:sz w:val="20"/>
          <w:szCs w:val="20"/>
        </w:rPr>
        <w:t>s</w:t>
      </w:r>
      <w:r w:rsidRPr="00F265EE">
        <w:rPr>
          <w:color w:val="000000"/>
          <w:sz w:val="20"/>
          <w:szCs w:val="20"/>
        </w:rPr>
        <w:t>ubparagraph 14(2))</w:t>
      </w:r>
    </w:p>
    <w:p w:rsidR="00823397" w:rsidRPr="00F265EE" w:rsidRDefault="00823397" w:rsidP="00DF71EC">
      <w:pPr>
        <w:jc w:val="center"/>
        <w:rPr>
          <w:color w:val="000000"/>
          <w:sz w:val="20"/>
          <w:szCs w:val="20"/>
        </w:rPr>
      </w:pPr>
    </w:p>
    <w:p w:rsidR="003E4D55" w:rsidRPr="00F265EE" w:rsidRDefault="003E4D55" w:rsidP="00D43CDA">
      <w:pPr>
        <w:rPr>
          <w:bCs/>
          <w:color w:val="000000"/>
          <w:sz w:val="20"/>
          <w:szCs w:val="20"/>
        </w:rPr>
      </w:pPr>
      <w:bookmarkStart w:id="126" w:name="_Toc164235748"/>
      <w:bookmarkStart w:id="127" w:name="_Toc166997483"/>
      <w:bookmarkStart w:id="128" w:name="_Toc168279693"/>
      <w:bookmarkStart w:id="129" w:name="_Toc359446847"/>
      <w:bookmarkStart w:id="130" w:name="_Toc359448759"/>
      <w:bookmarkStart w:id="131" w:name="_Toc359452417"/>
      <w:r w:rsidRPr="00F265EE">
        <w:rPr>
          <w:bCs/>
          <w:color w:val="000000"/>
          <w:sz w:val="20"/>
          <w:szCs w:val="20"/>
        </w:rPr>
        <w:t>Medicines required to be labelled with certain warning statements</w:t>
      </w:r>
      <w:bookmarkEnd w:id="126"/>
      <w:bookmarkEnd w:id="127"/>
      <w:bookmarkEnd w:id="128"/>
      <w:bookmarkEnd w:id="129"/>
      <w:bookmarkEnd w:id="130"/>
      <w:bookmarkEnd w:id="131"/>
      <w:r w:rsidR="00D43CDA" w:rsidRPr="00F265EE">
        <w:rPr>
          <w:bCs/>
          <w:color w:val="000000"/>
          <w:sz w:val="20"/>
          <w:szCs w:val="20"/>
        </w:rPr>
        <w:t xml:space="preserve"> </w:t>
      </w:r>
      <w:r w:rsidRPr="00F265EE">
        <w:rPr>
          <w:bCs/>
          <w:color w:val="000000"/>
          <w:sz w:val="20"/>
          <w:szCs w:val="20"/>
        </w:rPr>
        <w:t>A substance listed in Column 1 of the following table must be labelled with the warning statement in Appendix F, Part 1</w:t>
      </w:r>
      <w:r w:rsidR="002D6ABA" w:rsidRPr="00F265EE">
        <w:rPr>
          <w:bCs/>
          <w:color w:val="000000"/>
          <w:sz w:val="20"/>
          <w:szCs w:val="20"/>
        </w:rPr>
        <w:t>,</w:t>
      </w:r>
      <w:r w:rsidRPr="00F265EE">
        <w:rPr>
          <w:bCs/>
          <w:color w:val="000000"/>
          <w:sz w:val="20"/>
          <w:szCs w:val="20"/>
        </w:rPr>
        <w:t xml:space="preserve"> as specified opposite in Column 2.</w:t>
      </w:r>
    </w:p>
    <w:p w:rsidR="00D40A88" w:rsidRPr="00F265EE" w:rsidRDefault="00D40A88" w:rsidP="00A548A9">
      <w:pPr>
        <w:rPr>
          <w:b/>
          <w:sz w:val="20"/>
          <w:szCs w:val="20"/>
          <w:lang w:val="en-GB"/>
        </w:rPr>
      </w:pPr>
    </w:p>
    <w:p w:rsidR="00CF1E67" w:rsidRPr="00F265EE" w:rsidRDefault="00CF1E67" w:rsidP="007163AC">
      <w:pPr>
        <w:tabs>
          <w:tab w:val="left" w:pos="1620"/>
        </w:tabs>
        <w:ind w:left="720" w:firstLine="900"/>
        <w:rPr>
          <w:b/>
          <w:sz w:val="20"/>
          <w:szCs w:val="20"/>
          <w:lang w:val="en-GB"/>
        </w:rPr>
      </w:pPr>
      <w:r w:rsidRPr="00F265EE">
        <w:rPr>
          <w:b/>
          <w:sz w:val="20"/>
          <w:szCs w:val="20"/>
          <w:lang w:val="en-GB"/>
        </w:rPr>
        <w:t>______________________________________________________________</w:t>
      </w:r>
    </w:p>
    <w:p w:rsidR="00CF1E67" w:rsidRPr="00F265EE" w:rsidRDefault="00CF1E67" w:rsidP="007163AC">
      <w:pPr>
        <w:tabs>
          <w:tab w:val="left" w:pos="1710"/>
          <w:tab w:val="center" w:pos="4320"/>
          <w:tab w:val="left" w:pos="5760"/>
          <w:tab w:val="right" w:pos="8640"/>
        </w:tabs>
        <w:spacing w:before="120"/>
        <w:ind w:left="417"/>
        <w:rPr>
          <w:b/>
          <w:bCs/>
          <w:color w:val="000000"/>
          <w:sz w:val="20"/>
          <w:szCs w:val="20"/>
        </w:rPr>
      </w:pPr>
      <w:r w:rsidRPr="00F265EE">
        <w:rPr>
          <w:b/>
          <w:bCs/>
          <w:color w:val="000000"/>
          <w:sz w:val="20"/>
          <w:szCs w:val="20"/>
        </w:rPr>
        <w:tab/>
        <w:t>Column 1</w:t>
      </w:r>
      <w:r w:rsidRPr="00F265EE">
        <w:rPr>
          <w:b/>
          <w:bCs/>
          <w:color w:val="000000"/>
          <w:sz w:val="20"/>
          <w:szCs w:val="20"/>
        </w:rPr>
        <w:tab/>
      </w:r>
      <w:r w:rsidRPr="00F265EE">
        <w:rPr>
          <w:b/>
          <w:bCs/>
          <w:color w:val="000000"/>
          <w:sz w:val="20"/>
          <w:szCs w:val="20"/>
        </w:rPr>
        <w:tab/>
        <w:t>Column 2</w:t>
      </w:r>
    </w:p>
    <w:p w:rsidR="00CF1E67" w:rsidRPr="00F265EE" w:rsidRDefault="00CF1E67" w:rsidP="007163AC">
      <w:pPr>
        <w:tabs>
          <w:tab w:val="left" w:pos="1710"/>
          <w:tab w:val="center" w:pos="4320"/>
          <w:tab w:val="left" w:pos="5760"/>
          <w:tab w:val="right" w:pos="8640"/>
        </w:tabs>
        <w:rPr>
          <w:b/>
          <w:bCs/>
          <w:color w:val="000000"/>
          <w:sz w:val="20"/>
          <w:szCs w:val="20"/>
        </w:rPr>
      </w:pPr>
      <w:r w:rsidRPr="00F265EE">
        <w:rPr>
          <w:b/>
          <w:bCs/>
          <w:color w:val="000000"/>
          <w:sz w:val="20"/>
          <w:szCs w:val="20"/>
        </w:rPr>
        <w:tab/>
        <w:t>Substance</w:t>
      </w:r>
      <w:r w:rsidRPr="00F265EE">
        <w:rPr>
          <w:b/>
          <w:bCs/>
          <w:color w:val="000000"/>
          <w:sz w:val="20"/>
          <w:szCs w:val="20"/>
        </w:rPr>
        <w:tab/>
      </w:r>
      <w:r w:rsidRPr="00F265EE">
        <w:rPr>
          <w:b/>
          <w:bCs/>
          <w:color w:val="000000"/>
          <w:sz w:val="20"/>
          <w:szCs w:val="20"/>
        </w:rPr>
        <w:tab/>
        <w:t>Warning statement</w:t>
      </w:r>
    </w:p>
    <w:p w:rsidR="00CF1E67" w:rsidRPr="00F265EE" w:rsidRDefault="00CF1E67" w:rsidP="007163AC">
      <w:pPr>
        <w:tabs>
          <w:tab w:val="left" w:pos="1620"/>
          <w:tab w:val="left" w:pos="5760"/>
        </w:tabs>
        <w:autoSpaceDE w:val="0"/>
        <w:autoSpaceDN w:val="0"/>
        <w:adjustRightInd w:val="0"/>
        <w:ind w:left="720" w:firstLine="720"/>
        <w:rPr>
          <w:b/>
          <w:bCs/>
          <w:color w:val="000000"/>
          <w:sz w:val="20"/>
          <w:szCs w:val="20"/>
        </w:rPr>
      </w:pPr>
      <w:r w:rsidRPr="00F265EE">
        <w:rPr>
          <w:b/>
          <w:bCs/>
          <w:color w:val="000000"/>
          <w:sz w:val="20"/>
          <w:szCs w:val="20"/>
        </w:rPr>
        <w:tab/>
        <w:t>______________________________________________________________</w:t>
      </w:r>
    </w:p>
    <w:p w:rsidR="00CF1E67" w:rsidRPr="00F265EE" w:rsidRDefault="00CF1E67" w:rsidP="007163AC">
      <w:pPr>
        <w:tabs>
          <w:tab w:val="left" w:pos="1620"/>
          <w:tab w:val="left" w:pos="5760"/>
        </w:tabs>
        <w:autoSpaceDE w:val="0"/>
        <w:autoSpaceDN w:val="0"/>
        <w:adjustRightInd w:val="0"/>
        <w:ind w:left="720" w:firstLine="720"/>
        <w:rPr>
          <w:b/>
          <w:bCs/>
          <w:color w:val="000000"/>
          <w:sz w:val="20"/>
          <w:szCs w:val="20"/>
        </w:rPr>
      </w:pPr>
    </w:p>
    <w:p w:rsidR="00CF1E67" w:rsidRPr="00F265EE" w:rsidRDefault="00CF1E67" w:rsidP="007163AC">
      <w:pPr>
        <w:tabs>
          <w:tab w:val="left" w:pos="2160"/>
          <w:tab w:val="left" w:pos="5760"/>
          <w:tab w:val="right" w:pos="8640"/>
        </w:tabs>
        <w:ind w:left="1710"/>
        <w:rPr>
          <w:bCs/>
          <w:color w:val="000000"/>
          <w:sz w:val="20"/>
          <w:szCs w:val="20"/>
        </w:rPr>
      </w:pPr>
      <w:r w:rsidRPr="00F265EE">
        <w:rPr>
          <w:bCs/>
          <w:color w:val="000000"/>
          <w:sz w:val="20"/>
          <w:szCs w:val="20"/>
        </w:rPr>
        <w:t>Acitretin</w:t>
      </w:r>
      <w:r w:rsidR="00A3108F" w:rsidRPr="00F265EE">
        <w:rPr>
          <w:bCs/>
          <w:color w:val="000000"/>
          <w:sz w:val="20"/>
          <w:szCs w:val="20"/>
        </w:rPr>
        <w:fldChar w:fldCharType="begin"/>
      </w:r>
      <w:r w:rsidRPr="00F265EE">
        <w:rPr>
          <w:sz w:val="20"/>
          <w:szCs w:val="20"/>
        </w:rPr>
        <w:instrText xml:space="preserve"> XE "</w:instrText>
      </w:r>
      <w:r w:rsidRPr="00F265EE">
        <w:rPr>
          <w:caps/>
          <w:sz w:val="20"/>
          <w:szCs w:val="20"/>
          <w:lang w:val="en-GB"/>
        </w:rPr>
        <w:instrText>Acitretin</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p>
    <w:p w:rsidR="00CF1E67" w:rsidRPr="00F265EE" w:rsidRDefault="00CF1E67" w:rsidP="007163AC">
      <w:pPr>
        <w:numPr>
          <w:ilvl w:val="0"/>
          <w:numId w:val="2"/>
        </w:numPr>
        <w:tabs>
          <w:tab w:val="clear" w:pos="885"/>
          <w:tab w:val="num" w:pos="1320"/>
          <w:tab w:val="left" w:pos="2160"/>
          <w:tab w:val="left" w:pos="5760"/>
          <w:tab w:val="right" w:pos="8640"/>
        </w:tabs>
        <w:ind w:left="1710" w:firstLine="0"/>
        <w:rPr>
          <w:bCs/>
          <w:color w:val="000000"/>
          <w:sz w:val="20"/>
          <w:szCs w:val="20"/>
        </w:rPr>
      </w:pPr>
      <w:r w:rsidRPr="00F265EE">
        <w:rPr>
          <w:bCs/>
          <w:color w:val="000000"/>
          <w:sz w:val="20"/>
          <w:szCs w:val="20"/>
        </w:rPr>
        <w:t>for oral use.</w:t>
      </w:r>
      <w:r w:rsidRPr="00F265EE">
        <w:rPr>
          <w:bCs/>
          <w:color w:val="000000"/>
          <w:sz w:val="20"/>
          <w:szCs w:val="20"/>
        </w:rPr>
        <w:tab/>
        <w:t>7,62 and 76</w:t>
      </w:r>
    </w:p>
    <w:p w:rsidR="00CF1E67" w:rsidRPr="00F265EE" w:rsidRDefault="00CF1E67" w:rsidP="007163AC">
      <w:pPr>
        <w:numPr>
          <w:ilvl w:val="0"/>
          <w:numId w:val="2"/>
        </w:numPr>
        <w:tabs>
          <w:tab w:val="clear" w:pos="885"/>
          <w:tab w:val="left" w:pos="2160"/>
          <w:tab w:val="left" w:pos="5760"/>
          <w:tab w:val="right" w:pos="8640"/>
        </w:tabs>
        <w:ind w:left="1710" w:firstLine="0"/>
        <w:rPr>
          <w:bCs/>
          <w:color w:val="000000"/>
          <w:sz w:val="20"/>
          <w:szCs w:val="20"/>
        </w:rPr>
      </w:pPr>
      <w:r w:rsidRPr="00F265EE">
        <w:rPr>
          <w:bCs/>
          <w:color w:val="000000"/>
          <w:sz w:val="20"/>
          <w:szCs w:val="20"/>
        </w:rPr>
        <w:t>for topical use.</w:t>
      </w:r>
      <w:r w:rsidRPr="00F265EE">
        <w:rPr>
          <w:bCs/>
          <w:color w:val="000000"/>
          <w:sz w:val="20"/>
          <w:szCs w:val="20"/>
        </w:rPr>
        <w:tab/>
        <w:t>62 and 77</w:t>
      </w:r>
    </w:p>
    <w:p w:rsidR="00CF1E67" w:rsidRPr="00F265EE" w:rsidRDefault="00CF1E67" w:rsidP="007163AC">
      <w:pPr>
        <w:tabs>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Adapalene</w:t>
      </w:r>
      <w:r w:rsidR="00A3108F" w:rsidRPr="00F265EE">
        <w:rPr>
          <w:bCs/>
          <w:color w:val="000000"/>
          <w:sz w:val="20"/>
          <w:szCs w:val="20"/>
        </w:rPr>
        <w:fldChar w:fldCharType="begin"/>
      </w:r>
      <w:r w:rsidRPr="00F265EE">
        <w:rPr>
          <w:sz w:val="20"/>
          <w:szCs w:val="20"/>
        </w:rPr>
        <w:instrText xml:space="preserve"> XE "</w:instrText>
      </w:r>
      <w:r w:rsidRPr="00F265EE">
        <w:rPr>
          <w:caps/>
          <w:sz w:val="20"/>
          <w:szCs w:val="20"/>
          <w:lang w:val="en-GB"/>
        </w:rPr>
        <w:instrText>Adapalene</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p>
    <w:p w:rsidR="00CF1E67" w:rsidRPr="00F265EE" w:rsidRDefault="00CF1E67" w:rsidP="007163AC">
      <w:pPr>
        <w:numPr>
          <w:ilvl w:val="0"/>
          <w:numId w:val="3"/>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oral use.</w:t>
      </w:r>
      <w:r w:rsidRPr="00F265EE">
        <w:rPr>
          <w:bCs/>
          <w:color w:val="000000"/>
          <w:sz w:val="20"/>
          <w:szCs w:val="20"/>
        </w:rPr>
        <w:tab/>
        <w:t>7, 62 and 76</w:t>
      </w:r>
    </w:p>
    <w:p w:rsidR="00CF1E67" w:rsidRPr="00F265EE" w:rsidRDefault="00CF1E67" w:rsidP="007163AC">
      <w:pPr>
        <w:numPr>
          <w:ilvl w:val="0"/>
          <w:numId w:val="3"/>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topical use.</w:t>
      </w:r>
      <w:r w:rsidRPr="00F265EE">
        <w:rPr>
          <w:bCs/>
          <w:color w:val="000000"/>
          <w:sz w:val="20"/>
          <w:szCs w:val="20"/>
        </w:rPr>
        <w:tab/>
        <w:t>62 and 77</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Ambrisentan</w:t>
      </w:r>
      <w:r w:rsidR="00A3108F" w:rsidRPr="00F265EE">
        <w:rPr>
          <w:bCs/>
          <w:color w:val="000000"/>
          <w:sz w:val="20"/>
          <w:szCs w:val="20"/>
        </w:rPr>
        <w:fldChar w:fldCharType="begin"/>
      </w:r>
      <w:r w:rsidRPr="00F265EE">
        <w:rPr>
          <w:sz w:val="20"/>
          <w:szCs w:val="20"/>
        </w:rPr>
        <w:instrText xml:space="preserve"> XE "</w:instrText>
      </w:r>
      <w:r w:rsidRPr="00F265EE">
        <w:rPr>
          <w:bCs/>
          <w:color w:val="000000"/>
          <w:sz w:val="20"/>
          <w:szCs w:val="20"/>
        </w:rPr>
        <w:instrText>AMBRISENTAN</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r w:rsidRPr="00F265EE">
        <w:rPr>
          <w:bCs/>
          <w:color w:val="000000"/>
          <w:sz w:val="20"/>
          <w:szCs w:val="20"/>
        </w:rPr>
        <w:tab/>
        <w:t>7, 62 and 76</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Bexarotene</w:t>
      </w:r>
      <w:r w:rsidR="00A3108F" w:rsidRPr="00F265EE">
        <w:rPr>
          <w:bCs/>
          <w:color w:val="000000"/>
          <w:sz w:val="20"/>
          <w:szCs w:val="20"/>
        </w:rPr>
        <w:fldChar w:fldCharType="begin"/>
      </w:r>
      <w:r w:rsidRPr="00F265EE">
        <w:rPr>
          <w:sz w:val="20"/>
          <w:szCs w:val="20"/>
        </w:rPr>
        <w:instrText xml:space="preserve"> XE "</w:instrText>
      </w:r>
      <w:r w:rsidRPr="00F265EE">
        <w:rPr>
          <w:caps/>
          <w:sz w:val="20"/>
          <w:szCs w:val="20"/>
          <w:lang w:val="en-GB"/>
        </w:rPr>
        <w:instrText>Bexarotene</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p>
    <w:p w:rsidR="00CF1E67" w:rsidRPr="00F265EE" w:rsidRDefault="00CF1E67" w:rsidP="007163AC">
      <w:pPr>
        <w:numPr>
          <w:ilvl w:val="0"/>
          <w:numId w:val="4"/>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oral use.</w:t>
      </w:r>
      <w:r w:rsidRPr="00F265EE">
        <w:rPr>
          <w:bCs/>
          <w:color w:val="000000"/>
          <w:sz w:val="20"/>
          <w:szCs w:val="20"/>
        </w:rPr>
        <w:tab/>
        <w:t>7, 62 and 76</w:t>
      </w:r>
    </w:p>
    <w:p w:rsidR="00CF1E67" w:rsidRPr="00F265EE" w:rsidRDefault="00CF1E67" w:rsidP="007163AC">
      <w:pPr>
        <w:numPr>
          <w:ilvl w:val="0"/>
          <w:numId w:val="4"/>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topical use.</w:t>
      </w:r>
      <w:r w:rsidRPr="00F265EE">
        <w:rPr>
          <w:bCs/>
          <w:color w:val="000000"/>
          <w:sz w:val="20"/>
          <w:szCs w:val="20"/>
        </w:rPr>
        <w:tab/>
        <w:t>62 and 77</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5760"/>
        </w:tabs>
        <w:ind w:left="1710"/>
        <w:rPr>
          <w:bCs/>
          <w:color w:val="000000"/>
          <w:sz w:val="20"/>
          <w:szCs w:val="20"/>
        </w:rPr>
      </w:pPr>
      <w:r w:rsidRPr="00F265EE">
        <w:rPr>
          <w:bCs/>
          <w:color w:val="000000"/>
          <w:sz w:val="20"/>
          <w:szCs w:val="20"/>
        </w:rPr>
        <w:t>Bosentan</w:t>
      </w:r>
      <w:r w:rsidR="00A3108F" w:rsidRPr="00F265EE">
        <w:rPr>
          <w:bCs/>
          <w:color w:val="000000"/>
          <w:sz w:val="20"/>
          <w:szCs w:val="20"/>
        </w:rPr>
        <w:fldChar w:fldCharType="begin"/>
      </w:r>
      <w:r w:rsidRPr="00F265EE">
        <w:rPr>
          <w:sz w:val="20"/>
          <w:szCs w:val="20"/>
        </w:rPr>
        <w:instrText xml:space="preserve"> XE "</w:instrText>
      </w:r>
      <w:r w:rsidRPr="00F265EE">
        <w:rPr>
          <w:bCs/>
          <w:color w:val="000000"/>
          <w:sz w:val="20"/>
          <w:szCs w:val="20"/>
        </w:rPr>
        <w:instrText>BOSENTAN</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r w:rsidRPr="00F265EE">
        <w:rPr>
          <w:bCs/>
          <w:color w:val="000000"/>
          <w:sz w:val="20"/>
          <w:szCs w:val="20"/>
        </w:rPr>
        <w:tab/>
        <w:t>7, 62 and 76</w:t>
      </w:r>
    </w:p>
    <w:p w:rsidR="00CF1E67" w:rsidRPr="00F265EE" w:rsidRDefault="00CF1E67" w:rsidP="007163AC">
      <w:pPr>
        <w:tabs>
          <w:tab w:val="center" w:pos="4320"/>
          <w:tab w:val="left" w:pos="5760"/>
          <w:tab w:val="right" w:pos="8640"/>
        </w:tabs>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Dienestrol</w:t>
      </w:r>
      <w:r w:rsidR="00A3108F" w:rsidRPr="00F265EE">
        <w:rPr>
          <w:bCs/>
          <w:color w:val="000000"/>
          <w:sz w:val="20"/>
          <w:szCs w:val="20"/>
        </w:rPr>
        <w:fldChar w:fldCharType="begin"/>
      </w:r>
      <w:r w:rsidRPr="00F265EE">
        <w:rPr>
          <w:sz w:val="20"/>
          <w:szCs w:val="20"/>
        </w:rPr>
        <w:instrText xml:space="preserve"> XE "</w:instrText>
      </w:r>
      <w:r w:rsidRPr="00F265EE">
        <w:rPr>
          <w:caps/>
          <w:sz w:val="20"/>
          <w:szCs w:val="20"/>
        </w:rPr>
        <w:instrText>Dienestrol</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r w:rsidRPr="00F265EE">
        <w:rPr>
          <w:bCs/>
          <w:color w:val="000000"/>
          <w:sz w:val="20"/>
          <w:szCs w:val="20"/>
        </w:rPr>
        <w:tab/>
        <w:t>67</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Etretinate</w:t>
      </w:r>
      <w:r w:rsidR="00A3108F" w:rsidRPr="00F265EE">
        <w:rPr>
          <w:bCs/>
          <w:color w:val="000000"/>
          <w:sz w:val="20"/>
          <w:szCs w:val="20"/>
        </w:rPr>
        <w:fldChar w:fldCharType="begin"/>
      </w:r>
      <w:r w:rsidRPr="00F265EE">
        <w:rPr>
          <w:sz w:val="20"/>
          <w:szCs w:val="20"/>
        </w:rPr>
        <w:instrText xml:space="preserve"> XE "</w:instrText>
      </w:r>
      <w:r w:rsidRPr="00F265EE">
        <w:rPr>
          <w:caps/>
          <w:sz w:val="20"/>
          <w:szCs w:val="20"/>
          <w:lang w:val="en-GB"/>
        </w:rPr>
        <w:instrText>Etretinate</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p>
    <w:p w:rsidR="00CF1E67" w:rsidRPr="00F265EE" w:rsidRDefault="00CF1E67" w:rsidP="007163AC">
      <w:pPr>
        <w:numPr>
          <w:ilvl w:val="0"/>
          <w:numId w:val="5"/>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oral use.</w:t>
      </w:r>
      <w:r w:rsidRPr="00F265EE">
        <w:rPr>
          <w:bCs/>
          <w:color w:val="000000"/>
          <w:sz w:val="20"/>
          <w:szCs w:val="20"/>
        </w:rPr>
        <w:tab/>
        <w:t>7, 62 and 76</w:t>
      </w:r>
    </w:p>
    <w:p w:rsidR="00CF1E67" w:rsidRPr="00F265EE" w:rsidRDefault="00CF1E67" w:rsidP="007163AC">
      <w:pPr>
        <w:numPr>
          <w:ilvl w:val="0"/>
          <w:numId w:val="5"/>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topical use.</w:t>
      </w:r>
      <w:r w:rsidRPr="00F265EE">
        <w:rPr>
          <w:bCs/>
          <w:color w:val="000000"/>
          <w:sz w:val="20"/>
          <w:szCs w:val="20"/>
        </w:rPr>
        <w:tab/>
        <w:t>62 and 77</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Fingolimod</w:t>
      </w:r>
      <w:r w:rsidR="00A3108F" w:rsidRPr="00F265EE">
        <w:rPr>
          <w:bCs/>
          <w:color w:val="000000"/>
          <w:sz w:val="20"/>
          <w:szCs w:val="20"/>
        </w:rPr>
        <w:fldChar w:fldCharType="begin"/>
      </w:r>
      <w:r w:rsidRPr="00F265EE">
        <w:rPr>
          <w:sz w:val="20"/>
          <w:szCs w:val="20"/>
        </w:rPr>
        <w:instrText xml:space="preserve"> XE "</w:instrText>
      </w:r>
      <w:r w:rsidRPr="00F265EE">
        <w:rPr>
          <w:bCs/>
          <w:color w:val="000000"/>
          <w:sz w:val="20"/>
          <w:szCs w:val="20"/>
        </w:rPr>
        <w:instrText>FINGOLIMOD</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r w:rsidRPr="00F265EE">
        <w:rPr>
          <w:bCs/>
          <w:color w:val="000000"/>
          <w:sz w:val="20"/>
          <w:szCs w:val="20"/>
        </w:rPr>
        <w:tab/>
        <w:t>76</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Isotretinoin</w:t>
      </w:r>
      <w:r w:rsidR="00A3108F" w:rsidRPr="00F265EE">
        <w:rPr>
          <w:bCs/>
          <w:color w:val="000000"/>
          <w:sz w:val="20"/>
          <w:szCs w:val="20"/>
        </w:rPr>
        <w:fldChar w:fldCharType="begin"/>
      </w:r>
      <w:r w:rsidRPr="00F265EE">
        <w:rPr>
          <w:sz w:val="20"/>
          <w:szCs w:val="20"/>
        </w:rPr>
        <w:instrText xml:space="preserve"> XE "</w:instrText>
      </w:r>
      <w:r w:rsidRPr="00F265EE">
        <w:rPr>
          <w:caps/>
          <w:sz w:val="20"/>
          <w:szCs w:val="20"/>
          <w:lang w:val="en-GB"/>
        </w:rPr>
        <w:instrText>Isotretinoin</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p>
    <w:p w:rsidR="00CF1E67" w:rsidRPr="00F265EE" w:rsidRDefault="00CF1E67" w:rsidP="007163AC">
      <w:pPr>
        <w:numPr>
          <w:ilvl w:val="0"/>
          <w:numId w:val="6"/>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oral use.</w:t>
      </w:r>
      <w:r w:rsidRPr="00F265EE">
        <w:rPr>
          <w:bCs/>
          <w:color w:val="000000"/>
          <w:sz w:val="20"/>
          <w:szCs w:val="20"/>
        </w:rPr>
        <w:tab/>
        <w:t>7, 62 and 76</w:t>
      </w:r>
    </w:p>
    <w:p w:rsidR="00CF1E67" w:rsidRPr="00F265EE" w:rsidRDefault="00CF1E67" w:rsidP="007163AC">
      <w:pPr>
        <w:numPr>
          <w:ilvl w:val="0"/>
          <w:numId w:val="6"/>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topical use.</w:t>
      </w:r>
      <w:r w:rsidRPr="00F265EE">
        <w:rPr>
          <w:bCs/>
          <w:color w:val="000000"/>
          <w:sz w:val="20"/>
          <w:szCs w:val="20"/>
        </w:rPr>
        <w:tab/>
        <w:t>62 and 77</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Leflunomide</w:t>
      </w:r>
      <w:r w:rsidR="00A3108F" w:rsidRPr="00F265EE">
        <w:rPr>
          <w:bCs/>
          <w:color w:val="000000"/>
          <w:sz w:val="20"/>
          <w:szCs w:val="20"/>
        </w:rPr>
        <w:fldChar w:fldCharType="begin"/>
      </w:r>
      <w:r w:rsidRPr="00F265EE">
        <w:rPr>
          <w:sz w:val="20"/>
          <w:szCs w:val="20"/>
        </w:rPr>
        <w:instrText xml:space="preserve"> XE "</w:instrText>
      </w:r>
      <w:r w:rsidRPr="00F265EE">
        <w:rPr>
          <w:caps/>
          <w:sz w:val="20"/>
          <w:szCs w:val="20"/>
          <w:lang w:val="en-GB"/>
        </w:rPr>
        <w:instrText>Leflunomide</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r w:rsidRPr="00F265EE">
        <w:rPr>
          <w:bCs/>
          <w:color w:val="000000"/>
          <w:sz w:val="20"/>
          <w:szCs w:val="20"/>
        </w:rPr>
        <w:tab/>
        <w:t>7, 62 and 76</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Lenalidomide</w:t>
      </w:r>
      <w:r w:rsidR="00A3108F" w:rsidRPr="00F265EE">
        <w:rPr>
          <w:bCs/>
          <w:color w:val="000000"/>
          <w:sz w:val="20"/>
          <w:szCs w:val="20"/>
        </w:rPr>
        <w:fldChar w:fldCharType="begin"/>
      </w:r>
      <w:r w:rsidRPr="00F265EE">
        <w:rPr>
          <w:sz w:val="20"/>
          <w:szCs w:val="20"/>
        </w:rPr>
        <w:instrText xml:space="preserve"> XE "</w:instrText>
      </w:r>
      <w:r w:rsidRPr="00F265EE">
        <w:rPr>
          <w:caps/>
          <w:sz w:val="20"/>
          <w:szCs w:val="20"/>
          <w:lang w:val="en-GB"/>
        </w:rPr>
        <w:instrText>Lenalidomide</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p>
    <w:p w:rsidR="00CF1E67" w:rsidRPr="00F265EE" w:rsidRDefault="00CF1E67" w:rsidP="007163AC">
      <w:pPr>
        <w:numPr>
          <w:ilvl w:val="0"/>
          <w:numId w:val="9"/>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oral use.</w:t>
      </w:r>
      <w:r w:rsidRPr="00F265EE">
        <w:rPr>
          <w:bCs/>
          <w:color w:val="000000"/>
          <w:sz w:val="20"/>
          <w:szCs w:val="20"/>
        </w:rPr>
        <w:tab/>
        <w:t>7, 62 and 76</w:t>
      </w:r>
    </w:p>
    <w:p w:rsidR="00CF1E67" w:rsidRPr="00F265EE" w:rsidRDefault="00CF1E67" w:rsidP="007163AC">
      <w:pPr>
        <w:numPr>
          <w:ilvl w:val="0"/>
          <w:numId w:val="9"/>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topical use.</w:t>
      </w:r>
      <w:r w:rsidRPr="00F265EE">
        <w:rPr>
          <w:bCs/>
          <w:color w:val="000000"/>
          <w:sz w:val="20"/>
          <w:szCs w:val="20"/>
        </w:rPr>
        <w:tab/>
        <w:t>62 and 77</w:t>
      </w:r>
    </w:p>
    <w:p w:rsidR="00CF1E67" w:rsidRPr="00F265EE" w:rsidRDefault="00CF1E67" w:rsidP="00CF1E67">
      <w:pPr>
        <w:tabs>
          <w:tab w:val="left" w:pos="171"/>
          <w:tab w:val="left" w:pos="435"/>
          <w:tab w:val="left" w:pos="2160"/>
          <w:tab w:val="left" w:pos="66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Levocabastine</w:t>
      </w:r>
      <w:r w:rsidR="00A3108F" w:rsidRPr="00F265EE">
        <w:rPr>
          <w:bCs/>
          <w:color w:val="000000"/>
          <w:sz w:val="20"/>
          <w:szCs w:val="20"/>
        </w:rPr>
        <w:fldChar w:fldCharType="begin"/>
      </w:r>
      <w:r w:rsidRPr="00F265EE">
        <w:rPr>
          <w:sz w:val="20"/>
          <w:szCs w:val="20"/>
        </w:rPr>
        <w:instrText xml:space="preserve"> XE "</w:instrText>
      </w:r>
      <w:r w:rsidRPr="00F265EE">
        <w:rPr>
          <w:caps/>
          <w:sz w:val="20"/>
          <w:szCs w:val="20"/>
          <w:lang w:val="en-GB"/>
        </w:rPr>
        <w:instrText>Levocabastine</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r w:rsidRPr="00F265EE">
        <w:rPr>
          <w:bCs/>
          <w:color w:val="000000"/>
          <w:sz w:val="20"/>
          <w:szCs w:val="20"/>
        </w:rPr>
        <w:tab/>
        <w:t>62</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Misoprostol</w:t>
      </w:r>
      <w:r w:rsidR="00A3108F" w:rsidRPr="00F265EE">
        <w:rPr>
          <w:bCs/>
          <w:color w:val="000000"/>
          <w:sz w:val="20"/>
          <w:szCs w:val="20"/>
        </w:rPr>
        <w:fldChar w:fldCharType="begin"/>
      </w:r>
      <w:r w:rsidRPr="00F265EE">
        <w:rPr>
          <w:sz w:val="20"/>
          <w:szCs w:val="20"/>
        </w:rPr>
        <w:instrText xml:space="preserve"> XE "</w:instrText>
      </w:r>
      <w:r w:rsidRPr="00F265EE">
        <w:rPr>
          <w:caps/>
          <w:sz w:val="20"/>
          <w:szCs w:val="20"/>
          <w:lang w:val="en-GB"/>
        </w:rPr>
        <w:instrText>Misoprostol</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r w:rsidRPr="00F265EE">
        <w:rPr>
          <w:bCs/>
          <w:color w:val="000000"/>
          <w:sz w:val="20"/>
          <w:szCs w:val="20"/>
        </w:rPr>
        <w:tab/>
        <w:t>53</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Sitaxentan</w:t>
      </w:r>
      <w:r w:rsidR="00A3108F" w:rsidRPr="00F265EE">
        <w:rPr>
          <w:bCs/>
          <w:color w:val="000000"/>
          <w:sz w:val="20"/>
          <w:szCs w:val="20"/>
        </w:rPr>
        <w:fldChar w:fldCharType="begin"/>
      </w:r>
      <w:r w:rsidRPr="00F265EE">
        <w:rPr>
          <w:sz w:val="20"/>
          <w:szCs w:val="20"/>
        </w:rPr>
        <w:instrText xml:space="preserve"> XE "</w:instrText>
      </w:r>
      <w:r w:rsidRPr="00F265EE">
        <w:rPr>
          <w:bCs/>
          <w:color w:val="000000"/>
          <w:sz w:val="20"/>
          <w:szCs w:val="20"/>
        </w:rPr>
        <w:instrText>SITAXENTAN</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r w:rsidRPr="00F265EE">
        <w:rPr>
          <w:bCs/>
          <w:color w:val="000000"/>
          <w:sz w:val="20"/>
          <w:szCs w:val="20"/>
        </w:rPr>
        <w:tab/>
        <w:t>7, 62 and 76</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Teriflunomide</w:t>
      </w:r>
      <w:r w:rsidR="00A3108F" w:rsidRPr="00F265EE">
        <w:rPr>
          <w:bCs/>
          <w:color w:val="000000"/>
          <w:sz w:val="20"/>
          <w:szCs w:val="20"/>
        </w:rPr>
        <w:fldChar w:fldCharType="begin"/>
      </w:r>
      <w:r w:rsidRPr="00F265EE">
        <w:rPr>
          <w:sz w:val="20"/>
          <w:szCs w:val="20"/>
        </w:rPr>
        <w:instrText xml:space="preserve"> XE "</w:instrText>
      </w:r>
      <w:r w:rsidRPr="00F265EE">
        <w:rPr>
          <w:bCs/>
          <w:color w:val="000000"/>
          <w:sz w:val="20"/>
          <w:szCs w:val="20"/>
        </w:rPr>
        <w:instrText>TERIFLUNOMIDE</w:instrText>
      </w:r>
      <w:r w:rsidRPr="00F265EE">
        <w:rPr>
          <w:sz w:val="20"/>
          <w:szCs w:val="20"/>
        </w:rPr>
        <w:instrText xml:space="preserve">" </w:instrText>
      </w:r>
      <w:r w:rsidR="00A3108F" w:rsidRPr="00F265EE">
        <w:rPr>
          <w:bCs/>
          <w:color w:val="000000"/>
          <w:sz w:val="20"/>
          <w:szCs w:val="20"/>
        </w:rPr>
        <w:fldChar w:fldCharType="end"/>
      </w:r>
      <w:r w:rsidR="0086149B" w:rsidRPr="00F265EE">
        <w:rPr>
          <w:bCs/>
          <w:color w:val="000000"/>
          <w:sz w:val="20"/>
          <w:szCs w:val="20"/>
        </w:rPr>
        <w:t>.</w:t>
      </w:r>
      <w:r w:rsidR="0086149B" w:rsidRPr="00F265EE">
        <w:rPr>
          <w:bCs/>
          <w:color w:val="000000"/>
          <w:sz w:val="20"/>
          <w:szCs w:val="20"/>
        </w:rPr>
        <w:tab/>
        <w:t>7, 62 and</w:t>
      </w:r>
      <w:r w:rsidRPr="00F265EE">
        <w:rPr>
          <w:bCs/>
          <w:color w:val="000000"/>
          <w:sz w:val="20"/>
          <w:szCs w:val="20"/>
        </w:rPr>
        <w:t xml:space="preserve"> 87</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Thalidomide</w:t>
      </w:r>
      <w:r w:rsidR="00A3108F" w:rsidRPr="00F265EE">
        <w:rPr>
          <w:bCs/>
          <w:color w:val="000000"/>
          <w:sz w:val="20"/>
          <w:szCs w:val="20"/>
        </w:rPr>
        <w:fldChar w:fldCharType="begin"/>
      </w:r>
      <w:r w:rsidRPr="00F265EE">
        <w:rPr>
          <w:sz w:val="20"/>
          <w:szCs w:val="20"/>
        </w:rPr>
        <w:instrText xml:space="preserve"> XE "</w:instrText>
      </w:r>
      <w:r w:rsidRPr="00F265EE">
        <w:rPr>
          <w:caps/>
          <w:sz w:val="20"/>
          <w:szCs w:val="20"/>
          <w:lang w:val="en-GB"/>
        </w:rPr>
        <w:instrText>Thalidomide</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p>
    <w:p w:rsidR="00CF1E67" w:rsidRPr="00F265EE" w:rsidRDefault="00CF1E67" w:rsidP="007163AC">
      <w:pPr>
        <w:numPr>
          <w:ilvl w:val="0"/>
          <w:numId w:val="7"/>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oral use.</w:t>
      </w:r>
      <w:r w:rsidRPr="00F265EE">
        <w:rPr>
          <w:bCs/>
          <w:color w:val="000000"/>
          <w:sz w:val="20"/>
          <w:szCs w:val="20"/>
        </w:rPr>
        <w:tab/>
        <w:t>7, 62 and 76</w:t>
      </w:r>
    </w:p>
    <w:p w:rsidR="00CF1E67" w:rsidRPr="00F265EE" w:rsidRDefault="00CF1E67" w:rsidP="007163AC">
      <w:pPr>
        <w:numPr>
          <w:ilvl w:val="0"/>
          <w:numId w:val="7"/>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topical use.</w:t>
      </w:r>
      <w:r w:rsidRPr="00F265EE">
        <w:rPr>
          <w:bCs/>
          <w:color w:val="000000"/>
          <w:sz w:val="20"/>
          <w:szCs w:val="20"/>
        </w:rPr>
        <w:tab/>
        <w:t>62 and 77</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Tretinoin</w:t>
      </w:r>
      <w:r w:rsidR="00A3108F" w:rsidRPr="00F265EE">
        <w:rPr>
          <w:bCs/>
          <w:color w:val="000000"/>
          <w:sz w:val="20"/>
          <w:szCs w:val="20"/>
        </w:rPr>
        <w:fldChar w:fldCharType="begin"/>
      </w:r>
      <w:r w:rsidRPr="00F265EE">
        <w:rPr>
          <w:sz w:val="20"/>
          <w:szCs w:val="20"/>
        </w:rPr>
        <w:instrText xml:space="preserve"> XE "</w:instrText>
      </w:r>
      <w:r w:rsidRPr="00F265EE">
        <w:rPr>
          <w:caps/>
          <w:sz w:val="20"/>
          <w:szCs w:val="20"/>
          <w:lang w:val="en-GB"/>
        </w:rPr>
        <w:instrText>Tretinoin</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p>
    <w:p w:rsidR="00CF1E67" w:rsidRPr="00F265EE" w:rsidRDefault="00CF1E67" w:rsidP="007163AC">
      <w:pPr>
        <w:numPr>
          <w:ilvl w:val="0"/>
          <w:numId w:val="8"/>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oral use.</w:t>
      </w:r>
      <w:r w:rsidRPr="00F265EE">
        <w:rPr>
          <w:bCs/>
          <w:color w:val="000000"/>
          <w:sz w:val="20"/>
          <w:szCs w:val="20"/>
        </w:rPr>
        <w:tab/>
        <w:t>7, 62 and 76</w:t>
      </w:r>
    </w:p>
    <w:p w:rsidR="00CF1E67" w:rsidRPr="00F265EE" w:rsidRDefault="00CF1E67" w:rsidP="007163AC">
      <w:pPr>
        <w:numPr>
          <w:ilvl w:val="0"/>
          <w:numId w:val="8"/>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topical use.</w:t>
      </w:r>
      <w:r w:rsidRPr="00F265EE">
        <w:rPr>
          <w:bCs/>
          <w:color w:val="000000"/>
          <w:sz w:val="20"/>
          <w:szCs w:val="20"/>
        </w:rPr>
        <w:tab/>
        <w:t>62 and 77</w:t>
      </w:r>
    </w:p>
    <w:p w:rsidR="006062EA" w:rsidRPr="00CF1E67" w:rsidRDefault="006062EA" w:rsidP="009E5055">
      <w:pPr>
        <w:rPr>
          <w:sz w:val="23"/>
          <w:szCs w:val="23"/>
        </w:rPr>
      </w:pPr>
    </w:p>
    <w:p w:rsidR="009E5055" w:rsidRPr="00CF1E67" w:rsidRDefault="009E5055" w:rsidP="009E5055">
      <w:pPr>
        <w:rPr>
          <w:sz w:val="23"/>
          <w:szCs w:val="23"/>
        </w:rPr>
        <w:sectPr w:rsidR="009E5055" w:rsidRPr="00CF1E67" w:rsidSect="00A548A9">
          <w:headerReference w:type="even" r:id="rId202"/>
          <w:headerReference w:type="default" r:id="rId203"/>
          <w:headerReference w:type="first" r:id="rId204"/>
          <w:type w:val="continuous"/>
          <w:pgSz w:w="12240" w:h="15840"/>
          <w:pgMar w:top="1134" w:right="1418" w:bottom="1134" w:left="1418" w:header="567" w:footer="567" w:gutter="0"/>
          <w:cols w:space="720"/>
          <w:docGrid w:linePitch="299"/>
        </w:sectPr>
      </w:pPr>
    </w:p>
    <w:p w:rsidR="003E4D55" w:rsidRPr="00CF1E67" w:rsidRDefault="003E4D55" w:rsidP="00130199">
      <w:pPr>
        <w:pStyle w:val="schedbody"/>
        <w:spacing w:line="240" w:lineRule="auto"/>
        <w:rPr>
          <w:sz w:val="23"/>
          <w:szCs w:val="23"/>
        </w:rPr>
      </w:pPr>
    </w:p>
    <w:p w:rsidR="00E7591F" w:rsidRPr="00CF1E67" w:rsidRDefault="00E7591F" w:rsidP="00130199">
      <w:pPr>
        <w:pStyle w:val="schedbody"/>
        <w:spacing w:line="240" w:lineRule="auto"/>
        <w:rPr>
          <w:sz w:val="23"/>
          <w:szCs w:val="23"/>
        </w:rPr>
      </w:pPr>
    </w:p>
    <w:p w:rsidR="000D2FF8" w:rsidRPr="00851CB4" w:rsidRDefault="00DC225A" w:rsidP="00851CB4">
      <w:pPr>
        <w:pStyle w:val="Heading1"/>
        <w:rPr>
          <w:b/>
        </w:rPr>
      </w:pPr>
      <w:bookmarkStart w:id="132" w:name="_Toc359452418"/>
      <w:r w:rsidRPr="00851CB4">
        <w:rPr>
          <w:b/>
        </w:rPr>
        <w:t>INDEX</w:t>
      </w:r>
      <w:bookmarkEnd w:id="132"/>
    </w:p>
    <w:p w:rsidR="00AC041D" w:rsidRDefault="00A3108F" w:rsidP="003874AD">
      <w:pPr>
        <w:pStyle w:val="IndexHeading"/>
        <w:keepNext/>
        <w:tabs>
          <w:tab w:val="right" w:leader="dot" w:pos="9060"/>
        </w:tabs>
        <w:jc w:val="left"/>
        <w:rPr>
          <w:rFonts w:ascii="Times New Roman" w:hAnsi="Times New Roman"/>
          <w:noProof/>
        </w:rPr>
        <w:sectPr w:rsidR="00AC041D" w:rsidSect="00AC041D">
          <w:headerReference w:type="even" r:id="rId205"/>
          <w:headerReference w:type="default" r:id="rId206"/>
          <w:headerReference w:type="first" r:id="rId207"/>
          <w:type w:val="continuous"/>
          <w:pgSz w:w="11906" w:h="16838" w:code="9"/>
          <w:pgMar w:top="1134" w:right="1418" w:bottom="1134" w:left="1418" w:header="567" w:footer="567" w:gutter="0"/>
          <w:cols w:space="708"/>
          <w:docGrid w:linePitch="360"/>
        </w:sectPr>
      </w:pPr>
      <w:r>
        <w:rPr>
          <w:rFonts w:ascii="Times New Roman" w:hAnsi="Times New Roman"/>
        </w:rPr>
        <w:fldChar w:fldCharType="begin"/>
      </w:r>
      <w:r w:rsidR="00573176">
        <w:rPr>
          <w:rFonts w:ascii="Times New Roman" w:hAnsi="Times New Roman"/>
        </w:rPr>
        <w:instrText xml:space="preserve"> INDEX \e "</w:instrText>
      </w:r>
      <w:r w:rsidR="00573176">
        <w:rPr>
          <w:rFonts w:ascii="Times New Roman" w:hAnsi="Times New Roman"/>
        </w:rPr>
        <w:tab/>
        <w:instrText xml:space="preserve">" \h "A" \c "1" \z "1033" </w:instrText>
      </w:r>
      <w:r>
        <w:rPr>
          <w:rFonts w:ascii="Times New Roman" w:hAnsi="Times New Roman"/>
        </w:rPr>
        <w:fldChar w:fldCharType="separate"/>
      </w:r>
    </w:p>
    <w:p w:rsidR="00AC041D" w:rsidRDefault="00AC041D">
      <w:pPr>
        <w:pStyle w:val="IndexHeading"/>
        <w:keepNext/>
        <w:tabs>
          <w:tab w:val="right" w:leader="dot" w:pos="9060"/>
        </w:tabs>
        <w:rPr>
          <w:rFonts w:eastAsiaTheme="minorEastAsia" w:cstheme="minorBidi"/>
          <w:b w:val="0"/>
          <w:bCs w:val="0"/>
          <w:noProof/>
        </w:rPr>
      </w:pPr>
    </w:p>
    <w:p w:rsidR="00AC041D" w:rsidRPr="00CD090D" w:rsidRDefault="00AC041D" w:rsidP="0056723B">
      <w:pPr>
        <w:pStyle w:val="Index1"/>
        <w:rPr>
          <w:noProof/>
        </w:rPr>
      </w:pPr>
      <w:r w:rsidRPr="00E1557F">
        <w:rPr>
          <w:noProof/>
          <w:lang w:val="en-GB"/>
        </w:rPr>
        <w:t>(1-(2</w:t>
      </w:r>
      <w:r w:rsidRPr="00CD090D">
        <w:rPr>
          <w:noProof/>
          <w:lang w:val="en-GB"/>
        </w:rPr>
        <w:t>-MORPHOLIN-4-YLETHYL)INDOL-3-YL)-NAPTHALEN-1-YLMETHANONE *(JWH-200)</w:t>
      </w:r>
      <w:r w:rsidRPr="00CD090D">
        <w:rPr>
          <w:noProof/>
        </w:rPr>
        <w:tab/>
        <w:t>215</w:t>
      </w:r>
    </w:p>
    <w:p w:rsidR="00AC041D" w:rsidRPr="00CD090D" w:rsidRDefault="00AC041D" w:rsidP="0056723B">
      <w:pPr>
        <w:pStyle w:val="Index1"/>
        <w:rPr>
          <w:noProof/>
        </w:rPr>
      </w:pPr>
      <w:r w:rsidRPr="00CD090D">
        <w:rPr>
          <w:noProof/>
          <w:lang w:val="en-GB"/>
        </w:rPr>
        <w:t>(1-(5-FLUOROPENTYL)-3-(2-IODOBENZOYL)INDOLE) *(AM-694)</w:t>
      </w:r>
      <w:r w:rsidRPr="00CD090D">
        <w:rPr>
          <w:noProof/>
        </w:rPr>
        <w:tab/>
        <w:t>214</w:t>
      </w:r>
    </w:p>
    <w:p w:rsidR="00AC041D" w:rsidRPr="00CD090D" w:rsidRDefault="00AC041D" w:rsidP="0056723B">
      <w:pPr>
        <w:pStyle w:val="Index1"/>
        <w:rPr>
          <w:noProof/>
        </w:rPr>
      </w:pPr>
      <w:r w:rsidRPr="00CD090D">
        <w:rPr>
          <w:noProof/>
          <w:lang w:val="en-GB"/>
        </w:rPr>
        <w:t>(E)-(S)-1-(4-CHLOROPHENYL)-4,4-DIMETHYL-2-(1H-1,2,4-TRIAZOL-1-YL)PENT-1-EN-3-OL (uniconazole-p</w:t>
      </w:r>
      <w:r w:rsidRPr="00CD090D">
        <w:rPr>
          <w:noProof/>
        </w:rPr>
        <w:t>)</w:t>
      </w:r>
      <w:r w:rsidRPr="00CD090D">
        <w:rPr>
          <w:noProof/>
        </w:rPr>
        <w:tab/>
        <w:t>169</w:t>
      </w:r>
    </w:p>
    <w:p w:rsidR="00AC041D" w:rsidRPr="00CD090D" w:rsidRDefault="00AC041D" w:rsidP="0056723B">
      <w:pPr>
        <w:pStyle w:val="Index1"/>
        <w:rPr>
          <w:noProof/>
        </w:rPr>
      </w:pPr>
      <w:r w:rsidRPr="00CD090D">
        <w:rPr>
          <w:noProof/>
          <w:lang w:val="en-GB"/>
        </w:rPr>
        <w:t>(Z)-9-TRICOSENE</w:t>
      </w:r>
      <w:r w:rsidRPr="00CD090D">
        <w:rPr>
          <w:noProof/>
        </w:rPr>
        <w:tab/>
        <w:t>230</w:t>
      </w:r>
    </w:p>
    <w:p w:rsidR="00AC041D" w:rsidRPr="00CD090D" w:rsidRDefault="00AC041D">
      <w:pPr>
        <w:pStyle w:val="IndexHeading"/>
        <w:keepNext/>
        <w:tabs>
          <w:tab w:val="right" w:leader="dot" w:pos="9060"/>
        </w:tabs>
        <w:rPr>
          <w:rFonts w:eastAsiaTheme="minorEastAsia" w:cstheme="minorBidi"/>
          <w:b w:val="0"/>
          <w:bCs w:val="0"/>
          <w:noProof/>
        </w:rPr>
      </w:pPr>
      <w:r w:rsidRPr="00CD090D">
        <w:rPr>
          <w:noProof/>
        </w:rPr>
        <w:t>1</w:t>
      </w:r>
    </w:p>
    <w:p w:rsidR="00AC041D" w:rsidRPr="00CD090D" w:rsidRDefault="00AC041D" w:rsidP="0056723B">
      <w:pPr>
        <w:pStyle w:val="Index1"/>
        <w:rPr>
          <w:noProof/>
        </w:rPr>
      </w:pPr>
      <w:r w:rsidRPr="00CD090D">
        <w:rPr>
          <w:noProof/>
        </w:rPr>
        <w:t>1-(3,4,5-TRIMETHOXYPHENYL)-2-AMINOBUTANE</w:t>
      </w:r>
      <w:r w:rsidRPr="00CD090D">
        <w:rPr>
          <w:noProof/>
        </w:rPr>
        <w:tab/>
        <w:t>217</w:t>
      </w:r>
    </w:p>
    <w:p w:rsidR="00AC041D" w:rsidRPr="00CD090D" w:rsidRDefault="00AC041D" w:rsidP="0056723B">
      <w:pPr>
        <w:pStyle w:val="Index1"/>
        <w:rPr>
          <w:noProof/>
        </w:rPr>
      </w:pPr>
      <w:r w:rsidRPr="00CD090D">
        <w:rPr>
          <w:noProof/>
        </w:rPr>
        <w:t>1-(3-TRIFLUOROMETHYLPHENYL)PIPERAZINE *(TFMPP)</w:t>
      </w:r>
      <w:r w:rsidRPr="00CD090D">
        <w:rPr>
          <w:noProof/>
        </w:rPr>
        <w:tab/>
        <w:t>217</w:t>
      </w:r>
    </w:p>
    <w:p w:rsidR="00AC041D" w:rsidRPr="00CD090D" w:rsidRDefault="00AC041D" w:rsidP="0056723B">
      <w:pPr>
        <w:pStyle w:val="Index1"/>
        <w:rPr>
          <w:noProof/>
        </w:rPr>
      </w:pPr>
      <w:r w:rsidRPr="00CD090D">
        <w:rPr>
          <w:noProof/>
          <w:lang w:val="en-GB"/>
        </w:rPr>
        <w:t>1-(</w:t>
      </w:r>
      <w:r w:rsidR="00BB642D" w:rsidRPr="00CD090D">
        <w:rPr>
          <w:noProof/>
          <w:lang w:val="en-GB"/>
        </w:rPr>
        <w:t xml:space="preserve">BETA-METHYL </w:t>
      </w:r>
      <w:r w:rsidR="00BB642D" w:rsidRPr="000C76EA">
        <w:rPr>
          <w:noProof/>
          <w:lang w:val="en-GB"/>
        </w:rPr>
        <w:t>SULPHONAMIDOETHYL</w:t>
      </w:r>
      <w:r w:rsidR="00BB642D" w:rsidRPr="00CD090D">
        <w:rPr>
          <w:noProof/>
          <w:lang w:val="en-GB"/>
        </w:rPr>
        <w:t>)- 2-AMINO-3-N,N-DIETHYLAMINOBENZENE</w:t>
      </w:r>
      <w:r w:rsidRPr="00CD090D">
        <w:rPr>
          <w:noProof/>
        </w:rPr>
        <w:tab/>
        <w:t>271</w:t>
      </w:r>
    </w:p>
    <w:p w:rsidR="00AC041D" w:rsidRPr="00CD090D" w:rsidRDefault="00AC041D" w:rsidP="0056723B">
      <w:pPr>
        <w:pStyle w:val="Index1"/>
        <w:rPr>
          <w:noProof/>
        </w:rPr>
      </w:pPr>
      <w:r w:rsidRPr="00CD090D">
        <w:rPr>
          <w:noProof/>
          <w:lang w:val="en-GB"/>
        </w:rPr>
        <w:t>1,1,1-TRICHLOROETHANE</w:t>
      </w:r>
      <w:r w:rsidRPr="00CD090D">
        <w:rPr>
          <w:noProof/>
        </w:rPr>
        <w:tab/>
        <w:t>159, 234</w:t>
      </w:r>
      <w:r w:rsidR="00BB642D" w:rsidRPr="00CD090D">
        <w:rPr>
          <w:noProof/>
        </w:rPr>
        <w:t>, 251, 276</w:t>
      </w:r>
    </w:p>
    <w:p w:rsidR="00AC041D" w:rsidRPr="00CD090D" w:rsidRDefault="00BB642D" w:rsidP="0056723B">
      <w:pPr>
        <w:pStyle w:val="Index1"/>
        <w:rPr>
          <w:noProof/>
        </w:rPr>
      </w:pPr>
      <w:r w:rsidRPr="00CD090D">
        <w:rPr>
          <w:i/>
          <w:noProof/>
          <w:lang w:val="en-GB"/>
        </w:rPr>
        <w:tab/>
      </w:r>
      <w:r w:rsidR="00AC041D" w:rsidRPr="00CD090D">
        <w:rPr>
          <w:i/>
          <w:noProof/>
          <w:lang w:val="en-GB"/>
        </w:rPr>
        <w:t xml:space="preserve">See also </w:t>
      </w:r>
      <w:r w:rsidRPr="00CD090D">
        <w:rPr>
          <w:noProof/>
          <w:lang w:val="en-GB"/>
        </w:rPr>
        <w:t>DESIGNATED SOLVENT</w:t>
      </w:r>
      <w:r w:rsidR="00AC041D" w:rsidRPr="00CD090D">
        <w:rPr>
          <w:noProof/>
        </w:rPr>
        <w:tab/>
        <w:t>5</w:t>
      </w:r>
    </w:p>
    <w:p w:rsidR="00AF5A16" w:rsidRPr="00CD090D" w:rsidRDefault="00BB642D" w:rsidP="0056723B">
      <w:pPr>
        <w:pStyle w:val="Index1"/>
        <w:rPr>
          <w:noProof/>
        </w:rPr>
      </w:pPr>
      <w:r w:rsidRPr="00CD090D">
        <w:rPr>
          <w:lang w:val="en-GB"/>
        </w:rPr>
        <w:t>1,1-DICHLORO-2,2-BIS[4-CHLOROPHENYL]ETHANE</w:t>
      </w:r>
      <w:r w:rsidR="00AC041D" w:rsidRPr="00CD090D">
        <w:rPr>
          <w:noProof/>
        </w:rPr>
        <w:t xml:space="preserve"> </w:t>
      </w:r>
    </w:p>
    <w:p w:rsidR="00AC041D" w:rsidRPr="00CD090D" w:rsidRDefault="00AF5A16" w:rsidP="0056723B">
      <w:pPr>
        <w:pStyle w:val="Index1"/>
        <w:rPr>
          <w:noProof/>
        </w:rPr>
      </w:pPr>
      <w:r w:rsidRPr="00CD090D">
        <w:rPr>
          <w:noProof/>
        </w:rPr>
        <w:tab/>
      </w:r>
      <w:r w:rsidR="00AC041D" w:rsidRPr="00CD090D">
        <w:rPr>
          <w:i/>
          <w:noProof/>
        </w:rPr>
        <w:t>See</w:t>
      </w:r>
      <w:r w:rsidR="00AC041D" w:rsidRPr="00CD090D">
        <w:rPr>
          <w:noProof/>
          <w:lang w:val="en-GB"/>
        </w:rPr>
        <w:t xml:space="preserve"> TDE</w:t>
      </w:r>
      <w:r w:rsidR="00AC041D" w:rsidRPr="00CD090D">
        <w:rPr>
          <w:noProof/>
        </w:rPr>
        <w:tab/>
        <w:t>158</w:t>
      </w:r>
      <w:r w:rsidR="00BB642D" w:rsidRPr="00CD090D">
        <w:rPr>
          <w:noProof/>
        </w:rPr>
        <w:t>, 196</w:t>
      </w:r>
    </w:p>
    <w:p w:rsidR="00AC041D" w:rsidRPr="00CD090D" w:rsidRDefault="00AC041D" w:rsidP="0056723B">
      <w:pPr>
        <w:pStyle w:val="Index1"/>
        <w:rPr>
          <w:noProof/>
        </w:rPr>
      </w:pPr>
      <w:r w:rsidRPr="00CD090D">
        <w:rPr>
          <w:noProof/>
          <w:lang w:val="en-GB"/>
        </w:rPr>
        <w:t>1,2-DIBROMO-3-CHLOROPROPANE</w:t>
      </w:r>
      <w:r w:rsidRPr="00CD090D">
        <w:rPr>
          <w:noProof/>
        </w:rPr>
        <w:tab/>
        <w:t>202</w:t>
      </w:r>
      <w:r w:rsidR="00AF5A16" w:rsidRPr="00CD090D">
        <w:rPr>
          <w:noProof/>
        </w:rPr>
        <w:t>, 281</w:t>
      </w:r>
    </w:p>
    <w:p w:rsidR="00AC041D" w:rsidRPr="00CD090D" w:rsidRDefault="00AC041D" w:rsidP="0056723B">
      <w:pPr>
        <w:pStyle w:val="Index1"/>
        <w:rPr>
          <w:noProof/>
        </w:rPr>
      </w:pPr>
      <w:r w:rsidRPr="00CD090D">
        <w:rPr>
          <w:noProof/>
          <w:lang w:val="en-GB"/>
        </w:rPr>
        <w:t>1,2-DICHLOROPROPANE</w:t>
      </w:r>
      <w:r w:rsidRPr="00CD090D">
        <w:rPr>
          <w:noProof/>
        </w:rPr>
        <w:tab/>
        <w:t>174</w:t>
      </w:r>
    </w:p>
    <w:p w:rsidR="00AC041D" w:rsidRPr="00CD090D" w:rsidRDefault="00AC041D" w:rsidP="0056723B">
      <w:pPr>
        <w:pStyle w:val="Index1"/>
        <w:rPr>
          <w:noProof/>
        </w:rPr>
      </w:pPr>
      <w:r w:rsidRPr="00CD090D">
        <w:rPr>
          <w:noProof/>
          <w:lang w:val="en-GB"/>
        </w:rPr>
        <w:t>1,2-ETHANEDIAMINE POLYMER WITH (CHLOROMETHYL)OXIRANE and N-METHYLMETHANAMINE</w:t>
      </w:r>
      <w:r w:rsidRPr="00CD090D">
        <w:rPr>
          <w:noProof/>
        </w:rPr>
        <w:tab/>
        <w:t>143</w:t>
      </w:r>
    </w:p>
    <w:p w:rsidR="00AC041D" w:rsidRPr="00CD090D" w:rsidRDefault="00AC041D" w:rsidP="0056723B">
      <w:pPr>
        <w:pStyle w:val="Index1"/>
        <w:rPr>
          <w:noProof/>
        </w:rPr>
      </w:pPr>
      <w:r w:rsidRPr="00CD090D">
        <w:rPr>
          <w:noProof/>
          <w:lang w:val="en-GB"/>
        </w:rPr>
        <w:t>1,3-</w:t>
      </w:r>
      <w:r w:rsidR="00AF5A16" w:rsidRPr="00CD090D">
        <w:rPr>
          <w:noProof/>
          <w:lang w:val="en-GB"/>
        </w:rPr>
        <w:t>DICHLOROPROPENE</w:t>
      </w:r>
      <w:r w:rsidRPr="00CD090D">
        <w:rPr>
          <w:noProof/>
        </w:rPr>
        <w:tab/>
      </w:r>
      <w:r w:rsidR="005D6568" w:rsidRPr="00CD090D">
        <w:rPr>
          <w:noProof/>
        </w:rPr>
        <w:t xml:space="preserve">202, </w:t>
      </w:r>
      <w:r w:rsidRPr="00CD090D">
        <w:rPr>
          <w:noProof/>
        </w:rPr>
        <w:t>281</w:t>
      </w:r>
    </w:p>
    <w:p w:rsidR="00AC041D" w:rsidRPr="00CD090D" w:rsidRDefault="00AC041D" w:rsidP="0056723B">
      <w:pPr>
        <w:pStyle w:val="Index1"/>
        <w:rPr>
          <w:noProof/>
        </w:rPr>
      </w:pPr>
      <w:r w:rsidRPr="00CD090D">
        <w:rPr>
          <w:noProof/>
          <w:lang w:val="en-GB"/>
        </w:rPr>
        <w:t>1,3-DIMETHYLAMYLAMINE</w:t>
      </w:r>
      <w:r w:rsidRPr="00CD090D">
        <w:rPr>
          <w:noProof/>
        </w:rPr>
        <w:tab/>
        <w:t>232</w:t>
      </w:r>
    </w:p>
    <w:p w:rsidR="00AC041D" w:rsidRPr="00CD090D" w:rsidRDefault="00AC041D" w:rsidP="0056723B">
      <w:pPr>
        <w:pStyle w:val="Index1"/>
        <w:rPr>
          <w:noProof/>
        </w:rPr>
      </w:pPr>
      <w:r w:rsidRPr="00CD090D">
        <w:rPr>
          <w:noProof/>
        </w:rPr>
        <w:t>1,4-BUTANEDIOL</w:t>
      </w:r>
      <w:r w:rsidRPr="00CD090D">
        <w:rPr>
          <w:noProof/>
        </w:rPr>
        <w:tab/>
        <w:t>231</w:t>
      </w:r>
    </w:p>
    <w:p w:rsidR="00AC041D" w:rsidRPr="00CD090D" w:rsidRDefault="00AC041D" w:rsidP="0056723B">
      <w:pPr>
        <w:pStyle w:val="Index1"/>
        <w:rPr>
          <w:noProof/>
        </w:rPr>
      </w:pPr>
      <w:r w:rsidRPr="00CD090D">
        <w:rPr>
          <w:noProof/>
          <w:vertAlign w:val="superscript"/>
          <w:lang w:val="en-GB"/>
        </w:rPr>
        <w:t>13</w:t>
      </w:r>
      <w:r w:rsidRPr="00CD090D">
        <w:rPr>
          <w:noProof/>
          <w:lang w:val="en-GB"/>
        </w:rPr>
        <w:t>C-UREA</w:t>
      </w:r>
      <w:r w:rsidRPr="00CD090D">
        <w:rPr>
          <w:noProof/>
        </w:rPr>
        <w:tab/>
        <w:t>230</w:t>
      </w:r>
    </w:p>
    <w:p w:rsidR="00AC041D" w:rsidRPr="00CD090D" w:rsidRDefault="00AC041D" w:rsidP="0056723B">
      <w:pPr>
        <w:pStyle w:val="Index1"/>
        <w:rPr>
          <w:noProof/>
        </w:rPr>
      </w:pPr>
      <w:r w:rsidRPr="00CD090D">
        <w:rPr>
          <w:noProof/>
          <w:lang w:val="en-GB"/>
        </w:rPr>
        <w:t>19-NORANDROSTENEDIOL</w:t>
      </w:r>
      <w:r w:rsidRPr="00CD090D">
        <w:rPr>
          <w:noProof/>
        </w:rPr>
        <w:tab/>
        <w:t>105</w:t>
      </w:r>
    </w:p>
    <w:p w:rsidR="00AC041D" w:rsidRPr="00CD090D" w:rsidRDefault="00AC041D" w:rsidP="0056723B">
      <w:pPr>
        <w:pStyle w:val="Index1"/>
        <w:rPr>
          <w:noProof/>
        </w:rPr>
      </w:pPr>
      <w:r w:rsidRPr="00CD090D">
        <w:rPr>
          <w:noProof/>
          <w:lang w:val="en-GB"/>
        </w:rPr>
        <w:t>19-NORANDROSTENEDIONE.</w:t>
      </w:r>
      <w:r w:rsidRPr="00CD090D">
        <w:rPr>
          <w:noProof/>
        </w:rPr>
        <w:tab/>
        <w:t>105</w:t>
      </w:r>
    </w:p>
    <w:p w:rsidR="00AC041D" w:rsidRPr="00CD090D" w:rsidRDefault="00AC041D" w:rsidP="0056723B">
      <w:pPr>
        <w:pStyle w:val="Index1"/>
        <w:rPr>
          <w:noProof/>
        </w:rPr>
      </w:pPr>
      <w:r w:rsidRPr="00CD090D">
        <w:rPr>
          <w:noProof/>
          <w:lang w:val="en-GB"/>
        </w:rPr>
        <w:t>1-AMINOMETHANAMIDE DIHYDROGEN TETRAOXOSULFATE</w:t>
      </w:r>
      <w:r w:rsidRPr="00CD090D">
        <w:rPr>
          <w:noProof/>
        </w:rPr>
        <w:tab/>
        <w:t>162</w:t>
      </w:r>
    </w:p>
    <w:p w:rsidR="00AF5A16" w:rsidRPr="00CD090D" w:rsidRDefault="00AC041D" w:rsidP="0056723B">
      <w:pPr>
        <w:pStyle w:val="Index1"/>
        <w:rPr>
          <w:noProof/>
        </w:rPr>
      </w:pPr>
      <w:r w:rsidRPr="00CD090D">
        <w:rPr>
          <w:noProof/>
          <w:lang w:val="en-GB"/>
        </w:rPr>
        <w:t>1-DODECANOL</w:t>
      </w:r>
      <w:r w:rsidRPr="00CD090D">
        <w:rPr>
          <w:noProof/>
        </w:rPr>
        <w:t xml:space="preserve"> </w:t>
      </w:r>
    </w:p>
    <w:p w:rsidR="00AC041D" w:rsidRPr="00CD090D" w:rsidRDefault="00AF5A16" w:rsidP="0056723B">
      <w:pPr>
        <w:pStyle w:val="Index1"/>
        <w:rPr>
          <w:noProof/>
        </w:rPr>
      </w:pPr>
      <w:r w:rsidRPr="00CD090D">
        <w:rPr>
          <w:noProof/>
        </w:rPr>
        <w:tab/>
      </w:r>
      <w:r w:rsidR="00AC041D" w:rsidRPr="00CD090D">
        <w:rPr>
          <w:i/>
          <w:noProof/>
        </w:rPr>
        <w:t>See</w:t>
      </w:r>
      <w:r w:rsidR="00AC041D" w:rsidRPr="00CD090D">
        <w:rPr>
          <w:noProof/>
        </w:rPr>
        <w:t xml:space="preserve"> LAURYL ALCOHOL</w:t>
      </w:r>
      <w:r w:rsidR="00AC041D" w:rsidRPr="00CD090D">
        <w:rPr>
          <w:noProof/>
        </w:rPr>
        <w:tab/>
        <w:t>228</w:t>
      </w:r>
    </w:p>
    <w:p w:rsidR="00AC041D" w:rsidRPr="00CD090D" w:rsidRDefault="00AC041D" w:rsidP="0056723B">
      <w:pPr>
        <w:pStyle w:val="Index1"/>
        <w:rPr>
          <w:noProof/>
        </w:rPr>
      </w:pPr>
      <w:r w:rsidRPr="00CD090D">
        <w:rPr>
          <w:noProof/>
          <w:lang w:val="en-GB"/>
        </w:rPr>
        <w:t>1-METHYL-4-PHENYL-4-PIPERIDINOL PROPIONATE *(MPPP</w:t>
      </w:r>
      <w:r w:rsidRPr="00CD090D">
        <w:rPr>
          <w:noProof/>
        </w:rPr>
        <w:t>)</w:t>
      </w:r>
      <w:r w:rsidRPr="00CD090D">
        <w:rPr>
          <w:noProof/>
        </w:rPr>
        <w:tab/>
        <w:t>215</w:t>
      </w:r>
    </w:p>
    <w:p w:rsidR="00AC041D" w:rsidRPr="00CD090D" w:rsidRDefault="00AC041D" w:rsidP="0056723B">
      <w:pPr>
        <w:pStyle w:val="Index1"/>
        <w:rPr>
          <w:noProof/>
        </w:rPr>
      </w:pPr>
      <w:r w:rsidRPr="00CD090D">
        <w:rPr>
          <w:noProof/>
          <w:lang w:val="en-GB"/>
        </w:rPr>
        <w:t>1-METHYL-4-PHENYLPIPERIDINE-4-CARBOXYLIC ACID (PETHIDINE INTERMEDIATE</w:t>
      </w:r>
      <w:r w:rsidRPr="00CD090D">
        <w:rPr>
          <w:rFonts w:ascii="Microsoft Sans Serif" w:hAnsi="Microsoft Sans Serif" w:cs="Microsoft Sans Serif"/>
          <w:noProof/>
          <w:lang w:val="en-GB"/>
        </w:rPr>
        <w:t xml:space="preserve"> </w:t>
      </w:r>
      <w:r w:rsidRPr="00CD090D">
        <w:rPr>
          <w:noProof/>
          <w:lang w:val="en-GB"/>
        </w:rPr>
        <w:t>C</w:t>
      </w:r>
      <w:r w:rsidRPr="00CD090D">
        <w:rPr>
          <w:noProof/>
        </w:rPr>
        <w:t>)</w:t>
      </w:r>
      <w:r w:rsidRPr="00CD090D">
        <w:rPr>
          <w:noProof/>
        </w:rPr>
        <w:tab/>
        <w:t>210</w:t>
      </w:r>
    </w:p>
    <w:p w:rsidR="00AC041D" w:rsidRPr="00CD090D" w:rsidRDefault="00AC041D" w:rsidP="0056723B">
      <w:pPr>
        <w:pStyle w:val="Index1"/>
        <w:rPr>
          <w:noProof/>
        </w:rPr>
      </w:pPr>
      <w:r w:rsidRPr="00CD090D">
        <w:rPr>
          <w:noProof/>
          <w:lang w:val="en-GB"/>
        </w:rPr>
        <w:t>1-METHYLCYCLOPROPENE</w:t>
      </w:r>
      <w:r w:rsidRPr="00CD090D">
        <w:rPr>
          <w:noProof/>
        </w:rPr>
        <w:tab/>
        <w:t>228</w:t>
      </w:r>
    </w:p>
    <w:p w:rsidR="00AC041D" w:rsidRPr="00CD090D" w:rsidRDefault="00AC041D" w:rsidP="0056723B">
      <w:pPr>
        <w:pStyle w:val="Index1"/>
        <w:rPr>
          <w:noProof/>
        </w:rPr>
      </w:pPr>
      <w:r w:rsidRPr="00CD090D">
        <w:rPr>
          <w:noProof/>
          <w:lang w:val="en-GB"/>
        </w:rPr>
        <w:t>1-</w:t>
      </w:r>
      <w:r w:rsidR="00AF5A16" w:rsidRPr="00CD090D">
        <w:rPr>
          <w:noProof/>
          <w:lang w:val="en-GB"/>
        </w:rPr>
        <w:t>OCTEN-3-OL</w:t>
      </w:r>
      <w:r w:rsidRPr="00CD090D">
        <w:rPr>
          <w:noProof/>
        </w:rPr>
        <w:tab/>
        <w:t>187</w:t>
      </w:r>
    </w:p>
    <w:p w:rsidR="00AC041D" w:rsidRPr="00CD090D" w:rsidRDefault="00AC041D" w:rsidP="0056723B">
      <w:pPr>
        <w:pStyle w:val="Index1"/>
        <w:rPr>
          <w:noProof/>
        </w:rPr>
      </w:pPr>
      <w:r w:rsidRPr="00CD090D">
        <w:rPr>
          <w:noProof/>
          <w:lang w:val="en-GB"/>
        </w:rPr>
        <w:t>1-PENTYL-3-(1-NAPHTHOYL)INDOLE *(JWH-018)</w:t>
      </w:r>
      <w:r w:rsidRPr="00CD090D">
        <w:rPr>
          <w:noProof/>
        </w:rPr>
        <w:tab/>
        <w:t>216</w:t>
      </w:r>
    </w:p>
    <w:p w:rsidR="00AC041D" w:rsidRPr="00CD090D" w:rsidRDefault="00AC041D" w:rsidP="0056723B">
      <w:pPr>
        <w:pStyle w:val="Index1"/>
        <w:rPr>
          <w:noProof/>
        </w:rPr>
      </w:pPr>
      <w:r w:rsidRPr="00CD090D">
        <w:rPr>
          <w:noProof/>
          <w:lang w:val="en-GB"/>
        </w:rPr>
        <w:t>1-PENTYL-3-(4-METHYL-1-NAPTHOYL)INDOLE *(JWH-122)</w:t>
      </w:r>
      <w:r w:rsidRPr="00CD090D">
        <w:rPr>
          <w:noProof/>
        </w:rPr>
        <w:tab/>
        <w:t>216</w:t>
      </w:r>
    </w:p>
    <w:p w:rsidR="00AC041D" w:rsidRPr="00CD090D" w:rsidRDefault="00AC041D" w:rsidP="0056723B">
      <w:pPr>
        <w:pStyle w:val="Index1"/>
        <w:rPr>
          <w:noProof/>
        </w:rPr>
      </w:pPr>
      <w:r w:rsidRPr="00CD090D">
        <w:rPr>
          <w:noProof/>
          <w:lang w:val="en-GB"/>
        </w:rPr>
        <w:t>1-PHENYLETHYL-4-PHENYL-4-PIPERIDINOL ACETATE *(PEPAP</w:t>
      </w:r>
      <w:r w:rsidRPr="00CD090D">
        <w:rPr>
          <w:noProof/>
        </w:rPr>
        <w:t>)</w:t>
      </w:r>
      <w:r w:rsidRPr="00CD090D">
        <w:rPr>
          <w:noProof/>
        </w:rPr>
        <w:tab/>
        <w:t>216</w:t>
      </w:r>
    </w:p>
    <w:p w:rsidR="00AC041D" w:rsidRPr="00CD090D" w:rsidRDefault="00AC041D">
      <w:pPr>
        <w:pStyle w:val="IndexHeading"/>
        <w:keepNext/>
        <w:tabs>
          <w:tab w:val="right" w:leader="dot" w:pos="9060"/>
        </w:tabs>
        <w:rPr>
          <w:rFonts w:eastAsiaTheme="minorEastAsia" w:cstheme="minorBidi"/>
          <w:b w:val="0"/>
          <w:bCs w:val="0"/>
          <w:noProof/>
        </w:rPr>
      </w:pPr>
      <w:r w:rsidRPr="00CD090D">
        <w:rPr>
          <w:noProof/>
        </w:rPr>
        <w:t>2</w:t>
      </w:r>
    </w:p>
    <w:p w:rsidR="00AC041D" w:rsidRPr="00CD090D" w:rsidRDefault="00AC041D" w:rsidP="0056723B">
      <w:pPr>
        <w:pStyle w:val="Index1"/>
        <w:rPr>
          <w:noProof/>
        </w:rPr>
      </w:pPr>
      <w:r w:rsidRPr="00CD090D">
        <w:rPr>
          <w:noProof/>
          <w:lang w:val="en-GB"/>
        </w:rPr>
        <w:t>2-(2-METHOXYPHENYL)-1-(1-PENTYLINDOL-3-YL)ETHANONE *(JWH-250)</w:t>
      </w:r>
      <w:r w:rsidRPr="00CD090D">
        <w:rPr>
          <w:noProof/>
        </w:rPr>
        <w:tab/>
        <w:t>215</w:t>
      </w:r>
    </w:p>
    <w:p w:rsidR="00AC041D" w:rsidRPr="00CD090D" w:rsidRDefault="00AC041D" w:rsidP="0056723B">
      <w:pPr>
        <w:pStyle w:val="Index1"/>
        <w:rPr>
          <w:noProof/>
        </w:rPr>
      </w:pPr>
      <w:r w:rsidRPr="00CD090D">
        <w:rPr>
          <w:noProof/>
          <w:lang w:val="en-GB"/>
        </w:rPr>
        <w:t>2-(4-CHLOROPHENYL)-(1,2,4)TRIAZOLO[5,1-A]ISOQUINOLINE</w:t>
      </w:r>
      <w:r w:rsidRPr="00CD090D">
        <w:rPr>
          <w:noProof/>
        </w:rPr>
        <w:tab/>
        <w:t>69</w:t>
      </w:r>
    </w:p>
    <w:p w:rsidR="00AC041D" w:rsidRPr="00CD090D" w:rsidRDefault="00AC041D" w:rsidP="0056723B">
      <w:pPr>
        <w:pStyle w:val="Index1"/>
        <w:rPr>
          <w:noProof/>
        </w:rPr>
      </w:pPr>
      <w:r w:rsidRPr="00CD090D">
        <w:rPr>
          <w:noProof/>
          <w:lang w:val="en-GB"/>
        </w:rPr>
        <w:t>2,2’,6,6’-TETRAISOPROPYL-DIPHENYL-CARBODIIMIDE</w:t>
      </w:r>
      <w:r w:rsidRPr="00CD090D">
        <w:rPr>
          <w:noProof/>
        </w:rPr>
        <w:tab/>
        <w:t>196, 208</w:t>
      </w:r>
      <w:r w:rsidR="00214CE0" w:rsidRPr="00CD090D">
        <w:rPr>
          <w:noProof/>
        </w:rPr>
        <w:t>, 282</w:t>
      </w:r>
    </w:p>
    <w:p w:rsidR="00AC041D" w:rsidRPr="00CD090D" w:rsidRDefault="00AC041D" w:rsidP="0056723B">
      <w:pPr>
        <w:pStyle w:val="Index1"/>
        <w:rPr>
          <w:noProof/>
        </w:rPr>
      </w:pPr>
      <w:r w:rsidRPr="00CD090D">
        <w:rPr>
          <w:noProof/>
          <w:lang w:val="en-GB"/>
        </w:rPr>
        <w:t>2,2-DPA</w:t>
      </w:r>
      <w:r w:rsidRPr="00CD090D">
        <w:rPr>
          <w:noProof/>
        </w:rPr>
        <w:tab/>
        <w:t>227</w:t>
      </w:r>
    </w:p>
    <w:p w:rsidR="00AC041D" w:rsidRPr="00CD090D" w:rsidRDefault="00AC041D" w:rsidP="0056723B">
      <w:pPr>
        <w:pStyle w:val="Index1"/>
        <w:rPr>
          <w:noProof/>
        </w:rPr>
      </w:pPr>
      <w:r w:rsidRPr="00CD090D">
        <w:rPr>
          <w:noProof/>
          <w:lang w:val="en-GB"/>
        </w:rPr>
        <w:t>2,3,6-TBA</w:t>
      </w:r>
      <w:r w:rsidRPr="00CD090D">
        <w:rPr>
          <w:noProof/>
        </w:rPr>
        <w:tab/>
        <w:t>158</w:t>
      </w:r>
    </w:p>
    <w:p w:rsidR="00AC041D" w:rsidRPr="00CD090D" w:rsidRDefault="00AC041D" w:rsidP="0056723B">
      <w:pPr>
        <w:pStyle w:val="Index1"/>
        <w:rPr>
          <w:noProof/>
        </w:rPr>
      </w:pPr>
      <w:r w:rsidRPr="00CD090D">
        <w:rPr>
          <w:noProof/>
          <w:lang w:val="en-GB"/>
        </w:rPr>
        <w:t>2,4,5-T</w:t>
      </w:r>
      <w:r w:rsidRPr="00CD090D">
        <w:rPr>
          <w:noProof/>
        </w:rPr>
        <w:tab/>
        <w:t>195</w:t>
      </w:r>
    </w:p>
    <w:p w:rsidR="00AC041D" w:rsidRPr="00CD090D" w:rsidRDefault="00AC041D" w:rsidP="0056723B">
      <w:pPr>
        <w:pStyle w:val="Index1"/>
        <w:rPr>
          <w:noProof/>
        </w:rPr>
      </w:pPr>
      <w:r w:rsidRPr="00CD090D">
        <w:rPr>
          <w:noProof/>
          <w:lang w:val="en-GB"/>
        </w:rPr>
        <w:t>2,4-D</w:t>
      </w:r>
      <w:r w:rsidRPr="00CD090D">
        <w:rPr>
          <w:noProof/>
        </w:rPr>
        <w:tab/>
        <w:t>140, 173</w:t>
      </w:r>
    </w:p>
    <w:p w:rsidR="00AC041D" w:rsidRPr="00CD090D" w:rsidRDefault="00AC041D" w:rsidP="0056723B">
      <w:pPr>
        <w:pStyle w:val="Index1"/>
        <w:rPr>
          <w:noProof/>
        </w:rPr>
      </w:pPr>
      <w:r w:rsidRPr="00CD090D">
        <w:rPr>
          <w:noProof/>
          <w:lang w:val="en-GB"/>
        </w:rPr>
        <w:t>2,4-DB</w:t>
      </w:r>
      <w:r w:rsidRPr="00CD090D">
        <w:rPr>
          <w:noProof/>
        </w:rPr>
        <w:tab/>
        <w:t>140</w:t>
      </w:r>
    </w:p>
    <w:p w:rsidR="00AC041D" w:rsidRPr="00CD090D" w:rsidRDefault="00AC041D" w:rsidP="0056723B">
      <w:pPr>
        <w:pStyle w:val="Index1"/>
        <w:rPr>
          <w:noProof/>
        </w:rPr>
      </w:pPr>
      <w:r w:rsidRPr="00CD090D">
        <w:rPr>
          <w:noProof/>
          <w:lang w:val="en-GB"/>
        </w:rPr>
        <w:t>2,4-DES</w:t>
      </w:r>
      <w:r w:rsidRPr="00CD090D">
        <w:rPr>
          <w:noProof/>
        </w:rPr>
        <w:tab/>
        <w:t>140</w:t>
      </w:r>
    </w:p>
    <w:p w:rsidR="00AC041D" w:rsidRPr="00CD090D" w:rsidRDefault="00AC041D" w:rsidP="0056723B">
      <w:pPr>
        <w:pStyle w:val="Index1"/>
        <w:rPr>
          <w:noProof/>
        </w:rPr>
      </w:pPr>
      <w:r w:rsidRPr="00CD090D">
        <w:rPr>
          <w:noProof/>
        </w:rPr>
        <w:t>2,4-DICHLORPROP</w:t>
      </w:r>
      <w:r w:rsidRPr="00CD090D">
        <w:rPr>
          <w:noProof/>
        </w:rPr>
        <w:tab/>
        <w:t>174</w:t>
      </w:r>
    </w:p>
    <w:p w:rsidR="00AC041D" w:rsidRPr="00CD090D" w:rsidRDefault="00AC041D" w:rsidP="0056723B">
      <w:pPr>
        <w:pStyle w:val="Index1"/>
        <w:rPr>
          <w:noProof/>
        </w:rPr>
      </w:pPr>
      <w:r w:rsidRPr="00CD090D">
        <w:rPr>
          <w:noProof/>
          <w:lang w:val="en-GB"/>
        </w:rPr>
        <w:t>2,4-DINITROCHLOROBENZENE</w:t>
      </w:r>
      <w:r w:rsidRPr="00CD090D">
        <w:rPr>
          <w:noProof/>
        </w:rPr>
        <w:tab/>
        <w:t>78</w:t>
      </w:r>
    </w:p>
    <w:p w:rsidR="00AC041D" w:rsidRPr="00CD090D" w:rsidRDefault="00AC041D" w:rsidP="0056723B">
      <w:pPr>
        <w:pStyle w:val="Index1"/>
        <w:rPr>
          <w:noProof/>
        </w:rPr>
      </w:pPr>
      <w:r w:rsidRPr="00CD090D">
        <w:rPr>
          <w:noProof/>
        </w:rPr>
        <w:t>2,5-DIMETHOXY-4-(N)-PROPYLTHIOPHENETHYLAMINE *(2C-T-7)</w:t>
      </w:r>
      <w:r w:rsidRPr="00CD090D">
        <w:rPr>
          <w:noProof/>
        </w:rPr>
        <w:tab/>
        <w:t>213</w:t>
      </w:r>
    </w:p>
    <w:p w:rsidR="00AC041D" w:rsidRPr="00CD090D" w:rsidRDefault="00AC041D" w:rsidP="0056723B">
      <w:pPr>
        <w:pStyle w:val="Index1"/>
        <w:rPr>
          <w:noProof/>
        </w:rPr>
      </w:pPr>
      <w:r w:rsidRPr="00CD090D">
        <w:rPr>
          <w:noProof/>
          <w:lang w:val="en-GB"/>
        </w:rPr>
        <w:t>2,5-DIMETHOXY-4-BROMOAMPHETAMINE *(DOB</w:t>
      </w:r>
      <w:r w:rsidRPr="00CD090D">
        <w:rPr>
          <w:noProof/>
        </w:rPr>
        <w:t>)</w:t>
      </w:r>
      <w:r w:rsidRPr="00CD090D">
        <w:rPr>
          <w:noProof/>
        </w:rPr>
        <w:tab/>
        <w:t>213</w:t>
      </w:r>
    </w:p>
    <w:p w:rsidR="00AC041D" w:rsidRPr="00CD090D" w:rsidRDefault="00AC041D" w:rsidP="0056723B">
      <w:pPr>
        <w:pStyle w:val="Index1"/>
        <w:rPr>
          <w:noProof/>
        </w:rPr>
      </w:pPr>
      <w:r w:rsidRPr="00CD090D">
        <w:rPr>
          <w:noProof/>
          <w:lang w:val="en-GB"/>
        </w:rPr>
        <w:t>2,5-DIMETHOXY-4-ETHYL-a-AMPHETAMINE *(DOET</w:t>
      </w:r>
      <w:r w:rsidRPr="00CD090D">
        <w:rPr>
          <w:noProof/>
        </w:rPr>
        <w:t>)</w:t>
      </w:r>
      <w:r w:rsidRPr="00CD090D">
        <w:rPr>
          <w:noProof/>
        </w:rPr>
        <w:tab/>
        <w:t>213</w:t>
      </w:r>
    </w:p>
    <w:p w:rsidR="00AC041D" w:rsidRPr="00CD090D" w:rsidRDefault="00AC041D" w:rsidP="0056723B">
      <w:pPr>
        <w:pStyle w:val="Index1"/>
        <w:rPr>
          <w:noProof/>
        </w:rPr>
      </w:pPr>
      <w:r w:rsidRPr="00CD090D">
        <w:rPr>
          <w:noProof/>
        </w:rPr>
        <w:t>2,5-DIMETHOXY-4-ETHYLTHIOPHENETHYLAMINE *(2C-T-2)</w:t>
      </w:r>
      <w:r w:rsidRPr="00CD090D">
        <w:rPr>
          <w:noProof/>
        </w:rPr>
        <w:tab/>
        <w:t>213</w:t>
      </w:r>
    </w:p>
    <w:p w:rsidR="00AC041D" w:rsidRPr="00CD090D" w:rsidRDefault="00AC041D" w:rsidP="0056723B">
      <w:pPr>
        <w:pStyle w:val="Index1"/>
        <w:rPr>
          <w:noProof/>
        </w:rPr>
      </w:pPr>
      <w:r w:rsidRPr="00CD090D">
        <w:rPr>
          <w:noProof/>
        </w:rPr>
        <w:t>2,5-DIMETHOXY-4-IODOPHENETHYLAMINE *(2C-I)</w:t>
      </w:r>
      <w:r w:rsidRPr="00CD090D">
        <w:rPr>
          <w:noProof/>
        </w:rPr>
        <w:tab/>
        <w:t>213</w:t>
      </w:r>
    </w:p>
    <w:p w:rsidR="00AC041D" w:rsidRPr="00CD090D" w:rsidRDefault="00AC041D" w:rsidP="0056723B">
      <w:pPr>
        <w:pStyle w:val="Index1"/>
        <w:rPr>
          <w:noProof/>
        </w:rPr>
      </w:pPr>
      <w:r w:rsidRPr="00CD090D">
        <w:rPr>
          <w:noProof/>
          <w:lang w:val="en-GB"/>
        </w:rPr>
        <w:t>2,5-DIMETHOXYAMPHETAMINE *(DMA</w:t>
      </w:r>
      <w:r w:rsidRPr="00CD090D">
        <w:rPr>
          <w:noProof/>
        </w:rPr>
        <w:t>)</w:t>
      </w:r>
      <w:r w:rsidRPr="00CD090D">
        <w:rPr>
          <w:noProof/>
        </w:rPr>
        <w:tab/>
        <w:t>213</w:t>
      </w:r>
    </w:p>
    <w:p w:rsidR="00AC041D" w:rsidRPr="00CD090D" w:rsidRDefault="00AC041D" w:rsidP="0056723B">
      <w:pPr>
        <w:pStyle w:val="Index1"/>
        <w:rPr>
          <w:noProof/>
        </w:rPr>
      </w:pPr>
      <w:r w:rsidRPr="00CD090D">
        <w:rPr>
          <w:noProof/>
          <w:lang w:val="en-GB"/>
        </w:rPr>
        <w:t>2-[(1R,3S)-3-HYDROXYCYCLOHEXYL]-5-(2-METHYLNONAN-2-YL)PHENOL *(CANNABICYCLOHEXANOL OR CP 47,497 C8 HOMOLOGUE)</w:t>
      </w:r>
      <w:r w:rsidRPr="00CD090D">
        <w:rPr>
          <w:noProof/>
        </w:rPr>
        <w:tab/>
        <w:t>214</w:t>
      </w:r>
    </w:p>
    <w:p w:rsidR="00AC041D" w:rsidRPr="00CD090D" w:rsidRDefault="00AC041D" w:rsidP="0056723B">
      <w:pPr>
        <w:pStyle w:val="Index1"/>
        <w:rPr>
          <w:noProof/>
        </w:rPr>
      </w:pPr>
      <w:r w:rsidRPr="00CD090D">
        <w:rPr>
          <w:noProof/>
          <w:lang w:val="en-GB"/>
        </w:rPr>
        <w:t>2-[(1R,3S)-3-HYDROXYCYCLOHEXYL]-5-(2-METHYLOCTAN-2-YL)PHENOL *(CP 47,497)</w:t>
      </w:r>
      <w:r w:rsidRPr="00CD090D">
        <w:rPr>
          <w:noProof/>
        </w:rPr>
        <w:tab/>
        <w:t>214</w:t>
      </w:r>
    </w:p>
    <w:p w:rsidR="00AF5A16" w:rsidRPr="00CD090D" w:rsidRDefault="00AC041D" w:rsidP="0056723B">
      <w:pPr>
        <w:pStyle w:val="Index1"/>
        <w:rPr>
          <w:noProof/>
        </w:rPr>
      </w:pPr>
      <w:r w:rsidRPr="00CD090D">
        <w:rPr>
          <w:noProof/>
        </w:rPr>
        <w:t>2-[(4-</w:t>
      </w:r>
      <w:r w:rsidR="00AF5A16" w:rsidRPr="00CD090D">
        <w:rPr>
          <w:noProof/>
        </w:rPr>
        <w:t xml:space="preserve">AMINOPHENYL)AZO]-1,3-DIMETHYL-1H-IMIDAZOLIUM CHLORIDE </w:t>
      </w:r>
    </w:p>
    <w:p w:rsidR="00AC041D" w:rsidRPr="00CD090D" w:rsidRDefault="00AF5A16" w:rsidP="0056723B">
      <w:pPr>
        <w:pStyle w:val="Index1"/>
        <w:rPr>
          <w:noProof/>
        </w:rPr>
      </w:pPr>
      <w:r w:rsidRPr="00CD090D">
        <w:rPr>
          <w:noProof/>
        </w:rPr>
        <w:tab/>
      </w:r>
      <w:r w:rsidR="00AC041D" w:rsidRPr="00CD090D">
        <w:rPr>
          <w:i/>
          <w:noProof/>
        </w:rPr>
        <w:t>See</w:t>
      </w:r>
      <w:r w:rsidR="00AC041D" w:rsidRPr="00CD090D">
        <w:rPr>
          <w:noProof/>
        </w:rPr>
        <w:t xml:space="preserve"> BASIC ORANGE 31</w:t>
      </w:r>
      <w:r w:rsidR="00AC041D" w:rsidRPr="00CD090D">
        <w:rPr>
          <w:noProof/>
        </w:rPr>
        <w:tab/>
        <w:t>163, 231</w:t>
      </w:r>
    </w:p>
    <w:p w:rsidR="00AF5A16" w:rsidRPr="00CD090D" w:rsidRDefault="00AC041D" w:rsidP="0056723B">
      <w:pPr>
        <w:pStyle w:val="Index1"/>
        <w:rPr>
          <w:noProof/>
        </w:rPr>
      </w:pPr>
      <w:r w:rsidRPr="00CD090D">
        <w:rPr>
          <w:noProof/>
          <w:lang w:val="en-GB"/>
        </w:rPr>
        <w:t>2-[THIOCYANOMETHYLTHIO]BENZOTHIAZOLE</w:t>
      </w:r>
      <w:r w:rsidRPr="00CD090D">
        <w:rPr>
          <w:noProof/>
        </w:rPr>
        <w:t xml:space="preserve"> </w:t>
      </w:r>
    </w:p>
    <w:p w:rsidR="00AC041D" w:rsidRPr="00CD090D" w:rsidRDefault="00AF5A16" w:rsidP="0056723B">
      <w:pPr>
        <w:pStyle w:val="Index1"/>
        <w:rPr>
          <w:noProof/>
        </w:rPr>
      </w:pPr>
      <w:r w:rsidRPr="00CD090D">
        <w:rPr>
          <w:noProof/>
        </w:rPr>
        <w:lastRenderedPageBreak/>
        <w:tab/>
      </w:r>
      <w:r w:rsidR="00AC041D" w:rsidRPr="00CD090D">
        <w:rPr>
          <w:i/>
          <w:noProof/>
        </w:rPr>
        <w:t xml:space="preserve">See </w:t>
      </w:r>
      <w:r w:rsidR="00AC041D" w:rsidRPr="00CD090D">
        <w:rPr>
          <w:noProof/>
          <w:lang w:val="en-GB"/>
        </w:rPr>
        <w:t>TCMTB</w:t>
      </w:r>
      <w:r w:rsidR="00AC041D" w:rsidRPr="00CD090D">
        <w:rPr>
          <w:noProof/>
        </w:rPr>
        <w:tab/>
        <w:t>195</w:t>
      </w:r>
    </w:p>
    <w:p w:rsidR="00AC041D" w:rsidRPr="00CD090D" w:rsidRDefault="00AC041D" w:rsidP="0056723B">
      <w:pPr>
        <w:pStyle w:val="Index1"/>
        <w:rPr>
          <w:noProof/>
        </w:rPr>
      </w:pPr>
      <w:r w:rsidRPr="00CD090D">
        <w:rPr>
          <w:noProof/>
          <w:lang w:val="en-GB"/>
        </w:rPr>
        <w:t>2-AMINO-1-(2,5-DIMETHOXY-4-METHYL)PHENYLPROPANE *(STP or DOM</w:t>
      </w:r>
      <w:r w:rsidRPr="00CD090D">
        <w:rPr>
          <w:noProof/>
        </w:rPr>
        <w:t>)</w:t>
      </w:r>
      <w:r w:rsidRPr="00CD090D">
        <w:rPr>
          <w:noProof/>
        </w:rPr>
        <w:tab/>
        <w:t>212</w:t>
      </w:r>
    </w:p>
    <w:p w:rsidR="00AC041D" w:rsidRPr="00CD090D" w:rsidRDefault="00AC041D" w:rsidP="0056723B">
      <w:pPr>
        <w:pStyle w:val="Index1"/>
        <w:rPr>
          <w:noProof/>
        </w:rPr>
      </w:pPr>
      <w:r w:rsidRPr="00CD090D">
        <w:rPr>
          <w:noProof/>
          <w:lang w:val="en-GB"/>
        </w:rPr>
        <w:t>2-</w:t>
      </w:r>
      <w:r w:rsidR="00AF5A16" w:rsidRPr="00CD090D">
        <w:rPr>
          <w:noProof/>
          <w:lang w:val="en-GB"/>
        </w:rPr>
        <w:t>BUTOXY-2’-THIOCYANODIETHYL ETHER</w:t>
      </w:r>
      <w:r w:rsidRPr="00CD090D">
        <w:rPr>
          <w:noProof/>
        </w:rPr>
        <w:tab/>
      </w:r>
      <w:r w:rsidR="00AF5A16" w:rsidRPr="00CD090D">
        <w:rPr>
          <w:noProof/>
        </w:rPr>
        <w:t xml:space="preserve">166, </w:t>
      </w:r>
      <w:r w:rsidRPr="00CD090D">
        <w:rPr>
          <w:noProof/>
        </w:rPr>
        <w:t>263</w:t>
      </w:r>
    </w:p>
    <w:p w:rsidR="00AC041D" w:rsidRPr="00CD090D" w:rsidRDefault="00AC041D" w:rsidP="0056723B">
      <w:pPr>
        <w:pStyle w:val="Index1"/>
        <w:rPr>
          <w:noProof/>
        </w:rPr>
      </w:pPr>
      <w:r w:rsidRPr="00CD090D">
        <w:rPr>
          <w:noProof/>
          <w:lang w:val="en-GB"/>
        </w:rPr>
        <w:t>2-</w:t>
      </w:r>
      <w:r w:rsidR="00AF5A16" w:rsidRPr="00CD090D">
        <w:rPr>
          <w:noProof/>
          <w:lang w:val="en-GB"/>
        </w:rPr>
        <w:t>BUTOXYETHANOL AND ITS ACETATES</w:t>
      </w:r>
      <w:r w:rsidRPr="00CD090D">
        <w:rPr>
          <w:noProof/>
        </w:rPr>
        <w:tab/>
        <w:t>241, 263</w:t>
      </w:r>
    </w:p>
    <w:p w:rsidR="00AF5A16" w:rsidRPr="00CD090D" w:rsidRDefault="00AC041D" w:rsidP="0056723B">
      <w:pPr>
        <w:pStyle w:val="Index1"/>
        <w:rPr>
          <w:noProof/>
        </w:rPr>
      </w:pPr>
      <w:r w:rsidRPr="00CD090D">
        <w:rPr>
          <w:noProof/>
        </w:rPr>
        <w:t xml:space="preserve">2C-I </w:t>
      </w:r>
    </w:p>
    <w:p w:rsidR="00AC041D" w:rsidRPr="00CD090D" w:rsidRDefault="00AF5A16" w:rsidP="0056723B">
      <w:pPr>
        <w:pStyle w:val="Index1"/>
        <w:rPr>
          <w:noProof/>
        </w:rPr>
      </w:pPr>
      <w:r w:rsidRPr="00CD090D">
        <w:rPr>
          <w:noProof/>
        </w:rPr>
        <w:tab/>
      </w:r>
      <w:r w:rsidR="00AC041D" w:rsidRPr="00CD090D">
        <w:rPr>
          <w:i/>
          <w:noProof/>
        </w:rPr>
        <w:t>See</w:t>
      </w:r>
      <w:r w:rsidR="00AC041D" w:rsidRPr="00CD090D">
        <w:rPr>
          <w:noProof/>
        </w:rPr>
        <w:t xml:space="preserve"> 2,5-DIMETHOXY-4-IODOPHENETHYLAMINE</w:t>
      </w:r>
      <w:r w:rsidR="00AC041D" w:rsidRPr="00CD090D">
        <w:rPr>
          <w:noProof/>
        </w:rPr>
        <w:tab/>
        <w:t>213</w:t>
      </w:r>
    </w:p>
    <w:p w:rsidR="00AF5A16" w:rsidRPr="00CD090D" w:rsidRDefault="00AC041D" w:rsidP="0056723B">
      <w:pPr>
        <w:pStyle w:val="Index1"/>
        <w:rPr>
          <w:noProof/>
        </w:rPr>
      </w:pPr>
      <w:r w:rsidRPr="00CD090D">
        <w:rPr>
          <w:noProof/>
        </w:rPr>
        <w:t xml:space="preserve">2C-T-2 </w:t>
      </w:r>
    </w:p>
    <w:p w:rsidR="00AC041D" w:rsidRPr="00CD090D" w:rsidRDefault="00AF5A16" w:rsidP="0056723B">
      <w:pPr>
        <w:pStyle w:val="Index1"/>
        <w:rPr>
          <w:noProof/>
        </w:rPr>
      </w:pPr>
      <w:r w:rsidRPr="00CD090D">
        <w:rPr>
          <w:noProof/>
        </w:rPr>
        <w:tab/>
      </w:r>
      <w:r w:rsidR="00AC041D" w:rsidRPr="00CD090D">
        <w:rPr>
          <w:i/>
          <w:noProof/>
        </w:rPr>
        <w:t>See</w:t>
      </w:r>
      <w:r w:rsidR="00AC041D" w:rsidRPr="00CD090D">
        <w:rPr>
          <w:noProof/>
        </w:rPr>
        <w:t xml:space="preserve"> 2,5-DIMETHOXY-4-ETHYLTHIOPHENETHYLAMINE</w:t>
      </w:r>
      <w:r w:rsidR="00AC041D" w:rsidRPr="00CD090D">
        <w:rPr>
          <w:noProof/>
        </w:rPr>
        <w:tab/>
        <w:t>213</w:t>
      </w:r>
    </w:p>
    <w:p w:rsidR="00AF5A16" w:rsidRPr="00CD090D" w:rsidRDefault="00AC041D" w:rsidP="0056723B">
      <w:pPr>
        <w:pStyle w:val="Index1"/>
        <w:rPr>
          <w:noProof/>
        </w:rPr>
      </w:pPr>
      <w:r w:rsidRPr="00CD090D">
        <w:rPr>
          <w:noProof/>
        </w:rPr>
        <w:t xml:space="preserve">2C-T-7 </w:t>
      </w:r>
    </w:p>
    <w:p w:rsidR="00AC041D" w:rsidRPr="00CD090D" w:rsidRDefault="00AF5A16" w:rsidP="0056723B">
      <w:pPr>
        <w:pStyle w:val="Index1"/>
        <w:rPr>
          <w:noProof/>
        </w:rPr>
      </w:pPr>
      <w:r w:rsidRPr="00CD090D">
        <w:rPr>
          <w:noProof/>
        </w:rPr>
        <w:tab/>
      </w:r>
      <w:r w:rsidR="00AC041D" w:rsidRPr="00CD090D">
        <w:rPr>
          <w:i/>
          <w:noProof/>
        </w:rPr>
        <w:t>See</w:t>
      </w:r>
      <w:r w:rsidR="00AC041D" w:rsidRPr="00CD090D">
        <w:rPr>
          <w:noProof/>
        </w:rPr>
        <w:t xml:space="preserve"> 2,5-DIMETHOXY-4-(N)-PROPYLTHIOPHENETHYLAMINE</w:t>
      </w:r>
      <w:r w:rsidR="00AC041D" w:rsidRPr="00CD090D">
        <w:rPr>
          <w:noProof/>
        </w:rPr>
        <w:tab/>
        <w:t>213</w:t>
      </w:r>
    </w:p>
    <w:p w:rsidR="00AC041D" w:rsidRPr="00CD090D" w:rsidRDefault="00AC041D" w:rsidP="0056723B">
      <w:pPr>
        <w:pStyle w:val="Index1"/>
        <w:rPr>
          <w:noProof/>
        </w:rPr>
      </w:pPr>
      <w:r w:rsidRPr="00CD090D">
        <w:rPr>
          <w:noProof/>
          <w:lang w:val="en-GB"/>
        </w:rPr>
        <w:t>2-MERCAPTOETHANOL</w:t>
      </w:r>
      <w:r w:rsidRPr="00CD090D">
        <w:rPr>
          <w:noProof/>
        </w:rPr>
        <w:tab/>
        <w:t>184</w:t>
      </w:r>
    </w:p>
    <w:p w:rsidR="00AC041D" w:rsidRPr="00CD090D" w:rsidRDefault="00AC041D" w:rsidP="0056723B">
      <w:pPr>
        <w:pStyle w:val="Index1"/>
        <w:rPr>
          <w:noProof/>
        </w:rPr>
      </w:pPr>
      <w:r w:rsidRPr="00CD090D">
        <w:rPr>
          <w:noProof/>
          <w:lang w:val="en-GB"/>
        </w:rPr>
        <w:t>2-METHYL-3-MORPHOLINO-1, 1-DIPHENYLPROPANE CARBOXYLIC ACID (MORAMIDE INTERMEDIATE</w:t>
      </w:r>
      <w:r w:rsidRPr="00CD090D">
        <w:rPr>
          <w:noProof/>
        </w:rPr>
        <w:t>)</w:t>
      </w:r>
      <w:r w:rsidRPr="00CD090D">
        <w:rPr>
          <w:noProof/>
        </w:rPr>
        <w:tab/>
        <w:t>215</w:t>
      </w:r>
    </w:p>
    <w:p w:rsidR="00AC041D" w:rsidRPr="00CD090D" w:rsidRDefault="00AC041D" w:rsidP="0056723B">
      <w:pPr>
        <w:pStyle w:val="Index1"/>
        <w:rPr>
          <w:noProof/>
        </w:rPr>
      </w:pPr>
      <w:r w:rsidRPr="00CD090D">
        <w:rPr>
          <w:noProof/>
          <w:lang w:val="en-GB"/>
        </w:rPr>
        <w:t>2-METHYLTHIO-4-(2-METHYLPROP-2-YL) AMINO-6-CYCLOPROPYLAMINO-5- TRIAZINE</w:t>
      </w:r>
      <w:r w:rsidRPr="00CD090D">
        <w:rPr>
          <w:noProof/>
        </w:rPr>
        <w:tab/>
        <w:t>150</w:t>
      </w:r>
    </w:p>
    <w:p w:rsidR="00AC041D" w:rsidRPr="00CD090D" w:rsidRDefault="00AC041D" w:rsidP="0056723B">
      <w:pPr>
        <w:pStyle w:val="Index1"/>
        <w:rPr>
          <w:noProof/>
        </w:rPr>
      </w:pPr>
      <w:r w:rsidRPr="00CD090D">
        <w:rPr>
          <w:noProof/>
        </w:rPr>
        <w:t>2-</w:t>
      </w:r>
      <w:r w:rsidR="00AF5A16" w:rsidRPr="00CD090D">
        <w:rPr>
          <w:noProof/>
        </w:rPr>
        <w:t>OCTYL-4-ISOTHIAZOLIN-3-ONE</w:t>
      </w:r>
      <w:r w:rsidRPr="00CD090D">
        <w:rPr>
          <w:noProof/>
        </w:rPr>
        <w:t xml:space="preserve"> (OCITHILINONE)</w:t>
      </w:r>
      <w:r w:rsidRPr="00CD090D">
        <w:rPr>
          <w:noProof/>
        </w:rPr>
        <w:tab/>
        <w:t>247</w:t>
      </w:r>
    </w:p>
    <w:p w:rsidR="00AC041D" w:rsidRPr="00CD090D" w:rsidRDefault="00AC041D" w:rsidP="0056723B">
      <w:pPr>
        <w:pStyle w:val="Index1"/>
        <w:rPr>
          <w:noProof/>
        </w:rPr>
      </w:pPr>
      <w:r w:rsidRPr="00CD090D">
        <w:rPr>
          <w:noProof/>
          <w:lang w:val="en-GB"/>
        </w:rPr>
        <w:t>2-PROPYLENE GLYCOL 1-MONOMETHYL ETHER</w:t>
      </w:r>
      <w:r w:rsidRPr="00CD090D">
        <w:rPr>
          <w:noProof/>
        </w:rPr>
        <w:tab/>
        <w:t>229</w:t>
      </w:r>
    </w:p>
    <w:p w:rsidR="00AC041D" w:rsidRPr="00CD090D" w:rsidRDefault="00AC041D">
      <w:pPr>
        <w:pStyle w:val="IndexHeading"/>
        <w:keepNext/>
        <w:tabs>
          <w:tab w:val="right" w:leader="dot" w:pos="9060"/>
        </w:tabs>
        <w:rPr>
          <w:rFonts w:eastAsiaTheme="minorEastAsia" w:cstheme="minorBidi"/>
          <w:b w:val="0"/>
          <w:bCs w:val="0"/>
          <w:noProof/>
        </w:rPr>
      </w:pPr>
      <w:r w:rsidRPr="00CD090D">
        <w:rPr>
          <w:noProof/>
        </w:rPr>
        <w:t>3</w:t>
      </w:r>
    </w:p>
    <w:p w:rsidR="00AC041D" w:rsidRPr="00CD090D" w:rsidRDefault="00AC041D" w:rsidP="0056723B">
      <w:pPr>
        <w:pStyle w:val="Index1"/>
        <w:rPr>
          <w:noProof/>
        </w:rPr>
      </w:pPr>
      <w:r w:rsidRPr="00CD090D">
        <w:rPr>
          <w:noProof/>
          <w:lang w:val="en-GB"/>
        </w:rPr>
        <w:t>3-(1,2-DIMETHYLHEPTYL)-1-HYDROXY-7,8,9,10-TETRAHYDRO-6,6,9- TRIMETHYL-6H-DIBENZO (b,d) PYRAN *(DMHP</w:t>
      </w:r>
      <w:r w:rsidRPr="00CD090D">
        <w:rPr>
          <w:noProof/>
        </w:rPr>
        <w:t>)</w:t>
      </w:r>
      <w:r w:rsidRPr="00CD090D">
        <w:rPr>
          <w:noProof/>
        </w:rPr>
        <w:tab/>
        <w:t>213</w:t>
      </w:r>
    </w:p>
    <w:p w:rsidR="00AC041D" w:rsidRPr="00CD090D" w:rsidRDefault="00AC041D" w:rsidP="0056723B">
      <w:pPr>
        <w:pStyle w:val="Index1"/>
        <w:rPr>
          <w:noProof/>
        </w:rPr>
      </w:pPr>
      <w:r w:rsidRPr="00CD090D">
        <w:rPr>
          <w:noProof/>
          <w:lang w:val="en-GB"/>
        </w:rPr>
        <w:t>3-(2-DIMETHYLAMINOETHYL)-4-HYDROXYINDOLE *(PSILOCINE</w:t>
      </w:r>
      <w:r w:rsidRPr="00CD090D">
        <w:rPr>
          <w:noProof/>
        </w:rPr>
        <w:t xml:space="preserve"> OR PSILOTSIN)</w:t>
      </w:r>
      <w:r w:rsidRPr="00CD090D">
        <w:rPr>
          <w:noProof/>
        </w:rPr>
        <w:tab/>
        <w:t>213</w:t>
      </w:r>
    </w:p>
    <w:p w:rsidR="00AC041D" w:rsidRPr="00CD090D" w:rsidRDefault="00AC041D" w:rsidP="0056723B">
      <w:pPr>
        <w:pStyle w:val="Index1"/>
        <w:rPr>
          <w:noProof/>
        </w:rPr>
      </w:pPr>
      <w:r w:rsidRPr="00CD090D">
        <w:rPr>
          <w:noProof/>
          <w:lang w:val="en-GB"/>
        </w:rPr>
        <w:t>3,4,5-TRIMETHOXYPHENETHYLAMINE (MESCALINE</w:t>
      </w:r>
      <w:r w:rsidRPr="00CD090D">
        <w:rPr>
          <w:noProof/>
        </w:rPr>
        <w:t>)</w:t>
      </w:r>
      <w:r w:rsidRPr="00CD090D">
        <w:rPr>
          <w:noProof/>
        </w:rPr>
        <w:tab/>
        <w:t>217</w:t>
      </w:r>
    </w:p>
    <w:p w:rsidR="00AC041D" w:rsidRPr="00CD090D" w:rsidRDefault="00AC041D" w:rsidP="0056723B">
      <w:pPr>
        <w:pStyle w:val="Index1"/>
        <w:rPr>
          <w:noProof/>
        </w:rPr>
      </w:pPr>
      <w:r w:rsidRPr="00CD090D">
        <w:rPr>
          <w:noProof/>
          <w:lang w:val="en-GB"/>
        </w:rPr>
        <w:t>3,4,5-TRIMETHOXY</w:t>
      </w:r>
      <w:r w:rsidRPr="00CD090D">
        <w:rPr>
          <w:noProof/>
        </w:rPr>
        <w:t>-</w:t>
      </w:r>
      <w:r w:rsidRPr="00CD090D">
        <w:rPr>
          <w:rFonts w:ascii="Symbol" w:hAnsi="Symbol" w:cs="Symbol"/>
          <w:noProof/>
          <w:lang w:val="en-GB"/>
        </w:rPr>
        <w:t></w:t>
      </w:r>
      <w:r w:rsidRPr="00CD090D">
        <w:rPr>
          <w:noProof/>
          <w:lang w:val="en-GB"/>
        </w:rPr>
        <w:t>-METHYLPHENYLETHYLAMINE *(TMA</w:t>
      </w:r>
      <w:r w:rsidRPr="00CD090D">
        <w:rPr>
          <w:noProof/>
        </w:rPr>
        <w:t>)</w:t>
      </w:r>
      <w:r w:rsidRPr="00CD090D">
        <w:rPr>
          <w:noProof/>
        </w:rPr>
        <w:tab/>
        <w:t>217</w:t>
      </w:r>
    </w:p>
    <w:p w:rsidR="00020D90" w:rsidRPr="002669E7" w:rsidRDefault="00020D90" w:rsidP="00020D90">
      <w:pPr>
        <w:pStyle w:val="schedbody"/>
        <w:spacing w:line="240" w:lineRule="auto"/>
        <w:rPr>
          <w:rFonts w:asciiTheme="minorHAnsi" w:hAnsiTheme="minorHAnsi" w:cs="Times New Roman"/>
          <w:noProof/>
          <w:color w:val="auto"/>
          <w:sz w:val="18"/>
          <w:szCs w:val="18"/>
          <w:lang w:val="en-AU"/>
        </w:rPr>
      </w:pPr>
      <w:r w:rsidRPr="002669E7">
        <w:rPr>
          <w:rFonts w:asciiTheme="minorHAnsi" w:hAnsiTheme="minorHAnsi" w:cs="Times New Roman"/>
          <w:noProof/>
          <w:color w:val="auto"/>
          <w:sz w:val="18"/>
          <w:szCs w:val="18"/>
          <w:lang w:val="en-AU"/>
        </w:rPr>
        <w:t>3,4-METHYLENEDIOXY-N-α-DIMETHYLPHENYLETHYLAMINE</w:t>
      </w:r>
    </w:p>
    <w:p w:rsidR="00020D90" w:rsidRPr="002669E7" w:rsidRDefault="00020D90" w:rsidP="0056723B">
      <w:pPr>
        <w:pStyle w:val="Index1"/>
        <w:rPr>
          <w:noProof/>
        </w:rPr>
      </w:pPr>
      <w:r w:rsidRPr="002669E7">
        <w:rPr>
          <w:noProof/>
        </w:rPr>
        <w:tab/>
      </w:r>
      <w:r w:rsidR="00923447" w:rsidRPr="00CD090D">
        <w:rPr>
          <w:i/>
          <w:noProof/>
          <w:lang w:val="en-GB"/>
        </w:rPr>
        <w:t xml:space="preserve">See </w:t>
      </w:r>
      <w:r w:rsidRPr="002669E7">
        <w:rPr>
          <w:noProof/>
        </w:rPr>
        <w:t>N,A-DIMETHYL-3,4-(METHYLENEDIOXYL)PHENYLETHYLAMINE</w:t>
      </w:r>
    </w:p>
    <w:p w:rsidR="00AC041D" w:rsidRPr="00CD090D" w:rsidRDefault="00AC041D" w:rsidP="0056723B">
      <w:pPr>
        <w:pStyle w:val="Index1"/>
        <w:rPr>
          <w:noProof/>
        </w:rPr>
      </w:pPr>
      <w:r w:rsidRPr="00CD090D">
        <w:rPr>
          <w:noProof/>
          <w:lang w:val="en-GB"/>
        </w:rPr>
        <w:t>3,4-METHYLENEDIOXYAMPHETAMINE *(MDA</w:t>
      </w:r>
      <w:r w:rsidRPr="00CD090D">
        <w:rPr>
          <w:noProof/>
        </w:rPr>
        <w:t>)</w:t>
      </w:r>
      <w:r w:rsidRPr="00CD090D">
        <w:rPr>
          <w:noProof/>
        </w:rPr>
        <w:tab/>
        <w:t>215</w:t>
      </w:r>
    </w:p>
    <w:p w:rsidR="00AC041D" w:rsidRPr="00CD090D" w:rsidRDefault="00AC041D" w:rsidP="0056723B">
      <w:pPr>
        <w:pStyle w:val="Index1"/>
        <w:rPr>
          <w:noProof/>
        </w:rPr>
      </w:pPr>
      <w:r w:rsidRPr="00CD090D">
        <w:rPr>
          <w:noProof/>
          <w:lang w:val="en-GB"/>
        </w:rPr>
        <w:t>3,4-METHYLENEDIOXYPYROVALERONE *(MDPV</w:t>
      </w:r>
      <w:r w:rsidRPr="00CD090D">
        <w:rPr>
          <w:noProof/>
        </w:rPr>
        <w:t>)</w:t>
      </w:r>
      <w:r w:rsidRPr="00CD090D">
        <w:rPr>
          <w:noProof/>
        </w:rPr>
        <w:tab/>
        <w:t>215</w:t>
      </w:r>
    </w:p>
    <w:p w:rsidR="00AC041D" w:rsidRPr="00CD090D" w:rsidRDefault="00AC041D" w:rsidP="0056723B">
      <w:pPr>
        <w:pStyle w:val="Index1"/>
        <w:rPr>
          <w:noProof/>
        </w:rPr>
      </w:pPr>
      <w:r w:rsidRPr="00CD090D">
        <w:rPr>
          <w:noProof/>
          <w:lang w:val="en-GB"/>
        </w:rPr>
        <w:t>3,6,9-</w:t>
      </w:r>
      <w:r w:rsidR="00AF5A16" w:rsidRPr="00CD090D">
        <w:rPr>
          <w:noProof/>
          <w:lang w:val="en-GB"/>
        </w:rPr>
        <w:t>TRIOXAUNDECANEDIOIC ACID</w:t>
      </w:r>
      <w:r w:rsidRPr="00CD090D">
        <w:rPr>
          <w:noProof/>
        </w:rPr>
        <w:tab/>
      </w:r>
      <w:r w:rsidR="00AF5A16" w:rsidRPr="00CD090D">
        <w:rPr>
          <w:noProof/>
        </w:rPr>
        <w:t xml:space="preserve">160, </w:t>
      </w:r>
      <w:r w:rsidRPr="00CD090D">
        <w:rPr>
          <w:noProof/>
        </w:rPr>
        <w:t>276</w:t>
      </w:r>
    </w:p>
    <w:p w:rsidR="00AC041D" w:rsidRPr="00CD090D" w:rsidRDefault="00AC041D" w:rsidP="0056723B">
      <w:pPr>
        <w:pStyle w:val="Index1"/>
        <w:rPr>
          <w:noProof/>
        </w:rPr>
      </w:pPr>
      <w:r w:rsidRPr="00CD090D">
        <w:rPr>
          <w:noProof/>
          <w:lang w:val="en-GB"/>
        </w:rPr>
        <w:t>3-HEXYL-1-HYDROXY-7,8,9,10-TETRAHYDRO-6,6,9-TRIMETHYL-6H-DIBENZO (b,d) PYRAN *(PARAHEXYL</w:t>
      </w:r>
      <w:r w:rsidRPr="00CD090D">
        <w:rPr>
          <w:noProof/>
        </w:rPr>
        <w:t>)</w:t>
      </w:r>
      <w:r w:rsidRPr="00CD090D">
        <w:rPr>
          <w:noProof/>
        </w:rPr>
        <w:tab/>
        <w:t>214</w:t>
      </w:r>
    </w:p>
    <w:p w:rsidR="00AC041D" w:rsidRPr="00CD090D" w:rsidRDefault="00AC041D" w:rsidP="0056723B">
      <w:pPr>
        <w:pStyle w:val="Index1"/>
        <w:rPr>
          <w:noProof/>
        </w:rPr>
      </w:pPr>
      <w:r w:rsidRPr="00CD090D">
        <w:rPr>
          <w:noProof/>
          <w:lang w:val="en-GB"/>
        </w:rPr>
        <w:t>3-IODO-2-PROPYNYL BUTYL CARBAMATE (iodocarb)</w:t>
      </w:r>
      <w:r w:rsidRPr="00CD090D">
        <w:rPr>
          <w:noProof/>
        </w:rPr>
        <w:tab/>
        <w:t>146</w:t>
      </w:r>
      <w:r w:rsidR="00AF5A16" w:rsidRPr="00CD090D">
        <w:rPr>
          <w:noProof/>
        </w:rPr>
        <w:t>, 181</w:t>
      </w:r>
    </w:p>
    <w:p w:rsidR="00AC041D" w:rsidRPr="00CD090D" w:rsidRDefault="00AC041D" w:rsidP="0056723B">
      <w:pPr>
        <w:pStyle w:val="Index1"/>
        <w:rPr>
          <w:noProof/>
        </w:rPr>
      </w:pPr>
      <w:r w:rsidRPr="00CD090D">
        <w:rPr>
          <w:noProof/>
          <w:lang w:val="en-GB"/>
        </w:rPr>
        <w:t>3-METHYLFENTANYL</w:t>
      </w:r>
      <w:r w:rsidRPr="00CD090D">
        <w:rPr>
          <w:noProof/>
        </w:rPr>
        <w:tab/>
        <w:t>215</w:t>
      </w:r>
    </w:p>
    <w:p w:rsidR="00AC041D" w:rsidRPr="00CD090D" w:rsidRDefault="00AC041D" w:rsidP="0056723B">
      <w:pPr>
        <w:pStyle w:val="Index1"/>
        <w:rPr>
          <w:noProof/>
        </w:rPr>
      </w:pPr>
      <w:r w:rsidRPr="00CD090D">
        <w:rPr>
          <w:noProof/>
          <w:lang w:val="en-GB"/>
        </w:rPr>
        <w:t>3-METHYLTHIOFENTANYL</w:t>
      </w:r>
      <w:r w:rsidRPr="00CD090D">
        <w:rPr>
          <w:noProof/>
        </w:rPr>
        <w:tab/>
        <w:t>215</w:t>
      </w:r>
    </w:p>
    <w:p w:rsidR="00AC041D" w:rsidRPr="00CD090D" w:rsidRDefault="00AC041D">
      <w:pPr>
        <w:pStyle w:val="IndexHeading"/>
        <w:keepNext/>
        <w:tabs>
          <w:tab w:val="right" w:leader="dot" w:pos="9060"/>
        </w:tabs>
        <w:rPr>
          <w:rFonts w:eastAsiaTheme="minorEastAsia" w:cstheme="minorBidi"/>
          <w:b w:val="0"/>
          <w:bCs w:val="0"/>
          <w:noProof/>
        </w:rPr>
      </w:pPr>
      <w:r w:rsidRPr="00CD090D">
        <w:rPr>
          <w:noProof/>
        </w:rPr>
        <w:t>4</w:t>
      </w:r>
    </w:p>
    <w:p w:rsidR="00AC041D" w:rsidRPr="00CD090D" w:rsidRDefault="00AC041D" w:rsidP="0056723B">
      <w:pPr>
        <w:pStyle w:val="Index1"/>
        <w:rPr>
          <w:noProof/>
        </w:rPr>
      </w:pPr>
      <w:r w:rsidRPr="00CD090D">
        <w:rPr>
          <w:noProof/>
          <w:lang w:val="en-GB"/>
        </w:rPr>
        <w:t>4,4’-METHYLENEBIS[2-CHLOROANILINE] (MOCA)</w:t>
      </w:r>
      <w:r w:rsidRPr="00CD090D">
        <w:rPr>
          <w:noProof/>
        </w:rPr>
        <w:tab/>
        <w:t>205</w:t>
      </w:r>
      <w:r w:rsidR="00AF5A16" w:rsidRPr="00CD090D">
        <w:rPr>
          <w:noProof/>
        </w:rPr>
        <w:t>, 282</w:t>
      </w:r>
    </w:p>
    <w:p w:rsidR="00AC041D" w:rsidRPr="00CD090D" w:rsidRDefault="00AC041D" w:rsidP="0056723B">
      <w:pPr>
        <w:pStyle w:val="Index1"/>
        <w:rPr>
          <w:noProof/>
        </w:rPr>
      </w:pPr>
      <w:r w:rsidRPr="00CD090D">
        <w:rPr>
          <w:noProof/>
          <w:lang w:val="en-GB"/>
        </w:rPr>
        <w:t>4,4-DIAMINODIPHENYLMETHANE (METHYLENE DIANILINE</w:t>
      </w:r>
      <w:r w:rsidRPr="00CD090D">
        <w:rPr>
          <w:noProof/>
        </w:rPr>
        <w:t>)</w:t>
      </w:r>
      <w:r w:rsidRPr="00CD090D">
        <w:rPr>
          <w:noProof/>
        </w:rPr>
        <w:tab/>
        <w:t>202</w:t>
      </w:r>
      <w:r w:rsidR="00AF5A16" w:rsidRPr="00CD090D">
        <w:rPr>
          <w:noProof/>
        </w:rPr>
        <w:t>, 264, 281</w:t>
      </w:r>
    </w:p>
    <w:p w:rsidR="00AC041D" w:rsidRPr="00CD090D" w:rsidRDefault="00D37BAB" w:rsidP="0056723B">
      <w:pPr>
        <w:pStyle w:val="Index1"/>
        <w:rPr>
          <w:noProof/>
        </w:rPr>
      </w:pPr>
      <w:r w:rsidRPr="00CD090D">
        <w:rPr>
          <w:lang w:val="en-GB"/>
        </w:rPr>
        <w:t>1-(8-BROMOBENZO[1,2-B;4,5-B]DIFURAN-4-YL)-2-AMINOPROPANE (Bromo-Dragonfly)</w:t>
      </w:r>
      <w:r w:rsidR="00AC041D" w:rsidRPr="00CD090D">
        <w:rPr>
          <w:noProof/>
        </w:rPr>
        <w:tab/>
        <w:t>212</w:t>
      </w:r>
    </w:p>
    <w:p w:rsidR="00AC041D" w:rsidRPr="00CD090D" w:rsidRDefault="00AC041D" w:rsidP="0056723B">
      <w:pPr>
        <w:pStyle w:val="Index1"/>
        <w:rPr>
          <w:noProof/>
        </w:rPr>
      </w:pPr>
      <w:r w:rsidRPr="00CD090D">
        <w:rPr>
          <w:noProof/>
          <w:lang w:val="en-GB"/>
        </w:rPr>
        <w:t>4,5-DICHLORO-2-N-OCTYL-3(2H)-ISOTHIAZOLONE</w:t>
      </w:r>
      <w:r w:rsidRPr="00CD090D">
        <w:rPr>
          <w:noProof/>
        </w:rPr>
        <w:tab/>
        <w:t>174</w:t>
      </w:r>
    </w:p>
    <w:p w:rsidR="00AC041D" w:rsidRPr="00CD090D" w:rsidRDefault="00AC041D" w:rsidP="0056723B">
      <w:pPr>
        <w:pStyle w:val="Index1"/>
        <w:rPr>
          <w:noProof/>
        </w:rPr>
      </w:pPr>
      <w:r w:rsidRPr="00CD090D">
        <w:rPr>
          <w:noProof/>
        </w:rPr>
        <w:t>4-[4-(ACETYLOXY)PHENYL]-2-BUTANONE</w:t>
      </w:r>
      <w:r w:rsidRPr="00CD090D">
        <w:rPr>
          <w:noProof/>
        </w:rPr>
        <w:tab/>
        <w:t>225</w:t>
      </w:r>
    </w:p>
    <w:p w:rsidR="00AC041D" w:rsidRPr="00CD090D" w:rsidRDefault="00AC041D" w:rsidP="0056723B">
      <w:pPr>
        <w:pStyle w:val="Index1"/>
        <w:rPr>
          <w:noProof/>
        </w:rPr>
      </w:pPr>
      <w:r w:rsidRPr="00CD090D">
        <w:rPr>
          <w:noProof/>
          <w:lang w:val="en-GB"/>
        </w:rPr>
        <w:t>4-AMINOPYRIDINE</w:t>
      </w:r>
      <w:r w:rsidRPr="00CD090D">
        <w:rPr>
          <w:noProof/>
        </w:rPr>
        <w:tab/>
        <w:t>57, 199</w:t>
      </w:r>
      <w:r w:rsidR="00AF5A16" w:rsidRPr="00CD090D">
        <w:rPr>
          <w:noProof/>
        </w:rPr>
        <w:t>, 240, 281</w:t>
      </w:r>
    </w:p>
    <w:p w:rsidR="00AC041D" w:rsidRPr="00CD090D" w:rsidRDefault="00AC041D" w:rsidP="0056723B">
      <w:pPr>
        <w:pStyle w:val="Index1"/>
        <w:rPr>
          <w:noProof/>
        </w:rPr>
      </w:pPr>
      <w:r w:rsidRPr="00CD090D">
        <w:rPr>
          <w:noProof/>
          <w:lang w:val="en-GB"/>
        </w:rPr>
        <w:t>4-BROMO-2,5-DIMETHOXYPHENETHYLAMINE *(BDMPEA</w:t>
      </w:r>
      <w:r w:rsidR="00B334E4" w:rsidRPr="00CD090D">
        <w:rPr>
          <w:noProof/>
          <w:lang w:val="en-GB"/>
        </w:rPr>
        <w:t>)</w:t>
      </w:r>
      <w:r w:rsidRPr="00CD090D">
        <w:rPr>
          <w:noProof/>
        </w:rPr>
        <w:tab/>
        <w:t>212</w:t>
      </w:r>
    </w:p>
    <w:p w:rsidR="00AC041D" w:rsidRPr="00CD090D" w:rsidRDefault="00AC041D" w:rsidP="0056723B">
      <w:pPr>
        <w:pStyle w:val="Index1"/>
        <w:rPr>
          <w:noProof/>
        </w:rPr>
      </w:pPr>
      <w:r w:rsidRPr="00CD090D">
        <w:rPr>
          <w:noProof/>
          <w:lang w:val="en-GB"/>
        </w:rPr>
        <w:t>4-CHLOROMETHANDIENONE</w:t>
      </w:r>
      <w:r w:rsidRPr="00CD090D">
        <w:rPr>
          <w:noProof/>
        </w:rPr>
        <w:tab/>
        <w:t>69</w:t>
      </w:r>
    </w:p>
    <w:p w:rsidR="00AC041D" w:rsidRPr="00CD090D" w:rsidRDefault="00AC041D" w:rsidP="0056723B">
      <w:pPr>
        <w:pStyle w:val="Index1"/>
        <w:rPr>
          <w:noProof/>
        </w:rPr>
      </w:pPr>
      <w:r w:rsidRPr="00CD090D">
        <w:rPr>
          <w:noProof/>
          <w:lang w:val="en-GB"/>
        </w:rPr>
        <w:t>4-CHLORO-o-TOLUIDINE</w:t>
      </w:r>
      <w:r w:rsidRPr="00CD090D">
        <w:rPr>
          <w:noProof/>
        </w:rPr>
        <w:tab/>
        <w:t>201</w:t>
      </w:r>
      <w:r w:rsidR="00AF5A16" w:rsidRPr="00CD090D">
        <w:rPr>
          <w:noProof/>
        </w:rPr>
        <w:t>, 281</w:t>
      </w:r>
    </w:p>
    <w:p w:rsidR="00AF5A16" w:rsidRPr="00CD090D" w:rsidRDefault="00AC041D" w:rsidP="0056723B">
      <w:pPr>
        <w:pStyle w:val="Index1"/>
        <w:rPr>
          <w:noProof/>
        </w:rPr>
      </w:pPr>
      <w:r w:rsidRPr="00CD090D">
        <w:rPr>
          <w:noProof/>
          <w:lang w:val="en-GB"/>
        </w:rPr>
        <w:t>4-</w:t>
      </w:r>
      <w:r w:rsidR="00AF5A16" w:rsidRPr="00CD090D">
        <w:rPr>
          <w:noProof/>
          <w:lang w:val="en-GB"/>
        </w:rPr>
        <w:t>CHLOROTESTOSTERONE</w:t>
      </w:r>
      <w:r w:rsidR="00AF5A16" w:rsidRPr="00CD090D">
        <w:rPr>
          <w:noProof/>
        </w:rPr>
        <w:t xml:space="preserve"> </w:t>
      </w:r>
    </w:p>
    <w:p w:rsidR="00AC041D" w:rsidRPr="00CD090D" w:rsidRDefault="00AF5A16" w:rsidP="0056723B">
      <w:pPr>
        <w:pStyle w:val="Index1"/>
        <w:rPr>
          <w:noProof/>
        </w:rPr>
      </w:pPr>
      <w:r w:rsidRPr="00CD090D">
        <w:rPr>
          <w:noProof/>
        </w:rPr>
        <w:tab/>
      </w:r>
      <w:r w:rsidR="00AC041D" w:rsidRPr="00CD090D">
        <w:rPr>
          <w:i/>
          <w:noProof/>
        </w:rPr>
        <w:t>See</w:t>
      </w:r>
      <w:r w:rsidR="00AC041D" w:rsidRPr="00CD090D">
        <w:rPr>
          <w:noProof/>
        </w:rPr>
        <w:t xml:space="preserve"> CLOSTEBOL</w:t>
      </w:r>
      <w:r w:rsidR="00AC041D" w:rsidRPr="00CD090D">
        <w:rPr>
          <w:noProof/>
        </w:rPr>
        <w:tab/>
        <w:t>71</w:t>
      </w:r>
    </w:p>
    <w:p w:rsidR="00AC041D" w:rsidRPr="00CD090D" w:rsidRDefault="00AC041D" w:rsidP="0056723B">
      <w:pPr>
        <w:pStyle w:val="Index1"/>
        <w:rPr>
          <w:noProof/>
        </w:rPr>
      </w:pPr>
      <w:r w:rsidRPr="00CD090D">
        <w:rPr>
          <w:noProof/>
          <w:lang w:val="en-GB"/>
        </w:rPr>
        <w:t>4-CPA</w:t>
      </w:r>
      <w:r w:rsidRPr="00CD090D">
        <w:rPr>
          <w:noProof/>
        </w:rPr>
        <w:tab/>
        <w:t>139</w:t>
      </w:r>
    </w:p>
    <w:p w:rsidR="00AC041D" w:rsidRPr="00CD090D" w:rsidRDefault="00AC041D" w:rsidP="0056723B">
      <w:pPr>
        <w:pStyle w:val="Index1"/>
        <w:rPr>
          <w:noProof/>
        </w:rPr>
      </w:pPr>
      <w:r w:rsidRPr="00CD090D">
        <w:rPr>
          <w:noProof/>
          <w:lang w:val="en-GB"/>
        </w:rPr>
        <w:t>4-CYANO-1-METHYL-4-PHENYLPIPERIDINE (PETHIDINE</w:t>
      </w:r>
      <w:r w:rsidRPr="00CD090D">
        <w:rPr>
          <w:noProof/>
        </w:rPr>
        <w:t xml:space="preserve"> INTERMEDIATE A)</w:t>
      </w:r>
      <w:r w:rsidRPr="00CD090D">
        <w:rPr>
          <w:noProof/>
        </w:rPr>
        <w:tab/>
        <w:t>209</w:t>
      </w:r>
    </w:p>
    <w:p w:rsidR="00AC041D" w:rsidRPr="00CD090D" w:rsidRDefault="00AC041D" w:rsidP="0056723B">
      <w:pPr>
        <w:pStyle w:val="Index1"/>
        <w:rPr>
          <w:noProof/>
        </w:rPr>
      </w:pPr>
      <w:r w:rsidRPr="00CD090D">
        <w:rPr>
          <w:noProof/>
          <w:lang w:val="en-GB"/>
        </w:rPr>
        <w:t>4-CYANO-2-DIMETHYLAMINO-4,4’-DIPHENYLBUTANE</w:t>
      </w:r>
      <w:r w:rsidRPr="00CD090D">
        <w:rPr>
          <w:noProof/>
        </w:rPr>
        <w:tab/>
        <w:t>213</w:t>
      </w:r>
    </w:p>
    <w:p w:rsidR="00AC041D" w:rsidRPr="00CD090D" w:rsidRDefault="00AC041D" w:rsidP="0056723B">
      <w:pPr>
        <w:pStyle w:val="Index1"/>
        <w:rPr>
          <w:noProof/>
        </w:rPr>
      </w:pPr>
      <w:r w:rsidRPr="00CD090D">
        <w:rPr>
          <w:noProof/>
          <w:lang w:val="en-GB"/>
        </w:rPr>
        <w:t>4-DIMETHYLAMINOAZOBENZENE</w:t>
      </w:r>
      <w:r w:rsidRPr="00CD090D">
        <w:rPr>
          <w:noProof/>
        </w:rPr>
        <w:tab/>
      </w:r>
      <w:r w:rsidR="00AF5A16" w:rsidRPr="00CD090D">
        <w:rPr>
          <w:noProof/>
        </w:rPr>
        <w:t>202, 281</w:t>
      </w:r>
    </w:p>
    <w:p w:rsidR="00CB6471" w:rsidRDefault="00CB6471" w:rsidP="0056723B">
      <w:pPr>
        <w:pStyle w:val="Index1"/>
        <w:rPr>
          <w:noProof/>
          <w:lang w:val="en-GB"/>
        </w:rPr>
      </w:pPr>
      <w:r>
        <w:rPr>
          <w:noProof/>
          <w:lang w:val="en-GB"/>
        </w:rPr>
        <w:t>4-FLUORO-N-METH</w:t>
      </w:r>
      <w:r w:rsidRPr="00E1557F">
        <w:rPr>
          <w:noProof/>
          <w:lang w:val="en-GB"/>
        </w:rPr>
        <w:t>AMPHETAMINE</w:t>
      </w:r>
    </w:p>
    <w:p w:rsidR="00CB6471" w:rsidRPr="00CB6471" w:rsidRDefault="00CB6471" w:rsidP="0056723B">
      <w:pPr>
        <w:pStyle w:val="Index1"/>
        <w:rPr>
          <w:i/>
          <w:noProof/>
          <w:lang w:val="en-GB"/>
        </w:rPr>
      </w:pPr>
      <w:r>
        <w:rPr>
          <w:noProof/>
          <w:lang w:val="en-GB"/>
        </w:rPr>
        <w:tab/>
      </w:r>
      <w:r>
        <w:rPr>
          <w:i/>
          <w:noProof/>
          <w:lang w:val="en-GB"/>
        </w:rPr>
        <w:t xml:space="preserve">See </w:t>
      </w:r>
      <w:r w:rsidRPr="00E1557F">
        <w:rPr>
          <w:noProof/>
          <w:lang w:val="en-GB"/>
        </w:rPr>
        <w:t>4-FLUORO-N-METHYLAMPHETAMINE</w:t>
      </w:r>
    </w:p>
    <w:p w:rsidR="00AC041D" w:rsidRPr="00CD090D" w:rsidRDefault="00AC041D" w:rsidP="0056723B">
      <w:pPr>
        <w:pStyle w:val="Index1"/>
        <w:rPr>
          <w:noProof/>
        </w:rPr>
      </w:pPr>
      <w:r w:rsidRPr="00CD090D">
        <w:rPr>
          <w:noProof/>
          <w:lang w:val="en-GB"/>
        </w:rPr>
        <w:t>4-FLUORO-N-METHYLAMPHETAMINE</w:t>
      </w:r>
      <w:r w:rsidRPr="00CD090D">
        <w:rPr>
          <w:noProof/>
        </w:rPr>
        <w:tab/>
        <w:t>214</w:t>
      </w:r>
    </w:p>
    <w:p w:rsidR="00AC041D" w:rsidRPr="00CD090D" w:rsidRDefault="00AC041D" w:rsidP="0056723B">
      <w:pPr>
        <w:pStyle w:val="Index1"/>
        <w:rPr>
          <w:noProof/>
        </w:rPr>
      </w:pPr>
      <w:r w:rsidRPr="00CD090D">
        <w:rPr>
          <w:noProof/>
          <w:lang w:val="en-GB"/>
        </w:rPr>
        <w:t>4-HYDROXYBUTANOIC ACID (GAMMA HYDROXYBUTYRATE (GHB))</w:t>
      </w:r>
      <w:r w:rsidRPr="00CD090D">
        <w:rPr>
          <w:noProof/>
        </w:rPr>
        <w:tab/>
        <w:t>214</w:t>
      </w:r>
    </w:p>
    <w:p w:rsidR="00AC041D" w:rsidRPr="00CD090D" w:rsidRDefault="00AC041D" w:rsidP="0056723B">
      <w:pPr>
        <w:pStyle w:val="Index1"/>
        <w:rPr>
          <w:noProof/>
        </w:rPr>
      </w:pPr>
      <w:r w:rsidRPr="00CD090D">
        <w:rPr>
          <w:noProof/>
          <w:lang w:val="en-GB"/>
        </w:rPr>
        <w:t>4-METHOXY</w:t>
      </w:r>
      <w:r w:rsidRPr="00CD090D">
        <w:rPr>
          <w:noProof/>
        </w:rPr>
        <w:t>-</w:t>
      </w:r>
      <w:r w:rsidRPr="00CD090D">
        <w:rPr>
          <w:rFonts w:ascii="Symbol" w:hAnsi="Symbol" w:cs="Symbol"/>
          <w:noProof/>
          <w:lang w:val="en-GB"/>
        </w:rPr>
        <w:t></w:t>
      </w:r>
      <w:r w:rsidRPr="00CD090D">
        <w:rPr>
          <w:noProof/>
          <w:lang w:val="en-GB"/>
        </w:rPr>
        <w:t>-METHYLPHENYLETHYLAMINE *(PMA</w:t>
      </w:r>
      <w:r w:rsidRPr="00CD090D">
        <w:rPr>
          <w:noProof/>
        </w:rPr>
        <w:t>)</w:t>
      </w:r>
      <w:r w:rsidRPr="00CD090D">
        <w:rPr>
          <w:noProof/>
        </w:rPr>
        <w:tab/>
        <w:t>215</w:t>
      </w:r>
    </w:p>
    <w:p w:rsidR="00AC041D" w:rsidRPr="00CD090D" w:rsidRDefault="00AC041D" w:rsidP="0056723B">
      <w:pPr>
        <w:pStyle w:val="Index1"/>
        <w:rPr>
          <w:noProof/>
        </w:rPr>
      </w:pPr>
      <w:r w:rsidRPr="00CD090D">
        <w:rPr>
          <w:noProof/>
          <w:lang w:val="en-GB"/>
        </w:rPr>
        <w:t>4-METHYLAMINOREX</w:t>
      </w:r>
      <w:r w:rsidRPr="00CD090D">
        <w:rPr>
          <w:noProof/>
        </w:rPr>
        <w:tab/>
        <w:t>215</w:t>
      </w:r>
    </w:p>
    <w:p w:rsidR="00D2188D" w:rsidRDefault="00D2188D" w:rsidP="0056723B">
      <w:pPr>
        <w:pStyle w:val="Index1"/>
        <w:rPr>
          <w:noProof/>
          <w:lang w:val="en-GB"/>
        </w:rPr>
      </w:pPr>
      <w:r>
        <w:rPr>
          <w:noProof/>
          <w:lang w:val="en-GB"/>
        </w:rPr>
        <w:t>4-METHYLHEXANE-2-AMINE</w:t>
      </w:r>
    </w:p>
    <w:p w:rsidR="00D2188D" w:rsidRPr="00D2188D" w:rsidRDefault="00D2188D" w:rsidP="00D2188D">
      <w:pPr>
        <w:ind w:firstLine="284"/>
        <w:rPr>
          <w:lang w:val="en-GB"/>
        </w:rPr>
      </w:pPr>
      <w:r w:rsidRPr="00D2188D">
        <w:rPr>
          <w:rFonts w:asciiTheme="minorHAnsi" w:hAnsiTheme="minorHAnsi"/>
          <w:i/>
          <w:noProof/>
          <w:sz w:val="18"/>
          <w:szCs w:val="18"/>
        </w:rPr>
        <w:t>See</w:t>
      </w:r>
      <w:r w:rsidRPr="00D2188D">
        <w:rPr>
          <w:rFonts w:asciiTheme="minorHAnsi" w:hAnsiTheme="minorHAnsi"/>
          <w:noProof/>
          <w:sz w:val="18"/>
          <w:szCs w:val="18"/>
        </w:rPr>
        <w:t xml:space="preserve"> </w:t>
      </w:r>
      <w:r>
        <w:rPr>
          <w:rFonts w:asciiTheme="minorHAnsi" w:hAnsiTheme="minorHAnsi"/>
          <w:noProof/>
          <w:sz w:val="18"/>
          <w:szCs w:val="18"/>
        </w:rPr>
        <w:t>1,3-DIMETHYLAMYLAMINE</w:t>
      </w:r>
      <w:r>
        <w:rPr>
          <w:lang w:val="en-GB"/>
        </w:rPr>
        <w:tab/>
      </w:r>
    </w:p>
    <w:p w:rsidR="00AC041D" w:rsidRPr="00CD090D" w:rsidRDefault="00AC041D" w:rsidP="0056723B">
      <w:pPr>
        <w:pStyle w:val="Index1"/>
        <w:rPr>
          <w:noProof/>
        </w:rPr>
      </w:pPr>
      <w:r w:rsidRPr="00CD090D">
        <w:rPr>
          <w:noProof/>
          <w:lang w:val="en-GB"/>
        </w:rPr>
        <w:t>4-METHYLMETHCATHINONE *(MEPHEDRONE</w:t>
      </w:r>
      <w:r w:rsidRPr="00CD090D">
        <w:rPr>
          <w:noProof/>
        </w:rPr>
        <w:t>)</w:t>
      </w:r>
      <w:r w:rsidRPr="00CD090D">
        <w:rPr>
          <w:noProof/>
        </w:rPr>
        <w:tab/>
        <w:t>215</w:t>
      </w:r>
    </w:p>
    <w:p w:rsidR="00AC041D" w:rsidRPr="00CD090D" w:rsidRDefault="00AC041D" w:rsidP="0056723B">
      <w:pPr>
        <w:pStyle w:val="Index1"/>
        <w:rPr>
          <w:noProof/>
        </w:rPr>
      </w:pPr>
      <w:r w:rsidRPr="00CD090D">
        <w:rPr>
          <w:noProof/>
          <w:lang w:val="en-GB"/>
        </w:rPr>
        <w:t>4-METHYLTHIOAMPHETAMINE</w:t>
      </w:r>
      <w:r w:rsidRPr="00CD090D">
        <w:rPr>
          <w:noProof/>
        </w:rPr>
        <w:tab/>
        <w:t>215</w:t>
      </w:r>
    </w:p>
    <w:p w:rsidR="00AC041D" w:rsidRPr="00CD090D" w:rsidRDefault="00AC041D" w:rsidP="0056723B">
      <w:pPr>
        <w:pStyle w:val="Index1"/>
        <w:rPr>
          <w:noProof/>
        </w:rPr>
      </w:pPr>
      <w:r w:rsidRPr="00CD090D">
        <w:rPr>
          <w:noProof/>
          <w:lang w:val="en-GB"/>
        </w:rPr>
        <w:t>4-PHENYLPIPERIDINE-4-CARBOXYLIC ACID ETHYL ESTER (PETHIDINE INTERMEDIATE</w:t>
      </w:r>
      <w:r w:rsidRPr="00CD090D">
        <w:rPr>
          <w:rFonts w:ascii="Microsoft Sans Serif" w:hAnsi="Microsoft Sans Serif" w:cs="Microsoft Sans Serif"/>
          <w:noProof/>
          <w:lang w:val="en-GB"/>
        </w:rPr>
        <w:t xml:space="preserve"> </w:t>
      </w:r>
      <w:r w:rsidRPr="00CD090D">
        <w:rPr>
          <w:noProof/>
          <w:lang w:val="en-GB"/>
        </w:rPr>
        <w:t>B</w:t>
      </w:r>
      <w:r w:rsidRPr="00CD090D">
        <w:rPr>
          <w:noProof/>
        </w:rPr>
        <w:t>)</w:t>
      </w:r>
      <w:r w:rsidRPr="00CD090D">
        <w:rPr>
          <w:noProof/>
        </w:rPr>
        <w:tab/>
        <w:t>211</w:t>
      </w:r>
    </w:p>
    <w:p w:rsidR="00AC041D" w:rsidRPr="00CD090D" w:rsidRDefault="00AC041D">
      <w:pPr>
        <w:pStyle w:val="IndexHeading"/>
        <w:keepNext/>
        <w:tabs>
          <w:tab w:val="right" w:leader="dot" w:pos="9060"/>
        </w:tabs>
        <w:rPr>
          <w:rFonts w:eastAsiaTheme="minorEastAsia" w:cstheme="minorBidi"/>
          <w:b w:val="0"/>
          <w:bCs w:val="0"/>
          <w:noProof/>
        </w:rPr>
      </w:pPr>
      <w:r w:rsidRPr="00CD090D">
        <w:rPr>
          <w:noProof/>
        </w:rPr>
        <w:t>5</w:t>
      </w:r>
    </w:p>
    <w:p w:rsidR="00AC041D" w:rsidRPr="00CD090D" w:rsidRDefault="00AC041D" w:rsidP="0056723B">
      <w:pPr>
        <w:pStyle w:val="Index1"/>
        <w:rPr>
          <w:noProof/>
        </w:rPr>
      </w:pPr>
      <w:r w:rsidRPr="00CD090D">
        <w:rPr>
          <w:noProof/>
          <w:lang w:val="en-GB"/>
        </w:rPr>
        <w:t>5-(2-AMINOPROPYL)INDAN</w:t>
      </w:r>
      <w:r w:rsidRPr="00CD090D">
        <w:rPr>
          <w:noProof/>
        </w:rPr>
        <w:tab/>
        <w:t>212</w:t>
      </w:r>
    </w:p>
    <w:p w:rsidR="00AC041D" w:rsidRPr="00CD090D" w:rsidRDefault="00AF5A16" w:rsidP="0056723B">
      <w:pPr>
        <w:pStyle w:val="Index1"/>
        <w:rPr>
          <w:noProof/>
        </w:rPr>
      </w:pPr>
      <w:r w:rsidRPr="00CD090D">
        <w:rPr>
          <w:noProof/>
        </w:rPr>
        <w:t>5,6-DIHYDROXYINDOLINE</w:t>
      </w:r>
      <w:r w:rsidR="00AC041D" w:rsidRPr="00CD090D">
        <w:rPr>
          <w:noProof/>
        </w:rPr>
        <w:tab/>
      </w:r>
      <w:r w:rsidRPr="00CD090D">
        <w:rPr>
          <w:noProof/>
        </w:rPr>
        <w:t xml:space="preserve">174, 232, </w:t>
      </w:r>
      <w:r w:rsidR="00AC041D" w:rsidRPr="00CD090D">
        <w:rPr>
          <w:noProof/>
        </w:rPr>
        <w:t>243, 266</w:t>
      </w:r>
    </w:p>
    <w:p w:rsidR="00AC041D" w:rsidRPr="00CD090D" w:rsidRDefault="00AC041D" w:rsidP="0056723B">
      <w:pPr>
        <w:pStyle w:val="Index1"/>
        <w:rPr>
          <w:noProof/>
        </w:rPr>
      </w:pPr>
      <w:r w:rsidRPr="00CD090D">
        <w:rPr>
          <w:noProof/>
          <w:lang w:val="en-GB"/>
        </w:rPr>
        <w:lastRenderedPageBreak/>
        <w:t>5-AMINOLEVULINIC ACID</w:t>
      </w:r>
      <w:r w:rsidRPr="00CD090D">
        <w:rPr>
          <w:noProof/>
        </w:rPr>
        <w:tab/>
        <w:t>57</w:t>
      </w:r>
    </w:p>
    <w:p w:rsidR="00AC041D" w:rsidRPr="00CD090D" w:rsidRDefault="00AC041D" w:rsidP="0056723B">
      <w:pPr>
        <w:pStyle w:val="Index1"/>
        <w:rPr>
          <w:noProof/>
        </w:rPr>
      </w:pPr>
      <w:r w:rsidRPr="00CD090D">
        <w:rPr>
          <w:noProof/>
          <w:lang w:val="en-GB"/>
        </w:rPr>
        <w:t>5-CHLORO-3-METHYL-4-NITROPYRAZOLE</w:t>
      </w:r>
      <w:r w:rsidRPr="00CD090D">
        <w:rPr>
          <w:noProof/>
        </w:rPr>
        <w:tab/>
        <w:t>201</w:t>
      </w:r>
    </w:p>
    <w:p w:rsidR="005D1687" w:rsidRPr="00CD090D" w:rsidRDefault="00AC041D" w:rsidP="0056723B">
      <w:pPr>
        <w:pStyle w:val="Index1"/>
        <w:rPr>
          <w:noProof/>
        </w:rPr>
      </w:pPr>
      <w:r w:rsidRPr="00CD090D">
        <w:rPr>
          <w:noProof/>
        </w:rPr>
        <w:t xml:space="preserve">5-MeO-AMT </w:t>
      </w:r>
    </w:p>
    <w:p w:rsidR="00AC041D" w:rsidRPr="00CD090D" w:rsidRDefault="005D1687" w:rsidP="0056723B">
      <w:pPr>
        <w:pStyle w:val="Index1"/>
        <w:rPr>
          <w:noProof/>
        </w:rPr>
      </w:pPr>
      <w:r w:rsidRPr="00CD090D">
        <w:rPr>
          <w:noProof/>
        </w:rPr>
        <w:tab/>
      </w:r>
      <w:r w:rsidR="00923447" w:rsidRPr="00CD090D">
        <w:rPr>
          <w:i/>
          <w:noProof/>
          <w:lang w:val="en-GB"/>
        </w:rPr>
        <w:t xml:space="preserve">See </w:t>
      </w:r>
      <w:r w:rsidR="00AC041D" w:rsidRPr="00CD090D">
        <w:rPr>
          <w:noProof/>
        </w:rPr>
        <w:t>5-METHOXY-</w:t>
      </w:r>
      <w:r w:rsidR="00AC041D" w:rsidRPr="00CD090D">
        <w:rPr>
          <w:rFonts w:ascii="Symbol" w:hAnsi="Symbol" w:cs="Symbol"/>
          <w:noProof/>
          <w:lang w:val="en-GB"/>
        </w:rPr>
        <w:t></w:t>
      </w:r>
      <w:r w:rsidR="00AC041D" w:rsidRPr="00CD090D">
        <w:rPr>
          <w:noProof/>
        </w:rPr>
        <w:t>-METHYLTRYPTAMINE</w:t>
      </w:r>
      <w:r w:rsidR="00AC041D" w:rsidRPr="00CD090D">
        <w:rPr>
          <w:noProof/>
        </w:rPr>
        <w:tab/>
        <w:t>215</w:t>
      </w:r>
    </w:p>
    <w:p w:rsidR="00AC041D" w:rsidRPr="00CD090D" w:rsidRDefault="00AC041D" w:rsidP="0056723B">
      <w:pPr>
        <w:pStyle w:val="Index1"/>
        <w:rPr>
          <w:noProof/>
        </w:rPr>
      </w:pPr>
      <w:r w:rsidRPr="00CD090D">
        <w:rPr>
          <w:noProof/>
          <w:lang w:val="en-GB"/>
        </w:rPr>
        <w:t>5-METHOXY-3,4-METHYLENEDIOXYAMPHETAMINE *(MMDA</w:t>
      </w:r>
      <w:r w:rsidRPr="00CD090D">
        <w:rPr>
          <w:noProof/>
        </w:rPr>
        <w:t>)</w:t>
      </w:r>
      <w:r w:rsidRPr="00CD090D">
        <w:rPr>
          <w:noProof/>
        </w:rPr>
        <w:tab/>
        <w:t>215</w:t>
      </w:r>
    </w:p>
    <w:p w:rsidR="00AC041D" w:rsidRPr="00CD090D" w:rsidRDefault="00AC041D" w:rsidP="0056723B">
      <w:pPr>
        <w:pStyle w:val="Index1"/>
        <w:rPr>
          <w:noProof/>
        </w:rPr>
      </w:pPr>
      <w:r w:rsidRPr="00CD090D">
        <w:rPr>
          <w:noProof/>
        </w:rPr>
        <w:t>5-METHOXY-</w:t>
      </w:r>
      <w:r w:rsidRPr="00CD090D">
        <w:rPr>
          <w:rFonts w:ascii="Symbol" w:hAnsi="Symbol" w:cs="Symbol"/>
          <w:noProof/>
          <w:lang w:val="en-GB"/>
        </w:rPr>
        <w:t></w:t>
      </w:r>
      <w:r w:rsidRPr="00CD090D">
        <w:rPr>
          <w:noProof/>
          <w:lang w:val="en-GB"/>
        </w:rPr>
        <w:t>-</w:t>
      </w:r>
      <w:r w:rsidRPr="00CD090D">
        <w:rPr>
          <w:noProof/>
        </w:rPr>
        <w:t>METHYLTRYPTAMINE *(5-MeO-AMT)</w:t>
      </w:r>
      <w:r w:rsidRPr="00CD090D">
        <w:rPr>
          <w:noProof/>
        </w:rPr>
        <w:tab/>
        <w:t>215</w:t>
      </w:r>
    </w:p>
    <w:p w:rsidR="00AC041D" w:rsidRPr="00CD090D" w:rsidRDefault="00AC041D">
      <w:pPr>
        <w:pStyle w:val="IndexHeading"/>
        <w:keepNext/>
        <w:tabs>
          <w:tab w:val="right" w:leader="dot" w:pos="9060"/>
        </w:tabs>
        <w:rPr>
          <w:rFonts w:eastAsiaTheme="minorEastAsia" w:cstheme="minorBidi"/>
          <w:b w:val="0"/>
          <w:bCs w:val="0"/>
          <w:noProof/>
        </w:rPr>
      </w:pPr>
      <w:r w:rsidRPr="00CD090D">
        <w:rPr>
          <w:noProof/>
        </w:rPr>
        <w:t>6</w:t>
      </w:r>
    </w:p>
    <w:p w:rsidR="00AC041D" w:rsidRPr="00CD090D" w:rsidRDefault="00AC041D" w:rsidP="0056723B">
      <w:pPr>
        <w:pStyle w:val="Index1"/>
        <w:rPr>
          <w:noProof/>
        </w:rPr>
      </w:pPr>
      <w:r w:rsidRPr="00CD090D">
        <w:rPr>
          <w:noProof/>
          <w:lang w:val="en-GB"/>
        </w:rPr>
        <w:t>6-BENZYLADENINE</w:t>
      </w:r>
      <w:r w:rsidRPr="00CD090D">
        <w:rPr>
          <w:noProof/>
        </w:rPr>
        <w:tab/>
        <w:t>164</w:t>
      </w:r>
    </w:p>
    <w:p w:rsidR="00AC041D" w:rsidRPr="00CD090D" w:rsidRDefault="00AC041D">
      <w:pPr>
        <w:pStyle w:val="IndexHeading"/>
        <w:keepNext/>
        <w:tabs>
          <w:tab w:val="right" w:leader="dot" w:pos="9060"/>
        </w:tabs>
        <w:rPr>
          <w:rFonts w:eastAsiaTheme="minorEastAsia" w:cstheme="minorBidi"/>
          <w:b w:val="0"/>
          <w:bCs w:val="0"/>
          <w:noProof/>
        </w:rPr>
      </w:pPr>
      <w:r w:rsidRPr="00CD090D">
        <w:rPr>
          <w:noProof/>
        </w:rPr>
        <w:t>8</w:t>
      </w:r>
    </w:p>
    <w:p w:rsidR="00AC041D" w:rsidRPr="00CD090D" w:rsidRDefault="00AC041D" w:rsidP="0056723B">
      <w:pPr>
        <w:pStyle w:val="Index1"/>
        <w:rPr>
          <w:noProof/>
        </w:rPr>
      </w:pPr>
      <w:r w:rsidRPr="00CD090D">
        <w:rPr>
          <w:noProof/>
          <w:lang w:val="en-GB"/>
        </w:rPr>
        <w:t>8-</w:t>
      </w:r>
      <w:r w:rsidR="005D6568" w:rsidRPr="00CD090D">
        <w:rPr>
          <w:noProof/>
          <w:lang w:val="en-GB"/>
        </w:rPr>
        <w:t>HYDROXYQUINOLINE</w:t>
      </w:r>
      <w:r w:rsidRPr="00CD090D">
        <w:rPr>
          <w:noProof/>
        </w:rPr>
        <w:tab/>
      </w:r>
      <w:r w:rsidR="00EE2A7F" w:rsidRPr="00CD090D">
        <w:rPr>
          <w:noProof/>
        </w:rPr>
        <w:t xml:space="preserve">40, </w:t>
      </w:r>
      <w:r w:rsidRPr="00CD090D">
        <w:rPr>
          <w:noProof/>
        </w:rPr>
        <w:t>269</w:t>
      </w:r>
    </w:p>
    <w:p w:rsidR="00AC041D" w:rsidRDefault="00EE2A7F" w:rsidP="0056723B">
      <w:pPr>
        <w:pStyle w:val="Index1"/>
        <w:rPr>
          <w:noProof/>
        </w:rPr>
      </w:pPr>
      <w:r w:rsidRPr="00CD090D">
        <w:rPr>
          <w:noProof/>
        </w:rPr>
        <w:tab/>
      </w:r>
      <w:r w:rsidR="00AC041D" w:rsidRPr="00CD090D">
        <w:rPr>
          <w:i/>
          <w:noProof/>
        </w:rPr>
        <w:t xml:space="preserve">See also </w:t>
      </w:r>
      <w:r w:rsidR="00AC041D" w:rsidRPr="00CD090D">
        <w:rPr>
          <w:noProof/>
        </w:rPr>
        <w:t>CLIOQUINOL</w:t>
      </w:r>
      <w:r w:rsidR="00AC041D" w:rsidRPr="00CD090D">
        <w:rPr>
          <w:noProof/>
        </w:rPr>
        <w:tab/>
        <w:t>70</w:t>
      </w:r>
      <w:r w:rsidRPr="00CD090D">
        <w:rPr>
          <w:noProof/>
        </w:rPr>
        <w:t>, 232</w:t>
      </w:r>
    </w:p>
    <w:p w:rsidR="00AC041D" w:rsidRDefault="00AC041D">
      <w:pPr>
        <w:pStyle w:val="IndexHeading"/>
        <w:keepNext/>
        <w:tabs>
          <w:tab w:val="right" w:leader="dot" w:pos="9060"/>
        </w:tabs>
        <w:rPr>
          <w:rFonts w:eastAsiaTheme="minorEastAsia" w:cstheme="minorBidi"/>
          <w:b w:val="0"/>
          <w:bCs w:val="0"/>
          <w:noProof/>
        </w:rPr>
      </w:pPr>
      <w:r>
        <w:rPr>
          <w:noProof/>
        </w:rPr>
        <w:t>A</w:t>
      </w:r>
    </w:p>
    <w:p w:rsidR="00AC041D" w:rsidRDefault="00AC041D" w:rsidP="0056723B">
      <w:pPr>
        <w:pStyle w:val="Index1"/>
        <w:rPr>
          <w:noProof/>
        </w:rPr>
      </w:pPr>
      <w:r w:rsidRPr="00E1557F">
        <w:rPr>
          <w:noProof/>
          <w:lang w:val="en-GB"/>
        </w:rPr>
        <w:t>ABACAVIR</w:t>
      </w:r>
      <w:r>
        <w:rPr>
          <w:noProof/>
        </w:rPr>
        <w:tab/>
        <w:t>54</w:t>
      </w:r>
    </w:p>
    <w:p w:rsidR="00AC041D" w:rsidRDefault="00AC041D" w:rsidP="0056723B">
      <w:pPr>
        <w:pStyle w:val="Index1"/>
        <w:rPr>
          <w:noProof/>
        </w:rPr>
      </w:pPr>
      <w:r w:rsidRPr="00E1557F">
        <w:rPr>
          <w:caps/>
          <w:noProof/>
          <w:lang w:val="en-GB"/>
        </w:rPr>
        <w:t>Abamectin</w:t>
      </w:r>
      <w:r>
        <w:rPr>
          <w:noProof/>
        </w:rPr>
        <w:tab/>
      </w:r>
      <w:r w:rsidR="005D1E86">
        <w:rPr>
          <w:noProof/>
        </w:rPr>
        <w:t xml:space="preserve">133, 161, 199, </w:t>
      </w:r>
      <w:r>
        <w:rPr>
          <w:noProof/>
        </w:rPr>
        <w:t>281</w:t>
      </w:r>
    </w:p>
    <w:p w:rsidR="00AC041D" w:rsidRDefault="00AC041D" w:rsidP="0056723B">
      <w:pPr>
        <w:pStyle w:val="Index1"/>
        <w:rPr>
          <w:noProof/>
        </w:rPr>
      </w:pPr>
      <w:r>
        <w:rPr>
          <w:noProof/>
        </w:rPr>
        <w:t>ABATACEPT</w:t>
      </w:r>
      <w:r>
        <w:rPr>
          <w:noProof/>
        </w:rPr>
        <w:tab/>
        <w:t>54</w:t>
      </w:r>
    </w:p>
    <w:p w:rsidR="00AC041D" w:rsidRDefault="00AC041D" w:rsidP="0056723B">
      <w:pPr>
        <w:pStyle w:val="Index1"/>
        <w:rPr>
          <w:noProof/>
        </w:rPr>
      </w:pPr>
      <w:r w:rsidRPr="00E1557F">
        <w:rPr>
          <w:noProof/>
          <w:lang w:val="en-GB"/>
        </w:rPr>
        <w:t>ABCISIC ACID</w:t>
      </w:r>
      <w:r>
        <w:rPr>
          <w:noProof/>
        </w:rPr>
        <w:tab/>
        <w:t>133</w:t>
      </w:r>
    </w:p>
    <w:p w:rsidR="00AC041D" w:rsidRDefault="00AC041D" w:rsidP="0056723B">
      <w:pPr>
        <w:pStyle w:val="Index1"/>
        <w:rPr>
          <w:noProof/>
        </w:rPr>
      </w:pPr>
      <w:r w:rsidRPr="00E1557F">
        <w:rPr>
          <w:noProof/>
          <w:lang w:val="en-GB"/>
        </w:rPr>
        <w:t>ABCIXIMAB</w:t>
      </w:r>
      <w:r>
        <w:rPr>
          <w:noProof/>
        </w:rPr>
        <w:tab/>
        <w:t>54</w:t>
      </w:r>
    </w:p>
    <w:p w:rsidR="00AC041D" w:rsidRDefault="00AC041D" w:rsidP="0056723B">
      <w:pPr>
        <w:pStyle w:val="Index1"/>
        <w:rPr>
          <w:noProof/>
        </w:rPr>
      </w:pPr>
      <w:r w:rsidRPr="00E1557F">
        <w:rPr>
          <w:noProof/>
          <w:lang w:val="en-GB"/>
        </w:rPr>
        <w:t>ABIRATERONE ACETATE</w:t>
      </w:r>
      <w:r>
        <w:rPr>
          <w:noProof/>
        </w:rPr>
        <w:tab/>
        <w:t>54</w:t>
      </w:r>
    </w:p>
    <w:p w:rsidR="00AC041D" w:rsidRDefault="00AC041D" w:rsidP="0056723B">
      <w:pPr>
        <w:pStyle w:val="Index1"/>
        <w:rPr>
          <w:noProof/>
        </w:rPr>
      </w:pPr>
      <w:r w:rsidRPr="00E1557F">
        <w:rPr>
          <w:noProof/>
          <w:lang w:val="en-GB"/>
        </w:rPr>
        <w:t>ABRUS PRECATORIUS (Jequirity</w:t>
      </w:r>
      <w:r>
        <w:rPr>
          <w:noProof/>
        </w:rPr>
        <w:t>)</w:t>
      </w:r>
      <w:r>
        <w:rPr>
          <w:noProof/>
        </w:rPr>
        <w:tab/>
        <w:t>231</w:t>
      </w:r>
    </w:p>
    <w:p w:rsidR="00AC041D" w:rsidRDefault="00AC041D" w:rsidP="0056723B">
      <w:pPr>
        <w:pStyle w:val="Index1"/>
        <w:rPr>
          <w:noProof/>
        </w:rPr>
      </w:pPr>
      <w:r w:rsidRPr="00E1557F">
        <w:rPr>
          <w:noProof/>
          <w:lang w:val="en-GB"/>
        </w:rPr>
        <w:t>ACAMPROSATE CALCIUM</w:t>
      </w:r>
      <w:r>
        <w:rPr>
          <w:noProof/>
        </w:rPr>
        <w:tab/>
        <w:t>54</w:t>
      </w:r>
    </w:p>
    <w:p w:rsidR="00AC041D" w:rsidRDefault="00AC041D" w:rsidP="0056723B">
      <w:pPr>
        <w:pStyle w:val="Index1"/>
        <w:rPr>
          <w:noProof/>
        </w:rPr>
      </w:pPr>
      <w:r w:rsidRPr="00E1557F">
        <w:rPr>
          <w:noProof/>
          <w:lang w:val="en-GB"/>
        </w:rPr>
        <w:t>ACARBOSE</w:t>
      </w:r>
      <w:r>
        <w:rPr>
          <w:noProof/>
        </w:rPr>
        <w:tab/>
        <w:t>54</w:t>
      </w:r>
    </w:p>
    <w:p w:rsidR="00AC041D" w:rsidRDefault="00AC041D" w:rsidP="0056723B">
      <w:pPr>
        <w:pStyle w:val="Index1"/>
        <w:rPr>
          <w:noProof/>
        </w:rPr>
      </w:pPr>
      <w:r w:rsidRPr="00E1557F">
        <w:rPr>
          <w:noProof/>
          <w:lang w:val="en-GB"/>
        </w:rPr>
        <w:t>ACEBUTOLOL</w:t>
      </w:r>
      <w:r>
        <w:rPr>
          <w:noProof/>
        </w:rPr>
        <w:tab/>
        <w:t>54</w:t>
      </w:r>
    </w:p>
    <w:p w:rsidR="00AC041D" w:rsidRDefault="00AC041D" w:rsidP="0056723B">
      <w:pPr>
        <w:pStyle w:val="Index1"/>
        <w:rPr>
          <w:noProof/>
        </w:rPr>
      </w:pPr>
      <w:r w:rsidRPr="00E1557F">
        <w:rPr>
          <w:noProof/>
          <w:lang w:val="en-GB"/>
        </w:rPr>
        <w:t>ACEPHATE</w:t>
      </w:r>
      <w:r>
        <w:rPr>
          <w:noProof/>
        </w:rPr>
        <w:tab/>
        <w:t>161</w:t>
      </w:r>
    </w:p>
    <w:p w:rsidR="00AC041D" w:rsidRDefault="00AC041D" w:rsidP="0056723B">
      <w:pPr>
        <w:pStyle w:val="Index1"/>
        <w:rPr>
          <w:noProof/>
        </w:rPr>
      </w:pPr>
      <w:r w:rsidRPr="00E1557F">
        <w:rPr>
          <w:noProof/>
          <w:lang w:val="en-GB"/>
        </w:rPr>
        <w:t>ACEPROMAZINE</w:t>
      </w:r>
      <w:r>
        <w:rPr>
          <w:noProof/>
        </w:rPr>
        <w:tab/>
        <w:t>54</w:t>
      </w:r>
    </w:p>
    <w:p w:rsidR="00AC041D" w:rsidRDefault="00AC041D" w:rsidP="0056723B">
      <w:pPr>
        <w:pStyle w:val="Index1"/>
        <w:rPr>
          <w:noProof/>
        </w:rPr>
      </w:pPr>
      <w:r>
        <w:rPr>
          <w:noProof/>
        </w:rPr>
        <w:t>ACETAMIPRID</w:t>
      </w:r>
      <w:r>
        <w:rPr>
          <w:noProof/>
        </w:rPr>
        <w:tab/>
        <w:t>161</w:t>
      </w:r>
    </w:p>
    <w:p w:rsidR="00AC041D" w:rsidRDefault="00AC041D" w:rsidP="0056723B">
      <w:pPr>
        <w:pStyle w:val="Index1"/>
        <w:rPr>
          <w:noProof/>
        </w:rPr>
      </w:pPr>
      <w:r>
        <w:rPr>
          <w:noProof/>
        </w:rPr>
        <w:t>ACETANILIDE</w:t>
      </w:r>
      <w:r>
        <w:rPr>
          <w:noProof/>
        </w:rPr>
        <w:tab/>
        <w:t>54</w:t>
      </w:r>
    </w:p>
    <w:p w:rsidR="00AC041D" w:rsidRDefault="00AC041D" w:rsidP="0056723B">
      <w:pPr>
        <w:pStyle w:val="Index1"/>
        <w:rPr>
          <w:noProof/>
        </w:rPr>
      </w:pPr>
      <w:r w:rsidRPr="00E1557F">
        <w:rPr>
          <w:noProof/>
          <w:lang w:val="en-GB"/>
        </w:rPr>
        <w:t>ACETARSOL</w:t>
      </w:r>
      <w:r>
        <w:rPr>
          <w:noProof/>
        </w:rPr>
        <w:tab/>
        <w:t>54</w:t>
      </w:r>
    </w:p>
    <w:p w:rsidR="00AC041D" w:rsidRDefault="00AC041D" w:rsidP="0056723B">
      <w:pPr>
        <w:pStyle w:val="Index1"/>
        <w:rPr>
          <w:noProof/>
        </w:rPr>
      </w:pPr>
      <w:r w:rsidRPr="00E1557F">
        <w:rPr>
          <w:noProof/>
          <w:lang w:val="en-GB"/>
        </w:rPr>
        <w:t>ACETAZOLAMIDE</w:t>
      </w:r>
      <w:r>
        <w:rPr>
          <w:noProof/>
        </w:rPr>
        <w:tab/>
        <w:t>54</w:t>
      </w:r>
    </w:p>
    <w:p w:rsidR="00AC041D" w:rsidRPr="00EE2A7F" w:rsidRDefault="00AC041D" w:rsidP="0056723B">
      <w:pPr>
        <w:pStyle w:val="Index1"/>
        <w:rPr>
          <w:noProof/>
        </w:rPr>
      </w:pPr>
      <w:r w:rsidRPr="00EE2A7F">
        <w:rPr>
          <w:noProof/>
          <w:lang w:val="en-GB"/>
        </w:rPr>
        <w:t>ACETIC ACID</w:t>
      </w:r>
      <w:r w:rsidRPr="00EE2A7F">
        <w:rPr>
          <w:noProof/>
        </w:rPr>
        <w:tab/>
        <w:t>32, 133, 161</w:t>
      </w:r>
      <w:r w:rsidR="00EE2A7F" w:rsidRPr="00EE2A7F">
        <w:rPr>
          <w:noProof/>
        </w:rPr>
        <w:t>, 240, 261</w:t>
      </w:r>
    </w:p>
    <w:p w:rsidR="00AC041D" w:rsidRDefault="00AC041D" w:rsidP="0056723B">
      <w:pPr>
        <w:pStyle w:val="Index1"/>
        <w:rPr>
          <w:noProof/>
        </w:rPr>
      </w:pPr>
      <w:r w:rsidRPr="00EE2A7F">
        <w:rPr>
          <w:noProof/>
          <w:lang w:val="en-GB"/>
        </w:rPr>
        <w:t>ACETIC ANHYDRIDE</w:t>
      </w:r>
      <w:r>
        <w:rPr>
          <w:noProof/>
        </w:rPr>
        <w:tab/>
        <w:t>161</w:t>
      </w:r>
      <w:r w:rsidR="00EE2A7F">
        <w:rPr>
          <w:noProof/>
        </w:rPr>
        <w:t>, 240, 261</w:t>
      </w:r>
    </w:p>
    <w:p w:rsidR="00AC041D" w:rsidRDefault="00AC041D" w:rsidP="0056723B">
      <w:pPr>
        <w:pStyle w:val="Index1"/>
        <w:rPr>
          <w:noProof/>
        </w:rPr>
      </w:pPr>
      <w:r w:rsidRPr="00E1557F">
        <w:rPr>
          <w:noProof/>
          <w:lang w:val="en-GB"/>
        </w:rPr>
        <w:t>ACETOHEXAMIDE</w:t>
      </w:r>
      <w:r>
        <w:rPr>
          <w:noProof/>
        </w:rPr>
        <w:tab/>
        <w:t>54</w:t>
      </w:r>
    </w:p>
    <w:p w:rsidR="00AC041D" w:rsidRDefault="00AC041D" w:rsidP="0056723B">
      <w:pPr>
        <w:pStyle w:val="Index1"/>
        <w:rPr>
          <w:noProof/>
        </w:rPr>
      </w:pPr>
      <w:r w:rsidRPr="00E1557F">
        <w:rPr>
          <w:caps/>
          <w:noProof/>
          <w:lang w:val="en-GB"/>
        </w:rPr>
        <w:t>Acetone</w:t>
      </w:r>
      <w:r>
        <w:rPr>
          <w:noProof/>
        </w:rPr>
        <w:tab/>
      </w:r>
      <w:r w:rsidR="00EE2A7F">
        <w:rPr>
          <w:noProof/>
        </w:rPr>
        <w:t xml:space="preserve">133, </w:t>
      </w:r>
      <w:r>
        <w:rPr>
          <w:noProof/>
        </w:rPr>
        <w:t>240, 261</w:t>
      </w:r>
    </w:p>
    <w:p w:rsidR="00AC041D" w:rsidRDefault="00EE2A7F" w:rsidP="0056723B">
      <w:pPr>
        <w:pStyle w:val="Index1"/>
        <w:rPr>
          <w:noProof/>
        </w:rPr>
      </w:pPr>
      <w:r>
        <w:rPr>
          <w:i/>
          <w:noProof/>
          <w:lang w:val="en-GB"/>
        </w:rPr>
        <w:tab/>
      </w:r>
      <w:r w:rsidR="00AC041D" w:rsidRPr="00E1557F">
        <w:rPr>
          <w:i/>
          <w:noProof/>
          <w:lang w:val="en-GB"/>
        </w:rPr>
        <w:t xml:space="preserve">See also </w:t>
      </w:r>
      <w:r w:rsidRPr="00E1557F">
        <w:rPr>
          <w:noProof/>
          <w:lang w:val="en-GB"/>
        </w:rPr>
        <w:t>DESIGNATED SOLVENT</w:t>
      </w:r>
      <w:r w:rsidR="00AC041D">
        <w:rPr>
          <w:noProof/>
        </w:rPr>
        <w:tab/>
        <w:t>4</w:t>
      </w:r>
    </w:p>
    <w:p w:rsidR="00AC041D" w:rsidRDefault="00AC041D" w:rsidP="0056723B">
      <w:pPr>
        <w:pStyle w:val="Index1"/>
        <w:rPr>
          <w:noProof/>
        </w:rPr>
      </w:pPr>
      <w:r w:rsidRPr="00E1557F">
        <w:rPr>
          <w:noProof/>
          <w:lang w:val="en-GB"/>
        </w:rPr>
        <w:t>ACETORPHINE</w:t>
      </w:r>
      <w:r>
        <w:rPr>
          <w:noProof/>
        </w:rPr>
        <w:tab/>
        <w:t>212</w:t>
      </w:r>
    </w:p>
    <w:p w:rsidR="00AC041D" w:rsidRDefault="00AC041D" w:rsidP="0056723B">
      <w:pPr>
        <w:pStyle w:val="Index1"/>
        <w:rPr>
          <w:noProof/>
        </w:rPr>
      </w:pPr>
      <w:r>
        <w:rPr>
          <w:noProof/>
        </w:rPr>
        <w:t>ACETYL ISOVALERYLTYLOSIN</w:t>
      </w:r>
      <w:r>
        <w:rPr>
          <w:noProof/>
        </w:rPr>
        <w:tab/>
        <w:t>54</w:t>
      </w:r>
    </w:p>
    <w:p w:rsidR="00AC041D" w:rsidRDefault="00AC041D" w:rsidP="0056723B">
      <w:pPr>
        <w:pStyle w:val="Index1"/>
        <w:rPr>
          <w:noProof/>
        </w:rPr>
      </w:pPr>
      <w:r w:rsidRPr="00E1557F">
        <w:rPr>
          <w:noProof/>
          <w:lang w:val="en-GB"/>
        </w:rPr>
        <w:t>ACETYL-ALPHA-METHYLFENTANYL</w:t>
      </w:r>
      <w:r>
        <w:rPr>
          <w:noProof/>
        </w:rPr>
        <w:tab/>
        <w:t>212</w:t>
      </w:r>
    </w:p>
    <w:p w:rsidR="00AC041D" w:rsidRDefault="00AC041D" w:rsidP="0056723B">
      <w:pPr>
        <w:pStyle w:val="Index1"/>
        <w:rPr>
          <w:noProof/>
        </w:rPr>
      </w:pPr>
      <w:r w:rsidRPr="00E1557F">
        <w:rPr>
          <w:noProof/>
          <w:lang w:val="en-GB"/>
        </w:rPr>
        <w:t>ACETYLCARBROMAL</w:t>
      </w:r>
      <w:r>
        <w:rPr>
          <w:noProof/>
        </w:rPr>
        <w:tab/>
        <w:t>54</w:t>
      </w:r>
    </w:p>
    <w:p w:rsidR="00AC041D" w:rsidRDefault="00AC041D" w:rsidP="0056723B">
      <w:pPr>
        <w:pStyle w:val="Index1"/>
        <w:rPr>
          <w:noProof/>
        </w:rPr>
      </w:pPr>
      <w:r w:rsidRPr="00E1557F">
        <w:rPr>
          <w:noProof/>
          <w:lang w:val="en-GB"/>
        </w:rPr>
        <w:t>ACETYLCHOLINE</w:t>
      </w:r>
      <w:r>
        <w:rPr>
          <w:noProof/>
        </w:rPr>
        <w:tab/>
        <w:t>54, 277</w:t>
      </w:r>
    </w:p>
    <w:p w:rsidR="00AC041D" w:rsidRDefault="00AC041D" w:rsidP="0056723B">
      <w:pPr>
        <w:pStyle w:val="Index1"/>
        <w:rPr>
          <w:noProof/>
        </w:rPr>
      </w:pPr>
      <w:r w:rsidRPr="00E1557F">
        <w:rPr>
          <w:noProof/>
          <w:lang w:val="en-GB"/>
        </w:rPr>
        <w:t>ACETYLCYSTEINE</w:t>
      </w:r>
      <w:r>
        <w:rPr>
          <w:noProof/>
        </w:rPr>
        <w:tab/>
        <w:t>32, 54</w:t>
      </w:r>
    </w:p>
    <w:p w:rsidR="00AC041D" w:rsidRDefault="00AC041D" w:rsidP="0056723B">
      <w:pPr>
        <w:pStyle w:val="Index1"/>
        <w:rPr>
          <w:noProof/>
        </w:rPr>
      </w:pPr>
      <w:r w:rsidRPr="00E1557F">
        <w:rPr>
          <w:noProof/>
          <w:lang w:val="en-GB"/>
        </w:rPr>
        <w:t>ACETYLDIGITOXIN</w:t>
      </w:r>
      <w:r>
        <w:rPr>
          <w:noProof/>
        </w:rPr>
        <w:tab/>
        <w:t>54</w:t>
      </w:r>
    </w:p>
    <w:p w:rsidR="00AC041D" w:rsidRDefault="00AC041D" w:rsidP="0056723B">
      <w:pPr>
        <w:pStyle w:val="Index1"/>
        <w:rPr>
          <w:noProof/>
        </w:rPr>
      </w:pPr>
      <w:r w:rsidRPr="00E1557F">
        <w:rPr>
          <w:noProof/>
          <w:lang w:val="en-GB"/>
        </w:rPr>
        <w:t>ACETYLDIHYDROCODEINE</w:t>
      </w:r>
      <w:r>
        <w:rPr>
          <w:noProof/>
        </w:rPr>
        <w:tab/>
        <w:t>209</w:t>
      </w:r>
    </w:p>
    <w:p w:rsidR="00AC041D" w:rsidRDefault="00AC041D" w:rsidP="0056723B">
      <w:pPr>
        <w:pStyle w:val="Index1"/>
        <w:rPr>
          <w:noProof/>
        </w:rPr>
      </w:pPr>
      <w:r w:rsidRPr="00E1557F">
        <w:rPr>
          <w:noProof/>
          <w:lang w:val="en-GB"/>
        </w:rPr>
        <w:t>ACETYLMETHADOL</w:t>
      </w:r>
      <w:r>
        <w:rPr>
          <w:noProof/>
        </w:rPr>
        <w:tab/>
        <w:t>209</w:t>
      </w:r>
    </w:p>
    <w:p w:rsidR="00AC041D" w:rsidRDefault="00AC041D" w:rsidP="0056723B">
      <w:pPr>
        <w:pStyle w:val="Index1"/>
        <w:rPr>
          <w:noProof/>
        </w:rPr>
      </w:pPr>
      <w:r w:rsidRPr="00E1557F">
        <w:rPr>
          <w:noProof/>
          <w:lang w:val="en-GB"/>
        </w:rPr>
        <w:t>ACETYLMETHYLDIMETHYLOXIMIDOPHENYLHYDRAZINE</w:t>
      </w:r>
      <w:r>
        <w:rPr>
          <w:noProof/>
        </w:rPr>
        <w:tab/>
        <w:t>54</w:t>
      </w:r>
    </w:p>
    <w:p w:rsidR="00AC041D" w:rsidRDefault="00AC041D" w:rsidP="0056723B">
      <w:pPr>
        <w:pStyle w:val="Index1"/>
        <w:rPr>
          <w:noProof/>
        </w:rPr>
      </w:pPr>
      <w:r w:rsidRPr="00E1557F">
        <w:rPr>
          <w:noProof/>
          <w:lang w:val="en-GB"/>
        </w:rPr>
        <w:t>ACETYLMORPHINES</w:t>
      </w:r>
      <w:r>
        <w:rPr>
          <w:noProof/>
        </w:rPr>
        <w:tab/>
        <w:t>209</w:t>
      </w:r>
    </w:p>
    <w:p w:rsidR="005D1687" w:rsidRDefault="005D1687" w:rsidP="0056723B">
      <w:pPr>
        <w:pStyle w:val="Index1"/>
        <w:rPr>
          <w:noProof/>
        </w:rPr>
      </w:pPr>
      <w:r>
        <w:rPr>
          <w:noProof/>
        </w:rPr>
        <w:t>4-[4-(ACETYLOXY)PHENYL]-2-BUTANONE</w:t>
      </w:r>
      <w:r>
        <w:rPr>
          <w:noProof/>
        </w:rPr>
        <w:tab/>
        <w:t>225</w:t>
      </w:r>
    </w:p>
    <w:p w:rsidR="00AC041D" w:rsidRDefault="00AC041D" w:rsidP="0056723B">
      <w:pPr>
        <w:pStyle w:val="Index1"/>
        <w:rPr>
          <w:noProof/>
        </w:rPr>
      </w:pPr>
      <w:r w:rsidRPr="00E1557F">
        <w:rPr>
          <w:noProof/>
          <w:lang w:val="en-GB"/>
        </w:rPr>
        <w:t>ACETYLSTROPHANTHIDIN</w:t>
      </w:r>
      <w:r>
        <w:rPr>
          <w:noProof/>
        </w:rPr>
        <w:tab/>
        <w:t>54</w:t>
      </w:r>
    </w:p>
    <w:p w:rsidR="00AC041D" w:rsidRDefault="00AC041D" w:rsidP="0056723B">
      <w:pPr>
        <w:pStyle w:val="Index1"/>
        <w:rPr>
          <w:noProof/>
        </w:rPr>
      </w:pPr>
      <w:r w:rsidRPr="00EE2A7F">
        <w:rPr>
          <w:noProof/>
          <w:lang w:val="en-GB"/>
        </w:rPr>
        <w:t>ACIBENZOLAR-S-METHYL</w:t>
      </w:r>
      <w:r>
        <w:rPr>
          <w:noProof/>
        </w:rPr>
        <w:tab/>
        <w:t>199</w:t>
      </w:r>
      <w:r w:rsidR="00EE2A7F">
        <w:rPr>
          <w:noProof/>
        </w:rPr>
        <w:t>, 281</w:t>
      </w:r>
    </w:p>
    <w:p w:rsidR="00AC041D" w:rsidRDefault="00AC041D" w:rsidP="0056723B">
      <w:pPr>
        <w:pStyle w:val="Index1"/>
        <w:rPr>
          <w:noProof/>
        </w:rPr>
      </w:pPr>
      <w:r w:rsidRPr="00E1557F">
        <w:rPr>
          <w:noProof/>
          <w:lang w:val="en-GB"/>
        </w:rPr>
        <w:t>ACICLOVIR</w:t>
      </w:r>
      <w:r>
        <w:rPr>
          <w:noProof/>
        </w:rPr>
        <w:tab/>
        <w:t>54</w:t>
      </w:r>
    </w:p>
    <w:p w:rsidR="00AC041D" w:rsidRDefault="00AC041D" w:rsidP="0056723B">
      <w:pPr>
        <w:pStyle w:val="Index1"/>
        <w:rPr>
          <w:noProof/>
        </w:rPr>
      </w:pPr>
      <w:r w:rsidRPr="00E1557F">
        <w:rPr>
          <w:noProof/>
          <w:lang w:val="en-GB"/>
        </w:rPr>
        <w:t>ACIFLUORFEN</w:t>
      </w:r>
      <w:r>
        <w:rPr>
          <w:noProof/>
        </w:rPr>
        <w:tab/>
        <w:t>161</w:t>
      </w:r>
    </w:p>
    <w:p w:rsidR="00AC041D" w:rsidRDefault="00AC041D" w:rsidP="0056723B">
      <w:pPr>
        <w:pStyle w:val="Index1"/>
        <w:rPr>
          <w:noProof/>
        </w:rPr>
      </w:pPr>
      <w:r w:rsidRPr="00E1557F">
        <w:rPr>
          <w:noProof/>
          <w:lang w:val="en-GB"/>
        </w:rPr>
        <w:t>ACINITRAZOLE</w:t>
      </w:r>
      <w:r>
        <w:rPr>
          <w:noProof/>
        </w:rPr>
        <w:tab/>
        <w:t>161</w:t>
      </w:r>
    </w:p>
    <w:p w:rsidR="00AC041D" w:rsidRDefault="00AC041D" w:rsidP="0056723B">
      <w:pPr>
        <w:pStyle w:val="Index1"/>
        <w:rPr>
          <w:noProof/>
        </w:rPr>
      </w:pPr>
      <w:r w:rsidRPr="00E1557F">
        <w:rPr>
          <w:noProof/>
          <w:lang w:val="en-GB"/>
        </w:rPr>
        <w:t>ACIPIMOX</w:t>
      </w:r>
      <w:r>
        <w:rPr>
          <w:noProof/>
        </w:rPr>
        <w:tab/>
        <w:t>54</w:t>
      </w:r>
    </w:p>
    <w:p w:rsidR="00AC041D" w:rsidRDefault="00AC041D" w:rsidP="0056723B">
      <w:pPr>
        <w:pStyle w:val="Index1"/>
        <w:rPr>
          <w:noProof/>
        </w:rPr>
      </w:pPr>
      <w:r w:rsidRPr="00E1557F">
        <w:rPr>
          <w:caps/>
          <w:noProof/>
          <w:lang w:val="en-GB"/>
        </w:rPr>
        <w:t>Acitretin</w:t>
      </w:r>
      <w:r>
        <w:rPr>
          <w:noProof/>
        </w:rPr>
        <w:tab/>
      </w:r>
      <w:r w:rsidR="00EE2A7F">
        <w:rPr>
          <w:noProof/>
        </w:rPr>
        <w:t xml:space="preserve">54, 235, </w:t>
      </w:r>
      <w:r>
        <w:rPr>
          <w:noProof/>
        </w:rPr>
        <w:t>261, 287</w:t>
      </w:r>
    </w:p>
    <w:p w:rsidR="00AC041D" w:rsidRDefault="00AC041D" w:rsidP="0056723B">
      <w:pPr>
        <w:pStyle w:val="Index1"/>
        <w:rPr>
          <w:noProof/>
        </w:rPr>
      </w:pPr>
      <w:r w:rsidRPr="00E1557F">
        <w:rPr>
          <w:noProof/>
          <w:lang w:val="en-GB"/>
        </w:rPr>
        <w:t>ACOKANTHERA OUABAIO</w:t>
      </w:r>
      <w:r>
        <w:rPr>
          <w:noProof/>
        </w:rPr>
        <w:tab/>
        <w:t>54</w:t>
      </w:r>
    </w:p>
    <w:p w:rsidR="00AC041D" w:rsidRDefault="00AC041D" w:rsidP="0056723B">
      <w:pPr>
        <w:pStyle w:val="Index1"/>
        <w:rPr>
          <w:noProof/>
        </w:rPr>
      </w:pPr>
      <w:r w:rsidRPr="00E1557F">
        <w:rPr>
          <w:noProof/>
          <w:lang w:val="en-GB"/>
        </w:rPr>
        <w:t>ACOKANTHERA SCHIMPERI</w:t>
      </w:r>
      <w:r>
        <w:rPr>
          <w:noProof/>
        </w:rPr>
        <w:tab/>
        <w:t>54</w:t>
      </w:r>
    </w:p>
    <w:p w:rsidR="00AC041D" w:rsidRDefault="00AC041D" w:rsidP="0056723B">
      <w:pPr>
        <w:pStyle w:val="Index1"/>
        <w:rPr>
          <w:noProof/>
        </w:rPr>
      </w:pPr>
      <w:r w:rsidRPr="00E1557F">
        <w:rPr>
          <w:noProof/>
          <w:lang w:val="en-GB"/>
        </w:rPr>
        <w:t>ACONITUM</w:t>
      </w:r>
      <w:r>
        <w:rPr>
          <w:noProof/>
        </w:rPr>
        <w:tab/>
        <w:t>32, 55</w:t>
      </w:r>
    </w:p>
    <w:p w:rsidR="00AC041D" w:rsidRDefault="00AC041D" w:rsidP="0056723B">
      <w:pPr>
        <w:pStyle w:val="Index1"/>
        <w:rPr>
          <w:noProof/>
        </w:rPr>
      </w:pPr>
      <w:r w:rsidRPr="00E1557F">
        <w:rPr>
          <w:noProof/>
          <w:lang w:val="en-GB"/>
        </w:rPr>
        <w:t>ACORUS CALAMUS (Calamus</w:t>
      </w:r>
      <w:r>
        <w:rPr>
          <w:noProof/>
        </w:rPr>
        <w:t>)</w:t>
      </w:r>
      <w:r>
        <w:rPr>
          <w:noProof/>
        </w:rPr>
        <w:tab/>
        <w:t>231</w:t>
      </w:r>
    </w:p>
    <w:p w:rsidR="00AC041D" w:rsidRDefault="00AC041D" w:rsidP="0056723B">
      <w:pPr>
        <w:pStyle w:val="Index1"/>
        <w:rPr>
          <w:noProof/>
        </w:rPr>
      </w:pPr>
      <w:r>
        <w:rPr>
          <w:noProof/>
        </w:rPr>
        <w:t>ACRIFLAVINE</w:t>
      </w:r>
      <w:r>
        <w:rPr>
          <w:noProof/>
        </w:rPr>
        <w:tab/>
        <w:t>133, 199</w:t>
      </w:r>
    </w:p>
    <w:p w:rsidR="00AC041D" w:rsidRDefault="00AC041D" w:rsidP="0056723B">
      <w:pPr>
        <w:pStyle w:val="Index1"/>
        <w:rPr>
          <w:noProof/>
        </w:rPr>
      </w:pPr>
      <w:r>
        <w:rPr>
          <w:noProof/>
        </w:rPr>
        <w:t>ACRIVASTINE</w:t>
      </w:r>
      <w:r>
        <w:rPr>
          <w:noProof/>
        </w:rPr>
        <w:tab/>
        <w:t>55</w:t>
      </w:r>
    </w:p>
    <w:p w:rsidR="00AC041D" w:rsidRDefault="00AC041D" w:rsidP="0056723B">
      <w:pPr>
        <w:pStyle w:val="Index1"/>
        <w:rPr>
          <w:noProof/>
        </w:rPr>
      </w:pPr>
      <w:r w:rsidRPr="00E1557F">
        <w:rPr>
          <w:caps/>
          <w:noProof/>
          <w:lang w:val="en-GB"/>
        </w:rPr>
        <w:t>Acrolein</w:t>
      </w:r>
      <w:r>
        <w:rPr>
          <w:noProof/>
        </w:rPr>
        <w:tab/>
      </w:r>
      <w:r w:rsidR="00E92B6D">
        <w:rPr>
          <w:noProof/>
        </w:rPr>
        <w:t xml:space="preserve">199, </w:t>
      </w:r>
      <w:r>
        <w:rPr>
          <w:noProof/>
        </w:rPr>
        <w:t>240, 281</w:t>
      </w:r>
    </w:p>
    <w:p w:rsidR="00AC041D" w:rsidRDefault="00AC041D" w:rsidP="0056723B">
      <w:pPr>
        <w:pStyle w:val="Index1"/>
        <w:rPr>
          <w:noProof/>
        </w:rPr>
      </w:pPr>
      <w:r w:rsidRPr="00E92B6D">
        <w:rPr>
          <w:noProof/>
          <w:lang w:val="en-GB"/>
        </w:rPr>
        <w:lastRenderedPageBreak/>
        <w:t>ACRYLONITRILE</w:t>
      </w:r>
      <w:r>
        <w:rPr>
          <w:noProof/>
        </w:rPr>
        <w:tab/>
        <w:t>199</w:t>
      </w:r>
      <w:r w:rsidR="00E92B6D">
        <w:rPr>
          <w:noProof/>
        </w:rPr>
        <w:t>, 281</w:t>
      </w:r>
    </w:p>
    <w:p w:rsidR="00AC041D" w:rsidRDefault="00AC041D" w:rsidP="0056723B">
      <w:pPr>
        <w:pStyle w:val="Index1"/>
        <w:rPr>
          <w:noProof/>
        </w:rPr>
      </w:pPr>
      <w:r w:rsidRPr="00E1557F">
        <w:rPr>
          <w:noProof/>
          <w:lang w:val="en-GB"/>
        </w:rPr>
        <w:t>ADALIMUMAB</w:t>
      </w:r>
      <w:r>
        <w:rPr>
          <w:noProof/>
        </w:rPr>
        <w:tab/>
        <w:t>55</w:t>
      </w:r>
    </w:p>
    <w:p w:rsidR="00AC041D" w:rsidRDefault="00AC041D" w:rsidP="0056723B">
      <w:pPr>
        <w:pStyle w:val="Index1"/>
        <w:rPr>
          <w:noProof/>
        </w:rPr>
      </w:pPr>
      <w:r w:rsidRPr="00E1557F">
        <w:rPr>
          <w:caps/>
          <w:noProof/>
          <w:lang w:val="en-GB"/>
        </w:rPr>
        <w:t>Adapalene</w:t>
      </w:r>
      <w:r>
        <w:rPr>
          <w:noProof/>
        </w:rPr>
        <w:tab/>
      </w:r>
      <w:r w:rsidR="00E92B6D">
        <w:rPr>
          <w:noProof/>
        </w:rPr>
        <w:t xml:space="preserve">55, </w:t>
      </w:r>
      <w:r>
        <w:rPr>
          <w:noProof/>
        </w:rPr>
        <w:t>261, 287</w:t>
      </w:r>
    </w:p>
    <w:p w:rsidR="00AC041D" w:rsidRDefault="00AC041D" w:rsidP="0056723B">
      <w:pPr>
        <w:pStyle w:val="Index1"/>
        <w:rPr>
          <w:noProof/>
        </w:rPr>
      </w:pPr>
      <w:r w:rsidRPr="00E1557F">
        <w:rPr>
          <w:noProof/>
          <w:lang w:val="en-GB"/>
        </w:rPr>
        <w:t>ADEFOVIR</w:t>
      </w:r>
      <w:r>
        <w:rPr>
          <w:noProof/>
        </w:rPr>
        <w:tab/>
        <w:t>55</w:t>
      </w:r>
    </w:p>
    <w:p w:rsidR="00AC041D" w:rsidRDefault="00AC041D" w:rsidP="0056723B">
      <w:pPr>
        <w:pStyle w:val="Index1"/>
        <w:rPr>
          <w:noProof/>
        </w:rPr>
      </w:pPr>
      <w:r w:rsidRPr="00E1557F">
        <w:rPr>
          <w:noProof/>
          <w:lang w:val="en-GB"/>
        </w:rPr>
        <w:t>ADENOSINE</w:t>
      </w:r>
      <w:r>
        <w:rPr>
          <w:noProof/>
        </w:rPr>
        <w:tab/>
        <w:t>55</w:t>
      </w:r>
    </w:p>
    <w:p w:rsidR="00AC041D" w:rsidRDefault="00AC041D" w:rsidP="0056723B">
      <w:pPr>
        <w:pStyle w:val="Index1"/>
        <w:rPr>
          <w:noProof/>
        </w:rPr>
      </w:pPr>
      <w:r>
        <w:rPr>
          <w:noProof/>
        </w:rPr>
        <w:t xml:space="preserve">ADHESIVES, GLUES AND CEMENTS </w:t>
      </w:r>
      <w:r w:rsidRPr="003E7130">
        <w:rPr>
          <w:noProof/>
          <w:sz w:val="20"/>
          <w:szCs w:val="20"/>
        </w:rPr>
        <w:sym w:font="Symbol" w:char="F02D"/>
      </w:r>
      <w:r>
        <w:rPr>
          <w:noProof/>
        </w:rPr>
        <w:t xml:space="preserve"> </w:t>
      </w:r>
      <w:r w:rsidRPr="00E1557F">
        <w:rPr>
          <w:noProof/>
          <w:lang w:val="en-GB"/>
        </w:rPr>
        <w:t>MEDICAL AND VETERINARY</w:t>
      </w:r>
      <w:r>
        <w:rPr>
          <w:noProof/>
        </w:rPr>
        <w:tab/>
        <w:t>220</w:t>
      </w:r>
    </w:p>
    <w:p w:rsidR="00AC041D" w:rsidRDefault="00AC041D" w:rsidP="0056723B">
      <w:pPr>
        <w:pStyle w:val="Index1"/>
        <w:rPr>
          <w:noProof/>
        </w:rPr>
      </w:pPr>
      <w:r w:rsidRPr="00E1557F">
        <w:rPr>
          <w:noProof/>
          <w:lang w:val="en-GB"/>
        </w:rPr>
        <w:t>ADIPHENINE</w:t>
      </w:r>
      <w:r>
        <w:rPr>
          <w:noProof/>
        </w:rPr>
        <w:tab/>
        <w:t>55</w:t>
      </w:r>
    </w:p>
    <w:p w:rsidR="00AC041D" w:rsidRDefault="00AC041D" w:rsidP="0056723B">
      <w:pPr>
        <w:pStyle w:val="Index1"/>
        <w:rPr>
          <w:noProof/>
        </w:rPr>
      </w:pPr>
      <w:r w:rsidRPr="00E1557F">
        <w:rPr>
          <w:noProof/>
          <w:lang w:val="en-GB"/>
        </w:rPr>
        <w:t>ADONIS VERNALIS</w:t>
      </w:r>
      <w:r>
        <w:rPr>
          <w:noProof/>
        </w:rPr>
        <w:tab/>
        <w:t>55</w:t>
      </w:r>
    </w:p>
    <w:p w:rsidR="00AC041D" w:rsidRDefault="00AC041D" w:rsidP="0056723B">
      <w:pPr>
        <w:pStyle w:val="Index1"/>
        <w:rPr>
          <w:noProof/>
        </w:rPr>
      </w:pPr>
      <w:r>
        <w:rPr>
          <w:noProof/>
        </w:rPr>
        <w:t>ADRAFINIL</w:t>
      </w:r>
      <w:r>
        <w:rPr>
          <w:noProof/>
        </w:rPr>
        <w:tab/>
        <w:t>55</w:t>
      </w:r>
    </w:p>
    <w:p w:rsidR="00AC041D" w:rsidRDefault="00AC041D" w:rsidP="0056723B">
      <w:pPr>
        <w:pStyle w:val="Index1"/>
        <w:rPr>
          <w:noProof/>
        </w:rPr>
      </w:pPr>
      <w:r w:rsidRPr="00E1557F">
        <w:rPr>
          <w:noProof/>
          <w:lang w:val="en-GB"/>
        </w:rPr>
        <w:t>ADRENALINE</w:t>
      </w:r>
      <w:r>
        <w:rPr>
          <w:noProof/>
        </w:rPr>
        <w:tab/>
        <w:t>48, 55</w:t>
      </w:r>
    </w:p>
    <w:p w:rsidR="00AC041D" w:rsidRDefault="00AC041D" w:rsidP="0056723B">
      <w:pPr>
        <w:pStyle w:val="Index1"/>
        <w:rPr>
          <w:noProof/>
        </w:rPr>
      </w:pPr>
      <w:r w:rsidRPr="00E1557F">
        <w:rPr>
          <w:noProof/>
          <w:lang w:val="en-GB"/>
        </w:rPr>
        <w:t>ADRENOCORTICAL HORMONES</w:t>
      </w:r>
      <w:r>
        <w:rPr>
          <w:noProof/>
        </w:rPr>
        <w:tab/>
        <w:t>55</w:t>
      </w:r>
    </w:p>
    <w:p w:rsidR="00AC041D" w:rsidRDefault="00AC041D" w:rsidP="0056723B">
      <w:pPr>
        <w:pStyle w:val="Index1"/>
        <w:rPr>
          <w:noProof/>
        </w:rPr>
      </w:pPr>
      <w:r w:rsidRPr="00E1557F">
        <w:rPr>
          <w:noProof/>
          <w:lang w:val="en-GB"/>
        </w:rPr>
        <w:t>ADVERTISING</w:t>
      </w:r>
      <w:r>
        <w:rPr>
          <w:noProof/>
        </w:rPr>
        <w:tab/>
        <w:t>26</w:t>
      </w:r>
    </w:p>
    <w:p w:rsidR="00AC041D" w:rsidRDefault="00AC041D" w:rsidP="0056723B">
      <w:pPr>
        <w:pStyle w:val="Index1"/>
        <w:rPr>
          <w:noProof/>
        </w:rPr>
      </w:pPr>
      <w:r w:rsidRPr="00E1557F">
        <w:rPr>
          <w:noProof/>
          <w:lang w:val="en-GB"/>
        </w:rPr>
        <w:t>AFAMELANOTIDE</w:t>
      </w:r>
      <w:r>
        <w:rPr>
          <w:noProof/>
        </w:rPr>
        <w:tab/>
        <w:t>55</w:t>
      </w:r>
    </w:p>
    <w:p w:rsidR="00AC041D" w:rsidRDefault="00AC041D" w:rsidP="0056723B">
      <w:pPr>
        <w:pStyle w:val="Index1"/>
        <w:rPr>
          <w:noProof/>
        </w:rPr>
      </w:pPr>
      <w:r w:rsidRPr="00E1557F">
        <w:rPr>
          <w:noProof/>
          <w:lang w:val="en-GB"/>
        </w:rPr>
        <w:t>AFLIBERCEPT</w:t>
      </w:r>
      <w:r>
        <w:rPr>
          <w:noProof/>
        </w:rPr>
        <w:tab/>
        <w:t>55</w:t>
      </w:r>
    </w:p>
    <w:p w:rsidR="00AC041D" w:rsidRDefault="00AC041D" w:rsidP="0056723B">
      <w:pPr>
        <w:pStyle w:val="Index1"/>
        <w:rPr>
          <w:noProof/>
        </w:rPr>
      </w:pPr>
      <w:r w:rsidRPr="00E1557F">
        <w:rPr>
          <w:noProof/>
          <w:lang w:val="en-GB"/>
        </w:rPr>
        <w:t>AGALSIDASE</w:t>
      </w:r>
      <w:r>
        <w:rPr>
          <w:noProof/>
        </w:rPr>
        <w:tab/>
        <w:t>55</w:t>
      </w:r>
    </w:p>
    <w:p w:rsidR="00AC041D" w:rsidRDefault="00AC041D" w:rsidP="0056723B">
      <w:pPr>
        <w:pStyle w:val="Index1"/>
        <w:rPr>
          <w:noProof/>
        </w:rPr>
      </w:pPr>
      <w:r w:rsidRPr="00E1557F">
        <w:rPr>
          <w:noProof/>
          <w:lang w:val="en-GB"/>
        </w:rPr>
        <w:t>AGLEPRISTONE</w:t>
      </w:r>
      <w:r>
        <w:rPr>
          <w:noProof/>
        </w:rPr>
        <w:tab/>
        <w:t>55</w:t>
      </w:r>
    </w:p>
    <w:p w:rsidR="00AC041D" w:rsidRDefault="00AC041D" w:rsidP="0056723B">
      <w:pPr>
        <w:pStyle w:val="Index1"/>
        <w:rPr>
          <w:noProof/>
        </w:rPr>
      </w:pPr>
      <w:r>
        <w:rPr>
          <w:noProof/>
        </w:rPr>
        <w:t>AGOMELATINE</w:t>
      </w:r>
      <w:r>
        <w:rPr>
          <w:noProof/>
        </w:rPr>
        <w:tab/>
        <w:t>55</w:t>
      </w:r>
    </w:p>
    <w:p w:rsidR="00AC041D" w:rsidRDefault="00E92B6D" w:rsidP="0056723B">
      <w:pPr>
        <w:pStyle w:val="Index1"/>
        <w:rPr>
          <w:noProof/>
        </w:rPr>
      </w:pPr>
      <w:r w:rsidRPr="00E1557F">
        <w:rPr>
          <w:noProof/>
          <w:lang w:val="en-GB"/>
        </w:rPr>
        <w:t>AGRICULTURAL CHEMICAL</w:t>
      </w:r>
      <w:r w:rsidR="00AC041D">
        <w:rPr>
          <w:noProof/>
        </w:rPr>
        <w:tab/>
        <w:t>2</w:t>
      </w:r>
    </w:p>
    <w:p w:rsidR="00AC041D" w:rsidRDefault="00E92B6D" w:rsidP="0056723B">
      <w:pPr>
        <w:pStyle w:val="Index1"/>
        <w:rPr>
          <w:noProof/>
        </w:rPr>
      </w:pPr>
      <w:r w:rsidRPr="00E1557F">
        <w:rPr>
          <w:noProof/>
          <w:lang w:val="en-GB"/>
        </w:rPr>
        <w:t>AGRICULTURAL CHEMICAL PRODUCT</w:t>
      </w:r>
      <w:r w:rsidR="00AC041D">
        <w:rPr>
          <w:noProof/>
        </w:rPr>
        <w:tab/>
        <w:t>2</w:t>
      </w:r>
    </w:p>
    <w:p w:rsidR="00AC041D" w:rsidRDefault="00AC041D" w:rsidP="0056723B">
      <w:pPr>
        <w:pStyle w:val="Index1"/>
        <w:rPr>
          <w:noProof/>
        </w:rPr>
      </w:pPr>
      <w:r>
        <w:rPr>
          <w:noProof/>
        </w:rPr>
        <w:t>AGROBACTERIUM RADIOBACTER</w:t>
      </w:r>
      <w:r>
        <w:rPr>
          <w:noProof/>
        </w:rPr>
        <w:tab/>
        <w:t>225</w:t>
      </w:r>
    </w:p>
    <w:p w:rsidR="00AC041D" w:rsidRDefault="00AC041D" w:rsidP="0056723B">
      <w:pPr>
        <w:pStyle w:val="Index1"/>
        <w:rPr>
          <w:noProof/>
        </w:rPr>
      </w:pPr>
      <w:r w:rsidRPr="00E1557F">
        <w:rPr>
          <w:noProof/>
          <w:lang w:val="en-GB"/>
        </w:rPr>
        <w:t>AKLOMIDE</w:t>
      </w:r>
      <w:r>
        <w:rPr>
          <w:noProof/>
        </w:rPr>
        <w:tab/>
        <w:t>133</w:t>
      </w:r>
    </w:p>
    <w:p w:rsidR="00AC041D" w:rsidRDefault="00E92B6D" w:rsidP="0056723B">
      <w:pPr>
        <w:pStyle w:val="Index1"/>
        <w:rPr>
          <w:noProof/>
        </w:rPr>
      </w:pPr>
      <w:r w:rsidRPr="00E1557F">
        <w:rPr>
          <w:noProof/>
          <w:lang w:val="en-GB"/>
        </w:rPr>
        <w:t>ALACHLOR</w:t>
      </w:r>
      <w:r w:rsidR="00AC041D">
        <w:rPr>
          <w:noProof/>
        </w:rPr>
        <w:tab/>
      </w:r>
      <w:r>
        <w:rPr>
          <w:noProof/>
        </w:rPr>
        <w:t xml:space="preserve">199, </w:t>
      </w:r>
      <w:r w:rsidR="00AC041D">
        <w:rPr>
          <w:noProof/>
        </w:rPr>
        <w:t>281</w:t>
      </w:r>
    </w:p>
    <w:p w:rsidR="00AC041D" w:rsidRDefault="00AC041D" w:rsidP="0056723B">
      <w:pPr>
        <w:pStyle w:val="Index1"/>
        <w:rPr>
          <w:noProof/>
        </w:rPr>
      </w:pPr>
      <w:r w:rsidRPr="00E1557F">
        <w:rPr>
          <w:noProof/>
          <w:lang w:val="en-GB"/>
        </w:rPr>
        <w:t>ALATROFLOXACIN MESYLATE</w:t>
      </w:r>
      <w:r>
        <w:rPr>
          <w:noProof/>
        </w:rPr>
        <w:tab/>
        <w:t>55</w:t>
      </w:r>
    </w:p>
    <w:p w:rsidR="00AC041D" w:rsidRDefault="00AC041D" w:rsidP="0056723B">
      <w:pPr>
        <w:pStyle w:val="Index1"/>
        <w:rPr>
          <w:noProof/>
        </w:rPr>
      </w:pPr>
      <w:r w:rsidRPr="00E1557F">
        <w:rPr>
          <w:noProof/>
          <w:lang w:val="en-GB"/>
        </w:rPr>
        <w:t>ALBENDAZOLE</w:t>
      </w:r>
      <w:r>
        <w:rPr>
          <w:noProof/>
        </w:rPr>
        <w:tab/>
        <w:t>55, 133, 161</w:t>
      </w:r>
    </w:p>
    <w:p w:rsidR="00E92B6D" w:rsidRDefault="00AC041D" w:rsidP="0056723B">
      <w:pPr>
        <w:pStyle w:val="Index1"/>
        <w:rPr>
          <w:noProof/>
          <w:lang w:val="en-GB"/>
        </w:rPr>
      </w:pPr>
      <w:r w:rsidRPr="00E1557F">
        <w:rPr>
          <w:noProof/>
          <w:lang w:val="en-GB"/>
        </w:rPr>
        <w:t xml:space="preserve">ALBUMIN </w:t>
      </w:r>
    </w:p>
    <w:p w:rsidR="00AC041D" w:rsidRDefault="00E92B6D" w:rsidP="0056723B">
      <w:pPr>
        <w:pStyle w:val="Index1"/>
        <w:rPr>
          <w:noProof/>
        </w:rPr>
      </w:pPr>
      <w:r>
        <w:rPr>
          <w:noProof/>
          <w:lang w:val="en-GB"/>
        </w:rPr>
        <w:tab/>
      </w:r>
      <w:r w:rsidR="00AC041D" w:rsidRPr="00E1557F">
        <w:rPr>
          <w:i/>
          <w:noProof/>
        </w:rPr>
        <w:t xml:space="preserve">See </w:t>
      </w:r>
      <w:r w:rsidR="00AC041D" w:rsidRPr="00E1557F">
        <w:rPr>
          <w:noProof/>
        </w:rPr>
        <w:t>HUMAN BLOOD PRODUCTS</w:t>
      </w:r>
      <w:r w:rsidR="00AC041D">
        <w:rPr>
          <w:noProof/>
        </w:rPr>
        <w:tab/>
        <w:t>219</w:t>
      </w:r>
    </w:p>
    <w:p w:rsidR="00AC041D" w:rsidRDefault="00AC041D" w:rsidP="0056723B">
      <w:pPr>
        <w:pStyle w:val="Index1"/>
        <w:rPr>
          <w:noProof/>
        </w:rPr>
      </w:pPr>
      <w:r w:rsidRPr="00E1557F">
        <w:rPr>
          <w:noProof/>
          <w:lang w:val="en-GB"/>
        </w:rPr>
        <w:t>ALCLOFENAC</w:t>
      </w:r>
      <w:r>
        <w:rPr>
          <w:noProof/>
        </w:rPr>
        <w:tab/>
        <w:t>55</w:t>
      </w:r>
    </w:p>
    <w:p w:rsidR="00AC041D" w:rsidRDefault="00AC041D" w:rsidP="0056723B">
      <w:pPr>
        <w:pStyle w:val="Index1"/>
        <w:rPr>
          <w:noProof/>
        </w:rPr>
      </w:pPr>
      <w:r w:rsidRPr="00E92B6D">
        <w:rPr>
          <w:noProof/>
          <w:lang w:val="en-GB"/>
        </w:rPr>
        <w:t>ALCLOMETASONE</w:t>
      </w:r>
      <w:r>
        <w:rPr>
          <w:noProof/>
        </w:rPr>
        <w:tab/>
        <w:t>48, 55</w:t>
      </w:r>
      <w:r w:rsidR="00E92B6D">
        <w:rPr>
          <w:noProof/>
        </w:rPr>
        <w:t>, 261</w:t>
      </w:r>
    </w:p>
    <w:p w:rsidR="00AC041D" w:rsidRDefault="00AC041D" w:rsidP="0056723B">
      <w:pPr>
        <w:pStyle w:val="Index1"/>
        <w:rPr>
          <w:noProof/>
        </w:rPr>
      </w:pPr>
      <w:r w:rsidRPr="00E1557F">
        <w:rPr>
          <w:noProof/>
          <w:lang w:val="en-GB"/>
        </w:rPr>
        <w:t>ALCOHOL, DEHYDRATED</w:t>
      </w:r>
      <w:r>
        <w:rPr>
          <w:noProof/>
        </w:rPr>
        <w:tab/>
        <w:t>225</w:t>
      </w:r>
    </w:p>
    <w:p w:rsidR="00AC041D" w:rsidRDefault="00AC041D" w:rsidP="0056723B">
      <w:pPr>
        <w:pStyle w:val="Index1"/>
        <w:rPr>
          <w:noProof/>
        </w:rPr>
      </w:pPr>
      <w:r w:rsidRPr="00E1557F">
        <w:rPr>
          <w:noProof/>
          <w:lang w:val="en-GB"/>
        </w:rPr>
        <w:t>ALCURONIUM</w:t>
      </w:r>
      <w:r>
        <w:rPr>
          <w:noProof/>
        </w:rPr>
        <w:tab/>
        <w:t>56</w:t>
      </w:r>
    </w:p>
    <w:p w:rsidR="00AC041D" w:rsidRDefault="00AC041D" w:rsidP="0056723B">
      <w:pPr>
        <w:pStyle w:val="Index1"/>
        <w:rPr>
          <w:noProof/>
        </w:rPr>
      </w:pPr>
      <w:r w:rsidRPr="00E1557F">
        <w:rPr>
          <w:noProof/>
          <w:lang w:val="en-GB"/>
        </w:rPr>
        <w:t>ALDESLEUKIN</w:t>
      </w:r>
      <w:r>
        <w:rPr>
          <w:noProof/>
        </w:rPr>
        <w:tab/>
        <w:t>56</w:t>
      </w:r>
    </w:p>
    <w:p w:rsidR="00AC041D" w:rsidRDefault="00AC041D" w:rsidP="0056723B">
      <w:pPr>
        <w:pStyle w:val="Index1"/>
        <w:rPr>
          <w:noProof/>
        </w:rPr>
      </w:pPr>
      <w:r w:rsidRPr="00E1557F">
        <w:rPr>
          <w:noProof/>
          <w:lang w:val="en-GB"/>
        </w:rPr>
        <w:t>ALDICARB</w:t>
      </w:r>
      <w:r>
        <w:rPr>
          <w:noProof/>
        </w:rPr>
        <w:tab/>
        <w:t>199</w:t>
      </w:r>
    </w:p>
    <w:p w:rsidR="00AC041D" w:rsidRDefault="00AC041D" w:rsidP="0056723B">
      <w:pPr>
        <w:pStyle w:val="Index1"/>
        <w:rPr>
          <w:noProof/>
        </w:rPr>
      </w:pPr>
      <w:r w:rsidRPr="00E1557F">
        <w:rPr>
          <w:noProof/>
          <w:lang w:val="en-GB"/>
        </w:rPr>
        <w:t>ALDOSTERONE</w:t>
      </w:r>
      <w:r>
        <w:rPr>
          <w:noProof/>
        </w:rPr>
        <w:tab/>
        <w:t>56, 277</w:t>
      </w:r>
    </w:p>
    <w:p w:rsidR="00AC041D" w:rsidRDefault="00AC041D" w:rsidP="0056723B">
      <w:pPr>
        <w:pStyle w:val="Index1"/>
        <w:rPr>
          <w:noProof/>
        </w:rPr>
      </w:pPr>
      <w:r w:rsidRPr="00E1557F">
        <w:rPr>
          <w:noProof/>
          <w:lang w:val="en-GB"/>
        </w:rPr>
        <w:t>ALDOXYCARB</w:t>
      </w:r>
      <w:r>
        <w:rPr>
          <w:noProof/>
        </w:rPr>
        <w:tab/>
        <w:t>199</w:t>
      </w:r>
    </w:p>
    <w:p w:rsidR="00AC041D" w:rsidRDefault="00AC041D" w:rsidP="0056723B">
      <w:pPr>
        <w:pStyle w:val="Index1"/>
        <w:rPr>
          <w:noProof/>
        </w:rPr>
      </w:pPr>
      <w:r w:rsidRPr="00E1557F">
        <w:rPr>
          <w:noProof/>
          <w:lang w:val="en-GB"/>
        </w:rPr>
        <w:t>ALDRIN</w:t>
      </w:r>
      <w:r>
        <w:rPr>
          <w:noProof/>
        </w:rPr>
        <w:tab/>
        <w:t>161</w:t>
      </w:r>
    </w:p>
    <w:p w:rsidR="00AC041D" w:rsidRDefault="00AC041D" w:rsidP="0056723B">
      <w:pPr>
        <w:pStyle w:val="Index1"/>
        <w:rPr>
          <w:noProof/>
        </w:rPr>
      </w:pPr>
      <w:r>
        <w:rPr>
          <w:noProof/>
        </w:rPr>
        <w:t>ALEFACEPT</w:t>
      </w:r>
      <w:r>
        <w:rPr>
          <w:noProof/>
        </w:rPr>
        <w:tab/>
        <w:t>56, 236</w:t>
      </w:r>
    </w:p>
    <w:p w:rsidR="00AC041D" w:rsidRDefault="00AC041D" w:rsidP="0056723B">
      <w:pPr>
        <w:pStyle w:val="Index1"/>
        <w:rPr>
          <w:noProof/>
        </w:rPr>
      </w:pPr>
      <w:r>
        <w:rPr>
          <w:noProof/>
        </w:rPr>
        <w:t>ALEMTUZUMAB</w:t>
      </w:r>
      <w:r>
        <w:rPr>
          <w:noProof/>
        </w:rPr>
        <w:tab/>
        <w:t>56</w:t>
      </w:r>
    </w:p>
    <w:p w:rsidR="00AC041D" w:rsidRDefault="00AC041D" w:rsidP="0056723B">
      <w:pPr>
        <w:pStyle w:val="Index1"/>
        <w:rPr>
          <w:noProof/>
        </w:rPr>
      </w:pPr>
      <w:r w:rsidRPr="00E1557F">
        <w:rPr>
          <w:noProof/>
          <w:lang w:val="en-GB"/>
        </w:rPr>
        <w:t>ALENDRONIC ACID</w:t>
      </w:r>
      <w:r>
        <w:rPr>
          <w:noProof/>
        </w:rPr>
        <w:tab/>
        <w:t>56</w:t>
      </w:r>
    </w:p>
    <w:p w:rsidR="00AC041D" w:rsidRDefault="00AC041D" w:rsidP="0056723B">
      <w:pPr>
        <w:pStyle w:val="Index1"/>
        <w:rPr>
          <w:noProof/>
        </w:rPr>
      </w:pPr>
      <w:r w:rsidRPr="00E1557F">
        <w:rPr>
          <w:noProof/>
          <w:lang w:val="en-GB"/>
        </w:rPr>
        <w:t>ALFACALCIDOL</w:t>
      </w:r>
      <w:r>
        <w:rPr>
          <w:noProof/>
        </w:rPr>
        <w:tab/>
        <w:t>56</w:t>
      </w:r>
    </w:p>
    <w:p w:rsidR="00AC041D" w:rsidRDefault="00AC041D" w:rsidP="0056723B">
      <w:pPr>
        <w:pStyle w:val="Index1"/>
        <w:rPr>
          <w:noProof/>
        </w:rPr>
      </w:pPr>
      <w:r w:rsidRPr="00E1557F">
        <w:rPr>
          <w:noProof/>
          <w:lang w:val="en-GB"/>
        </w:rPr>
        <w:t>ALFENTANIL</w:t>
      </w:r>
      <w:r>
        <w:rPr>
          <w:noProof/>
        </w:rPr>
        <w:tab/>
        <w:t>209</w:t>
      </w:r>
    </w:p>
    <w:p w:rsidR="00AC041D" w:rsidRDefault="00AC041D" w:rsidP="0056723B">
      <w:pPr>
        <w:pStyle w:val="Index1"/>
        <w:rPr>
          <w:noProof/>
        </w:rPr>
      </w:pPr>
      <w:r w:rsidRPr="00E1557F">
        <w:rPr>
          <w:noProof/>
          <w:lang w:val="en-GB"/>
        </w:rPr>
        <w:t>ALFUZOSIN</w:t>
      </w:r>
      <w:r>
        <w:rPr>
          <w:noProof/>
        </w:rPr>
        <w:tab/>
        <w:t>56</w:t>
      </w:r>
    </w:p>
    <w:p w:rsidR="00AC041D" w:rsidRDefault="00AC041D" w:rsidP="0056723B">
      <w:pPr>
        <w:pStyle w:val="Index1"/>
        <w:rPr>
          <w:noProof/>
        </w:rPr>
      </w:pPr>
      <w:r>
        <w:rPr>
          <w:noProof/>
        </w:rPr>
        <w:t>ALGICIDES</w:t>
      </w:r>
      <w:r>
        <w:rPr>
          <w:noProof/>
        </w:rPr>
        <w:tab/>
        <w:t>219</w:t>
      </w:r>
    </w:p>
    <w:p w:rsidR="00AC041D" w:rsidRDefault="00AC041D" w:rsidP="0056723B">
      <w:pPr>
        <w:pStyle w:val="Index1"/>
        <w:rPr>
          <w:noProof/>
        </w:rPr>
      </w:pPr>
      <w:r w:rsidRPr="00E1557F">
        <w:rPr>
          <w:noProof/>
          <w:lang w:val="en-GB"/>
        </w:rPr>
        <w:t>ALGLUCERASE</w:t>
      </w:r>
      <w:r>
        <w:rPr>
          <w:noProof/>
        </w:rPr>
        <w:tab/>
        <w:t>56</w:t>
      </w:r>
    </w:p>
    <w:p w:rsidR="00AC041D" w:rsidRDefault="00AC041D" w:rsidP="0056723B">
      <w:pPr>
        <w:pStyle w:val="Index1"/>
        <w:rPr>
          <w:noProof/>
        </w:rPr>
      </w:pPr>
      <w:r>
        <w:rPr>
          <w:noProof/>
        </w:rPr>
        <w:t>ALGLUCOSIDASE</w:t>
      </w:r>
      <w:r>
        <w:rPr>
          <w:noProof/>
        </w:rPr>
        <w:tab/>
        <w:t>56</w:t>
      </w:r>
    </w:p>
    <w:p w:rsidR="00AC041D" w:rsidRDefault="00AC041D" w:rsidP="0056723B">
      <w:pPr>
        <w:pStyle w:val="Index1"/>
        <w:rPr>
          <w:noProof/>
        </w:rPr>
      </w:pPr>
      <w:r>
        <w:rPr>
          <w:noProof/>
        </w:rPr>
        <w:t>ALISKIREN</w:t>
      </w:r>
      <w:r>
        <w:rPr>
          <w:noProof/>
        </w:rPr>
        <w:tab/>
        <w:t>56</w:t>
      </w:r>
    </w:p>
    <w:p w:rsidR="00AC041D" w:rsidRDefault="00AC041D" w:rsidP="0056723B">
      <w:pPr>
        <w:pStyle w:val="Index1"/>
        <w:rPr>
          <w:noProof/>
        </w:rPr>
      </w:pPr>
      <w:r w:rsidRPr="00E1557F">
        <w:rPr>
          <w:caps/>
          <w:noProof/>
          <w:lang w:val="en-GB"/>
        </w:rPr>
        <w:t>Alkaline salts</w:t>
      </w:r>
      <w:r>
        <w:rPr>
          <w:noProof/>
        </w:rPr>
        <w:tab/>
        <w:t xml:space="preserve">14, 22, </w:t>
      </w:r>
      <w:r w:rsidR="00E92B6D">
        <w:rPr>
          <w:noProof/>
        </w:rPr>
        <w:t xml:space="preserve">133, 161, 231, </w:t>
      </w:r>
      <w:r>
        <w:rPr>
          <w:noProof/>
        </w:rPr>
        <w:t>240, 261</w:t>
      </w:r>
    </w:p>
    <w:p w:rsidR="00AC041D" w:rsidRDefault="00AC041D" w:rsidP="0056723B">
      <w:pPr>
        <w:pStyle w:val="Index1"/>
        <w:rPr>
          <w:noProof/>
        </w:rPr>
      </w:pPr>
      <w:r w:rsidRPr="00E1557F">
        <w:rPr>
          <w:noProof/>
          <w:lang w:val="en-GB"/>
        </w:rPr>
        <w:t>ALKOXYAMPHETAMINES</w:t>
      </w:r>
      <w:r>
        <w:rPr>
          <w:noProof/>
        </w:rPr>
        <w:tab/>
        <w:t>212</w:t>
      </w:r>
    </w:p>
    <w:p w:rsidR="00AC041D" w:rsidRDefault="00AC041D" w:rsidP="0056723B">
      <w:pPr>
        <w:pStyle w:val="Index1"/>
        <w:rPr>
          <w:noProof/>
        </w:rPr>
      </w:pPr>
      <w:r w:rsidRPr="00E1557F">
        <w:rPr>
          <w:noProof/>
          <w:lang w:val="en-GB"/>
        </w:rPr>
        <w:t>ALKOXYLATED FATTY ALKYLAMINE POLYMER</w:t>
      </w:r>
      <w:r>
        <w:rPr>
          <w:noProof/>
        </w:rPr>
        <w:tab/>
        <w:t>133, 161</w:t>
      </w:r>
    </w:p>
    <w:p w:rsidR="00AC041D" w:rsidRDefault="00AC041D" w:rsidP="0056723B">
      <w:pPr>
        <w:pStyle w:val="Index1"/>
        <w:rPr>
          <w:noProof/>
        </w:rPr>
      </w:pPr>
      <w:r w:rsidRPr="00E1557F">
        <w:rPr>
          <w:noProof/>
          <w:lang w:val="en-GB"/>
        </w:rPr>
        <w:t>ALKOXYPHENYLETHYLAMINES</w:t>
      </w:r>
      <w:r>
        <w:rPr>
          <w:noProof/>
        </w:rPr>
        <w:tab/>
        <w:t>212</w:t>
      </w:r>
    </w:p>
    <w:p w:rsidR="00E92B6D" w:rsidRDefault="00AC041D" w:rsidP="0056723B">
      <w:pPr>
        <w:pStyle w:val="Index1"/>
        <w:rPr>
          <w:noProof/>
        </w:rPr>
      </w:pPr>
      <w:r>
        <w:rPr>
          <w:noProof/>
        </w:rPr>
        <w:t xml:space="preserve">ALKYL ACETANILIDES </w:t>
      </w:r>
    </w:p>
    <w:p w:rsidR="00AC041D" w:rsidRDefault="00E92B6D" w:rsidP="0056723B">
      <w:pPr>
        <w:pStyle w:val="Index1"/>
        <w:rPr>
          <w:noProof/>
        </w:rPr>
      </w:pPr>
      <w:r>
        <w:rPr>
          <w:noProof/>
        </w:rPr>
        <w:tab/>
      </w:r>
      <w:r w:rsidR="00AC041D" w:rsidRPr="00E1557F">
        <w:rPr>
          <w:i/>
          <w:noProof/>
        </w:rPr>
        <w:t xml:space="preserve">See </w:t>
      </w:r>
      <w:r w:rsidR="00AC041D">
        <w:rPr>
          <w:noProof/>
        </w:rPr>
        <w:t>ACETANILIDE</w:t>
      </w:r>
      <w:r w:rsidR="00AC041D">
        <w:rPr>
          <w:noProof/>
        </w:rPr>
        <w:tab/>
        <w:t>54</w:t>
      </w:r>
    </w:p>
    <w:p w:rsidR="00E92B6D" w:rsidRDefault="00923447" w:rsidP="0056723B">
      <w:pPr>
        <w:pStyle w:val="Index1"/>
        <w:rPr>
          <w:noProof/>
        </w:rPr>
      </w:pPr>
      <w:r w:rsidRPr="00E1557F">
        <w:rPr>
          <w:noProof/>
          <w:lang w:val="en-GB"/>
        </w:rPr>
        <w:t>ALKYL SULFONALS</w:t>
      </w:r>
      <w:r>
        <w:rPr>
          <w:noProof/>
        </w:rPr>
        <w:t xml:space="preserve"> </w:t>
      </w:r>
    </w:p>
    <w:p w:rsidR="00AC041D" w:rsidRDefault="00E92B6D" w:rsidP="0056723B">
      <w:pPr>
        <w:pStyle w:val="Index1"/>
        <w:rPr>
          <w:noProof/>
        </w:rPr>
      </w:pPr>
      <w:r>
        <w:rPr>
          <w:noProof/>
        </w:rPr>
        <w:tab/>
      </w:r>
      <w:r w:rsidR="00AC041D" w:rsidRPr="00E1557F">
        <w:rPr>
          <w:i/>
          <w:noProof/>
        </w:rPr>
        <w:t>See</w:t>
      </w:r>
      <w:r w:rsidR="00AC041D">
        <w:rPr>
          <w:noProof/>
        </w:rPr>
        <w:t xml:space="preserve"> SULFONMETHANE</w:t>
      </w:r>
      <w:r w:rsidR="00AC041D">
        <w:rPr>
          <w:noProof/>
        </w:rPr>
        <w:tab/>
        <w:t>123</w:t>
      </w:r>
    </w:p>
    <w:p w:rsidR="00E92B6D" w:rsidRDefault="00AC041D" w:rsidP="0056723B">
      <w:pPr>
        <w:pStyle w:val="Index1"/>
        <w:rPr>
          <w:noProof/>
          <w:lang w:val="en-GB"/>
        </w:rPr>
      </w:pPr>
      <w:r w:rsidRPr="00E1557F">
        <w:rPr>
          <w:noProof/>
          <w:lang w:val="en-GB"/>
        </w:rPr>
        <w:t xml:space="preserve">ALKYL THIOUREAS </w:t>
      </w:r>
    </w:p>
    <w:p w:rsidR="00AC041D" w:rsidRDefault="00E92B6D"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THIOUREA AND ALKYL THIOUREAS</w:t>
      </w:r>
      <w:r w:rsidR="00AC041D">
        <w:rPr>
          <w:noProof/>
        </w:rPr>
        <w:tab/>
        <w:t>196</w:t>
      </w:r>
    </w:p>
    <w:p w:rsidR="00E92B6D" w:rsidRDefault="00E92B6D" w:rsidP="0056723B">
      <w:pPr>
        <w:pStyle w:val="Index1"/>
        <w:rPr>
          <w:noProof/>
        </w:rPr>
      </w:pPr>
      <w:r w:rsidRPr="00E1557F">
        <w:rPr>
          <w:noProof/>
        </w:rPr>
        <w:t xml:space="preserve">ALKYLATED PHENYLENEDIAMINES </w:t>
      </w:r>
    </w:p>
    <w:p w:rsidR="00AC041D" w:rsidRDefault="00E92B6D" w:rsidP="0056723B">
      <w:pPr>
        <w:pStyle w:val="Index1"/>
        <w:rPr>
          <w:noProof/>
        </w:rPr>
      </w:pPr>
      <w:r>
        <w:rPr>
          <w:noProof/>
        </w:rPr>
        <w:tab/>
      </w:r>
      <w:r w:rsidR="00AC041D" w:rsidRPr="00E1557F">
        <w:rPr>
          <w:i/>
          <w:noProof/>
        </w:rPr>
        <w:t xml:space="preserve">See </w:t>
      </w:r>
      <w:r w:rsidRPr="00E1557F">
        <w:rPr>
          <w:noProof/>
          <w:lang w:val="en-GB"/>
        </w:rPr>
        <w:t>PHENYLENEDIAMINES</w:t>
      </w:r>
      <w:r w:rsidR="00AC041D">
        <w:rPr>
          <w:noProof/>
        </w:rPr>
        <w:tab/>
        <w:t>189, 248</w:t>
      </w:r>
    </w:p>
    <w:p w:rsidR="00AC041D" w:rsidRDefault="00AC041D" w:rsidP="0056723B">
      <w:pPr>
        <w:pStyle w:val="Index1"/>
        <w:rPr>
          <w:noProof/>
        </w:rPr>
      </w:pPr>
      <w:r w:rsidRPr="00E1557F">
        <w:rPr>
          <w:noProof/>
          <w:lang w:val="en-GB"/>
        </w:rPr>
        <w:t>ALKYLTHIOAMPHETAMINES</w:t>
      </w:r>
      <w:r>
        <w:rPr>
          <w:noProof/>
        </w:rPr>
        <w:tab/>
        <w:t>212</w:t>
      </w:r>
    </w:p>
    <w:p w:rsidR="00AC041D" w:rsidRDefault="00AC041D" w:rsidP="0056723B">
      <w:pPr>
        <w:pStyle w:val="Index1"/>
        <w:rPr>
          <w:noProof/>
        </w:rPr>
      </w:pPr>
      <w:r w:rsidRPr="00E1557F">
        <w:rPr>
          <w:noProof/>
          <w:lang w:val="en-GB"/>
        </w:rPr>
        <w:t>ALLERGENS</w:t>
      </w:r>
      <w:r>
        <w:rPr>
          <w:noProof/>
        </w:rPr>
        <w:tab/>
        <w:t>56</w:t>
      </w:r>
    </w:p>
    <w:p w:rsidR="00AC041D" w:rsidRDefault="00AC041D" w:rsidP="0056723B">
      <w:pPr>
        <w:pStyle w:val="Index1"/>
        <w:rPr>
          <w:noProof/>
        </w:rPr>
      </w:pPr>
      <w:r w:rsidRPr="00E1557F">
        <w:rPr>
          <w:noProof/>
          <w:lang w:val="en-GB"/>
        </w:rPr>
        <w:t>ALLETHRIN</w:t>
      </w:r>
      <w:r>
        <w:rPr>
          <w:noProof/>
        </w:rPr>
        <w:tab/>
        <w:t>133, 161</w:t>
      </w:r>
    </w:p>
    <w:p w:rsidR="00AC041D" w:rsidRDefault="00AC041D" w:rsidP="0056723B">
      <w:pPr>
        <w:pStyle w:val="Index1"/>
        <w:rPr>
          <w:noProof/>
        </w:rPr>
      </w:pPr>
      <w:r w:rsidRPr="00E1557F">
        <w:rPr>
          <w:noProof/>
          <w:lang w:val="en-GB"/>
        </w:rPr>
        <w:t>ALLOPURINOL</w:t>
      </w:r>
      <w:r>
        <w:rPr>
          <w:noProof/>
        </w:rPr>
        <w:tab/>
        <w:t>56</w:t>
      </w:r>
    </w:p>
    <w:p w:rsidR="00AC041D" w:rsidRDefault="00AC041D" w:rsidP="0056723B">
      <w:pPr>
        <w:pStyle w:val="Index1"/>
        <w:rPr>
          <w:noProof/>
        </w:rPr>
      </w:pPr>
      <w:r w:rsidRPr="00E1557F">
        <w:rPr>
          <w:noProof/>
          <w:lang w:val="en-GB"/>
        </w:rPr>
        <w:t>ALLOXYDIM</w:t>
      </w:r>
      <w:r>
        <w:rPr>
          <w:noProof/>
        </w:rPr>
        <w:tab/>
        <w:t>133</w:t>
      </w:r>
    </w:p>
    <w:p w:rsidR="0014406B" w:rsidRPr="0014406B" w:rsidRDefault="0014406B" w:rsidP="0014406B">
      <w:pPr>
        <w:pStyle w:val="schedbody"/>
        <w:spacing w:line="240" w:lineRule="auto"/>
        <w:rPr>
          <w:rFonts w:asciiTheme="minorHAnsi" w:hAnsiTheme="minorHAnsi" w:cs="Times New Roman"/>
          <w:noProof/>
          <w:color w:val="auto"/>
          <w:sz w:val="18"/>
          <w:szCs w:val="18"/>
          <w:lang w:val="en-GB"/>
        </w:rPr>
      </w:pPr>
      <w:r w:rsidRPr="0014406B">
        <w:rPr>
          <w:rFonts w:asciiTheme="minorHAnsi" w:hAnsiTheme="minorHAnsi" w:cs="Times New Roman"/>
          <w:noProof/>
          <w:color w:val="auto"/>
          <w:sz w:val="18"/>
          <w:szCs w:val="18"/>
          <w:lang w:val="en-GB"/>
        </w:rPr>
        <w:t>ALUMINIUM PHOSPHIDE</w:t>
      </w:r>
    </w:p>
    <w:p w:rsidR="0014406B" w:rsidRPr="0014406B" w:rsidRDefault="0014406B" w:rsidP="0014406B">
      <w:pPr>
        <w:pStyle w:val="schedbody"/>
        <w:tabs>
          <w:tab w:val="clear" w:pos="624"/>
          <w:tab w:val="left" w:pos="284"/>
        </w:tabs>
        <w:spacing w:line="240" w:lineRule="auto"/>
        <w:rPr>
          <w:rFonts w:asciiTheme="minorHAnsi" w:hAnsiTheme="minorHAnsi" w:cs="Times New Roman"/>
          <w:noProof/>
          <w:color w:val="auto"/>
          <w:sz w:val="18"/>
          <w:szCs w:val="18"/>
          <w:lang w:val="en-GB"/>
        </w:rPr>
      </w:pPr>
      <w:r w:rsidRPr="0014406B">
        <w:rPr>
          <w:rFonts w:asciiTheme="minorHAnsi" w:hAnsiTheme="minorHAnsi" w:cs="Times New Roman"/>
          <w:noProof/>
          <w:color w:val="auto"/>
          <w:sz w:val="18"/>
          <w:szCs w:val="18"/>
          <w:lang w:val="en-GB"/>
        </w:rPr>
        <w:tab/>
      </w:r>
      <w:r w:rsidRPr="00DE1BBA">
        <w:rPr>
          <w:rFonts w:asciiTheme="minorHAnsi" w:hAnsiTheme="minorHAnsi" w:cs="Times New Roman"/>
          <w:i/>
          <w:noProof/>
          <w:color w:val="auto"/>
          <w:sz w:val="18"/>
          <w:szCs w:val="18"/>
          <w:lang w:val="en-GB"/>
        </w:rPr>
        <w:t>See</w:t>
      </w:r>
      <w:r w:rsidRPr="0014406B">
        <w:rPr>
          <w:rFonts w:asciiTheme="minorHAnsi" w:hAnsiTheme="minorHAnsi" w:cs="Times New Roman"/>
          <w:noProof/>
          <w:color w:val="auto"/>
          <w:sz w:val="18"/>
          <w:szCs w:val="18"/>
          <w:lang w:val="en-GB"/>
        </w:rPr>
        <w:t xml:space="preserve"> PHOSPHIDES, METALLIC</w:t>
      </w:r>
    </w:p>
    <w:p w:rsidR="00AC041D" w:rsidRPr="00E92B6D" w:rsidRDefault="00AC041D" w:rsidP="0056723B">
      <w:pPr>
        <w:pStyle w:val="Index1"/>
        <w:rPr>
          <w:noProof/>
        </w:rPr>
      </w:pPr>
      <w:r w:rsidRPr="00E92B6D">
        <w:rPr>
          <w:noProof/>
          <w:lang w:val="en-GB"/>
        </w:rPr>
        <w:t>ALLYL ALCOHOL</w:t>
      </w:r>
      <w:r w:rsidRPr="00E92B6D">
        <w:rPr>
          <w:noProof/>
        </w:rPr>
        <w:tab/>
        <w:t>199</w:t>
      </w:r>
      <w:r w:rsidR="00E92B6D" w:rsidRPr="00E92B6D">
        <w:rPr>
          <w:noProof/>
        </w:rPr>
        <w:t>, 281</w:t>
      </w:r>
    </w:p>
    <w:p w:rsidR="00AC041D" w:rsidRPr="00E92B6D" w:rsidRDefault="00AC041D" w:rsidP="0056723B">
      <w:pPr>
        <w:pStyle w:val="Index1"/>
        <w:rPr>
          <w:noProof/>
        </w:rPr>
      </w:pPr>
      <w:r w:rsidRPr="00E92B6D">
        <w:rPr>
          <w:noProof/>
          <w:lang w:val="en-GB"/>
        </w:rPr>
        <w:t>ALLYLISOPROPYLACETYLUREA</w:t>
      </w:r>
      <w:r w:rsidRPr="00E92B6D">
        <w:rPr>
          <w:noProof/>
        </w:rPr>
        <w:tab/>
        <w:t>231</w:t>
      </w:r>
    </w:p>
    <w:p w:rsidR="00AC041D" w:rsidRPr="00E92B6D" w:rsidRDefault="00AC041D" w:rsidP="0056723B">
      <w:pPr>
        <w:pStyle w:val="Index1"/>
        <w:rPr>
          <w:noProof/>
        </w:rPr>
      </w:pPr>
      <w:r w:rsidRPr="00E92B6D">
        <w:rPr>
          <w:noProof/>
          <w:lang w:val="en-GB"/>
        </w:rPr>
        <w:lastRenderedPageBreak/>
        <w:t>ALLYLOESTRENOL</w:t>
      </w:r>
      <w:r w:rsidRPr="00E92B6D">
        <w:rPr>
          <w:noProof/>
        </w:rPr>
        <w:tab/>
        <w:t>56</w:t>
      </w:r>
    </w:p>
    <w:p w:rsidR="00AC041D" w:rsidRPr="00E92B6D" w:rsidRDefault="00AC041D" w:rsidP="0056723B">
      <w:pPr>
        <w:pStyle w:val="Index1"/>
        <w:rPr>
          <w:noProof/>
        </w:rPr>
      </w:pPr>
      <w:r w:rsidRPr="00E92B6D">
        <w:rPr>
          <w:noProof/>
          <w:lang w:val="en-GB"/>
        </w:rPr>
        <w:t>ALLYLPRODINE</w:t>
      </w:r>
      <w:r w:rsidRPr="00E92B6D">
        <w:rPr>
          <w:noProof/>
        </w:rPr>
        <w:tab/>
        <w:t>212</w:t>
      </w:r>
    </w:p>
    <w:p w:rsidR="00AC041D" w:rsidRPr="00E92B6D" w:rsidRDefault="00AC041D" w:rsidP="0056723B">
      <w:pPr>
        <w:pStyle w:val="Index1"/>
        <w:rPr>
          <w:noProof/>
        </w:rPr>
      </w:pPr>
      <w:r w:rsidRPr="00E92B6D">
        <w:rPr>
          <w:noProof/>
        </w:rPr>
        <w:t>ALOGLIPTIN</w:t>
      </w:r>
      <w:r w:rsidRPr="00E92B6D">
        <w:rPr>
          <w:noProof/>
        </w:rPr>
        <w:tab/>
        <w:t>56</w:t>
      </w:r>
    </w:p>
    <w:p w:rsidR="00AC041D" w:rsidRPr="00E92B6D" w:rsidRDefault="00AC041D" w:rsidP="0056723B">
      <w:pPr>
        <w:pStyle w:val="Index1"/>
        <w:rPr>
          <w:noProof/>
        </w:rPr>
      </w:pPr>
      <w:r w:rsidRPr="00E92B6D">
        <w:rPr>
          <w:noProof/>
          <w:lang w:val="en-GB"/>
        </w:rPr>
        <w:t>ALOSETRON</w:t>
      </w:r>
      <w:r w:rsidRPr="00E92B6D">
        <w:rPr>
          <w:noProof/>
        </w:rPr>
        <w:tab/>
        <w:t>56</w:t>
      </w:r>
    </w:p>
    <w:p w:rsidR="00AC041D" w:rsidRPr="00E92B6D" w:rsidRDefault="00AC041D" w:rsidP="0056723B">
      <w:pPr>
        <w:pStyle w:val="Index1"/>
        <w:rPr>
          <w:noProof/>
        </w:rPr>
      </w:pPr>
      <w:r w:rsidRPr="00E92B6D">
        <w:rPr>
          <w:noProof/>
          <w:lang w:val="en-GB"/>
        </w:rPr>
        <w:t>ALOXIPRIN</w:t>
      </w:r>
      <w:r w:rsidRPr="00E92B6D">
        <w:rPr>
          <w:noProof/>
        </w:rPr>
        <w:tab/>
        <w:t>32</w:t>
      </w:r>
    </w:p>
    <w:p w:rsidR="00AC041D" w:rsidRPr="00E92B6D" w:rsidRDefault="00AC041D" w:rsidP="0056723B">
      <w:pPr>
        <w:pStyle w:val="Index1"/>
        <w:rPr>
          <w:noProof/>
        </w:rPr>
      </w:pPr>
      <w:r w:rsidRPr="00E92B6D">
        <w:rPr>
          <w:noProof/>
          <w:lang w:val="en-GB"/>
        </w:rPr>
        <w:t>ALPHA1-PROTEINASE INHIBITOR (HUMAN)</w:t>
      </w:r>
      <w:r w:rsidRPr="00E92B6D">
        <w:rPr>
          <w:noProof/>
        </w:rPr>
        <w:tab/>
        <w:t>56</w:t>
      </w:r>
    </w:p>
    <w:p w:rsidR="00AC041D" w:rsidRPr="00E92B6D" w:rsidRDefault="00AC041D" w:rsidP="0056723B">
      <w:pPr>
        <w:pStyle w:val="Index1"/>
        <w:rPr>
          <w:noProof/>
        </w:rPr>
      </w:pPr>
      <w:r w:rsidRPr="00E92B6D">
        <w:rPr>
          <w:noProof/>
          <w:lang w:val="en-GB"/>
        </w:rPr>
        <w:t>ALPHACETYLMETHADOL</w:t>
      </w:r>
      <w:r w:rsidRPr="00E92B6D">
        <w:rPr>
          <w:noProof/>
        </w:rPr>
        <w:tab/>
        <w:t>209</w:t>
      </w:r>
    </w:p>
    <w:p w:rsidR="00E92B6D" w:rsidRPr="00E92B6D" w:rsidRDefault="000C76EA" w:rsidP="0056723B">
      <w:pPr>
        <w:pStyle w:val="Index1"/>
        <w:rPr>
          <w:noProof/>
          <w:lang w:val="en-GB"/>
        </w:rPr>
      </w:pPr>
      <w:r w:rsidRPr="00E92B6D">
        <w:rPr>
          <w:noProof/>
          <w:lang w:val="en-GB"/>
        </w:rPr>
        <w:t>ALPHA</w:t>
      </w:r>
      <w:r w:rsidR="00AC041D" w:rsidRPr="00E92B6D">
        <w:rPr>
          <w:noProof/>
          <w:lang w:val="en-GB"/>
        </w:rPr>
        <w:t xml:space="preserve">-CHLORALOSE </w:t>
      </w:r>
    </w:p>
    <w:p w:rsidR="00AC041D" w:rsidRPr="00E92B6D" w:rsidRDefault="00E92B6D" w:rsidP="0056723B">
      <w:pPr>
        <w:pStyle w:val="Index1"/>
        <w:rPr>
          <w:noProof/>
        </w:rPr>
      </w:pPr>
      <w:r w:rsidRPr="00E92B6D">
        <w:rPr>
          <w:noProof/>
          <w:lang w:val="en-GB"/>
        </w:rPr>
        <w:tab/>
      </w:r>
      <w:r w:rsidR="00AC041D" w:rsidRPr="00E92B6D">
        <w:rPr>
          <w:i/>
          <w:noProof/>
          <w:lang w:val="en-GB"/>
        </w:rPr>
        <w:t>See</w:t>
      </w:r>
      <w:r w:rsidR="00AC041D" w:rsidRPr="00E92B6D">
        <w:rPr>
          <w:noProof/>
          <w:lang w:val="en-GB"/>
        </w:rPr>
        <w:t xml:space="preserve"> CHLORALOSE</w:t>
      </w:r>
      <w:r w:rsidR="00AC041D" w:rsidRPr="00E92B6D">
        <w:rPr>
          <w:noProof/>
        </w:rPr>
        <w:tab/>
        <w:t>168</w:t>
      </w:r>
    </w:p>
    <w:p w:rsidR="00AC041D" w:rsidRDefault="000C76EA" w:rsidP="0056723B">
      <w:pPr>
        <w:pStyle w:val="Index1"/>
        <w:rPr>
          <w:noProof/>
        </w:rPr>
      </w:pPr>
      <w:r w:rsidRPr="00E92B6D">
        <w:rPr>
          <w:noProof/>
          <w:lang w:val="en-GB"/>
        </w:rPr>
        <w:t>ALPHA</w:t>
      </w:r>
      <w:r w:rsidR="00AC041D" w:rsidRPr="00E92B6D">
        <w:rPr>
          <w:noProof/>
          <w:lang w:val="en-GB"/>
        </w:rPr>
        <w:t>-CHLOROHYDRIN</w:t>
      </w:r>
      <w:r w:rsidR="00AC041D" w:rsidRPr="00E92B6D">
        <w:rPr>
          <w:noProof/>
        </w:rPr>
        <w:tab/>
        <w:t>169</w:t>
      </w:r>
      <w:r w:rsidR="00E92B6D" w:rsidRPr="00E92B6D">
        <w:rPr>
          <w:noProof/>
        </w:rPr>
        <w:t>, 264</w:t>
      </w:r>
    </w:p>
    <w:p w:rsidR="00AC041D" w:rsidRDefault="000C76EA" w:rsidP="0056723B">
      <w:pPr>
        <w:pStyle w:val="Index1"/>
        <w:rPr>
          <w:noProof/>
        </w:rPr>
      </w:pPr>
      <w:r w:rsidRPr="00E92B6D">
        <w:rPr>
          <w:noProof/>
          <w:lang w:val="en-GB"/>
        </w:rPr>
        <w:t>ALPHA</w:t>
      </w:r>
      <w:r w:rsidRPr="00E1557F">
        <w:rPr>
          <w:noProof/>
          <w:lang w:val="en-GB"/>
        </w:rPr>
        <w:t xml:space="preserve"> </w:t>
      </w:r>
      <w:r w:rsidR="00AC041D" w:rsidRPr="00E1557F">
        <w:rPr>
          <w:noProof/>
          <w:lang w:val="en-GB"/>
        </w:rPr>
        <w:t>-CYPERMETHRIN</w:t>
      </w:r>
      <w:r w:rsidR="00AC041D">
        <w:rPr>
          <w:noProof/>
        </w:rPr>
        <w:tab/>
        <w:t>134, 162, 199</w:t>
      </w:r>
    </w:p>
    <w:p w:rsidR="00AC041D" w:rsidRDefault="00AC041D" w:rsidP="0056723B">
      <w:pPr>
        <w:pStyle w:val="Index1"/>
        <w:rPr>
          <w:noProof/>
        </w:rPr>
      </w:pPr>
      <w:r w:rsidRPr="00E1557F">
        <w:rPr>
          <w:noProof/>
          <w:lang w:val="en-GB"/>
        </w:rPr>
        <w:t>ALPHADOLONE</w:t>
      </w:r>
      <w:r>
        <w:rPr>
          <w:noProof/>
        </w:rPr>
        <w:tab/>
        <w:t>56</w:t>
      </w:r>
    </w:p>
    <w:p w:rsidR="00AC041D" w:rsidRDefault="00AC041D" w:rsidP="0056723B">
      <w:pPr>
        <w:pStyle w:val="Index1"/>
        <w:rPr>
          <w:noProof/>
        </w:rPr>
      </w:pPr>
      <w:r w:rsidRPr="00E1557F">
        <w:rPr>
          <w:noProof/>
          <w:lang w:val="en-GB"/>
        </w:rPr>
        <w:t>ALPHAMEPRODINE</w:t>
      </w:r>
      <w:r>
        <w:rPr>
          <w:noProof/>
        </w:rPr>
        <w:tab/>
        <w:t>212</w:t>
      </w:r>
    </w:p>
    <w:p w:rsidR="00AC041D" w:rsidRDefault="00AC041D" w:rsidP="0056723B">
      <w:pPr>
        <w:pStyle w:val="Index1"/>
        <w:rPr>
          <w:noProof/>
        </w:rPr>
      </w:pPr>
      <w:r w:rsidRPr="00E1557F">
        <w:rPr>
          <w:noProof/>
          <w:lang w:val="en-GB"/>
        </w:rPr>
        <w:t>ALPHAMETHADOL</w:t>
      </w:r>
      <w:r>
        <w:rPr>
          <w:noProof/>
        </w:rPr>
        <w:tab/>
        <w:t>212</w:t>
      </w:r>
    </w:p>
    <w:p w:rsidR="00AC041D" w:rsidRDefault="000C76EA" w:rsidP="0056723B">
      <w:pPr>
        <w:pStyle w:val="Index1"/>
        <w:rPr>
          <w:noProof/>
        </w:rPr>
      </w:pPr>
      <w:r w:rsidRPr="00E92B6D">
        <w:rPr>
          <w:noProof/>
          <w:lang w:val="en-GB"/>
        </w:rPr>
        <w:t>ALPHA</w:t>
      </w:r>
      <w:r w:rsidRPr="00E1557F">
        <w:rPr>
          <w:noProof/>
          <w:lang w:val="en-GB"/>
        </w:rPr>
        <w:t xml:space="preserve"> </w:t>
      </w:r>
      <w:r w:rsidR="00AC041D" w:rsidRPr="00E1557F">
        <w:rPr>
          <w:noProof/>
          <w:lang w:val="en-GB"/>
        </w:rPr>
        <w:t>-METHYLFENTANYL</w:t>
      </w:r>
      <w:r w:rsidR="00AC041D">
        <w:rPr>
          <w:noProof/>
        </w:rPr>
        <w:tab/>
        <w:t>212</w:t>
      </w:r>
    </w:p>
    <w:p w:rsidR="00AC041D" w:rsidRDefault="000C76EA" w:rsidP="0056723B">
      <w:pPr>
        <w:pStyle w:val="Index1"/>
        <w:rPr>
          <w:noProof/>
        </w:rPr>
      </w:pPr>
      <w:r w:rsidRPr="00E92B6D">
        <w:rPr>
          <w:noProof/>
          <w:lang w:val="en-GB"/>
        </w:rPr>
        <w:t>ALPHA</w:t>
      </w:r>
      <w:r w:rsidRPr="00E1557F">
        <w:rPr>
          <w:noProof/>
          <w:lang w:val="en-GB"/>
        </w:rPr>
        <w:t xml:space="preserve"> </w:t>
      </w:r>
      <w:r w:rsidR="00AC041D" w:rsidRPr="00E1557F">
        <w:rPr>
          <w:noProof/>
          <w:lang w:val="en-GB"/>
        </w:rPr>
        <w:t>-METHYLTHIOFENTANYL</w:t>
      </w:r>
      <w:r w:rsidR="00AC041D">
        <w:rPr>
          <w:noProof/>
        </w:rPr>
        <w:tab/>
        <w:t>212</w:t>
      </w:r>
    </w:p>
    <w:p w:rsidR="00AC041D" w:rsidRDefault="00AC041D" w:rsidP="0056723B">
      <w:pPr>
        <w:pStyle w:val="Index1"/>
        <w:rPr>
          <w:noProof/>
        </w:rPr>
      </w:pPr>
      <w:r w:rsidRPr="00E1557F">
        <w:rPr>
          <w:noProof/>
          <w:lang w:val="en-GB"/>
        </w:rPr>
        <w:t>ALPHAPRODINE</w:t>
      </w:r>
      <w:r>
        <w:rPr>
          <w:noProof/>
        </w:rPr>
        <w:tab/>
        <w:t>209</w:t>
      </w:r>
    </w:p>
    <w:p w:rsidR="00AC041D" w:rsidRDefault="00AC041D" w:rsidP="0056723B">
      <w:pPr>
        <w:pStyle w:val="Index1"/>
        <w:rPr>
          <w:noProof/>
        </w:rPr>
      </w:pPr>
      <w:r w:rsidRPr="00E1557F">
        <w:rPr>
          <w:noProof/>
          <w:lang w:val="en-GB"/>
        </w:rPr>
        <w:t>ALPHAXALONE</w:t>
      </w:r>
      <w:r>
        <w:rPr>
          <w:noProof/>
        </w:rPr>
        <w:tab/>
        <w:t>56</w:t>
      </w:r>
    </w:p>
    <w:p w:rsidR="00AC041D" w:rsidRDefault="00AC041D" w:rsidP="0056723B">
      <w:pPr>
        <w:pStyle w:val="Index1"/>
        <w:rPr>
          <w:noProof/>
        </w:rPr>
      </w:pPr>
      <w:r w:rsidRPr="00E92B6D">
        <w:rPr>
          <w:noProof/>
          <w:lang w:val="en-GB"/>
        </w:rPr>
        <w:t>ALPRAZOLAM</w:t>
      </w:r>
      <w:r>
        <w:rPr>
          <w:noProof/>
        </w:rPr>
        <w:tab/>
        <w:t>56</w:t>
      </w:r>
      <w:r w:rsidR="00E92B6D">
        <w:rPr>
          <w:noProof/>
        </w:rPr>
        <w:t>, 283</w:t>
      </w:r>
    </w:p>
    <w:p w:rsidR="00AC041D" w:rsidRDefault="00AC041D" w:rsidP="0056723B">
      <w:pPr>
        <w:pStyle w:val="Index1"/>
        <w:rPr>
          <w:noProof/>
        </w:rPr>
      </w:pPr>
      <w:r w:rsidRPr="00E1557F">
        <w:rPr>
          <w:noProof/>
          <w:lang w:val="en-GB"/>
        </w:rPr>
        <w:t>ALPRENOLOL</w:t>
      </w:r>
      <w:r>
        <w:rPr>
          <w:noProof/>
        </w:rPr>
        <w:tab/>
        <w:t>56</w:t>
      </w:r>
    </w:p>
    <w:p w:rsidR="00AC041D" w:rsidRDefault="00AC041D" w:rsidP="0056723B">
      <w:pPr>
        <w:pStyle w:val="Index1"/>
        <w:rPr>
          <w:noProof/>
        </w:rPr>
      </w:pPr>
      <w:r w:rsidRPr="00E1557F">
        <w:rPr>
          <w:noProof/>
          <w:lang w:val="en-GB"/>
        </w:rPr>
        <w:t>ALPROSTADIL</w:t>
      </w:r>
      <w:r>
        <w:rPr>
          <w:noProof/>
        </w:rPr>
        <w:tab/>
        <w:t>56</w:t>
      </w:r>
    </w:p>
    <w:p w:rsidR="00AC041D" w:rsidRDefault="00AC041D" w:rsidP="0056723B">
      <w:pPr>
        <w:pStyle w:val="Index1"/>
        <w:rPr>
          <w:noProof/>
        </w:rPr>
      </w:pPr>
      <w:r w:rsidRPr="00E1557F">
        <w:rPr>
          <w:noProof/>
          <w:lang w:val="en-GB"/>
        </w:rPr>
        <w:t>ALSEROXYLON</w:t>
      </w:r>
      <w:r>
        <w:rPr>
          <w:noProof/>
        </w:rPr>
        <w:tab/>
        <w:t>56</w:t>
      </w:r>
    </w:p>
    <w:p w:rsidR="00AC041D" w:rsidRDefault="00AC041D" w:rsidP="0056723B">
      <w:pPr>
        <w:pStyle w:val="Index1"/>
        <w:rPr>
          <w:noProof/>
        </w:rPr>
      </w:pPr>
      <w:r w:rsidRPr="00E1557F">
        <w:rPr>
          <w:noProof/>
          <w:lang w:val="en-GB"/>
        </w:rPr>
        <w:t>ALTEPLASE</w:t>
      </w:r>
      <w:r>
        <w:rPr>
          <w:noProof/>
        </w:rPr>
        <w:tab/>
        <w:t>56</w:t>
      </w:r>
    </w:p>
    <w:p w:rsidR="00AC041D" w:rsidRDefault="00AC041D" w:rsidP="0056723B">
      <w:pPr>
        <w:pStyle w:val="Index1"/>
        <w:rPr>
          <w:noProof/>
        </w:rPr>
      </w:pPr>
      <w:r w:rsidRPr="00E1557F">
        <w:rPr>
          <w:noProof/>
          <w:lang w:val="en-GB"/>
        </w:rPr>
        <w:t>ALTRENOGEST</w:t>
      </w:r>
      <w:r>
        <w:rPr>
          <w:noProof/>
        </w:rPr>
        <w:tab/>
        <w:t>56</w:t>
      </w:r>
    </w:p>
    <w:p w:rsidR="00AC041D" w:rsidRDefault="00AC041D" w:rsidP="0056723B">
      <w:pPr>
        <w:pStyle w:val="Index1"/>
        <w:rPr>
          <w:noProof/>
        </w:rPr>
      </w:pPr>
      <w:r w:rsidRPr="00E1557F">
        <w:rPr>
          <w:noProof/>
          <w:lang w:val="en-GB"/>
        </w:rPr>
        <w:t>ALTRETAMINE (hexamethylmelamine</w:t>
      </w:r>
      <w:r>
        <w:rPr>
          <w:noProof/>
        </w:rPr>
        <w:t>)</w:t>
      </w:r>
      <w:r>
        <w:rPr>
          <w:noProof/>
        </w:rPr>
        <w:tab/>
        <w:t>56</w:t>
      </w:r>
    </w:p>
    <w:p w:rsidR="00AC041D" w:rsidRDefault="00AC041D" w:rsidP="0056723B">
      <w:pPr>
        <w:pStyle w:val="Index1"/>
        <w:rPr>
          <w:noProof/>
        </w:rPr>
      </w:pPr>
      <w:r>
        <w:rPr>
          <w:noProof/>
        </w:rPr>
        <w:t>ALUM</w:t>
      </w:r>
      <w:r>
        <w:rPr>
          <w:noProof/>
        </w:rPr>
        <w:tab/>
        <w:t>225</w:t>
      </w:r>
    </w:p>
    <w:p w:rsidR="00AC041D" w:rsidRDefault="00AC041D" w:rsidP="0056723B">
      <w:pPr>
        <w:pStyle w:val="Index1"/>
        <w:rPr>
          <w:noProof/>
        </w:rPr>
      </w:pPr>
      <w:r w:rsidRPr="00E1557F">
        <w:rPr>
          <w:noProof/>
          <w:lang w:val="en-GB"/>
        </w:rPr>
        <w:t>ALUMINIUM AMMONIUM SULFATE</w:t>
      </w:r>
      <w:r>
        <w:rPr>
          <w:noProof/>
        </w:rPr>
        <w:tab/>
        <w:t>225</w:t>
      </w:r>
    </w:p>
    <w:p w:rsidR="00AC041D" w:rsidRDefault="00AC041D" w:rsidP="0056723B">
      <w:pPr>
        <w:pStyle w:val="Index1"/>
        <w:rPr>
          <w:noProof/>
        </w:rPr>
      </w:pPr>
      <w:r w:rsidRPr="00E1557F">
        <w:rPr>
          <w:noProof/>
          <w:lang w:val="en-GB"/>
        </w:rPr>
        <w:t>ALUMINIUM POTASSIUM SULFATE</w:t>
      </w:r>
      <w:r>
        <w:rPr>
          <w:noProof/>
        </w:rPr>
        <w:tab/>
        <w:t>225</w:t>
      </w:r>
    </w:p>
    <w:p w:rsidR="00AC041D" w:rsidRDefault="00AC041D" w:rsidP="0056723B">
      <w:pPr>
        <w:pStyle w:val="Index1"/>
        <w:rPr>
          <w:noProof/>
        </w:rPr>
      </w:pPr>
      <w:r w:rsidRPr="00E1557F">
        <w:rPr>
          <w:noProof/>
          <w:lang w:val="en-GB"/>
        </w:rPr>
        <w:t>ALUMINIUM SILICATE</w:t>
      </w:r>
      <w:r>
        <w:rPr>
          <w:noProof/>
        </w:rPr>
        <w:tab/>
        <w:t>225</w:t>
      </w:r>
    </w:p>
    <w:p w:rsidR="00AC041D" w:rsidRDefault="00AC041D" w:rsidP="0056723B">
      <w:pPr>
        <w:pStyle w:val="Index1"/>
        <w:rPr>
          <w:noProof/>
        </w:rPr>
      </w:pPr>
      <w:r w:rsidRPr="00E1557F">
        <w:rPr>
          <w:noProof/>
          <w:lang w:val="en-GB"/>
        </w:rPr>
        <w:t>ALUMINIUM tris (ETHYLPHOSPHONATE)</w:t>
      </w:r>
      <w:r>
        <w:rPr>
          <w:noProof/>
        </w:rPr>
        <w:tab/>
        <w:t>225</w:t>
      </w:r>
    </w:p>
    <w:p w:rsidR="00E92B6D" w:rsidRDefault="00AC041D" w:rsidP="0056723B">
      <w:pPr>
        <w:pStyle w:val="Index1"/>
        <w:rPr>
          <w:i/>
          <w:noProof/>
        </w:rPr>
      </w:pPr>
      <w:r w:rsidRPr="00E1557F">
        <w:rPr>
          <w:noProof/>
          <w:lang w:val="en-GB"/>
        </w:rPr>
        <w:t>AM-694</w:t>
      </w:r>
      <w:r w:rsidRPr="00E1557F">
        <w:rPr>
          <w:i/>
          <w:noProof/>
        </w:rPr>
        <w:t xml:space="preserve"> </w:t>
      </w:r>
    </w:p>
    <w:p w:rsidR="00AC041D" w:rsidRDefault="00E92B6D" w:rsidP="0056723B">
      <w:pPr>
        <w:pStyle w:val="Index1"/>
        <w:rPr>
          <w:noProof/>
        </w:rPr>
      </w:pPr>
      <w:r>
        <w:rPr>
          <w:i/>
          <w:noProof/>
        </w:rPr>
        <w:tab/>
      </w:r>
      <w:r w:rsidR="00AC041D" w:rsidRPr="00E1557F">
        <w:rPr>
          <w:i/>
          <w:noProof/>
        </w:rPr>
        <w:t>See</w:t>
      </w:r>
      <w:r w:rsidR="00AC041D">
        <w:rPr>
          <w:noProof/>
        </w:rPr>
        <w:t xml:space="preserve"> </w:t>
      </w:r>
      <w:r w:rsidR="00AC041D" w:rsidRPr="00E1557F">
        <w:rPr>
          <w:noProof/>
          <w:lang w:val="en-GB"/>
        </w:rPr>
        <w:t>1-(5-FLUOROPENTYL)-3-(2-IODOBENZOYL)INDOLE</w:t>
      </w:r>
      <w:r w:rsidR="00AC041D">
        <w:rPr>
          <w:noProof/>
        </w:rPr>
        <w:tab/>
        <w:t>214</w:t>
      </w:r>
    </w:p>
    <w:p w:rsidR="00AC041D" w:rsidRDefault="00AC041D" w:rsidP="0056723B">
      <w:pPr>
        <w:pStyle w:val="Index1"/>
        <w:rPr>
          <w:noProof/>
        </w:rPr>
      </w:pPr>
      <w:r w:rsidRPr="00E1557F">
        <w:rPr>
          <w:noProof/>
          <w:lang w:val="en-GB"/>
        </w:rPr>
        <w:t>AMANTADINE</w:t>
      </w:r>
      <w:r>
        <w:rPr>
          <w:noProof/>
        </w:rPr>
        <w:tab/>
        <w:t>56</w:t>
      </w:r>
    </w:p>
    <w:p w:rsidR="00AC041D" w:rsidRDefault="00AC041D" w:rsidP="0056723B">
      <w:pPr>
        <w:pStyle w:val="Index1"/>
        <w:rPr>
          <w:noProof/>
        </w:rPr>
      </w:pPr>
      <w:r w:rsidRPr="00E1557F">
        <w:rPr>
          <w:noProof/>
          <w:lang w:val="en-GB"/>
        </w:rPr>
        <w:t>AMBENONIUM CHLORIDE</w:t>
      </w:r>
      <w:r>
        <w:rPr>
          <w:noProof/>
        </w:rPr>
        <w:tab/>
        <w:t>56</w:t>
      </w:r>
    </w:p>
    <w:p w:rsidR="00AC041D" w:rsidRDefault="00AC041D" w:rsidP="0056723B">
      <w:pPr>
        <w:pStyle w:val="Index1"/>
        <w:rPr>
          <w:noProof/>
        </w:rPr>
      </w:pPr>
      <w:r w:rsidRPr="00E92B6D">
        <w:rPr>
          <w:noProof/>
          <w:lang w:val="en-GB"/>
        </w:rPr>
        <w:t>AMBRISENTAN</w:t>
      </w:r>
      <w:r>
        <w:rPr>
          <w:noProof/>
        </w:rPr>
        <w:tab/>
        <w:t xml:space="preserve">57, 236, </w:t>
      </w:r>
      <w:r w:rsidR="00E92B6D">
        <w:rPr>
          <w:noProof/>
        </w:rPr>
        <w:t xml:space="preserve">261, </w:t>
      </w:r>
      <w:r>
        <w:rPr>
          <w:noProof/>
        </w:rPr>
        <w:t>287</w:t>
      </w:r>
    </w:p>
    <w:p w:rsidR="00AC041D" w:rsidRDefault="00AC041D" w:rsidP="0056723B">
      <w:pPr>
        <w:pStyle w:val="Index1"/>
        <w:rPr>
          <w:noProof/>
        </w:rPr>
      </w:pPr>
      <w:r w:rsidRPr="00E1557F">
        <w:rPr>
          <w:noProof/>
          <w:lang w:val="en-GB"/>
        </w:rPr>
        <w:t>AMBUCETAMIDE</w:t>
      </w:r>
      <w:r>
        <w:rPr>
          <w:noProof/>
        </w:rPr>
        <w:tab/>
        <w:t>57</w:t>
      </w:r>
    </w:p>
    <w:p w:rsidR="00AC041D" w:rsidRDefault="00AC041D" w:rsidP="0056723B">
      <w:pPr>
        <w:pStyle w:val="Index1"/>
        <w:rPr>
          <w:noProof/>
        </w:rPr>
      </w:pPr>
      <w:r w:rsidRPr="00E1557F">
        <w:rPr>
          <w:noProof/>
          <w:lang w:val="en-GB"/>
        </w:rPr>
        <w:t>AMBUTONIUM BROMIDE</w:t>
      </w:r>
      <w:r>
        <w:rPr>
          <w:noProof/>
        </w:rPr>
        <w:tab/>
        <w:t>57</w:t>
      </w:r>
    </w:p>
    <w:p w:rsidR="00AC041D" w:rsidRDefault="00AC041D" w:rsidP="0056723B">
      <w:pPr>
        <w:pStyle w:val="Index1"/>
        <w:rPr>
          <w:noProof/>
        </w:rPr>
      </w:pPr>
      <w:r w:rsidRPr="00E1557F">
        <w:rPr>
          <w:noProof/>
          <w:lang w:val="en-GB"/>
        </w:rPr>
        <w:t>AMCINONIDE</w:t>
      </w:r>
      <w:r>
        <w:rPr>
          <w:noProof/>
        </w:rPr>
        <w:tab/>
        <w:t>57</w:t>
      </w:r>
    </w:p>
    <w:p w:rsidR="00AC041D" w:rsidRDefault="00AC041D" w:rsidP="0056723B">
      <w:pPr>
        <w:pStyle w:val="Index1"/>
        <w:rPr>
          <w:noProof/>
        </w:rPr>
      </w:pPr>
      <w:r w:rsidRPr="00E1557F">
        <w:rPr>
          <w:noProof/>
          <w:lang w:val="en-GB"/>
        </w:rPr>
        <w:t>AMETHOCAINE</w:t>
      </w:r>
      <w:r>
        <w:rPr>
          <w:noProof/>
        </w:rPr>
        <w:tab/>
        <w:t>32, 57</w:t>
      </w:r>
    </w:p>
    <w:p w:rsidR="00AC041D" w:rsidRDefault="00AC041D" w:rsidP="0056723B">
      <w:pPr>
        <w:pStyle w:val="Index1"/>
        <w:rPr>
          <w:noProof/>
        </w:rPr>
      </w:pPr>
      <w:r w:rsidRPr="00E1557F">
        <w:rPr>
          <w:noProof/>
          <w:lang w:val="en-GB"/>
        </w:rPr>
        <w:t>AMETOCTRADIN</w:t>
      </w:r>
      <w:r>
        <w:rPr>
          <w:noProof/>
        </w:rPr>
        <w:tab/>
        <w:t>225</w:t>
      </w:r>
    </w:p>
    <w:p w:rsidR="00AC041D" w:rsidRDefault="00AC041D" w:rsidP="0056723B">
      <w:pPr>
        <w:pStyle w:val="Index1"/>
        <w:rPr>
          <w:noProof/>
        </w:rPr>
      </w:pPr>
      <w:r w:rsidRPr="00E1557F">
        <w:rPr>
          <w:noProof/>
          <w:lang w:val="en-GB"/>
        </w:rPr>
        <w:t>AMETRYN</w:t>
      </w:r>
      <w:r>
        <w:rPr>
          <w:noProof/>
        </w:rPr>
        <w:tab/>
        <w:t>134</w:t>
      </w:r>
    </w:p>
    <w:p w:rsidR="0014406B" w:rsidRPr="0014406B" w:rsidRDefault="0014406B" w:rsidP="0014406B">
      <w:pPr>
        <w:pStyle w:val="schedbody"/>
        <w:spacing w:line="240" w:lineRule="auto"/>
        <w:rPr>
          <w:rFonts w:asciiTheme="minorHAnsi" w:hAnsiTheme="minorHAnsi" w:cs="Times New Roman"/>
          <w:noProof/>
          <w:color w:val="auto"/>
          <w:sz w:val="18"/>
          <w:szCs w:val="18"/>
          <w:lang w:val="en-AU"/>
        </w:rPr>
      </w:pPr>
      <w:r w:rsidRPr="0014406B">
        <w:rPr>
          <w:rFonts w:asciiTheme="minorHAnsi" w:hAnsiTheme="minorHAnsi" w:cs="Times New Roman"/>
          <w:noProof/>
          <w:color w:val="auto"/>
          <w:sz w:val="18"/>
          <w:szCs w:val="18"/>
          <w:lang w:val="en-AU"/>
        </w:rPr>
        <w:t>AMFEBUTAMONE</w:t>
      </w:r>
    </w:p>
    <w:p w:rsidR="0014406B" w:rsidRDefault="0014406B" w:rsidP="0056723B">
      <w:pPr>
        <w:pStyle w:val="Index1"/>
        <w:rPr>
          <w:noProof/>
        </w:rPr>
      </w:pPr>
      <w:r w:rsidRPr="0014406B">
        <w:rPr>
          <w:noProof/>
        </w:rPr>
        <w:tab/>
      </w:r>
      <w:r w:rsidRPr="0014406B">
        <w:rPr>
          <w:i/>
          <w:noProof/>
        </w:rPr>
        <w:t>See</w:t>
      </w:r>
      <w:r w:rsidRPr="0014406B">
        <w:rPr>
          <w:noProof/>
        </w:rPr>
        <w:t xml:space="preserve"> BUPROPION</w:t>
      </w:r>
      <w:r>
        <w:rPr>
          <w:noProof/>
        </w:rPr>
        <w:t xml:space="preserve"> </w:t>
      </w:r>
    </w:p>
    <w:p w:rsidR="00AC041D" w:rsidRDefault="00AC041D" w:rsidP="0056723B">
      <w:pPr>
        <w:pStyle w:val="Index1"/>
        <w:rPr>
          <w:noProof/>
        </w:rPr>
      </w:pPr>
      <w:r>
        <w:rPr>
          <w:noProof/>
        </w:rPr>
        <w:t>AMICARBAZONE</w:t>
      </w:r>
      <w:r>
        <w:rPr>
          <w:noProof/>
        </w:rPr>
        <w:tab/>
        <w:t>162</w:t>
      </w:r>
    </w:p>
    <w:p w:rsidR="00AC041D" w:rsidRDefault="00AC041D" w:rsidP="0056723B">
      <w:pPr>
        <w:pStyle w:val="Index1"/>
        <w:rPr>
          <w:noProof/>
        </w:rPr>
      </w:pPr>
      <w:r w:rsidRPr="00E1557F">
        <w:rPr>
          <w:noProof/>
          <w:lang w:val="en-GB"/>
        </w:rPr>
        <w:t>AMIDITHION</w:t>
      </w:r>
      <w:r>
        <w:rPr>
          <w:noProof/>
        </w:rPr>
        <w:tab/>
        <w:t>162</w:t>
      </w:r>
    </w:p>
    <w:p w:rsidR="00AC041D" w:rsidRDefault="00923447" w:rsidP="0056723B">
      <w:pPr>
        <w:pStyle w:val="Index1"/>
        <w:rPr>
          <w:noProof/>
        </w:rPr>
      </w:pPr>
      <w:r>
        <w:rPr>
          <w:noProof/>
          <w:lang w:val="en-GB"/>
        </w:rPr>
        <w:t>AMIDOPYRINE</w:t>
      </w:r>
    </w:p>
    <w:p w:rsidR="00AC041D" w:rsidRDefault="00E92B6D" w:rsidP="0056723B">
      <w:pPr>
        <w:pStyle w:val="Index1"/>
        <w:rPr>
          <w:noProof/>
        </w:rPr>
      </w:pPr>
      <w:r>
        <w:rPr>
          <w:noProof/>
          <w:lang w:val="en-GB"/>
        </w:rPr>
        <w:tab/>
      </w:r>
      <w:r w:rsidR="00AC041D" w:rsidRPr="00E1557F">
        <w:rPr>
          <w:i/>
          <w:noProof/>
          <w:lang w:val="en-GB"/>
        </w:rPr>
        <w:t>See</w:t>
      </w:r>
      <w:r w:rsidR="00AC041D" w:rsidRPr="00E1557F">
        <w:rPr>
          <w:noProof/>
          <w:lang w:val="en-GB"/>
        </w:rPr>
        <w:t xml:space="preserve"> AMINOPHENAZONE</w:t>
      </w:r>
      <w:r w:rsidR="00AC041D">
        <w:rPr>
          <w:noProof/>
        </w:rPr>
        <w:tab/>
      </w:r>
      <w:r>
        <w:rPr>
          <w:noProof/>
        </w:rPr>
        <w:t xml:space="preserve">57, </w:t>
      </w:r>
      <w:r w:rsidR="00AC041D">
        <w:rPr>
          <w:noProof/>
        </w:rPr>
        <w:t>231</w:t>
      </w:r>
    </w:p>
    <w:p w:rsidR="00AC041D" w:rsidRDefault="00AC041D" w:rsidP="0056723B">
      <w:pPr>
        <w:pStyle w:val="Index1"/>
        <w:rPr>
          <w:noProof/>
        </w:rPr>
      </w:pPr>
      <w:r w:rsidRPr="00E1557F">
        <w:rPr>
          <w:noProof/>
          <w:lang w:val="en-GB"/>
        </w:rPr>
        <w:t>AMIFOSTINE</w:t>
      </w:r>
      <w:r>
        <w:rPr>
          <w:noProof/>
        </w:rPr>
        <w:tab/>
        <w:t>57</w:t>
      </w:r>
    </w:p>
    <w:p w:rsidR="00AC041D" w:rsidRDefault="00AC041D" w:rsidP="0056723B">
      <w:pPr>
        <w:pStyle w:val="Index1"/>
        <w:rPr>
          <w:noProof/>
        </w:rPr>
      </w:pPr>
      <w:r w:rsidRPr="00E1557F">
        <w:rPr>
          <w:noProof/>
          <w:lang w:val="en-GB"/>
        </w:rPr>
        <w:t>AMIKACIN</w:t>
      </w:r>
      <w:r>
        <w:rPr>
          <w:noProof/>
        </w:rPr>
        <w:tab/>
        <w:t>57</w:t>
      </w:r>
    </w:p>
    <w:p w:rsidR="00AC041D" w:rsidRDefault="00AC041D" w:rsidP="0056723B">
      <w:pPr>
        <w:pStyle w:val="Index1"/>
        <w:rPr>
          <w:noProof/>
        </w:rPr>
      </w:pPr>
      <w:r w:rsidRPr="00E1557F">
        <w:rPr>
          <w:noProof/>
          <w:lang w:val="en-GB"/>
        </w:rPr>
        <w:t>AMILORIDE</w:t>
      </w:r>
      <w:r>
        <w:rPr>
          <w:noProof/>
        </w:rPr>
        <w:tab/>
        <w:t>57</w:t>
      </w:r>
    </w:p>
    <w:p w:rsidR="00AC041D" w:rsidRDefault="00AC041D" w:rsidP="0056723B">
      <w:pPr>
        <w:pStyle w:val="Index1"/>
        <w:rPr>
          <w:noProof/>
        </w:rPr>
      </w:pPr>
      <w:r>
        <w:rPr>
          <w:noProof/>
        </w:rPr>
        <w:t>AMINACRINE</w:t>
      </w:r>
      <w:r>
        <w:rPr>
          <w:noProof/>
        </w:rPr>
        <w:tab/>
        <w:t>134, 199</w:t>
      </w:r>
    </w:p>
    <w:p w:rsidR="00AC041D" w:rsidRDefault="00AC041D" w:rsidP="0056723B">
      <w:pPr>
        <w:pStyle w:val="Index1"/>
        <w:rPr>
          <w:noProof/>
        </w:rPr>
      </w:pPr>
      <w:r w:rsidRPr="00E1557F">
        <w:rPr>
          <w:noProof/>
          <w:lang w:val="en-GB"/>
        </w:rPr>
        <w:t>AMINES FOR USE AS CURING AGENTS FOR EPOXY RESINS</w:t>
      </w:r>
      <w:r>
        <w:rPr>
          <w:noProof/>
        </w:rPr>
        <w:tab/>
        <w:t>14, 134, 240, 261</w:t>
      </w:r>
    </w:p>
    <w:p w:rsidR="00BB44E3" w:rsidRDefault="00BB44E3" w:rsidP="0056723B">
      <w:pPr>
        <w:pStyle w:val="Index1"/>
        <w:rPr>
          <w:noProof/>
        </w:rPr>
      </w:pPr>
      <w:r w:rsidRPr="00E1557F">
        <w:rPr>
          <w:noProof/>
          <w:lang w:val="en-GB"/>
        </w:rPr>
        <w:t>2-AMINO-1-(2,5-DIMETHOXY-4-METHYL)PHENYLPROPANE *(STP or DOM</w:t>
      </w:r>
      <w:r>
        <w:rPr>
          <w:noProof/>
        </w:rPr>
        <w:t>)</w:t>
      </w:r>
      <w:r>
        <w:rPr>
          <w:noProof/>
        </w:rPr>
        <w:tab/>
        <w:t>212</w:t>
      </w:r>
    </w:p>
    <w:p w:rsidR="00AC041D" w:rsidRDefault="00AC041D" w:rsidP="0056723B">
      <w:pPr>
        <w:pStyle w:val="Index1"/>
        <w:rPr>
          <w:noProof/>
        </w:rPr>
      </w:pPr>
      <w:r w:rsidRPr="00E1557F">
        <w:rPr>
          <w:noProof/>
          <w:lang w:val="en-GB"/>
        </w:rPr>
        <w:t>AMINOCAPROIC ACID</w:t>
      </w:r>
      <w:r>
        <w:rPr>
          <w:noProof/>
        </w:rPr>
        <w:tab/>
        <w:t>57</w:t>
      </w:r>
    </w:p>
    <w:p w:rsidR="00AC041D" w:rsidRDefault="00AC041D" w:rsidP="0056723B">
      <w:pPr>
        <w:pStyle w:val="Index1"/>
        <w:rPr>
          <w:noProof/>
        </w:rPr>
      </w:pPr>
      <w:r w:rsidRPr="00E1557F">
        <w:rPr>
          <w:noProof/>
          <w:lang w:val="en-GB"/>
        </w:rPr>
        <w:t>AMINOCARB</w:t>
      </w:r>
      <w:r>
        <w:rPr>
          <w:noProof/>
        </w:rPr>
        <w:tab/>
        <w:t>162, 199</w:t>
      </w:r>
    </w:p>
    <w:p w:rsidR="00AC041D" w:rsidRDefault="00AC041D" w:rsidP="0056723B">
      <w:pPr>
        <w:pStyle w:val="Index1"/>
        <w:rPr>
          <w:noProof/>
        </w:rPr>
      </w:pPr>
      <w:r w:rsidRPr="00E1557F">
        <w:rPr>
          <w:noProof/>
          <w:lang w:val="en-GB"/>
        </w:rPr>
        <w:t>AMINOCYCLOPYRACHLOR</w:t>
      </w:r>
      <w:r>
        <w:rPr>
          <w:noProof/>
        </w:rPr>
        <w:tab/>
        <w:t>134</w:t>
      </w:r>
    </w:p>
    <w:p w:rsidR="00AC041D" w:rsidRDefault="00AC041D" w:rsidP="0056723B">
      <w:pPr>
        <w:pStyle w:val="Index1"/>
        <w:rPr>
          <w:noProof/>
        </w:rPr>
      </w:pPr>
      <w:r w:rsidRPr="00E1557F">
        <w:rPr>
          <w:noProof/>
          <w:lang w:val="en-GB"/>
        </w:rPr>
        <w:t>AMINOETHOXYVINYLGLYCINE</w:t>
      </w:r>
      <w:r>
        <w:rPr>
          <w:noProof/>
        </w:rPr>
        <w:tab/>
        <w:t>162</w:t>
      </w:r>
    </w:p>
    <w:p w:rsidR="00AC041D" w:rsidRDefault="00AC041D" w:rsidP="0056723B">
      <w:pPr>
        <w:pStyle w:val="Index1"/>
        <w:rPr>
          <w:noProof/>
        </w:rPr>
      </w:pPr>
      <w:r w:rsidRPr="00E1557F">
        <w:rPr>
          <w:noProof/>
          <w:lang w:val="en-GB"/>
        </w:rPr>
        <w:t>AMINOGLUTETHIMIDE</w:t>
      </w:r>
      <w:r>
        <w:rPr>
          <w:noProof/>
        </w:rPr>
        <w:tab/>
        <w:t>57</w:t>
      </w:r>
    </w:p>
    <w:p w:rsidR="00B334E4" w:rsidRDefault="00B334E4" w:rsidP="0056723B">
      <w:pPr>
        <w:pStyle w:val="Index1"/>
        <w:rPr>
          <w:noProof/>
        </w:rPr>
      </w:pPr>
      <w:r w:rsidRPr="00E1557F">
        <w:rPr>
          <w:noProof/>
          <w:lang w:val="en-GB"/>
        </w:rPr>
        <w:t>5-AMINOLEVULINIC ACID</w:t>
      </w:r>
      <w:r>
        <w:rPr>
          <w:noProof/>
        </w:rPr>
        <w:tab/>
        <w:t>57</w:t>
      </w:r>
    </w:p>
    <w:p w:rsidR="00BB44E3" w:rsidRDefault="00BB44E3" w:rsidP="0056723B">
      <w:pPr>
        <w:pStyle w:val="Index1"/>
        <w:rPr>
          <w:noProof/>
        </w:rPr>
      </w:pPr>
      <w:r w:rsidRPr="00E1557F">
        <w:rPr>
          <w:noProof/>
          <w:lang w:val="en-GB"/>
        </w:rPr>
        <w:t>1-AMINOMETHANAMIDE DIHYDROGEN TETRAOXOSULFATE</w:t>
      </w:r>
      <w:r>
        <w:rPr>
          <w:noProof/>
        </w:rPr>
        <w:tab/>
        <w:t>162</w:t>
      </w:r>
    </w:p>
    <w:p w:rsidR="00AC041D" w:rsidRDefault="00AC041D" w:rsidP="0056723B">
      <w:pPr>
        <w:pStyle w:val="Index1"/>
        <w:rPr>
          <w:noProof/>
        </w:rPr>
      </w:pPr>
      <w:r w:rsidRPr="00E1557F">
        <w:rPr>
          <w:noProof/>
          <w:lang w:val="en-GB"/>
        </w:rPr>
        <w:t>AMINOMETRADINE</w:t>
      </w:r>
      <w:r>
        <w:rPr>
          <w:noProof/>
        </w:rPr>
        <w:tab/>
        <w:t>57</w:t>
      </w:r>
    </w:p>
    <w:p w:rsidR="00AC041D" w:rsidRDefault="00AC041D" w:rsidP="0056723B">
      <w:pPr>
        <w:pStyle w:val="Index1"/>
        <w:rPr>
          <w:noProof/>
        </w:rPr>
      </w:pPr>
      <w:r w:rsidRPr="00E1557F">
        <w:rPr>
          <w:noProof/>
          <w:lang w:val="en-GB"/>
        </w:rPr>
        <w:t>AMINOPHENAZONE (amidopyrine</w:t>
      </w:r>
      <w:r>
        <w:rPr>
          <w:noProof/>
        </w:rPr>
        <w:t>)</w:t>
      </w:r>
      <w:r>
        <w:rPr>
          <w:noProof/>
        </w:rPr>
        <w:tab/>
        <w:t>57, 231</w:t>
      </w:r>
    </w:p>
    <w:p w:rsidR="00BB44E3" w:rsidRDefault="00BB44E3" w:rsidP="0056723B">
      <w:pPr>
        <w:pStyle w:val="Index1"/>
        <w:rPr>
          <w:noProof/>
        </w:rPr>
      </w:pPr>
      <w:r w:rsidRPr="00E1557F">
        <w:rPr>
          <w:noProof/>
        </w:rPr>
        <w:t>2-[(4-AMINOPHENYL)AZO]-1,3-DIMETHYL-1H-IMIDAZOLIUM CHLORIDE</w:t>
      </w:r>
      <w:r>
        <w:rPr>
          <w:noProof/>
        </w:rPr>
        <w:t xml:space="preserve"> </w:t>
      </w:r>
    </w:p>
    <w:p w:rsidR="00BB44E3" w:rsidRDefault="00BB44E3" w:rsidP="0056723B">
      <w:pPr>
        <w:pStyle w:val="Index1"/>
        <w:rPr>
          <w:noProof/>
        </w:rPr>
      </w:pPr>
      <w:r>
        <w:rPr>
          <w:noProof/>
        </w:rPr>
        <w:tab/>
      </w:r>
      <w:r w:rsidRPr="00E1557F">
        <w:rPr>
          <w:i/>
          <w:noProof/>
        </w:rPr>
        <w:t>See</w:t>
      </w:r>
      <w:r>
        <w:rPr>
          <w:noProof/>
        </w:rPr>
        <w:t xml:space="preserve"> BASIC ORANGE 31</w:t>
      </w:r>
      <w:r>
        <w:rPr>
          <w:noProof/>
        </w:rPr>
        <w:tab/>
        <w:t>163, 231</w:t>
      </w:r>
    </w:p>
    <w:p w:rsidR="00AC041D" w:rsidRDefault="00AC041D" w:rsidP="0056723B">
      <w:pPr>
        <w:pStyle w:val="Index1"/>
        <w:rPr>
          <w:noProof/>
        </w:rPr>
      </w:pPr>
      <w:r w:rsidRPr="00E1557F">
        <w:rPr>
          <w:noProof/>
          <w:lang w:val="en-GB"/>
        </w:rPr>
        <w:t>AMINOPHYLLINE</w:t>
      </w:r>
      <w:r>
        <w:rPr>
          <w:noProof/>
        </w:rPr>
        <w:tab/>
        <w:t>48, 57</w:t>
      </w:r>
    </w:p>
    <w:p w:rsidR="00B334E4" w:rsidRDefault="00B334E4" w:rsidP="0056723B">
      <w:pPr>
        <w:pStyle w:val="Index1"/>
        <w:rPr>
          <w:noProof/>
        </w:rPr>
      </w:pPr>
      <w:r w:rsidRPr="00E1557F">
        <w:rPr>
          <w:noProof/>
          <w:lang w:val="en-GB"/>
        </w:rPr>
        <w:t>5-(2-AMINOPROPYL)INDAN</w:t>
      </w:r>
      <w:r>
        <w:rPr>
          <w:noProof/>
        </w:rPr>
        <w:tab/>
        <w:t>212</w:t>
      </w:r>
    </w:p>
    <w:p w:rsidR="00AC041D" w:rsidRDefault="00AC041D" w:rsidP="0056723B">
      <w:pPr>
        <w:pStyle w:val="Index1"/>
        <w:rPr>
          <w:noProof/>
        </w:rPr>
      </w:pPr>
      <w:r w:rsidRPr="00E1557F">
        <w:rPr>
          <w:noProof/>
          <w:lang w:val="en-GB"/>
        </w:rPr>
        <w:lastRenderedPageBreak/>
        <w:t>AMINOPTERIN</w:t>
      </w:r>
      <w:r>
        <w:rPr>
          <w:noProof/>
        </w:rPr>
        <w:tab/>
        <w:t>57</w:t>
      </w:r>
    </w:p>
    <w:p w:rsidR="005D1687" w:rsidRDefault="005D1687" w:rsidP="0056723B">
      <w:pPr>
        <w:pStyle w:val="Index1"/>
        <w:rPr>
          <w:noProof/>
        </w:rPr>
      </w:pPr>
      <w:r w:rsidRPr="00E1557F">
        <w:rPr>
          <w:noProof/>
          <w:lang w:val="en-GB"/>
        </w:rPr>
        <w:t>4-AMINOPYRIDINE</w:t>
      </w:r>
      <w:r>
        <w:rPr>
          <w:noProof/>
        </w:rPr>
        <w:tab/>
        <w:t>57, 199, 240, 281</w:t>
      </w:r>
    </w:p>
    <w:p w:rsidR="00AC041D" w:rsidRDefault="00AC041D" w:rsidP="0056723B">
      <w:pPr>
        <w:pStyle w:val="Index1"/>
        <w:rPr>
          <w:noProof/>
        </w:rPr>
      </w:pPr>
      <w:r>
        <w:rPr>
          <w:noProof/>
        </w:rPr>
        <w:t>AMINOPYRALID</w:t>
      </w:r>
      <w:r>
        <w:rPr>
          <w:noProof/>
        </w:rPr>
        <w:tab/>
        <w:t>162</w:t>
      </w:r>
    </w:p>
    <w:p w:rsidR="00AC041D" w:rsidRDefault="00AC041D" w:rsidP="0056723B">
      <w:pPr>
        <w:pStyle w:val="Index1"/>
        <w:rPr>
          <w:noProof/>
        </w:rPr>
      </w:pPr>
      <w:r w:rsidRPr="00E1557F">
        <w:rPr>
          <w:noProof/>
          <w:lang w:val="en-GB"/>
        </w:rPr>
        <w:t>AMINOREX</w:t>
      </w:r>
      <w:r>
        <w:rPr>
          <w:noProof/>
        </w:rPr>
        <w:tab/>
        <w:t>57</w:t>
      </w:r>
    </w:p>
    <w:p w:rsidR="00AC041D" w:rsidRDefault="00AC041D" w:rsidP="0056723B">
      <w:pPr>
        <w:pStyle w:val="Index1"/>
        <w:rPr>
          <w:noProof/>
        </w:rPr>
      </w:pPr>
      <w:r w:rsidRPr="00E1557F">
        <w:rPr>
          <w:noProof/>
          <w:lang w:val="en-GB"/>
        </w:rPr>
        <w:t>AMINOSALICYLIC ACID</w:t>
      </w:r>
      <w:r>
        <w:rPr>
          <w:noProof/>
        </w:rPr>
        <w:tab/>
        <w:t>57</w:t>
      </w:r>
    </w:p>
    <w:p w:rsidR="00AC041D" w:rsidRDefault="00AC041D" w:rsidP="0056723B">
      <w:pPr>
        <w:pStyle w:val="Index1"/>
        <w:rPr>
          <w:noProof/>
        </w:rPr>
      </w:pPr>
      <w:r w:rsidRPr="00E1557F">
        <w:rPr>
          <w:noProof/>
          <w:lang w:val="en-GB"/>
        </w:rPr>
        <w:t>AMIODARONE</w:t>
      </w:r>
      <w:r>
        <w:rPr>
          <w:noProof/>
        </w:rPr>
        <w:tab/>
        <w:t>57</w:t>
      </w:r>
    </w:p>
    <w:p w:rsidR="00AC041D" w:rsidRDefault="00AC041D" w:rsidP="0056723B">
      <w:pPr>
        <w:pStyle w:val="Index1"/>
        <w:rPr>
          <w:noProof/>
        </w:rPr>
      </w:pPr>
      <w:r w:rsidRPr="00E1557F">
        <w:rPr>
          <w:noProof/>
          <w:lang w:val="en-GB"/>
        </w:rPr>
        <w:t>AMIPHENAZOLE</w:t>
      </w:r>
      <w:r>
        <w:rPr>
          <w:noProof/>
        </w:rPr>
        <w:tab/>
        <w:t>57</w:t>
      </w:r>
    </w:p>
    <w:p w:rsidR="00AC041D" w:rsidRDefault="00AC041D" w:rsidP="0056723B">
      <w:pPr>
        <w:pStyle w:val="Index1"/>
        <w:rPr>
          <w:noProof/>
        </w:rPr>
      </w:pPr>
      <w:r w:rsidRPr="00E1557F">
        <w:rPr>
          <w:noProof/>
          <w:lang w:val="en-GB"/>
        </w:rPr>
        <w:t>AMISOMETRADINE</w:t>
      </w:r>
      <w:r>
        <w:rPr>
          <w:noProof/>
        </w:rPr>
        <w:tab/>
        <w:t>57</w:t>
      </w:r>
    </w:p>
    <w:p w:rsidR="00AC041D" w:rsidRPr="00E92B6D" w:rsidRDefault="00AC041D" w:rsidP="0056723B">
      <w:pPr>
        <w:pStyle w:val="Index1"/>
        <w:rPr>
          <w:noProof/>
        </w:rPr>
      </w:pPr>
      <w:r w:rsidRPr="00E92B6D">
        <w:rPr>
          <w:noProof/>
          <w:lang w:val="en-GB"/>
        </w:rPr>
        <w:t>AMISULPRIDE</w:t>
      </w:r>
      <w:r w:rsidRPr="00E92B6D">
        <w:rPr>
          <w:noProof/>
        </w:rPr>
        <w:tab/>
        <w:t>57</w:t>
      </w:r>
      <w:r w:rsidR="00E92B6D" w:rsidRPr="00E92B6D">
        <w:rPr>
          <w:noProof/>
        </w:rPr>
        <w:t>, 283</w:t>
      </w:r>
    </w:p>
    <w:p w:rsidR="00AC041D" w:rsidRPr="00E92B6D" w:rsidRDefault="00AC041D" w:rsidP="0056723B">
      <w:pPr>
        <w:pStyle w:val="Index1"/>
        <w:rPr>
          <w:noProof/>
        </w:rPr>
      </w:pPr>
      <w:r w:rsidRPr="00E92B6D">
        <w:rPr>
          <w:noProof/>
          <w:lang w:val="en-GB"/>
        </w:rPr>
        <w:t>AMITON</w:t>
      </w:r>
      <w:r w:rsidRPr="00E92B6D">
        <w:rPr>
          <w:noProof/>
        </w:rPr>
        <w:tab/>
        <w:t>199</w:t>
      </w:r>
    </w:p>
    <w:p w:rsidR="00AC041D" w:rsidRPr="00E92B6D" w:rsidRDefault="00AC041D" w:rsidP="0056723B">
      <w:pPr>
        <w:pStyle w:val="Index1"/>
        <w:rPr>
          <w:noProof/>
        </w:rPr>
      </w:pPr>
      <w:r w:rsidRPr="00E92B6D">
        <w:rPr>
          <w:noProof/>
          <w:lang w:val="en-GB"/>
        </w:rPr>
        <w:t>AMITRAZ</w:t>
      </w:r>
      <w:r w:rsidRPr="00E92B6D">
        <w:rPr>
          <w:noProof/>
        </w:rPr>
        <w:tab/>
        <w:t>162</w:t>
      </w:r>
    </w:p>
    <w:p w:rsidR="00AC041D" w:rsidRDefault="00AC041D" w:rsidP="0056723B">
      <w:pPr>
        <w:pStyle w:val="Index1"/>
        <w:rPr>
          <w:noProof/>
        </w:rPr>
      </w:pPr>
      <w:r w:rsidRPr="00E92B6D">
        <w:rPr>
          <w:noProof/>
          <w:lang w:val="en-GB"/>
        </w:rPr>
        <w:t>AMITRIPTYLINE</w:t>
      </w:r>
      <w:r>
        <w:rPr>
          <w:noProof/>
        </w:rPr>
        <w:tab/>
        <w:t>57</w:t>
      </w:r>
      <w:r w:rsidR="00E92B6D">
        <w:rPr>
          <w:noProof/>
        </w:rPr>
        <w:t>, 283</w:t>
      </w:r>
    </w:p>
    <w:p w:rsidR="00AC041D" w:rsidRDefault="00AC041D" w:rsidP="0056723B">
      <w:pPr>
        <w:pStyle w:val="Index1"/>
        <w:rPr>
          <w:noProof/>
        </w:rPr>
      </w:pPr>
      <w:r w:rsidRPr="00E1557F">
        <w:rPr>
          <w:noProof/>
          <w:lang w:val="en-GB"/>
        </w:rPr>
        <w:t>AMITROLE</w:t>
      </w:r>
      <w:r>
        <w:rPr>
          <w:noProof/>
        </w:rPr>
        <w:tab/>
        <w:t>134</w:t>
      </w:r>
    </w:p>
    <w:p w:rsidR="00AC041D" w:rsidRDefault="00AC041D" w:rsidP="0056723B">
      <w:pPr>
        <w:pStyle w:val="Index1"/>
        <w:rPr>
          <w:noProof/>
        </w:rPr>
      </w:pPr>
      <w:r w:rsidRPr="00E1557F">
        <w:rPr>
          <w:noProof/>
          <w:lang w:val="en-GB"/>
        </w:rPr>
        <w:t>AMLODIPINE</w:t>
      </w:r>
      <w:r>
        <w:rPr>
          <w:noProof/>
        </w:rPr>
        <w:tab/>
        <w:t>57</w:t>
      </w:r>
    </w:p>
    <w:p w:rsidR="00AC041D" w:rsidRDefault="00AC041D" w:rsidP="0056723B">
      <w:pPr>
        <w:pStyle w:val="Index1"/>
        <w:rPr>
          <w:noProof/>
        </w:rPr>
      </w:pPr>
      <w:r w:rsidRPr="00E1557F">
        <w:rPr>
          <w:noProof/>
          <w:lang w:val="en-GB"/>
        </w:rPr>
        <w:t>AMMI VISNAGA</w:t>
      </w:r>
      <w:r>
        <w:rPr>
          <w:noProof/>
        </w:rPr>
        <w:tab/>
        <w:t>57</w:t>
      </w:r>
    </w:p>
    <w:p w:rsidR="00AC041D" w:rsidRDefault="00AC041D" w:rsidP="0056723B">
      <w:pPr>
        <w:pStyle w:val="Index1"/>
        <w:rPr>
          <w:noProof/>
        </w:rPr>
      </w:pPr>
      <w:r w:rsidRPr="00E1557F">
        <w:rPr>
          <w:caps/>
          <w:noProof/>
          <w:lang w:val="en-GB"/>
        </w:rPr>
        <w:t>Ammonia</w:t>
      </w:r>
      <w:r>
        <w:rPr>
          <w:noProof/>
        </w:rPr>
        <w:tab/>
      </w:r>
      <w:r w:rsidR="00E92B6D">
        <w:rPr>
          <w:noProof/>
        </w:rPr>
        <w:t xml:space="preserve">134, 162, </w:t>
      </w:r>
      <w:r>
        <w:rPr>
          <w:noProof/>
        </w:rPr>
        <w:t>240, 261</w:t>
      </w:r>
    </w:p>
    <w:p w:rsidR="00AC041D" w:rsidRDefault="00E92B6D" w:rsidP="0056723B">
      <w:pPr>
        <w:pStyle w:val="Index1"/>
        <w:rPr>
          <w:noProof/>
        </w:rPr>
      </w:pPr>
      <w:r>
        <w:rPr>
          <w:i/>
          <w:noProof/>
          <w:lang w:val="en-GB"/>
        </w:rPr>
        <w:tab/>
      </w:r>
      <w:r w:rsidR="00AC041D" w:rsidRPr="00E1557F">
        <w:rPr>
          <w:i/>
          <w:noProof/>
          <w:lang w:val="en-GB"/>
        </w:rPr>
        <w:t xml:space="preserve">See also </w:t>
      </w:r>
      <w:r w:rsidR="00AC041D" w:rsidRPr="00E1557F">
        <w:rPr>
          <w:noProof/>
          <w:lang w:val="en-GB"/>
        </w:rPr>
        <w:t>CHROMATES</w:t>
      </w:r>
      <w:r w:rsidR="00AC041D">
        <w:rPr>
          <w:noProof/>
        </w:rPr>
        <w:tab/>
        <w:t>264</w:t>
      </w:r>
    </w:p>
    <w:p w:rsidR="0014406B" w:rsidRPr="0014406B" w:rsidRDefault="0014406B" w:rsidP="0014406B">
      <w:pPr>
        <w:rPr>
          <w:rFonts w:asciiTheme="minorHAnsi" w:hAnsiTheme="minorHAnsi"/>
          <w:caps/>
          <w:noProof/>
          <w:sz w:val="18"/>
          <w:szCs w:val="18"/>
          <w:lang w:val="en-GB"/>
        </w:rPr>
      </w:pPr>
      <w:r w:rsidRPr="0014406B">
        <w:rPr>
          <w:rFonts w:asciiTheme="minorHAnsi" w:hAnsiTheme="minorHAnsi"/>
          <w:caps/>
          <w:noProof/>
          <w:sz w:val="18"/>
          <w:szCs w:val="18"/>
          <w:lang w:val="en-GB"/>
        </w:rPr>
        <w:t>AMMONIUM BIFLUORIDE</w:t>
      </w:r>
    </w:p>
    <w:p w:rsidR="0014406B" w:rsidRPr="0014406B" w:rsidRDefault="0014406B" w:rsidP="0056723B">
      <w:pPr>
        <w:pStyle w:val="Index1"/>
        <w:rPr>
          <w:noProof/>
          <w:lang w:val="en-GB"/>
        </w:rPr>
      </w:pPr>
      <w:r>
        <w:rPr>
          <w:i/>
          <w:noProof/>
          <w:lang w:val="en-GB"/>
        </w:rPr>
        <w:tab/>
      </w:r>
      <w:r w:rsidRPr="00E1557F">
        <w:rPr>
          <w:i/>
          <w:noProof/>
          <w:lang w:val="en-GB"/>
        </w:rPr>
        <w:t xml:space="preserve">See </w:t>
      </w:r>
      <w:r w:rsidRPr="0014406B">
        <w:rPr>
          <w:noProof/>
          <w:lang w:val="en-GB"/>
        </w:rPr>
        <w:t>BIFLUORIDES</w:t>
      </w:r>
    </w:p>
    <w:p w:rsidR="00AC041D" w:rsidRDefault="00AC041D" w:rsidP="0056723B">
      <w:pPr>
        <w:pStyle w:val="Index1"/>
        <w:rPr>
          <w:noProof/>
        </w:rPr>
      </w:pPr>
      <w:r w:rsidRPr="00E1557F">
        <w:rPr>
          <w:noProof/>
          <w:lang w:val="en-GB"/>
        </w:rPr>
        <w:t>AMMONIUM BROMIDE</w:t>
      </w:r>
      <w:r>
        <w:rPr>
          <w:noProof/>
        </w:rPr>
        <w:tab/>
        <w:t>57</w:t>
      </w:r>
    </w:p>
    <w:p w:rsidR="006E6066" w:rsidRDefault="00923447" w:rsidP="0056723B">
      <w:pPr>
        <w:pStyle w:val="Index1"/>
        <w:rPr>
          <w:noProof/>
        </w:rPr>
      </w:pPr>
      <w:r w:rsidRPr="00E1557F">
        <w:rPr>
          <w:noProof/>
          <w:lang w:val="en-GB"/>
        </w:rPr>
        <w:t xml:space="preserve">AMMONIUM </w:t>
      </w:r>
      <w:r w:rsidR="00AC041D" w:rsidRPr="00E1557F">
        <w:rPr>
          <w:noProof/>
          <w:lang w:val="en-GB"/>
        </w:rPr>
        <w:t>CHROMATE</w:t>
      </w:r>
      <w:r w:rsidR="00AC041D">
        <w:rPr>
          <w:noProof/>
        </w:rPr>
        <w:t xml:space="preserve"> </w:t>
      </w:r>
    </w:p>
    <w:p w:rsidR="00AC041D" w:rsidRDefault="006E6066" w:rsidP="0056723B">
      <w:pPr>
        <w:pStyle w:val="Index1"/>
        <w:rPr>
          <w:noProof/>
        </w:rPr>
      </w:pPr>
      <w:r>
        <w:rPr>
          <w:noProof/>
        </w:rPr>
        <w:tab/>
      </w:r>
      <w:r w:rsidR="00AC041D" w:rsidRPr="00E1557F">
        <w:rPr>
          <w:i/>
          <w:noProof/>
        </w:rPr>
        <w:t xml:space="preserve">See </w:t>
      </w:r>
      <w:r w:rsidR="00AC041D">
        <w:rPr>
          <w:noProof/>
        </w:rPr>
        <w:t>CHROMATES</w:t>
      </w:r>
      <w:r w:rsidR="00AC041D">
        <w:rPr>
          <w:noProof/>
        </w:rPr>
        <w:tab/>
        <w:t>169</w:t>
      </w:r>
    </w:p>
    <w:p w:rsidR="00AC041D" w:rsidRDefault="006E6066" w:rsidP="0056723B">
      <w:pPr>
        <w:pStyle w:val="Index1"/>
        <w:rPr>
          <w:noProof/>
        </w:rPr>
      </w:pPr>
      <w:r>
        <w:rPr>
          <w:noProof/>
        </w:rPr>
        <w:tab/>
      </w:r>
      <w:r w:rsidR="00AC041D" w:rsidRPr="00E1557F">
        <w:rPr>
          <w:i/>
          <w:noProof/>
        </w:rPr>
        <w:t xml:space="preserve">See </w:t>
      </w:r>
      <w:r w:rsidR="00AC041D">
        <w:rPr>
          <w:noProof/>
        </w:rPr>
        <w:t>CHROMIUM</w:t>
      </w:r>
      <w:r w:rsidR="00AC041D">
        <w:rPr>
          <w:noProof/>
        </w:rPr>
        <w:tab/>
        <w:t>279</w:t>
      </w:r>
    </w:p>
    <w:p w:rsidR="006E6066" w:rsidRDefault="00923447" w:rsidP="0056723B">
      <w:pPr>
        <w:pStyle w:val="Index1"/>
        <w:rPr>
          <w:noProof/>
          <w:lang w:val="en-GB"/>
        </w:rPr>
      </w:pPr>
      <w:r w:rsidRPr="00E1557F">
        <w:rPr>
          <w:noProof/>
          <w:lang w:val="en-GB"/>
        </w:rPr>
        <w:t xml:space="preserve">AMMONIUM </w:t>
      </w:r>
      <w:r w:rsidR="00AC041D" w:rsidRPr="00E1557F">
        <w:rPr>
          <w:noProof/>
          <w:lang w:val="en-GB"/>
        </w:rPr>
        <w:t xml:space="preserve">hydroxide </w:t>
      </w:r>
    </w:p>
    <w:p w:rsidR="00AC041D" w:rsidRDefault="006E6066" w:rsidP="0056723B">
      <w:pPr>
        <w:pStyle w:val="Index1"/>
        <w:rPr>
          <w:noProof/>
        </w:rPr>
      </w:pPr>
      <w:r>
        <w:rPr>
          <w:caps/>
          <w:noProof/>
          <w:lang w:val="en-GB"/>
        </w:rPr>
        <w:tab/>
      </w:r>
      <w:r w:rsidR="00AC041D" w:rsidRPr="00E1557F">
        <w:rPr>
          <w:i/>
          <w:noProof/>
        </w:rPr>
        <w:t xml:space="preserve">See </w:t>
      </w:r>
      <w:r w:rsidR="00AC041D">
        <w:rPr>
          <w:noProof/>
        </w:rPr>
        <w:t>AMMONIA</w:t>
      </w:r>
      <w:r w:rsidR="00AC041D">
        <w:rPr>
          <w:noProof/>
        </w:rPr>
        <w:tab/>
        <w:t>134, 162</w:t>
      </w:r>
    </w:p>
    <w:p w:rsidR="00AC041D" w:rsidRDefault="006E6066" w:rsidP="0056723B">
      <w:pPr>
        <w:pStyle w:val="Index1"/>
        <w:rPr>
          <w:noProof/>
        </w:rPr>
      </w:pPr>
      <w:r>
        <w:rPr>
          <w:noProof/>
          <w:lang w:val="en-GB"/>
        </w:rPr>
        <w:tab/>
      </w:r>
      <w:r w:rsidR="00AC041D" w:rsidRPr="00E1557F">
        <w:rPr>
          <w:noProof/>
          <w:lang w:val="en-GB"/>
        </w:rPr>
        <w:t>S</w:t>
      </w:r>
      <w:r w:rsidR="00AC041D" w:rsidRPr="00E1557F">
        <w:rPr>
          <w:i/>
          <w:noProof/>
          <w:lang w:val="en-GB"/>
        </w:rPr>
        <w:t xml:space="preserve">ee </w:t>
      </w:r>
      <w:r w:rsidR="00AC041D" w:rsidRPr="00E1557F">
        <w:rPr>
          <w:noProof/>
          <w:lang w:val="en-GB"/>
        </w:rPr>
        <w:t>AMMONIA/AMMONIUM HYDROXIDE</w:t>
      </w:r>
      <w:r w:rsidR="00AC041D">
        <w:rPr>
          <w:noProof/>
        </w:rPr>
        <w:tab/>
        <w:t>261</w:t>
      </w:r>
    </w:p>
    <w:p w:rsidR="00AC041D" w:rsidRDefault="006E6066" w:rsidP="0056723B">
      <w:pPr>
        <w:pStyle w:val="Index1"/>
        <w:rPr>
          <w:noProof/>
        </w:rPr>
      </w:pPr>
      <w:r w:rsidRPr="00E1557F">
        <w:rPr>
          <w:noProof/>
          <w:lang w:val="en-GB"/>
        </w:rPr>
        <w:t>AMMONIUM PERSULFATE</w:t>
      </w:r>
      <w:r w:rsidR="00AC041D">
        <w:rPr>
          <w:noProof/>
        </w:rPr>
        <w:tab/>
      </w:r>
      <w:r>
        <w:rPr>
          <w:noProof/>
        </w:rPr>
        <w:t xml:space="preserve">162, </w:t>
      </w:r>
      <w:r w:rsidR="00AC041D">
        <w:rPr>
          <w:noProof/>
        </w:rPr>
        <w:t>240, 261</w:t>
      </w:r>
    </w:p>
    <w:p w:rsidR="00AC041D" w:rsidRPr="006E6066" w:rsidRDefault="00AC041D" w:rsidP="0056723B">
      <w:pPr>
        <w:pStyle w:val="Index1"/>
        <w:rPr>
          <w:noProof/>
        </w:rPr>
      </w:pPr>
      <w:r w:rsidRPr="006E6066">
        <w:rPr>
          <w:noProof/>
          <w:lang w:val="en-GB"/>
        </w:rPr>
        <w:t>AMMONIUM PHOSPHATE</w:t>
      </w:r>
      <w:r w:rsidRPr="006E6066">
        <w:rPr>
          <w:noProof/>
        </w:rPr>
        <w:tab/>
        <w:t>225</w:t>
      </w:r>
    </w:p>
    <w:p w:rsidR="006E6066" w:rsidRDefault="00923447" w:rsidP="0056723B">
      <w:pPr>
        <w:pStyle w:val="Index1"/>
        <w:rPr>
          <w:noProof/>
        </w:rPr>
      </w:pPr>
      <w:r w:rsidRPr="006E6066">
        <w:rPr>
          <w:noProof/>
          <w:lang w:val="en-GB"/>
        </w:rPr>
        <w:t xml:space="preserve">AMMONIUM </w:t>
      </w:r>
      <w:r w:rsidR="00AC041D" w:rsidRPr="006E6066">
        <w:rPr>
          <w:noProof/>
          <w:lang w:val="en-GB"/>
        </w:rPr>
        <w:t>SALTS</w:t>
      </w:r>
      <w:r w:rsidR="00AC041D" w:rsidRPr="006E6066">
        <w:rPr>
          <w:noProof/>
        </w:rPr>
        <w:t xml:space="preserve"> </w:t>
      </w:r>
    </w:p>
    <w:p w:rsidR="00AC041D" w:rsidRPr="006E6066" w:rsidRDefault="006E6066" w:rsidP="0056723B">
      <w:pPr>
        <w:pStyle w:val="Index1"/>
        <w:rPr>
          <w:noProof/>
        </w:rPr>
      </w:pPr>
      <w:r>
        <w:rPr>
          <w:noProof/>
        </w:rPr>
        <w:tab/>
      </w:r>
      <w:r w:rsidR="00AC041D" w:rsidRPr="006E6066">
        <w:rPr>
          <w:i/>
          <w:noProof/>
        </w:rPr>
        <w:t xml:space="preserve">See </w:t>
      </w:r>
      <w:r w:rsidR="00AC041D" w:rsidRPr="006E6066">
        <w:rPr>
          <w:noProof/>
        </w:rPr>
        <w:t>BIFLUORIDES</w:t>
      </w:r>
      <w:r w:rsidR="00AC041D" w:rsidRPr="006E6066">
        <w:rPr>
          <w:noProof/>
        </w:rPr>
        <w:tab/>
        <w:t>136, 165, 200, 241, 262, 281</w:t>
      </w:r>
    </w:p>
    <w:p w:rsidR="00AC041D" w:rsidRDefault="00AC041D" w:rsidP="0056723B">
      <w:pPr>
        <w:pStyle w:val="Index1"/>
        <w:rPr>
          <w:noProof/>
        </w:rPr>
      </w:pPr>
      <w:r w:rsidRPr="006E6066">
        <w:rPr>
          <w:noProof/>
          <w:lang w:val="en-GB"/>
        </w:rPr>
        <w:t>AMMONIUM</w:t>
      </w:r>
      <w:r w:rsidRPr="00E1557F">
        <w:rPr>
          <w:noProof/>
          <w:lang w:val="en-GB"/>
        </w:rPr>
        <w:t xml:space="preserve"> THIOCYANATE</w:t>
      </w:r>
      <w:r>
        <w:rPr>
          <w:noProof/>
        </w:rPr>
        <w:tab/>
        <w:t>134</w:t>
      </w:r>
      <w:r w:rsidR="006E6066">
        <w:rPr>
          <w:noProof/>
        </w:rPr>
        <w:t>, 240</w:t>
      </w:r>
    </w:p>
    <w:p w:rsidR="00AC041D" w:rsidRDefault="00AC041D" w:rsidP="0056723B">
      <w:pPr>
        <w:pStyle w:val="Index1"/>
        <w:rPr>
          <w:noProof/>
        </w:rPr>
      </w:pPr>
      <w:r w:rsidRPr="00E1557F">
        <w:rPr>
          <w:noProof/>
          <w:lang w:val="en-GB"/>
        </w:rPr>
        <w:t>AMMONIUM THIOSULPHATE</w:t>
      </w:r>
      <w:r>
        <w:rPr>
          <w:noProof/>
        </w:rPr>
        <w:tab/>
        <w:t>225</w:t>
      </w:r>
    </w:p>
    <w:p w:rsidR="00AC041D" w:rsidRDefault="00AC041D" w:rsidP="0056723B">
      <w:pPr>
        <w:pStyle w:val="Index1"/>
        <w:rPr>
          <w:noProof/>
        </w:rPr>
      </w:pPr>
      <w:r w:rsidRPr="00E1557F">
        <w:rPr>
          <w:noProof/>
          <w:lang w:val="en-GB"/>
        </w:rPr>
        <w:t>AMODIAQUINE</w:t>
      </w:r>
      <w:r>
        <w:rPr>
          <w:noProof/>
        </w:rPr>
        <w:tab/>
        <w:t>57</w:t>
      </w:r>
    </w:p>
    <w:p w:rsidR="00AC041D" w:rsidRDefault="00AC041D" w:rsidP="0056723B">
      <w:pPr>
        <w:pStyle w:val="Index1"/>
        <w:rPr>
          <w:noProof/>
        </w:rPr>
      </w:pPr>
      <w:r>
        <w:rPr>
          <w:noProof/>
        </w:rPr>
        <w:t>AMOROLFINE</w:t>
      </w:r>
      <w:r>
        <w:rPr>
          <w:noProof/>
        </w:rPr>
        <w:tab/>
        <w:t>32, 58</w:t>
      </w:r>
    </w:p>
    <w:p w:rsidR="00AC041D" w:rsidRDefault="00AC041D" w:rsidP="0056723B">
      <w:pPr>
        <w:pStyle w:val="Index1"/>
        <w:rPr>
          <w:noProof/>
        </w:rPr>
      </w:pPr>
      <w:r w:rsidRPr="00E1557F">
        <w:rPr>
          <w:noProof/>
          <w:lang w:val="en-GB"/>
        </w:rPr>
        <w:t>AMOXAPINE</w:t>
      </w:r>
      <w:r>
        <w:rPr>
          <w:noProof/>
        </w:rPr>
        <w:tab/>
        <w:t>58</w:t>
      </w:r>
    </w:p>
    <w:p w:rsidR="00AC041D" w:rsidRDefault="00AC041D" w:rsidP="0056723B">
      <w:pPr>
        <w:pStyle w:val="Index1"/>
        <w:rPr>
          <w:noProof/>
        </w:rPr>
      </w:pPr>
      <w:r w:rsidRPr="00E1557F">
        <w:rPr>
          <w:noProof/>
          <w:lang w:val="en-GB"/>
        </w:rPr>
        <w:t>AMOXYCILLIN</w:t>
      </w:r>
      <w:r>
        <w:rPr>
          <w:noProof/>
        </w:rPr>
        <w:tab/>
        <w:t>58</w:t>
      </w:r>
    </w:p>
    <w:p w:rsidR="00AC041D" w:rsidRDefault="00AC041D" w:rsidP="0056723B">
      <w:pPr>
        <w:pStyle w:val="Index1"/>
        <w:rPr>
          <w:noProof/>
        </w:rPr>
      </w:pPr>
      <w:r w:rsidRPr="00E1557F">
        <w:rPr>
          <w:noProof/>
          <w:lang w:val="en-GB"/>
        </w:rPr>
        <w:t>AMPHETAMINE</w:t>
      </w:r>
      <w:r>
        <w:rPr>
          <w:noProof/>
        </w:rPr>
        <w:tab/>
        <w:t>209</w:t>
      </w:r>
    </w:p>
    <w:p w:rsidR="00AC041D" w:rsidRDefault="00AC041D" w:rsidP="0056723B">
      <w:pPr>
        <w:pStyle w:val="Index1"/>
        <w:rPr>
          <w:noProof/>
        </w:rPr>
      </w:pPr>
      <w:r w:rsidRPr="00E1557F">
        <w:rPr>
          <w:noProof/>
          <w:lang w:val="en-GB"/>
        </w:rPr>
        <w:t>AMPHOMYCIN</w:t>
      </w:r>
      <w:r>
        <w:rPr>
          <w:noProof/>
        </w:rPr>
        <w:tab/>
        <w:t>58</w:t>
      </w:r>
    </w:p>
    <w:p w:rsidR="00AC041D" w:rsidRDefault="00AC041D" w:rsidP="0056723B">
      <w:pPr>
        <w:pStyle w:val="Index1"/>
        <w:rPr>
          <w:noProof/>
        </w:rPr>
      </w:pPr>
      <w:r w:rsidRPr="00E1557F">
        <w:rPr>
          <w:noProof/>
          <w:lang w:val="en-GB"/>
        </w:rPr>
        <w:t>AMPHOTERICIN</w:t>
      </w:r>
      <w:r>
        <w:rPr>
          <w:noProof/>
        </w:rPr>
        <w:tab/>
        <w:t>58</w:t>
      </w:r>
    </w:p>
    <w:p w:rsidR="00AC041D" w:rsidRDefault="00AC041D" w:rsidP="0056723B">
      <w:pPr>
        <w:pStyle w:val="Index1"/>
        <w:rPr>
          <w:noProof/>
        </w:rPr>
      </w:pPr>
      <w:r w:rsidRPr="00E1557F">
        <w:rPr>
          <w:noProof/>
          <w:lang w:val="en-GB"/>
        </w:rPr>
        <w:t>AMPICILLIN</w:t>
      </w:r>
      <w:r>
        <w:rPr>
          <w:noProof/>
        </w:rPr>
        <w:tab/>
        <w:t>58</w:t>
      </w:r>
    </w:p>
    <w:p w:rsidR="00AC041D" w:rsidRDefault="00AC041D" w:rsidP="0056723B">
      <w:pPr>
        <w:pStyle w:val="Index1"/>
        <w:rPr>
          <w:noProof/>
        </w:rPr>
      </w:pPr>
      <w:r w:rsidRPr="00E1557F">
        <w:rPr>
          <w:noProof/>
          <w:lang w:val="en-GB"/>
        </w:rPr>
        <w:t>AMPRENAVIR</w:t>
      </w:r>
      <w:r>
        <w:rPr>
          <w:noProof/>
        </w:rPr>
        <w:tab/>
        <w:t>58</w:t>
      </w:r>
    </w:p>
    <w:p w:rsidR="00AC041D" w:rsidRDefault="00AC041D" w:rsidP="0056723B">
      <w:pPr>
        <w:pStyle w:val="Index1"/>
        <w:rPr>
          <w:noProof/>
        </w:rPr>
      </w:pPr>
      <w:r w:rsidRPr="00E1557F">
        <w:rPr>
          <w:noProof/>
          <w:lang w:val="en-GB"/>
        </w:rPr>
        <w:t>AMPROLIUM</w:t>
      </w:r>
      <w:r>
        <w:rPr>
          <w:noProof/>
        </w:rPr>
        <w:tab/>
        <w:t>225</w:t>
      </w:r>
    </w:p>
    <w:p w:rsidR="00AC041D" w:rsidRDefault="00AC041D" w:rsidP="0056723B">
      <w:pPr>
        <w:pStyle w:val="Index1"/>
        <w:rPr>
          <w:noProof/>
        </w:rPr>
      </w:pPr>
      <w:r w:rsidRPr="00E1557F">
        <w:rPr>
          <w:noProof/>
          <w:lang w:val="en-GB"/>
        </w:rPr>
        <w:t>AMRINONE</w:t>
      </w:r>
      <w:r>
        <w:rPr>
          <w:noProof/>
        </w:rPr>
        <w:tab/>
        <w:t>58</w:t>
      </w:r>
    </w:p>
    <w:p w:rsidR="00AC041D" w:rsidRDefault="00AC041D" w:rsidP="0056723B">
      <w:pPr>
        <w:pStyle w:val="Index1"/>
        <w:rPr>
          <w:noProof/>
        </w:rPr>
      </w:pPr>
      <w:r w:rsidRPr="00E1557F">
        <w:rPr>
          <w:noProof/>
          <w:lang w:val="en-GB"/>
        </w:rPr>
        <w:t>AMSACRINE</w:t>
      </w:r>
      <w:r>
        <w:rPr>
          <w:noProof/>
        </w:rPr>
        <w:tab/>
        <w:t>58</w:t>
      </w:r>
    </w:p>
    <w:p w:rsidR="00AC041D" w:rsidRDefault="00AC041D" w:rsidP="0056723B">
      <w:pPr>
        <w:pStyle w:val="Index1"/>
        <w:rPr>
          <w:noProof/>
        </w:rPr>
      </w:pPr>
      <w:r w:rsidRPr="00E1557F">
        <w:rPr>
          <w:noProof/>
          <w:lang w:val="en-GB"/>
        </w:rPr>
        <w:t>AMYGDALIN</w:t>
      </w:r>
      <w:r>
        <w:rPr>
          <w:noProof/>
        </w:rPr>
        <w:tab/>
        <w:t>231</w:t>
      </w:r>
    </w:p>
    <w:p w:rsidR="00AC041D" w:rsidRDefault="00AC041D" w:rsidP="0056723B">
      <w:pPr>
        <w:pStyle w:val="Index1"/>
        <w:rPr>
          <w:noProof/>
        </w:rPr>
      </w:pPr>
      <w:r w:rsidRPr="00E1557F">
        <w:rPr>
          <w:noProof/>
          <w:lang w:val="en-GB"/>
        </w:rPr>
        <w:t>AMYL ACETATE</w:t>
      </w:r>
      <w:r>
        <w:rPr>
          <w:noProof/>
        </w:rPr>
        <w:tab/>
        <w:t>225</w:t>
      </w:r>
    </w:p>
    <w:p w:rsidR="00AC041D" w:rsidRDefault="00AC041D" w:rsidP="0056723B">
      <w:pPr>
        <w:pStyle w:val="Index1"/>
        <w:rPr>
          <w:noProof/>
        </w:rPr>
      </w:pPr>
      <w:r w:rsidRPr="00E1557F">
        <w:rPr>
          <w:noProof/>
          <w:lang w:val="en-GB"/>
        </w:rPr>
        <w:t>AMYL NITRITE</w:t>
      </w:r>
      <w:r>
        <w:rPr>
          <w:noProof/>
        </w:rPr>
        <w:tab/>
        <w:t>58</w:t>
      </w:r>
    </w:p>
    <w:p w:rsidR="00A73810" w:rsidRDefault="00A73810" w:rsidP="0056723B">
      <w:pPr>
        <w:pStyle w:val="Index1"/>
        <w:rPr>
          <w:noProof/>
        </w:rPr>
      </w:pPr>
      <w:r w:rsidRPr="00E1557F">
        <w:rPr>
          <w:rFonts w:ascii="Symbol" w:hAnsi="Symbol" w:cs="Symbol"/>
          <w:noProof/>
          <w:lang w:val="en-GB"/>
        </w:rPr>
        <w:t></w:t>
      </w:r>
      <w:r w:rsidRPr="00E1557F">
        <w:rPr>
          <w:rFonts w:ascii="Symbol" w:hAnsi="Symbol" w:cs="Symbol"/>
          <w:noProof/>
          <w:lang w:val="en-GB"/>
        </w:rPr>
        <w:t></w:t>
      </w:r>
      <w:r>
        <w:rPr>
          <w:noProof/>
        </w:rPr>
        <w:t>AMYLASE</w:t>
      </w:r>
      <w:r>
        <w:rPr>
          <w:noProof/>
        </w:rPr>
        <w:tab/>
        <w:t>225</w:t>
      </w:r>
    </w:p>
    <w:p w:rsidR="00AC041D" w:rsidRDefault="00AC041D" w:rsidP="0056723B">
      <w:pPr>
        <w:pStyle w:val="Index1"/>
        <w:rPr>
          <w:noProof/>
        </w:rPr>
      </w:pPr>
      <w:r w:rsidRPr="006E6066">
        <w:rPr>
          <w:noProof/>
          <w:lang w:val="en-GB"/>
        </w:rPr>
        <w:t>AMYLOBARBITONE</w:t>
      </w:r>
      <w:r>
        <w:rPr>
          <w:noProof/>
        </w:rPr>
        <w:tab/>
        <w:t>58, 209</w:t>
      </w:r>
      <w:r w:rsidR="006E6066">
        <w:rPr>
          <w:noProof/>
        </w:rPr>
        <w:t>, 283</w:t>
      </w:r>
    </w:p>
    <w:p w:rsidR="00AC041D" w:rsidRDefault="00AC041D" w:rsidP="0056723B">
      <w:pPr>
        <w:pStyle w:val="Index1"/>
        <w:rPr>
          <w:noProof/>
        </w:rPr>
      </w:pPr>
      <w:r w:rsidRPr="00E1557F">
        <w:rPr>
          <w:noProof/>
          <w:lang w:val="en-GB"/>
        </w:rPr>
        <w:t>AMYLOCAINE</w:t>
      </w:r>
      <w:r>
        <w:rPr>
          <w:noProof/>
        </w:rPr>
        <w:tab/>
        <w:t>58</w:t>
      </w:r>
    </w:p>
    <w:p w:rsidR="00AC041D" w:rsidRDefault="00AC041D" w:rsidP="0056723B">
      <w:pPr>
        <w:pStyle w:val="Index1"/>
        <w:rPr>
          <w:noProof/>
        </w:rPr>
      </w:pPr>
      <w:r w:rsidRPr="00E1557F">
        <w:rPr>
          <w:noProof/>
          <w:lang w:val="en-GB"/>
        </w:rPr>
        <w:t>ANABOLIC STEROIDAL AGENTS</w:t>
      </w:r>
      <w:r>
        <w:rPr>
          <w:noProof/>
        </w:rPr>
        <w:tab/>
      </w:r>
      <w:r w:rsidR="00163203">
        <w:rPr>
          <w:noProof/>
        </w:rPr>
        <w:t xml:space="preserve">iv, </w:t>
      </w:r>
      <w:r>
        <w:rPr>
          <w:noProof/>
        </w:rPr>
        <w:t>58, 236</w:t>
      </w:r>
    </w:p>
    <w:p w:rsidR="00AC041D" w:rsidRDefault="00AC041D" w:rsidP="0056723B">
      <w:pPr>
        <w:pStyle w:val="Index1"/>
        <w:rPr>
          <w:noProof/>
        </w:rPr>
      </w:pPr>
      <w:r w:rsidRPr="00E1557F">
        <w:rPr>
          <w:noProof/>
          <w:lang w:val="en-GB"/>
        </w:rPr>
        <w:t>ANAGRELIDE</w:t>
      </w:r>
      <w:r>
        <w:rPr>
          <w:noProof/>
        </w:rPr>
        <w:tab/>
        <w:t>58</w:t>
      </w:r>
    </w:p>
    <w:p w:rsidR="00AC041D" w:rsidRDefault="00AC041D" w:rsidP="0056723B">
      <w:pPr>
        <w:pStyle w:val="Index1"/>
        <w:rPr>
          <w:noProof/>
        </w:rPr>
      </w:pPr>
      <w:r w:rsidRPr="00E1557F">
        <w:rPr>
          <w:noProof/>
          <w:lang w:val="en-GB"/>
        </w:rPr>
        <w:t>ANAKINRA</w:t>
      </w:r>
      <w:r>
        <w:rPr>
          <w:noProof/>
        </w:rPr>
        <w:tab/>
        <w:t>58</w:t>
      </w:r>
    </w:p>
    <w:p w:rsidR="006E6066" w:rsidRDefault="00AC041D" w:rsidP="0056723B">
      <w:pPr>
        <w:pStyle w:val="Index1"/>
        <w:rPr>
          <w:noProof/>
          <w:lang w:val="en-GB"/>
        </w:rPr>
      </w:pPr>
      <w:r w:rsidRPr="00E1557F">
        <w:rPr>
          <w:noProof/>
          <w:lang w:val="en-GB"/>
        </w:rPr>
        <w:t xml:space="preserve">ANALYTICAL PREPARATIONS </w:t>
      </w:r>
    </w:p>
    <w:p w:rsidR="00AC041D" w:rsidRDefault="006E6066"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IN VITRO DIAGNOSTIC AND ANALYTICAL PREPARATIONS</w:t>
      </w:r>
      <w:r w:rsidR="00AC041D">
        <w:rPr>
          <w:noProof/>
        </w:rPr>
        <w:tab/>
        <w:t>220</w:t>
      </w:r>
    </w:p>
    <w:p w:rsidR="00AC041D" w:rsidRDefault="00AC041D" w:rsidP="0056723B">
      <w:pPr>
        <w:pStyle w:val="Index1"/>
        <w:rPr>
          <w:noProof/>
        </w:rPr>
      </w:pPr>
      <w:r w:rsidRPr="00E1557F">
        <w:rPr>
          <w:noProof/>
          <w:lang w:val="en-GB"/>
        </w:rPr>
        <w:t>ANASTROZOLE</w:t>
      </w:r>
      <w:r>
        <w:rPr>
          <w:noProof/>
        </w:rPr>
        <w:tab/>
        <w:t>58</w:t>
      </w:r>
    </w:p>
    <w:p w:rsidR="00AC041D" w:rsidRDefault="00AC041D" w:rsidP="0056723B">
      <w:pPr>
        <w:pStyle w:val="Index1"/>
        <w:rPr>
          <w:noProof/>
        </w:rPr>
      </w:pPr>
      <w:r w:rsidRPr="00E1557F">
        <w:rPr>
          <w:noProof/>
          <w:lang w:val="en-GB"/>
        </w:rPr>
        <w:t>ANCESTIM</w:t>
      </w:r>
      <w:r>
        <w:rPr>
          <w:noProof/>
        </w:rPr>
        <w:tab/>
        <w:t>58</w:t>
      </w:r>
    </w:p>
    <w:p w:rsidR="00AC041D" w:rsidRDefault="00AC041D" w:rsidP="0056723B">
      <w:pPr>
        <w:pStyle w:val="Index1"/>
        <w:rPr>
          <w:noProof/>
        </w:rPr>
      </w:pPr>
      <w:r w:rsidRPr="00E1557F">
        <w:rPr>
          <w:noProof/>
          <w:lang w:val="en-GB"/>
        </w:rPr>
        <w:t>ANCHUSA OFFICINALIS</w:t>
      </w:r>
      <w:r>
        <w:rPr>
          <w:noProof/>
        </w:rPr>
        <w:tab/>
        <w:t>231</w:t>
      </w:r>
    </w:p>
    <w:p w:rsidR="00AC041D" w:rsidRDefault="00AC041D" w:rsidP="0056723B">
      <w:pPr>
        <w:pStyle w:val="Index1"/>
        <w:rPr>
          <w:noProof/>
        </w:rPr>
      </w:pPr>
      <w:r w:rsidRPr="00E1557F">
        <w:rPr>
          <w:noProof/>
          <w:lang w:val="en-GB"/>
        </w:rPr>
        <w:t>ANCROD</w:t>
      </w:r>
      <w:r>
        <w:rPr>
          <w:noProof/>
        </w:rPr>
        <w:tab/>
        <w:t>58</w:t>
      </w:r>
    </w:p>
    <w:p w:rsidR="00AC041D" w:rsidRDefault="00AC041D" w:rsidP="0056723B">
      <w:pPr>
        <w:pStyle w:val="Index1"/>
        <w:rPr>
          <w:noProof/>
        </w:rPr>
      </w:pPr>
      <w:r w:rsidRPr="00E1557F">
        <w:rPr>
          <w:noProof/>
          <w:lang w:val="en-GB"/>
        </w:rPr>
        <w:t>ANDROGENIC STEROIDAL AGENTS</w:t>
      </w:r>
      <w:r>
        <w:rPr>
          <w:noProof/>
        </w:rPr>
        <w:tab/>
        <w:t>58, 236</w:t>
      </w:r>
    </w:p>
    <w:p w:rsidR="00AC041D" w:rsidRDefault="00AC041D" w:rsidP="0056723B">
      <w:pPr>
        <w:pStyle w:val="Index1"/>
        <w:rPr>
          <w:noProof/>
        </w:rPr>
      </w:pPr>
      <w:r w:rsidRPr="00E1557F">
        <w:rPr>
          <w:noProof/>
          <w:lang w:val="en-GB"/>
        </w:rPr>
        <w:t>ANDROISOXAZOLE</w:t>
      </w:r>
      <w:r>
        <w:rPr>
          <w:noProof/>
        </w:rPr>
        <w:tab/>
        <w:t>58</w:t>
      </w:r>
    </w:p>
    <w:p w:rsidR="006E6066" w:rsidRDefault="00923447" w:rsidP="0056723B">
      <w:pPr>
        <w:pStyle w:val="Index1"/>
        <w:rPr>
          <w:noProof/>
          <w:lang w:val="en-GB"/>
        </w:rPr>
      </w:pPr>
      <w:r w:rsidRPr="00E1557F">
        <w:rPr>
          <w:noProof/>
          <w:lang w:val="en-GB"/>
        </w:rPr>
        <w:t xml:space="preserve">ANDROSTALONE </w:t>
      </w:r>
    </w:p>
    <w:p w:rsidR="00AC041D" w:rsidRDefault="006E6066" w:rsidP="0056723B">
      <w:pPr>
        <w:pStyle w:val="Index1"/>
        <w:rPr>
          <w:noProof/>
        </w:rPr>
      </w:pPr>
      <w:r>
        <w:rPr>
          <w:caps/>
          <w:noProof/>
          <w:lang w:val="en-GB"/>
        </w:rPr>
        <w:tab/>
      </w:r>
      <w:r w:rsidR="00AC041D" w:rsidRPr="00E1557F">
        <w:rPr>
          <w:i/>
          <w:caps/>
          <w:noProof/>
          <w:lang w:val="en-GB"/>
        </w:rPr>
        <w:t>S</w:t>
      </w:r>
      <w:r w:rsidR="00AC041D" w:rsidRPr="00E1557F">
        <w:rPr>
          <w:i/>
          <w:noProof/>
          <w:lang w:val="en-GB"/>
        </w:rPr>
        <w:t>ee</w:t>
      </w:r>
      <w:r w:rsidR="00AC041D" w:rsidRPr="00E1557F">
        <w:rPr>
          <w:caps/>
          <w:noProof/>
          <w:lang w:val="en-GB"/>
        </w:rPr>
        <w:t xml:space="preserve"> </w:t>
      </w:r>
      <w:r w:rsidR="00AC041D" w:rsidRPr="00E1557F">
        <w:rPr>
          <w:noProof/>
          <w:lang w:val="en-GB"/>
        </w:rPr>
        <w:t>MESTANOLONE</w:t>
      </w:r>
      <w:r w:rsidR="00AC041D">
        <w:rPr>
          <w:noProof/>
        </w:rPr>
        <w:tab/>
        <w:t>99</w:t>
      </w:r>
    </w:p>
    <w:p w:rsidR="00AC041D" w:rsidRDefault="00AC041D" w:rsidP="0056723B">
      <w:pPr>
        <w:pStyle w:val="Index1"/>
        <w:rPr>
          <w:noProof/>
        </w:rPr>
      </w:pPr>
      <w:r>
        <w:rPr>
          <w:noProof/>
        </w:rPr>
        <w:t>ANDROSTANOLONE</w:t>
      </w:r>
      <w:r>
        <w:rPr>
          <w:noProof/>
        </w:rPr>
        <w:tab/>
        <w:t>58</w:t>
      </w:r>
    </w:p>
    <w:p w:rsidR="00AC041D" w:rsidRDefault="00AC041D" w:rsidP="0056723B">
      <w:pPr>
        <w:pStyle w:val="Index1"/>
        <w:rPr>
          <w:noProof/>
        </w:rPr>
      </w:pPr>
      <w:r>
        <w:rPr>
          <w:noProof/>
        </w:rPr>
        <w:t>ANDROSTENEDIOL</w:t>
      </w:r>
      <w:r>
        <w:rPr>
          <w:noProof/>
        </w:rPr>
        <w:tab/>
        <w:t>58</w:t>
      </w:r>
    </w:p>
    <w:p w:rsidR="00AC041D" w:rsidRDefault="00AC041D" w:rsidP="0056723B">
      <w:pPr>
        <w:pStyle w:val="Index1"/>
        <w:rPr>
          <w:noProof/>
        </w:rPr>
      </w:pPr>
      <w:r>
        <w:rPr>
          <w:noProof/>
        </w:rPr>
        <w:t>ANDROSTENEDIONE</w:t>
      </w:r>
      <w:r>
        <w:rPr>
          <w:noProof/>
        </w:rPr>
        <w:tab/>
        <w:t>58</w:t>
      </w:r>
    </w:p>
    <w:p w:rsidR="00AC041D" w:rsidRDefault="00AC041D" w:rsidP="0056723B">
      <w:pPr>
        <w:pStyle w:val="Index1"/>
        <w:rPr>
          <w:noProof/>
        </w:rPr>
      </w:pPr>
      <w:r w:rsidRPr="00E1557F">
        <w:rPr>
          <w:noProof/>
          <w:lang w:val="en-GB"/>
        </w:rPr>
        <w:lastRenderedPageBreak/>
        <w:t>ANDROSTENEDIONE ALBUMEN CONJUGATE WITH DEXTRAN ANDJUNCT</w:t>
      </w:r>
      <w:r>
        <w:rPr>
          <w:noProof/>
        </w:rPr>
        <w:tab/>
        <w:t>225</w:t>
      </w:r>
    </w:p>
    <w:p w:rsidR="0014406B" w:rsidRPr="0014406B" w:rsidRDefault="0014406B" w:rsidP="0056723B">
      <w:pPr>
        <w:pStyle w:val="Index1"/>
        <w:rPr>
          <w:noProof/>
        </w:rPr>
      </w:pPr>
      <w:r w:rsidRPr="0014406B">
        <w:rPr>
          <w:noProof/>
        </w:rPr>
        <w:t>ANDROSTERONE</w:t>
      </w:r>
      <w:r w:rsidR="00163203">
        <w:rPr>
          <w:noProof/>
        </w:rPr>
        <w:tab/>
        <w:t>iv</w:t>
      </w:r>
    </w:p>
    <w:p w:rsidR="0014406B" w:rsidRDefault="0014406B" w:rsidP="0056723B">
      <w:pPr>
        <w:pStyle w:val="Index1"/>
        <w:rPr>
          <w:noProof/>
        </w:rPr>
      </w:pPr>
      <w:r w:rsidRPr="0014406B">
        <w:rPr>
          <w:noProof/>
        </w:rPr>
        <w:tab/>
      </w:r>
      <w:r w:rsidRPr="0014406B">
        <w:rPr>
          <w:i/>
          <w:noProof/>
        </w:rPr>
        <w:t>See</w:t>
      </w:r>
      <w:r w:rsidRPr="0014406B">
        <w:rPr>
          <w:noProof/>
        </w:rPr>
        <w:t xml:space="preserve"> ANABOLIC STEROIDAL AGENTS</w:t>
      </w:r>
    </w:p>
    <w:p w:rsidR="00AC041D" w:rsidRDefault="00AC041D" w:rsidP="0056723B">
      <w:pPr>
        <w:pStyle w:val="Index1"/>
        <w:rPr>
          <w:noProof/>
        </w:rPr>
      </w:pPr>
      <w:r>
        <w:rPr>
          <w:noProof/>
        </w:rPr>
        <w:t>ANECORTAVE</w:t>
      </w:r>
      <w:r>
        <w:rPr>
          <w:noProof/>
        </w:rPr>
        <w:tab/>
        <w:t>58</w:t>
      </w:r>
    </w:p>
    <w:p w:rsidR="00AC041D" w:rsidRDefault="00AC041D" w:rsidP="0056723B">
      <w:pPr>
        <w:pStyle w:val="Index1"/>
        <w:rPr>
          <w:noProof/>
        </w:rPr>
      </w:pPr>
      <w:r>
        <w:rPr>
          <w:noProof/>
        </w:rPr>
        <w:t>ANGIOTENSIN AMIDE</w:t>
      </w:r>
      <w:r>
        <w:rPr>
          <w:noProof/>
        </w:rPr>
        <w:tab/>
        <w:t>58</w:t>
      </w:r>
    </w:p>
    <w:p w:rsidR="00AC041D" w:rsidRDefault="00AC041D" w:rsidP="0056723B">
      <w:pPr>
        <w:pStyle w:val="Index1"/>
        <w:rPr>
          <w:noProof/>
        </w:rPr>
      </w:pPr>
      <w:r w:rsidRPr="00E1557F">
        <w:rPr>
          <w:caps/>
          <w:noProof/>
          <w:lang w:val="en-GB"/>
        </w:rPr>
        <w:t>Anhydrides, organic acid</w:t>
      </w:r>
      <w:r w:rsidRPr="00E1557F">
        <w:rPr>
          <w:noProof/>
          <w:lang w:val="en-GB"/>
        </w:rPr>
        <w:t xml:space="preserve"> FOR USE AS CURING AGENTS FOR EPOXY RESINS</w:t>
      </w:r>
      <w:r>
        <w:rPr>
          <w:noProof/>
        </w:rPr>
        <w:tab/>
      </w:r>
      <w:r w:rsidR="006E6066">
        <w:rPr>
          <w:noProof/>
        </w:rPr>
        <w:t xml:space="preserve">134, </w:t>
      </w:r>
      <w:r>
        <w:rPr>
          <w:noProof/>
        </w:rPr>
        <w:t>240, 261</w:t>
      </w:r>
    </w:p>
    <w:p w:rsidR="00AC041D" w:rsidRDefault="00AC041D" w:rsidP="0056723B">
      <w:pPr>
        <w:pStyle w:val="Index1"/>
        <w:rPr>
          <w:noProof/>
        </w:rPr>
      </w:pPr>
      <w:r>
        <w:rPr>
          <w:noProof/>
        </w:rPr>
        <w:t>ANIDULAFUNGIN</w:t>
      </w:r>
      <w:r>
        <w:rPr>
          <w:noProof/>
        </w:rPr>
        <w:tab/>
        <w:t>58</w:t>
      </w:r>
    </w:p>
    <w:p w:rsidR="00AC041D" w:rsidRDefault="00AC041D" w:rsidP="0056723B">
      <w:pPr>
        <w:pStyle w:val="Index1"/>
        <w:rPr>
          <w:noProof/>
        </w:rPr>
      </w:pPr>
      <w:r w:rsidRPr="00E1557F">
        <w:rPr>
          <w:noProof/>
          <w:lang w:val="en-GB"/>
        </w:rPr>
        <w:t>ANILERIDINE</w:t>
      </w:r>
      <w:r>
        <w:rPr>
          <w:noProof/>
        </w:rPr>
        <w:tab/>
        <w:t>209</w:t>
      </w:r>
    </w:p>
    <w:p w:rsidR="00AC041D" w:rsidRDefault="00AC041D" w:rsidP="0056723B">
      <w:pPr>
        <w:pStyle w:val="Index1"/>
        <w:rPr>
          <w:noProof/>
        </w:rPr>
      </w:pPr>
      <w:r w:rsidRPr="00E1557F">
        <w:rPr>
          <w:caps/>
          <w:noProof/>
          <w:lang w:val="en-GB"/>
        </w:rPr>
        <w:t>Aniline</w:t>
      </w:r>
      <w:r>
        <w:rPr>
          <w:noProof/>
        </w:rPr>
        <w:tab/>
      </w:r>
      <w:r w:rsidR="006E6066">
        <w:rPr>
          <w:noProof/>
        </w:rPr>
        <w:t xml:space="preserve">162, </w:t>
      </w:r>
      <w:r>
        <w:rPr>
          <w:noProof/>
        </w:rPr>
        <w:t>240, 261</w:t>
      </w:r>
    </w:p>
    <w:p w:rsidR="00AC041D" w:rsidRDefault="006E6066" w:rsidP="0056723B">
      <w:pPr>
        <w:pStyle w:val="Index1"/>
        <w:rPr>
          <w:noProof/>
        </w:rPr>
      </w:pPr>
      <w:r w:rsidRPr="00E1557F">
        <w:rPr>
          <w:noProof/>
          <w:lang w:val="en-GB"/>
        </w:rPr>
        <w:t>ANIMAL</w:t>
      </w:r>
      <w:r w:rsidR="00AC041D">
        <w:rPr>
          <w:noProof/>
        </w:rPr>
        <w:tab/>
        <w:t>2</w:t>
      </w:r>
    </w:p>
    <w:p w:rsidR="00AC041D" w:rsidRDefault="006E6066" w:rsidP="0056723B">
      <w:pPr>
        <w:pStyle w:val="Index1"/>
        <w:rPr>
          <w:noProof/>
        </w:rPr>
      </w:pPr>
      <w:r w:rsidRPr="005D1E86">
        <w:rPr>
          <w:noProof/>
          <w:lang w:val="en-GB"/>
        </w:rPr>
        <w:t>ANIMAL FEED PREMIX</w:t>
      </w:r>
      <w:r w:rsidR="00AC041D">
        <w:rPr>
          <w:noProof/>
        </w:rPr>
        <w:tab/>
        <w:t>2</w:t>
      </w:r>
    </w:p>
    <w:p w:rsidR="00AC041D" w:rsidRDefault="006E6066" w:rsidP="0056723B">
      <w:pPr>
        <w:pStyle w:val="Index1"/>
        <w:rPr>
          <w:noProof/>
        </w:rPr>
      </w:pPr>
      <w:r w:rsidRPr="00E1557F">
        <w:rPr>
          <w:noProof/>
          <w:lang w:val="en-GB"/>
        </w:rPr>
        <w:t>ANISE OIL</w:t>
      </w:r>
      <w:r w:rsidR="00AC041D">
        <w:rPr>
          <w:noProof/>
        </w:rPr>
        <w:tab/>
        <w:t xml:space="preserve">22, </w:t>
      </w:r>
      <w:r>
        <w:rPr>
          <w:noProof/>
        </w:rPr>
        <w:t xml:space="preserve">134, </w:t>
      </w:r>
      <w:r w:rsidR="00AC041D">
        <w:rPr>
          <w:noProof/>
        </w:rPr>
        <w:t>240</w:t>
      </w:r>
    </w:p>
    <w:p w:rsidR="00AC041D" w:rsidRDefault="00AC041D" w:rsidP="0056723B">
      <w:pPr>
        <w:pStyle w:val="Index1"/>
        <w:rPr>
          <w:noProof/>
        </w:rPr>
      </w:pPr>
      <w:r w:rsidRPr="00E1557F">
        <w:rPr>
          <w:noProof/>
          <w:lang w:val="en-GB"/>
        </w:rPr>
        <w:t>ANISTREPLASE</w:t>
      </w:r>
      <w:r>
        <w:rPr>
          <w:noProof/>
        </w:rPr>
        <w:tab/>
        <w:t>59</w:t>
      </w:r>
    </w:p>
    <w:p w:rsidR="00AC041D" w:rsidRDefault="00AC041D" w:rsidP="0056723B">
      <w:pPr>
        <w:pStyle w:val="Index1"/>
        <w:rPr>
          <w:noProof/>
        </w:rPr>
      </w:pPr>
      <w:r w:rsidRPr="00E1557F">
        <w:rPr>
          <w:noProof/>
          <w:lang w:val="en-GB"/>
        </w:rPr>
        <w:t>ANTAZOLINE</w:t>
      </w:r>
      <w:r>
        <w:rPr>
          <w:noProof/>
        </w:rPr>
        <w:tab/>
        <w:t>32, 59</w:t>
      </w:r>
    </w:p>
    <w:p w:rsidR="00AC041D" w:rsidRDefault="00AC041D" w:rsidP="0056723B">
      <w:pPr>
        <w:pStyle w:val="Index1"/>
        <w:rPr>
          <w:noProof/>
        </w:rPr>
      </w:pPr>
      <w:r w:rsidRPr="00E1557F">
        <w:rPr>
          <w:noProof/>
          <w:lang w:val="en-GB"/>
        </w:rPr>
        <w:t>ANTIBIOTIC SUBSTANCES</w:t>
      </w:r>
      <w:r>
        <w:rPr>
          <w:noProof/>
        </w:rPr>
        <w:tab/>
        <w:t>59</w:t>
      </w:r>
    </w:p>
    <w:p w:rsidR="00AC041D" w:rsidRDefault="006E6066" w:rsidP="0056723B">
      <w:pPr>
        <w:pStyle w:val="Index1"/>
        <w:rPr>
          <w:noProof/>
        </w:rPr>
      </w:pPr>
      <w:r>
        <w:rPr>
          <w:noProof/>
          <w:lang w:val="en-GB"/>
        </w:rPr>
        <w:tab/>
      </w:r>
      <w:r w:rsidR="00AC041D" w:rsidRPr="00E1557F">
        <w:rPr>
          <w:i/>
          <w:noProof/>
          <w:lang w:val="en-GB"/>
        </w:rPr>
        <w:t xml:space="preserve">See also </w:t>
      </w:r>
      <w:r w:rsidR="00AC041D" w:rsidRPr="00E1557F">
        <w:rPr>
          <w:noProof/>
          <w:lang w:val="en-GB"/>
        </w:rPr>
        <w:t>BACTERIAL CULTURE MEDIA</w:t>
      </w:r>
      <w:r w:rsidR="00AC041D">
        <w:rPr>
          <w:noProof/>
        </w:rPr>
        <w:tab/>
        <w:t>219</w:t>
      </w:r>
    </w:p>
    <w:p w:rsidR="006E6066" w:rsidRDefault="00AC041D" w:rsidP="0056723B">
      <w:pPr>
        <w:pStyle w:val="Index1"/>
        <w:rPr>
          <w:noProof/>
          <w:lang w:val="en-GB"/>
        </w:rPr>
      </w:pPr>
      <w:r w:rsidRPr="00E1557F">
        <w:rPr>
          <w:noProof/>
          <w:lang w:val="en-GB"/>
        </w:rPr>
        <w:t xml:space="preserve">ANTICOAGULANT MEDICAL DEVICES </w:t>
      </w:r>
    </w:p>
    <w:p w:rsidR="00AC041D" w:rsidRDefault="006E6066" w:rsidP="0056723B">
      <w:pPr>
        <w:pStyle w:val="Index1"/>
        <w:rPr>
          <w:noProof/>
        </w:rPr>
      </w:pPr>
      <w:r>
        <w:rPr>
          <w:noProof/>
          <w:lang w:val="en-GB"/>
        </w:rPr>
        <w:tab/>
      </w:r>
      <w:r w:rsidR="00AC041D" w:rsidRPr="00E1557F">
        <w:rPr>
          <w:i/>
          <w:noProof/>
          <w:lang w:val="en-GB"/>
        </w:rPr>
        <w:t>See</w:t>
      </w:r>
      <w:r w:rsidR="00AC041D" w:rsidRPr="00E1557F">
        <w:rPr>
          <w:noProof/>
          <w:lang w:val="en-GB"/>
        </w:rPr>
        <w:t xml:space="preserve"> MEDICAL DEVICES</w:t>
      </w:r>
      <w:r w:rsidR="00AC041D">
        <w:rPr>
          <w:noProof/>
        </w:rPr>
        <w:tab/>
        <w:t>220</w:t>
      </w:r>
    </w:p>
    <w:p w:rsidR="006E6066" w:rsidRDefault="00AC041D" w:rsidP="0056723B">
      <w:pPr>
        <w:pStyle w:val="Index1"/>
        <w:rPr>
          <w:noProof/>
          <w:lang w:val="en-GB"/>
        </w:rPr>
      </w:pPr>
      <w:r w:rsidRPr="00E1557F">
        <w:rPr>
          <w:noProof/>
          <w:lang w:val="en-GB"/>
        </w:rPr>
        <w:t xml:space="preserve">ANTICOAGULATION COMPLEX </w:t>
      </w:r>
    </w:p>
    <w:p w:rsidR="00AC041D" w:rsidRDefault="006E6066" w:rsidP="0056723B">
      <w:pPr>
        <w:pStyle w:val="Index1"/>
        <w:rPr>
          <w:noProof/>
        </w:rPr>
      </w:pPr>
      <w:r>
        <w:rPr>
          <w:noProof/>
          <w:lang w:val="en-GB"/>
        </w:rPr>
        <w:tab/>
      </w:r>
      <w:r w:rsidR="00AC041D" w:rsidRPr="00E1557F">
        <w:rPr>
          <w:i/>
          <w:noProof/>
        </w:rPr>
        <w:t xml:space="preserve">See </w:t>
      </w:r>
      <w:r w:rsidR="00AC041D" w:rsidRPr="00E1557F">
        <w:rPr>
          <w:noProof/>
        </w:rPr>
        <w:t>HUMAN BLOOD PRODUCTS</w:t>
      </w:r>
      <w:r w:rsidR="00AC041D">
        <w:rPr>
          <w:noProof/>
        </w:rPr>
        <w:tab/>
        <w:t>219</w:t>
      </w:r>
    </w:p>
    <w:p w:rsidR="00AC041D" w:rsidRDefault="00AC041D" w:rsidP="0056723B">
      <w:pPr>
        <w:pStyle w:val="Index1"/>
        <w:rPr>
          <w:noProof/>
        </w:rPr>
      </w:pPr>
      <w:r w:rsidRPr="00E1557F">
        <w:rPr>
          <w:noProof/>
          <w:lang w:val="en-GB"/>
        </w:rPr>
        <w:t>ANTIGENS</w:t>
      </w:r>
      <w:r>
        <w:rPr>
          <w:noProof/>
        </w:rPr>
        <w:tab/>
        <w:t>59</w:t>
      </w:r>
    </w:p>
    <w:p w:rsidR="00AC041D" w:rsidRDefault="006E6066" w:rsidP="0056723B">
      <w:pPr>
        <w:pStyle w:val="Index1"/>
        <w:rPr>
          <w:noProof/>
        </w:rPr>
      </w:pPr>
      <w:r w:rsidRPr="00E1557F">
        <w:rPr>
          <w:noProof/>
          <w:lang w:val="en-GB"/>
        </w:rPr>
        <w:t>ANTIHISTAMINES</w:t>
      </w:r>
      <w:r w:rsidR="00AC041D">
        <w:rPr>
          <w:noProof/>
        </w:rPr>
        <w:tab/>
      </w:r>
      <w:r w:rsidR="00E92B6D">
        <w:rPr>
          <w:noProof/>
        </w:rPr>
        <w:t xml:space="preserve">59, </w:t>
      </w:r>
      <w:r w:rsidR="00AC041D">
        <w:rPr>
          <w:noProof/>
        </w:rPr>
        <w:t>261</w:t>
      </w:r>
    </w:p>
    <w:p w:rsidR="00AC041D" w:rsidRDefault="00AC041D" w:rsidP="0056723B">
      <w:pPr>
        <w:pStyle w:val="Index1"/>
        <w:rPr>
          <w:noProof/>
        </w:rPr>
      </w:pPr>
      <w:r>
        <w:rPr>
          <w:noProof/>
        </w:rPr>
        <w:t>ANTIMONY</w:t>
      </w:r>
      <w:r>
        <w:rPr>
          <w:noProof/>
        </w:rPr>
        <w:tab/>
        <w:t>59, 279</w:t>
      </w:r>
    </w:p>
    <w:p w:rsidR="006E6066" w:rsidRDefault="006E6066" w:rsidP="0056723B">
      <w:pPr>
        <w:pStyle w:val="Index1"/>
        <w:rPr>
          <w:noProof/>
        </w:rPr>
      </w:pPr>
      <w:r>
        <w:rPr>
          <w:i/>
          <w:noProof/>
        </w:rPr>
        <w:tab/>
      </w:r>
      <w:r w:rsidRPr="00E1557F">
        <w:rPr>
          <w:i/>
          <w:noProof/>
        </w:rPr>
        <w:t>See also</w:t>
      </w:r>
      <w:r>
        <w:rPr>
          <w:noProof/>
        </w:rPr>
        <w:t xml:space="preserve"> ANTIMONY COMPOUNDS</w:t>
      </w:r>
      <w:r>
        <w:rPr>
          <w:noProof/>
        </w:rPr>
        <w:tab/>
        <w:t>162</w:t>
      </w:r>
    </w:p>
    <w:p w:rsidR="00AC041D" w:rsidRDefault="006E6066" w:rsidP="0056723B">
      <w:pPr>
        <w:pStyle w:val="Index1"/>
        <w:rPr>
          <w:noProof/>
        </w:rPr>
      </w:pPr>
      <w:r w:rsidRPr="00E1557F">
        <w:rPr>
          <w:noProof/>
          <w:lang w:val="en-GB"/>
        </w:rPr>
        <w:t>ANTIMONY CHLORIDE</w:t>
      </w:r>
      <w:r w:rsidR="00AC041D">
        <w:rPr>
          <w:noProof/>
        </w:rPr>
        <w:tab/>
        <w:t>240</w:t>
      </w:r>
    </w:p>
    <w:p w:rsidR="00AC041D" w:rsidRDefault="006E6066" w:rsidP="0056723B">
      <w:pPr>
        <w:pStyle w:val="Index1"/>
        <w:rPr>
          <w:noProof/>
        </w:rPr>
      </w:pPr>
      <w:r>
        <w:rPr>
          <w:noProof/>
        </w:rPr>
        <w:tab/>
      </w:r>
      <w:r w:rsidR="00AC041D" w:rsidRPr="00E1557F">
        <w:rPr>
          <w:i/>
          <w:noProof/>
        </w:rPr>
        <w:t xml:space="preserve">See also </w:t>
      </w:r>
      <w:r w:rsidR="00AC041D" w:rsidRPr="00E1557F">
        <w:rPr>
          <w:noProof/>
        </w:rPr>
        <w:t>ANTIMONY COMPOUNDS</w:t>
      </w:r>
      <w:r w:rsidR="00AC041D">
        <w:rPr>
          <w:noProof/>
        </w:rPr>
        <w:tab/>
        <w:t>162, 240</w:t>
      </w:r>
    </w:p>
    <w:p w:rsidR="00AC041D" w:rsidRDefault="00AC041D" w:rsidP="0056723B">
      <w:pPr>
        <w:pStyle w:val="Index1"/>
        <w:rPr>
          <w:noProof/>
        </w:rPr>
      </w:pPr>
      <w:r w:rsidRPr="006E6066">
        <w:rPr>
          <w:noProof/>
          <w:lang w:val="en-GB"/>
        </w:rPr>
        <w:t>ANTIMONY</w:t>
      </w:r>
      <w:r w:rsidRPr="00E1557F">
        <w:rPr>
          <w:noProof/>
          <w:lang w:val="en-GB"/>
        </w:rPr>
        <w:t xml:space="preserve"> COMPOUNDS</w:t>
      </w:r>
      <w:r>
        <w:rPr>
          <w:noProof/>
        </w:rPr>
        <w:tab/>
        <w:t xml:space="preserve">162, </w:t>
      </w:r>
      <w:r w:rsidR="006E6066">
        <w:rPr>
          <w:noProof/>
        </w:rPr>
        <w:t xml:space="preserve">240, </w:t>
      </w:r>
      <w:r>
        <w:rPr>
          <w:noProof/>
        </w:rPr>
        <w:t>277</w:t>
      </w:r>
    </w:p>
    <w:p w:rsidR="00AC041D" w:rsidRDefault="006E6066" w:rsidP="0056723B">
      <w:pPr>
        <w:pStyle w:val="Index1"/>
        <w:rPr>
          <w:noProof/>
        </w:rPr>
      </w:pPr>
      <w:r>
        <w:rPr>
          <w:noProof/>
        </w:rPr>
        <w:tab/>
      </w:r>
      <w:r w:rsidR="00AC041D" w:rsidRPr="00E1557F">
        <w:rPr>
          <w:i/>
          <w:noProof/>
        </w:rPr>
        <w:t xml:space="preserve">See </w:t>
      </w:r>
      <w:r>
        <w:rPr>
          <w:i/>
          <w:noProof/>
        </w:rPr>
        <w:t xml:space="preserve">also </w:t>
      </w:r>
      <w:r w:rsidR="00AC041D" w:rsidRPr="00E1557F">
        <w:rPr>
          <w:noProof/>
        </w:rPr>
        <w:t>ANTIMONY</w:t>
      </w:r>
      <w:r w:rsidR="00AC041D">
        <w:rPr>
          <w:noProof/>
        </w:rPr>
        <w:tab/>
        <w:t>279</w:t>
      </w:r>
    </w:p>
    <w:p w:rsidR="006E6066" w:rsidRDefault="006E6066" w:rsidP="0056723B">
      <w:pPr>
        <w:pStyle w:val="Index1"/>
        <w:rPr>
          <w:noProof/>
        </w:rPr>
      </w:pPr>
      <w:r w:rsidRPr="006E6066">
        <w:rPr>
          <w:noProof/>
          <w:lang w:val="en-GB"/>
        </w:rPr>
        <w:t>ANTIMONY TITANATE</w:t>
      </w:r>
      <w:r>
        <w:rPr>
          <w:noProof/>
        </w:rPr>
        <w:t xml:space="preserve"> </w:t>
      </w:r>
    </w:p>
    <w:p w:rsidR="00AC041D" w:rsidRDefault="006E6066" w:rsidP="0056723B">
      <w:pPr>
        <w:pStyle w:val="Index1"/>
        <w:rPr>
          <w:noProof/>
        </w:rPr>
      </w:pPr>
      <w:r>
        <w:rPr>
          <w:noProof/>
        </w:rPr>
        <w:tab/>
      </w:r>
      <w:r w:rsidR="00AC041D" w:rsidRPr="00E1557F">
        <w:rPr>
          <w:i/>
          <w:noProof/>
        </w:rPr>
        <w:t xml:space="preserve">See </w:t>
      </w:r>
      <w:r w:rsidR="00AC041D" w:rsidRPr="00E1557F">
        <w:rPr>
          <w:noProof/>
        </w:rPr>
        <w:t>ANTIMONY COMPOUNDS</w:t>
      </w:r>
      <w:r w:rsidR="00AC041D">
        <w:rPr>
          <w:noProof/>
        </w:rPr>
        <w:tab/>
        <w:t>162</w:t>
      </w:r>
    </w:p>
    <w:p w:rsidR="006E6066" w:rsidRDefault="006E6066" w:rsidP="0056723B">
      <w:pPr>
        <w:pStyle w:val="Index1"/>
        <w:rPr>
          <w:noProof/>
        </w:rPr>
      </w:pPr>
      <w:r>
        <w:rPr>
          <w:i/>
          <w:noProof/>
        </w:rPr>
        <w:tab/>
      </w:r>
      <w:r w:rsidRPr="00E1557F">
        <w:rPr>
          <w:i/>
          <w:noProof/>
        </w:rPr>
        <w:t xml:space="preserve">See </w:t>
      </w:r>
      <w:r w:rsidRPr="00E1557F">
        <w:rPr>
          <w:noProof/>
        </w:rPr>
        <w:t>ANTIMONY</w:t>
      </w:r>
      <w:r>
        <w:rPr>
          <w:noProof/>
        </w:rPr>
        <w:tab/>
        <w:t>279</w:t>
      </w:r>
    </w:p>
    <w:p w:rsidR="00AC041D" w:rsidRDefault="00AC041D" w:rsidP="0056723B">
      <w:pPr>
        <w:pStyle w:val="Index1"/>
        <w:rPr>
          <w:noProof/>
        </w:rPr>
      </w:pPr>
      <w:r w:rsidRPr="00E1557F">
        <w:rPr>
          <w:noProof/>
          <w:lang w:val="en-GB"/>
        </w:rPr>
        <w:t>ANTISERA (immunosera</w:t>
      </w:r>
      <w:r>
        <w:rPr>
          <w:noProof/>
        </w:rPr>
        <w:t>)</w:t>
      </w:r>
      <w:r>
        <w:rPr>
          <w:noProof/>
        </w:rPr>
        <w:tab/>
        <w:t>59</w:t>
      </w:r>
    </w:p>
    <w:p w:rsidR="00AC041D" w:rsidRDefault="00AC041D" w:rsidP="0056723B">
      <w:pPr>
        <w:pStyle w:val="Index1"/>
        <w:rPr>
          <w:noProof/>
        </w:rPr>
      </w:pPr>
      <w:r>
        <w:rPr>
          <w:noProof/>
        </w:rPr>
        <w:t>APIXABAN</w:t>
      </w:r>
      <w:r>
        <w:rPr>
          <w:noProof/>
        </w:rPr>
        <w:tab/>
        <w:t>59</w:t>
      </w:r>
    </w:p>
    <w:p w:rsidR="00AC041D" w:rsidRDefault="00AC041D" w:rsidP="0056723B">
      <w:pPr>
        <w:pStyle w:val="Index1"/>
        <w:rPr>
          <w:noProof/>
        </w:rPr>
      </w:pPr>
      <w:r w:rsidRPr="00E1557F">
        <w:rPr>
          <w:noProof/>
          <w:lang w:val="en-GB"/>
        </w:rPr>
        <w:t>APOCYNUM spp</w:t>
      </w:r>
      <w:r>
        <w:rPr>
          <w:noProof/>
        </w:rPr>
        <w:tab/>
        <w:t>59</w:t>
      </w:r>
    </w:p>
    <w:p w:rsidR="00AC041D" w:rsidRDefault="00AC041D" w:rsidP="0056723B">
      <w:pPr>
        <w:pStyle w:val="Index1"/>
        <w:rPr>
          <w:noProof/>
        </w:rPr>
      </w:pPr>
      <w:r w:rsidRPr="00E1557F">
        <w:rPr>
          <w:noProof/>
          <w:lang w:val="en-GB"/>
        </w:rPr>
        <w:t>APOMORPHINE</w:t>
      </w:r>
      <w:r>
        <w:rPr>
          <w:noProof/>
        </w:rPr>
        <w:tab/>
        <w:t>59, 277</w:t>
      </w:r>
    </w:p>
    <w:p w:rsidR="00AC041D" w:rsidRDefault="006E6066" w:rsidP="0056723B">
      <w:pPr>
        <w:pStyle w:val="Index1"/>
        <w:rPr>
          <w:noProof/>
        </w:rPr>
      </w:pPr>
      <w:r w:rsidRPr="00E1557F">
        <w:rPr>
          <w:noProof/>
          <w:lang w:val="en-GB"/>
        </w:rPr>
        <w:t>APPROPRIATE AUTHORITY</w:t>
      </w:r>
      <w:r w:rsidR="00AC041D">
        <w:rPr>
          <w:noProof/>
        </w:rPr>
        <w:tab/>
        <w:t>2</w:t>
      </w:r>
    </w:p>
    <w:p w:rsidR="00AC041D" w:rsidRDefault="006E6066" w:rsidP="0056723B">
      <w:pPr>
        <w:pStyle w:val="Index1"/>
        <w:rPr>
          <w:noProof/>
        </w:rPr>
      </w:pPr>
      <w:r w:rsidRPr="00E1557F">
        <w:rPr>
          <w:noProof/>
        </w:rPr>
        <w:t>APPROVED NAME</w:t>
      </w:r>
      <w:r w:rsidR="00AC041D">
        <w:rPr>
          <w:noProof/>
        </w:rPr>
        <w:tab/>
        <w:t>3</w:t>
      </w:r>
    </w:p>
    <w:p w:rsidR="00AC041D" w:rsidRDefault="00AC041D" w:rsidP="0056723B">
      <w:pPr>
        <w:pStyle w:val="Index1"/>
        <w:rPr>
          <w:noProof/>
        </w:rPr>
      </w:pPr>
      <w:r w:rsidRPr="00E1557F">
        <w:rPr>
          <w:noProof/>
          <w:lang w:val="en-GB"/>
        </w:rPr>
        <w:t>APRACLONIDINE</w:t>
      </w:r>
      <w:r>
        <w:rPr>
          <w:noProof/>
        </w:rPr>
        <w:tab/>
        <w:t>59</w:t>
      </w:r>
    </w:p>
    <w:p w:rsidR="00AC041D" w:rsidRDefault="00AC041D" w:rsidP="0056723B">
      <w:pPr>
        <w:pStyle w:val="Index1"/>
        <w:rPr>
          <w:noProof/>
        </w:rPr>
      </w:pPr>
      <w:r w:rsidRPr="00E1557F">
        <w:rPr>
          <w:noProof/>
          <w:lang w:val="en-GB"/>
        </w:rPr>
        <w:t>APRAMYCIN</w:t>
      </w:r>
      <w:r>
        <w:rPr>
          <w:noProof/>
        </w:rPr>
        <w:tab/>
        <w:t>59</w:t>
      </w:r>
    </w:p>
    <w:p w:rsidR="00AC041D" w:rsidRDefault="00AC041D" w:rsidP="0056723B">
      <w:pPr>
        <w:pStyle w:val="Index1"/>
        <w:rPr>
          <w:noProof/>
        </w:rPr>
      </w:pPr>
      <w:r w:rsidRPr="00E1557F">
        <w:rPr>
          <w:noProof/>
          <w:lang w:val="en-GB"/>
        </w:rPr>
        <w:t>APREPITANT</w:t>
      </w:r>
      <w:r>
        <w:rPr>
          <w:noProof/>
        </w:rPr>
        <w:tab/>
        <w:t>59</w:t>
      </w:r>
    </w:p>
    <w:p w:rsidR="00AC041D" w:rsidRDefault="00AC041D" w:rsidP="0056723B">
      <w:pPr>
        <w:pStyle w:val="Index1"/>
        <w:rPr>
          <w:noProof/>
        </w:rPr>
      </w:pPr>
      <w:r w:rsidRPr="00E1557F">
        <w:rPr>
          <w:noProof/>
          <w:lang w:val="en-GB"/>
        </w:rPr>
        <w:t>APRONAL</w:t>
      </w:r>
      <w:r>
        <w:rPr>
          <w:noProof/>
        </w:rPr>
        <w:tab/>
        <w:t>59</w:t>
      </w:r>
    </w:p>
    <w:p w:rsidR="00AC041D" w:rsidRDefault="00AC041D" w:rsidP="0056723B">
      <w:pPr>
        <w:pStyle w:val="Index1"/>
        <w:rPr>
          <w:noProof/>
        </w:rPr>
      </w:pPr>
      <w:r w:rsidRPr="00E1557F">
        <w:rPr>
          <w:noProof/>
          <w:lang w:val="en-GB"/>
        </w:rPr>
        <w:t>APROTININ</w:t>
      </w:r>
      <w:r>
        <w:rPr>
          <w:noProof/>
        </w:rPr>
        <w:tab/>
        <w:t>59</w:t>
      </w:r>
    </w:p>
    <w:p w:rsidR="0014406B" w:rsidRPr="0014406B" w:rsidRDefault="0014406B" w:rsidP="0056723B">
      <w:pPr>
        <w:pStyle w:val="Index1"/>
        <w:rPr>
          <w:noProof/>
          <w:lang w:val="en-GB"/>
        </w:rPr>
      </w:pPr>
      <w:r w:rsidRPr="0014406B">
        <w:rPr>
          <w:noProof/>
          <w:lang w:val="en-GB"/>
        </w:rPr>
        <w:t>ARBUTIN</w:t>
      </w:r>
    </w:p>
    <w:p w:rsidR="0014406B" w:rsidRDefault="0014406B" w:rsidP="0056723B">
      <w:pPr>
        <w:pStyle w:val="Index1"/>
        <w:rPr>
          <w:noProof/>
          <w:lang w:val="en-GB"/>
        </w:rPr>
      </w:pPr>
      <w:r w:rsidRPr="0014406B">
        <w:rPr>
          <w:noProof/>
          <w:lang w:val="en-GB"/>
        </w:rPr>
        <w:tab/>
      </w:r>
      <w:r w:rsidRPr="0014406B">
        <w:rPr>
          <w:i/>
          <w:noProof/>
          <w:lang w:val="en-GB"/>
        </w:rPr>
        <w:t>See</w:t>
      </w:r>
      <w:r w:rsidRPr="0014406B">
        <w:rPr>
          <w:noProof/>
          <w:lang w:val="en-GB"/>
        </w:rPr>
        <w:t xml:space="preserve"> HYDROQUINONE</w:t>
      </w:r>
    </w:p>
    <w:p w:rsidR="00AC041D" w:rsidRDefault="00AC041D" w:rsidP="0056723B">
      <w:pPr>
        <w:pStyle w:val="Index1"/>
        <w:rPr>
          <w:noProof/>
        </w:rPr>
      </w:pPr>
      <w:r w:rsidRPr="00E1557F">
        <w:rPr>
          <w:noProof/>
          <w:lang w:val="en-GB"/>
        </w:rPr>
        <w:t>ARECOLINE</w:t>
      </w:r>
      <w:r>
        <w:rPr>
          <w:noProof/>
        </w:rPr>
        <w:tab/>
        <w:t>59</w:t>
      </w:r>
    </w:p>
    <w:p w:rsidR="00AC041D" w:rsidRPr="006E6066" w:rsidRDefault="00AC041D" w:rsidP="0056723B">
      <w:pPr>
        <w:pStyle w:val="Index1"/>
        <w:rPr>
          <w:noProof/>
        </w:rPr>
      </w:pPr>
      <w:r w:rsidRPr="006E6066">
        <w:rPr>
          <w:noProof/>
          <w:lang w:val="en-GB"/>
        </w:rPr>
        <w:t>ARIPIPRAZOLE</w:t>
      </w:r>
      <w:r w:rsidRPr="006E6066">
        <w:rPr>
          <w:noProof/>
        </w:rPr>
        <w:tab/>
        <w:t>59</w:t>
      </w:r>
      <w:r w:rsidR="006E6066" w:rsidRPr="006E6066">
        <w:rPr>
          <w:noProof/>
        </w:rPr>
        <w:t>, 283</w:t>
      </w:r>
    </w:p>
    <w:p w:rsidR="00AC041D" w:rsidRPr="006E6066" w:rsidRDefault="00AC041D" w:rsidP="0056723B">
      <w:pPr>
        <w:pStyle w:val="Index1"/>
        <w:rPr>
          <w:noProof/>
        </w:rPr>
      </w:pPr>
      <w:r w:rsidRPr="006E6066">
        <w:rPr>
          <w:noProof/>
          <w:lang w:val="en-GB"/>
        </w:rPr>
        <w:t>ARISTOLOCHIA spp</w:t>
      </w:r>
      <w:r w:rsidRPr="006E6066">
        <w:rPr>
          <w:noProof/>
        </w:rPr>
        <w:tab/>
        <w:t>231</w:t>
      </w:r>
    </w:p>
    <w:p w:rsidR="00AC041D" w:rsidRPr="006E6066" w:rsidRDefault="00AC041D" w:rsidP="0056723B">
      <w:pPr>
        <w:pStyle w:val="Index1"/>
        <w:rPr>
          <w:noProof/>
        </w:rPr>
      </w:pPr>
      <w:r w:rsidRPr="006E6066">
        <w:rPr>
          <w:noProof/>
          <w:lang w:val="en-GB"/>
        </w:rPr>
        <w:t>ARISTOLOCHIC ACID</w:t>
      </w:r>
      <w:r w:rsidRPr="006E6066">
        <w:rPr>
          <w:noProof/>
        </w:rPr>
        <w:tab/>
        <w:t>231</w:t>
      </w:r>
    </w:p>
    <w:p w:rsidR="00AC041D" w:rsidRPr="006E6066" w:rsidRDefault="006E6066" w:rsidP="0056723B">
      <w:pPr>
        <w:pStyle w:val="Index1"/>
        <w:rPr>
          <w:noProof/>
        </w:rPr>
      </w:pPr>
      <w:r w:rsidRPr="006E6066">
        <w:rPr>
          <w:caps/>
          <w:noProof/>
          <w:lang w:val="en-GB"/>
        </w:rPr>
        <w:tab/>
      </w:r>
      <w:r w:rsidR="00AC041D" w:rsidRPr="006E6066">
        <w:rPr>
          <w:i/>
          <w:caps/>
          <w:noProof/>
          <w:lang w:val="en-GB"/>
        </w:rPr>
        <w:t>S</w:t>
      </w:r>
      <w:r w:rsidR="00AC041D" w:rsidRPr="006E6066">
        <w:rPr>
          <w:i/>
          <w:noProof/>
          <w:lang w:val="en-GB"/>
        </w:rPr>
        <w:t xml:space="preserve">ee also </w:t>
      </w:r>
      <w:r w:rsidR="00AC041D" w:rsidRPr="006E6066">
        <w:rPr>
          <w:caps/>
          <w:noProof/>
          <w:lang w:val="en-GB"/>
        </w:rPr>
        <w:t>bragantia</w:t>
      </w:r>
      <w:r w:rsidR="00AC041D" w:rsidRPr="006E6066">
        <w:rPr>
          <w:noProof/>
        </w:rPr>
        <w:tab/>
        <w:t>231</w:t>
      </w:r>
    </w:p>
    <w:p w:rsidR="00AC041D" w:rsidRPr="006E6066" w:rsidRDefault="006E6066" w:rsidP="0056723B">
      <w:pPr>
        <w:pStyle w:val="Index1"/>
        <w:rPr>
          <w:noProof/>
        </w:rPr>
      </w:pPr>
      <w:r w:rsidRPr="006E6066">
        <w:rPr>
          <w:noProof/>
          <w:lang w:val="en-GB"/>
        </w:rPr>
        <w:tab/>
      </w:r>
      <w:r w:rsidR="00AC041D" w:rsidRPr="006E6066">
        <w:rPr>
          <w:i/>
          <w:noProof/>
          <w:lang w:val="en-GB"/>
        </w:rPr>
        <w:t xml:space="preserve">See </w:t>
      </w:r>
      <w:r w:rsidRPr="006E6066">
        <w:rPr>
          <w:i/>
          <w:noProof/>
          <w:lang w:val="en-GB"/>
        </w:rPr>
        <w:t xml:space="preserve">also </w:t>
      </w:r>
      <w:r w:rsidR="00AC041D" w:rsidRPr="006E6066">
        <w:rPr>
          <w:noProof/>
          <w:lang w:val="en-GB"/>
        </w:rPr>
        <w:t>ASARUM spp</w:t>
      </w:r>
      <w:r w:rsidR="00AC041D" w:rsidRPr="006E6066">
        <w:rPr>
          <w:noProof/>
        </w:rPr>
        <w:tab/>
        <w:t>231</w:t>
      </w:r>
    </w:p>
    <w:p w:rsidR="00AC041D" w:rsidRDefault="006E6066" w:rsidP="0056723B">
      <w:pPr>
        <w:pStyle w:val="Index1"/>
        <w:rPr>
          <w:noProof/>
        </w:rPr>
      </w:pPr>
      <w:r w:rsidRPr="006E6066">
        <w:rPr>
          <w:noProof/>
          <w:lang w:val="en-GB"/>
        </w:rPr>
        <w:t>AROMATIC EX</w:t>
      </w:r>
      <w:r w:rsidRPr="00E1557F">
        <w:rPr>
          <w:noProof/>
          <w:lang w:val="en-GB"/>
        </w:rPr>
        <w:t>TRACT OILS</w:t>
      </w:r>
      <w:r w:rsidR="00AC041D">
        <w:rPr>
          <w:noProof/>
        </w:rPr>
        <w:tab/>
        <w:t>262</w:t>
      </w:r>
    </w:p>
    <w:p w:rsidR="00AC041D" w:rsidRDefault="006E6066" w:rsidP="0056723B">
      <w:pPr>
        <w:pStyle w:val="Index1"/>
        <w:rPr>
          <w:noProof/>
        </w:rPr>
      </w:pPr>
      <w:r>
        <w:rPr>
          <w:noProof/>
        </w:rPr>
        <w:tab/>
      </w:r>
      <w:r w:rsidR="00AC041D" w:rsidRPr="00E1557F">
        <w:rPr>
          <w:i/>
          <w:noProof/>
        </w:rPr>
        <w:t>See also</w:t>
      </w:r>
      <w:r w:rsidR="00AC041D">
        <w:rPr>
          <w:noProof/>
        </w:rPr>
        <w:t xml:space="preserve"> </w:t>
      </w:r>
      <w:r w:rsidR="00AC041D" w:rsidRPr="00E1557F">
        <w:rPr>
          <w:noProof/>
          <w:lang w:val="en-GB"/>
        </w:rPr>
        <w:t>HYDROCARBONS LIQUID AROMATIC</w:t>
      </w:r>
      <w:r w:rsidR="00AC041D">
        <w:rPr>
          <w:noProof/>
        </w:rPr>
        <w:tab/>
        <w:t>204</w:t>
      </w:r>
    </w:p>
    <w:p w:rsidR="00AC041D" w:rsidRPr="006E6066" w:rsidRDefault="00AC041D" w:rsidP="0056723B">
      <w:pPr>
        <w:pStyle w:val="Index1"/>
        <w:rPr>
          <w:noProof/>
        </w:rPr>
      </w:pPr>
      <w:r w:rsidRPr="006E6066">
        <w:rPr>
          <w:noProof/>
          <w:lang w:val="en-GB"/>
        </w:rPr>
        <w:t>ARPRINOCID</w:t>
      </w:r>
      <w:r w:rsidRPr="006E6066">
        <w:rPr>
          <w:noProof/>
        </w:rPr>
        <w:tab/>
        <w:t>199</w:t>
      </w:r>
      <w:r w:rsidR="006E6066" w:rsidRPr="006E6066">
        <w:rPr>
          <w:noProof/>
        </w:rPr>
        <w:t>, 281</w:t>
      </w:r>
    </w:p>
    <w:p w:rsidR="00AC041D" w:rsidRDefault="00AC041D" w:rsidP="0056723B">
      <w:pPr>
        <w:pStyle w:val="Index1"/>
        <w:rPr>
          <w:noProof/>
        </w:rPr>
      </w:pPr>
      <w:r w:rsidRPr="006E6066">
        <w:rPr>
          <w:noProof/>
          <w:lang w:val="en-GB"/>
        </w:rPr>
        <w:t>ARSENIC</w:t>
      </w:r>
      <w:r>
        <w:rPr>
          <w:noProof/>
        </w:rPr>
        <w:tab/>
      </w:r>
      <w:r w:rsidR="00163203">
        <w:rPr>
          <w:noProof/>
        </w:rPr>
        <w:t xml:space="preserve">iv, </w:t>
      </w:r>
      <w:r w:rsidR="006E6066">
        <w:rPr>
          <w:noProof/>
        </w:rPr>
        <w:t xml:space="preserve">27, </w:t>
      </w:r>
      <w:r>
        <w:rPr>
          <w:noProof/>
        </w:rPr>
        <w:t>59, 162, 199, 277</w:t>
      </w:r>
      <w:r w:rsidR="006E6066">
        <w:rPr>
          <w:noProof/>
        </w:rPr>
        <w:t>, 281</w:t>
      </w:r>
    </w:p>
    <w:p w:rsidR="00AC041D" w:rsidRDefault="0053114C" w:rsidP="0056723B">
      <w:pPr>
        <w:pStyle w:val="Index1"/>
        <w:rPr>
          <w:noProof/>
        </w:rPr>
      </w:pPr>
      <w:r>
        <w:rPr>
          <w:caps/>
          <w:noProof/>
          <w:lang w:val="en-GB"/>
        </w:rPr>
        <w:tab/>
      </w:r>
      <w:r w:rsidR="00AC041D" w:rsidRPr="00E1557F">
        <w:rPr>
          <w:i/>
          <w:caps/>
          <w:noProof/>
          <w:lang w:val="en-GB"/>
        </w:rPr>
        <w:t>S</w:t>
      </w:r>
      <w:r w:rsidR="00AC041D" w:rsidRPr="00E1557F">
        <w:rPr>
          <w:i/>
          <w:noProof/>
          <w:lang w:val="en-GB"/>
        </w:rPr>
        <w:t xml:space="preserve">ee also </w:t>
      </w:r>
      <w:r w:rsidR="00AC041D" w:rsidRPr="00E1557F">
        <w:rPr>
          <w:noProof/>
          <w:lang w:val="en-GB"/>
        </w:rPr>
        <w:t>CACODYLIC ACID</w:t>
      </w:r>
      <w:r w:rsidR="00AC041D">
        <w:rPr>
          <w:noProof/>
        </w:rPr>
        <w:tab/>
        <w:t>166, 200</w:t>
      </w:r>
    </w:p>
    <w:p w:rsidR="00AC041D" w:rsidRDefault="0053114C" w:rsidP="0056723B">
      <w:pPr>
        <w:pStyle w:val="Index1"/>
        <w:rPr>
          <w:noProof/>
        </w:rPr>
      </w:pPr>
      <w:r>
        <w:rPr>
          <w:noProof/>
          <w:lang w:val="en-GB"/>
        </w:rPr>
        <w:tab/>
      </w:r>
      <w:r w:rsidR="00AC041D" w:rsidRPr="00E1557F">
        <w:rPr>
          <w:i/>
          <w:noProof/>
          <w:lang w:val="en-GB"/>
        </w:rPr>
        <w:t>See also</w:t>
      </w:r>
      <w:r w:rsidR="00AC041D" w:rsidRPr="00E1557F">
        <w:rPr>
          <w:noProof/>
          <w:lang w:val="en-GB"/>
        </w:rPr>
        <w:t xml:space="preserve"> TERMITE BARRIERS</w:t>
      </w:r>
      <w:r w:rsidR="00AC041D">
        <w:rPr>
          <w:noProof/>
        </w:rPr>
        <w:tab/>
        <w:t>221</w:t>
      </w:r>
    </w:p>
    <w:p w:rsidR="00163203" w:rsidRDefault="00163203" w:rsidP="0056723B">
      <w:pPr>
        <w:pStyle w:val="Index1"/>
        <w:rPr>
          <w:noProof/>
          <w:lang w:val="en-GB"/>
        </w:rPr>
      </w:pPr>
      <w:r>
        <w:rPr>
          <w:noProof/>
          <w:lang w:val="en-GB"/>
        </w:rPr>
        <w:t>ARSENIC  TRIOXIDE</w:t>
      </w:r>
      <w:r>
        <w:rPr>
          <w:noProof/>
          <w:lang w:val="en-GB"/>
        </w:rPr>
        <w:tab/>
        <w:t>iv</w:t>
      </w:r>
    </w:p>
    <w:p w:rsidR="00163203" w:rsidRPr="00163203" w:rsidRDefault="00163203" w:rsidP="00163203">
      <w:pPr>
        <w:tabs>
          <w:tab w:val="left" w:pos="284"/>
        </w:tabs>
        <w:rPr>
          <w:i/>
          <w:lang w:val="en-GB"/>
        </w:rPr>
      </w:pPr>
      <w:r>
        <w:rPr>
          <w:lang w:val="en-GB"/>
        </w:rPr>
        <w:tab/>
      </w:r>
      <w:r w:rsidRPr="00163203">
        <w:rPr>
          <w:rFonts w:asciiTheme="minorHAnsi" w:hAnsiTheme="minorHAnsi"/>
          <w:i/>
          <w:noProof/>
          <w:sz w:val="18"/>
          <w:szCs w:val="18"/>
          <w:lang w:val="en-GB"/>
        </w:rPr>
        <w:t>See</w:t>
      </w:r>
      <w:r w:rsidRPr="00163203">
        <w:rPr>
          <w:rFonts w:asciiTheme="minorHAnsi" w:hAnsiTheme="minorHAnsi"/>
          <w:noProof/>
          <w:sz w:val="18"/>
          <w:szCs w:val="18"/>
          <w:lang w:val="en-GB"/>
        </w:rPr>
        <w:t xml:space="preserve"> </w:t>
      </w:r>
      <w:r>
        <w:rPr>
          <w:rFonts w:asciiTheme="minorHAnsi" w:hAnsiTheme="minorHAnsi"/>
          <w:noProof/>
          <w:sz w:val="18"/>
          <w:szCs w:val="18"/>
          <w:lang w:val="en-GB"/>
        </w:rPr>
        <w:t>ARSENIC</w:t>
      </w:r>
    </w:p>
    <w:p w:rsidR="00AC041D" w:rsidRDefault="00AC041D" w:rsidP="0056723B">
      <w:pPr>
        <w:pStyle w:val="Index1"/>
        <w:rPr>
          <w:noProof/>
        </w:rPr>
      </w:pPr>
      <w:r w:rsidRPr="00E1557F">
        <w:rPr>
          <w:noProof/>
          <w:lang w:val="en-GB"/>
        </w:rPr>
        <w:t>ARTEMETHER</w:t>
      </w:r>
      <w:r>
        <w:rPr>
          <w:noProof/>
        </w:rPr>
        <w:tab/>
        <w:t>59</w:t>
      </w:r>
    </w:p>
    <w:p w:rsidR="00AC041D" w:rsidRDefault="00AC041D" w:rsidP="0056723B">
      <w:pPr>
        <w:pStyle w:val="Index1"/>
        <w:rPr>
          <w:noProof/>
        </w:rPr>
      </w:pPr>
      <w:r>
        <w:rPr>
          <w:noProof/>
        </w:rPr>
        <w:t>ARTICAINE</w:t>
      </w:r>
      <w:r>
        <w:rPr>
          <w:noProof/>
        </w:rPr>
        <w:tab/>
        <w:t>59</w:t>
      </w:r>
    </w:p>
    <w:p w:rsidR="0053114C" w:rsidRDefault="00AC041D" w:rsidP="0056723B">
      <w:pPr>
        <w:pStyle w:val="Index1"/>
        <w:rPr>
          <w:noProof/>
          <w:lang w:val="en-GB"/>
        </w:rPr>
      </w:pPr>
      <w:r w:rsidRPr="00E1557F">
        <w:rPr>
          <w:noProof/>
          <w:lang w:val="en-GB"/>
        </w:rPr>
        <w:t xml:space="preserve">ARTIFICIAL TEARS </w:t>
      </w:r>
    </w:p>
    <w:p w:rsidR="00AC041D" w:rsidRDefault="0053114C" w:rsidP="0056723B">
      <w:pPr>
        <w:pStyle w:val="Index1"/>
        <w:rPr>
          <w:noProof/>
        </w:rPr>
      </w:pPr>
      <w:r>
        <w:rPr>
          <w:noProof/>
          <w:lang w:val="en-GB"/>
        </w:rPr>
        <w:tab/>
      </w:r>
      <w:r w:rsidR="00AC041D" w:rsidRPr="00E1557F">
        <w:rPr>
          <w:i/>
          <w:noProof/>
          <w:lang w:val="en-GB"/>
        </w:rPr>
        <w:t>See</w:t>
      </w:r>
      <w:r w:rsidR="00AC041D" w:rsidRPr="00E1557F">
        <w:rPr>
          <w:noProof/>
          <w:lang w:val="en-GB"/>
        </w:rPr>
        <w:t xml:space="preserve"> MEDICAL DEVICES</w:t>
      </w:r>
      <w:r w:rsidR="00AC041D">
        <w:rPr>
          <w:noProof/>
        </w:rPr>
        <w:tab/>
        <w:t>220</w:t>
      </w:r>
    </w:p>
    <w:p w:rsidR="00AC041D" w:rsidRDefault="00AC041D" w:rsidP="0056723B">
      <w:pPr>
        <w:pStyle w:val="Index1"/>
        <w:rPr>
          <w:noProof/>
        </w:rPr>
      </w:pPr>
      <w:r w:rsidRPr="00E1557F">
        <w:rPr>
          <w:noProof/>
          <w:lang w:val="en-GB"/>
        </w:rPr>
        <w:t>ASARUM spp.</w:t>
      </w:r>
      <w:r>
        <w:rPr>
          <w:noProof/>
        </w:rPr>
        <w:tab/>
        <w:t>231</w:t>
      </w:r>
    </w:p>
    <w:p w:rsidR="00AC041D" w:rsidRDefault="00AC041D" w:rsidP="0056723B">
      <w:pPr>
        <w:pStyle w:val="Index1"/>
        <w:rPr>
          <w:noProof/>
        </w:rPr>
      </w:pPr>
      <w:r w:rsidRPr="00E1557F">
        <w:rPr>
          <w:noProof/>
          <w:lang w:val="de-DE"/>
        </w:rPr>
        <w:t>ASENAPINE</w:t>
      </w:r>
      <w:r>
        <w:rPr>
          <w:noProof/>
        </w:rPr>
        <w:tab/>
        <w:t>283</w:t>
      </w:r>
    </w:p>
    <w:p w:rsidR="00AC041D" w:rsidRDefault="00AC041D" w:rsidP="0056723B">
      <w:pPr>
        <w:pStyle w:val="Index1"/>
        <w:rPr>
          <w:noProof/>
        </w:rPr>
      </w:pPr>
      <w:r w:rsidRPr="00E1557F">
        <w:rPr>
          <w:noProof/>
          <w:lang w:val="en-GB"/>
        </w:rPr>
        <w:t>ASPARTIC ACID</w:t>
      </w:r>
      <w:r>
        <w:rPr>
          <w:noProof/>
        </w:rPr>
        <w:tab/>
        <w:t>225</w:t>
      </w:r>
    </w:p>
    <w:p w:rsidR="0053114C" w:rsidRDefault="00AC041D" w:rsidP="0056723B">
      <w:pPr>
        <w:pStyle w:val="Index1"/>
        <w:rPr>
          <w:noProof/>
        </w:rPr>
      </w:pPr>
      <w:r>
        <w:rPr>
          <w:noProof/>
        </w:rPr>
        <w:t xml:space="preserve">ASPERGILLUS NIGER </w:t>
      </w:r>
    </w:p>
    <w:p w:rsidR="0053114C" w:rsidRDefault="0053114C" w:rsidP="0056723B">
      <w:pPr>
        <w:pStyle w:val="Index1"/>
        <w:rPr>
          <w:noProof/>
        </w:rPr>
      </w:pPr>
      <w:r>
        <w:rPr>
          <w:noProof/>
        </w:rPr>
        <w:lastRenderedPageBreak/>
        <w:tab/>
      </w:r>
      <w:r w:rsidRPr="00E1557F">
        <w:rPr>
          <w:i/>
          <w:noProof/>
        </w:rPr>
        <w:t>See</w:t>
      </w:r>
      <w:r>
        <w:rPr>
          <w:noProof/>
        </w:rPr>
        <w:t xml:space="preserve"> </w:t>
      </w:r>
      <w:r w:rsidRPr="00E1557F">
        <w:rPr>
          <w:rFonts w:ascii="Symbol" w:hAnsi="Symbol" w:cs="Symbol"/>
          <w:noProof/>
          <w:lang w:val="en-GB"/>
        </w:rPr>
        <w:t></w:t>
      </w:r>
      <w:r w:rsidRPr="00E1557F">
        <w:rPr>
          <w:noProof/>
          <w:lang w:val="en-GB"/>
        </w:rPr>
        <w:t>-</w:t>
      </w:r>
      <w:r>
        <w:rPr>
          <w:noProof/>
        </w:rPr>
        <w:t>AMYLASE</w:t>
      </w:r>
      <w:r>
        <w:rPr>
          <w:noProof/>
        </w:rPr>
        <w:tab/>
        <w:t>225</w:t>
      </w:r>
    </w:p>
    <w:p w:rsidR="00AC041D" w:rsidRDefault="0053114C" w:rsidP="0056723B">
      <w:pPr>
        <w:pStyle w:val="Index1"/>
        <w:rPr>
          <w:noProof/>
        </w:rPr>
      </w:pPr>
      <w:r>
        <w:rPr>
          <w:i/>
          <w:noProof/>
        </w:rPr>
        <w:tab/>
      </w:r>
      <w:r w:rsidR="00AC041D" w:rsidRPr="00E1557F">
        <w:rPr>
          <w:i/>
          <w:noProof/>
        </w:rPr>
        <w:t xml:space="preserve">See </w:t>
      </w:r>
      <w:r w:rsidR="00AC041D">
        <w:rPr>
          <w:noProof/>
        </w:rPr>
        <w:t>CELLULASE</w:t>
      </w:r>
      <w:r w:rsidR="00AC041D">
        <w:rPr>
          <w:noProof/>
        </w:rPr>
        <w:tab/>
        <w:t>226</w:t>
      </w:r>
    </w:p>
    <w:p w:rsidR="00AC041D" w:rsidRDefault="0053114C" w:rsidP="0056723B">
      <w:pPr>
        <w:pStyle w:val="Index1"/>
        <w:rPr>
          <w:noProof/>
        </w:rPr>
      </w:pPr>
      <w:r>
        <w:rPr>
          <w:noProof/>
          <w:lang w:val="en-GB"/>
        </w:rPr>
        <w:tab/>
      </w:r>
      <w:r w:rsidR="00AC041D" w:rsidRPr="00E1557F">
        <w:rPr>
          <w:i/>
          <w:noProof/>
        </w:rPr>
        <w:t xml:space="preserve">See </w:t>
      </w:r>
      <w:r w:rsidR="00AC041D">
        <w:rPr>
          <w:noProof/>
        </w:rPr>
        <w:t>FUNGAL PROTEASE</w:t>
      </w:r>
      <w:r w:rsidR="00AC041D">
        <w:rPr>
          <w:noProof/>
        </w:rPr>
        <w:tab/>
        <w:t>227</w:t>
      </w:r>
    </w:p>
    <w:p w:rsidR="0053114C" w:rsidRDefault="0053114C" w:rsidP="0056723B">
      <w:pPr>
        <w:pStyle w:val="Index1"/>
        <w:rPr>
          <w:noProof/>
        </w:rPr>
      </w:pPr>
      <w:r>
        <w:rPr>
          <w:noProof/>
        </w:rPr>
        <w:tab/>
      </w:r>
      <w:r w:rsidRPr="00E1557F">
        <w:rPr>
          <w:i/>
          <w:noProof/>
        </w:rPr>
        <w:t xml:space="preserve">See </w:t>
      </w:r>
      <w:r w:rsidRPr="00E1557F">
        <w:rPr>
          <w:rFonts w:ascii="Symbol" w:hAnsi="Symbol" w:cs="Symbol"/>
          <w:noProof/>
        </w:rPr>
        <w:t></w:t>
      </w:r>
      <w:r>
        <w:rPr>
          <w:noProof/>
        </w:rPr>
        <w:t>-GLUCANASE</w:t>
      </w:r>
      <w:r>
        <w:rPr>
          <w:noProof/>
        </w:rPr>
        <w:tab/>
        <w:t>227</w:t>
      </w:r>
    </w:p>
    <w:p w:rsidR="00AC041D" w:rsidRDefault="0053114C" w:rsidP="0056723B">
      <w:pPr>
        <w:pStyle w:val="Index1"/>
        <w:rPr>
          <w:noProof/>
        </w:rPr>
      </w:pPr>
      <w:r>
        <w:rPr>
          <w:noProof/>
        </w:rPr>
        <w:tab/>
      </w:r>
      <w:r w:rsidR="00AC041D" w:rsidRPr="00E1557F">
        <w:rPr>
          <w:i/>
          <w:noProof/>
        </w:rPr>
        <w:t xml:space="preserve">See </w:t>
      </w:r>
      <w:r w:rsidR="00AC041D">
        <w:rPr>
          <w:noProof/>
        </w:rPr>
        <w:t>PECTINASE</w:t>
      </w:r>
      <w:r w:rsidR="00AC041D">
        <w:rPr>
          <w:noProof/>
        </w:rPr>
        <w:tab/>
        <w:t>228</w:t>
      </w:r>
    </w:p>
    <w:p w:rsidR="00AC041D" w:rsidRDefault="0053114C" w:rsidP="0056723B">
      <w:pPr>
        <w:pStyle w:val="Index1"/>
        <w:rPr>
          <w:noProof/>
        </w:rPr>
      </w:pPr>
      <w:r>
        <w:rPr>
          <w:noProof/>
          <w:lang w:val="en-GB"/>
        </w:rPr>
        <w:tab/>
      </w:r>
      <w:r w:rsidR="00AC041D" w:rsidRPr="00E1557F">
        <w:rPr>
          <w:i/>
          <w:noProof/>
        </w:rPr>
        <w:t xml:space="preserve">See </w:t>
      </w:r>
      <w:r w:rsidR="00AC041D">
        <w:rPr>
          <w:noProof/>
        </w:rPr>
        <w:t>XYLANASE</w:t>
      </w:r>
      <w:r w:rsidR="00AC041D">
        <w:rPr>
          <w:noProof/>
        </w:rPr>
        <w:tab/>
        <w:t>230</w:t>
      </w:r>
    </w:p>
    <w:p w:rsidR="0014406B" w:rsidRPr="0014406B" w:rsidRDefault="0014406B" w:rsidP="0056723B">
      <w:pPr>
        <w:pStyle w:val="Index1"/>
        <w:rPr>
          <w:noProof/>
          <w:lang w:val="en-GB"/>
        </w:rPr>
      </w:pPr>
      <w:r w:rsidRPr="0014406B">
        <w:rPr>
          <w:noProof/>
          <w:lang w:val="en-GB"/>
        </w:rPr>
        <w:t>ASPIDOSPERMA QUEBRACHO</w:t>
      </w:r>
    </w:p>
    <w:p w:rsidR="0014406B" w:rsidRDefault="0014406B" w:rsidP="0056723B">
      <w:pPr>
        <w:pStyle w:val="Index1"/>
        <w:rPr>
          <w:noProof/>
          <w:lang w:val="en-GB"/>
        </w:rPr>
      </w:pPr>
      <w:r w:rsidRPr="0014406B">
        <w:rPr>
          <w:noProof/>
          <w:lang w:val="en-GB"/>
        </w:rPr>
        <w:tab/>
      </w:r>
      <w:r w:rsidRPr="0014406B">
        <w:rPr>
          <w:i/>
          <w:noProof/>
          <w:lang w:val="en-GB"/>
        </w:rPr>
        <w:t>See</w:t>
      </w:r>
      <w:r w:rsidRPr="0014406B">
        <w:rPr>
          <w:noProof/>
          <w:lang w:val="en-GB"/>
        </w:rPr>
        <w:t xml:space="preserve"> YOHIMBINE</w:t>
      </w:r>
    </w:p>
    <w:p w:rsidR="00AC041D" w:rsidRPr="0053114C" w:rsidRDefault="00AC041D" w:rsidP="0056723B">
      <w:pPr>
        <w:pStyle w:val="Index1"/>
        <w:rPr>
          <w:noProof/>
        </w:rPr>
      </w:pPr>
      <w:r w:rsidRPr="0053114C">
        <w:rPr>
          <w:noProof/>
          <w:lang w:val="en-GB"/>
        </w:rPr>
        <w:t>ASPIRIN</w:t>
      </w:r>
      <w:r w:rsidRPr="0053114C">
        <w:rPr>
          <w:noProof/>
        </w:rPr>
        <w:tab/>
        <w:t>32, 59, 134, 163</w:t>
      </w:r>
      <w:r w:rsidR="0053114C">
        <w:rPr>
          <w:noProof/>
        </w:rPr>
        <w:t>, 262</w:t>
      </w:r>
    </w:p>
    <w:p w:rsidR="00AC041D" w:rsidRPr="0053114C" w:rsidRDefault="0053114C" w:rsidP="0056723B">
      <w:pPr>
        <w:pStyle w:val="Index1"/>
        <w:rPr>
          <w:noProof/>
        </w:rPr>
      </w:pPr>
      <w:r w:rsidRPr="0053114C">
        <w:rPr>
          <w:noProof/>
          <w:lang w:val="en-GB"/>
        </w:rPr>
        <w:tab/>
      </w:r>
      <w:r w:rsidR="00AC041D" w:rsidRPr="0053114C">
        <w:rPr>
          <w:i/>
          <w:noProof/>
        </w:rPr>
        <w:t>See</w:t>
      </w:r>
      <w:r w:rsidR="00AC041D" w:rsidRPr="0053114C">
        <w:rPr>
          <w:noProof/>
        </w:rPr>
        <w:t xml:space="preserve"> </w:t>
      </w:r>
      <w:r w:rsidR="00AC041D" w:rsidRPr="0053114C">
        <w:rPr>
          <w:i/>
          <w:noProof/>
        </w:rPr>
        <w:t>also</w:t>
      </w:r>
      <w:r w:rsidR="00AC041D" w:rsidRPr="0053114C">
        <w:rPr>
          <w:noProof/>
        </w:rPr>
        <w:t xml:space="preserve"> </w:t>
      </w:r>
      <w:r w:rsidR="00AC041D" w:rsidRPr="0053114C">
        <w:rPr>
          <w:caps/>
          <w:noProof/>
        </w:rPr>
        <w:t xml:space="preserve">DIHYDROCODEINE (+ </w:t>
      </w:r>
      <w:r w:rsidR="00AC041D" w:rsidRPr="0053114C">
        <w:rPr>
          <w:noProof/>
        </w:rPr>
        <w:t>aspirin</w:t>
      </w:r>
      <w:r w:rsidR="00AC041D" w:rsidRPr="0053114C">
        <w:rPr>
          <w:caps/>
          <w:noProof/>
        </w:rPr>
        <w:t>)</w:t>
      </w:r>
      <w:r w:rsidR="00AC041D" w:rsidRPr="0053114C">
        <w:rPr>
          <w:noProof/>
        </w:rPr>
        <w:tab/>
        <w:t>37</w:t>
      </w:r>
    </w:p>
    <w:p w:rsidR="00AC041D" w:rsidRPr="0053114C" w:rsidRDefault="0053114C" w:rsidP="0056723B">
      <w:pPr>
        <w:pStyle w:val="Index1"/>
        <w:rPr>
          <w:noProof/>
        </w:rPr>
      </w:pPr>
      <w:r w:rsidRPr="0053114C">
        <w:rPr>
          <w:noProof/>
          <w:lang w:val="en-GB"/>
        </w:rPr>
        <w:tab/>
      </w:r>
      <w:r w:rsidR="00AC041D" w:rsidRPr="0053114C">
        <w:rPr>
          <w:i/>
          <w:caps/>
          <w:noProof/>
        </w:rPr>
        <w:t>S</w:t>
      </w:r>
      <w:r w:rsidR="00AC041D" w:rsidRPr="0053114C">
        <w:rPr>
          <w:i/>
          <w:noProof/>
        </w:rPr>
        <w:t>ee also</w:t>
      </w:r>
      <w:r w:rsidR="00AC041D" w:rsidRPr="0053114C">
        <w:rPr>
          <w:i/>
          <w:caps/>
          <w:noProof/>
        </w:rPr>
        <w:t xml:space="preserve"> </w:t>
      </w:r>
      <w:r w:rsidR="00AC041D" w:rsidRPr="0053114C">
        <w:rPr>
          <w:caps/>
          <w:noProof/>
        </w:rPr>
        <w:t>PARACETAMOL</w:t>
      </w:r>
      <w:r w:rsidR="00AC041D" w:rsidRPr="0053114C">
        <w:rPr>
          <w:i/>
          <w:caps/>
          <w:noProof/>
        </w:rPr>
        <w:t xml:space="preserve"> </w:t>
      </w:r>
      <w:r w:rsidR="00AC041D" w:rsidRPr="0053114C">
        <w:rPr>
          <w:caps/>
          <w:noProof/>
        </w:rPr>
        <w:t>(</w:t>
      </w:r>
      <w:r w:rsidR="00AC041D" w:rsidRPr="0053114C">
        <w:rPr>
          <w:i/>
          <w:caps/>
          <w:noProof/>
        </w:rPr>
        <w:t xml:space="preserve">+ </w:t>
      </w:r>
      <w:r w:rsidR="00AC041D" w:rsidRPr="0053114C">
        <w:rPr>
          <w:noProof/>
        </w:rPr>
        <w:t>aspirin)</w:t>
      </w:r>
      <w:r w:rsidR="00AC041D" w:rsidRPr="0053114C">
        <w:rPr>
          <w:noProof/>
        </w:rPr>
        <w:tab/>
        <w:t>108</w:t>
      </w:r>
    </w:p>
    <w:p w:rsidR="00AC041D" w:rsidRPr="0053114C" w:rsidRDefault="0053114C" w:rsidP="0056723B">
      <w:pPr>
        <w:pStyle w:val="Index1"/>
        <w:rPr>
          <w:noProof/>
        </w:rPr>
      </w:pPr>
      <w:r w:rsidRPr="0053114C">
        <w:rPr>
          <w:noProof/>
          <w:lang w:val="en-GB"/>
        </w:rPr>
        <w:tab/>
      </w:r>
      <w:r w:rsidR="00AC041D" w:rsidRPr="0053114C">
        <w:rPr>
          <w:i/>
          <w:noProof/>
        </w:rPr>
        <w:t xml:space="preserve">See also </w:t>
      </w:r>
      <w:r w:rsidR="00AC041D" w:rsidRPr="0053114C">
        <w:rPr>
          <w:noProof/>
          <w:lang w:val="en-GB"/>
        </w:rPr>
        <w:t>SALICYLAMIDE (+ aspirin)</w:t>
      </w:r>
      <w:r w:rsidR="00AC041D" w:rsidRPr="0053114C">
        <w:rPr>
          <w:noProof/>
        </w:rPr>
        <w:tab/>
        <w:t>119</w:t>
      </w:r>
    </w:p>
    <w:p w:rsidR="00AC041D" w:rsidRDefault="00AC041D" w:rsidP="0056723B">
      <w:pPr>
        <w:pStyle w:val="Index1"/>
        <w:rPr>
          <w:noProof/>
        </w:rPr>
      </w:pPr>
      <w:r w:rsidRPr="0053114C">
        <w:rPr>
          <w:noProof/>
          <w:lang w:val="en-GB"/>
        </w:rPr>
        <w:t>ASTEMIZOLE</w:t>
      </w:r>
      <w:r>
        <w:rPr>
          <w:noProof/>
        </w:rPr>
        <w:tab/>
        <w:t>59</w:t>
      </w:r>
      <w:r w:rsidR="0053114C">
        <w:rPr>
          <w:noProof/>
        </w:rPr>
        <w:t>, 262</w:t>
      </w:r>
    </w:p>
    <w:p w:rsidR="00AC041D" w:rsidRDefault="0053114C" w:rsidP="0056723B">
      <w:pPr>
        <w:pStyle w:val="Index1"/>
        <w:rPr>
          <w:noProof/>
        </w:rPr>
      </w:pPr>
      <w:r>
        <w:rPr>
          <w:i/>
          <w:noProof/>
        </w:rPr>
        <w:tab/>
      </w:r>
      <w:r w:rsidR="00AC041D" w:rsidRPr="00E1557F">
        <w:rPr>
          <w:i/>
          <w:noProof/>
        </w:rPr>
        <w:t xml:space="preserve">See also </w:t>
      </w:r>
      <w:r w:rsidR="00AC041D" w:rsidRPr="00E1557F">
        <w:rPr>
          <w:noProof/>
          <w:lang w:val="en-GB"/>
        </w:rPr>
        <w:t>Antihistamines</w:t>
      </w:r>
      <w:r w:rsidR="00AC041D">
        <w:rPr>
          <w:noProof/>
        </w:rPr>
        <w:tab/>
        <w:t>261</w:t>
      </w:r>
    </w:p>
    <w:p w:rsidR="00AC041D" w:rsidRDefault="00AC041D" w:rsidP="0056723B">
      <w:pPr>
        <w:pStyle w:val="Index1"/>
        <w:rPr>
          <w:noProof/>
        </w:rPr>
      </w:pPr>
      <w:r w:rsidRPr="00E1557F">
        <w:rPr>
          <w:noProof/>
          <w:lang w:val="en-GB"/>
        </w:rPr>
        <w:t>ASULAM</w:t>
      </w:r>
      <w:r>
        <w:rPr>
          <w:noProof/>
        </w:rPr>
        <w:tab/>
        <w:t>225</w:t>
      </w:r>
    </w:p>
    <w:p w:rsidR="00AC041D" w:rsidRDefault="00AC041D" w:rsidP="0056723B">
      <w:pPr>
        <w:pStyle w:val="Index1"/>
        <w:rPr>
          <w:noProof/>
        </w:rPr>
      </w:pPr>
      <w:r w:rsidRPr="00E1557F">
        <w:rPr>
          <w:noProof/>
          <w:lang w:val="en-GB"/>
        </w:rPr>
        <w:t>ATAMESTANE</w:t>
      </w:r>
      <w:r>
        <w:rPr>
          <w:noProof/>
        </w:rPr>
        <w:tab/>
        <w:t>60</w:t>
      </w:r>
    </w:p>
    <w:p w:rsidR="00AC041D" w:rsidRDefault="00AC041D" w:rsidP="0056723B">
      <w:pPr>
        <w:pStyle w:val="Index1"/>
        <w:rPr>
          <w:noProof/>
        </w:rPr>
      </w:pPr>
      <w:r w:rsidRPr="00E1557F">
        <w:rPr>
          <w:noProof/>
          <w:lang w:val="en-GB"/>
        </w:rPr>
        <w:t>ATAZANAVIR</w:t>
      </w:r>
      <w:r>
        <w:rPr>
          <w:noProof/>
        </w:rPr>
        <w:tab/>
        <w:t>60</w:t>
      </w:r>
    </w:p>
    <w:p w:rsidR="00AC041D" w:rsidRDefault="00AC041D" w:rsidP="0056723B">
      <w:pPr>
        <w:pStyle w:val="Index1"/>
        <w:rPr>
          <w:noProof/>
        </w:rPr>
      </w:pPr>
      <w:r w:rsidRPr="00E1557F">
        <w:rPr>
          <w:noProof/>
          <w:lang w:val="en-GB"/>
        </w:rPr>
        <w:t>ATENOLOL</w:t>
      </w:r>
      <w:r>
        <w:rPr>
          <w:noProof/>
        </w:rPr>
        <w:tab/>
        <w:t>60</w:t>
      </w:r>
    </w:p>
    <w:p w:rsidR="00AC041D" w:rsidRDefault="00AC041D" w:rsidP="0056723B">
      <w:pPr>
        <w:pStyle w:val="Index1"/>
        <w:rPr>
          <w:noProof/>
        </w:rPr>
      </w:pPr>
      <w:r w:rsidRPr="00E1557F">
        <w:rPr>
          <w:noProof/>
          <w:lang w:val="en-GB"/>
        </w:rPr>
        <w:t>ATIPAMEZOLE</w:t>
      </w:r>
      <w:r>
        <w:rPr>
          <w:noProof/>
        </w:rPr>
        <w:tab/>
        <w:t>60</w:t>
      </w:r>
    </w:p>
    <w:p w:rsidR="00AC041D" w:rsidRDefault="00AC041D" w:rsidP="0056723B">
      <w:pPr>
        <w:pStyle w:val="Index1"/>
        <w:rPr>
          <w:noProof/>
        </w:rPr>
      </w:pPr>
      <w:r w:rsidRPr="00E1557F">
        <w:rPr>
          <w:noProof/>
          <w:lang w:val="en-GB"/>
        </w:rPr>
        <w:t>ATOMOXETINE</w:t>
      </w:r>
      <w:r>
        <w:rPr>
          <w:noProof/>
        </w:rPr>
        <w:tab/>
        <w:t>60</w:t>
      </w:r>
    </w:p>
    <w:p w:rsidR="00AC041D" w:rsidRDefault="00AC041D" w:rsidP="0056723B">
      <w:pPr>
        <w:pStyle w:val="Index1"/>
        <w:rPr>
          <w:noProof/>
        </w:rPr>
      </w:pPr>
      <w:r w:rsidRPr="00E1557F">
        <w:rPr>
          <w:noProof/>
          <w:lang w:val="en-GB"/>
        </w:rPr>
        <w:t>ATORVASTATIN</w:t>
      </w:r>
      <w:r>
        <w:rPr>
          <w:noProof/>
        </w:rPr>
        <w:tab/>
        <w:t>60</w:t>
      </w:r>
    </w:p>
    <w:p w:rsidR="00AC041D" w:rsidRDefault="00AC041D" w:rsidP="0056723B">
      <w:pPr>
        <w:pStyle w:val="Index1"/>
        <w:rPr>
          <w:noProof/>
        </w:rPr>
      </w:pPr>
      <w:r>
        <w:rPr>
          <w:noProof/>
        </w:rPr>
        <w:t>ATOSIBAN</w:t>
      </w:r>
      <w:r>
        <w:rPr>
          <w:noProof/>
        </w:rPr>
        <w:tab/>
        <w:t>60</w:t>
      </w:r>
    </w:p>
    <w:p w:rsidR="00AC041D" w:rsidRDefault="00AC041D" w:rsidP="0056723B">
      <w:pPr>
        <w:pStyle w:val="Index1"/>
        <w:rPr>
          <w:noProof/>
        </w:rPr>
      </w:pPr>
      <w:r w:rsidRPr="00E1557F">
        <w:rPr>
          <w:noProof/>
          <w:lang w:val="en-GB"/>
        </w:rPr>
        <w:t>ATOVAQUONE</w:t>
      </w:r>
      <w:r>
        <w:rPr>
          <w:noProof/>
        </w:rPr>
        <w:tab/>
        <w:t>60</w:t>
      </w:r>
    </w:p>
    <w:p w:rsidR="00AC041D" w:rsidRDefault="00AC041D" w:rsidP="0056723B">
      <w:pPr>
        <w:pStyle w:val="Index1"/>
        <w:rPr>
          <w:noProof/>
        </w:rPr>
      </w:pPr>
      <w:r w:rsidRPr="00E1557F">
        <w:rPr>
          <w:noProof/>
          <w:lang w:val="en-GB"/>
        </w:rPr>
        <w:t>ATRACURIUM BESYLATE</w:t>
      </w:r>
      <w:r>
        <w:rPr>
          <w:noProof/>
        </w:rPr>
        <w:tab/>
        <w:t>60</w:t>
      </w:r>
    </w:p>
    <w:p w:rsidR="00AC041D" w:rsidRDefault="00AC041D" w:rsidP="0056723B">
      <w:pPr>
        <w:pStyle w:val="Index1"/>
        <w:rPr>
          <w:noProof/>
        </w:rPr>
      </w:pPr>
      <w:r w:rsidRPr="00E1557F">
        <w:rPr>
          <w:noProof/>
          <w:lang w:val="en-GB"/>
        </w:rPr>
        <w:t>ATRAZINE</w:t>
      </w:r>
      <w:r>
        <w:rPr>
          <w:noProof/>
        </w:rPr>
        <w:tab/>
        <w:t>134</w:t>
      </w:r>
    </w:p>
    <w:p w:rsidR="00AC041D" w:rsidRDefault="00AC041D" w:rsidP="0056723B">
      <w:pPr>
        <w:pStyle w:val="Index1"/>
        <w:rPr>
          <w:noProof/>
        </w:rPr>
      </w:pPr>
      <w:r w:rsidRPr="00E1557F">
        <w:rPr>
          <w:noProof/>
          <w:lang w:val="en-GB"/>
        </w:rPr>
        <w:t>ATROPA BELLADONNA (belladonna</w:t>
      </w:r>
      <w:r>
        <w:rPr>
          <w:noProof/>
        </w:rPr>
        <w:t>)</w:t>
      </w:r>
      <w:r>
        <w:rPr>
          <w:noProof/>
        </w:rPr>
        <w:tab/>
        <w:t>33, 60, 277</w:t>
      </w:r>
    </w:p>
    <w:p w:rsidR="00AC041D" w:rsidRPr="0053114C" w:rsidRDefault="00AC041D" w:rsidP="0056723B">
      <w:pPr>
        <w:pStyle w:val="Index1"/>
        <w:rPr>
          <w:noProof/>
        </w:rPr>
      </w:pPr>
      <w:r w:rsidRPr="0053114C">
        <w:rPr>
          <w:noProof/>
          <w:lang w:val="en-GB"/>
        </w:rPr>
        <w:t>ATROPINE</w:t>
      </w:r>
      <w:r w:rsidRPr="0053114C">
        <w:rPr>
          <w:noProof/>
        </w:rPr>
        <w:tab/>
        <w:t>33, 60, 239, 277</w:t>
      </w:r>
    </w:p>
    <w:p w:rsidR="00AC041D" w:rsidRPr="0053114C" w:rsidRDefault="00AC041D" w:rsidP="0056723B">
      <w:pPr>
        <w:pStyle w:val="Index1"/>
        <w:rPr>
          <w:noProof/>
        </w:rPr>
      </w:pPr>
      <w:r w:rsidRPr="0053114C">
        <w:rPr>
          <w:noProof/>
          <w:lang w:val="en-GB"/>
        </w:rPr>
        <w:t>ATROPINE METHONITRATE</w:t>
      </w:r>
      <w:r w:rsidRPr="0053114C">
        <w:rPr>
          <w:noProof/>
        </w:rPr>
        <w:tab/>
        <w:t>60</w:t>
      </w:r>
    </w:p>
    <w:p w:rsidR="00AC041D" w:rsidRPr="0053114C" w:rsidRDefault="0053114C" w:rsidP="0056723B">
      <w:pPr>
        <w:pStyle w:val="Index1"/>
        <w:rPr>
          <w:noProof/>
        </w:rPr>
      </w:pPr>
      <w:r w:rsidRPr="0053114C">
        <w:rPr>
          <w:noProof/>
        </w:rPr>
        <w:tab/>
      </w:r>
      <w:r w:rsidR="00AC041D" w:rsidRPr="0053114C">
        <w:rPr>
          <w:i/>
          <w:noProof/>
        </w:rPr>
        <w:t xml:space="preserve">See also </w:t>
      </w:r>
      <w:r w:rsidR="00AC041D" w:rsidRPr="0053114C">
        <w:rPr>
          <w:noProof/>
          <w:lang w:val="en-GB"/>
        </w:rPr>
        <w:t>ATROPINE</w:t>
      </w:r>
      <w:r w:rsidR="00AC041D" w:rsidRPr="0053114C">
        <w:rPr>
          <w:noProof/>
        </w:rPr>
        <w:tab/>
        <w:t>33</w:t>
      </w:r>
    </w:p>
    <w:p w:rsidR="0053114C" w:rsidRPr="0053114C" w:rsidRDefault="0053114C" w:rsidP="0056723B">
      <w:pPr>
        <w:pStyle w:val="Index1"/>
        <w:rPr>
          <w:noProof/>
          <w:lang w:val="en-GB"/>
        </w:rPr>
      </w:pPr>
      <w:r w:rsidRPr="0053114C">
        <w:rPr>
          <w:noProof/>
          <w:lang w:val="en-GB"/>
        </w:rPr>
        <w:t xml:space="preserve">ATROPINE SULFATE </w:t>
      </w:r>
    </w:p>
    <w:p w:rsidR="00AC041D" w:rsidRPr="0053114C" w:rsidRDefault="0053114C" w:rsidP="0056723B">
      <w:pPr>
        <w:pStyle w:val="Index1"/>
        <w:rPr>
          <w:noProof/>
        </w:rPr>
      </w:pPr>
      <w:r w:rsidRPr="0053114C">
        <w:rPr>
          <w:noProof/>
          <w:lang w:val="en-GB"/>
        </w:rPr>
        <w:tab/>
      </w:r>
      <w:r w:rsidR="00AC041D" w:rsidRPr="0053114C">
        <w:rPr>
          <w:i/>
          <w:noProof/>
          <w:lang w:val="en-GB"/>
        </w:rPr>
        <w:t>See</w:t>
      </w:r>
      <w:r w:rsidR="00AC041D" w:rsidRPr="0053114C">
        <w:rPr>
          <w:noProof/>
          <w:lang w:val="en-GB"/>
        </w:rPr>
        <w:t xml:space="preserve"> DIFENOXIN (+ atropine sulfate)</w:t>
      </w:r>
      <w:r w:rsidR="00AC041D" w:rsidRPr="0053114C">
        <w:rPr>
          <w:noProof/>
        </w:rPr>
        <w:tab/>
        <w:t>76</w:t>
      </w:r>
    </w:p>
    <w:p w:rsidR="00AC041D" w:rsidRPr="0053114C" w:rsidRDefault="0053114C" w:rsidP="0056723B">
      <w:pPr>
        <w:pStyle w:val="Index1"/>
        <w:rPr>
          <w:noProof/>
        </w:rPr>
      </w:pPr>
      <w:r w:rsidRPr="0053114C">
        <w:rPr>
          <w:caps/>
          <w:noProof/>
          <w:lang w:val="en-GB"/>
        </w:rPr>
        <w:tab/>
      </w:r>
      <w:r w:rsidR="00AC041D" w:rsidRPr="0053114C">
        <w:rPr>
          <w:i/>
          <w:noProof/>
        </w:rPr>
        <w:t xml:space="preserve">See </w:t>
      </w:r>
      <w:r w:rsidR="00AC041D" w:rsidRPr="0053114C">
        <w:rPr>
          <w:caps/>
          <w:noProof/>
          <w:lang w:val="en-GB"/>
        </w:rPr>
        <w:t xml:space="preserve">DIPHENOXYLATE (+ </w:t>
      </w:r>
      <w:r w:rsidR="00AC041D" w:rsidRPr="0053114C">
        <w:rPr>
          <w:noProof/>
          <w:lang w:val="en-GB"/>
        </w:rPr>
        <w:t>atropine sulfate</w:t>
      </w:r>
      <w:r w:rsidR="00AC041D" w:rsidRPr="0053114C">
        <w:rPr>
          <w:caps/>
          <w:noProof/>
          <w:lang w:val="en-GB"/>
        </w:rPr>
        <w:t>)</w:t>
      </w:r>
      <w:r w:rsidR="00AC041D" w:rsidRPr="0053114C">
        <w:rPr>
          <w:noProof/>
        </w:rPr>
        <w:tab/>
        <w:t>49, 78</w:t>
      </w:r>
    </w:p>
    <w:p w:rsidR="00AC041D" w:rsidRPr="0053114C" w:rsidRDefault="00AC041D" w:rsidP="0056723B">
      <w:pPr>
        <w:pStyle w:val="Index1"/>
        <w:rPr>
          <w:noProof/>
        </w:rPr>
      </w:pPr>
      <w:r w:rsidRPr="0053114C">
        <w:rPr>
          <w:noProof/>
          <w:lang w:val="en-GB"/>
        </w:rPr>
        <w:t>AURANOFIN</w:t>
      </w:r>
      <w:r w:rsidRPr="0053114C">
        <w:rPr>
          <w:noProof/>
        </w:rPr>
        <w:tab/>
        <w:t>60</w:t>
      </w:r>
    </w:p>
    <w:p w:rsidR="00AC041D" w:rsidRPr="0053114C" w:rsidRDefault="00AC041D" w:rsidP="0056723B">
      <w:pPr>
        <w:pStyle w:val="Index1"/>
        <w:rPr>
          <w:noProof/>
        </w:rPr>
      </w:pPr>
      <w:r w:rsidRPr="0053114C">
        <w:rPr>
          <w:noProof/>
          <w:lang w:val="en-GB"/>
        </w:rPr>
        <w:t>AUROTHIOMALATE SODIUM</w:t>
      </w:r>
      <w:r w:rsidRPr="0053114C">
        <w:rPr>
          <w:noProof/>
        </w:rPr>
        <w:tab/>
        <w:t>60</w:t>
      </w:r>
    </w:p>
    <w:p w:rsidR="00AC041D" w:rsidRPr="0053114C" w:rsidRDefault="0053114C" w:rsidP="0056723B">
      <w:pPr>
        <w:pStyle w:val="Index1"/>
        <w:rPr>
          <w:noProof/>
        </w:rPr>
      </w:pPr>
      <w:r w:rsidRPr="0053114C">
        <w:rPr>
          <w:noProof/>
        </w:rPr>
        <w:t xml:space="preserve">AUSTRALIAN </w:t>
      </w:r>
      <w:r w:rsidRPr="0053114C">
        <w:rPr>
          <w:noProof/>
          <w:lang w:val="en-GB"/>
        </w:rPr>
        <w:t xml:space="preserve">CODE FOR THE TRANSPORT OF DANGEROUS GOODS BY ROAD AND </w:t>
      </w:r>
      <w:r w:rsidRPr="0053114C">
        <w:rPr>
          <w:noProof/>
        </w:rPr>
        <w:t>RAIL</w:t>
      </w:r>
      <w:r w:rsidR="00AC041D" w:rsidRPr="0053114C">
        <w:rPr>
          <w:noProof/>
        </w:rPr>
        <w:tab/>
        <w:t>3</w:t>
      </w:r>
    </w:p>
    <w:p w:rsidR="00AC041D" w:rsidRPr="0053114C" w:rsidRDefault="0053114C" w:rsidP="0056723B">
      <w:pPr>
        <w:pStyle w:val="Index1"/>
        <w:rPr>
          <w:noProof/>
        </w:rPr>
      </w:pPr>
      <w:r w:rsidRPr="0053114C">
        <w:rPr>
          <w:noProof/>
        </w:rPr>
        <w:t>AUTHORISED PRESCRIBER</w:t>
      </w:r>
      <w:r w:rsidR="00AC041D" w:rsidRPr="0053114C">
        <w:rPr>
          <w:noProof/>
        </w:rPr>
        <w:tab/>
        <w:t>3</w:t>
      </w:r>
    </w:p>
    <w:p w:rsidR="00AC041D" w:rsidRPr="0053114C" w:rsidRDefault="00AC041D" w:rsidP="0056723B">
      <w:pPr>
        <w:pStyle w:val="Index1"/>
        <w:rPr>
          <w:noProof/>
        </w:rPr>
      </w:pPr>
      <w:r w:rsidRPr="0053114C">
        <w:rPr>
          <w:noProof/>
          <w:lang w:val="en-GB"/>
        </w:rPr>
        <w:t>AVILAMYCIN</w:t>
      </w:r>
      <w:r w:rsidRPr="0053114C">
        <w:rPr>
          <w:noProof/>
        </w:rPr>
        <w:tab/>
        <w:t>60</w:t>
      </w:r>
    </w:p>
    <w:p w:rsidR="00AC041D" w:rsidRPr="0053114C" w:rsidRDefault="00AC041D" w:rsidP="0056723B">
      <w:pPr>
        <w:pStyle w:val="Index1"/>
        <w:rPr>
          <w:noProof/>
        </w:rPr>
      </w:pPr>
      <w:r w:rsidRPr="0053114C">
        <w:rPr>
          <w:noProof/>
          <w:lang w:val="en-GB"/>
        </w:rPr>
        <w:t>AVIPTADIL</w:t>
      </w:r>
      <w:r w:rsidRPr="0053114C">
        <w:rPr>
          <w:noProof/>
        </w:rPr>
        <w:tab/>
        <w:t>60</w:t>
      </w:r>
    </w:p>
    <w:p w:rsidR="00AC041D" w:rsidRPr="0053114C" w:rsidRDefault="00AC041D" w:rsidP="0056723B">
      <w:pPr>
        <w:pStyle w:val="Index1"/>
        <w:rPr>
          <w:noProof/>
        </w:rPr>
      </w:pPr>
      <w:r w:rsidRPr="0053114C">
        <w:rPr>
          <w:noProof/>
          <w:lang w:val="en-GB"/>
        </w:rPr>
        <w:t>AVOPARCIN</w:t>
      </w:r>
      <w:r w:rsidRPr="0053114C">
        <w:rPr>
          <w:noProof/>
        </w:rPr>
        <w:tab/>
        <w:t>60</w:t>
      </w:r>
    </w:p>
    <w:p w:rsidR="00AC041D" w:rsidRPr="0053114C" w:rsidRDefault="00AC041D" w:rsidP="0056723B">
      <w:pPr>
        <w:pStyle w:val="Index1"/>
        <w:rPr>
          <w:noProof/>
        </w:rPr>
      </w:pPr>
      <w:r w:rsidRPr="0053114C">
        <w:rPr>
          <w:noProof/>
        </w:rPr>
        <w:t>AXITINIB</w:t>
      </w:r>
      <w:r w:rsidRPr="0053114C">
        <w:rPr>
          <w:noProof/>
        </w:rPr>
        <w:tab/>
        <w:t>60</w:t>
      </w:r>
    </w:p>
    <w:p w:rsidR="00AC041D" w:rsidRPr="0053114C" w:rsidRDefault="00AC041D" w:rsidP="0056723B">
      <w:pPr>
        <w:pStyle w:val="Index1"/>
        <w:rPr>
          <w:noProof/>
        </w:rPr>
      </w:pPr>
      <w:r w:rsidRPr="0053114C">
        <w:rPr>
          <w:noProof/>
        </w:rPr>
        <w:t>AZACITIDINE</w:t>
      </w:r>
      <w:r w:rsidRPr="0053114C">
        <w:rPr>
          <w:noProof/>
        </w:rPr>
        <w:tab/>
        <w:t>60</w:t>
      </w:r>
    </w:p>
    <w:p w:rsidR="00AC041D" w:rsidRPr="0053114C" w:rsidRDefault="00AC041D" w:rsidP="0056723B">
      <w:pPr>
        <w:pStyle w:val="Index1"/>
        <w:rPr>
          <w:noProof/>
        </w:rPr>
      </w:pPr>
      <w:r w:rsidRPr="0053114C">
        <w:rPr>
          <w:noProof/>
          <w:lang w:val="en-GB"/>
        </w:rPr>
        <w:t>AZACONAZOLE</w:t>
      </w:r>
      <w:r w:rsidRPr="0053114C">
        <w:rPr>
          <w:noProof/>
        </w:rPr>
        <w:tab/>
        <w:t>163</w:t>
      </w:r>
    </w:p>
    <w:p w:rsidR="00AC041D" w:rsidRPr="0053114C" w:rsidRDefault="00AC041D" w:rsidP="0056723B">
      <w:pPr>
        <w:pStyle w:val="Index1"/>
        <w:rPr>
          <w:noProof/>
        </w:rPr>
      </w:pPr>
      <w:r w:rsidRPr="0053114C">
        <w:rPr>
          <w:noProof/>
          <w:lang w:val="en-GB"/>
        </w:rPr>
        <w:t>AZACYCLONOL</w:t>
      </w:r>
      <w:r w:rsidRPr="0053114C">
        <w:rPr>
          <w:noProof/>
        </w:rPr>
        <w:tab/>
        <w:t>60</w:t>
      </w:r>
    </w:p>
    <w:p w:rsidR="00AC041D" w:rsidRDefault="00AC041D" w:rsidP="0056723B">
      <w:pPr>
        <w:pStyle w:val="Index1"/>
        <w:rPr>
          <w:noProof/>
        </w:rPr>
      </w:pPr>
      <w:r w:rsidRPr="0053114C">
        <w:rPr>
          <w:noProof/>
          <w:lang w:val="en-GB"/>
        </w:rPr>
        <w:t>AZADIRACHTA</w:t>
      </w:r>
      <w:r w:rsidRPr="0053114C">
        <w:rPr>
          <w:noProof/>
        </w:rPr>
        <w:t xml:space="preserve"> I</w:t>
      </w:r>
      <w:r>
        <w:rPr>
          <w:noProof/>
        </w:rPr>
        <w:t>NDICA (Neem)</w:t>
      </w:r>
      <w:r>
        <w:rPr>
          <w:noProof/>
        </w:rPr>
        <w:tab/>
      </w:r>
      <w:r w:rsidR="0053114C">
        <w:rPr>
          <w:noProof/>
        </w:rPr>
        <w:t xml:space="preserve">134, </w:t>
      </w:r>
      <w:r>
        <w:rPr>
          <w:noProof/>
        </w:rPr>
        <w:t>163</w:t>
      </w:r>
      <w:r w:rsidR="0053114C">
        <w:rPr>
          <w:noProof/>
        </w:rPr>
        <w:t>, 231, 240, 262</w:t>
      </w:r>
    </w:p>
    <w:p w:rsidR="00AC041D" w:rsidRDefault="00AC041D" w:rsidP="0056723B">
      <w:pPr>
        <w:pStyle w:val="Index1"/>
        <w:rPr>
          <w:noProof/>
        </w:rPr>
      </w:pPr>
      <w:r w:rsidRPr="00E1557F">
        <w:rPr>
          <w:noProof/>
          <w:lang w:val="en-GB"/>
        </w:rPr>
        <w:t>AZAFENIDIN</w:t>
      </w:r>
      <w:r>
        <w:rPr>
          <w:noProof/>
        </w:rPr>
        <w:tab/>
        <w:t>200</w:t>
      </w:r>
    </w:p>
    <w:p w:rsidR="00AC041D" w:rsidRDefault="00AC041D" w:rsidP="0056723B">
      <w:pPr>
        <w:pStyle w:val="Index1"/>
        <w:rPr>
          <w:noProof/>
        </w:rPr>
      </w:pPr>
      <w:r w:rsidRPr="00E1557F">
        <w:rPr>
          <w:noProof/>
          <w:lang w:val="en-GB"/>
        </w:rPr>
        <w:t>AZAMETHIPHOS</w:t>
      </w:r>
      <w:r>
        <w:rPr>
          <w:noProof/>
        </w:rPr>
        <w:tab/>
        <w:t>163</w:t>
      </w:r>
    </w:p>
    <w:p w:rsidR="00AC041D" w:rsidRDefault="00AC041D" w:rsidP="0056723B">
      <w:pPr>
        <w:pStyle w:val="Index1"/>
        <w:rPr>
          <w:noProof/>
        </w:rPr>
      </w:pPr>
      <w:r w:rsidRPr="00E1557F">
        <w:rPr>
          <w:noProof/>
          <w:lang w:val="en-GB"/>
        </w:rPr>
        <w:t>AZAPERONE</w:t>
      </w:r>
      <w:r>
        <w:rPr>
          <w:noProof/>
        </w:rPr>
        <w:tab/>
        <w:t>60</w:t>
      </w:r>
    </w:p>
    <w:p w:rsidR="00AC041D" w:rsidRDefault="00AC041D" w:rsidP="0056723B">
      <w:pPr>
        <w:pStyle w:val="Index1"/>
        <w:rPr>
          <w:noProof/>
        </w:rPr>
      </w:pPr>
      <w:r w:rsidRPr="00E1557F">
        <w:rPr>
          <w:noProof/>
          <w:lang w:val="en-GB"/>
        </w:rPr>
        <w:t>AZAPROPAZONE</w:t>
      </w:r>
      <w:r>
        <w:rPr>
          <w:noProof/>
        </w:rPr>
        <w:tab/>
        <w:t>60</w:t>
      </w:r>
    </w:p>
    <w:p w:rsidR="00AC041D" w:rsidRDefault="00AC041D" w:rsidP="0056723B">
      <w:pPr>
        <w:pStyle w:val="Index1"/>
        <w:rPr>
          <w:noProof/>
        </w:rPr>
      </w:pPr>
      <w:r w:rsidRPr="00E1557F">
        <w:rPr>
          <w:noProof/>
          <w:lang w:val="en-GB"/>
        </w:rPr>
        <w:t>AZARIBINE</w:t>
      </w:r>
      <w:r>
        <w:rPr>
          <w:noProof/>
        </w:rPr>
        <w:tab/>
        <w:t>60</w:t>
      </w:r>
    </w:p>
    <w:p w:rsidR="00AC041D" w:rsidRDefault="00AC041D" w:rsidP="0056723B">
      <w:pPr>
        <w:pStyle w:val="Index1"/>
        <w:rPr>
          <w:noProof/>
        </w:rPr>
      </w:pPr>
      <w:r w:rsidRPr="0053114C">
        <w:rPr>
          <w:noProof/>
          <w:lang w:val="en-GB"/>
        </w:rPr>
        <w:t>AZATADINE</w:t>
      </w:r>
      <w:r>
        <w:rPr>
          <w:noProof/>
        </w:rPr>
        <w:tab/>
        <w:t>48, 60</w:t>
      </w:r>
      <w:r w:rsidR="0053114C">
        <w:rPr>
          <w:noProof/>
        </w:rPr>
        <w:t>, 283</w:t>
      </w:r>
    </w:p>
    <w:p w:rsidR="00AC041D" w:rsidRDefault="00AC041D" w:rsidP="0056723B">
      <w:pPr>
        <w:pStyle w:val="Index1"/>
        <w:rPr>
          <w:noProof/>
        </w:rPr>
      </w:pPr>
      <w:r w:rsidRPr="00E1557F">
        <w:rPr>
          <w:noProof/>
          <w:lang w:val="en-GB"/>
        </w:rPr>
        <w:t>AZATHIOPRINE</w:t>
      </w:r>
      <w:r>
        <w:rPr>
          <w:noProof/>
        </w:rPr>
        <w:tab/>
        <w:t>60</w:t>
      </w:r>
    </w:p>
    <w:p w:rsidR="00AC041D" w:rsidRDefault="00AC041D" w:rsidP="0056723B">
      <w:pPr>
        <w:pStyle w:val="Index1"/>
        <w:rPr>
          <w:noProof/>
        </w:rPr>
      </w:pPr>
      <w:r w:rsidRPr="00E1557F">
        <w:rPr>
          <w:noProof/>
          <w:lang w:val="en-GB"/>
        </w:rPr>
        <w:t>AZELAIC ACID</w:t>
      </w:r>
      <w:r>
        <w:rPr>
          <w:noProof/>
        </w:rPr>
        <w:tab/>
        <w:t>33, 61</w:t>
      </w:r>
    </w:p>
    <w:p w:rsidR="00AC041D" w:rsidRDefault="00AC041D" w:rsidP="0056723B">
      <w:pPr>
        <w:pStyle w:val="Index1"/>
        <w:rPr>
          <w:noProof/>
        </w:rPr>
      </w:pPr>
      <w:r w:rsidRPr="00E1557F">
        <w:rPr>
          <w:noProof/>
          <w:lang w:val="en-GB"/>
        </w:rPr>
        <w:t>AZELASTINE</w:t>
      </w:r>
      <w:r>
        <w:rPr>
          <w:noProof/>
        </w:rPr>
        <w:tab/>
        <w:t>33, 61</w:t>
      </w:r>
    </w:p>
    <w:p w:rsidR="00AC041D" w:rsidRDefault="0053114C" w:rsidP="0056723B">
      <w:pPr>
        <w:pStyle w:val="Index1"/>
        <w:rPr>
          <w:noProof/>
        </w:rPr>
      </w:pPr>
      <w:r>
        <w:rPr>
          <w:i/>
          <w:noProof/>
        </w:rPr>
        <w:tab/>
      </w:r>
      <w:r w:rsidR="00AC041D" w:rsidRPr="00E1557F">
        <w:rPr>
          <w:i/>
          <w:noProof/>
        </w:rPr>
        <w:t xml:space="preserve">See also </w:t>
      </w:r>
      <w:r w:rsidR="00923447" w:rsidRPr="00E1557F">
        <w:rPr>
          <w:noProof/>
          <w:lang w:val="en-GB"/>
        </w:rPr>
        <w:t>ANTIHISTAMINES</w:t>
      </w:r>
      <w:r w:rsidR="00AC041D">
        <w:rPr>
          <w:noProof/>
        </w:rPr>
        <w:tab/>
        <w:t>262</w:t>
      </w:r>
    </w:p>
    <w:p w:rsidR="00AC041D" w:rsidRDefault="00AC041D" w:rsidP="0056723B">
      <w:pPr>
        <w:pStyle w:val="Index1"/>
        <w:rPr>
          <w:noProof/>
        </w:rPr>
      </w:pPr>
      <w:r w:rsidRPr="00E1557F">
        <w:rPr>
          <w:noProof/>
          <w:lang w:val="en-GB"/>
        </w:rPr>
        <w:t>AZIMSULFURON</w:t>
      </w:r>
      <w:r>
        <w:rPr>
          <w:noProof/>
        </w:rPr>
        <w:tab/>
        <w:t>225</w:t>
      </w:r>
    </w:p>
    <w:p w:rsidR="00AC041D" w:rsidRDefault="00AC041D" w:rsidP="0056723B">
      <w:pPr>
        <w:pStyle w:val="Index1"/>
        <w:rPr>
          <w:noProof/>
        </w:rPr>
      </w:pPr>
      <w:r w:rsidRPr="00E1557F">
        <w:rPr>
          <w:noProof/>
          <w:lang w:val="en-GB"/>
        </w:rPr>
        <w:t>AZINPHOS-ETHYL</w:t>
      </w:r>
      <w:r>
        <w:rPr>
          <w:noProof/>
        </w:rPr>
        <w:tab/>
        <w:t>200</w:t>
      </w:r>
    </w:p>
    <w:p w:rsidR="00AC041D" w:rsidRDefault="00AC041D" w:rsidP="0056723B">
      <w:pPr>
        <w:pStyle w:val="Index1"/>
        <w:rPr>
          <w:noProof/>
        </w:rPr>
      </w:pPr>
      <w:r w:rsidRPr="00E1557F">
        <w:rPr>
          <w:noProof/>
          <w:lang w:val="en-GB"/>
        </w:rPr>
        <w:t>AZINPHOS-METHYL</w:t>
      </w:r>
      <w:r>
        <w:rPr>
          <w:noProof/>
        </w:rPr>
        <w:tab/>
        <w:t>200</w:t>
      </w:r>
    </w:p>
    <w:p w:rsidR="00AC041D" w:rsidRDefault="00AC041D" w:rsidP="0056723B">
      <w:pPr>
        <w:pStyle w:val="Index1"/>
        <w:rPr>
          <w:noProof/>
        </w:rPr>
      </w:pPr>
      <w:r w:rsidRPr="00E1557F">
        <w:rPr>
          <w:noProof/>
          <w:lang w:val="en-GB"/>
        </w:rPr>
        <w:t>AZITHROMYCIN</w:t>
      </w:r>
      <w:r>
        <w:rPr>
          <w:noProof/>
        </w:rPr>
        <w:tab/>
        <w:t>61</w:t>
      </w:r>
    </w:p>
    <w:p w:rsidR="00AC041D" w:rsidRDefault="00AC041D" w:rsidP="0056723B">
      <w:pPr>
        <w:pStyle w:val="Index1"/>
        <w:rPr>
          <w:noProof/>
        </w:rPr>
      </w:pPr>
      <w:r w:rsidRPr="00E1557F">
        <w:rPr>
          <w:noProof/>
          <w:lang w:val="en-GB"/>
        </w:rPr>
        <w:t>AZLOCILLIN</w:t>
      </w:r>
      <w:r>
        <w:rPr>
          <w:noProof/>
        </w:rPr>
        <w:tab/>
        <w:t>61</w:t>
      </w:r>
    </w:p>
    <w:p w:rsidR="00AC041D" w:rsidRDefault="00AC041D" w:rsidP="0056723B">
      <w:pPr>
        <w:pStyle w:val="Index1"/>
        <w:rPr>
          <w:noProof/>
        </w:rPr>
      </w:pPr>
      <w:r w:rsidRPr="00E1557F">
        <w:rPr>
          <w:noProof/>
          <w:lang w:val="en-GB"/>
        </w:rPr>
        <w:t>AZOBENZENE</w:t>
      </w:r>
      <w:r>
        <w:rPr>
          <w:noProof/>
        </w:rPr>
        <w:tab/>
        <w:t>163</w:t>
      </w:r>
    </w:p>
    <w:p w:rsidR="00AC041D" w:rsidRDefault="0053114C" w:rsidP="0056723B">
      <w:pPr>
        <w:pStyle w:val="Index1"/>
        <w:rPr>
          <w:noProof/>
        </w:rPr>
      </w:pPr>
      <w:r w:rsidRPr="00E1557F">
        <w:rPr>
          <w:noProof/>
          <w:lang w:val="en-GB"/>
        </w:rPr>
        <w:t>AZOCYCLOTIN</w:t>
      </w:r>
      <w:r w:rsidR="00AC041D">
        <w:rPr>
          <w:noProof/>
        </w:rPr>
        <w:tab/>
      </w:r>
      <w:r>
        <w:rPr>
          <w:noProof/>
        </w:rPr>
        <w:t xml:space="preserve">200, </w:t>
      </w:r>
      <w:r w:rsidR="00AC041D">
        <w:rPr>
          <w:noProof/>
        </w:rPr>
        <w:t>262, 281</w:t>
      </w:r>
    </w:p>
    <w:p w:rsidR="00AC041D" w:rsidRDefault="00AC041D" w:rsidP="0056723B">
      <w:pPr>
        <w:pStyle w:val="Index1"/>
        <w:rPr>
          <w:noProof/>
        </w:rPr>
      </w:pPr>
      <w:r w:rsidRPr="00E1557F">
        <w:rPr>
          <w:noProof/>
          <w:lang w:val="en-GB"/>
        </w:rPr>
        <w:t>AZOXYSTROBIN</w:t>
      </w:r>
      <w:r>
        <w:rPr>
          <w:noProof/>
        </w:rPr>
        <w:tab/>
        <w:t>134</w:t>
      </w:r>
    </w:p>
    <w:p w:rsidR="00AC041D" w:rsidRDefault="00AC041D" w:rsidP="0056723B">
      <w:pPr>
        <w:pStyle w:val="Index1"/>
        <w:rPr>
          <w:noProof/>
        </w:rPr>
      </w:pPr>
      <w:r w:rsidRPr="00E1557F">
        <w:rPr>
          <w:noProof/>
          <w:lang w:val="en-GB"/>
        </w:rPr>
        <w:t>AZTREONAM</w:t>
      </w:r>
      <w:r>
        <w:rPr>
          <w:noProof/>
        </w:rPr>
        <w:tab/>
        <w:t>61</w:t>
      </w:r>
    </w:p>
    <w:p w:rsidR="00AC041D" w:rsidRDefault="00AC041D">
      <w:pPr>
        <w:pStyle w:val="IndexHeading"/>
        <w:keepNext/>
        <w:tabs>
          <w:tab w:val="right" w:leader="dot" w:pos="9060"/>
        </w:tabs>
        <w:rPr>
          <w:rFonts w:eastAsiaTheme="minorEastAsia" w:cstheme="minorBidi"/>
          <w:b w:val="0"/>
          <w:bCs w:val="0"/>
          <w:noProof/>
        </w:rPr>
      </w:pPr>
      <w:r>
        <w:rPr>
          <w:noProof/>
        </w:rPr>
        <w:lastRenderedPageBreak/>
        <w:t>B</w:t>
      </w:r>
    </w:p>
    <w:p w:rsidR="00AC041D" w:rsidRDefault="00AC041D" w:rsidP="0056723B">
      <w:pPr>
        <w:pStyle w:val="Index1"/>
        <w:rPr>
          <w:noProof/>
        </w:rPr>
      </w:pPr>
      <w:r w:rsidRPr="00E1557F">
        <w:rPr>
          <w:noProof/>
          <w:lang w:val="en-GB"/>
        </w:rPr>
        <w:t>BACAMPICILLIN</w:t>
      </w:r>
      <w:r>
        <w:rPr>
          <w:noProof/>
        </w:rPr>
        <w:tab/>
        <w:t>61</w:t>
      </w:r>
    </w:p>
    <w:p w:rsidR="00AC041D" w:rsidRDefault="00AC041D" w:rsidP="0056723B">
      <w:pPr>
        <w:pStyle w:val="Index1"/>
        <w:rPr>
          <w:noProof/>
        </w:rPr>
      </w:pPr>
      <w:r w:rsidRPr="00E1557F">
        <w:rPr>
          <w:noProof/>
          <w:lang w:val="en-GB"/>
        </w:rPr>
        <w:t>BACILLUS SPHAERICUS STRAIN 2362</w:t>
      </w:r>
      <w:r>
        <w:rPr>
          <w:noProof/>
        </w:rPr>
        <w:tab/>
        <w:t>225</w:t>
      </w:r>
    </w:p>
    <w:p w:rsidR="00AC041D" w:rsidRDefault="00AC041D" w:rsidP="0056723B">
      <w:pPr>
        <w:pStyle w:val="Index1"/>
        <w:rPr>
          <w:noProof/>
        </w:rPr>
      </w:pPr>
      <w:r w:rsidRPr="00E1557F">
        <w:rPr>
          <w:noProof/>
          <w:lang w:val="en-GB"/>
        </w:rPr>
        <w:t>BACILLUS THURINGIENSIS</w:t>
      </w:r>
      <w:r>
        <w:rPr>
          <w:noProof/>
        </w:rPr>
        <w:tab/>
        <w:t>225</w:t>
      </w:r>
    </w:p>
    <w:p w:rsidR="00AC041D" w:rsidRDefault="00AC041D" w:rsidP="0056723B">
      <w:pPr>
        <w:pStyle w:val="Index1"/>
        <w:rPr>
          <w:noProof/>
        </w:rPr>
      </w:pPr>
      <w:r w:rsidRPr="00E1557F">
        <w:rPr>
          <w:noProof/>
          <w:lang w:val="en-GB"/>
        </w:rPr>
        <w:t xml:space="preserve">BACILLUS THURINGIENSIS </w:t>
      </w:r>
      <w:r w:rsidRPr="00E1557F">
        <w:rPr>
          <w:caps/>
          <w:noProof/>
          <w:lang w:val="en-GB"/>
        </w:rPr>
        <w:t>delta endotoxin</w:t>
      </w:r>
      <w:r>
        <w:rPr>
          <w:noProof/>
        </w:rPr>
        <w:tab/>
        <w:t>134</w:t>
      </w:r>
    </w:p>
    <w:p w:rsidR="00AC041D" w:rsidRDefault="00AC041D" w:rsidP="0056723B">
      <w:pPr>
        <w:pStyle w:val="Index1"/>
        <w:rPr>
          <w:noProof/>
        </w:rPr>
      </w:pPr>
      <w:r w:rsidRPr="00E1557F">
        <w:rPr>
          <w:noProof/>
          <w:lang w:val="en-GB"/>
        </w:rPr>
        <w:t>BACILLUS TOYOI</w:t>
      </w:r>
      <w:r>
        <w:rPr>
          <w:noProof/>
        </w:rPr>
        <w:tab/>
        <w:t>225</w:t>
      </w:r>
    </w:p>
    <w:p w:rsidR="00AC041D" w:rsidRDefault="00AC041D" w:rsidP="0056723B">
      <w:pPr>
        <w:pStyle w:val="Index1"/>
        <w:rPr>
          <w:noProof/>
        </w:rPr>
      </w:pPr>
      <w:r w:rsidRPr="00E1557F">
        <w:rPr>
          <w:noProof/>
          <w:lang w:val="en-GB"/>
        </w:rPr>
        <w:t>BACITRACIN</w:t>
      </w:r>
      <w:r>
        <w:rPr>
          <w:noProof/>
        </w:rPr>
        <w:tab/>
        <w:t>61</w:t>
      </w:r>
    </w:p>
    <w:p w:rsidR="00AC041D" w:rsidRDefault="0053114C" w:rsidP="0056723B">
      <w:pPr>
        <w:pStyle w:val="Index1"/>
        <w:rPr>
          <w:noProof/>
        </w:rPr>
      </w:pPr>
      <w:r w:rsidRPr="00E1557F">
        <w:rPr>
          <w:noProof/>
          <w:lang w:val="de-DE"/>
        </w:rPr>
        <w:t>BACLOFEN</w:t>
      </w:r>
      <w:r w:rsidR="00AC041D">
        <w:rPr>
          <w:noProof/>
        </w:rPr>
        <w:tab/>
      </w:r>
      <w:r>
        <w:rPr>
          <w:noProof/>
        </w:rPr>
        <w:t xml:space="preserve">61, </w:t>
      </w:r>
      <w:r w:rsidR="00AC041D">
        <w:rPr>
          <w:noProof/>
        </w:rPr>
        <w:t>283</w:t>
      </w:r>
    </w:p>
    <w:p w:rsidR="00AC041D" w:rsidRDefault="00AC041D" w:rsidP="0056723B">
      <w:pPr>
        <w:pStyle w:val="Index1"/>
        <w:rPr>
          <w:noProof/>
        </w:rPr>
      </w:pPr>
      <w:r w:rsidRPr="00E1557F">
        <w:rPr>
          <w:noProof/>
          <w:lang w:val="en-GB"/>
        </w:rPr>
        <w:t>BACTERIAL CULTURE MEDIA</w:t>
      </w:r>
      <w:r>
        <w:rPr>
          <w:noProof/>
        </w:rPr>
        <w:tab/>
        <w:t>219</w:t>
      </w:r>
    </w:p>
    <w:p w:rsidR="00AC041D" w:rsidRDefault="00AC041D" w:rsidP="0056723B">
      <w:pPr>
        <w:pStyle w:val="Index1"/>
        <w:rPr>
          <w:noProof/>
        </w:rPr>
      </w:pPr>
      <w:r>
        <w:rPr>
          <w:noProof/>
        </w:rPr>
        <w:t>BACTERIOCIDES</w:t>
      </w:r>
      <w:r>
        <w:rPr>
          <w:noProof/>
        </w:rPr>
        <w:tab/>
        <w:t>219</w:t>
      </w:r>
    </w:p>
    <w:p w:rsidR="00AC041D" w:rsidRDefault="00AC041D" w:rsidP="0056723B">
      <w:pPr>
        <w:pStyle w:val="Index1"/>
        <w:rPr>
          <w:noProof/>
        </w:rPr>
      </w:pPr>
      <w:r w:rsidRPr="00E1557F">
        <w:rPr>
          <w:noProof/>
          <w:lang w:val="en-GB"/>
        </w:rPr>
        <w:t>BACULOVIRUS</w:t>
      </w:r>
      <w:r w:rsidRPr="00E1557F">
        <w:rPr>
          <w:i/>
          <w:noProof/>
          <w:lang w:val="en-GB"/>
        </w:rPr>
        <w:t xml:space="preserve"> </w:t>
      </w:r>
      <w:r w:rsidRPr="00E1557F">
        <w:rPr>
          <w:noProof/>
          <w:lang w:val="en-GB"/>
        </w:rPr>
        <w:t>CYDIA POMONELLA</w:t>
      </w:r>
      <w:r>
        <w:rPr>
          <w:noProof/>
        </w:rPr>
        <w:tab/>
        <w:t>225</w:t>
      </w:r>
    </w:p>
    <w:p w:rsidR="00AC041D" w:rsidRDefault="00AC041D" w:rsidP="0056723B">
      <w:pPr>
        <w:pStyle w:val="Index1"/>
        <w:rPr>
          <w:noProof/>
        </w:rPr>
      </w:pPr>
      <w:r w:rsidRPr="00E1557F">
        <w:rPr>
          <w:noProof/>
          <w:lang w:val="en-GB"/>
        </w:rPr>
        <w:t>BALSALAZIDE</w:t>
      </w:r>
      <w:r>
        <w:rPr>
          <w:noProof/>
        </w:rPr>
        <w:tab/>
        <w:t>61</w:t>
      </w:r>
    </w:p>
    <w:p w:rsidR="00AC041D" w:rsidRDefault="00AC041D" w:rsidP="0056723B">
      <w:pPr>
        <w:pStyle w:val="Index1"/>
        <w:rPr>
          <w:noProof/>
        </w:rPr>
      </w:pPr>
      <w:r w:rsidRPr="00E1557F">
        <w:rPr>
          <w:noProof/>
          <w:lang w:val="en-GB"/>
        </w:rPr>
        <w:t>BAMBERMYCIN (flavophospholipol</w:t>
      </w:r>
      <w:r>
        <w:rPr>
          <w:noProof/>
        </w:rPr>
        <w:t>)</w:t>
      </w:r>
      <w:r>
        <w:rPr>
          <w:noProof/>
        </w:rPr>
        <w:tab/>
        <w:t>61, 163</w:t>
      </w:r>
    </w:p>
    <w:p w:rsidR="00AC041D" w:rsidRDefault="00AC041D" w:rsidP="0056723B">
      <w:pPr>
        <w:pStyle w:val="Index1"/>
        <w:rPr>
          <w:noProof/>
        </w:rPr>
      </w:pPr>
      <w:r w:rsidRPr="00E1557F">
        <w:rPr>
          <w:noProof/>
          <w:lang w:val="en-GB"/>
        </w:rPr>
        <w:t>BAMBUTEROL</w:t>
      </w:r>
      <w:r>
        <w:rPr>
          <w:noProof/>
        </w:rPr>
        <w:tab/>
        <w:t>61</w:t>
      </w:r>
    </w:p>
    <w:p w:rsidR="00AC041D" w:rsidRDefault="00AC041D" w:rsidP="0056723B">
      <w:pPr>
        <w:pStyle w:val="Index1"/>
        <w:rPr>
          <w:noProof/>
        </w:rPr>
      </w:pPr>
      <w:r w:rsidRPr="00E1557F">
        <w:rPr>
          <w:noProof/>
          <w:lang w:val="en-GB"/>
        </w:rPr>
        <w:t>BAMETHAN</w:t>
      </w:r>
      <w:r>
        <w:rPr>
          <w:noProof/>
        </w:rPr>
        <w:tab/>
        <w:t>61</w:t>
      </w:r>
    </w:p>
    <w:p w:rsidR="00AC041D" w:rsidRDefault="00AC041D" w:rsidP="0056723B">
      <w:pPr>
        <w:pStyle w:val="Index1"/>
        <w:rPr>
          <w:noProof/>
        </w:rPr>
      </w:pPr>
      <w:r w:rsidRPr="00E1557F">
        <w:rPr>
          <w:noProof/>
          <w:lang w:val="en-GB"/>
        </w:rPr>
        <w:t>BAMIPINE</w:t>
      </w:r>
      <w:r>
        <w:rPr>
          <w:noProof/>
        </w:rPr>
        <w:tab/>
        <w:t>61</w:t>
      </w:r>
    </w:p>
    <w:p w:rsidR="00AC041D" w:rsidRDefault="00AC041D" w:rsidP="0056723B">
      <w:pPr>
        <w:pStyle w:val="Index1"/>
        <w:rPr>
          <w:noProof/>
        </w:rPr>
      </w:pPr>
      <w:r w:rsidRPr="00E1557F">
        <w:rPr>
          <w:noProof/>
          <w:lang w:val="en-GB"/>
        </w:rPr>
        <w:t>BARBITURATES</w:t>
      </w:r>
      <w:r>
        <w:rPr>
          <w:noProof/>
        </w:rPr>
        <w:tab/>
        <w:t>61</w:t>
      </w:r>
    </w:p>
    <w:p w:rsidR="0053114C" w:rsidRDefault="00923447" w:rsidP="0056723B">
      <w:pPr>
        <w:pStyle w:val="Index1"/>
        <w:rPr>
          <w:noProof/>
        </w:rPr>
      </w:pPr>
      <w:r w:rsidRPr="00E1557F">
        <w:rPr>
          <w:noProof/>
          <w:lang w:val="en-GB"/>
        </w:rPr>
        <w:t>BARIUM</w:t>
      </w:r>
      <w:r>
        <w:rPr>
          <w:noProof/>
        </w:rPr>
        <w:t xml:space="preserve"> </w:t>
      </w:r>
    </w:p>
    <w:p w:rsidR="0053114C" w:rsidRDefault="0053114C" w:rsidP="0056723B">
      <w:pPr>
        <w:pStyle w:val="Index1"/>
        <w:rPr>
          <w:noProof/>
        </w:rPr>
      </w:pPr>
      <w:r>
        <w:rPr>
          <w:noProof/>
        </w:rPr>
        <w:tab/>
      </w:r>
      <w:r w:rsidRPr="00E1557F">
        <w:rPr>
          <w:i/>
          <w:noProof/>
        </w:rPr>
        <w:t xml:space="preserve">See </w:t>
      </w:r>
      <w:r>
        <w:rPr>
          <w:noProof/>
        </w:rPr>
        <w:t>BARIUM SALTS</w:t>
      </w:r>
      <w:r>
        <w:rPr>
          <w:noProof/>
        </w:rPr>
        <w:tab/>
        <w:t>163</w:t>
      </w:r>
    </w:p>
    <w:p w:rsidR="0053114C" w:rsidRDefault="00923447" w:rsidP="0056723B">
      <w:pPr>
        <w:pStyle w:val="Index1"/>
        <w:rPr>
          <w:noProof/>
          <w:lang w:val="en-GB"/>
        </w:rPr>
      </w:pPr>
      <w:r w:rsidRPr="00E1557F">
        <w:rPr>
          <w:noProof/>
          <w:lang w:val="en-GB"/>
        </w:rPr>
        <w:t xml:space="preserve">BARIUM </w:t>
      </w:r>
      <w:r w:rsidR="00AC041D" w:rsidRPr="00E1557F">
        <w:rPr>
          <w:noProof/>
          <w:lang w:val="en-GB"/>
        </w:rPr>
        <w:t>CHROMATE</w:t>
      </w:r>
    </w:p>
    <w:p w:rsidR="00AC041D" w:rsidRDefault="0053114C" w:rsidP="0056723B">
      <w:pPr>
        <w:pStyle w:val="Index1"/>
        <w:rPr>
          <w:noProof/>
        </w:rPr>
      </w:pPr>
      <w:r>
        <w:rPr>
          <w:caps/>
          <w:noProof/>
          <w:lang w:val="en-GB"/>
        </w:rPr>
        <w:tab/>
      </w:r>
      <w:r w:rsidR="00AC041D">
        <w:rPr>
          <w:noProof/>
        </w:rPr>
        <w:t xml:space="preserve"> </w:t>
      </w:r>
      <w:r w:rsidR="00AC041D" w:rsidRPr="00E1557F">
        <w:rPr>
          <w:i/>
          <w:noProof/>
        </w:rPr>
        <w:t xml:space="preserve">See </w:t>
      </w:r>
      <w:r w:rsidR="00AC041D">
        <w:rPr>
          <w:noProof/>
        </w:rPr>
        <w:t>CHROMATES</w:t>
      </w:r>
      <w:r w:rsidR="00AC041D">
        <w:rPr>
          <w:noProof/>
        </w:rPr>
        <w:tab/>
        <w:t>169</w:t>
      </w:r>
    </w:p>
    <w:p w:rsidR="00AC041D" w:rsidRDefault="0053114C" w:rsidP="0056723B">
      <w:pPr>
        <w:pStyle w:val="Index1"/>
        <w:rPr>
          <w:noProof/>
        </w:rPr>
      </w:pPr>
      <w:r>
        <w:rPr>
          <w:noProof/>
          <w:lang w:val="en-GB"/>
        </w:rPr>
        <w:tab/>
      </w:r>
      <w:r w:rsidR="00AC041D">
        <w:rPr>
          <w:noProof/>
        </w:rPr>
        <w:t xml:space="preserve"> </w:t>
      </w:r>
      <w:r w:rsidR="00AC041D" w:rsidRPr="00E1557F">
        <w:rPr>
          <w:i/>
          <w:noProof/>
        </w:rPr>
        <w:t xml:space="preserve">See </w:t>
      </w:r>
      <w:r w:rsidR="00AC041D">
        <w:rPr>
          <w:noProof/>
        </w:rPr>
        <w:t>CHROMIUM</w:t>
      </w:r>
      <w:r w:rsidR="00AC041D">
        <w:rPr>
          <w:noProof/>
        </w:rPr>
        <w:tab/>
        <w:t>279</w:t>
      </w:r>
    </w:p>
    <w:p w:rsidR="0053114C" w:rsidRDefault="00923447" w:rsidP="0056723B">
      <w:pPr>
        <w:pStyle w:val="Index1"/>
        <w:rPr>
          <w:noProof/>
        </w:rPr>
      </w:pPr>
      <w:r w:rsidRPr="00E1557F">
        <w:rPr>
          <w:noProof/>
        </w:rPr>
        <w:t xml:space="preserve">BARIUM </w:t>
      </w:r>
      <w:r w:rsidR="00AC041D" w:rsidRPr="00E1557F">
        <w:rPr>
          <w:noProof/>
        </w:rPr>
        <w:t>metaborate</w:t>
      </w:r>
    </w:p>
    <w:p w:rsidR="00AC041D" w:rsidRDefault="0053114C" w:rsidP="0056723B">
      <w:pPr>
        <w:pStyle w:val="Index1"/>
        <w:rPr>
          <w:noProof/>
        </w:rPr>
      </w:pPr>
      <w:r>
        <w:rPr>
          <w:caps/>
          <w:noProof/>
        </w:rPr>
        <w:tab/>
      </w:r>
      <w:r w:rsidR="00AC041D" w:rsidRPr="00E1557F">
        <w:rPr>
          <w:i/>
          <w:noProof/>
        </w:rPr>
        <w:t xml:space="preserve">See </w:t>
      </w:r>
      <w:r w:rsidR="00AC041D">
        <w:rPr>
          <w:noProof/>
        </w:rPr>
        <w:t>BARIUM SALTS</w:t>
      </w:r>
      <w:r w:rsidR="00AC041D">
        <w:rPr>
          <w:noProof/>
        </w:rPr>
        <w:tab/>
        <w:t>279</w:t>
      </w:r>
    </w:p>
    <w:p w:rsidR="00AC041D" w:rsidRDefault="00AC041D" w:rsidP="0056723B">
      <w:pPr>
        <w:pStyle w:val="Index1"/>
        <w:rPr>
          <w:noProof/>
        </w:rPr>
      </w:pPr>
      <w:r w:rsidRPr="0053114C">
        <w:rPr>
          <w:noProof/>
          <w:lang w:val="en-GB"/>
        </w:rPr>
        <w:t>BARIUM</w:t>
      </w:r>
      <w:r w:rsidRPr="00E1557F">
        <w:rPr>
          <w:caps/>
          <w:noProof/>
        </w:rPr>
        <w:t xml:space="preserve"> salts</w:t>
      </w:r>
      <w:r>
        <w:rPr>
          <w:noProof/>
        </w:rPr>
        <w:tab/>
      </w:r>
      <w:r w:rsidR="0053114C">
        <w:rPr>
          <w:noProof/>
        </w:rPr>
        <w:t xml:space="preserve">163, 240, </w:t>
      </w:r>
      <w:r>
        <w:rPr>
          <w:noProof/>
        </w:rPr>
        <w:t>279</w:t>
      </w:r>
    </w:p>
    <w:p w:rsidR="0053114C" w:rsidRDefault="0053114C" w:rsidP="0056723B">
      <w:pPr>
        <w:pStyle w:val="Index1"/>
        <w:rPr>
          <w:noProof/>
          <w:lang w:val="en-GB"/>
        </w:rPr>
      </w:pPr>
      <w:r w:rsidRPr="00E1557F">
        <w:rPr>
          <w:noProof/>
          <w:lang w:val="en-GB"/>
        </w:rPr>
        <w:t xml:space="preserve">BARIUM SELENATE </w:t>
      </w:r>
    </w:p>
    <w:p w:rsidR="00AC041D" w:rsidRDefault="0053114C" w:rsidP="0056723B">
      <w:pPr>
        <w:pStyle w:val="Index1"/>
        <w:rPr>
          <w:noProof/>
        </w:rPr>
      </w:pPr>
      <w:r>
        <w:rPr>
          <w:noProof/>
          <w:lang w:val="en-GB"/>
        </w:rPr>
        <w:tab/>
      </w:r>
      <w:r w:rsidR="00AC041D" w:rsidRPr="00E1557F">
        <w:rPr>
          <w:i/>
          <w:noProof/>
          <w:lang w:val="en-GB"/>
        </w:rPr>
        <w:t>See</w:t>
      </w:r>
      <w:r w:rsidR="00AC041D" w:rsidRPr="00E1557F">
        <w:rPr>
          <w:noProof/>
          <w:lang w:val="en-GB"/>
        </w:rPr>
        <w:t xml:space="preserve"> SELENIUM</w:t>
      </w:r>
      <w:r w:rsidR="00AC041D">
        <w:rPr>
          <w:noProof/>
        </w:rPr>
        <w:tab/>
        <w:t>193</w:t>
      </w:r>
    </w:p>
    <w:p w:rsidR="00AC041D" w:rsidRDefault="00AC041D" w:rsidP="0056723B">
      <w:pPr>
        <w:pStyle w:val="Index1"/>
        <w:rPr>
          <w:noProof/>
        </w:rPr>
      </w:pPr>
      <w:r w:rsidRPr="00E1557F">
        <w:rPr>
          <w:noProof/>
          <w:lang w:val="en-GB"/>
        </w:rPr>
        <w:t>BARIUM SILICOFLUORIDE</w:t>
      </w:r>
      <w:r>
        <w:rPr>
          <w:noProof/>
        </w:rPr>
        <w:tab/>
        <w:t>134</w:t>
      </w:r>
    </w:p>
    <w:p w:rsidR="00AC041D" w:rsidRDefault="0053114C" w:rsidP="0056723B">
      <w:pPr>
        <w:pStyle w:val="Index1"/>
        <w:rPr>
          <w:noProof/>
        </w:rPr>
      </w:pPr>
      <w:r>
        <w:rPr>
          <w:noProof/>
          <w:lang w:val="en-GB"/>
        </w:rPr>
        <w:tab/>
      </w:r>
      <w:r w:rsidR="00AC041D" w:rsidRPr="00E1557F">
        <w:rPr>
          <w:i/>
          <w:noProof/>
        </w:rPr>
        <w:t xml:space="preserve">See also </w:t>
      </w:r>
      <w:r w:rsidR="00AC041D" w:rsidRPr="00E1557F">
        <w:rPr>
          <w:noProof/>
          <w:lang w:val="en-GB"/>
        </w:rPr>
        <w:t>SILICOFLUORIDES</w:t>
      </w:r>
      <w:r w:rsidR="00AC041D">
        <w:rPr>
          <w:noProof/>
        </w:rPr>
        <w:tab/>
        <w:t>156</w:t>
      </w:r>
    </w:p>
    <w:p w:rsidR="0053114C" w:rsidRDefault="00923447" w:rsidP="0056723B">
      <w:pPr>
        <w:pStyle w:val="Index1"/>
        <w:rPr>
          <w:noProof/>
        </w:rPr>
      </w:pPr>
      <w:r w:rsidRPr="00E1557F">
        <w:rPr>
          <w:noProof/>
          <w:lang w:val="en-GB"/>
        </w:rPr>
        <w:t>BARIUM SULFATE</w:t>
      </w:r>
      <w:r>
        <w:rPr>
          <w:noProof/>
        </w:rPr>
        <w:t xml:space="preserve"> </w:t>
      </w:r>
    </w:p>
    <w:p w:rsidR="00AC041D" w:rsidRDefault="0053114C" w:rsidP="0056723B">
      <w:pPr>
        <w:pStyle w:val="Index1"/>
        <w:rPr>
          <w:noProof/>
        </w:rPr>
      </w:pPr>
      <w:r>
        <w:rPr>
          <w:noProof/>
        </w:rPr>
        <w:tab/>
      </w:r>
      <w:r w:rsidR="00AC041D" w:rsidRPr="00E1557F">
        <w:rPr>
          <w:i/>
          <w:noProof/>
        </w:rPr>
        <w:t xml:space="preserve">See </w:t>
      </w:r>
      <w:r w:rsidR="00AC041D">
        <w:rPr>
          <w:noProof/>
        </w:rPr>
        <w:t>BARIUM SALTS</w:t>
      </w:r>
      <w:r w:rsidR="00AC041D">
        <w:rPr>
          <w:noProof/>
        </w:rPr>
        <w:tab/>
        <w:t>163, 240, 279</w:t>
      </w:r>
    </w:p>
    <w:p w:rsidR="00AC041D" w:rsidRDefault="00AC041D" w:rsidP="0056723B">
      <w:pPr>
        <w:pStyle w:val="Index1"/>
        <w:rPr>
          <w:noProof/>
        </w:rPr>
      </w:pPr>
      <w:r>
        <w:rPr>
          <w:noProof/>
        </w:rPr>
        <w:t>BASIC ORANGE 31</w:t>
      </w:r>
      <w:r>
        <w:rPr>
          <w:noProof/>
        </w:rPr>
        <w:tab/>
        <w:t>163, 231</w:t>
      </w:r>
    </w:p>
    <w:p w:rsidR="00AC041D" w:rsidRDefault="0053114C" w:rsidP="0056723B">
      <w:pPr>
        <w:pStyle w:val="Index1"/>
        <w:rPr>
          <w:noProof/>
        </w:rPr>
      </w:pPr>
      <w:r w:rsidRPr="00E1557F">
        <w:rPr>
          <w:noProof/>
          <w:lang w:val="en-GB"/>
        </w:rPr>
        <w:t>BASIL OIL</w:t>
      </w:r>
      <w:r w:rsidR="00AC041D">
        <w:rPr>
          <w:noProof/>
        </w:rPr>
        <w:tab/>
        <w:t xml:space="preserve">22, </w:t>
      </w:r>
      <w:r>
        <w:rPr>
          <w:noProof/>
        </w:rPr>
        <w:t xml:space="preserve">135, </w:t>
      </w:r>
      <w:r w:rsidR="00AC041D">
        <w:rPr>
          <w:noProof/>
        </w:rPr>
        <w:t>240</w:t>
      </w:r>
    </w:p>
    <w:p w:rsidR="00AC041D" w:rsidRDefault="00AC041D" w:rsidP="0056723B">
      <w:pPr>
        <w:pStyle w:val="Index1"/>
        <w:rPr>
          <w:noProof/>
        </w:rPr>
      </w:pPr>
      <w:r w:rsidRPr="00E1557F">
        <w:rPr>
          <w:noProof/>
          <w:lang w:val="en-GB"/>
        </w:rPr>
        <w:t>BASILIXIMAB</w:t>
      </w:r>
      <w:r>
        <w:rPr>
          <w:noProof/>
        </w:rPr>
        <w:tab/>
        <w:t>61</w:t>
      </w:r>
    </w:p>
    <w:p w:rsidR="0053114C" w:rsidRDefault="00AC041D" w:rsidP="0056723B">
      <w:pPr>
        <w:pStyle w:val="Index1"/>
        <w:rPr>
          <w:noProof/>
          <w:lang w:val="en-GB"/>
        </w:rPr>
      </w:pPr>
      <w:r w:rsidRPr="00E1557F">
        <w:rPr>
          <w:noProof/>
          <w:lang w:val="en-GB"/>
        </w:rPr>
        <w:t xml:space="preserve">BATTERIES </w:t>
      </w:r>
    </w:p>
    <w:p w:rsidR="00AC041D" w:rsidRDefault="0053114C" w:rsidP="0056723B">
      <w:pPr>
        <w:pStyle w:val="Index1"/>
        <w:rPr>
          <w:noProof/>
        </w:rPr>
      </w:pPr>
      <w:r>
        <w:rPr>
          <w:noProof/>
          <w:lang w:val="en-GB"/>
        </w:rPr>
        <w:tab/>
      </w:r>
      <w:r w:rsidR="00AC041D" w:rsidRPr="00E1557F">
        <w:rPr>
          <w:i/>
          <w:noProof/>
          <w:lang w:val="en-GB"/>
        </w:rPr>
        <w:t>See</w:t>
      </w:r>
      <w:r w:rsidR="00AC041D" w:rsidRPr="00E1557F">
        <w:rPr>
          <w:noProof/>
          <w:lang w:val="en-GB"/>
        </w:rPr>
        <w:t xml:space="preserve"> ELECTRICAL ACCUMULATORS, BATTERIES, COMPONENTS OR LAMPS</w:t>
      </w:r>
      <w:r w:rsidR="00AC041D">
        <w:rPr>
          <w:noProof/>
        </w:rPr>
        <w:tab/>
        <w:t>219</w:t>
      </w:r>
    </w:p>
    <w:p w:rsidR="00AC041D" w:rsidRDefault="00AC041D" w:rsidP="0056723B">
      <w:pPr>
        <w:pStyle w:val="Index1"/>
        <w:rPr>
          <w:noProof/>
        </w:rPr>
      </w:pPr>
      <w:r w:rsidRPr="00E1557F">
        <w:rPr>
          <w:caps/>
          <w:noProof/>
          <w:lang w:val="en-GB"/>
        </w:rPr>
        <w:t>Bay oil</w:t>
      </w:r>
      <w:r>
        <w:rPr>
          <w:noProof/>
        </w:rPr>
        <w:tab/>
        <w:t xml:space="preserve">22, </w:t>
      </w:r>
      <w:r w:rsidR="0053114C">
        <w:rPr>
          <w:noProof/>
        </w:rPr>
        <w:t xml:space="preserve">163, </w:t>
      </w:r>
      <w:r>
        <w:rPr>
          <w:noProof/>
        </w:rPr>
        <w:t>241</w:t>
      </w:r>
    </w:p>
    <w:p w:rsidR="00AC041D" w:rsidRDefault="00AC041D" w:rsidP="0056723B">
      <w:pPr>
        <w:pStyle w:val="Index1"/>
        <w:rPr>
          <w:noProof/>
        </w:rPr>
      </w:pPr>
      <w:r w:rsidRPr="00E1557F">
        <w:rPr>
          <w:noProof/>
          <w:lang w:val="en-GB"/>
        </w:rPr>
        <w:t>BAZEDOXIFENE</w:t>
      </w:r>
      <w:r>
        <w:rPr>
          <w:noProof/>
        </w:rPr>
        <w:tab/>
        <w:t>61</w:t>
      </w:r>
    </w:p>
    <w:p w:rsidR="0014406B" w:rsidRDefault="0014406B" w:rsidP="0056723B">
      <w:pPr>
        <w:pStyle w:val="Index1"/>
        <w:rPr>
          <w:noProof/>
        </w:rPr>
      </w:pPr>
      <w:r w:rsidRPr="00E1557F">
        <w:rPr>
          <w:noProof/>
          <w:lang w:val="en-GB"/>
        </w:rPr>
        <w:t>BDMPEA</w:t>
      </w:r>
      <w:r>
        <w:rPr>
          <w:noProof/>
        </w:rPr>
        <w:t xml:space="preserve"> </w:t>
      </w:r>
    </w:p>
    <w:p w:rsidR="0014406B" w:rsidRDefault="0014406B" w:rsidP="0056723B">
      <w:pPr>
        <w:pStyle w:val="Index1"/>
        <w:rPr>
          <w:noProof/>
        </w:rPr>
      </w:pPr>
      <w:r>
        <w:rPr>
          <w:noProof/>
        </w:rPr>
        <w:tab/>
      </w:r>
      <w:r w:rsidRPr="00E1557F">
        <w:rPr>
          <w:i/>
          <w:noProof/>
        </w:rPr>
        <w:t>See</w:t>
      </w:r>
      <w:r>
        <w:rPr>
          <w:noProof/>
        </w:rPr>
        <w:t xml:space="preserve"> 4-BROMO-2,5-DIMETHOXYPHENETHYLAMINE</w:t>
      </w:r>
      <w:r>
        <w:rPr>
          <w:noProof/>
        </w:rPr>
        <w:tab/>
        <w:t>212</w:t>
      </w:r>
    </w:p>
    <w:p w:rsidR="00AC041D" w:rsidRDefault="00AC041D" w:rsidP="0056723B">
      <w:pPr>
        <w:pStyle w:val="Index1"/>
        <w:rPr>
          <w:noProof/>
        </w:rPr>
      </w:pPr>
      <w:r w:rsidRPr="00E1557F">
        <w:rPr>
          <w:noProof/>
          <w:lang w:val="en-GB"/>
        </w:rPr>
        <w:t>BEAUVERIA BASSIANA</w:t>
      </w:r>
      <w:r>
        <w:rPr>
          <w:noProof/>
        </w:rPr>
        <w:tab/>
        <w:t>135, 164</w:t>
      </w:r>
    </w:p>
    <w:p w:rsidR="00AC041D" w:rsidRDefault="00AC041D" w:rsidP="0056723B">
      <w:pPr>
        <w:pStyle w:val="Index1"/>
        <w:rPr>
          <w:noProof/>
        </w:rPr>
      </w:pPr>
      <w:r w:rsidRPr="00E1557F">
        <w:rPr>
          <w:noProof/>
          <w:lang w:val="en-GB"/>
        </w:rPr>
        <w:t>BECAPLERMIN</w:t>
      </w:r>
      <w:r>
        <w:rPr>
          <w:noProof/>
        </w:rPr>
        <w:tab/>
        <w:t>61</w:t>
      </w:r>
    </w:p>
    <w:p w:rsidR="00AC041D" w:rsidRDefault="00AC041D" w:rsidP="0056723B">
      <w:pPr>
        <w:pStyle w:val="Index1"/>
        <w:rPr>
          <w:noProof/>
        </w:rPr>
      </w:pPr>
      <w:r w:rsidRPr="00E1557F">
        <w:rPr>
          <w:noProof/>
          <w:lang w:val="en-GB"/>
        </w:rPr>
        <w:t>BECLAMIDE</w:t>
      </w:r>
      <w:r>
        <w:rPr>
          <w:noProof/>
        </w:rPr>
        <w:tab/>
        <w:t>61</w:t>
      </w:r>
    </w:p>
    <w:p w:rsidR="00AC041D" w:rsidRDefault="00AC041D" w:rsidP="0056723B">
      <w:pPr>
        <w:pStyle w:val="Index1"/>
        <w:rPr>
          <w:noProof/>
        </w:rPr>
      </w:pPr>
      <w:r>
        <w:rPr>
          <w:noProof/>
        </w:rPr>
        <w:t>BECLOMETHASONE</w:t>
      </w:r>
      <w:r>
        <w:rPr>
          <w:noProof/>
        </w:rPr>
        <w:tab/>
        <w:t>33, 61</w:t>
      </w:r>
    </w:p>
    <w:p w:rsidR="0053114C" w:rsidRDefault="00AC041D" w:rsidP="0056723B">
      <w:pPr>
        <w:pStyle w:val="Index1"/>
        <w:rPr>
          <w:noProof/>
        </w:rPr>
      </w:pPr>
      <w:r w:rsidRPr="00E1557F">
        <w:rPr>
          <w:noProof/>
          <w:lang w:val="en-GB"/>
        </w:rPr>
        <w:t>BEECHWOOD</w:t>
      </w:r>
      <w:r>
        <w:rPr>
          <w:noProof/>
        </w:rPr>
        <w:t xml:space="preserve"> </w:t>
      </w:r>
    </w:p>
    <w:p w:rsidR="00AC041D" w:rsidRDefault="0053114C" w:rsidP="0056723B">
      <w:pPr>
        <w:pStyle w:val="Index1"/>
        <w:rPr>
          <w:noProof/>
        </w:rPr>
      </w:pPr>
      <w:r>
        <w:rPr>
          <w:noProof/>
        </w:rPr>
        <w:tab/>
      </w:r>
      <w:r w:rsidR="00AC041D" w:rsidRPr="00E1557F">
        <w:rPr>
          <w:i/>
          <w:noProof/>
        </w:rPr>
        <w:t xml:space="preserve">See </w:t>
      </w:r>
      <w:r w:rsidR="00AC041D">
        <w:rPr>
          <w:noProof/>
        </w:rPr>
        <w:t>CREOSOTE</w:t>
      </w:r>
      <w:r w:rsidR="00AC041D">
        <w:rPr>
          <w:noProof/>
        </w:rPr>
        <w:tab/>
        <w:t>35, 172, 201</w:t>
      </w:r>
    </w:p>
    <w:p w:rsidR="00AC041D" w:rsidRDefault="00AC041D" w:rsidP="0056723B">
      <w:pPr>
        <w:pStyle w:val="Index1"/>
        <w:rPr>
          <w:noProof/>
        </w:rPr>
      </w:pPr>
      <w:r w:rsidRPr="00E1557F">
        <w:rPr>
          <w:noProof/>
          <w:lang w:val="en-GB"/>
        </w:rPr>
        <w:t>BELATACEPT</w:t>
      </w:r>
      <w:r>
        <w:rPr>
          <w:noProof/>
        </w:rPr>
        <w:tab/>
        <w:t>61</w:t>
      </w:r>
    </w:p>
    <w:p w:rsidR="00AC041D" w:rsidRDefault="00AC041D" w:rsidP="0056723B">
      <w:pPr>
        <w:pStyle w:val="Index1"/>
        <w:rPr>
          <w:noProof/>
        </w:rPr>
      </w:pPr>
      <w:r w:rsidRPr="00E1557F">
        <w:rPr>
          <w:noProof/>
          <w:lang w:val="en-GB"/>
        </w:rPr>
        <w:t>BELIMUMAB</w:t>
      </w:r>
      <w:r>
        <w:rPr>
          <w:noProof/>
        </w:rPr>
        <w:tab/>
        <w:t>61</w:t>
      </w:r>
    </w:p>
    <w:p w:rsidR="0053114C" w:rsidRDefault="00923447" w:rsidP="0056723B">
      <w:pPr>
        <w:pStyle w:val="Index1"/>
        <w:rPr>
          <w:noProof/>
          <w:lang w:val="en-GB"/>
        </w:rPr>
      </w:pPr>
      <w:r w:rsidRPr="00E1557F">
        <w:rPr>
          <w:noProof/>
          <w:lang w:val="en-GB"/>
        </w:rPr>
        <w:t xml:space="preserve">BELLADONNA </w:t>
      </w:r>
    </w:p>
    <w:p w:rsidR="00AC041D" w:rsidRDefault="0053114C" w:rsidP="0056723B">
      <w:pPr>
        <w:pStyle w:val="Index1"/>
        <w:rPr>
          <w:noProof/>
        </w:rPr>
      </w:pPr>
      <w:r>
        <w:rPr>
          <w:caps/>
          <w:noProof/>
          <w:lang w:val="en-GB"/>
        </w:rPr>
        <w:tab/>
      </w:r>
      <w:r w:rsidR="00AC041D" w:rsidRPr="00E1557F">
        <w:rPr>
          <w:i/>
          <w:noProof/>
        </w:rPr>
        <w:t>See</w:t>
      </w:r>
      <w:r w:rsidR="00AC041D">
        <w:rPr>
          <w:noProof/>
        </w:rPr>
        <w:t xml:space="preserve"> ATROPA BELLADONNA</w:t>
      </w:r>
      <w:r w:rsidR="00AC041D">
        <w:rPr>
          <w:noProof/>
        </w:rPr>
        <w:tab/>
        <w:t>33, 60, 277</w:t>
      </w:r>
    </w:p>
    <w:p w:rsidR="00AC041D" w:rsidRDefault="00AC041D" w:rsidP="0056723B">
      <w:pPr>
        <w:pStyle w:val="Index1"/>
        <w:rPr>
          <w:noProof/>
        </w:rPr>
      </w:pPr>
      <w:r w:rsidRPr="00E1557F">
        <w:rPr>
          <w:noProof/>
          <w:lang w:val="en-GB"/>
        </w:rPr>
        <w:t>BEMEGRIDE</w:t>
      </w:r>
      <w:r>
        <w:rPr>
          <w:noProof/>
        </w:rPr>
        <w:tab/>
        <w:t>61</w:t>
      </w:r>
    </w:p>
    <w:p w:rsidR="00AC041D" w:rsidRDefault="00AC041D" w:rsidP="0056723B">
      <w:pPr>
        <w:pStyle w:val="Index1"/>
        <w:rPr>
          <w:noProof/>
        </w:rPr>
      </w:pPr>
      <w:r w:rsidRPr="00E1557F">
        <w:rPr>
          <w:noProof/>
          <w:lang w:val="en-GB"/>
        </w:rPr>
        <w:t>BENACTYZINE</w:t>
      </w:r>
      <w:r>
        <w:rPr>
          <w:noProof/>
        </w:rPr>
        <w:tab/>
        <w:t>61</w:t>
      </w:r>
    </w:p>
    <w:p w:rsidR="00AC041D" w:rsidRDefault="00AC041D" w:rsidP="0056723B">
      <w:pPr>
        <w:pStyle w:val="Index1"/>
        <w:rPr>
          <w:noProof/>
        </w:rPr>
      </w:pPr>
      <w:r w:rsidRPr="00E1557F">
        <w:rPr>
          <w:noProof/>
          <w:lang w:val="en-GB"/>
        </w:rPr>
        <w:t>BENALAXYL</w:t>
      </w:r>
      <w:r>
        <w:rPr>
          <w:noProof/>
        </w:rPr>
        <w:tab/>
        <w:t>135</w:t>
      </w:r>
    </w:p>
    <w:p w:rsidR="00AC041D" w:rsidRDefault="00AC041D" w:rsidP="0056723B">
      <w:pPr>
        <w:pStyle w:val="Index1"/>
        <w:rPr>
          <w:noProof/>
        </w:rPr>
      </w:pPr>
      <w:r w:rsidRPr="00E1557F">
        <w:rPr>
          <w:noProof/>
          <w:lang w:val="en-GB"/>
        </w:rPr>
        <w:t>BENAZEPRIL</w:t>
      </w:r>
      <w:r>
        <w:rPr>
          <w:noProof/>
        </w:rPr>
        <w:tab/>
        <w:t>61</w:t>
      </w:r>
    </w:p>
    <w:p w:rsidR="00AC041D" w:rsidRDefault="00AC041D" w:rsidP="0056723B">
      <w:pPr>
        <w:pStyle w:val="Index1"/>
        <w:rPr>
          <w:noProof/>
        </w:rPr>
      </w:pPr>
      <w:r w:rsidRPr="00E1557F">
        <w:rPr>
          <w:noProof/>
          <w:lang w:val="en-GB"/>
        </w:rPr>
        <w:t>BENDIOCARB</w:t>
      </w:r>
      <w:r>
        <w:rPr>
          <w:noProof/>
        </w:rPr>
        <w:tab/>
        <w:t>135, 164, 200</w:t>
      </w:r>
    </w:p>
    <w:p w:rsidR="00AC041D" w:rsidRDefault="00AC041D" w:rsidP="0056723B">
      <w:pPr>
        <w:pStyle w:val="Index1"/>
        <w:rPr>
          <w:noProof/>
        </w:rPr>
      </w:pPr>
      <w:r w:rsidRPr="00E1557F">
        <w:rPr>
          <w:noProof/>
          <w:lang w:val="en-GB"/>
        </w:rPr>
        <w:t>BENDROFLUAZIDE</w:t>
      </w:r>
      <w:r>
        <w:rPr>
          <w:noProof/>
        </w:rPr>
        <w:tab/>
        <w:t>61</w:t>
      </w:r>
    </w:p>
    <w:p w:rsidR="00AC041D" w:rsidRDefault="00AC041D" w:rsidP="0056723B">
      <w:pPr>
        <w:pStyle w:val="Index1"/>
        <w:rPr>
          <w:noProof/>
        </w:rPr>
      </w:pPr>
      <w:r w:rsidRPr="00E1557F">
        <w:rPr>
          <w:noProof/>
          <w:lang w:val="en-GB"/>
        </w:rPr>
        <w:t>BENETHAMINE PENICILLIN</w:t>
      </w:r>
      <w:r>
        <w:rPr>
          <w:noProof/>
        </w:rPr>
        <w:tab/>
        <w:t>62</w:t>
      </w:r>
    </w:p>
    <w:p w:rsidR="00AC041D" w:rsidRDefault="00AC041D" w:rsidP="0056723B">
      <w:pPr>
        <w:pStyle w:val="Index1"/>
        <w:rPr>
          <w:noProof/>
        </w:rPr>
      </w:pPr>
      <w:r w:rsidRPr="00E1557F">
        <w:rPr>
          <w:noProof/>
          <w:lang w:val="en-GB"/>
        </w:rPr>
        <w:t>BENFLURALIN</w:t>
      </w:r>
      <w:r>
        <w:rPr>
          <w:noProof/>
        </w:rPr>
        <w:tab/>
        <w:t>225</w:t>
      </w:r>
    </w:p>
    <w:p w:rsidR="00AC041D" w:rsidRDefault="00AC041D" w:rsidP="0056723B">
      <w:pPr>
        <w:pStyle w:val="Index1"/>
        <w:rPr>
          <w:noProof/>
        </w:rPr>
      </w:pPr>
      <w:r w:rsidRPr="0053114C">
        <w:rPr>
          <w:noProof/>
          <w:lang w:val="en-GB"/>
        </w:rPr>
        <w:t>BENOMYL</w:t>
      </w:r>
      <w:r>
        <w:rPr>
          <w:noProof/>
        </w:rPr>
        <w:tab/>
        <w:t>200</w:t>
      </w:r>
      <w:r w:rsidR="0053114C">
        <w:rPr>
          <w:noProof/>
        </w:rPr>
        <w:t>, 262</w:t>
      </w:r>
    </w:p>
    <w:p w:rsidR="00AC041D" w:rsidRDefault="00AC041D" w:rsidP="0056723B">
      <w:pPr>
        <w:pStyle w:val="Index1"/>
        <w:rPr>
          <w:noProof/>
        </w:rPr>
      </w:pPr>
      <w:r w:rsidRPr="00E1557F">
        <w:rPr>
          <w:noProof/>
          <w:lang w:val="en-GB"/>
        </w:rPr>
        <w:t>BENORYLATE</w:t>
      </w:r>
      <w:r>
        <w:rPr>
          <w:noProof/>
        </w:rPr>
        <w:tab/>
        <w:t>62</w:t>
      </w:r>
    </w:p>
    <w:p w:rsidR="00AC041D" w:rsidRDefault="00AC041D" w:rsidP="0056723B">
      <w:pPr>
        <w:pStyle w:val="Index1"/>
        <w:rPr>
          <w:noProof/>
        </w:rPr>
      </w:pPr>
      <w:r w:rsidRPr="00E1557F">
        <w:rPr>
          <w:noProof/>
          <w:lang w:val="en-GB"/>
        </w:rPr>
        <w:t>BENOXAPROFEN</w:t>
      </w:r>
      <w:r>
        <w:rPr>
          <w:noProof/>
        </w:rPr>
        <w:tab/>
        <w:t>62</w:t>
      </w:r>
    </w:p>
    <w:p w:rsidR="00AC041D" w:rsidRDefault="00AC041D" w:rsidP="0056723B">
      <w:pPr>
        <w:pStyle w:val="Index1"/>
        <w:rPr>
          <w:noProof/>
        </w:rPr>
      </w:pPr>
      <w:r w:rsidRPr="00E1557F">
        <w:rPr>
          <w:noProof/>
          <w:lang w:val="en-GB"/>
        </w:rPr>
        <w:t>BENPERIDOL</w:t>
      </w:r>
      <w:r>
        <w:rPr>
          <w:noProof/>
        </w:rPr>
        <w:tab/>
        <w:t>62</w:t>
      </w:r>
    </w:p>
    <w:p w:rsidR="00AC041D" w:rsidRDefault="00AC041D" w:rsidP="0056723B">
      <w:pPr>
        <w:pStyle w:val="Index1"/>
        <w:rPr>
          <w:noProof/>
        </w:rPr>
      </w:pPr>
      <w:r w:rsidRPr="00E1557F">
        <w:rPr>
          <w:noProof/>
          <w:lang w:val="en-GB"/>
        </w:rPr>
        <w:t>BENQUINOX</w:t>
      </w:r>
      <w:r>
        <w:rPr>
          <w:noProof/>
        </w:rPr>
        <w:tab/>
        <w:t>164</w:t>
      </w:r>
    </w:p>
    <w:p w:rsidR="00AC041D" w:rsidRDefault="00AC041D" w:rsidP="0056723B">
      <w:pPr>
        <w:pStyle w:val="Index1"/>
        <w:rPr>
          <w:noProof/>
        </w:rPr>
      </w:pPr>
      <w:r w:rsidRPr="00E1557F">
        <w:rPr>
          <w:noProof/>
          <w:lang w:val="en-GB"/>
        </w:rPr>
        <w:t>BENSERAZIDE</w:t>
      </w:r>
      <w:r>
        <w:rPr>
          <w:noProof/>
        </w:rPr>
        <w:tab/>
        <w:t>62</w:t>
      </w:r>
    </w:p>
    <w:p w:rsidR="00AC041D" w:rsidRDefault="00AC041D" w:rsidP="0056723B">
      <w:pPr>
        <w:pStyle w:val="Index1"/>
        <w:rPr>
          <w:noProof/>
        </w:rPr>
      </w:pPr>
      <w:r w:rsidRPr="00E1557F">
        <w:rPr>
          <w:noProof/>
          <w:lang w:val="en-GB"/>
        </w:rPr>
        <w:t>BENSULFURON-METHYL</w:t>
      </w:r>
      <w:r>
        <w:rPr>
          <w:noProof/>
        </w:rPr>
        <w:tab/>
        <w:t>225</w:t>
      </w:r>
    </w:p>
    <w:p w:rsidR="00AC041D" w:rsidRDefault="00AC041D" w:rsidP="0056723B">
      <w:pPr>
        <w:pStyle w:val="Index1"/>
        <w:rPr>
          <w:noProof/>
        </w:rPr>
      </w:pPr>
      <w:r w:rsidRPr="00E1557F">
        <w:rPr>
          <w:noProof/>
          <w:lang w:val="en-GB"/>
        </w:rPr>
        <w:lastRenderedPageBreak/>
        <w:t>BENSULIDE</w:t>
      </w:r>
      <w:r>
        <w:rPr>
          <w:noProof/>
        </w:rPr>
        <w:tab/>
        <w:t>164</w:t>
      </w:r>
    </w:p>
    <w:p w:rsidR="00AC041D" w:rsidRDefault="00AC041D" w:rsidP="0056723B">
      <w:pPr>
        <w:pStyle w:val="Index1"/>
        <w:rPr>
          <w:noProof/>
        </w:rPr>
      </w:pPr>
      <w:r w:rsidRPr="00E1557F">
        <w:rPr>
          <w:noProof/>
          <w:lang w:val="en-GB"/>
        </w:rPr>
        <w:t>BENTAZONE</w:t>
      </w:r>
      <w:r>
        <w:rPr>
          <w:noProof/>
        </w:rPr>
        <w:tab/>
        <w:t>135</w:t>
      </w:r>
    </w:p>
    <w:p w:rsidR="00AC041D" w:rsidRDefault="00AC041D" w:rsidP="0056723B">
      <w:pPr>
        <w:pStyle w:val="Index1"/>
        <w:rPr>
          <w:noProof/>
        </w:rPr>
      </w:pPr>
      <w:r w:rsidRPr="00E1557F">
        <w:rPr>
          <w:noProof/>
          <w:lang w:val="en-GB"/>
        </w:rPr>
        <w:t>BENTONITE</w:t>
      </w:r>
      <w:r>
        <w:rPr>
          <w:noProof/>
        </w:rPr>
        <w:tab/>
        <w:t>225</w:t>
      </w:r>
    </w:p>
    <w:p w:rsidR="00AC041D" w:rsidRDefault="00AC041D" w:rsidP="0056723B">
      <w:pPr>
        <w:pStyle w:val="Index1"/>
        <w:rPr>
          <w:noProof/>
        </w:rPr>
      </w:pPr>
      <w:r w:rsidRPr="006D68F4">
        <w:rPr>
          <w:noProof/>
          <w:lang w:val="en-GB"/>
        </w:rPr>
        <w:t>BENZALKONIUM</w:t>
      </w:r>
      <w:r w:rsidRPr="00E1557F">
        <w:rPr>
          <w:noProof/>
          <w:lang w:val="en-GB"/>
        </w:rPr>
        <w:t xml:space="preserve"> CHLORIDE</w:t>
      </w:r>
      <w:r>
        <w:rPr>
          <w:noProof/>
        </w:rPr>
        <w:tab/>
        <w:t>135, 164</w:t>
      </w:r>
      <w:r w:rsidR="006D68F4">
        <w:rPr>
          <w:noProof/>
        </w:rPr>
        <w:t>, 241</w:t>
      </w:r>
    </w:p>
    <w:p w:rsidR="0014406B" w:rsidRPr="0014406B" w:rsidRDefault="0014406B" w:rsidP="0056723B">
      <w:pPr>
        <w:pStyle w:val="Index1"/>
        <w:rPr>
          <w:noProof/>
          <w:lang w:val="en-GB"/>
        </w:rPr>
      </w:pPr>
      <w:r>
        <w:rPr>
          <w:noProof/>
          <w:lang w:val="en-GB"/>
        </w:rPr>
        <w:tab/>
      </w:r>
      <w:r>
        <w:rPr>
          <w:i/>
          <w:noProof/>
          <w:lang w:val="en-GB"/>
        </w:rPr>
        <w:t xml:space="preserve">See also </w:t>
      </w:r>
      <w:r>
        <w:rPr>
          <w:noProof/>
          <w:lang w:val="en-GB"/>
        </w:rPr>
        <w:t>QUATERNARY AMMONIUM COMPOUNDS</w:t>
      </w:r>
    </w:p>
    <w:p w:rsidR="00AC041D" w:rsidRDefault="00AC041D" w:rsidP="0056723B">
      <w:pPr>
        <w:pStyle w:val="Index1"/>
        <w:rPr>
          <w:noProof/>
        </w:rPr>
      </w:pPr>
      <w:r w:rsidRPr="00E1557F">
        <w:rPr>
          <w:noProof/>
          <w:lang w:val="en-GB"/>
        </w:rPr>
        <w:t>BENZATHINE PENICILLIN</w:t>
      </w:r>
      <w:r>
        <w:rPr>
          <w:noProof/>
        </w:rPr>
        <w:tab/>
        <w:t>62</w:t>
      </w:r>
    </w:p>
    <w:p w:rsidR="006D68F4" w:rsidRDefault="00923447" w:rsidP="0056723B">
      <w:pPr>
        <w:pStyle w:val="Index1"/>
        <w:rPr>
          <w:noProof/>
        </w:rPr>
      </w:pPr>
      <w:r w:rsidRPr="00E1557F">
        <w:rPr>
          <w:noProof/>
          <w:lang w:val="en-GB"/>
        </w:rPr>
        <w:t>BENZATROPINE</w:t>
      </w:r>
      <w:r>
        <w:rPr>
          <w:noProof/>
        </w:rPr>
        <w:t xml:space="preserve"> </w:t>
      </w:r>
    </w:p>
    <w:p w:rsidR="00AC041D" w:rsidRDefault="006D68F4" w:rsidP="0056723B">
      <w:pPr>
        <w:pStyle w:val="Index1"/>
        <w:rPr>
          <w:noProof/>
        </w:rPr>
      </w:pPr>
      <w:r>
        <w:rPr>
          <w:noProof/>
        </w:rPr>
        <w:tab/>
      </w:r>
      <w:r w:rsidR="00AC041D" w:rsidRPr="00E1557F">
        <w:rPr>
          <w:i/>
          <w:noProof/>
        </w:rPr>
        <w:t>See</w:t>
      </w:r>
      <w:r w:rsidR="00AC041D">
        <w:rPr>
          <w:noProof/>
        </w:rPr>
        <w:t xml:space="preserve"> BENZTROPINE</w:t>
      </w:r>
      <w:r w:rsidR="00AC041D">
        <w:rPr>
          <w:noProof/>
        </w:rPr>
        <w:tab/>
        <w:t>62</w:t>
      </w:r>
    </w:p>
    <w:p w:rsidR="00AC041D" w:rsidRDefault="00AC041D" w:rsidP="0056723B">
      <w:pPr>
        <w:pStyle w:val="Index1"/>
        <w:rPr>
          <w:noProof/>
        </w:rPr>
      </w:pPr>
      <w:r w:rsidRPr="00E1557F">
        <w:rPr>
          <w:caps/>
          <w:noProof/>
        </w:rPr>
        <w:t>Benzene</w:t>
      </w:r>
      <w:r>
        <w:rPr>
          <w:noProof/>
        </w:rPr>
        <w:tab/>
      </w:r>
      <w:r w:rsidR="006D68F4">
        <w:rPr>
          <w:noProof/>
        </w:rPr>
        <w:t xml:space="preserve">200, </w:t>
      </w:r>
      <w:r>
        <w:rPr>
          <w:noProof/>
        </w:rPr>
        <w:t>241, 262, 281</w:t>
      </w:r>
    </w:p>
    <w:p w:rsidR="00AC041D" w:rsidRDefault="006D68F4" w:rsidP="0056723B">
      <w:pPr>
        <w:pStyle w:val="Index1"/>
        <w:rPr>
          <w:noProof/>
        </w:rPr>
      </w:pPr>
      <w:r>
        <w:rPr>
          <w:caps/>
          <w:noProof/>
        </w:rPr>
        <w:tab/>
      </w:r>
      <w:r w:rsidR="00AC041D" w:rsidRPr="00E1557F">
        <w:rPr>
          <w:i/>
          <w:caps/>
          <w:noProof/>
        </w:rPr>
        <w:t>S</w:t>
      </w:r>
      <w:r w:rsidR="00AC041D" w:rsidRPr="00E1557F">
        <w:rPr>
          <w:i/>
          <w:noProof/>
        </w:rPr>
        <w:t xml:space="preserve">ee also </w:t>
      </w:r>
      <w:r w:rsidR="00AC041D">
        <w:rPr>
          <w:noProof/>
        </w:rPr>
        <w:t>HYDROCARBONS, LIQUID</w:t>
      </w:r>
      <w:r w:rsidR="00AC041D">
        <w:rPr>
          <w:noProof/>
        </w:rPr>
        <w:tab/>
        <w:t>145</w:t>
      </w:r>
    </w:p>
    <w:p w:rsidR="00AC041D" w:rsidRDefault="00AC041D" w:rsidP="0056723B">
      <w:pPr>
        <w:pStyle w:val="Index1"/>
        <w:rPr>
          <w:noProof/>
        </w:rPr>
      </w:pPr>
      <w:r w:rsidRPr="00E1557F">
        <w:rPr>
          <w:noProof/>
          <w:lang w:val="en-GB"/>
        </w:rPr>
        <w:t>BENZETHIDINE</w:t>
      </w:r>
      <w:r>
        <w:rPr>
          <w:noProof/>
        </w:rPr>
        <w:tab/>
        <w:t>212</w:t>
      </w:r>
    </w:p>
    <w:p w:rsidR="00AC041D" w:rsidRDefault="00AC041D" w:rsidP="0056723B">
      <w:pPr>
        <w:pStyle w:val="Index1"/>
        <w:rPr>
          <w:noProof/>
        </w:rPr>
      </w:pPr>
      <w:r w:rsidRPr="00E1557F">
        <w:rPr>
          <w:noProof/>
          <w:lang w:val="en-GB"/>
        </w:rPr>
        <w:t>BENZHEXOL</w:t>
      </w:r>
      <w:r>
        <w:rPr>
          <w:noProof/>
        </w:rPr>
        <w:tab/>
        <w:t>62</w:t>
      </w:r>
    </w:p>
    <w:p w:rsidR="00AC041D" w:rsidRDefault="00AC041D" w:rsidP="0056723B">
      <w:pPr>
        <w:pStyle w:val="Index1"/>
        <w:rPr>
          <w:noProof/>
        </w:rPr>
      </w:pPr>
      <w:r w:rsidRPr="00E1557F">
        <w:rPr>
          <w:noProof/>
          <w:lang w:val="en-GB"/>
        </w:rPr>
        <w:t>BENZILONIUM</w:t>
      </w:r>
      <w:r>
        <w:rPr>
          <w:noProof/>
        </w:rPr>
        <w:tab/>
        <w:t>62</w:t>
      </w:r>
    </w:p>
    <w:p w:rsidR="00AC041D" w:rsidRDefault="00AC041D" w:rsidP="0056723B">
      <w:pPr>
        <w:pStyle w:val="Index1"/>
        <w:rPr>
          <w:noProof/>
        </w:rPr>
      </w:pPr>
      <w:r w:rsidRPr="00E1557F">
        <w:rPr>
          <w:noProof/>
          <w:lang w:val="en-GB"/>
        </w:rPr>
        <w:t>BENZOCAINE</w:t>
      </w:r>
      <w:r>
        <w:rPr>
          <w:noProof/>
        </w:rPr>
        <w:tab/>
        <w:t>33, 62</w:t>
      </w:r>
    </w:p>
    <w:p w:rsidR="00AC041D" w:rsidRDefault="00AC041D" w:rsidP="0056723B">
      <w:pPr>
        <w:pStyle w:val="Index1"/>
        <w:rPr>
          <w:noProof/>
        </w:rPr>
      </w:pPr>
      <w:r w:rsidRPr="00E1557F">
        <w:rPr>
          <w:noProof/>
          <w:lang w:val="en-GB"/>
        </w:rPr>
        <w:t>BENZODIAZEPINE DERIVATIVES</w:t>
      </w:r>
      <w:r>
        <w:rPr>
          <w:noProof/>
        </w:rPr>
        <w:tab/>
        <w:t>62</w:t>
      </w:r>
    </w:p>
    <w:p w:rsidR="00AC041D" w:rsidRDefault="00AC041D" w:rsidP="0056723B">
      <w:pPr>
        <w:pStyle w:val="Index1"/>
        <w:rPr>
          <w:noProof/>
        </w:rPr>
      </w:pPr>
      <w:r w:rsidRPr="00E1557F">
        <w:rPr>
          <w:noProof/>
          <w:lang w:val="en-GB"/>
        </w:rPr>
        <w:t>BENZOFENAP</w:t>
      </w:r>
      <w:r>
        <w:rPr>
          <w:noProof/>
        </w:rPr>
        <w:tab/>
        <w:t>135</w:t>
      </w:r>
    </w:p>
    <w:p w:rsidR="0014406B" w:rsidRPr="0014406B" w:rsidRDefault="0014406B" w:rsidP="0056723B">
      <w:pPr>
        <w:pStyle w:val="Index1"/>
        <w:rPr>
          <w:noProof/>
          <w:lang w:val="en-GB"/>
        </w:rPr>
      </w:pPr>
      <w:r w:rsidRPr="0014406B">
        <w:rPr>
          <w:noProof/>
          <w:lang w:val="en-GB"/>
        </w:rPr>
        <w:t>BENZOYL METRONIDAZOLE</w:t>
      </w:r>
    </w:p>
    <w:p w:rsidR="0014406B" w:rsidRDefault="0014406B" w:rsidP="0056723B">
      <w:pPr>
        <w:pStyle w:val="Index1"/>
        <w:rPr>
          <w:noProof/>
          <w:lang w:val="en-GB"/>
        </w:rPr>
      </w:pPr>
      <w:r w:rsidRPr="0014406B">
        <w:rPr>
          <w:noProof/>
          <w:lang w:val="en-GB"/>
        </w:rPr>
        <w:tab/>
      </w:r>
      <w:r w:rsidRPr="00DE1BBA">
        <w:rPr>
          <w:i/>
          <w:noProof/>
          <w:lang w:val="en-GB"/>
        </w:rPr>
        <w:t>See</w:t>
      </w:r>
      <w:r w:rsidRPr="0014406B">
        <w:rPr>
          <w:noProof/>
          <w:lang w:val="en-GB"/>
        </w:rPr>
        <w:t xml:space="preserve"> METRONIDAZOLE</w:t>
      </w:r>
    </w:p>
    <w:p w:rsidR="00AC041D" w:rsidRDefault="00AC041D" w:rsidP="0056723B">
      <w:pPr>
        <w:pStyle w:val="Index1"/>
        <w:rPr>
          <w:noProof/>
        </w:rPr>
      </w:pPr>
      <w:r w:rsidRPr="006D68F4">
        <w:rPr>
          <w:noProof/>
          <w:lang w:val="en-GB"/>
        </w:rPr>
        <w:t>BENZOYL</w:t>
      </w:r>
      <w:r w:rsidRPr="00E1557F">
        <w:rPr>
          <w:noProof/>
          <w:lang w:val="en-GB"/>
        </w:rPr>
        <w:t xml:space="preserve"> PEROXIDE</w:t>
      </w:r>
      <w:r>
        <w:rPr>
          <w:noProof/>
        </w:rPr>
        <w:tab/>
        <w:t>33, 62, 135</w:t>
      </w:r>
      <w:r w:rsidR="006D68F4">
        <w:rPr>
          <w:noProof/>
        </w:rPr>
        <w:t>, 241, 262</w:t>
      </w:r>
    </w:p>
    <w:p w:rsidR="00AC041D" w:rsidRDefault="00AC041D" w:rsidP="0056723B">
      <w:pPr>
        <w:pStyle w:val="Index1"/>
        <w:rPr>
          <w:noProof/>
        </w:rPr>
      </w:pPr>
      <w:r>
        <w:rPr>
          <w:noProof/>
        </w:rPr>
        <w:t>BENZOYLINDOLES</w:t>
      </w:r>
      <w:r>
        <w:rPr>
          <w:noProof/>
        </w:rPr>
        <w:tab/>
        <w:t>212</w:t>
      </w:r>
    </w:p>
    <w:p w:rsidR="00AC041D" w:rsidRDefault="00AC041D" w:rsidP="0056723B">
      <w:pPr>
        <w:pStyle w:val="Index1"/>
        <w:rPr>
          <w:noProof/>
        </w:rPr>
      </w:pPr>
      <w:r>
        <w:rPr>
          <w:noProof/>
        </w:rPr>
        <w:t>BENZPHETAMINE</w:t>
      </w:r>
      <w:r>
        <w:rPr>
          <w:noProof/>
        </w:rPr>
        <w:tab/>
        <w:t>62</w:t>
      </w:r>
    </w:p>
    <w:p w:rsidR="00AC041D" w:rsidRDefault="00AC041D" w:rsidP="0056723B">
      <w:pPr>
        <w:pStyle w:val="Index1"/>
        <w:rPr>
          <w:noProof/>
        </w:rPr>
      </w:pPr>
      <w:r w:rsidRPr="00E1557F">
        <w:rPr>
          <w:noProof/>
          <w:lang w:val="en-GB"/>
        </w:rPr>
        <w:t>BENZTHIAZIDE</w:t>
      </w:r>
      <w:r>
        <w:rPr>
          <w:noProof/>
        </w:rPr>
        <w:tab/>
        <w:t>62</w:t>
      </w:r>
    </w:p>
    <w:p w:rsidR="00AC041D" w:rsidRDefault="00AC041D" w:rsidP="0056723B">
      <w:pPr>
        <w:pStyle w:val="Index1"/>
        <w:rPr>
          <w:noProof/>
        </w:rPr>
      </w:pPr>
      <w:r w:rsidRPr="00E1557F">
        <w:rPr>
          <w:noProof/>
          <w:lang w:val="en-GB"/>
        </w:rPr>
        <w:t>BENZTROPINE (benzatropine</w:t>
      </w:r>
      <w:r>
        <w:rPr>
          <w:noProof/>
        </w:rPr>
        <w:t>)</w:t>
      </w:r>
      <w:r>
        <w:rPr>
          <w:noProof/>
        </w:rPr>
        <w:tab/>
        <w:t>62</w:t>
      </w:r>
      <w:r w:rsidR="006D68F4">
        <w:rPr>
          <w:noProof/>
        </w:rPr>
        <w:t>, 283</w:t>
      </w:r>
    </w:p>
    <w:p w:rsidR="00AC041D" w:rsidRDefault="00AC041D" w:rsidP="0056723B">
      <w:pPr>
        <w:pStyle w:val="Index1"/>
        <w:rPr>
          <w:noProof/>
        </w:rPr>
      </w:pPr>
      <w:r>
        <w:rPr>
          <w:noProof/>
        </w:rPr>
        <w:t>BENZYDAMINE</w:t>
      </w:r>
      <w:r>
        <w:rPr>
          <w:noProof/>
        </w:rPr>
        <w:tab/>
        <w:t>34, 62</w:t>
      </w:r>
    </w:p>
    <w:p w:rsidR="00B334E4" w:rsidRDefault="00B334E4" w:rsidP="0056723B">
      <w:pPr>
        <w:pStyle w:val="Index1"/>
        <w:rPr>
          <w:noProof/>
        </w:rPr>
      </w:pPr>
      <w:r w:rsidRPr="00E1557F">
        <w:rPr>
          <w:noProof/>
          <w:lang w:val="en-GB"/>
        </w:rPr>
        <w:t>6-BENZYLADENINE</w:t>
      </w:r>
      <w:r>
        <w:rPr>
          <w:noProof/>
        </w:rPr>
        <w:tab/>
        <w:t>164</w:t>
      </w:r>
    </w:p>
    <w:p w:rsidR="00AC041D" w:rsidRDefault="00AC041D" w:rsidP="0056723B">
      <w:pPr>
        <w:pStyle w:val="Index1"/>
        <w:rPr>
          <w:noProof/>
        </w:rPr>
      </w:pPr>
      <w:r w:rsidRPr="00E1557F">
        <w:rPr>
          <w:noProof/>
          <w:lang w:val="en-GB"/>
        </w:rPr>
        <w:t>BENZYL BENZOATE</w:t>
      </w:r>
      <w:r>
        <w:rPr>
          <w:noProof/>
        </w:rPr>
        <w:tab/>
        <w:t>225</w:t>
      </w:r>
    </w:p>
    <w:p w:rsidR="00AC041D" w:rsidRDefault="00AC041D" w:rsidP="0056723B">
      <w:pPr>
        <w:pStyle w:val="Index1"/>
        <w:rPr>
          <w:noProof/>
        </w:rPr>
      </w:pPr>
      <w:r w:rsidRPr="00E1557F">
        <w:rPr>
          <w:noProof/>
          <w:lang w:val="en-GB"/>
        </w:rPr>
        <w:t>BENZYLMORPHINE</w:t>
      </w:r>
      <w:r>
        <w:rPr>
          <w:noProof/>
        </w:rPr>
        <w:tab/>
        <w:t>209</w:t>
      </w:r>
    </w:p>
    <w:p w:rsidR="00AC041D" w:rsidRDefault="00AC041D" w:rsidP="0056723B">
      <w:pPr>
        <w:pStyle w:val="Index1"/>
        <w:rPr>
          <w:noProof/>
        </w:rPr>
      </w:pPr>
      <w:r w:rsidRPr="00E1557F">
        <w:rPr>
          <w:noProof/>
          <w:lang w:val="en-GB"/>
        </w:rPr>
        <w:t>BENZYLPENICILLIN</w:t>
      </w:r>
      <w:r>
        <w:rPr>
          <w:noProof/>
        </w:rPr>
        <w:tab/>
        <w:t>62</w:t>
      </w:r>
    </w:p>
    <w:p w:rsidR="00AC041D" w:rsidRDefault="00AC041D" w:rsidP="0056723B">
      <w:pPr>
        <w:pStyle w:val="Index1"/>
        <w:rPr>
          <w:noProof/>
        </w:rPr>
      </w:pPr>
      <w:r>
        <w:rPr>
          <w:noProof/>
        </w:rPr>
        <w:t>BENZYLPIPERAZINE *(BZP)</w:t>
      </w:r>
      <w:r>
        <w:rPr>
          <w:noProof/>
        </w:rPr>
        <w:tab/>
        <w:t>212</w:t>
      </w:r>
    </w:p>
    <w:p w:rsidR="00AC041D" w:rsidRDefault="00AC041D" w:rsidP="0056723B">
      <w:pPr>
        <w:pStyle w:val="Index1"/>
        <w:rPr>
          <w:noProof/>
        </w:rPr>
      </w:pPr>
      <w:r w:rsidRPr="00E1557F">
        <w:rPr>
          <w:noProof/>
          <w:lang w:val="en-GB"/>
        </w:rPr>
        <w:t>BEPHENIUM SALTS</w:t>
      </w:r>
      <w:r>
        <w:rPr>
          <w:noProof/>
        </w:rPr>
        <w:tab/>
        <w:t>34</w:t>
      </w:r>
    </w:p>
    <w:p w:rsidR="00AC041D" w:rsidRDefault="00AC041D" w:rsidP="0056723B">
      <w:pPr>
        <w:pStyle w:val="Index1"/>
        <w:rPr>
          <w:noProof/>
        </w:rPr>
      </w:pPr>
      <w:r w:rsidRPr="00E1557F">
        <w:rPr>
          <w:noProof/>
          <w:lang w:val="en-GB"/>
        </w:rPr>
        <w:t>BEPRIDIL</w:t>
      </w:r>
      <w:r>
        <w:rPr>
          <w:noProof/>
        </w:rPr>
        <w:tab/>
        <w:t>62</w:t>
      </w:r>
    </w:p>
    <w:p w:rsidR="00AC041D" w:rsidRDefault="00AC041D" w:rsidP="0056723B">
      <w:pPr>
        <w:pStyle w:val="Index1"/>
        <w:rPr>
          <w:noProof/>
        </w:rPr>
      </w:pPr>
      <w:r w:rsidRPr="00E1557F">
        <w:rPr>
          <w:noProof/>
          <w:lang w:val="en-GB"/>
        </w:rPr>
        <w:t>BERACTANT</w:t>
      </w:r>
      <w:r>
        <w:rPr>
          <w:noProof/>
        </w:rPr>
        <w:tab/>
        <w:t>62</w:t>
      </w:r>
    </w:p>
    <w:p w:rsidR="00AC041D" w:rsidRPr="006D68F4" w:rsidRDefault="00AC041D" w:rsidP="0056723B">
      <w:pPr>
        <w:pStyle w:val="Index1"/>
        <w:rPr>
          <w:noProof/>
        </w:rPr>
      </w:pPr>
      <w:r w:rsidRPr="006D68F4">
        <w:rPr>
          <w:noProof/>
          <w:lang w:val="en-GB"/>
        </w:rPr>
        <w:t>BERGAMOT OIL</w:t>
      </w:r>
      <w:r w:rsidRPr="006D68F4">
        <w:rPr>
          <w:noProof/>
        </w:rPr>
        <w:tab/>
        <w:t>135</w:t>
      </w:r>
      <w:r w:rsidR="006D68F4" w:rsidRPr="006D68F4">
        <w:rPr>
          <w:noProof/>
        </w:rPr>
        <w:t>, 241, 262</w:t>
      </w:r>
    </w:p>
    <w:p w:rsidR="00AC041D" w:rsidRDefault="00AC041D" w:rsidP="0056723B">
      <w:pPr>
        <w:pStyle w:val="Index1"/>
        <w:rPr>
          <w:noProof/>
        </w:rPr>
      </w:pPr>
      <w:r w:rsidRPr="006D68F4">
        <w:rPr>
          <w:noProof/>
          <w:lang w:val="en-GB"/>
        </w:rPr>
        <w:t>BERYLLIUM</w:t>
      </w:r>
      <w:r>
        <w:rPr>
          <w:noProof/>
        </w:rPr>
        <w:tab/>
        <w:t>164</w:t>
      </w:r>
      <w:r w:rsidR="006D68F4">
        <w:rPr>
          <w:noProof/>
        </w:rPr>
        <w:t>, 262</w:t>
      </w:r>
    </w:p>
    <w:p w:rsidR="00AC041D" w:rsidRDefault="00AC041D" w:rsidP="0056723B">
      <w:pPr>
        <w:pStyle w:val="Index1"/>
        <w:rPr>
          <w:noProof/>
        </w:rPr>
      </w:pPr>
      <w:r>
        <w:rPr>
          <w:noProof/>
        </w:rPr>
        <w:t>BESIFLOXACIN HYDROCHLORIDE</w:t>
      </w:r>
      <w:r>
        <w:rPr>
          <w:noProof/>
        </w:rPr>
        <w:tab/>
        <w:t>62</w:t>
      </w:r>
    </w:p>
    <w:p w:rsidR="00AC041D" w:rsidRDefault="00AC041D" w:rsidP="0056723B">
      <w:pPr>
        <w:pStyle w:val="Index1"/>
        <w:rPr>
          <w:noProof/>
        </w:rPr>
      </w:pPr>
      <w:r w:rsidRPr="00E1557F">
        <w:rPr>
          <w:noProof/>
          <w:lang w:val="en-GB"/>
        </w:rPr>
        <w:t>BETACETYLMETHADOL</w:t>
      </w:r>
      <w:r>
        <w:rPr>
          <w:noProof/>
        </w:rPr>
        <w:tab/>
        <w:t>212</w:t>
      </w:r>
    </w:p>
    <w:p w:rsidR="00AC041D" w:rsidRDefault="00AC041D" w:rsidP="0056723B">
      <w:pPr>
        <w:pStyle w:val="Index1"/>
        <w:rPr>
          <w:noProof/>
        </w:rPr>
      </w:pPr>
      <w:r>
        <w:rPr>
          <w:noProof/>
        </w:rPr>
        <w:t>BETACYFLUTHRIN</w:t>
      </w:r>
      <w:r>
        <w:rPr>
          <w:noProof/>
        </w:rPr>
        <w:tab/>
        <w:t>135, 164, 200</w:t>
      </w:r>
    </w:p>
    <w:p w:rsidR="00AC041D" w:rsidRDefault="00AC041D" w:rsidP="0056723B">
      <w:pPr>
        <w:pStyle w:val="Index1"/>
        <w:rPr>
          <w:noProof/>
        </w:rPr>
      </w:pPr>
      <w:r w:rsidRPr="00E1557F">
        <w:rPr>
          <w:noProof/>
          <w:lang w:val="en-GB"/>
        </w:rPr>
        <w:t>BETA-CYPERMETHRIN</w:t>
      </w:r>
      <w:r>
        <w:rPr>
          <w:noProof/>
        </w:rPr>
        <w:tab/>
        <w:t>165</w:t>
      </w:r>
    </w:p>
    <w:p w:rsidR="00AC041D" w:rsidRDefault="00AC041D" w:rsidP="0056723B">
      <w:pPr>
        <w:pStyle w:val="Index1"/>
        <w:rPr>
          <w:noProof/>
        </w:rPr>
      </w:pPr>
      <w:r w:rsidRPr="00E1557F">
        <w:rPr>
          <w:noProof/>
          <w:lang w:val="en-GB"/>
        </w:rPr>
        <w:t>BETAHISTINE</w:t>
      </w:r>
      <w:r>
        <w:rPr>
          <w:noProof/>
        </w:rPr>
        <w:tab/>
        <w:t>62</w:t>
      </w:r>
    </w:p>
    <w:p w:rsidR="00AC041D" w:rsidRDefault="00AC041D" w:rsidP="0056723B">
      <w:pPr>
        <w:pStyle w:val="Index1"/>
        <w:rPr>
          <w:noProof/>
        </w:rPr>
      </w:pPr>
      <w:r w:rsidRPr="00E1557F">
        <w:rPr>
          <w:noProof/>
          <w:lang w:val="en-GB"/>
        </w:rPr>
        <w:t>BETA-HYDROXY-3-METHYLFENTANYL</w:t>
      </w:r>
      <w:r>
        <w:rPr>
          <w:noProof/>
        </w:rPr>
        <w:tab/>
        <w:t>212</w:t>
      </w:r>
    </w:p>
    <w:p w:rsidR="00AC041D" w:rsidRDefault="00AC041D" w:rsidP="0056723B">
      <w:pPr>
        <w:pStyle w:val="Index1"/>
        <w:rPr>
          <w:noProof/>
        </w:rPr>
      </w:pPr>
      <w:r w:rsidRPr="00E1557F">
        <w:rPr>
          <w:noProof/>
          <w:lang w:val="en-GB"/>
        </w:rPr>
        <w:t>BETA-HYDROXYFENTANYL</w:t>
      </w:r>
      <w:r>
        <w:rPr>
          <w:noProof/>
        </w:rPr>
        <w:tab/>
        <w:t>212</w:t>
      </w:r>
    </w:p>
    <w:p w:rsidR="003F1C76" w:rsidRDefault="003F1C76" w:rsidP="0056723B">
      <w:pPr>
        <w:pStyle w:val="Index1"/>
        <w:rPr>
          <w:noProof/>
        </w:rPr>
      </w:pPr>
      <w:r w:rsidRPr="00E1557F">
        <w:rPr>
          <w:noProof/>
          <w:lang w:val="en-GB"/>
        </w:rPr>
        <w:t>1-(BETA-METHYL SULPHONAMIDOETHYL)- 2-AMINO-3-N,N-DIETHYLAMINOBENZENE</w:t>
      </w:r>
      <w:r>
        <w:rPr>
          <w:noProof/>
        </w:rPr>
        <w:tab/>
        <w:t>271</w:t>
      </w:r>
    </w:p>
    <w:p w:rsidR="00AC041D" w:rsidRDefault="00AC041D" w:rsidP="0056723B">
      <w:pPr>
        <w:pStyle w:val="Index1"/>
        <w:rPr>
          <w:noProof/>
        </w:rPr>
      </w:pPr>
      <w:r w:rsidRPr="00E1557F">
        <w:rPr>
          <w:noProof/>
          <w:lang w:val="en-GB"/>
        </w:rPr>
        <w:t>BETAINE HYDROCHLORIDE</w:t>
      </w:r>
      <w:r>
        <w:rPr>
          <w:noProof/>
        </w:rPr>
        <w:tab/>
        <w:t>225</w:t>
      </w:r>
    </w:p>
    <w:p w:rsidR="00AC041D" w:rsidRDefault="00AC041D" w:rsidP="0056723B">
      <w:pPr>
        <w:pStyle w:val="Index1"/>
        <w:rPr>
          <w:noProof/>
        </w:rPr>
      </w:pPr>
      <w:r w:rsidRPr="00E1557F">
        <w:rPr>
          <w:noProof/>
          <w:lang w:val="en-GB"/>
        </w:rPr>
        <w:t>BETAMEPRODINE</w:t>
      </w:r>
      <w:r>
        <w:rPr>
          <w:noProof/>
        </w:rPr>
        <w:tab/>
        <w:t>212</w:t>
      </w:r>
    </w:p>
    <w:p w:rsidR="00AC041D" w:rsidRDefault="00AC041D" w:rsidP="0056723B">
      <w:pPr>
        <w:pStyle w:val="Index1"/>
        <w:rPr>
          <w:noProof/>
        </w:rPr>
      </w:pPr>
      <w:r w:rsidRPr="00E1557F">
        <w:rPr>
          <w:noProof/>
          <w:lang w:val="en-GB"/>
        </w:rPr>
        <w:t>BETAMETHADOL</w:t>
      </w:r>
      <w:r>
        <w:rPr>
          <w:noProof/>
        </w:rPr>
        <w:tab/>
        <w:t>212</w:t>
      </w:r>
    </w:p>
    <w:p w:rsidR="00AC041D" w:rsidRDefault="00AC041D" w:rsidP="0056723B">
      <w:pPr>
        <w:pStyle w:val="Index1"/>
        <w:rPr>
          <w:noProof/>
        </w:rPr>
      </w:pPr>
      <w:r w:rsidRPr="00E1557F">
        <w:rPr>
          <w:noProof/>
          <w:lang w:val="en-GB"/>
        </w:rPr>
        <w:t>BETAMETHASONE</w:t>
      </w:r>
      <w:r>
        <w:rPr>
          <w:noProof/>
        </w:rPr>
        <w:tab/>
        <w:t>62</w:t>
      </w:r>
    </w:p>
    <w:p w:rsidR="00AC041D" w:rsidRDefault="00AC041D" w:rsidP="0056723B">
      <w:pPr>
        <w:pStyle w:val="Index1"/>
        <w:rPr>
          <w:noProof/>
        </w:rPr>
      </w:pPr>
      <w:r w:rsidRPr="00E1557F">
        <w:rPr>
          <w:noProof/>
          <w:lang w:val="en-GB"/>
        </w:rPr>
        <w:t>BETAPRODINE</w:t>
      </w:r>
      <w:r>
        <w:rPr>
          <w:noProof/>
        </w:rPr>
        <w:tab/>
        <w:t>212</w:t>
      </w:r>
    </w:p>
    <w:p w:rsidR="00AC041D" w:rsidRDefault="00AC041D" w:rsidP="0056723B">
      <w:pPr>
        <w:pStyle w:val="Index1"/>
        <w:rPr>
          <w:noProof/>
        </w:rPr>
      </w:pPr>
      <w:r w:rsidRPr="00E1557F">
        <w:rPr>
          <w:noProof/>
          <w:lang w:val="en-GB"/>
        </w:rPr>
        <w:t>BETAXOLOL</w:t>
      </w:r>
      <w:r>
        <w:rPr>
          <w:noProof/>
        </w:rPr>
        <w:tab/>
        <w:t>63</w:t>
      </w:r>
    </w:p>
    <w:p w:rsidR="00AC041D" w:rsidRDefault="00AC041D" w:rsidP="0056723B">
      <w:pPr>
        <w:pStyle w:val="Index1"/>
        <w:rPr>
          <w:noProof/>
        </w:rPr>
      </w:pPr>
      <w:r w:rsidRPr="00E1557F">
        <w:rPr>
          <w:noProof/>
          <w:lang w:val="en-GB"/>
        </w:rPr>
        <w:t>BETHANECHOL CHLORIDE</w:t>
      </w:r>
      <w:r>
        <w:rPr>
          <w:noProof/>
        </w:rPr>
        <w:tab/>
        <w:t>63</w:t>
      </w:r>
    </w:p>
    <w:p w:rsidR="00AC041D" w:rsidRDefault="00AC041D" w:rsidP="0056723B">
      <w:pPr>
        <w:pStyle w:val="Index1"/>
        <w:rPr>
          <w:noProof/>
        </w:rPr>
      </w:pPr>
      <w:r w:rsidRPr="00E1557F">
        <w:rPr>
          <w:noProof/>
          <w:lang w:val="en-GB"/>
        </w:rPr>
        <w:t>BETHANIDINE</w:t>
      </w:r>
      <w:r>
        <w:rPr>
          <w:noProof/>
        </w:rPr>
        <w:tab/>
        <w:t>63</w:t>
      </w:r>
    </w:p>
    <w:p w:rsidR="00AC041D" w:rsidRDefault="00AC041D" w:rsidP="0056723B">
      <w:pPr>
        <w:pStyle w:val="Index1"/>
        <w:rPr>
          <w:noProof/>
        </w:rPr>
      </w:pPr>
      <w:r>
        <w:rPr>
          <w:noProof/>
        </w:rPr>
        <w:t>BEVACIZUMAB</w:t>
      </w:r>
      <w:r>
        <w:rPr>
          <w:noProof/>
        </w:rPr>
        <w:tab/>
        <w:t>63</w:t>
      </w:r>
    </w:p>
    <w:p w:rsidR="00AC041D" w:rsidRDefault="00AC041D" w:rsidP="0056723B">
      <w:pPr>
        <w:pStyle w:val="Index1"/>
        <w:rPr>
          <w:noProof/>
        </w:rPr>
      </w:pPr>
      <w:r w:rsidRPr="00E1557F">
        <w:rPr>
          <w:noProof/>
          <w:lang w:val="en-GB"/>
        </w:rPr>
        <w:t>BEVANTOLOL</w:t>
      </w:r>
      <w:r>
        <w:rPr>
          <w:noProof/>
        </w:rPr>
        <w:tab/>
        <w:t>63</w:t>
      </w:r>
    </w:p>
    <w:p w:rsidR="00AC041D" w:rsidRDefault="00AC041D" w:rsidP="0056723B">
      <w:pPr>
        <w:pStyle w:val="Index1"/>
        <w:rPr>
          <w:noProof/>
        </w:rPr>
      </w:pPr>
      <w:r w:rsidRPr="001D5AC3">
        <w:rPr>
          <w:noProof/>
          <w:lang w:val="en-GB"/>
        </w:rPr>
        <w:t>BEXAROTENE</w:t>
      </w:r>
      <w:r>
        <w:rPr>
          <w:noProof/>
        </w:rPr>
        <w:tab/>
        <w:t>63, 235</w:t>
      </w:r>
      <w:r w:rsidR="001D5AC3">
        <w:rPr>
          <w:noProof/>
        </w:rPr>
        <w:t>, 262, 287</w:t>
      </w:r>
    </w:p>
    <w:p w:rsidR="00AC041D" w:rsidRDefault="00AC041D" w:rsidP="0056723B">
      <w:pPr>
        <w:pStyle w:val="Index1"/>
        <w:rPr>
          <w:noProof/>
        </w:rPr>
      </w:pPr>
      <w:r w:rsidRPr="00E1557F">
        <w:rPr>
          <w:noProof/>
          <w:lang w:val="en-GB"/>
        </w:rPr>
        <w:t>BEZAFIBRATE</w:t>
      </w:r>
      <w:r>
        <w:rPr>
          <w:noProof/>
        </w:rPr>
        <w:tab/>
        <w:t>63</w:t>
      </w:r>
    </w:p>
    <w:p w:rsidR="00AC041D" w:rsidRDefault="00AC041D" w:rsidP="0056723B">
      <w:pPr>
        <w:pStyle w:val="Index1"/>
        <w:rPr>
          <w:noProof/>
        </w:rPr>
      </w:pPr>
      <w:r w:rsidRPr="00E1557F">
        <w:rPr>
          <w:noProof/>
          <w:lang w:val="en-GB"/>
        </w:rPr>
        <w:t>BEZITRAMIDE</w:t>
      </w:r>
      <w:r>
        <w:rPr>
          <w:noProof/>
        </w:rPr>
        <w:tab/>
        <w:t>209</w:t>
      </w:r>
    </w:p>
    <w:p w:rsidR="00AC041D" w:rsidRDefault="00AC041D" w:rsidP="0056723B">
      <w:pPr>
        <w:pStyle w:val="Index1"/>
        <w:rPr>
          <w:noProof/>
        </w:rPr>
      </w:pPr>
      <w:r w:rsidRPr="00E1557F">
        <w:rPr>
          <w:noProof/>
          <w:lang w:val="en-GB"/>
        </w:rPr>
        <w:t>BHC</w:t>
      </w:r>
      <w:r>
        <w:rPr>
          <w:noProof/>
        </w:rPr>
        <w:tab/>
        <w:t>165</w:t>
      </w:r>
    </w:p>
    <w:p w:rsidR="00AC041D" w:rsidRDefault="00AC041D" w:rsidP="0056723B">
      <w:pPr>
        <w:pStyle w:val="Index1"/>
        <w:rPr>
          <w:noProof/>
        </w:rPr>
      </w:pPr>
      <w:r w:rsidRPr="00E1557F">
        <w:rPr>
          <w:noProof/>
          <w:lang w:val="en-GB"/>
        </w:rPr>
        <w:t>BICALUTAMIDE</w:t>
      </w:r>
      <w:r>
        <w:rPr>
          <w:noProof/>
        </w:rPr>
        <w:tab/>
        <w:t>63</w:t>
      </w:r>
    </w:p>
    <w:p w:rsidR="00AC041D" w:rsidRDefault="00AC041D" w:rsidP="0056723B">
      <w:pPr>
        <w:pStyle w:val="Index1"/>
        <w:rPr>
          <w:noProof/>
        </w:rPr>
      </w:pPr>
      <w:r w:rsidRPr="00E1557F">
        <w:rPr>
          <w:noProof/>
          <w:lang w:val="en-GB"/>
        </w:rPr>
        <w:t>BIFENAZATE</w:t>
      </w:r>
      <w:r>
        <w:rPr>
          <w:noProof/>
        </w:rPr>
        <w:tab/>
        <w:t>225</w:t>
      </w:r>
    </w:p>
    <w:p w:rsidR="00AC041D" w:rsidRDefault="00AC041D" w:rsidP="0056723B">
      <w:pPr>
        <w:pStyle w:val="Index1"/>
        <w:rPr>
          <w:noProof/>
        </w:rPr>
      </w:pPr>
      <w:r>
        <w:rPr>
          <w:noProof/>
        </w:rPr>
        <w:t>BIFENTHRIN</w:t>
      </w:r>
      <w:r>
        <w:rPr>
          <w:noProof/>
        </w:rPr>
        <w:tab/>
        <w:t>165, 200</w:t>
      </w:r>
    </w:p>
    <w:p w:rsidR="00AC041D" w:rsidRDefault="00AC041D" w:rsidP="0056723B">
      <w:pPr>
        <w:pStyle w:val="Index1"/>
        <w:rPr>
          <w:noProof/>
        </w:rPr>
      </w:pPr>
      <w:r w:rsidRPr="00E1557F">
        <w:rPr>
          <w:caps/>
          <w:noProof/>
          <w:lang w:val="en-GB"/>
        </w:rPr>
        <w:t>Bifluorides</w:t>
      </w:r>
      <w:r>
        <w:rPr>
          <w:noProof/>
        </w:rPr>
        <w:tab/>
      </w:r>
      <w:r w:rsidR="001D5AC3">
        <w:rPr>
          <w:noProof/>
        </w:rPr>
        <w:t xml:space="preserve">136, 165, 200, </w:t>
      </w:r>
      <w:r>
        <w:rPr>
          <w:noProof/>
        </w:rPr>
        <w:t>241, 262, 281</w:t>
      </w:r>
    </w:p>
    <w:p w:rsidR="00AC041D" w:rsidRDefault="00AC041D" w:rsidP="0056723B">
      <w:pPr>
        <w:pStyle w:val="Index1"/>
        <w:rPr>
          <w:noProof/>
        </w:rPr>
      </w:pPr>
      <w:r>
        <w:rPr>
          <w:noProof/>
        </w:rPr>
        <w:t>BIFONAZOLE</w:t>
      </w:r>
      <w:r>
        <w:rPr>
          <w:noProof/>
        </w:rPr>
        <w:tab/>
        <w:t>34, 63</w:t>
      </w:r>
    </w:p>
    <w:p w:rsidR="00AC041D" w:rsidRDefault="00AC041D" w:rsidP="0056723B">
      <w:pPr>
        <w:pStyle w:val="Index1"/>
        <w:rPr>
          <w:noProof/>
        </w:rPr>
      </w:pPr>
      <w:r w:rsidRPr="00E1557F">
        <w:rPr>
          <w:noProof/>
          <w:lang w:val="en-GB"/>
        </w:rPr>
        <w:t>BIMATOPROST</w:t>
      </w:r>
      <w:r>
        <w:rPr>
          <w:noProof/>
        </w:rPr>
        <w:tab/>
        <w:t>63</w:t>
      </w:r>
    </w:p>
    <w:p w:rsidR="00AC041D" w:rsidRDefault="00AC041D" w:rsidP="0056723B">
      <w:pPr>
        <w:pStyle w:val="Index1"/>
        <w:rPr>
          <w:noProof/>
        </w:rPr>
      </w:pPr>
      <w:r>
        <w:rPr>
          <w:noProof/>
        </w:rPr>
        <w:t>BIOALLETHRIN</w:t>
      </w:r>
      <w:r>
        <w:rPr>
          <w:noProof/>
        </w:rPr>
        <w:tab/>
        <w:t>136, 165</w:t>
      </w:r>
    </w:p>
    <w:p w:rsidR="00AC041D" w:rsidRDefault="00AC041D" w:rsidP="0056723B">
      <w:pPr>
        <w:pStyle w:val="Index1"/>
        <w:rPr>
          <w:noProof/>
        </w:rPr>
      </w:pPr>
      <w:r w:rsidRPr="00E1557F">
        <w:rPr>
          <w:noProof/>
          <w:lang w:val="en-GB"/>
        </w:rPr>
        <w:t>BIORESMETHRIN</w:t>
      </w:r>
      <w:r>
        <w:rPr>
          <w:noProof/>
        </w:rPr>
        <w:tab/>
        <w:t>136</w:t>
      </w:r>
    </w:p>
    <w:p w:rsidR="00AC041D" w:rsidRDefault="00AC041D" w:rsidP="0056723B">
      <w:pPr>
        <w:pStyle w:val="Index1"/>
        <w:rPr>
          <w:noProof/>
        </w:rPr>
      </w:pPr>
      <w:r w:rsidRPr="00E1557F">
        <w:rPr>
          <w:noProof/>
          <w:lang w:val="en-GB"/>
        </w:rPr>
        <w:t>BIPERIDEN</w:t>
      </w:r>
      <w:r>
        <w:rPr>
          <w:noProof/>
        </w:rPr>
        <w:tab/>
        <w:t>63</w:t>
      </w:r>
    </w:p>
    <w:p w:rsidR="001D5AC3" w:rsidRDefault="00AC041D" w:rsidP="0056723B">
      <w:pPr>
        <w:pStyle w:val="Index1"/>
        <w:rPr>
          <w:noProof/>
        </w:rPr>
      </w:pPr>
      <w:r w:rsidRPr="00E1557F">
        <w:rPr>
          <w:noProof/>
        </w:rPr>
        <w:t xml:space="preserve">BISMUTH CITRATE </w:t>
      </w:r>
    </w:p>
    <w:p w:rsidR="00AC041D" w:rsidRDefault="001D5AC3" w:rsidP="0056723B">
      <w:pPr>
        <w:pStyle w:val="Index1"/>
        <w:rPr>
          <w:noProof/>
        </w:rPr>
      </w:pPr>
      <w:r>
        <w:rPr>
          <w:noProof/>
        </w:rPr>
        <w:lastRenderedPageBreak/>
        <w:tab/>
      </w:r>
      <w:r w:rsidR="00AC041D" w:rsidRPr="00E1557F">
        <w:rPr>
          <w:i/>
          <w:noProof/>
        </w:rPr>
        <w:t>See</w:t>
      </w:r>
      <w:r w:rsidR="00AC041D" w:rsidRPr="00E1557F">
        <w:rPr>
          <w:noProof/>
        </w:rPr>
        <w:t xml:space="preserve"> BISMUTH COMPOUN</w:t>
      </w:r>
      <w:r>
        <w:rPr>
          <w:noProof/>
        </w:rPr>
        <w:t>D</w:t>
      </w:r>
      <w:r w:rsidR="00AC041D" w:rsidRPr="00E1557F">
        <w:rPr>
          <w:noProof/>
        </w:rPr>
        <w:t>S</w:t>
      </w:r>
      <w:r w:rsidR="00AC041D">
        <w:rPr>
          <w:noProof/>
        </w:rPr>
        <w:tab/>
        <w:t>63</w:t>
      </w:r>
    </w:p>
    <w:p w:rsidR="00AC041D" w:rsidRDefault="00AC041D" w:rsidP="0056723B">
      <w:pPr>
        <w:pStyle w:val="Index1"/>
        <w:rPr>
          <w:noProof/>
        </w:rPr>
      </w:pPr>
      <w:r w:rsidRPr="00E1557F">
        <w:rPr>
          <w:noProof/>
          <w:lang w:val="en-GB"/>
        </w:rPr>
        <w:t>BISMUTH COMPOUNDS</w:t>
      </w:r>
      <w:r>
        <w:rPr>
          <w:noProof/>
        </w:rPr>
        <w:tab/>
        <w:t>63</w:t>
      </w:r>
    </w:p>
    <w:p w:rsidR="001D5AC3" w:rsidRDefault="00923447" w:rsidP="0056723B">
      <w:pPr>
        <w:pStyle w:val="Index1"/>
        <w:rPr>
          <w:noProof/>
          <w:lang w:val="en-GB"/>
        </w:rPr>
      </w:pPr>
      <w:r w:rsidRPr="00E1557F">
        <w:rPr>
          <w:noProof/>
          <w:lang w:val="en-GB"/>
        </w:rPr>
        <w:t xml:space="preserve">BISMUTH FORMIC IODIDE </w:t>
      </w:r>
    </w:p>
    <w:p w:rsidR="00AC041D" w:rsidRDefault="001D5AC3" w:rsidP="0056723B">
      <w:pPr>
        <w:pStyle w:val="Index1"/>
        <w:rPr>
          <w:noProof/>
        </w:rPr>
      </w:pPr>
      <w:r>
        <w:rPr>
          <w:caps/>
          <w:noProof/>
          <w:lang w:val="en-GB"/>
        </w:rPr>
        <w:tab/>
      </w:r>
      <w:r w:rsidRPr="001D5AC3">
        <w:rPr>
          <w:i/>
          <w:noProof/>
          <w:lang w:val="en-GB"/>
        </w:rPr>
        <w:t>See</w:t>
      </w:r>
      <w:r w:rsidRPr="00E1557F">
        <w:rPr>
          <w:rFonts w:ascii="Times New Roman" w:hAnsi="Times New Roman"/>
          <w:noProof/>
        </w:rPr>
        <w:t xml:space="preserve"> </w:t>
      </w:r>
      <w:r w:rsidRPr="001D5AC3">
        <w:rPr>
          <w:noProof/>
          <w:lang w:val="en-GB"/>
        </w:rPr>
        <w:t>BISMUTH COMPOUNDS</w:t>
      </w:r>
      <w:r w:rsidR="00AC041D">
        <w:rPr>
          <w:noProof/>
        </w:rPr>
        <w:tab/>
        <w:t>63</w:t>
      </w:r>
    </w:p>
    <w:p w:rsidR="001D5AC3" w:rsidRDefault="00AC041D" w:rsidP="0056723B">
      <w:pPr>
        <w:pStyle w:val="Index1"/>
        <w:rPr>
          <w:noProof/>
          <w:lang w:val="en-GB"/>
        </w:rPr>
      </w:pPr>
      <w:r w:rsidRPr="00E1557F">
        <w:rPr>
          <w:noProof/>
          <w:lang w:val="en-GB"/>
        </w:rPr>
        <w:t xml:space="preserve">BISMUTH OXYCHLORIDE </w:t>
      </w:r>
    </w:p>
    <w:p w:rsidR="00AC041D" w:rsidRDefault="001D5AC3"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BISMUTH COMPOUNDS</w:t>
      </w:r>
      <w:r w:rsidR="00AC041D">
        <w:rPr>
          <w:noProof/>
        </w:rPr>
        <w:tab/>
        <w:t>63</w:t>
      </w:r>
    </w:p>
    <w:p w:rsidR="001D5AC3" w:rsidRDefault="00923447" w:rsidP="0056723B">
      <w:pPr>
        <w:pStyle w:val="Index1"/>
        <w:rPr>
          <w:noProof/>
          <w:lang w:val="en-GB"/>
        </w:rPr>
      </w:pPr>
      <w:r w:rsidRPr="00E1557F">
        <w:rPr>
          <w:noProof/>
          <w:lang w:val="en-GB"/>
        </w:rPr>
        <w:t xml:space="preserve">BISMUTH SUBIODIDE </w:t>
      </w:r>
    </w:p>
    <w:p w:rsidR="00AC041D" w:rsidRDefault="001D5AC3" w:rsidP="0056723B">
      <w:pPr>
        <w:pStyle w:val="Index1"/>
        <w:rPr>
          <w:noProof/>
        </w:rPr>
      </w:pPr>
      <w:r>
        <w:rPr>
          <w:caps/>
          <w:noProof/>
          <w:lang w:val="en-GB"/>
        </w:rPr>
        <w:tab/>
      </w:r>
      <w:r w:rsidR="00AC041D" w:rsidRPr="001D5AC3">
        <w:rPr>
          <w:i/>
          <w:noProof/>
          <w:lang w:val="en-GB"/>
        </w:rPr>
        <w:t>See</w:t>
      </w:r>
      <w:r w:rsidR="00AC041D" w:rsidRPr="00E1557F">
        <w:rPr>
          <w:rFonts w:ascii="Times New Roman" w:hAnsi="Times New Roman"/>
          <w:noProof/>
        </w:rPr>
        <w:t xml:space="preserve"> </w:t>
      </w:r>
      <w:r w:rsidR="00AC041D" w:rsidRPr="001D5AC3">
        <w:rPr>
          <w:noProof/>
          <w:lang w:val="en-GB"/>
        </w:rPr>
        <w:t>BISMUTH COMPOUNDS</w:t>
      </w:r>
      <w:r w:rsidR="00AC041D">
        <w:rPr>
          <w:noProof/>
        </w:rPr>
        <w:tab/>
        <w:t>63</w:t>
      </w:r>
    </w:p>
    <w:p w:rsidR="00AC041D" w:rsidRDefault="00AC041D" w:rsidP="0056723B">
      <w:pPr>
        <w:pStyle w:val="Index1"/>
        <w:rPr>
          <w:noProof/>
        </w:rPr>
      </w:pPr>
      <w:r w:rsidRPr="00E1557F">
        <w:rPr>
          <w:noProof/>
          <w:lang w:val="en-GB"/>
        </w:rPr>
        <w:t>BISMUTH SUBNITRATE</w:t>
      </w:r>
      <w:r>
        <w:rPr>
          <w:noProof/>
        </w:rPr>
        <w:tab/>
        <w:t>225</w:t>
      </w:r>
    </w:p>
    <w:p w:rsidR="00AC041D" w:rsidRDefault="00AC041D" w:rsidP="0056723B">
      <w:pPr>
        <w:pStyle w:val="Index1"/>
        <w:rPr>
          <w:noProof/>
        </w:rPr>
      </w:pPr>
      <w:r w:rsidRPr="00E1557F">
        <w:rPr>
          <w:noProof/>
          <w:lang w:val="en-GB"/>
        </w:rPr>
        <w:t>BISOPROLOL</w:t>
      </w:r>
      <w:r>
        <w:rPr>
          <w:noProof/>
        </w:rPr>
        <w:tab/>
        <w:t>63</w:t>
      </w:r>
    </w:p>
    <w:p w:rsidR="00AC041D" w:rsidRDefault="00AC041D" w:rsidP="0056723B">
      <w:pPr>
        <w:pStyle w:val="Index1"/>
        <w:rPr>
          <w:noProof/>
        </w:rPr>
      </w:pPr>
      <w:r w:rsidRPr="00E1557F">
        <w:rPr>
          <w:noProof/>
          <w:lang w:val="en-GB"/>
        </w:rPr>
        <w:t>BISPYRIBAC</w:t>
      </w:r>
      <w:r>
        <w:rPr>
          <w:noProof/>
        </w:rPr>
        <w:tab/>
        <w:t>136</w:t>
      </w:r>
    </w:p>
    <w:p w:rsidR="00AC041D" w:rsidRDefault="00AC041D" w:rsidP="0056723B">
      <w:pPr>
        <w:pStyle w:val="Index1"/>
        <w:rPr>
          <w:noProof/>
        </w:rPr>
      </w:pPr>
      <w:r w:rsidRPr="00E1557F">
        <w:rPr>
          <w:noProof/>
          <w:lang w:val="en-GB"/>
        </w:rPr>
        <w:t>BISTRIFLURON</w:t>
      </w:r>
      <w:r>
        <w:rPr>
          <w:noProof/>
        </w:rPr>
        <w:tab/>
        <w:t>225</w:t>
      </w:r>
    </w:p>
    <w:p w:rsidR="0014406B" w:rsidRPr="0014406B" w:rsidRDefault="0014406B" w:rsidP="0056723B">
      <w:pPr>
        <w:pStyle w:val="Index1"/>
        <w:rPr>
          <w:noProof/>
          <w:lang w:val="en-GB"/>
        </w:rPr>
      </w:pPr>
      <w:r w:rsidRPr="0014406B">
        <w:rPr>
          <w:noProof/>
          <w:lang w:val="en-GB"/>
        </w:rPr>
        <w:t>BIS(TROBUTYLTINOXIDE)</w:t>
      </w:r>
    </w:p>
    <w:p w:rsidR="0014406B" w:rsidRDefault="0014406B" w:rsidP="0056723B">
      <w:pPr>
        <w:pStyle w:val="Index1"/>
        <w:rPr>
          <w:noProof/>
          <w:lang w:val="en-GB"/>
        </w:rPr>
      </w:pPr>
      <w:r w:rsidRPr="0014406B">
        <w:rPr>
          <w:noProof/>
          <w:lang w:val="en-GB"/>
        </w:rPr>
        <w:tab/>
      </w:r>
      <w:r w:rsidR="00DE1BBA" w:rsidRPr="00CD090D">
        <w:rPr>
          <w:i/>
          <w:noProof/>
          <w:lang w:val="en-GB"/>
        </w:rPr>
        <w:t xml:space="preserve">See </w:t>
      </w:r>
      <w:r w:rsidRPr="0014406B">
        <w:rPr>
          <w:noProof/>
          <w:lang w:val="en-GB"/>
        </w:rPr>
        <w:t>TRIBUTYL TIN OXIDE</w:t>
      </w:r>
    </w:p>
    <w:p w:rsidR="00AC041D" w:rsidRDefault="00AC041D" w:rsidP="0056723B">
      <w:pPr>
        <w:pStyle w:val="Index1"/>
        <w:rPr>
          <w:noProof/>
        </w:rPr>
      </w:pPr>
      <w:r w:rsidRPr="001D5AC3">
        <w:rPr>
          <w:noProof/>
          <w:lang w:val="en-GB"/>
        </w:rPr>
        <w:t>BITHIONOL</w:t>
      </w:r>
      <w:r>
        <w:rPr>
          <w:noProof/>
        </w:rPr>
        <w:tab/>
        <w:t>165, 231</w:t>
      </w:r>
      <w:r w:rsidR="001D5AC3">
        <w:rPr>
          <w:noProof/>
        </w:rPr>
        <w:t>, 262</w:t>
      </w:r>
    </w:p>
    <w:p w:rsidR="00AC041D" w:rsidRDefault="00AC041D" w:rsidP="0056723B">
      <w:pPr>
        <w:pStyle w:val="Index1"/>
        <w:rPr>
          <w:noProof/>
        </w:rPr>
      </w:pPr>
      <w:r w:rsidRPr="00E1557F">
        <w:rPr>
          <w:noProof/>
          <w:lang w:val="en-GB"/>
        </w:rPr>
        <w:t>BIURET</w:t>
      </w:r>
      <w:r>
        <w:rPr>
          <w:noProof/>
        </w:rPr>
        <w:tab/>
        <w:t>225</w:t>
      </w:r>
    </w:p>
    <w:p w:rsidR="00AC041D" w:rsidRDefault="00AC041D" w:rsidP="0056723B">
      <w:pPr>
        <w:pStyle w:val="Index1"/>
        <w:rPr>
          <w:noProof/>
        </w:rPr>
      </w:pPr>
      <w:r w:rsidRPr="00E1557F">
        <w:rPr>
          <w:noProof/>
          <w:lang w:val="en-GB"/>
        </w:rPr>
        <w:t>BIVALIRUDIN</w:t>
      </w:r>
      <w:r>
        <w:rPr>
          <w:noProof/>
        </w:rPr>
        <w:tab/>
        <w:t>63</w:t>
      </w:r>
    </w:p>
    <w:p w:rsidR="0014406B" w:rsidRPr="0014406B" w:rsidRDefault="0014406B" w:rsidP="0056723B">
      <w:pPr>
        <w:pStyle w:val="Index1"/>
        <w:rPr>
          <w:noProof/>
          <w:lang w:val="en-GB"/>
        </w:rPr>
      </w:pPr>
      <w:r w:rsidRPr="0014406B">
        <w:rPr>
          <w:noProof/>
          <w:lang w:val="en-GB"/>
        </w:rPr>
        <w:t>BLEACHES</w:t>
      </w:r>
    </w:p>
    <w:p w:rsidR="0014406B" w:rsidRDefault="0014406B" w:rsidP="0056723B">
      <w:pPr>
        <w:pStyle w:val="Index1"/>
        <w:rPr>
          <w:noProof/>
          <w:lang w:val="en-GB"/>
        </w:rPr>
      </w:pPr>
      <w:r w:rsidRPr="0014406B">
        <w:rPr>
          <w:noProof/>
          <w:lang w:val="en-GB"/>
        </w:rPr>
        <w:tab/>
      </w:r>
      <w:r w:rsidR="00DE1BBA" w:rsidRPr="00CD090D">
        <w:rPr>
          <w:i/>
          <w:noProof/>
          <w:lang w:val="en-GB"/>
        </w:rPr>
        <w:t xml:space="preserve">See </w:t>
      </w:r>
      <w:r w:rsidRPr="0014406B">
        <w:rPr>
          <w:noProof/>
          <w:lang w:val="en-GB"/>
        </w:rPr>
        <w:t>CHLORINATING AGENTS</w:t>
      </w:r>
    </w:p>
    <w:p w:rsidR="00AC041D" w:rsidRDefault="00AC041D" w:rsidP="0056723B">
      <w:pPr>
        <w:pStyle w:val="Index1"/>
        <w:rPr>
          <w:noProof/>
        </w:rPr>
      </w:pPr>
      <w:r w:rsidRPr="00E1557F">
        <w:rPr>
          <w:noProof/>
          <w:lang w:val="en-GB"/>
        </w:rPr>
        <w:t>BLEOMYCIN</w:t>
      </w:r>
      <w:r>
        <w:rPr>
          <w:noProof/>
        </w:rPr>
        <w:tab/>
        <w:t>63</w:t>
      </w:r>
    </w:p>
    <w:p w:rsidR="00AC041D" w:rsidRDefault="004F26DF" w:rsidP="0056723B">
      <w:pPr>
        <w:pStyle w:val="Index1"/>
        <w:rPr>
          <w:noProof/>
        </w:rPr>
      </w:pPr>
      <w:r>
        <w:rPr>
          <w:noProof/>
        </w:rPr>
        <w:t>BLOOD</w:t>
      </w:r>
      <w:r w:rsidR="00AC041D">
        <w:rPr>
          <w:noProof/>
        </w:rPr>
        <w:tab/>
        <w:t>3</w:t>
      </w:r>
    </w:p>
    <w:p w:rsidR="001D5AC3" w:rsidRDefault="00BF641C" w:rsidP="0056723B">
      <w:pPr>
        <w:pStyle w:val="Index1"/>
        <w:rPr>
          <w:noProof/>
        </w:rPr>
      </w:pPr>
      <w:r>
        <w:rPr>
          <w:i/>
          <w:noProof/>
        </w:rPr>
        <w:tab/>
      </w:r>
      <w:r w:rsidR="001D5AC3">
        <w:rPr>
          <w:i/>
          <w:noProof/>
        </w:rPr>
        <w:t xml:space="preserve">See also </w:t>
      </w:r>
      <w:r w:rsidR="001D5AC3">
        <w:rPr>
          <w:noProof/>
        </w:rPr>
        <w:t>BLOOD COMPONENTS</w:t>
      </w:r>
      <w:r w:rsidR="001D5AC3">
        <w:rPr>
          <w:noProof/>
        </w:rPr>
        <w:tab/>
        <w:t>3</w:t>
      </w:r>
    </w:p>
    <w:p w:rsidR="001D5AC3" w:rsidRDefault="001D5AC3" w:rsidP="0056723B">
      <w:pPr>
        <w:pStyle w:val="Index1"/>
        <w:rPr>
          <w:noProof/>
        </w:rPr>
      </w:pPr>
      <w:r>
        <w:rPr>
          <w:i/>
          <w:noProof/>
        </w:rPr>
        <w:tab/>
      </w:r>
      <w:r w:rsidRPr="00E1557F">
        <w:rPr>
          <w:i/>
          <w:noProof/>
        </w:rPr>
        <w:t xml:space="preserve">See also </w:t>
      </w:r>
      <w:r>
        <w:rPr>
          <w:noProof/>
        </w:rPr>
        <w:t xml:space="preserve">DEXTRANS, GELATIN </w:t>
      </w:r>
      <w:r w:rsidRPr="003E7130">
        <w:rPr>
          <w:noProof/>
          <w:sz w:val="20"/>
          <w:szCs w:val="20"/>
        </w:rPr>
        <w:sym w:font="Symbol" w:char="F02D"/>
      </w:r>
      <w:r>
        <w:rPr>
          <w:noProof/>
        </w:rPr>
        <w:t xml:space="preserve"> SUCCINYLATED &amp; ETHERIFIED STARCHES</w:t>
      </w:r>
      <w:r>
        <w:rPr>
          <w:noProof/>
        </w:rPr>
        <w:tab/>
        <w:t>219</w:t>
      </w:r>
    </w:p>
    <w:p w:rsidR="00BF641C" w:rsidRDefault="001D5AC3" w:rsidP="0056723B">
      <w:pPr>
        <w:pStyle w:val="Index1"/>
        <w:rPr>
          <w:noProof/>
        </w:rPr>
      </w:pPr>
      <w:r>
        <w:rPr>
          <w:i/>
          <w:noProof/>
        </w:rPr>
        <w:tab/>
      </w:r>
      <w:r w:rsidR="00BF641C" w:rsidRPr="00E1557F">
        <w:rPr>
          <w:i/>
          <w:noProof/>
        </w:rPr>
        <w:t xml:space="preserve">See </w:t>
      </w:r>
      <w:r w:rsidR="00BF641C">
        <w:rPr>
          <w:i/>
          <w:noProof/>
        </w:rPr>
        <w:t xml:space="preserve">also </w:t>
      </w:r>
      <w:r w:rsidR="00BF641C" w:rsidRPr="00E1557F">
        <w:rPr>
          <w:noProof/>
        </w:rPr>
        <w:t>HUMAN BLOOD PRODUCTS</w:t>
      </w:r>
      <w:r w:rsidR="00BF641C">
        <w:rPr>
          <w:noProof/>
        </w:rPr>
        <w:tab/>
        <w:t>219</w:t>
      </w:r>
    </w:p>
    <w:p w:rsidR="00AC041D" w:rsidRDefault="00AC041D" w:rsidP="0056723B">
      <w:pPr>
        <w:pStyle w:val="Index1"/>
        <w:rPr>
          <w:noProof/>
        </w:rPr>
      </w:pPr>
      <w:r w:rsidRPr="00E1557F">
        <w:rPr>
          <w:noProof/>
          <w:lang w:val="en-GB"/>
        </w:rPr>
        <w:t>BOCEPREVIR</w:t>
      </w:r>
      <w:r>
        <w:rPr>
          <w:noProof/>
        </w:rPr>
        <w:tab/>
        <w:t>63</w:t>
      </w:r>
    </w:p>
    <w:p w:rsidR="00AC041D" w:rsidRDefault="00AC041D" w:rsidP="0056723B">
      <w:pPr>
        <w:pStyle w:val="Index1"/>
        <w:rPr>
          <w:noProof/>
        </w:rPr>
      </w:pPr>
      <w:r w:rsidRPr="00E1557F">
        <w:rPr>
          <w:noProof/>
          <w:lang w:val="en-GB"/>
        </w:rPr>
        <w:t>BOLANDIOL</w:t>
      </w:r>
      <w:r>
        <w:rPr>
          <w:noProof/>
        </w:rPr>
        <w:tab/>
        <w:t>63</w:t>
      </w:r>
    </w:p>
    <w:p w:rsidR="00AC041D" w:rsidRDefault="00AC041D" w:rsidP="0056723B">
      <w:pPr>
        <w:pStyle w:val="Index1"/>
        <w:rPr>
          <w:noProof/>
        </w:rPr>
      </w:pPr>
      <w:r w:rsidRPr="00E1557F">
        <w:rPr>
          <w:noProof/>
          <w:lang w:val="en-GB"/>
        </w:rPr>
        <w:t>BOLASTERONE</w:t>
      </w:r>
      <w:r>
        <w:rPr>
          <w:noProof/>
        </w:rPr>
        <w:tab/>
        <w:t>63</w:t>
      </w:r>
    </w:p>
    <w:p w:rsidR="00AC041D" w:rsidRDefault="00AC041D" w:rsidP="0056723B">
      <w:pPr>
        <w:pStyle w:val="Index1"/>
        <w:rPr>
          <w:noProof/>
        </w:rPr>
      </w:pPr>
      <w:r w:rsidRPr="00E1557F">
        <w:rPr>
          <w:noProof/>
          <w:lang w:val="en-GB"/>
        </w:rPr>
        <w:t>BOLAZINE</w:t>
      </w:r>
      <w:r>
        <w:rPr>
          <w:noProof/>
        </w:rPr>
        <w:tab/>
        <w:t>63</w:t>
      </w:r>
    </w:p>
    <w:p w:rsidR="00AC041D" w:rsidRDefault="00AC041D" w:rsidP="0056723B">
      <w:pPr>
        <w:pStyle w:val="Index1"/>
        <w:rPr>
          <w:noProof/>
        </w:rPr>
      </w:pPr>
      <w:r w:rsidRPr="00E1557F">
        <w:rPr>
          <w:noProof/>
          <w:lang w:val="en-GB"/>
        </w:rPr>
        <w:t>BOLDENONE (dehydrotestosterone</w:t>
      </w:r>
      <w:r>
        <w:rPr>
          <w:noProof/>
        </w:rPr>
        <w:t>)</w:t>
      </w:r>
      <w:r>
        <w:rPr>
          <w:noProof/>
        </w:rPr>
        <w:tab/>
        <w:t>63</w:t>
      </w:r>
    </w:p>
    <w:p w:rsidR="00AC041D" w:rsidRDefault="00AC041D" w:rsidP="0056723B">
      <w:pPr>
        <w:pStyle w:val="Index1"/>
        <w:rPr>
          <w:noProof/>
        </w:rPr>
      </w:pPr>
      <w:r w:rsidRPr="00E1557F">
        <w:rPr>
          <w:noProof/>
          <w:lang w:val="en-GB"/>
        </w:rPr>
        <w:t>BOLENOL</w:t>
      </w:r>
      <w:r>
        <w:rPr>
          <w:noProof/>
        </w:rPr>
        <w:tab/>
        <w:t>63</w:t>
      </w:r>
    </w:p>
    <w:p w:rsidR="00AC041D" w:rsidRDefault="00AC041D" w:rsidP="0056723B">
      <w:pPr>
        <w:pStyle w:val="Index1"/>
        <w:rPr>
          <w:noProof/>
        </w:rPr>
      </w:pPr>
      <w:r w:rsidRPr="00E1557F">
        <w:rPr>
          <w:noProof/>
          <w:lang w:val="en-GB"/>
        </w:rPr>
        <w:t>BOLMANTALATE</w:t>
      </w:r>
      <w:r>
        <w:rPr>
          <w:noProof/>
        </w:rPr>
        <w:tab/>
        <w:t>63</w:t>
      </w:r>
    </w:p>
    <w:p w:rsidR="004F26DF" w:rsidRDefault="00AC041D" w:rsidP="0056723B">
      <w:pPr>
        <w:pStyle w:val="Index1"/>
        <w:rPr>
          <w:noProof/>
        </w:rPr>
      </w:pPr>
      <w:r w:rsidRPr="00E1557F">
        <w:rPr>
          <w:noProof/>
          <w:lang w:val="en-GB"/>
        </w:rPr>
        <w:t>Borage</w:t>
      </w:r>
      <w:r>
        <w:rPr>
          <w:noProof/>
        </w:rPr>
        <w:t xml:space="preserve"> </w:t>
      </w:r>
    </w:p>
    <w:p w:rsidR="00AC041D" w:rsidRDefault="004F26DF" w:rsidP="0056723B">
      <w:pPr>
        <w:pStyle w:val="Index1"/>
        <w:rPr>
          <w:noProof/>
        </w:rPr>
      </w:pPr>
      <w:r>
        <w:rPr>
          <w:noProof/>
        </w:rPr>
        <w:tab/>
      </w:r>
      <w:r w:rsidR="00AC041D" w:rsidRPr="00E1557F">
        <w:rPr>
          <w:i/>
          <w:noProof/>
        </w:rPr>
        <w:t>See</w:t>
      </w:r>
      <w:r w:rsidR="00AC041D">
        <w:rPr>
          <w:noProof/>
        </w:rPr>
        <w:t xml:space="preserve"> BORAGO OFFICINALIS</w:t>
      </w:r>
      <w:r w:rsidR="00AC041D">
        <w:rPr>
          <w:noProof/>
        </w:rPr>
        <w:tab/>
        <w:t>231</w:t>
      </w:r>
    </w:p>
    <w:p w:rsidR="00AC041D" w:rsidRDefault="00AC041D" w:rsidP="0056723B">
      <w:pPr>
        <w:pStyle w:val="Index1"/>
        <w:rPr>
          <w:noProof/>
        </w:rPr>
      </w:pPr>
      <w:r w:rsidRPr="00E1557F">
        <w:rPr>
          <w:noProof/>
          <w:lang w:val="en-GB"/>
        </w:rPr>
        <w:t>BORAGO OFFICINALIS (Borage)</w:t>
      </w:r>
      <w:r>
        <w:rPr>
          <w:noProof/>
        </w:rPr>
        <w:tab/>
        <w:t>231</w:t>
      </w:r>
    </w:p>
    <w:p w:rsidR="0014406B" w:rsidRPr="0014406B" w:rsidRDefault="0014406B" w:rsidP="0056723B">
      <w:pPr>
        <w:pStyle w:val="Index1"/>
        <w:rPr>
          <w:noProof/>
          <w:lang w:val="en-GB"/>
        </w:rPr>
      </w:pPr>
      <w:r w:rsidRPr="0014406B">
        <w:rPr>
          <w:noProof/>
          <w:lang w:val="en-GB"/>
        </w:rPr>
        <w:t xml:space="preserve">BORATES </w:t>
      </w:r>
    </w:p>
    <w:p w:rsidR="0014406B" w:rsidRDefault="0014406B" w:rsidP="0056723B">
      <w:pPr>
        <w:pStyle w:val="Index1"/>
        <w:rPr>
          <w:noProof/>
          <w:lang w:val="en-GB"/>
        </w:rPr>
      </w:pPr>
      <w:r>
        <w:rPr>
          <w:noProof/>
          <w:lang w:val="en-GB"/>
        </w:rPr>
        <w:tab/>
      </w:r>
      <w:r w:rsidRPr="0014406B">
        <w:rPr>
          <w:i/>
          <w:noProof/>
          <w:lang w:val="en-GB"/>
        </w:rPr>
        <w:t>See</w:t>
      </w:r>
      <w:r w:rsidRPr="0014406B">
        <w:rPr>
          <w:noProof/>
          <w:lang w:val="en-GB"/>
        </w:rPr>
        <w:t xml:space="preserve"> BORON</w:t>
      </w:r>
    </w:p>
    <w:p w:rsidR="00AC041D" w:rsidRPr="004F26DF" w:rsidRDefault="00AC041D" w:rsidP="0056723B">
      <w:pPr>
        <w:pStyle w:val="Index1"/>
        <w:rPr>
          <w:noProof/>
        </w:rPr>
      </w:pPr>
      <w:r w:rsidRPr="004F26DF">
        <w:rPr>
          <w:noProof/>
          <w:lang w:val="en-GB"/>
        </w:rPr>
        <w:t>BORAX</w:t>
      </w:r>
      <w:r w:rsidRPr="004F26DF">
        <w:rPr>
          <w:noProof/>
        </w:rPr>
        <w:tab/>
        <w:t>136</w:t>
      </w:r>
      <w:r w:rsidR="004F26DF" w:rsidRPr="004F26DF">
        <w:rPr>
          <w:noProof/>
        </w:rPr>
        <w:t>, 241</w:t>
      </w:r>
    </w:p>
    <w:p w:rsidR="00AC041D" w:rsidRPr="004F26DF" w:rsidRDefault="004F26DF" w:rsidP="0056723B">
      <w:pPr>
        <w:pStyle w:val="Index1"/>
        <w:rPr>
          <w:noProof/>
        </w:rPr>
      </w:pPr>
      <w:r w:rsidRPr="004F26DF">
        <w:rPr>
          <w:noProof/>
        </w:rPr>
        <w:tab/>
      </w:r>
      <w:r w:rsidR="00DE1BBA" w:rsidRPr="00CD090D">
        <w:rPr>
          <w:i/>
          <w:noProof/>
          <w:lang w:val="en-GB"/>
        </w:rPr>
        <w:t xml:space="preserve">See </w:t>
      </w:r>
      <w:r w:rsidR="00AC041D" w:rsidRPr="004F26DF">
        <w:rPr>
          <w:noProof/>
        </w:rPr>
        <w:t xml:space="preserve">also </w:t>
      </w:r>
      <w:r w:rsidR="00AC041D" w:rsidRPr="004F26DF">
        <w:rPr>
          <w:caps/>
          <w:noProof/>
        </w:rPr>
        <w:t>BORON</w:t>
      </w:r>
      <w:r w:rsidR="00AC041D" w:rsidRPr="004F26DF">
        <w:rPr>
          <w:noProof/>
        </w:rPr>
        <w:tab/>
        <w:t>64</w:t>
      </w:r>
    </w:p>
    <w:p w:rsidR="00AC041D" w:rsidRDefault="00AC041D" w:rsidP="0056723B">
      <w:pPr>
        <w:pStyle w:val="Index1"/>
        <w:rPr>
          <w:noProof/>
        </w:rPr>
      </w:pPr>
      <w:r w:rsidRPr="004F26DF">
        <w:rPr>
          <w:noProof/>
          <w:lang w:val="en-GB"/>
        </w:rPr>
        <w:t>BORIC A</w:t>
      </w:r>
      <w:r w:rsidRPr="00E1557F">
        <w:rPr>
          <w:noProof/>
          <w:lang w:val="en-GB"/>
        </w:rPr>
        <w:t>CID</w:t>
      </w:r>
      <w:r>
        <w:rPr>
          <w:noProof/>
        </w:rPr>
        <w:tab/>
        <w:t>136</w:t>
      </w:r>
      <w:r w:rsidR="004F26DF">
        <w:rPr>
          <w:noProof/>
        </w:rPr>
        <w:t>, 241</w:t>
      </w:r>
    </w:p>
    <w:p w:rsidR="00AC041D" w:rsidRDefault="004F26DF" w:rsidP="0056723B">
      <w:pPr>
        <w:pStyle w:val="Index1"/>
        <w:rPr>
          <w:noProof/>
        </w:rPr>
      </w:pPr>
      <w:r>
        <w:rPr>
          <w:noProof/>
          <w:lang w:val="en-GB"/>
        </w:rPr>
        <w:tab/>
      </w:r>
      <w:r w:rsidR="00AC041D" w:rsidRPr="00E1557F">
        <w:rPr>
          <w:i/>
          <w:noProof/>
        </w:rPr>
        <w:t xml:space="preserve">See also </w:t>
      </w:r>
      <w:r w:rsidR="00AC041D" w:rsidRPr="00E1557F">
        <w:rPr>
          <w:caps/>
          <w:noProof/>
        </w:rPr>
        <w:t>BORON</w:t>
      </w:r>
      <w:r w:rsidR="00AC041D">
        <w:rPr>
          <w:noProof/>
        </w:rPr>
        <w:tab/>
        <w:t>64</w:t>
      </w:r>
    </w:p>
    <w:p w:rsidR="00AC041D" w:rsidRDefault="00AC041D" w:rsidP="0056723B">
      <w:pPr>
        <w:pStyle w:val="Index1"/>
        <w:rPr>
          <w:noProof/>
        </w:rPr>
      </w:pPr>
      <w:r w:rsidRPr="00E1557F">
        <w:rPr>
          <w:noProof/>
          <w:lang w:val="en-GB"/>
        </w:rPr>
        <w:t>BORON</w:t>
      </w:r>
      <w:r>
        <w:rPr>
          <w:noProof/>
        </w:rPr>
        <w:tab/>
        <w:t>64</w:t>
      </w:r>
    </w:p>
    <w:p w:rsidR="00AC041D" w:rsidRDefault="005641B7" w:rsidP="0056723B">
      <w:pPr>
        <w:pStyle w:val="Index1"/>
        <w:rPr>
          <w:noProof/>
        </w:rPr>
      </w:pPr>
      <w:r>
        <w:rPr>
          <w:noProof/>
          <w:lang w:val="en-GB"/>
        </w:rPr>
        <w:tab/>
      </w:r>
      <w:r w:rsidR="00AC041D" w:rsidRPr="00E1557F">
        <w:rPr>
          <w:i/>
          <w:caps/>
          <w:noProof/>
        </w:rPr>
        <w:t>S</w:t>
      </w:r>
      <w:r w:rsidR="00AC041D" w:rsidRPr="00E1557F">
        <w:rPr>
          <w:i/>
          <w:noProof/>
        </w:rPr>
        <w:t>ee also</w:t>
      </w:r>
      <w:r w:rsidR="00AC041D" w:rsidRPr="00E1557F">
        <w:rPr>
          <w:i/>
          <w:caps/>
          <w:noProof/>
        </w:rPr>
        <w:t xml:space="preserve"> </w:t>
      </w:r>
      <w:r w:rsidR="00AC041D" w:rsidRPr="00E1557F">
        <w:rPr>
          <w:caps/>
          <w:noProof/>
        </w:rPr>
        <w:t>BORIC ACID</w:t>
      </w:r>
      <w:r w:rsidR="00AC041D">
        <w:rPr>
          <w:noProof/>
        </w:rPr>
        <w:tab/>
        <w:t>136</w:t>
      </w:r>
    </w:p>
    <w:p w:rsidR="007B3646" w:rsidRPr="007B3646" w:rsidRDefault="007B3646" w:rsidP="0056723B">
      <w:pPr>
        <w:pStyle w:val="Index1"/>
        <w:rPr>
          <w:noProof/>
          <w:lang w:val="en-GB"/>
        </w:rPr>
      </w:pPr>
      <w:r w:rsidRPr="007B3646">
        <w:rPr>
          <w:noProof/>
          <w:lang w:val="en-GB"/>
        </w:rPr>
        <w:t>BORON COMPOUNDS</w:t>
      </w:r>
    </w:p>
    <w:p w:rsidR="007B3646" w:rsidRDefault="007B3646" w:rsidP="0056723B">
      <w:pPr>
        <w:pStyle w:val="Index1"/>
        <w:rPr>
          <w:noProof/>
          <w:lang w:val="en-GB"/>
        </w:rPr>
      </w:pPr>
      <w:r w:rsidRPr="007B3646">
        <w:rPr>
          <w:noProof/>
          <w:lang w:val="en-GB"/>
        </w:rPr>
        <w:tab/>
      </w:r>
      <w:r w:rsidRPr="007B3646">
        <w:rPr>
          <w:i/>
          <w:noProof/>
          <w:lang w:val="en-GB"/>
        </w:rPr>
        <w:t>See</w:t>
      </w:r>
      <w:r w:rsidRPr="007B3646">
        <w:rPr>
          <w:noProof/>
          <w:lang w:val="en-GB"/>
        </w:rPr>
        <w:t xml:space="preserve"> BORON</w:t>
      </w:r>
    </w:p>
    <w:p w:rsidR="00AC041D" w:rsidRPr="004F26DF" w:rsidRDefault="00AC041D" w:rsidP="0056723B">
      <w:pPr>
        <w:pStyle w:val="Index1"/>
        <w:rPr>
          <w:noProof/>
        </w:rPr>
      </w:pPr>
      <w:r w:rsidRPr="004F26DF">
        <w:rPr>
          <w:noProof/>
          <w:lang w:val="en-GB"/>
        </w:rPr>
        <w:t>BORON TRIFLUORIDE</w:t>
      </w:r>
      <w:r w:rsidRPr="004F26DF">
        <w:rPr>
          <w:noProof/>
        </w:rPr>
        <w:tab/>
        <w:t>136, 165, 200</w:t>
      </w:r>
      <w:r w:rsidR="005641B7" w:rsidRPr="004F26DF">
        <w:rPr>
          <w:noProof/>
        </w:rPr>
        <w:t>, 241, 262, 281</w:t>
      </w:r>
    </w:p>
    <w:p w:rsidR="007B3646" w:rsidRPr="007B3646" w:rsidRDefault="007B3646" w:rsidP="0056723B">
      <w:pPr>
        <w:pStyle w:val="Index1"/>
        <w:rPr>
          <w:noProof/>
        </w:rPr>
      </w:pPr>
      <w:r>
        <w:rPr>
          <w:noProof/>
        </w:rPr>
        <w:tab/>
      </w:r>
      <w:r w:rsidRPr="00DE1BBA">
        <w:rPr>
          <w:i/>
          <w:noProof/>
        </w:rPr>
        <w:t>See</w:t>
      </w:r>
      <w:r>
        <w:rPr>
          <w:noProof/>
        </w:rPr>
        <w:t xml:space="preserve"> also BORON</w:t>
      </w:r>
    </w:p>
    <w:p w:rsidR="00AC041D" w:rsidRPr="004F26DF" w:rsidRDefault="00AC041D" w:rsidP="0056723B">
      <w:pPr>
        <w:pStyle w:val="Index1"/>
        <w:rPr>
          <w:noProof/>
        </w:rPr>
      </w:pPr>
      <w:r w:rsidRPr="004F26DF">
        <w:rPr>
          <w:noProof/>
        </w:rPr>
        <w:t>BORTEZOMIB</w:t>
      </w:r>
      <w:r w:rsidRPr="004F26DF">
        <w:rPr>
          <w:noProof/>
        </w:rPr>
        <w:tab/>
        <w:t>64</w:t>
      </w:r>
    </w:p>
    <w:p w:rsidR="00AC041D" w:rsidRPr="004F26DF" w:rsidRDefault="00AC041D" w:rsidP="0056723B">
      <w:pPr>
        <w:pStyle w:val="Index1"/>
        <w:rPr>
          <w:noProof/>
        </w:rPr>
      </w:pPr>
      <w:r w:rsidRPr="004F26DF">
        <w:rPr>
          <w:noProof/>
          <w:lang w:val="en-GB"/>
        </w:rPr>
        <w:t>BOSCALID</w:t>
      </w:r>
      <w:r w:rsidRPr="004F26DF">
        <w:rPr>
          <w:noProof/>
        </w:rPr>
        <w:tab/>
        <w:t>225</w:t>
      </w:r>
    </w:p>
    <w:p w:rsidR="00AC041D" w:rsidRDefault="00AC041D" w:rsidP="0056723B">
      <w:pPr>
        <w:pStyle w:val="Index1"/>
        <w:rPr>
          <w:noProof/>
        </w:rPr>
      </w:pPr>
      <w:r w:rsidRPr="004F26DF">
        <w:rPr>
          <w:noProof/>
          <w:lang w:val="en-GB"/>
        </w:rPr>
        <w:t>BOSENTAN</w:t>
      </w:r>
      <w:r>
        <w:rPr>
          <w:noProof/>
        </w:rPr>
        <w:tab/>
        <w:t xml:space="preserve">64, 236, </w:t>
      </w:r>
      <w:r w:rsidR="005641B7">
        <w:rPr>
          <w:noProof/>
        </w:rPr>
        <w:t xml:space="preserve">263, </w:t>
      </w:r>
      <w:r>
        <w:rPr>
          <w:noProof/>
        </w:rPr>
        <w:t>287</w:t>
      </w:r>
    </w:p>
    <w:p w:rsidR="00AC041D" w:rsidRDefault="00AC041D" w:rsidP="0056723B">
      <w:pPr>
        <w:pStyle w:val="Index1"/>
        <w:rPr>
          <w:noProof/>
        </w:rPr>
      </w:pPr>
      <w:r w:rsidRPr="00E1557F">
        <w:rPr>
          <w:noProof/>
          <w:lang w:val="en-GB"/>
        </w:rPr>
        <w:t>BOTULINUM TOXINS</w:t>
      </w:r>
      <w:r>
        <w:rPr>
          <w:noProof/>
        </w:rPr>
        <w:tab/>
        <w:t>64</w:t>
      </w:r>
    </w:p>
    <w:p w:rsidR="00AC041D" w:rsidRDefault="00AC041D" w:rsidP="0056723B">
      <w:pPr>
        <w:pStyle w:val="Index1"/>
        <w:rPr>
          <w:noProof/>
        </w:rPr>
      </w:pPr>
      <w:r w:rsidRPr="00E1557F">
        <w:rPr>
          <w:noProof/>
          <w:lang w:val="en-GB"/>
        </w:rPr>
        <w:t>BOVINE SOMATOTROPHIN</w:t>
      </w:r>
      <w:r>
        <w:rPr>
          <w:noProof/>
        </w:rPr>
        <w:tab/>
        <w:t>226</w:t>
      </w:r>
    </w:p>
    <w:p w:rsidR="00AC041D" w:rsidRDefault="00AC041D" w:rsidP="0056723B">
      <w:pPr>
        <w:pStyle w:val="Index1"/>
        <w:rPr>
          <w:noProof/>
        </w:rPr>
      </w:pPr>
      <w:r w:rsidRPr="00E1557F">
        <w:rPr>
          <w:noProof/>
          <w:lang w:val="en-GB"/>
        </w:rPr>
        <w:t>BRAGANTIA spp</w:t>
      </w:r>
      <w:r>
        <w:rPr>
          <w:noProof/>
        </w:rPr>
        <w:tab/>
        <w:t>231</w:t>
      </w:r>
    </w:p>
    <w:p w:rsidR="00AC041D" w:rsidRDefault="00AC041D" w:rsidP="0056723B">
      <w:pPr>
        <w:pStyle w:val="Index1"/>
        <w:rPr>
          <w:noProof/>
        </w:rPr>
      </w:pPr>
      <w:r w:rsidRPr="00E1557F">
        <w:rPr>
          <w:noProof/>
          <w:lang w:val="en-GB"/>
        </w:rPr>
        <w:t>BRETYLIUM TOSYLATE</w:t>
      </w:r>
      <w:r>
        <w:rPr>
          <w:noProof/>
        </w:rPr>
        <w:tab/>
        <w:t>64</w:t>
      </w:r>
    </w:p>
    <w:p w:rsidR="00AC041D" w:rsidRDefault="00AC041D" w:rsidP="0056723B">
      <w:pPr>
        <w:pStyle w:val="Index1"/>
        <w:rPr>
          <w:noProof/>
        </w:rPr>
      </w:pPr>
      <w:r w:rsidRPr="00E1557F">
        <w:rPr>
          <w:noProof/>
          <w:lang w:val="en-GB"/>
        </w:rPr>
        <w:t>BRIMONIDINE</w:t>
      </w:r>
      <w:r>
        <w:rPr>
          <w:noProof/>
        </w:rPr>
        <w:tab/>
        <w:t>64</w:t>
      </w:r>
    </w:p>
    <w:p w:rsidR="00AC041D" w:rsidRDefault="00AC041D" w:rsidP="0056723B">
      <w:pPr>
        <w:pStyle w:val="Index1"/>
        <w:rPr>
          <w:noProof/>
        </w:rPr>
      </w:pPr>
      <w:r w:rsidRPr="00E1557F">
        <w:rPr>
          <w:noProof/>
          <w:lang w:val="en-GB"/>
        </w:rPr>
        <w:t>BRINZOLAMIDE</w:t>
      </w:r>
      <w:r>
        <w:rPr>
          <w:noProof/>
        </w:rPr>
        <w:tab/>
        <w:t>64</w:t>
      </w:r>
    </w:p>
    <w:p w:rsidR="00AC041D" w:rsidRPr="005641B7" w:rsidRDefault="00AC041D" w:rsidP="0056723B">
      <w:pPr>
        <w:pStyle w:val="Index1"/>
        <w:rPr>
          <w:noProof/>
        </w:rPr>
      </w:pPr>
      <w:r w:rsidRPr="005641B7">
        <w:rPr>
          <w:noProof/>
          <w:lang w:val="en-GB"/>
        </w:rPr>
        <w:t>BRODIFACOUM</w:t>
      </w:r>
      <w:r w:rsidRPr="005641B7">
        <w:rPr>
          <w:noProof/>
        </w:rPr>
        <w:tab/>
        <w:t>165, 200</w:t>
      </w:r>
      <w:r w:rsidR="005641B7" w:rsidRPr="005641B7">
        <w:rPr>
          <w:noProof/>
        </w:rPr>
        <w:t>, 281</w:t>
      </w:r>
    </w:p>
    <w:p w:rsidR="00AC041D" w:rsidRPr="005641B7" w:rsidRDefault="00AC041D" w:rsidP="0056723B">
      <w:pPr>
        <w:pStyle w:val="Index1"/>
        <w:rPr>
          <w:noProof/>
        </w:rPr>
      </w:pPr>
      <w:r w:rsidRPr="005641B7">
        <w:rPr>
          <w:noProof/>
          <w:lang w:val="en-GB"/>
        </w:rPr>
        <w:t>BROMACIL</w:t>
      </w:r>
      <w:r w:rsidRPr="005641B7">
        <w:rPr>
          <w:noProof/>
        </w:rPr>
        <w:tab/>
        <w:t>226</w:t>
      </w:r>
    </w:p>
    <w:p w:rsidR="00AC041D" w:rsidRPr="005641B7" w:rsidRDefault="00AC041D" w:rsidP="0056723B">
      <w:pPr>
        <w:pStyle w:val="Index1"/>
        <w:rPr>
          <w:noProof/>
        </w:rPr>
      </w:pPr>
      <w:r w:rsidRPr="005641B7">
        <w:rPr>
          <w:noProof/>
          <w:lang w:val="en-GB"/>
        </w:rPr>
        <w:t>BROMADIOLONE</w:t>
      </w:r>
      <w:r w:rsidRPr="005641B7">
        <w:rPr>
          <w:noProof/>
        </w:rPr>
        <w:tab/>
        <w:t>165, 200</w:t>
      </w:r>
      <w:r w:rsidR="005641B7" w:rsidRPr="005641B7">
        <w:rPr>
          <w:noProof/>
        </w:rPr>
        <w:t>, 281</w:t>
      </w:r>
    </w:p>
    <w:p w:rsidR="00AC041D" w:rsidRDefault="00AC041D" w:rsidP="0056723B">
      <w:pPr>
        <w:pStyle w:val="Index1"/>
        <w:rPr>
          <w:noProof/>
        </w:rPr>
      </w:pPr>
      <w:r w:rsidRPr="005641B7">
        <w:rPr>
          <w:noProof/>
          <w:lang w:val="en-GB"/>
        </w:rPr>
        <w:t>BROMAZEPAM</w:t>
      </w:r>
      <w:r>
        <w:rPr>
          <w:noProof/>
        </w:rPr>
        <w:tab/>
        <w:t>64</w:t>
      </w:r>
      <w:r w:rsidR="005641B7">
        <w:rPr>
          <w:noProof/>
        </w:rPr>
        <w:t>, 283</w:t>
      </w:r>
    </w:p>
    <w:p w:rsidR="00AC041D" w:rsidRDefault="00AC041D" w:rsidP="0056723B">
      <w:pPr>
        <w:pStyle w:val="Index1"/>
        <w:rPr>
          <w:noProof/>
        </w:rPr>
      </w:pPr>
      <w:r w:rsidRPr="00E1557F">
        <w:rPr>
          <w:noProof/>
          <w:lang w:val="en-GB"/>
        </w:rPr>
        <w:t>BROMETHALIN</w:t>
      </w:r>
      <w:r>
        <w:rPr>
          <w:noProof/>
        </w:rPr>
        <w:tab/>
        <w:t>166, 200</w:t>
      </w:r>
    </w:p>
    <w:p w:rsidR="00AC041D" w:rsidRDefault="00AC041D" w:rsidP="0056723B">
      <w:pPr>
        <w:pStyle w:val="Index1"/>
        <w:rPr>
          <w:noProof/>
        </w:rPr>
      </w:pPr>
      <w:r w:rsidRPr="00E1557F">
        <w:rPr>
          <w:noProof/>
          <w:lang w:val="en-GB"/>
        </w:rPr>
        <w:t>BROMHEXINE</w:t>
      </w:r>
      <w:r>
        <w:rPr>
          <w:noProof/>
        </w:rPr>
        <w:tab/>
        <w:t>34</w:t>
      </w:r>
    </w:p>
    <w:p w:rsidR="00AC041D" w:rsidRDefault="00AC041D" w:rsidP="0056723B">
      <w:pPr>
        <w:pStyle w:val="Index1"/>
        <w:rPr>
          <w:noProof/>
        </w:rPr>
      </w:pPr>
      <w:r w:rsidRPr="00E1557F">
        <w:rPr>
          <w:noProof/>
          <w:lang w:val="en-GB"/>
        </w:rPr>
        <w:t>BROMIDES</w:t>
      </w:r>
      <w:r>
        <w:rPr>
          <w:noProof/>
        </w:rPr>
        <w:tab/>
        <w:t>64</w:t>
      </w:r>
    </w:p>
    <w:p w:rsidR="00AC041D" w:rsidRDefault="00AC041D" w:rsidP="0056723B">
      <w:pPr>
        <w:pStyle w:val="Index1"/>
        <w:rPr>
          <w:noProof/>
        </w:rPr>
      </w:pPr>
      <w:r w:rsidRPr="005641B7">
        <w:rPr>
          <w:noProof/>
          <w:lang w:val="en-GB"/>
        </w:rPr>
        <w:t>BROMINE</w:t>
      </w:r>
      <w:r>
        <w:rPr>
          <w:noProof/>
        </w:rPr>
        <w:tab/>
        <w:t>200</w:t>
      </w:r>
      <w:r w:rsidR="005641B7">
        <w:rPr>
          <w:noProof/>
        </w:rPr>
        <w:t>, 281</w:t>
      </w:r>
    </w:p>
    <w:p w:rsidR="00B334E4" w:rsidRDefault="00B334E4" w:rsidP="0056723B">
      <w:pPr>
        <w:pStyle w:val="Index1"/>
        <w:rPr>
          <w:noProof/>
        </w:rPr>
      </w:pPr>
      <w:r w:rsidRPr="00E1557F">
        <w:rPr>
          <w:noProof/>
          <w:lang w:val="en-GB"/>
        </w:rPr>
        <w:t>4-BROMO-2,5-DIMETHOXYPHENETHYLAMINE *(BDMPEA</w:t>
      </w:r>
      <w:r>
        <w:rPr>
          <w:noProof/>
          <w:lang w:val="en-GB"/>
        </w:rPr>
        <w:t>)</w:t>
      </w:r>
      <w:r>
        <w:rPr>
          <w:noProof/>
        </w:rPr>
        <w:tab/>
        <w:t>212</w:t>
      </w:r>
    </w:p>
    <w:p w:rsidR="00D37BAB" w:rsidRDefault="00D37BAB" w:rsidP="0056723B">
      <w:pPr>
        <w:pStyle w:val="Index1"/>
        <w:rPr>
          <w:noProof/>
        </w:rPr>
      </w:pPr>
      <w:r w:rsidRPr="00E1557F">
        <w:rPr>
          <w:noProof/>
          <w:lang w:val="en-GB"/>
        </w:rPr>
        <w:t>BROMO-</w:t>
      </w:r>
      <w:r w:rsidR="00DE1BBA" w:rsidRPr="00E1557F">
        <w:rPr>
          <w:noProof/>
          <w:lang w:val="en-GB"/>
        </w:rPr>
        <w:t>DRAGONFLY</w:t>
      </w:r>
      <w:r w:rsidR="00DE1BBA">
        <w:rPr>
          <w:noProof/>
        </w:rPr>
        <w:t xml:space="preserve"> </w:t>
      </w:r>
    </w:p>
    <w:p w:rsidR="00D37BAB" w:rsidRDefault="00D37BAB" w:rsidP="0056723B">
      <w:pPr>
        <w:pStyle w:val="Index1"/>
        <w:rPr>
          <w:noProof/>
        </w:rPr>
      </w:pPr>
      <w:r>
        <w:rPr>
          <w:noProof/>
        </w:rPr>
        <w:tab/>
      </w:r>
      <w:r w:rsidRPr="00E1557F">
        <w:rPr>
          <w:i/>
          <w:noProof/>
        </w:rPr>
        <w:t>See</w:t>
      </w:r>
      <w:r>
        <w:rPr>
          <w:noProof/>
        </w:rPr>
        <w:t xml:space="preserve"> </w:t>
      </w:r>
      <w:r w:rsidRPr="007005D8">
        <w:rPr>
          <w:lang w:val="en-GB"/>
        </w:rPr>
        <w:t>1-(8-BROMOBENZO[1,2-B;4,5-B]DIFURAN-4-YL)-2-AMINOPROPANE</w:t>
      </w:r>
      <w:r>
        <w:rPr>
          <w:noProof/>
        </w:rPr>
        <w:tab/>
        <w:t>212</w:t>
      </w:r>
    </w:p>
    <w:p w:rsidR="007B3646" w:rsidRPr="007B3646" w:rsidRDefault="007B3646" w:rsidP="007B3646">
      <w:pPr>
        <w:rPr>
          <w:rFonts w:asciiTheme="minorHAnsi" w:hAnsiTheme="minorHAnsi"/>
          <w:noProof/>
          <w:sz w:val="18"/>
          <w:szCs w:val="18"/>
          <w:lang w:val="en-GB"/>
        </w:rPr>
      </w:pPr>
      <w:r w:rsidRPr="007B3646">
        <w:rPr>
          <w:rFonts w:asciiTheme="minorHAnsi" w:hAnsiTheme="minorHAnsi"/>
          <w:noProof/>
          <w:sz w:val="18"/>
          <w:szCs w:val="18"/>
          <w:lang w:val="en-GB"/>
        </w:rPr>
        <w:lastRenderedPageBreak/>
        <w:t>BROMOCHLORODIMETHYLHYDANTOIN</w:t>
      </w:r>
    </w:p>
    <w:p w:rsidR="007B3646" w:rsidRDefault="007B3646" w:rsidP="0056723B">
      <w:pPr>
        <w:pStyle w:val="Index1"/>
        <w:rPr>
          <w:noProof/>
          <w:lang w:val="en-GB"/>
        </w:rPr>
      </w:pPr>
      <w:r w:rsidRPr="007B3646">
        <w:rPr>
          <w:noProof/>
          <w:lang w:val="en-GB"/>
        </w:rPr>
        <w:tab/>
      </w:r>
      <w:r w:rsidRPr="007B3646">
        <w:rPr>
          <w:i/>
          <w:noProof/>
          <w:lang w:val="en-GB"/>
        </w:rPr>
        <w:t>See</w:t>
      </w:r>
      <w:r w:rsidRPr="007B3646">
        <w:rPr>
          <w:noProof/>
          <w:lang w:val="en-GB"/>
        </w:rPr>
        <w:t xml:space="preserve"> CHLORINATING COMPOUNDS</w:t>
      </w:r>
    </w:p>
    <w:p w:rsidR="00AC041D" w:rsidRDefault="00AC041D" w:rsidP="0056723B">
      <w:pPr>
        <w:pStyle w:val="Index1"/>
        <w:rPr>
          <w:noProof/>
        </w:rPr>
      </w:pPr>
      <w:r w:rsidRPr="00E1557F">
        <w:rPr>
          <w:noProof/>
          <w:lang w:val="en-GB"/>
        </w:rPr>
        <w:t>BROMOCRIPTINE</w:t>
      </w:r>
      <w:r>
        <w:rPr>
          <w:noProof/>
        </w:rPr>
        <w:tab/>
        <w:t>64</w:t>
      </w:r>
    </w:p>
    <w:p w:rsidR="00AC041D" w:rsidRDefault="00AC041D" w:rsidP="0056723B">
      <w:pPr>
        <w:pStyle w:val="Index1"/>
        <w:rPr>
          <w:noProof/>
        </w:rPr>
      </w:pPr>
      <w:r w:rsidRPr="00E1557F">
        <w:rPr>
          <w:caps/>
          <w:noProof/>
          <w:lang w:val="en-GB"/>
        </w:rPr>
        <w:t>Bromoform</w:t>
      </w:r>
      <w:r>
        <w:rPr>
          <w:noProof/>
        </w:rPr>
        <w:tab/>
      </w:r>
      <w:r w:rsidR="005641B7">
        <w:rPr>
          <w:noProof/>
        </w:rPr>
        <w:t xml:space="preserve">64, 166, </w:t>
      </w:r>
      <w:r>
        <w:rPr>
          <w:noProof/>
        </w:rPr>
        <w:t>241, 263</w:t>
      </w:r>
    </w:p>
    <w:p w:rsidR="00AC041D" w:rsidRDefault="00AC041D" w:rsidP="0056723B">
      <w:pPr>
        <w:pStyle w:val="Index1"/>
        <w:rPr>
          <w:noProof/>
        </w:rPr>
      </w:pPr>
      <w:r w:rsidRPr="00E1557F">
        <w:rPr>
          <w:noProof/>
          <w:lang w:val="en-GB"/>
        </w:rPr>
        <w:t>BROMOPHOS</w:t>
      </w:r>
      <w:r>
        <w:rPr>
          <w:noProof/>
        </w:rPr>
        <w:tab/>
        <w:t>166</w:t>
      </w:r>
    </w:p>
    <w:p w:rsidR="00AC041D" w:rsidRDefault="00AC041D" w:rsidP="0056723B">
      <w:pPr>
        <w:pStyle w:val="Index1"/>
        <w:rPr>
          <w:noProof/>
        </w:rPr>
      </w:pPr>
      <w:r w:rsidRPr="00E1557F">
        <w:rPr>
          <w:noProof/>
          <w:lang w:val="en-GB"/>
        </w:rPr>
        <w:t>BROMOPHOS-ETHYL</w:t>
      </w:r>
      <w:r>
        <w:rPr>
          <w:noProof/>
        </w:rPr>
        <w:tab/>
        <w:t>166</w:t>
      </w:r>
    </w:p>
    <w:p w:rsidR="00AC041D" w:rsidRDefault="00AC041D" w:rsidP="0056723B">
      <w:pPr>
        <w:pStyle w:val="Index1"/>
        <w:rPr>
          <w:noProof/>
        </w:rPr>
      </w:pPr>
      <w:r w:rsidRPr="00E1557F">
        <w:rPr>
          <w:noProof/>
          <w:lang w:val="en-GB"/>
        </w:rPr>
        <w:t>BROMOPROPYLATE</w:t>
      </w:r>
      <w:r>
        <w:rPr>
          <w:noProof/>
        </w:rPr>
        <w:tab/>
        <w:t>226</w:t>
      </w:r>
    </w:p>
    <w:p w:rsidR="00AC041D" w:rsidRDefault="00AC041D" w:rsidP="0056723B">
      <w:pPr>
        <w:pStyle w:val="Index1"/>
        <w:rPr>
          <w:noProof/>
        </w:rPr>
      </w:pPr>
      <w:r w:rsidRPr="00E1557F">
        <w:rPr>
          <w:noProof/>
          <w:lang w:val="en-GB"/>
        </w:rPr>
        <w:t>BROMOXYNIL</w:t>
      </w:r>
      <w:r>
        <w:rPr>
          <w:noProof/>
        </w:rPr>
        <w:tab/>
        <w:t>166</w:t>
      </w:r>
    </w:p>
    <w:p w:rsidR="00AC041D" w:rsidRDefault="00AC041D" w:rsidP="0056723B">
      <w:pPr>
        <w:pStyle w:val="Index1"/>
        <w:rPr>
          <w:noProof/>
        </w:rPr>
      </w:pPr>
      <w:r>
        <w:rPr>
          <w:noProof/>
        </w:rPr>
        <w:t>BROMPHENIRAMINE</w:t>
      </w:r>
      <w:r>
        <w:rPr>
          <w:noProof/>
        </w:rPr>
        <w:tab/>
        <w:t>34, 48, 64</w:t>
      </w:r>
      <w:r w:rsidR="005641B7">
        <w:rPr>
          <w:noProof/>
        </w:rPr>
        <w:t>, 283</w:t>
      </w:r>
    </w:p>
    <w:p w:rsidR="00AC041D" w:rsidRDefault="00AC041D" w:rsidP="0056723B">
      <w:pPr>
        <w:pStyle w:val="Index1"/>
        <w:rPr>
          <w:noProof/>
        </w:rPr>
      </w:pPr>
      <w:r w:rsidRPr="00E1557F">
        <w:rPr>
          <w:noProof/>
          <w:lang w:val="en-GB"/>
        </w:rPr>
        <w:t>BROMUCONAZOLE</w:t>
      </w:r>
      <w:r>
        <w:rPr>
          <w:noProof/>
        </w:rPr>
        <w:tab/>
        <w:t>136, 166</w:t>
      </w:r>
    </w:p>
    <w:p w:rsidR="00AC041D" w:rsidRDefault="00AC041D" w:rsidP="0056723B">
      <w:pPr>
        <w:pStyle w:val="Index1"/>
        <w:rPr>
          <w:noProof/>
        </w:rPr>
      </w:pPr>
      <w:r w:rsidRPr="00E1557F">
        <w:rPr>
          <w:noProof/>
          <w:lang w:val="en-GB"/>
        </w:rPr>
        <w:t>BROMVALETONE</w:t>
      </w:r>
      <w:r>
        <w:rPr>
          <w:noProof/>
        </w:rPr>
        <w:tab/>
        <w:t>64</w:t>
      </w:r>
    </w:p>
    <w:p w:rsidR="00AC041D" w:rsidRDefault="00AC041D" w:rsidP="0056723B">
      <w:pPr>
        <w:pStyle w:val="Index1"/>
        <w:rPr>
          <w:noProof/>
        </w:rPr>
      </w:pPr>
      <w:r w:rsidRPr="00E1557F">
        <w:rPr>
          <w:noProof/>
          <w:lang w:val="en-GB"/>
        </w:rPr>
        <w:t>BROTIANIDE</w:t>
      </w:r>
      <w:r>
        <w:rPr>
          <w:noProof/>
        </w:rPr>
        <w:tab/>
        <w:t>166</w:t>
      </w:r>
    </w:p>
    <w:p w:rsidR="00AC041D" w:rsidRDefault="00AC041D" w:rsidP="0056723B">
      <w:pPr>
        <w:pStyle w:val="Index1"/>
        <w:rPr>
          <w:noProof/>
        </w:rPr>
      </w:pPr>
      <w:r w:rsidRPr="00E1557F">
        <w:rPr>
          <w:caps/>
          <w:noProof/>
          <w:lang w:val="en-GB"/>
        </w:rPr>
        <w:t>Brucine</w:t>
      </w:r>
      <w:r>
        <w:rPr>
          <w:noProof/>
        </w:rPr>
        <w:tab/>
      </w:r>
      <w:r w:rsidR="005641B7">
        <w:rPr>
          <w:noProof/>
        </w:rPr>
        <w:t xml:space="preserve">200, </w:t>
      </w:r>
      <w:r>
        <w:rPr>
          <w:noProof/>
        </w:rPr>
        <w:t>241, 281</w:t>
      </w:r>
    </w:p>
    <w:p w:rsidR="00AC041D" w:rsidRDefault="00AC041D" w:rsidP="0056723B">
      <w:pPr>
        <w:pStyle w:val="Index1"/>
        <w:rPr>
          <w:noProof/>
        </w:rPr>
      </w:pPr>
      <w:r w:rsidRPr="00E1557F">
        <w:rPr>
          <w:noProof/>
          <w:lang w:val="en-GB"/>
        </w:rPr>
        <w:t>BRUGMANSIA</w:t>
      </w:r>
      <w:r>
        <w:rPr>
          <w:noProof/>
        </w:rPr>
        <w:tab/>
        <w:t>64</w:t>
      </w:r>
    </w:p>
    <w:p w:rsidR="00AC041D" w:rsidRDefault="00AC041D" w:rsidP="0056723B">
      <w:pPr>
        <w:pStyle w:val="Index1"/>
        <w:rPr>
          <w:noProof/>
        </w:rPr>
      </w:pPr>
      <w:r w:rsidRPr="005641B7">
        <w:rPr>
          <w:noProof/>
          <w:lang w:val="en-GB"/>
        </w:rPr>
        <w:t>BUCLIZINE</w:t>
      </w:r>
      <w:r>
        <w:rPr>
          <w:noProof/>
        </w:rPr>
        <w:tab/>
        <w:t>48, 64</w:t>
      </w:r>
      <w:r w:rsidR="005641B7">
        <w:rPr>
          <w:noProof/>
        </w:rPr>
        <w:t>, 283</w:t>
      </w:r>
    </w:p>
    <w:p w:rsidR="00AC041D" w:rsidRDefault="00AC041D" w:rsidP="0056723B">
      <w:pPr>
        <w:pStyle w:val="Index1"/>
        <w:rPr>
          <w:noProof/>
        </w:rPr>
      </w:pPr>
      <w:r w:rsidRPr="00E1557F">
        <w:rPr>
          <w:noProof/>
          <w:lang w:val="en-GB"/>
        </w:rPr>
        <w:t>BUCLOSAMIDE</w:t>
      </w:r>
      <w:r>
        <w:rPr>
          <w:noProof/>
        </w:rPr>
        <w:tab/>
        <w:t>231</w:t>
      </w:r>
    </w:p>
    <w:p w:rsidR="00AC041D" w:rsidRDefault="00AC041D" w:rsidP="0056723B">
      <w:pPr>
        <w:pStyle w:val="Index1"/>
        <w:rPr>
          <w:noProof/>
        </w:rPr>
      </w:pPr>
      <w:r>
        <w:rPr>
          <w:noProof/>
        </w:rPr>
        <w:t>BUDESONIDE</w:t>
      </w:r>
      <w:r>
        <w:rPr>
          <w:noProof/>
        </w:rPr>
        <w:tab/>
        <w:t>34, 64</w:t>
      </w:r>
    </w:p>
    <w:p w:rsidR="00AC041D" w:rsidRDefault="00AC041D" w:rsidP="0056723B">
      <w:pPr>
        <w:pStyle w:val="Index1"/>
        <w:rPr>
          <w:noProof/>
        </w:rPr>
      </w:pPr>
      <w:r w:rsidRPr="00E1557F">
        <w:rPr>
          <w:noProof/>
          <w:lang w:val="en-GB"/>
        </w:rPr>
        <w:t>BUFEXAMAC</w:t>
      </w:r>
      <w:r>
        <w:rPr>
          <w:noProof/>
        </w:rPr>
        <w:tab/>
        <w:t>64</w:t>
      </w:r>
    </w:p>
    <w:p w:rsidR="00AC041D" w:rsidRDefault="00AC041D" w:rsidP="0056723B">
      <w:pPr>
        <w:pStyle w:val="Index1"/>
        <w:rPr>
          <w:noProof/>
        </w:rPr>
      </w:pPr>
      <w:r w:rsidRPr="00E1557F">
        <w:rPr>
          <w:noProof/>
          <w:lang w:val="en-GB"/>
        </w:rPr>
        <w:t>BUFOTENINE</w:t>
      </w:r>
      <w:r>
        <w:rPr>
          <w:noProof/>
        </w:rPr>
        <w:tab/>
        <w:t>212</w:t>
      </w:r>
    </w:p>
    <w:p w:rsidR="00AC041D" w:rsidRDefault="00AC041D" w:rsidP="0056723B">
      <w:pPr>
        <w:pStyle w:val="Index1"/>
        <w:rPr>
          <w:noProof/>
        </w:rPr>
      </w:pPr>
      <w:r w:rsidRPr="00E1557F">
        <w:rPr>
          <w:noProof/>
          <w:lang w:val="en-GB"/>
        </w:rPr>
        <w:t>BUMETANIDE</w:t>
      </w:r>
      <w:r>
        <w:rPr>
          <w:noProof/>
        </w:rPr>
        <w:tab/>
        <w:t>64</w:t>
      </w:r>
    </w:p>
    <w:p w:rsidR="00AC041D" w:rsidRDefault="00AC041D" w:rsidP="0056723B">
      <w:pPr>
        <w:pStyle w:val="Index1"/>
        <w:rPr>
          <w:noProof/>
        </w:rPr>
      </w:pPr>
      <w:r w:rsidRPr="00E1557F">
        <w:rPr>
          <w:noProof/>
          <w:lang w:val="en-GB"/>
        </w:rPr>
        <w:t>BUNAMIDINE</w:t>
      </w:r>
      <w:r>
        <w:rPr>
          <w:noProof/>
        </w:rPr>
        <w:tab/>
        <w:t>166</w:t>
      </w:r>
    </w:p>
    <w:p w:rsidR="00AC041D" w:rsidRDefault="00AC041D" w:rsidP="0056723B">
      <w:pPr>
        <w:pStyle w:val="Index1"/>
        <w:rPr>
          <w:noProof/>
        </w:rPr>
      </w:pPr>
      <w:r w:rsidRPr="00E1557F">
        <w:rPr>
          <w:noProof/>
          <w:lang w:val="en-GB"/>
        </w:rPr>
        <w:t>BUNIODYL SODIUM</w:t>
      </w:r>
      <w:r>
        <w:rPr>
          <w:noProof/>
        </w:rPr>
        <w:tab/>
        <w:t>231</w:t>
      </w:r>
    </w:p>
    <w:p w:rsidR="00AC041D" w:rsidRDefault="00AC041D" w:rsidP="0056723B">
      <w:pPr>
        <w:pStyle w:val="Index1"/>
        <w:rPr>
          <w:noProof/>
        </w:rPr>
      </w:pPr>
      <w:r w:rsidRPr="00E1557F">
        <w:rPr>
          <w:noProof/>
          <w:lang w:val="en-GB"/>
        </w:rPr>
        <w:t>BUPHENINE</w:t>
      </w:r>
      <w:r>
        <w:rPr>
          <w:noProof/>
        </w:rPr>
        <w:tab/>
        <w:t>64</w:t>
      </w:r>
    </w:p>
    <w:p w:rsidR="00AC041D" w:rsidRDefault="00AC041D" w:rsidP="0056723B">
      <w:pPr>
        <w:pStyle w:val="Index1"/>
        <w:rPr>
          <w:noProof/>
        </w:rPr>
      </w:pPr>
      <w:r w:rsidRPr="00E1557F">
        <w:rPr>
          <w:noProof/>
          <w:lang w:val="en-GB"/>
        </w:rPr>
        <w:t>BUPIRIMATE</w:t>
      </w:r>
      <w:r>
        <w:rPr>
          <w:noProof/>
        </w:rPr>
        <w:tab/>
        <w:t>226</w:t>
      </w:r>
    </w:p>
    <w:p w:rsidR="00AC041D" w:rsidRDefault="00AC041D" w:rsidP="0056723B">
      <w:pPr>
        <w:pStyle w:val="Index1"/>
        <w:rPr>
          <w:noProof/>
        </w:rPr>
      </w:pPr>
      <w:r w:rsidRPr="00E1557F">
        <w:rPr>
          <w:noProof/>
          <w:lang w:val="en-GB"/>
        </w:rPr>
        <w:t>BUPIVACAINE</w:t>
      </w:r>
      <w:r>
        <w:rPr>
          <w:noProof/>
        </w:rPr>
        <w:tab/>
        <w:t>64</w:t>
      </w:r>
    </w:p>
    <w:p w:rsidR="00AC041D" w:rsidRPr="005641B7" w:rsidRDefault="00AC041D" w:rsidP="0056723B">
      <w:pPr>
        <w:pStyle w:val="Index1"/>
        <w:rPr>
          <w:noProof/>
        </w:rPr>
      </w:pPr>
      <w:r w:rsidRPr="005641B7">
        <w:rPr>
          <w:noProof/>
          <w:lang w:val="en-GB"/>
        </w:rPr>
        <w:t>BUPRENORPHINE</w:t>
      </w:r>
      <w:r w:rsidRPr="005641B7">
        <w:rPr>
          <w:noProof/>
        </w:rPr>
        <w:tab/>
        <w:t>209</w:t>
      </w:r>
      <w:r w:rsidR="005641B7" w:rsidRPr="005641B7">
        <w:rPr>
          <w:noProof/>
        </w:rPr>
        <w:t>, 283</w:t>
      </w:r>
    </w:p>
    <w:p w:rsidR="00AC041D" w:rsidRPr="005641B7" w:rsidRDefault="00AC041D" w:rsidP="0056723B">
      <w:pPr>
        <w:pStyle w:val="Index1"/>
        <w:rPr>
          <w:noProof/>
        </w:rPr>
      </w:pPr>
      <w:r w:rsidRPr="005641B7">
        <w:rPr>
          <w:noProof/>
          <w:lang w:val="en-GB"/>
        </w:rPr>
        <w:t>BUPROFEZIN</w:t>
      </w:r>
      <w:r w:rsidRPr="005641B7">
        <w:rPr>
          <w:noProof/>
        </w:rPr>
        <w:tab/>
        <w:t>136</w:t>
      </w:r>
    </w:p>
    <w:p w:rsidR="00AC041D" w:rsidRPr="005641B7" w:rsidRDefault="00AC041D" w:rsidP="0056723B">
      <w:pPr>
        <w:pStyle w:val="Index1"/>
        <w:rPr>
          <w:noProof/>
        </w:rPr>
      </w:pPr>
      <w:r w:rsidRPr="005641B7">
        <w:rPr>
          <w:noProof/>
          <w:lang w:val="en-GB"/>
        </w:rPr>
        <w:t>BUPROPION</w:t>
      </w:r>
      <w:r w:rsidRPr="005641B7">
        <w:rPr>
          <w:noProof/>
        </w:rPr>
        <w:tab/>
        <w:t>64</w:t>
      </w:r>
    </w:p>
    <w:p w:rsidR="00AC041D" w:rsidRPr="005641B7" w:rsidRDefault="00AC041D" w:rsidP="0056723B">
      <w:pPr>
        <w:pStyle w:val="Index1"/>
        <w:rPr>
          <w:noProof/>
        </w:rPr>
      </w:pPr>
      <w:r w:rsidRPr="005641B7">
        <w:rPr>
          <w:noProof/>
          <w:lang w:val="en-GB"/>
        </w:rPr>
        <w:t>BUSERELIN</w:t>
      </w:r>
      <w:r w:rsidRPr="005641B7">
        <w:rPr>
          <w:noProof/>
        </w:rPr>
        <w:tab/>
        <w:t>64</w:t>
      </w:r>
    </w:p>
    <w:p w:rsidR="00AC041D" w:rsidRPr="005641B7" w:rsidRDefault="00AC041D" w:rsidP="0056723B">
      <w:pPr>
        <w:pStyle w:val="Index1"/>
        <w:rPr>
          <w:noProof/>
        </w:rPr>
      </w:pPr>
      <w:r w:rsidRPr="005641B7">
        <w:rPr>
          <w:noProof/>
          <w:lang w:val="en-GB"/>
        </w:rPr>
        <w:t>BUSPIRONE</w:t>
      </w:r>
      <w:r w:rsidRPr="005641B7">
        <w:rPr>
          <w:noProof/>
        </w:rPr>
        <w:tab/>
        <w:t>65</w:t>
      </w:r>
    </w:p>
    <w:p w:rsidR="00AC041D" w:rsidRPr="005641B7" w:rsidRDefault="00AC041D" w:rsidP="0056723B">
      <w:pPr>
        <w:pStyle w:val="Index1"/>
        <w:rPr>
          <w:noProof/>
        </w:rPr>
      </w:pPr>
      <w:r w:rsidRPr="005641B7">
        <w:rPr>
          <w:noProof/>
          <w:lang w:val="en-GB"/>
        </w:rPr>
        <w:t>BUSULPHAN</w:t>
      </w:r>
      <w:r w:rsidRPr="005641B7">
        <w:rPr>
          <w:noProof/>
        </w:rPr>
        <w:tab/>
        <w:t>65</w:t>
      </w:r>
    </w:p>
    <w:p w:rsidR="00AC041D" w:rsidRPr="005641B7" w:rsidRDefault="00AC041D" w:rsidP="0056723B">
      <w:pPr>
        <w:pStyle w:val="Index1"/>
        <w:rPr>
          <w:noProof/>
        </w:rPr>
      </w:pPr>
      <w:r w:rsidRPr="005641B7">
        <w:rPr>
          <w:noProof/>
          <w:lang w:val="en-GB"/>
        </w:rPr>
        <w:t>BUTACAINE</w:t>
      </w:r>
      <w:r w:rsidRPr="005641B7">
        <w:rPr>
          <w:noProof/>
        </w:rPr>
        <w:tab/>
        <w:t>65</w:t>
      </w:r>
    </w:p>
    <w:p w:rsidR="00AC041D" w:rsidRPr="005641B7" w:rsidRDefault="00AC041D" w:rsidP="0056723B">
      <w:pPr>
        <w:pStyle w:val="Index1"/>
        <w:rPr>
          <w:noProof/>
        </w:rPr>
      </w:pPr>
      <w:r w:rsidRPr="005641B7">
        <w:rPr>
          <w:noProof/>
          <w:lang w:val="en-GB"/>
        </w:rPr>
        <w:t>BUTACARB</w:t>
      </w:r>
      <w:r w:rsidRPr="005641B7">
        <w:rPr>
          <w:noProof/>
        </w:rPr>
        <w:tab/>
        <w:t>166</w:t>
      </w:r>
    </w:p>
    <w:p w:rsidR="00AC041D" w:rsidRPr="005641B7" w:rsidRDefault="00AC041D" w:rsidP="0056723B">
      <w:pPr>
        <w:pStyle w:val="Index1"/>
        <w:rPr>
          <w:noProof/>
        </w:rPr>
      </w:pPr>
      <w:r w:rsidRPr="005641B7">
        <w:rPr>
          <w:noProof/>
          <w:lang w:val="en-GB"/>
        </w:rPr>
        <w:t>BUTAFENACIL</w:t>
      </w:r>
      <w:r w:rsidRPr="005641B7">
        <w:rPr>
          <w:noProof/>
        </w:rPr>
        <w:tab/>
        <w:t>226</w:t>
      </w:r>
    </w:p>
    <w:p w:rsidR="003F1C76" w:rsidRDefault="003F1C76" w:rsidP="0056723B">
      <w:pPr>
        <w:pStyle w:val="Index1"/>
        <w:rPr>
          <w:noProof/>
        </w:rPr>
      </w:pPr>
      <w:r>
        <w:rPr>
          <w:noProof/>
        </w:rPr>
        <w:t>1,4-BUTANEDIOL</w:t>
      </w:r>
      <w:r>
        <w:rPr>
          <w:noProof/>
        </w:rPr>
        <w:tab/>
        <w:t>231</w:t>
      </w:r>
    </w:p>
    <w:p w:rsidR="00AC041D" w:rsidRPr="005641B7" w:rsidRDefault="00AC041D" w:rsidP="0056723B">
      <w:pPr>
        <w:pStyle w:val="Index1"/>
        <w:rPr>
          <w:noProof/>
        </w:rPr>
      </w:pPr>
      <w:r w:rsidRPr="005641B7">
        <w:rPr>
          <w:noProof/>
          <w:lang w:val="en-GB"/>
        </w:rPr>
        <w:t>BUTHIDAZOLE</w:t>
      </w:r>
      <w:r w:rsidRPr="005641B7">
        <w:rPr>
          <w:noProof/>
        </w:rPr>
        <w:tab/>
        <w:t>136</w:t>
      </w:r>
    </w:p>
    <w:p w:rsidR="00AC041D" w:rsidRPr="005641B7" w:rsidRDefault="00AC041D" w:rsidP="0056723B">
      <w:pPr>
        <w:pStyle w:val="Index1"/>
        <w:rPr>
          <w:noProof/>
        </w:rPr>
      </w:pPr>
      <w:r w:rsidRPr="005641B7">
        <w:rPr>
          <w:noProof/>
          <w:lang w:val="en-GB"/>
        </w:rPr>
        <w:t>BUTOBARBITONE</w:t>
      </w:r>
      <w:r w:rsidRPr="005641B7">
        <w:rPr>
          <w:noProof/>
        </w:rPr>
        <w:tab/>
        <w:t>209</w:t>
      </w:r>
      <w:r w:rsidR="005641B7" w:rsidRPr="005641B7">
        <w:rPr>
          <w:noProof/>
        </w:rPr>
        <w:t>, 283</w:t>
      </w:r>
    </w:p>
    <w:p w:rsidR="00AC041D" w:rsidRPr="005641B7" w:rsidRDefault="00AC041D" w:rsidP="0056723B">
      <w:pPr>
        <w:pStyle w:val="Index1"/>
        <w:rPr>
          <w:noProof/>
        </w:rPr>
      </w:pPr>
      <w:r w:rsidRPr="005641B7">
        <w:rPr>
          <w:noProof/>
          <w:lang w:val="en-GB"/>
        </w:rPr>
        <w:t>BUTOCONAZOLE</w:t>
      </w:r>
      <w:r w:rsidRPr="005641B7">
        <w:rPr>
          <w:noProof/>
        </w:rPr>
        <w:tab/>
        <w:t>48, 65</w:t>
      </w:r>
      <w:r w:rsidR="005641B7" w:rsidRPr="005641B7">
        <w:rPr>
          <w:noProof/>
        </w:rPr>
        <w:t>, 278</w:t>
      </w:r>
    </w:p>
    <w:p w:rsidR="00AC041D" w:rsidRDefault="00AC041D" w:rsidP="0056723B">
      <w:pPr>
        <w:pStyle w:val="Index1"/>
        <w:rPr>
          <w:noProof/>
        </w:rPr>
      </w:pPr>
      <w:r w:rsidRPr="005641B7">
        <w:rPr>
          <w:noProof/>
          <w:lang w:val="en-GB"/>
        </w:rPr>
        <w:t>BUTORPHANOL</w:t>
      </w:r>
      <w:r>
        <w:rPr>
          <w:noProof/>
        </w:rPr>
        <w:tab/>
        <w:t>209</w:t>
      </w:r>
    </w:p>
    <w:p w:rsidR="00D37BAB" w:rsidRDefault="00D37BAB" w:rsidP="0056723B">
      <w:pPr>
        <w:pStyle w:val="Index1"/>
        <w:rPr>
          <w:noProof/>
        </w:rPr>
      </w:pPr>
      <w:r w:rsidRPr="00E1557F">
        <w:rPr>
          <w:noProof/>
          <w:lang w:val="en-GB"/>
        </w:rPr>
        <w:t>2-BUTOXY-2’-THIOCYANODIETHYL ETHER</w:t>
      </w:r>
      <w:r>
        <w:rPr>
          <w:noProof/>
        </w:rPr>
        <w:tab/>
        <w:t>166, 263</w:t>
      </w:r>
    </w:p>
    <w:p w:rsidR="00AC041D" w:rsidRDefault="00AC041D" w:rsidP="0056723B">
      <w:pPr>
        <w:pStyle w:val="Index1"/>
        <w:rPr>
          <w:noProof/>
        </w:rPr>
      </w:pPr>
      <w:r w:rsidRPr="00E1557F">
        <w:rPr>
          <w:noProof/>
          <w:lang w:val="en-GB"/>
        </w:rPr>
        <w:t>BUTOXYCARBOXIM</w:t>
      </w:r>
      <w:r>
        <w:rPr>
          <w:noProof/>
        </w:rPr>
        <w:tab/>
        <w:t>136, 166</w:t>
      </w:r>
    </w:p>
    <w:p w:rsidR="00D37BAB" w:rsidRDefault="00D37BAB" w:rsidP="0056723B">
      <w:pPr>
        <w:pStyle w:val="Index1"/>
        <w:rPr>
          <w:noProof/>
        </w:rPr>
      </w:pPr>
      <w:r w:rsidRPr="00E1557F">
        <w:rPr>
          <w:noProof/>
          <w:lang w:val="en-GB"/>
        </w:rPr>
        <w:t>2-BUTOXYETHANOL AND ITS ACETATES</w:t>
      </w:r>
      <w:r>
        <w:rPr>
          <w:noProof/>
        </w:rPr>
        <w:tab/>
        <w:t>241, 263</w:t>
      </w:r>
    </w:p>
    <w:p w:rsidR="00AC041D" w:rsidRDefault="00AC041D" w:rsidP="0056723B">
      <w:pPr>
        <w:pStyle w:val="Index1"/>
        <w:rPr>
          <w:noProof/>
        </w:rPr>
      </w:pPr>
      <w:r w:rsidRPr="00E1557F">
        <w:rPr>
          <w:noProof/>
          <w:lang w:val="en-GB"/>
        </w:rPr>
        <w:t>BUTOXYPOLYPROPYLENE GYLCOL</w:t>
      </w:r>
      <w:r>
        <w:rPr>
          <w:noProof/>
        </w:rPr>
        <w:tab/>
        <w:t>226</w:t>
      </w:r>
    </w:p>
    <w:p w:rsidR="00AC041D" w:rsidRDefault="00AC041D" w:rsidP="0056723B">
      <w:pPr>
        <w:pStyle w:val="Index1"/>
        <w:rPr>
          <w:noProof/>
        </w:rPr>
      </w:pPr>
      <w:r>
        <w:rPr>
          <w:noProof/>
        </w:rPr>
        <w:t>BUTRACONAZOLE</w:t>
      </w:r>
      <w:r>
        <w:rPr>
          <w:noProof/>
        </w:rPr>
        <w:tab/>
        <w:t>65</w:t>
      </w:r>
    </w:p>
    <w:p w:rsidR="00AC041D" w:rsidRDefault="00AC041D" w:rsidP="0056723B">
      <w:pPr>
        <w:pStyle w:val="Index1"/>
        <w:rPr>
          <w:noProof/>
        </w:rPr>
      </w:pPr>
      <w:r w:rsidRPr="00E1557F">
        <w:rPr>
          <w:noProof/>
          <w:lang w:val="en-GB"/>
        </w:rPr>
        <w:t>BUTRALIN</w:t>
      </w:r>
      <w:r>
        <w:rPr>
          <w:noProof/>
        </w:rPr>
        <w:tab/>
        <w:t>136</w:t>
      </w:r>
    </w:p>
    <w:p w:rsidR="00AC041D" w:rsidRDefault="00AC041D" w:rsidP="0056723B">
      <w:pPr>
        <w:pStyle w:val="Index1"/>
        <w:rPr>
          <w:noProof/>
        </w:rPr>
      </w:pPr>
      <w:r w:rsidRPr="00E1557F">
        <w:rPr>
          <w:noProof/>
          <w:lang w:val="en-GB"/>
        </w:rPr>
        <w:t>BUTROXYDIM</w:t>
      </w:r>
      <w:r>
        <w:rPr>
          <w:noProof/>
        </w:rPr>
        <w:tab/>
        <w:t>136</w:t>
      </w:r>
    </w:p>
    <w:p w:rsidR="00AC041D" w:rsidRDefault="00AC041D" w:rsidP="0056723B">
      <w:pPr>
        <w:pStyle w:val="Index1"/>
        <w:rPr>
          <w:noProof/>
        </w:rPr>
      </w:pPr>
      <w:r w:rsidRPr="00E1557F">
        <w:rPr>
          <w:noProof/>
          <w:lang w:val="en-GB"/>
        </w:rPr>
        <w:t>BUTYL AMINOBENZOATE</w:t>
      </w:r>
      <w:r>
        <w:rPr>
          <w:noProof/>
        </w:rPr>
        <w:tab/>
        <w:t>65</w:t>
      </w:r>
    </w:p>
    <w:p w:rsidR="00AC041D" w:rsidRDefault="00AC041D" w:rsidP="0056723B">
      <w:pPr>
        <w:pStyle w:val="Index1"/>
        <w:rPr>
          <w:noProof/>
        </w:rPr>
      </w:pPr>
      <w:r w:rsidRPr="00E1557F">
        <w:rPr>
          <w:noProof/>
          <w:lang w:val="en-GB"/>
        </w:rPr>
        <w:t>BUTYL NITRITE</w:t>
      </w:r>
      <w:r>
        <w:rPr>
          <w:noProof/>
        </w:rPr>
        <w:tab/>
        <w:t>65</w:t>
      </w:r>
    </w:p>
    <w:p w:rsidR="00AC041D" w:rsidRDefault="00AC041D" w:rsidP="0056723B">
      <w:pPr>
        <w:pStyle w:val="Index1"/>
        <w:rPr>
          <w:noProof/>
        </w:rPr>
      </w:pPr>
      <w:r w:rsidRPr="00E1557F">
        <w:rPr>
          <w:noProof/>
          <w:lang w:val="en-GB"/>
        </w:rPr>
        <w:t>BUTYLCHLORAL HYDRATE</w:t>
      </w:r>
      <w:r>
        <w:rPr>
          <w:noProof/>
        </w:rPr>
        <w:tab/>
        <w:t>65</w:t>
      </w:r>
    </w:p>
    <w:p w:rsidR="007B3646" w:rsidRPr="007B3646" w:rsidRDefault="007B3646" w:rsidP="0056723B">
      <w:pPr>
        <w:pStyle w:val="Index1"/>
        <w:rPr>
          <w:noProof/>
          <w:lang w:val="en-GB"/>
        </w:rPr>
      </w:pPr>
      <w:r w:rsidRPr="007B3646">
        <w:rPr>
          <w:noProof/>
          <w:lang w:val="en-GB"/>
        </w:rPr>
        <w:t>BUTYPHENONES</w:t>
      </w:r>
    </w:p>
    <w:p w:rsidR="007B3646" w:rsidRDefault="007B3646" w:rsidP="0056723B">
      <w:pPr>
        <w:pStyle w:val="Index1"/>
        <w:rPr>
          <w:noProof/>
          <w:lang w:val="en-GB"/>
        </w:rPr>
      </w:pPr>
      <w:r w:rsidRPr="007B3646">
        <w:rPr>
          <w:noProof/>
          <w:lang w:val="en-GB"/>
        </w:rPr>
        <w:tab/>
      </w:r>
      <w:r w:rsidRPr="007B3646">
        <w:rPr>
          <w:i/>
          <w:noProof/>
          <w:lang w:val="en-GB"/>
        </w:rPr>
        <w:t>See</w:t>
      </w:r>
      <w:r w:rsidRPr="007B3646">
        <w:rPr>
          <w:noProof/>
          <w:lang w:val="en-GB"/>
        </w:rPr>
        <w:t xml:space="preserve"> HALOPERIDOL</w:t>
      </w:r>
    </w:p>
    <w:p w:rsidR="00AC041D" w:rsidRDefault="00AC041D" w:rsidP="0056723B">
      <w:pPr>
        <w:pStyle w:val="Index1"/>
        <w:rPr>
          <w:noProof/>
        </w:rPr>
      </w:pPr>
      <w:r w:rsidRPr="00E1557F">
        <w:rPr>
          <w:noProof/>
          <w:lang w:val="en-GB"/>
        </w:rPr>
        <w:t>BUTYRIC ACID</w:t>
      </w:r>
      <w:r>
        <w:rPr>
          <w:noProof/>
        </w:rPr>
        <w:tab/>
        <w:t>166</w:t>
      </w:r>
    </w:p>
    <w:p w:rsidR="005641B7" w:rsidRDefault="00AC041D" w:rsidP="0056723B">
      <w:pPr>
        <w:pStyle w:val="Index1"/>
        <w:rPr>
          <w:noProof/>
        </w:rPr>
      </w:pPr>
      <w:r>
        <w:rPr>
          <w:noProof/>
        </w:rPr>
        <w:t xml:space="preserve">BZP </w:t>
      </w:r>
    </w:p>
    <w:p w:rsidR="00AC041D" w:rsidRDefault="005641B7" w:rsidP="0056723B">
      <w:pPr>
        <w:pStyle w:val="Index1"/>
        <w:rPr>
          <w:noProof/>
        </w:rPr>
      </w:pPr>
      <w:r>
        <w:rPr>
          <w:noProof/>
        </w:rPr>
        <w:tab/>
      </w:r>
      <w:r w:rsidR="00AC041D" w:rsidRPr="00E1557F">
        <w:rPr>
          <w:i/>
          <w:noProof/>
        </w:rPr>
        <w:t>See</w:t>
      </w:r>
      <w:r w:rsidR="00AC041D">
        <w:rPr>
          <w:noProof/>
        </w:rPr>
        <w:t xml:space="preserve"> BENZYLPIPERAZINE</w:t>
      </w:r>
      <w:r w:rsidR="00AC041D">
        <w:rPr>
          <w:noProof/>
        </w:rPr>
        <w:tab/>
        <w:t>212</w:t>
      </w:r>
    </w:p>
    <w:p w:rsidR="00AC041D" w:rsidRDefault="00AC041D">
      <w:pPr>
        <w:pStyle w:val="IndexHeading"/>
        <w:keepNext/>
        <w:tabs>
          <w:tab w:val="right" w:leader="dot" w:pos="9060"/>
        </w:tabs>
        <w:rPr>
          <w:rFonts w:eastAsiaTheme="minorEastAsia" w:cstheme="minorBidi"/>
          <w:b w:val="0"/>
          <w:bCs w:val="0"/>
          <w:noProof/>
        </w:rPr>
      </w:pPr>
      <w:r>
        <w:rPr>
          <w:noProof/>
        </w:rPr>
        <w:t>C</w:t>
      </w:r>
    </w:p>
    <w:p w:rsidR="005641B7" w:rsidRDefault="00AC041D" w:rsidP="0056723B">
      <w:pPr>
        <w:pStyle w:val="Index1"/>
        <w:rPr>
          <w:noProof/>
          <w:lang w:val="en-GB"/>
        </w:rPr>
      </w:pPr>
      <w:r w:rsidRPr="00E1557F">
        <w:rPr>
          <w:noProof/>
          <w:lang w:val="en-GB"/>
        </w:rPr>
        <w:t xml:space="preserve">C1 ESTERASE INHIBITORS </w:t>
      </w:r>
    </w:p>
    <w:p w:rsidR="00AC041D" w:rsidRDefault="005641B7" w:rsidP="0056723B">
      <w:pPr>
        <w:pStyle w:val="Index1"/>
        <w:rPr>
          <w:noProof/>
        </w:rPr>
      </w:pPr>
      <w:r>
        <w:rPr>
          <w:noProof/>
          <w:lang w:val="en-GB"/>
        </w:rPr>
        <w:tab/>
      </w:r>
      <w:r w:rsidR="00AC041D" w:rsidRPr="00E1557F">
        <w:rPr>
          <w:i/>
          <w:noProof/>
        </w:rPr>
        <w:t xml:space="preserve">See </w:t>
      </w:r>
      <w:r w:rsidR="00AC041D" w:rsidRPr="00E1557F">
        <w:rPr>
          <w:noProof/>
        </w:rPr>
        <w:t>HUMAN BLOOD PRODUCTS</w:t>
      </w:r>
      <w:r w:rsidR="00AC041D">
        <w:rPr>
          <w:noProof/>
        </w:rPr>
        <w:tab/>
        <w:t>219</w:t>
      </w:r>
    </w:p>
    <w:p w:rsidR="00AC041D" w:rsidRDefault="00AC041D" w:rsidP="0056723B">
      <w:pPr>
        <w:pStyle w:val="Index1"/>
        <w:rPr>
          <w:noProof/>
        </w:rPr>
      </w:pPr>
      <w:r w:rsidRPr="00E1557F">
        <w:rPr>
          <w:noProof/>
          <w:lang w:val="en-GB"/>
        </w:rPr>
        <w:t>CABAZITAXEL</w:t>
      </w:r>
      <w:r>
        <w:rPr>
          <w:noProof/>
        </w:rPr>
        <w:tab/>
        <w:t>65</w:t>
      </w:r>
    </w:p>
    <w:p w:rsidR="00AC041D" w:rsidRDefault="00AC041D" w:rsidP="0056723B">
      <w:pPr>
        <w:pStyle w:val="Index1"/>
        <w:rPr>
          <w:noProof/>
        </w:rPr>
      </w:pPr>
      <w:r w:rsidRPr="00E1557F">
        <w:rPr>
          <w:noProof/>
          <w:lang w:val="en-GB"/>
        </w:rPr>
        <w:t>CABERGOLINE</w:t>
      </w:r>
      <w:r>
        <w:rPr>
          <w:noProof/>
        </w:rPr>
        <w:tab/>
        <w:t>65</w:t>
      </w:r>
    </w:p>
    <w:p w:rsidR="00AC041D" w:rsidRDefault="00AC041D" w:rsidP="0056723B">
      <w:pPr>
        <w:pStyle w:val="Index1"/>
        <w:rPr>
          <w:noProof/>
        </w:rPr>
      </w:pPr>
      <w:r w:rsidRPr="00E1557F">
        <w:rPr>
          <w:noProof/>
          <w:lang w:val="en-GB"/>
        </w:rPr>
        <w:t>CACALIA spp</w:t>
      </w:r>
      <w:r>
        <w:rPr>
          <w:noProof/>
        </w:rPr>
        <w:tab/>
        <w:t>231</w:t>
      </w:r>
    </w:p>
    <w:p w:rsidR="00AC041D" w:rsidRDefault="00AC041D" w:rsidP="0056723B">
      <w:pPr>
        <w:pStyle w:val="Index1"/>
        <w:rPr>
          <w:noProof/>
        </w:rPr>
      </w:pPr>
      <w:r w:rsidRPr="00E1557F">
        <w:rPr>
          <w:noProof/>
          <w:lang w:val="en-GB"/>
        </w:rPr>
        <w:t>CACODYLIC ACID</w:t>
      </w:r>
      <w:r>
        <w:rPr>
          <w:noProof/>
        </w:rPr>
        <w:tab/>
        <w:t>166, 200</w:t>
      </w:r>
    </w:p>
    <w:p w:rsidR="00AC041D" w:rsidRDefault="00AC041D" w:rsidP="0056723B">
      <w:pPr>
        <w:pStyle w:val="Index1"/>
        <w:rPr>
          <w:noProof/>
        </w:rPr>
      </w:pPr>
      <w:r>
        <w:rPr>
          <w:noProof/>
        </w:rPr>
        <w:t>CADMIUM</w:t>
      </w:r>
      <w:r>
        <w:rPr>
          <w:noProof/>
        </w:rPr>
        <w:tab/>
        <w:t>279</w:t>
      </w:r>
    </w:p>
    <w:p w:rsidR="005641B7" w:rsidRDefault="005641B7" w:rsidP="0056723B">
      <w:pPr>
        <w:pStyle w:val="Index1"/>
        <w:rPr>
          <w:noProof/>
        </w:rPr>
      </w:pPr>
      <w:r>
        <w:rPr>
          <w:noProof/>
          <w:lang w:val="en-GB"/>
        </w:rPr>
        <w:tab/>
      </w:r>
      <w:r w:rsidRPr="00E1557F">
        <w:rPr>
          <w:i/>
          <w:noProof/>
        </w:rPr>
        <w:t xml:space="preserve">See also </w:t>
      </w:r>
      <w:r>
        <w:rPr>
          <w:noProof/>
        </w:rPr>
        <w:t>CADMIUM COMPOUNDS</w:t>
      </w:r>
    </w:p>
    <w:p w:rsidR="007B3646" w:rsidRDefault="007B3646" w:rsidP="0056723B">
      <w:pPr>
        <w:pStyle w:val="Index1"/>
        <w:rPr>
          <w:noProof/>
        </w:rPr>
      </w:pPr>
      <w:r>
        <w:rPr>
          <w:noProof/>
        </w:rPr>
        <w:t>CADMIUM ACETATE</w:t>
      </w:r>
    </w:p>
    <w:p w:rsidR="007B3646" w:rsidRDefault="007B3646" w:rsidP="0056723B">
      <w:pPr>
        <w:pStyle w:val="Index1"/>
        <w:rPr>
          <w:noProof/>
        </w:rPr>
      </w:pPr>
      <w:r>
        <w:rPr>
          <w:noProof/>
        </w:rPr>
        <w:lastRenderedPageBreak/>
        <w:tab/>
      </w:r>
      <w:r w:rsidRPr="007B3646">
        <w:rPr>
          <w:i/>
          <w:noProof/>
        </w:rPr>
        <w:t>See</w:t>
      </w:r>
      <w:r>
        <w:rPr>
          <w:noProof/>
        </w:rPr>
        <w:t xml:space="preserve"> CADMIUM COMPOUNDS</w:t>
      </w:r>
    </w:p>
    <w:p w:rsidR="007B3646" w:rsidRDefault="007B3646" w:rsidP="0056723B">
      <w:pPr>
        <w:pStyle w:val="Index1"/>
        <w:rPr>
          <w:noProof/>
        </w:rPr>
      </w:pPr>
      <w:r>
        <w:rPr>
          <w:noProof/>
        </w:rPr>
        <w:t>CADMIUM CHLORIDE</w:t>
      </w:r>
    </w:p>
    <w:p w:rsidR="007B3646" w:rsidRDefault="007B3646" w:rsidP="0056723B">
      <w:pPr>
        <w:pStyle w:val="Index1"/>
        <w:rPr>
          <w:noProof/>
        </w:rPr>
      </w:pPr>
      <w:r>
        <w:rPr>
          <w:noProof/>
        </w:rPr>
        <w:tab/>
      </w:r>
      <w:r w:rsidRPr="007B3646">
        <w:rPr>
          <w:i/>
          <w:noProof/>
        </w:rPr>
        <w:t>See</w:t>
      </w:r>
      <w:r>
        <w:rPr>
          <w:noProof/>
        </w:rPr>
        <w:t xml:space="preserve"> CADMIUM COMPOUNDS</w:t>
      </w:r>
    </w:p>
    <w:p w:rsidR="00AC041D" w:rsidRDefault="00AC041D" w:rsidP="0056723B">
      <w:pPr>
        <w:pStyle w:val="Index1"/>
        <w:rPr>
          <w:noProof/>
        </w:rPr>
      </w:pPr>
      <w:r>
        <w:rPr>
          <w:noProof/>
        </w:rPr>
        <w:t xml:space="preserve">CADMIUM </w:t>
      </w:r>
      <w:r w:rsidRPr="005641B7">
        <w:rPr>
          <w:noProof/>
          <w:lang w:val="en-GB"/>
        </w:rPr>
        <w:t>COMPOUNDS</w:t>
      </w:r>
      <w:r>
        <w:rPr>
          <w:noProof/>
        </w:rPr>
        <w:tab/>
        <w:t>65, 166</w:t>
      </w:r>
      <w:r w:rsidR="005641B7">
        <w:rPr>
          <w:noProof/>
        </w:rPr>
        <w:t>, 241</w:t>
      </w:r>
    </w:p>
    <w:p w:rsidR="00AC041D" w:rsidRDefault="005641B7" w:rsidP="0056723B">
      <w:pPr>
        <w:pStyle w:val="Index1"/>
        <w:rPr>
          <w:noProof/>
        </w:rPr>
      </w:pPr>
      <w:r>
        <w:rPr>
          <w:caps/>
          <w:noProof/>
        </w:rPr>
        <w:tab/>
      </w:r>
      <w:r w:rsidRPr="00E1557F">
        <w:rPr>
          <w:i/>
          <w:noProof/>
        </w:rPr>
        <w:t xml:space="preserve">See also </w:t>
      </w:r>
      <w:r>
        <w:rPr>
          <w:noProof/>
        </w:rPr>
        <w:t xml:space="preserve">CADMIUM </w:t>
      </w:r>
    </w:p>
    <w:p w:rsidR="007B3646" w:rsidRPr="007B3646" w:rsidRDefault="007B3646" w:rsidP="0056723B">
      <w:pPr>
        <w:pStyle w:val="Index1"/>
        <w:rPr>
          <w:noProof/>
          <w:lang w:val="en-GB"/>
        </w:rPr>
      </w:pPr>
      <w:r w:rsidRPr="007B3646">
        <w:rPr>
          <w:noProof/>
          <w:lang w:val="en-GB"/>
        </w:rPr>
        <w:t>CADMIUM NITRATE</w:t>
      </w:r>
    </w:p>
    <w:p w:rsidR="007B3646" w:rsidRDefault="007B3646" w:rsidP="0056723B">
      <w:pPr>
        <w:pStyle w:val="Index1"/>
        <w:rPr>
          <w:noProof/>
          <w:lang w:val="en-GB"/>
        </w:rPr>
      </w:pPr>
      <w:r w:rsidRPr="007B3646">
        <w:rPr>
          <w:noProof/>
          <w:lang w:val="en-GB"/>
        </w:rPr>
        <w:tab/>
      </w:r>
      <w:r w:rsidRPr="007B3646">
        <w:rPr>
          <w:i/>
          <w:noProof/>
          <w:lang w:val="en-GB"/>
        </w:rPr>
        <w:t>See</w:t>
      </w:r>
      <w:r w:rsidRPr="007B3646">
        <w:rPr>
          <w:noProof/>
          <w:lang w:val="en-GB"/>
        </w:rPr>
        <w:t xml:space="preserve"> CADMIUM COMPOUNDS</w:t>
      </w:r>
    </w:p>
    <w:p w:rsidR="00AC041D" w:rsidRDefault="00AC041D" w:rsidP="0056723B">
      <w:pPr>
        <w:pStyle w:val="Index1"/>
        <w:rPr>
          <w:noProof/>
        </w:rPr>
      </w:pPr>
      <w:r w:rsidRPr="00E1557F">
        <w:rPr>
          <w:noProof/>
          <w:lang w:val="en-GB"/>
        </w:rPr>
        <w:t>CADUSAFOS</w:t>
      </w:r>
      <w:r>
        <w:rPr>
          <w:noProof/>
        </w:rPr>
        <w:tab/>
        <w:t>166, 200</w:t>
      </w:r>
    </w:p>
    <w:p w:rsidR="005641B7" w:rsidRDefault="005641B7" w:rsidP="0056723B">
      <w:pPr>
        <w:pStyle w:val="Index1"/>
        <w:rPr>
          <w:noProof/>
          <w:lang w:val="en-GB"/>
        </w:rPr>
      </w:pPr>
      <w:r w:rsidRPr="00E1557F">
        <w:rPr>
          <w:noProof/>
          <w:lang w:val="en-GB"/>
        </w:rPr>
        <w:t xml:space="preserve">CAFFEINE </w:t>
      </w:r>
    </w:p>
    <w:p w:rsidR="00AC041D" w:rsidRDefault="005641B7"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ASPIRIN (+ caffeine)</w:t>
      </w:r>
      <w:r w:rsidR="00AC041D">
        <w:rPr>
          <w:noProof/>
        </w:rPr>
        <w:tab/>
        <w:t>59</w:t>
      </w:r>
    </w:p>
    <w:p w:rsidR="00AC041D" w:rsidRDefault="005641B7" w:rsidP="0056723B">
      <w:pPr>
        <w:pStyle w:val="Index1"/>
        <w:rPr>
          <w:noProof/>
        </w:rPr>
      </w:pPr>
      <w:r>
        <w:rPr>
          <w:caps/>
          <w:noProof/>
        </w:rPr>
        <w:tab/>
      </w:r>
      <w:r w:rsidR="00AC041D" w:rsidRPr="00E1557F">
        <w:rPr>
          <w:i/>
          <w:noProof/>
        </w:rPr>
        <w:t xml:space="preserve">See </w:t>
      </w:r>
      <w:r w:rsidR="00AC041D" w:rsidRPr="00E1557F">
        <w:rPr>
          <w:noProof/>
          <w:lang w:val="en-GB"/>
        </w:rPr>
        <w:t>SALICYLAMIDE (+ caffeine)</w:t>
      </w:r>
      <w:r w:rsidR="00AC041D">
        <w:rPr>
          <w:noProof/>
        </w:rPr>
        <w:tab/>
        <w:t>119</w:t>
      </w:r>
    </w:p>
    <w:p w:rsidR="00AC041D" w:rsidRPr="005641B7" w:rsidRDefault="00AC041D" w:rsidP="0056723B">
      <w:pPr>
        <w:pStyle w:val="Index1"/>
        <w:rPr>
          <w:noProof/>
        </w:rPr>
      </w:pPr>
      <w:r w:rsidRPr="005641B7">
        <w:rPr>
          <w:noProof/>
          <w:lang w:val="en-GB"/>
        </w:rPr>
        <w:t>CAJUPUT OIL</w:t>
      </w:r>
      <w:r w:rsidRPr="005641B7">
        <w:rPr>
          <w:noProof/>
        </w:rPr>
        <w:tab/>
      </w:r>
      <w:r w:rsidR="005641B7" w:rsidRPr="005641B7">
        <w:rPr>
          <w:noProof/>
        </w:rPr>
        <w:t xml:space="preserve">22, </w:t>
      </w:r>
      <w:r w:rsidRPr="005641B7">
        <w:rPr>
          <w:noProof/>
        </w:rPr>
        <w:t>166</w:t>
      </w:r>
      <w:r w:rsidR="005641B7" w:rsidRPr="005641B7">
        <w:rPr>
          <w:noProof/>
        </w:rPr>
        <w:t>, 241</w:t>
      </w:r>
    </w:p>
    <w:p w:rsidR="00DE1BBA" w:rsidRDefault="00AC041D" w:rsidP="0056723B">
      <w:pPr>
        <w:pStyle w:val="Index1"/>
        <w:rPr>
          <w:noProof/>
        </w:rPr>
      </w:pPr>
      <w:r w:rsidRPr="005641B7">
        <w:rPr>
          <w:caps/>
          <w:noProof/>
          <w:lang w:val="en-GB"/>
        </w:rPr>
        <w:t>calamus</w:t>
      </w:r>
      <w:r w:rsidRPr="005641B7">
        <w:rPr>
          <w:noProof/>
        </w:rPr>
        <w:t xml:space="preserve"> </w:t>
      </w:r>
    </w:p>
    <w:p w:rsidR="00AC041D" w:rsidRPr="005641B7" w:rsidRDefault="00DE1BBA" w:rsidP="0056723B">
      <w:pPr>
        <w:pStyle w:val="Index1"/>
        <w:rPr>
          <w:noProof/>
        </w:rPr>
      </w:pPr>
      <w:r>
        <w:rPr>
          <w:noProof/>
        </w:rPr>
        <w:tab/>
      </w:r>
      <w:r w:rsidR="00AC041D" w:rsidRPr="00DE1BBA">
        <w:rPr>
          <w:i/>
          <w:noProof/>
        </w:rPr>
        <w:t>See</w:t>
      </w:r>
      <w:r w:rsidR="00AC041D" w:rsidRPr="005641B7">
        <w:rPr>
          <w:noProof/>
        </w:rPr>
        <w:t xml:space="preserve"> ACORUS CALAMUS</w:t>
      </w:r>
      <w:r w:rsidR="00AC041D" w:rsidRPr="005641B7">
        <w:rPr>
          <w:noProof/>
        </w:rPr>
        <w:tab/>
        <w:t>231</w:t>
      </w:r>
    </w:p>
    <w:p w:rsidR="00AC041D" w:rsidRDefault="00AC041D" w:rsidP="0056723B">
      <w:pPr>
        <w:pStyle w:val="Index1"/>
        <w:rPr>
          <w:noProof/>
        </w:rPr>
      </w:pPr>
      <w:r w:rsidRPr="005641B7">
        <w:rPr>
          <w:noProof/>
          <w:lang w:val="en-GB"/>
        </w:rPr>
        <w:t>CALCIFEROL</w:t>
      </w:r>
      <w:r>
        <w:rPr>
          <w:noProof/>
        </w:rPr>
        <w:tab/>
        <w:t>167, 200</w:t>
      </w:r>
      <w:r w:rsidR="005641B7">
        <w:rPr>
          <w:noProof/>
        </w:rPr>
        <w:t>, 281</w:t>
      </w:r>
    </w:p>
    <w:p w:rsidR="00AC041D" w:rsidRDefault="00AC041D" w:rsidP="0056723B">
      <w:pPr>
        <w:pStyle w:val="Index1"/>
        <w:rPr>
          <w:noProof/>
        </w:rPr>
      </w:pPr>
      <w:r w:rsidRPr="00E1557F">
        <w:rPr>
          <w:noProof/>
          <w:lang w:val="en-GB"/>
        </w:rPr>
        <w:t>CALCIPOTRIOL</w:t>
      </w:r>
      <w:r>
        <w:rPr>
          <w:noProof/>
        </w:rPr>
        <w:tab/>
        <w:t>65</w:t>
      </w:r>
    </w:p>
    <w:p w:rsidR="00AC041D" w:rsidRDefault="00AC041D" w:rsidP="0056723B">
      <w:pPr>
        <w:pStyle w:val="Index1"/>
        <w:rPr>
          <w:noProof/>
        </w:rPr>
      </w:pPr>
      <w:r w:rsidRPr="00E1557F">
        <w:rPr>
          <w:noProof/>
          <w:lang w:val="en-GB"/>
        </w:rPr>
        <w:t>CALCITONIN</w:t>
      </w:r>
      <w:r>
        <w:rPr>
          <w:noProof/>
        </w:rPr>
        <w:tab/>
        <w:t>65</w:t>
      </w:r>
    </w:p>
    <w:p w:rsidR="00AC041D" w:rsidRDefault="00AC041D" w:rsidP="0056723B">
      <w:pPr>
        <w:pStyle w:val="Index1"/>
        <w:rPr>
          <w:noProof/>
        </w:rPr>
      </w:pPr>
      <w:r w:rsidRPr="00E1557F">
        <w:rPr>
          <w:noProof/>
          <w:lang w:val="en-GB"/>
        </w:rPr>
        <w:t>CALCITRIOL</w:t>
      </w:r>
      <w:r>
        <w:rPr>
          <w:noProof/>
        </w:rPr>
        <w:tab/>
        <w:t>65</w:t>
      </w:r>
    </w:p>
    <w:p w:rsidR="00AC041D" w:rsidRDefault="00AC041D" w:rsidP="0056723B">
      <w:pPr>
        <w:pStyle w:val="Index1"/>
        <w:rPr>
          <w:noProof/>
        </w:rPr>
      </w:pPr>
      <w:r w:rsidRPr="00E1557F">
        <w:rPr>
          <w:noProof/>
          <w:lang w:val="en-GB"/>
        </w:rPr>
        <w:t>CALCIUM CARBIMIDE</w:t>
      </w:r>
      <w:r>
        <w:rPr>
          <w:noProof/>
        </w:rPr>
        <w:tab/>
        <w:t>65</w:t>
      </w:r>
    </w:p>
    <w:p w:rsidR="007B3646" w:rsidRPr="007B3646" w:rsidRDefault="007B3646" w:rsidP="0056723B">
      <w:pPr>
        <w:pStyle w:val="Index1"/>
        <w:rPr>
          <w:noProof/>
          <w:lang w:val="en-GB"/>
        </w:rPr>
      </w:pPr>
      <w:r w:rsidRPr="007B3646">
        <w:rPr>
          <w:noProof/>
          <w:lang w:val="en-GB"/>
        </w:rPr>
        <w:t>CALCIUM FOLINATE</w:t>
      </w:r>
    </w:p>
    <w:p w:rsidR="007B3646" w:rsidRDefault="007B3646" w:rsidP="0056723B">
      <w:pPr>
        <w:pStyle w:val="Index1"/>
        <w:rPr>
          <w:noProof/>
          <w:lang w:val="en-GB"/>
        </w:rPr>
      </w:pPr>
      <w:r w:rsidRPr="007B3646">
        <w:rPr>
          <w:noProof/>
          <w:lang w:val="en-GB"/>
        </w:rPr>
        <w:tab/>
      </w:r>
      <w:r w:rsidRPr="007B3646">
        <w:rPr>
          <w:i/>
          <w:noProof/>
          <w:lang w:val="en-GB"/>
        </w:rPr>
        <w:t>See</w:t>
      </w:r>
      <w:r w:rsidRPr="007B3646">
        <w:rPr>
          <w:noProof/>
          <w:lang w:val="en-GB"/>
        </w:rPr>
        <w:t xml:space="preserve"> FOLINIC ACID</w:t>
      </w:r>
    </w:p>
    <w:p w:rsidR="007B3646" w:rsidRPr="007B3646" w:rsidRDefault="007B3646" w:rsidP="0056723B">
      <w:pPr>
        <w:pStyle w:val="Index1"/>
        <w:rPr>
          <w:noProof/>
          <w:lang w:val="en-GB"/>
        </w:rPr>
      </w:pPr>
      <w:r w:rsidRPr="007B3646">
        <w:rPr>
          <w:noProof/>
          <w:lang w:val="en-GB"/>
        </w:rPr>
        <w:t xml:space="preserve">CALCIUM </w:t>
      </w:r>
      <w:r>
        <w:rPr>
          <w:noProof/>
          <w:lang w:val="en-GB"/>
        </w:rPr>
        <w:t>HYPOCHLORITE</w:t>
      </w:r>
    </w:p>
    <w:p w:rsidR="007B3646" w:rsidRDefault="007B3646" w:rsidP="0056723B">
      <w:pPr>
        <w:pStyle w:val="Index1"/>
        <w:rPr>
          <w:noProof/>
          <w:lang w:val="en-GB"/>
        </w:rPr>
      </w:pPr>
      <w:r w:rsidRPr="007B3646">
        <w:rPr>
          <w:noProof/>
          <w:lang w:val="en-GB"/>
        </w:rPr>
        <w:tab/>
      </w:r>
      <w:r w:rsidRPr="007B3646">
        <w:rPr>
          <w:i/>
          <w:noProof/>
          <w:lang w:val="en-GB"/>
        </w:rPr>
        <w:t>See</w:t>
      </w:r>
      <w:r w:rsidRPr="007B3646">
        <w:rPr>
          <w:noProof/>
          <w:lang w:val="en-GB"/>
        </w:rPr>
        <w:t xml:space="preserve"> </w:t>
      </w:r>
      <w:r>
        <w:rPr>
          <w:noProof/>
          <w:lang w:val="en-GB"/>
        </w:rPr>
        <w:t>CHLORINATING COMPOUNDS</w:t>
      </w:r>
    </w:p>
    <w:p w:rsidR="00AC041D" w:rsidRDefault="00AC041D" w:rsidP="0056723B">
      <w:pPr>
        <w:pStyle w:val="Index1"/>
        <w:rPr>
          <w:noProof/>
        </w:rPr>
      </w:pPr>
      <w:r w:rsidRPr="00E1557F">
        <w:rPr>
          <w:noProof/>
          <w:lang w:val="en-GB"/>
        </w:rPr>
        <w:t>CALCIUM POLYSTYRENE SULPHONATE</w:t>
      </w:r>
      <w:r>
        <w:rPr>
          <w:noProof/>
        </w:rPr>
        <w:tab/>
        <w:t>65</w:t>
      </w:r>
    </w:p>
    <w:p w:rsidR="007B3646" w:rsidRPr="007B3646" w:rsidRDefault="007B3646" w:rsidP="0056723B">
      <w:pPr>
        <w:pStyle w:val="Index1"/>
        <w:rPr>
          <w:noProof/>
          <w:lang w:val="en-GB"/>
        </w:rPr>
      </w:pPr>
      <w:r w:rsidRPr="007B3646">
        <w:rPr>
          <w:noProof/>
          <w:lang w:val="en-GB"/>
        </w:rPr>
        <w:t>CALOMEL</w:t>
      </w:r>
    </w:p>
    <w:p w:rsidR="007B3646" w:rsidRDefault="007B3646" w:rsidP="0056723B">
      <w:pPr>
        <w:pStyle w:val="Index1"/>
        <w:rPr>
          <w:noProof/>
          <w:lang w:val="en-GB"/>
        </w:rPr>
      </w:pPr>
      <w:r w:rsidRPr="007B3646">
        <w:rPr>
          <w:noProof/>
          <w:lang w:val="en-GB"/>
        </w:rPr>
        <w:tab/>
      </w:r>
      <w:r w:rsidRPr="007B3646">
        <w:rPr>
          <w:i/>
          <w:noProof/>
          <w:lang w:val="en-GB"/>
        </w:rPr>
        <w:t>See</w:t>
      </w:r>
      <w:r w:rsidRPr="007B3646">
        <w:rPr>
          <w:noProof/>
          <w:lang w:val="en-GB"/>
        </w:rPr>
        <w:t xml:space="preserve"> MERCURIC CHLORIDE</w:t>
      </w:r>
    </w:p>
    <w:p w:rsidR="00AC041D" w:rsidRDefault="00AC041D" w:rsidP="0056723B">
      <w:pPr>
        <w:pStyle w:val="Index1"/>
        <w:rPr>
          <w:noProof/>
        </w:rPr>
      </w:pPr>
      <w:r w:rsidRPr="00E1557F">
        <w:rPr>
          <w:noProof/>
          <w:lang w:val="en-GB"/>
        </w:rPr>
        <w:t>CALOTROPIS GIGANTEA</w:t>
      </w:r>
      <w:r>
        <w:rPr>
          <w:noProof/>
        </w:rPr>
        <w:tab/>
        <w:t>65</w:t>
      </w:r>
    </w:p>
    <w:p w:rsidR="00AC041D" w:rsidRDefault="00AC041D" w:rsidP="0056723B">
      <w:pPr>
        <w:pStyle w:val="Index1"/>
        <w:rPr>
          <w:noProof/>
        </w:rPr>
      </w:pPr>
      <w:r w:rsidRPr="00E1557F">
        <w:rPr>
          <w:noProof/>
          <w:lang w:val="en-GB"/>
        </w:rPr>
        <w:t>CALOTROPIS PROCERA</w:t>
      </w:r>
      <w:r>
        <w:rPr>
          <w:noProof/>
        </w:rPr>
        <w:tab/>
        <w:t>65</w:t>
      </w:r>
    </w:p>
    <w:p w:rsidR="00AC041D" w:rsidRDefault="00AC041D" w:rsidP="0056723B">
      <w:pPr>
        <w:pStyle w:val="Index1"/>
        <w:rPr>
          <w:noProof/>
        </w:rPr>
      </w:pPr>
      <w:r w:rsidRPr="00E1557F">
        <w:rPr>
          <w:noProof/>
          <w:lang w:val="en-GB"/>
        </w:rPr>
        <w:t>CALUSTERONE</w:t>
      </w:r>
      <w:r>
        <w:rPr>
          <w:noProof/>
        </w:rPr>
        <w:tab/>
        <w:t>65</w:t>
      </w:r>
    </w:p>
    <w:p w:rsidR="00AC041D" w:rsidRDefault="00AC041D" w:rsidP="0056723B">
      <w:pPr>
        <w:pStyle w:val="Index1"/>
        <w:rPr>
          <w:noProof/>
        </w:rPr>
      </w:pPr>
      <w:r>
        <w:rPr>
          <w:noProof/>
        </w:rPr>
        <w:t>CAMBENDAZOLE</w:t>
      </w:r>
      <w:r>
        <w:rPr>
          <w:noProof/>
        </w:rPr>
        <w:tab/>
        <w:t>167</w:t>
      </w:r>
    </w:p>
    <w:p w:rsidR="00AC041D" w:rsidRDefault="00AC041D" w:rsidP="0056723B">
      <w:pPr>
        <w:pStyle w:val="Index1"/>
        <w:rPr>
          <w:noProof/>
        </w:rPr>
      </w:pPr>
      <w:r w:rsidRPr="005641B7">
        <w:rPr>
          <w:noProof/>
          <w:lang w:val="en-GB"/>
        </w:rPr>
        <w:t>CAMPHOR</w:t>
      </w:r>
      <w:r>
        <w:rPr>
          <w:noProof/>
        </w:rPr>
        <w:tab/>
      </w:r>
      <w:r w:rsidR="005641B7">
        <w:rPr>
          <w:noProof/>
        </w:rPr>
        <w:t xml:space="preserve">20, 25, </w:t>
      </w:r>
      <w:r>
        <w:rPr>
          <w:noProof/>
        </w:rPr>
        <w:t>136, 167</w:t>
      </w:r>
      <w:r w:rsidR="005641B7">
        <w:rPr>
          <w:noProof/>
        </w:rPr>
        <w:t>241, 263</w:t>
      </w:r>
    </w:p>
    <w:p w:rsidR="005641B7" w:rsidRDefault="005641B7" w:rsidP="0056723B">
      <w:pPr>
        <w:pStyle w:val="Index1"/>
        <w:rPr>
          <w:noProof/>
        </w:rPr>
      </w:pPr>
      <w:r>
        <w:rPr>
          <w:i/>
          <w:caps/>
          <w:noProof/>
        </w:rPr>
        <w:tab/>
      </w:r>
      <w:r w:rsidRPr="00E1557F">
        <w:rPr>
          <w:i/>
          <w:caps/>
          <w:noProof/>
        </w:rPr>
        <w:t>S</w:t>
      </w:r>
      <w:r w:rsidRPr="00E1557F">
        <w:rPr>
          <w:i/>
          <w:noProof/>
        </w:rPr>
        <w:t xml:space="preserve">ee also </w:t>
      </w:r>
      <w:r w:rsidRPr="00E1557F">
        <w:rPr>
          <w:caps/>
          <w:noProof/>
        </w:rPr>
        <w:t>ESSENTIAL OILS</w:t>
      </w:r>
      <w:r>
        <w:rPr>
          <w:noProof/>
        </w:rPr>
        <w:tab/>
        <w:t>23, 243</w:t>
      </w:r>
    </w:p>
    <w:p w:rsidR="005641B7" w:rsidRDefault="005641B7" w:rsidP="0056723B">
      <w:pPr>
        <w:pStyle w:val="Index1"/>
        <w:rPr>
          <w:noProof/>
        </w:rPr>
      </w:pPr>
      <w:r w:rsidRPr="00E1557F">
        <w:rPr>
          <w:noProof/>
        </w:rPr>
        <w:t xml:space="preserve">CAMPHOR OIL </w:t>
      </w:r>
      <w:r w:rsidR="00AC041D" w:rsidRPr="00E1557F">
        <w:rPr>
          <w:noProof/>
        </w:rPr>
        <w:t>(white)</w:t>
      </w:r>
      <w:r w:rsidR="00AC041D">
        <w:rPr>
          <w:noProof/>
        </w:rPr>
        <w:t xml:space="preserve"> </w:t>
      </w:r>
    </w:p>
    <w:p w:rsidR="00AC041D" w:rsidRDefault="005641B7" w:rsidP="0056723B">
      <w:pPr>
        <w:pStyle w:val="Index1"/>
        <w:rPr>
          <w:noProof/>
        </w:rPr>
      </w:pPr>
      <w:r>
        <w:rPr>
          <w:noProof/>
        </w:rPr>
        <w:tab/>
      </w:r>
      <w:r w:rsidR="00AC041D" w:rsidRPr="00E1557F">
        <w:rPr>
          <w:i/>
          <w:noProof/>
        </w:rPr>
        <w:t xml:space="preserve">See </w:t>
      </w:r>
      <w:r w:rsidR="00AC041D">
        <w:rPr>
          <w:noProof/>
        </w:rPr>
        <w:t>CINEOLE</w:t>
      </w:r>
      <w:r w:rsidR="00AC041D">
        <w:rPr>
          <w:noProof/>
        </w:rPr>
        <w:tab/>
        <w:t>170</w:t>
      </w:r>
    </w:p>
    <w:p w:rsidR="00AC041D" w:rsidRDefault="00AC041D" w:rsidP="0056723B">
      <w:pPr>
        <w:pStyle w:val="Index1"/>
        <w:rPr>
          <w:noProof/>
        </w:rPr>
      </w:pPr>
      <w:r>
        <w:rPr>
          <w:noProof/>
        </w:rPr>
        <w:t>CAMPHORATED OIL</w:t>
      </w:r>
      <w:r>
        <w:rPr>
          <w:noProof/>
        </w:rPr>
        <w:tab/>
        <w:t>65</w:t>
      </w:r>
    </w:p>
    <w:p w:rsidR="00AC041D" w:rsidRDefault="00AC041D" w:rsidP="0056723B">
      <w:pPr>
        <w:pStyle w:val="Index1"/>
        <w:rPr>
          <w:noProof/>
        </w:rPr>
      </w:pPr>
      <w:r w:rsidRPr="00E1557F">
        <w:rPr>
          <w:noProof/>
          <w:lang w:val="en-GB"/>
        </w:rPr>
        <w:t>CAMPHOTAMIDE</w:t>
      </w:r>
      <w:r>
        <w:rPr>
          <w:noProof/>
        </w:rPr>
        <w:tab/>
        <w:t>65</w:t>
      </w:r>
    </w:p>
    <w:p w:rsidR="00AC041D" w:rsidRDefault="00AC041D" w:rsidP="0056723B">
      <w:pPr>
        <w:pStyle w:val="Index1"/>
        <w:rPr>
          <w:noProof/>
        </w:rPr>
      </w:pPr>
      <w:r w:rsidRPr="00E1557F">
        <w:rPr>
          <w:noProof/>
          <w:lang w:val="en-GB"/>
        </w:rPr>
        <w:t>CANAGLIFLOZIN</w:t>
      </w:r>
      <w:r>
        <w:rPr>
          <w:noProof/>
        </w:rPr>
        <w:tab/>
        <w:t>65</w:t>
      </w:r>
    </w:p>
    <w:p w:rsidR="00AC041D" w:rsidRDefault="00AC041D" w:rsidP="0056723B">
      <w:pPr>
        <w:pStyle w:val="Index1"/>
        <w:rPr>
          <w:noProof/>
        </w:rPr>
      </w:pPr>
      <w:r>
        <w:rPr>
          <w:noProof/>
        </w:rPr>
        <w:t>CANAKINUMAB</w:t>
      </w:r>
      <w:r>
        <w:rPr>
          <w:noProof/>
        </w:rPr>
        <w:tab/>
        <w:t>65</w:t>
      </w:r>
    </w:p>
    <w:p w:rsidR="00AC041D" w:rsidRDefault="00AC041D" w:rsidP="0056723B">
      <w:pPr>
        <w:pStyle w:val="Index1"/>
        <w:rPr>
          <w:noProof/>
        </w:rPr>
      </w:pPr>
      <w:r w:rsidRPr="00E1557F">
        <w:rPr>
          <w:noProof/>
          <w:lang w:val="en-GB"/>
        </w:rPr>
        <w:t>CANDESARTAN CILEXETIL</w:t>
      </w:r>
      <w:r>
        <w:rPr>
          <w:noProof/>
        </w:rPr>
        <w:tab/>
        <w:t>65</w:t>
      </w:r>
    </w:p>
    <w:p w:rsidR="00AC041D" w:rsidRDefault="00AC041D" w:rsidP="0056723B">
      <w:pPr>
        <w:pStyle w:val="Index1"/>
        <w:rPr>
          <w:noProof/>
        </w:rPr>
      </w:pPr>
      <w:r w:rsidRPr="00E1557F">
        <w:rPr>
          <w:noProof/>
          <w:lang w:val="en-GB"/>
        </w:rPr>
        <w:t>CANDICIDIN</w:t>
      </w:r>
      <w:r>
        <w:rPr>
          <w:noProof/>
        </w:rPr>
        <w:tab/>
        <w:t>65</w:t>
      </w:r>
    </w:p>
    <w:p w:rsidR="00AC041D" w:rsidRDefault="00AC041D" w:rsidP="0056723B">
      <w:pPr>
        <w:pStyle w:val="Index1"/>
        <w:rPr>
          <w:noProof/>
        </w:rPr>
      </w:pPr>
      <w:r w:rsidRPr="00E1557F">
        <w:rPr>
          <w:noProof/>
          <w:lang w:val="en-GB"/>
        </w:rPr>
        <w:t>CANINE TICK ANTI-SERUM.</w:t>
      </w:r>
      <w:r>
        <w:rPr>
          <w:noProof/>
        </w:rPr>
        <w:tab/>
        <w:t>65</w:t>
      </w:r>
    </w:p>
    <w:p w:rsidR="005641B7" w:rsidRDefault="00AC041D" w:rsidP="0056723B">
      <w:pPr>
        <w:pStyle w:val="Index1"/>
        <w:rPr>
          <w:noProof/>
          <w:lang w:val="en-GB"/>
        </w:rPr>
      </w:pPr>
      <w:r w:rsidRPr="00E1557F">
        <w:rPr>
          <w:noProof/>
          <w:lang w:val="en-GB"/>
        </w:rPr>
        <w:t xml:space="preserve">CANNABICHROMENE </w:t>
      </w:r>
    </w:p>
    <w:p w:rsidR="00AC041D" w:rsidRDefault="005641B7" w:rsidP="0056723B">
      <w:pPr>
        <w:pStyle w:val="Index1"/>
        <w:rPr>
          <w:noProof/>
        </w:rPr>
      </w:pPr>
      <w:r>
        <w:rPr>
          <w:noProof/>
          <w:lang w:val="en-GB"/>
        </w:rPr>
        <w:tab/>
      </w:r>
      <w:r w:rsidR="00AC041D" w:rsidRPr="00E1557F">
        <w:rPr>
          <w:i/>
          <w:caps/>
          <w:noProof/>
          <w:lang w:val="en-GB"/>
        </w:rPr>
        <w:t>S</w:t>
      </w:r>
      <w:r w:rsidR="00AC041D" w:rsidRPr="00E1557F">
        <w:rPr>
          <w:i/>
          <w:noProof/>
          <w:lang w:val="en-GB"/>
        </w:rPr>
        <w:t>ee</w:t>
      </w:r>
      <w:r w:rsidR="00AC041D" w:rsidRPr="00E1557F">
        <w:rPr>
          <w:i/>
          <w:caps/>
          <w:noProof/>
          <w:lang w:val="en-GB"/>
        </w:rPr>
        <w:t xml:space="preserve"> </w:t>
      </w:r>
      <w:r w:rsidR="00AC041D" w:rsidRPr="00E1557F">
        <w:rPr>
          <w:noProof/>
          <w:lang w:val="en-GB"/>
        </w:rPr>
        <w:t>NABIXIMOLS</w:t>
      </w:r>
      <w:r w:rsidR="00AC041D">
        <w:rPr>
          <w:noProof/>
        </w:rPr>
        <w:tab/>
        <w:t>210</w:t>
      </w:r>
    </w:p>
    <w:p w:rsidR="005641B7" w:rsidRDefault="00AC041D" w:rsidP="0056723B">
      <w:pPr>
        <w:pStyle w:val="Index1"/>
        <w:rPr>
          <w:noProof/>
        </w:rPr>
      </w:pPr>
      <w:r w:rsidRPr="00E1557F">
        <w:rPr>
          <w:noProof/>
          <w:lang w:val="en-GB"/>
        </w:rPr>
        <w:t>CANNABICYCLOHEXANOL</w:t>
      </w:r>
      <w:r>
        <w:rPr>
          <w:noProof/>
        </w:rPr>
        <w:t xml:space="preserve"> </w:t>
      </w:r>
    </w:p>
    <w:p w:rsidR="00AC041D" w:rsidRDefault="005641B7" w:rsidP="0056723B">
      <w:pPr>
        <w:pStyle w:val="Index1"/>
        <w:rPr>
          <w:noProof/>
        </w:rPr>
      </w:pPr>
      <w:r>
        <w:rPr>
          <w:noProof/>
        </w:rPr>
        <w:tab/>
      </w:r>
      <w:r w:rsidR="00AC041D" w:rsidRPr="00E1557F">
        <w:rPr>
          <w:i/>
          <w:noProof/>
        </w:rPr>
        <w:t>See</w:t>
      </w:r>
      <w:r w:rsidR="00AC041D">
        <w:rPr>
          <w:noProof/>
        </w:rPr>
        <w:t xml:space="preserve"> </w:t>
      </w:r>
      <w:r w:rsidR="00AC041D" w:rsidRPr="00E1557F">
        <w:rPr>
          <w:noProof/>
          <w:lang w:val="en-GB"/>
        </w:rPr>
        <w:t>2-[(1R,3S)-3-HYDROXYCYCLOHEXYL]-5-(2-METHYLNONAN-2-YL)PHENOL</w:t>
      </w:r>
      <w:r w:rsidR="00AC041D">
        <w:rPr>
          <w:noProof/>
        </w:rPr>
        <w:tab/>
        <w:t>214</w:t>
      </w:r>
    </w:p>
    <w:p w:rsidR="005641B7" w:rsidRDefault="00AC041D" w:rsidP="0056723B">
      <w:pPr>
        <w:pStyle w:val="Index1"/>
        <w:rPr>
          <w:noProof/>
          <w:lang w:val="en-GB"/>
        </w:rPr>
      </w:pPr>
      <w:r w:rsidRPr="00E1557F">
        <w:rPr>
          <w:noProof/>
          <w:lang w:val="en-GB"/>
        </w:rPr>
        <w:t xml:space="preserve">CANNABIDIOL </w:t>
      </w:r>
    </w:p>
    <w:p w:rsidR="00AC041D" w:rsidRDefault="005641B7" w:rsidP="0056723B">
      <w:pPr>
        <w:pStyle w:val="Index1"/>
        <w:rPr>
          <w:noProof/>
        </w:rPr>
      </w:pPr>
      <w:r>
        <w:rPr>
          <w:noProof/>
          <w:lang w:val="en-GB"/>
        </w:rPr>
        <w:tab/>
      </w:r>
      <w:r w:rsidR="00AC041D" w:rsidRPr="00E1557F">
        <w:rPr>
          <w:i/>
          <w:caps/>
          <w:noProof/>
          <w:lang w:val="en-GB"/>
        </w:rPr>
        <w:t>S</w:t>
      </w:r>
      <w:r w:rsidR="00AC041D" w:rsidRPr="00E1557F">
        <w:rPr>
          <w:i/>
          <w:noProof/>
          <w:lang w:val="en-GB"/>
        </w:rPr>
        <w:t>ee</w:t>
      </w:r>
      <w:r w:rsidR="00AC041D" w:rsidRPr="00E1557F">
        <w:rPr>
          <w:i/>
          <w:caps/>
          <w:noProof/>
          <w:lang w:val="en-GB"/>
        </w:rPr>
        <w:t xml:space="preserve"> </w:t>
      </w:r>
      <w:r w:rsidR="00AC041D" w:rsidRPr="00E1557F">
        <w:rPr>
          <w:noProof/>
          <w:lang w:val="en-GB"/>
        </w:rPr>
        <w:t>NABIXIMOLS</w:t>
      </w:r>
      <w:r w:rsidR="00AC041D">
        <w:rPr>
          <w:noProof/>
        </w:rPr>
        <w:tab/>
        <w:t>210</w:t>
      </w:r>
    </w:p>
    <w:p w:rsidR="005641B7" w:rsidRDefault="00AC041D" w:rsidP="0056723B">
      <w:pPr>
        <w:pStyle w:val="Index1"/>
        <w:rPr>
          <w:noProof/>
          <w:lang w:val="en-GB"/>
        </w:rPr>
      </w:pPr>
      <w:r w:rsidRPr="00E1557F">
        <w:rPr>
          <w:noProof/>
          <w:lang w:val="en-GB"/>
        </w:rPr>
        <w:t xml:space="preserve">CANNABIDIOLIC ACID </w:t>
      </w:r>
    </w:p>
    <w:p w:rsidR="00AC041D" w:rsidRDefault="005641B7" w:rsidP="0056723B">
      <w:pPr>
        <w:pStyle w:val="Index1"/>
        <w:rPr>
          <w:noProof/>
        </w:rPr>
      </w:pPr>
      <w:r>
        <w:rPr>
          <w:noProof/>
          <w:lang w:val="en-GB"/>
        </w:rPr>
        <w:tab/>
      </w:r>
      <w:r w:rsidR="00AC041D" w:rsidRPr="00E1557F">
        <w:rPr>
          <w:i/>
          <w:caps/>
          <w:noProof/>
          <w:lang w:val="en-GB"/>
        </w:rPr>
        <w:t>S</w:t>
      </w:r>
      <w:r w:rsidR="00AC041D" w:rsidRPr="00E1557F">
        <w:rPr>
          <w:i/>
          <w:noProof/>
          <w:lang w:val="en-GB"/>
        </w:rPr>
        <w:t>ee</w:t>
      </w:r>
      <w:r w:rsidR="00AC041D" w:rsidRPr="00E1557F">
        <w:rPr>
          <w:i/>
          <w:caps/>
          <w:noProof/>
          <w:lang w:val="en-GB"/>
        </w:rPr>
        <w:t xml:space="preserve"> </w:t>
      </w:r>
      <w:r w:rsidR="00AC041D" w:rsidRPr="00E1557F">
        <w:rPr>
          <w:noProof/>
          <w:lang w:val="en-GB"/>
        </w:rPr>
        <w:t>NABIXIMOLS</w:t>
      </w:r>
      <w:r w:rsidR="00AC041D">
        <w:rPr>
          <w:noProof/>
        </w:rPr>
        <w:tab/>
        <w:t>210</w:t>
      </w:r>
    </w:p>
    <w:p w:rsidR="005641B7" w:rsidRDefault="00AC041D" w:rsidP="0056723B">
      <w:pPr>
        <w:pStyle w:val="Index1"/>
        <w:rPr>
          <w:noProof/>
          <w:lang w:val="en-GB"/>
        </w:rPr>
      </w:pPr>
      <w:r w:rsidRPr="00E1557F">
        <w:rPr>
          <w:noProof/>
          <w:lang w:val="en-GB"/>
        </w:rPr>
        <w:t xml:space="preserve">CANNABIDIVAROL </w:t>
      </w:r>
    </w:p>
    <w:p w:rsidR="00AC041D" w:rsidRDefault="005641B7" w:rsidP="0056723B">
      <w:pPr>
        <w:pStyle w:val="Index1"/>
        <w:rPr>
          <w:noProof/>
        </w:rPr>
      </w:pPr>
      <w:r>
        <w:rPr>
          <w:noProof/>
          <w:lang w:val="en-GB"/>
        </w:rPr>
        <w:tab/>
      </w:r>
      <w:r w:rsidR="00AC041D" w:rsidRPr="00E1557F">
        <w:rPr>
          <w:i/>
          <w:caps/>
          <w:noProof/>
          <w:lang w:val="en-GB"/>
        </w:rPr>
        <w:t>S</w:t>
      </w:r>
      <w:r w:rsidR="00AC041D" w:rsidRPr="00E1557F">
        <w:rPr>
          <w:i/>
          <w:noProof/>
          <w:lang w:val="en-GB"/>
        </w:rPr>
        <w:t>ee</w:t>
      </w:r>
      <w:r w:rsidR="00AC041D" w:rsidRPr="00E1557F">
        <w:rPr>
          <w:i/>
          <w:caps/>
          <w:noProof/>
          <w:lang w:val="en-GB"/>
        </w:rPr>
        <w:t xml:space="preserve"> </w:t>
      </w:r>
      <w:r w:rsidR="00AC041D" w:rsidRPr="00E1557F">
        <w:rPr>
          <w:noProof/>
          <w:lang w:val="en-GB"/>
        </w:rPr>
        <w:t>NABIXIMOLS</w:t>
      </w:r>
      <w:r w:rsidR="00AC041D">
        <w:rPr>
          <w:noProof/>
        </w:rPr>
        <w:tab/>
        <w:t>210</w:t>
      </w:r>
    </w:p>
    <w:p w:rsidR="005641B7" w:rsidRDefault="00AC041D" w:rsidP="0056723B">
      <w:pPr>
        <w:pStyle w:val="Index1"/>
        <w:rPr>
          <w:noProof/>
          <w:lang w:val="en-GB"/>
        </w:rPr>
      </w:pPr>
      <w:r w:rsidRPr="00E1557F">
        <w:rPr>
          <w:noProof/>
          <w:lang w:val="en-GB"/>
        </w:rPr>
        <w:t xml:space="preserve">CANNABIGEROL </w:t>
      </w:r>
    </w:p>
    <w:p w:rsidR="00AC041D" w:rsidRDefault="005641B7" w:rsidP="0056723B">
      <w:pPr>
        <w:pStyle w:val="Index1"/>
        <w:rPr>
          <w:noProof/>
        </w:rPr>
      </w:pPr>
      <w:r>
        <w:rPr>
          <w:noProof/>
          <w:lang w:val="en-GB"/>
        </w:rPr>
        <w:tab/>
      </w:r>
      <w:r w:rsidR="00AC041D" w:rsidRPr="00E1557F">
        <w:rPr>
          <w:i/>
          <w:caps/>
          <w:noProof/>
          <w:lang w:val="en-GB"/>
        </w:rPr>
        <w:t>S</w:t>
      </w:r>
      <w:r w:rsidR="00AC041D" w:rsidRPr="00E1557F">
        <w:rPr>
          <w:i/>
          <w:noProof/>
          <w:lang w:val="en-GB"/>
        </w:rPr>
        <w:t>ee</w:t>
      </w:r>
      <w:r w:rsidR="00AC041D" w:rsidRPr="00E1557F">
        <w:rPr>
          <w:i/>
          <w:caps/>
          <w:noProof/>
          <w:lang w:val="en-GB"/>
        </w:rPr>
        <w:t xml:space="preserve"> </w:t>
      </w:r>
      <w:r w:rsidR="00AC041D" w:rsidRPr="00E1557F">
        <w:rPr>
          <w:noProof/>
          <w:lang w:val="en-GB"/>
        </w:rPr>
        <w:t>NABIXIMOLS</w:t>
      </w:r>
      <w:r w:rsidR="00AC041D">
        <w:rPr>
          <w:noProof/>
        </w:rPr>
        <w:tab/>
        <w:t>210</w:t>
      </w:r>
    </w:p>
    <w:p w:rsidR="005641B7" w:rsidRDefault="00923447" w:rsidP="0056723B">
      <w:pPr>
        <w:pStyle w:val="Index1"/>
        <w:rPr>
          <w:noProof/>
          <w:lang w:val="en-GB"/>
        </w:rPr>
      </w:pPr>
      <w:r w:rsidRPr="00E1557F">
        <w:rPr>
          <w:noProof/>
          <w:lang w:val="en-GB"/>
        </w:rPr>
        <w:t xml:space="preserve">CANNABINOIDS </w:t>
      </w:r>
    </w:p>
    <w:p w:rsidR="00AC041D" w:rsidRDefault="005641B7" w:rsidP="0056723B">
      <w:pPr>
        <w:pStyle w:val="Index1"/>
        <w:rPr>
          <w:noProof/>
        </w:rPr>
      </w:pPr>
      <w:r>
        <w:rPr>
          <w:caps/>
          <w:noProof/>
          <w:lang w:val="en-GB"/>
        </w:rPr>
        <w:tab/>
      </w:r>
      <w:r w:rsidR="00AC041D" w:rsidRPr="00E1557F">
        <w:rPr>
          <w:i/>
          <w:caps/>
          <w:noProof/>
          <w:lang w:val="en-GB"/>
        </w:rPr>
        <w:t>S</w:t>
      </w:r>
      <w:r w:rsidR="00AC041D" w:rsidRPr="00E1557F">
        <w:rPr>
          <w:i/>
          <w:noProof/>
          <w:lang w:val="en-GB"/>
        </w:rPr>
        <w:t>ee</w:t>
      </w:r>
      <w:r w:rsidR="00AC041D" w:rsidRPr="00E1557F">
        <w:rPr>
          <w:i/>
          <w:caps/>
          <w:noProof/>
          <w:lang w:val="en-GB"/>
        </w:rPr>
        <w:t xml:space="preserve"> </w:t>
      </w:r>
      <w:r w:rsidR="00AC041D" w:rsidRPr="00E1557F">
        <w:rPr>
          <w:noProof/>
          <w:lang w:val="en-GB"/>
        </w:rPr>
        <w:t>NABIXIMOLS</w:t>
      </w:r>
      <w:r w:rsidR="00AC041D">
        <w:rPr>
          <w:noProof/>
        </w:rPr>
        <w:tab/>
        <w:t>210</w:t>
      </w:r>
    </w:p>
    <w:p w:rsidR="005641B7" w:rsidRDefault="00AC041D" w:rsidP="0056723B">
      <w:pPr>
        <w:pStyle w:val="Index1"/>
        <w:rPr>
          <w:noProof/>
          <w:lang w:val="en-GB"/>
        </w:rPr>
      </w:pPr>
      <w:r w:rsidRPr="00E1557F">
        <w:rPr>
          <w:noProof/>
          <w:lang w:val="en-GB"/>
        </w:rPr>
        <w:t xml:space="preserve">CANNABINOL </w:t>
      </w:r>
    </w:p>
    <w:p w:rsidR="00AC041D" w:rsidRDefault="005641B7" w:rsidP="0056723B">
      <w:pPr>
        <w:pStyle w:val="Index1"/>
        <w:rPr>
          <w:noProof/>
        </w:rPr>
      </w:pPr>
      <w:r>
        <w:rPr>
          <w:noProof/>
          <w:lang w:val="en-GB"/>
        </w:rPr>
        <w:tab/>
      </w:r>
      <w:r w:rsidR="00AC041D" w:rsidRPr="00E1557F">
        <w:rPr>
          <w:i/>
          <w:caps/>
          <w:noProof/>
          <w:lang w:val="en-GB"/>
        </w:rPr>
        <w:t>S</w:t>
      </w:r>
      <w:r w:rsidR="00AC041D" w:rsidRPr="00E1557F">
        <w:rPr>
          <w:i/>
          <w:noProof/>
          <w:lang w:val="en-GB"/>
        </w:rPr>
        <w:t>ee</w:t>
      </w:r>
      <w:r w:rsidR="00AC041D" w:rsidRPr="00E1557F">
        <w:rPr>
          <w:i/>
          <w:caps/>
          <w:noProof/>
          <w:lang w:val="en-GB"/>
        </w:rPr>
        <w:t xml:space="preserve"> </w:t>
      </w:r>
      <w:r w:rsidR="00AC041D" w:rsidRPr="00E1557F">
        <w:rPr>
          <w:noProof/>
          <w:lang w:val="en-GB"/>
        </w:rPr>
        <w:t>NABIXIMOLS</w:t>
      </w:r>
      <w:r w:rsidR="00AC041D">
        <w:rPr>
          <w:noProof/>
        </w:rPr>
        <w:tab/>
        <w:t>210</w:t>
      </w:r>
    </w:p>
    <w:p w:rsidR="00AC041D" w:rsidRDefault="00AC041D" w:rsidP="0056723B">
      <w:pPr>
        <w:pStyle w:val="Index1"/>
        <w:rPr>
          <w:noProof/>
        </w:rPr>
      </w:pPr>
      <w:r w:rsidRPr="00E1557F">
        <w:rPr>
          <w:noProof/>
          <w:lang w:val="en-GB"/>
        </w:rPr>
        <w:t>CANNABIS</w:t>
      </w:r>
      <w:r>
        <w:rPr>
          <w:noProof/>
        </w:rPr>
        <w:tab/>
        <w:t>213</w:t>
      </w:r>
    </w:p>
    <w:p w:rsidR="005641B7" w:rsidRDefault="005641B7" w:rsidP="0056723B">
      <w:pPr>
        <w:pStyle w:val="Index1"/>
        <w:rPr>
          <w:noProof/>
          <w:lang w:val="en-GB"/>
        </w:rPr>
      </w:pPr>
      <w:r w:rsidRPr="00E1557F">
        <w:rPr>
          <w:noProof/>
          <w:lang w:val="en-GB"/>
        </w:rPr>
        <w:t xml:space="preserve">CANNABIS </w:t>
      </w:r>
      <w:r w:rsidR="00923447" w:rsidRPr="00E1557F">
        <w:rPr>
          <w:noProof/>
          <w:lang w:val="en-GB"/>
        </w:rPr>
        <w:t xml:space="preserve">SATIVA </w:t>
      </w:r>
    </w:p>
    <w:p w:rsidR="005641B7" w:rsidRDefault="005641B7" w:rsidP="0056723B">
      <w:pPr>
        <w:pStyle w:val="Index1"/>
        <w:rPr>
          <w:noProof/>
        </w:rPr>
      </w:pPr>
      <w:r>
        <w:rPr>
          <w:caps/>
          <w:noProof/>
          <w:lang w:val="en-GB"/>
        </w:rPr>
        <w:tab/>
        <w:t>S</w:t>
      </w:r>
      <w:r w:rsidRPr="00E1557F">
        <w:rPr>
          <w:i/>
          <w:noProof/>
          <w:lang w:val="en-GB"/>
        </w:rPr>
        <w:t xml:space="preserve">ee </w:t>
      </w:r>
      <w:r w:rsidR="00923447" w:rsidRPr="00E1557F">
        <w:rPr>
          <w:noProof/>
          <w:lang w:val="en-GB"/>
        </w:rPr>
        <w:t>H</w:t>
      </w:r>
      <w:r w:rsidRPr="00E1557F">
        <w:rPr>
          <w:noProof/>
          <w:lang w:val="en-GB"/>
        </w:rPr>
        <w:t>EMP SEED OIL</w:t>
      </w:r>
      <w:r>
        <w:rPr>
          <w:noProof/>
        </w:rPr>
        <w:tab/>
        <w:t>5</w:t>
      </w:r>
    </w:p>
    <w:p w:rsidR="00AC041D" w:rsidRDefault="005641B7" w:rsidP="0056723B">
      <w:pPr>
        <w:pStyle w:val="Index1"/>
        <w:rPr>
          <w:noProof/>
        </w:rPr>
      </w:pPr>
      <w:r>
        <w:rPr>
          <w:i/>
          <w:caps/>
          <w:noProof/>
          <w:lang w:val="en-GB"/>
        </w:rPr>
        <w:tab/>
      </w:r>
      <w:r w:rsidR="00AC041D" w:rsidRPr="00E1557F">
        <w:rPr>
          <w:i/>
          <w:caps/>
          <w:noProof/>
          <w:lang w:val="en-GB"/>
        </w:rPr>
        <w:t>S</w:t>
      </w:r>
      <w:r w:rsidR="00AC041D" w:rsidRPr="00E1557F">
        <w:rPr>
          <w:i/>
          <w:noProof/>
          <w:lang w:val="en-GB"/>
        </w:rPr>
        <w:t>ee</w:t>
      </w:r>
      <w:r w:rsidR="00AC041D" w:rsidRPr="00E1557F">
        <w:rPr>
          <w:i/>
          <w:caps/>
          <w:noProof/>
          <w:lang w:val="en-GB"/>
        </w:rPr>
        <w:t xml:space="preserve"> </w:t>
      </w:r>
      <w:r w:rsidR="00AC041D" w:rsidRPr="00E1557F">
        <w:rPr>
          <w:noProof/>
          <w:lang w:val="en-GB"/>
        </w:rPr>
        <w:t>NABIXIMOLS</w:t>
      </w:r>
      <w:r w:rsidR="00AC041D">
        <w:rPr>
          <w:noProof/>
        </w:rPr>
        <w:tab/>
        <w:t>210</w:t>
      </w:r>
    </w:p>
    <w:p w:rsidR="00AC041D" w:rsidRDefault="00AC041D" w:rsidP="0056723B">
      <w:pPr>
        <w:pStyle w:val="Index1"/>
        <w:rPr>
          <w:noProof/>
        </w:rPr>
      </w:pPr>
      <w:r w:rsidRPr="00E1557F">
        <w:rPr>
          <w:noProof/>
          <w:lang w:val="en-GB"/>
        </w:rPr>
        <w:t>CANTHARIDIN</w:t>
      </w:r>
      <w:r>
        <w:rPr>
          <w:noProof/>
        </w:rPr>
        <w:tab/>
        <w:t>65, 277</w:t>
      </w:r>
    </w:p>
    <w:p w:rsidR="00AC041D" w:rsidRDefault="00AC041D" w:rsidP="0056723B">
      <w:pPr>
        <w:pStyle w:val="Index1"/>
        <w:rPr>
          <w:noProof/>
        </w:rPr>
      </w:pPr>
      <w:r w:rsidRPr="00E1557F">
        <w:rPr>
          <w:noProof/>
          <w:lang w:val="en-GB"/>
        </w:rPr>
        <w:t>CAPECITABINE</w:t>
      </w:r>
      <w:r>
        <w:rPr>
          <w:noProof/>
        </w:rPr>
        <w:tab/>
        <w:t>65</w:t>
      </w:r>
    </w:p>
    <w:p w:rsidR="00AC041D" w:rsidRDefault="00AC041D" w:rsidP="0056723B">
      <w:pPr>
        <w:pStyle w:val="Index1"/>
        <w:rPr>
          <w:noProof/>
        </w:rPr>
      </w:pPr>
      <w:r w:rsidRPr="00E1557F">
        <w:rPr>
          <w:noProof/>
          <w:lang w:val="en-GB"/>
        </w:rPr>
        <w:t>CAPREOMYCIN</w:t>
      </w:r>
      <w:r>
        <w:rPr>
          <w:noProof/>
        </w:rPr>
        <w:tab/>
        <w:t>66</w:t>
      </w:r>
    </w:p>
    <w:p w:rsidR="00AC041D" w:rsidRDefault="00AC041D" w:rsidP="0056723B">
      <w:pPr>
        <w:pStyle w:val="Index1"/>
        <w:rPr>
          <w:noProof/>
        </w:rPr>
      </w:pPr>
      <w:r w:rsidRPr="005641B7">
        <w:rPr>
          <w:noProof/>
          <w:lang w:val="en-GB"/>
        </w:rPr>
        <w:t>CAPTAFOL</w:t>
      </w:r>
      <w:r>
        <w:rPr>
          <w:noProof/>
        </w:rPr>
        <w:tab/>
        <w:t>200</w:t>
      </w:r>
      <w:r w:rsidR="005641B7">
        <w:rPr>
          <w:noProof/>
        </w:rPr>
        <w:t>, 281</w:t>
      </w:r>
    </w:p>
    <w:p w:rsidR="00AC041D" w:rsidRDefault="00AC041D" w:rsidP="0056723B">
      <w:pPr>
        <w:pStyle w:val="Index1"/>
        <w:rPr>
          <w:noProof/>
        </w:rPr>
      </w:pPr>
      <w:r w:rsidRPr="00E1557F">
        <w:rPr>
          <w:noProof/>
          <w:lang w:val="en-GB"/>
        </w:rPr>
        <w:t>CAPTAN</w:t>
      </w:r>
      <w:r>
        <w:rPr>
          <w:noProof/>
        </w:rPr>
        <w:tab/>
        <w:t>168</w:t>
      </w:r>
    </w:p>
    <w:p w:rsidR="00AC041D" w:rsidRDefault="00AC041D" w:rsidP="0056723B">
      <w:pPr>
        <w:pStyle w:val="Index1"/>
        <w:rPr>
          <w:noProof/>
        </w:rPr>
      </w:pPr>
      <w:r w:rsidRPr="00E1557F">
        <w:rPr>
          <w:noProof/>
          <w:lang w:val="en-GB"/>
        </w:rPr>
        <w:lastRenderedPageBreak/>
        <w:t>CAPTODIAME</w:t>
      </w:r>
      <w:r>
        <w:rPr>
          <w:noProof/>
        </w:rPr>
        <w:tab/>
        <w:t>66</w:t>
      </w:r>
    </w:p>
    <w:p w:rsidR="00AC041D" w:rsidRDefault="00AC041D" w:rsidP="0056723B">
      <w:pPr>
        <w:pStyle w:val="Index1"/>
        <w:rPr>
          <w:noProof/>
        </w:rPr>
      </w:pPr>
      <w:r w:rsidRPr="00E1557F">
        <w:rPr>
          <w:noProof/>
          <w:lang w:val="en-GB"/>
        </w:rPr>
        <w:t>CAPTOPRIL</w:t>
      </w:r>
      <w:r>
        <w:rPr>
          <w:noProof/>
        </w:rPr>
        <w:tab/>
        <w:t>66</w:t>
      </w:r>
    </w:p>
    <w:p w:rsidR="00AC041D" w:rsidRDefault="00AC041D" w:rsidP="0056723B">
      <w:pPr>
        <w:pStyle w:val="Index1"/>
        <w:rPr>
          <w:noProof/>
        </w:rPr>
      </w:pPr>
      <w:r w:rsidRPr="00E1557F">
        <w:rPr>
          <w:noProof/>
          <w:lang w:val="en-GB"/>
        </w:rPr>
        <w:t>CAPURIDE</w:t>
      </w:r>
      <w:r>
        <w:rPr>
          <w:noProof/>
        </w:rPr>
        <w:tab/>
        <w:t>66</w:t>
      </w:r>
    </w:p>
    <w:p w:rsidR="00AC041D" w:rsidRDefault="00AC041D" w:rsidP="0056723B">
      <w:pPr>
        <w:pStyle w:val="Index1"/>
        <w:rPr>
          <w:noProof/>
        </w:rPr>
      </w:pPr>
      <w:r w:rsidRPr="00E1557F">
        <w:rPr>
          <w:noProof/>
          <w:lang w:val="en-GB"/>
        </w:rPr>
        <w:t>CARAMIPHEN</w:t>
      </w:r>
      <w:r>
        <w:rPr>
          <w:noProof/>
        </w:rPr>
        <w:tab/>
        <w:t>66</w:t>
      </w:r>
    </w:p>
    <w:p w:rsidR="00AC041D" w:rsidRDefault="00AC041D" w:rsidP="0056723B">
      <w:pPr>
        <w:pStyle w:val="Index1"/>
        <w:rPr>
          <w:noProof/>
        </w:rPr>
      </w:pPr>
      <w:r w:rsidRPr="00E1557F">
        <w:rPr>
          <w:noProof/>
          <w:lang w:val="en-GB"/>
        </w:rPr>
        <w:t>CARBACHOL</w:t>
      </w:r>
      <w:r>
        <w:rPr>
          <w:noProof/>
        </w:rPr>
        <w:tab/>
        <w:t>66</w:t>
      </w:r>
    </w:p>
    <w:p w:rsidR="00AC041D" w:rsidRDefault="00AC041D" w:rsidP="0056723B">
      <w:pPr>
        <w:pStyle w:val="Index1"/>
        <w:rPr>
          <w:noProof/>
        </w:rPr>
      </w:pPr>
      <w:r w:rsidRPr="005641B7">
        <w:rPr>
          <w:noProof/>
          <w:lang w:val="en-GB"/>
        </w:rPr>
        <w:t>CARBADOX</w:t>
      </w:r>
      <w:r>
        <w:rPr>
          <w:noProof/>
        </w:rPr>
        <w:tab/>
        <w:t>200</w:t>
      </w:r>
      <w:r w:rsidR="005641B7">
        <w:rPr>
          <w:noProof/>
        </w:rPr>
        <w:t>, 281</w:t>
      </w:r>
    </w:p>
    <w:p w:rsidR="00AC041D" w:rsidRDefault="00AC041D" w:rsidP="0056723B">
      <w:pPr>
        <w:pStyle w:val="Index1"/>
        <w:rPr>
          <w:noProof/>
        </w:rPr>
      </w:pPr>
      <w:r>
        <w:rPr>
          <w:noProof/>
        </w:rPr>
        <w:t>CARBAMATE</w:t>
      </w:r>
      <w:r>
        <w:rPr>
          <w:noProof/>
        </w:rPr>
        <w:tab/>
        <w:t>15</w:t>
      </w:r>
    </w:p>
    <w:p w:rsidR="00AC041D" w:rsidRDefault="00AC041D" w:rsidP="0056723B">
      <w:pPr>
        <w:pStyle w:val="Index1"/>
        <w:rPr>
          <w:noProof/>
        </w:rPr>
      </w:pPr>
      <w:r w:rsidRPr="00E1557F">
        <w:rPr>
          <w:noProof/>
          <w:lang w:val="en-GB"/>
        </w:rPr>
        <w:t>CARBAMAZEPINE</w:t>
      </w:r>
      <w:r>
        <w:rPr>
          <w:noProof/>
        </w:rPr>
        <w:tab/>
        <w:t>66</w:t>
      </w:r>
    </w:p>
    <w:p w:rsidR="005641B7" w:rsidRDefault="00AC041D" w:rsidP="0056723B">
      <w:pPr>
        <w:pStyle w:val="Index1"/>
        <w:rPr>
          <w:noProof/>
        </w:rPr>
      </w:pPr>
      <w:r w:rsidRPr="005641B7">
        <w:rPr>
          <w:noProof/>
          <w:lang w:val="en-GB"/>
        </w:rPr>
        <w:t>CARBAMIDE</w:t>
      </w:r>
      <w:r>
        <w:rPr>
          <w:noProof/>
        </w:rPr>
        <w:t xml:space="preserve"> PEROXIDE</w:t>
      </w:r>
      <w:r>
        <w:rPr>
          <w:noProof/>
        </w:rPr>
        <w:tab/>
        <w:t>136, 168, 231</w:t>
      </w:r>
      <w:r w:rsidR="005641B7">
        <w:rPr>
          <w:noProof/>
        </w:rPr>
        <w:t>, 241, 263</w:t>
      </w:r>
    </w:p>
    <w:p w:rsidR="00AC041D" w:rsidRDefault="00AC041D" w:rsidP="0056723B">
      <w:pPr>
        <w:pStyle w:val="Index1"/>
        <w:rPr>
          <w:noProof/>
        </w:rPr>
      </w:pPr>
      <w:r w:rsidRPr="00E1557F">
        <w:rPr>
          <w:noProof/>
          <w:lang w:val="en-GB"/>
        </w:rPr>
        <w:t>CARBARYL</w:t>
      </w:r>
      <w:r>
        <w:rPr>
          <w:noProof/>
        </w:rPr>
        <w:tab/>
        <w:t>66, 137, 168</w:t>
      </w:r>
    </w:p>
    <w:p w:rsidR="00AC041D" w:rsidRDefault="00AC041D" w:rsidP="0056723B">
      <w:pPr>
        <w:pStyle w:val="Index1"/>
        <w:rPr>
          <w:noProof/>
        </w:rPr>
      </w:pPr>
      <w:r w:rsidRPr="00E1557F">
        <w:rPr>
          <w:noProof/>
          <w:lang w:val="en-GB"/>
        </w:rPr>
        <w:t>CARBAZOCHROME</w:t>
      </w:r>
      <w:r>
        <w:rPr>
          <w:noProof/>
        </w:rPr>
        <w:tab/>
        <w:t>66</w:t>
      </w:r>
    </w:p>
    <w:p w:rsidR="00AC041D" w:rsidRDefault="00AC041D" w:rsidP="0056723B">
      <w:pPr>
        <w:pStyle w:val="Index1"/>
        <w:rPr>
          <w:noProof/>
        </w:rPr>
      </w:pPr>
      <w:r>
        <w:rPr>
          <w:noProof/>
        </w:rPr>
        <w:t>CARBENDAZIM</w:t>
      </w:r>
      <w:r>
        <w:rPr>
          <w:noProof/>
        </w:rPr>
        <w:tab/>
        <w:t>200</w:t>
      </w:r>
    </w:p>
    <w:p w:rsidR="00AC041D" w:rsidRDefault="00AC041D" w:rsidP="0056723B">
      <w:pPr>
        <w:pStyle w:val="Index1"/>
        <w:rPr>
          <w:noProof/>
        </w:rPr>
      </w:pPr>
      <w:r w:rsidRPr="00E1557F">
        <w:rPr>
          <w:noProof/>
          <w:lang w:val="en-GB"/>
        </w:rPr>
        <w:t>CARBENICILLIN</w:t>
      </w:r>
      <w:r>
        <w:rPr>
          <w:noProof/>
        </w:rPr>
        <w:tab/>
        <w:t>66</w:t>
      </w:r>
    </w:p>
    <w:p w:rsidR="00AC041D" w:rsidRDefault="00AC041D" w:rsidP="0056723B">
      <w:pPr>
        <w:pStyle w:val="Index1"/>
        <w:rPr>
          <w:noProof/>
        </w:rPr>
      </w:pPr>
      <w:r w:rsidRPr="00E1557F">
        <w:rPr>
          <w:noProof/>
          <w:lang w:val="en-GB"/>
        </w:rPr>
        <w:t>CARBENOXOLONE</w:t>
      </w:r>
      <w:r>
        <w:rPr>
          <w:noProof/>
        </w:rPr>
        <w:tab/>
        <w:t>66</w:t>
      </w:r>
    </w:p>
    <w:p w:rsidR="00AC041D" w:rsidRDefault="00AC041D" w:rsidP="0056723B">
      <w:pPr>
        <w:pStyle w:val="Index1"/>
        <w:rPr>
          <w:noProof/>
        </w:rPr>
      </w:pPr>
      <w:r w:rsidRPr="00E1557F">
        <w:rPr>
          <w:noProof/>
          <w:lang w:val="en-GB"/>
        </w:rPr>
        <w:t>CARBETAMIDE</w:t>
      </w:r>
      <w:r>
        <w:rPr>
          <w:noProof/>
        </w:rPr>
        <w:tab/>
        <w:t>226</w:t>
      </w:r>
    </w:p>
    <w:p w:rsidR="00AC041D" w:rsidRDefault="00AC041D" w:rsidP="0056723B">
      <w:pPr>
        <w:pStyle w:val="Index1"/>
        <w:rPr>
          <w:noProof/>
        </w:rPr>
      </w:pPr>
      <w:r w:rsidRPr="00E1557F">
        <w:rPr>
          <w:noProof/>
          <w:lang w:val="en-GB"/>
        </w:rPr>
        <w:t>CARBETAPENTANE</w:t>
      </w:r>
      <w:r>
        <w:rPr>
          <w:noProof/>
        </w:rPr>
        <w:tab/>
        <w:t>34</w:t>
      </w:r>
    </w:p>
    <w:p w:rsidR="00AC041D" w:rsidRDefault="00AC041D" w:rsidP="0056723B">
      <w:pPr>
        <w:pStyle w:val="Index1"/>
        <w:rPr>
          <w:noProof/>
        </w:rPr>
      </w:pPr>
      <w:r w:rsidRPr="00E1557F">
        <w:rPr>
          <w:noProof/>
          <w:lang w:val="en-GB"/>
        </w:rPr>
        <w:t>CARBETOCIN</w:t>
      </w:r>
      <w:r>
        <w:rPr>
          <w:noProof/>
        </w:rPr>
        <w:tab/>
        <w:t>66</w:t>
      </w:r>
    </w:p>
    <w:p w:rsidR="00AC041D" w:rsidRDefault="00AC041D" w:rsidP="0056723B">
      <w:pPr>
        <w:pStyle w:val="Index1"/>
        <w:rPr>
          <w:noProof/>
        </w:rPr>
      </w:pPr>
      <w:r w:rsidRPr="00E1557F">
        <w:rPr>
          <w:noProof/>
          <w:lang w:val="en-GB"/>
        </w:rPr>
        <w:t>CARBIDOPA</w:t>
      </w:r>
      <w:r>
        <w:rPr>
          <w:noProof/>
        </w:rPr>
        <w:tab/>
        <w:t>66</w:t>
      </w:r>
    </w:p>
    <w:p w:rsidR="00AC041D" w:rsidRDefault="00AC041D" w:rsidP="0056723B">
      <w:pPr>
        <w:pStyle w:val="Index1"/>
        <w:rPr>
          <w:noProof/>
        </w:rPr>
      </w:pPr>
      <w:r w:rsidRPr="00E1557F">
        <w:rPr>
          <w:noProof/>
          <w:lang w:val="en-GB"/>
        </w:rPr>
        <w:t>CARBIMAZOLE</w:t>
      </w:r>
      <w:r>
        <w:rPr>
          <w:noProof/>
        </w:rPr>
        <w:tab/>
        <w:t>66</w:t>
      </w:r>
    </w:p>
    <w:p w:rsidR="00AC041D" w:rsidRDefault="00AC041D" w:rsidP="0056723B">
      <w:pPr>
        <w:pStyle w:val="Index1"/>
        <w:rPr>
          <w:noProof/>
        </w:rPr>
      </w:pPr>
      <w:r w:rsidRPr="00E1557F">
        <w:rPr>
          <w:noProof/>
          <w:lang w:val="en-GB"/>
        </w:rPr>
        <w:t>CARBOCISTEINE</w:t>
      </w:r>
      <w:r>
        <w:rPr>
          <w:noProof/>
        </w:rPr>
        <w:tab/>
        <w:t>34</w:t>
      </w:r>
    </w:p>
    <w:p w:rsidR="00AC041D" w:rsidRDefault="00AC041D" w:rsidP="0056723B">
      <w:pPr>
        <w:pStyle w:val="Index1"/>
        <w:rPr>
          <w:noProof/>
        </w:rPr>
      </w:pPr>
      <w:r w:rsidRPr="00E1557F">
        <w:rPr>
          <w:noProof/>
          <w:lang w:val="en-GB"/>
        </w:rPr>
        <w:t>CARBOCROMEN</w:t>
      </w:r>
      <w:r>
        <w:rPr>
          <w:noProof/>
        </w:rPr>
        <w:tab/>
        <w:t>66</w:t>
      </w:r>
    </w:p>
    <w:p w:rsidR="00AC041D" w:rsidRDefault="00AC041D" w:rsidP="0056723B">
      <w:pPr>
        <w:pStyle w:val="Index1"/>
        <w:rPr>
          <w:noProof/>
        </w:rPr>
      </w:pPr>
      <w:r w:rsidRPr="00E1557F">
        <w:rPr>
          <w:noProof/>
          <w:lang w:val="en-GB"/>
        </w:rPr>
        <w:t>CARBOFURAN</w:t>
      </w:r>
      <w:r>
        <w:rPr>
          <w:noProof/>
        </w:rPr>
        <w:tab/>
        <w:t>200</w:t>
      </w:r>
    </w:p>
    <w:p w:rsidR="00AC041D" w:rsidRDefault="00AC041D" w:rsidP="0056723B">
      <w:pPr>
        <w:pStyle w:val="Index1"/>
        <w:rPr>
          <w:noProof/>
        </w:rPr>
      </w:pPr>
      <w:r w:rsidRPr="005641B7">
        <w:rPr>
          <w:noProof/>
          <w:lang w:val="en-GB"/>
        </w:rPr>
        <w:t>CARBON</w:t>
      </w:r>
      <w:r w:rsidRPr="00E1557F">
        <w:rPr>
          <w:noProof/>
          <w:lang w:val="en-GB"/>
        </w:rPr>
        <w:t xml:space="preserve"> DISULFIDE</w:t>
      </w:r>
      <w:r>
        <w:rPr>
          <w:noProof/>
        </w:rPr>
        <w:tab/>
        <w:t>168</w:t>
      </w:r>
      <w:r w:rsidR="005641B7">
        <w:rPr>
          <w:noProof/>
        </w:rPr>
        <w:t>, 242, 263</w:t>
      </w:r>
    </w:p>
    <w:p w:rsidR="00AC041D" w:rsidRDefault="00AC041D" w:rsidP="0056723B">
      <w:pPr>
        <w:pStyle w:val="Index1"/>
        <w:rPr>
          <w:noProof/>
        </w:rPr>
      </w:pPr>
      <w:r w:rsidRPr="005641B7">
        <w:rPr>
          <w:noProof/>
          <w:lang w:val="en-GB"/>
        </w:rPr>
        <w:t>CARBON</w:t>
      </w:r>
      <w:r w:rsidRPr="00E1557F">
        <w:rPr>
          <w:noProof/>
          <w:lang w:val="en-GB"/>
        </w:rPr>
        <w:t xml:space="preserve"> TETRACHLORIDE</w:t>
      </w:r>
      <w:r>
        <w:rPr>
          <w:noProof/>
        </w:rPr>
        <w:tab/>
        <w:t>201</w:t>
      </w:r>
      <w:r w:rsidR="005641B7">
        <w:rPr>
          <w:noProof/>
        </w:rPr>
        <w:t>, 242, 263, 281</w:t>
      </w:r>
    </w:p>
    <w:p w:rsidR="00AC041D" w:rsidRDefault="00AC041D" w:rsidP="0056723B">
      <w:pPr>
        <w:pStyle w:val="Index1"/>
        <w:rPr>
          <w:noProof/>
        </w:rPr>
      </w:pPr>
      <w:r w:rsidRPr="00E1557F">
        <w:rPr>
          <w:noProof/>
          <w:lang w:val="en-GB"/>
        </w:rPr>
        <w:t>CARBOPHENOTHION</w:t>
      </w:r>
      <w:r>
        <w:rPr>
          <w:noProof/>
        </w:rPr>
        <w:tab/>
        <w:t>201</w:t>
      </w:r>
    </w:p>
    <w:p w:rsidR="00AC041D" w:rsidRDefault="00AC041D" w:rsidP="0056723B">
      <w:pPr>
        <w:pStyle w:val="Index1"/>
        <w:rPr>
          <w:noProof/>
        </w:rPr>
      </w:pPr>
      <w:r w:rsidRPr="00E1557F">
        <w:rPr>
          <w:noProof/>
          <w:lang w:val="en-GB"/>
        </w:rPr>
        <w:t>CARBOPLATIN</w:t>
      </w:r>
      <w:r>
        <w:rPr>
          <w:noProof/>
        </w:rPr>
        <w:tab/>
        <w:t>66</w:t>
      </w:r>
    </w:p>
    <w:p w:rsidR="00AC041D" w:rsidRDefault="00AC041D" w:rsidP="0056723B">
      <w:pPr>
        <w:pStyle w:val="Index1"/>
        <w:rPr>
          <w:noProof/>
        </w:rPr>
      </w:pPr>
      <w:r w:rsidRPr="00E1557F">
        <w:rPr>
          <w:noProof/>
          <w:lang w:val="en-GB"/>
        </w:rPr>
        <w:t>CARBOPROST</w:t>
      </w:r>
      <w:r>
        <w:rPr>
          <w:noProof/>
        </w:rPr>
        <w:tab/>
        <w:t>66</w:t>
      </w:r>
    </w:p>
    <w:p w:rsidR="00AC041D" w:rsidRDefault="00AC041D" w:rsidP="0056723B">
      <w:pPr>
        <w:pStyle w:val="Index1"/>
        <w:rPr>
          <w:noProof/>
        </w:rPr>
      </w:pPr>
      <w:r w:rsidRPr="00E1557F">
        <w:rPr>
          <w:noProof/>
          <w:lang w:val="en-GB"/>
        </w:rPr>
        <w:t>CARBOSULFAN</w:t>
      </w:r>
      <w:r>
        <w:rPr>
          <w:noProof/>
        </w:rPr>
        <w:tab/>
        <w:t>201</w:t>
      </w:r>
    </w:p>
    <w:p w:rsidR="00AC041D" w:rsidRDefault="00AC041D" w:rsidP="0056723B">
      <w:pPr>
        <w:pStyle w:val="Index1"/>
        <w:rPr>
          <w:noProof/>
        </w:rPr>
      </w:pPr>
      <w:r w:rsidRPr="00E1557F">
        <w:rPr>
          <w:noProof/>
          <w:lang w:val="en-GB"/>
        </w:rPr>
        <w:t>CARBOXIN</w:t>
      </w:r>
      <w:r>
        <w:rPr>
          <w:noProof/>
        </w:rPr>
        <w:tab/>
        <w:t>226</w:t>
      </w:r>
    </w:p>
    <w:p w:rsidR="00AC041D" w:rsidRDefault="00AC041D" w:rsidP="0056723B">
      <w:pPr>
        <w:pStyle w:val="Index1"/>
        <w:rPr>
          <w:noProof/>
        </w:rPr>
      </w:pPr>
      <w:r>
        <w:rPr>
          <w:noProof/>
        </w:rPr>
        <w:t>CARBROMAL</w:t>
      </w:r>
      <w:r>
        <w:rPr>
          <w:noProof/>
        </w:rPr>
        <w:tab/>
        <w:t>66</w:t>
      </w:r>
    </w:p>
    <w:p w:rsidR="00AC041D" w:rsidRDefault="00AC041D" w:rsidP="0056723B">
      <w:pPr>
        <w:pStyle w:val="Index1"/>
        <w:rPr>
          <w:noProof/>
        </w:rPr>
      </w:pPr>
      <w:r w:rsidRPr="00E1557F">
        <w:rPr>
          <w:noProof/>
          <w:lang w:val="en-GB"/>
        </w:rPr>
        <w:t>CARBUTAMIDE</w:t>
      </w:r>
      <w:r>
        <w:rPr>
          <w:noProof/>
        </w:rPr>
        <w:tab/>
        <w:t>66</w:t>
      </w:r>
    </w:p>
    <w:p w:rsidR="00AC041D" w:rsidRDefault="00AC041D" w:rsidP="0056723B">
      <w:pPr>
        <w:pStyle w:val="Index1"/>
        <w:rPr>
          <w:noProof/>
        </w:rPr>
      </w:pPr>
      <w:r>
        <w:rPr>
          <w:noProof/>
        </w:rPr>
        <w:t>CARBUTEROL</w:t>
      </w:r>
      <w:r>
        <w:rPr>
          <w:noProof/>
        </w:rPr>
        <w:tab/>
        <w:t>66</w:t>
      </w:r>
    </w:p>
    <w:p w:rsidR="007B3646" w:rsidRPr="007B3646" w:rsidRDefault="007B3646" w:rsidP="007B3646">
      <w:pPr>
        <w:rPr>
          <w:rFonts w:asciiTheme="minorHAnsi" w:hAnsiTheme="minorHAnsi"/>
          <w:noProof/>
          <w:sz w:val="18"/>
          <w:szCs w:val="18"/>
        </w:rPr>
      </w:pPr>
      <w:r w:rsidRPr="007B3646">
        <w:rPr>
          <w:rFonts w:asciiTheme="minorHAnsi" w:hAnsiTheme="minorHAnsi"/>
          <w:noProof/>
          <w:sz w:val="18"/>
          <w:szCs w:val="18"/>
        </w:rPr>
        <w:t xml:space="preserve">CARDIAC GLYCOSIDES </w:t>
      </w:r>
    </w:p>
    <w:p w:rsidR="007B3646" w:rsidRPr="007B3646" w:rsidRDefault="007B3646" w:rsidP="0056723B">
      <w:pPr>
        <w:pStyle w:val="Index1"/>
        <w:rPr>
          <w:noProof/>
        </w:rPr>
      </w:pPr>
      <w:r w:rsidRPr="007B3646">
        <w:rPr>
          <w:noProof/>
        </w:rPr>
        <w:tab/>
      </w:r>
      <w:r w:rsidRPr="007B3646">
        <w:rPr>
          <w:i/>
          <w:noProof/>
        </w:rPr>
        <w:t>See</w:t>
      </w:r>
      <w:r w:rsidRPr="007B3646">
        <w:rPr>
          <w:noProof/>
        </w:rPr>
        <w:t xml:space="preserve"> UNDER INDIVIDUAL ENTRIES</w:t>
      </w:r>
    </w:p>
    <w:p w:rsidR="00AC041D" w:rsidRDefault="00AC041D" w:rsidP="0056723B">
      <w:pPr>
        <w:pStyle w:val="Index1"/>
        <w:rPr>
          <w:noProof/>
        </w:rPr>
      </w:pPr>
      <w:r w:rsidRPr="00E1557F">
        <w:rPr>
          <w:noProof/>
          <w:lang w:val="en-GB"/>
        </w:rPr>
        <w:t>CARFENTANYL</w:t>
      </w:r>
      <w:r>
        <w:rPr>
          <w:noProof/>
        </w:rPr>
        <w:tab/>
        <w:t>209</w:t>
      </w:r>
    </w:p>
    <w:p w:rsidR="00AC041D" w:rsidRDefault="00AC041D" w:rsidP="0056723B">
      <w:pPr>
        <w:pStyle w:val="Index1"/>
        <w:rPr>
          <w:noProof/>
        </w:rPr>
      </w:pPr>
      <w:r w:rsidRPr="00E1557F">
        <w:rPr>
          <w:noProof/>
          <w:lang w:val="en-GB"/>
        </w:rPr>
        <w:t>CARFENTRAZONE-ETHYL</w:t>
      </w:r>
      <w:r>
        <w:rPr>
          <w:noProof/>
        </w:rPr>
        <w:tab/>
        <w:t>226</w:t>
      </w:r>
    </w:p>
    <w:p w:rsidR="00AC041D" w:rsidRDefault="00AC041D" w:rsidP="0056723B">
      <w:pPr>
        <w:pStyle w:val="Index1"/>
        <w:rPr>
          <w:noProof/>
        </w:rPr>
      </w:pPr>
      <w:r w:rsidRPr="00E1557F">
        <w:rPr>
          <w:noProof/>
          <w:lang w:val="en-GB"/>
        </w:rPr>
        <w:t>CARINDACILLIN</w:t>
      </w:r>
      <w:r>
        <w:rPr>
          <w:noProof/>
        </w:rPr>
        <w:tab/>
        <w:t>66</w:t>
      </w:r>
    </w:p>
    <w:p w:rsidR="00AC041D" w:rsidRDefault="00AC041D" w:rsidP="0056723B">
      <w:pPr>
        <w:pStyle w:val="Index1"/>
        <w:rPr>
          <w:noProof/>
        </w:rPr>
      </w:pPr>
      <w:r w:rsidRPr="00E1557F">
        <w:rPr>
          <w:noProof/>
          <w:lang w:val="en-GB"/>
        </w:rPr>
        <w:t>CARISOPRODOL</w:t>
      </w:r>
      <w:r>
        <w:rPr>
          <w:noProof/>
        </w:rPr>
        <w:tab/>
        <w:t>66</w:t>
      </w:r>
    </w:p>
    <w:p w:rsidR="00AC041D" w:rsidRDefault="00AC041D" w:rsidP="0056723B">
      <w:pPr>
        <w:pStyle w:val="Index1"/>
        <w:rPr>
          <w:noProof/>
        </w:rPr>
      </w:pPr>
      <w:r w:rsidRPr="00E1557F">
        <w:rPr>
          <w:noProof/>
          <w:lang w:val="en-GB"/>
        </w:rPr>
        <w:t>CARMUSTINE</w:t>
      </w:r>
      <w:r>
        <w:rPr>
          <w:noProof/>
        </w:rPr>
        <w:tab/>
        <w:t>66</w:t>
      </w:r>
    </w:p>
    <w:p w:rsidR="00AC041D" w:rsidRDefault="00AC041D" w:rsidP="0056723B">
      <w:pPr>
        <w:pStyle w:val="Index1"/>
        <w:rPr>
          <w:noProof/>
        </w:rPr>
      </w:pPr>
      <w:r w:rsidRPr="00E1557F">
        <w:rPr>
          <w:noProof/>
          <w:lang w:val="en-GB"/>
        </w:rPr>
        <w:t>CARNIDAZOLE</w:t>
      </w:r>
      <w:r>
        <w:rPr>
          <w:noProof/>
        </w:rPr>
        <w:tab/>
        <w:t>66</w:t>
      </w:r>
    </w:p>
    <w:p w:rsidR="00AC041D" w:rsidRDefault="00AC041D" w:rsidP="0056723B">
      <w:pPr>
        <w:pStyle w:val="Index1"/>
        <w:rPr>
          <w:noProof/>
        </w:rPr>
      </w:pPr>
      <w:r w:rsidRPr="00E1557F">
        <w:rPr>
          <w:noProof/>
          <w:lang w:val="en-GB"/>
        </w:rPr>
        <w:t>CARPROFEN</w:t>
      </w:r>
      <w:r>
        <w:rPr>
          <w:noProof/>
        </w:rPr>
        <w:tab/>
        <w:t>66</w:t>
      </w:r>
    </w:p>
    <w:p w:rsidR="00AC041D" w:rsidRDefault="00AC041D" w:rsidP="0056723B">
      <w:pPr>
        <w:pStyle w:val="Index1"/>
        <w:rPr>
          <w:noProof/>
        </w:rPr>
      </w:pPr>
      <w:r w:rsidRPr="00E1557F">
        <w:rPr>
          <w:noProof/>
          <w:lang w:val="en-GB"/>
        </w:rPr>
        <w:t>CARVEDILOL</w:t>
      </w:r>
      <w:r>
        <w:rPr>
          <w:noProof/>
        </w:rPr>
        <w:tab/>
        <w:t>66</w:t>
      </w:r>
    </w:p>
    <w:p w:rsidR="00AC041D" w:rsidRDefault="00AC041D" w:rsidP="0056723B">
      <w:pPr>
        <w:pStyle w:val="Index1"/>
        <w:rPr>
          <w:noProof/>
        </w:rPr>
      </w:pPr>
      <w:r w:rsidRPr="00E1557F">
        <w:rPr>
          <w:noProof/>
          <w:lang w:val="en-GB"/>
        </w:rPr>
        <w:t>CASPOFUNGIN</w:t>
      </w:r>
      <w:r>
        <w:rPr>
          <w:noProof/>
        </w:rPr>
        <w:tab/>
        <w:t>66</w:t>
      </w:r>
    </w:p>
    <w:p w:rsidR="00AC041D" w:rsidRDefault="00AC041D" w:rsidP="0056723B">
      <w:pPr>
        <w:pStyle w:val="Index1"/>
        <w:rPr>
          <w:noProof/>
        </w:rPr>
      </w:pPr>
      <w:r w:rsidRPr="00E1557F">
        <w:rPr>
          <w:caps/>
          <w:noProof/>
          <w:lang w:val="en-GB"/>
        </w:rPr>
        <w:t>Cassia oil</w:t>
      </w:r>
      <w:r>
        <w:rPr>
          <w:noProof/>
        </w:rPr>
        <w:tab/>
        <w:t xml:space="preserve">22, </w:t>
      </w:r>
      <w:r w:rsidR="005641B7">
        <w:rPr>
          <w:noProof/>
        </w:rPr>
        <w:t xml:space="preserve">137, </w:t>
      </w:r>
      <w:r>
        <w:rPr>
          <w:noProof/>
        </w:rPr>
        <w:t>242, 263</w:t>
      </w:r>
    </w:p>
    <w:p w:rsidR="00AC041D" w:rsidRDefault="00AC041D" w:rsidP="0056723B">
      <w:pPr>
        <w:pStyle w:val="Index1"/>
        <w:rPr>
          <w:noProof/>
        </w:rPr>
      </w:pPr>
      <w:r>
        <w:rPr>
          <w:noProof/>
        </w:rPr>
        <w:t>CASTOR OIL, MONOMALEATE</w:t>
      </w:r>
      <w:r>
        <w:rPr>
          <w:noProof/>
        </w:rPr>
        <w:tab/>
        <w:t>168</w:t>
      </w:r>
    </w:p>
    <w:p w:rsidR="005641B7" w:rsidRDefault="00923447" w:rsidP="0056723B">
      <w:pPr>
        <w:pStyle w:val="Index1"/>
        <w:rPr>
          <w:noProof/>
        </w:rPr>
      </w:pPr>
      <w:r w:rsidRPr="00E1557F">
        <w:rPr>
          <w:noProof/>
        </w:rPr>
        <w:t>CATALIN</w:t>
      </w:r>
      <w:r>
        <w:rPr>
          <w:noProof/>
        </w:rPr>
        <w:t xml:space="preserve"> </w:t>
      </w:r>
    </w:p>
    <w:p w:rsidR="00AC041D" w:rsidRDefault="005641B7" w:rsidP="0056723B">
      <w:pPr>
        <w:pStyle w:val="Index1"/>
        <w:rPr>
          <w:noProof/>
        </w:rPr>
      </w:pPr>
      <w:r>
        <w:rPr>
          <w:noProof/>
        </w:rPr>
        <w:tab/>
      </w:r>
      <w:r w:rsidR="00AC041D" w:rsidRPr="005641B7">
        <w:rPr>
          <w:i/>
          <w:noProof/>
        </w:rPr>
        <w:t>See</w:t>
      </w:r>
      <w:r w:rsidR="00AC041D">
        <w:rPr>
          <w:noProof/>
        </w:rPr>
        <w:t xml:space="preserve"> PIRENOXINE</w:t>
      </w:r>
      <w:r w:rsidR="00AC041D">
        <w:rPr>
          <w:noProof/>
        </w:rPr>
        <w:tab/>
        <w:t>112</w:t>
      </w:r>
    </w:p>
    <w:p w:rsidR="00AC041D" w:rsidRDefault="00AC041D" w:rsidP="0056723B">
      <w:pPr>
        <w:pStyle w:val="Index1"/>
        <w:rPr>
          <w:noProof/>
        </w:rPr>
      </w:pPr>
      <w:r w:rsidRPr="00E1557F">
        <w:rPr>
          <w:noProof/>
          <w:lang w:val="en-GB"/>
        </w:rPr>
        <w:t>CATHINE</w:t>
      </w:r>
      <w:r>
        <w:rPr>
          <w:noProof/>
        </w:rPr>
        <w:tab/>
        <w:t>66</w:t>
      </w:r>
    </w:p>
    <w:p w:rsidR="00AC041D" w:rsidRDefault="00AC041D" w:rsidP="0056723B">
      <w:pPr>
        <w:pStyle w:val="Index1"/>
        <w:rPr>
          <w:noProof/>
        </w:rPr>
      </w:pPr>
      <w:r w:rsidRPr="00E1557F">
        <w:rPr>
          <w:noProof/>
          <w:lang w:val="en-GB"/>
        </w:rPr>
        <w:t>CATHINONE</w:t>
      </w:r>
      <w:r>
        <w:rPr>
          <w:noProof/>
        </w:rPr>
        <w:tab/>
        <w:t>213</w:t>
      </w:r>
    </w:p>
    <w:p w:rsidR="00AC041D" w:rsidRDefault="00AC041D" w:rsidP="0056723B">
      <w:pPr>
        <w:pStyle w:val="Index1"/>
        <w:rPr>
          <w:noProof/>
        </w:rPr>
      </w:pPr>
      <w:r>
        <w:rPr>
          <w:noProof/>
        </w:rPr>
        <w:t>CATUMAXOMAB</w:t>
      </w:r>
      <w:r>
        <w:rPr>
          <w:noProof/>
        </w:rPr>
        <w:tab/>
        <w:t>66</w:t>
      </w:r>
    </w:p>
    <w:p w:rsidR="00AC041D" w:rsidRDefault="00AC041D" w:rsidP="0056723B">
      <w:pPr>
        <w:pStyle w:val="Index1"/>
        <w:rPr>
          <w:noProof/>
        </w:rPr>
      </w:pPr>
      <w:r>
        <w:rPr>
          <w:noProof/>
        </w:rPr>
        <w:t>CEFACETRILE</w:t>
      </w:r>
      <w:r>
        <w:rPr>
          <w:noProof/>
        </w:rPr>
        <w:tab/>
        <w:t>67</w:t>
      </w:r>
    </w:p>
    <w:p w:rsidR="00AC041D" w:rsidRDefault="00AC041D" w:rsidP="0056723B">
      <w:pPr>
        <w:pStyle w:val="Index1"/>
        <w:rPr>
          <w:noProof/>
        </w:rPr>
      </w:pPr>
      <w:r w:rsidRPr="00E1557F">
        <w:rPr>
          <w:noProof/>
          <w:lang w:val="en-GB"/>
        </w:rPr>
        <w:t>CEFACLOR</w:t>
      </w:r>
      <w:r>
        <w:rPr>
          <w:noProof/>
        </w:rPr>
        <w:tab/>
        <w:t>67</w:t>
      </w:r>
    </w:p>
    <w:p w:rsidR="00AC041D" w:rsidRDefault="00AC041D" w:rsidP="0056723B">
      <w:pPr>
        <w:pStyle w:val="Index1"/>
        <w:rPr>
          <w:noProof/>
        </w:rPr>
      </w:pPr>
      <w:r w:rsidRPr="00E1557F">
        <w:rPr>
          <w:noProof/>
          <w:lang w:val="en-GB"/>
        </w:rPr>
        <w:t>CEFADROXIL</w:t>
      </w:r>
      <w:r>
        <w:rPr>
          <w:noProof/>
        </w:rPr>
        <w:tab/>
        <w:t>67</w:t>
      </w:r>
    </w:p>
    <w:p w:rsidR="00AC041D" w:rsidRDefault="00AC041D" w:rsidP="0056723B">
      <w:pPr>
        <w:pStyle w:val="Index1"/>
        <w:rPr>
          <w:noProof/>
        </w:rPr>
      </w:pPr>
      <w:r>
        <w:rPr>
          <w:noProof/>
        </w:rPr>
        <w:t>CEFALORIDINE</w:t>
      </w:r>
      <w:r>
        <w:rPr>
          <w:noProof/>
        </w:rPr>
        <w:tab/>
        <w:t>67</w:t>
      </w:r>
    </w:p>
    <w:p w:rsidR="00AC041D" w:rsidRDefault="00AC041D" w:rsidP="0056723B">
      <w:pPr>
        <w:pStyle w:val="Index1"/>
        <w:rPr>
          <w:noProof/>
        </w:rPr>
      </w:pPr>
      <w:r>
        <w:rPr>
          <w:noProof/>
        </w:rPr>
        <w:t>CEFAMANDOLE</w:t>
      </w:r>
      <w:r>
        <w:rPr>
          <w:noProof/>
        </w:rPr>
        <w:tab/>
        <w:t>67</w:t>
      </w:r>
    </w:p>
    <w:p w:rsidR="00AC041D" w:rsidRDefault="00AC041D" w:rsidP="0056723B">
      <w:pPr>
        <w:pStyle w:val="Index1"/>
        <w:rPr>
          <w:noProof/>
        </w:rPr>
      </w:pPr>
      <w:r>
        <w:rPr>
          <w:noProof/>
        </w:rPr>
        <w:t>CEFAPIRIN</w:t>
      </w:r>
      <w:r>
        <w:rPr>
          <w:noProof/>
        </w:rPr>
        <w:tab/>
        <w:t>67</w:t>
      </w:r>
    </w:p>
    <w:p w:rsidR="00AC041D" w:rsidRDefault="00AC041D" w:rsidP="0056723B">
      <w:pPr>
        <w:pStyle w:val="Index1"/>
        <w:rPr>
          <w:noProof/>
        </w:rPr>
      </w:pPr>
      <w:r>
        <w:rPr>
          <w:noProof/>
        </w:rPr>
        <w:t>CEFAZOLIN</w:t>
      </w:r>
      <w:r>
        <w:rPr>
          <w:noProof/>
        </w:rPr>
        <w:tab/>
        <w:t>67</w:t>
      </w:r>
    </w:p>
    <w:p w:rsidR="00AC041D" w:rsidRDefault="00AC041D" w:rsidP="0056723B">
      <w:pPr>
        <w:pStyle w:val="Index1"/>
        <w:rPr>
          <w:noProof/>
        </w:rPr>
      </w:pPr>
      <w:r w:rsidRPr="00E1557F">
        <w:rPr>
          <w:noProof/>
          <w:lang w:val="en-GB"/>
        </w:rPr>
        <w:t>CEFEPIME</w:t>
      </w:r>
      <w:r>
        <w:rPr>
          <w:noProof/>
        </w:rPr>
        <w:tab/>
        <w:t>67</w:t>
      </w:r>
    </w:p>
    <w:p w:rsidR="00AC041D" w:rsidRDefault="00AC041D" w:rsidP="0056723B">
      <w:pPr>
        <w:pStyle w:val="Index1"/>
        <w:rPr>
          <w:noProof/>
        </w:rPr>
      </w:pPr>
      <w:r w:rsidRPr="00E1557F">
        <w:rPr>
          <w:noProof/>
          <w:lang w:val="en-GB"/>
        </w:rPr>
        <w:t>CEFETAMET</w:t>
      </w:r>
      <w:r>
        <w:rPr>
          <w:noProof/>
        </w:rPr>
        <w:tab/>
        <w:t>67</w:t>
      </w:r>
    </w:p>
    <w:p w:rsidR="00AC041D" w:rsidRDefault="00AC041D" w:rsidP="0056723B">
      <w:pPr>
        <w:pStyle w:val="Index1"/>
        <w:rPr>
          <w:noProof/>
        </w:rPr>
      </w:pPr>
      <w:r w:rsidRPr="00E1557F">
        <w:rPr>
          <w:noProof/>
          <w:lang w:val="en-GB"/>
        </w:rPr>
        <w:t>CEFIXIME</w:t>
      </w:r>
      <w:r>
        <w:rPr>
          <w:noProof/>
        </w:rPr>
        <w:tab/>
        <w:t>67</w:t>
      </w:r>
    </w:p>
    <w:p w:rsidR="00AC041D" w:rsidRDefault="00AC041D" w:rsidP="0056723B">
      <w:pPr>
        <w:pStyle w:val="Index1"/>
        <w:rPr>
          <w:noProof/>
        </w:rPr>
      </w:pPr>
      <w:r w:rsidRPr="00E1557F">
        <w:rPr>
          <w:noProof/>
          <w:lang w:val="en-GB"/>
        </w:rPr>
        <w:t>CEFODIZIME</w:t>
      </w:r>
      <w:r>
        <w:rPr>
          <w:noProof/>
        </w:rPr>
        <w:tab/>
        <w:t>67</w:t>
      </w:r>
    </w:p>
    <w:p w:rsidR="00AC041D" w:rsidRDefault="00AC041D" w:rsidP="0056723B">
      <w:pPr>
        <w:pStyle w:val="Index1"/>
        <w:rPr>
          <w:noProof/>
        </w:rPr>
      </w:pPr>
      <w:r w:rsidRPr="00E1557F">
        <w:rPr>
          <w:noProof/>
          <w:lang w:val="en-GB"/>
        </w:rPr>
        <w:t>CEFONICID</w:t>
      </w:r>
      <w:r>
        <w:rPr>
          <w:noProof/>
        </w:rPr>
        <w:tab/>
        <w:t>67</w:t>
      </w:r>
    </w:p>
    <w:p w:rsidR="00AC041D" w:rsidRDefault="00AC041D" w:rsidP="0056723B">
      <w:pPr>
        <w:pStyle w:val="Index1"/>
        <w:rPr>
          <w:noProof/>
        </w:rPr>
      </w:pPr>
      <w:r w:rsidRPr="00E1557F">
        <w:rPr>
          <w:noProof/>
          <w:lang w:val="en-GB"/>
        </w:rPr>
        <w:t>CEFOPERAZONE</w:t>
      </w:r>
      <w:r>
        <w:rPr>
          <w:noProof/>
        </w:rPr>
        <w:tab/>
        <w:t>67</w:t>
      </w:r>
    </w:p>
    <w:p w:rsidR="00AC041D" w:rsidRDefault="00AC041D" w:rsidP="0056723B">
      <w:pPr>
        <w:pStyle w:val="Index1"/>
        <w:rPr>
          <w:noProof/>
        </w:rPr>
      </w:pPr>
      <w:r w:rsidRPr="00E1557F">
        <w:rPr>
          <w:noProof/>
          <w:lang w:val="en-GB"/>
        </w:rPr>
        <w:t>CEFOTAXIME</w:t>
      </w:r>
      <w:r>
        <w:rPr>
          <w:noProof/>
        </w:rPr>
        <w:tab/>
        <w:t>67</w:t>
      </w:r>
    </w:p>
    <w:p w:rsidR="00AC041D" w:rsidRDefault="00AC041D" w:rsidP="0056723B">
      <w:pPr>
        <w:pStyle w:val="Index1"/>
        <w:rPr>
          <w:noProof/>
        </w:rPr>
      </w:pPr>
      <w:r w:rsidRPr="00E1557F">
        <w:rPr>
          <w:noProof/>
          <w:lang w:val="en-GB"/>
        </w:rPr>
        <w:t>CEFOTETAN</w:t>
      </w:r>
      <w:r>
        <w:rPr>
          <w:noProof/>
        </w:rPr>
        <w:tab/>
        <w:t>67</w:t>
      </w:r>
    </w:p>
    <w:p w:rsidR="00AC041D" w:rsidRDefault="00AC041D" w:rsidP="0056723B">
      <w:pPr>
        <w:pStyle w:val="Index1"/>
        <w:rPr>
          <w:noProof/>
        </w:rPr>
      </w:pPr>
      <w:r w:rsidRPr="00E1557F">
        <w:rPr>
          <w:noProof/>
          <w:lang w:val="en-GB"/>
        </w:rPr>
        <w:t>CEFOTIAM</w:t>
      </w:r>
      <w:r>
        <w:rPr>
          <w:noProof/>
        </w:rPr>
        <w:tab/>
        <w:t>67</w:t>
      </w:r>
    </w:p>
    <w:p w:rsidR="00AC041D" w:rsidRDefault="00AC041D" w:rsidP="0056723B">
      <w:pPr>
        <w:pStyle w:val="Index1"/>
        <w:rPr>
          <w:noProof/>
        </w:rPr>
      </w:pPr>
      <w:r>
        <w:rPr>
          <w:noProof/>
        </w:rPr>
        <w:lastRenderedPageBreak/>
        <w:t>CEFOVECIN</w:t>
      </w:r>
      <w:r>
        <w:rPr>
          <w:noProof/>
        </w:rPr>
        <w:tab/>
        <w:t>67</w:t>
      </w:r>
    </w:p>
    <w:p w:rsidR="00AC041D" w:rsidRDefault="00AC041D" w:rsidP="0056723B">
      <w:pPr>
        <w:pStyle w:val="Index1"/>
        <w:rPr>
          <w:noProof/>
        </w:rPr>
      </w:pPr>
      <w:r w:rsidRPr="00E1557F">
        <w:rPr>
          <w:noProof/>
          <w:lang w:val="en-GB"/>
        </w:rPr>
        <w:t>CEFOXITIN</w:t>
      </w:r>
      <w:r>
        <w:rPr>
          <w:noProof/>
        </w:rPr>
        <w:tab/>
        <w:t>67</w:t>
      </w:r>
    </w:p>
    <w:p w:rsidR="00AC041D" w:rsidRDefault="00AC041D" w:rsidP="0056723B">
      <w:pPr>
        <w:pStyle w:val="Index1"/>
        <w:rPr>
          <w:noProof/>
        </w:rPr>
      </w:pPr>
      <w:r w:rsidRPr="00E1557F">
        <w:rPr>
          <w:noProof/>
          <w:lang w:val="en-GB"/>
        </w:rPr>
        <w:t>CEFPIROME</w:t>
      </w:r>
      <w:r>
        <w:rPr>
          <w:noProof/>
        </w:rPr>
        <w:tab/>
        <w:t>67</w:t>
      </w:r>
    </w:p>
    <w:p w:rsidR="00AC041D" w:rsidRDefault="00AC041D" w:rsidP="0056723B">
      <w:pPr>
        <w:pStyle w:val="Index1"/>
        <w:rPr>
          <w:noProof/>
        </w:rPr>
      </w:pPr>
      <w:r w:rsidRPr="00E1557F">
        <w:rPr>
          <w:noProof/>
          <w:lang w:val="en-GB"/>
        </w:rPr>
        <w:t>CEFPODOXIME</w:t>
      </w:r>
      <w:r>
        <w:rPr>
          <w:noProof/>
        </w:rPr>
        <w:tab/>
        <w:t>67</w:t>
      </w:r>
    </w:p>
    <w:p w:rsidR="00AC041D" w:rsidRDefault="00AC041D" w:rsidP="0056723B">
      <w:pPr>
        <w:pStyle w:val="Index1"/>
        <w:rPr>
          <w:noProof/>
        </w:rPr>
      </w:pPr>
      <w:r w:rsidRPr="00E1557F">
        <w:rPr>
          <w:noProof/>
          <w:lang w:val="en-GB"/>
        </w:rPr>
        <w:t>CEFQUINOME</w:t>
      </w:r>
      <w:r>
        <w:rPr>
          <w:noProof/>
        </w:rPr>
        <w:tab/>
        <w:t>67</w:t>
      </w:r>
    </w:p>
    <w:p w:rsidR="00AC041D" w:rsidRDefault="00AC041D" w:rsidP="0056723B">
      <w:pPr>
        <w:pStyle w:val="Index1"/>
        <w:rPr>
          <w:noProof/>
        </w:rPr>
      </w:pPr>
      <w:r w:rsidRPr="00E1557F">
        <w:rPr>
          <w:noProof/>
          <w:lang w:val="en-GB"/>
        </w:rPr>
        <w:t>CEFSULODIN</w:t>
      </w:r>
      <w:r>
        <w:rPr>
          <w:noProof/>
        </w:rPr>
        <w:tab/>
        <w:t>67</w:t>
      </w:r>
    </w:p>
    <w:p w:rsidR="00AC041D" w:rsidRDefault="00AC041D" w:rsidP="0056723B">
      <w:pPr>
        <w:pStyle w:val="Index1"/>
        <w:rPr>
          <w:noProof/>
        </w:rPr>
      </w:pPr>
      <w:r w:rsidRPr="00E1557F">
        <w:rPr>
          <w:noProof/>
          <w:lang w:val="en-GB"/>
        </w:rPr>
        <w:t>CEFTAROLINE FOSAMIL</w:t>
      </w:r>
      <w:r>
        <w:rPr>
          <w:noProof/>
        </w:rPr>
        <w:tab/>
        <w:t>67</w:t>
      </w:r>
    </w:p>
    <w:p w:rsidR="00AC041D" w:rsidRDefault="00AC041D" w:rsidP="0056723B">
      <w:pPr>
        <w:pStyle w:val="Index1"/>
        <w:rPr>
          <w:noProof/>
        </w:rPr>
      </w:pPr>
      <w:r w:rsidRPr="00E1557F">
        <w:rPr>
          <w:noProof/>
          <w:lang w:val="en-GB"/>
        </w:rPr>
        <w:t>CEFTAZIDIME</w:t>
      </w:r>
      <w:r>
        <w:rPr>
          <w:noProof/>
        </w:rPr>
        <w:tab/>
        <w:t>67</w:t>
      </w:r>
    </w:p>
    <w:p w:rsidR="00AC041D" w:rsidRDefault="00AC041D" w:rsidP="0056723B">
      <w:pPr>
        <w:pStyle w:val="Index1"/>
        <w:rPr>
          <w:noProof/>
        </w:rPr>
      </w:pPr>
      <w:r w:rsidRPr="00E1557F">
        <w:rPr>
          <w:noProof/>
          <w:lang w:val="en-GB"/>
        </w:rPr>
        <w:t>CEFTIBUTEN</w:t>
      </w:r>
      <w:r>
        <w:rPr>
          <w:noProof/>
        </w:rPr>
        <w:tab/>
        <w:t>67</w:t>
      </w:r>
    </w:p>
    <w:p w:rsidR="00AC041D" w:rsidRDefault="00AC041D" w:rsidP="0056723B">
      <w:pPr>
        <w:pStyle w:val="Index1"/>
        <w:rPr>
          <w:noProof/>
        </w:rPr>
      </w:pPr>
      <w:r w:rsidRPr="00E1557F">
        <w:rPr>
          <w:noProof/>
          <w:lang w:val="en-GB"/>
        </w:rPr>
        <w:t>CEFTIOFUR</w:t>
      </w:r>
      <w:r>
        <w:rPr>
          <w:noProof/>
        </w:rPr>
        <w:tab/>
        <w:t>67</w:t>
      </w:r>
    </w:p>
    <w:p w:rsidR="00AC041D" w:rsidRDefault="00AC041D" w:rsidP="0056723B">
      <w:pPr>
        <w:pStyle w:val="Index1"/>
        <w:rPr>
          <w:noProof/>
        </w:rPr>
      </w:pPr>
      <w:r w:rsidRPr="00E1557F">
        <w:rPr>
          <w:noProof/>
          <w:lang w:val="en-GB"/>
        </w:rPr>
        <w:t>CEFTRIAXONE</w:t>
      </w:r>
      <w:r>
        <w:rPr>
          <w:noProof/>
        </w:rPr>
        <w:tab/>
        <w:t>67</w:t>
      </w:r>
    </w:p>
    <w:p w:rsidR="00AC041D" w:rsidRDefault="00AC041D" w:rsidP="0056723B">
      <w:pPr>
        <w:pStyle w:val="Index1"/>
        <w:rPr>
          <w:noProof/>
        </w:rPr>
      </w:pPr>
      <w:r w:rsidRPr="00E1557F">
        <w:rPr>
          <w:noProof/>
          <w:lang w:val="en-GB"/>
        </w:rPr>
        <w:t>CEFUROXIME</w:t>
      </w:r>
      <w:r>
        <w:rPr>
          <w:noProof/>
        </w:rPr>
        <w:tab/>
        <w:t>67</w:t>
      </w:r>
    </w:p>
    <w:p w:rsidR="00AC041D" w:rsidRDefault="00AC041D" w:rsidP="0056723B">
      <w:pPr>
        <w:pStyle w:val="Index1"/>
        <w:rPr>
          <w:noProof/>
        </w:rPr>
      </w:pPr>
      <w:r w:rsidRPr="00E1557F">
        <w:rPr>
          <w:noProof/>
          <w:lang w:val="en-GB"/>
        </w:rPr>
        <w:t>CELECOXIB</w:t>
      </w:r>
      <w:r>
        <w:rPr>
          <w:noProof/>
        </w:rPr>
        <w:tab/>
        <w:t>68</w:t>
      </w:r>
    </w:p>
    <w:p w:rsidR="00AC041D" w:rsidRDefault="00AC041D" w:rsidP="0056723B">
      <w:pPr>
        <w:pStyle w:val="Index1"/>
        <w:rPr>
          <w:noProof/>
        </w:rPr>
      </w:pPr>
      <w:r w:rsidRPr="00E1557F">
        <w:rPr>
          <w:noProof/>
          <w:lang w:val="en-GB"/>
        </w:rPr>
        <w:t>CELIPROLOL</w:t>
      </w:r>
      <w:r>
        <w:rPr>
          <w:noProof/>
        </w:rPr>
        <w:tab/>
        <w:t>68</w:t>
      </w:r>
    </w:p>
    <w:p w:rsidR="00AC041D" w:rsidRDefault="00AC041D" w:rsidP="0056723B">
      <w:pPr>
        <w:pStyle w:val="Index1"/>
        <w:rPr>
          <w:noProof/>
        </w:rPr>
      </w:pPr>
      <w:r>
        <w:rPr>
          <w:noProof/>
        </w:rPr>
        <w:t>CELLULASE DERIVED FROM  ASPERGILLUS NIGER</w:t>
      </w:r>
      <w:r>
        <w:rPr>
          <w:noProof/>
        </w:rPr>
        <w:tab/>
        <w:t>226</w:t>
      </w:r>
    </w:p>
    <w:p w:rsidR="00AC041D" w:rsidRDefault="00AC041D" w:rsidP="0056723B">
      <w:pPr>
        <w:pStyle w:val="Index1"/>
        <w:rPr>
          <w:noProof/>
        </w:rPr>
      </w:pPr>
      <w:r w:rsidRPr="00E1557F">
        <w:rPr>
          <w:noProof/>
          <w:lang w:val="en-GB"/>
        </w:rPr>
        <w:t xml:space="preserve">CEMENTS, GLUES AND ADHESIVES </w:t>
      </w:r>
      <w:r w:rsidRPr="003E7130">
        <w:rPr>
          <w:noProof/>
          <w:sz w:val="20"/>
          <w:szCs w:val="20"/>
          <w:lang w:val="en-GB"/>
        </w:rPr>
        <w:sym w:font="Symbol" w:char="F02D"/>
      </w:r>
      <w:r w:rsidRPr="00E1557F">
        <w:rPr>
          <w:noProof/>
          <w:lang w:val="en-GB"/>
        </w:rPr>
        <w:t xml:space="preserve"> MEDICAL AND VETERINARY</w:t>
      </w:r>
      <w:r>
        <w:rPr>
          <w:noProof/>
        </w:rPr>
        <w:tab/>
        <w:t>220</w:t>
      </w:r>
    </w:p>
    <w:p w:rsidR="007B3646" w:rsidRPr="007B3646" w:rsidRDefault="007B3646" w:rsidP="007B3646">
      <w:pPr>
        <w:rPr>
          <w:rFonts w:asciiTheme="minorHAnsi" w:hAnsiTheme="minorHAnsi"/>
          <w:noProof/>
          <w:sz w:val="18"/>
          <w:szCs w:val="18"/>
          <w:lang w:val="en-GB"/>
        </w:rPr>
      </w:pPr>
      <w:r w:rsidRPr="007B3646">
        <w:rPr>
          <w:rFonts w:asciiTheme="minorHAnsi" w:hAnsiTheme="minorHAnsi"/>
          <w:noProof/>
          <w:sz w:val="18"/>
          <w:szCs w:val="18"/>
          <w:lang w:val="en-GB"/>
        </w:rPr>
        <w:t>CEPHACETRILE</w:t>
      </w:r>
    </w:p>
    <w:p w:rsidR="007B3646" w:rsidRDefault="007B3646" w:rsidP="0056723B">
      <w:pPr>
        <w:pStyle w:val="Index1"/>
        <w:rPr>
          <w:noProof/>
          <w:lang w:val="en-GB"/>
        </w:rPr>
      </w:pPr>
      <w:r>
        <w:rPr>
          <w:noProof/>
          <w:lang w:val="en-GB"/>
        </w:rPr>
        <w:tab/>
      </w:r>
      <w:r w:rsidRPr="007B3646">
        <w:rPr>
          <w:i/>
          <w:noProof/>
          <w:lang w:val="en-GB"/>
        </w:rPr>
        <w:t>See</w:t>
      </w:r>
      <w:r w:rsidRPr="007B3646">
        <w:rPr>
          <w:noProof/>
          <w:lang w:val="en-GB"/>
        </w:rPr>
        <w:t xml:space="preserve"> CEFACETRILE</w:t>
      </w:r>
    </w:p>
    <w:p w:rsidR="00AC041D" w:rsidRDefault="00AC041D" w:rsidP="0056723B">
      <w:pPr>
        <w:pStyle w:val="Index1"/>
        <w:rPr>
          <w:noProof/>
        </w:rPr>
      </w:pPr>
      <w:r w:rsidRPr="00E1557F">
        <w:rPr>
          <w:noProof/>
          <w:lang w:val="en-GB"/>
        </w:rPr>
        <w:t>CEPHAELIS ACUMINATA (ipecacuanha</w:t>
      </w:r>
      <w:r>
        <w:rPr>
          <w:noProof/>
        </w:rPr>
        <w:t>)</w:t>
      </w:r>
      <w:r>
        <w:rPr>
          <w:noProof/>
        </w:rPr>
        <w:tab/>
        <w:t>68</w:t>
      </w:r>
    </w:p>
    <w:p w:rsidR="00AC041D" w:rsidRDefault="00AC041D" w:rsidP="0056723B">
      <w:pPr>
        <w:pStyle w:val="Index1"/>
        <w:rPr>
          <w:noProof/>
        </w:rPr>
      </w:pPr>
      <w:r>
        <w:rPr>
          <w:noProof/>
        </w:rPr>
        <w:t>CEPHAELIS IPECACUANHA</w:t>
      </w:r>
      <w:r>
        <w:rPr>
          <w:noProof/>
        </w:rPr>
        <w:tab/>
        <w:t>68</w:t>
      </w:r>
    </w:p>
    <w:p w:rsidR="00AC041D" w:rsidRDefault="00AC041D" w:rsidP="0056723B">
      <w:pPr>
        <w:pStyle w:val="Index1"/>
        <w:rPr>
          <w:noProof/>
        </w:rPr>
      </w:pPr>
      <w:r w:rsidRPr="00E1557F">
        <w:rPr>
          <w:noProof/>
          <w:lang w:val="en-GB"/>
        </w:rPr>
        <w:t>CEPHALEXIN</w:t>
      </w:r>
      <w:r>
        <w:rPr>
          <w:noProof/>
        </w:rPr>
        <w:tab/>
        <w:t>68</w:t>
      </w:r>
    </w:p>
    <w:p w:rsidR="00AC041D" w:rsidRDefault="00AC041D" w:rsidP="0056723B">
      <w:pPr>
        <w:pStyle w:val="Index1"/>
        <w:rPr>
          <w:noProof/>
        </w:rPr>
      </w:pPr>
      <w:r w:rsidRPr="00E1557F">
        <w:rPr>
          <w:noProof/>
          <w:lang w:val="en-GB"/>
        </w:rPr>
        <w:t>CEPHALONIUM</w:t>
      </w:r>
      <w:r>
        <w:rPr>
          <w:noProof/>
        </w:rPr>
        <w:tab/>
        <w:t>68</w:t>
      </w:r>
    </w:p>
    <w:p w:rsidR="007B3646" w:rsidRPr="007B3646" w:rsidRDefault="007B3646" w:rsidP="007B3646">
      <w:pPr>
        <w:rPr>
          <w:rFonts w:asciiTheme="minorHAnsi" w:hAnsiTheme="minorHAnsi"/>
          <w:noProof/>
          <w:sz w:val="18"/>
          <w:szCs w:val="18"/>
          <w:lang w:val="en-GB"/>
        </w:rPr>
      </w:pPr>
      <w:r w:rsidRPr="007B3646">
        <w:rPr>
          <w:rFonts w:asciiTheme="minorHAnsi" w:hAnsiTheme="minorHAnsi"/>
          <w:noProof/>
          <w:sz w:val="18"/>
          <w:szCs w:val="18"/>
          <w:lang w:val="en-GB"/>
        </w:rPr>
        <w:t>CEPHALORIDINE</w:t>
      </w:r>
    </w:p>
    <w:p w:rsidR="007B3646" w:rsidRDefault="007B3646" w:rsidP="0056723B">
      <w:pPr>
        <w:pStyle w:val="Index1"/>
        <w:rPr>
          <w:noProof/>
          <w:lang w:val="en-GB"/>
        </w:rPr>
      </w:pPr>
      <w:r>
        <w:rPr>
          <w:noProof/>
          <w:lang w:val="en-GB"/>
        </w:rPr>
        <w:tab/>
      </w:r>
      <w:r w:rsidRPr="007B3646">
        <w:rPr>
          <w:i/>
          <w:noProof/>
          <w:lang w:val="en-GB"/>
        </w:rPr>
        <w:t>See</w:t>
      </w:r>
      <w:r w:rsidRPr="007B3646">
        <w:rPr>
          <w:noProof/>
          <w:lang w:val="en-GB"/>
        </w:rPr>
        <w:t xml:space="preserve"> CEFALORIDINE</w:t>
      </w:r>
    </w:p>
    <w:p w:rsidR="00AC041D" w:rsidRDefault="00AC041D" w:rsidP="0056723B">
      <w:pPr>
        <w:pStyle w:val="Index1"/>
        <w:rPr>
          <w:noProof/>
        </w:rPr>
      </w:pPr>
      <w:r w:rsidRPr="00E1557F">
        <w:rPr>
          <w:noProof/>
          <w:lang w:val="en-GB"/>
        </w:rPr>
        <w:t>CEPHALOTHIN</w:t>
      </w:r>
      <w:r>
        <w:rPr>
          <w:noProof/>
        </w:rPr>
        <w:tab/>
        <w:t>68</w:t>
      </w:r>
    </w:p>
    <w:p w:rsidR="007B3646" w:rsidRPr="007B3646" w:rsidRDefault="007B3646" w:rsidP="007B3646">
      <w:pPr>
        <w:rPr>
          <w:rFonts w:asciiTheme="minorHAnsi" w:hAnsiTheme="minorHAnsi"/>
          <w:noProof/>
          <w:sz w:val="18"/>
          <w:szCs w:val="18"/>
          <w:lang w:val="en-GB"/>
        </w:rPr>
      </w:pPr>
      <w:r w:rsidRPr="007B3646">
        <w:rPr>
          <w:rFonts w:asciiTheme="minorHAnsi" w:hAnsiTheme="minorHAnsi"/>
          <w:noProof/>
          <w:sz w:val="18"/>
          <w:szCs w:val="18"/>
          <w:lang w:val="en-GB"/>
        </w:rPr>
        <w:t>CEPHAMANDOLE</w:t>
      </w:r>
    </w:p>
    <w:p w:rsidR="007B3646" w:rsidRDefault="007B3646" w:rsidP="0056723B">
      <w:pPr>
        <w:pStyle w:val="Index1"/>
        <w:rPr>
          <w:noProof/>
          <w:lang w:val="en-GB"/>
        </w:rPr>
      </w:pPr>
      <w:r>
        <w:rPr>
          <w:noProof/>
          <w:lang w:val="en-GB"/>
        </w:rPr>
        <w:tab/>
      </w:r>
      <w:r w:rsidRPr="007B3646">
        <w:rPr>
          <w:i/>
          <w:noProof/>
          <w:lang w:val="en-GB"/>
        </w:rPr>
        <w:t>See</w:t>
      </w:r>
      <w:r w:rsidRPr="007B3646">
        <w:rPr>
          <w:noProof/>
          <w:lang w:val="en-GB"/>
        </w:rPr>
        <w:t xml:space="preserve"> CEFAMANDOLE</w:t>
      </w:r>
    </w:p>
    <w:p w:rsidR="007B3646" w:rsidRPr="007B3646" w:rsidRDefault="007B3646" w:rsidP="007B3646">
      <w:pPr>
        <w:rPr>
          <w:rFonts w:asciiTheme="minorHAnsi" w:hAnsiTheme="minorHAnsi"/>
          <w:noProof/>
          <w:sz w:val="18"/>
          <w:szCs w:val="18"/>
          <w:lang w:val="en-GB"/>
        </w:rPr>
      </w:pPr>
      <w:r w:rsidRPr="007B3646">
        <w:rPr>
          <w:rFonts w:asciiTheme="minorHAnsi" w:hAnsiTheme="minorHAnsi"/>
          <w:noProof/>
          <w:sz w:val="18"/>
          <w:szCs w:val="18"/>
          <w:lang w:val="en-GB"/>
        </w:rPr>
        <w:t>CEPHAPIRIN</w:t>
      </w:r>
    </w:p>
    <w:p w:rsidR="007B3646" w:rsidRPr="007B3646" w:rsidRDefault="007B3646" w:rsidP="007B3646">
      <w:pPr>
        <w:tabs>
          <w:tab w:val="left" w:pos="284"/>
        </w:tabs>
        <w:rPr>
          <w:rFonts w:asciiTheme="minorHAnsi" w:hAnsiTheme="minorHAnsi"/>
          <w:noProof/>
          <w:sz w:val="18"/>
          <w:szCs w:val="18"/>
          <w:lang w:val="en-GB"/>
        </w:rPr>
      </w:pPr>
      <w:r>
        <w:rPr>
          <w:rFonts w:asciiTheme="minorHAnsi" w:hAnsiTheme="minorHAnsi"/>
          <w:noProof/>
          <w:sz w:val="18"/>
          <w:szCs w:val="18"/>
          <w:lang w:val="en-GB"/>
        </w:rPr>
        <w:tab/>
      </w:r>
      <w:r w:rsidRPr="007B3646">
        <w:rPr>
          <w:rFonts w:asciiTheme="minorHAnsi" w:hAnsiTheme="minorHAnsi"/>
          <w:i/>
          <w:noProof/>
          <w:sz w:val="18"/>
          <w:szCs w:val="18"/>
          <w:lang w:val="en-GB"/>
        </w:rPr>
        <w:t>See</w:t>
      </w:r>
      <w:r w:rsidRPr="007B3646">
        <w:rPr>
          <w:rFonts w:asciiTheme="minorHAnsi" w:hAnsiTheme="minorHAnsi"/>
          <w:noProof/>
          <w:sz w:val="18"/>
          <w:szCs w:val="18"/>
          <w:lang w:val="en-GB"/>
        </w:rPr>
        <w:t xml:space="preserve"> CEFAPIRIN</w:t>
      </w:r>
    </w:p>
    <w:p w:rsidR="007B3646" w:rsidRPr="007B3646" w:rsidRDefault="007B3646" w:rsidP="007B3646">
      <w:pPr>
        <w:rPr>
          <w:rFonts w:asciiTheme="minorHAnsi" w:hAnsiTheme="minorHAnsi"/>
          <w:noProof/>
          <w:sz w:val="18"/>
          <w:szCs w:val="18"/>
          <w:lang w:val="en-GB"/>
        </w:rPr>
      </w:pPr>
      <w:r w:rsidRPr="007B3646">
        <w:rPr>
          <w:rFonts w:asciiTheme="minorHAnsi" w:hAnsiTheme="minorHAnsi"/>
          <w:noProof/>
          <w:sz w:val="18"/>
          <w:szCs w:val="18"/>
          <w:lang w:val="en-GB"/>
        </w:rPr>
        <w:t>CEPHAZOLIN</w:t>
      </w:r>
    </w:p>
    <w:p w:rsidR="007B3646" w:rsidRPr="007B3646" w:rsidRDefault="007B3646" w:rsidP="007B3646">
      <w:pPr>
        <w:tabs>
          <w:tab w:val="left" w:pos="284"/>
        </w:tabs>
        <w:rPr>
          <w:rFonts w:asciiTheme="minorHAnsi" w:hAnsiTheme="minorHAnsi"/>
          <w:noProof/>
          <w:sz w:val="18"/>
          <w:szCs w:val="18"/>
          <w:lang w:val="en-GB"/>
        </w:rPr>
      </w:pPr>
      <w:r>
        <w:rPr>
          <w:rFonts w:asciiTheme="minorHAnsi" w:hAnsiTheme="minorHAnsi"/>
          <w:i/>
          <w:noProof/>
          <w:sz w:val="18"/>
          <w:szCs w:val="18"/>
          <w:lang w:val="en-GB"/>
        </w:rPr>
        <w:tab/>
      </w:r>
      <w:r w:rsidRPr="007B3646">
        <w:rPr>
          <w:rFonts w:asciiTheme="minorHAnsi" w:hAnsiTheme="minorHAnsi"/>
          <w:i/>
          <w:noProof/>
          <w:sz w:val="18"/>
          <w:szCs w:val="18"/>
          <w:lang w:val="en-GB"/>
        </w:rPr>
        <w:t>See</w:t>
      </w:r>
      <w:r w:rsidRPr="007B3646">
        <w:rPr>
          <w:rFonts w:asciiTheme="minorHAnsi" w:hAnsiTheme="minorHAnsi"/>
          <w:noProof/>
          <w:sz w:val="18"/>
          <w:szCs w:val="18"/>
          <w:lang w:val="en-GB"/>
        </w:rPr>
        <w:t xml:space="preserve"> CEFAZOLIN</w:t>
      </w:r>
    </w:p>
    <w:p w:rsidR="00AC041D" w:rsidRDefault="00AC041D" w:rsidP="0056723B">
      <w:pPr>
        <w:pStyle w:val="Index1"/>
        <w:rPr>
          <w:noProof/>
        </w:rPr>
      </w:pPr>
      <w:r w:rsidRPr="00E1557F">
        <w:rPr>
          <w:noProof/>
          <w:lang w:val="en-GB"/>
        </w:rPr>
        <w:t>CEPHRADINE</w:t>
      </w:r>
      <w:r>
        <w:rPr>
          <w:noProof/>
        </w:rPr>
        <w:tab/>
        <w:t>68</w:t>
      </w:r>
    </w:p>
    <w:p w:rsidR="00AC041D" w:rsidRDefault="00AC041D" w:rsidP="0056723B">
      <w:pPr>
        <w:pStyle w:val="Index1"/>
        <w:rPr>
          <w:noProof/>
        </w:rPr>
      </w:pPr>
      <w:r w:rsidRPr="00E1557F">
        <w:rPr>
          <w:noProof/>
          <w:lang w:val="en-GB"/>
        </w:rPr>
        <w:t>CERAMICS</w:t>
      </w:r>
      <w:r>
        <w:rPr>
          <w:noProof/>
        </w:rPr>
        <w:tab/>
        <w:t>219</w:t>
      </w:r>
    </w:p>
    <w:p w:rsidR="00AC041D" w:rsidRDefault="00AC041D" w:rsidP="0056723B">
      <w:pPr>
        <w:pStyle w:val="Index1"/>
        <w:rPr>
          <w:noProof/>
        </w:rPr>
      </w:pPr>
      <w:r w:rsidRPr="00E1557F">
        <w:rPr>
          <w:noProof/>
          <w:lang w:val="en-GB"/>
        </w:rPr>
        <w:t>CERIVASTATIN</w:t>
      </w:r>
      <w:r>
        <w:rPr>
          <w:noProof/>
        </w:rPr>
        <w:tab/>
        <w:t>68</w:t>
      </w:r>
    </w:p>
    <w:p w:rsidR="00AC041D" w:rsidRDefault="00AC041D" w:rsidP="0056723B">
      <w:pPr>
        <w:pStyle w:val="Index1"/>
        <w:rPr>
          <w:noProof/>
        </w:rPr>
      </w:pPr>
      <w:r w:rsidRPr="00E1557F">
        <w:rPr>
          <w:noProof/>
          <w:lang w:val="en-GB"/>
        </w:rPr>
        <w:t>CERTOLIZUMAB PEGOL</w:t>
      </w:r>
      <w:r>
        <w:rPr>
          <w:noProof/>
        </w:rPr>
        <w:tab/>
        <w:t>68</w:t>
      </w:r>
    </w:p>
    <w:p w:rsidR="00AC041D" w:rsidRDefault="00AC041D" w:rsidP="0056723B">
      <w:pPr>
        <w:pStyle w:val="Index1"/>
        <w:rPr>
          <w:noProof/>
        </w:rPr>
      </w:pPr>
      <w:r w:rsidRPr="00E1557F">
        <w:rPr>
          <w:noProof/>
          <w:lang w:val="en-GB"/>
        </w:rPr>
        <w:t>CERULETIDE</w:t>
      </w:r>
      <w:r>
        <w:rPr>
          <w:noProof/>
        </w:rPr>
        <w:tab/>
        <w:t>68</w:t>
      </w:r>
    </w:p>
    <w:p w:rsidR="00AC041D" w:rsidRDefault="00AC041D" w:rsidP="0056723B">
      <w:pPr>
        <w:pStyle w:val="Index1"/>
        <w:rPr>
          <w:noProof/>
        </w:rPr>
      </w:pPr>
      <w:r w:rsidRPr="005641B7">
        <w:rPr>
          <w:noProof/>
          <w:lang w:val="en-GB"/>
        </w:rPr>
        <w:t>CETIRIZINE</w:t>
      </w:r>
      <w:r>
        <w:rPr>
          <w:noProof/>
        </w:rPr>
        <w:tab/>
        <w:t>34, 68</w:t>
      </w:r>
      <w:r w:rsidR="005641B7">
        <w:rPr>
          <w:noProof/>
        </w:rPr>
        <w:t>, 283</w:t>
      </w:r>
    </w:p>
    <w:p w:rsidR="00AC041D" w:rsidRDefault="00AC041D" w:rsidP="0056723B">
      <w:pPr>
        <w:pStyle w:val="Index1"/>
        <w:rPr>
          <w:noProof/>
        </w:rPr>
      </w:pPr>
      <w:r w:rsidRPr="00E1557F">
        <w:rPr>
          <w:noProof/>
          <w:lang w:val="en-GB"/>
        </w:rPr>
        <w:t>CETRORELIX</w:t>
      </w:r>
      <w:r>
        <w:rPr>
          <w:noProof/>
        </w:rPr>
        <w:tab/>
        <w:t>68</w:t>
      </w:r>
    </w:p>
    <w:p w:rsidR="00AC041D" w:rsidRDefault="00AC041D" w:rsidP="0056723B">
      <w:pPr>
        <w:pStyle w:val="Index1"/>
        <w:rPr>
          <w:noProof/>
        </w:rPr>
      </w:pPr>
      <w:r>
        <w:rPr>
          <w:noProof/>
        </w:rPr>
        <w:t>CETUXIMAB</w:t>
      </w:r>
      <w:r>
        <w:rPr>
          <w:noProof/>
        </w:rPr>
        <w:tab/>
        <w:t>68</w:t>
      </w:r>
    </w:p>
    <w:p w:rsidR="00AC041D" w:rsidRDefault="00AC041D" w:rsidP="0056723B">
      <w:pPr>
        <w:pStyle w:val="Index1"/>
        <w:rPr>
          <w:noProof/>
        </w:rPr>
      </w:pPr>
      <w:r w:rsidRPr="00E1557F">
        <w:rPr>
          <w:noProof/>
          <w:lang w:val="en-GB"/>
        </w:rPr>
        <w:t>CETYL ALCOHOL</w:t>
      </w:r>
      <w:r>
        <w:rPr>
          <w:noProof/>
        </w:rPr>
        <w:tab/>
        <w:t>226</w:t>
      </w:r>
    </w:p>
    <w:p w:rsidR="00D2188D" w:rsidRDefault="00D2188D" w:rsidP="0056723B">
      <w:pPr>
        <w:pStyle w:val="Index1"/>
        <w:rPr>
          <w:noProof/>
        </w:rPr>
      </w:pPr>
      <w:r>
        <w:rPr>
          <w:noProof/>
        </w:rPr>
        <w:t>CETYL TRANEXAMATE</w:t>
      </w:r>
      <w:r w:rsidRPr="00E1557F">
        <w:rPr>
          <w:noProof/>
        </w:rPr>
        <w:t xml:space="preserve"> </w:t>
      </w:r>
    </w:p>
    <w:p w:rsidR="00D2188D" w:rsidRDefault="00D2188D" w:rsidP="0056723B">
      <w:pPr>
        <w:pStyle w:val="Index1"/>
        <w:rPr>
          <w:noProof/>
          <w:lang w:val="en-GB"/>
        </w:rPr>
      </w:pPr>
      <w:r>
        <w:rPr>
          <w:caps/>
          <w:noProof/>
        </w:rPr>
        <w:tab/>
      </w:r>
      <w:r w:rsidRPr="00E1557F">
        <w:rPr>
          <w:i/>
          <w:caps/>
          <w:noProof/>
        </w:rPr>
        <w:t>S</w:t>
      </w:r>
      <w:r>
        <w:rPr>
          <w:i/>
          <w:noProof/>
        </w:rPr>
        <w:t>ee</w:t>
      </w:r>
      <w:r>
        <w:rPr>
          <w:noProof/>
        </w:rPr>
        <w:t xml:space="preserve"> TRANEXAMIC ACID</w:t>
      </w:r>
    </w:p>
    <w:p w:rsidR="00AC041D" w:rsidRDefault="00AC041D" w:rsidP="0056723B">
      <w:pPr>
        <w:pStyle w:val="Index1"/>
        <w:rPr>
          <w:noProof/>
        </w:rPr>
      </w:pPr>
      <w:r w:rsidRPr="00E1557F">
        <w:rPr>
          <w:noProof/>
          <w:lang w:val="en-GB"/>
        </w:rPr>
        <w:t>CHAMOMILE OIL</w:t>
      </w:r>
      <w:r>
        <w:rPr>
          <w:noProof/>
        </w:rPr>
        <w:tab/>
        <w:t>226</w:t>
      </w:r>
    </w:p>
    <w:p w:rsidR="00AC041D" w:rsidRDefault="00AC041D" w:rsidP="0056723B">
      <w:pPr>
        <w:pStyle w:val="Index1"/>
        <w:rPr>
          <w:noProof/>
        </w:rPr>
      </w:pPr>
      <w:r w:rsidRPr="00E1557F">
        <w:rPr>
          <w:noProof/>
          <w:lang w:val="en-GB"/>
        </w:rPr>
        <w:t>CHEMISTRY SETS</w:t>
      </w:r>
      <w:r>
        <w:rPr>
          <w:noProof/>
        </w:rPr>
        <w:tab/>
        <w:t>219</w:t>
      </w:r>
    </w:p>
    <w:p w:rsidR="00AC041D" w:rsidRDefault="00AC041D" w:rsidP="0056723B">
      <w:pPr>
        <w:pStyle w:val="Index1"/>
        <w:rPr>
          <w:noProof/>
        </w:rPr>
      </w:pPr>
      <w:r w:rsidRPr="00E1557F">
        <w:rPr>
          <w:noProof/>
          <w:lang w:val="en-GB"/>
        </w:rPr>
        <w:t>CHENODEOXYCHOLIC ACID</w:t>
      </w:r>
      <w:r>
        <w:rPr>
          <w:noProof/>
        </w:rPr>
        <w:tab/>
        <w:t>68</w:t>
      </w:r>
    </w:p>
    <w:p w:rsidR="00AC041D" w:rsidRDefault="00AC041D" w:rsidP="0056723B">
      <w:pPr>
        <w:pStyle w:val="Index1"/>
        <w:rPr>
          <w:noProof/>
        </w:rPr>
      </w:pPr>
      <w:r w:rsidRPr="005641B7">
        <w:rPr>
          <w:noProof/>
          <w:lang w:val="en-GB"/>
        </w:rPr>
        <w:t>CHILD</w:t>
      </w:r>
      <w:r w:rsidRPr="00E1557F">
        <w:rPr>
          <w:noProof/>
          <w:lang w:val="en-GB"/>
        </w:rPr>
        <w:t>-RESISTANT CLOSURE</w:t>
      </w:r>
      <w:r>
        <w:rPr>
          <w:noProof/>
        </w:rPr>
        <w:tab/>
        <w:t>22</w:t>
      </w:r>
    </w:p>
    <w:p w:rsidR="005641B7" w:rsidRDefault="005641B7" w:rsidP="0056723B">
      <w:pPr>
        <w:pStyle w:val="Index1"/>
        <w:rPr>
          <w:noProof/>
          <w:lang w:val="en-GB"/>
        </w:rPr>
      </w:pPr>
      <w:r>
        <w:rPr>
          <w:i/>
          <w:noProof/>
        </w:rPr>
        <w:tab/>
      </w:r>
      <w:r w:rsidRPr="00E1557F">
        <w:rPr>
          <w:i/>
          <w:noProof/>
        </w:rPr>
        <w:t xml:space="preserve">See also </w:t>
      </w:r>
      <w:r>
        <w:rPr>
          <w:noProof/>
        </w:rPr>
        <w:t>NON-ACCESS PACKAGING</w:t>
      </w:r>
    </w:p>
    <w:p w:rsidR="005641B7" w:rsidRDefault="005641B7" w:rsidP="0056723B">
      <w:pPr>
        <w:pStyle w:val="Index1"/>
        <w:rPr>
          <w:noProof/>
        </w:rPr>
      </w:pPr>
      <w:r w:rsidRPr="005641B7">
        <w:rPr>
          <w:noProof/>
          <w:lang w:val="en-GB"/>
        </w:rPr>
        <w:t>CHILD-RESISTANT PACKAGING</w:t>
      </w:r>
      <w:r w:rsidR="00AC041D">
        <w:rPr>
          <w:noProof/>
        </w:rPr>
        <w:tab/>
      </w:r>
      <w:r>
        <w:rPr>
          <w:noProof/>
        </w:rPr>
        <w:t>22</w:t>
      </w:r>
    </w:p>
    <w:p w:rsidR="00AC041D" w:rsidRDefault="005641B7" w:rsidP="0056723B">
      <w:pPr>
        <w:pStyle w:val="Index1"/>
        <w:rPr>
          <w:noProof/>
        </w:rPr>
      </w:pPr>
      <w:r>
        <w:rPr>
          <w:noProof/>
        </w:rPr>
        <w:tab/>
      </w:r>
      <w:r w:rsidR="00AC041D" w:rsidRPr="00E1557F">
        <w:rPr>
          <w:i/>
          <w:noProof/>
        </w:rPr>
        <w:t xml:space="preserve">See also </w:t>
      </w:r>
      <w:r w:rsidR="00AC041D">
        <w:rPr>
          <w:noProof/>
        </w:rPr>
        <w:t>NON-ACCESS PACKAGING</w:t>
      </w:r>
    </w:p>
    <w:p w:rsidR="00AC041D" w:rsidRDefault="00AC041D" w:rsidP="0056723B">
      <w:pPr>
        <w:pStyle w:val="Index1"/>
        <w:rPr>
          <w:noProof/>
        </w:rPr>
      </w:pPr>
      <w:r w:rsidRPr="00E1557F">
        <w:rPr>
          <w:noProof/>
          <w:lang w:val="en-GB"/>
        </w:rPr>
        <w:t>CHINA CLAY</w:t>
      </w:r>
      <w:r>
        <w:rPr>
          <w:noProof/>
        </w:rPr>
        <w:tab/>
        <w:t>226</w:t>
      </w:r>
    </w:p>
    <w:p w:rsidR="00AC041D" w:rsidRDefault="00AC041D" w:rsidP="0056723B">
      <w:pPr>
        <w:pStyle w:val="Index1"/>
        <w:rPr>
          <w:noProof/>
        </w:rPr>
      </w:pPr>
      <w:r w:rsidRPr="00E1557F">
        <w:rPr>
          <w:noProof/>
          <w:lang w:val="en-GB"/>
        </w:rPr>
        <w:t>CHLOPHEDIANOL</w:t>
      </w:r>
      <w:r>
        <w:rPr>
          <w:noProof/>
        </w:rPr>
        <w:tab/>
        <w:t>34</w:t>
      </w:r>
    </w:p>
    <w:p w:rsidR="00AC041D" w:rsidRDefault="00AC041D" w:rsidP="0056723B">
      <w:pPr>
        <w:pStyle w:val="Index1"/>
        <w:rPr>
          <w:noProof/>
        </w:rPr>
      </w:pPr>
      <w:r w:rsidRPr="00E1557F">
        <w:rPr>
          <w:noProof/>
          <w:lang w:val="en-GB"/>
        </w:rPr>
        <w:t>CHLORAL FORMAMIDE</w:t>
      </w:r>
      <w:r>
        <w:rPr>
          <w:noProof/>
        </w:rPr>
        <w:tab/>
        <w:t>68</w:t>
      </w:r>
    </w:p>
    <w:p w:rsidR="00AC041D" w:rsidRDefault="00AC041D" w:rsidP="0056723B">
      <w:pPr>
        <w:pStyle w:val="Index1"/>
        <w:rPr>
          <w:noProof/>
        </w:rPr>
      </w:pPr>
      <w:r w:rsidRPr="005641B7">
        <w:rPr>
          <w:noProof/>
          <w:lang w:val="en-GB"/>
        </w:rPr>
        <w:t>CHLORAL</w:t>
      </w:r>
      <w:r w:rsidRPr="00E1557F">
        <w:rPr>
          <w:noProof/>
          <w:lang w:val="en-GB"/>
        </w:rPr>
        <w:t xml:space="preserve"> HYDRATE</w:t>
      </w:r>
      <w:r>
        <w:rPr>
          <w:noProof/>
        </w:rPr>
        <w:tab/>
        <w:t>68</w:t>
      </w:r>
      <w:r w:rsidR="005641B7">
        <w:rPr>
          <w:noProof/>
        </w:rPr>
        <w:t>, 283</w:t>
      </w:r>
    </w:p>
    <w:p w:rsidR="00AC041D" w:rsidRDefault="00AC041D" w:rsidP="0056723B">
      <w:pPr>
        <w:pStyle w:val="Index1"/>
        <w:rPr>
          <w:noProof/>
        </w:rPr>
      </w:pPr>
      <w:r w:rsidRPr="00E1557F">
        <w:rPr>
          <w:noProof/>
          <w:lang w:val="en-GB"/>
        </w:rPr>
        <w:t>CHLORALOSE</w:t>
      </w:r>
      <w:r>
        <w:rPr>
          <w:noProof/>
        </w:rPr>
        <w:tab/>
        <w:t>68</w:t>
      </w:r>
      <w:r w:rsidR="00923447">
        <w:rPr>
          <w:noProof/>
        </w:rPr>
        <w:t>, 168</w:t>
      </w:r>
    </w:p>
    <w:p w:rsidR="00AC041D" w:rsidRDefault="00AC041D" w:rsidP="0056723B">
      <w:pPr>
        <w:pStyle w:val="Index1"/>
        <w:rPr>
          <w:noProof/>
        </w:rPr>
      </w:pPr>
      <w:r w:rsidRPr="00E1557F">
        <w:rPr>
          <w:noProof/>
          <w:lang w:val="en-GB"/>
        </w:rPr>
        <w:t>CHLORAMBUCIL</w:t>
      </w:r>
      <w:r>
        <w:rPr>
          <w:noProof/>
        </w:rPr>
        <w:tab/>
        <w:t>68</w:t>
      </w:r>
    </w:p>
    <w:p w:rsidR="00AC041D" w:rsidRDefault="00AC041D" w:rsidP="0056723B">
      <w:pPr>
        <w:pStyle w:val="Index1"/>
        <w:rPr>
          <w:noProof/>
        </w:rPr>
      </w:pPr>
      <w:r>
        <w:rPr>
          <w:noProof/>
        </w:rPr>
        <w:t>CHLORAMPHENICOL</w:t>
      </w:r>
      <w:r>
        <w:rPr>
          <w:noProof/>
        </w:rPr>
        <w:tab/>
        <w:t>48, 68</w:t>
      </w:r>
    </w:p>
    <w:p w:rsidR="00AC041D" w:rsidRDefault="00AC041D" w:rsidP="0056723B">
      <w:pPr>
        <w:pStyle w:val="Index1"/>
        <w:rPr>
          <w:noProof/>
        </w:rPr>
      </w:pPr>
      <w:r w:rsidRPr="00E1557F">
        <w:rPr>
          <w:noProof/>
          <w:lang w:val="en-GB"/>
        </w:rPr>
        <w:t>CHLORANDROSTENOLONE</w:t>
      </w:r>
      <w:r>
        <w:rPr>
          <w:noProof/>
        </w:rPr>
        <w:tab/>
        <w:t>68</w:t>
      </w:r>
    </w:p>
    <w:p w:rsidR="00AC041D" w:rsidRDefault="00AC041D" w:rsidP="0056723B">
      <w:pPr>
        <w:pStyle w:val="Index1"/>
        <w:rPr>
          <w:noProof/>
        </w:rPr>
      </w:pPr>
      <w:r>
        <w:rPr>
          <w:noProof/>
        </w:rPr>
        <w:t>CHLORANTRANILIPROLE</w:t>
      </w:r>
      <w:r>
        <w:rPr>
          <w:noProof/>
        </w:rPr>
        <w:tab/>
        <w:t>226</w:t>
      </w:r>
    </w:p>
    <w:p w:rsidR="00AC041D" w:rsidRDefault="00AC041D" w:rsidP="0056723B">
      <w:pPr>
        <w:pStyle w:val="Index1"/>
        <w:rPr>
          <w:noProof/>
        </w:rPr>
      </w:pPr>
      <w:r w:rsidRPr="00E1557F">
        <w:rPr>
          <w:noProof/>
          <w:lang w:val="en-GB"/>
        </w:rPr>
        <w:t>CHLORAZANIL</w:t>
      </w:r>
      <w:r>
        <w:rPr>
          <w:noProof/>
        </w:rPr>
        <w:tab/>
        <w:t>68</w:t>
      </w:r>
    </w:p>
    <w:p w:rsidR="00AC041D" w:rsidRDefault="00AC041D" w:rsidP="0056723B">
      <w:pPr>
        <w:pStyle w:val="Index1"/>
        <w:rPr>
          <w:noProof/>
        </w:rPr>
      </w:pPr>
      <w:r w:rsidRPr="00E1557F">
        <w:rPr>
          <w:noProof/>
          <w:lang w:val="en-GB"/>
        </w:rPr>
        <w:t>CHLORBUTOL</w:t>
      </w:r>
      <w:r>
        <w:rPr>
          <w:noProof/>
        </w:rPr>
        <w:tab/>
        <w:t>34, 48</w:t>
      </w:r>
    </w:p>
    <w:p w:rsidR="00AC041D" w:rsidRDefault="00AC041D" w:rsidP="0056723B">
      <w:pPr>
        <w:pStyle w:val="Index1"/>
        <w:rPr>
          <w:noProof/>
        </w:rPr>
      </w:pPr>
      <w:r w:rsidRPr="00E1557F">
        <w:rPr>
          <w:noProof/>
          <w:lang w:val="en-GB"/>
        </w:rPr>
        <w:t>CHLORCYCLIZINE</w:t>
      </w:r>
      <w:r>
        <w:rPr>
          <w:noProof/>
        </w:rPr>
        <w:tab/>
        <w:t>68</w:t>
      </w:r>
    </w:p>
    <w:p w:rsidR="00AC041D" w:rsidRDefault="00AC041D" w:rsidP="0056723B">
      <w:pPr>
        <w:pStyle w:val="Index1"/>
        <w:rPr>
          <w:noProof/>
        </w:rPr>
      </w:pPr>
      <w:r w:rsidRPr="00E1557F">
        <w:rPr>
          <w:noProof/>
          <w:lang w:val="en-GB"/>
        </w:rPr>
        <w:t>CHLORDANE</w:t>
      </w:r>
      <w:r>
        <w:rPr>
          <w:noProof/>
        </w:rPr>
        <w:tab/>
        <w:t>168</w:t>
      </w:r>
    </w:p>
    <w:p w:rsidR="00AC041D" w:rsidRDefault="005641B7" w:rsidP="0056723B">
      <w:pPr>
        <w:pStyle w:val="Index1"/>
        <w:rPr>
          <w:noProof/>
        </w:rPr>
      </w:pPr>
      <w:r w:rsidRPr="00E1557F">
        <w:rPr>
          <w:noProof/>
          <w:lang w:val="en-GB"/>
        </w:rPr>
        <w:t>CHLORDECONE</w:t>
      </w:r>
      <w:r w:rsidR="00AC041D">
        <w:rPr>
          <w:noProof/>
        </w:rPr>
        <w:tab/>
      </w:r>
      <w:r w:rsidR="007C034F">
        <w:rPr>
          <w:noProof/>
        </w:rPr>
        <w:t xml:space="preserve">201, </w:t>
      </w:r>
      <w:r w:rsidR="00AC041D">
        <w:rPr>
          <w:noProof/>
        </w:rPr>
        <w:t>281</w:t>
      </w:r>
    </w:p>
    <w:p w:rsidR="00AC041D" w:rsidRDefault="005641B7" w:rsidP="0056723B">
      <w:pPr>
        <w:pStyle w:val="Index1"/>
        <w:rPr>
          <w:noProof/>
        </w:rPr>
      </w:pPr>
      <w:r w:rsidRPr="00E1557F">
        <w:rPr>
          <w:noProof/>
          <w:lang w:val="de-DE"/>
        </w:rPr>
        <w:t>CHLORDIAZEPOXIDE</w:t>
      </w:r>
      <w:r w:rsidR="00AC041D">
        <w:rPr>
          <w:noProof/>
        </w:rPr>
        <w:tab/>
      </w:r>
      <w:r w:rsidR="007C034F">
        <w:rPr>
          <w:noProof/>
        </w:rPr>
        <w:t xml:space="preserve">69, </w:t>
      </w:r>
      <w:r w:rsidR="00AC041D">
        <w:rPr>
          <w:noProof/>
        </w:rPr>
        <w:t>283</w:t>
      </w:r>
    </w:p>
    <w:p w:rsidR="00AC041D" w:rsidRDefault="005641B7" w:rsidP="0056723B">
      <w:pPr>
        <w:pStyle w:val="Index1"/>
        <w:rPr>
          <w:noProof/>
        </w:rPr>
      </w:pPr>
      <w:r w:rsidRPr="00E1557F">
        <w:rPr>
          <w:noProof/>
          <w:lang w:val="en-GB"/>
        </w:rPr>
        <w:t>CHLORDIMEFORM</w:t>
      </w:r>
      <w:r w:rsidR="00AC041D">
        <w:rPr>
          <w:noProof/>
        </w:rPr>
        <w:tab/>
      </w:r>
      <w:r w:rsidR="007C034F">
        <w:rPr>
          <w:noProof/>
        </w:rPr>
        <w:t xml:space="preserve">201, </w:t>
      </w:r>
      <w:r w:rsidR="00AC041D">
        <w:rPr>
          <w:noProof/>
        </w:rPr>
        <w:t>281</w:t>
      </w:r>
    </w:p>
    <w:p w:rsidR="00AC041D" w:rsidRDefault="00AC041D" w:rsidP="0056723B">
      <w:pPr>
        <w:pStyle w:val="Index1"/>
        <w:rPr>
          <w:noProof/>
        </w:rPr>
      </w:pPr>
      <w:r w:rsidRPr="00E1557F">
        <w:rPr>
          <w:noProof/>
          <w:lang w:val="en-GB"/>
        </w:rPr>
        <w:t>CHLORFENAC</w:t>
      </w:r>
      <w:r>
        <w:rPr>
          <w:noProof/>
        </w:rPr>
        <w:tab/>
        <w:t>137</w:t>
      </w:r>
    </w:p>
    <w:p w:rsidR="00AC041D" w:rsidRDefault="00AC041D" w:rsidP="0056723B">
      <w:pPr>
        <w:pStyle w:val="Index1"/>
        <w:rPr>
          <w:noProof/>
        </w:rPr>
      </w:pPr>
      <w:r w:rsidRPr="00E1557F">
        <w:rPr>
          <w:noProof/>
          <w:lang w:val="en-GB"/>
        </w:rPr>
        <w:lastRenderedPageBreak/>
        <w:t>CHLORFENAPYR</w:t>
      </w:r>
      <w:r>
        <w:rPr>
          <w:noProof/>
        </w:rPr>
        <w:tab/>
        <w:t>168, 201</w:t>
      </w:r>
    </w:p>
    <w:p w:rsidR="00AC041D" w:rsidRDefault="00AC041D" w:rsidP="0056723B">
      <w:pPr>
        <w:pStyle w:val="Index1"/>
        <w:rPr>
          <w:noProof/>
        </w:rPr>
      </w:pPr>
      <w:r w:rsidRPr="00E1557F">
        <w:rPr>
          <w:noProof/>
          <w:lang w:val="en-GB"/>
        </w:rPr>
        <w:t>CHLORFENETHOL</w:t>
      </w:r>
      <w:r>
        <w:rPr>
          <w:noProof/>
        </w:rPr>
        <w:tab/>
        <w:t>168</w:t>
      </w:r>
    </w:p>
    <w:p w:rsidR="00AC041D" w:rsidRDefault="00AC041D" w:rsidP="0056723B">
      <w:pPr>
        <w:pStyle w:val="Index1"/>
        <w:rPr>
          <w:noProof/>
        </w:rPr>
      </w:pPr>
      <w:r w:rsidRPr="00E1557F">
        <w:rPr>
          <w:noProof/>
          <w:lang w:val="en-GB"/>
        </w:rPr>
        <w:t>CHLORFENSON</w:t>
      </w:r>
      <w:r>
        <w:rPr>
          <w:noProof/>
        </w:rPr>
        <w:tab/>
        <w:t>137</w:t>
      </w:r>
    </w:p>
    <w:p w:rsidR="00AC041D" w:rsidRDefault="00AC041D" w:rsidP="0056723B">
      <w:pPr>
        <w:pStyle w:val="Index1"/>
        <w:rPr>
          <w:noProof/>
        </w:rPr>
      </w:pPr>
      <w:r w:rsidRPr="00E1557F">
        <w:rPr>
          <w:noProof/>
          <w:lang w:val="en-GB"/>
        </w:rPr>
        <w:t>CHLORFENVINPHOS</w:t>
      </w:r>
      <w:r>
        <w:rPr>
          <w:noProof/>
        </w:rPr>
        <w:tab/>
        <w:t>201</w:t>
      </w:r>
    </w:p>
    <w:p w:rsidR="00AC041D" w:rsidRDefault="00AC041D" w:rsidP="0056723B">
      <w:pPr>
        <w:pStyle w:val="Index1"/>
        <w:rPr>
          <w:noProof/>
        </w:rPr>
      </w:pPr>
      <w:r>
        <w:rPr>
          <w:noProof/>
        </w:rPr>
        <w:t>CHLORFLUAZURON</w:t>
      </w:r>
      <w:r>
        <w:rPr>
          <w:noProof/>
        </w:rPr>
        <w:tab/>
        <w:t>226</w:t>
      </w:r>
    </w:p>
    <w:p w:rsidR="00AC041D" w:rsidRDefault="00AC041D" w:rsidP="0056723B">
      <w:pPr>
        <w:pStyle w:val="Index1"/>
        <w:rPr>
          <w:noProof/>
        </w:rPr>
      </w:pPr>
      <w:r w:rsidRPr="00E1557F">
        <w:rPr>
          <w:noProof/>
          <w:lang w:val="en-GB"/>
        </w:rPr>
        <w:t>CHLORFLURENOL</w:t>
      </w:r>
      <w:r>
        <w:rPr>
          <w:noProof/>
        </w:rPr>
        <w:tab/>
        <w:t>226</w:t>
      </w:r>
    </w:p>
    <w:p w:rsidR="00AC041D" w:rsidRDefault="00AC041D" w:rsidP="0056723B">
      <w:pPr>
        <w:pStyle w:val="Index1"/>
        <w:rPr>
          <w:noProof/>
        </w:rPr>
      </w:pPr>
      <w:r>
        <w:rPr>
          <w:noProof/>
        </w:rPr>
        <w:t>CHLORHEXIDINE</w:t>
      </w:r>
      <w:r>
        <w:rPr>
          <w:noProof/>
        </w:rPr>
        <w:tab/>
        <w:t>137, 168, 201</w:t>
      </w:r>
    </w:p>
    <w:p w:rsidR="00AC041D" w:rsidRDefault="00AC041D" w:rsidP="0056723B">
      <w:pPr>
        <w:pStyle w:val="Index1"/>
        <w:rPr>
          <w:noProof/>
        </w:rPr>
      </w:pPr>
      <w:r w:rsidRPr="00E1557F">
        <w:rPr>
          <w:noProof/>
          <w:lang w:val="en-GB"/>
        </w:rPr>
        <w:t>CHLORIDAZON</w:t>
      </w:r>
      <w:r>
        <w:rPr>
          <w:noProof/>
        </w:rPr>
        <w:tab/>
        <w:t>226</w:t>
      </w:r>
    </w:p>
    <w:p w:rsidR="007C034F" w:rsidRDefault="00AC041D" w:rsidP="0056723B">
      <w:pPr>
        <w:pStyle w:val="Index1"/>
        <w:rPr>
          <w:noProof/>
          <w:lang w:val="en-GB"/>
        </w:rPr>
      </w:pPr>
      <w:r>
        <w:rPr>
          <w:noProof/>
        </w:rPr>
        <w:t xml:space="preserve">CHLORINATED </w:t>
      </w:r>
      <w:r w:rsidRPr="00E1557F">
        <w:rPr>
          <w:noProof/>
          <w:lang w:val="en-GB"/>
        </w:rPr>
        <w:t xml:space="preserve">TERPENES </w:t>
      </w:r>
    </w:p>
    <w:p w:rsidR="00AC041D" w:rsidRDefault="007C034F"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TERPENES, CHLORINATED</w:t>
      </w:r>
      <w:r w:rsidR="00AC041D">
        <w:rPr>
          <w:noProof/>
        </w:rPr>
        <w:tab/>
        <w:t>196</w:t>
      </w:r>
    </w:p>
    <w:p w:rsidR="00AC041D" w:rsidRPr="007C034F" w:rsidRDefault="00AC041D" w:rsidP="0056723B">
      <w:pPr>
        <w:pStyle w:val="Index1"/>
        <w:rPr>
          <w:noProof/>
        </w:rPr>
      </w:pPr>
      <w:r w:rsidRPr="007C034F">
        <w:rPr>
          <w:noProof/>
          <w:lang w:val="en-GB"/>
        </w:rPr>
        <w:t>CHLORINATING COMPOUNDS</w:t>
      </w:r>
      <w:r w:rsidRPr="007C034F">
        <w:rPr>
          <w:noProof/>
        </w:rPr>
        <w:tab/>
        <w:t>137, 168</w:t>
      </w:r>
      <w:r w:rsidR="007C034F" w:rsidRPr="007C034F">
        <w:rPr>
          <w:noProof/>
        </w:rPr>
        <w:t>, 242, 263</w:t>
      </w:r>
    </w:p>
    <w:p w:rsidR="00AC041D" w:rsidRPr="007C034F" w:rsidRDefault="00AC041D" w:rsidP="0056723B">
      <w:pPr>
        <w:pStyle w:val="Index1"/>
        <w:rPr>
          <w:noProof/>
        </w:rPr>
      </w:pPr>
      <w:r w:rsidRPr="007C034F">
        <w:rPr>
          <w:caps/>
          <w:noProof/>
          <w:lang w:val="en-GB"/>
        </w:rPr>
        <w:t>chlorine</w:t>
      </w:r>
      <w:r w:rsidRPr="007C034F">
        <w:rPr>
          <w:noProof/>
        </w:rPr>
        <w:tab/>
        <w:t>12, 173</w:t>
      </w:r>
      <w:r w:rsidR="007C034F" w:rsidRPr="007C034F">
        <w:rPr>
          <w:noProof/>
        </w:rPr>
        <w:t>, 201, 277, 281</w:t>
      </w:r>
    </w:p>
    <w:p w:rsidR="007C034F" w:rsidRPr="007C034F" w:rsidRDefault="007C034F" w:rsidP="0056723B">
      <w:pPr>
        <w:pStyle w:val="Index1"/>
        <w:rPr>
          <w:noProof/>
        </w:rPr>
      </w:pPr>
      <w:r w:rsidRPr="007C034F">
        <w:rPr>
          <w:i/>
          <w:noProof/>
          <w:lang w:val="en-GB"/>
        </w:rPr>
        <w:tab/>
        <w:t xml:space="preserve">See also </w:t>
      </w:r>
      <w:r w:rsidRPr="007C034F">
        <w:rPr>
          <w:noProof/>
          <w:lang w:val="en-GB"/>
        </w:rPr>
        <w:t>CHLORINATING COMPOUNDS</w:t>
      </w:r>
      <w:r w:rsidRPr="007C034F">
        <w:rPr>
          <w:noProof/>
        </w:rPr>
        <w:tab/>
      </w:r>
      <w:r w:rsidR="002B0BCA" w:rsidRPr="007C034F">
        <w:rPr>
          <w:noProof/>
        </w:rPr>
        <w:t>137, 168</w:t>
      </w:r>
      <w:r w:rsidR="002B0BCA">
        <w:rPr>
          <w:noProof/>
        </w:rPr>
        <w:t xml:space="preserve">, </w:t>
      </w:r>
      <w:r w:rsidRPr="007C034F">
        <w:rPr>
          <w:noProof/>
        </w:rPr>
        <w:t>242, 263</w:t>
      </w:r>
    </w:p>
    <w:p w:rsidR="007C034F" w:rsidRPr="007C034F" w:rsidRDefault="007C034F" w:rsidP="0056723B">
      <w:pPr>
        <w:pStyle w:val="Index1"/>
        <w:rPr>
          <w:noProof/>
        </w:rPr>
      </w:pPr>
      <w:r w:rsidRPr="007C034F">
        <w:rPr>
          <w:noProof/>
          <w:lang w:val="en-GB"/>
        </w:rPr>
        <w:tab/>
      </w:r>
      <w:r w:rsidRPr="007C034F">
        <w:rPr>
          <w:i/>
          <w:noProof/>
          <w:lang w:val="en-GB"/>
        </w:rPr>
        <w:t xml:space="preserve">See also </w:t>
      </w:r>
      <w:r w:rsidRPr="007C034F">
        <w:rPr>
          <w:noProof/>
          <w:lang w:val="en-GB"/>
        </w:rPr>
        <w:t>DICHLOROISOCYANURATES</w:t>
      </w:r>
      <w:r w:rsidRPr="007C034F">
        <w:rPr>
          <w:noProof/>
        </w:rPr>
        <w:tab/>
        <w:t>265</w:t>
      </w:r>
    </w:p>
    <w:p w:rsidR="007C034F" w:rsidRPr="007C034F" w:rsidRDefault="007C034F" w:rsidP="0056723B">
      <w:pPr>
        <w:pStyle w:val="Index1"/>
        <w:rPr>
          <w:noProof/>
        </w:rPr>
      </w:pPr>
      <w:r w:rsidRPr="007C034F">
        <w:rPr>
          <w:noProof/>
          <w:lang w:val="en-GB"/>
        </w:rPr>
        <w:tab/>
      </w:r>
      <w:r w:rsidRPr="007C034F">
        <w:rPr>
          <w:i/>
          <w:caps/>
          <w:noProof/>
          <w:lang w:val="en-GB"/>
        </w:rPr>
        <w:t>S</w:t>
      </w:r>
      <w:r w:rsidRPr="007C034F">
        <w:rPr>
          <w:i/>
          <w:noProof/>
          <w:lang w:val="en-GB"/>
        </w:rPr>
        <w:t xml:space="preserve">ee also </w:t>
      </w:r>
      <w:r w:rsidRPr="007C034F">
        <w:rPr>
          <w:noProof/>
          <w:lang w:val="en-GB"/>
        </w:rPr>
        <w:t>DICHLOROISOCYANURIC ACID</w:t>
      </w:r>
      <w:r w:rsidRPr="007C034F">
        <w:rPr>
          <w:noProof/>
        </w:rPr>
        <w:tab/>
        <w:t>141, 173</w:t>
      </w:r>
    </w:p>
    <w:p w:rsidR="00AC041D" w:rsidRDefault="007C034F" w:rsidP="0056723B">
      <w:pPr>
        <w:pStyle w:val="Index1"/>
        <w:rPr>
          <w:noProof/>
        </w:rPr>
      </w:pPr>
      <w:r w:rsidRPr="007C034F">
        <w:rPr>
          <w:noProof/>
          <w:lang w:val="en-GB"/>
        </w:rPr>
        <w:t xml:space="preserve">CHLORINE </w:t>
      </w:r>
      <w:r w:rsidR="00AC041D" w:rsidRPr="007C034F">
        <w:rPr>
          <w:caps/>
          <w:noProof/>
          <w:lang w:val="en-GB"/>
        </w:rPr>
        <w:t>(ga</w:t>
      </w:r>
      <w:r w:rsidR="00AC041D" w:rsidRPr="00E1557F">
        <w:rPr>
          <w:caps/>
          <w:noProof/>
          <w:lang w:val="en-GB"/>
        </w:rPr>
        <w:t>s)</w:t>
      </w:r>
      <w:r w:rsidR="00AC041D">
        <w:rPr>
          <w:noProof/>
        </w:rPr>
        <w:tab/>
        <w:t>242</w:t>
      </w:r>
    </w:p>
    <w:p w:rsidR="00AC041D" w:rsidRDefault="00AC041D" w:rsidP="0056723B">
      <w:pPr>
        <w:pStyle w:val="Index1"/>
        <w:rPr>
          <w:noProof/>
        </w:rPr>
      </w:pPr>
      <w:r w:rsidRPr="00E1557F">
        <w:rPr>
          <w:noProof/>
          <w:lang w:val="en-GB"/>
        </w:rPr>
        <w:t>CHLORMEQUAT</w:t>
      </w:r>
      <w:r>
        <w:rPr>
          <w:noProof/>
        </w:rPr>
        <w:tab/>
        <w:t>168</w:t>
      </w:r>
    </w:p>
    <w:p w:rsidR="00AC041D" w:rsidRDefault="00AC041D" w:rsidP="0056723B">
      <w:pPr>
        <w:pStyle w:val="Index1"/>
        <w:rPr>
          <w:noProof/>
        </w:rPr>
      </w:pPr>
      <w:r w:rsidRPr="00E1557F">
        <w:rPr>
          <w:noProof/>
          <w:lang w:val="en-GB"/>
        </w:rPr>
        <w:t>CHLORMERODRIN</w:t>
      </w:r>
      <w:r>
        <w:rPr>
          <w:noProof/>
        </w:rPr>
        <w:tab/>
        <w:t>69</w:t>
      </w:r>
    </w:p>
    <w:p w:rsidR="00AC041D" w:rsidRPr="007C034F" w:rsidRDefault="00AC041D" w:rsidP="0056723B">
      <w:pPr>
        <w:pStyle w:val="Index1"/>
        <w:rPr>
          <w:noProof/>
        </w:rPr>
      </w:pPr>
      <w:r w:rsidRPr="007C034F">
        <w:rPr>
          <w:noProof/>
          <w:lang w:val="en-GB"/>
        </w:rPr>
        <w:t>CHLORMETHIAZOLE</w:t>
      </w:r>
      <w:r w:rsidRPr="007C034F">
        <w:rPr>
          <w:noProof/>
        </w:rPr>
        <w:tab/>
        <w:t>69</w:t>
      </w:r>
      <w:r w:rsidR="007C034F" w:rsidRPr="007C034F">
        <w:rPr>
          <w:noProof/>
        </w:rPr>
        <w:t>, 283</w:t>
      </w:r>
    </w:p>
    <w:p w:rsidR="00AC041D" w:rsidRPr="007C034F" w:rsidRDefault="00AC041D" w:rsidP="0056723B">
      <w:pPr>
        <w:pStyle w:val="Index1"/>
        <w:rPr>
          <w:noProof/>
        </w:rPr>
      </w:pPr>
      <w:r w:rsidRPr="007C034F">
        <w:rPr>
          <w:noProof/>
          <w:lang w:val="en-GB"/>
        </w:rPr>
        <w:t>CHLORMEZANONE</w:t>
      </w:r>
      <w:r w:rsidRPr="007C034F">
        <w:rPr>
          <w:noProof/>
        </w:rPr>
        <w:tab/>
        <w:t>69</w:t>
      </w:r>
    </w:p>
    <w:p w:rsidR="00AC041D" w:rsidRPr="007C034F" w:rsidRDefault="00AC041D" w:rsidP="0056723B">
      <w:pPr>
        <w:pStyle w:val="Index1"/>
        <w:rPr>
          <w:noProof/>
        </w:rPr>
      </w:pPr>
      <w:r w:rsidRPr="007C034F">
        <w:rPr>
          <w:noProof/>
          <w:lang w:val="en-GB"/>
        </w:rPr>
        <w:t>CHLORNIDINE</w:t>
      </w:r>
      <w:r w:rsidRPr="007C034F">
        <w:rPr>
          <w:noProof/>
        </w:rPr>
        <w:tab/>
        <w:t>137</w:t>
      </w:r>
    </w:p>
    <w:p w:rsidR="00B334E4" w:rsidRDefault="00B334E4" w:rsidP="0056723B">
      <w:pPr>
        <w:pStyle w:val="Index1"/>
        <w:rPr>
          <w:noProof/>
        </w:rPr>
      </w:pPr>
      <w:r w:rsidRPr="00E1557F">
        <w:rPr>
          <w:noProof/>
          <w:lang w:val="en-GB"/>
        </w:rPr>
        <w:t>5-CHLORO-3-METHYL-4-NITROPYRAZOLE</w:t>
      </w:r>
      <w:r>
        <w:rPr>
          <w:noProof/>
        </w:rPr>
        <w:tab/>
        <w:t>201</w:t>
      </w:r>
    </w:p>
    <w:p w:rsidR="00B334E4" w:rsidRPr="00B334E4" w:rsidRDefault="00B334E4" w:rsidP="0056723B">
      <w:pPr>
        <w:pStyle w:val="Index1"/>
        <w:rPr>
          <w:noProof/>
        </w:rPr>
      </w:pPr>
      <w:r w:rsidRPr="00B334E4">
        <w:rPr>
          <w:noProof/>
          <w:lang w:val="en-GB"/>
        </w:rPr>
        <w:t>4-CHLORO-o-TOLUIDINE</w:t>
      </w:r>
      <w:r w:rsidRPr="00B334E4">
        <w:rPr>
          <w:noProof/>
        </w:rPr>
        <w:tab/>
        <w:t>201, 281</w:t>
      </w:r>
    </w:p>
    <w:p w:rsidR="00AC041D" w:rsidRPr="00B334E4" w:rsidRDefault="00AC041D" w:rsidP="0056723B">
      <w:pPr>
        <w:pStyle w:val="Index1"/>
        <w:rPr>
          <w:noProof/>
        </w:rPr>
      </w:pPr>
      <w:r w:rsidRPr="00B334E4">
        <w:rPr>
          <w:noProof/>
          <w:lang w:val="en-GB"/>
        </w:rPr>
        <w:t>CHLOROCRESOL</w:t>
      </w:r>
      <w:r w:rsidRPr="00B334E4">
        <w:rPr>
          <w:noProof/>
        </w:rPr>
        <w:tab/>
        <w:t>137</w:t>
      </w:r>
      <w:r w:rsidR="007C034F" w:rsidRPr="00B334E4">
        <w:rPr>
          <w:noProof/>
        </w:rPr>
        <w:t>, 242</w:t>
      </w:r>
    </w:p>
    <w:p w:rsidR="00AC041D" w:rsidRPr="00B334E4" w:rsidRDefault="00AC041D" w:rsidP="0056723B">
      <w:pPr>
        <w:pStyle w:val="Index1"/>
        <w:rPr>
          <w:noProof/>
        </w:rPr>
      </w:pPr>
      <w:r w:rsidRPr="00B334E4">
        <w:rPr>
          <w:noProof/>
          <w:lang w:val="en-GB"/>
        </w:rPr>
        <w:t>CHLOROFORM</w:t>
      </w:r>
      <w:r w:rsidRPr="00B334E4">
        <w:rPr>
          <w:noProof/>
        </w:rPr>
        <w:tab/>
        <w:t>34, 69, 168</w:t>
      </w:r>
      <w:r w:rsidR="007C034F" w:rsidRPr="00B334E4">
        <w:rPr>
          <w:noProof/>
        </w:rPr>
        <w:t>, 242, 264</w:t>
      </w:r>
    </w:p>
    <w:p w:rsidR="00E92B6D" w:rsidRPr="00B334E4" w:rsidRDefault="00E92B6D" w:rsidP="0056723B">
      <w:pPr>
        <w:pStyle w:val="Index1"/>
        <w:rPr>
          <w:noProof/>
        </w:rPr>
      </w:pPr>
      <w:r w:rsidRPr="00B334E4">
        <w:rPr>
          <w:noProof/>
          <w:lang w:val="en-GB"/>
        </w:rPr>
        <w:t>alpha-CHLOROHYDRIN</w:t>
      </w:r>
      <w:r w:rsidRPr="00B334E4">
        <w:rPr>
          <w:noProof/>
        </w:rPr>
        <w:tab/>
        <w:t>169, 264</w:t>
      </w:r>
    </w:p>
    <w:p w:rsidR="007B3646" w:rsidRPr="007B3646" w:rsidRDefault="007B3646" w:rsidP="007B3646">
      <w:pPr>
        <w:rPr>
          <w:rFonts w:asciiTheme="minorHAnsi" w:hAnsiTheme="minorHAnsi"/>
          <w:noProof/>
          <w:sz w:val="18"/>
          <w:szCs w:val="18"/>
          <w:lang w:val="en-GB"/>
        </w:rPr>
      </w:pPr>
      <w:r w:rsidRPr="007B3646">
        <w:rPr>
          <w:rFonts w:asciiTheme="minorHAnsi" w:hAnsiTheme="minorHAnsi"/>
          <w:noProof/>
          <w:sz w:val="18"/>
          <w:szCs w:val="18"/>
          <w:lang w:val="en-GB"/>
        </w:rPr>
        <w:t>CHLOROMESTERONE</w:t>
      </w:r>
    </w:p>
    <w:p w:rsidR="007B3646" w:rsidRDefault="007B3646" w:rsidP="0056723B">
      <w:pPr>
        <w:pStyle w:val="Index1"/>
        <w:rPr>
          <w:noProof/>
          <w:lang w:val="en-GB"/>
        </w:rPr>
      </w:pPr>
      <w:r w:rsidRPr="007B3646">
        <w:rPr>
          <w:noProof/>
          <w:lang w:val="en-GB"/>
        </w:rPr>
        <w:tab/>
      </w:r>
      <w:r w:rsidRPr="007B3646">
        <w:rPr>
          <w:i/>
          <w:noProof/>
          <w:lang w:val="en-GB"/>
        </w:rPr>
        <w:t>See</w:t>
      </w:r>
      <w:r w:rsidRPr="007B3646">
        <w:rPr>
          <w:noProof/>
          <w:lang w:val="en-GB"/>
        </w:rPr>
        <w:t xml:space="preserve"> DEHYDROCHLOROMETHYLTESTOSTERONE</w:t>
      </w:r>
    </w:p>
    <w:p w:rsidR="00B334E4" w:rsidRPr="00B334E4" w:rsidRDefault="00B334E4" w:rsidP="0056723B">
      <w:pPr>
        <w:pStyle w:val="Index1"/>
        <w:rPr>
          <w:noProof/>
        </w:rPr>
      </w:pPr>
      <w:r w:rsidRPr="00B334E4">
        <w:rPr>
          <w:noProof/>
          <w:lang w:val="en-GB"/>
        </w:rPr>
        <w:t>4-CHLOROMETHANDIENONE</w:t>
      </w:r>
      <w:r w:rsidRPr="00B334E4">
        <w:rPr>
          <w:noProof/>
        </w:rPr>
        <w:tab/>
        <w:t>69</w:t>
      </w:r>
    </w:p>
    <w:p w:rsidR="00AC041D" w:rsidRPr="00B334E4" w:rsidRDefault="00AC041D" w:rsidP="0056723B">
      <w:pPr>
        <w:pStyle w:val="Index1"/>
        <w:rPr>
          <w:noProof/>
        </w:rPr>
      </w:pPr>
      <w:r w:rsidRPr="00B334E4">
        <w:rPr>
          <w:noProof/>
          <w:lang w:val="en-GB"/>
        </w:rPr>
        <w:t>CHLOROMETHIURON</w:t>
      </w:r>
      <w:r w:rsidRPr="00B334E4">
        <w:rPr>
          <w:noProof/>
        </w:rPr>
        <w:tab/>
        <w:t>201, 281</w:t>
      </w:r>
    </w:p>
    <w:p w:rsidR="00AC041D" w:rsidRPr="00B334E4" w:rsidRDefault="00AC041D" w:rsidP="0056723B">
      <w:pPr>
        <w:pStyle w:val="Index1"/>
        <w:rPr>
          <w:noProof/>
        </w:rPr>
      </w:pPr>
      <w:r w:rsidRPr="00B334E4">
        <w:rPr>
          <w:noProof/>
          <w:lang w:val="en-GB"/>
        </w:rPr>
        <w:t>CHLOROPHACINONE</w:t>
      </w:r>
      <w:r w:rsidRPr="00B334E4">
        <w:rPr>
          <w:noProof/>
        </w:rPr>
        <w:tab/>
        <w:t>169</w:t>
      </w:r>
    </w:p>
    <w:p w:rsidR="00BB44E3" w:rsidRDefault="00BB44E3" w:rsidP="0056723B">
      <w:pPr>
        <w:pStyle w:val="Index1"/>
        <w:rPr>
          <w:noProof/>
        </w:rPr>
      </w:pPr>
      <w:r w:rsidRPr="00E1557F">
        <w:rPr>
          <w:noProof/>
          <w:lang w:val="en-GB"/>
        </w:rPr>
        <w:t>2-(4-CHLOROPHENYL)-(1,2,4)TRIAZOLO[5,1-A]ISOQUINOLINE</w:t>
      </w:r>
      <w:r>
        <w:rPr>
          <w:noProof/>
        </w:rPr>
        <w:tab/>
        <w:t>69</w:t>
      </w:r>
    </w:p>
    <w:p w:rsidR="005D6568" w:rsidRPr="00B334E4" w:rsidRDefault="00BB44E3" w:rsidP="0056723B">
      <w:pPr>
        <w:pStyle w:val="Index1"/>
        <w:rPr>
          <w:noProof/>
          <w:lang w:val="en-GB"/>
        </w:rPr>
      </w:pPr>
      <w:r w:rsidRPr="00B334E4">
        <w:rPr>
          <w:noProof/>
          <w:lang w:val="en-GB"/>
        </w:rPr>
        <w:t xml:space="preserve"> </w:t>
      </w:r>
      <w:r w:rsidR="005D6568" w:rsidRPr="00B334E4">
        <w:rPr>
          <w:noProof/>
          <w:lang w:val="en-GB"/>
        </w:rPr>
        <w:t>(E)-(S)-1-(4-CHLOROPHENYL)-4,4-DIMETHYL-2-(1H-1,2,4-TRIAZOL-1-YL)PENT-1-EN-3-OL (uniconazole-p</w:t>
      </w:r>
      <w:r w:rsidR="005D6568" w:rsidRPr="00B334E4">
        <w:rPr>
          <w:noProof/>
        </w:rPr>
        <w:t>)</w:t>
      </w:r>
      <w:r w:rsidR="005D6568" w:rsidRPr="00B334E4">
        <w:rPr>
          <w:noProof/>
        </w:rPr>
        <w:tab/>
        <w:t>169</w:t>
      </w:r>
    </w:p>
    <w:p w:rsidR="00AC041D" w:rsidRPr="00B334E4" w:rsidRDefault="00AC041D" w:rsidP="0056723B">
      <w:pPr>
        <w:pStyle w:val="Index1"/>
        <w:rPr>
          <w:noProof/>
        </w:rPr>
      </w:pPr>
      <w:r w:rsidRPr="00B334E4">
        <w:rPr>
          <w:noProof/>
          <w:lang w:val="en-GB"/>
        </w:rPr>
        <w:t>CHLOROPICRIN</w:t>
      </w:r>
      <w:r w:rsidRPr="00B334E4">
        <w:rPr>
          <w:noProof/>
        </w:rPr>
        <w:tab/>
        <w:t>169, 201</w:t>
      </w:r>
      <w:r w:rsidR="007C034F" w:rsidRPr="00B334E4">
        <w:rPr>
          <w:noProof/>
        </w:rPr>
        <w:t>, 281</w:t>
      </w:r>
    </w:p>
    <w:p w:rsidR="00AC041D" w:rsidRPr="00B334E4" w:rsidRDefault="00AC041D" w:rsidP="0056723B">
      <w:pPr>
        <w:pStyle w:val="Index1"/>
        <w:rPr>
          <w:noProof/>
        </w:rPr>
      </w:pPr>
      <w:r w:rsidRPr="00B334E4">
        <w:rPr>
          <w:noProof/>
          <w:lang w:val="en-GB"/>
        </w:rPr>
        <w:t>CHLOROQUINE</w:t>
      </w:r>
      <w:r w:rsidRPr="00B334E4">
        <w:rPr>
          <w:noProof/>
        </w:rPr>
        <w:tab/>
        <w:t>69</w:t>
      </w:r>
    </w:p>
    <w:p w:rsidR="00B334E4" w:rsidRPr="00B334E4" w:rsidRDefault="00B334E4" w:rsidP="0056723B">
      <w:pPr>
        <w:pStyle w:val="Index1"/>
        <w:rPr>
          <w:noProof/>
        </w:rPr>
      </w:pPr>
      <w:r w:rsidRPr="00B334E4">
        <w:rPr>
          <w:noProof/>
          <w:lang w:val="en-GB"/>
        </w:rPr>
        <w:t>4-CHLOROTESTOSTERONE</w:t>
      </w:r>
      <w:r w:rsidRPr="00B334E4">
        <w:rPr>
          <w:noProof/>
        </w:rPr>
        <w:t xml:space="preserve"> </w:t>
      </w:r>
    </w:p>
    <w:p w:rsidR="00B334E4" w:rsidRDefault="00B334E4" w:rsidP="0056723B">
      <w:pPr>
        <w:pStyle w:val="Index1"/>
        <w:rPr>
          <w:noProof/>
        </w:rPr>
      </w:pPr>
      <w:r w:rsidRPr="00B334E4">
        <w:rPr>
          <w:noProof/>
        </w:rPr>
        <w:tab/>
      </w:r>
      <w:r w:rsidRPr="00B334E4">
        <w:rPr>
          <w:i/>
          <w:noProof/>
        </w:rPr>
        <w:t>See</w:t>
      </w:r>
      <w:r w:rsidRPr="00B334E4">
        <w:rPr>
          <w:noProof/>
        </w:rPr>
        <w:t xml:space="preserve"> CLOSTEBOL</w:t>
      </w:r>
      <w:r>
        <w:rPr>
          <w:noProof/>
        </w:rPr>
        <w:tab/>
        <w:t>71</w:t>
      </w:r>
    </w:p>
    <w:p w:rsidR="00AC041D" w:rsidRDefault="00AC041D" w:rsidP="0056723B">
      <w:pPr>
        <w:pStyle w:val="Index1"/>
        <w:rPr>
          <w:noProof/>
        </w:rPr>
      </w:pPr>
      <w:r w:rsidRPr="00E1557F">
        <w:rPr>
          <w:noProof/>
          <w:lang w:val="en-GB"/>
        </w:rPr>
        <w:t>CHLOROTHALONIL</w:t>
      </w:r>
      <w:r>
        <w:rPr>
          <w:noProof/>
        </w:rPr>
        <w:tab/>
        <w:t>169</w:t>
      </w:r>
    </w:p>
    <w:p w:rsidR="00AC041D" w:rsidRDefault="00AC041D" w:rsidP="0056723B">
      <w:pPr>
        <w:pStyle w:val="Index1"/>
        <w:rPr>
          <w:noProof/>
        </w:rPr>
      </w:pPr>
      <w:r w:rsidRPr="00E1557F">
        <w:rPr>
          <w:noProof/>
          <w:lang w:val="en-GB"/>
        </w:rPr>
        <w:t>CHLOROTHIAZIDE</w:t>
      </w:r>
      <w:r>
        <w:rPr>
          <w:noProof/>
        </w:rPr>
        <w:tab/>
        <w:t>69</w:t>
      </w:r>
    </w:p>
    <w:p w:rsidR="00AC041D" w:rsidRDefault="00AC041D" w:rsidP="0056723B">
      <w:pPr>
        <w:pStyle w:val="Index1"/>
        <w:rPr>
          <w:noProof/>
        </w:rPr>
      </w:pPr>
      <w:r w:rsidRPr="00E1557F">
        <w:rPr>
          <w:noProof/>
          <w:lang w:val="en-GB"/>
        </w:rPr>
        <w:t>CHLOROTRIANISENE</w:t>
      </w:r>
      <w:r>
        <w:rPr>
          <w:noProof/>
        </w:rPr>
        <w:tab/>
        <w:t>69</w:t>
      </w:r>
    </w:p>
    <w:p w:rsidR="00AC041D" w:rsidRDefault="00AC041D" w:rsidP="0056723B">
      <w:pPr>
        <w:pStyle w:val="Index1"/>
        <w:rPr>
          <w:noProof/>
        </w:rPr>
      </w:pPr>
      <w:r w:rsidRPr="00E1557F">
        <w:rPr>
          <w:noProof/>
          <w:lang w:val="en-GB"/>
        </w:rPr>
        <w:t>CHLOROXYDIENONE</w:t>
      </w:r>
      <w:r>
        <w:rPr>
          <w:noProof/>
        </w:rPr>
        <w:tab/>
        <w:t>69</w:t>
      </w:r>
    </w:p>
    <w:p w:rsidR="00AC041D" w:rsidRDefault="00AC041D" w:rsidP="0056723B">
      <w:pPr>
        <w:pStyle w:val="Index1"/>
        <w:rPr>
          <w:noProof/>
        </w:rPr>
      </w:pPr>
      <w:r w:rsidRPr="00E1557F">
        <w:rPr>
          <w:noProof/>
          <w:lang w:val="en-GB"/>
        </w:rPr>
        <w:t>CHLOROXYLENOLS</w:t>
      </w:r>
      <w:r>
        <w:rPr>
          <w:noProof/>
        </w:rPr>
        <w:tab/>
        <w:t>226</w:t>
      </w:r>
    </w:p>
    <w:p w:rsidR="00AC041D" w:rsidRDefault="00AC041D" w:rsidP="0056723B">
      <w:pPr>
        <w:pStyle w:val="Index1"/>
        <w:rPr>
          <w:noProof/>
        </w:rPr>
      </w:pPr>
      <w:r w:rsidRPr="007C034F">
        <w:rPr>
          <w:noProof/>
          <w:lang w:val="en-GB"/>
        </w:rPr>
        <w:t>CHLORPHENIRAMINE</w:t>
      </w:r>
      <w:r>
        <w:rPr>
          <w:noProof/>
        </w:rPr>
        <w:tab/>
        <w:t>35, 48, 69</w:t>
      </w:r>
      <w:r w:rsidR="007C034F">
        <w:rPr>
          <w:noProof/>
        </w:rPr>
        <w:t>, 283</w:t>
      </w:r>
    </w:p>
    <w:p w:rsidR="00AC041D" w:rsidRPr="007C034F" w:rsidRDefault="00AC041D" w:rsidP="0056723B">
      <w:pPr>
        <w:pStyle w:val="Index1"/>
        <w:rPr>
          <w:noProof/>
        </w:rPr>
      </w:pPr>
      <w:r w:rsidRPr="007C034F">
        <w:rPr>
          <w:noProof/>
          <w:lang w:val="en-GB"/>
        </w:rPr>
        <w:t>CHLORPHENTERMINE</w:t>
      </w:r>
      <w:r w:rsidRPr="007C034F">
        <w:rPr>
          <w:noProof/>
        </w:rPr>
        <w:tab/>
        <w:t>69</w:t>
      </w:r>
    </w:p>
    <w:p w:rsidR="00AC041D" w:rsidRDefault="00AC041D" w:rsidP="0056723B">
      <w:pPr>
        <w:pStyle w:val="Index1"/>
        <w:rPr>
          <w:noProof/>
        </w:rPr>
      </w:pPr>
      <w:r w:rsidRPr="007C034F">
        <w:rPr>
          <w:noProof/>
          <w:lang w:val="en-GB"/>
        </w:rPr>
        <w:t>CHLORPROMAZINE</w:t>
      </w:r>
      <w:r>
        <w:rPr>
          <w:noProof/>
        </w:rPr>
        <w:tab/>
        <w:t>69</w:t>
      </w:r>
      <w:r w:rsidR="007C034F">
        <w:rPr>
          <w:noProof/>
        </w:rPr>
        <w:t>, 283</w:t>
      </w:r>
    </w:p>
    <w:p w:rsidR="00AC041D" w:rsidRDefault="00AC041D" w:rsidP="0056723B">
      <w:pPr>
        <w:pStyle w:val="Index1"/>
        <w:rPr>
          <w:noProof/>
        </w:rPr>
      </w:pPr>
      <w:r w:rsidRPr="00E1557F">
        <w:rPr>
          <w:noProof/>
          <w:lang w:val="en-GB"/>
        </w:rPr>
        <w:t>CHLORPROPAMIDE</w:t>
      </w:r>
      <w:r>
        <w:rPr>
          <w:noProof/>
        </w:rPr>
        <w:tab/>
        <w:t>69</w:t>
      </w:r>
    </w:p>
    <w:p w:rsidR="00AC041D" w:rsidRDefault="00AC041D" w:rsidP="0056723B">
      <w:pPr>
        <w:pStyle w:val="Index1"/>
        <w:rPr>
          <w:noProof/>
        </w:rPr>
      </w:pPr>
      <w:r w:rsidRPr="00E1557F">
        <w:rPr>
          <w:noProof/>
          <w:lang w:val="en-GB"/>
        </w:rPr>
        <w:t>CHLORPROPHAM</w:t>
      </w:r>
      <w:r>
        <w:rPr>
          <w:noProof/>
        </w:rPr>
        <w:tab/>
        <w:t>137</w:t>
      </w:r>
    </w:p>
    <w:p w:rsidR="00AC041D" w:rsidRDefault="00AC041D" w:rsidP="0056723B">
      <w:pPr>
        <w:pStyle w:val="Index1"/>
        <w:rPr>
          <w:noProof/>
        </w:rPr>
      </w:pPr>
      <w:r w:rsidRPr="00E1557F">
        <w:rPr>
          <w:noProof/>
          <w:lang w:val="en-GB"/>
        </w:rPr>
        <w:t>CHLORPROTHIXENE</w:t>
      </w:r>
      <w:r>
        <w:rPr>
          <w:noProof/>
        </w:rPr>
        <w:tab/>
        <w:t>69</w:t>
      </w:r>
    </w:p>
    <w:p w:rsidR="00AC041D" w:rsidRDefault="00AC041D" w:rsidP="0056723B">
      <w:pPr>
        <w:pStyle w:val="Index1"/>
        <w:rPr>
          <w:noProof/>
        </w:rPr>
      </w:pPr>
      <w:r w:rsidRPr="00E1557F">
        <w:rPr>
          <w:noProof/>
          <w:lang w:val="en-GB"/>
        </w:rPr>
        <w:t>CHLORPYRIFOS</w:t>
      </w:r>
      <w:r>
        <w:rPr>
          <w:noProof/>
        </w:rPr>
        <w:tab/>
        <w:t>137, 169</w:t>
      </w:r>
    </w:p>
    <w:p w:rsidR="00AC041D" w:rsidRDefault="00AC041D" w:rsidP="0056723B">
      <w:pPr>
        <w:pStyle w:val="Index1"/>
        <w:rPr>
          <w:noProof/>
        </w:rPr>
      </w:pPr>
      <w:r w:rsidRPr="00E1557F">
        <w:rPr>
          <w:noProof/>
          <w:lang w:val="en-GB"/>
        </w:rPr>
        <w:t>CHLORPYRIFOS-METHYL</w:t>
      </w:r>
      <w:r>
        <w:rPr>
          <w:noProof/>
        </w:rPr>
        <w:tab/>
        <w:t>169</w:t>
      </w:r>
    </w:p>
    <w:p w:rsidR="00AC041D" w:rsidRDefault="00AC041D" w:rsidP="0056723B">
      <w:pPr>
        <w:pStyle w:val="Index1"/>
        <w:rPr>
          <w:noProof/>
        </w:rPr>
      </w:pPr>
      <w:r w:rsidRPr="00E1557F">
        <w:rPr>
          <w:noProof/>
          <w:lang w:val="en-GB"/>
        </w:rPr>
        <w:t>CHLORQUINALDOL</w:t>
      </w:r>
      <w:r>
        <w:rPr>
          <w:noProof/>
        </w:rPr>
        <w:tab/>
        <w:t>69</w:t>
      </w:r>
    </w:p>
    <w:p w:rsidR="007B3646" w:rsidRPr="007B3646" w:rsidRDefault="007B3646" w:rsidP="0056723B">
      <w:pPr>
        <w:pStyle w:val="Index1"/>
        <w:rPr>
          <w:noProof/>
          <w:lang w:val="en-GB"/>
        </w:rPr>
      </w:pPr>
      <w:r>
        <w:rPr>
          <w:noProof/>
          <w:lang w:val="en-GB"/>
        </w:rPr>
        <w:tab/>
      </w:r>
      <w:r>
        <w:rPr>
          <w:i/>
          <w:noProof/>
          <w:lang w:val="en-GB"/>
        </w:rPr>
        <w:t xml:space="preserve">See also </w:t>
      </w:r>
      <w:r>
        <w:rPr>
          <w:noProof/>
          <w:lang w:val="en-GB"/>
        </w:rPr>
        <w:t>CLIOQUINOL</w:t>
      </w:r>
    </w:p>
    <w:p w:rsidR="00AC041D" w:rsidRDefault="00AC041D" w:rsidP="0056723B">
      <w:pPr>
        <w:pStyle w:val="Index1"/>
        <w:rPr>
          <w:noProof/>
        </w:rPr>
      </w:pPr>
      <w:r w:rsidRPr="00E1557F">
        <w:rPr>
          <w:noProof/>
          <w:lang w:val="en-GB"/>
        </w:rPr>
        <w:t>CHLORSULFURON</w:t>
      </w:r>
      <w:r>
        <w:rPr>
          <w:noProof/>
        </w:rPr>
        <w:tab/>
        <w:t>137</w:t>
      </w:r>
    </w:p>
    <w:p w:rsidR="00AC041D" w:rsidRDefault="00AC041D" w:rsidP="0056723B">
      <w:pPr>
        <w:pStyle w:val="Index1"/>
        <w:rPr>
          <w:noProof/>
        </w:rPr>
      </w:pPr>
      <w:r w:rsidRPr="00E1557F">
        <w:rPr>
          <w:noProof/>
          <w:lang w:val="en-GB"/>
        </w:rPr>
        <w:t>CHLORTETRACYCLINE</w:t>
      </w:r>
      <w:r>
        <w:rPr>
          <w:noProof/>
        </w:rPr>
        <w:tab/>
        <w:t>69, 138</w:t>
      </w:r>
    </w:p>
    <w:p w:rsidR="00AC041D" w:rsidRDefault="00AC041D" w:rsidP="0056723B">
      <w:pPr>
        <w:pStyle w:val="Index1"/>
        <w:rPr>
          <w:noProof/>
        </w:rPr>
      </w:pPr>
      <w:r w:rsidRPr="00E1557F">
        <w:rPr>
          <w:noProof/>
          <w:lang w:val="en-GB"/>
        </w:rPr>
        <w:t>CHLORTHAL-DIMETHYL</w:t>
      </w:r>
      <w:r>
        <w:rPr>
          <w:noProof/>
        </w:rPr>
        <w:tab/>
        <w:t>138</w:t>
      </w:r>
    </w:p>
    <w:p w:rsidR="00AC041D" w:rsidRDefault="00AC041D" w:rsidP="0056723B">
      <w:pPr>
        <w:pStyle w:val="Index1"/>
        <w:rPr>
          <w:noProof/>
        </w:rPr>
      </w:pPr>
      <w:r w:rsidRPr="00E1557F">
        <w:rPr>
          <w:noProof/>
          <w:lang w:val="en-GB"/>
        </w:rPr>
        <w:t>CHLORTHALIDONE</w:t>
      </w:r>
      <w:r>
        <w:rPr>
          <w:noProof/>
        </w:rPr>
        <w:tab/>
        <w:t>69</w:t>
      </w:r>
    </w:p>
    <w:p w:rsidR="00AC041D" w:rsidRDefault="00AC041D" w:rsidP="0056723B">
      <w:pPr>
        <w:pStyle w:val="Index1"/>
        <w:rPr>
          <w:noProof/>
        </w:rPr>
      </w:pPr>
      <w:r w:rsidRPr="00E1557F">
        <w:rPr>
          <w:noProof/>
          <w:lang w:val="en-GB"/>
        </w:rPr>
        <w:t>CHLORTHIAMID</w:t>
      </w:r>
      <w:r>
        <w:rPr>
          <w:noProof/>
        </w:rPr>
        <w:tab/>
        <w:t>169</w:t>
      </w:r>
    </w:p>
    <w:p w:rsidR="00AC041D" w:rsidRDefault="00AC041D" w:rsidP="0056723B">
      <w:pPr>
        <w:pStyle w:val="Index1"/>
        <w:rPr>
          <w:noProof/>
        </w:rPr>
      </w:pPr>
      <w:r w:rsidRPr="00E1557F">
        <w:rPr>
          <w:noProof/>
          <w:lang w:val="en-GB"/>
        </w:rPr>
        <w:t>CHLORTHIOPHOS</w:t>
      </w:r>
      <w:r>
        <w:rPr>
          <w:noProof/>
        </w:rPr>
        <w:tab/>
        <w:t>201</w:t>
      </w:r>
    </w:p>
    <w:p w:rsidR="00AC041D" w:rsidRDefault="00AC041D" w:rsidP="0056723B">
      <w:pPr>
        <w:pStyle w:val="Index1"/>
        <w:rPr>
          <w:noProof/>
        </w:rPr>
      </w:pPr>
      <w:r w:rsidRPr="00E1557F">
        <w:rPr>
          <w:noProof/>
          <w:lang w:val="en-GB"/>
        </w:rPr>
        <w:t>CHLORZOXAZONE</w:t>
      </w:r>
      <w:r>
        <w:rPr>
          <w:noProof/>
        </w:rPr>
        <w:tab/>
        <w:t>69</w:t>
      </w:r>
    </w:p>
    <w:p w:rsidR="007B3646" w:rsidRPr="007B3646" w:rsidRDefault="007B3646" w:rsidP="007B3646">
      <w:pPr>
        <w:rPr>
          <w:rFonts w:asciiTheme="minorHAnsi" w:hAnsiTheme="minorHAnsi"/>
          <w:noProof/>
          <w:sz w:val="18"/>
          <w:szCs w:val="18"/>
          <w:lang w:val="en-GB"/>
        </w:rPr>
      </w:pPr>
      <w:r w:rsidRPr="007B3646">
        <w:rPr>
          <w:rFonts w:asciiTheme="minorHAnsi" w:hAnsiTheme="minorHAnsi"/>
          <w:noProof/>
          <w:sz w:val="18"/>
          <w:szCs w:val="18"/>
          <w:lang w:val="en-GB"/>
        </w:rPr>
        <w:t>CHOLECALCIFEROL</w:t>
      </w:r>
    </w:p>
    <w:p w:rsidR="007B3646" w:rsidRDefault="007B3646" w:rsidP="0056723B">
      <w:pPr>
        <w:pStyle w:val="Index1"/>
        <w:rPr>
          <w:noProof/>
          <w:lang w:val="en-GB"/>
        </w:rPr>
      </w:pPr>
      <w:r>
        <w:rPr>
          <w:noProof/>
          <w:lang w:val="en-GB"/>
        </w:rPr>
        <w:tab/>
      </w:r>
      <w:r w:rsidRPr="007B3646">
        <w:rPr>
          <w:i/>
          <w:noProof/>
          <w:lang w:val="en-GB"/>
        </w:rPr>
        <w:t>See</w:t>
      </w:r>
      <w:r w:rsidRPr="007B3646">
        <w:rPr>
          <w:noProof/>
          <w:lang w:val="en-GB"/>
        </w:rPr>
        <w:t xml:space="preserve"> COLECALCIFEROL</w:t>
      </w:r>
    </w:p>
    <w:p w:rsidR="00AC041D" w:rsidRDefault="00AC041D" w:rsidP="0056723B">
      <w:pPr>
        <w:pStyle w:val="Index1"/>
        <w:rPr>
          <w:noProof/>
        </w:rPr>
      </w:pPr>
      <w:r w:rsidRPr="00E1557F">
        <w:rPr>
          <w:noProof/>
          <w:lang w:val="en-GB"/>
        </w:rPr>
        <w:t>CHOLERA VACCINE</w:t>
      </w:r>
      <w:r>
        <w:rPr>
          <w:noProof/>
        </w:rPr>
        <w:tab/>
        <w:t>69</w:t>
      </w:r>
    </w:p>
    <w:p w:rsidR="00AC041D" w:rsidRDefault="00AC041D" w:rsidP="0056723B">
      <w:pPr>
        <w:pStyle w:val="Index1"/>
        <w:rPr>
          <w:noProof/>
        </w:rPr>
      </w:pPr>
      <w:r w:rsidRPr="00E1557F">
        <w:rPr>
          <w:noProof/>
          <w:lang w:val="en-GB"/>
        </w:rPr>
        <w:t>CHOLESTYRAMINE (colestyramine</w:t>
      </w:r>
      <w:r>
        <w:rPr>
          <w:noProof/>
        </w:rPr>
        <w:t>)</w:t>
      </w:r>
      <w:r>
        <w:rPr>
          <w:noProof/>
        </w:rPr>
        <w:tab/>
        <w:t>69</w:t>
      </w:r>
    </w:p>
    <w:p w:rsidR="007B3646" w:rsidRPr="007B3646" w:rsidRDefault="007B3646" w:rsidP="007B3646">
      <w:pPr>
        <w:rPr>
          <w:rFonts w:asciiTheme="minorHAnsi" w:hAnsiTheme="minorHAnsi"/>
          <w:caps/>
          <w:noProof/>
          <w:sz w:val="18"/>
          <w:szCs w:val="18"/>
          <w:lang w:val="en-GB"/>
        </w:rPr>
      </w:pPr>
      <w:r w:rsidRPr="007B3646">
        <w:rPr>
          <w:rFonts w:asciiTheme="minorHAnsi" w:hAnsiTheme="minorHAnsi"/>
          <w:caps/>
          <w:noProof/>
          <w:sz w:val="18"/>
          <w:szCs w:val="18"/>
          <w:lang w:val="en-GB"/>
        </w:rPr>
        <w:t>CHOLINE SALICYLATE</w:t>
      </w:r>
    </w:p>
    <w:p w:rsidR="007B3646" w:rsidRDefault="007B3646" w:rsidP="0056723B">
      <w:pPr>
        <w:pStyle w:val="Index1"/>
        <w:rPr>
          <w:noProof/>
          <w:lang w:val="en-GB"/>
        </w:rPr>
      </w:pPr>
      <w:r w:rsidRPr="007B3646">
        <w:rPr>
          <w:noProof/>
          <w:lang w:val="en-GB"/>
        </w:rPr>
        <w:tab/>
      </w:r>
      <w:r w:rsidRPr="007B3646">
        <w:rPr>
          <w:i/>
          <w:noProof/>
          <w:lang w:val="en-GB"/>
        </w:rPr>
        <w:t>See</w:t>
      </w:r>
      <w:r w:rsidRPr="007B3646">
        <w:rPr>
          <w:noProof/>
          <w:lang w:val="en-GB"/>
        </w:rPr>
        <w:t xml:space="preserve"> SALICYLIC ACID</w:t>
      </w:r>
    </w:p>
    <w:p w:rsidR="00AC041D" w:rsidRPr="007C034F" w:rsidRDefault="00AC041D" w:rsidP="0056723B">
      <w:pPr>
        <w:pStyle w:val="Index1"/>
        <w:rPr>
          <w:noProof/>
        </w:rPr>
      </w:pPr>
      <w:r w:rsidRPr="007C034F">
        <w:rPr>
          <w:caps/>
          <w:noProof/>
          <w:lang w:val="en-GB"/>
        </w:rPr>
        <w:t>Chromates</w:t>
      </w:r>
      <w:r w:rsidRPr="007C034F">
        <w:rPr>
          <w:noProof/>
        </w:rPr>
        <w:tab/>
      </w:r>
      <w:r w:rsidR="00163203">
        <w:rPr>
          <w:noProof/>
        </w:rPr>
        <w:t xml:space="preserve">iv, </w:t>
      </w:r>
      <w:r w:rsidR="000551BD" w:rsidRPr="007C034F">
        <w:rPr>
          <w:noProof/>
        </w:rPr>
        <w:t xml:space="preserve">169, </w:t>
      </w:r>
      <w:r w:rsidRPr="007C034F">
        <w:rPr>
          <w:noProof/>
        </w:rPr>
        <w:t>242, 264</w:t>
      </w:r>
    </w:p>
    <w:p w:rsidR="00AC041D" w:rsidRPr="007C034F" w:rsidRDefault="007C034F" w:rsidP="0056723B">
      <w:pPr>
        <w:pStyle w:val="Index1"/>
        <w:rPr>
          <w:noProof/>
        </w:rPr>
      </w:pPr>
      <w:r>
        <w:rPr>
          <w:i/>
          <w:caps/>
          <w:noProof/>
        </w:rPr>
        <w:lastRenderedPageBreak/>
        <w:tab/>
      </w:r>
      <w:r w:rsidR="00AC041D" w:rsidRPr="007C034F">
        <w:rPr>
          <w:i/>
          <w:caps/>
          <w:noProof/>
        </w:rPr>
        <w:t>S</w:t>
      </w:r>
      <w:r w:rsidR="00AC041D" w:rsidRPr="007C034F">
        <w:rPr>
          <w:i/>
          <w:noProof/>
        </w:rPr>
        <w:t xml:space="preserve">ee </w:t>
      </w:r>
      <w:r w:rsidRPr="007C034F">
        <w:rPr>
          <w:i/>
          <w:noProof/>
        </w:rPr>
        <w:t xml:space="preserve">also </w:t>
      </w:r>
      <w:r w:rsidR="00AC041D" w:rsidRPr="007C034F">
        <w:rPr>
          <w:caps/>
          <w:noProof/>
        </w:rPr>
        <w:t>CHROMIUM</w:t>
      </w:r>
      <w:r w:rsidR="00AC041D" w:rsidRPr="007C034F">
        <w:rPr>
          <w:noProof/>
        </w:rPr>
        <w:tab/>
        <w:t>279</w:t>
      </w:r>
    </w:p>
    <w:p w:rsidR="007B3646" w:rsidRPr="007B3646" w:rsidRDefault="007B3646" w:rsidP="007B3646">
      <w:pPr>
        <w:rPr>
          <w:rFonts w:asciiTheme="minorHAnsi" w:hAnsiTheme="minorHAnsi"/>
          <w:noProof/>
          <w:sz w:val="18"/>
          <w:szCs w:val="18"/>
        </w:rPr>
      </w:pPr>
      <w:r w:rsidRPr="007B3646">
        <w:rPr>
          <w:rFonts w:asciiTheme="minorHAnsi" w:hAnsiTheme="minorHAnsi"/>
          <w:noProof/>
          <w:sz w:val="18"/>
          <w:szCs w:val="18"/>
        </w:rPr>
        <w:t>CHROMIC ACID</w:t>
      </w:r>
    </w:p>
    <w:p w:rsidR="007B3646" w:rsidRDefault="007B3646" w:rsidP="0056723B">
      <w:pPr>
        <w:pStyle w:val="Index1"/>
        <w:rPr>
          <w:noProof/>
        </w:rPr>
      </w:pPr>
      <w:r w:rsidRPr="007B3646">
        <w:rPr>
          <w:noProof/>
        </w:rPr>
        <w:tab/>
      </w:r>
      <w:r w:rsidRPr="007B3646">
        <w:rPr>
          <w:i/>
          <w:noProof/>
        </w:rPr>
        <w:t>See</w:t>
      </w:r>
      <w:r w:rsidRPr="007B3646">
        <w:rPr>
          <w:noProof/>
        </w:rPr>
        <w:t xml:space="preserve"> CHROMIUM TRIOXI</w:t>
      </w:r>
      <w:r w:rsidRPr="00182C91">
        <w:rPr>
          <w:rFonts w:ascii="Times-Roman" w:hAnsi="Times-Roman"/>
          <w:color w:val="000000"/>
          <w:sz w:val="23"/>
          <w:szCs w:val="23"/>
        </w:rPr>
        <w:t>DE</w:t>
      </w:r>
    </w:p>
    <w:p w:rsidR="00AC041D" w:rsidRPr="007C034F" w:rsidRDefault="00AC041D" w:rsidP="0056723B">
      <w:pPr>
        <w:pStyle w:val="Index1"/>
        <w:rPr>
          <w:noProof/>
        </w:rPr>
      </w:pPr>
      <w:r w:rsidRPr="007C034F">
        <w:rPr>
          <w:noProof/>
        </w:rPr>
        <w:t>CHROMIUM</w:t>
      </w:r>
      <w:r w:rsidRPr="007C034F">
        <w:rPr>
          <w:noProof/>
        </w:rPr>
        <w:tab/>
        <w:t>279</w:t>
      </w:r>
    </w:p>
    <w:p w:rsidR="00AC041D" w:rsidRPr="007C034F" w:rsidRDefault="000551BD" w:rsidP="0056723B">
      <w:pPr>
        <w:pStyle w:val="Index1"/>
        <w:rPr>
          <w:noProof/>
        </w:rPr>
      </w:pPr>
      <w:r w:rsidRPr="007C034F">
        <w:rPr>
          <w:noProof/>
          <w:lang w:val="en-GB"/>
        </w:rPr>
        <w:tab/>
      </w:r>
      <w:r w:rsidR="00AC041D" w:rsidRPr="007C034F">
        <w:rPr>
          <w:noProof/>
        </w:rPr>
        <w:t xml:space="preserve"> </w:t>
      </w:r>
      <w:r w:rsidR="00AC041D" w:rsidRPr="007C034F">
        <w:rPr>
          <w:i/>
          <w:noProof/>
        </w:rPr>
        <w:t xml:space="preserve">See also </w:t>
      </w:r>
      <w:r w:rsidR="00AC041D" w:rsidRPr="007C034F">
        <w:rPr>
          <w:noProof/>
        </w:rPr>
        <w:t>CHROMATES</w:t>
      </w:r>
      <w:r w:rsidR="00AC041D" w:rsidRPr="007C034F">
        <w:rPr>
          <w:noProof/>
        </w:rPr>
        <w:tab/>
        <w:t>169</w:t>
      </w:r>
    </w:p>
    <w:p w:rsidR="00AC041D" w:rsidRDefault="000551BD" w:rsidP="0056723B">
      <w:pPr>
        <w:pStyle w:val="Index1"/>
        <w:rPr>
          <w:noProof/>
        </w:rPr>
      </w:pPr>
      <w:r w:rsidRPr="007C034F">
        <w:rPr>
          <w:noProof/>
          <w:lang w:val="en-GB"/>
        </w:rPr>
        <w:t>CHROMIUM TRIOXIDE</w:t>
      </w:r>
      <w:r w:rsidR="00AC041D">
        <w:rPr>
          <w:noProof/>
        </w:rPr>
        <w:tab/>
      </w:r>
      <w:r>
        <w:rPr>
          <w:noProof/>
        </w:rPr>
        <w:t xml:space="preserve">169, </w:t>
      </w:r>
      <w:r w:rsidR="00AC041D">
        <w:rPr>
          <w:noProof/>
        </w:rPr>
        <w:t>242, 264</w:t>
      </w:r>
    </w:p>
    <w:p w:rsidR="000551BD" w:rsidRDefault="00AC041D" w:rsidP="0056723B">
      <w:pPr>
        <w:pStyle w:val="Index1"/>
        <w:rPr>
          <w:noProof/>
        </w:rPr>
      </w:pPr>
      <w:r w:rsidRPr="00E1557F">
        <w:rPr>
          <w:caps/>
          <w:noProof/>
        </w:rPr>
        <w:t>chrysanthemic</w:t>
      </w:r>
      <w:r>
        <w:rPr>
          <w:noProof/>
        </w:rPr>
        <w:t xml:space="preserve"> ACID ESTERS </w:t>
      </w:r>
    </w:p>
    <w:p w:rsidR="00AC041D" w:rsidRDefault="000551BD" w:rsidP="0056723B">
      <w:pPr>
        <w:pStyle w:val="Index1"/>
        <w:rPr>
          <w:noProof/>
        </w:rPr>
      </w:pPr>
      <w:r>
        <w:rPr>
          <w:noProof/>
        </w:rPr>
        <w:tab/>
      </w:r>
      <w:r w:rsidR="00AC041D" w:rsidRPr="00E1557F">
        <w:rPr>
          <w:i/>
          <w:noProof/>
        </w:rPr>
        <w:t xml:space="preserve">See </w:t>
      </w:r>
      <w:r w:rsidR="00AC041D">
        <w:rPr>
          <w:noProof/>
        </w:rPr>
        <w:t>PYRETHRINS</w:t>
      </w:r>
      <w:r w:rsidR="00AC041D">
        <w:rPr>
          <w:noProof/>
        </w:rPr>
        <w:tab/>
        <w:t>46, 155</w:t>
      </w:r>
    </w:p>
    <w:p w:rsidR="00AC041D" w:rsidRDefault="00AC041D" w:rsidP="0056723B">
      <w:pPr>
        <w:pStyle w:val="Index1"/>
        <w:rPr>
          <w:noProof/>
        </w:rPr>
      </w:pPr>
      <w:r w:rsidRPr="00E1557F">
        <w:rPr>
          <w:noProof/>
          <w:lang w:val="en-GB"/>
        </w:rPr>
        <w:t>CHYMOPAPAIN</w:t>
      </w:r>
      <w:r>
        <w:rPr>
          <w:noProof/>
        </w:rPr>
        <w:tab/>
        <w:t>69</w:t>
      </w:r>
    </w:p>
    <w:p w:rsidR="005D1687" w:rsidRDefault="005D1687" w:rsidP="0056723B">
      <w:pPr>
        <w:pStyle w:val="Index1"/>
        <w:rPr>
          <w:noProof/>
        </w:rPr>
      </w:pPr>
      <w:r>
        <w:rPr>
          <w:noProof/>
        </w:rPr>
        <w:t xml:space="preserve">2C-I </w:t>
      </w:r>
    </w:p>
    <w:p w:rsidR="005D1687" w:rsidRDefault="005D1687" w:rsidP="0056723B">
      <w:pPr>
        <w:pStyle w:val="Index1"/>
        <w:rPr>
          <w:noProof/>
        </w:rPr>
      </w:pPr>
      <w:r>
        <w:rPr>
          <w:noProof/>
        </w:rPr>
        <w:tab/>
      </w:r>
      <w:r w:rsidRPr="00E1557F">
        <w:rPr>
          <w:i/>
          <w:noProof/>
        </w:rPr>
        <w:t>See</w:t>
      </w:r>
      <w:r>
        <w:rPr>
          <w:noProof/>
        </w:rPr>
        <w:t xml:space="preserve"> 2,5-DIMETHOXY-4-IODOPHENETHYLAMINE</w:t>
      </w:r>
      <w:r>
        <w:rPr>
          <w:noProof/>
        </w:rPr>
        <w:tab/>
        <w:t>213</w:t>
      </w:r>
    </w:p>
    <w:p w:rsidR="00AC041D" w:rsidRDefault="00AC041D" w:rsidP="0056723B">
      <w:pPr>
        <w:pStyle w:val="Index1"/>
        <w:rPr>
          <w:noProof/>
        </w:rPr>
      </w:pPr>
      <w:r w:rsidRPr="00E1557F">
        <w:rPr>
          <w:noProof/>
          <w:lang w:val="en-GB"/>
        </w:rPr>
        <w:t>CICLACILLIN</w:t>
      </w:r>
      <w:r>
        <w:rPr>
          <w:noProof/>
        </w:rPr>
        <w:tab/>
        <w:t>69</w:t>
      </w:r>
    </w:p>
    <w:p w:rsidR="00AC041D" w:rsidRDefault="00AC041D" w:rsidP="0056723B">
      <w:pPr>
        <w:pStyle w:val="Index1"/>
        <w:rPr>
          <w:noProof/>
        </w:rPr>
      </w:pPr>
      <w:r w:rsidRPr="00E1557F">
        <w:rPr>
          <w:noProof/>
          <w:lang w:val="en-GB"/>
        </w:rPr>
        <w:t>CICLESONIDE</w:t>
      </w:r>
      <w:r>
        <w:rPr>
          <w:noProof/>
        </w:rPr>
        <w:tab/>
        <w:t>69</w:t>
      </w:r>
    </w:p>
    <w:p w:rsidR="00AC041D" w:rsidRDefault="00AC041D" w:rsidP="0056723B">
      <w:pPr>
        <w:pStyle w:val="Index1"/>
        <w:rPr>
          <w:noProof/>
        </w:rPr>
      </w:pPr>
      <w:r>
        <w:rPr>
          <w:noProof/>
        </w:rPr>
        <w:t>CICLOPIROX</w:t>
      </w:r>
      <w:r>
        <w:rPr>
          <w:noProof/>
        </w:rPr>
        <w:tab/>
        <w:t>35, 48, 69</w:t>
      </w:r>
    </w:p>
    <w:p w:rsidR="00AC041D" w:rsidRDefault="00AC041D" w:rsidP="0056723B">
      <w:pPr>
        <w:pStyle w:val="Index1"/>
        <w:rPr>
          <w:noProof/>
        </w:rPr>
      </w:pPr>
      <w:r w:rsidRPr="00E1557F">
        <w:rPr>
          <w:noProof/>
          <w:lang w:val="en-GB"/>
        </w:rPr>
        <w:t>CIDOFOVIR</w:t>
      </w:r>
      <w:r>
        <w:rPr>
          <w:noProof/>
        </w:rPr>
        <w:tab/>
        <w:t>70</w:t>
      </w:r>
    </w:p>
    <w:p w:rsidR="00AC041D" w:rsidRDefault="00AC041D" w:rsidP="0056723B">
      <w:pPr>
        <w:pStyle w:val="Index1"/>
        <w:rPr>
          <w:noProof/>
        </w:rPr>
      </w:pPr>
      <w:r w:rsidRPr="00E1557F">
        <w:rPr>
          <w:noProof/>
          <w:lang w:val="en-GB"/>
        </w:rPr>
        <w:t>CILASTATIN</w:t>
      </w:r>
      <w:r>
        <w:rPr>
          <w:noProof/>
        </w:rPr>
        <w:tab/>
        <w:t>70</w:t>
      </w:r>
    </w:p>
    <w:p w:rsidR="00AC041D" w:rsidRDefault="00AC041D" w:rsidP="0056723B">
      <w:pPr>
        <w:pStyle w:val="Index1"/>
        <w:rPr>
          <w:noProof/>
        </w:rPr>
      </w:pPr>
      <w:r w:rsidRPr="00E1557F">
        <w:rPr>
          <w:noProof/>
          <w:lang w:val="en-GB"/>
        </w:rPr>
        <w:t>CILAZAPRIL</w:t>
      </w:r>
      <w:r>
        <w:rPr>
          <w:noProof/>
        </w:rPr>
        <w:tab/>
        <w:t>70</w:t>
      </w:r>
    </w:p>
    <w:p w:rsidR="00AC041D" w:rsidRDefault="00AC041D" w:rsidP="0056723B">
      <w:pPr>
        <w:pStyle w:val="Index1"/>
        <w:rPr>
          <w:noProof/>
        </w:rPr>
      </w:pPr>
      <w:r>
        <w:rPr>
          <w:noProof/>
        </w:rPr>
        <w:t>CILOSTAZOL</w:t>
      </w:r>
      <w:r>
        <w:rPr>
          <w:noProof/>
        </w:rPr>
        <w:tab/>
        <w:t>70</w:t>
      </w:r>
    </w:p>
    <w:p w:rsidR="00AC041D" w:rsidRDefault="00AC041D" w:rsidP="0056723B">
      <w:pPr>
        <w:pStyle w:val="Index1"/>
        <w:rPr>
          <w:noProof/>
        </w:rPr>
      </w:pPr>
      <w:r>
        <w:rPr>
          <w:noProof/>
        </w:rPr>
        <w:t>CIMETIDINE</w:t>
      </w:r>
      <w:r>
        <w:rPr>
          <w:noProof/>
        </w:rPr>
        <w:tab/>
        <w:t>48, 70, 264</w:t>
      </w:r>
    </w:p>
    <w:p w:rsidR="00AC041D" w:rsidRDefault="00AC041D" w:rsidP="0056723B">
      <w:pPr>
        <w:pStyle w:val="Index1"/>
        <w:rPr>
          <w:noProof/>
        </w:rPr>
      </w:pPr>
      <w:r>
        <w:rPr>
          <w:noProof/>
        </w:rPr>
        <w:t>CINACALCET</w:t>
      </w:r>
      <w:r>
        <w:rPr>
          <w:noProof/>
        </w:rPr>
        <w:tab/>
        <w:t>70</w:t>
      </w:r>
    </w:p>
    <w:p w:rsidR="00AC041D" w:rsidRDefault="00AC041D" w:rsidP="0056723B">
      <w:pPr>
        <w:pStyle w:val="Index1"/>
        <w:rPr>
          <w:noProof/>
        </w:rPr>
      </w:pPr>
      <w:r w:rsidRPr="00E1557F">
        <w:rPr>
          <w:noProof/>
          <w:lang w:val="en-GB"/>
        </w:rPr>
        <w:t>CINCHOCAINE</w:t>
      </w:r>
      <w:r>
        <w:rPr>
          <w:noProof/>
        </w:rPr>
        <w:tab/>
        <w:t>35, 70</w:t>
      </w:r>
    </w:p>
    <w:p w:rsidR="00AC041D" w:rsidRDefault="00AC041D" w:rsidP="0056723B">
      <w:pPr>
        <w:pStyle w:val="Index1"/>
        <w:rPr>
          <w:noProof/>
        </w:rPr>
      </w:pPr>
      <w:r w:rsidRPr="00E1557F">
        <w:rPr>
          <w:noProof/>
          <w:lang w:val="en-GB"/>
        </w:rPr>
        <w:t>CINCHOPHEN</w:t>
      </w:r>
      <w:r>
        <w:rPr>
          <w:noProof/>
        </w:rPr>
        <w:tab/>
        <w:t>232</w:t>
      </w:r>
    </w:p>
    <w:p w:rsidR="00AC041D" w:rsidRDefault="00AC041D" w:rsidP="0056723B">
      <w:pPr>
        <w:pStyle w:val="Index1"/>
        <w:rPr>
          <w:noProof/>
        </w:rPr>
      </w:pPr>
      <w:r w:rsidRPr="00E1557F">
        <w:rPr>
          <w:caps/>
          <w:noProof/>
          <w:lang w:val="en-GB"/>
        </w:rPr>
        <w:t>Cineole</w:t>
      </w:r>
      <w:r>
        <w:rPr>
          <w:noProof/>
        </w:rPr>
        <w:tab/>
        <w:t xml:space="preserve">22, </w:t>
      </w:r>
      <w:r w:rsidR="000551BD">
        <w:rPr>
          <w:noProof/>
        </w:rPr>
        <w:t xml:space="preserve">169, </w:t>
      </w:r>
      <w:r>
        <w:rPr>
          <w:noProof/>
        </w:rPr>
        <w:t>242</w:t>
      </w:r>
    </w:p>
    <w:p w:rsidR="000551BD" w:rsidRDefault="002B0BCA" w:rsidP="0056723B">
      <w:pPr>
        <w:pStyle w:val="Index1"/>
        <w:rPr>
          <w:noProof/>
        </w:rPr>
      </w:pPr>
      <w:r w:rsidRPr="00E1557F">
        <w:rPr>
          <w:noProof/>
        </w:rPr>
        <w:t>CINEROLONE</w:t>
      </w:r>
      <w:r>
        <w:rPr>
          <w:noProof/>
        </w:rPr>
        <w:t xml:space="preserve"> </w:t>
      </w:r>
    </w:p>
    <w:p w:rsidR="00AC041D" w:rsidRDefault="000551BD" w:rsidP="0056723B">
      <w:pPr>
        <w:pStyle w:val="Index1"/>
        <w:rPr>
          <w:noProof/>
        </w:rPr>
      </w:pPr>
      <w:r>
        <w:rPr>
          <w:noProof/>
        </w:rPr>
        <w:tab/>
      </w:r>
      <w:r w:rsidR="00AC041D" w:rsidRPr="00E1557F">
        <w:rPr>
          <w:i/>
          <w:noProof/>
        </w:rPr>
        <w:t xml:space="preserve">See </w:t>
      </w:r>
      <w:r w:rsidR="00AC041D">
        <w:rPr>
          <w:noProof/>
        </w:rPr>
        <w:t>PYRETHRINS</w:t>
      </w:r>
      <w:r w:rsidR="00AC041D">
        <w:rPr>
          <w:noProof/>
        </w:rPr>
        <w:tab/>
        <w:t>46, 155</w:t>
      </w:r>
    </w:p>
    <w:p w:rsidR="00AC041D" w:rsidRDefault="00AC041D" w:rsidP="0056723B">
      <w:pPr>
        <w:pStyle w:val="Index1"/>
        <w:rPr>
          <w:noProof/>
        </w:rPr>
      </w:pPr>
      <w:r>
        <w:rPr>
          <w:noProof/>
        </w:rPr>
        <w:t>CINMETHYLIN</w:t>
      </w:r>
      <w:r>
        <w:rPr>
          <w:noProof/>
        </w:rPr>
        <w:tab/>
        <w:t>138</w:t>
      </w:r>
    </w:p>
    <w:p w:rsidR="00AC041D" w:rsidRDefault="00AC041D" w:rsidP="0056723B">
      <w:pPr>
        <w:pStyle w:val="Index1"/>
        <w:rPr>
          <w:noProof/>
        </w:rPr>
      </w:pPr>
      <w:r w:rsidRPr="00E1557F">
        <w:rPr>
          <w:noProof/>
          <w:lang w:val="en-GB"/>
        </w:rPr>
        <w:t>CINNAMEDRINE</w:t>
      </w:r>
      <w:r>
        <w:rPr>
          <w:noProof/>
        </w:rPr>
        <w:tab/>
        <w:t>35</w:t>
      </w:r>
    </w:p>
    <w:p w:rsidR="00AC041D" w:rsidRDefault="000551BD" w:rsidP="0056723B">
      <w:pPr>
        <w:pStyle w:val="Index1"/>
        <w:rPr>
          <w:noProof/>
        </w:rPr>
      </w:pPr>
      <w:r w:rsidRPr="00E1557F">
        <w:rPr>
          <w:noProof/>
          <w:lang w:val="en-GB"/>
        </w:rPr>
        <w:t>CINNAMON BARK OIL</w:t>
      </w:r>
      <w:r w:rsidR="00AC041D">
        <w:rPr>
          <w:noProof/>
        </w:rPr>
        <w:tab/>
        <w:t xml:space="preserve">22, </w:t>
      </w:r>
      <w:r>
        <w:rPr>
          <w:noProof/>
        </w:rPr>
        <w:t xml:space="preserve">138, </w:t>
      </w:r>
      <w:r w:rsidR="00AC041D">
        <w:rPr>
          <w:noProof/>
        </w:rPr>
        <w:t>242, 264</w:t>
      </w:r>
    </w:p>
    <w:p w:rsidR="00AC041D" w:rsidRDefault="00AC041D" w:rsidP="0056723B">
      <w:pPr>
        <w:pStyle w:val="Index1"/>
        <w:rPr>
          <w:noProof/>
        </w:rPr>
      </w:pPr>
      <w:r w:rsidRPr="000551BD">
        <w:rPr>
          <w:noProof/>
          <w:lang w:val="en-GB"/>
        </w:rPr>
        <w:t>CINNAMON</w:t>
      </w:r>
      <w:r w:rsidRPr="00E1557F">
        <w:rPr>
          <w:noProof/>
          <w:lang w:val="en-GB"/>
        </w:rPr>
        <w:t xml:space="preserve"> LEAF OIL</w:t>
      </w:r>
      <w:r>
        <w:rPr>
          <w:noProof/>
        </w:rPr>
        <w:tab/>
      </w:r>
      <w:r w:rsidR="000551BD">
        <w:rPr>
          <w:noProof/>
        </w:rPr>
        <w:t xml:space="preserve">23, </w:t>
      </w:r>
      <w:r>
        <w:rPr>
          <w:noProof/>
        </w:rPr>
        <w:t>170</w:t>
      </w:r>
      <w:r w:rsidR="000551BD">
        <w:rPr>
          <w:noProof/>
        </w:rPr>
        <w:t>, 242</w:t>
      </w:r>
    </w:p>
    <w:p w:rsidR="00AC041D" w:rsidRDefault="00AC041D" w:rsidP="0056723B">
      <w:pPr>
        <w:pStyle w:val="Index1"/>
        <w:rPr>
          <w:noProof/>
        </w:rPr>
      </w:pPr>
      <w:r w:rsidRPr="00E1557F">
        <w:rPr>
          <w:noProof/>
          <w:lang w:val="en-GB"/>
        </w:rPr>
        <w:t>CINOXACIN</w:t>
      </w:r>
      <w:r>
        <w:rPr>
          <w:noProof/>
        </w:rPr>
        <w:tab/>
        <w:t>70</w:t>
      </w:r>
    </w:p>
    <w:p w:rsidR="00AC041D" w:rsidRDefault="00AC041D" w:rsidP="0056723B">
      <w:pPr>
        <w:pStyle w:val="Index1"/>
        <w:rPr>
          <w:noProof/>
        </w:rPr>
      </w:pPr>
      <w:r w:rsidRPr="00E1557F">
        <w:rPr>
          <w:noProof/>
          <w:lang w:val="en-GB"/>
        </w:rPr>
        <w:t>CIPROFLOXACIN</w:t>
      </w:r>
      <w:r>
        <w:rPr>
          <w:noProof/>
        </w:rPr>
        <w:tab/>
        <w:t>70</w:t>
      </w:r>
    </w:p>
    <w:p w:rsidR="00AC041D" w:rsidRDefault="00AC041D" w:rsidP="0056723B">
      <w:pPr>
        <w:pStyle w:val="Index1"/>
        <w:rPr>
          <w:noProof/>
        </w:rPr>
      </w:pPr>
      <w:r w:rsidRPr="00E1557F">
        <w:rPr>
          <w:noProof/>
          <w:lang w:val="en-GB"/>
        </w:rPr>
        <w:t>CISAPRIDE</w:t>
      </w:r>
      <w:r>
        <w:rPr>
          <w:noProof/>
        </w:rPr>
        <w:tab/>
        <w:t>70</w:t>
      </w:r>
    </w:p>
    <w:p w:rsidR="00AC041D" w:rsidRDefault="00AC041D" w:rsidP="0056723B">
      <w:pPr>
        <w:pStyle w:val="Index1"/>
        <w:rPr>
          <w:noProof/>
        </w:rPr>
      </w:pPr>
      <w:r w:rsidRPr="00E1557F">
        <w:rPr>
          <w:noProof/>
          <w:lang w:val="en-GB"/>
        </w:rPr>
        <w:t>CISATRACURIUM BESYLATE</w:t>
      </w:r>
      <w:r>
        <w:rPr>
          <w:noProof/>
        </w:rPr>
        <w:tab/>
        <w:t>70</w:t>
      </w:r>
    </w:p>
    <w:p w:rsidR="00AC041D" w:rsidRDefault="00AC041D" w:rsidP="0056723B">
      <w:pPr>
        <w:pStyle w:val="Index1"/>
        <w:rPr>
          <w:noProof/>
        </w:rPr>
      </w:pPr>
      <w:r w:rsidRPr="00E1557F">
        <w:rPr>
          <w:noProof/>
          <w:lang w:val="en-GB"/>
        </w:rPr>
        <w:t>CISPLATIN</w:t>
      </w:r>
      <w:r>
        <w:rPr>
          <w:noProof/>
        </w:rPr>
        <w:tab/>
        <w:t>70</w:t>
      </w:r>
    </w:p>
    <w:p w:rsidR="00AC041D" w:rsidRDefault="00AC041D" w:rsidP="0056723B">
      <w:pPr>
        <w:pStyle w:val="Index1"/>
        <w:rPr>
          <w:noProof/>
        </w:rPr>
      </w:pPr>
      <w:r w:rsidRPr="00E1557F">
        <w:rPr>
          <w:noProof/>
          <w:lang w:val="en-GB"/>
        </w:rPr>
        <w:t>CITALOPRAM</w:t>
      </w:r>
      <w:r>
        <w:rPr>
          <w:noProof/>
        </w:rPr>
        <w:tab/>
        <w:t>70</w:t>
      </w:r>
    </w:p>
    <w:p w:rsidR="00AC041D" w:rsidRDefault="00AC041D" w:rsidP="0056723B">
      <w:pPr>
        <w:pStyle w:val="Index1"/>
        <w:rPr>
          <w:noProof/>
        </w:rPr>
      </w:pPr>
      <w:r w:rsidRPr="00E1557F">
        <w:rPr>
          <w:noProof/>
          <w:lang w:val="en-GB"/>
        </w:rPr>
        <w:t>CITRONELLA OIL</w:t>
      </w:r>
      <w:r>
        <w:rPr>
          <w:noProof/>
        </w:rPr>
        <w:tab/>
        <w:t>226</w:t>
      </w:r>
    </w:p>
    <w:p w:rsidR="00AC041D" w:rsidRDefault="00AC041D" w:rsidP="0056723B">
      <w:pPr>
        <w:pStyle w:val="Index1"/>
        <w:rPr>
          <w:noProof/>
        </w:rPr>
      </w:pPr>
      <w:r w:rsidRPr="00E1557F">
        <w:rPr>
          <w:noProof/>
          <w:lang w:val="en-GB"/>
        </w:rPr>
        <w:t>CLADRIBINE</w:t>
      </w:r>
      <w:r>
        <w:rPr>
          <w:noProof/>
        </w:rPr>
        <w:tab/>
        <w:t>70</w:t>
      </w:r>
    </w:p>
    <w:p w:rsidR="00AC041D" w:rsidRDefault="00AC041D" w:rsidP="0056723B">
      <w:pPr>
        <w:pStyle w:val="Index1"/>
        <w:rPr>
          <w:noProof/>
        </w:rPr>
      </w:pPr>
      <w:r w:rsidRPr="00E1557F">
        <w:rPr>
          <w:noProof/>
          <w:lang w:val="en-GB"/>
        </w:rPr>
        <w:t>CLANOBUTIN</w:t>
      </w:r>
      <w:r>
        <w:rPr>
          <w:noProof/>
        </w:rPr>
        <w:tab/>
        <w:t>70</w:t>
      </w:r>
    </w:p>
    <w:p w:rsidR="00AC041D" w:rsidRDefault="00AC041D" w:rsidP="0056723B">
      <w:pPr>
        <w:pStyle w:val="Index1"/>
        <w:rPr>
          <w:noProof/>
        </w:rPr>
      </w:pPr>
      <w:r w:rsidRPr="00E1557F">
        <w:rPr>
          <w:noProof/>
          <w:lang w:val="en-GB"/>
        </w:rPr>
        <w:t>CLARITHROMYCIN</w:t>
      </w:r>
      <w:r>
        <w:rPr>
          <w:noProof/>
        </w:rPr>
        <w:tab/>
        <w:t>70</w:t>
      </w:r>
    </w:p>
    <w:p w:rsidR="00AC041D" w:rsidRDefault="00AC041D" w:rsidP="0056723B">
      <w:pPr>
        <w:pStyle w:val="Index1"/>
        <w:rPr>
          <w:noProof/>
        </w:rPr>
      </w:pPr>
      <w:r w:rsidRPr="00E1557F">
        <w:rPr>
          <w:noProof/>
          <w:lang w:val="en-GB"/>
        </w:rPr>
        <w:t>CLARY SAGE OIL</w:t>
      </w:r>
      <w:r>
        <w:rPr>
          <w:noProof/>
        </w:rPr>
        <w:tab/>
        <w:t>226</w:t>
      </w:r>
    </w:p>
    <w:p w:rsidR="00AC041D" w:rsidRDefault="00AC041D" w:rsidP="0056723B">
      <w:pPr>
        <w:pStyle w:val="Index1"/>
        <w:rPr>
          <w:noProof/>
        </w:rPr>
      </w:pPr>
      <w:r w:rsidRPr="00E1557F">
        <w:rPr>
          <w:noProof/>
          <w:lang w:val="en-GB"/>
        </w:rPr>
        <w:t>CLAVULANIC ACID</w:t>
      </w:r>
      <w:r>
        <w:rPr>
          <w:noProof/>
        </w:rPr>
        <w:tab/>
        <w:t>70</w:t>
      </w:r>
    </w:p>
    <w:p w:rsidR="00AC041D" w:rsidRDefault="00AC041D" w:rsidP="0056723B">
      <w:pPr>
        <w:pStyle w:val="Index1"/>
        <w:rPr>
          <w:noProof/>
        </w:rPr>
      </w:pPr>
      <w:r w:rsidRPr="00827B19">
        <w:rPr>
          <w:noProof/>
          <w:lang w:val="en-GB"/>
        </w:rPr>
        <w:t>CLEMASTINE</w:t>
      </w:r>
      <w:r>
        <w:rPr>
          <w:noProof/>
        </w:rPr>
        <w:tab/>
        <w:t>48, 70</w:t>
      </w:r>
      <w:r w:rsidR="00827B19">
        <w:rPr>
          <w:noProof/>
        </w:rPr>
        <w:t>, 283</w:t>
      </w:r>
    </w:p>
    <w:p w:rsidR="00AC041D" w:rsidRDefault="00AC041D" w:rsidP="0056723B">
      <w:pPr>
        <w:pStyle w:val="Index1"/>
        <w:rPr>
          <w:noProof/>
        </w:rPr>
      </w:pPr>
      <w:r w:rsidRPr="00E1557F">
        <w:rPr>
          <w:noProof/>
          <w:lang w:val="en-GB"/>
        </w:rPr>
        <w:t>CLEMIZOLE</w:t>
      </w:r>
      <w:r>
        <w:rPr>
          <w:noProof/>
        </w:rPr>
        <w:tab/>
        <w:t>70</w:t>
      </w:r>
    </w:p>
    <w:p w:rsidR="00AC041D" w:rsidRDefault="00AC041D" w:rsidP="0056723B">
      <w:pPr>
        <w:pStyle w:val="Index1"/>
        <w:rPr>
          <w:noProof/>
        </w:rPr>
      </w:pPr>
      <w:r w:rsidRPr="00E1557F">
        <w:rPr>
          <w:noProof/>
          <w:lang w:val="en-GB"/>
        </w:rPr>
        <w:t>CLENBUTEROL</w:t>
      </w:r>
      <w:r>
        <w:rPr>
          <w:noProof/>
        </w:rPr>
        <w:tab/>
        <w:t>70</w:t>
      </w:r>
    </w:p>
    <w:p w:rsidR="00AC041D" w:rsidRDefault="00AC041D" w:rsidP="0056723B">
      <w:pPr>
        <w:pStyle w:val="Index1"/>
        <w:rPr>
          <w:noProof/>
        </w:rPr>
      </w:pPr>
      <w:r w:rsidRPr="00E1557F">
        <w:rPr>
          <w:noProof/>
          <w:lang w:val="en-GB"/>
        </w:rPr>
        <w:t>CLETHODIM</w:t>
      </w:r>
      <w:r>
        <w:rPr>
          <w:noProof/>
        </w:rPr>
        <w:tab/>
        <w:t>138</w:t>
      </w:r>
    </w:p>
    <w:p w:rsidR="00AC041D" w:rsidRDefault="00AC041D" w:rsidP="0056723B">
      <w:pPr>
        <w:pStyle w:val="Index1"/>
        <w:rPr>
          <w:noProof/>
        </w:rPr>
      </w:pPr>
      <w:r w:rsidRPr="00E1557F">
        <w:rPr>
          <w:noProof/>
          <w:lang w:val="en-GB"/>
        </w:rPr>
        <w:t>CLEVIDIPINE</w:t>
      </w:r>
      <w:r>
        <w:rPr>
          <w:noProof/>
        </w:rPr>
        <w:tab/>
        <w:t>70</w:t>
      </w:r>
    </w:p>
    <w:p w:rsidR="00AC041D" w:rsidRDefault="00AC041D" w:rsidP="0056723B">
      <w:pPr>
        <w:pStyle w:val="Index1"/>
        <w:rPr>
          <w:noProof/>
        </w:rPr>
      </w:pPr>
      <w:r w:rsidRPr="00E1557F">
        <w:rPr>
          <w:noProof/>
          <w:lang w:val="en-GB"/>
        </w:rPr>
        <w:t>CLIDINIUM BROMIDE</w:t>
      </w:r>
      <w:r>
        <w:rPr>
          <w:noProof/>
        </w:rPr>
        <w:tab/>
        <w:t>70</w:t>
      </w:r>
    </w:p>
    <w:p w:rsidR="00AC041D" w:rsidRDefault="00AC041D" w:rsidP="0056723B">
      <w:pPr>
        <w:pStyle w:val="Index1"/>
        <w:rPr>
          <w:noProof/>
        </w:rPr>
      </w:pPr>
      <w:r w:rsidRPr="00827B19">
        <w:rPr>
          <w:noProof/>
          <w:lang w:val="en-GB"/>
        </w:rPr>
        <w:t>CLIMBAZOLE</w:t>
      </w:r>
      <w:r>
        <w:rPr>
          <w:noProof/>
        </w:rPr>
        <w:tab/>
        <w:t>138, 170</w:t>
      </w:r>
      <w:r w:rsidR="00827B19">
        <w:rPr>
          <w:noProof/>
        </w:rPr>
        <w:t>, 242</w:t>
      </w:r>
    </w:p>
    <w:p w:rsidR="00AC041D" w:rsidRDefault="00AC041D" w:rsidP="0056723B">
      <w:pPr>
        <w:pStyle w:val="Index1"/>
        <w:rPr>
          <w:noProof/>
        </w:rPr>
      </w:pPr>
      <w:r w:rsidRPr="00E1557F">
        <w:rPr>
          <w:noProof/>
          <w:lang w:val="en-GB"/>
        </w:rPr>
        <w:t>CLINDAMYCIN</w:t>
      </w:r>
      <w:r>
        <w:rPr>
          <w:noProof/>
        </w:rPr>
        <w:tab/>
        <w:t>70</w:t>
      </w:r>
    </w:p>
    <w:p w:rsidR="00AC041D" w:rsidRDefault="00AC041D" w:rsidP="0056723B">
      <w:pPr>
        <w:pStyle w:val="Index1"/>
        <w:rPr>
          <w:noProof/>
        </w:rPr>
      </w:pPr>
      <w:r w:rsidRPr="00E1557F">
        <w:rPr>
          <w:noProof/>
          <w:lang w:val="en-GB"/>
        </w:rPr>
        <w:t>CLIOQUINOL</w:t>
      </w:r>
      <w:r>
        <w:rPr>
          <w:noProof/>
        </w:rPr>
        <w:tab/>
        <w:t>70, 232</w:t>
      </w:r>
    </w:p>
    <w:p w:rsidR="00AC041D" w:rsidRDefault="00AC041D" w:rsidP="0056723B">
      <w:pPr>
        <w:pStyle w:val="Index1"/>
        <w:rPr>
          <w:noProof/>
        </w:rPr>
      </w:pPr>
      <w:r w:rsidRPr="00E1557F">
        <w:rPr>
          <w:noProof/>
          <w:lang w:val="en-GB"/>
        </w:rPr>
        <w:t>CLOBAZAM</w:t>
      </w:r>
      <w:r>
        <w:rPr>
          <w:noProof/>
        </w:rPr>
        <w:tab/>
        <w:t>70</w:t>
      </w:r>
    </w:p>
    <w:p w:rsidR="00AC041D" w:rsidRDefault="00AC041D" w:rsidP="0056723B">
      <w:pPr>
        <w:pStyle w:val="Index1"/>
        <w:rPr>
          <w:noProof/>
        </w:rPr>
      </w:pPr>
      <w:r w:rsidRPr="00E1557F">
        <w:rPr>
          <w:noProof/>
          <w:lang w:val="en-GB"/>
        </w:rPr>
        <w:t>CLOBETASOL</w:t>
      </w:r>
      <w:r>
        <w:rPr>
          <w:noProof/>
        </w:rPr>
        <w:tab/>
        <w:t>70</w:t>
      </w:r>
    </w:p>
    <w:p w:rsidR="00AC041D" w:rsidRDefault="00827B19" w:rsidP="0056723B">
      <w:pPr>
        <w:pStyle w:val="Index1"/>
        <w:rPr>
          <w:noProof/>
        </w:rPr>
      </w:pPr>
      <w:r w:rsidRPr="00E1557F">
        <w:rPr>
          <w:noProof/>
          <w:lang w:val="en-GB"/>
        </w:rPr>
        <w:t>CLOBETASONE</w:t>
      </w:r>
      <w:r>
        <w:rPr>
          <w:noProof/>
          <w:lang w:val="en-GB"/>
        </w:rPr>
        <w:t xml:space="preserve"> </w:t>
      </w:r>
      <w:r w:rsidRPr="00E1557F">
        <w:rPr>
          <w:noProof/>
          <w:lang w:val="en-GB"/>
        </w:rPr>
        <w:t>(clobetasone-17-butyrate</w:t>
      </w:r>
      <w:r w:rsidRPr="00E1557F">
        <w:rPr>
          <w:caps/>
          <w:noProof/>
          <w:lang w:val="en-GB"/>
        </w:rPr>
        <w:t>)</w:t>
      </w:r>
      <w:r w:rsidR="00AC041D">
        <w:rPr>
          <w:noProof/>
        </w:rPr>
        <w:tab/>
      </w:r>
      <w:r>
        <w:rPr>
          <w:noProof/>
        </w:rPr>
        <w:t xml:space="preserve">48, 70, </w:t>
      </w:r>
      <w:r w:rsidR="00AC041D">
        <w:rPr>
          <w:noProof/>
        </w:rPr>
        <w:t>264</w:t>
      </w:r>
    </w:p>
    <w:p w:rsidR="00AC041D" w:rsidRDefault="00AC041D" w:rsidP="0056723B">
      <w:pPr>
        <w:pStyle w:val="Index1"/>
        <w:rPr>
          <w:noProof/>
        </w:rPr>
      </w:pPr>
      <w:r w:rsidRPr="00E1557F">
        <w:rPr>
          <w:noProof/>
          <w:lang w:val="en-GB"/>
        </w:rPr>
        <w:t>CLOCORTOLONE</w:t>
      </w:r>
      <w:r>
        <w:rPr>
          <w:noProof/>
        </w:rPr>
        <w:tab/>
        <w:t>70</w:t>
      </w:r>
    </w:p>
    <w:p w:rsidR="00AC041D" w:rsidRDefault="00AC041D" w:rsidP="0056723B">
      <w:pPr>
        <w:pStyle w:val="Index1"/>
        <w:rPr>
          <w:noProof/>
        </w:rPr>
      </w:pPr>
      <w:r w:rsidRPr="00E1557F">
        <w:rPr>
          <w:noProof/>
          <w:lang w:val="en-GB"/>
        </w:rPr>
        <w:t>CLODINAFOP-PROPARGYL</w:t>
      </w:r>
      <w:r>
        <w:rPr>
          <w:noProof/>
        </w:rPr>
        <w:tab/>
        <w:t>170</w:t>
      </w:r>
    </w:p>
    <w:p w:rsidR="00AC041D" w:rsidRDefault="00AC041D" w:rsidP="0056723B">
      <w:pPr>
        <w:pStyle w:val="Index1"/>
        <w:rPr>
          <w:noProof/>
        </w:rPr>
      </w:pPr>
      <w:r w:rsidRPr="00E1557F">
        <w:rPr>
          <w:noProof/>
          <w:lang w:val="en-GB"/>
        </w:rPr>
        <w:t>CLODRONIC ACID (includes sodium clodronate</w:t>
      </w:r>
      <w:r>
        <w:rPr>
          <w:noProof/>
        </w:rPr>
        <w:t>)</w:t>
      </w:r>
      <w:r>
        <w:rPr>
          <w:noProof/>
        </w:rPr>
        <w:tab/>
        <w:t>71</w:t>
      </w:r>
    </w:p>
    <w:p w:rsidR="00AC041D" w:rsidRDefault="00AC041D" w:rsidP="0056723B">
      <w:pPr>
        <w:pStyle w:val="Index1"/>
        <w:rPr>
          <w:noProof/>
        </w:rPr>
      </w:pPr>
      <w:r w:rsidRPr="00E1557F">
        <w:rPr>
          <w:noProof/>
          <w:lang w:val="en-GB"/>
        </w:rPr>
        <w:t>CLOFARABINE</w:t>
      </w:r>
      <w:r>
        <w:rPr>
          <w:noProof/>
        </w:rPr>
        <w:tab/>
        <w:t>71</w:t>
      </w:r>
    </w:p>
    <w:p w:rsidR="00AC041D" w:rsidRDefault="00AC041D" w:rsidP="0056723B">
      <w:pPr>
        <w:pStyle w:val="Index1"/>
        <w:rPr>
          <w:noProof/>
        </w:rPr>
      </w:pPr>
      <w:r w:rsidRPr="00E1557F">
        <w:rPr>
          <w:noProof/>
          <w:lang w:val="en-GB"/>
        </w:rPr>
        <w:t>CLOFAZIMINE</w:t>
      </w:r>
      <w:r>
        <w:rPr>
          <w:noProof/>
        </w:rPr>
        <w:tab/>
        <w:t>71</w:t>
      </w:r>
    </w:p>
    <w:p w:rsidR="00AC041D" w:rsidRDefault="00AC041D" w:rsidP="0056723B">
      <w:pPr>
        <w:pStyle w:val="Index1"/>
        <w:rPr>
          <w:noProof/>
        </w:rPr>
      </w:pPr>
      <w:r w:rsidRPr="00E1557F">
        <w:rPr>
          <w:noProof/>
          <w:lang w:val="en-GB"/>
        </w:rPr>
        <w:t>CLOFENAMIDE</w:t>
      </w:r>
      <w:r>
        <w:rPr>
          <w:noProof/>
        </w:rPr>
        <w:tab/>
        <w:t>71</w:t>
      </w:r>
    </w:p>
    <w:p w:rsidR="00AC041D" w:rsidRDefault="00AC041D" w:rsidP="0056723B">
      <w:pPr>
        <w:pStyle w:val="Index1"/>
        <w:rPr>
          <w:noProof/>
        </w:rPr>
      </w:pPr>
      <w:r w:rsidRPr="00E1557F">
        <w:rPr>
          <w:noProof/>
          <w:lang w:val="en-GB"/>
        </w:rPr>
        <w:t>CLOFENTEZINE</w:t>
      </w:r>
      <w:r>
        <w:rPr>
          <w:noProof/>
        </w:rPr>
        <w:tab/>
        <w:t>138</w:t>
      </w:r>
    </w:p>
    <w:p w:rsidR="00AC041D" w:rsidRDefault="00AC041D" w:rsidP="0056723B">
      <w:pPr>
        <w:pStyle w:val="Index1"/>
        <w:rPr>
          <w:noProof/>
        </w:rPr>
      </w:pPr>
      <w:r w:rsidRPr="00E1557F">
        <w:rPr>
          <w:noProof/>
          <w:lang w:val="en-GB"/>
        </w:rPr>
        <w:t>CLOFIBRATE</w:t>
      </w:r>
      <w:r>
        <w:rPr>
          <w:noProof/>
        </w:rPr>
        <w:tab/>
        <w:t>71</w:t>
      </w:r>
    </w:p>
    <w:p w:rsidR="00AC041D" w:rsidRDefault="00AC041D" w:rsidP="0056723B">
      <w:pPr>
        <w:pStyle w:val="Index1"/>
        <w:rPr>
          <w:noProof/>
        </w:rPr>
      </w:pPr>
      <w:r w:rsidRPr="00E1557F">
        <w:rPr>
          <w:noProof/>
          <w:lang w:val="en-GB"/>
        </w:rPr>
        <w:t>CLOMAZONE</w:t>
      </w:r>
      <w:r>
        <w:rPr>
          <w:noProof/>
        </w:rPr>
        <w:tab/>
        <w:t>170</w:t>
      </w:r>
    </w:p>
    <w:p w:rsidR="00AC041D" w:rsidRDefault="00AC041D" w:rsidP="0056723B">
      <w:pPr>
        <w:pStyle w:val="Index1"/>
        <w:rPr>
          <w:noProof/>
        </w:rPr>
      </w:pPr>
      <w:r w:rsidRPr="00E1557F">
        <w:rPr>
          <w:noProof/>
          <w:lang w:val="en-GB"/>
        </w:rPr>
        <w:t>CLOMIPHENE</w:t>
      </w:r>
      <w:r>
        <w:rPr>
          <w:noProof/>
        </w:rPr>
        <w:tab/>
        <w:t>71, 235</w:t>
      </w:r>
    </w:p>
    <w:p w:rsidR="00AC041D" w:rsidRPr="00827B19" w:rsidRDefault="00AC041D" w:rsidP="0056723B">
      <w:pPr>
        <w:pStyle w:val="Index1"/>
        <w:rPr>
          <w:noProof/>
        </w:rPr>
      </w:pPr>
      <w:r w:rsidRPr="00827B19">
        <w:rPr>
          <w:noProof/>
          <w:lang w:val="en-GB"/>
        </w:rPr>
        <w:t>CLOMIPRAMINE</w:t>
      </w:r>
      <w:r w:rsidRPr="00827B19">
        <w:rPr>
          <w:noProof/>
        </w:rPr>
        <w:tab/>
        <w:t>71</w:t>
      </w:r>
      <w:r w:rsidR="00827B19" w:rsidRPr="00827B19">
        <w:rPr>
          <w:noProof/>
        </w:rPr>
        <w:t>, 283</w:t>
      </w:r>
    </w:p>
    <w:p w:rsidR="00AC041D" w:rsidRPr="00827B19" w:rsidRDefault="00AC041D" w:rsidP="0056723B">
      <w:pPr>
        <w:pStyle w:val="Index1"/>
        <w:rPr>
          <w:noProof/>
        </w:rPr>
      </w:pPr>
      <w:r w:rsidRPr="00827B19">
        <w:rPr>
          <w:noProof/>
          <w:lang w:val="en-GB"/>
        </w:rPr>
        <w:t>CLOMOCYCLINE</w:t>
      </w:r>
      <w:r w:rsidRPr="00827B19">
        <w:rPr>
          <w:noProof/>
        </w:rPr>
        <w:tab/>
        <w:t>71</w:t>
      </w:r>
    </w:p>
    <w:p w:rsidR="00AC041D" w:rsidRPr="00827B19" w:rsidRDefault="00AC041D" w:rsidP="0056723B">
      <w:pPr>
        <w:pStyle w:val="Index1"/>
        <w:rPr>
          <w:noProof/>
        </w:rPr>
      </w:pPr>
      <w:r w:rsidRPr="00827B19">
        <w:rPr>
          <w:noProof/>
          <w:lang w:val="en-GB"/>
        </w:rPr>
        <w:t>CLONAZEPAM</w:t>
      </w:r>
      <w:r w:rsidRPr="00827B19">
        <w:rPr>
          <w:noProof/>
        </w:rPr>
        <w:tab/>
        <w:t>71</w:t>
      </w:r>
      <w:r w:rsidR="00827B19" w:rsidRPr="00827B19">
        <w:rPr>
          <w:noProof/>
        </w:rPr>
        <w:t>, 283</w:t>
      </w:r>
    </w:p>
    <w:p w:rsidR="00AC041D" w:rsidRDefault="00AC041D" w:rsidP="0056723B">
      <w:pPr>
        <w:pStyle w:val="Index1"/>
        <w:rPr>
          <w:noProof/>
        </w:rPr>
      </w:pPr>
      <w:r w:rsidRPr="00827B19">
        <w:rPr>
          <w:noProof/>
          <w:lang w:val="en-GB"/>
        </w:rPr>
        <w:lastRenderedPageBreak/>
        <w:t>CLONIDINE</w:t>
      </w:r>
      <w:r>
        <w:rPr>
          <w:noProof/>
        </w:rPr>
        <w:tab/>
        <w:t>71</w:t>
      </w:r>
      <w:r w:rsidR="00827B19">
        <w:rPr>
          <w:noProof/>
        </w:rPr>
        <w:t>, 283</w:t>
      </w:r>
    </w:p>
    <w:p w:rsidR="00AC041D" w:rsidRDefault="00AC041D" w:rsidP="0056723B">
      <w:pPr>
        <w:pStyle w:val="Index1"/>
        <w:rPr>
          <w:noProof/>
        </w:rPr>
      </w:pPr>
      <w:r w:rsidRPr="00E1557F">
        <w:rPr>
          <w:noProof/>
          <w:lang w:val="en-GB"/>
        </w:rPr>
        <w:t>CLONITAZENE</w:t>
      </w:r>
      <w:r>
        <w:rPr>
          <w:noProof/>
        </w:rPr>
        <w:tab/>
        <w:t>213</w:t>
      </w:r>
    </w:p>
    <w:p w:rsidR="00AC041D" w:rsidRDefault="00AC041D" w:rsidP="0056723B">
      <w:pPr>
        <w:pStyle w:val="Index1"/>
        <w:rPr>
          <w:noProof/>
        </w:rPr>
      </w:pPr>
      <w:r w:rsidRPr="00E1557F">
        <w:rPr>
          <w:noProof/>
          <w:lang w:val="en-GB"/>
        </w:rPr>
        <w:t>CLOPAMIDE</w:t>
      </w:r>
      <w:r>
        <w:rPr>
          <w:noProof/>
        </w:rPr>
        <w:tab/>
        <w:t>71</w:t>
      </w:r>
    </w:p>
    <w:p w:rsidR="00AC041D" w:rsidRDefault="00AC041D" w:rsidP="0056723B">
      <w:pPr>
        <w:pStyle w:val="Index1"/>
        <w:rPr>
          <w:noProof/>
        </w:rPr>
      </w:pPr>
      <w:r w:rsidRPr="00E1557F">
        <w:rPr>
          <w:noProof/>
          <w:lang w:val="en-GB"/>
        </w:rPr>
        <w:t>CLOPIDOGREL</w:t>
      </w:r>
      <w:r>
        <w:rPr>
          <w:noProof/>
        </w:rPr>
        <w:tab/>
        <w:t>71</w:t>
      </w:r>
    </w:p>
    <w:p w:rsidR="00AC041D" w:rsidRDefault="00AC041D" w:rsidP="0056723B">
      <w:pPr>
        <w:pStyle w:val="Index1"/>
        <w:rPr>
          <w:noProof/>
        </w:rPr>
      </w:pPr>
      <w:r w:rsidRPr="00E1557F">
        <w:rPr>
          <w:noProof/>
          <w:lang w:val="en-GB"/>
        </w:rPr>
        <w:t>CLOPIDOL</w:t>
      </w:r>
      <w:r>
        <w:rPr>
          <w:noProof/>
        </w:rPr>
        <w:tab/>
        <w:t>226</w:t>
      </w:r>
    </w:p>
    <w:p w:rsidR="00AC041D" w:rsidRDefault="00AC041D" w:rsidP="0056723B">
      <w:pPr>
        <w:pStyle w:val="Index1"/>
        <w:rPr>
          <w:noProof/>
        </w:rPr>
      </w:pPr>
      <w:r w:rsidRPr="00E1557F">
        <w:rPr>
          <w:noProof/>
          <w:lang w:val="en-GB"/>
        </w:rPr>
        <w:t>CLOPROSTENOL</w:t>
      </w:r>
      <w:r>
        <w:rPr>
          <w:noProof/>
        </w:rPr>
        <w:tab/>
        <w:t>71</w:t>
      </w:r>
    </w:p>
    <w:p w:rsidR="00AC041D" w:rsidRDefault="00AC041D" w:rsidP="0056723B">
      <w:pPr>
        <w:pStyle w:val="Index1"/>
        <w:rPr>
          <w:noProof/>
        </w:rPr>
      </w:pPr>
      <w:r w:rsidRPr="00E1557F">
        <w:rPr>
          <w:noProof/>
          <w:lang w:val="en-GB"/>
        </w:rPr>
        <w:t>CLOPYRALID</w:t>
      </w:r>
      <w:r>
        <w:rPr>
          <w:noProof/>
        </w:rPr>
        <w:tab/>
        <w:t>138</w:t>
      </w:r>
    </w:p>
    <w:p w:rsidR="00AC041D" w:rsidRDefault="00AC041D" w:rsidP="0056723B">
      <w:pPr>
        <w:pStyle w:val="Index1"/>
        <w:rPr>
          <w:noProof/>
        </w:rPr>
      </w:pPr>
      <w:r w:rsidRPr="00E1557F">
        <w:rPr>
          <w:noProof/>
          <w:lang w:val="en-GB"/>
        </w:rPr>
        <w:t>CLOQUINTOCET-MEXYL</w:t>
      </w:r>
      <w:r>
        <w:rPr>
          <w:noProof/>
        </w:rPr>
        <w:tab/>
        <w:t>138</w:t>
      </w:r>
    </w:p>
    <w:p w:rsidR="00AC041D" w:rsidRDefault="00AC041D" w:rsidP="0056723B">
      <w:pPr>
        <w:pStyle w:val="Index1"/>
        <w:rPr>
          <w:noProof/>
        </w:rPr>
      </w:pPr>
      <w:r w:rsidRPr="00827B19">
        <w:rPr>
          <w:noProof/>
          <w:lang w:val="en-GB"/>
        </w:rPr>
        <w:t>CLORAZEPATE</w:t>
      </w:r>
      <w:r>
        <w:rPr>
          <w:noProof/>
        </w:rPr>
        <w:tab/>
        <w:t>71</w:t>
      </w:r>
      <w:r w:rsidR="00827B19">
        <w:rPr>
          <w:noProof/>
        </w:rPr>
        <w:t>, 283</w:t>
      </w:r>
    </w:p>
    <w:p w:rsidR="00AC041D" w:rsidRDefault="00AC041D" w:rsidP="0056723B">
      <w:pPr>
        <w:pStyle w:val="Index1"/>
        <w:rPr>
          <w:noProof/>
        </w:rPr>
      </w:pPr>
      <w:r w:rsidRPr="00E1557F">
        <w:rPr>
          <w:noProof/>
          <w:lang w:val="en-GB"/>
        </w:rPr>
        <w:t>CLOREXOLONE</w:t>
      </w:r>
      <w:r>
        <w:rPr>
          <w:noProof/>
        </w:rPr>
        <w:tab/>
        <w:t>71</w:t>
      </w:r>
    </w:p>
    <w:p w:rsidR="00AC041D" w:rsidRDefault="00AC041D" w:rsidP="0056723B">
      <w:pPr>
        <w:pStyle w:val="Index1"/>
        <w:rPr>
          <w:noProof/>
        </w:rPr>
      </w:pPr>
      <w:r w:rsidRPr="00E1557F">
        <w:rPr>
          <w:noProof/>
          <w:lang w:val="en-GB"/>
        </w:rPr>
        <w:t>CLORPRENALINE</w:t>
      </w:r>
      <w:r>
        <w:rPr>
          <w:noProof/>
        </w:rPr>
        <w:tab/>
        <w:t>71</w:t>
      </w:r>
    </w:p>
    <w:p w:rsidR="00AC041D" w:rsidRDefault="00AC041D" w:rsidP="0056723B">
      <w:pPr>
        <w:pStyle w:val="Index1"/>
        <w:rPr>
          <w:noProof/>
        </w:rPr>
      </w:pPr>
      <w:r w:rsidRPr="00E1557F">
        <w:rPr>
          <w:noProof/>
          <w:lang w:val="en-GB"/>
        </w:rPr>
        <w:t>CLORSULON</w:t>
      </w:r>
      <w:r>
        <w:rPr>
          <w:noProof/>
        </w:rPr>
        <w:tab/>
        <w:t>138</w:t>
      </w:r>
    </w:p>
    <w:p w:rsidR="00AC041D" w:rsidRDefault="00AC041D" w:rsidP="0056723B">
      <w:pPr>
        <w:pStyle w:val="Index1"/>
        <w:rPr>
          <w:noProof/>
        </w:rPr>
      </w:pPr>
      <w:r w:rsidRPr="00E1557F">
        <w:rPr>
          <w:noProof/>
          <w:lang w:val="en-GB"/>
        </w:rPr>
        <w:t>CLOSANTEL</w:t>
      </w:r>
      <w:r>
        <w:rPr>
          <w:noProof/>
        </w:rPr>
        <w:tab/>
        <w:t>170</w:t>
      </w:r>
    </w:p>
    <w:p w:rsidR="00AC041D" w:rsidRDefault="00AC041D" w:rsidP="0056723B">
      <w:pPr>
        <w:pStyle w:val="Index1"/>
        <w:rPr>
          <w:noProof/>
        </w:rPr>
      </w:pPr>
      <w:r w:rsidRPr="00E1557F">
        <w:rPr>
          <w:noProof/>
          <w:lang w:val="en-GB"/>
        </w:rPr>
        <w:t>CLOSTEBOL (4-chlorotestosterone</w:t>
      </w:r>
      <w:r>
        <w:rPr>
          <w:noProof/>
        </w:rPr>
        <w:t>)</w:t>
      </w:r>
      <w:r>
        <w:rPr>
          <w:noProof/>
        </w:rPr>
        <w:tab/>
        <w:t>71</w:t>
      </w:r>
    </w:p>
    <w:p w:rsidR="00AC041D" w:rsidRDefault="00AC041D" w:rsidP="0056723B">
      <w:pPr>
        <w:pStyle w:val="Index1"/>
        <w:rPr>
          <w:noProof/>
        </w:rPr>
      </w:pPr>
      <w:r>
        <w:rPr>
          <w:noProof/>
        </w:rPr>
        <w:t>CLOTHIANIDIN</w:t>
      </w:r>
      <w:r>
        <w:rPr>
          <w:noProof/>
        </w:rPr>
        <w:tab/>
        <w:t>138, 170</w:t>
      </w:r>
    </w:p>
    <w:p w:rsidR="00AC041D" w:rsidRDefault="00AC041D" w:rsidP="0056723B">
      <w:pPr>
        <w:pStyle w:val="Index1"/>
        <w:rPr>
          <w:noProof/>
        </w:rPr>
      </w:pPr>
      <w:r>
        <w:rPr>
          <w:noProof/>
        </w:rPr>
        <w:t>CLOTRIMAZOLE</w:t>
      </w:r>
      <w:r>
        <w:rPr>
          <w:noProof/>
        </w:rPr>
        <w:tab/>
        <w:t>35, 48, 71, 170</w:t>
      </w:r>
      <w:r w:rsidR="00827B19">
        <w:rPr>
          <w:noProof/>
        </w:rPr>
        <w:t>, 264, 278</w:t>
      </w:r>
    </w:p>
    <w:p w:rsidR="00827B19" w:rsidRDefault="00AC041D" w:rsidP="0056723B">
      <w:pPr>
        <w:pStyle w:val="Index1"/>
        <w:rPr>
          <w:noProof/>
          <w:lang w:val="en-GB"/>
        </w:rPr>
      </w:pPr>
      <w:r w:rsidRPr="00E1557F">
        <w:rPr>
          <w:noProof/>
          <w:lang w:val="en-GB"/>
        </w:rPr>
        <w:t xml:space="preserve">CLOTTING FACTORS </w:t>
      </w:r>
    </w:p>
    <w:p w:rsidR="00AC041D" w:rsidRDefault="00827B19" w:rsidP="0056723B">
      <w:pPr>
        <w:pStyle w:val="Index1"/>
        <w:rPr>
          <w:noProof/>
        </w:rPr>
      </w:pPr>
      <w:r>
        <w:rPr>
          <w:noProof/>
          <w:lang w:val="en-GB"/>
        </w:rPr>
        <w:tab/>
      </w:r>
      <w:r w:rsidR="00AC041D" w:rsidRPr="00E1557F">
        <w:rPr>
          <w:i/>
          <w:noProof/>
        </w:rPr>
        <w:t xml:space="preserve">See </w:t>
      </w:r>
      <w:r w:rsidR="00AC041D" w:rsidRPr="00E1557F">
        <w:rPr>
          <w:noProof/>
        </w:rPr>
        <w:t>HUMAN BLOOD PRODUCTS</w:t>
      </w:r>
      <w:r w:rsidR="00AC041D">
        <w:rPr>
          <w:noProof/>
        </w:rPr>
        <w:tab/>
        <w:t>219</w:t>
      </w:r>
    </w:p>
    <w:p w:rsidR="00AC041D" w:rsidRDefault="00AC041D" w:rsidP="0056723B">
      <w:pPr>
        <w:pStyle w:val="Index1"/>
        <w:rPr>
          <w:noProof/>
        </w:rPr>
      </w:pPr>
      <w:r w:rsidRPr="00E1557F">
        <w:rPr>
          <w:caps/>
          <w:noProof/>
          <w:lang w:val="en-GB"/>
        </w:rPr>
        <w:t>Clove oil</w:t>
      </w:r>
      <w:r>
        <w:rPr>
          <w:noProof/>
        </w:rPr>
        <w:tab/>
        <w:t xml:space="preserve">23, </w:t>
      </w:r>
      <w:r w:rsidR="00827B19">
        <w:rPr>
          <w:noProof/>
        </w:rPr>
        <w:t xml:space="preserve">138, 170, </w:t>
      </w:r>
      <w:r>
        <w:rPr>
          <w:noProof/>
        </w:rPr>
        <w:t>242, 264</w:t>
      </w:r>
    </w:p>
    <w:p w:rsidR="00AC041D" w:rsidRDefault="00AC041D" w:rsidP="0056723B">
      <w:pPr>
        <w:pStyle w:val="Index1"/>
        <w:rPr>
          <w:noProof/>
        </w:rPr>
      </w:pPr>
      <w:r w:rsidRPr="00E1557F">
        <w:rPr>
          <w:noProof/>
          <w:lang w:val="en-GB"/>
        </w:rPr>
        <w:t>CLOXACILLIN</w:t>
      </w:r>
      <w:r>
        <w:rPr>
          <w:noProof/>
        </w:rPr>
        <w:tab/>
        <w:t>71</w:t>
      </w:r>
    </w:p>
    <w:p w:rsidR="00AC041D" w:rsidRDefault="00AC041D" w:rsidP="0056723B">
      <w:pPr>
        <w:pStyle w:val="Index1"/>
        <w:rPr>
          <w:noProof/>
        </w:rPr>
      </w:pPr>
      <w:r w:rsidRPr="00827B19">
        <w:rPr>
          <w:noProof/>
          <w:lang w:val="en-GB"/>
        </w:rPr>
        <w:t>CLOZAPINE</w:t>
      </w:r>
      <w:r>
        <w:rPr>
          <w:noProof/>
        </w:rPr>
        <w:tab/>
        <w:t>71, 235</w:t>
      </w:r>
      <w:r w:rsidR="00827B19">
        <w:rPr>
          <w:noProof/>
        </w:rPr>
        <w:t>, 283</w:t>
      </w:r>
    </w:p>
    <w:p w:rsidR="00AC041D" w:rsidRDefault="00AC041D" w:rsidP="0056723B">
      <w:pPr>
        <w:pStyle w:val="Index1"/>
        <w:rPr>
          <w:noProof/>
        </w:rPr>
      </w:pPr>
      <w:r w:rsidRPr="00E1557F">
        <w:rPr>
          <w:noProof/>
          <w:lang w:val="en-GB"/>
        </w:rPr>
        <w:t>COAL TAR</w:t>
      </w:r>
      <w:r>
        <w:rPr>
          <w:noProof/>
        </w:rPr>
        <w:tab/>
        <w:t>232</w:t>
      </w:r>
    </w:p>
    <w:p w:rsidR="00AC041D" w:rsidRDefault="00AC041D" w:rsidP="0056723B">
      <w:pPr>
        <w:pStyle w:val="Index1"/>
        <w:rPr>
          <w:noProof/>
        </w:rPr>
      </w:pPr>
      <w:r>
        <w:rPr>
          <w:noProof/>
        </w:rPr>
        <w:t>COBALT</w:t>
      </w:r>
      <w:r>
        <w:rPr>
          <w:noProof/>
        </w:rPr>
        <w:tab/>
        <w:t>71</w:t>
      </w:r>
    </w:p>
    <w:p w:rsidR="00AC041D" w:rsidRDefault="00AC041D" w:rsidP="0056723B">
      <w:pPr>
        <w:pStyle w:val="Index1"/>
        <w:rPr>
          <w:noProof/>
        </w:rPr>
      </w:pPr>
      <w:r w:rsidRPr="00E1557F">
        <w:rPr>
          <w:noProof/>
          <w:lang w:val="en-GB"/>
        </w:rPr>
        <w:t>COBALT NAPHTHENATE</w:t>
      </w:r>
      <w:r>
        <w:rPr>
          <w:noProof/>
        </w:rPr>
        <w:tab/>
        <w:t>226</w:t>
      </w:r>
    </w:p>
    <w:p w:rsidR="00AC041D" w:rsidRDefault="00AC041D" w:rsidP="0056723B">
      <w:pPr>
        <w:pStyle w:val="Index1"/>
        <w:rPr>
          <w:noProof/>
        </w:rPr>
      </w:pPr>
      <w:r>
        <w:rPr>
          <w:noProof/>
        </w:rPr>
        <w:t>COBICISTAT</w:t>
      </w:r>
      <w:r>
        <w:rPr>
          <w:noProof/>
        </w:rPr>
        <w:tab/>
        <w:t>71</w:t>
      </w:r>
    </w:p>
    <w:p w:rsidR="00AC041D" w:rsidRDefault="00AC041D" w:rsidP="0056723B">
      <w:pPr>
        <w:pStyle w:val="Index1"/>
        <w:rPr>
          <w:noProof/>
        </w:rPr>
      </w:pPr>
      <w:r w:rsidRPr="00E1557F">
        <w:rPr>
          <w:noProof/>
          <w:lang w:val="en-GB"/>
        </w:rPr>
        <w:t>COCA LEAF</w:t>
      </w:r>
      <w:r>
        <w:rPr>
          <w:noProof/>
        </w:rPr>
        <w:tab/>
        <w:t>213</w:t>
      </w:r>
    </w:p>
    <w:p w:rsidR="00AC041D" w:rsidRDefault="00AC041D" w:rsidP="0056723B">
      <w:pPr>
        <w:pStyle w:val="Index1"/>
        <w:rPr>
          <w:noProof/>
        </w:rPr>
      </w:pPr>
      <w:r w:rsidRPr="00E1557F">
        <w:rPr>
          <w:noProof/>
          <w:lang w:val="en-GB"/>
        </w:rPr>
        <w:t>COCAINE</w:t>
      </w:r>
      <w:r>
        <w:rPr>
          <w:noProof/>
        </w:rPr>
        <w:tab/>
        <w:t>209</w:t>
      </w:r>
    </w:p>
    <w:p w:rsidR="00AC041D" w:rsidRPr="003B79AD" w:rsidRDefault="00AC041D" w:rsidP="0056723B">
      <w:pPr>
        <w:pStyle w:val="Index1"/>
        <w:rPr>
          <w:noProof/>
        </w:rPr>
      </w:pPr>
      <w:r w:rsidRPr="003B79AD">
        <w:rPr>
          <w:noProof/>
          <w:lang w:val="en-GB"/>
        </w:rPr>
        <w:t>CODEINE</w:t>
      </w:r>
      <w:r w:rsidRPr="003B79AD">
        <w:rPr>
          <w:noProof/>
        </w:rPr>
        <w:tab/>
      </w:r>
      <w:r w:rsidR="003B79AD" w:rsidRPr="003B79AD">
        <w:rPr>
          <w:noProof/>
        </w:rPr>
        <w:t xml:space="preserve">9, </w:t>
      </w:r>
      <w:r w:rsidRPr="003B79AD">
        <w:rPr>
          <w:noProof/>
        </w:rPr>
        <w:t>35, 48, 71, 209</w:t>
      </w:r>
      <w:r w:rsidR="003B79AD" w:rsidRPr="003B79AD">
        <w:rPr>
          <w:noProof/>
        </w:rPr>
        <w:t>, 283</w:t>
      </w:r>
    </w:p>
    <w:p w:rsidR="00AC041D" w:rsidRPr="003B79AD" w:rsidRDefault="00AC041D" w:rsidP="0056723B">
      <w:pPr>
        <w:pStyle w:val="Index1"/>
        <w:rPr>
          <w:noProof/>
        </w:rPr>
      </w:pPr>
      <w:r w:rsidRPr="003B79AD">
        <w:rPr>
          <w:noProof/>
          <w:lang w:val="en-GB"/>
        </w:rPr>
        <w:t>CODEINE-N-OXIDE</w:t>
      </w:r>
      <w:r w:rsidRPr="003B79AD">
        <w:rPr>
          <w:noProof/>
        </w:rPr>
        <w:tab/>
        <w:t>209</w:t>
      </w:r>
    </w:p>
    <w:p w:rsidR="00AC041D" w:rsidRPr="003B79AD" w:rsidRDefault="00AC041D" w:rsidP="0056723B">
      <w:pPr>
        <w:pStyle w:val="Index1"/>
        <w:rPr>
          <w:noProof/>
        </w:rPr>
      </w:pPr>
      <w:r w:rsidRPr="003B79AD">
        <w:rPr>
          <w:noProof/>
          <w:lang w:val="en-GB"/>
        </w:rPr>
        <w:t>CO-DERGOCRINE</w:t>
      </w:r>
      <w:r w:rsidRPr="003B79AD">
        <w:rPr>
          <w:noProof/>
        </w:rPr>
        <w:tab/>
        <w:t>72</w:t>
      </w:r>
    </w:p>
    <w:p w:rsidR="00AC041D" w:rsidRPr="003B79AD" w:rsidRDefault="00AC041D" w:rsidP="0056723B">
      <w:pPr>
        <w:pStyle w:val="Index1"/>
        <w:rPr>
          <w:noProof/>
        </w:rPr>
      </w:pPr>
      <w:r w:rsidRPr="003B79AD">
        <w:rPr>
          <w:noProof/>
          <w:lang w:val="en-GB"/>
        </w:rPr>
        <w:t>CODOXIME</w:t>
      </w:r>
      <w:r w:rsidRPr="003B79AD">
        <w:rPr>
          <w:noProof/>
        </w:rPr>
        <w:tab/>
        <w:t>213</w:t>
      </w:r>
    </w:p>
    <w:p w:rsidR="00AC041D" w:rsidRPr="003B79AD" w:rsidRDefault="00AC041D" w:rsidP="0056723B">
      <w:pPr>
        <w:pStyle w:val="Index1"/>
        <w:rPr>
          <w:noProof/>
        </w:rPr>
      </w:pPr>
      <w:r w:rsidRPr="003B79AD">
        <w:rPr>
          <w:noProof/>
          <w:lang w:val="en-GB"/>
        </w:rPr>
        <w:t>COLASPASE</w:t>
      </w:r>
      <w:r w:rsidRPr="003B79AD">
        <w:rPr>
          <w:noProof/>
        </w:rPr>
        <w:tab/>
        <w:t>72</w:t>
      </w:r>
    </w:p>
    <w:p w:rsidR="00AC041D" w:rsidRPr="003B79AD" w:rsidRDefault="00AC041D" w:rsidP="0056723B">
      <w:pPr>
        <w:pStyle w:val="Index1"/>
        <w:rPr>
          <w:noProof/>
        </w:rPr>
      </w:pPr>
      <w:r w:rsidRPr="003B79AD">
        <w:rPr>
          <w:noProof/>
          <w:lang w:val="en-GB"/>
        </w:rPr>
        <w:t>COLCHICINE</w:t>
      </w:r>
      <w:r w:rsidRPr="003B79AD">
        <w:rPr>
          <w:noProof/>
        </w:rPr>
        <w:tab/>
        <w:t>72</w:t>
      </w:r>
    </w:p>
    <w:p w:rsidR="00AC041D" w:rsidRPr="003B79AD" w:rsidRDefault="00AC041D" w:rsidP="0056723B">
      <w:pPr>
        <w:pStyle w:val="Index1"/>
        <w:rPr>
          <w:noProof/>
        </w:rPr>
      </w:pPr>
      <w:r w:rsidRPr="003B79AD">
        <w:rPr>
          <w:noProof/>
          <w:lang w:val="en-GB"/>
        </w:rPr>
        <w:t>COLCHICUM AUTUMNALE</w:t>
      </w:r>
      <w:r w:rsidRPr="003B79AD">
        <w:rPr>
          <w:noProof/>
        </w:rPr>
        <w:tab/>
        <w:t>72</w:t>
      </w:r>
    </w:p>
    <w:p w:rsidR="00AC041D" w:rsidRDefault="00AC041D" w:rsidP="0056723B">
      <w:pPr>
        <w:pStyle w:val="Index1"/>
        <w:rPr>
          <w:noProof/>
        </w:rPr>
      </w:pPr>
      <w:r w:rsidRPr="003B79AD">
        <w:rPr>
          <w:noProof/>
          <w:lang w:val="en-GB"/>
        </w:rPr>
        <w:t>COLECALCIFEROL</w:t>
      </w:r>
      <w:r>
        <w:rPr>
          <w:noProof/>
        </w:rPr>
        <w:tab/>
        <w:t>201</w:t>
      </w:r>
      <w:r w:rsidR="003B79AD">
        <w:rPr>
          <w:noProof/>
        </w:rPr>
        <w:t>, 281</w:t>
      </w:r>
    </w:p>
    <w:p w:rsidR="00BF1529" w:rsidRPr="00BF1529" w:rsidRDefault="00BF1529" w:rsidP="0056723B">
      <w:pPr>
        <w:pStyle w:val="Index1"/>
        <w:rPr>
          <w:noProof/>
          <w:lang w:val="en-GB"/>
        </w:rPr>
      </w:pPr>
      <w:r>
        <w:rPr>
          <w:noProof/>
          <w:lang w:val="en-GB"/>
        </w:rPr>
        <w:tab/>
      </w:r>
      <w:r>
        <w:rPr>
          <w:i/>
          <w:noProof/>
          <w:lang w:val="en-GB"/>
        </w:rPr>
        <w:t xml:space="preserve">See also </w:t>
      </w:r>
      <w:r>
        <w:rPr>
          <w:noProof/>
          <w:lang w:val="en-GB"/>
        </w:rPr>
        <w:t>VITAMIN D</w:t>
      </w:r>
    </w:p>
    <w:p w:rsidR="00AC041D" w:rsidRDefault="00AC041D" w:rsidP="0056723B">
      <w:pPr>
        <w:pStyle w:val="Index1"/>
        <w:rPr>
          <w:noProof/>
        </w:rPr>
      </w:pPr>
      <w:r w:rsidRPr="00E1557F">
        <w:rPr>
          <w:noProof/>
          <w:lang w:val="en-GB"/>
        </w:rPr>
        <w:t>COLESTIPOL</w:t>
      </w:r>
      <w:r>
        <w:rPr>
          <w:noProof/>
        </w:rPr>
        <w:tab/>
        <w:t>72</w:t>
      </w:r>
    </w:p>
    <w:p w:rsidR="002B0BCA" w:rsidRDefault="00AC041D" w:rsidP="0056723B">
      <w:pPr>
        <w:pStyle w:val="Index1"/>
        <w:rPr>
          <w:noProof/>
          <w:lang w:val="en-GB"/>
        </w:rPr>
      </w:pPr>
      <w:r w:rsidRPr="00E1557F">
        <w:rPr>
          <w:noProof/>
          <w:lang w:val="en-GB"/>
        </w:rPr>
        <w:t xml:space="preserve">COLESTYRAMINE </w:t>
      </w:r>
    </w:p>
    <w:p w:rsidR="00AC041D" w:rsidRDefault="002B0BCA"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CHOLESTYRAMINE</w:t>
      </w:r>
      <w:r w:rsidR="00AC041D">
        <w:rPr>
          <w:noProof/>
        </w:rPr>
        <w:tab/>
        <w:t>69</w:t>
      </w:r>
    </w:p>
    <w:p w:rsidR="00AC041D" w:rsidRDefault="00AC041D" w:rsidP="0056723B">
      <w:pPr>
        <w:pStyle w:val="Index1"/>
        <w:rPr>
          <w:noProof/>
        </w:rPr>
      </w:pPr>
      <w:r w:rsidRPr="00E1557F">
        <w:rPr>
          <w:noProof/>
          <w:lang w:val="en-GB"/>
        </w:rPr>
        <w:t>COLFOSCERIL PALMITATE</w:t>
      </w:r>
      <w:r>
        <w:rPr>
          <w:noProof/>
        </w:rPr>
        <w:tab/>
        <w:t>72</w:t>
      </w:r>
    </w:p>
    <w:p w:rsidR="00AC041D" w:rsidRDefault="00AC041D" w:rsidP="0056723B">
      <w:pPr>
        <w:pStyle w:val="Index1"/>
        <w:rPr>
          <w:noProof/>
        </w:rPr>
      </w:pPr>
      <w:r w:rsidRPr="00E1557F">
        <w:rPr>
          <w:noProof/>
          <w:lang w:val="en-GB"/>
        </w:rPr>
        <w:t>COLISTIN</w:t>
      </w:r>
      <w:r>
        <w:rPr>
          <w:noProof/>
        </w:rPr>
        <w:tab/>
        <w:t>72</w:t>
      </w:r>
    </w:p>
    <w:p w:rsidR="00AC041D" w:rsidRDefault="00AC041D" w:rsidP="0056723B">
      <w:pPr>
        <w:pStyle w:val="Index1"/>
        <w:rPr>
          <w:noProof/>
        </w:rPr>
      </w:pPr>
      <w:r w:rsidRPr="00E1557F">
        <w:rPr>
          <w:noProof/>
          <w:lang w:val="en-GB"/>
        </w:rPr>
        <w:t>COLLAGEN</w:t>
      </w:r>
      <w:r>
        <w:rPr>
          <w:noProof/>
        </w:rPr>
        <w:tab/>
        <w:t>72</w:t>
      </w:r>
    </w:p>
    <w:p w:rsidR="00AC041D" w:rsidRDefault="003B79AD" w:rsidP="0056723B">
      <w:pPr>
        <w:pStyle w:val="Index1"/>
        <w:rPr>
          <w:noProof/>
        </w:rPr>
      </w:pPr>
      <w:r>
        <w:rPr>
          <w:noProof/>
          <w:lang w:val="en-GB"/>
        </w:rPr>
        <w:tab/>
      </w:r>
      <w:r w:rsidR="00AC041D" w:rsidRPr="00E1557F">
        <w:rPr>
          <w:i/>
          <w:noProof/>
          <w:lang w:val="en-GB"/>
        </w:rPr>
        <w:t>See also</w:t>
      </w:r>
      <w:r w:rsidR="00AC041D" w:rsidRPr="00E1557F">
        <w:rPr>
          <w:noProof/>
          <w:lang w:val="en-GB"/>
        </w:rPr>
        <w:t xml:space="preserve"> MEDICAL DEVICES</w:t>
      </w:r>
      <w:r w:rsidR="00AC041D">
        <w:rPr>
          <w:noProof/>
        </w:rPr>
        <w:tab/>
        <w:t>220</w:t>
      </w:r>
    </w:p>
    <w:p w:rsidR="00AC041D" w:rsidRDefault="00AC041D" w:rsidP="0056723B">
      <w:pPr>
        <w:pStyle w:val="Index1"/>
        <w:rPr>
          <w:noProof/>
        </w:rPr>
      </w:pPr>
      <w:r w:rsidRPr="00E1557F">
        <w:rPr>
          <w:noProof/>
          <w:lang w:val="en-GB"/>
        </w:rPr>
        <w:t>COLOPHONY</w:t>
      </w:r>
      <w:r>
        <w:rPr>
          <w:noProof/>
        </w:rPr>
        <w:tab/>
        <w:t>226</w:t>
      </w:r>
    </w:p>
    <w:p w:rsidR="00BF1529" w:rsidRPr="00BF1529" w:rsidRDefault="00BF1529" w:rsidP="0056723B">
      <w:pPr>
        <w:pStyle w:val="Index1"/>
        <w:rPr>
          <w:noProof/>
          <w:lang w:val="en-GB"/>
        </w:rPr>
      </w:pPr>
      <w:r w:rsidRPr="00BF1529">
        <w:rPr>
          <w:noProof/>
          <w:lang w:val="en-GB"/>
        </w:rPr>
        <w:t>COLTSFOOT</w:t>
      </w:r>
    </w:p>
    <w:p w:rsidR="00BF1529" w:rsidRDefault="00BF1529" w:rsidP="0056723B">
      <w:pPr>
        <w:pStyle w:val="Index1"/>
        <w:rPr>
          <w:noProof/>
          <w:lang w:val="en-GB"/>
        </w:rPr>
      </w:pPr>
      <w:r w:rsidRPr="00BF1529">
        <w:rPr>
          <w:noProof/>
          <w:lang w:val="en-GB"/>
        </w:rPr>
        <w:tab/>
      </w:r>
      <w:r w:rsidRPr="00BF1529">
        <w:rPr>
          <w:i/>
          <w:noProof/>
          <w:lang w:val="en-GB"/>
        </w:rPr>
        <w:t>See</w:t>
      </w:r>
      <w:r w:rsidRPr="00BF1529">
        <w:rPr>
          <w:noProof/>
          <w:lang w:val="en-GB"/>
        </w:rPr>
        <w:t xml:space="preserve"> TUSSILAGO</w:t>
      </w:r>
    </w:p>
    <w:p w:rsidR="0049059E" w:rsidRDefault="0049059E" w:rsidP="0056723B">
      <w:pPr>
        <w:pStyle w:val="Index1"/>
        <w:rPr>
          <w:noProof/>
          <w:lang w:val="en-GB"/>
        </w:rPr>
      </w:pPr>
      <w:r w:rsidRPr="00E1557F">
        <w:rPr>
          <w:noProof/>
          <w:lang w:val="en-GB"/>
        </w:rPr>
        <w:t xml:space="preserve">COMFREY </w:t>
      </w:r>
    </w:p>
    <w:p w:rsidR="00AC041D" w:rsidRDefault="0049059E" w:rsidP="0056723B">
      <w:pPr>
        <w:pStyle w:val="Index1"/>
        <w:rPr>
          <w:noProof/>
        </w:rPr>
      </w:pPr>
      <w:r>
        <w:rPr>
          <w:noProof/>
          <w:lang w:val="en-GB"/>
        </w:rPr>
        <w:tab/>
      </w:r>
      <w:r w:rsidR="00AC041D" w:rsidRPr="00E1557F">
        <w:rPr>
          <w:i/>
          <w:noProof/>
          <w:lang w:val="en-GB"/>
        </w:rPr>
        <w:t xml:space="preserve">See </w:t>
      </w:r>
      <w:r w:rsidR="00BF1529" w:rsidRPr="00E1557F">
        <w:rPr>
          <w:noProof/>
          <w:lang w:val="en-GB"/>
        </w:rPr>
        <w:t xml:space="preserve">SYMPHYTUM </w:t>
      </w:r>
      <w:r w:rsidR="00AC041D" w:rsidRPr="00E1557F">
        <w:rPr>
          <w:noProof/>
          <w:lang w:val="en-GB"/>
        </w:rPr>
        <w:t>spp.</w:t>
      </w:r>
      <w:r w:rsidR="00AC041D">
        <w:rPr>
          <w:noProof/>
        </w:rPr>
        <w:tab/>
      </w:r>
      <w:r>
        <w:rPr>
          <w:noProof/>
        </w:rPr>
        <w:t xml:space="preserve">157, 234, </w:t>
      </w:r>
      <w:r w:rsidR="00AC041D">
        <w:rPr>
          <w:noProof/>
        </w:rPr>
        <w:t>275</w:t>
      </w:r>
    </w:p>
    <w:p w:rsidR="00AC041D" w:rsidRDefault="002B0BCA" w:rsidP="0056723B">
      <w:pPr>
        <w:pStyle w:val="Index1"/>
        <w:rPr>
          <w:noProof/>
        </w:rPr>
      </w:pPr>
      <w:r w:rsidRPr="00E1557F">
        <w:rPr>
          <w:noProof/>
          <w:lang w:val="en-GB"/>
        </w:rPr>
        <w:t>COMPOUNDED</w:t>
      </w:r>
      <w:r w:rsidR="00AC041D">
        <w:rPr>
          <w:noProof/>
        </w:rPr>
        <w:tab/>
        <w:t>4</w:t>
      </w:r>
    </w:p>
    <w:p w:rsidR="00AC041D" w:rsidRDefault="00AC041D" w:rsidP="0056723B">
      <w:pPr>
        <w:pStyle w:val="Index1"/>
        <w:rPr>
          <w:noProof/>
        </w:rPr>
      </w:pPr>
      <w:r w:rsidRPr="00E1557F">
        <w:rPr>
          <w:noProof/>
          <w:lang w:val="en-GB"/>
        </w:rPr>
        <w:t>CONCENTRATE OF POPPY STRAW</w:t>
      </w:r>
      <w:r>
        <w:rPr>
          <w:noProof/>
        </w:rPr>
        <w:tab/>
        <w:t>209</w:t>
      </w:r>
    </w:p>
    <w:p w:rsidR="00DE1BBA" w:rsidRDefault="00AC041D" w:rsidP="0056723B">
      <w:pPr>
        <w:pStyle w:val="Index1"/>
        <w:rPr>
          <w:noProof/>
        </w:rPr>
      </w:pPr>
      <w:r w:rsidRPr="00E1557F">
        <w:rPr>
          <w:caps/>
          <w:noProof/>
          <w:lang w:val="en-GB"/>
        </w:rPr>
        <w:t>coniine</w:t>
      </w:r>
      <w:r>
        <w:rPr>
          <w:noProof/>
        </w:rPr>
        <w:t xml:space="preserve"> </w:t>
      </w:r>
    </w:p>
    <w:p w:rsidR="00AC041D" w:rsidRDefault="00DE1BBA" w:rsidP="0056723B">
      <w:pPr>
        <w:pStyle w:val="Index1"/>
        <w:rPr>
          <w:noProof/>
        </w:rPr>
      </w:pPr>
      <w:r>
        <w:rPr>
          <w:noProof/>
        </w:rPr>
        <w:tab/>
      </w:r>
      <w:r w:rsidR="00AC041D" w:rsidRPr="00E1557F">
        <w:rPr>
          <w:i/>
          <w:noProof/>
        </w:rPr>
        <w:t>See</w:t>
      </w:r>
      <w:r w:rsidR="00AC041D">
        <w:rPr>
          <w:noProof/>
        </w:rPr>
        <w:t xml:space="preserve"> CONIUM MACULATUM</w:t>
      </w:r>
      <w:r w:rsidR="00AC041D">
        <w:rPr>
          <w:noProof/>
        </w:rPr>
        <w:tab/>
        <w:t>232</w:t>
      </w:r>
    </w:p>
    <w:p w:rsidR="00AC041D" w:rsidRDefault="00AC041D" w:rsidP="0056723B">
      <w:pPr>
        <w:pStyle w:val="Index1"/>
        <w:rPr>
          <w:noProof/>
        </w:rPr>
      </w:pPr>
      <w:r w:rsidRPr="00E1557F">
        <w:rPr>
          <w:noProof/>
          <w:lang w:val="en-GB"/>
        </w:rPr>
        <w:t>CONIUM MACULATUM (coniine)</w:t>
      </w:r>
      <w:r>
        <w:rPr>
          <w:noProof/>
        </w:rPr>
        <w:tab/>
        <w:t>232</w:t>
      </w:r>
    </w:p>
    <w:p w:rsidR="00AC041D" w:rsidRDefault="00AC041D" w:rsidP="0056723B">
      <w:pPr>
        <w:pStyle w:val="Index1"/>
        <w:rPr>
          <w:noProof/>
        </w:rPr>
      </w:pPr>
      <w:r w:rsidRPr="00E1557F">
        <w:rPr>
          <w:noProof/>
          <w:lang w:val="en-GB"/>
        </w:rPr>
        <w:t>CONTAINERS</w:t>
      </w:r>
      <w:r>
        <w:rPr>
          <w:noProof/>
        </w:rPr>
        <w:tab/>
        <w:t>10</w:t>
      </w:r>
    </w:p>
    <w:p w:rsidR="0049059E" w:rsidRDefault="0049059E" w:rsidP="0056723B">
      <w:pPr>
        <w:pStyle w:val="Index1"/>
        <w:rPr>
          <w:noProof/>
        </w:rPr>
      </w:pPr>
      <w:r>
        <w:rPr>
          <w:noProof/>
          <w:lang w:val="en-GB"/>
        </w:rPr>
        <w:tab/>
      </w:r>
      <w:r w:rsidRPr="00E1557F">
        <w:rPr>
          <w:i/>
          <w:noProof/>
        </w:rPr>
        <w:t xml:space="preserve">See also </w:t>
      </w:r>
      <w:r>
        <w:rPr>
          <w:noProof/>
        </w:rPr>
        <w:t xml:space="preserve"> </w:t>
      </w:r>
      <w:r w:rsidRPr="0049059E">
        <w:rPr>
          <w:noProof/>
          <w:lang w:val="en-GB"/>
        </w:rPr>
        <w:t>IMMEDIATE CONTAINER</w:t>
      </w:r>
      <w:r>
        <w:rPr>
          <w:noProof/>
        </w:rPr>
        <w:tab/>
        <w:t>5</w:t>
      </w:r>
    </w:p>
    <w:p w:rsidR="0049059E" w:rsidRDefault="0049059E" w:rsidP="0056723B">
      <w:pPr>
        <w:pStyle w:val="Index1"/>
        <w:rPr>
          <w:noProof/>
        </w:rPr>
      </w:pPr>
      <w:r>
        <w:rPr>
          <w:noProof/>
          <w:lang w:val="en-GB"/>
        </w:rPr>
        <w:tab/>
      </w:r>
      <w:r w:rsidRPr="00E1557F">
        <w:rPr>
          <w:i/>
          <w:caps/>
          <w:noProof/>
          <w:lang w:val="en-GB"/>
        </w:rPr>
        <w:t>S</w:t>
      </w:r>
      <w:r w:rsidRPr="00E1557F">
        <w:rPr>
          <w:i/>
          <w:noProof/>
          <w:lang w:val="en-GB"/>
        </w:rPr>
        <w:t xml:space="preserve">ee also </w:t>
      </w:r>
      <w:r w:rsidRPr="0049059E">
        <w:rPr>
          <w:noProof/>
          <w:lang w:val="en-GB"/>
        </w:rPr>
        <w:t>SELECTED CONTAINER</w:t>
      </w:r>
      <w:r>
        <w:rPr>
          <w:noProof/>
        </w:rPr>
        <w:tab/>
        <w:t>7</w:t>
      </w:r>
    </w:p>
    <w:p w:rsidR="0049059E" w:rsidRDefault="00AC041D" w:rsidP="0056723B">
      <w:pPr>
        <w:pStyle w:val="Index1"/>
        <w:rPr>
          <w:noProof/>
        </w:rPr>
      </w:pPr>
      <w:r w:rsidRPr="00E1557F">
        <w:rPr>
          <w:noProof/>
          <w:lang w:val="en-GB"/>
        </w:rPr>
        <w:t>CONTRAST MEDIA, RADIOGRAPHIC (RADIOPAQUES</w:t>
      </w:r>
      <w:r>
        <w:rPr>
          <w:noProof/>
        </w:rPr>
        <w:t xml:space="preserve">) </w:t>
      </w:r>
    </w:p>
    <w:p w:rsidR="00AC041D" w:rsidRDefault="0049059E" w:rsidP="0056723B">
      <w:pPr>
        <w:pStyle w:val="Index1"/>
        <w:rPr>
          <w:noProof/>
        </w:rPr>
      </w:pPr>
      <w:r>
        <w:rPr>
          <w:noProof/>
        </w:rPr>
        <w:tab/>
      </w:r>
      <w:r w:rsidR="00AC041D" w:rsidRPr="00E1557F">
        <w:rPr>
          <w:i/>
          <w:noProof/>
        </w:rPr>
        <w:t xml:space="preserve">See </w:t>
      </w:r>
      <w:r w:rsidR="00AC041D" w:rsidRPr="00E1557F">
        <w:rPr>
          <w:noProof/>
          <w:lang w:val="en-GB"/>
        </w:rPr>
        <w:t>RADIOGRAPHIC CONTRAST MEDIA</w:t>
      </w:r>
      <w:r w:rsidR="00AC041D">
        <w:rPr>
          <w:noProof/>
        </w:rPr>
        <w:tab/>
        <w:t>221</w:t>
      </w:r>
    </w:p>
    <w:p w:rsidR="00AC041D" w:rsidRDefault="00AC041D" w:rsidP="0056723B">
      <w:pPr>
        <w:pStyle w:val="Index1"/>
        <w:rPr>
          <w:noProof/>
        </w:rPr>
      </w:pPr>
      <w:r w:rsidRPr="00E1557F">
        <w:rPr>
          <w:noProof/>
          <w:lang w:val="en-GB"/>
        </w:rPr>
        <w:t>CONVALLARIA KEISKI</w:t>
      </w:r>
      <w:r>
        <w:rPr>
          <w:noProof/>
        </w:rPr>
        <w:tab/>
        <w:t>72</w:t>
      </w:r>
    </w:p>
    <w:p w:rsidR="00AC041D" w:rsidRDefault="00AC041D" w:rsidP="0056723B">
      <w:pPr>
        <w:pStyle w:val="Index1"/>
        <w:rPr>
          <w:noProof/>
        </w:rPr>
      </w:pPr>
      <w:r w:rsidRPr="00E1557F">
        <w:rPr>
          <w:noProof/>
          <w:lang w:val="en-GB"/>
        </w:rPr>
        <w:t>CONVALLARIA MAJALIS</w:t>
      </w:r>
      <w:r>
        <w:rPr>
          <w:noProof/>
        </w:rPr>
        <w:tab/>
        <w:t>72</w:t>
      </w:r>
    </w:p>
    <w:p w:rsidR="00AC041D" w:rsidRDefault="00AC041D" w:rsidP="0056723B">
      <w:pPr>
        <w:pStyle w:val="Index1"/>
        <w:rPr>
          <w:noProof/>
        </w:rPr>
      </w:pPr>
      <w:r w:rsidRPr="00E1557F">
        <w:rPr>
          <w:noProof/>
          <w:lang w:val="en-GB"/>
        </w:rPr>
        <w:t>COPPER ACETATE</w:t>
      </w:r>
      <w:r>
        <w:rPr>
          <w:noProof/>
        </w:rPr>
        <w:tab/>
        <w:t>138, 171</w:t>
      </w:r>
    </w:p>
    <w:p w:rsidR="0049059E" w:rsidRDefault="0049059E" w:rsidP="0056723B">
      <w:pPr>
        <w:pStyle w:val="Index1"/>
        <w:rPr>
          <w:noProof/>
          <w:lang w:val="en-GB"/>
        </w:rPr>
      </w:pPr>
      <w:r w:rsidRPr="00E1557F">
        <w:rPr>
          <w:noProof/>
          <w:lang w:val="en-GB"/>
        </w:rPr>
        <w:t xml:space="preserve">COPPER CHLORIDE </w:t>
      </w:r>
    </w:p>
    <w:p w:rsidR="00AC041D" w:rsidRDefault="0049059E"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COPPER NITRATE</w:t>
      </w:r>
      <w:r w:rsidR="00AC041D">
        <w:rPr>
          <w:noProof/>
        </w:rPr>
        <w:tab/>
        <w:t>171</w:t>
      </w:r>
    </w:p>
    <w:p w:rsidR="00BF1529" w:rsidRPr="00BF1529" w:rsidRDefault="00BF1529" w:rsidP="00BF1529">
      <w:pPr>
        <w:rPr>
          <w:rFonts w:asciiTheme="minorHAnsi" w:hAnsiTheme="minorHAnsi"/>
          <w:noProof/>
          <w:sz w:val="18"/>
          <w:szCs w:val="18"/>
          <w:lang w:val="en-GB"/>
        </w:rPr>
      </w:pPr>
      <w:r w:rsidRPr="00BF1529">
        <w:rPr>
          <w:rFonts w:asciiTheme="minorHAnsi" w:hAnsiTheme="minorHAnsi"/>
          <w:noProof/>
          <w:sz w:val="18"/>
          <w:szCs w:val="18"/>
          <w:lang w:val="en-GB"/>
        </w:rPr>
        <w:t>COPPER-CHROME-ARSENIC</w:t>
      </w:r>
    </w:p>
    <w:p w:rsidR="00BF1529" w:rsidRDefault="00BF1529" w:rsidP="0056723B">
      <w:pPr>
        <w:pStyle w:val="Index1"/>
        <w:rPr>
          <w:noProof/>
          <w:lang w:val="en-GB"/>
        </w:rPr>
      </w:pPr>
      <w:r w:rsidRPr="00BF1529">
        <w:rPr>
          <w:noProof/>
          <w:lang w:val="en-GB"/>
        </w:rPr>
        <w:tab/>
      </w:r>
      <w:r w:rsidRPr="00BF1529">
        <w:rPr>
          <w:i/>
          <w:noProof/>
          <w:lang w:val="en-GB"/>
        </w:rPr>
        <w:t>See</w:t>
      </w:r>
      <w:r w:rsidRPr="00BF1529">
        <w:rPr>
          <w:noProof/>
          <w:lang w:val="en-GB"/>
        </w:rPr>
        <w:t xml:space="preserve"> CHROMATES, AND ARSENIC</w:t>
      </w:r>
    </w:p>
    <w:p w:rsidR="00AC041D" w:rsidRDefault="00AC041D" w:rsidP="0056723B">
      <w:pPr>
        <w:pStyle w:val="Index1"/>
        <w:rPr>
          <w:noProof/>
        </w:rPr>
      </w:pPr>
      <w:r w:rsidRPr="00E1557F">
        <w:rPr>
          <w:noProof/>
          <w:lang w:val="en-GB"/>
        </w:rPr>
        <w:t>COPPER COMPOUNDS</w:t>
      </w:r>
      <w:r>
        <w:rPr>
          <w:noProof/>
        </w:rPr>
        <w:tab/>
        <w:t>72, 138, 171, 219</w:t>
      </w:r>
    </w:p>
    <w:p w:rsidR="00AC041D" w:rsidRDefault="00AC041D" w:rsidP="0056723B">
      <w:pPr>
        <w:pStyle w:val="Index1"/>
        <w:rPr>
          <w:noProof/>
        </w:rPr>
      </w:pPr>
      <w:r w:rsidRPr="00E1557F">
        <w:rPr>
          <w:noProof/>
          <w:lang w:val="en-GB"/>
        </w:rPr>
        <w:lastRenderedPageBreak/>
        <w:t>COPPER HYDROXIDE</w:t>
      </w:r>
      <w:r>
        <w:rPr>
          <w:noProof/>
        </w:rPr>
        <w:tab/>
        <w:t>138, 171</w:t>
      </w:r>
    </w:p>
    <w:p w:rsidR="00AC041D" w:rsidRDefault="00AC041D" w:rsidP="0056723B">
      <w:pPr>
        <w:pStyle w:val="Index1"/>
        <w:rPr>
          <w:noProof/>
        </w:rPr>
      </w:pPr>
      <w:r w:rsidRPr="00E1557F">
        <w:rPr>
          <w:noProof/>
          <w:lang w:val="en-GB"/>
        </w:rPr>
        <w:t>COPPER NITRATE</w:t>
      </w:r>
      <w:r>
        <w:rPr>
          <w:noProof/>
        </w:rPr>
        <w:tab/>
        <w:t>171</w:t>
      </w:r>
    </w:p>
    <w:p w:rsidR="00AC041D" w:rsidRDefault="00AC041D" w:rsidP="0056723B">
      <w:pPr>
        <w:pStyle w:val="Index1"/>
        <w:rPr>
          <w:noProof/>
        </w:rPr>
      </w:pPr>
      <w:r w:rsidRPr="00E1557F">
        <w:rPr>
          <w:noProof/>
          <w:lang w:val="en-GB"/>
        </w:rPr>
        <w:t>COPPER OXIDES</w:t>
      </w:r>
      <w:r>
        <w:rPr>
          <w:noProof/>
        </w:rPr>
        <w:tab/>
        <w:t>138, 171</w:t>
      </w:r>
    </w:p>
    <w:p w:rsidR="00AC041D" w:rsidRDefault="00AC041D" w:rsidP="0056723B">
      <w:pPr>
        <w:pStyle w:val="Index1"/>
        <w:rPr>
          <w:noProof/>
        </w:rPr>
      </w:pPr>
      <w:r w:rsidRPr="00E1557F">
        <w:rPr>
          <w:noProof/>
          <w:lang w:val="en-GB"/>
        </w:rPr>
        <w:t>COPPER OXYCHLORIDE</w:t>
      </w:r>
      <w:r>
        <w:rPr>
          <w:noProof/>
        </w:rPr>
        <w:tab/>
        <w:t>138, 172</w:t>
      </w:r>
    </w:p>
    <w:p w:rsidR="0049059E" w:rsidRDefault="002B0BCA" w:rsidP="0056723B">
      <w:pPr>
        <w:pStyle w:val="Index1"/>
        <w:rPr>
          <w:noProof/>
          <w:lang w:val="en-GB"/>
        </w:rPr>
      </w:pPr>
      <w:r w:rsidRPr="00E1557F">
        <w:rPr>
          <w:noProof/>
          <w:lang w:val="en-GB"/>
        </w:rPr>
        <w:t xml:space="preserve">COPPER SALICYLATE </w:t>
      </w:r>
    </w:p>
    <w:p w:rsidR="00AC041D" w:rsidRDefault="0049059E" w:rsidP="0056723B">
      <w:pPr>
        <w:pStyle w:val="Index1"/>
        <w:rPr>
          <w:noProof/>
        </w:rPr>
      </w:pPr>
      <w:r>
        <w:rPr>
          <w:caps/>
          <w:noProof/>
          <w:lang w:val="en-GB"/>
        </w:rPr>
        <w:tab/>
      </w:r>
      <w:r w:rsidR="00AC041D" w:rsidRPr="00E1557F">
        <w:rPr>
          <w:i/>
          <w:noProof/>
        </w:rPr>
        <w:t xml:space="preserve">See </w:t>
      </w:r>
      <w:r w:rsidR="00AC041D">
        <w:rPr>
          <w:noProof/>
        </w:rPr>
        <w:t>DIMETHYL SULFOXIDE</w:t>
      </w:r>
      <w:r w:rsidR="00AC041D">
        <w:rPr>
          <w:noProof/>
        </w:rPr>
        <w:tab/>
        <w:t>175</w:t>
      </w:r>
    </w:p>
    <w:p w:rsidR="0049059E" w:rsidRDefault="00AC041D" w:rsidP="0056723B">
      <w:pPr>
        <w:pStyle w:val="Index1"/>
        <w:rPr>
          <w:noProof/>
        </w:rPr>
      </w:pPr>
      <w:r w:rsidRPr="00E1557F">
        <w:rPr>
          <w:noProof/>
          <w:lang w:val="en-GB"/>
        </w:rPr>
        <w:t>COPPER</w:t>
      </w:r>
      <w:r>
        <w:rPr>
          <w:noProof/>
        </w:rPr>
        <w:t xml:space="preserve"> </w:t>
      </w:r>
    </w:p>
    <w:p w:rsidR="00AC041D" w:rsidRDefault="0049059E" w:rsidP="0056723B">
      <w:pPr>
        <w:pStyle w:val="Index1"/>
        <w:rPr>
          <w:noProof/>
        </w:rPr>
      </w:pPr>
      <w:r>
        <w:rPr>
          <w:noProof/>
        </w:rPr>
        <w:tab/>
      </w:r>
      <w:r w:rsidR="00AC041D" w:rsidRPr="00E1557F">
        <w:rPr>
          <w:i/>
          <w:noProof/>
        </w:rPr>
        <w:t xml:space="preserve">See </w:t>
      </w:r>
      <w:r w:rsidR="00AC041D" w:rsidRPr="00E1557F">
        <w:rPr>
          <w:noProof/>
          <w:lang w:val="en-GB"/>
        </w:rPr>
        <w:t>COPPER COMPOUNDS</w:t>
      </w:r>
      <w:r w:rsidR="00AC041D">
        <w:rPr>
          <w:noProof/>
        </w:rPr>
        <w:tab/>
        <w:t>171</w:t>
      </w:r>
    </w:p>
    <w:p w:rsidR="00AC041D" w:rsidRDefault="00AC041D" w:rsidP="0056723B">
      <w:pPr>
        <w:pStyle w:val="Index1"/>
        <w:rPr>
          <w:noProof/>
        </w:rPr>
      </w:pPr>
      <w:r w:rsidRPr="0049059E">
        <w:rPr>
          <w:noProof/>
          <w:lang w:val="en-GB"/>
        </w:rPr>
        <w:t>COPPER</w:t>
      </w:r>
      <w:r w:rsidRPr="00E1557F">
        <w:rPr>
          <w:noProof/>
          <w:lang w:val="en-GB"/>
        </w:rPr>
        <w:t xml:space="preserve"> SULFATE</w:t>
      </w:r>
      <w:r>
        <w:rPr>
          <w:noProof/>
        </w:rPr>
        <w:tab/>
        <w:t>139, 172</w:t>
      </w:r>
      <w:r w:rsidR="0049059E">
        <w:rPr>
          <w:noProof/>
        </w:rPr>
        <w:t>, 242</w:t>
      </w:r>
    </w:p>
    <w:p w:rsidR="00AC041D" w:rsidRDefault="00AC041D" w:rsidP="0056723B">
      <w:pPr>
        <w:pStyle w:val="Index1"/>
        <w:rPr>
          <w:noProof/>
        </w:rPr>
      </w:pPr>
      <w:r w:rsidRPr="00E1557F">
        <w:rPr>
          <w:noProof/>
          <w:lang w:val="en-GB"/>
        </w:rPr>
        <w:t>CORIFOLLITROPIN ALFA</w:t>
      </w:r>
      <w:r>
        <w:rPr>
          <w:noProof/>
        </w:rPr>
        <w:tab/>
        <w:t>72, 235</w:t>
      </w:r>
    </w:p>
    <w:p w:rsidR="00AC041D" w:rsidRDefault="00AC041D" w:rsidP="0056723B">
      <w:pPr>
        <w:pStyle w:val="Index1"/>
        <w:rPr>
          <w:noProof/>
        </w:rPr>
      </w:pPr>
      <w:r w:rsidRPr="00E1557F">
        <w:rPr>
          <w:noProof/>
          <w:lang w:val="en-GB"/>
        </w:rPr>
        <w:t>CORONILLA</w:t>
      </w:r>
      <w:r>
        <w:rPr>
          <w:noProof/>
        </w:rPr>
        <w:tab/>
        <w:t>72</w:t>
      </w:r>
    </w:p>
    <w:p w:rsidR="00BF1529" w:rsidRPr="00BF1529" w:rsidRDefault="00BF1529" w:rsidP="00BF1529">
      <w:pPr>
        <w:rPr>
          <w:rFonts w:asciiTheme="minorHAnsi" w:hAnsiTheme="minorHAnsi"/>
          <w:noProof/>
          <w:sz w:val="18"/>
          <w:szCs w:val="18"/>
          <w:lang w:val="en-GB"/>
        </w:rPr>
      </w:pPr>
      <w:r w:rsidRPr="00BF1529">
        <w:rPr>
          <w:rFonts w:asciiTheme="minorHAnsi" w:hAnsiTheme="minorHAnsi"/>
          <w:noProof/>
          <w:sz w:val="18"/>
          <w:szCs w:val="18"/>
          <w:lang w:val="en-GB"/>
        </w:rPr>
        <w:t>CORROSIVE SUBLIMATE</w:t>
      </w:r>
    </w:p>
    <w:p w:rsidR="00BF1529" w:rsidRDefault="00BF1529" w:rsidP="0056723B">
      <w:pPr>
        <w:pStyle w:val="Index1"/>
        <w:rPr>
          <w:noProof/>
          <w:lang w:val="en-GB"/>
        </w:rPr>
      </w:pPr>
      <w:r w:rsidRPr="00BF1529">
        <w:rPr>
          <w:noProof/>
          <w:lang w:val="en-GB"/>
        </w:rPr>
        <w:tab/>
      </w:r>
      <w:r w:rsidRPr="00BF1529">
        <w:rPr>
          <w:i/>
          <w:noProof/>
          <w:lang w:val="en-GB"/>
        </w:rPr>
        <w:t>See</w:t>
      </w:r>
      <w:r w:rsidRPr="00BF1529">
        <w:rPr>
          <w:noProof/>
          <w:lang w:val="en-GB"/>
        </w:rPr>
        <w:t xml:space="preserve"> MERCUROUS CHLORIDE</w:t>
      </w:r>
    </w:p>
    <w:p w:rsidR="00AC041D" w:rsidRDefault="00AC041D" w:rsidP="0056723B">
      <w:pPr>
        <w:pStyle w:val="Index1"/>
        <w:rPr>
          <w:noProof/>
        </w:rPr>
      </w:pPr>
      <w:r w:rsidRPr="00E1557F">
        <w:rPr>
          <w:noProof/>
          <w:lang w:val="en-GB"/>
        </w:rPr>
        <w:t>CORTICOSTERONE</w:t>
      </w:r>
      <w:r>
        <w:rPr>
          <w:noProof/>
        </w:rPr>
        <w:tab/>
        <w:t>72</w:t>
      </w:r>
    </w:p>
    <w:p w:rsidR="00AC041D" w:rsidRDefault="00AC041D" w:rsidP="0056723B">
      <w:pPr>
        <w:pStyle w:val="Index1"/>
        <w:rPr>
          <w:noProof/>
        </w:rPr>
      </w:pPr>
      <w:r w:rsidRPr="00E1557F">
        <w:rPr>
          <w:noProof/>
          <w:lang w:val="en-GB"/>
        </w:rPr>
        <w:t>CORTICOTROPHIN</w:t>
      </w:r>
      <w:r>
        <w:rPr>
          <w:noProof/>
        </w:rPr>
        <w:tab/>
        <w:t>72</w:t>
      </w:r>
    </w:p>
    <w:p w:rsidR="00AC041D" w:rsidRDefault="00AC041D" w:rsidP="0056723B">
      <w:pPr>
        <w:pStyle w:val="Index1"/>
        <w:rPr>
          <w:noProof/>
        </w:rPr>
      </w:pPr>
      <w:r w:rsidRPr="00E1557F">
        <w:rPr>
          <w:noProof/>
          <w:lang w:val="en-GB"/>
        </w:rPr>
        <w:t>CORTISONE</w:t>
      </w:r>
      <w:r>
        <w:rPr>
          <w:noProof/>
        </w:rPr>
        <w:tab/>
        <w:t>72</w:t>
      </w:r>
    </w:p>
    <w:p w:rsidR="0049059E" w:rsidRDefault="0049059E" w:rsidP="0056723B">
      <w:pPr>
        <w:pStyle w:val="Index1"/>
        <w:rPr>
          <w:caps/>
          <w:noProof/>
        </w:rPr>
      </w:pPr>
      <w:r w:rsidRPr="0049059E">
        <w:rPr>
          <w:noProof/>
          <w:lang w:val="en-GB"/>
        </w:rPr>
        <w:t>CORYMBIA CITRIODORA</w:t>
      </w:r>
      <w:r w:rsidR="00AC041D" w:rsidRPr="00E1557F">
        <w:rPr>
          <w:caps/>
          <w:noProof/>
        </w:rPr>
        <w:t xml:space="preserve"> </w:t>
      </w:r>
    </w:p>
    <w:p w:rsidR="00AC041D" w:rsidRDefault="0049059E" w:rsidP="0056723B">
      <w:pPr>
        <w:pStyle w:val="Index1"/>
        <w:rPr>
          <w:noProof/>
        </w:rPr>
      </w:pPr>
      <w:r>
        <w:rPr>
          <w:caps/>
          <w:noProof/>
        </w:rPr>
        <w:tab/>
      </w:r>
      <w:r w:rsidR="00AC041D" w:rsidRPr="00E1557F">
        <w:rPr>
          <w:i/>
          <w:noProof/>
        </w:rPr>
        <w:t>See</w:t>
      </w:r>
      <w:r w:rsidR="00AC041D">
        <w:rPr>
          <w:noProof/>
        </w:rPr>
        <w:t xml:space="preserve"> EXTRACT OF LEMON EUCALYPTUS</w:t>
      </w:r>
      <w:r w:rsidR="00AC041D">
        <w:rPr>
          <w:noProof/>
        </w:rPr>
        <w:tab/>
        <w:t>143</w:t>
      </w:r>
    </w:p>
    <w:p w:rsidR="00AC041D" w:rsidRDefault="00AC041D" w:rsidP="0056723B">
      <w:pPr>
        <w:pStyle w:val="Index1"/>
        <w:rPr>
          <w:noProof/>
        </w:rPr>
      </w:pPr>
      <w:r w:rsidRPr="00E1557F">
        <w:rPr>
          <w:noProof/>
          <w:lang w:val="en-GB"/>
        </w:rPr>
        <w:t>COTARNINE</w:t>
      </w:r>
      <w:r>
        <w:rPr>
          <w:noProof/>
        </w:rPr>
        <w:tab/>
        <w:t>232</w:t>
      </w:r>
    </w:p>
    <w:p w:rsidR="00AC041D" w:rsidRDefault="00AC041D" w:rsidP="0056723B">
      <w:pPr>
        <w:pStyle w:val="Index1"/>
        <w:rPr>
          <w:noProof/>
        </w:rPr>
      </w:pPr>
      <w:r w:rsidRPr="00E1557F">
        <w:rPr>
          <w:noProof/>
          <w:lang w:val="en-GB"/>
        </w:rPr>
        <w:t>CO-TRIMOXAZOLE</w:t>
      </w:r>
      <w:r>
        <w:rPr>
          <w:noProof/>
        </w:rPr>
        <w:tab/>
        <w:t>72</w:t>
      </w:r>
    </w:p>
    <w:p w:rsidR="00AC041D" w:rsidRDefault="00AC041D" w:rsidP="0056723B">
      <w:pPr>
        <w:pStyle w:val="Index1"/>
        <w:rPr>
          <w:noProof/>
        </w:rPr>
      </w:pPr>
      <w:r w:rsidRPr="00E1557F">
        <w:rPr>
          <w:noProof/>
          <w:lang w:val="en-GB"/>
        </w:rPr>
        <w:t>COUMAPHOS</w:t>
      </w:r>
      <w:r>
        <w:rPr>
          <w:noProof/>
        </w:rPr>
        <w:tab/>
        <w:t>172, 201</w:t>
      </w:r>
    </w:p>
    <w:p w:rsidR="00AC041D" w:rsidRDefault="00AC041D" w:rsidP="0056723B">
      <w:pPr>
        <w:pStyle w:val="Index1"/>
        <w:rPr>
          <w:noProof/>
        </w:rPr>
      </w:pPr>
      <w:r w:rsidRPr="00E1557F">
        <w:rPr>
          <w:noProof/>
          <w:lang w:val="en-GB"/>
        </w:rPr>
        <w:t>COUMARIN</w:t>
      </w:r>
      <w:r>
        <w:rPr>
          <w:noProof/>
        </w:rPr>
        <w:tab/>
        <w:t>72</w:t>
      </w:r>
    </w:p>
    <w:p w:rsidR="00AC041D" w:rsidRDefault="00AC041D" w:rsidP="0056723B">
      <w:pPr>
        <w:pStyle w:val="Index1"/>
        <w:rPr>
          <w:noProof/>
        </w:rPr>
      </w:pPr>
      <w:r w:rsidRPr="0049059E">
        <w:rPr>
          <w:noProof/>
          <w:lang w:val="en-GB"/>
        </w:rPr>
        <w:t>COUMATETRALYL</w:t>
      </w:r>
      <w:r>
        <w:rPr>
          <w:noProof/>
        </w:rPr>
        <w:tab/>
        <w:t>139, 172, 201</w:t>
      </w:r>
      <w:r w:rsidR="0049059E">
        <w:rPr>
          <w:noProof/>
        </w:rPr>
        <w:t>, 281</w:t>
      </w:r>
    </w:p>
    <w:p w:rsidR="0049059E" w:rsidRDefault="00AC041D" w:rsidP="0056723B">
      <w:pPr>
        <w:pStyle w:val="Index1"/>
        <w:rPr>
          <w:noProof/>
        </w:rPr>
      </w:pPr>
      <w:r w:rsidRPr="00E1557F">
        <w:rPr>
          <w:noProof/>
          <w:lang w:val="en-GB"/>
        </w:rPr>
        <w:t>CP 47,497 C8 HOMOLOGUE</w:t>
      </w:r>
      <w:r>
        <w:rPr>
          <w:noProof/>
        </w:rPr>
        <w:t xml:space="preserve"> </w:t>
      </w:r>
    </w:p>
    <w:p w:rsidR="00AC041D" w:rsidRDefault="0049059E" w:rsidP="0056723B">
      <w:pPr>
        <w:pStyle w:val="Index1"/>
        <w:rPr>
          <w:noProof/>
        </w:rPr>
      </w:pPr>
      <w:r>
        <w:rPr>
          <w:noProof/>
        </w:rPr>
        <w:tab/>
      </w:r>
      <w:r w:rsidR="00AC041D" w:rsidRPr="00E1557F">
        <w:rPr>
          <w:i/>
          <w:noProof/>
        </w:rPr>
        <w:t>See</w:t>
      </w:r>
      <w:r w:rsidR="00AC041D">
        <w:rPr>
          <w:noProof/>
        </w:rPr>
        <w:t xml:space="preserve"> </w:t>
      </w:r>
      <w:r w:rsidR="00AC041D" w:rsidRPr="00E1557F">
        <w:rPr>
          <w:noProof/>
          <w:lang w:val="en-GB"/>
        </w:rPr>
        <w:t>2-[(1R,3S)-3-HYDROXYCYCLOHEXYL]-5-(2-METHYLNONAN-2-YL)PHENOL</w:t>
      </w:r>
      <w:r w:rsidR="00AC041D">
        <w:rPr>
          <w:noProof/>
        </w:rPr>
        <w:tab/>
        <w:t>214</w:t>
      </w:r>
    </w:p>
    <w:p w:rsidR="0049059E" w:rsidRDefault="00AC041D" w:rsidP="0056723B">
      <w:pPr>
        <w:pStyle w:val="Index1"/>
        <w:rPr>
          <w:noProof/>
          <w:lang w:val="en-GB"/>
        </w:rPr>
      </w:pPr>
      <w:r w:rsidRPr="00E1557F">
        <w:rPr>
          <w:noProof/>
          <w:lang w:val="en-GB"/>
        </w:rPr>
        <w:t xml:space="preserve">CP 47,497 </w:t>
      </w:r>
    </w:p>
    <w:p w:rsidR="00AC041D" w:rsidRDefault="0049059E"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2-[(1R,3S)-3-HYDROXYCYCLOHEXYL]-5-(2-METHYLOCTAN-2-YL)PHENOL</w:t>
      </w:r>
      <w:r w:rsidR="00AC041D">
        <w:rPr>
          <w:noProof/>
        </w:rPr>
        <w:tab/>
        <w:t>214</w:t>
      </w:r>
    </w:p>
    <w:p w:rsidR="00B334E4" w:rsidRDefault="00B334E4" w:rsidP="0056723B">
      <w:pPr>
        <w:pStyle w:val="Index1"/>
        <w:rPr>
          <w:noProof/>
        </w:rPr>
      </w:pPr>
      <w:r w:rsidRPr="00E1557F">
        <w:rPr>
          <w:noProof/>
          <w:lang w:val="en-GB"/>
        </w:rPr>
        <w:t>4-CPA</w:t>
      </w:r>
      <w:r>
        <w:rPr>
          <w:noProof/>
        </w:rPr>
        <w:tab/>
        <w:t>139</w:t>
      </w:r>
    </w:p>
    <w:p w:rsidR="00AC041D" w:rsidRPr="0049059E" w:rsidRDefault="00AC041D" w:rsidP="0056723B">
      <w:pPr>
        <w:pStyle w:val="Index1"/>
        <w:rPr>
          <w:noProof/>
        </w:rPr>
      </w:pPr>
      <w:r w:rsidRPr="0049059E">
        <w:rPr>
          <w:noProof/>
          <w:lang w:val="en-GB"/>
        </w:rPr>
        <w:t>CREOSOTE</w:t>
      </w:r>
      <w:r w:rsidRPr="0049059E">
        <w:rPr>
          <w:noProof/>
        </w:rPr>
        <w:tab/>
        <w:t>35, 172, 201</w:t>
      </w:r>
      <w:r w:rsidR="0049059E" w:rsidRPr="0049059E">
        <w:rPr>
          <w:noProof/>
        </w:rPr>
        <w:t>, 242</w:t>
      </w:r>
    </w:p>
    <w:p w:rsidR="00AC041D" w:rsidRPr="0049059E" w:rsidRDefault="0049059E" w:rsidP="0056723B">
      <w:pPr>
        <w:pStyle w:val="Index1"/>
        <w:rPr>
          <w:noProof/>
        </w:rPr>
      </w:pPr>
      <w:r w:rsidRPr="0049059E">
        <w:rPr>
          <w:i/>
          <w:noProof/>
        </w:rPr>
        <w:tab/>
      </w:r>
      <w:r w:rsidR="00AC041D" w:rsidRPr="0049059E">
        <w:rPr>
          <w:i/>
          <w:noProof/>
        </w:rPr>
        <w:t xml:space="preserve">See also </w:t>
      </w:r>
      <w:r w:rsidR="00AC041D" w:rsidRPr="0049059E">
        <w:rPr>
          <w:noProof/>
        </w:rPr>
        <w:t>PHENOL</w:t>
      </w:r>
      <w:r w:rsidR="00AC041D" w:rsidRPr="0049059E">
        <w:rPr>
          <w:noProof/>
        </w:rPr>
        <w:tab/>
        <w:t>153, 189</w:t>
      </w:r>
    </w:p>
    <w:p w:rsidR="00AC041D" w:rsidRPr="0049059E" w:rsidRDefault="00AC041D" w:rsidP="0056723B">
      <w:pPr>
        <w:pStyle w:val="Index1"/>
        <w:rPr>
          <w:noProof/>
        </w:rPr>
      </w:pPr>
      <w:r w:rsidRPr="0049059E">
        <w:rPr>
          <w:noProof/>
          <w:lang w:val="en-GB"/>
        </w:rPr>
        <w:t>CROFELEMER</w:t>
      </w:r>
      <w:r w:rsidRPr="0049059E">
        <w:rPr>
          <w:noProof/>
        </w:rPr>
        <w:tab/>
        <w:t>72</w:t>
      </w:r>
    </w:p>
    <w:p w:rsidR="00AC041D" w:rsidRPr="0049059E" w:rsidRDefault="00AC041D" w:rsidP="0056723B">
      <w:pPr>
        <w:pStyle w:val="Index1"/>
        <w:rPr>
          <w:noProof/>
        </w:rPr>
      </w:pPr>
      <w:r w:rsidRPr="0049059E">
        <w:rPr>
          <w:noProof/>
          <w:lang w:val="en-GB"/>
        </w:rPr>
        <w:t>CROSPOVIDONE</w:t>
      </w:r>
      <w:r w:rsidRPr="0049059E">
        <w:rPr>
          <w:noProof/>
        </w:rPr>
        <w:tab/>
        <w:t>226</w:t>
      </w:r>
    </w:p>
    <w:p w:rsidR="00AC041D" w:rsidRPr="0049059E" w:rsidRDefault="00AC041D" w:rsidP="0056723B">
      <w:pPr>
        <w:pStyle w:val="Index1"/>
        <w:rPr>
          <w:noProof/>
        </w:rPr>
      </w:pPr>
      <w:r w:rsidRPr="0049059E">
        <w:rPr>
          <w:noProof/>
          <w:lang w:val="en-GB"/>
        </w:rPr>
        <w:t>CROTALARIA spp</w:t>
      </w:r>
      <w:r w:rsidRPr="0049059E">
        <w:rPr>
          <w:noProof/>
        </w:rPr>
        <w:tab/>
        <w:t>232</w:t>
      </w:r>
    </w:p>
    <w:p w:rsidR="00E91E3B" w:rsidRPr="0049059E" w:rsidRDefault="00E91E3B" w:rsidP="0056723B">
      <w:pPr>
        <w:pStyle w:val="Index1"/>
        <w:rPr>
          <w:caps/>
          <w:noProof/>
          <w:lang w:val="en-GB"/>
        </w:rPr>
      </w:pPr>
      <w:r w:rsidRPr="0049059E">
        <w:rPr>
          <w:noProof/>
          <w:lang w:val="en-GB"/>
        </w:rPr>
        <w:t xml:space="preserve">CROTON OIL </w:t>
      </w:r>
    </w:p>
    <w:p w:rsidR="00AC041D" w:rsidRPr="0049059E" w:rsidRDefault="00E91E3B" w:rsidP="0056723B">
      <w:pPr>
        <w:pStyle w:val="Index1"/>
        <w:rPr>
          <w:noProof/>
        </w:rPr>
      </w:pPr>
      <w:r w:rsidRPr="0049059E">
        <w:rPr>
          <w:caps/>
          <w:noProof/>
          <w:lang w:val="en-GB"/>
        </w:rPr>
        <w:tab/>
      </w:r>
      <w:r w:rsidR="00AC041D" w:rsidRPr="0049059E">
        <w:rPr>
          <w:i/>
          <w:noProof/>
          <w:lang w:val="en-GB"/>
        </w:rPr>
        <w:t xml:space="preserve">See </w:t>
      </w:r>
      <w:r w:rsidR="00AC041D" w:rsidRPr="0049059E">
        <w:rPr>
          <w:noProof/>
          <w:lang w:val="en-GB"/>
        </w:rPr>
        <w:t>CROTON TIGLIUM</w:t>
      </w:r>
      <w:r w:rsidR="00AC041D" w:rsidRPr="0049059E">
        <w:rPr>
          <w:noProof/>
        </w:rPr>
        <w:tab/>
        <w:t>277</w:t>
      </w:r>
    </w:p>
    <w:p w:rsidR="00AC041D" w:rsidRDefault="00AC041D" w:rsidP="0056723B">
      <w:pPr>
        <w:pStyle w:val="Index1"/>
        <w:rPr>
          <w:noProof/>
        </w:rPr>
      </w:pPr>
      <w:r w:rsidRPr="0049059E">
        <w:rPr>
          <w:noProof/>
          <w:lang w:val="en-GB"/>
        </w:rPr>
        <w:t>CROTON T</w:t>
      </w:r>
      <w:r w:rsidRPr="00E1557F">
        <w:rPr>
          <w:noProof/>
          <w:lang w:val="en-GB"/>
        </w:rPr>
        <w:t>IGLIUM (croton oil</w:t>
      </w:r>
      <w:r>
        <w:rPr>
          <w:noProof/>
        </w:rPr>
        <w:t>)</w:t>
      </w:r>
      <w:r>
        <w:rPr>
          <w:noProof/>
        </w:rPr>
        <w:tab/>
      </w:r>
      <w:r w:rsidR="00E91E3B">
        <w:rPr>
          <w:noProof/>
        </w:rPr>
        <w:t>232, 277</w:t>
      </w:r>
    </w:p>
    <w:p w:rsidR="00AC041D" w:rsidRDefault="00AC041D" w:rsidP="0056723B">
      <w:pPr>
        <w:pStyle w:val="Index1"/>
        <w:rPr>
          <w:noProof/>
        </w:rPr>
      </w:pPr>
      <w:r w:rsidRPr="00E1557F">
        <w:rPr>
          <w:noProof/>
          <w:lang w:val="en-GB"/>
        </w:rPr>
        <w:t>CROTOXYPHOS</w:t>
      </w:r>
      <w:r>
        <w:rPr>
          <w:noProof/>
        </w:rPr>
        <w:tab/>
        <w:t>172</w:t>
      </w:r>
    </w:p>
    <w:p w:rsidR="00AC041D" w:rsidRDefault="00AC041D" w:rsidP="0056723B">
      <w:pPr>
        <w:pStyle w:val="Index1"/>
        <w:rPr>
          <w:noProof/>
        </w:rPr>
      </w:pPr>
      <w:r w:rsidRPr="00E1557F">
        <w:rPr>
          <w:noProof/>
          <w:lang w:val="en-GB"/>
        </w:rPr>
        <w:t>CRUFOMATE</w:t>
      </w:r>
      <w:r>
        <w:rPr>
          <w:noProof/>
        </w:rPr>
        <w:tab/>
        <w:t>172</w:t>
      </w:r>
    </w:p>
    <w:p w:rsidR="00BF641C" w:rsidRDefault="00BF641C" w:rsidP="0056723B">
      <w:pPr>
        <w:pStyle w:val="Index1"/>
        <w:rPr>
          <w:noProof/>
          <w:lang w:val="en-GB"/>
        </w:rPr>
      </w:pPr>
      <w:r>
        <w:rPr>
          <w:noProof/>
          <w:lang w:val="en-GB"/>
        </w:rPr>
        <w:t>CRYOPRECIPITATE</w:t>
      </w:r>
    </w:p>
    <w:p w:rsidR="00BF641C" w:rsidRDefault="00BF641C" w:rsidP="0056723B">
      <w:pPr>
        <w:pStyle w:val="Index1"/>
        <w:rPr>
          <w:noProof/>
        </w:rPr>
      </w:pPr>
      <w:r>
        <w:rPr>
          <w:noProof/>
          <w:lang w:val="en-GB"/>
        </w:rPr>
        <w:tab/>
      </w:r>
      <w:r>
        <w:rPr>
          <w:i/>
          <w:noProof/>
          <w:lang w:val="en-GB"/>
        </w:rPr>
        <w:t xml:space="preserve">See </w:t>
      </w:r>
      <w:r>
        <w:rPr>
          <w:noProof/>
          <w:lang w:val="en-GB"/>
        </w:rPr>
        <w:t>HUMAN BLOOD PRODUCTS</w:t>
      </w:r>
      <w:r>
        <w:rPr>
          <w:noProof/>
        </w:rPr>
        <w:tab/>
        <w:t>219</w:t>
      </w:r>
    </w:p>
    <w:p w:rsidR="00AC041D" w:rsidRDefault="00AC041D" w:rsidP="0056723B">
      <w:pPr>
        <w:pStyle w:val="Index1"/>
        <w:rPr>
          <w:noProof/>
        </w:rPr>
      </w:pPr>
      <w:r w:rsidRPr="00E1557F">
        <w:rPr>
          <w:noProof/>
          <w:lang w:val="en-GB"/>
        </w:rPr>
        <w:t>CRYSTAL VIOLET</w:t>
      </w:r>
      <w:r>
        <w:rPr>
          <w:noProof/>
        </w:rPr>
        <w:tab/>
        <w:t>72</w:t>
      </w:r>
    </w:p>
    <w:p w:rsidR="002B0BCA" w:rsidRDefault="00AC041D" w:rsidP="0056723B">
      <w:pPr>
        <w:pStyle w:val="Index1"/>
        <w:rPr>
          <w:i/>
          <w:noProof/>
          <w:lang w:val="en-GB"/>
        </w:rPr>
      </w:pPr>
      <w:r w:rsidRPr="00E1557F">
        <w:rPr>
          <w:noProof/>
          <w:lang w:val="en-GB"/>
        </w:rPr>
        <w:t>CRYSTAL WARE</w:t>
      </w:r>
      <w:r w:rsidRPr="00E1557F">
        <w:rPr>
          <w:i/>
          <w:noProof/>
          <w:lang w:val="en-GB"/>
        </w:rPr>
        <w:t xml:space="preserve"> </w:t>
      </w:r>
    </w:p>
    <w:p w:rsidR="00AC041D" w:rsidRDefault="002B0BCA" w:rsidP="0056723B">
      <w:pPr>
        <w:pStyle w:val="Index1"/>
        <w:rPr>
          <w:noProof/>
        </w:rPr>
      </w:pPr>
      <w:r>
        <w:rPr>
          <w:i/>
          <w:noProof/>
          <w:lang w:val="en-GB"/>
        </w:rPr>
        <w:tab/>
      </w:r>
      <w:r w:rsidR="00AC041D" w:rsidRPr="00E1557F">
        <w:rPr>
          <w:i/>
          <w:noProof/>
          <w:lang w:val="en-GB"/>
        </w:rPr>
        <w:t xml:space="preserve">See </w:t>
      </w:r>
      <w:r w:rsidR="00AC041D" w:rsidRPr="00E1557F">
        <w:rPr>
          <w:noProof/>
          <w:lang w:val="en-GB"/>
        </w:rPr>
        <w:t>GLASS</w:t>
      </w:r>
      <w:r w:rsidR="00AC041D">
        <w:rPr>
          <w:noProof/>
        </w:rPr>
        <w:tab/>
        <w:t>219</w:t>
      </w:r>
    </w:p>
    <w:p w:rsidR="005D1687" w:rsidRDefault="005D1687" w:rsidP="0056723B">
      <w:pPr>
        <w:pStyle w:val="Index1"/>
        <w:rPr>
          <w:noProof/>
        </w:rPr>
      </w:pPr>
      <w:r>
        <w:rPr>
          <w:noProof/>
        </w:rPr>
        <w:t xml:space="preserve">2C-T-2 </w:t>
      </w:r>
    </w:p>
    <w:p w:rsidR="005D1687" w:rsidRDefault="005D1687" w:rsidP="0056723B">
      <w:pPr>
        <w:pStyle w:val="Index1"/>
        <w:rPr>
          <w:noProof/>
        </w:rPr>
      </w:pPr>
      <w:r>
        <w:rPr>
          <w:noProof/>
        </w:rPr>
        <w:tab/>
      </w:r>
      <w:r w:rsidRPr="00E1557F">
        <w:rPr>
          <w:i/>
          <w:noProof/>
        </w:rPr>
        <w:t>See</w:t>
      </w:r>
      <w:r>
        <w:rPr>
          <w:noProof/>
        </w:rPr>
        <w:t xml:space="preserve"> 2,5-DIMETHOXY-4-ETHYLTHIOPHENETHYLAMINE</w:t>
      </w:r>
      <w:r>
        <w:rPr>
          <w:noProof/>
        </w:rPr>
        <w:tab/>
        <w:t>213</w:t>
      </w:r>
    </w:p>
    <w:p w:rsidR="005D1687" w:rsidRDefault="005D1687" w:rsidP="0056723B">
      <w:pPr>
        <w:pStyle w:val="Index1"/>
        <w:rPr>
          <w:noProof/>
        </w:rPr>
      </w:pPr>
      <w:r>
        <w:rPr>
          <w:noProof/>
        </w:rPr>
        <w:t xml:space="preserve">2C-T-7 </w:t>
      </w:r>
    </w:p>
    <w:p w:rsidR="005D1687" w:rsidRDefault="005D1687" w:rsidP="0056723B">
      <w:pPr>
        <w:pStyle w:val="Index1"/>
        <w:rPr>
          <w:noProof/>
        </w:rPr>
      </w:pPr>
      <w:r>
        <w:rPr>
          <w:noProof/>
        </w:rPr>
        <w:tab/>
      </w:r>
      <w:r w:rsidRPr="00E1557F">
        <w:rPr>
          <w:i/>
          <w:noProof/>
        </w:rPr>
        <w:t>See</w:t>
      </w:r>
      <w:r>
        <w:rPr>
          <w:noProof/>
        </w:rPr>
        <w:t xml:space="preserve"> 2,5-DIMETHOXY-4-(N)-PROPYLTHIOPHENETHYLAMINE</w:t>
      </w:r>
      <w:r>
        <w:rPr>
          <w:noProof/>
        </w:rPr>
        <w:tab/>
        <w:t>213</w:t>
      </w:r>
    </w:p>
    <w:p w:rsidR="00D2188D" w:rsidRDefault="00D2188D" w:rsidP="0056723B">
      <w:pPr>
        <w:pStyle w:val="Index1"/>
        <w:rPr>
          <w:noProof/>
          <w:lang w:val="en-GB"/>
        </w:rPr>
      </w:pPr>
      <w:r>
        <w:rPr>
          <w:noProof/>
          <w:lang w:val="en-GB"/>
        </w:rPr>
        <w:t>CUBE</w:t>
      </w:r>
    </w:p>
    <w:p w:rsidR="00D2188D" w:rsidRPr="00D2188D" w:rsidRDefault="002B0BCA" w:rsidP="00D2188D">
      <w:pPr>
        <w:ind w:firstLine="284"/>
        <w:rPr>
          <w:rFonts w:asciiTheme="minorHAnsi" w:hAnsiTheme="minorHAnsi"/>
          <w:i/>
          <w:noProof/>
          <w:sz w:val="18"/>
          <w:szCs w:val="18"/>
        </w:rPr>
      </w:pPr>
      <w:r>
        <w:rPr>
          <w:rFonts w:asciiTheme="minorHAnsi" w:hAnsiTheme="minorHAnsi"/>
          <w:i/>
          <w:noProof/>
          <w:sz w:val="18"/>
          <w:szCs w:val="18"/>
        </w:rPr>
        <w:t>S</w:t>
      </w:r>
      <w:r w:rsidR="00D2188D" w:rsidRPr="00D2188D">
        <w:rPr>
          <w:rFonts w:asciiTheme="minorHAnsi" w:hAnsiTheme="minorHAnsi"/>
          <w:i/>
          <w:noProof/>
          <w:sz w:val="18"/>
          <w:szCs w:val="18"/>
        </w:rPr>
        <w:t xml:space="preserve">ee </w:t>
      </w:r>
      <w:r w:rsidR="00D2188D">
        <w:rPr>
          <w:rFonts w:asciiTheme="minorHAnsi" w:hAnsiTheme="minorHAnsi"/>
          <w:noProof/>
          <w:sz w:val="18"/>
          <w:szCs w:val="18"/>
        </w:rPr>
        <w:t>ROTENONE</w:t>
      </w:r>
      <w:r w:rsidR="00D2188D" w:rsidRPr="00D2188D">
        <w:rPr>
          <w:rFonts w:asciiTheme="minorHAnsi" w:hAnsiTheme="minorHAnsi"/>
          <w:i/>
          <w:noProof/>
          <w:sz w:val="18"/>
          <w:szCs w:val="18"/>
        </w:rPr>
        <w:t xml:space="preserve"> </w:t>
      </w:r>
    </w:p>
    <w:p w:rsidR="00AC041D" w:rsidRDefault="00AC041D" w:rsidP="0056723B">
      <w:pPr>
        <w:pStyle w:val="Index1"/>
        <w:rPr>
          <w:noProof/>
        </w:rPr>
      </w:pPr>
      <w:r w:rsidRPr="00E1557F">
        <w:rPr>
          <w:noProof/>
          <w:lang w:val="en-GB"/>
        </w:rPr>
        <w:t>CULICINOMYCES CLAVOSPORUS</w:t>
      </w:r>
      <w:r>
        <w:rPr>
          <w:noProof/>
        </w:rPr>
        <w:tab/>
        <w:t>226</w:t>
      </w:r>
    </w:p>
    <w:p w:rsidR="00AC041D" w:rsidRDefault="00AC041D" w:rsidP="0056723B">
      <w:pPr>
        <w:pStyle w:val="Index1"/>
        <w:rPr>
          <w:noProof/>
        </w:rPr>
      </w:pPr>
      <w:r w:rsidRPr="00E1557F">
        <w:rPr>
          <w:noProof/>
          <w:lang w:val="en-GB"/>
        </w:rPr>
        <w:t>CUPRIMYXIN</w:t>
      </w:r>
      <w:r>
        <w:rPr>
          <w:noProof/>
        </w:rPr>
        <w:tab/>
        <w:t>72</w:t>
      </w:r>
    </w:p>
    <w:p w:rsidR="00AC041D" w:rsidRDefault="00AC041D" w:rsidP="0056723B">
      <w:pPr>
        <w:pStyle w:val="Index1"/>
        <w:rPr>
          <w:noProof/>
        </w:rPr>
      </w:pPr>
      <w:r w:rsidRPr="00E1557F">
        <w:rPr>
          <w:noProof/>
          <w:lang w:val="en-GB"/>
        </w:rPr>
        <w:t>CURARE</w:t>
      </w:r>
      <w:r>
        <w:rPr>
          <w:noProof/>
        </w:rPr>
        <w:tab/>
        <w:t>72</w:t>
      </w:r>
    </w:p>
    <w:p w:rsidR="00AC041D" w:rsidRDefault="00AC041D" w:rsidP="0056723B">
      <w:pPr>
        <w:pStyle w:val="Index1"/>
        <w:rPr>
          <w:noProof/>
        </w:rPr>
      </w:pPr>
      <w:r w:rsidRPr="00E1557F">
        <w:rPr>
          <w:caps/>
          <w:noProof/>
          <w:lang w:val="en-GB"/>
        </w:rPr>
        <w:t>curing agents</w:t>
      </w:r>
      <w:r>
        <w:rPr>
          <w:noProof/>
        </w:rPr>
        <w:t xml:space="preserve"> FOR EPOXY RESINS</w:t>
      </w:r>
    </w:p>
    <w:p w:rsidR="00E91E3B" w:rsidRPr="00BF1529" w:rsidRDefault="00E91E3B" w:rsidP="0056723B">
      <w:pPr>
        <w:pStyle w:val="Index1"/>
        <w:rPr>
          <w:noProof/>
        </w:rPr>
      </w:pPr>
      <w:r>
        <w:rPr>
          <w:noProof/>
          <w:lang w:val="en-GB"/>
        </w:rPr>
        <w:tab/>
      </w:r>
      <w:r w:rsidR="00AC041D" w:rsidRPr="00BF1529">
        <w:rPr>
          <w:i/>
          <w:noProof/>
        </w:rPr>
        <w:t xml:space="preserve">See </w:t>
      </w:r>
      <w:r w:rsidR="00AC041D" w:rsidRPr="00BF1529">
        <w:rPr>
          <w:noProof/>
          <w:lang w:val="en-GB"/>
        </w:rPr>
        <w:t>AMINES FOR USE AS CURING AGENTS FOR EPOXY RESIN</w:t>
      </w:r>
    </w:p>
    <w:p w:rsidR="00E91E3B" w:rsidRPr="00BF1529" w:rsidRDefault="00E91E3B" w:rsidP="0056723B">
      <w:pPr>
        <w:pStyle w:val="Index1"/>
        <w:rPr>
          <w:noProof/>
        </w:rPr>
      </w:pPr>
      <w:r w:rsidRPr="00BF1529">
        <w:rPr>
          <w:noProof/>
        </w:rPr>
        <w:tab/>
      </w:r>
      <w:r w:rsidR="00AC041D" w:rsidRPr="00BF1529">
        <w:rPr>
          <w:i/>
          <w:noProof/>
        </w:rPr>
        <w:t xml:space="preserve">See </w:t>
      </w:r>
      <w:r w:rsidR="00AC041D" w:rsidRPr="00BF1529">
        <w:rPr>
          <w:caps/>
          <w:noProof/>
          <w:lang w:val="en-GB"/>
        </w:rPr>
        <w:t>Anhydrides, organic acid</w:t>
      </w:r>
      <w:r w:rsidR="00AC041D" w:rsidRPr="00BF1529">
        <w:rPr>
          <w:noProof/>
          <w:lang w:val="en-GB"/>
        </w:rPr>
        <w:t xml:space="preserve"> FOR USE AS CURING AGENTS FOR EPOXY RESINS</w:t>
      </w:r>
    </w:p>
    <w:p w:rsidR="00AC041D" w:rsidRDefault="00E91E3B" w:rsidP="0056723B">
      <w:pPr>
        <w:pStyle w:val="Index1"/>
        <w:rPr>
          <w:noProof/>
        </w:rPr>
      </w:pPr>
      <w:r w:rsidRPr="00BF1529">
        <w:rPr>
          <w:noProof/>
        </w:rPr>
        <w:tab/>
      </w:r>
      <w:r w:rsidR="00AC041D" w:rsidRPr="00BF1529">
        <w:rPr>
          <w:i/>
          <w:noProof/>
        </w:rPr>
        <w:t xml:space="preserve">See </w:t>
      </w:r>
      <w:r w:rsidRPr="00BF1529">
        <w:rPr>
          <w:noProof/>
        </w:rPr>
        <w:t>EPOXY RESINS</w:t>
      </w:r>
    </w:p>
    <w:p w:rsidR="00AC041D" w:rsidRDefault="00AC041D" w:rsidP="0056723B">
      <w:pPr>
        <w:pStyle w:val="Index1"/>
        <w:rPr>
          <w:noProof/>
        </w:rPr>
      </w:pPr>
      <w:r w:rsidRPr="00E1557F">
        <w:rPr>
          <w:noProof/>
          <w:lang w:val="en-GB"/>
        </w:rPr>
        <w:t>CYANAMIDE</w:t>
      </w:r>
      <w:r>
        <w:rPr>
          <w:noProof/>
        </w:rPr>
        <w:tab/>
        <w:t>172</w:t>
      </w:r>
    </w:p>
    <w:p w:rsidR="00AC041D" w:rsidRDefault="00AC041D" w:rsidP="0056723B">
      <w:pPr>
        <w:pStyle w:val="Index1"/>
        <w:rPr>
          <w:noProof/>
        </w:rPr>
      </w:pPr>
      <w:r w:rsidRPr="00E1557F">
        <w:rPr>
          <w:noProof/>
          <w:lang w:val="en-GB"/>
        </w:rPr>
        <w:t>CYANATRYN</w:t>
      </w:r>
      <w:r>
        <w:rPr>
          <w:noProof/>
        </w:rPr>
        <w:tab/>
        <w:t>139</w:t>
      </w:r>
    </w:p>
    <w:p w:rsidR="00AC041D" w:rsidRDefault="00AC041D" w:rsidP="0056723B">
      <w:pPr>
        <w:pStyle w:val="Index1"/>
        <w:rPr>
          <w:noProof/>
        </w:rPr>
      </w:pPr>
      <w:r w:rsidRPr="00E1557F">
        <w:rPr>
          <w:noProof/>
          <w:lang w:val="en-GB"/>
        </w:rPr>
        <w:t>CYANAZINE</w:t>
      </w:r>
      <w:r>
        <w:rPr>
          <w:noProof/>
        </w:rPr>
        <w:tab/>
        <w:t>172</w:t>
      </w:r>
    </w:p>
    <w:p w:rsidR="00AC041D" w:rsidRDefault="00AC041D" w:rsidP="0056723B">
      <w:pPr>
        <w:pStyle w:val="Index1"/>
        <w:rPr>
          <w:noProof/>
        </w:rPr>
      </w:pPr>
      <w:r w:rsidRPr="00E1557F">
        <w:rPr>
          <w:caps/>
          <w:noProof/>
          <w:lang w:val="en-GB"/>
        </w:rPr>
        <w:t>Cyanides</w:t>
      </w:r>
      <w:r>
        <w:rPr>
          <w:noProof/>
        </w:rPr>
        <w:tab/>
        <w:t xml:space="preserve">27, </w:t>
      </w:r>
      <w:r w:rsidR="00E91E3B">
        <w:rPr>
          <w:noProof/>
        </w:rPr>
        <w:t xml:space="preserve">201, </w:t>
      </w:r>
      <w:r>
        <w:rPr>
          <w:noProof/>
        </w:rPr>
        <w:t>242, 264</w:t>
      </w:r>
    </w:p>
    <w:p w:rsidR="00AC041D" w:rsidRDefault="00E91E3B" w:rsidP="0056723B">
      <w:pPr>
        <w:pStyle w:val="Index1"/>
        <w:rPr>
          <w:noProof/>
        </w:rPr>
      </w:pPr>
      <w:r>
        <w:rPr>
          <w:i/>
          <w:noProof/>
          <w:lang w:val="en-GB"/>
        </w:rPr>
        <w:tab/>
      </w:r>
      <w:r w:rsidR="002B0BCA">
        <w:rPr>
          <w:i/>
          <w:noProof/>
          <w:lang w:val="en-GB"/>
        </w:rPr>
        <w:t>S</w:t>
      </w:r>
      <w:r w:rsidR="00AC041D" w:rsidRPr="00E1557F">
        <w:rPr>
          <w:i/>
          <w:noProof/>
          <w:lang w:val="en-GB"/>
        </w:rPr>
        <w:t xml:space="preserve">ee </w:t>
      </w:r>
      <w:r>
        <w:rPr>
          <w:i/>
          <w:noProof/>
          <w:lang w:val="en-GB"/>
        </w:rPr>
        <w:t xml:space="preserve">also </w:t>
      </w:r>
      <w:r w:rsidR="00AC041D" w:rsidRPr="00E1557F">
        <w:rPr>
          <w:noProof/>
          <w:lang w:val="en-GB"/>
        </w:rPr>
        <w:t>HYDROCYANIC ACID AND CYANIDES</w:t>
      </w:r>
      <w:r w:rsidR="00AC041D">
        <w:rPr>
          <w:noProof/>
        </w:rPr>
        <w:tab/>
        <w:t>282</w:t>
      </w:r>
    </w:p>
    <w:p w:rsidR="00B334E4" w:rsidRDefault="00B334E4" w:rsidP="0056723B">
      <w:pPr>
        <w:pStyle w:val="Index1"/>
        <w:rPr>
          <w:noProof/>
        </w:rPr>
      </w:pPr>
      <w:r w:rsidRPr="00E1557F">
        <w:rPr>
          <w:noProof/>
          <w:lang w:val="en-GB"/>
        </w:rPr>
        <w:t>4-CYANO-1-METHYL-4-PHENYLPIPERIDINE (PETHIDINE</w:t>
      </w:r>
      <w:r>
        <w:rPr>
          <w:noProof/>
        </w:rPr>
        <w:t xml:space="preserve"> INTERMEDIATE A)</w:t>
      </w:r>
      <w:r>
        <w:rPr>
          <w:noProof/>
        </w:rPr>
        <w:tab/>
        <w:t>209</w:t>
      </w:r>
    </w:p>
    <w:p w:rsidR="00B334E4" w:rsidRDefault="00B334E4" w:rsidP="0056723B">
      <w:pPr>
        <w:pStyle w:val="Index1"/>
        <w:rPr>
          <w:noProof/>
        </w:rPr>
      </w:pPr>
      <w:r w:rsidRPr="00E1557F">
        <w:rPr>
          <w:noProof/>
          <w:lang w:val="en-GB"/>
        </w:rPr>
        <w:t>4-CYANO-2-DIMETHYLAMINO-4,4’-DIPHENYLBUTANE</w:t>
      </w:r>
      <w:r>
        <w:rPr>
          <w:noProof/>
        </w:rPr>
        <w:tab/>
        <w:t>213</w:t>
      </w:r>
    </w:p>
    <w:p w:rsidR="00AC041D" w:rsidRDefault="00AC041D" w:rsidP="0056723B">
      <w:pPr>
        <w:pStyle w:val="Index1"/>
        <w:rPr>
          <w:noProof/>
        </w:rPr>
      </w:pPr>
      <w:r w:rsidRPr="00E1557F">
        <w:rPr>
          <w:noProof/>
          <w:lang w:val="en-GB"/>
        </w:rPr>
        <w:t>CYANOACRYLATE ESTERS</w:t>
      </w:r>
      <w:r>
        <w:rPr>
          <w:noProof/>
        </w:rPr>
        <w:tab/>
        <w:t>139</w:t>
      </w:r>
    </w:p>
    <w:p w:rsidR="00AC041D" w:rsidRDefault="00CF7BC8" w:rsidP="0056723B">
      <w:pPr>
        <w:pStyle w:val="Index1"/>
        <w:rPr>
          <w:noProof/>
        </w:rPr>
      </w:pPr>
      <w:r w:rsidRPr="00E1557F">
        <w:rPr>
          <w:noProof/>
          <w:lang w:val="en-GB"/>
        </w:rPr>
        <w:t>CYANOACRYLIC ACID ESTERS</w:t>
      </w:r>
      <w:r w:rsidR="00AC041D">
        <w:rPr>
          <w:noProof/>
        </w:rPr>
        <w:tab/>
        <w:t>242</w:t>
      </w:r>
    </w:p>
    <w:p w:rsidR="00AC041D" w:rsidRDefault="00CF7BC8" w:rsidP="0056723B">
      <w:pPr>
        <w:pStyle w:val="Index1"/>
        <w:rPr>
          <w:noProof/>
        </w:rPr>
      </w:pPr>
      <w:r w:rsidRPr="00E1557F">
        <w:rPr>
          <w:noProof/>
        </w:rPr>
        <w:t>CYANOGEN</w:t>
      </w:r>
      <w:r w:rsidR="00AC041D">
        <w:rPr>
          <w:noProof/>
        </w:rPr>
        <w:tab/>
      </w:r>
      <w:r>
        <w:rPr>
          <w:noProof/>
        </w:rPr>
        <w:t xml:space="preserve">201, </w:t>
      </w:r>
      <w:r w:rsidR="00AC041D">
        <w:rPr>
          <w:noProof/>
        </w:rPr>
        <w:t>281</w:t>
      </w:r>
    </w:p>
    <w:p w:rsidR="00AC041D" w:rsidRDefault="00AC041D" w:rsidP="0056723B">
      <w:pPr>
        <w:pStyle w:val="Index1"/>
        <w:rPr>
          <w:noProof/>
        </w:rPr>
      </w:pPr>
      <w:r w:rsidRPr="00E1557F">
        <w:rPr>
          <w:noProof/>
          <w:lang w:val="en-GB"/>
        </w:rPr>
        <w:lastRenderedPageBreak/>
        <w:t>CYANTRANILIPROLE</w:t>
      </w:r>
      <w:r>
        <w:rPr>
          <w:noProof/>
        </w:rPr>
        <w:tab/>
        <w:t>139</w:t>
      </w:r>
    </w:p>
    <w:p w:rsidR="00AC041D" w:rsidRDefault="00CF7BC8" w:rsidP="0056723B">
      <w:pPr>
        <w:pStyle w:val="Index1"/>
        <w:rPr>
          <w:noProof/>
        </w:rPr>
      </w:pPr>
      <w:r w:rsidRPr="00E1557F">
        <w:rPr>
          <w:noProof/>
          <w:lang w:val="en-GB"/>
        </w:rPr>
        <w:t>CYANURIC ACID</w:t>
      </w:r>
      <w:r w:rsidR="00AC041D">
        <w:rPr>
          <w:noProof/>
        </w:rPr>
        <w:tab/>
      </w:r>
      <w:r>
        <w:rPr>
          <w:noProof/>
        </w:rPr>
        <w:t xml:space="preserve">139, </w:t>
      </w:r>
      <w:r w:rsidR="00AC041D">
        <w:rPr>
          <w:noProof/>
        </w:rPr>
        <w:t>242, 264</w:t>
      </w:r>
    </w:p>
    <w:p w:rsidR="00AC041D" w:rsidRDefault="00AC041D" w:rsidP="0056723B">
      <w:pPr>
        <w:pStyle w:val="Index1"/>
        <w:rPr>
          <w:noProof/>
        </w:rPr>
      </w:pPr>
      <w:r w:rsidRPr="00E1557F">
        <w:rPr>
          <w:noProof/>
          <w:lang w:val="en-GB"/>
        </w:rPr>
        <w:t>CYCLAMIC ACID</w:t>
      </w:r>
      <w:r>
        <w:rPr>
          <w:noProof/>
        </w:rPr>
        <w:tab/>
        <w:t>226</w:t>
      </w:r>
    </w:p>
    <w:p w:rsidR="00AC041D" w:rsidRDefault="00AC041D" w:rsidP="0056723B">
      <w:pPr>
        <w:pStyle w:val="Index1"/>
        <w:rPr>
          <w:noProof/>
        </w:rPr>
      </w:pPr>
      <w:r w:rsidRPr="00E1557F">
        <w:rPr>
          <w:noProof/>
          <w:lang w:val="en-GB"/>
        </w:rPr>
        <w:t>CYCLANDELATE</w:t>
      </w:r>
      <w:r>
        <w:rPr>
          <w:noProof/>
        </w:rPr>
        <w:tab/>
        <w:t>72</w:t>
      </w:r>
    </w:p>
    <w:p w:rsidR="00AC041D" w:rsidRDefault="00AC041D" w:rsidP="0056723B">
      <w:pPr>
        <w:pStyle w:val="Index1"/>
        <w:rPr>
          <w:noProof/>
        </w:rPr>
      </w:pPr>
      <w:r w:rsidRPr="00E1557F">
        <w:rPr>
          <w:noProof/>
          <w:lang w:val="en-GB"/>
        </w:rPr>
        <w:t>CYCLANILIDE</w:t>
      </w:r>
      <w:r>
        <w:rPr>
          <w:noProof/>
        </w:rPr>
        <w:tab/>
        <w:t>172</w:t>
      </w:r>
    </w:p>
    <w:p w:rsidR="00AC041D" w:rsidRDefault="00BF1529" w:rsidP="0056723B">
      <w:pPr>
        <w:pStyle w:val="Index1"/>
        <w:rPr>
          <w:noProof/>
        </w:rPr>
      </w:pPr>
      <w:r w:rsidRPr="00E1557F">
        <w:rPr>
          <w:noProof/>
          <w:lang w:val="en-GB"/>
        </w:rPr>
        <w:t>CYCLIZINE</w:t>
      </w:r>
      <w:r w:rsidR="00AC041D">
        <w:rPr>
          <w:noProof/>
        </w:rPr>
        <w:tab/>
      </w:r>
      <w:r w:rsidR="00CF7BC8">
        <w:rPr>
          <w:noProof/>
        </w:rPr>
        <w:t xml:space="preserve">49, 73, </w:t>
      </w:r>
      <w:r w:rsidR="00AC041D">
        <w:rPr>
          <w:noProof/>
        </w:rPr>
        <w:t>283</w:t>
      </w:r>
    </w:p>
    <w:p w:rsidR="00AC041D" w:rsidRDefault="00CF7BC8" w:rsidP="0056723B">
      <w:pPr>
        <w:pStyle w:val="Index1"/>
        <w:rPr>
          <w:noProof/>
        </w:rPr>
      </w:pPr>
      <w:r w:rsidRPr="00E1557F">
        <w:rPr>
          <w:noProof/>
          <w:lang w:val="en-GB"/>
        </w:rPr>
        <w:t>CYCLOBARBITONE</w:t>
      </w:r>
      <w:r w:rsidR="00AC041D">
        <w:rPr>
          <w:noProof/>
        </w:rPr>
        <w:tab/>
      </w:r>
      <w:r>
        <w:rPr>
          <w:noProof/>
        </w:rPr>
        <w:t xml:space="preserve">209, </w:t>
      </w:r>
      <w:r w:rsidR="00AC041D">
        <w:rPr>
          <w:noProof/>
        </w:rPr>
        <w:t>283</w:t>
      </w:r>
    </w:p>
    <w:p w:rsidR="00AC041D" w:rsidRDefault="00AC041D" w:rsidP="0056723B">
      <w:pPr>
        <w:pStyle w:val="Index1"/>
        <w:rPr>
          <w:noProof/>
        </w:rPr>
      </w:pPr>
      <w:r w:rsidRPr="00E1557F">
        <w:rPr>
          <w:noProof/>
          <w:lang w:val="en-GB"/>
        </w:rPr>
        <w:t>CYCLOBENZAPRINE</w:t>
      </w:r>
      <w:r>
        <w:rPr>
          <w:noProof/>
        </w:rPr>
        <w:tab/>
        <w:t>73</w:t>
      </w:r>
    </w:p>
    <w:p w:rsidR="00AC041D" w:rsidRDefault="00AC041D" w:rsidP="0056723B">
      <w:pPr>
        <w:pStyle w:val="Index1"/>
        <w:rPr>
          <w:noProof/>
        </w:rPr>
      </w:pPr>
      <w:r w:rsidRPr="00E1557F">
        <w:rPr>
          <w:noProof/>
          <w:lang w:val="en-GB"/>
        </w:rPr>
        <w:t>CYCLOFENIL</w:t>
      </w:r>
      <w:r>
        <w:rPr>
          <w:noProof/>
        </w:rPr>
        <w:tab/>
        <w:t>73, 235</w:t>
      </w:r>
    </w:p>
    <w:p w:rsidR="00AC041D" w:rsidRDefault="00AC041D" w:rsidP="0056723B">
      <w:pPr>
        <w:pStyle w:val="Index1"/>
        <w:rPr>
          <w:noProof/>
        </w:rPr>
      </w:pPr>
      <w:r w:rsidRPr="00E1557F">
        <w:rPr>
          <w:noProof/>
          <w:lang w:val="en-GB"/>
        </w:rPr>
        <w:t>CYCLOHEXANE</w:t>
      </w:r>
      <w:r>
        <w:rPr>
          <w:noProof/>
        </w:rPr>
        <w:tab/>
        <w:t>226</w:t>
      </w:r>
    </w:p>
    <w:p w:rsidR="00AC041D" w:rsidRDefault="00AC041D" w:rsidP="0056723B">
      <w:pPr>
        <w:pStyle w:val="Index1"/>
        <w:rPr>
          <w:noProof/>
        </w:rPr>
      </w:pPr>
      <w:r w:rsidRPr="00E1557F">
        <w:rPr>
          <w:noProof/>
          <w:lang w:val="en-GB"/>
        </w:rPr>
        <w:t>CYCLOHEXANOL ACETATE</w:t>
      </w:r>
      <w:r>
        <w:rPr>
          <w:noProof/>
        </w:rPr>
        <w:tab/>
        <w:t>226</w:t>
      </w:r>
    </w:p>
    <w:p w:rsidR="00AC041D" w:rsidRDefault="00CF7BC8" w:rsidP="0056723B">
      <w:pPr>
        <w:pStyle w:val="Index1"/>
        <w:rPr>
          <w:noProof/>
        </w:rPr>
      </w:pPr>
      <w:r w:rsidRPr="00E1557F">
        <w:rPr>
          <w:noProof/>
          <w:lang w:val="en-GB"/>
        </w:rPr>
        <w:t>CYCLOHEXANONE PEROXIDE</w:t>
      </w:r>
      <w:r w:rsidR="00AC041D">
        <w:rPr>
          <w:noProof/>
        </w:rPr>
        <w:tab/>
      </w:r>
      <w:r>
        <w:rPr>
          <w:noProof/>
        </w:rPr>
        <w:t xml:space="preserve">139, </w:t>
      </w:r>
      <w:r w:rsidR="00AC041D">
        <w:rPr>
          <w:noProof/>
        </w:rPr>
        <w:t>242, 264</w:t>
      </w:r>
    </w:p>
    <w:p w:rsidR="00AC041D" w:rsidRDefault="00AC041D" w:rsidP="0056723B">
      <w:pPr>
        <w:pStyle w:val="Index1"/>
        <w:rPr>
          <w:noProof/>
        </w:rPr>
      </w:pPr>
      <w:r w:rsidRPr="00E1557F">
        <w:rPr>
          <w:noProof/>
          <w:lang w:val="en-GB"/>
        </w:rPr>
        <w:t>CYCLOHEXIMIDE</w:t>
      </w:r>
      <w:r>
        <w:rPr>
          <w:noProof/>
        </w:rPr>
        <w:tab/>
        <w:t>73</w:t>
      </w:r>
    </w:p>
    <w:p w:rsidR="00AC041D" w:rsidRDefault="00AC041D" w:rsidP="0056723B">
      <w:pPr>
        <w:pStyle w:val="Index1"/>
        <w:rPr>
          <w:noProof/>
        </w:rPr>
      </w:pPr>
      <w:r w:rsidRPr="00E1557F">
        <w:rPr>
          <w:noProof/>
          <w:lang w:val="en-GB"/>
        </w:rPr>
        <w:t>CYCLOHEXYLPHENOLS</w:t>
      </w:r>
      <w:r>
        <w:rPr>
          <w:noProof/>
        </w:rPr>
        <w:tab/>
        <w:t>213</w:t>
      </w:r>
    </w:p>
    <w:p w:rsidR="00AC041D" w:rsidRDefault="00AC041D" w:rsidP="0056723B">
      <w:pPr>
        <w:pStyle w:val="Index1"/>
        <w:rPr>
          <w:noProof/>
        </w:rPr>
      </w:pPr>
      <w:r w:rsidRPr="00E1557F">
        <w:rPr>
          <w:noProof/>
          <w:lang w:val="en-GB"/>
        </w:rPr>
        <w:t>CYCLOPENTHIAZIDE</w:t>
      </w:r>
      <w:r>
        <w:rPr>
          <w:noProof/>
        </w:rPr>
        <w:tab/>
        <w:t>73</w:t>
      </w:r>
    </w:p>
    <w:p w:rsidR="00AC041D" w:rsidRDefault="00AC041D" w:rsidP="0056723B">
      <w:pPr>
        <w:pStyle w:val="Index1"/>
        <w:rPr>
          <w:noProof/>
        </w:rPr>
      </w:pPr>
      <w:r w:rsidRPr="00E1557F">
        <w:rPr>
          <w:noProof/>
          <w:lang w:val="en-GB"/>
        </w:rPr>
        <w:t>CYCLOPENTOLATE</w:t>
      </w:r>
      <w:r>
        <w:rPr>
          <w:noProof/>
        </w:rPr>
        <w:tab/>
        <w:t>73</w:t>
      </w:r>
    </w:p>
    <w:p w:rsidR="00AC041D" w:rsidRDefault="00AC041D" w:rsidP="0056723B">
      <w:pPr>
        <w:pStyle w:val="Index1"/>
        <w:rPr>
          <w:noProof/>
        </w:rPr>
      </w:pPr>
      <w:r w:rsidRPr="00E1557F">
        <w:rPr>
          <w:noProof/>
          <w:lang w:val="en-GB"/>
        </w:rPr>
        <w:t>CYCLOPHOSPHAMIDE</w:t>
      </w:r>
      <w:r>
        <w:rPr>
          <w:noProof/>
        </w:rPr>
        <w:tab/>
        <w:t>73</w:t>
      </w:r>
    </w:p>
    <w:p w:rsidR="00AC041D" w:rsidRDefault="00AC041D" w:rsidP="0056723B">
      <w:pPr>
        <w:pStyle w:val="Index1"/>
        <w:rPr>
          <w:noProof/>
        </w:rPr>
      </w:pPr>
      <w:r>
        <w:rPr>
          <w:noProof/>
        </w:rPr>
        <w:t>CYCLOPROPANE</w:t>
      </w:r>
      <w:r>
        <w:rPr>
          <w:noProof/>
        </w:rPr>
        <w:tab/>
        <w:t>73</w:t>
      </w:r>
    </w:p>
    <w:p w:rsidR="00AC041D" w:rsidRDefault="00AC041D" w:rsidP="0056723B">
      <w:pPr>
        <w:pStyle w:val="Index1"/>
        <w:rPr>
          <w:noProof/>
        </w:rPr>
      </w:pPr>
      <w:r w:rsidRPr="00E1557F">
        <w:rPr>
          <w:noProof/>
          <w:lang w:val="en-GB"/>
        </w:rPr>
        <w:t>CYCLOPROTHRIN</w:t>
      </w:r>
      <w:r>
        <w:rPr>
          <w:noProof/>
        </w:rPr>
        <w:tab/>
        <w:t>139</w:t>
      </w:r>
    </w:p>
    <w:p w:rsidR="00AC041D" w:rsidRDefault="00CF7BC8" w:rsidP="0056723B">
      <w:pPr>
        <w:pStyle w:val="Index1"/>
        <w:rPr>
          <w:noProof/>
        </w:rPr>
      </w:pPr>
      <w:r w:rsidRPr="00E1557F">
        <w:rPr>
          <w:noProof/>
          <w:lang w:val="en-GB"/>
        </w:rPr>
        <w:t>CYCLOSERINE</w:t>
      </w:r>
      <w:r w:rsidR="00AC041D">
        <w:rPr>
          <w:noProof/>
        </w:rPr>
        <w:tab/>
      </w:r>
      <w:r>
        <w:rPr>
          <w:noProof/>
        </w:rPr>
        <w:t xml:space="preserve">73, </w:t>
      </w:r>
      <w:r w:rsidR="00AC041D">
        <w:rPr>
          <w:noProof/>
        </w:rPr>
        <w:t>283</w:t>
      </w:r>
    </w:p>
    <w:p w:rsidR="00AC041D" w:rsidRDefault="00AC041D" w:rsidP="0056723B">
      <w:pPr>
        <w:pStyle w:val="Index1"/>
        <w:rPr>
          <w:noProof/>
        </w:rPr>
      </w:pPr>
      <w:r w:rsidRPr="00E1557F">
        <w:rPr>
          <w:noProof/>
          <w:lang w:val="en-GB"/>
        </w:rPr>
        <w:t>CYCLOSPORIN</w:t>
      </w:r>
      <w:r>
        <w:rPr>
          <w:noProof/>
        </w:rPr>
        <w:tab/>
        <w:t>73</w:t>
      </w:r>
    </w:p>
    <w:p w:rsidR="00AC041D" w:rsidRDefault="00AC041D" w:rsidP="0056723B">
      <w:pPr>
        <w:pStyle w:val="Index1"/>
        <w:rPr>
          <w:noProof/>
        </w:rPr>
      </w:pPr>
      <w:r w:rsidRPr="00E1557F">
        <w:rPr>
          <w:noProof/>
          <w:lang w:val="en-GB"/>
        </w:rPr>
        <w:t>CYCLOTHIAZIDE</w:t>
      </w:r>
      <w:r>
        <w:rPr>
          <w:noProof/>
        </w:rPr>
        <w:tab/>
        <w:t>73</w:t>
      </w:r>
    </w:p>
    <w:p w:rsidR="00AC041D" w:rsidRDefault="00AC041D" w:rsidP="0056723B">
      <w:pPr>
        <w:pStyle w:val="Index1"/>
        <w:rPr>
          <w:noProof/>
        </w:rPr>
      </w:pPr>
      <w:r w:rsidRPr="00E1557F">
        <w:rPr>
          <w:noProof/>
          <w:lang w:val="en-GB"/>
        </w:rPr>
        <w:t>CYCLOXYDIM</w:t>
      </w:r>
      <w:r>
        <w:rPr>
          <w:noProof/>
        </w:rPr>
        <w:tab/>
        <w:t>139</w:t>
      </w:r>
    </w:p>
    <w:p w:rsidR="00AC041D" w:rsidRDefault="00AC041D" w:rsidP="0056723B">
      <w:pPr>
        <w:pStyle w:val="Index1"/>
        <w:rPr>
          <w:noProof/>
        </w:rPr>
      </w:pPr>
      <w:r w:rsidRPr="00E1557F">
        <w:rPr>
          <w:noProof/>
          <w:lang w:val="en-GB"/>
        </w:rPr>
        <w:t>CYCRIMINE</w:t>
      </w:r>
      <w:r>
        <w:rPr>
          <w:noProof/>
        </w:rPr>
        <w:tab/>
        <w:t>73</w:t>
      </w:r>
    </w:p>
    <w:p w:rsidR="00AC041D" w:rsidRDefault="00AC041D" w:rsidP="0056723B">
      <w:pPr>
        <w:pStyle w:val="Index1"/>
        <w:rPr>
          <w:noProof/>
        </w:rPr>
      </w:pPr>
      <w:r w:rsidRPr="00E1557F">
        <w:rPr>
          <w:noProof/>
          <w:lang w:val="en-GB"/>
        </w:rPr>
        <w:t>CYFLUFENAMID</w:t>
      </w:r>
      <w:r>
        <w:rPr>
          <w:noProof/>
        </w:rPr>
        <w:tab/>
        <w:t>139</w:t>
      </w:r>
    </w:p>
    <w:p w:rsidR="00AC041D" w:rsidRDefault="00AC041D" w:rsidP="0056723B">
      <w:pPr>
        <w:pStyle w:val="Index1"/>
        <w:rPr>
          <w:noProof/>
        </w:rPr>
      </w:pPr>
      <w:r w:rsidRPr="00E1557F">
        <w:rPr>
          <w:noProof/>
          <w:lang w:val="en-GB"/>
        </w:rPr>
        <w:t>CYFLUTHRIN</w:t>
      </w:r>
      <w:r>
        <w:rPr>
          <w:noProof/>
        </w:rPr>
        <w:tab/>
        <w:t>139, 172</w:t>
      </w:r>
    </w:p>
    <w:p w:rsidR="00AC041D" w:rsidRDefault="00CF7BC8" w:rsidP="0056723B">
      <w:pPr>
        <w:pStyle w:val="Index1"/>
        <w:rPr>
          <w:noProof/>
        </w:rPr>
      </w:pPr>
      <w:r w:rsidRPr="00E1557F">
        <w:rPr>
          <w:noProof/>
          <w:lang w:val="en-GB"/>
        </w:rPr>
        <w:t>CYHALOFOP-BUTYL</w:t>
      </w:r>
      <w:r w:rsidR="00AC041D">
        <w:rPr>
          <w:noProof/>
        </w:rPr>
        <w:tab/>
        <w:t>139</w:t>
      </w:r>
    </w:p>
    <w:p w:rsidR="00AC041D" w:rsidRDefault="00AC041D" w:rsidP="0056723B">
      <w:pPr>
        <w:pStyle w:val="Index1"/>
        <w:rPr>
          <w:noProof/>
        </w:rPr>
      </w:pPr>
      <w:r w:rsidRPr="00E1557F">
        <w:rPr>
          <w:noProof/>
          <w:lang w:val="en-GB"/>
        </w:rPr>
        <w:t>CYHALOTHRIN</w:t>
      </w:r>
      <w:r>
        <w:rPr>
          <w:noProof/>
        </w:rPr>
        <w:tab/>
        <w:t>201</w:t>
      </w:r>
    </w:p>
    <w:p w:rsidR="00AC041D" w:rsidRDefault="00CF7BC8" w:rsidP="0056723B">
      <w:pPr>
        <w:pStyle w:val="Index1"/>
        <w:rPr>
          <w:noProof/>
        </w:rPr>
      </w:pPr>
      <w:r w:rsidRPr="00E1557F">
        <w:rPr>
          <w:noProof/>
          <w:lang w:val="en-GB"/>
        </w:rPr>
        <w:t>CYHEXATIN</w:t>
      </w:r>
      <w:r w:rsidR="00AC041D">
        <w:rPr>
          <w:noProof/>
        </w:rPr>
        <w:tab/>
      </w:r>
      <w:r>
        <w:rPr>
          <w:noProof/>
        </w:rPr>
        <w:t xml:space="preserve">201, </w:t>
      </w:r>
      <w:r w:rsidR="00AC041D">
        <w:rPr>
          <w:noProof/>
        </w:rPr>
        <w:t>281</w:t>
      </w:r>
    </w:p>
    <w:p w:rsidR="00AC041D" w:rsidRDefault="00AC041D" w:rsidP="0056723B">
      <w:pPr>
        <w:pStyle w:val="Index1"/>
        <w:rPr>
          <w:noProof/>
        </w:rPr>
      </w:pPr>
      <w:r w:rsidRPr="00E1557F">
        <w:rPr>
          <w:noProof/>
          <w:lang w:val="en-GB"/>
        </w:rPr>
        <w:t>CYMARIN</w:t>
      </w:r>
      <w:r>
        <w:rPr>
          <w:noProof/>
        </w:rPr>
        <w:tab/>
        <w:t>73</w:t>
      </w:r>
    </w:p>
    <w:p w:rsidR="00AC041D" w:rsidRDefault="00AC041D" w:rsidP="0056723B">
      <w:pPr>
        <w:pStyle w:val="Index1"/>
        <w:rPr>
          <w:noProof/>
        </w:rPr>
      </w:pPr>
      <w:r w:rsidRPr="00E1557F">
        <w:rPr>
          <w:noProof/>
          <w:lang w:val="en-GB"/>
        </w:rPr>
        <w:t>CYMIAZOLE</w:t>
      </w:r>
      <w:r>
        <w:rPr>
          <w:noProof/>
        </w:rPr>
        <w:tab/>
        <w:t>139</w:t>
      </w:r>
    </w:p>
    <w:p w:rsidR="00AC041D" w:rsidRDefault="00AC041D" w:rsidP="0056723B">
      <w:pPr>
        <w:pStyle w:val="Index1"/>
        <w:rPr>
          <w:noProof/>
        </w:rPr>
      </w:pPr>
      <w:r w:rsidRPr="00E1557F">
        <w:rPr>
          <w:noProof/>
          <w:lang w:val="en-GB"/>
        </w:rPr>
        <w:t>CYNOGLOSSUM spp</w:t>
      </w:r>
      <w:r>
        <w:rPr>
          <w:noProof/>
        </w:rPr>
        <w:tab/>
        <w:t>232</w:t>
      </w:r>
    </w:p>
    <w:p w:rsidR="00AC041D" w:rsidRDefault="00AC041D" w:rsidP="0056723B">
      <w:pPr>
        <w:pStyle w:val="Index1"/>
        <w:rPr>
          <w:noProof/>
        </w:rPr>
      </w:pPr>
      <w:r w:rsidRPr="00E1557F">
        <w:rPr>
          <w:noProof/>
          <w:lang w:val="en-GB"/>
        </w:rPr>
        <w:t>CYOMETRINIL</w:t>
      </w:r>
      <w:r>
        <w:rPr>
          <w:noProof/>
        </w:rPr>
        <w:tab/>
        <w:t>172</w:t>
      </w:r>
    </w:p>
    <w:p w:rsidR="00AC041D" w:rsidRDefault="00AC041D" w:rsidP="0056723B">
      <w:pPr>
        <w:pStyle w:val="Index1"/>
        <w:rPr>
          <w:noProof/>
        </w:rPr>
      </w:pPr>
      <w:r w:rsidRPr="00E1557F">
        <w:rPr>
          <w:noProof/>
          <w:lang w:val="en-GB"/>
        </w:rPr>
        <w:t>CYPERMETHRIN</w:t>
      </w:r>
      <w:r>
        <w:rPr>
          <w:noProof/>
        </w:rPr>
        <w:tab/>
        <w:t>140, 172</w:t>
      </w:r>
    </w:p>
    <w:p w:rsidR="00BF1529" w:rsidRDefault="00BF1529" w:rsidP="0056723B">
      <w:pPr>
        <w:pStyle w:val="Index1"/>
        <w:rPr>
          <w:noProof/>
          <w:lang w:val="en-GB"/>
        </w:rPr>
      </w:pPr>
      <w:r w:rsidRPr="00182C91">
        <w:rPr>
          <w:rFonts w:ascii="Times-Roman" w:hAnsi="Times-Roman"/>
          <w:color w:val="000000"/>
          <w:sz w:val="23"/>
          <w:szCs w:val="23"/>
        </w:rPr>
        <w:tab/>
      </w:r>
      <w:r w:rsidRPr="00BF1529">
        <w:rPr>
          <w:i/>
          <w:noProof/>
          <w:lang w:val="en-GB"/>
        </w:rPr>
        <w:t>See also</w:t>
      </w:r>
      <w:r w:rsidRPr="00BF1529">
        <w:rPr>
          <w:noProof/>
          <w:lang w:val="en-GB"/>
        </w:rPr>
        <w:t xml:space="preserve"> ZETA-CYPERMETHRIN, ALPHA-CYPERMETHRIN AND BETA-CYPERMETHRIN</w:t>
      </w:r>
    </w:p>
    <w:p w:rsidR="000C76EA" w:rsidRDefault="000C76EA" w:rsidP="0056723B">
      <w:pPr>
        <w:pStyle w:val="Index1"/>
        <w:rPr>
          <w:noProof/>
        </w:rPr>
      </w:pPr>
      <w:r w:rsidRPr="00E92B6D">
        <w:rPr>
          <w:noProof/>
          <w:lang w:val="en-GB"/>
        </w:rPr>
        <w:t>ALPHA</w:t>
      </w:r>
      <w:r w:rsidRPr="00E1557F">
        <w:rPr>
          <w:noProof/>
          <w:lang w:val="en-GB"/>
        </w:rPr>
        <w:t>-CYPERMETHRIN</w:t>
      </w:r>
      <w:r>
        <w:rPr>
          <w:noProof/>
        </w:rPr>
        <w:tab/>
        <w:t>134, 162, 199</w:t>
      </w:r>
    </w:p>
    <w:p w:rsidR="002C5FC0" w:rsidRDefault="002C5FC0" w:rsidP="0056723B">
      <w:pPr>
        <w:pStyle w:val="Index1"/>
        <w:rPr>
          <w:noProof/>
        </w:rPr>
      </w:pPr>
      <w:r w:rsidRPr="00E1557F">
        <w:rPr>
          <w:noProof/>
          <w:lang w:val="en-GB"/>
        </w:rPr>
        <w:t>BETA-CYPERMETHRIN</w:t>
      </w:r>
      <w:r>
        <w:rPr>
          <w:noProof/>
        </w:rPr>
        <w:tab/>
        <w:t>165</w:t>
      </w:r>
    </w:p>
    <w:p w:rsidR="00BF1529" w:rsidRDefault="00BF1529" w:rsidP="0056723B">
      <w:pPr>
        <w:pStyle w:val="Index1"/>
        <w:rPr>
          <w:noProof/>
          <w:lang w:val="en-GB"/>
        </w:rPr>
      </w:pPr>
      <w:r>
        <w:rPr>
          <w:noProof/>
        </w:rPr>
        <w:t>ZETA-</w:t>
      </w:r>
      <w:r w:rsidRPr="00E1557F">
        <w:rPr>
          <w:caps/>
          <w:noProof/>
          <w:lang w:val="en-GB"/>
        </w:rPr>
        <w:t>cypermethrin</w:t>
      </w:r>
      <w:r>
        <w:rPr>
          <w:noProof/>
        </w:rPr>
        <w:tab/>
        <w:t>198, 208</w:t>
      </w:r>
    </w:p>
    <w:p w:rsidR="00AC041D" w:rsidRDefault="00AC041D" w:rsidP="0056723B">
      <w:pPr>
        <w:pStyle w:val="Index1"/>
        <w:rPr>
          <w:noProof/>
        </w:rPr>
      </w:pPr>
      <w:r w:rsidRPr="00E1557F">
        <w:rPr>
          <w:noProof/>
          <w:lang w:val="en-GB"/>
        </w:rPr>
        <w:t>CYPHENOTHRIN</w:t>
      </w:r>
      <w:r>
        <w:rPr>
          <w:noProof/>
        </w:rPr>
        <w:tab/>
        <w:t>140, 172</w:t>
      </w:r>
    </w:p>
    <w:p w:rsidR="00AC041D" w:rsidRDefault="00AC041D" w:rsidP="0056723B">
      <w:pPr>
        <w:pStyle w:val="Index1"/>
        <w:rPr>
          <w:noProof/>
        </w:rPr>
      </w:pPr>
      <w:r w:rsidRPr="00E1557F">
        <w:rPr>
          <w:noProof/>
          <w:lang w:val="en-GB"/>
        </w:rPr>
        <w:t>CYPROCONAZOLE</w:t>
      </w:r>
      <w:r>
        <w:rPr>
          <w:noProof/>
        </w:rPr>
        <w:tab/>
        <w:t>140</w:t>
      </w:r>
    </w:p>
    <w:p w:rsidR="00AC041D" w:rsidRDefault="00AC041D" w:rsidP="0056723B">
      <w:pPr>
        <w:pStyle w:val="Index1"/>
        <w:rPr>
          <w:noProof/>
        </w:rPr>
      </w:pPr>
      <w:r w:rsidRPr="00E1557F">
        <w:rPr>
          <w:noProof/>
          <w:lang w:val="en-GB"/>
        </w:rPr>
        <w:t>CYPRODINIL</w:t>
      </w:r>
      <w:r>
        <w:rPr>
          <w:noProof/>
        </w:rPr>
        <w:tab/>
        <w:t>140</w:t>
      </w:r>
    </w:p>
    <w:p w:rsidR="00AC041D" w:rsidRDefault="00CF7BC8" w:rsidP="0056723B">
      <w:pPr>
        <w:pStyle w:val="Index1"/>
        <w:rPr>
          <w:noProof/>
        </w:rPr>
      </w:pPr>
      <w:r w:rsidRPr="00E1557F">
        <w:rPr>
          <w:noProof/>
          <w:lang w:val="en-GB"/>
        </w:rPr>
        <w:t>CYPROHEPTADINE</w:t>
      </w:r>
      <w:r w:rsidR="00AC041D">
        <w:rPr>
          <w:noProof/>
        </w:rPr>
        <w:tab/>
      </w:r>
      <w:r>
        <w:rPr>
          <w:noProof/>
        </w:rPr>
        <w:t xml:space="preserve">49, 73, </w:t>
      </w:r>
      <w:r w:rsidR="00AC041D">
        <w:rPr>
          <w:noProof/>
        </w:rPr>
        <w:t>283</w:t>
      </w:r>
    </w:p>
    <w:p w:rsidR="00AC041D" w:rsidRDefault="00AC041D" w:rsidP="0056723B">
      <w:pPr>
        <w:pStyle w:val="Index1"/>
        <w:rPr>
          <w:noProof/>
        </w:rPr>
      </w:pPr>
      <w:r w:rsidRPr="00E1557F">
        <w:rPr>
          <w:noProof/>
          <w:lang w:val="en-GB"/>
        </w:rPr>
        <w:t>CYPROTERONE</w:t>
      </w:r>
      <w:r>
        <w:rPr>
          <w:noProof/>
        </w:rPr>
        <w:tab/>
        <w:t>73</w:t>
      </w:r>
    </w:p>
    <w:p w:rsidR="00AC041D" w:rsidRDefault="00AC041D" w:rsidP="0056723B">
      <w:pPr>
        <w:pStyle w:val="Index1"/>
        <w:rPr>
          <w:noProof/>
        </w:rPr>
      </w:pPr>
      <w:r w:rsidRPr="00E1557F">
        <w:rPr>
          <w:noProof/>
          <w:lang w:val="en-GB"/>
        </w:rPr>
        <w:t>CYROMAZINE</w:t>
      </w:r>
      <w:r>
        <w:rPr>
          <w:noProof/>
        </w:rPr>
        <w:tab/>
        <w:t>226</w:t>
      </w:r>
    </w:p>
    <w:p w:rsidR="00AC041D" w:rsidRDefault="00AC041D" w:rsidP="0056723B">
      <w:pPr>
        <w:pStyle w:val="Index1"/>
        <w:rPr>
          <w:noProof/>
        </w:rPr>
      </w:pPr>
      <w:r w:rsidRPr="00E1557F">
        <w:rPr>
          <w:caps/>
          <w:noProof/>
          <w:lang w:val="de-DE"/>
        </w:rPr>
        <w:t>Cysteamine</w:t>
      </w:r>
      <w:r>
        <w:rPr>
          <w:noProof/>
        </w:rPr>
        <w:tab/>
      </w:r>
      <w:r w:rsidR="00CF7BC8">
        <w:rPr>
          <w:noProof/>
        </w:rPr>
        <w:t xml:space="preserve">73, 140, 173, </w:t>
      </w:r>
      <w:r>
        <w:rPr>
          <w:noProof/>
        </w:rPr>
        <w:t>242, 264, 283</w:t>
      </w:r>
    </w:p>
    <w:p w:rsidR="00AC041D" w:rsidRDefault="00AC041D" w:rsidP="0056723B">
      <w:pPr>
        <w:pStyle w:val="Index1"/>
        <w:rPr>
          <w:noProof/>
        </w:rPr>
      </w:pPr>
      <w:r w:rsidRPr="00E1557F">
        <w:rPr>
          <w:noProof/>
          <w:lang w:val="en-GB"/>
        </w:rPr>
        <w:t>CYTARABINE</w:t>
      </w:r>
      <w:r>
        <w:rPr>
          <w:noProof/>
        </w:rPr>
        <w:tab/>
        <w:t>73</w:t>
      </w:r>
    </w:p>
    <w:p w:rsidR="00AC041D" w:rsidRDefault="00AC041D" w:rsidP="0056723B">
      <w:pPr>
        <w:pStyle w:val="Index1"/>
        <w:rPr>
          <w:noProof/>
        </w:rPr>
      </w:pPr>
      <w:r w:rsidRPr="00E1557F">
        <w:rPr>
          <w:noProof/>
          <w:lang w:val="en-GB"/>
        </w:rPr>
        <w:t>CYTHIOATE</w:t>
      </w:r>
      <w:r>
        <w:rPr>
          <w:noProof/>
        </w:rPr>
        <w:tab/>
        <w:t>140, 173</w:t>
      </w:r>
    </w:p>
    <w:p w:rsidR="00AC041D" w:rsidRDefault="00AC041D">
      <w:pPr>
        <w:pStyle w:val="IndexHeading"/>
        <w:keepNext/>
        <w:tabs>
          <w:tab w:val="right" w:leader="dot" w:pos="9060"/>
        </w:tabs>
        <w:rPr>
          <w:rFonts w:eastAsiaTheme="minorEastAsia" w:cstheme="minorBidi"/>
          <w:b w:val="0"/>
          <w:bCs w:val="0"/>
          <w:noProof/>
        </w:rPr>
      </w:pPr>
      <w:r>
        <w:rPr>
          <w:noProof/>
        </w:rPr>
        <w:t>D</w:t>
      </w:r>
    </w:p>
    <w:p w:rsidR="00BB44E3" w:rsidRDefault="00BB44E3" w:rsidP="0056723B">
      <w:pPr>
        <w:pStyle w:val="Index1"/>
        <w:rPr>
          <w:noProof/>
        </w:rPr>
      </w:pPr>
      <w:r w:rsidRPr="00E1557F">
        <w:rPr>
          <w:noProof/>
          <w:lang w:val="en-GB"/>
        </w:rPr>
        <w:t>2,4-D</w:t>
      </w:r>
      <w:r>
        <w:rPr>
          <w:noProof/>
        </w:rPr>
        <w:tab/>
        <w:t>140, 173</w:t>
      </w:r>
    </w:p>
    <w:p w:rsidR="00AC041D" w:rsidRDefault="00AC041D" w:rsidP="0056723B">
      <w:pPr>
        <w:pStyle w:val="Index1"/>
        <w:rPr>
          <w:noProof/>
        </w:rPr>
      </w:pPr>
      <w:r>
        <w:rPr>
          <w:noProof/>
        </w:rPr>
        <w:t>DABIGATRAN</w:t>
      </w:r>
      <w:r>
        <w:rPr>
          <w:noProof/>
        </w:rPr>
        <w:tab/>
        <w:t>73</w:t>
      </w:r>
    </w:p>
    <w:p w:rsidR="00AC041D" w:rsidRDefault="00AC041D" w:rsidP="0056723B">
      <w:pPr>
        <w:pStyle w:val="Index1"/>
        <w:rPr>
          <w:noProof/>
        </w:rPr>
      </w:pPr>
      <w:r w:rsidRPr="00E1557F">
        <w:rPr>
          <w:noProof/>
          <w:lang w:val="en-GB"/>
        </w:rPr>
        <w:t>DACARBAZINE</w:t>
      </w:r>
      <w:r>
        <w:rPr>
          <w:noProof/>
        </w:rPr>
        <w:tab/>
        <w:t>73</w:t>
      </w:r>
    </w:p>
    <w:p w:rsidR="00AC041D" w:rsidRDefault="00AC041D" w:rsidP="0056723B">
      <w:pPr>
        <w:pStyle w:val="Index1"/>
        <w:rPr>
          <w:noProof/>
        </w:rPr>
      </w:pPr>
      <w:r w:rsidRPr="00E1557F">
        <w:rPr>
          <w:noProof/>
          <w:lang w:val="en-GB"/>
        </w:rPr>
        <w:t>DACLIZUMAB</w:t>
      </w:r>
      <w:r>
        <w:rPr>
          <w:noProof/>
        </w:rPr>
        <w:tab/>
        <w:t>73</w:t>
      </w:r>
    </w:p>
    <w:p w:rsidR="00AC041D" w:rsidRDefault="00AC041D" w:rsidP="0056723B">
      <w:pPr>
        <w:pStyle w:val="Index1"/>
        <w:rPr>
          <w:noProof/>
        </w:rPr>
      </w:pPr>
      <w:r w:rsidRPr="00E1557F">
        <w:rPr>
          <w:noProof/>
          <w:lang w:val="en-GB"/>
        </w:rPr>
        <w:t>DACTINOMYCIN</w:t>
      </w:r>
      <w:r>
        <w:rPr>
          <w:noProof/>
        </w:rPr>
        <w:tab/>
        <w:t>73</w:t>
      </w:r>
    </w:p>
    <w:p w:rsidR="00AC041D" w:rsidRDefault="00AC041D" w:rsidP="0056723B">
      <w:pPr>
        <w:pStyle w:val="Index1"/>
        <w:rPr>
          <w:noProof/>
        </w:rPr>
      </w:pPr>
      <w:r w:rsidRPr="00E1557F">
        <w:rPr>
          <w:noProof/>
          <w:lang w:val="en-GB"/>
        </w:rPr>
        <w:t>DALFOPRISTIN</w:t>
      </w:r>
      <w:r>
        <w:rPr>
          <w:noProof/>
        </w:rPr>
        <w:tab/>
        <w:t>73</w:t>
      </w:r>
    </w:p>
    <w:p w:rsidR="00F268C6" w:rsidRDefault="00F268C6" w:rsidP="0056723B">
      <w:pPr>
        <w:pStyle w:val="Index1"/>
        <w:rPr>
          <w:noProof/>
        </w:rPr>
      </w:pPr>
      <w:r w:rsidRPr="00E1557F">
        <w:rPr>
          <w:noProof/>
        </w:rPr>
        <w:t xml:space="preserve">DALMATIAN </w:t>
      </w:r>
    </w:p>
    <w:p w:rsidR="00AC041D" w:rsidRDefault="00F268C6" w:rsidP="0056723B">
      <w:pPr>
        <w:pStyle w:val="Index1"/>
        <w:rPr>
          <w:noProof/>
        </w:rPr>
      </w:pPr>
      <w:r>
        <w:rPr>
          <w:noProof/>
        </w:rPr>
        <w:tab/>
      </w:r>
      <w:r w:rsidR="00AC041D" w:rsidRPr="00E1557F">
        <w:rPr>
          <w:i/>
          <w:noProof/>
        </w:rPr>
        <w:t>See</w:t>
      </w:r>
      <w:r w:rsidR="00AC041D" w:rsidRPr="00E1557F">
        <w:rPr>
          <w:noProof/>
        </w:rPr>
        <w:t xml:space="preserve"> SAGE OIL</w:t>
      </w:r>
      <w:r w:rsidR="00AC041D">
        <w:rPr>
          <w:noProof/>
        </w:rPr>
        <w:tab/>
      </w:r>
      <w:r>
        <w:rPr>
          <w:noProof/>
        </w:rPr>
        <w:t xml:space="preserve">23, </w:t>
      </w:r>
      <w:r w:rsidR="00AC041D">
        <w:rPr>
          <w:noProof/>
        </w:rPr>
        <w:t>193, 249</w:t>
      </w:r>
    </w:p>
    <w:p w:rsidR="00AC041D" w:rsidRDefault="00AC041D" w:rsidP="0056723B">
      <w:pPr>
        <w:pStyle w:val="Index1"/>
        <w:rPr>
          <w:noProof/>
        </w:rPr>
      </w:pPr>
      <w:r w:rsidRPr="00E1557F">
        <w:rPr>
          <w:noProof/>
          <w:lang w:val="en-GB"/>
        </w:rPr>
        <w:t>DALTEPARIN</w:t>
      </w:r>
      <w:r>
        <w:rPr>
          <w:noProof/>
        </w:rPr>
        <w:tab/>
        <w:t>73</w:t>
      </w:r>
    </w:p>
    <w:p w:rsidR="00AC041D" w:rsidRDefault="00AC041D" w:rsidP="0056723B">
      <w:pPr>
        <w:pStyle w:val="Index1"/>
        <w:rPr>
          <w:noProof/>
        </w:rPr>
      </w:pPr>
      <w:r w:rsidRPr="00E1557F">
        <w:rPr>
          <w:noProof/>
          <w:lang w:val="en-GB"/>
        </w:rPr>
        <w:t>DAMINOZIDE</w:t>
      </w:r>
      <w:r>
        <w:rPr>
          <w:noProof/>
        </w:rPr>
        <w:tab/>
        <w:t>140</w:t>
      </w:r>
    </w:p>
    <w:p w:rsidR="00AC041D" w:rsidRDefault="00AC041D" w:rsidP="0056723B">
      <w:pPr>
        <w:pStyle w:val="Index1"/>
        <w:rPr>
          <w:noProof/>
        </w:rPr>
      </w:pPr>
      <w:r w:rsidRPr="00E1557F">
        <w:rPr>
          <w:noProof/>
          <w:lang w:val="en-GB"/>
        </w:rPr>
        <w:t>DANAPAROID</w:t>
      </w:r>
      <w:r>
        <w:rPr>
          <w:noProof/>
        </w:rPr>
        <w:tab/>
        <w:t>73</w:t>
      </w:r>
    </w:p>
    <w:p w:rsidR="00AC041D" w:rsidRDefault="00AC041D" w:rsidP="0056723B">
      <w:pPr>
        <w:pStyle w:val="Index1"/>
        <w:rPr>
          <w:noProof/>
        </w:rPr>
      </w:pPr>
      <w:r w:rsidRPr="00E1557F">
        <w:rPr>
          <w:noProof/>
          <w:lang w:val="en-GB"/>
        </w:rPr>
        <w:t>DANAZOL</w:t>
      </w:r>
      <w:r>
        <w:rPr>
          <w:noProof/>
        </w:rPr>
        <w:tab/>
        <w:t>73</w:t>
      </w:r>
    </w:p>
    <w:p w:rsidR="00AC041D" w:rsidRDefault="00AC041D" w:rsidP="0056723B">
      <w:pPr>
        <w:pStyle w:val="Index1"/>
        <w:rPr>
          <w:noProof/>
        </w:rPr>
      </w:pPr>
      <w:r w:rsidRPr="00E1557F">
        <w:rPr>
          <w:noProof/>
          <w:lang w:val="en-GB"/>
        </w:rPr>
        <w:t>DANTHRON</w:t>
      </w:r>
      <w:r>
        <w:rPr>
          <w:noProof/>
        </w:rPr>
        <w:tab/>
        <w:t>73</w:t>
      </w:r>
    </w:p>
    <w:p w:rsidR="00AC041D" w:rsidRDefault="00AC041D" w:rsidP="0056723B">
      <w:pPr>
        <w:pStyle w:val="Index1"/>
        <w:rPr>
          <w:noProof/>
        </w:rPr>
      </w:pPr>
      <w:r w:rsidRPr="00F268C6">
        <w:rPr>
          <w:noProof/>
          <w:lang w:val="en-GB"/>
        </w:rPr>
        <w:t>DANTROLENE</w:t>
      </w:r>
      <w:r>
        <w:rPr>
          <w:noProof/>
        </w:rPr>
        <w:tab/>
        <w:t>73</w:t>
      </w:r>
      <w:r w:rsidR="00F268C6">
        <w:rPr>
          <w:noProof/>
        </w:rPr>
        <w:t>, 283</w:t>
      </w:r>
    </w:p>
    <w:p w:rsidR="00AC041D" w:rsidRDefault="00AC041D" w:rsidP="0056723B">
      <w:pPr>
        <w:pStyle w:val="Index1"/>
        <w:rPr>
          <w:noProof/>
        </w:rPr>
      </w:pPr>
      <w:r w:rsidRPr="00E1557F">
        <w:rPr>
          <w:noProof/>
          <w:lang w:val="de-DE"/>
        </w:rPr>
        <w:t>DAPAGLIFLOZIN</w:t>
      </w:r>
      <w:r>
        <w:rPr>
          <w:noProof/>
        </w:rPr>
        <w:tab/>
        <w:t>73</w:t>
      </w:r>
    </w:p>
    <w:p w:rsidR="00AC041D" w:rsidRDefault="00AC041D" w:rsidP="0056723B">
      <w:pPr>
        <w:pStyle w:val="Index1"/>
        <w:rPr>
          <w:noProof/>
        </w:rPr>
      </w:pPr>
      <w:r w:rsidRPr="00E1557F">
        <w:rPr>
          <w:noProof/>
          <w:lang w:val="de-DE"/>
        </w:rPr>
        <w:t>DAPOXETINE</w:t>
      </w:r>
      <w:r>
        <w:rPr>
          <w:noProof/>
        </w:rPr>
        <w:tab/>
        <w:t>73</w:t>
      </w:r>
    </w:p>
    <w:p w:rsidR="00AC041D" w:rsidRDefault="00AC041D" w:rsidP="0056723B">
      <w:pPr>
        <w:pStyle w:val="Index1"/>
        <w:rPr>
          <w:noProof/>
        </w:rPr>
      </w:pPr>
      <w:r w:rsidRPr="00E1557F">
        <w:rPr>
          <w:noProof/>
          <w:lang w:val="de-DE"/>
        </w:rPr>
        <w:lastRenderedPageBreak/>
        <w:t>DAPSONE</w:t>
      </w:r>
      <w:r>
        <w:rPr>
          <w:noProof/>
        </w:rPr>
        <w:tab/>
        <w:t>74</w:t>
      </w:r>
    </w:p>
    <w:p w:rsidR="00AC041D" w:rsidRDefault="00AC041D" w:rsidP="0056723B">
      <w:pPr>
        <w:pStyle w:val="Index1"/>
        <w:rPr>
          <w:noProof/>
        </w:rPr>
      </w:pPr>
      <w:r w:rsidRPr="00E1557F">
        <w:rPr>
          <w:noProof/>
          <w:lang w:val="de-DE"/>
        </w:rPr>
        <w:t>DAPTOMYCIN</w:t>
      </w:r>
      <w:r>
        <w:rPr>
          <w:noProof/>
        </w:rPr>
        <w:tab/>
        <w:t>74</w:t>
      </w:r>
    </w:p>
    <w:p w:rsidR="00AC041D" w:rsidRDefault="00AC041D" w:rsidP="0056723B">
      <w:pPr>
        <w:pStyle w:val="Index1"/>
        <w:rPr>
          <w:noProof/>
        </w:rPr>
      </w:pPr>
      <w:r w:rsidRPr="00E1557F">
        <w:rPr>
          <w:noProof/>
          <w:lang w:val="de-DE"/>
        </w:rPr>
        <w:t>DARBEPOETIN</w:t>
      </w:r>
      <w:r>
        <w:rPr>
          <w:noProof/>
        </w:rPr>
        <w:tab/>
        <w:t>74, 236</w:t>
      </w:r>
    </w:p>
    <w:p w:rsidR="00AC041D" w:rsidRDefault="00AC041D" w:rsidP="0056723B">
      <w:pPr>
        <w:pStyle w:val="Index1"/>
        <w:rPr>
          <w:noProof/>
        </w:rPr>
      </w:pPr>
      <w:r w:rsidRPr="00E1557F">
        <w:rPr>
          <w:noProof/>
          <w:lang w:val="de-DE"/>
        </w:rPr>
        <w:t>DARIFENACIN</w:t>
      </w:r>
      <w:r>
        <w:rPr>
          <w:noProof/>
        </w:rPr>
        <w:tab/>
        <w:t>74</w:t>
      </w:r>
    </w:p>
    <w:p w:rsidR="00AC041D" w:rsidRDefault="00AC041D" w:rsidP="0056723B">
      <w:pPr>
        <w:pStyle w:val="Index1"/>
        <w:rPr>
          <w:noProof/>
        </w:rPr>
      </w:pPr>
      <w:r>
        <w:rPr>
          <w:noProof/>
        </w:rPr>
        <w:t>DARUNAVIR</w:t>
      </w:r>
      <w:r>
        <w:rPr>
          <w:noProof/>
        </w:rPr>
        <w:tab/>
        <w:t>74</w:t>
      </w:r>
    </w:p>
    <w:p w:rsidR="00AC041D" w:rsidRDefault="00AC041D" w:rsidP="0056723B">
      <w:pPr>
        <w:pStyle w:val="Index1"/>
        <w:rPr>
          <w:noProof/>
        </w:rPr>
      </w:pPr>
      <w:r>
        <w:rPr>
          <w:noProof/>
        </w:rPr>
        <w:t>DASATINIB</w:t>
      </w:r>
      <w:r>
        <w:rPr>
          <w:noProof/>
        </w:rPr>
        <w:tab/>
        <w:t>74</w:t>
      </w:r>
    </w:p>
    <w:p w:rsidR="00AC041D" w:rsidRDefault="00AC041D" w:rsidP="0056723B">
      <w:pPr>
        <w:pStyle w:val="Index1"/>
        <w:rPr>
          <w:noProof/>
        </w:rPr>
      </w:pPr>
      <w:r w:rsidRPr="00E1557F">
        <w:rPr>
          <w:noProof/>
          <w:lang w:val="en-GB"/>
        </w:rPr>
        <w:t>DATURA</w:t>
      </w:r>
      <w:r>
        <w:rPr>
          <w:noProof/>
        </w:rPr>
        <w:tab/>
        <w:t>35, 74</w:t>
      </w:r>
    </w:p>
    <w:p w:rsidR="00AC041D" w:rsidRDefault="00AC041D" w:rsidP="0056723B">
      <w:pPr>
        <w:pStyle w:val="Index1"/>
        <w:rPr>
          <w:noProof/>
        </w:rPr>
      </w:pPr>
      <w:r w:rsidRPr="00E1557F">
        <w:rPr>
          <w:noProof/>
          <w:lang w:val="en-GB"/>
        </w:rPr>
        <w:t>DATURA STRAMONIUM (stramonium</w:t>
      </w:r>
      <w:r>
        <w:rPr>
          <w:noProof/>
        </w:rPr>
        <w:t>)</w:t>
      </w:r>
      <w:r>
        <w:rPr>
          <w:noProof/>
        </w:rPr>
        <w:tab/>
        <w:t>36, 74</w:t>
      </w:r>
    </w:p>
    <w:p w:rsidR="00AC041D" w:rsidRDefault="00AC041D" w:rsidP="0056723B">
      <w:pPr>
        <w:pStyle w:val="Index1"/>
        <w:rPr>
          <w:noProof/>
        </w:rPr>
      </w:pPr>
      <w:r w:rsidRPr="00E1557F">
        <w:rPr>
          <w:noProof/>
          <w:lang w:val="en-GB"/>
        </w:rPr>
        <w:t>DATURA TATULA (stramonium)</w:t>
      </w:r>
      <w:r>
        <w:rPr>
          <w:noProof/>
        </w:rPr>
        <w:tab/>
        <w:t>36, 74</w:t>
      </w:r>
    </w:p>
    <w:p w:rsidR="00AC041D" w:rsidRDefault="00AC041D" w:rsidP="0056723B">
      <w:pPr>
        <w:pStyle w:val="Index1"/>
        <w:rPr>
          <w:noProof/>
        </w:rPr>
      </w:pPr>
      <w:r w:rsidRPr="00E1557F">
        <w:rPr>
          <w:noProof/>
          <w:lang w:val="en-GB"/>
        </w:rPr>
        <w:t>DAUNORUBICIN</w:t>
      </w:r>
      <w:r>
        <w:rPr>
          <w:noProof/>
        </w:rPr>
        <w:tab/>
        <w:t>74</w:t>
      </w:r>
    </w:p>
    <w:p w:rsidR="00AC041D" w:rsidRDefault="00AC041D" w:rsidP="0056723B">
      <w:pPr>
        <w:pStyle w:val="Index1"/>
        <w:rPr>
          <w:noProof/>
        </w:rPr>
      </w:pPr>
      <w:r w:rsidRPr="00F268C6">
        <w:rPr>
          <w:noProof/>
          <w:lang w:val="en-GB"/>
        </w:rPr>
        <w:t>DAZOMET</w:t>
      </w:r>
      <w:r>
        <w:rPr>
          <w:noProof/>
        </w:rPr>
        <w:tab/>
      </w:r>
      <w:r w:rsidR="00F268C6">
        <w:rPr>
          <w:noProof/>
        </w:rPr>
        <w:t xml:space="preserve">15, </w:t>
      </w:r>
      <w:r>
        <w:rPr>
          <w:noProof/>
        </w:rPr>
        <w:t>173</w:t>
      </w:r>
    </w:p>
    <w:p w:rsidR="00BB44E3" w:rsidRDefault="00BB44E3" w:rsidP="0056723B">
      <w:pPr>
        <w:pStyle w:val="Index1"/>
        <w:rPr>
          <w:noProof/>
        </w:rPr>
      </w:pPr>
      <w:r w:rsidRPr="00E1557F">
        <w:rPr>
          <w:noProof/>
          <w:lang w:val="en-GB"/>
        </w:rPr>
        <w:t>2,4-DB</w:t>
      </w:r>
      <w:r>
        <w:rPr>
          <w:noProof/>
        </w:rPr>
        <w:tab/>
        <w:t>140</w:t>
      </w:r>
    </w:p>
    <w:p w:rsidR="00BB44E3" w:rsidRDefault="00BB44E3" w:rsidP="0056723B">
      <w:pPr>
        <w:pStyle w:val="Index1"/>
        <w:rPr>
          <w:noProof/>
          <w:lang w:val="de-DE"/>
        </w:rPr>
      </w:pPr>
      <w:r w:rsidRPr="00E1557F">
        <w:rPr>
          <w:noProof/>
          <w:lang w:val="de-DE"/>
        </w:rPr>
        <w:t xml:space="preserve">D.D.A.V.P. </w:t>
      </w:r>
    </w:p>
    <w:p w:rsidR="00BB44E3" w:rsidRDefault="00BB44E3" w:rsidP="0056723B">
      <w:pPr>
        <w:pStyle w:val="Index1"/>
        <w:rPr>
          <w:noProof/>
        </w:rPr>
      </w:pPr>
      <w:r>
        <w:rPr>
          <w:noProof/>
          <w:lang w:val="de-DE"/>
        </w:rPr>
        <w:tab/>
      </w:r>
      <w:r w:rsidRPr="00E1557F">
        <w:rPr>
          <w:i/>
          <w:noProof/>
          <w:lang w:val="de-DE"/>
        </w:rPr>
        <w:t>See</w:t>
      </w:r>
      <w:r w:rsidRPr="00E1557F">
        <w:rPr>
          <w:noProof/>
          <w:lang w:val="de-DE"/>
        </w:rPr>
        <w:t xml:space="preserve"> DESMOPRESSIN</w:t>
      </w:r>
      <w:r>
        <w:rPr>
          <w:noProof/>
        </w:rPr>
        <w:tab/>
        <w:t>75</w:t>
      </w:r>
    </w:p>
    <w:p w:rsidR="00F268C6" w:rsidRDefault="00AC041D" w:rsidP="0056723B">
      <w:pPr>
        <w:pStyle w:val="Index1"/>
        <w:rPr>
          <w:noProof/>
        </w:rPr>
      </w:pPr>
      <w:r w:rsidRPr="00E1557F">
        <w:rPr>
          <w:noProof/>
          <w:lang w:val="en-GB"/>
        </w:rPr>
        <w:t>DDT</w:t>
      </w:r>
      <w:r>
        <w:rPr>
          <w:noProof/>
        </w:rPr>
        <w:t xml:space="preserve"> </w:t>
      </w:r>
    </w:p>
    <w:p w:rsidR="00AC041D" w:rsidRDefault="00F268C6" w:rsidP="0056723B">
      <w:pPr>
        <w:pStyle w:val="Index1"/>
        <w:rPr>
          <w:noProof/>
        </w:rPr>
      </w:pPr>
      <w:r>
        <w:rPr>
          <w:noProof/>
        </w:rPr>
        <w:tab/>
      </w:r>
      <w:r w:rsidR="00AC041D" w:rsidRPr="00F268C6">
        <w:rPr>
          <w:i/>
          <w:noProof/>
        </w:rPr>
        <w:t>See</w:t>
      </w:r>
      <w:r w:rsidR="00AC041D">
        <w:rPr>
          <w:noProof/>
        </w:rPr>
        <w:t xml:space="preserve"> DICOPHANE</w:t>
      </w:r>
      <w:r w:rsidR="00AC041D">
        <w:rPr>
          <w:noProof/>
        </w:rPr>
        <w:tab/>
        <w:t>232</w:t>
      </w:r>
    </w:p>
    <w:p w:rsidR="00AC041D" w:rsidRDefault="00AC041D" w:rsidP="0056723B">
      <w:pPr>
        <w:pStyle w:val="Index1"/>
        <w:rPr>
          <w:noProof/>
        </w:rPr>
      </w:pPr>
      <w:r w:rsidRPr="00E1557F">
        <w:rPr>
          <w:noProof/>
          <w:lang w:val="en-GB"/>
        </w:rPr>
        <w:t>DEANOL</w:t>
      </w:r>
      <w:r>
        <w:rPr>
          <w:noProof/>
        </w:rPr>
        <w:tab/>
        <w:t>74</w:t>
      </w:r>
    </w:p>
    <w:p w:rsidR="00AC041D" w:rsidRDefault="00F268C6" w:rsidP="0056723B">
      <w:pPr>
        <w:pStyle w:val="Index1"/>
        <w:rPr>
          <w:noProof/>
        </w:rPr>
      </w:pPr>
      <w:r w:rsidRPr="00E1557F">
        <w:rPr>
          <w:noProof/>
          <w:lang w:val="en-GB"/>
        </w:rPr>
        <w:t>DEBITTERISED NEEM SEED OIL</w:t>
      </w:r>
      <w:r w:rsidR="00AC041D">
        <w:rPr>
          <w:noProof/>
        </w:rPr>
        <w:tab/>
        <w:t>4</w:t>
      </w:r>
    </w:p>
    <w:p w:rsidR="00AC041D" w:rsidRDefault="00AC041D" w:rsidP="0056723B">
      <w:pPr>
        <w:pStyle w:val="Index1"/>
        <w:rPr>
          <w:noProof/>
        </w:rPr>
      </w:pPr>
      <w:r w:rsidRPr="00E1557F">
        <w:rPr>
          <w:noProof/>
          <w:lang w:val="en-GB"/>
        </w:rPr>
        <w:t>DEBRISOQUINE</w:t>
      </w:r>
      <w:r>
        <w:rPr>
          <w:noProof/>
        </w:rPr>
        <w:tab/>
        <w:t>74</w:t>
      </w:r>
    </w:p>
    <w:p w:rsidR="00AC041D" w:rsidRDefault="00AC041D" w:rsidP="0056723B">
      <w:pPr>
        <w:pStyle w:val="Index1"/>
        <w:rPr>
          <w:noProof/>
        </w:rPr>
      </w:pPr>
      <w:r w:rsidRPr="00E1557F">
        <w:rPr>
          <w:noProof/>
          <w:lang w:val="en-GB"/>
        </w:rPr>
        <w:t>DECAMETHONIUM</w:t>
      </w:r>
      <w:r>
        <w:rPr>
          <w:noProof/>
        </w:rPr>
        <w:tab/>
        <w:t>74</w:t>
      </w:r>
    </w:p>
    <w:p w:rsidR="00F268C6" w:rsidRDefault="00AC041D" w:rsidP="0056723B">
      <w:pPr>
        <w:pStyle w:val="Index1"/>
        <w:rPr>
          <w:noProof/>
        </w:rPr>
      </w:pPr>
      <w:r>
        <w:rPr>
          <w:noProof/>
        </w:rPr>
        <w:t xml:space="preserve">DEET </w:t>
      </w:r>
    </w:p>
    <w:p w:rsidR="00AC041D" w:rsidRDefault="00F268C6" w:rsidP="0056723B">
      <w:pPr>
        <w:pStyle w:val="Index1"/>
        <w:rPr>
          <w:noProof/>
        </w:rPr>
      </w:pPr>
      <w:r>
        <w:rPr>
          <w:noProof/>
        </w:rPr>
        <w:tab/>
      </w:r>
      <w:r w:rsidR="00AC041D" w:rsidRPr="00E1557F">
        <w:rPr>
          <w:i/>
          <w:noProof/>
        </w:rPr>
        <w:t>See</w:t>
      </w:r>
      <w:r w:rsidR="00AC041D">
        <w:rPr>
          <w:noProof/>
        </w:rPr>
        <w:t xml:space="preserve"> DIETHYLTOLUAMIDE</w:t>
      </w:r>
      <w:r w:rsidR="00AC041D">
        <w:rPr>
          <w:noProof/>
        </w:rPr>
        <w:tab/>
        <w:t>142</w:t>
      </w:r>
    </w:p>
    <w:p w:rsidR="00AC041D" w:rsidRDefault="00AC041D" w:rsidP="0056723B">
      <w:pPr>
        <w:pStyle w:val="Index1"/>
        <w:rPr>
          <w:noProof/>
        </w:rPr>
      </w:pPr>
      <w:r>
        <w:rPr>
          <w:noProof/>
        </w:rPr>
        <w:t>DEFERASIROX</w:t>
      </w:r>
      <w:r>
        <w:rPr>
          <w:noProof/>
        </w:rPr>
        <w:tab/>
        <w:t>74</w:t>
      </w:r>
    </w:p>
    <w:p w:rsidR="00AC041D" w:rsidRDefault="00AC041D" w:rsidP="0056723B">
      <w:pPr>
        <w:pStyle w:val="Index1"/>
        <w:rPr>
          <w:noProof/>
        </w:rPr>
      </w:pPr>
      <w:r w:rsidRPr="00E1557F">
        <w:rPr>
          <w:noProof/>
          <w:lang w:val="en-GB"/>
        </w:rPr>
        <w:t>DEFERIPRONE</w:t>
      </w:r>
      <w:r>
        <w:rPr>
          <w:noProof/>
        </w:rPr>
        <w:tab/>
        <w:t>74</w:t>
      </w:r>
    </w:p>
    <w:p w:rsidR="00AC041D" w:rsidRDefault="00AC041D" w:rsidP="0056723B">
      <w:pPr>
        <w:pStyle w:val="Index1"/>
        <w:rPr>
          <w:noProof/>
        </w:rPr>
      </w:pPr>
      <w:r w:rsidRPr="00E1557F">
        <w:rPr>
          <w:noProof/>
          <w:lang w:val="en-GB"/>
        </w:rPr>
        <w:t>DEFLAZACORT</w:t>
      </w:r>
      <w:r>
        <w:rPr>
          <w:noProof/>
        </w:rPr>
        <w:tab/>
        <w:t>74</w:t>
      </w:r>
    </w:p>
    <w:p w:rsidR="00AC041D" w:rsidRDefault="00AC041D" w:rsidP="0056723B">
      <w:pPr>
        <w:pStyle w:val="Index1"/>
        <w:rPr>
          <w:noProof/>
        </w:rPr>
      </w:pPr>
      <w:r w:rsidRPr="00E1557F">
        <w:rPr>
          <w:noProof/>
          <w:lang w:val="en-GB"/>
        </w:rPr>
        <w:t>DEGARELIX</w:t>
      </w:r>
      <w:r>
        <w:rPr>
          <w:noProof/>
        </w:rPr>
        <w:tab/>
        <w:t>74</w:t>
      </w:r>
    </w:p>
    <w:p w:rsidR="00AC041D" w:rsidRDefault="00AC041D" w:rsidP="0056723B">
      <w:pPr>
        <w:pStyle w:val="Index1"/>
        <w:rPr>
          <w:noProof/>
        </w:rPr>
      </w:pPr>
      <w:r w:rsidRPr="00E1557F">
        <w:rPr>
          <w:noProof/>
          <w:lang w:val="en-GB"/>
        </w:rPr>
        <w:t>DEHYDROCHLOROMETHYLTESTOSTERONE</w:t>
      </w:r>
      <w:r>
        <w:rPr>
          <w:noProof/>
        </w:rPr>
        <w:tab/>
        <w:t>74</w:t>
      </w:r>
    </w:p>
    <w:p w:rsidR="00AC041D" w:rsidRDefault="00AC041D" w:rsidP="0056723B">
      <w:pPr>
        <w:pStyle w:val="Index1"/>
        <w:rPr>
          <w:noProof/>
        </w:rPr>
      </w:pPr>
      <w:r w:rsidRPr="00E1557F">
        <w:rPr>
          <w:noProof/>
          <w:lang w:val="en-GB"/>
        </w:rPr>
        <w:t>DEHYDROCORTICOSTERONE</w:t>
      </w:r>
      <w:r>
        <w:rPr>
          <w:noProof/>
        </w:rPr>
        <w:tab/>
        <w:t>74</w:t>
      </w:r>
    </w:p>
    <w:p w:rsidR="00F268C6" w:rsidRDefault="00F268C6" w:rsidP="0056723B">
      <w:pPr>
        <w:pStyle w:val="Index1"/>
        <w:rPr>
          <w:noProof/>
        </w:rPr>
      </w:pPr>
      <w:r w:rsidRPr="00E1557F">
        <w:rPr>
          <w:noProof/>
          <w:lang w:val="en-GB"/>
        </w:rPr>
        <w:t>DEHYDROEPIANDROSTERONE</w:t>
      </w:r>
      <w:r>
        <w:rPr>
          <w:noProof/>
        </w:rPr>
        <w:t xml:space="preserve"> </w:t>
      </w:r>
    </w:p>
    <w:p w:rsidR="00AC041D" w:rsidRDefault="00F268C6" w:rsidP="0056723B">
      <w:pPr>
        <w:pStyle w:val="Index1"/>
        <w:rPr>
          <w:noProof/>
        </w:rPr>
      </w:pPr>
      <w:r>
        <w:rPr>
          <w:noProof/>
        </w:rPr>
        <w:tab/>
      </w:r>
      <w:r w:rsidR="00AC041D" w:rsidRPr="00E1557F">
        <w:rPr>
          <w:i/>
          <w:noProof/>
        </w:rPr>
        <w:t>See</w:t>
      </w:r>
      <w:r w:rsidR="00AC041D">
        <w:rPr>
          <w:noProof/>
        </w:rPr>
        <w:t xml:space="preserve"> PRASTERONE</w:t>
      </w:r>
      <w:r w:rsidR="00AC041D">
        <w:rPr>
          <w:noProof/>
        </w:rPr>
        <w:tab/>
        <w:t>114</w:t>
      </w:r>
    </w:p>
    <w:p w:rsidR="00F268C6" w:rsidRDefault="00F268C6" w:rsidP="0056723B">
      <w:pPr>
        <w:pStyle w:val="Index1"/>
        <w:rPr>
          <w:noProof/>
        </w:rPr>
      </w:pPr>
      <w:r w:rsidRPr="00E1557F">
        <w:rPr>
          <w:noProof/>
          <w:lang w:val="en-GB"/>
        </w:rPr>
        <w:t>DEHYDROISOANDROSTERONE</w:t>
      </w:r>
      <w:r>
        <w:rPr>
          <w:noProof/>
        </w:rPr>
        <w:t xml:space="preserve"> </w:t>
      </w:r>
    </w:p>
    <w:p w:rsidR="00AC041D" w:rsidRDefault="00F268C6" w:rsidP="0056723B">
      <w:pPr>
        <w:pStyle w:val="Index1"/>
        <w:rPr>
          <w:noProof/>
        </w:rPr>
      </w:pPr>
      <w:r>
        <w:rPr>
          <w:noProof/>
        </w:rPr>
        <w:tab/>
      </w:r>
      <w:r w:rsidR="00AC041D" w:rsidRPr="00E1557F">
        <w:rPr>
          <w:i/>
          <w:noProof/>
        </w:rPr>
        <w:t>See</w:t>
      </w:r>
      <w:r w:rsidR="00AC041D">
        <w:rPr>
          <w:noProof/>
        </w:rPr>
        <w:t xml:space="preserve"> PRASTERONE</w:t>
      </w:r>
      <w:r w:rsidR="00AC041D">
        <w:rPr>
          <w:noProof/>
        </w:rPr>
        <w:tab/>
        <w:t>114</w:t>
      </w:r>
    </w:p>
    <w:p w:rsidR="00F268C6" w:rsidRDefault="00F268C6" w:rsidP="0056723B">
      <w:pPr>
        <w:pStyle w:val="Index1"/>
        <w:rPr>
          <w:noProof/>
        </w:rPr>
      </w:pPr>
      <w:r w:rsidRPr="00E1557F">
        <w:rPr>
          <w:noProof/>
          <w:lang w:val="en-GB"/>
        </w:rPr>
        <w:t>DEHYDROTESTOSTERONE</w:t>
      </w:r>
      <w:r>
        <w:rPr>
          <w:noProof/>
        </w:rPr>
        <w:t xml:space="preserve"> </w:t>
      </w:r>
    </w:p>
    <w:p w:rsidR="00AC041D" w:rsidRDefault="00F268C6" w:rsidP="0056723B">
      <w:pPr>
        <w:pStyle w:val="Index1"/>
        <w:rPr>
          <w:noProof/>
        </w:rPr>
      </w:pPr>
      <w:r>
        <w:rPr>
          <w:noProof/>
        </w:rPr>
        <w:tab/>
      </w:r>
      <w:r w:rsidR="00AC041D" w:rsidRPr="00E1557F">
        <w:rPr>
          <w:i/>
          <w:noProof/>
        </w:rPr>
        <w:t>See</w:t>
      </w:r>
      <w:r w:rsidR="00AC041D">
        <w:rPr>
          <w:noProof/>
        </w:rPr>
        <w:t xml:space="preserve"> BOLDENONE</w:t>
      </w:r>
      <w:r w:rsidR="00AC041D">
        <w:rPr>
          <w:noProof/>
        </w:rPr>
        <w:tab/>
        <w:t>63</w:t>
      </w:r>
    </w:p>
    <w:p w:rsidR="00AC041D" w:rsidRDefault="00AC041D" w:rsidP="0056723B">
      <w:pPr>
        <w:pStyle w:val="Index1"/>
        <w:rPr>
          <w:noProof/>
        </w:rPr>
      </w:pPr>
      <w:r w:rsidRPr="00E1557F">
        <w:rPr>
          <w:noProof/>
          <w:lang w:val="en-GB"/>
        </w:rPr>
        <w:t>DELAVIRDINE</w:t>
      </w:r>
      <w:r>
        <w:rPr>
          <w:noProof/>
        </w:rPr>
        <w:tab/>
        <w:t>74</w:t>
      </w:r>
    </w:p>
    <w:p w:rsidR="00F268C6" w:rsidRDefault="00F268C6" w:rsidP="0056723B">
      <w:pPr>
        <w:pStyle w:val="Index1"/>
        <w:rPr>
          <w:noProof/>
          <w:lang w:val="en-GB"/>
        </w:rPr>
      </w:pPr>
      <w:r w:rsidRPr="00E1557F">
        <w:rPr>
          <w:noProof/>
          <w:lang w:val="en-GB"/>
        </w:rPr>
        <w:t xml:space="preserve">DELAVIRDINE MESYLATE </w:t>
      </w:r>
    </w:p>
    <w:p w:rsidR="00AC041D" w:rsidRDefault="00F268C6" w:rsidP="0056723B">
      <w:pPr>
        <w:pStyle w:val="Index1"/>
        <w:rPr>
          <w:noProof/>
        </w:rPr>
      </w:pPr>
      <w:r>
        <w:rPr>
          <w:noProof/>
          <w:lang w:val="en-GB"/>
        </w:rPr>
        <w:tab/>
      </w:r>
      <w:r w:rsidR="00AC041D" w:rsidRPr="00E1557F">
        <w:rPr>
          <w:i/>
          <w:noProof/>
        </w:rPr>
        <w:t>See</w:t>
      </w:r>
      <w:r w:rsidR="00AC041D">
        <w:rPr>
          <w:noProof/>
        </w:rPr>
        <w:t xml:space="preserve"> DELAVIRDINE</w:t>
      </w:r>
      <w:r w:rsidR="00AC041D">
        <w:rPr>
          <w:noProof/>
        </w:rPr>
        <w:tab/>
        <w:t>74</w:t>
      </w:r>
    </w:p>
    <w:p w:rsidR="00AC041D" w:rsidRDefault="00AC041D" w:rsidP="0056723B">
      <w:pPr>
        <w:pStyle w:val="Index1"/>
        <w:rPr>
          <w:noProof/>
        </w:rPr>
      </w:pPr>
      <w:r w:rsidRPr="00E1557F">
        <w:rPr>
          <w:noProof/>
          <w:lang w:val="en-GB"/>
        </w:rPr>
        <w:t>DELPHINIUM STAPHISAGRIA</w:t>
      </w:r>
      <w:r>
        <w:rPr>
          <w:noProof/>
        </w:rPr>
        <w:tab/>
        <w:t>36</w:t>
      </w:r>
    </w:p>
    <w:p w:rsidR="00F268C6" w:rsidRDefault="00AC041D" w:rsidP="0056723B">
      <w:pPr>
        <w:pStyle w:val="Index1"/>
        <w:rPr>
          <w:noProof/>
        </w:rPr>
      </w:pPr>
      <w:r w:rsidRPr="00F268C6">
        <w:rPr>
          <w:noProof/>
          <w:lang w:val="en-GB"/>
        </w:rPr>
        <w:t>DELTA</w:t>
      </w:r>
      <w:r w:rsidRPr="00E1557F">
        <w:rPr>
          <w:noProof/>
          <w:lang w:val="en-GB"/>
        </w:rPr>
        <w:t>-9-</w:t>
      </w:r>
      <w:r w:rsidR="002B0BCA" w:rsidRPr="00E1557F">
        <w:rPr>
          <w:noProof/>
          <w:lang w:val="en-GB"/>
        </w:rPr>
        <w:t>TETRAHYDROCANNABINOL</w:t>
      </w:r>
      <w:r w:rsidR="002B0BCA">
        <w:rPr>
          <w:noProof/>
        </w:rPr>
        <w:t xml:space="preserve"> </w:t>
      </w:r>
    </w:p>
    <w:p w:rsidR="00AC041D" w:rsidRDefault="00F268C6" w:rsidP="0056723B">
      <w:pPr>
        <w:pStyle w:val="Index1"/>
        <w:rPr>
          <w:noProof/>
        </w:rPr>
      </w:pPr>
      <w:r>
        <w:rPr>
          <w:noProof/>
        </w:rPr>
        <w:tab/>
      </w:r>
      <w:r w:rsidR="00AC041D" w:rsidRPr="00E1557F">
        <w:rPr>
          <w:i/>
          <w:noProof/>
        </w:rPr>
        <w:t>See</w:t>
      </w:r>
      <w:r w:rsidR="00AC041D">
        <w:rPr>
          <w:noProof/>
        </w:rPr>
        <w:t xml:space="preserve"> DRONABINOL</w:t>
      </w:r>
      <w:r w:rsidR="00AC041D">
        <w:rPr>
          <w:noProof/>
        </w:rPr>
        <w:tab/>
        <w:t>210, 235</w:t>
      </w:r>
      <w:r>
        <w:rPr>
          <w:noProof/>
        </w:rPr>
        <w:t>, 283</w:t>
      </w:r>
    </w:p>
    <w:p w:rsidR="00AC041D" w:rsidRDefault="00AC041D" w:rsidP="0056723B">
      <w:pPr>
        <w:pStyle w:val="Index1"/>
        <w:rPr>
          <w:noProof/>
        </w:rPr>
      </w:pPr>
      <w:r w:rsidRPr="00E1557F">
        <w:rPr>
          <w:noProof/>
          <w:lang w:val="en-GB"/>
        </w:rPr>
        <w:t>DELTAMETHRIN</w:t>
      </w:r>
      <w:r>
        <w:rPr>
          <w:noProof/>
        </w:rPr>
        <w:tab/>
        <w:t>140, 173, 202</w:t>
      </w:r>
    </w:p>
    <w:p w:rsidR="00AC041D" w:rsidRDefault="00AC041D" w:rsidP="0056723B">
      <w:pPr>
        <w:pStyle w:val="Index1"/>
        <w:rPr>
          <w:noProof/>
        </w:rPr>
      </w:pPr>
      <w:r w:rsidRPr="00E1557F">
        <w:rPr>
          <w:noProof/>
          <w:lang w:val="en-GB"/>
        </w:rPr>
        <w:t>DEMBREXINE</w:t>
      </w:r>
      <w:r>
        <w:rPr>
          <w:noProof/>
        </w:rPr>
        <w:tab/>
        <w:t>74, 140</w:t>
      </w:r>
    </w:p>
    <w:p w:rsidR="00AC041D" w:rsidRDefault="00AC041D" w:rsidP="0056723B">
      <w:pPr>
        <w:pStyle w:val="Index1"/>
        <w:rPr>
          <w:noProof/>
        </w:rPr>
      </w:pPr>
      <w:r w:rsidRPr="00E1557F">
        <w:rPr>
          <w:noProof/>
          <w:lang w:val="en-GB"/>
        </w:rPr>
        <w:t>DEMECARIUM</w:t>
      </w:r>
      <w:r>
        <w:rPr>
          <w:noProof/>
        </w:rPr>
        <w:tab/>
        <w:t>74</w:t>
      </w:r>
    </w:p>
    <w:p w:rsidR="00AC041D" w:rsidRDefault="00AC041D" w:rsidP="0056723B">
      <w:pPr>
        <w:pStyle w:val="Index1"/>
        <w:rPr>
          <w:noProof/>
        </w:rPr>
      </w:pPr>
      <w:r w:rsidRPr="00E1557F">
        <w:rPr>
          <w:noProof/>
          <w:lang w:val="en-GB"/>
        </w:rPr>
        <w:t>DEMECLOCYCLINE</w:t>
      </w:r>
      <w:r>
        <w:rPr>
          <w:noProof/>
        </w:rPr>
        <w:tab/>
        <w:t>75</w:t>
      </w:r>
    </w:p>
    <w:p w:rsidR="00AC041D" w:rsidRDefault="00AC041D" w:rsidP="0056723B">
      <w:pPr>
        <w:pStyle w:val="Index1"/>
        <w:rPr>
          <w:noProof/>
        </w:rPr>
      </w:pPr>
      <w:r w:rsidRPr="00E1557F">
        <w:rPr>
          <w:noProof/>
          <w:lang w:val="en-GB"/>
        </w:rPr>
        <w:t>DEMETON</w:t>
      </w:r>
      <w:r>
        <w:rPr>
          <w:noProof/>
        </w:rPr>
        <w:tab/>
        <w:t>202</w:t>
      </w:r>
    </w:p>
    <w:p w:rsidR="00AC041D" w:rsidRDefault="00AC041D" w:rsidP="0056723B">
      <w:pPr>
        <w:pStyle w:val="Index1"/>
        <w:rPr>
          <w:noProof/>
        </w:rPr>
      </w:pPr>
      <w:r w:rsidRPr="00E1557F">
        <w:rPr>
          <w:noProof/>
          <w:lang w:val="en-GB"/>
        </w:rPr>
        <w:t>DEMETON-O-METHYL</w:t>
      </w:r>
      <w:r>
        <w:rPr>
          <w:noProof/>
        </w:rPr>
        <w:tab/>
        <w:t>202</w:t>
      </w:r>
    </w:p>
    <w:p w:rsidR="00AC041D" w:rsidRDefault="00AC041D" w:rsidP="0056723B">
      <w:pPr>
        <w:pStyle w:val="Index1"/>
        <w:rPr>
          <w:noProof/>
        </w:rPr>
      </w:pPr>
      <w:r w:rsidRPr="00E1557F">
        <w:rPr>
          <w:noProof/>
          <w:lang w:val="en-GB"/>
        </w:rPr>
        <w:t>DEMETON-S-METHYL</w:t>
      </w:r>
      <w:r>
        <w:rPr>
          <w:noProof/>
        </w:rPr>
        <w:tab/>
        <w:t>202</w:t>
      </w:r>
    </w:p>
    <w:p w:rsidR="00F268C6" w:rsidRDefault="002B0BCA" w:rsidP="0056723B">
      <w:pPr>
        <w:pStyle w:val="Index1"/>
        <w:rPr>
          <w:noProof/>
        </w:rPr>
      </w:pPr>
      <w:r w:rsidRPr="00E1557F">
        <w:rPr>
          <w:noProof/>
        </w:rPr>
        <w:t>DENATONIUM BENZOATE</w:t>
      </w:r>
      <w:r>
        <w:rPr>
          <w:noProof/>
        </w:rPr>
        <w:t xml:space="preserve"> </w:t>
      </w:r>
    </w:p>
    <w:p w:rsidR="00AC041D" w:rsidRDefault="00F268C6" w:rsidP="0056723B">
      <w:pPr>
        <w:pStyle w:val="Index1"/>
        <w:rPr>
          <w:noProof/>
        </w:rPr>
      </w:pPr>
      <w:r>
        <w:rPr>
          <w:noProof/>
        </w:rPr>
        <w:tab/>
      </w:r>
      <w:r w:rsidR="00AC041D" w:rsidRPr="00E1557F">
        <w:rPr>
          <w:i/>
          <w:noProof/>
        </w:rPr>
        <w:t xml:space="preserve">See </w:t>
      </w:r>
      <w:r w:rsidR="00AC041D" w:rsidRPr="00E1557F">
        <w:rPr>
          <w:noProof/>
          <w:lang w:val="en-GB"/>
        </w:rPr>
        <w:t>BENDIOCARB</w:t>
      </w:r>
      <w:r w:rsidR="00AC041D">
        <w:rPr>
          <w:noProof/>
        </w:rPr>
        <w:tab/>
        <w:t>164</w:t>
      </w:r>
    </w:p>
    <w:p w:rsidR="00AC041D" w:rsidRDefault="00F268C6" w:rsidP="0056723B">
      <w:pPr>
        <w:pStyle w:val="Index1"/>
        <w:rPr>
          <w:noProof/>
        </w:rPr>
      </w:pPr>
      <w:r>
        <w:rPr>
          <w:noProof/>
          <w:lang w:val="en-GB"/>
        </w:rPr>
        <w:tab/>
      </w:r>
      <w:r w:rsidR="00AC041D" w:rsidRPr="00E1557F">
        <w:rPr>
          <w:i/>
          <w:noProof/>
        </w:rPr>
        <w:t xml:space="preserve">See </w:t>
      </w:r>
      <w:r w:rsidR="00AC041D">
        <w:rPr>
          <w:noProof/>
        </w:rPr>
        <w:t>DIETHYLENE GLYCOL</w:t>
      </w:r>
      <w:r w:rsidR="00AC041D">
        <w:rPr>
          <w:noProof/>
        </w:rPr>
        <w:tab/>
        <w:t>141</w:t>
      </w:r>
    </w:p>
    <w:p w:rsidR="00AC041D" w:rsidRDefault="00F268C6" w:rsidP="0056723B">
      <w:pPr>
        <w:pStyle w:val="Index1"/>
        <w:rPr>
          <w:noProof/>
        </w:rPr>
      </w:pPr>
      <w:r>
        <w:rPr>
          <w:noProof/>
          <w:lang w:val="en-GB"/>
        </w:rPr>
        <w:tab/>
      </w:r>
      <w:r w:rsidR="00AC041D" w:rsidRPr="00E1557F">
        <w:rPr>
          <w:i/>
          <w:noProof/>
        </w:rPr>
        <w:t xml:space="preserve">See </w:t>
      </w:r>
      <w:r w:rsidR="00AC041D" w:rsidRPr="00E1557F">
        <w:rPr>
          <w:noProof/>
          <w:lang w:val="en-GB"/>
        </w:rPr>
        <w:t>ETHYLENE GLYCOL</w:t>
      </w:r>
      <w:r w:rsidR="00AC041D">
        <w:rPr>
          <w:noProof/>
        </w:rPr>
        <w:tab/>
        <w:t>143</w:t>
      </w:r>
    </w:p>
    <w:p w:rsidR="00AC041D" w:rsidRDefault="00F268C6" w:rsidP="0056723B">
      <w:pPr>
        <w:pStyle w:val="Index1"/>
        <w:rPr>
          <w:noProof/>
        </w:rPr>
      </w:pPr>
      <w:r>
        <w:rPr>
          <w:noProof/>
          <w:lang w:val="en-GB"/>
        </w:rPr>
        <w:tab/>
      </w:r>
      <w:r w:rsidR="00AC041D" w:rsidRPr="00E1557F">
        <w:rPr>
          <w:i/>
          <w:noProof/>
        </w:rPr>
        <w:t xml:space="preserve">See </w:t>
      </w:r>
      <w:r w:rsidR="00AC041D" w:rsidRPr="00E1557F">
        <w:rPr>
          <w:noProof/>
          <w:lang w:val="en-GB"/>
        </w:rPr>
        <w:t>METHOMYL</w:t>
      </w:r>
      <w:r w:rsidR="00AC041D">
        <w:rPr>
          <w:noProof/>
        </w:rPr>
        <w:tab/>
        <w:t>185</w:t>
      </w:r>
    </w:p>
    <w:p w:rsidR="00AC041D" w:rsidRDefault="00F268C6" w:rsidP="0056723B">
      <w:pPr>
        <w:pStyle w:val="Index1"/>
        <w:rPr>
          <w:noProof/>
        </w:rPr>
      </w:pPr>
      <w:r>
        <w:rPr>
          <w:noProof/>
          <w:lang w:val="en-GB"/>
        </w:rPr>
        <w:tab/>
      </w:r>
      <w:r w:rsidR="00AC041D" w:rsidRPr="00E1557F">
        <w:rPr>
          <w:i/>
          <w:caps/>
          <w:noProof/>
          <w:lang w:val="en-GB"/>
        </w:rPr>
        <w:t>S</w:t>
      </w:r>
      <w:r w:rsidR="00AC041D" w:rsidRPr="00E1557F">
        <w:rPr>
          <w:i/>
          <w:noProof/>
          <w:lang w:val="en-GB"/>
        </w:rPr>
        <w:t>ee</w:t>
      </w:r>
      <w:r w:rsidR="00AC041D" w:rsidRPr="00E1557F">
        <w:rPr>
          <w:i/>
          <w:caps/>
          <w:noProof/>
          <w:lang w:val="en-GB"/>
        </w:rPr>
        <w:t xml:space="preserve"> </w:t>
      </w:r>
      <w:r w:rsidR="00AC041D" w:rsidRPr="00E1557F">
        <w:rPr>
          <w:noProof/>
          <w:lang w:val="en-GB"/>
        </w:rPr>
        <w:t>METHYLATED SPIRIT(S)</w:t>
      </w:r>
      <w:r w:rsidR="00AC041D">
        <w:rPr>
          <w:noProof/>
        </w:rPr>
        <w:tab/>
        <w:t>149</w:t>
      </w:r>
    </w:p>
    <w:p w:rsidR="00AC041D" w:rsidRDefault="00AC041D" w:rsidP="0056723B">
      <w:pPr>
        <w:pStyle w:val="Index1"/>
        <w:rPr>
          <w:noProof/>
        </w:rPr>
      </w:pPr>
      <w:r w:rsidRPr="00E1557F">
        <w:rPr>
          <w:noProof/>
          <w:lang w:val="en-GB"/>
        </w:rPr>
        <w:t>DENOSUMAB</w:t>
      </w:r>
      <w:r>
        <w:rPr>
          <w:noProof/>
        </w:rPr>
        <w:tab/>
        <w:t>75</w:t>
      </w:r>
    </w:p>
    <w:p w:rsidR="00AC041D" w:rsidRDefault="00AC041D" w:rsidP="0056723B">
      <w:pPr>
        <w:pStyle w:val="Index1"/>
        <w:rPr>
          <w:noProof/>
        </w:rPr>
      </w:pPr>
      <w:r w:rsidRPr="00E1557F">
        <w:rPr>
          <w:noProof/>
          <w:lang w:val="en-GB"/>
        </w:rPr>
        <w:t>DEOXYCORTONE</w:t>
      </w:r>
      <w:r>
        <w:rPr>
          <w:noProof/>
        </w:rPr>
        <w:tab/>
        <w:t>75</w:t>
      </w:r>
    </w:p>
    <w:p w:rsidR="00AC041D" w:rsidRDefault="00AC041D" w:rsidP="0056723B">
      <w:pPr>
        <w:pStyle w:val="Index1"/>
        <w:rPr>
          <w:noProof/>
        </w:rPr>
      </w:pPr>
      <w:r w:rsidRPr="00E1557F">
        <w:rPr>
          <w:noProof/>
          <w:lang w:val="en-GB"/>
        </w:rPr>
        <w:t>DEOXYRIBONUCLEASE</w:t>
      </w:r>
      <w:r>
        <w:rPr>
          <w:noProof/>
        </w:rPr>
        <w:tab/>
        <w:t>75</w:t>
      </w:r>
    </w:p>
    <w:p w:rsidR="00AC041D" w:rsidRDefault="00AC041D" w:rsidP="0056723B">
      <w:pPr>
        <w:pStyle w:val="Index1"/>
        <w:rPr>
          <w:noProof/>
        </w:rPr>
      </w:pPr>
      <w:r>
        <w:rPr>
          <w:noProof/>
        </w:rPr>
        <w:t>DERACOXIB</w:t>
      </w:r>
      <w:r>
        <w:rPr>
          <w:noProof/>
        </w:rPr>
        <w:tab/>
        <w:t>75</w:t>
      </w:r>
    </w:p>
    <w:p w:rsidR="00AC041D" w:rsidRDefault="00BB44E3" w:rsidP="0056723B">
      <w:pPr>
        <w:pStyle w:val="Index1"/>
        <w:rPr>
          <w:noProof/>
        </w:rPr>
      </w:pPr>
      <w:r w:rsidRPr="00E1557F">
        <w:rPr>
          <w:noProof/>
          <w:lang w:val="en-GB"/>
        </w:rPr>
        <w:t>DERMAL USE</w:t>
      </w:r>
      <w:r w:rsidR="00AC041D">
        <w:rPr>
          <w:noProof/>
        </w:rPr>
        <w:tab/>
        <w:t>4</w:t>
      </w:r>
    </w:p>
    <w:p w:rsidR="00AC041D" w:rsidRDefault="00AC041D" w:rsidP="0056723B">
      <w:pPr>
        <w:pStyle w:val="Index1"/>
        <w:rPr>
          <w:noProof/>
        </w:rPr>
      </w:pPr>
      <w:r w:rsidRPr="00E1557F">
        <w:rPr>
          <w:noProof/>
          <w:lang w:val="en-GB"/>
        </w:rPr>
        <w:t>DERQUANTEL</w:t>
      </w:r>
      <w:r>
        <w:rPr>
          <w:noProof/>
        </w:rPr>
        <w:tab/>
        <w:t>173</w:t>
      </w:r>
    </w:p>
    <w:p w:rsidR="00BB44E3" w:rsidRDefault="00BB44E3" w:rsidP="0056723B">
      <w:pPr>
        <w:pStyle w:val="Index1"/>
        <w:rPr>
          <w:noProof/>
        </w:rPr>
      </w:pPr>
      <w:r w:rsidRPr="00E1557F">
        <w:rPr>
          <w:noProof/>
          <w:lang w:val="en-GB"/>
        </w:rPr>
        <w:t>2,4-DES</w:t>
      </w:r>
      <w:r>
        <w:rPr>
          <w:noProof/>
        </w:rPr>
        <w:tab/>
        <w:t>140</w:t>
      </w:r>
    </w:p>
    <w:p w:rsidR="00AC041D" w:rsidRDefault="00AC041D" w:rsidP="0056723B">
      <w:pPr>
        <w:pStyle w:val="Index1"/>
        <w:rPr>
          <w:noProof/>
        </w:rPr>
      </w:pPr>
      <w:r w:rsidRPr="00E1557F">
        <w:rPr>
          <w:noProof/>
          <w:lang w:val="en-GB"/>
        </w:rPr>
        <w:t>DESFERRIOXAMINE</w:t>
      </w:r>
      <w:r>
        <w:rPr>
          <w:noProof/>
        </w:rPr>
        <w:tab/>
        <w:t>75</w:t>
      </w:r>
    </w:p>
    <w:p w:rsidR="00AC041D" w:rsidRDefault="00AC041D" w:rsidP="0056723B">
      <w:pPr>
        <w:pStyle w:val="Index1"/>
        <w:rPr>
          <w:noProof/>
        </w:rPr>
      </w:pPr>
      <w:r w:rsidRPr="00E1557F">
        <w:rPr>
          <w:noProof/>
          <w:lang w:val="en-GB"/>
        </w:rPr>
        <w:t>DESFLURANE</w:t>
      </w:r>
      <w:r>
        <w:rPr>
          <w:noProof/>
        </w:rPr>
        <w:tab/>
        <w:t>75</w:t>
      </w:r>
    </w:p>
    <w:p w:rsidR="00AC041D" w:rsidRDefault="00F268C6" w:rsidP="0056723B">
      <w:pPr>
        <w:pStyle w:val="Index1"/>
        <w:rPr>
          <w:noProof/>
        </w:rPr>
      </w:pPr>
      <w:r w:rsidRPr="00E1557F">
        <w:rPr>
          <w:noProof/>
          <w:lang w:val="en-GB"/>
        </w:rPr>
        <w:t>DESIGNATED SOLVENT</w:t>
      </w:r>
      <w:r w:rsidR="00AC041D">
        <w:rPr>
          <w:noProof/>
        </w:rPr>
        <w:tab/>
        <w:t>4</w:t>
      </w:r>
    </w:p>
    <w:p w:rsidR="00AC041D" w:rsidRDefault="00AC041D" w:rsidP="0056723B">
      <w:pPr>
        <w:pStyle w:val="Index1"/>
        <w:rPr>
          <w:noProof/>
        </w:rPr>
      </w:pPr>
      <w:r w:rsidRPr="00F268C6">
        <w:rPr>
          <w:noProof/>
          <w:lang w:val="en-GB"/>
        </w:rPr>
        <w:t>DESIPRAMINE</w:t>
      </w:r>
      <w:r>
        <w:rPr>
          <w:noProof/>
        </w:rPr>
        <w:tab/>
        <w:t>75</w:t>
      </w:r>
      <w:r w:rsidR="00F268C6">
        <w:rPr>
          <w:noProof/>
        </w:rPr>
        <w:t>, 283</w:t>
      </w:r>
    </w:p>
    <w:p w:rsidR="00AC041D" w:rsidRDefault="00AC041D" w:rsidP="0056723B">
      <w:pPr>
        <w:pStyle w:val="Index1"/>
        <w:rPr>
          <w:noProof/>
        </w:rPr>
      </w:pPr>
      <w:r w:rsidRPr="00E1557F">
        <w:rPr>
          <w:noProof/>
          <w:lang w:val="en-GB"/>
        </w:rPr>
        <w:t>DESIRUDIN</w:t>
      </w:r>
      <w:r>
        <w:rPr>
          <w:noProof/>
        </w:rPr>
        <w:tab/>
        <w:t>75</w:t>
      </w:r>
    </w:p>
    <w:p w:rsidR="00AC041D" w:rsidRDefault="00AC041D" w:rsidP="0056723B">
      <w:pPr>
        <w:pStyle w:val="Index1"/>
        <w:rPr>
          <w:noProof/>
        </w:rPr>
      </w:pPr>
      <w:r w:rsidRPr="00E1557F">
        <w:rPr>
          <w:noProof/>
          <w:lang w:val="en-GB"/>
        </w:rPr>
        <w:t>DESLANOSIDE</w:t>
      </w:r>
      <w:r>
        <w:rPr>
          <w:noProof/>
        </w:rPr>
        <w:tab/>
        <w:t>75</w:t>
      </w:r>
    </w:p>
    <w:p w:rsidR="00AC041D" w:rsidRDefault="00AC041D" w:rsidP="0056723B">
      <w:pPr>
        <w:pStyle w:val="Index1"/>
        <w:rPr>
          <w:noProof/>
        </w:rPr>
      </w:pPr>
      <w:r w:rsidRPr="00E1557F">
        <w:rPr>
          <w:noProof/>
          <w:lang w:val="en-GB"/>
        </w:rPr>
        <w:lastRenderedPageBreak/>
        <w:t>DESLORATADINE</w:t>
      </w:r>
      <w:r>
        <w:rPr>
          <w:noProof/>
        </w:rPr>
        <w:tab/>
        <w:t>36, 75</w:t>
      </w:r>
    </w:p>
    <w:p w:rsidR="00AC041D" w:rsidRDefault="00F268C6" w:rsidP="0056723B">
      <w:pPr>
        <w:pStyle w:val="Index1"/>
        <w:rPr>
          <w:noProof/>
        </w:rPr>
      </w:pPr>
      <w:r>
        <w:rPr>
          <w:i/>
          <w:noProof/>
        </w:rPr>
        <w:tab/>
      </w:r>
      <w:r w:rsidR="00AC041D" w:rsidRPr="00E1557F">
        <w:rPr>
          <w:i/>
          <w:noProof/>
        </w:rPr>
        <w:t xml:space="preserve">See also </w:t>
      </w:r>
      <w:r w:rsidR="002B0BCA" w:rsidRPr="00E1557F">
        <w:rPr>
          <w:noProof/>
          <w:lang w:val="en-GB"/>
        </w:rPr>
        <w:t>ANTIHISTAMINES</w:t>
      </w:r>
      <w:r w:rsidR="00AC041D">
        <w:rPr>
          <w:noProof/>
        </w:rPr>
        <w:tab/>
        <w:t>261</w:t>
      </w:r>
    </w:p>
    <w:p w:rsidR="00AC041D" w:rsidRDefault="00AC041D" w:rsidP="0056723B">
      <w:pPr>
        <w:pStyle w:val="Index1"/>
        <w:rPr>
          <w:noProof/>
        </w:rPr>
      </w:pPr>
      <w:r w:rsidRPr="00E1557F">
        <w:rPr>
          <w:noProof/>
          <w:lang w:val="de-DE"/>
        </w:rPr>
        <w:t>DESLORELIN</w:t>
      </w:r>
      <w:r>
        <w:rPr>
          <w:noProof/>
        </w:rPr>
        <w:tab/>
        <w:t>75</w:t>
      </w:r>
    </w:p>
    <w:p w:rsidR="00AC041D" w:rsidRDefault="00AC041D" w:rsidP="0056723B">
      <w:pPr>
        <w:pStyle w:val="Index1"/>
        <w:rPr>
          <w:noProof/>
        </w:rPr>
      </w:pPr>
      <w:r w:rsidRPr="00E1557F">
        <w:rPr>
          <w:noProof/>
          <w:lang w:val="de-DE"/>
        </w:rPr>
        <w:t>DESMOPRESSIN (D.D.A.V.P.)</w:t>
      </w:r>
      <w:r>
        <w:rPr>
          <w:noProof/>
        </w:rPr>
        <w:tab/>
        <w:t>75</w:t>
      </w:r>
    </w:p>
    <w:p w:rsidR="00AC041D" w:rsidRDefault="00AC041D" w:rsidP="0056723B">
      <w:pPr>
        <w:pStyle w:val="Index1"/>
        <w:rPr>
          <w:noProof/>
        </w:rPr>
      </w:pPr>
      <w:r>
        <w:rPr>
          <w:noProof/>
        </w:rPr>
        <w:t>DESOGESTREL</w:t>
      </w:r>
      <w:r>
        <w:rPr>
          <w:noProof/>
        </w:rPr>
        <w:tab/>
        <w:t>75</w:t>
      </w:r>
    </w:p>
    <w:p w:rsidR="00AC041D" w:rsidRDefault="00AC041D" w:rsidP="0056723B">
      <w:pPr>
        <w:pStyle w:val="Index1"/>
        <w:rPr>
          <w:noProof/>
        </w:rPr>
      </w:pPr>
      <w:r w:rsidRPr="00E1557F">
        <w:rPr>
          <w:noProof/>
          <w:lang w:val="en-GB"/>
        </w:rPr>
        <w:t>DESOMORPHINE</w:t>
      </w:r>
      <w:r>
        <w:rPr>
          <w:noProof/>
        </w:rPr>
        <w:tab/>
        <w:t>213</w:t>
      </w:r>
    </w:p>
    <w:p w:rsidR="00AC041D" w:rsidRDefault="00AC041D" w:rsidP="0056723B">
      <w:pPr>
        <w:pStyle w:val="Index1"/>
        <w:rPr>
          <w:noProof/>
        </w:rPr>
      </w:pPr>
      <w:r>
        <w:rPr>
          <w:noProof/>
        </w:rPr>
        <w:t>DESONIDE</w:t>
      </w:r>
      <w:r>
        <w:rPr>
          <w:noProof/>
        </w:rPr>
        <w:tab/>
        <w:t>75</w:t>
      </w:r>
    </w:p>
    <w:p w:rsidR="00AC041D" w:rsidRDefault="00AC041D" w:rsidP="0056723B">
      <w:pPr>
        <w:pStyle w:val="Index1"/>
        <w:rPr>
          <w:noProof/>
        </w:rPr>
      </w:pPr>
      <w:r>
        <w:rPr>
          <w:noProof/>
        </w:rPr>
        <w:t>DESOXYMETHASONE</w:t>
      </w:r>
      <w:r>
        <w:rPr>
          <w:noProof/>
        </w:rPr>
        <w:tab/>
        <w:t>75</w:t>
      </w:r>
    </w:p>
    <w:p w:rsidR="00AC041D" w:rsidRDefault="00AC041D" w:rsidP="0056723B">
      <w:pPr>
        <w:pStyle w:val="Index1"/>
        <w:rPr>
          <w:noProof/>
        </w:rPr>
      </w:pPr>
      <w:r>
        <w:rPr>
          <w:noProof/>
        </w:rPr>
        <w:t>DESVENLAFAXINE</w:t>
      </w:r>
      <w:r>
        <w:rPr>
          <w:noProof/>
        </w:rPr>
        <w:tab/>
        <w:t>75</w:t>
      </w:r>
    </w:p>
    <w:p w:rsidR="00F268C6" w:rsidRDefault="00AC041D" w:rsidP="0056723B">
      <w:pPr>
        <w:pStyle w:val="Index1"/>
        <w:rPr>
          <w:noProof/>
        </w:rPr>
      </w:pPr>
      <w:r w:rsidRPr="00E1557F">
        <w:rPr>
          <w:noProof/>
          <w:lang w:val="en-GB"/>
        </w:rPr>
        <w:t>DET</w:t>
      </w:r>
      <w:r>
        <w:rPr>
          <w:noProof/>
        </w:rPr>
        <w:t xml:space="preserve"> </w:t>
      </w:r>
    </w:p>
    <w:p w:rsidR="00AC041D" w:rsidRDefault="00F268C6" w:rsidP="0056723B">
      <w:pPr>
        <w:pStyle w:val="Index1"/>
        <w:rPr>
          <w:noProof/>
        </w:rPr>
      </w:pPr>
      <w:r>
        <w:rPr>
          <w:noProof/>
        </w:rPr>
        <w:tab/>
      </w:r>
      <w:r w:rsidR="00AC041D" w:rsidRPr="00E1557F">
        <w:rPr>
          <w:i/>
          <w:noProof/>
        </w:rPr>
        <w:t>See</w:t>
      </w:r>
      <w:r w:rsidR="00AC041D">
        <w:rPr>
          <w:noProof/>
        </w:rPr>
        <w:t xml:space="preserve"> N,N-DIETHYLTRYPTAMINE</w:t>
      </w:r>
      <w:r w:rsidR="00AC041D">
        <w:rPr>
          <w:noProof/>
        </w:rPr>
        <w:tab/>
        <w:t>213</w:t>
      </w:r>
    </w:p>
    <w:p w:rsidR="00AC041D" w:rsidRDefault="00AC041D" w:rsidP="0056723B">
      <w:pPr>
        <w:pStyle w:val="Index1"/>
        <w:rPr>
          <w:noProof/>
        </w:rPr>
      </w:pPr>
      <w:r>
        <w:rPr>
          <w:noProof/>
        </w:rPr>
        <w:t>DETOMIDINE</w:t>
      </w:r>
      <w:r>
        <w:rPr>
          <w:noProof/>
        </w:rPr>
        <w:tab/>
        <w:t>75</w:t>
      </w:r>
    </w:p>
    <w:p w:rsidR="00AC041D" w:rsidRDefault="00AC041D" w:rsidP="0056723B">
      <w:pPr>
        <w:pStyle w:val="Index1"/>
        <w:rPr>
          <w:noProof/>
        </w:rPr>
      </w:pPr>
      <w:r w:rsidRPr="00E1557F">
        <w:rPr>
          <w:noProof/>
          <w:lang w:val="en-GB"/>
        </w:rPr>
        <w:t>DEXAMETHASONE</w:t>
      </w:r>
      <w:r>
        <w:rPr>
          <w:noProof/>
        </w:rPr>
        <w:tab/>
        <w:t>75</w:t>
      </w:r>
    </w:p>
    <w:p w:rsidR="00AC041D" w:rsidRDefault="00AC041D" w:rsidP="0056723B">
      <w:pPr>
        <w:pStyle w:val="Index1"/>
        <w:rPr>
          <w:noProof/>
        </w:rPr>
      </w:pPr>
      <w:r w:rsidRPr="00E1557F">
        <w:rPr>
          <w:noProof/>
          <w:lang w:val="en-GB"/>
        </w:rPr>
        <w:t>DEXAMPHETAMINE</w:t>
      </w:r>
      <w:r>
        <w:rPr>
          <w:noProof/>
        </w:rPr>
        <w:tab/>
        <w:t>209</w:t>
      </w:r>
    </w:p>
    <w:p w:rsidR="00AC041D" w:rsidRDefault="00AC041D" w:rsidP="0056723B">
      <w:pPr>
        <w:pStyle w:val="Index1"/>
        <w:rPr>
          <w:noProof/>
        </w:rPr>
      </w:pPr>
      <w:r w:rsidRPr="00F268C6">
        <w:rPr>
          <w:noProof/>
          <w:lang w:val="en-GB"/>
        </w:rPr>
        <w:t>DEXCHLORPHENIRAMINE</w:t>
      </w:r>
      <w:r>
        <w:rPr>
          <w:noProof/>
        </w:rPr>
        <w:tab/>
        <w:t>36, 49, 75</w:t>
      </w:r>
      <w:r w:rsidR="00F268C6">
        <w:rPr>
          <w:noProof/>
        </w:rPr>
        <w:t>, 283</w:t>
      </w:r>
    </w:p>
    <w:p w:rsidR="00AC041D" w:rsidRDefault="00AC041D" w:rsidP="0056723B">
      <w:pPr>
        <w:pStyle w:val="Index1"/>
        <w:rPr>
          <w:noProof/>
        </w:rPr>
      </w:pPr>
      <w:r w:rsidRPr="00E1557F">
        <w:rPr>
          <w:noProof/>
          <w:lang w:val="en-GB"/>
        </w:rPr>
        <w:t>DEXFENFLURAMINE</w:t>
      </w:r>
      <w:r>
        <w:rPr>
          <w:noProof/>
        </w:rPr>
        <w:tab/>
        <w:t>75</w:t>
      </w:r>
    </w:p>
    <w:p w:rsidR="00AC041D" w:rsidRDefault="00AC041D" w:rsidP="0056723B">
      <w:pPr>
        <w:pStyle w:val="Index1"/>
        <w:rPr>
          <w:noProof/>
        </w:rPr>
      </w:pPr>
      <w:r w:rsidRPr="00E1557F">
        <w:rPr>
          <w:noProof/>
          <w:lang w:val="en-GB"/>
        </w:rPr>
        <w:t>DEXMEDETOMIDINE</w:t>
      </w:r>
      <w:r>
        <w:rPr>
          <w:noProof/>
        </w:rPr>
        <w:tab/>
        <w:t>75</w:t>
      </w:r>
    </w:p>
    <w:p w:rsidR="00AC041D" w:rsidRDefault="00AC041D" w:rsidP="0056723B">
      <w:pPr>
        <w:pStyle w:val="Index1"/>
        <w:rPr>
          <w:noProof/>
        </w:rPr>
      </w:pPr>
      <w:r>
        <w:rPr>
          <w:noProof/>
        </w:rPr>
        <w:t>DEXTRANS</w:t>
      </w:r>
      <w:r>
        <w:rPr>
          <w:noProof/>
        </w:rPr>
        <w:tab/>
        <w:t>219</w:t>
      </w:r>
    </w:p>
    <w:p w:rsidR="00AC041D" w:rsidRDefault="00AC041D" w:rsidP="0056723B">
      <w:pPr>
        <w:pStyle w:val="Index1"/>
        <w:rPr>
          <w:noProof/>
        </w:rPr>
      </w:pPr>
      <w:r w:rsidRPr="00E1557F">
        <w:rPr>
          <w:noProof/>
          <w:lang w:val="en-GB"/>
        </w:rPr>
        <w:t>DEXTROMETHORPHAN</w:t>
      </w:r>
      <w:r>
        <w:rPr>
          <w:noProof/>
        </w:rPr>
        <w:tab/>
        <w:t>36, 75</w:t>
      </w:r>
    </w:p>
    <w:p w:rsidR="00AC041D" w:rsidRPr="00F268C6" w:rsidRDefault="00AC041D" w:rsidP="0056723B">
      <w:pPr>
        <w:pStyle w:val="Index1"/>
        <w:rPr>
          <w:noProof/>
        </w:rPr>
      </w:pPr>
      <w:r w:rsidRPr="00F268C6">
        <w:rPr>
          <w:noProof/>
          <w:lang w:val="en-GB"/>
        </w:rPr>
        <w:t>DEXTROMORAMIDE</w:t>
      </w:r>
      <w:r w:rsidRPr="00F268C6">
        <w:rPr>
          <w:noProof/>
        </w:rPr>
        <w:tab/>
        <w:t>209</w:t>
      </w:r>
      <w:r w:rsidR="00F268C6" w:rsidRPr="00F268C6">
        <w:rPr>
          <w:noProof/>
        </w:rPr>
        <w:t>, 283</w:t>
      </w:r>
    </w:p>
    <w:p w:rsidR="00AC041D" w:rsidRDefault="00AC041D" w:rsidP="0056723B">
      <w:pPr>
        <w:pStyle w:val="Index1"/>
        <w:rPr>
          <w:noProof/>
        </w:rPr>
      </w:pPr>
      <w:r w:rsidRPr="00F268C6">
        <w:rPr>
          <w:noProof/>
          <w:lang w:val="en-GB"/>
        </w:rPr>
        <w:t>DEXTROPROPOXYPHENE</w:t>
      </w:r>
      <w:r>
        <w:rPr>
          <w:noProof/>
        </w:rPr>
        <w:tab/>
        <w:t>75, 209, 236</w:t>
      </w:r>
      <w:r w:rsidR="00F268C6">
        <w:rPr>
          <w:noProof/>
        </w:rPr>
        <w:t>, 283</w:t>
      </w:r>
    </w:p>
    <w:p w:rsidR="00AC041D" w:rsidRDefault="00AC041D" w:rsidP="0056723B">
      <w:pPr>
        <w:pStyle w:val="Index1"/>
        <w:rPr>
          <w:noProof/>
        </w:rPr>
      </w:pPr>
      <w:r w:rsidRPr="00E1557F">
        <w:rPr>
          <w:noProof/>
          <w:lang w:val="en-GB"/>
        </w:rPr>
        <w:t>DEXTRORPHAN</w:t>
      </w:r>
      <w:r>
        <w:rPr>
          <w:noProof/>
        </w:rPr>
        <w:tab/>
        <w:t>75</w:t>
      </w:r>
    </w:p>
    <w:p w:rsidR="00AC041D" w:rsidRDefault="00AC041D" w:rsidP="0056723B">
      <w:pPr>
        <w:pStyle w:val="Index1"/>
        <w:rPr>
          <w:noProof/>
        </w:rPr>
      </w:pPr>
      <w:r w:rsidRPr="00E1557F">
        <w:rPr>
          <w:noProof/>
          <w:lang w:val="en-GB"/>
        </w:rPr>
        <w:t>DIAFENTHIURON</w:t>
      </w:r>
      <w:r>
        <w:rPr>
          <w:noProof/>
        </w:rPr>
        <w:tab/>
        <w:t>140</w:t>
      </w:r>
    </w:p>
    <w:p w:rsidR="00AC041D" w:rsidRDefault="00AC041D" w:rsidP="0056723B">
      <w:pPr>
        <w:pStyle w:val="Index1"/>
        <w:rPr>
          <w:noProof/>
        </w:rPr>
      </w:pPr>
      <w:r w:rsidRPr="00E1557F">
        <w:rPr>
          <w:noProof/>
          <w:lang w:val="en-GB"/>
        </w:rPr>
        <w:t>DIALIFOS</w:t>
      </w:r>
      <w:r>
        <w:rPr>
          <w:noProof/>
        </w:rPr>
        <w:tab/>
        <w:t>202</w:t>
      </w:r>
    </w:p>
    <w:p w:rsidR="00F268C6" w:rsidRDefault="00F268C6" w:rsidP="0056723B">
      <w:pPr>
        <w:pStyle w:val="Index1"/>
        <w:rPr>
          <w:noProof/>
        </w:rPr>
      </w:pPr>
      <w:r w:rsidRPr="00E1557F">
        <w:rPr>
          <w:noProof/>
        </w:rPr>
        <w:t>DIALKYL</w:t>
      </w:r>
      <w:r w:rsidR="002B0BCA">
        <w:rPr>
          <w:noProof/>
        </w:rPr>
        <w:t xml:space="preserve"> and </w:t>
      </w:r>
      <w:r w:rsidR="00AC041D" w:rsidRPr="00E1557F">
        <w:rPr>
          <w:noProof/>
        </w:rPr>
        <w:t xml:space="preserve">DIALKOYL </w:t>
      </w:r>
      <w:r w:rsidR="002B0BCA" w:rsidRPr="00E1557F">
        <w:rPr>
          <w:noProof/>
        </w:rPr>
        <w:t xml:space="preserve">QUATERNARY AMMONIUM COMPOUNDS </w:t>
      </w:r>
    </w:p>
    <w:p w:rsidR="00AC041D" w:rsidRDefault="00F268C6" w:rsidP="0056723B">
      <w:pPr>
        <w:pStyle w:val="Index1"/>
        <w:rPr>
          <w:noProof/>
        </w:rPr>
      </w:pPr>
      <w:r>
        <w:rPr>
          <w:caps/>
          <w:noProof/>
        </w:rPr>
        <w:tab/>
      </w:r>
      <w:r w:rsidR="00AC041D" w:rsidRPr="00E1557F">
        <w:rPr>
          <w:i/>
          <w:noProof/>
        </w:rPr>
        <w:t xml:space="preserve">See </w:t>
      </w:r>
      <w:r w:rsidR="00AC041D" w:rsidRPr="00E1557F">
        <w:rPr>
          <w:noProof/>
          <w:lang w:val="en-GB"/>
        </w:rPr>
        <w:t>QUATERNARY AMMONIUM COMPOUNDS</w:t>
      </w:r>
      <w:r w:rsidR="00AC041D">
        <w:rPr>
          <w:noProof/>
        </w:rPr>
        <w:tab/>
        <w:t>155, 192</w:t>
      </w:r>
    </w:p>
    <w:p w:rsidR="00F268C6" w:rsidRDefault="00AC041D" w:rsidP="0056723B">
      <w:pPr>
        <w:pStyle w:val="Index1"/>
        <w:rPr>
          <w:noProof/>
        </w:rPr>
      </w:pPr>
      <w:r w:rsidRPr="00E1557F">
        <w:rPr>
          <w:caps/>
          <w:noProof/>
          <w:lang w:val="en-GB"/>
        </w:rPr>
        <w:t>dialkyl</w:t>
      </w:r>
      <w:r>
        <w:rPr>
          <w:noProof/>
        </w:rPr>
        <w:t xml:space="preserve"> TIN COMPOUNDS </w:t>
      </w:r>
    </w:p>
    <w:p w:rsidR="00AC041D" w:rsidRDefault="00F268C6" w:rsidP="0056723B">
      <w:pPr>
        <w:pStyle w:val="Index1"/>
        <w:rPr>
          <w:noProof/>
        </w:rPr>
      </w:pPr>
      <w:r>
        <w:rPr>
          <w:noProof/>
        </w:rPr>
        <w:tab/>
      </w:r>
      <w:r w:rsidR="00AC041D" w:rsidRPr="00E1557F">
        <w:rPr>
          <w:i/>
          <w:noProof/>
        </w:rPr>
        <w:t xml:space="preserve">See </w:t>
      </w:r>
      <w:r w:rsidR="00AC041D" w:rsidRPr="00E1557F">
        <w:rPr>
          <w:noProof/>
          <w:lang w:val="en-GB"/>
        </w:rPr>
        <w:t>TIN ORGANIC COMPOUNDS</w:t>
      </w:r>
      <w:r w:rsidR="00AC041D">
        <w:rPr>
          <w:noProof/>
        </w:rPr>
        <w:tab/>
        <w:t>208</w:t>
      </w:r>
    </w:p>
    <w:p w:rsidR="00BB44E3" w:rsidRDefault="00BB44E3" w:rsidP="0056723B">
      <w:pPr>
        <w:pStyle w:val="Index1"/>
        <w:rPr>
          <w:noProof/>
        </w:rPr>
      </w:pPr>
      <w:r w:rsidRPr="00E1557F">
        <w:rPr>
          <w:noProof/>
          <w:lang w:val="en-GB"/>
        </w:rPr>
        <w:t>4,4-DIAMINODIPHENYLMETHANE (METHYLENE DIANILINE</w:t>
      </w:r>
      <w:r>
        <w:rPr>
          <w:noProof/>
        </w:rPr>
        <w:t>)</w:t>
      </w:r>
      <w:r>
        <w:rPr>
          <w:noProof/>
        </w:rPr>
        <w:tab/>
        <w:t>202, 264, 281</w:t>
      </w:r>
    </w:p>
    <w:p w:rsidR="00AC041D" w:rsidRDefault="00AC041D" w:rsidP="0056723B">
      <w:pPr>
        <w:pStyle w:val="Index1"/>
        <w:rPr>
          <w:noProof/>
        </w:rPr>
      </w:pPr>
      <w:r w:rsidRPr="00E1557F">
        <w:rPr>
          <w:noProof/>
          <w:lang w:val="en-GB"/>
        </w:rPr>
        <w:t>DIAMPROMIDE</w:t>
      </w:r>
      <w:r>
        <w:rPr>
          <w:noProof/>
        </w:rPr>
        <w:tab/>
        <w:t>213</w:t>
      </w:r>
    </w:p>
    <w:p w:rsidR="00AC041D" w:rsidRDefault="00AC041D" w:rsidP="0056723B">
      <w:pPr>
        <w:pStyle w:val="Index1"/>
        <w:rPr>
          <w:noProof/>
        </w:rPr>
      </w:pPr>
      <w:r w:rsidRPr="00E1557F">
        <w:rPr>
          <w:noProof/>
          <w:lang w:val="en-GB"/>
        </w:rPr>
        <w:t>DIAMTHAZOLE</w:t>
      </w:r>
      <w:r>
        <w:rPr>
          <w:noProof/>
        </w:rPr>
        <w:tab/>
        <w:t>76</w:t>
      </w:r>
    </w:p>
    <w:p w:rsidR="00AC041D" w:rsidRDefault="00AC041D" w:rsidP="0056723B">
      <w:pPr>
        <w:pStyle w:val="Index1"/>
        <w:rPr>
          <w:noProof/>
        </w:rPr>
      </w:pPr>
      <w:r w:rsidRPr="00E1557F">
        <w:rPr>
          <w:noProof/>
          <w:lang w:val="de-DE"/>
        </w:rPr>
        <w:t>DIAVERIDINE</w:t>
      </w:r>
      <w:r>
        <w:rPr>
          <w:noProof/>
        </w:rPr>
        <w:tab/>
        <w:t>76</w:t>
      </w:r>
    </w:p>
    <w:p w:rsidR="00AC041D" w:rsidRDefault="00AC041D" w:rsidP="0056723B">
      <w:pPr>
        <w:pStyle w:val="Index1"/>
        <w:rPr>
          <w:noProof/>
        </w:rPr>
      </w:pPr>
      <w:r w:rsidRPr="00F268C6">
        <w:rPr>
          <w:noProof/>
          <w:lang w:val="en-GB"/>
        </w:rPr>
        <w:t>DIAZEPAM</w:t>
      </w:r>
      <w:r>
        <w:rPr>
          <w:noProof/>
        </w:rPr>
        <w:tab/>
        <w:t>76</w:t>
      </w:r>
      <w:r w:rsidR="00F268C6">
        <w:rPr>
          <w:noProof/>
        </w:rPr>
        <w:t>, 283</w:t>
      </w:r>
    </w:p>
    <w:p w:rsidR="00AC041D" w:rsidRDefault="00AC041D" w:rsidP="0056723B">
      <w:pPr>
        <w:pStyle w:val="Index1"/>
        <w:rPr>
          <w:noProof/>
        </w:rPr>
      </w:pPr>
      <w:r w:rsidRPr="00E1557F">
        <w:rPr>
          <w:noProof/>
          <w:lang w:val="en-GB"/>
        </w:rPr>
        <w:t>DIAZINON</w:t>
      </w:r>
      <w:r>
        <w:rPr>
          <w:noProof/>
        </w:rPr>
        <w:tab/>
        <w:t>140, 173</w:t>
      </w:r>
    </w:p>
    <w:p w:rsidR="00AC041D" w:rsidRDefault="00AC041D" w:rsidP="0056723B">
      <w:pPr>
        <w:pStyle w:val="Index1"/>
        <w:rPr>
          <w:noProof/>
        </w:rPr>
      </w:pPr>
      <w:r w:rsidRPr="00E1557F">
        <w:rPr>
          <w:noProof/>
          <w:lang w:val="de-DE"/>
        </w:rPr>
        <w:t>DIAZOXIDE</w:t>
      </w:r>
      <w:r>
        <w:rPr>
          <w:noProof/>
        </w:rPr>
        <w:tab/>
        <w:t>76</w:t>
      </w:r>
    </w:p>
    <w:p w:rsidR="00AC041D" w:rsidRDefault="00AC041D" w:rsidP="0056723B">
      <w:pPr>
        <w:pStyle w:val="Index1"/>
        <w:rPr>
          <w:noProof/>
        </w:rPr>
      </w:pPr>
      <w:r w:rsidRPr="00E1557F">
        <w:rPr>
          <w:noProof/>
          <w:lang w:val="de-DE"/>
        </w:rPr>
        <w:t>DIBENZEPIN</w:t>
      </w:r>
      <w:r>
        <w:rPr>
          <w:noProof/>
        </w:rPr>
        <w:tab/>
        <w:t>76</w:t>
      </w:r>
    </w:p>
    <w:p w:rsidR="00C90FB0" w:rsidRPr="00F268C6" w:rsidRDefault="00AC041D" w:rsidP="0056723B">
      <w:pPr>
        <w:pStyle w:val="Index1"/>
        <w:rPr>
          <w:noProof/>
          <w:lang w:val="en-GB"/>
        </w:rPr>
      </w:pPr>
      <w:r w:rsidRPr="00F268C6">
        <w:rPr>
          <w:noProof/>
          <w:lang w:val="en-GB"/>
        </w:rPr>
        <w:t xml:space="preserve">DIBENZODIOXINS, HALOGENATED </w:t>
      </w:r>
    </w:p>
    <w:p w:rsidR="00AC041D" w:rsidRPr="00F268C6" w:rsidRDefault="00C90FB0" w:rsidP="0056723B">
      <w:pPr>
        <w:pStyle w:val="Index1"/>
        <w:rPr>
          <w:noProof/>
        </w:rPr>
      </w:pPr>
      <w:r w:rsidRPr="00F268C6">
        <w:rPr>
          <w:noProof/>
          <w:lang w:val="en-GB"/>
        </w:rPr>
        <w:tab/>
      </w:r>
      <w:r w:rsidR="00AC041D" w:rsidRPr="00F268C6">
        <w:rPr>
          <w:i/>
          <w:noProof/>
          <w:lang w:val="en-GB"/>
        </w:rPr>
        <w:t xml:space="preserve">See </w:t>
      </w:r>
      <w:r w:rsidR="00AC041D" w:rsidRPr="00F268C6">
        <w:rPr>
          <w:noProof/>
          <w:lang w:val="en-GB"/>
        </w:rPr>
        <w:t>HALOGENATED DIBENZODIOXINS</w:t>
      </w:r>
      <w:r w:rsidR="00AC041D" w:rsidRPr="00F268C6">
        <w:rPr>
          <w:noProof/>
        </w:rPr>
        <w:tab/>
        <w:t>204</w:t>
      </w:r>
      <w:r w:rsidRPr="00F268C6">
        <w:rPr>
          <w:noProof/>
        </w:rPr>
        <w:t>, 282</w:t>
      </w:r>
    </w:p>
    <w:p w:rsidR="00C90FB0" w:rsidRDefault="00AC041D" w:rsidP="0056723B">
      <w:pPr>
        <w:pStyle w:val="Index1"/>
        <w:rPr>
          <w:noProof/>
          <w:lang w:val="en-GB"/>
        </w:rPr>
      </w:pPr>
      <w:r w:rsidRPr="00F268C6">
        <w:rPr>
          <w:noProof/>
          <w:lang w:val="en-GB"/>
        </w:rPr>
        <w:t>DIBENZOFURANS, HA</w:t>
      </w:r>
      <w:r w:rsidRPr="00E1557F">
        <w:rPr>
          <w:noProof/>
          <w:lang w:val="en-GB"/>
        </w:rPr>
        <w:t xml:space="preserve">LOGENATED </w:t>
      </w:r>
    </w:p>
    <w:p w:rsidR="00AC041D" w:rsidRDefault="00C90FB0"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HALOGENATED DIBENZODIOXINS</w:t>
      </w:r>
      <w:r w:rsidR="00AC041D">
        <w:rPr>
          <w:noProof/>
        </w:rPr>
        <w:t xml:space="preserve"> </w:t>
      </w:r>
      <w:r w:rsidR="00AC041D" w:rsidRPr="00E1557F">
        <w:rPr>
          <w:noProof/>
          <w:lang w:val="en-GB"/>
        </w:rPr>
        <w:t>AND DIBENZOFURANS</w:t>
      </w:r>
      <w:r w:rsidR="00AC041D">
        <w:rPr>
          <w:noProof/>
        </w:rPr>
        <w:tab/>
        <w:t>204</w:t>
      </w:r>
    </w:p>
    <w:p w:rsidR="00AC041D" w:rsidRDefault="00AC041D" w:rsidP="0056723B">
      <w:pPr>
        <w:pStyle w:val="Index1"/>
        <w:rPr>
          <w:noProof/>
        </w:rPr>
      </w:pPr>
      <w:r w:rsidRPr="00E1557F">
        <w:rPr>
          <w:noProof/>
          <w:lang w:val="en-GB"/>
        </w:rPr>
        <w:t>DIBENZOPYRANS</w:t>
      </w:r>
      <w:r>
        <w:rPr>
          <w:noProof/>
        </w:rPr>
        <w:tab/>
        <w:t>213</w:t>
      </w:r>
    </w:p>
    <w:p w:rsidR="00AC041D" w:rsidRDefault="00AC041D" w:rsidP="0056723B">
      <w:pPr>
        <w:pStyle w:val="Index1"/>
        <w:rPr>
          <w:noProof/>
        </w:rPr>
      </w:pPr>
      <w:r w:rsidRPr="00E1557F">
        <w:rPr>
          <w:noProof/>
          <w:lang w:val="de-DE"/>
        </w:rPr>
        <w:t>DIBOTERMIN</w:t>
      </w:r>
      <w:r>
        <w:rPr>
          <w:noProof/>
        </w:rPr>
        <w:tab/>
        <w:t>76</w:t>
      </w:r>
    </w:p>
    <w:p w:rsidR="00BB44E3" w:rsidRDefault="00BB44E3" w:rsidP="0056723B">
      <w:pPr>
        <w:pStyle w:val="Index1"/>
        <w:rPr>
          <w:noProof/>
        </w:rPr>
      </w:pPr>
      <w:r w:rsidRPr="00E1557F">
        <w:rPr>
          <w:noProof/>
          <w:lang w:val="en-GB"/>
        </w:rPr>
        <w:t>1,2-DIBROMO-3-CHLOROPROPANE</w:t>
      </w:r>
      <w:r>
        <w:rPr>
          <w:noProof/>
        </w:rPr>
        <w:tab/>
        <w:t>202, 281</w:t>
      </w:r>
    </w:p>
    <w:p w:rsidR="00AC041D" w:rsidRDefault="00AC041D" w:rsidP="0056723B">
      <w:pPr>
        <w:pStyle w:val="Index1"/>
        <w:rPr>
          <w:noProof/>
        </w:rPr>
      </w:pPr>
      <w:r>
        <w:rPr>
          <w:noProof/>
        </w:rPr>
        <w:t>DIBROMOPROPAMIDINE</w:t>
      </w:r>
      <w:r>
        <w:rPr>
          <w:noProof/>
        </w:rPr>
        <w:tab/>
        <w:t>36, 76</w:t>
      </w:r>
    </w:p>
    <w:p w:rsidR="00C90FB0" w:rsidRDefault="00AC041D" w:rsidP="0056723B">
      <w:pPr>
        <w:pStyle w:val="Index1"/>
        <w:rPr>
          <w:noProof/>
        </w:rPr>
      </w:pPr>
      <w:r>
        <w:rPr>
          <w:noProof/>
        </w:rPr>
        <w:t xml:space="preserve">DIBUTYL TIN COMPOUNDS </w:t>
      </w:r>
    </w:p>
    <w:p w:rsidR="00AC041D" w:rsidRDefault="00C90FB0" w:rsidP="0056723B">
      <w:pPr>
        <w:pStyle w:val="Index1"/>
        <w:rPr>
          <w:noProof/>
        </w:rPr>
      </w:pPr>
      <w:r>
        <w:rPr>
          <w:noProof/>
        </w:rPr>
        <w:tab/>
      </w:r>
      <w:r w:rsidR="00AC041D" w:rsidRPr="00E1557F">
        <w:rPr>
          <w:i/>
          <w:noProof/>
        </w:rPr>
        <w:t xml:space="preserve">See </w:t>
      </w:r>
      <w:r w:rsidR="00AC041D" w:rsidRPr="00E1557F">
        <w:rPr>
          <w:noProof/>
          <w:lang w:val="en-GB"/>
        </w:rPr>
        <w:t>TIN ORGANIC COMPOUNDS</w:t>
      </w:r>
      <w:r w:rsidR="00AC041D">
        <w:rPr>
          <w:noProof/>
        </w:rPr>
        <w:tab/>
        <w:t>208</w:t>
      </w:r>
    </w:p>
    <w:p w:rsidR="00AC041D" w:rsidRDefault="00AC041D" w:rsidP="0056723B">
      <w:pPr>
        <w:pStyle w:val="Index1"/>
        <w:rPr>
          <w:noProof/>
        </w:rPr>
      </w:pPr>
      <w:r w:rsidRPr="00E1557F">
        <w:rPr>
          <w:noProof/>
          <w:lang w:val="en-GB"/>
        </w:rPr>
        <w:t>DICAMBA</w:t>
      </w:r>
      <w:r>
        <w:rPr>
          <w:noProof/>
        </w:rPr>
        <w:tab/>
        <w:t>140, 173</w:t>
      </w:r>
    </w:p>
    <w:p w:rsidR="00AC041D" w:rsidRDefault="00AC041D" w:rsidP="0056723B">
      <w:pPr>
        <w:pStyle w:val="Index1"/>
        <w:rPr>
          <w:noProof/>
        </w:rPr>
      </w:pPr>
      <w:r w:rsidRPr="00E1557F">
        <w:rPr>
          <w:noProof/>
          <w:lang w:val="de-DE"/>
        </w:rPr>
        <w:t>DICHLOBENIL</w:t>
      </w:r>
      <w:r>
        <w:rPr>
          <w:noProof/>
        </w:rPr>
        <w:tab/>
        <w:t>173</w:t>
      </w:r>
    </w:p>
    <w:p w:rsidR="00AC041D" w:rsidRDefault="00AC041D" w:rsidP="0056723B">
      <w:pPr>
        <w:pStyle w:val="Index1"/>
        <w:rPr>
          <w:noProof/>
        </w:rPr>
      </w:pPr>
      <w:r w:rsidRPr="00E1557F">
        <w:rPr>
          <w:noProof/>
          <w:lang w:val="de-DE"/>
        </w:rPr>
        <w:t>DICHLOFENTHION</w:t>
      </w:r>
      <w:r>
        <w:rPr>
          <w:noProof/>
        </w:rPr>
        <w:tab/>
        <w:t>173</w:t>
      </w:r>
    </w:p>
    <w:p w:rsidR="00AC041D" w:rsidRDefault="00AC041D" w:rsidP="0056723B">
      <w:pPr>
        <w:pStyle w:val="Index1"/>
        <w:rPr>
          <w:noProof/>
        </w:rPr>
      </w:pPr>
      <w:r w:rsidRPr="00E1557F">
        <w:rPr>
          <w:noProof/>
          <w:lang w:val="de-DE"/>
        </w:rPr>
        <w:t>DICHLOFLUANID</w:t>
      </w:r>
      <w:r>
        <w:rPr>
          <w:noProof/>
        </w:rPr>
        <w:tab/>
        <w:t>173</w:t>
      </w:r>
    </w:p>
    <w:p w:rsidR="00AC041D" w:rsidRDefault="00AC041D" w:rsidP="0056723B">
      <w:pPr>
        <w:pStyle w:val="Index1"/>
        <w:rPr>
          <w:noProof/>
        </w:rPr>
      </w:pPr>
      <w:r w:rsidRPr="00E1557F">
        <w:rPr>
          <w:noProof/>
          <w:lang w:val="en-GB"/>
        </w:rPr>
        <w:t>DICHLONE</w:t>
      </w:r>
      <w:r>
        <w:rPr>
          <w:noProof/>
        </w:rPr>
        <w:tab/>
        <w:t>140</w:t>
      </w:r>
    </w:p>
    <w:p w:rsidR="00AC041D" w:rsidRDefault="00AC041D" w:rsidP="0056723B">
      <w:pPr>
        <w:pStyle w:val="Index1"/>
        <w:rPr>
          <w:noProof/>
        </w:rPr>
      </w:pPr>
      <w:r w:rsidRPr="00E1557F">
        <w:rPr>
          <w:noProof/>
          <w:lang w:val="en-GB"/>
        </w:rPr>
        <w:t>DICHLORALPHENAZONE</w:t>
      </w:r>
      <w:r>
        <w:rPr>
          <w:noProof/>
        </w:rPr>
        <w:tab/>
        <w:t>76</w:t>
      </w:r>
    </w:p>
    <w:p w:rsidR="00BB44E3" w:rsidRDefault="00BB44E3" w:rsidP="0056723B">
      <w:pPr>
        <w:pStyle w:val="Index1"/>
        <w:rPr>
          <w:noProof/>
        </w:rPr>
      </w:pPr>
      <w:r w:rsidRPr="007005D8">
        <w:rPr>
          <w:lang w:val="en-GB"/>
        </w:rPr>
        <w:t>1,1-DICHLORO-2,2-BIS[4-CHLOROPHENYL]ETHANE</w:t>
      </w:r>
      <w:r>
        <w:rPr>
          <w:noProof/>
        </w:rPr>
        <w:t xml:space="preserve"> </w:t>
      </w:r>
    </w:p>
    <w:p w:rsidR="00BB44E3" w:rsidRDefault="00BB44E3" w:rsidP="0056723B">
      <w:pPr>
        <w:pStyle w:val="Index1"/>
        <w:rPr>
          <w:noProof/>
        </w:rPr>
      </w:pPr>
      <w:r>
        <w:rPr>
          <w:noProof/>
        </w:rPr>
        <w:tab/>
      </w:r>
      <w:r w:rsidRPr="00E1557F">
        <w:rPr>
          <w:i/>
          <w:noProof/>
        </w:rPr>
        <w:t>See</w:t>
      </w:r>
      <w:r w:rsidRPr="00E1557F">
        <w:rPr>
          <w:noProof/>
          <w:lang w:val="en-GB"/>
        </w:rPr>
        <w:t xml:space="preserve"> TDE</w:t>
      </w:r>
      <w:r>
        <w:rPr>
          <w:noProof/>
        </w:rPr>
        <w:tab/>
        <w:t>158, 196</w:t>
      </w:r>
    </w:p>
    <w:p w:rsidR="00BB44E3" w:rsidRDefault="00BB44E3" w:rsidP="0056723B">
      <w:pPr>
        <w:pStyle w:val="Index1"/>
        <w:rPr>
          <w:noProof/>
        </w:rPr>
      </w:pPr>
      <w:r w:rsidRPr="00E1557F">
        <w:rPr>
          <w:noProof/>
          <w:lang w:val="en-GB"/>
        </w:rPr>
        <w:t>4,5-DICHLORO-2-N-OCTYL-3(2H)-ISOTHIAZOLONE</w:t>
      </w:r>
      <w:r>
        <w:rPr>
          <w:noProof/>
        </w:rPr>
        <w:tab/>
        <w:t>174</w:t>
      </w:r>
    </w:p>
    <w:p w:rsidR="00AC041D" w:rsidRPr="00C90FB0" w:rsidRDefault="00AC041D" w:rsidP="0056723B">
      <w:pPr>
        <w:pStyle w:val="Index1"/>
        <w:rPr>
          <w:noProof/>
        </w:rPr>
      </w:pPr>
      <w:r w:rsidRPr="00C90FB0">
        <w:rPr>
          <w:noProof/>
          <w:lang w:val="en-GB"/>
        </w:rPr>
        <w:t>DICHLOROETHYL ETHER</w:t>
      </w:r>
      <w:r w:rsidRPr="00C90FB0">
        <w:rPr>
          <w:noProof/>
        </w:rPr>
        <w:tab/>
        <w:t>173</w:t>
      </w:r>
      <w:r w:rsidR="00C90FB0" w:rsidRPr="00C90FB0">
        <w:rPr>
          <w:noProof/>
        </w:rPr>
        <w:t>, 243, 265</w:t>
      </w:r>
    </w:p>
    <w:p w:rsidR="00BF1529" w:rsidRPr="00BF1529" w:rsidRDefault="00BF1529" w:rsidP="0056723B">
      <w:pPr>
        <w:pStyle w:val="Index1"/>
        <w:rPr>
          <w:noProof/>
          <w:lang w:val="en-GB"/>
        </w:rPr>
      </w:pPr>
      <w:r>
        <w:rPr>
          <w:noProof/>
          <w:lang w:val="en-GB"/>
        </w:rPr>
        <w:tab/>
      </w:r>
      <w:r>
        <w:rPr>
          <w:i/>
          <w:noProof/>
          <w:lang w:val="en-GB"/>
        </w:rPr>
        <w:t>See also</w:t>
      </w:r>
      <w:r>
        <w:rPr>
          <w:noProof/>
          <w:lang w:val="en-GB"/>
        </w:rPr>
        <w:t xml:space="preserve"> CHLORINATING COMPOUNDS</w:t>
      </w:r>
    </w:p>
    <w:p w:rsidR="00AC041D" w:rsidRPr="00C90FB0" w:rsidRDefault="00C90FB0" w:rsidP="0056723B">
      <w:pPr>
        <w:pStyle w:val="Index1"/>
        <w:rPr>
          <w:noProof/>
        </w:rPr>
      </w:pPr>
      <w:r w:rsidRPr="00C90FB0">
        <w:rPr>
          <w:noProof/>
          <w:lang w:val="en-GB"/>
        </w:rPr>
        <w:t>DICHLOROETHYLENE</w:t>
      </w:r>
      <w:r w:rsidR="00AC041D" w:rsidRPr="00C90FB0">
        <w:rPr>
          <w:noProof/>
        </w:rPr>
        <w:tab/>
        <w:t>265</w:t>
      </w:r>
    </w:p>
    <w:p w:rsidR="00AC041D" w:rsidRPr="00C90FB0" w:rsidRDefault="00C90FB0" w:rsidP="0056723B">
      <w:pPr>
        <w:pStyle w:val="Index1"/>
        <w:rPr>
          <w:noProof/>
        </w:rPr>
      </w:pPr>
      <w:r w:rsidRPr="00C90FB0">
        <w:rPr>
          <w:noProof/>
        </w:rPr>
        <w:t>DICHLOROISOCYANURATES</w:t>
      </w:r>
      <w:r w:rsidR="00AC041D" w:rsidRPr="00C90FB0">
        <w:rPr>
          <w:noProof/>
        </w:rPr>
        <w:tab/>
        <w:t>243, 265</w:t>
      </w:r>
    </w:p>
    <w:p w:rsidR="00AC041D" w:rsidRPr="00C90FB0" w:rsidRDefault="00AC041D" w:rsidP="0056723B">
      <w:pPr>
        <w:pStyle w:val="Index1"/>
        <w:rPr>
          <w:noProof/>
        </w:rPr>
      </w:pPr>
      <w:r w:rsidRPr="00C90FB0">
        <w:rPr>
          <w:noProof/>
          <w:lang w:val="en-GB"/>
        </w:rPr>
        <w:t>DICHLOROISOCYANURIC ACID</w:t>
      </w:r>
      <w:r w:rsidRPr="00C90FB0">
        <w:rPr>
          <w:noProof/>
        </w:rPr>
        <w:tab/>
        <w:t>141, 173</w:t>
      </w:r>
    </w:p>
    <w:p w:rsidR="00AC041D" w:rsidRDefault="00C90FB0" w:rsidP="0056723B">
      <w:pPr>
        <w:pStyle w:val="Index1"/>
        <w:rPr>
          <w:noProof/>
        </w:rPr>
      </w:pPr>
      <w:r w:rsidRPr="00C90FB0">
        <w:rPr>
          <w:noProof/>
          <w:lang w:val="en-GB"/>
        </w:rPr>
        <w:t>DICHLOROMETHANE</w:t>
      </w:r>
      <w:r w:rsidRPr="00C90FB0">
        <w:rPr>
          <w:noProof/>
        </w:rPr>
        <w:t xml:space="preserve"> </w:t>
      </w:r>
      <w:r w:rsidR="00AC041D" w:rsidRPr="00C90FB0">
        <w:rPr>
          <w:noProof/>
        </w:rPr>
        <w:t>(m</w:t>
      </w:r>
      <w:r w:rsidR="00AC041D">
        <w:rPr>
          <w:noProof/>
        </w:rPr>
        <w:t>ethylene chloride)</w:t>
      </w:r>
      <w:r w:rsidR="00AC041D">
        <w:rPr>
          <w:noProof/>
        </w:rPr>
        <w:tab/>
      </w:r>
      <w:r>
        <w:rPr>
          <w:noProof/>
        </w:rPr>
        <w:t xml:space="preserve">141, </w:t>
      </w:r>
      <w:r w:rsidR="00AC041D">
        <w:rPr>
          <w:noProof/>
        </w:rPr>
        <w:t>243, 266</w:t>
      </w:r>
      <w:r>
        <w:rPr>
          <w:noProof/>
        </w:rPr>
        <w:t>, 279</w:t>
      </w:r>
    </w:p>
    <w:p w:rsidR="00AC041D" w:rsidRDefault="00AC041D" w:rsidP="0056723B">
      <w:pPr>
        <w:pStyle w:val="Index1"/>
        <w:rPr>
          <w:noProof/>
        </w:rPr>
      </w:pPr>
      <w:r>
        <w:rPr>
          <w:noProof/>
        </w:rPr>
        <w:t>DICHLOROPHEN</w:t>
      </w:r>
      <w:r>
        <w:rPr>
          <w:noProof/>
        </w:rPr>
        <w:tab/>
        <w:t>76, 141, 174</w:t>
      </w:r>
    </w:p>
    <w:p w:rsidR="00BB44E3" w:rsidRDefault="00BB44E3" w:rsidP="0056723B">
      <w:pPr>
        <w:pStyle w:val="Index1"/>
        <w:rPr>
          <w:noProof/>
        </w:rPr>
      </w:pPr>
      <w:r w:rsidRPr="00E1557F">
        <w:rPr>
          <w:noProof/>
          <w:lang w:val="en-GB"/>
        </w:rPr>
        <w:t>1,2-DICHLOROPROPANE</w:t>
      </w:r>
      <w:r>
        <w:rPr>
          <w:noProof/>
        </w:rPr>
        <w:tab/>
        <w:t>174</w:t>
      </w:r>
    </w:p>
    <w:p w:rsidR="00BB44E3" w:rsidRDefault="00BB44E3" w:rsidP="0056723B">
      <w:pPr>
        <w:pStyle w:val="Index1"/>
        <w:rPr>
          <w:noProof/>
        </w:rPr>
      </w:pPr>
      <w:r w:rsidRPr="00E1557F">
        <w:rPr>
          <w:noProof/>
          <w:lang w:val="en-GB"/>
        </w:rPr>
        <w:t>1,3-DICHLOROPROPENE</w:t>
      </w:r>
      <w:r>
        <w:rPr>
          <w:noProof/>
        </w:rPr>
        <w:tab/>
        <w:t>202, 281</w:t>
      </w:r>
    </w:p>
    <w:p w:rsidR="00AC041D" w:rsidRDefault="00AC041D" w:rsidP="0056723B">
      <w:pPr>
        <w:pStyle w:val="Index1"/>
        <w:rPr>
          <w:noProof/>
        </w:rPr>
      </w:pPr>
      <w:r w:rsidRPr="00E1557F">
        <w:rPr>
          <w:noProof/>
          <w:lang w:val="en-GB"/>
        </w:rPr>
        <w:t>DICHLORPHENAMIDE</w:t>
      </w:r>
      <w:r>
        <w:rPr>
          <w:noProof/>
        </w:rPr>
        <w:tab/>
        <w:t>76</w:t>
      </w:r>
    </w:p>
    <w:p w:rsidR="00BB44E3" w:rsidRDefault="00BB44E3" w:rsidP="0056723B">
      <w:pPr>
        <w:pStyle w:val="Index1"/>
        <w:rPr>
          <w:noProof/>
        </w:rPr>
      </w:pPr>
      <w:r>
        <w:rPr>
          <w:noProof/>
        </w:rPr>
        <w:t>2,4-DICHLORPROP</w:t>
      </w:r>
      <w:r>
        <w:rPr>
          <w:noProof/>
        </w:rPr>
        <w:tab/>
        <w:t>174</w:t>
      </w:r>
    </w:p>
    <w:p w:rsidR="00AC041D" w:rsidRDefault="00AC041D" w:rsidP="0056723B">
      <w:pPr>
        <w:pStyle w:val="Index1"/>
        <w:rPr>
          <w:noProof/>
        </w:rPr>
      </w:pPr>
      <w:r w:rsidRPr="00E1557F">
        <w:rPr>
          <w:noProof/>
          <w:lang w:val="en-GB"/>
        </w:rPr>
        <w:lastRenderedPageBreak/>
        <w:t>DICHLORVOS</w:t>
      </w:r>
      <w:r>
        <w:rPr>
          <w:noProof/>
        </w:rPr>
        <w:tab/>
        <w:t>141, 174, 202</w:t>
      </w:r>
    </w:p>
    <w:p w:rsidR="00AC041D" w:rsidRDefault="00C90FB0" w:rsidP="0056723B">
      <w:pPr>
        <w:pStyle w:val="Index1"/>
        <w:rPr>
          <w:noProof/>
        </w:rPr>
      </w:pPr>
      <w:r w:rsidRPr="00E1557F">
        <w:rPr>
          <w:noProof/>
          <w:lang w:val="en-GB"/>
        </w:rPr>
        <w:t>DICHROMATES</w:t>
      </w:r>
      <w:r w:rsidR="00AC041D">
        <w:rPr>
          <w:noProof/>
        </w:rPr>
        <w:tab/>
        <w:t>243</w:t>
      </w:r>
    </w:p>
    <w:p w:rsidR="00AC041D" w:rsidRDefault="00C90FB0" w:rsidP="0056723B">
      <w:pPr>
        <w:pStyle w:val="Index1"/>
        <w:rPr>
          <w:noProof/>
        </w:rPr>
      </w:pPr>
      <w:r>
        <w:rPr>
          <w:noProof/>
          <w:lang w:val="en-GB"/>
        </w:rPr>
        <w:tab/>
      </w:r>
      <w:r w:rsidR="00AC041D" w:rsidRPr="00E1557F">
        <w:rPr>
          <w:i/>
          <w:caps/>
          <w:noProof/>
          <w:lang w:val="en-GB"/>
        </w:rPr>
        <w:t>S</w:t>
      </w:r>
      <w:r w:rsidR="00AC041D" w:rsidRPr="00E1557F">
        <w:rPr>
          <w:i/>
          <w:noProof/>
          <w:lang w:val="en-GB"/>
        </w:rPr>
        <w:t>ee</w:t>
      </w:r>
      <w:r w:rsidR="00AC041D" w:rsidRPr="00E1557F">
        <w:rPr>
          <w:i/>
          <w:caps/>
          <w:noProof/>
          <w:lang w:val="en-GB"/>
        </w:rPr>
        <w:t xml:space="preserve"> </w:t>
      </w:r>
      <w:r w:rsidR="00AC041D" w:rsidRPr="00E1557F">
        <w:rPr>
          <w:i/>
          <w:noProof/>
          <w:lang w:val="en-GB"/>
        </w:rPr>
        <w:t xml:space="preserve">also </w:t>
      </w:r>
      <w:r w:rsidR="00AC041D" w:rsidRPr="00E1557F">
        <w:rPr>
          <w:caps/>
          <w:noProof/>
          <w:lang w:val="en-GB"/>
        </w:rPr>
        <w:t>CHROMATES</w:t>
      </w:r>
      <w:r w:rsidR="00AC041D">
        <w:rPr>
          <w:noProof/>
        </w:rPr>
        <w:tab/>
        <w:t>169, 264</w:t>
      </w:r>
    </w:p>
    <w:p w:rsidR="00AC041D" w:rsidRDefault="00AC041D" w:rsidP="0056723B">
      <w:pPr>
        <w:pStyle w:val="Index1"/>
        <w:rPr>
          <w:noProof/>
        </w:rPr>
      </w:pPr>
      <w:r w:rsidRPr="00E1557F">
        <w:rPr>
          <w:noProof/>
          <w:lang w:val="en-GB"/>
        </w:rPr>
        <w:t>DICLAZURIL</w:t>
      </w:r>
      <w:r>
        <w:rPr>
          <w:noProof/>
        </w:rPr>
        <w:tab/>
        <w:t>226</w:t>
      </w:r>
    </w:p>
    <w:p w:rsidR="00AC041D" w:rsidRDefault="00AC041D" w:rsidP="0056723B">
      <w:pPr>
        <w:pStyle w:val="Index1"/>
        <w:rPr>
          <w:noProof/>
        </w:rPr>
      </w:pPr>
      <w:r w:rsidRPr="00E1557F">
        <w:rPr>
          <w:noProof/>
          <w:lang w:val="en-GB"/>
        </w:rPr>
        <w:t>DICLOBUTRAZOL</w:t>
      </w:r>
      <w:r>
        <w:rPr>
          <w:noProof/>
        </w:rPr>
        <w:tab/>
        <w:t>141</w:t>
      </w:r>
    </w:p>
    <w:p w:rsidR="00AC041D" w:rsidRDefault="00AC041D" w:rsidP="0056723B">
      <w:pPr>
        <w:pStyle w:val="Index1"/>
        <w:rPr>
          <w:noProof/>
        </w:rPr>
      </w:pPr>
      <w:r w:rsidRPr="00C90FB0">
        <w:rPr>
          <w:noProof/>
          <w:lang w:val="en-GB"/>
        </w:rPr>
        <w:t>DICLOFENAC</w:t>
      </w:r>
      <w:r>
        <w:rPr>
          <w:noProof/>
        </w:rPr>
        <w:tab/>
        <w:t>36, 49, 76</w:t>
      </w:r>
      <w:r w:rsidR="00C90FB0">
        <w:rPr>
          <w:noProof/>
        </w:rPr>
        <w:t>, 266, 278</w:t>
      </w:r>
    </w:p>
    <w:p w:rsidR="00AC041D" w:rsidRDefault="00AC041D" w:rsidP="0056723B">
      <w:pPr>
        <w:pStyle w:val="Index1"/>
        <w:rPr>
          <w:noProof/>
        </w:rPr>
      </w:pPr>
      <w:r w:rsidRPr="00E1557F">
        <w:rPr>
          <w:noProof/>
          <w:lang w:val="en-GB"/>
        </w:rPr>
        <w:t>DICLOFOP-METHYL</w:t>
      </w:r>
      <w:r>
        <w:rPr>
          <w:noProof/>
        </w:rPr>
        <w:tab/>
        <w:t>174</w:t>
      </w:r>
    </w:p>
    <w:p w:rsidR="00AC041D" w:rsidRDefault="00AC041D" w:rsidP="0056723B">
      <w:pPr>
        <w:pStyle w:val="Index1"/>
        <w:rPr>
          <w:noProof/>
        </w:rPr>
      </w:pPr>
      <w:r w:rsidRPr="00E1557F">
        <w:rPr>
          <w:noProof/>
          <w:lang w:val="en-GB"/>
        </w:rPr>
        <w:t>DICLORAN</w:t>
      </w:r>
      <w:r>
        <w:rPr>
          <w:noProof/>
        </w:rPr>
        <w:tab/>
        <w:t>141</w:t>
      </w:r>
    </w:p>
    <w:p w:rsidR="00AC041D" w:rsidRDefault="00AC041D" w:rsidP="0056723B">
      <w:pPr>
        <w:pStyle w:val="Index1"/>
        <w:rPr>
          <w:noProof/>
        </w:rPr>
      </w:pPr>
      <w:r w:rsidRPr="00E1557F">
        <w:rPr>
          <w:noProof/>
          <w:lang w:val="en-GB"/>
        </w:rPr>
        <w:t>DICLOXACILLIN</w:t>
      </w:r>
      <w:r>
        <w:rPr>
          <w:noProof/>
        </w:rPr>
        <w:tab/>
        <w:t>76</w:t>
      </w:r>
    </w:p>
    <w:p w:rsidR="00C90FB0" w:rsidRDefault="00C90FB0" w:rsidP="0056723B">
      <w:pPr>
        <w:pStyle w:val="Index1"/>
        <w:rPr>
          <w:noProof/>
        </w:rPr>
      </w:pPr>
      <w:r w:rsidRPr="00E1557F">
        <w:rPr>
          <w:noProof/>
        </w:rPr>
        <w:t xml:space="preserve">DICOBALT EDETATE </w:t>
      </w:r>
    </w:p>
    <w:p w:rsidR="00AC041D" w:rsidRDefault="00C90FB0" w:rsidP="0056723B">
      <w:pPr>
        <w:pStyle w:val="Index1"/>
        <w:rPr>
          <w:noProof/>
        </w:rPr>
      </w:pPr>
      <w:r>
        <w:rPr>
          <w:noProof/>
        </w:rPr>
        <w:tab/>
      </w:r>
      <w:r w:rsidR="00AC041D" w:rsidRPr="00E1557F">
        <w:rPr>
          <w:i/>
          <w:noProof/>
        </w:rPr>
        <w:t>See</w:t>
      </w:r>
      <w:r w:rsidR="00AC041D">
        <w:rPr>
          <w:noProof/>
        </w:rPr>
        <w:t xml:space="preserve"> </w:t>
      </w:r>
      <w:r w:rsidR="00AC041D" w:rsidRPr="00E1557F">
        <w:rPr>
          <w:noProof/>
        </w:rPr>
        <w:t>COBALT</w:t>
      </w:r>
      <w:r w:rsidR="00AC041D">
        <w:rPr>
          <w:noProof/>
        </w:rPr>
        <w:tab/>
        <w:t>71</w:t>
      </w:r>
    </w:p>
    <w:p w:rsidR="00AC041D" w:rsidRDefault="00C90FB0" w:rsidP="0056723B">
      <w:pPr>
        <w:pStyle w:val="Index1"/>
        <w:rPr>
          <w:noProof/>
        </w:rPr>
      </w:pPr>
      <w:r>
        <w:rPr>
          <w:noProof/>
          <w:lang w:val="en-GB"/>
        </w:rPr>
        <w:tab/>
      </w:r>
      <w:r w:rsidR="00AC041D" w:rsidRPr="00E1557F">
        <w:rPr>
          <w:i/>
          <w:noProof/>
        </w:rPr>
        <w:t xml:space="preserve">See </w:t>
      </w:r>
      <w:r w:rsidR="00AC041D" w:rsidRPr="00E1557F">
        <w:rPr>
          <w:noProof/>
        </w:rPr>
        <w:t>EDETIC ACID</w:t>
      </w:r>
      <w:r w:rsidR="00AC041D">
        <w:rPr>
          <w:noProof/>
        </w:rPr>
        <w:tab/>
        <w:t>80</w:t>
      </w:r>
    </w:p>
    <w:p w:rsidR="00AC041D" w:rsidRDefault="00AC041D" w:rsidP="0056723B">
      <w:pPr>
        <w:pStyle w:val="Index1"/>
        <w:rPr>
          <w:noProof/>
        </w:rPr>
      </w:pPr>
      <w:r w:rsidRPr="00E1557F">
        <w:rPr>
          <w:noProof/>
          <w:lang w:val="en-GB"/>
        </w:rPr>
        <w:t>DICOFOL</w:t>
      </w:r>
      <w:r>
        <w:rPr>
          <w:noProof/>
        </w:rPr>
        <w:tab/>
        <w:t>141</w:t>
      </w:r>
    </w:p>
    <w:p w:rsidR="00AC041D" w:rsidRDefault="00AC041D" w:rsidP="0056723B">
      <w:pPr>
        <w:pStyle w:val="Index1"/>
        <w:rPr>
          <w:noProof/>
        </w:rPr>
      </w:pPr>
      <w:r w:rsidRPr="00E1557F">
        <w:rPr>
          <w:noProof/>
          <w:lang w:val="en-GB"/>
        </w:rPr>
        <w:t>DICOPHANE (DDT)</w:t>
      </w:r>
      <w:r>
        <w:rPr>
          <w:noProof/>
        </w:rPr>
        <w:tab/>
        <w:t>232</w:t>
      </w:r>
    </w:p>
    <w:p w:rsidR="00AC041D" w:rsidRDefault="00AC041D" w:rsidP="0056723B">
      <w:pPr>
        <w:pStyle w:val="Index1"/>
        <w:rPr>
          <w:noProof/>
        </w:rPr>
      </w:pPr>
      <w:r w:rsidRPr="00E1557F">
        <w:rPr>
          <w:noProof/>
          <w:lang w:val="en-GB"/>
        </w:rPr>
        <w:t>DICROTOPHOS</w:t>
      </w:r>
      <w:r>
        <w:rPr>
          <w:noProof/>
        </w:rPr>
        <w:tab/>
        <w:t>202</w:t>
      </w:r>
    </w:p>
    <w:p w:rsidR="00AC041D" w:rsidRDefault="00AC041D" w:rsidP="0056723B">
      <w:pPr>
        <w:pStyle w:val="Index1"/>
        <w:rPr>
          <w:noProof/>
        </w:rPr>
      </w:pPr>
      <w:r w:rsidRPr="00E1557F">
        <w:rPr>
          <w:noProof/>
          <w:lang w:val="en-GB"/>
        </w:rPr>
        <w:t>DICYCLANIL</w:t>
      </w:r>
      <w:r>
        <w:rPr>
          <w:noProof/>
        </w:rPr>
        <w:tab/>
        <w:t>174</w:t>
      </w:r>
    </w:p>
    <w:p w:rsidR="00AC041D" w:rsidRDefault="00AC041D" w:rsidP="0056723B">
      <w:pPr>
        <w:pStyle w:val="Index1"/>
        <w:rPr>
          <w:noProof/>
        </w:rPr>
      </w:pPr>
      <w:r w:rsidRPr="00E1557F">
        <w:rPr>
          <w:noProof/>
          <w:lang w:val="en-GB"/>
        </w:rPr>
        <w:t>DICYCLOMINE</w:t>
      </w:r>
      <w:r>
        <w:rPr>
          <w:noProof/>
        </w:rPr>
        <w:tab/>
        <w:t>76</w:t>
      </w:r>
    </w:p>
    <w:p w:rsidR="00AC041D" w:rsidRDefault="00AC041D" w:rsidP="0056723B">
      <w:pPr>
        <w:pStyle w:val="Index1"/>
        <w:rPr>
          <w:noProof/>
        </w:rPr>
      </w:pPr>
      <w:r w:rsidRPr="00E1557F">
        <w:rPr>
          <w:noProof/>
          <w:lang w:val="en-GB"/>
        </w:rPr>
        <w:t>DIDANOSINE</w:t>
      </w:r>
      <w:r>
        <w:rPr>
          <w:noProof/>
        </w:rPr>
        <w:tab/>
        <w:t>76</w:t>
      </w:r>
    </w:p>
    <w:p w:rsidR="00AC041D" w:rsidRPr="00C90FB0" w:rsidRDefault="00AC041D" w:rsidP="0056723B">
      <w:pPr>
        <w:pStyle w:val="Index1"/>
        <w:rPr>
          <w:noProof/>
        </w:rPr>
      </w:pPr>
      <w:r w:rsidRPr="00C90FB0">
        <w:rPr>
          <w:noProof/>
          <w:lang w:val="en-GB"/>
        </w:rPr>
        <w:t>DIDECYLDIMETHYLAMMONIUM</w:t>
      </w:r>
      <w:r w:rsidRPr="00C90FB0">
        <w:rPr>
          <w:noProof/>
        </w:rPr>
        <w:t xml:space="preserve"> SALTS</w:t>
      </w:r>
      <w:r w:rsidRPr="00C90FB0">
        <w:rPr>
          <w:noProof/>
        </w:rPr>
        <w:tab/>
        <w:t>174</w:t>
      </w:r>
      <w:r w:rsidR="00C90FB0" w:rsidRPr="00C90FB0">
        <w:rPr>
          <w:noProof/>
        </w:rPr>
        <w:t>, 243</w:t>
      </w:r>
    </w:p>
    <w:p w:rsidR="00AC041D" w:rsidRPr="00C90FB0" w:rsidRDefault="00AC041D" w:rsidP="0056723B">
      <w:pPr>
        <w:pStyle w:val="Index1"/>
        <w:rPr>
          <w:noProof/>
        </w:rPr>
      </w:pPr>
      <w:r w:rsidRPr="00C90FB0">
        <w:rPr>
          <w:noProof/>
          <w:lang w:val="en-GB"/>
        </w:rPr>
        <w:t>DIELDRIN</w:t>
      </w:r>
      <w:r w:rsidRPr="00C90FB0">
        <w:rPr>
          <w:noProof/>
        </w:rPr>
        <w:tab/>
        <w:t>174</w:t>
      </w:r>
    </w:p>
    <w:p w:rsidR="00AC041D" w:rsidRDefault="00AC041D" w:rsidP="0056723B">
      <w:pPr>
        <w:pStyle w:val="Index1"/>
        <w:rPr>
          <w:noProof/>
        </w:rPr>
      </w:pPr>
      <w:r w:rsidRPr="00C90FB0">
        <w:rPr>
          <w:noProof/>
          <w:lang w:val="en-GB"/>
        </w:rPr>
        <w:t>DIENESTROL</w:t>
      </w:r>
      <w:r>
        <w:rPr>
          <w:noProof/>
        </w:rPr>
        <w:tab/>
        <w:t>76</w:t>
      </w:r>
      <w:r w:rsidR="00C90FB0">
        <w:rPr>
          <w:noProof/>
        </w:rPr>
        <w:t>, 266, 287</w:t>
      </w:r>
    </w:p>
    <w:p w:rsidR="00AC041D" w:rsidRDefault="00AC041D" w:rsidP="0056723B">
      <w:pPr>
        <w:pStyle w:val="Index1"/>
        <w:rPr>
          <w:noProof/>
        </w:rPr>
      </w:pPr>
      <w:r w:rsidRPr="00E1557F">
        <w:rPr>
          <w:noProof/>
          <w:lang w:val="en-GB"/>
        </w:rPr>
        <w:t>DIENOGEST</w:t>
      </w:r>
      <w:r>
        <w:rPr>
          <w:noProof/>
        </w:rPr>
        <w:tab/>
        <w:t>76</w:t>
      </w:r>
    </w:p>
    <w:p w:rsidR="00AC041D" w:rsidRDefault="00C90FB0" w:rsidP="0056723B">
      <w:pPr>
        <w:pStyle w:val="Index1"/>
        <w:rPr>
          <w:noProof/>
        </w:rPr>
      </w:pPr>
      <w:r>
        <w:rPr>
          <w:noProof/>
        </w:rPr>
        <w:t>DIESEL (</w:t>
      </w:r>
      <w:r w:rsidRPr="00C90FB0">
        <w:rPr>
          <w:noProof/>
        </w:rPr>
        <w:t>DISTILLATE</w:t>
      </w:r>
      <w:r>
        <w:rPr>
          <w:noProof/>
        </w:rPr>
        <w:t>)</w:t>
      </w:r>
      <w:r w:rsidR="00AC041D">
        <w:rPr>
          <w:noProof/>
        </w:rPr>
        <w:tab/>
        <w:t>243</w:t>
      </w:r>
    </w:p>
    <w:p w:rsidR="00AC041D" w:rsidRDefault="00C90FB0" w:rsidP="0056723B">
      <w:pPr>
        <w:pStyle w:val="Index1"/>
        <w:rPr>
          <w:noProof/>
        </w:rPr>
      </w:pPr>
      <w:r>
        <w:rPr>
          <w:noProof/>
          <w:lang w:val="en-GB"/>
        </w:rPr>
        <w:tab/>
      </w:r>
      <w:r w:rsidR="00AC041D" w:rsidRPr="00E1557F">
        <w:rPr>
          <w:i/>
          <w:caps/>
          <w:noProof/>
        </w:rPr>
        <w:t>S</w:t>
      </w:r>
      <w:r w:rsidR="00AC041D" w:rsidRPr="00E1557F">
        <w:rPr>
          <w:i/>
          <w:noProof/>
        </w:rPr>
        <w:t xml:space="preserve">ee </w:t>
      </w:r>
      <w:r>
        <w:rPr>
          <w:i/>
          <w:noProof/>
        </w:rPr>
        <w:t xml:space="preserve">also </w:t>
      </w:r>
      <w:r w:rsidR="00AC041D">
        <w:rPr>
          <w:noProof/>
        </w:rPr>
        <w:t>HYDROCARBONS, LIQUID</w:t>
      </w:r>
      <w:r w:rsidR="00AC041D">
        <w:rPr>
          <w:noProof/>
        </w:rPr>
        <w:tab/>
        <w:t>145</w:t>
      </w:r>
    </w:p>
    <w:p w:rsidR="00AC041D" w:rsidRDefault="00AC041D" w:rsidP="0056723B">
      <w:pPr>
        <w:pStyle w:val="Index1"/>
        <w:rPr>
          <w:noProof/>
        </w:rPr>
      </w:pPr>
      <w:r w:rsidRPr="00C90FB0">
        <w:rPr>
          <w:noProof/>
          <w:lang w:val="en-GB"/>
        </w:rPr>
        <w:t>DIETHANOLAMINE</w:t>
      </w:r>
      <w:r>
        <w:rPr>
          <w:noProof/>
        </w:rPr>
        <w:tab/>
        <w:t>141, 174</w:t>
      </w:r>
      <w:r w:rsidR="00C90FB0">
        <w:rPr>
          <w:noProof/>
        </w:rPr>
        <w:t>, 243, 266</w:t>
      </w:r>
    </w:p>
    <w:p w:rsidR="00AC041D" w:rsidRDefault="00AC041D" w:rsidP="0056723B">
      <w:pPr>
        <w:pStyle w:val="Index1"/>
        <w:rPr>
          <w:noProof/>
        </w:rPr>
      </w:pPr>
      <w:r w:rsidRPr="00E1557F">
        <w:rPr>
          <w:noProof/>
          <w:lang w:val="en-GB"/>
        </w:rPr>
        <w:t>DIETHAZINE</w:t>
      </w:r>
      <w:r>
        <w:rPr>
          <w:noProof/>
        </w:rPr>
        <w:tab/>
        <w:t>76</w:t>
      </w:r>
    </w:p>
    <w:p w:rsidR="00AC041D" w:rsidRDefault="00AC041D" w:rsidP="0056723B">
      <w:pPr>
        <w:pStyle w:val="Index1"/>
        <w:rPr>
          <w:noProof/>
        </w:rPr>
      </w:pPr>
      <w:r w:rsidRPr="00E1557F">
        <w:rPr>
          <w:noProof/>
          <w:lang w:val="en-GB"/>
        </w:rPr>
        <w:t>DIETHYL CARBONATE</w:t>
      </w:r>
      <w:r>
        <w:rPr>
          <w:noProof/>
        </w:rPr>
        <w:tab/>
        <w:t>226</w:t>
      </w:r>
    </w:p>
    <w:p w:rsidR="00C90FB0" w:rsidRDefault="00AC041D" w:rsidP="0056723B">
      <w:pPr>
        <w:pStyle w:val="Index1"/>
        <w:rPr>
          <w:noProof/>
        </w:rPr>
      </w:pPr>
      <w:r>
        <w:rPr>
          <w:noProof/>
        </w:rPr>
        <w:t xml:space="preserve">DIETHYL TIN COMPOUNDS </w:t>
      </w:r>
    </w:p>
    <w:p w:rsidR="00AC041D" w:rsidRDefault="00C90FB0" w:rsidP="0056723B">
      <w:pPr>
        <w:pStyle w:val="Index1"/>
        <w:rPr>
          <w:noProof/>
        </w:rPr>
      </w:pPr>
      <w:r>
        <w:rPr>
          <w:noProof/>
        </w:rPr>
        <w:tab/>
      </w:r>
      <w:r w:rsidR="00AC041D" w:rsidRPr="00E1557F">
        <w:rPr>
          <w:i/>
          <w:noProof/>
        </w:rPr>
        <w:t xml:space="preserve">See </w:t>
      </w:r>
      <w:r w:rsidR="00AC041D" w:rsidRPr="00E1557F">
        <w:rPr>
          <w:noProof/>
          <w:lang w:val="en-GB"/>
        </w:rPr>
        <w:t>TIN ORGANIC COMPOUNDS</w:t>
      </w:r>
      <w:r w:rsidR="00AC041D">
        <w:rPr>
          <w:noProof/>
        </w:rPr>
        <w:tab/>
        <w:t>208</w:t>
      </w:r>
    </w:p>
    <w:p w:rsidR="00AC041D" w:rsidRDefault="00AC041D" w:rsidP="0056723B">
      <w:pPr>
        <w:pStyle w:val="Index1"/>
        <w:rPr>
          <w:noProof/>
        </w:rPr>
      </w:pPr>
      <w:r w:rsidRPr="00E1557F">
        <w:rPr>
          <w:noProof/>
          <w:lang w:val="en-GB"/>
        </w:rPr>
        <w:t>DIETHYLCARBAMAZINE</w:t>
      </w:r>
      <w:r>
        <w:rPr>
          <w:noProof/>
        </w:rPr>
        <w:tab/>
        <w:t>76</w:t>
      </w:r>
    </w:p>
    <w:p w:rsidR="00AC041D" w:rsidRDefault="00AC041D" w:rsidP="0056723B">
      <w:pPr>
        <w:pStyle w:val="Index1"/>
        <w:rPr>
          <w:noProof/>
        </w:rPr>
      </w:pPr>
      <w:r>
        <w:rPr>
          <w:noProof/>
        </w:rPr>
        <w:t>DIETHYLENE GLYCOL</w:t>
      </w:r>
      <w:r>
        <w:rPr>
          <w:noProof/>
        </w:rPr>
        <w:tab/>
        <w:t>141, 174, 232</w:t>
      </w:r>
    </w:p>
    <w:p w:rsidR="00AC041D" w:rsidRDefault="00AC041D" w:rsidP="0056723B">
      <w:pPr>
        <w:pStyle w:val="Index1"/>
        <w:rPr>
          <w:noProof/>
        </w:rPr>
      </w:pPr>
      <w:r w:rsidRPr="00E1557F">
        <w:rPr>
          <w:noProof/>
          <w:lang w:val="en-GB"/>
        </w:rPr>
        <w:t>DIETHYLENE GLYCOL MONOBUTYL ETHER</w:t>
      </w:r>
      <w:r>
        <w:rPr>
          <w:noProof/>
        </w:rPr>
        <w:tab/>
        <w:t>141</w:t>
      </w:r>
    </w:p>
    <w:p w:rsidR="00AC041D" w:rsidRDefault="00AC041D" w:rsidP="0056723B">
      <w:pPr>
        <w:pStyle w:val="Index1"/>
        <w:rPr>
          <w:noProof/>
        </w:rPr>
      </w:pPr>
      <w:r w:rsidRPr="00E1557F">
        <w:rPr>
          <w:noProof/>
          <w:lang w:val="en-GB"/>
        </w:rPr>
        <w:t>DIETHYLHEXYL PHTHALATE</w:t>
      </w:r>
      <w:r>
        <w:rPr>
          <w:noProof/>
        </w:rPr>
        <w:tab/>
        <w:t>232</w:t>
      </w:r>
    </w:p>
    <w:p w:rsidR="00C90FB0" w:rsidRDefault="00C90FB0" w:rsidP="0056723B">
      <w:pPr>
        <w:pStyle w:val="Index1"/>
        <w:rPr>
          <w:noProof/>
        </w:rPr>
      </w:pPr>
      <w:r w:rsidRPr="00E1557F">
        <w:rPr>
          <w:noProof/>
        </w:rPr>
        <w:t xml:space="preserve">DIETHYL-PARA-PHENYLENEDIAMINE </w:t>
      </w:r>
    </w:p>
    <w:p w:rsidR="00AC041D" w:rsidRDefault="00C90FB0" w:rsidP="0056723B">
      <w:pPr>
        <w:pStyle w:val="Index1"/>
        <w:rPr>
          <w:noProof/>
        </w:rPr>
      </w:pPr>
      <w:r>
        <w:rPr>
          <w:noProof/>
        </w:rPr>
        <w:tab/>
      </w:r>
      <w:r w:rsidR="00AC041D" w:rsidRPr="00E1557F">
        <w:rPr>
          <w:i/>
          <w:noProof/>
        </w:rPr>
        <w:t xml:space="preserve">See </w:t>
      </w:r>
      <w:r w:rsidR="00AC041D">
        <w:rPr>
          <w:noProof/>
        </w:rPr>
        <w:t>PHENYLENEDIAMINES</w:t>
      </w:r>
      <w:r w:rsidR="00AC041D">
        <w:rPr>
          <w:noProof/>
        </w:rPr>
        <w:tab/>
        <w:t>189</w:t>
      </w:r>
    </w:p>
    <w:p w:rsidR="00AC041D" w:rsidRDefault="00AC041D" w:rsidP="0056723B">
      <w:pPr>
        <w:pStyle w:val="Index1"/>
        <w:rPr>
          <w:noProof/>
        </w:rPr>
      </w:pPr>
      <w:r w:rsidRPr="00E1557F">
        <w:rPr>
          <w:noProof/>
          <w:lang w:val="en-GB"/>
        </w:rPr>
        <w:t>DIETHYLPHTHALATE</w:t>
      </w:r>
      <w:r>
        <w:rPr>
          <w:noProof/>
        </w:rPr>
        <w:tab/>
        <w:t>232</w:t>
      </w:r>
    </w:p>
    <w:p w:rsidR="00AC041D" w:rsidRDefault="00AC041D" w:rsidP="0056723B">
      <w:pPr>
        <w:pStyle w:val="Index1"/>
        <w:rPr>
          <w:noProof/>
        </w:rPr>
      </w:pPr>
      <w:r w:rsidRPr="00E1557F">
        <w:rPr>
          <w:noProof/>
          <w:lang w:val="en-GB"/>
        </w:rPr>
        <w:t>DIETHYLPROPION</w:t>
      </w:r>
      <w:r>
        <w:rPr>
          <w:noProof/>
        </w:rPr>
        <w:tab/>
        <w:t>76</w:t>
      </w:r>
    </w:p>
    <w:p w:rsidR="002B0BCA" w:rsidRPr="00C90FB0" w:rsidRDefault="002B0BCA" w:rsidP="002B0BCA">
      <w:pPr>
        <w:pStyle w:val="Index1"/>
        <w:rPr>
          <w:noProof/>
        </w:rPr>
      </w:pPr>
      <w:r w:rsidRPr="00C90FB0">
        <w:rPr>
          <w:noProof/>
          <w:lang w:val="en-GB"/>
        </w:rPr>
        <w:t>DIETHYLSTILBOESTROL</w:t>
      </w:r>
      <w:r w:rsidRPr="00C90FB0">
        <w:rPr>
          <w:noProof/>
        </w:rPr>
        <w:t xml:space="preserve"> </w:t>
      </w:r>
    </w:p>
    <w:p w:rsidR="002B0BCA" w:rsidRPr="00C90FB0" w:rsidRDefault="002B0BCA" w:rsidP="002B0BCA">
      <w:pPr>
        <w:pStyle w:val="Index1"/>
        <w:rPr>
          <w:noProof/>
        </w:rPr>
      </w:pPr>
      <w:r w:rsidRPr="00C90FB0">
        <w:rPr>
          <w:noProof/>
        </w:rPr>
        <w:tab/>
      </w:r>
      <w:r w:rsidRPr="00C90FB0">
        <w:rPr>
          <w:i/>
          <w:noProof/>
        </w:rPr>
        <w:t>See</w:t>
      </w:r>
      <w:r w:rsidRPr="00C90FB0">
        <w:rPr>
          <w:noProof/>
        </w:rPr>
        <w:t xml:space="preserve"> STILBOESTROL</w:t>
      </w:r>
      <w:r w:rsidRPr="00C90FB0">
        <w:rPr>
          <w:noProof/>
        </w:rPr>
        <w:tab/>
        <w:t>121</w:t>
      </w:r>
    </w:p>
    <w:p w:rsidR="00C90FB0" w:rsidRDefault="00C90FB0" w:rsidP="0056723B">
      <w:pPr>
        <w:pStyle w:val="Index1"/>
        <w:rPr>
          <w:noProof/>
        </w:rPr>
      </w:pPr>
      <w:r w:rsidRPr="00E1557F">
        <w:rPr>
          <w:noProof/>
          <w:lang w:val="en-GB"/>
        </w:rPr>
        <w:t>DIETHYLSTILBOESTROL DIPHOSPHATE</w:t>
      </w:r>
      <w:r>
        <w:rPr>
          <w:noProof/>
        </w:rPr>
        <w:t xml:space="preserve"> </w:t>
      </w:r>
    </w:p>
    <w:p w:rsidR="00AC041D" w:rsidRDefault="00C90FB0" w:rsidP="0056723B">
      <w:pPr>
        <w:pStyle w:val="Index1"/>
        <w:rPr>
          <w:noProof/>
        </w:rPr>
      </w:pPr>
      <w:r>
        <w:rPr>
          <w:noProof/>
        </w:rPr>
        <w:tab/>
      </w:r>
      <w:r w:rsidR="00AC041D" w:rsidRPr="00E1557F">
        <w:rPr>
          <w:i/>
          <w:noProof/>
        </w:rPr>
        <w:t>See</w:t>
      </w:r>
      <w:r w:rsidR="00AC041D">
        <w:rPr>
          <w:noProof/>
        </w:rPr>
        <w:t xml:space="preserve"> FOSFESTROL</w:t>
      </w:r>
      <w:r w:rsidR="00AC041D">
        <w:rPr>
          <w:noProof/>
        </w:rPr>
        <w:tab/>
        <w:t>86</w:t>
      </w:r>
    </w:p>
    <w:p w:rsidR="00AC041D" w:rsidRPr="00C90FB0" w:rsidRDefault="00AC041D" w:rsidP="0056723B">
      <w:pPr>
        <w:pStyle w:val="Index1"/>
        <w:rPr>
          <w:noProof/>
        </w:rPr>
      </w:pPr>
      <w:r w:rsidRPr="00C90FB0">
        <w:rPr>
          <w:noProof/>
          <w:lang w:val="en-GB"/>
        </w:rPr>
        <w:t>DIETHYLTHIAMBUTENE</w:t>
      </w:r>
      <w:r w:rsidRPr="00C90FB0">
        <w:rPr>
          <w:noProof/>
        </w:rPr>
        <w:tab/>
        <w:t>213</w:t>
      </w:r>
    </w:p>
    <w:p w:rsidR="00AC041D" w:rsidRPr="00C90FB0" w:rsidRDefault="00AC041D" w:rsidP="0056723B">
      <w:pPr>
        <w:pStyle w:val="Index1"/>
        <w:rPr>
          <w:noProof/>
        </w:rPr>
      </w:pPr>
      <w:r w:rsidRPr="00C90FB0">
        <w:rPr>
          <w:noProof/>
          <w:lang w:val="en-GB"/>
        </w:rPr>
        <w:t>DIETHYLTOLUAMIDE</w:t>
      </w:r>
      <w:r w:rsidRPr="00C90FB0">
        <w:rPr>
          <w:noProof/>
        </w:rPr>
        <w:t xml:space="preserve"> (DEET)</w:t>
      </w:r>
      <w:r w:rsidRPr="00C90FB0">
        <w:rPr>
          <w:noProof/>
        </w:rPr>
        <w:tab/>
        <w:t>142</w:t>
      </w:r>
      <w:r w:rsidR="00C90FB0" w:rsidRPr="00C90FB0">
        <w:rPr>
          <w:noProof/>
        </w:rPr>
        <w:t>, 266</w:t>
      </w:r>
    </w:p>
    <w:p w:rsidR="00AC041D" w:rsidRPr="00C90FB0" w:rsidRDefault="00AC041D" w:rsidP="0056723B">
      <w:pPr>
        <w:pStyle w:val="Index1"/>
        <w:rPr>
          <w:noProof/>
        </w:rPr>
      </w:pPr>
      <w:r w:rsidRPr="00C90FB0">
        <w:rPr>
          <w:noProof/>
          <w:lang w:val="en-GB"/>
        </w:rPr>
        <w:t>DIFENACOUM</w:t>
      </w:r>
      <w:r w:rsidRPr="00C90FB0">
        <w:rPr>
          <w:noProof/>
        </w:rPr>
        <w:tab/>
        <w:t>174, 202</w:t>
      </w:r>
      <w:r w:rsidR="00C90FB0" w:rsidRPr="00C90FB0">
        <w:rPr>
          <w:noProof/>
        </w:rPr>
        <w:t>, 281</w:t>
      </w:r>
    </w:p>
    <w:p w:rsidR="00AC041D" w:rsidRPr="00C90FB0" w:rsidRDefault="00AC041D" w:rsidP="0056723B">
      <w:pPr>
        <w:pStyle w:val="Index1"/>
        <w:rPr>
          <w:noProof/>
        </w:rPr>
      </w:pPr>
      <w:r w:rsidRPr="00C90FB0">
        <w:rPr>
          <w:noProof/>
          <w:lang w:val="en-GB"/>
        </w:rPr>
        <w:t>DIFENOCONAZOLE</w:t>
      </w:r>
      <w:r w:rsidRPr="00C90FB0">
        <w:rPr>
          <w:noProof/>
        </w:rPr>
        <w:tab/>
        <w:t>142</w:t>
      </w:r>
    </w:p>
    <w:p w:rsidR="00AC041D" w:rsidRPr="00C90FB0" w:rsidRDefault="00AC041D" w:rsidP="0056723B">
      <w:pPr>
        <w:pStyle w:val="Index1"/>
        <w:rPr>
          <w:noProof/>
        </w:rPr>
      </w:pPr>
      <w:r w:rsidRPr="00C90FB0">
        <w:rPr>
          <w:noProof/>
          <w:lang w:val="en-GB"/>
        </w:rPr>
        <w:t>DIFENOXIN</w:t>
      </w:r>
      <w:r w:rsidRPr="00C90FB0">
        <w:rPr>
          <w:noProof/>
        </w:rPr>
        <w:tab/>
        <w:t>76, 209</w:t>
      </w:r>
      <w:r w:rsidR="00C90FB0" w:rsidRPr="00C90FB0">
        <w:rPr>
          <w:noProof/>
        </w:rPr>
        <w:t>, 283</w:t>
      </w:r>
    </w:p>
    <w:p w:rsidR="00AC041D" w:rsidRDefault="00AC041D" w:rsidP="0056723B">
      <w:pPr>
        <w:pStyle w:val="Index1"/>
        <w:rPr>
          <w:noProof/>
        </w:rPr>
      </w:pPr>
      <w:r w:rsidRPr="00C90FB0">
        <w:rPr>
          <w:noProof/>
          <w:lang w:val="en-GB"/>
        </w:rPr>
        <w:t>DIFENZOQUAT</w:t>
      </w:r>
      <w:r>
        <w:rPr>
          <w:noProof/>
        </w:rPr>
        <w:tab/>
        <w:t>174</w:t>
      </w:r>
    </w:p>
    <w:p w:rsidR="00AC041D" w:rsidRDefault="00AC041D" w:rsidP="0056723B">
      <w:pPr>
        <w:pStyle w:val="Index1"/>
        <w:rPr>
          <w:noProof/>
        </w:rPr>
      </w:pPr>
      <w:r w:rsidRPr="00E1557F">
        <w:rPr>
          <w:noProof/>
          <w:lang w:val="en-GB"/>
        </w:rPr>
        <w:t>DIFETHIALONE</w:t>
      </w:r>
      <w:r>
        <w:rPr>
          <w:noProof/>
        </w:rPr>
        <w:tab/>
        <w:t>174, 202</w:t>
      </w:r>
    </w:p>
    <w:p w:rsidR="00AC041D" w:rsidRDefault="00AC041D" w:rsidP="0056723B">
      <w:pPr>
        <w:pStyle w:val="Index1"/>
        <w:rPr>
          <w:noProof/>
        </w:rPr>
      </w:pPr>
      <w:r w:rsidRPr="00E1557F">
        <w:rPr>
          <w:noProof/>
          <w:lang w:val="en-GB"/>
        </w:rPr>
        <w:t>DIFLORASONE</w:t>
      </w:r>
      <w:r>
        <w:rPr>
          <w:noProof/>
        </w:rPr>
        <w:tab/>
        <w:t>76</w:t>
      </w:r>
    </w:p>
    <w:p w:rsidR="00AC041D" w:rsidRDefault="00AC041D" w:rsidP="0056723B">
      <w:pPr>
        <w:pStyle w:val="Index1"/>
        <w:rPr>
          <w:noProof/>
        </w:rPr>
      </w:pPr>
      <w:r w:rsidRPr="00E1557F">
        <w:rPr>
          <w:noProof/>
          <w:lang w:val="en-GB"/>
        </w:rPr>
        <w:t>DIFLOXACIN</w:t>
      </w:r>
      <w:r>
        <w:rPr>
          <w:noProof/>
        </w:rPr>
        <w:tab/>
        <w:t>76</w:t>
      </w:r>
    </w:p>
    <w:p w:rsidR="00AC041D" w:rsidRDefault="00AC041D" w:rsidP="0056723B">
      <w:pPr>
        <w:pStyle w:val="Index1"/>
        <w:rPr>
          <w:noProof/>
        </w:rPr>
      </w:pPr>
      <w:r w:rsidRPr="00E1557F">
        <w:rPr>
          <w:noProof/>
          <w:lang w:val="en-GB"/>
        </w:rPr>
        <w:t>DIFLUBENZURON</w:t>
      </w:r>
      <w:r>
        <w:rPr>
          <w:noProof/>
        </w:rPr>
        <w:tab/>
        <w:t>142</w:t>
      </w:r>
    </w:p>
    <w:p w:rsidR="00AC041D" w:rsidRDefault="00AC041D" w:rsidP="0056723B">
      <w:pPr>
        <w:pStyle w:val="Index1"/>
        <w:rPr>
          <w:noProof/>
        </w:rPr>
      </w:pPr>
      <w:r w:rsidRPr="00E1557F">
        <w:rPr>
          <w:noProof/>
          <w:lang w:val="en-GB"/>
        </w:rPr>
        <w:t>DIFLUCORTOLONE</w:t>
      </w:r>
      <w:r>
        <w:rPr>
          <w:noProof/>
        </w:rPr>
        <w:tab/>
        <w:t>76</w:t>
      </w:r>
    </w:p>
    <w:p w:rsidR="00AC041D" w:rsidRDefault="00AC041D" w:rsidP="0056723B">
      <w:pPr>
        <w:pStyle w:val="Index1"/>
        <w:rPr>
          <w:noProof/>
        </w:rPr>
      </w:pPr>
      <w:r w:rsidRPr="00E1557F">
        <w:rPr>
          <w:noProof/>
          <w:lang w:val="en-GB"/>
        </w:rPr>
        <w:t>DIFLUFENICAN</w:t>
      </w:r>
      <w:r>
        <w:rPr>
          <w:noProof/>
        </w:rPr>
        <w:tab/>
        <w:t>226</w:t>
      </w:r>
    </w:p>
    <w:p w:rsidR="00AC041D" w:rsidRDefault="00AC041D" w:rsidP="0056723B">
      <w:pPr>
        <w:pStyle w:val="Index1"/>
        <w:rPr>
          <w:noProof/>
        </w:rPr>
      </w:pPr>
      <w:r w:rsidRPr="00E1557F">
        <w:rPr>
          <w:noProof/>
          <w:lang w:val="en-GB"/>
        </w:rPr>
        <w:t>DIFLUNISAL</w:t>
      </w:r>
      <w:r>
        <w:rPr>
          <w:noProof/>
        </w:rPr>
        <w:tab/>
        <w:t>76</w:t>
      </w:r>
    </w:p>
    <w:p w:rsidR="00AC041D" w:rsidRDefault="00AC041D" w:rsidP="0056723B">
      <w:pPr>
        <w:pStyle w:val="Index1"/>
        <w:rPr>
          <w:noProof/>
        </w:rPr>
      </w:pPr>
      <w:r w:rsidRPr="00E1557F">
        <w:rPr>
          <w:noProof/>
          <w:lang w:val="en-GB"/>
        </w:rPr>
        <w:t>DIGITALIS LANATA</w:t>
      </w:r>
      <w:r>
        <w:rPr>
          <w:noProof/>
        </w:rPr>
        <w:tab/>
        <w:t>77</w:t>
      </w:r>
    </w:p>
    <w:p w:rsidR="00AC041D" w:rsidRDefault="00AC041D" w:rsidP="0056723B">
      <w:pPr>
        <w:pStyle w:val="Index1"/>
        <w:rPr>
          <w:noProof/>
        </w:rPr>
      </w:pPr>
      <w:r w:rsidRPr="00E1557F">
        <w:rPr>
          <w:noProof/>
          <w:lang w:val="en-GB"/>
        </w:rPr>
        <w:t>DIGITALIS PURPUREA</w:t>
      </w:r>
      <w:r>
        <w:rPr>
          <w:noProof/>
        </w:rPr>
        <w:tab/>
        <w:t>77</w:t>
      </w:r>
    </w:p>
    <w:p w:rsidR="00AC041D" w:rsidRDefault="00AC041D" w:rsidP="0056723B">
      <w:pPr>
        <w:pStyle w:val="Index1"/>
        <w:rPr>
          <w:noProof/>
        </w:rPr>
      </w:pPr>
      <w:r w:rsidRPr="00E1557F">
        <w:rPr>
          <w:noProof/>
          <w:lang w:val="en-GB"/>
        </w:rPr>
        <w:t>DIGITOXIN</w:t>
      </w:r>
      <w:r>
        <w:rPr>
          <w:noProof/>
        </w:rPr>
        <w:tab/>
        <w:t>77</w:t>
      </w:r>
    </w:p>
    <w:p w:rsidR="00AC041D" w:rsidRDefault="00AC041D" w:rsidP="0056723B">
      <w:pPr>
        <w:pStyle w:val="Index1"/>
        <w:rPr>
          <w:noProof/>
        </w:rPr>
      </w:pPr>
      <w:r w:rsidRPr="00E1557F">
        <w:rPr>
          <w:noProof/>
          <w:lang w:val="en-GB"/>
        </w:rPr>
        <w:t>DIGOXIN</w:t>
      </w:r>
      <w:r>
        <w:rPr>
          <w:noProof/>
        </w:rPr>
        <w:tab/>
        <w:t>77</w:t>
      </w:r>
    </w:p>
    <w:p w:rsidR="00AC041D" w:rsidRDefault="00AC041D" w:rsidP="0056723B">
      <w:pPr>
        <w:pStyle w:val="Index1"/>
        <w:rPr>
          <w:noProof/>
        </w:rPr>
      </w:pPr>
      <w:r w:rsidRPr="00E1557F">
        <w:rPr>
          <w:noProof/>
          <w:lang w:val="en-GB"/>
        </w:rPr>
        <w:t>DIGOXIN-SPECIFIC ANTIBODY FRAGMENT F</w:t>
      </w:r>
      <w:r>
        <w:rPr>
          <w:noProof/>
        </w:rPr>
        <w:tab/>
        <w:t>77</w:t>
      </w:r>
    </w:p>
    <w:p w:rsidR="00AC041D" w:rsidRDefault="00AC041D" w:rsidP="0056723B">
      <w:pPr>
        <w:pStyle w:val="Index1"/>
        <w:rPr>
          <w:noProof/>
        </w:rPr>
      </w:pPr>
      <w:r>
        <w:rPr>
          <w:noProof/>
        </w:rPr>
        <w:t>DIHYDRALAZINE</w:t>
      </w:r>
      <w:r>
        <w:rPr>
          <w:noProof/>
        </w:rPr>
        <w:tab/>
        <w:t>77</w:t>
      </w:r>
    </w:p>
    <w:p w:rsidR="00AC041D" w:rsidRDefault="00AC041D" w:rsidP="0056723B">
      <w:pPr>
        <w:pStyle w:val="Index1"/>
        <w:rPr>
          <w:noProof/>
        </w:rPr>
      </w:pPr>
      <w:r w:rsidRPr="00C90FB0">
        <w:rPr>
          <w:noProof/>
          <w:lang w:val="en-GB"/>
        </w:rPr>
        <w:t>DIHYDROCODEINE</w:t>
      </w:r>
      <w:r>
        <w:rPr>
          <w:noProof/>
        </w:rPr>
        <w:tab/>
        <w:t>37, 49, 77, 209</w:t>
      </w:r>
      <w:r w:rsidR="00C90FB0">
        <w:rPr>
          <w:noProof/>
        </w:rPr>
        <w:t>, 283</w:t>
      </w:r>
    </w:p>
    <w:p w:rsidR="00AC041D" w:rsidRDefault="00AC041D" w:rsidP="0056723B">
      <w:pPr>
        <w:pStyle w:val="Index1"/>
        <w:rPr>
          <w:noProof/>
        </w:rPr>
      </w:pPr>
      <w:r w:rsidRPr="00E1557F">
        <w:rPr>
          <w:noProof/>
          <w:lang w:val="en-GB"/>
        </w:rPr>
        <w:t>DIHYDROERGOTOXINE</w:t>
      </w:r>
      <w:r>
        <w:rPr>
          <w:noProof/>
        </w:rPr>
        <w:tab/>
        <w:t>77</w:t>
      </w:r>
    </w:p>
    <w:p w:rsidR="00AC041D" w:rsidRDefault="00AC041D" w:rsidP="0056723B">
      <w:pPr>
        <w:pStyle w:val="Index1"/>
        <w:rPr>
          <w:noProof/>
        </w:rPr>
      </w:pPr>
      <w:r w:rsidRPr="00E1557F">
        <w:rPr>
          <w:noProof/>
          <w:lang w:val="en-GB"/>
        </w:rPr>
        <w:t>DIHYDROLONE</w:t>
      </w:r>
      <w:r>
        <w:rPr>
          <w:noProof/>
        </w:rPr>
        <w:tab/>
        <w:t>77</w:t>
      </w:r>
    </w:p>
    <w:p w:rsidR="00AC041D" w:rsidRDefault="00AC041D" w:rsidP="0056723B">
      <w:pPr>
        <w:pStyle w:val="Index1"/>
        <w:rPr>
          <w:noProof/>
        </w:rPr>
      </w:pPr>
      <w:r w:rsidRPr="00E1557F">
        <w:rPr>
          <w:noProof/>
          <w:lang w:val="en-GB"/>
        </w:rPr>
        <w:t>DIHYDROMORPHINE</w:t>
      </w:r>
      <w:r>
        <w:rPr>
          <w:noProof/>
        </w:rPr>
        <w:tab/>
        <w:t>209</w:t>
      </w:r>
    </w:p>
    <w:p w:rsidR="00AC041D" w:rsidRDefault="00AC041D" w:rsidP="0056723B">
      <w:pPr>
        <w:pStyle w:val="Index1"/>
        <w:rPr>
          <w:noProof/>
        </w:rPr>
      </w:pPr>
      <w:r w:rsidRPr="00E1557F">
        <w:rPr>
          <w:noProof/>
          <w:lang w:val="en-GB"/>
        </w:rPr>
        <w:t>DIHYDROSTREPTOMYCIN</w:t>
      </w:r>
      <w:r>
        <w:rPr>
          <w:noProof/>
        </w:rPr>
        <w:tab/>
        <w:t>77</w:t>
      </w:r>
    </w:p>
    <w:p w:rsidR="00AC041D" w:rsidRDefault="00AC041D" w:rsidP="0056723B">
      <w:pPr>
        <w:pStyle w:val="Index1"/>
        <w:rPr>
          <w:noProof/>
        </w:rPr>
      </w:pPr>
      <w:r>
        <w:rPr>
          <w:noProof/>
        </w:rPr>
        <w:t>DIHYDROTACHYSTEROL</w:t>
      </w:r>
      <w:r>
        <w:rPr>
          <w:noProof/>
        </w:rPr>
        <w:tab/>
        <w:t>77</w:t>
      </w:r>
    </w:p>
    <w:p w:rsidR="00BB44E3" w:rsidRDefault="00BB44E3" w:rsidP="0056723B">
      <w:pPr>
        <w:pStyle w:val="Index1"/>
        <w:rPr>
          <w:noProof/>
        </w:rPr>
      </w:pPr>
      <w:r>
        <w:rPr>
          <w:noProof/>
        </w:rPr>
        <w:lastRenderedPageBreak/>
        <w:t>5,6-DIHYDROXYINDOLINE</w:t>
      </w:r>
      <w:r>
        <w:rPr>
          <w:noProof/>
        </w:rPr>
        <w:tab/>
        <w:t>174, 232, 243, 266</w:t>
      </w:r>
    </w:p>
    <w:p w:rsidR="00AC041D" w:rsidRDefault="00AC041D" w:rsidP="0056723B">
      <w:pPr>
        <w:pStyle w:val="Index1"/>
        <w:rPr>
          <w:noProof/>
        </w:rPr>
      </w:pPr>
      <w:r w:rsidRPr="00E1557F">
        <w:rPr>
          <w:noProof/>
          <w:lang w:val="en-GB"/>
        </w:rPr>
        <w:t>DI-IODOHYDROXYQUINOLINE (iodoquinol</w:t>
      </w:r>
      <w:r>
        <w:rPr>
          <w:noProof/>
        </w:rPr>
        <w:t>)</w:t>
      </w:r>
      <w:r>
        <w:rPr>
          <w:noProof/>
        </w:rPr>
        <w:tab/>
        <w:t>49, 77</w:t>
      </w:r>
    </w:p>
    <w:p w:rsidR="00BF1529" w:rsidRPr="00BF1529" w:rsidRDefault="00BF1529" w:rsidP="0056723B">
      <w:pPr>
        <w:pStyle w:val="Index1"/>
        <w:rPr>
          <w:noProof/>
          <w:lang w:val="en-GB"/>
        </w:rPr>
      </w:pPr>
      <w:r>
        <w:rPr>
          <w:noProof/>
          <w:lang w:val="en-GB"/>
        </w:rPr>
        <w:tab/>
      </w:r>
      <w:r>
        <w:rPr>
          <w:i/>
          <w:noProof/>
          <w:lang w:val="en-GB"/>
        </w:rPr>
        <w:t xml:space="preserve">See also </w:t>
      </w:r>
      <w:r>
        <w:rPr>
          <w:noProof/>
          <w:lang w:val="en-GB"/>
        </w:rPr>
        <w:t>CLIOQUINOL</w:t>
      </w:r>
    </w:p>
    <w:p w:rsidR="00AC041D" w:rsidRDefault="00AC041D" w:rsidP="0056723B">
      <w:pPr>
        <w:pStyle w:val="Index1"/>
        <w:rPr>
          <w:noProof/>
        </w:rPr>
      </w:pPr>
      <w:r w:rsidRPr="00E1557F">
        <w:rPr>
          <w:noProof/>
          <w:lang w:val="en-GB"/>
        </w:rPr>
        <w:t>DIISOPROPYLAMINE DICHLOROACETATE</w:t>
      </w:r>
      <w:r>
        <w:rPr>
          <w:noProof/>
        </w:rPr>
        <w:tab/>
        <w:t>77</w:t>
      </w:r>
    </w:p>
    <w:p w:rsidR="00AC041D" w:rsidRDefault="00AC041D" w:rsidP="0056723B">
      <w:pPr>
        <w:pStyle w:val="Index1"/>
        <w:rPr>
          <w:noProof/>
        </w:rPr>
      </w:pPr>
      <w:r w:rsidRPr="00E1557F">
        <w:rPr>
          <w:noProof/>
          <w:lang w:val="en-GB"/>
        </w:rPr>
        <w:t>DIKEGULAC-SODIUM</w:t>
      </w:r>
      <w:r>
        <w:rPr>
          <w:noProof/>
        </w:rPr>
        <w:tab/>
        <w:t>226</w:t>
      </w:r>
    </w:p>
    <w:p w:rsidR="00AC041D" w:rsidRDefault="00AC041D" w:rsidP="0056723B">
      <w:pPr>
        <w:pStyle w:val="Index1"/>
        <w:rPr>
          <w:noProof/>
        </w:rPr>
      </w:pPr>
      <w:r w:rsidRPr="00E1557F">
        <w:rPr>
          <w:noProof/>
          <w:lang w:val="en-GB"/>
        </w:rPr>
        <w:t>DILTIAZEM</w:t>
      </w:r>
      <w:r>
        <w:rPr>
          <w:noProof/>
        </w:rPr>
        <w:tab/>
        <w:t>77</w:t>
      </w:r>
    </w:p>
    <w:p w:rsidR="00AC041D" w:rsidRDefault="00AC041D" w:rsidP="0056723B">
      <w:pPr>
        <w:pStyle w:val="Index1"/>
        <w:rPr>
          <w:noProof/>
        </w:rPr>
      </w:pPr>
      <w:r w:rsidRPr="00E1557F">
        <w:rPr>
          <w:noProof/>
          <w:lang w:val="en-GB"/>
        </w:rPr>
        <w:t>DIMEFOX</w:t>
      </w:r>
      <w:r>
        <w:rPr>
          <w:noProof/>
        </w:rPr>
        <w:tab/>
        <w:t>202</w:t>
      </w:r>
    </w:p>
    <w:p w:rsidR="00AC041D" w:rsidRDefault="00AC041D" w:rsidP="0056723B">
      <w:pPr>
        <w:pStyle w:val="Index1"/>
        <w:rPr>
          <w:noProof/>
        </w:rPr>
      </w:pPr>
      <w:r w:rsidRPr="00C90FB0">
        <w:rPr>
          <w:noProof/>
          <w:lang w:val="en-GB"/>
        </w:rPr>
        <w:t>DIMENHYDRINATE</w:t>
      </w:r>
      <w:r>
        <w:rPr>
          <w:noProof/>
        </w:rPr>
        <w:tab/>
        <w:t>37, 49, 77</w:t>
      </w:r>
      <w:r w:rsidR="00C90FB0">
        <w:rPr>
          <w:noProof/>
        </w:rPr>
        <w:t>, 278, 283</w:t>
      </w:r>
    </w:p>
    <w:p w:rsidR="00AC041D" w:rsidRDefault="00AC041D" w:rsidP="0056723B">
      <w:pPr>
        <w:pStyle w:val="Index1"/>
        <w:rPr>
          <w:noProof/>
        </w:rPr>
      </w:pPr>
      <w:r w:rsidRPr="00E1557F">
        <w:rPr>
          <w:noProof/>
          <w:lang w:val="en-GB"/>
        </w:rPr>
        <w:t>DIMENOXADOL</w:t>
      </w:r>
      <w:r>
        <w:rPr>
          <w:noProof/>
        </w:rPr>
        <w:tab/>
        <w:t>213</w:t>
      </w:r>
    </w:p>
    <w:p w:rsidR="00AC041D" w:rsidRDefault="00AC041D" w:rsidP="0056723B">
      <w:pPr>
        <w:pStyle w:val="Index1"/>
        <w:rPr>
          <w:noProof/>
        </w:rPr>
      </w:pPr>
      <w:r w:rsidRPr="00E1557F">
        <w:rPr>
          <w:noProof/>
          <w:lang w:val="en-GB"/>
        </w:rPr>
        <w:t>DIMEPHEPTANOL</w:t>
      </w:r>
      <w:r>
        <w:rPr>
          <w:noProof/>
        </w:rPr>
        <w:tab/>
        <w:t>213</w:t>
      </w:r>
    </w:p>
    <w:p w:rsidR="00AC041D" w:rsidRDefault="00AC041D" w:rsidP="0056723B">
      <w:pPr>
        <w:pStyle w:val="Index1"/>
        <w:rPr>
          <w:noProof/>
        </w:rPr>
      </w:pPr>
      <w:r w:rsidRPr="00E1557F">
        <w:rPr>
          <w:noProof/>
          <w:lang w:val="en-GB"/>
        </w:rPr>
        <w:t>DIMERCAPROL</w:t>
      </w:r>
      <w:r>
        <w:rPr>
          <w:noProof/>
        </w:rPr>
        <w:tab/>
        <w:t>77</w:t>
      </w:r>
    </w:p>
    <w:p w:rsidR="00C90FB0" w:rsidRDefault="00AC041D" w:rsidP="0056723B">
      <w:pPr>
        <w:pStyle w:val="Index1"/>
        <w:rPr>
          <w:noProof/>
        </w:rPr>
      </w:pPr>
      <w:r>
        <w:rPr>
          <w:noProof/>
        </w:rPr>
        <w:t xml:space="preserve">DIMETAMFETAMINE </w:t>
      </w:r>
    </w:p>
    <w:p w:rsidR="00AC041D" w:rsidRDefault="00C90FB0" w:rsidP="0056723B">
      <w:pPr>
        <w:pStyle w:val="Index1"/>
        <w:rPr>
          <w:noProof/>
        </w:rPr>
      </w:pPr>
      <w:r>
        <w:rPr>
          <w:noProof/>
        </w:rPr>
        <w:tab/>
      </w:r>
      <w:r w:rsidR="00AC041D" w:rsidRPr="00E1557F">
        <w:rPr>
          <w:i/>
          <w:noProof/>
        </w:rPr>
        <w:t>See</w:t>
      </w:r>
      <w:r w:rsidR="00AC041D">
        <w:rPr>
          <w:noProof/>
        </w:rPr>
        <w:t xml:space="preserve">  N,N-DIMETHYLAMPHETAMINE</w:t>
      </w:r>
      <w:r w:rsidR="00AC041D">
        <w:rPr>
          <w:noProof/>
        </w:rPr>
        <w:tab/>
        <w:t>213</w:t>
      </w:r>
    </w:p>
    <w:p w:rsidR="00AC041D" w:rsidRDefault="00AC041D" w:rsidP="0056723B">
      <w:pPr>
        <w:pStyle w:val="Index1"/>
        <w:rPr>
          <w:noProof/>
        </w:rPr>
      </w:pPr>
      <w:r w:rsidRPr="00E1557F">
        <w:rPr>
          <w:noProof/>
          <w:lang w:val="en-GB"/>
        </w:rPr>
        <w:t>DIMETHANDROSTANOLONE</w:t>
      </w:r>
      <w:r>
        <w:rPr>
          <w:noProof/>
        </w:rPr>
        <w:tab/>
        <w:t>77</w:t>
      </w:r>
    </w:p>
    <w:p w:rsidR="00AC041D" w:rsidRDefault="00AC041D" w:rsidP="0056723B">
      <w:pPr>
        <w:pStyle w:val="Index1"/>
        <w:rPr>
          <w:noProof/>
        </w:rPr>
      </w:pPr>
      <w:r w:rsidRPr="00E1557F">
        <w:rPr>
          <w:noProof/>
          <w:lang w:val="en-GB"/>
        </w:rPr>
        <w:t>DIMETHAZINE</w:t>
      </w:r>
      <w:r>
        <w:rPr>
          <w:noProof/>
        </w:rPr>
        <w:tab/>
        <w:t>77</w:t>
      </w:r>
    </w:p>
    <w:p w:rsidR="00AC041D" w:rsidRDefault="00AC041D" w:rsidP="0056723B">
      <w:pPr>
        <w:pStyle w:val="Index1"/>
        <w:rPr>
          <w:noProof/>
        </w:rPr>
      </w:pPr>
      <w:r w:rsidRPr="00E1557F">
        <w:rPr>
          <w:noProof/>
          <w:lang w:val="en-GB"/>
        </w:rPr>
        <w:t>DIMETHENAMID-P</w:t>
      </w:r>
      <w:r>
        <w:rPr>
          <w:noProof/>
        </w:rPr>
        <w:tab/>
        <w:t>174</w:t>
      </w:r>
    </w:p>
    <w:p w:rsidR="00AC041D" w:rsidRDefault="00AC041D" w:rsidP="0056723B">
      <w:pPr>
        <w:pStyle w:val="Index1"/>
        <w:rPr>
          <w:noProof/>
        </w:rPr>
      </w:pPr>
      <w:r>
        <w:rPr>
          <w:noProof/>
        </w:rPr>
        <w:t>DIMETHICODIETHYLBENZALMALONATE</w:t>
      </w:r>
      <w:r>
        <w:rPr>
          <w:noProof/>
        </w:rPr>
        <w:tab/>
        <w:t>142</w:t>
      </w:r>
    </w:p>
    <w:p w:rsidR="00AC041D" w:rsidRDefault="00AC041D" w:rsidP="0056723B">
      <w:pPr>
        <w:pStyle w:val="Index1"/>
        <w:rPr>
          <w:noProof/>
        </w:rPr>
      </w:pPr>
      <w:r w:rsidRPr="00E1557F">
        <w:rPr>
          <w:noProof/>
          <w:lang w:val="en-GB"/>
        </w:rPr>
        <w:t>DIMETHICONE</w:t>
      </w:r>
      <w:r>
        <w:rPr>
          <w:noProof/>
        </w:rPr>
        <w:tab/>
        <w:t>226</w:t>
      </w:r>
    </w:p>
    <w:p w:rsidR="00AC041D" w:rsidRDefault="00AC041D" w:rsidP="0056723B">
      <w:pPr>
        <w:pStyle w:val="Index1"/>
        <w:rPr>
          <w:noProof/>
        </w:rPr>
      </w:pPr>
      <w:r w:rsidRPr="00C90FB0">
        <w:rPr>
          <w:noProof/>
          <w:lang w:val="en-GB"/>
        </w:rPr>
        <w:t>DIMETHINDENE</w:t>
      </w:r>
      <w:r>
        <w:rPr>
          <w:noProof/>
        </w:rPr>
        <w:tab/>
        <w:t>49, 77</w:t>
      </w:r>
      <w:r w:rsidR="00C90FB0">
        <w:rPr>
          <w:noProof/>
        </w:rPr>
        <w:t>, 283</w:t>
      </w:r>
    </w:p>
    <w:p w:rsidR="00AC041D" w:rsidRDefault="00AC041D" w:rsidP="0056723B">
      <w:pPr>
        <w:pStyle w:val="Index1"/>
        <w:rPr>
          <w:noProof/>
        </w:rPr>
      </w:pPr>
      <w:r w:rsidRPr="00E1557F">
        <w:rPr>
          <w:noProof/>
          <w:lang w:val="en-GB"/>
        </w:rPr>
        <w:t>DIMETHIPIN</w:t>
      </w:r>
      <w:r>
        <w:rPr>
          <w:noProof/>
        </w:rPr>
        <w:tab/>
        <w:t>175</w:t>
      </w:r>
    </w:p>
    <w:p w:rsidR="00AC041D" w:rsidRDefault="00AC041D" w:rsidP="0056723B">
      <w:pPr>
        <w:pStyle w:val="Index1"/>
        <w:rPr>
          <w:noProof/>
        </w:rPr>
      </w:pPr>
      <w:r w:rsidRPr="00E1557F">
        <w:rPr>
          <w:noProof/>
          <w:lang w:val="en-GB"/>
        </w:rPr>
        <w:t>DIMETHIRIMOL</w:t>
      </w:r>
      <w:r>
        <w:rPr>
          <w:noProof/>
        </w:rPr>
        <w:tab/>
        <w:t>142</w:t>
      </w:r>
    </w:p>
    <w:p w:rsidR="00C90FB0" w:rsidRDefault="002B0BCA" w:rsidP="0056723B">
      <w:pPr>
        <w:pStyle w:val="Index1"/>
        <w:rPr>
          <w:noProof/>
        </w:rPr>
      </w:pPr>
      <w:r w:rsidRPr="00E1557F">
        <w:rPr>
          <w:noProof/>
          <w:lang w:val="en-GB"/>
        </w:rPr>
        <w:t>DIMETHISOQUIN</w:t>
      </w:r>
      <w:r>
        <w:rPr>
          <w:noProof/>
        </w:rPr>
        <w:t xml:space="preserve"> </w:t>
      </w:r>
    </w:p>
    <w:p w:rsidR="00AC041D" w:rsidRDefault="00C90FB0" w:rsidP="0056723B">
      <w:pPr>
        <w:pStyle w:val="Index1"/>
        <w:rPr>
          <w:noProof/>
        </w:rPr>
      </w:pPr>
      <w:r>
        <w:rPr>
          <w:noProof/>
        </w:rPr>
        <w:tab/>
      </w:r>
      <w:r w:rsidR="00AC041D" w:rsidRPr="00E1557F">
        <w:rPr>
          <w:i/>
          <w:noProof/>
        </w:rPr>
        <w:t>See</w:t>
      </w:r>
      <w:r w:rsidR="00AC041D">
        <w:rPr>
          <w:noProof/>
        </w:rPr>
        <w:t xml:space="preserve"> QUINISOCAINE</w:t>
      </w:r>
      <w:r w:rsidR="00AC041D">
        <w:rPr>
          <w:noProof/>
        </w:rPr>
        <w:tab/>
        <w:t>117</w:t>
      </w:r>
    </w:p>
    <w:p w:rsidR="00AC041D" w:rsidRDefault="00AC041D" w:rsidP="0056723B">
      <w:pPr>
        <w:pStyle w:val="Index1"/>
        <w:rPr>
          <w:noProof/>
        </w:rPr>
      </w:pPr>
      <w:r w:rsidRPr="00E1557F">
        <w:rPr>
          <w:noProof/>
          <w:lang w:val="en-GB"/>
        </w:rPr>
        <w:t>DIMETHOATE</w:t>
      </w:r>
      <w:r>
        <w:rPr>
          <w:noProof/>
        </w:rPr>
        <w:tab/>
        <w:t>175</w:t>
      </w:r>
    </w:p>
    <w:p w:rsidR="00AC041D" w:rsidRDefault="00AC041D" w:rsidP="0056723B">
      <w:pPr>
        <w:pStyle w:val="Index1"/>
        <w:rPr>
          <w:noProof/>
        </w:rPr>
      </w:pPr>
      <w:r w:rsidRPr="00E1557F">
        <w:rPr>
          <w:noProof/>
          <w:lang w:val="en-GB"/>
        </w:rPr>
        <w:t>DIMETHOMORPH</w:t>
      </w:r>
      <w:r>
        <w:rPr>
          <w:noProof/>
        </w:rPr>
        <w:tab/>
        <w:t>142</w:t>
      </w:r>
    </w:p>
    <w:p w:rsidR="00AC041D" w:rsidRDefault="00AC041D" w:rsidP="0056723B">
      <w:pPr>
        <w:pStyle w:val="Index1"/>
        <w:rPr>
          <w:noProof/>
        </w:rPr>
      </w:pPr>
      <w:r>
        <w:rPr>
          <w:noProof/>
        </w:rPr>
        <w:t>DIMETHOTHIAZINE</w:t>
      </w:r>
      <w:r>
        <w:rPr>
          <w:noProof/>
        </w:rPr>
        <w:tab/>
        <w:t>77</w:t>
      </w:r>
    </w:p>
    <w:p w:rsidR="00AC041D" w:rsidRDefault="00AC041D" w:rsidP="0056723B">
      <w:pPr>
        <w:pStyle w:val="Index1"/>
        <w:rPr>
          <w:noProof/>
        </w:rPr>
      </w:pPr>
      <w:r w:rsidRPr="00E1557F">
        <w:rPr>
          <w:noProof/>
          <w:lang w:val="en-GB"/>
        </w:rPr>
        <w:t>DIMETHOXANATE</w:t>
      </w:r>
      <w:r>
        <w:rPr>
          <w:noProof/>
        </w:rPr>
        <w:tab/>
        <w:t>77</w:t>
      </w:r>
    </w:p>
    <w:p w:rsidR="00BB44E3" w:rsidRDefault="00BB44E3" w:rsidP="0056723B">
      <w:pPr>
        <w:pStyle w:val="Index1"/>
        <w:rPr>
          <w:noProof/>
        </w:rPr>
      </w:pPr>
      <w:r>
        <w:rPr>
          <w:noProof/>
        </w:rPr>
        <w:t>2,5-DIMETHOXY-4-(N)-PROPYLTHIOPHENETHYLAMINE *(2C-T-7)</w:t>
      </w:r>
      <w:r>
        <w:rPr>
          <w:noProof/>
        </w:rPr>
        <w:tab/>
        <w:t>213</w:t>
      </w:r>
    </w:p>
    <w:p w:rsidR="00BB44E3" w:rsidRDefault="00BB44E3" w:rsidP="0056723B">
      <w:pPr>
        <w:pStyle w:val="Index1"/>
        <w:rPr>
          <w:noProof/>
        </w:rPr>
      </w:pPr>
      <w:r w:rsidRPr="00E1557F">
        <w:rPr>
          <w:noProof/>
          <w:lang w:val="en-GB"/>
        </w:rPr>
        <w:t>2,5-DIMETHOXY-4-BROMOAMPHETAMINE *(DOB</w:t>
      </w:r>
      <w:r>
        <w:rPr>
          <w:noProof/>
        </w:rPr>
        <w:t>)</w:t>
      </w:r>
      <w:r>
        <w:rPr>
          <w:noProof/>
        </w:rPr>
        <w:tab/>
        <w:t>213</w:t>
      </w:r>
    </w:p>
    <w:p w:rsidR="00BB44E3" w:rsidRDefault="00BB44E3" w:rsidP="0056723B">
      <w:pPr>
        <w:pStyle w:val="Index1"/>
        <w:rPr>
          <w:noProof/>
        </w:rPr>
      </w:pPr>
      <w:r w:rsidRPr="00E1557F">
        <w:rPr>
          <w:noProof/>
          <w:lang w:val="en-GB"/>
        </w:rPr>
        <w:t>2,5-DIMETHOXY-4-ETHYL-a-AMPHETAMINE *(DOET</w:t>
      </w:r>
      <w:r>
        <w:rPr>
          <w:noProof/>
        </w:rPr>
        <w:t>)</w:t>
      </w:r>
      <w:r>
        <w:rPr>
          <w:noProof/>
        </w:rPr>
        <w:tab/>
        <w:t>213</w:t>
      </w:r>
    </w:p>
    <w:p w:rsidR="00BB44E3" w:rsidRDefault="00BB44E3" w:rsidP="0056723B">
      <w:pPr>
        <w:pStyle w:val="Index1"/>
        <w:rPr>
          <w:noProof/>
        </w:rPr>
      </w:pPr>
      <w:r>
        <w:rPr>
          <w:noProof/>
        </w:rPr>
        <w:t>2,5-DIMETHOXY-4-ETHYLTHIOPHENETHYLAMINE *(2C-T-2)</w:t>
      </w:r>
      <w:r>
        <w:rPr>
          <w:noProof/>
        </w:rPr>
        <w:tab/>
        <w:t>213</w:t>
      </w:r>
    </w:p>
    <w:p w:rsidR="00BB44E3" w:rsidRDefault="00BB44E3" w:rsidP="0056723B">
      <w:pPr>
        <w:pStyle w:val="Index1"/>
        <w:rPr>
          <w:noProof/>
        </w:rPr>
      </w:pPr>
      <w:r>
        <w:rPr>
          <w:noProof/>
        </w:rPr>
        <w:t>2,5-DIMETHOXY-4-IODOPHENETHYLAMINE *(2C-I)</w:t>
      </w:r>
      <w:r>
        <w:rPr>
          <w:noProof/>
        </w:rPr>
        <w:tab/>
        <w:t>213</w:t>
      </w:r>
    </w:p>
    <w:p w:rsidR="00BB44E3" w:rsidRDefault="00BB44E3" w:rsidP="0056723B">
      <w:pPr>
        <w:pStyle w:val="Index1"/>
        <w:rPr>
          <w:noProof/>
        </w:rPr>
      </w:pPr>
      <w:r w:rsidRPr="00E1557F">
        <w:rPr>
          <w:noProof/>
          <w:lang w:val="en-GB"/>
        </w:rPr>
        <w:t>2,5-DIMETHOXYAMPHETAMINE *(DMA</w:t>
      </w:r>
      <w:r>
        <w:rPr>
          <w:noProof/>
        </w:rPr>
        <w:t>)</w:t>
      </w:r>
      <w:r>
        <w:rPr>
          <w:noProof/>
        </w:rPr>
        <w:tab/>
        <w:t>213</w:t>
      </w:r>
    </w:p>
    <w:p w:rsidR="00AC041D" w:rsidRDefault="00AC041D" w:rsidP="0056723B">
      <w:pPr>
        <w:pStyle w:val="Index1"/>
        <w:rPr>
          <w:noProof/>
        </w:rPr>
      </w:pPr>
      <w:r w:rsidRPr="00E1557F">
        <w:rPr>
          <w:noProof/>
          <w:lang w:val="en-GB"/>
        </w:rPr>
        <w:t>DIMETHYL ETHER</w:t>
      </w:r>
      <w:r>
        <w:rPr>
          <w:noProof/>
        </w:rPr>
        <w:tab/>
        <w:t>226</w:t>
      </w:r>
    </w:p>
    <w:p w:rsidR="00AC041D" w:rsidRDefault="00AC041D" w:rsidP="0056723B">
      <w:pPr>
        <w:pStyle w:val="Index1"/>
        <w:rPr>
          <w:noProof/>
        </w:rPr>
      </w:pPr>
      <w:r w:rsidRPr="00E1557F">
        <w:rPr>
          <w:noProof/>
          <w:lang w:val="en-GB"/>
        </w:rPr>
        <w:t>DIMETHYL FUMARATE</w:t>
      </w:r>
      <w:r>
        <w:rPr>
          <w:noProof/>
        </w:rPr>
        <w:tab/>
        <w:t>77</w:t>
      </w:r>
    </w:p>
    <w:p w:rsidR="00AC041D" w:rsidRPr="00C90FB0" w:rsidRDefault="00AC041D" w:rsidP="0056723B">
      <w:pPr>
        <w:pStyle w:val="Index1"/>
        <w:rPr>
          <w:noProof/>
        </w:rPr>
      </w:pPr>
      <w:r w:rsidRPr="00C90FB0">
        <w:rPr>
          <w:noProof/>
          <w:lang w:val="en-GB"/>
        </w:rPr>
        <w:t>DIMETHYL SULFATE</w:t>
      </w:r>
      <w:r w:rsidRPr="00C90FB0">
        <w:rPr>
          <w:noProof/>
        </w:rPr>
        <w:tab/>
        <w:t>202</w:t>
      </w:r>
      <w:r w:rsidR="00C90FB0" w:rsidRPr="00C90FB0">
        <w:rPr>
          <w:noProof/>
        </w:rPr>
        <w:t>, 266</w:t>
      </w:r>
    </w:p>
    <w:p w:rsidR="00C90FB0" w:rsidRPr="00C90FB0" w:rsidRDefault="00AC041D" w:rsidP="0056723B">
      <w:pPr>
        <w:pStyle w:val="Index1"/>
        <w:rPr>
          <w:noProof/>
        </w:rPr>
      </w:pPr>
      <w:r w:rsidRPr="00C90FB0">
        <w:rPr>
          <w:noProof/>
        </w:rPr>
        <w:t xml:space="preserve">DIMETHYL SULFONE </w:t>
      </w:r>
    </w:p>
    <w:p w:rsidR="00AC041D" w:rsidRPr="00C90FB0" w:rsidRDefault="00C90FB0" w:rsidP="0056723B">
      <w:pPr>
        <w:pStyle w:val="Index1"/>
        <w:rPr>
          <w:noProof/>
        </w:rPr>
      </w:pPr>
      <w:r w:rsidRPr="00C90FB0">
        <w:rPr>
          <w:noProof/>
        </w:rPr>
        <w:tab/>
      </w:r>
      <w:r w:rsidR="00AC041D" w:rsidRPr="00C90FB0">
        <w:rPr>
          <w:i/>
          <w:noProof/>
        </w:rPr>
        <w:t>See</w:t>
      </w:r>
      <w:r w:rsidR="00AC041D" w:rsidRPr="00C90FB0">
        <w:rPr>
          <w:noProof/>
        </w:rPr>
        <w:t xml:space="preserve"> DIMETHYL SULFOXIDE</w:t>
      </w:r>
      <w:r w:rsidR="00AC041D" w:rsidRPr="00C90FB0">
        <w:rPr>
          <w:noProof/>
        </w:rPr>
        <w:tab/>
        <w:t>78, 175</w:t>
      </w:r>
    </w:p>
    <w:p w:rsidR="00AC041D" w:rsidRPr="00C90FB0" w:rsidRDefault="00C90FB0" w:rsidP="0056723B">
      <w:pPr>
        <w:pStyle w:val="Index1"/>
        <w:rPr>
          <w:noProof/>
        </w:rPr>
      </w:pPr>
      <w:r w:rsidRPr="00C90FB0">
        <w:rPr>
          <w:noProof/>
          <w:lang w:val="en-GB"/>
        </w:rPr>
        <w:t>DIMETHYL SULFOXIDE</w:t>
      </w:r>
      <w:r w:rsidR="00AC041D" w:rsidRPr="00C90FB0">
        <w:rPr>
          <w:noProof/>
        </w:rPr>
        <w:tab/>
      </w:r>
      <w:r w:rsidR="002B0BCA">
        <w:rPr>
          <w:noProof/>
        </w:rPr>
        <w:t xml:space="preserve">78, 175, </w:t>
      </w:r>
      <w:r w:rsidR="00AC041D" w:rsidRPr="00C90FB0">
        <w:rPr>
          <w:noProof/>
        </w:rPr>
        <w:t>243, 266</w:t>
      </w:r>
    </w:p>
    <w:p w:rsidR="00BF1529" w:rsidRPr="00BF1529" w:rsidRDefault="00BF1529" w:rsidP="00BF1529">
      <w:pPr>
        <w:rPr>
          <w:rFonts w:asciiTheme="minorHAnsi" w:hAnsiTheme="minorHAnsi"/>
          <w:noProof/>
          <w:sz w:val="18"/>
          <w:szCs w:val="18"/>
        </w:rPr>
      </w:pPr>
      <w:r w:rsidRPr="00BF1529">
        <w:rPr>
          <w:rFonts w:asciiTheme="minorHAnsi" w:hAnsiTheme="minorHAnsi"/>
          <w:noProof/>
          <w:sz w:val="18"/>
          <w:szCs w:val="18"/>
        </w:rPr>
        <w:t>DIMETHYL TIN DICHLORIDE</w:t>
      </w:r>
    </w:p>
    <w:p w:rsidR="00BF1529" w:rsidRDefault="00BF1529" w:rsidP="0056723B">
      <w:pPr>
        <w:pStyle w:val="Index1"/>
        <w:rPr>
          <w:noProof/>
        </w:rPr>
      </w:pPr>
      <w:r>
        <w:rPr>
          <w:noProof/>
        </w:rPr>
        <w:tab/>
      </w:r>
      <w:r w:rsidRPr="00BF1529">
        <w:rPr>
          <w:i/>
          <w:noProof/>
        </w:rPr>
        <w:t>See</w:t>
      </w:r>
      <w:r w:rsidRPr="00BF1529">
        <w:rPr>
          <w:noProof/>
        </w:rPr>
        <w:t xml:space="preserve"> TIN ORGANIC COMPOUNDS</w:t>
      </w:r>
    </w:p>
    <w:p w:rsidR="00C90FB0" w:rsidRDefault="00AC041D" w:rsidP="0056723B">
      <w:pPr>
        <w:pStyle w:val="Index1"/>
        <w:rPr>
          <w:noProof/>
        </w:rPr>
      </w:pPr>
      <w:r>
        <w:rPr>
          <w:noProof/>
        </w:rPr>
        <w:t xml:space="preserve">DIMETHYL TIN COMPOUNDS </w:t>
      </w:r>
    </w:p>
    <w:p w:rsidR="00AC041D" w:rsidRDefault="00C90FB0" w:rsidP="0056723B">
      <w:pPr>
        <w:pStyle w:val="Index1"/>
        <w:rPr>
          <w:noProof/>
        </w:rPr>
      </w:pPr>
      <w:r>
        <w:rPr>
          <w:noProof/>
        </w:rPr>
        <w:tab/>
      </w:r>
      <w:r w:rsidR="00AC041D" w:rsidRPr="00E1557F">
        <w:rPr>
          <w:i/>
          <w:noProof/>
        </w:rPr>
        <w:t xml:space="preserve">See </w:t>
      </w:r>
      <w:r w:rsidR="00AC041D" w:rsidRPr="00E1557F">
        <w:rPr>
          <w:noProof/>
          <w:lang w:val="en-GB"/>
        </w:rPr>
        <w:t>TIN ORGANIC COMPOUNDS</w:t>
      </w:r>
      <w:r w:rsidR="00AC041D">
        <w:rPr>
          <w:noProof/>
        </w:rPr>
        <w:tab/>
        <w:t>208</w:t>
      </w:r>
    </w:p>
    <w:p w:rsidR="00AC041D" w:rsidRDefault="00AC041D" w:rsidP="0056723B">
      <w:pPr>
        <w:pStyle w:val="Index1"/>
        <w:rPr>
          <w:noProof/>
        </w:rPr>
      </w:pPr>
      <w:r w:rsidRPr="00E1557F">
        <w:rPr>
          <w:noProof/>
          <w:lang w:val="en-GB"/>
        </w:rPr>
        <w:t>DIMETHYLACETAMIDE</w:t>
      </w:r>
      <w:r>
        <w:rPr>
          <w:noProof/>
        </w:rPr>
        <w:tab/>
        <w:t>142, 175</w:t>
      </w:r>
    </w:p>
    <w:p w:rsidR="00BB44E3" w:rsidRDefault="00BB44E3" w:rsidP="0056723B">
      <w:pPr>
        <w:pStyle w:val="Index1"/>
        <w:rPr>
          <w:noProof/>
        </w:rPr>
      </w:pPr>
      <w:r w:rsidRPr="00E1557F">
        <w:rPr>
          <w:noProof/>
          <w:lang w:val="en-GB"/>
        </w:rPr>
        <w:t>4-DIMETHYLAMINOAZOBENZENE</w:t>
      </w:r>
      <w:r>
        <w:rPr>
          <w:noProof/>
        </w:rPr>
        <w:tab/>
        <w:t>202, 281</w:t>
      </w:r>
    </w:p>
    <w:p w:rsidR="00BB44E3" w:rsidRDefault="00BB44E3" w:rsidP="0056723B">
      <w:pPr>
        <w:pStyle w:val="Index1"/>
        <w:rPr>
          <w:noProof/>
        </w:rPr>
      </w:pPr>
      <w:r w:rsidRPr="00E1557F">
        <w:rPr>
          <w:noProof/>
          <w:lang w:val="en-GB"/>
        </w:rPr>
        <w:t>3-(2-DIMETHYLAMINOETHYL)-4-HYDROXYINDOLE *(PSILOCINE</w:t>
      </w:r>
      <w:r>
        <w:rPr>
          <w:noProof/>
        </w:rPr>
        <w:t xml:space="preserve"> OR PSILOTSIN)</w:t>
      </w:r>
      <w:r>
        <w:rPr>
          <w:noProof/>
        </w:rPr>
        <w:tab/>
        <w:t>213</w:t>
      </w:r>
    </w:p>
    <w:p w:rsidR="00AC041D" w:rsidRDefault="00C90FB0" w:rsidP="0056723B">
      <w:pPr>
        <w:pStyle w:val="Index1"/>
        <w:rPr>
          <w:noProof/>
        </w:rPr>
      </w:pPr>
      <w:r w:rsidRPr="00E1557F">
        <w:rPr>
          <w:noProof/>
          <w:lang w:val="en-GB"/>
        </w:rPr>
        <w:t>DIMETHYLFORMAMIDE</w:t>
      </w:r>
      <w:r w:rsidR="00AC041D">
        <w:rPr>
          <w:noProof/>
        </w:rPr>
        <w:tab/>
      </w:r>
      <w:r>
        <w:rPr>
          <w:noProof/>
        </w:rPr>
        <w:t xml:space="preserve">142, 175, </w:t>
      </w:r>
      <w:r w:rsidR="00AC041D">
        <w:rPr>
          <w:noProof/>
        </w:rPr>
        <w:t>243, 266</w:t>
      </w:r>
    </w:p>
    <w:p w:rsidR="00AC041D" w:rsidRDefault="00C90FB0" w:rsidP="0056723B">
      <w:pPr>
        <w:pStyle w:val="Index1"/>
        <w:rPr>
          <w:noProof/>
        </w:rPr>
      </w:pPr>
      <w:r>
        <w:rPr>
          <w:i/>
          <w:noProof/>
          <w:lang w:val="en-GB"/>
        </w:rPr>
        <w:tab/>
      </w:r>
      <w:r w:rsidR="00AC041D" w:rsidRPr="00E1557F">
        <w:rPr>
          <w:i/>
          <w:noProof/>
          <w:lang w:val="en-GB"/>
        </w:rPr>
        <w:t xml:space="preserve">See also </w:t>
      </w:r>
      <w:r w:rsidR="002B0BCA" w:rsidRPr="00E1557F">
        <w:rPr>
          <w:noProof/>
          <w:lang w:val="en-GB"/>
        </w:rPr>
        <w:t>DESIGNATED SOLVENT</w:t>
      </w:r>
      <w:r w:rsidR="00AC041D">
        <w:rPr>
          <w:noProof/>
        </w:rPr>
        <w:tab/>
        <w:t>4</w:t>
      </w:r>
    </w:p>
    <w:p w:rsidR="00C90FB0" w:rsidRDefault="00C90FB0" w:rsidP="0056723B">
      <w:pPr>
        <w:pStyle w:val="Index1"/>
        <w:rPr>
          <w:noProof/>
        </w:rPr>
      </w:pPr>
      <w:r w:rsidRPr="00E1557F">
        <w:rPr>
          <w:noProof/>
        </w:rPr>
        <w:t xml:space="preserve">DIMETHYL-PARA-PHENYLENEDIAMINE </w:t>
      </w:r>
    </w:p>
    <w:p w:rsidR="00AC041D" w:rsidRDefault="00C90FB0" w:rsidP="0056723B">
      <w:pPr>
        <w:pStyle w:val="Index1"/>
        <w:rPr>
          <w:noProof/>
        </w:rPr>
      </w:pPr>
      <w:r>
        <w:rPr>
          <w:noProof/>
        </w:rPr>
        <w:tab/>
      </w:r>
      <w:r w:rsidR="00AC041D" w:rsidRPr="00E1557F">
        <w:rPr>
          <w:i/>
          <w:noProof/>
        </w:rPr>
        <w:t xml:space="preserve">See </w:t>
      </w:r>
      <w:r w:rsidR="00AC041D">
        <w:rPr>
          <w:noProof/>
        </w:rPr>
        <w:t>PHENYLENEDIAMINES</w:t>
      </w:r>
      <w:r w:rsidR="00AC041D">
        <w:rPr>
          <w:noProof/>
        </w:rPr>
        <w:tab/>
        <w:t>189</w:t>
      </w:r>
    </w:p>
    <w:p w:rsidR="00BB44E3" w:rsidRDefault="00BB44E3" w:rsidP="0056723B">
      <w:pPr>
        <w:pStyle w:val="Index1"/>
        <w:rPr>
          <w:noProof/>
        </w:rPr>
      </w:pPr>
      <w:r w:rsidRPr="00E1557F">
        <w:rPr>
          <w:noProof/>
          <w:lang w:val="en-GB"/>
        </w:rPr>
        <w:t>1,3-DIMETHYLAMYLAMINE</w:t>
      </w:r>
      <w:r>
        <w:rPr>
          <w:noProof/>
        </w:rPr>
        <w:tab/>
        <w:t>232</w:t>
      </w:r>
    </w:p>
    <w:p w:rsidR="00BB44E3" w:rsidRDefault="00BB44E3" w:rsidP="0056723B">
      <w:pPr>
        <w:pStyle w:val="Index1"/>
        <w:rPr>
          <w:noProof/>
        </w:rPr>
      </w:pPr>
      <w:r w:rsidRPr="00E1557F">
        <w:rPr>
          <w:noProof/>
          <w:lang w:val="en-GB"/>
        </w:rPr>
        <w:t>3-(1,2-DIMETHYLHEPTYL)-1-HYDROXY-7,8,9,10-TETRAHYDRO-6,6,9- TRIMETHYL-6H-DIBENZO (b,d) PYRAN *(DMHP</w:t>
      </w:r>
      <w:r>
        <w:rPr>
          <w:noProof/>
        </w:rPr>
        <w:t>)</w:t>
      </w:r>
      <w:r>
        <w:rPr>
          <w:noProof/>
        </w:rPr>
        <w:tab/>
        <w:t>213</w:t>
      </w:r>
    </w:p>
    <w:p w:rsidR="00AC041D" w:rsidRDefault="00AC041D" w:rsidP="0056723B">
      <w:pPr>
        <w:pStyle w:val="Index1"/>
        <w:rPr>
          <w:noProof/>
        </w:rPr>
      </w:pPr>
      <w:r>
        <w:rPr>
          <w:noProof/>
        </w:rPr>
        <w:t>DIMETHYLPHTHALATE</w:t>
      </w:r>
      <w:r>
        <w:rPr>
          <w:noProof/>
        </w:rPr>
        <w:tab/>
        <w:t>232</w:t>
      </w:r>
    </w:p>
    <w:p w:rsidR="00AC041D" w:rsidRDefault="00AC041D" w:rsidP="0056723B">
      <w:pPr>
        <w:pStyle w:val="Index1"/>
        <w:rPr>
          <w:noProof/>
        </w:rPr>
      </w:pPr>
      <w:r w:rsidRPr="00E1557F">
        <w:rPr>
          <w:noProof/>
          <w:lang w:val="en-GB"/>
        </w:rPr>
        <w:t>DIMETHYLTHIAMBUTENE</w:t>
      </w:r>
      <w:r>
        <w:rPr>
          <w:noProof/>
        </w:rPr>
        <w:tab/>
        <w:t>213</w:t>
      </w:r>
    </w:p>
    <w:p w:rsidR="00AC041D" w:rsidRDefault="00AC041D" w:rsidP="0056723B">
      <w:pPr>
        <w:pStyle w:val="Index1"/>
        <w:rPr>
          <w:noProof/>
        </w:rPr>
      </w:pPr>
      <w:r w:rsidRPr="00E1557F">
        <w:rPr>
          <w:noProof/>
          <w:lang w:val="en-GB"/>
        </w:rPr>
        <w:t>DIMETILAN</w:t>
      </w:r>
      <w:r>
        <w:rPr>
          <w:noProof/>
        </w:rPr>
        <w:tab/>
        <w:t>202</w:t>
      </w:r>
    </w:p>
    <w:p w:rsidR="00AC041D" w:rsidRDefault="00AC041D" w:rsidP="0056723B">
      <w:pPr>
        <w:pStyle w:val="Index1"/>
        <w:rPr>
          <w:noProof/>
        </w:rPr>
      </w:pPr>
      <w:r w:rsidRPr="00E1557F">
        <w:rPr>
          <w:noProof/>
          <w:lang w:val="en-GB"/>
        </w:rPr>
        <w:t>DIMETRIDAZOLE</w:t>
      </w:r>
      <w:r>
        <w:rPr>
          <w:noProof/>
        </w:rPr>
        <w:tab/>
        <w:t>78</w:t>
      </w:r>
    </w:p>
    <w:p w:rsidR="00AC041D" w:rsidRDefault="00AC041D" w:rsidP="0056723B">
      <w:pPr>
        <w:pStyle w:val="Index1"/>
        <w:rPr>
          <w:noProof/>
        </w:rPr>
      </w:pPr>
      <w:r w:rsidRPr="00E1557F">
        <w:rPr>
          <w:noProof/>
          <w:lang w:val="en-GB"/>
        </w:rPr>
        <w:t>DINICONAZOLE</w:t>
      </w:r>
      <w:r>
        <w:rPr>
          <w:noProof/>
        </w:rPr>
        <w:tab/>
        <w:t>142</w:t>
      </w:r>
    </w:p>
    <w:p w:rsidR="00BB44E3" w:rsidRDefault="00BB44E3" w:rsidP="0056723B">
      <w:pPr>
        <w:pStyle w:val="Index1"/>
        <w:rPr>
          <w:noProof/>
        </w:rPr>
      </w:pPr>
      <w:r w:rsidRPr="00E1557F">
        <w:rPr>
          <w:noProof/>
          <w:lang w:val="en-GB"/>
        </w:rPr>
        <w:t>2,4-DINITROCHLOROBENZENE</w:t>
      </w:r>
      <w:r>
        <w:rPr>
          <w:noProof/>
        </w:rPr>
        <w:tab/>
        <w:t>78</w:t>
      </w:r>
    </w:p>
    <w:p w:rsidR="00AC041D" w:rsidRDefault="00AC041D" w:rsidP="0056723B">
      <w:pPr>
        <w:pStyle w:val="Index1"/>
        <w:rPr>
          <w:noProof/>
        </w:rPr>
      </w:pPr>
      <w:r w:rsidRPr="00E1557F">
        <w:rPr>
          <w:caps/>
          <w:noProof/>
          <w:lang w:val="en-GB"/>
        </w:rPr>
        <w:t>Dinitrocresols</w:t>
      </w:r>
      <w:r>
        <w:rPr>
          <w:noProof/>
        </w:rPr>
        <w:tab/>
      </w:r>
      <w:r w:rsidR="00C90FB0">
        <w:rPr>
          <w:noProof/>
        </w:rPr>
        <w:t xml:space="preserve">78, 175, 202, </w:t>
      </w:r>
      <w:r>
        <w:rPr>
          <w:noProof/>
        </w:rPr>
        <w:t>243, 266, 281</w:t>
      </w:r>
    </w:p>
    <w:p w:rsidR="00AC041D" w:rsidRDefault="00AC041D" w:rsidP="0056723B">
      <w:pPr>
        <w:pStyle w:val="Index1"/>
        <w:rPr>
          <w:noProof/>
        </w:rPr>
      </w:pPr>
      <w:r w:rsidRPr="00E1557F">
        <w:rPr>
          <w:noProof/>
          <w:lang w:val="en-GB"/>
        </w:rPr>
        <w:t>DINITRONAPHTHOLS</w:t>
      </w:r>
      <w:r>
        <w:rPr>
          <w:noProof/>
        </w:rPr>
        <w:tab/>
        <w:t>78</w:t>
      </w:r>
    </w:p>
    <w:p w:rsidR="00AC041D" w:rsidRDefault="00AC041D" w:rsidP="0056723B">
      <w:pPr>
        <w:pStyle w:val="Index1"/>
        <w:rPr>
          <w:noProof/>
        </w:rPr>
      </w:pPr>
      <w:r w:rsidRPr="00E1557F">
        <w:rPr>
          <w:caps/>
          <w:noProof/>
          <w:lang w:val="en-GB"/>
        </w:rPr>
        <w:t>Dinitrophenols</w:t>
      </w:r>
      <w:r>
        <w:rPr>
          <w:noProof/>
        </w:rPr>
        <w:tab/>
      </w:r>
      <w:r w:rsidR="00C90FB0">
        <w:rPr>
          <w:noProof/>
        </w:rPr>
        <w:t xml:space="preserve">78, 175, 202. </w:t>
      </w:r>
      <w:r>
        <w:rPr>
          <w:noProof/>
        </w:rPr>
        <w:t>243, 266, 281</w:t>
      </w:r>
    </w:p>
    <w:p w:rsidR="00AC041D" w:rsidRDefault="00AC041D" w:rsidP="0056723B">
      <w:pPr>
        <w:pStyle w:val="Index1"/>
        <w:rPr>
          <w:noProof/>
        </w:rPr>
      </w:pPr>
      <w:r w:rsidRPr="00E1557F">
        <w:rPr>
          <w:noProof/>
          <w:lang w:val="en-GB"/>
        </w:rPr>
        <w:t>DINITROTHYMOLS</w:t>
      </w:r>
      <w:r>
        <w:rPr>
          <w:noProof/>
        </w:rPr>
        <w:tab/>
        <w:t>78</w:t>
      </w:r>
    </w:p>
    <w:p w:rsidR="00AC041D" w:rsidRPr="00C90FB0" w:rsidRDefault="00AC041D" w:rsidP="0056723B">
      <w:pPr>
        <w:pStyle w:val="Index1"/>
        <w:rPr>
          <w:noProof/>
        </w:rPr>
      </w:pPr>
      <w:r w:rsidRPr="00C90FB0">
        <w:rPr>
          <w:noProof/>
          <w:lang w:val="en-GB"/>
        </w:rPr>
        <w:t>DINOCAP</w:t>
      </w:r>
      <w:r w:rsidRPr="00C90FB0">
        <w:rPr>
          <w:noProof/>
        </w:rPr>
        <w:tab/>
        <w:t>202</w:t>
      </w:r>
      <w:r w:rsidR="00C90FB0" w:rsidRPr="00C90FB0">
        <w:rPr>
          <w:noProof/>
        </w:rPr>
        <w:t>, 267</w:t>
      </w:r>
    </w:p>
    <w:p w:rsidR="00AC041D" w:rsidRPr="00C90FB0" w:rsidRDefault="00AC041D" w:rsidP="0056723B">
      <w:pPr>
        <w:pStyle w:val="Index1"/>
        <w:rPr>
          <w:noProof/>
        </w:rPr>
      </w:pPr>
      <w:r w:rsidRPr="00C90FB0">
        <w:rPr>
          <w:noProof/>
          <w:lang w:val="en-GB"/>
        </w:rPr>
        <w:t>DINOPROST</w:t>
      </w:r>
      <w:r w:rsidRPr="00C90FB0">
        <w:rPr>
          <w:noProof/>
        </w:rPr>
        <w:tab/>
        <w:t>78, 235</w:t>
      </w:r>
    </w:p>
    <w:p w:rsidR="00AC041D" w:rsidRPr="00C90FB0" w:rsidRDefault="00AC041D" w:rsidP="0056723B">
      <w:pPr>
        <w:pStyle w:val="Index1"/>
        <w:rPr>
          <w:noProof/>
        </w:rPr>
      </w:pPr>
      <w:r w:rsidRPr="00C90FB0">
        <w:rPr>
          <w:noProof/>
          <w:lang w:val="en-GB"/>
        </w:rPr>
        <w:t>DINOPROSTONE</w:t>
      </w:r>
      <w:r w:rsidRPr="00C90FB0">
        <w:rPr>
          <w:noProof/>
        </w:rPr>
        <w:tab/>
        <w:t>78, 235</w:t>
      </w:r>
    </w:p>
    <w:p w:rsidR="00AC041D" w:rsidRDefault="00AC041D" w:rsidP="0056723B">
      <w:pPr>
        <w:pStyle w:val="Index1"/>
        <w:rPr>
          <w:noProof/>
        </w:rPr>
      </w:pPr>
      <w:r w:rsidRPr="00C90FB0">
        <w:rPr>
          <w:noProof/>
          <w:lang w:val="en-GB"/>
        </w:rPr>
        <w:t>DINOSEB</w:t>
      </w:r>
      <w:r>
        <w:rPr>
          <w:noProof/>
        </w:rPr>
        <w:tab/>
        <w:t>202</w:t>
      </w:r>
      <w:r w:rsidR="00C90FB0">
        <w:rPr>
          <w:noProof/>
        </w:rPr>
        <w:t>, 281</w:t>
      </w:r>
    </w:p>
    <w:p w:rsidR="00AC041D" w:rsidRDefault="00AC041D" w:rsidP="0056723B">
      <w:pPr>
        <w:pStyle w:val="Index1"/>
        <w:rPr>
          <w:noProof/>
        </w:rPr>
      </w:pPr>
      <w:r w:rsidRPr="00E1557F">
        <w:rPr>
          <w:noProof/>
          <w:lang w:val="en-GB"/>
        </w:rPr>
        <w:lastRenderedPageBreak/>
        <w:t>DI-N-PROPYL ISOCINCHOMERONATE</w:t>
      </w:r>
      <w:r>
        <w:rPr>
          <w:noProof/>
        </w:rPr>
        <w:tab/>
        <w:t>142</w:t>
      </w:r>
    </w:p>
    <w:p w:rsidR="00C90FB0" w:rsidRDefault="00AC041D" w:rsidP="0056723B">
      <w:pPr>
        <w:pStyle w:val="Index1"/>
        <w:rPr>
          <w:noProof/>
          <w:lang w:val="en-GB"/>
        </w:rPr>
      </w:pPr>
      <w:r w:rsidRPr="00E1557F">
        <w:rPr>
          <w:noProof/>
          <w:lang w:val="en-GB"/>
        </w:rPr>
        <w:t xml:space="preserve">DIOCTYL SODIUM SULFOSUCCINATE </w:t>
      </w:r>
    </w:p>
    <w:p w:rsidR="00AC041D" w:rsidRDefault="00C90FB0"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DOCUSATE SODIUM</w:t>
      </w:r>
      <w:r w:rsidR="00AC041D">
        <w:rPr>
          <w:noProof/>
        </w:rPr>
        <w:tab/>
        <w:t>227</w:t>
      </w:r>
    </w:p>
    <w:p w:rsidR="00AC041D" w:rsidRDefault="00AC041D" w:rsidP="0056723B">
      <w:pPr>
        <w:pStyle w:val="Index1"/>
        <w:rPr>
          <w:noProof/>
        </w:rPr>
      </w:pPr>
      <w:r w:rsidRPr="00E1557F">
        <w:rPr>
          <w:noProof/>
          <w:lang w:val="en-GB"/>
        </w:rPr>
        <w:t>DIOXACARB</w:t>
      </w:r>
      <w:r>
        <w:rPr>
          <w:noProof/>
        </w:rPr>
        <w:tab/>
        <w:t>175</w:t>
      </w:r>
    </w:p>
    <w:p w:rsidR="00AC041D" w:rsidRDefault="00AC041D" w:rsidP="0056723B">
      <w:pPr>
        <w:pStyle w:val="Index1"/>
        <w:rPr>
          <w:noProof/>
        </w:rPr>
      </w:pPr>
      <w:r w:rsidRPr="00E1557F">
        <w:rPr>
          <w:caps/>
          <w:noProof/>
          <w:lang w:val="en-GB"/>
        </w:rPr>
        <w:t>Dioxane</w:t>
      </w:r>
      <w:r>
        <w:rPr>
          <w:noProof/>
        </w:rPr>
        <w:tab/>
      </w:r>
      <w:r w:rsidR="00C90FB0">
        <w:rPr>
          <w:noProof/>
        </w:rPr>
        <w:t xml:space="preserve">175, , </w:t>
      </w:r>
      <w:r>
        <w:rPr>
          <w:noProof/>
        </w:rPr>
        <w:t>243, 267</w:t>
      </w:r>
      <w:r w:rsidR="00C90FB0">
        <w:rPr>
          <w:noProof/>
        </w:rPr>
        <w:t>, 277</w:t>
      </w:r>
    </w:p>
    <w:p w:rsidR="00AC041D" w:rsidRDefault="00AC041D" w:rsidP="0056723B">
      <w:pPr>
        <w:pStyle w:val="Index1"/>
        <w:rPr>
          <w:noProof/>
        </w:rPr>
      </w:pPr>
      <w:r w:rsidRPr="00E1557F">
        <w:rPr>
          <w:noProof/>
          <w:lang w:val="en-GB"/>
        </w:rPr>
        <w:t>DIOXAPHETYL BUTYRATE</w:t>
      </w:r>
      <w:r>
        <w:rPr>
          <w:noProof/>
        </w:rPr>
        <w:tab/>
        <w:t>214</w:t>
      </w:r>
    </w:p>
    <w:p w:rsidR="00BF1529" w:rsidRPr="00BF1529" w:rsidRDefault="00BF1529" w:rsidP="0056723B">
      <w:pPr>
        <w:pStyle w:val="Index1"/>
        <w:rPr>
          <w:noProof/>
          <w:lang w:val="en-GB"/>
        </w:rPr>
      </w:pPr>
      <w:r w:rsidRPr="00BF1529">
        <w:rPr>
          <w:noProof/>
          <w:lang w:val="en-GB"/>
        </w:rPr>
        <w:t>DIOXINS</w:t>
      </w:r>
    </w:p>
    <w:p w:rsidR="00BF1529" w:rsidRDefault="00BF1529" w:rsidP="0056723B">
      <w:pPr>
        <w:pStyle w:val="Index1"/>
        <w:rPr>
          <w:noProof/>
          <w:lang w:val="en-GB"/>
        </w:rPr>
      </w:pPr>
      <w:r>
        <w:rPr>
          <w:noProof/>
          <w:lang w:val="en-GB"/>
        </w:rPr>
        <w:tab/>
      </w:r>
      <w:r w:rsidRPr="00BF1529">
        <w:rPr>
          <w:i/>
          <w:noProof/>
          <w:lang w:val="en-GB"/>
        </w:rPr>
        <w:t>See</w:t>
      </w:r>
      <w:r w:rsidRPr="00BF1529">
        <w:rPr>
          <w:noProof/>
          <w:lang w:val="en-GB"/>
        </w:rPr>
        <w:t xml:space="preserve"> HALOGENATED DIBENZODIOXINS</w:t>
      </w:r>
    </w:p>
    <w:p w:rsidR="00C90FB0" w:rsidRDefault="00AC041D" w:rsidP="0056723B">
      <w:pPr>
        <w:pStyle w:val="Index1"/>
        <w:rPr>
          <w:noProof/>
        </w:rPr>
      </w:pPr>
      <w:r w:rsidRPr="00E1557F">
        <w:rPr>
          <w:noProof/>
          <w:lang w:val="en-GB"/>
        </w:rPr>
        <w:t>DIPENTENE</w:t>
      </w:r>
      <w:r>
        <w:rPr>
          <w:noProof/>
        </w:rPr>
        <w:t xml:space="preserve"> </w:t>
      </w:r>
    </w:p>
    <w:p w:rsidR="00AC041D" w:rsidRDefault="00C90FB0" w:rsidP="0056723B">
      <w:pPr>
        <w:pStyle w:val="Index1"/>
        <w:rPr>
          <w:noProof/>
        </w:rPr>
      </w:pPr>
      <w:r>
        <w:rPr>
          <w:noProof/>
        </w:rPr>
        <w:tab/>
      </w:r>
      <w:r w:rsidR="00AC041D" w:rsidRPr="00C90FB0">
        <w:rPr>
          <w:i/>
          <w:noProof/>
        </w:rPr>
        <w:t>See</w:t>
      </w:r>
      <w:r w:rsidR="00AC041D">
        <w:rPr>
          <w:noProof/>
        </w:rPr>
        <w:t xml:space="preserve"> LIMONENE</w:t>
      </w:r>
      <w:r w:rsidR="00AC041D">
        <w:rPr>
          <w:noProof/>
        </w:rPr>
        <w:tab/>
        <w:t>228</w:t>
      </w:r>
    </w:p>
    <w:p w:rsidR="00AC041D" w:rsidRDefault="00AC041D" w:rsidP="0056723B">
      <w:pPr>
        <w:pStyle w:val="Index1"/>
        <w:rPr>
          <w:noProof/>
        </w:rPr>
      </w:pPr>
      <w:r w:rsidRPr="00E1557F">
        <w:rPr>
          <w:noProof/>
          <w:lang w:val="en-GB"/>
        </w:rPr>
        <w:t>DIPERODON</w:t>
      </w:r>
      <w:r>
        <w:rPr>
          <w:noProof/>
        </w:rPr>
        <w:tab/>
        <w:t>78</w:t>
      </w:r>
    </w:p>
    <w:p w:rsidR="00AC041D" w:rsidRDefault="00AC041D" w:rsidP="0056723B">
      <w:pPr>
        <w:pStyle w:val="Index1"/>
        <w:rPr>
          <w:noProof/>
        </w:rPr>
      </w:pPr>
      <w:r w:rsidRPr="00E1557F">
        <w:rPr>
          <w:noProof/>
          <w:lang w:val="en-GB"/>
        </w:rPr>
        <w:t>DIPHACINONE</w:t>
      </w:r>
      <w:r>
        <w:rPr>
          <w:noProof/>
        </w:rPr>
        <w:tab/>
        <w:t>175</w:t>
      </w:r>
    </w:p>
    <w:p w:rsidR="00AC041D" w:rsidRDefault="00AC041D" w:rsidP="0056723B">
      <w:pPr>
        <w:pStyle w:val="Index1"/>
        <w:rPr>
          <w:noProof/>
        </w:rPr>
      </w:pPr>
      <w:r w:rsidRPr="00E1557F">
        <w:rPr>
          <w:noProof/>
          <w:lang w:val="en-GB"/>
        </w:rPr>
        <w:t>DIPHEMANIL</w:t>
      </w:r>
      <w:r>
        <w:rPr>
          <w:noProof/>
        </w:rPr>
        <w:tab/>
        <w:t>78</w:t>
      </w:r>
    </w:p>
    <w:p w:rsidR="00AC041D" w:rsidRDefault="00AC041D" w:rsidP="0056723B">
      <w:pPr>
        <w:pStyle w:val="Index1"/>
        <w:rPr>
          <w:noProof/>
        </w:rPr>
      </w:pPr>
      <w:r w:rsidRPr="00E1557F">
        <w:rPr>
          <w:noProof/>
          <w:lang w:val="en-GB"/>
        </w:rPr>
        <w:t>DIPHENAMID</w:t>
      </w:r>
      <w:r>
        <w:rPr>
          <w:noProof/>
        </w:rPr>
        <w:tab/>
        <w:t>142</w:t>
      </w:r>
    </w:p>
    <w:p w:rsidR="00AC041D" w:rsidRPr="00C90FB0" w:rsidRDefault="00AC041D" w:rsidP="0056723B">
      <w:pPr>
        <w:pStyle w:val="Index1"/>
        <w:rPr>
          <w:noProof/>
        </w:rPr>
      </w:pPr>
      <w:r w:rsidRPr="00C90FB0">
        <w:rPr>
          <w:noProof/>
          <w:lang w:val="en-GB"/>
        </w:rPr>
        <w:t>DIPHENHYDRAMINE</w:t>
      </w:r>
      <w:r w:rsidRPr="00C90FB0">
        <w:rPr>
          <w:noProof/>
        </w:rPr>
        <w:tab/>
        <w:t>37, 49, 78</w:t>
      </w:r>
      <w:r w:rsidR="00C90FB0" w:rsidRPr="00C90FB0">
        <w:rPr>
          <w:noProof/>
        </w:rPr>
        <w:t>, 283</w:t>
      </w:r>
    </w:p>
    <w:p w:rsidR="00AC041D" w:rsidRPr="00C90FB0" w:rsidRDefault="00AC041D" w:rsidP="0056723B">
      <w:pPr>
        <w:pStyle w:val="Index1"/>
        <w:rPr>
          <w:noProof/>
        </w:rPr>
      </w:pPr>
      <w:r w:rsidRPr="00C90FB0">
        <w:rPr>
          <w:noProof/>
          <w:lang w:val="en-GB"/>
        </w:rPr>
        <w:t>DIPHENIDOL</w:t>
      </w:r>
      <w:r w:rsidRPr="00C90FB0">
        <w:rPr>
          <w:noProof/>
        </w:rPr>
        <w:tab/>
        <w:t>78</w:t>
      </w:r>
    </w:p>
    <w:p w:rsidR="00AC041D" w:rsidRPr="00C90FB0" w:rsidRDefault="00AC041D" w:rsidP="0056723B">
      <w:pPr>
        <w:pStyle w:val="Index1"/>
        <w:rPr>
          <w:noProof/>
        </w:rPr>
      </w:pPr>
      <w:r w:rsidRPr="00C90FB0">
        <w:rPr>
          <w:caps/>
          <w:noProof/>
          <w:lang w:val="en-GB"/>
        </w:rPr>
        <w:t>Diphenoxylate</w:t>
      </w:r>
      <w:r w:rsidRPr="00C90FB0">
        <w:rPr>
          <w:noProof/>
        </w:rPr>
        <w:tab/>
      </w:r>
      <w:r w:rsidR="00C90FB0" w:rsidRPr="00C90FB0">
        <w:rPr>
          <w:noProof/>
        </w:rPr>
        <w:t xml:space="preserve">49, 78, 210, </w:t>
      </w:r>
      <w:r w:rsidRPr="00C90FB0">
        <w:rPr>
          <w:noProof/>
        </w:rPr>
        <w:t>267, 278, 283</w:t>
      </w:r>
    </w:p>
    <w:p w:rsidR="00AC041D" w:rsidRPr="00C90FB0" w:rsidRDefault="00AC041D" w:rsidP="0056723B">
      <w:pPr>
        <w:pStyle w:val="Index1"/>
        <w:rPr>
          <w:noProof/>
        </w:rPr>
      </w:pPr>
      <w:r w:rsidRPr="00C90FB0">
        <w:rPr>
          <w:noProof/>
          <w:lang w:val="en-GB"/>
        </w:rPr>
        <w:t>DIPHENYLAMINE</w:t>
      </w:r>
      <w:r w:rsidRPr="00C90FB0">
        <w:rPr>
          <w:noProof/>
        </w:rPr>
        <w:tab/>
        <w:t>226</w:t>
      </w:r>
    </w:p>
    <w:p w:rsidR="00AC041D" w:rsidRDefault="00AC041D" w:rsidP="0056723B">
      <w:pPr>
        <w:pStyle w:val="Index1"/>
        <w:rPr>
          <w:noProof/>
        </w:rPr>
      </w:pPr>
      <w:r w:rsidRPr="00C90FB0">
        <w:rPr>
          <w:noProof/>
          <w:lang w:val="en-GB"/>
        </w:rPr>
        <w:t>DIPHENYLPYRALINE</w:t>
      </w:r>
      <w:r>
        <w:rPr>
          <w:noProof/>
        </w:rPr>
        <w:tab/>
        <w:t>78</w:t>
      </w:r>
      <w:r w:rsidR="00C90FB0">
        <w:rPr>
          <w:noProof/>
        </w:rPr>
        <w:t>, 283</w:t>
      </w:r>
    </w:p>
    <w:p w:rsidR="00AC041D" w:rsidRDefault="00AC041D" w:rsidP="0056723B">
      <w:pPr>
        <w:pStyle w:val="Index1"/>
        <w:rPr>
          <w:noProof/>
        </w:rPr>
      </w:pPr>
      <w:r w:rsidRPr="00E1557F">
        <w:rPr>
          <w:noProof/>
          <w:lang w:val="en-GB"/>
        </w:rPr>
        <w:t>DIPHTHERIA TOXOID</w:t>
      </w:r>
      <w:r>
        <w:rPr>
          <w:noProof/>
        </w:rPr>
        <w:tab/>
        <w:t>78</w:t>
      </w:r>
    </w:p>
    <w:p w:rsidR="00AC041D" w:rsidRDefault="00AC041D" w:rsidP="0056723B">
      <w:pPr>
        <w:pStyle w:val="Index1"/>
        <w:rPr>
          <w:noProof/>
        </w:rPr>
      </w:pPr>
      <w:r w:rsidRPr="00E1557F">
        <w:rPr>
          <w:noProof/>
          <w:lang w:val="en-GB"/>
        </w:rPr>
        <w:t>DIPIPANONE</w:t>
      </w:r>
      <w:r>
        <w:rPr>
          <w:noProof/>
        </w:rPr>
        <w:tab/>
        <w:t>210</w:t>
      </w:r>
    </w:p>
    <w:p w:rsidR="00AC041D" w:rsidRDefault="00AC041D" w:rsidP="0056723B">
      <w:pPr>
        <w:pStyle w:val="Index1"/>
        <w:rPr>
          <w:noProof/>
        </w:rPr>
      </w:pPr>
      <w:r w:rsidRPr="00E1557F">
        <w:rPr>
          <w:noProof/>
          <w:lang w:val="en-GB"/>
        </w:rPr>
        <w:t>DIPIVEFRIN</w:t>
      </w:r>
      <w:r>
        <w:rPr>
          <w:noProof/>
        </w:rPr>
        <w:tab/>
        <w:t>78</w:t>
      </w:r>
    </w:p>
    <w:p w:rsidR="00C90FB0" w:rsidRDefault="00AC041D" w:rsidP="0056723B">
      <w:pPr>
        <w:pStyle w:val="Index1"/>
        <w:rPr>
          <w:noProof/>
        </w:rPr>
      </w:pPr>
      <w:r>
        <w:rPr>
          <w:noProof/>
        </w:rPr>
        <w:t xml:space="preserve">DIPROPYL TIN COMPOUNDS </w:t>
      </w:r>
    </w:p>
    <w:p w:rsidR="00AC041D" w:rsidRDefault="00C90FB0" w:rsidP="0056723B">
      <w:pPr>
        <w:pStyle w:val="Index1"/>
        <w:rPr>
          <w:noProof/>
        </w:rPr>
      </w:pPr>
      <w:r>
        <w:rPr>
          <w:noProof/>
        </w:rPr>
        <w:tab/>
      </w:r>
      <w:r w:rsidR="00AC041D" w:rsidRPr="00E1557F">
        <w:rPr>
          <w:i/>
          <w:noProof/>
        </w:rPr>
        <w:t xml:space="preserve">See </w:t>
      </w:r>
      <w:r w:rsidR="00AC041D" w:rsidRPr="00E1557F">
        <w:rPr>
          <w:noProof/>
          <w:lang w:val="en-GB"/>
        </w:rPr>
        <w:t>TIN ORGANIC COMPOUNDS</w:t>
      </w:r>
      <w:r w:rsidR="00AC041D">
        <w:rPr>
          <w:noProof/>
        </w:rPr>
        <w:tab/>
        <w:t>208</w:t>
      </w:r>
    </w:p>
    <w:p w:rsidR="00AC041D" w:rsidRDefault="00AC041D" w:rsidP="0056723B">
      <w:pPr>
        <w:pStyle w:val="Index1"/>
        <w:rPr>
          <w:noProof/>
        </w:rPr>
      </w:pPr>
      <w:r w:rsidRPr="00E1557F">
        <w:rPr>
          <w:noProof/>
          <w:lang w:val="en-GB"/>
        </w:rPr>
        <w:t>DIPROPYLENE GLYCOL MONOMETHYL ETHER</w:t>
      </w:r>
      <w:r>
        <w:rPr>
          <w:noProof/>
        </w:rPr>
        <w:tab/>
        <w:t>226</w:t>
      </w:r>
    </w:p>
    <w:p w:rsidR="00AC041D" w:rsidRDefault="00AC041D" w:rsidP="0056723B">
      <w:pPr>
        <w:pStyle w:val="Index1"/>
        <w:rPr>
          <w:noProof/>
        </w:rPr>
      </w:pPr>
      <w:r w:rsidRPr="00E1557F">
        <w:rPr>
          <w:noProof/>
          <w:lang w:val="en-GB"/>
        </w:rPr>
        <w:t>DIPYRIDAMOLE</w:t>
      </w:r>
      <w:r>
        <w:rPr>
          <w:noProof/>
        </w:rPr>
        <w:tab/>
        <w:t>78</w:t>
      </w:r>
    </w:p>
    <w:p w:rsidR="00AC041D" w:rsidRDefault="00AC041D" w:rsidP="0056723B">
      <w:pPr>
        <w:pStyle w:val="Index1"/>
        <w:rPr>
          <w:noProof/>
        </w:rPr>
      </w:pPr>
      <w:r w:rsidRPr="00E1557F">
        <w:rPr>
          <w:noProof/>
          <w:lang w:val="en-GB"/>
        </w:rPr>
        <w:t>DIQUAT</w:t>
      </w:r>
      <w:r>
        <w:rPr>
          <w:noProof/>
        </w:rPr>
        <w:tab/>
        <w:t>175, 202</w:t>
      </w:r>
    </w:p>
    <w:p w:rsidR="00AC041D" w:rsidRDefault="00AC041D" w:rsidP="0056723B">
      <w:pPr>
        <w:pStyle w:val="Index1"/>
        <w:rPr>
          <w:noProof/>
        </w:rPr>
      </w:pPr>
      <w:r w:rsidRPr="00E1557F">
        <w:rPr>
          <w:noProof/>
          <w:lang w:val="en-GB"/>
        </w:rPr>
        <w:t>DIRITHROMYCIN</w:t>
      </w:r>
      <w:r>
        <w:rPr>
          <w:noProof/>
        </w:rPr>
        <w:tab/>
        <w:t>78</w:t>
      </w:r>
    </w:p>
    <w:p w:rsidR="00AC041D" w:rsidRDefault="00AC041D" w:rsidP="0056723B">
      <w:pPr>
        <w:pStyle w:val="Index1"/>
        <w:rPr>
          <w:noProof/>
        </w:rPr>
      </w:pPr>
      <w:r>
        <w:rPr>
          <w:noProof/>
        </w:rPr>
        <w:t>DIRLOTAPIDE</w:t>
      </w:r>
      <w:r>
        <w:rPr>
          <w:noProof/>
        </w:rPr>
        <w:tab/>
        <w:t>78</w:t>
      </w:r>
    </w:p>
    <w:p w:rsidR="00C90FB0" w:rsidRDefault="002B0BCA" w:rsidP="0056723B">
      <w:pPr>
        <w:pStyle w:val="Index1"/>
        <w:rPr>
          <w:noProof/>
        </w:rPr>
      </w:pPr>
      <w:r w:rsidRPr="00E1557F">
        <w:rPr>
          <w:noProof/>
          <w:lang w:val="en-GB"/>
        </w:rPr>
        <w:t>DISODIUM ETIDRONATE</w:t>
      </w:r>
      <w:r>
        <w:rPr>
          <w:noProof/>
        </w:rPr>
        <w:t xml:space="preserve"> </w:t>
      </w:r>
    </w:p>
    <w:p w:rsidR="00AC041D" w:rsidRDefault="00C90FB0" w:rsidP="0056723B">
      <w:pPr>
        <w:pStyle w:val="Index1"/>
        <w:rPr>
          <w:noProof/>
        </w:rPr>
      </w:pPr>
      <w:r>
        <w:rPr>
          <w:noProof/>
        </w:rPr>
        <w:tab/>
      </w:r>
      <w:r w:rsidR="00AC041D" w:rsidRPr="00E1557F">
        <w:rPr>
          <w:i/>
          <w:noProof/>
        </w:rPr>
        <w:t>See</w:t>
      </w:r>
      <w:r w:rsidR="00AC041D">
        <w:rPr>
          <w:noProof/>
        </w:rPr>
        <w:t xml:space="preserve"> </w:t>
      </w:r>
      <w:r w:rsidR="00AC041D" w:rsidRPr="00E1557F">
        <w:rPr>
          <w:noProof/>
          <w:lang w:val="en-GB"/>
        </w:rPr>
        <w:t>ETIDRONIC ACID</w:t>
      </w:r>
      <w:r w:rsidR="00AC041D">
        <w:rPr>
          <w:noProof/>
        </w:rPr>
        <w:tab/>
        <w:t>83</w:t>
      </w:r>
    </w:p>
    <w:p w:rsidR="00C90FB0" w:rsidRDefault="002B0BCA" w:rsidP="0056723B">
      <w:pPr>
        <w:pStyle w:val="Index1"/>
        <w:rPr>
          <w:noProof/>
        </w:rPr>
      </w:pPr>
      <w:r w:rsidRPr="00E1557F">
        <w:rPr>
          <w:noProof/>
          <w:lang w:val="en-GB"/>
        </w:rPr>
        <w:t>DISODIUM PAMIDRONATE</w:t>
      </w:r>
      <w:r>
        <w:rPr>
          <w:noProof/>
        </w:rPr>
        <w:t xml:space="preserve"> </w:t>
      </w:r>
    </w:p>
    <w:p w:rsidR="00AC041D" w:rsidRDefault="00C90FB0" w:rsidP="0056723B">
      <w:pPr>
        <w:pStyle w:val="Index1"/>
        <w:rPr>
          <w:noProof/>
        </w:rPr>
      </w:pPr>
      <w:r>
        <w:rPr>
          <w:noProof/>
        </w:rPr>
        <w:tab/>
      </w:r>
      <w:r w:rsidR="00AC041D" w:rsidRPr="00E1557F">
        <w:rPr>
          <w:i/>
          <w:noProof/>
        </w:rPr>
        <w:t>See</w:t>
      </w:r>
      <w:r w:rsidR="00AC041D">
        <w:rPr>
          <w:noProof/>
        </w:rPr>
        <w:t xml:space="preserve"> PAMIDRONIC ACID</w:t>
      </w:r>
      <w:r w:rsidR="00AC041D">
        <w:rPr>
          <w:noProof/>
        </w:rPr>
        <w:tab/>
        <w:t>108</w:t>
      </w:r>
    </w:p>
    <w:p w:rsidR="00C90FB0" w:rsidRDefault="00C90FB0" w:rsidP="0056723B">
      <w:pPr>
        <w:pStyle w:val="Index1"/>
        <w:rPr>
          <w:noProof/>
          <w:lang w:val="en-GB"/>
        </w:rPr>
      </w:pPr>
      <w:r w:rsidRPr="00E1557F">
        <w:rPr>
          <w:noProof/>
          <w:lang w:val="en-GB"/>
        </w:rPr>
        <w:t xml:space="preserve">DISODIUM TILUDRONATE </w:t>
      </w:r>
    </w:p>
    <w:p w:rsidR="00AC041D" w:rsidRDefault="00C90FB0"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TILUDRONIC ACID</w:t>
      </w:r>
      <w:r w:rsidR="00AC041D">
        <w:rPr>
          <w:noProof/>
        </w:rPr>
        <w:tab/>
        <w:t>126</w:t>
      </w:r>
    </w:p>
    <w:p w:rsidR="00AC041D" w:rsidRDefault="00AC041D" w:rsidP="0056723B">
      <w:pPr>
        <w:pStyle w:val="Index1"/>
        <w:rPr>
          <w:noProof/>
        </w:rPr>
      </w:pPr>
      <w:r w:rsidRPr="00E1557F">
        <w:rPr>
          <w:noProof/>
          <w:lang w:val="en-GB"/>
        </w:rPr>
        <w:t>DISOPHENOL</w:t>
      </w:r>
      <w:r>
        <w:rPr>
          <w:noProof/>
        </w:rPr>
        <w:tab/>
        <w:t>78</w:t>
      </w:r>
    </w:p>
    <w:p w:rsidR="00AC041D" w:rsidRDefault="00AC041D" w:rsidP="0056723B">
      <w:pPr>
        <w:pStyle w:val="Index1"/>
        <w:rPr>
          <w:noProof/>
        </w:rPr>
      </w:pPr>
      <w:r w:rsidRPr="00E1557F">
        <w:rPr>
          <w:noProof/>
          <w:lang w:val="en-GB"/>
        </w:rPr>
        <w:t>DISOPYRAMIDE</w:t>
      </w:r>
      <w:r>
        <w:rPr>
          <w:noProof/>
        </w:rPr>
        <w:tab/>
        <w:t>78</w:t>
      </w:r>
    </w:p>
    <w:p w:rsidR="00AC041D" w:rsidRDefault="003070D0" w:rsidP="0056723B">
      <w:pPr>
        <w:pStyle w:val="Index1"/>
        <w:rPr>
          <w:noProof/>
        </w:rPr>
      </w:pPr>
      <w:r w:rsidRPr="00E1557F">
        <w:rPr>
          <w:noProof/>
          <w:lang w:val="en-GB"/>
        </w:rPr>
        <w:t>DISPENSING LABEL</w:t>
      </w:r>
      <w:r w:rsidR="00AC041D">
        <w:rPr>
          <w:noProof/>
        </w:rPr>
        <w:tab/>
        <w:t>5</w:t>
      </w:r>
      <w:r>
        <w:rPr>
          <w:noProof/>
        </w:rPr>
        <w:t>, 286</w:t>
      </w:r>
    </w:p>
    <w:p w:rsidR="00AC041D" w:rsidRDefault="00AC041D" w:rsidP="0056723B">
      <w:pPr>
        <w:pStyle w:val="Index1"/>
        <w:rPr>
          <w:noProof/>
        </w:rPr>
      </w:pPr>
      <w:r w:rsidRPr="00E1557F">
        <w:rPr>
          <w:noProof/>
          <w:lang w:val="en-GB"/>
        </w:rPr>
        <w:t>DISTIGMINE</w:t>
      </w:r>
      <w:r>
        <w:rPr>
          <w:noProof/>
        </w:rPr>
        <w:tab/>
        <w:t>78</w:t>
      </w:r>
    </w:p>
    <w:p w:rsidR="00AC041D" w:rsidRPr="003070D0" w:rsidRDefault="004B28C7" w:rsidP="0056723B">
      <w:pPr>
        <w:pStyle w:val="Index1"/>
        <w:rPr>
          <w:noProof/>
        </w:rPr>
      </w:pPr>
      <w:r w:rsidRPr="003070D0">
        <w:rPr>
          <w:noProof/>
          <w:lang w:val="en-GB"/>
        </w:rPr>
        <w:t>DISTILLATE</w:t>
      </w:r>
      <w:r w:rsidR="00C90FB0">
        <w:rPr>
          <w:noProof/>
          <w:lang w:val="en-GB"/>
        </w:rPr>
        <w:t xml:space="preserve"> (DIESEL)</w:t>
      </w:r>
    </w:p>
    <w:p w:rsidR="00AC041D" w:rsidRDefault="004B28C7" w:rsidP="0056723B">
      <w:pPr>
        <w:pStyle w:val="Index1"/>
        <w:rPr>
          <w:noProof/>
        </w:rPr>
      </w:pPr>
      <w:r w:rsidRPr="003070D0">
        <w:rPr>
          <w:noProof/>
        </w:rPr>
        <w:tab/>
      </w:r>
      <w:r w:rsidR="00AC041D" w:rsidRPr="00E1557F">
        <w:rPr>
          <w:i/>
          <w:noProof/>
        </w:rPr>
        <w:t xml:space="preserve">See </w:t>
      </w:r>
      <w:r w:rsidR="00AC041D" w:rsidRPr="00E1557F">
        <w:rPr>
          <w:caps/>
          <w:noProof/>
        </w:rPr>
        <w:t>Diesel</w:t>
      </w:r>
      <w:r w:rsidR="00AC041D">
        <w:rPr>
          <w:noProof/>
        </w:rPr>
        <w:tab/>
        <w:t>243</w:t>
      </w:r>
    </w:p>
    <w:p w:rsidR="00BF1529" w:rsidRPr="00BF1529" w:rsidRDefault="00BF1529" w:rsidP="00BF1529">
      <w:pPr>
        <w:ind w:firstLine="284"/>
        <w:rPr>
          <w:rFonts w:asciiTheme="minorHAnsi" w:hAnsiTheme="minorHAnsi"/>
          <w:noProof/>
          <w:sz w:val="18"/>
          <w:szCs w:val="18"/>
          <w:lang w:val="en-GB"/>
        </w:rPr>
      </w:pPr>
      <w:r w:rsidRPr="00BF1529">
        <w:rPr>
          <w:rFonts w:asciiTheme="minorHAnsi" w:hAnsiTheme="minorHAnsi"/>
          <w:i/>
          <w:noProof/>
          <w:sz w:val="18"/>
          <w:szCs w:val="18"/>
          <w:lang w:val="en-GB"/>
        </w:rPr>
        <w:t>See also</w:t>
      </w:r>
      <w:r>
        <w:rPr>
          <w:rFonts w:asciiTheme="minorHAnsi" w:hAnsiTheme="minorHAnsi"/>
          <w:noProof/>
          <w:sz w:val="18"/>
          <w:szCs w:val="18"/>
          <w:lang w:val="en-GB"/>
        </w:rPr>
        <w:t xml:space="preserve"> </w:t>
      </w:r>
      <w:r w:rsidRPr="00BF1529">
        <w:rPr>
          <w:rFonts w:asciiTheme="minorHAnsi" w:hAnsiTheme="minorHAnsi"/>
          <w:noProof/>
          <w:sz w:val="18"/>
          <w:szCs w:val="18"/>
          <w:lang w:val="en-GB"/>
        </w:rPr>
        <w:t>HYDROCARBONS, LIQUID</w:t>
      </w:r>
    </w:p>
    <w:p w:rsidR="00AC041D" w:rsidRDefault="002B0BCA" w:rsidP="0056723B">
      <w:pPr>
        <w:pStyle w:val="Index1"/>
        <w:rPr>
          <w:noProof/>
        </w:rPr>
      </w:pPr>
      <w:r w:rsidRPr="00E1557F">
        <w:rPr>
          <w:noProof/>
          <w:lang w:val="en-GB"/>
        </w:rPr>
        <w:t>DISTRIBUTOR</w:t>
      </w:r>
      <w:r w:rsidR="00AC041D">
        <w:rPr>
          <w:noProof/>
        </w:rPr>
        <w:tab/>
        <w:t>5</w:t>
      </w:r>
    </w:p>
    <w:p w:rsidR="00AC041D" w:rsidRDefault="00AC041D" w:rsidP="0056723B">
      <w:pPr>
        <w:pStyle w:val="Index1"/>
        <w:rPr>
          <w:noProof/>
        </w:rPr>
      </w:pPr>
      <w:r w:rsidRPr="00E1557F">
        <w:rPr>
          <w:noProof/>
          <w:lang w:val="en-GB"/>
        </w:rPr>
        <w:t>DISULFIRAM</w:t>
      </w:r>
      <w:r>
        <w:rPr>
          <w:noProof/>
        </w:rPr>
        <w:tab/>
        <w:t>78, 175</w:t>
      </w:r>
    </w:p>
    <w:p w:rsidR="00AC041D" w:rsidRDefault="00AC041D" w:rsidP="0056723B">
      <w:pPr>
        <w:pStyle w:val="Index1"/>
        <w:rPr>
          <w:noProof/>
        </w:rPr>
      </w:pPr>
      <w:r w:rsidRPr="00E1557F">
        <w:rPr>
          <w:noProof/>
          <w:lang w:val="en-GB"/>
        </w:rPr>
        <w:t>DISULFOTON</w:t>
      </w:r>
      <w:r>
        <w:rPr>
          <w:noProof/>
        </w:rPr>
        <w:tab/>
        <w:t>175, 202</w:t>
      </w:r>
    </w:p>
    <w:p w:rsidR="00AC041D" w:rsidRDefault="00AC041D" w:rsidP="0056723B">
      <w:pPr>
        <w:pStyle w:val="Index1"/>
        <w:rPr>
          <w:noProof/>
        </w:rPr>
      </w:pPr>
      <w:r w:rsidRPr="00E1557F">
        <w:rPr>
          <w:noProof/>
          <w:lang w:val="en-GB"/>
        </w:rPr>
        <w:t>DISULPHAMIDE</w:t>
      </w:r>
      <w:r>
        <w:rPr>
          <w:noProof/>
        </w:rPr>
        <w:tab/>
        <w:t>78</w:t>
      </w:r>
    </w:p>
    <w:p w:rsidR="00AC041D" w:rsidRDefault="00AC041D" w:rsidP="0056723B">
      <w:pPr>
        <w:pStyle w:val="Index1"/>
        <w:rPr>
          <w:noProof/>
        </w:rPr>
      </w:pPr>
      <w:r w:rsidRPr="00E1557F">
        <w:rPr>
          <w:noProof/>
          <w:lang w:val="en-GB"/>
        </w:rPr>
        <w:t>DITHIANON</w:t>
      </w:r>
      <w:r>
        <w:rPr>
          <w:noProof/>
        </w:rPr>
        <w:tab/>
        <w:t>175</w:t>
      </w:r>
    </w:p>
    <w:p w:rsidR="00AC041D" w:rsidRDefault="00AC041D" w:rsidP="0056723B">
      <w:pPr>
        <w:pStyle w:val="Index1"/>
        <w:rPr>
          <w:noProof/>
        </w:rPr>
      </w:pPr>
      <w:r w:rsidRPr="00E1557F">
        <w:rPr>
          <w:noProof/>
          <w:lang w:val="en-GB"/>
        </w:rPr>
        <w:t>DITHIAZANINE</w:t>
      </w:r>
      <w:r>
        <w:rPr>
          <w:noProof/>
        </w:rPr>
        <w:tab/>
        <w:t>78, 175</w:t>
      </w:r>
    </w:p>
    <w:p w:rsidR="00BF1529" w:rsidRPr="00BF1529" w:rsidRDefault="00BF1529" w:rsidP="00BF1529">
      <w:pPr>
        <w:rPr>
          <w:rFonts w:asciiTheme="minorHAnsi" w:hAnsiTheme="minorHAnsi"/>
          <w:noProof/>
          <w:sz w:val="18"/>
          <w:szCs w:val="18"/>
          <w:lang w:val="en-GB"/>
        </w:rPr>
      </w:pPr>
      <w:r w:rsidRPr="00BF1529">
        <w:rPr>
          <w:rFonts w:asciiTheme="minorHAnsi" w:hAnsiTheme="minorHAnsi"/>
          <w:noProof/>
          <w:sz w:val="18"/>
          <w:szCs w:val="18"/>
          <w:lang w:val="en-GB"/>
        </w:rPr>
        <w:t>DITHIOCARBAMATES</w:t>
      </w:r>
    </w:p>
    <w:p w:rsidR="00BF1529" w:rsidRDefault="00BF1529" w:rsidP="0056723B">
      <w:pPr>
        <w:pStyle w:val="Index1"/>
        <w:rPr>
          <w:noProof/>
          <w:lang w:val="en-GB"/>
        </w:rPr>
      </w:pPr>
      <w:r>
        <w:rPr>
          <w:noProof/>
          <w:lang w:val="en-GB"/>
        </w:rPr>
        <w:tab/>
      </w:r>
      <w:r w:rsidRPr="00BF1529">
        <w:rPr>
          <w:i/>
          <w:noProof/>
          <w:lang w:val="en-GB"/>
        </w:rPr>
        <w:t>See</w:t>
      </w:r>
      <w:r w:rsidRPr="00BF1529">
        <w:rPr>
          <w:noProof/>
          <w:lang w:val="en-GB"/>
        </w:rPr>
        <w:t xml:space="preserve"> UNDER INDIVIDUAL ENTRIES</w:t>
      </w:r>
    </w:p>
    <w:p w:rsidR="00AC041D" w:rsidRDefault="00AC041D" w:rsidP="0056723B">
      <w:pPr>
        <w:pStyle w:val="Index1"/>
        <w:rPr>
          <w:noProof/>
        </w:rPr>
      </w:pPr>
      <w:r w:rsidRPr="00E1557F">
        <w:rPr>
          <w:noProof/>
          <w:lang w:val="en-GB"/>
        </w:rPr>
        <w:t>DITHIOPYR</w:t>
      </w:r>
      <w:r>
        <w:rPr>
          <w:noProof/>
        </w:rPr>
        <w:tab/>
        <w:t>142</w:t>
      </w:r>
    </w:p>
    <w:p w:rsidR="00AC041D" w:rsidRDefault="00AC041D" w:rsidP="0056723B">
      <w:pPr>
        <w:pStyle w:val="Index1"/>
        <w:rPr>
          <w:noProof/>
        </w:rPr>
      </w:pPr>
      <w:r w:rsidRPr="00E1557F">
        <w:rPr>
          <w:noProof/>
          <w:lang w:val="en-GB"/>
        </w:rPr>
        <w:t>DITHRANOL</w:t>
      </w:r>
      <w:r>
        <w:rPr>
          <w:noProof/>
        </w:rPr>
        <w:tab/>
        <w:t>49</w:t>
      </w:r>
    </w:p>
    <w:p w:rsidR="00AC041D" w:rsidRDefault="00AC041D" w:rsidP="0056723B">
      <w:pPr>
        <w:pStyle w:val="Index1"/>
        <w:rPr>
          <w:noProof/>
        </w:rPr>
      </w:pPr>
      <w:r>
        <w:rPr>
          <w:noProof/>
        </w:rPr>
        <w:t>DITIOCARB</w:t>
      </w:r>
      <w:r>
        <w:rPr>
          <w:noProof/>
        </w:rPr>
        <w:tab/>
        <w:t>79</w:t>
      </w:r>
    </w:p>
    <w:p w:rsidR="00AC041D" w:rsidRDefault="00AC041D" w:rsidP="0056723B">
      <w:pPr>
        <w:pStyle w:val="Index1"/>
        <w:rPr>
          <w:noProof/>
        </w:rPr>
      </w:pPr>
      <w:r w:rsidRPr="00E1557F">
        <w:rPr>
          <w:noProof/>
          <w:lang w:val="en-GB"/>
        </w:rPr>
        <w:t>DIUREDOSAN</w:t>
      </w:r>
      <w:r>
        <w:rPr>
          <w:noProof/>
        </w:rPr>
        <w:tab/>
        <w:t>175</w:t>
      </w:r>
    </w:p>
    <w:p w:rsidR="00AC041D" w:rsidRDefault="00AC041D" w:rsidP="0056723B">
      <w:pPr>
        <w:pStyle w:val="Index1"/>
        <w:rPr>
          <w:noProof/>
        </w:rPr>
      </w:pPr>
      <w:r w:rsidRPr="00E1557F">
        <w:rPr>
          <w:noProof/>
          <w:lang w:val="en-GB"/>
        </w:rPr>
        <w:t>DIURON</w:t>
      </w:r>
      <w:r>
        <w:rPr>
          <w:noProof/>
        </w:rPr>
        <w:tab/>
        <w:t>226</w:t>
      </w:r>
    </w:p>
    <w:p w:rsidR="00AC041D" w:rsidRDefault="004B28C7" w:rsidP="0056723B">
      <w:pPr>
        <w:pStyle w:val="Index1"/>
        <w:rPr>
          <w:noProof/>
        </w:rPr>
      </w:pPr>
      <w:r w:rsidRPr="00E1557F">
        <w:rPr>
          <w:noProof/>
          <w:lang w:val="en-GB"/>
        </w:rPr>
        <w:t>DIVIDED PREPARATION</w:t>
      </w:r>
      <w:r w:rsidR="00AC041D">
        <w:rPr>
          <w:noProof/>
        </w:rPr>
        <w:tab/>
        <w:t>5</w:t>
      </w:r>
    </w:p>
    <w:p w:rsidR="004B28C7" w:rsidRDefault="00AC041D" w:rsidP="0056723B">
      <w:pPr>
        <w:pStyle w:val="Index1"/>
        <w:rPr>
          <w:noProof/>
        </w:rPr>
      </w:pPr>
      <w:r w:rsidRPr="00E1557F">
        <w:rPr>
          <w:noProof/>
          <w:lang w:val="en-GB"/>
        </w:rPr>
        <w:t>DMA</w:t>
      </w:r>
      <w:r>
        <w:rPr>
          <w:noProof/>
        </w:rPr>
        <w:t xml:space="preserve"> </w:t>
      </w:r>
    </w:p>
    <w:p w:rsidR="00AC041D" w:rsidRDefault="004B28C7" w:rsidP="0056723B">
      <w:pPr>
        <w:pStyle w:val="Index1"/>
        <w:rPr>
          <w:noProof/>
        </w:rPr>
      </w:pPr>
      <w:r>
        <w:rPr>
          <w:noProof/>
        </w:rPr>
        <w:tab/>
      </w:r>
      <w:r w:rsidR="00AC041D" w:rsidRPr="00E1557F">
        <w:rPr>
          <w:i/>
          <w:noProof/>
        </w:rPr>
        <w:t>See</w:t>
      </w:r>
      <w:r w:rsidR="00AC041D">
        <w:rPr>
          <w:noProof/>
        </w:rPr>
        <w:t xml:space="preserve"> 2,5-DIMETHOXYAMPHETAMINE</w:t>
      </w:r>
      <w:r w:rsidR="00AC041D">
        <w:rPr>
          <w:noProof/>
        </w:rPr>
        <w:tab/>
        <w:t>213</w:t>
      </w:r>
    </w:p>
    <w:p w:rsidR="004B28C7" w:rsidRDefault="00AC041D" w:rsidP="0056723B">
      <w:pPr>
        <w:pStyle w:val="Index1"/>
        <w:rPr>
          <w:noProof/>
        </w:rPr>
      </w:pPr>
      <w:r>
        <w:rPr>
          <w:noProof/>
        </w:rPr>
        <w:t xml:space="preserve">DMAA </w:t>
      </w:r>
    </w:p>
    <w:p w:rsidR="00AC041D" w:rsidRDefault="004B28C7" w:rsidP="0056723B">
      <w:pPr>
        <w:pStyle w:val="Index1"/>
        <w:rPr>
          <w:noProof/>
        </w:rPr>
      </w:pPr>
      <w:r>
        <w:rPr>
          <w:noProof/>
        </w:rPr>
        <w:tab/>
        <w:t>S</w:t>
      </w:r>
      <w:r w:rsidR="00AC041D" w:rsidRPr="00E1557F">
        <w:rPr>
          <w:i/>
          <w:noProof/>
        </w:rPr>
        <w:t xml:space="preserve">ee </w:t>
      </w:r>
      <w:r w:rsidR="00AC041D" w:rsidRPr="00E1557F">
        <w:rPr>
          <w:noProof/>
          <w:lang w:val="en-GB"/>
        </w:rPr>
        <w:t>1,3-DIMETHYLAMYLAMINE</w:t>
      </w:r>
      <w:r w:rsidR="00AC041D">
        <w:rPr>
          <w:noProof/>
        </w:rPr>
        <w:tab/>
        <w:t>232</w:t>
      </w:r>
    </w:p>
    <w:p w:rsidR="004B28C7" w:rsidRDefault="00AC041D" w:rsidP="0056723B">
      <w:pPr>
        <w:pStyle w:val="Index1"/>
        <w:rPr>
          <w:noProof/>
        </w:rPr>
      </w:pPr>
      <w:r w:rsidRPr="00E1557F">
        <w:rPr>
          <w:noProof/>
          <w:lang w:val="en-GB"/>
        </w:rPr>
        <w:t>DMHP</w:t>
      </w:r>
      <w:r>
        <w:rPr>
          <w:noProof/>
        </w:rPr>
        <w:t xml:space="preserve"> </w:t>
      </w:r>
    </w:p>
    <w:p w:rsidR="00AC041D" w:rsidRDefault="004B28C7" w:rsidP="0056723B">
      <w:pPr>
        <w:pStyle w:val="Index1"/>
        <w:rPr>
          <w:noProof/>
        </w:rPr>
      </w:pPr>
      <w:r>
        <w:rPr>
          <w:noProof/>
        </w:rPr>
        <w:tab/>
      </w:r>
      <w:r w:rsidR="00AC041D" w:rsidRPr="00E1557F">
        <w:rPr>
          <w:i/>
          <w:noProof/>
        </w:rPr>
        <w:t>See</w:t>
      </w:r>
      <w:r w:rsidR="00AC041D">
        <w:rPr>
          <w:noProof/>
        </w:rPr>
        <w:t xml:space="preserve"> 3-(1,2-DIMETHYLHEPTYL)-1-HYDROXY-7,8,9,10-TETRAHYDRO-6,6,9- TRIMETHYL-6H-DIBENZO (b,d) PYRAN</w:t>
      </w:r>
      <w:r w:rsidR="00AC041D">
        <w:rPr>
          <w:noProof/>
        </w:rPr>
        <w:tab/>
        <w:t>213</w:t>
      </w:r>
    </w:p>
    <w:p w:rsidR="004B28C7" w:rsidRDefault="00AC041D" w:rsidP="0056723B">
      <w:pPr>
        <w:pStyle w:val="Index1"/>
        <w:rPr>
          <w:noProof/>
        </w:rPr>
      </w:pPr>
      <w:r w:rsidRPr="00E1557F">
        <w:rPr>
          <w:noProof/>
          <w:lang w:val="en-GB"/>
        </w:rPr>
        <w:t>DMT</w:t>
      </w:r>
      <w:r>
        <w:rPr>
          <w:noProof/>
        </w:rPr>
        <w:t xml:space="preserve"> </w:t>
      </w:r>
    </w:p>
    <w:p w:rsidR="00AC041D" w:rsidRDefault="004B28C7" w:rsidP="0056723B">
      <w:pPr>
        <w:pStyle w:val="Index1"/>
        <w:rPr>
          <w:noProof/>
        </w:rPr>
      </w:pPr>
      <w:r>
        <w:rPr>
          <w:noProof/>
        </w:rPr>
        <w:tab/>
      </w:r>
      <w:r w:rsidR="00AC041D" w:rsidRPr="00E1557F">
        <w:rPr>
          <w:i/>
          <w:noProof/>
        </w:rPr>
        <w:t>See</w:t>
      </w:r>
      <w:r w:rsidR="00AC041D">
        <w:rPr>
          <w:noProof/>
        </w:rPr>
        <w:t xml:space="preserve"> N,N-DIMETHYLTRYPTAMINE</w:t>
      </w:r>
      <w:r w:rsidR="00AC041D">
        <w:rPr>
          <w:noProof/>
        </w:rPr>
        <w:tab/>
        <w:t>213</w:t>
      </w:r>
    </w:p>
    <w:p w:rsidR="004B28C7" w:rsidRDefault="00AC041D" w:rsidP="0056723B">
      <w:pPr>
        <w:pStyle w:val="Index1"/>
        <w:rPr>
          <w:noProof/>
        </w:rPr>
      </w:pPr>
      <w:r w:rsidRPr="00E1557F">
        <w:rPr>
          <w:noProof/>
          <w:lang w:val="en-GB"/>
        </w:rPr>
        <w:t>DOB</w:t>
      </w:r>
      <w:r>
        <w:rPr>
          <w:noProof/>
        </w:rPr>
        <w:t xml:space="preserve"> </w:t>
      </w:r>
    </w:p>
    <w:p w:rsidR="00AC041D" w:rsidRDefault="004B28C7" w:rsidP="0056723B">
      <w:pPr>
        <w:pStyle w:val="Index1"/>
        <w:rPr>
          <w:noProof/>
        </w:rPr>
      </w:pPr>
      <w:r>
        <w:rPr>
          <w:noProof/>
        </w:rPr>
        <w:tab/>
      </w:r>
      <w:r w:rsidR="00AC041D" w:rsidRPr="00E1557F">
        <w:rPr>
          <w:i/>
          <w:noProof/>
        </w:rPr>
        <w:t>See</w:t>
      </w:r>
      <w:r w:rsidR="00AC041D">
        <w:rPr>
          <w:noProof/>
        </w:rPr>
        <w:t xml:space="preserve"> 2,5-DIMETHOXY-4-BROMOAMPHETAMINE</w:t>
      </w:r>
      <w:r w:rsidR="00AC041D">
        <w:rPr>
          <w:noProof/>
        </w:rPr>
        <w:tab/>
        <w:t>213</w:t>
      </w:r>
    </w:p>
    <w:p w:rsidR="00AC041D" w:rsidRDefault="00AC041D" w:rsidP="0056723B">
      <w:pPr>
        <w:pStyle w:val="Index1"/>
        <w:rPr>
          <w:noProof/>
        </w:rPr>
      </w:pPr>
      <w:r w:rsidRPr="00E1557F">
        <w:rPr>
          <w:noProof/>
          <w:lang w:val="en-GB"/>
        </w:rPr>
        <w:lastRenderedPageBreak/>
        <w:t>DOBUTAMINE</w:t>
      </w:r>
      <w:r>
        <w:rPr>
          <w:noProof/>
        </w:rPr>
        <w:tab/>
        <w:t>79</w:t>
      </w:r>
    </w:p>
    <w:p w:rsidR="00AC041D" w:rsidRDefault="00AC041D" w:rsidP="0056723B">
      <w:pPr>
        <w:pStyle w:val="Index1"/>
        <w:rPr>
          <w:noProof/>
        </w:rPr>
      </w:pPr>
      <w:r w:rsidRPr="00E1557F">
        <w:rPr>
          <w:noProof/>
          <w:lang w:val="en-GB"/>
        </w:rPr>
        <w:t>DOCETAXEL</w:t>
      </w:r>
      <w:r>
        <w:rPr>
          <w:noProof/>
        </w:rPr>
        <w:tab/>
        <w:t>79</w:t>
      </w:r>
    </w:p>
    <w:p w:rsidR="00AC041D" w:rsidRDefault="00AC041D" w:rsidP="0056723B">
      <w:pPr>
        <w:pStyle w:val="Index1"/>
        <w:rPr>
          <w:noProof/>
        </w:rPr>
      </w:pPr>
      <w:r w:rsidRPr="00E1557F">
        <w:rPr>
          <w:noProof/>
          <w:lang w:val="en-GB"/>
        </w:rPr>
        <w:t>DOCUSATE SODIUM (DIOCTYL SODIUM SULFOSUCCINATE)</w:t>
      </w:r>
      <w:r>
        <w:rPr>
          <w:noProof/>
        </w:rPr>
        <w:tab/>
        <w:t>226</w:t>
      </w:r>
    </w:p>
    <w:p w:rsidR="00BB44E3" w:rsidRDefault="00BB44E3" w:rsidP="0056723B">
      <w:pPr>
        <w:pStyle w:val="Index1"/>
        <w:rPr>
          <w:noProof/>
        </w:rPr>
      </w:pPr>
      <w:r w:rsidRPr="00E1557F">
        <w:rPr>
          <w:noProof/>
          <w:lang w:val="en-GB"/>
        </w:rPr>
        <w:t>1-DODECANOL</w:t>
      </w:r>
      <w:r>
        <w:rPr>
          <w:noProof/>
        </w:rPr>
        <w:t xml:space="preserve"> </w:t>
      </w:r>
    </w:p>
    <w:p w:rsidR="00BB44E3" w:rsidRDefault="00BB44E3" w:rsidP="0056723B">
      <w:pPr>
        <w:pStyle w:val="Index1"/>
        <w:rPr>
          <w:noProof/>
        </w:rPr>
      </w:pPr>
      <w:r>
        <w:rPr>
          <w:noProof/>
        </w:rPr>
        <w:tab/>
      </w:r>
      <w:r w:rsidRPr="00E1557F">
        <w:rPr>
          <w:i/>
          <w:noProof/>
        </w:rPr>
        <w:t>See</w:t>
      </w:r>
      <w:r>
        <w:rPr>
          <w:noProof/>
        </w:rPr>
        <w:t xml:space="preserve"> LAURYL ALCOHOL</w:t>
      </w:r>
      <w:r>
        <w:rPr>
          <w:noProof/>
        </w:rPr>
        <w:tab/>
        <w:t>228</w:t>
      </w:r>
    </w:p>
    <w:p w:rsidR="00AC041D" w:rsidRDefault="00AC041D" w:rsidP="0056723B">
      <w:pPr>
        <w:pStyle w:val="Index1"/>
        <w:rPr>
          <w:noProof/>
        </w:rPr>
      </w:pPr>
      <w:r w:rsidRPr="00E1557F">
        <w:rPr>
          <w:noProof/>
          <w:lang w:val="en-GB"/>
        </w:rPr>
        <w:t>DODINE</w:t>
      </w:r>
      <w:r>
        <w:rPr>
          <w:noProof/>
        </w:rPr>
        <w:tab/>
        <w:t>176</w:t>
      </w:r>
    </w:p>
    <w:p w:rsidR="004B28C7" w:rsidRDefault="00AC041D" w:rsidP="0056723B">
      <w:pPr>
        <w:pStyle w:val="Index1"/>
        <w:rPr>
          <w:noProof/>
        </w:rPr>
      </w:pPr>
      <w:r w:rsidRPr="00E1557F">
        <w:rPr>
          <w:noProof/>
          <w:lang w:val="en-GB"/>
        </w:rPr>
        <w:t>DOET</w:t>
      </w:r>
      <w:r>
        <w:rPr>
          <w:noProof/>
        </w:rPr>
        <w:t xml:space="preserve"> </w:t>
      </w:r>
    </w:p>
    <w:p w:rsidR="00AC041D" w:rsidRDefault="004B28C7" w:rsidP="0056723B">
      <w:pPr>
        <w:pStyle w:val="Index1"/>
        <w:rPr>
          <w:noProof/>
        </w:rPr>
      </w:pPr>
      <w:r>
        <w:rPr>
          <w:noProof/>
        </w:rPr>
        <w:tab/>
      </w:r>
      <w:r w:rsidR="00AC041D" w:rsidRPr="00E1557F">
        <w:rPr>
          <w:i/>
          <w:noProof/>
        </w:rPr>
        <w:t>See</w:t>
      </w:r>
      <w:r w:rsidR="00AC041D">
        <w:rPr>
          <w:noProof/>
        </w:rPr>
        <w:t xml:space="preserve"> 2,5-DIMETHOXY-4-ETHYL-a-AMPHETAMINE</w:t>
      </w:r>
      <w:r w:rsidR="00AC041D">
        <w:rPr>
          <w:noProof/>
        </w:rPr>
        <w:tab/>
        <w:t>213</w:t>
      </w:r>
    </w:p>
    <w:p w:rsidR="00AC041D" w:rsidRDefault="00AC041D" w:rsidP="0056723B">
      <w:pPr>
        <w:pStyle w:val="Index1"/>
        <w:rPr>
          <w:noProof/>
        </w:rPr>
      </w:pPr>
      <w:r w:rsidRPr="00E1557F">
        <w:rPr>
          <w:noProof/>
          <w:lang w:val="en-GB"/>
        </w:rPr>
        <w:t>DOFETILIDE</w:t>
      </w:r>
      <w:r>
        <w:rPr>
          <w:noProof/>
        </w:rPr>
        <w:tab/>
        <w:t>79</w:t>
      </w:r>
    </w:p>
    <w:p w:rsidR="00AC041D" w:rsidRDefault="00AC041D" w:rsidP="0056723B">
      <w:pPr>
        <w:pStyle w:val="Index1"/>
        <w:rPr>
          <w:noProof/>
        </w:rPr>
      </w:pPr>
      <w:r w:rsidRPr="00E1557F">
        <w:rPr>
          <w:noProof/>
          <w:lang w:val="en-GB"/>
        </w:rPr>
        <w:t>DOLASETRON</w:t>
      </w:r>
      <w:r>
        <w:rPr>
          <w:noProof/>
        </w:rPr>
        <w:tab/>
        <w:t>79</w:t>
      </w:r>
    </w:p>
    <w:p w:rsidR="004B28C7" w:rsidRDefault="00AC041D" w:rsidP="0056723B">
      <w:pPr>
        <w:pStyle w:val="Index1"/>
        <w:rPr>
          <w:noProof/>
        </w:rPr>
      </w:pPr>
      <w:r w:rsidRPr="00E1557F">
        <w:rPr>
          <w:noProof/>
          <w:lang w:val="en-GB"/>
        </w:rPr>
        <w:t>DOM</w:t>
      </w:r>
      <w:r>
        <w:rPr>
          <w:noProof/>
        </w:rPr>
        <w:t xml:space="preserve"> </w:t>
      </w:r>
    </w:p>
    <w:p w:rsidR="00AC041D" w:rsidRDefault="004B28C7" w:rsidP="0056723B">
      <w:pPr>
        <w:pStyle w:val="Index1"/>
        <w:rPr>
          <w:noProof/>
        </w:rPr>
      </w:pPr>
      <w:r>
        <w:rPr>
          <w:noProof/>
        </w:rPr>
        <w:tab/>
      </w:r>
      <w:r w:rsidR="00AC041D" w:rsidRPr="00E1557F">
        <w:rPr>
          <w:i/>
          <w:noProof/>
        </w:rPr>
        <w:t>See</w:t>
      </w:r>
      <w:r w:rsidR="00AC041D">
        <w:rPr>
          <w:noProof/>
        </w:rPr>
        <w:t xml:space="preserve"> 2-AMINO-1-(2,5-DIMETHOXY-4-METHYL)PHENYLPROPANE</w:t>
      </w:r>
      <w:r w:rsidR="00AC041D">
        <w:rPr>
          <w:noProof/>
        </w:rPr>
        <w:tab/>
        <w:t>212</w:t>
      </w:r>
    </w:p>
    <w:p w:rsidR="00AC041D" w:rsidRDefault="00AC041D" w:rsidP="0056723B">
      <w:pPr>
        <w:pStyle w:val="Index1"/>
        <w:rPr>
          <w:noProof/>
        </w:rPr>
      </w:pPr>
      <w:r w:rsidRPr="00E1557F">
        <w:rPr>
          <w:noProof/>
          <w:lang w:val="en-GB"/>
        </w:rPr>
        <w:t>DOMPERIDONE</w:t>
      </w:r>
      <w:r>
        <w:rPr>
          <w:noProof/>
        </w:rPr>
        <w:tab/>
        <w:t>79</w:t>
      </w:r>
    </w:p>
    <w:p w:rsidR="00AC041D" w:rsidRDefault="00AC041D" w:rsidP="0056723B">
      <w:pPr>
        <w:pStyle w:val="Index1"/>
        <w:rPr>
          <w:noProof/>
        </w:rPr>
      </w:pPr>
      <w:r w:rsidRPr="00E1557F">
        <w:rPr>
          <w:noProof/>
          <w:lang w:val="en-GB"/>
        </w:rPr>
        <w:t>DONEPEZIL</w:t>
      </w:r>
      <w:r>
        <w:rPr>
          <w:noProof/>
        </w:rPr>
        <w:tab/>
        <w:t>79</w:t>
      </w:r>
    </w:p>
    <w:p w:rsidR="00AC041D" w:rsidRDefault="00AC041D" w:rsidP="0056723B">
      <w:pPr>
        <w:pStyle w:val="Index1"/>
        <w:rPr>
          <w:noProof/>
        </w:rPr>
      </w:pPr>
      <w:r w:rsidRPr="00E1557F">
        <w:rPr>
          <w:noProof/>
          <w:lang w:val="en-GB"/>
        </w:rPr>
        <w:t>DOPAMINE</w:t>
      </w:r>
      <w:r>
        <w:rPr>
          <w:noProof/>
        </w:rPr>
        <w:tab/>
        <w:t>79</w:t>
      </w:r>
    </w:p>
    <w:p w:rsidR="00AC041D" w:rsidRDefault="00AC041D" w:rsidP="0056723B">
      <w:pPr>
        <w:pStyle w:val="Index1"/>
        <w:rPr>
          <w:noProof/>
        </w:rPr>
      </w:pPr>
      <w:r w:rsidRPr="00E1557F">
        <w:rPr>
          <w:noProof/>
          <w:lang w:val="en-GB"/>
        </w:rPr>
        <w:t>DOPEXAMINE</w:t>
      </w:r>
      <w:r>
        <w:rPr>
          <w:noProof/>
        </w:rPr>
        <w:tab/>
        <w:t>79</w:t>
      </w:r>
    </w:p>
    <w:p w:rsidR="00AC041D" w:rsidRDefault="00AC041D" w:rsidP="0056723B">
      <w:pPr>
        <w:pStyle w:val="Index1"/>
        <w:rPr>
          <w:noProof/>
        </w:rPr>
      </w:pPr>
      <w:r w:rsidRPr="00E1557F">
        <w:rPr>
          <w:noProof/>
          <w:lang w:val="en-GB"/>
        </w:rPr>
        <w:t>DORAMECTIN</w:t>
      </w:r>
      <w:r>
        <w:rPr>
          <w:noProof/>
        </w:rPr>
        <w:tab/>
        <w:t>142, 176, 202</w:t>
      </w:r>
    </w:p>
    <w:p w:rsidR="00AC041D" w:rsidRDefault="00AC041D" w:rsidP="0056723B">
      <w:pPr>
        <w:pStyle w:val="Index1"/>
        <w:rPr>
          <w:noProof/>
        </w:rPr>
      </w:pPr>
      <w:r w:rsidRPr="00E1557F">
        <w:rPr>
          <w:noProof/>
          <w:lang w:val="en-GB"/>
        </w:rPr>
        <w:t>DORIPENEM</w:t>
      </w:r>
      <w:r>
        <w:rPr>
          <w:noProof/>
        </w:rPr>
        <w:tab/>
        <w:t>79</w:t>
      </w:r>
    </w:p>
    <w:p w:rsidR="00AC041D" w:rsidRDefault="00AC041D" w:rsidP="0056723B">
      <w:pPr>
        <w:pStyle w:val="Index1"/>
        <w:rPr>
          <w:noProof/>
        </w:rPr>
      </w:pPr>
      <w:r w:rsidRPr="00E1557F">
        <w:rPr>
          <w:noProof/>
          <w:lang w:val="en-GB"/>
        </w:rPr>
        <w:t>DORNASE</w:t>
      </w:r>
      <w:r>
        <w:rPr>
          <w:noProof/>
        </w:rPr>
        <w:tab/>
        <w:t>79</w:t>
      </w:r>
    </w:p>
    <w:p w:rsidR="00AC041D" w:rsidRDefault="00AC041D" w:rsidP="0056723B">
      <w:pPr>
        <w:pStyle w:val="Index1"/>
        <w:rPr>
          <w:noProof/>
        </w:rPr>
      </w:pPr>
      <w:r w:rsidRPr="00E1557F">
        <w:rPr>
          <w:noProof/>
          <w:lang w:val="en-GB"/>
        </w:rPr>
        <w:t>DORZOLAMIDE</w:t>
      </w:r>
      <w:r>
        <w:rPr>
          <w:noProof/>
        </w:rPr>
        <w:tab/>
        <w:t>79</w:t>
      </w:r>
    </w:p>
    <w:p w:rsidR="00AC041D" w:rsidRPr="00931FE1" w:rsidRDefault="00931FE1" w:rsidP="0056723B">
      <w:pPr>
        <w:pStyle w:val="Index1"/>
        <w:rPr>
          <w:noProof/>
          <w:lang w:val="en-GB"/>
        </w:rPr>
      </w:pPr>
      <w:r w:rsidRPr="00931FE1">
        <w:rPr>
          <w:noProof/>
          <w:lang w:val="en-GB"/>
        </w:rPr>
        <w:t>DOSAGE UNIT</w:t>
      </w:r>
      <w:r w:rsidRPr="00931FE1">
        <w:rPr>
          <w:noProof/>
          <w:lang w:val="en-GB"/>
        </w:rPr>
        <w:tab/>
        <w:t>5</w:t>
      </w:r>
    </w:p>
    <w:p w:rsidR="00AC041D" w:rsidRDefault="00931FE1" w:rsidP="0056723B">
      <w:pPr>
        <w:pStyle w:val="Index1"/>
        <w:rPr>
          <w:noProof/>
        </w:rPr>
      </w:pPr>
      <w:r w:rsidRPr="00931FE1">
        <w:rPr>
          <w:noProof/>
          <w:lang w:val="en-GB"/>
        </w:rPr>
        <w:t>DOTHIEPIN</w:t>
      </w:r>
      <w:r w:rsidR="00AC041D">
        <w:rPr>
          <w:noProof/>
        </w:rPr>
        <w:tab/>
      </w:r>
      <w:r w:rsidR="004B28C7">
        <w:rPr>
          <w:noProof/>
        </w:rPr>
        <w:t xml:space="preserve">79, </w:t>
      </w:r>
      <w:r w:rsidR="00AC041D">
        <w:rPr>
          <w:noProof/>
        </w:rPr>
        <w:t>283</w:t>
      </w:r>
    </w:p>
    <w:p w:rsidR="00AC041D" w:rsidRDefault="00AC041D" w:rsidP="0056723B">
      <w:pPr>
        <w:pStyle w:val="Index1"/>
        <w:rPr>
          <w:noProof/>
        </w:rPr>
      </w:pPr>
      <w:r w:rsidRPr="00E1557F">
        <w:rPr>
          <w:noProof/>
          <w:lang w:val="en-GB"/>
        </w:rPr>
        <w:t>DOXANTRAZOLE</w:t>
      </w:r>
      <w:r>
        <w:rPr>
          <w:noProof/>
        </w:rPr>
        <w:tab/>
        <w:t>79</w:t>
      </w:r>
    </w:p>
    <w:p w:rsidR="00AC041D" w:rsidRDefault="00AC041D" w:rsidP="0056723B">
      <w:pPr>
        <w:pStyle w:val="Index1"/>
        <w:rPr>
          <w:noProof/>
        </w:rPr>
      </w:pPr>
      <w:r w:rsidRPr="00E1557F">
        <w:rPr>
          <w:noProof/>
          <w:lang w:val="en-GB"/>
        </w:rPr>
        <w:t>DOXAPRAM</w:t>
      </w:r>
      <w:r>
        <w:rPr>
          <w:noProof/>
        </w:rPr>
        <w:tab/>
        <w:t>79</w:t>
      </w:r>
    </w:p>
    <w:p w:rsidR="00AC041D" w:rsidRDefault="00AC041D" w:rsidP="0056723B">
      <w:pPr>
        <w:pStyle w:val="Index1"/>
        <w:rPr>
          <w:noProof/>
        </w:rPr>
      </w:pPr>
      <w:r w:rsidRPr="00E1557F">
        <w:rPr>
          <w:noProof/>
          <w:lang w:val="en-GB"/>
        </w:rPr>
        <w:t>DOXAZOSIN</w:t>
      </w:r>
      <w:r>
        <w:rPr>
          <w:noProof/>
        </w:rPr>
        <w:tab/>
        <w:t>79</w:t>
      </w:r>
    </w:p>
    <w:p w:rsidR="00AC041D" w:rsidRPr="004B28C7" w:rsidRDefault="00AC041D" w:rsidP="0056723B">
      <w:pPr>
        <w:pStyle w:val="Index1"/>
        <w:rPr>
          <w:noProof/>
        </w:rPr>
      </w:pPr>
      <w:r w:rsidRPr="004B28C7">
        <w:rPr>
          <w:noProof/>
          <w:lang w:val="en-GB"/>
        </w:rPr>
        <w:t>DOXEPIN</w:t>
      </w:r>
      <w:r w:rsidRPr="004B28C7">
        <w:rPr>
          <w:noProof/>
        </w:rPr>
        <w:tab/>
        <w:t>79</w:t>
      </w:r>
      <w:r w:rsidR="004B28C7" w:rsidRPr="004B28C7">
        <w:rPr>
          <w:noProof/>
        </w:rPr>
        <w:t>, 283</w:t>
      </w:r>
    </w:p>
    <w:p w:rsidR="00AC041D" w:rsidRPr="004B28C7" w:rsidRDefault="00AC041D" w:rsidP="0056723B">
      <w:pPr>
        <w:pStyle w:val="Index1"/>
        <w:rPr>
          <w:noProof/>
        </w:rPr>
      </w:pPr>
      <w:r w:rsidRPr="004B28C7">
        <w:rPr>
          <w:noProof/>
          <w:lang w:val="en-GB"/>
        </w:rPr>
        <w:t>DOXORUBICIN</w:t>
      </w:r>
      <w:r w:rsidRPr="004B28C7">
        <w:rPr>
          <w:noProof/>
        </w:rPr>
        <w:tab/>
        <w:t>79</w:t>
      </w:r>
    </w:p>
    <w:p w:rsidR="00AC041D" w:rsidRPr="004B28C7" w:rsidRDefault="00AC041D" w:rsidP="0056723B">
      <w:pPr>
        <w:pStyle w:val="Index1"/>
        <w:rPr>
          <w:noProof/>
        </w:rPr>
      </w:pPr>
      <w:r w:rsidRPr="004B28C7">
        <w:rPr>
          <w:noProof/>
          <w:lang w:val="en-GB"/>
        </w:rPr>
        <w:t>DOXYCYCLINE</w:t>
      </w:r>
      <w:r w:rsidRPr="004B28C7">
        <w:rPr>
          <w:noProof/>
        </w:rPr>
        <w:tab/>
        <w:t>79</w:t>
      </w:r>
    </w:p>
    <w:p w:rsidR="00AC041D" w:rsidRPr="004B28C7" w:rsidRDefault="00AC041D" w:rsidP="0056723B">
      <w:pPr>
        <w:pStyle w:val="Index1"/>
        <w:rPr>
          <w:noProof/>
        </w:rPr>
      </w:pPr>
      <w:r w:rsidRPr="004B28C7">
        <w:rPr>
          <w:noProof/>
          <w:lang w:val="en-GB"/>
        </w:rPr>
        <w:t>DOXYLAMINE</w:t>
      </w:r>
      <w:r w:rsidRPr="004B28C7">
        <w:rPr>
          <w:noProof/>
        </w:rPr>
        <w:tab/>
        <w:t>37, 49, 79</w:t>
      </w:r>
      <w:r w:rsidR="004B28C7" w:rsidRPr="004B28C7">
        <w:rPr>
          <w:noProof/>
        </w:rPr>
        <w:t>, 283</w:t>
      </w:r>
    </w:p>
    <w:p w:rsidR="005D1687" w:rsidRDefault="005D1687" w:rsidP="0056723B">
      <w:pPr>
        <w:pStyle w:val="Index1"/>
        <w:rPr>
          <w:noProof/>
        </w:rPr>
      </w:pPr>
      <w:r w:rsidRPr="00E1557F">
        <w:rPr>
          <w:noProof/>
          <w:lang w:val="en-GB"/>
        </w:rPr>
        <w:t>2,2-DPA</w:t>
      </w:r>
      <w:r>
        <w:rPr>
          <w:noProof/>
        </w:rPr>
        <w:tab/>
        <w:t>227</w:t>
      </w:r>
    </w:p>
    <w:p w:rsidR="00AC041D" w:rsidRPr="004B28C7" w:rsidRDefault="00AC041D" w:rsidP="0056723B">
      <w:pPr>
        <w:pStyle w:val="Index1"/>
        <w:rPr>
          <w:noProof/>
        </w:rPr>
      </w:pPr>
      <w:r w:rsidRPr="004B28C7">
        <w:rPr>
          <w:noProof/>
          <w:lang w:val="en-GB"/>
        </w:rPr>
        <w:t>d-PHENOTHRIN</w:t>
      </w:r>
      <w:r w:rsidRPr="004B28C7">
        <w:rPr>
          <w:noProof/>
        </w:rPr>
        <w:tab/>
        <w:t>229</w:t>
      </w:r>
    </w:p>
    <w:p w:rsidR="00AC041D" w:rsidRDefault="00AC041D" w:rsidP="0056723B">
      <w:pPr>
        <w:pStyle w:val="Index1"/>
        <w:rPr>
          <w:noProof/>
        </w:rPr>
      </w:pPr>
      <w:r w:rsidRPr="004B28C7">
        <w:rPr>
          <w:noProof/>
          <w:lang w:val="en-GB"/>
        </w:rPr>
        <w:t>d-PULEGONE</w:t>
      </w:r>
      <w:r>
        <w:rPr>
          <w:noProof/>
        </w:rPr>
        <w:tab/>
      </w:r>
      <w:r w:rsidR="004B28C7">
        <w:rPr>
          <w:noProof/>
        </w:rPr>
        <w:t xml:space="preserve">23, 188, </w:t>
      </w:r>
      <w:r>
        <w:rPr>
          <w:noProof/>
        </w:rPr>
        <w:t>191</w:t>
      </w:r>
      <w:r w:rsidR="004B28C7">
        <w:rPr>
          <w:noProof/>
        </w:rPr>
        <w:t>, 249</w:t>
      </w:r>
    </w:p>
    <w:p w:rsidR="00AC041D" w:rsidRDefault="004B28C7" w:rsidP="0056723B">
      <w:pPr>
        <w:pStyle w:val="Index1"/>
        <w:rPr>
          <w:noProof/>
        </w:rPr>
      </w:pPr>
      <w:r w:rsidRPr="00E1557F">
        <w:rPr>
          <w:noProof/>
          <w:lang w:val="en-GB"/>
        </w:rPr>
        <w:t>DROMETRIZOLE TRISILOXANE</w:t>
      </w:r>
      <w:r w:rsidR="00AC041D">
        <w:rPr>
          <w:noProof/>
        </w:rPr>
        <w:tab/>
        <w:t>227</w:t>
      </w:r>
    </w:p>
    <w:p w:rsidR="00AC041D" w:rsidRDefault="00AC041D" w:rsidP="0056723B">
      <w:pPr>
        <w:pStyle w:val="Index1"/>
        <w:rPr>
          <w:noProof/>
        </w:rPr>
      </w:pPr>
      <w:r w:rsidRPr="004B28C7">
        <w:rPr>
          <w:noProof/>
          <w:lang w:val="en-GB"/>
        </w:rPr>
        <w:t>DRONABINOL</w:t>
      </w:r>
      <w:r w:rsidRPr="00E1557F">
        <w:rPr>
          <w:noProof/>
          <w:lang w:val="en-GB"/>
        </w:rPr>
        <w:t xml:space="preserve"> (</w:t>
      </w:r>
      <w:r w:rsidRPr="00E1557F">
        <w:rPr>
          <w:rFonts w:ascii="Times New Roman" w:hAnsi="Times New Roman"/>
          <w:iCs/>
          <w:noProof/>
          <w:lang w:val="en-GB"/>
        </w:rPr>
        <w:t>delta</w:t>
      </w:r>
      <w:r w:rsidRPr="00E1557F">
        <w:rPr>
          <w:noProof/>
          <w:lang w:val="en-GB"/>
        </w:rPr>
        <w:t>-9-TETRAHYDROCANNABINOL</w:t>
      </w:r>
      <w:r>
        <w:rPr>
          <w:noProof/>
        </w:rPr>
        <w:t>)</w:t>
      </w:r>
      <w:r>
        <w:rPr>
          <w:noProof/>
        </w:rPr>
        <w:tab/>
        <w:t>210, 235</w:t>
      </w:r>
      <w:r w:rsidR="004B28C7">
        <w:rPr>
          <w:noProof/>
        </w:rPr>
        <w:t>, 283</w:t>
      </w:r>
    </w:p>
    <w:p w:rsidR="00BF1529" w:rsidRPr="00BF1529" w:rsidRDefault="00BF1529" w:rsidP="0056723B">
      <w:pPr>
        <w:pStyle w:val="Index1"/>
        <w:rPr>
          <w:noProof/>
          <w:lang w:val="en-GB"/>
        </w:rPr>
      </w:pPr>
      <w:r>
        <w:rPr>
          <w:noProof/>
          <w:lang w:val="en-GB"/>
        </w:rPr>
        <w:tab/>
      </w:r>
      <w:r>
        <w:rPr>
          <w:i/>
          <w:noProof/>
          <w:lang w:val="en-GB"/>
        </w:rPr>
        <w:t>See also</w:t>
      </w:r>
      <w:r>
        <w:rPr>
          <w:noProof/>
          <w:lang w:val="en-GB"/>
        </w:rPr>
        <w:t xml:space="preserve"> NABIXIMOLS</w:t>
      </w:r>
    </w:p>
    <w:p w:rsidR="00AC041D" w:rsidRDefault="00AC041D" w:rsidP="0056723B">
      <w:pPr>
        <w:pStyle w:val="Index1"/>
        <w:rPr>
          <w:noProof/>
        </w:rPr>
      </w:pPr>
      <w:r w:rsidRPr="00E1557F">
        <w:rPr>
          <w:noProof/>
          <w:lang w:val="en-GB"/>
        </w:rPr>
        <w:t>DRONEDARONE</w:t>
      </w:r>
      <w:r>
        <w:rPr>
          <w:noProof/>
        </w:rPr>
        <w:tab/>
        <w:t>79</w:t>
      </w:r>
    </w:p>
    <w:p w:rsidR="00AC041D" w:rsidRDefault="004B28C7" w:rsidP="0056723B">
      <w:pPr>
        <w:pStyle w:val="Index1"/>
        <w:rPr>
          <w:noProof/>
        </w:rPr>
      </w:pPr>
      <w:r w:rsidRPr="00E1557F">
        <w:rPr>
          <w:noProof/>
          <w:lang w:val="en-GB"/>
        </w:rPr>
        <w:t>DROPERIDOL</w:t>
      </w:r>
      <w:r w:rsidR="00AC041D">
        <w:rPr>
          <w:noProof/>
        </w:rPr>
        <w:tab/>
      </w:r>
      <w:r>
        <w:rPr>
          <w:noProof/>
        </w:rPr>
        <w:t xml:space="preserve">79, </w:t>
      </w:r>
      <w:r w:rsidR="00AC041D">
        <w:rPr>
          <w:noProof/>
        </w:rPr>
        <w:t>283</w:t>
      </w:r>
    </w:p>
    <w:p w:rsidR="00AC041D" w:rsidRDefault="00AC041D" w:rsidP="0056723B">
      <w:pPr>
        <w:pStyle w:val="Index1"/>
        <w:rPr>
          <w:noProof/>
        </w:rPr>
      </w:pPr>
      <w:r w:rsidRPr="00E1557F">
        <w:rPr>
          <w:noProof/>
          <w:lang w:val="en-GB"/>
        </w:rPr>
        <w:t>DROSPIRENONE</w:t>
      </w:r>
      <w:r>
        <w:rPr>
          <w:noProof/>
        </w:rPr>
        <w:tab/>
        <w:t>79</w:t>
      </w:r>
    </w:p>
    <w:p w:rsidR="00AC041D" w:rsidRDefault="00AC041D" w:rsidP="0056723B">
      <w:pPr>
        <w:pStyle w:val="Index1"/>
        <w:rPr>
          <w:noProof/>
        </w:rPr>
      </w:pPr>
      <w:r w:rsidRPr="00E1557F">
        <w:rPr>
          <w:noProof/>
          <w:lang w:val="en-GB"/>
        </w:rPr>
        <w:t>DROSTANOLONE</w:t>
      </w:r>
      <w:r>
        <w:rPr>
          <w:noProof/>
        </w:rPr>
        <w:tab/>
        <w:t>79</w:t>
      </w:r>
    </w:p>
    <w:p w:rsidR="00AC041D" w:rsidRDefault="00AC041D" w:rsidP="0056723B">
      <w:pPr>
        <w:pStyle w:val="Index1"/>
        <w:rPr>
          <w:noProof/>
        </w:rPr>
      </w:pPr>
      <w:r w:rsidRPr="00E1557F">
        <w:rPr>
          <w:noProof/>
          <w:lang w:val="en-GB"/>
        </w:rPr>
        <w:t>DROTEBANOL</w:t>
      </w:r>
      <w:r>
        <w:rPr>
          <w:noProof/>
        </w:rPr>
        <w:tab/>
        <w:t>210</w:t>
      </w:r>
    </w:p>
    <w:p w:rsidR="00AC041D" w:rsidRDefault="00AC041D" w:rsidP="0056723B">
      <w:pPr>
        <w:pStyle w:val="Index1"/>
        <w:rPr>
          <w:noProof/>
        </w:rPr>
      </w:pPr>
      <w:r>
        <w:rPr>
          <w:noProof/>
        </w:rPr>
        <w:t>DROTRECOGIN</w:t>
      </w:r>
      <w:r>
        <w:rPr>
          <w:noProof/>
        </w:rPr>
        <w:tab/>
        <w:t>79</w:t>
      </w:r>
    </w:p>
    <w:p w:rsidR="00AC041D" w:rsidRDefault="00775C68" w:rsidP="0056723B">
      <w:pPr>
        <w:pStyle w:val="Index1"/>
        <w:rPr>
          <w:noProof/>
        </w:rPr>
      </w:pPr>
      <w:r w:rsidRPr="00E1557F">
        <w:rPr>
          <w:noProof/>
          <w:lang w:val="en-GB"/>
        </w:rPr>
        <w:t>DRUG</w:t>
      </w:r>
      <w:r w:rsidR="00AC041D">
        <w:rPr>
          <w:noProof/>
        </w:rPr>
        <w:tab/>
        <w:t>5</w:t>
      </w:r>
    </w:p>
    <w:p w:rsidR="00775C68" w:rsidRPr="00BF1529" w:rsidRDefault="00775C68" w:rsidP="0056723B">
      <w:pPr>
        <w:pStyle w:val="Index1"/>
        <w:rPr>
          <w:i/>
          <w:noProof/>
        </w:rPr>
      </w:pPr>
      <w:r w:rsidRPr="00BF1529">
        <w:rPr>
          <w:noProof/>
          <w:lang w:val="en-GB"/>
        </w:rPr>
        <w:t>DRY CLEANING FLUID</w:t>
      </w:r>
      <w:r w:rsidRPr="00BF1529">
        <w:rPr>
          <w:i/>
          <w:noProof/>
        </w:rPr>
        <w:t xml:space="preserve"> </w:t>
      </w:r>
    </w:p>
    <w:p w:rsidR="004B28C7" w:rsidRPr="00BF1529" w:rsidRDefault="00775C68" w:rsidP="0056723B">
      <w:pPr>
        <w:pStyle w:val="Index1"/>
        <w:rPr>
          <w:noProof/>
        </w:rPr>
      </w:pPr>
      <w:r w:rsidRPr="00BF1529">
        <w:rPr>
          <w:i/>
          <w:noProof/>
        </w:rPr>
        <w:tab/>
      </w:r>
      <w:r w:rsidR="00AC041D" w:rsidRPr="00BF1529">
        <w:rPr>
          <w:i/>
          <w:noProof/>
        </w:rPr>
        <w:t xml:space="preserve">See </w:t>
      </w:r>
      <w:r w:rsidR="004B28C7" w:rsidRPr="00BF1529">
        <w:rPr>
          <w:noProof/>
        </w:rPr>
        <w:t>LIQUID HYDROCARBONS</w:t>
      </w:r>
      <w:r w:rsidR="00AC041D" w:rsidRPr="00BF1529">
        <w:rPr>
          <w:noProof/>
        </w:rPr>
        <w:tab/>
        <w:t>21</w:t>
      </w:r>
    </w:p>
    <w:p w:rsidR="00AC041D" w:rsidRDefault="004B28C7" w:rsidP="0056723B">
      <w:pPr>
        <w:pStyle w:val="Index1"/>
        <w:rPr>
          <w:noProof/>
        </w:rPr>
      </w:pPr>
      <w:r w:rsidRPr="00BF1529">
        <w:rPr>
          <w:noProof/>
        </w:rPr>
        <w:tab/>
      </w:r>
      <w:r w:rsidRPr="00BF1529">
        <w:rPr>
          <w:i/>
          <w:noProof/>
        </w:rPr>
        <w:t xml:space="preserve">See </w:t>
      </w:r>
      <w:r w:rsidRPr="00BF1529">
        <w:rPr>
          <w:noProof/>
        </w:rPr>
        <w:t>HYDROCARBONS, LIQUID</w:t>
      </w:r>
      <w:r w:rsidRPr="00BF1529">
        <w:rPr>
          <w:i/>
          <w:noProof/>
        </w:rPr>
        <w:tab/>
      </w:r>
      <w:r w:rsidR="00775C68" w:rsidRPr="00BF1529">
        <w:rPr>
          <w:noProof/>
        </w:rPr>
        <w:t>23</w:t>
      </w:r>
    </w:p>
    <w:p w:rsidR="00AC041D" w:rsidRDefault="00AC041D" w:rsidP="0056723B">
      <w:pPr>
        <w:pStyle w:val="Index1"/>
        <w:rPr>
          <w:noProof/>
        </w:rPr>
      </w:pPr>
      <w:r w:rsidRPr="00E1557F">
        <w:rPr>
          <w:noProof/>
          <w:lang w:val="en-GB"/>
        </w:rPr>
        <w:t>DSMA</w:t>
      </w:r>
      <w:r>
        <w:rPr>
          <w:noProof/>
        </w:rPr>
        <w:tab/>
        <w:t>176, 202</w:t>
      </w:r>
    </w:p>
    <w:p w:rsidR="00AC041D" w:rsidRDefault="00AC041D" w:rsidP="0056723B">
      <w:pPr>
        <w:pStyle w:val="Index1"/>
        <w:rPr>
          <w:noProof/>
        </w:rPr>
      </w:pPr>
      <w:r w:rsidRPr="00E1557F">
        <w:rPr>
          <w:noProof/>
          <w:lang w:val="en-GB"/>
        </w:rPr>
        <w:t>DUBOISIA LEICHHARDTII</w:t>
      </w:r>
      <w:r>
        <w:rPr>
          <w:noProof/>
        </w:rPr>
        <w:tab/>
        <w:t>37, 79</w:t>
      </w:r>
    </w:p>
    <w:p w:rsidR="00AC041D" w:rsidRDefault="00AC041D" w:rsidP="0056723B">
      <w:pPr>
        <w:pStyle w:val="Index1"/>
        <w:rPr>
          <w:noProof/>
        </w:rPr>
      </w:pPr>
      <w:r w:rsidRPr="00E1557F">
        <w:rPr>
          <w:noProof/>
          <w:lang w:val="en-GB"/>
        </w:rPr>
        <w:t>DUBOISIA MYOPOROIDES</w:t>
      </w:r>
      <w:r>
        <w:rPr>
          <w:noProof/>
        </w:rPr>
        <w:tab/>
        <w:t>37, 79</w:t>
      </w:r>
    </w:p>
    <w:p w:rsidR="00AC041D" w:rsidRDefault="00AC041D" w:rsidP="0056723B">
      <w:pPr>
        <w:pStyle w:val="Index1"/>
        <w:rPr>
          <w:noProof/>
        </w:rPr>
      </w:pPr>
      <w:r w:rsidRPr="00E1557F">
        <w:rPr>
          <w:noProof/>
          <w:lang w:val="en-GB"/>
        </w:rPr>
        <w:t>DULCIN</w:t>
      </w:r>
      <w:r>
        <w:rPr>
          <w:noProof/>
        </w:rPr>
        <w:tab/>
        <w:t>232</w:t>
      </w:r>
    </w:p>
    <w:p w:rsidR="00AC041D" w:rsidRDefault="00AC041D" w:rsidP="0056723B">
      <w:pPr>
        <w:pStyle w:val="Index1"/>
        <w:rPr>
          <w:noProof/>
        </w:rPr>
      </w:pPr>
      <w:r w:rsidRPr="00775C68">
        <w:rPr>
          <w:noProof/>
          <w:lang w:val="en-GB"/>
        </w:rPr>
        <w:t>DULOXETINE</w:t>
      </w:r>
      <w:r>
        <w:rPr>
          <w:noProof/>
        </w:rPr>
        <w:tab/>
        <w:t>79</w:t>
      </w:r>
      <w:r w:rsidR="00775C68">
        <w:rPr>
          <w:noProof/>
        </w:rPr>
        <w:t>, 284</w:t>
      </w:r>
    </w:p>
    <w:p w:rsidR="00AC041D" w:rsidRDefault="00AC041D" w:rsidP="0056723B">
      <w:pPr>
        <w:pStyle w:val="Index1"/>
        <w:rPr>
          <w:noProof/>
        </w:rPr>
      </w:pPr>
      <w:r w:rsidRPr="00E1557F">
        <w:rPr>
          <w:noProof/>
          <w:lang w:val="en-GB"/>
        </w:rPr>
        <w:t>DUTASTERIDE</w:t>
      </w:r>
      <w:r>
        <w:rPr>
          <w:noProof/>
        </w:rPr>
        <w:tab/>
        <w:t>80</w:t>
      </w:r>
    </w:p>
    <w:p w:rsidR="00AC041D" w:rsidRDefault="00AC041D" w:rsidP="0056723B">
      <w:pPr>
        <w:pStyle w:val="Index1"/>
        <w:rPr>
          <w:noProof/>
        </w:rPr>
      </w:pPr>
      <w:r w:rsidRPr="00E1557F">
        <w:rPr>
          <w:noProof/>
          <w:lang w:val="en-GB"/>
        </w:rPr>
        <w:t>DYDROGESTERONE</w:t>
      </w:r>
      <w:r>
        <w:rPr>
          <w:noProof/>
        </w:rPr>
        <w:tab/>
        <w:t>80</w:t>
      </w:r>
    </w:p>
    <w:p w:rsidR="00AC041D" w:rsidRDefault="00AC041D">
      <w:pPr>
        <w:pStyle w:val="IndexHeading"/>
        <w:keepNext/>
        <w:tabs>
          <w:tab w:val="right" w:leader="dot" w:pos="9060"/>
        </w:tabs>
        <w:rPr>
          <w:rFonts w:eastAsiaTheme="minorEastAsia" w:cstheme="minorBidi"/>
          <w:b w:val="0"/>
          <w:bCs w:val="0"/>
          <w:noProof/>
        </w:rPr>
      </w:pPr>
      <w:r>
        <w:rPr>
          <w:noProof/>
        </w:rPr>
        <w:t>E</w:t>
      </w:r>
    </w:p>
    <w:p w:rsidR="00AC041D" w:rsidRDefault="00AC041D" w:rsidP="0056723B">
      <w:pPr>
        <w:pStyle w:val="Index1"/>
        <w:rPr>
          <w:noProof/>
        </w:rPr>
      </w:pPr>
      <w:r w:rsidRPr="00E1557F">
        <w:rPr>
          <w:noProof/>
          <w:lang w:val="en-GB"/>
        </w:rPr>
        <w:t>ECGONINE</w:t>
      </w:r>
      <w:r>
        <w:rPr>
          <w:noProof/>
        </w:rPr>
        <w:tab/>
        <w:t>214</w:t>
      </w:r>
    </w:p>
    <w:p w:rsidR="00AC041D" w:rsidRDefault="00AC041D" w:rsidP="0056723B">
      <w:pPr>
        <w:pStyle w:val="Index1"/>
        <w:rPr>
          <w:noProof/>
        </w:rPr>
      </w:pPr>
      <w:r w:rsidRPr="00E1557F">
        <w:rPr>
          <w:caps/>
          <w:noProof/>
          <w:lang w:val="en-GB"/>
        </w:rPr>
        <w:t>Econazole</w:t>
      </w:r>
      <w:r>
        <w:rPr>
          <w:noProof/>
        </w:rPr>
        <w:tab/>
      </w:r>
      <w:r w:rsidR="00775C68">
        <w:rPr>
          <w:noProof/>
        </w:rPr>
        <w:t xml:space="preserve">37, 49, 80, 176, </w:t>
      </w:r>
      <w:r>
        <w:rPr>
          <w:noProof/>
        </w:rPr>
        <w:t>267, 278</w:t>
      </w:r>
    </w:p>
    <w:p w:rsidR="00AC041D" w:rsidRDefault="00AC041D" w:rsidP="0056723B">
      <w:pPr>
        <w:pStyle w:val="Index1"/>
        <w:rPr>
          <w:noProof/>
        </w:rPr>
      </w:pPr>
      <w:r w:rsidRPr="00E1557F">
        <w:rPr>
          <w:noProof/>
          <w:lang w:val="en-GB"/>
        </w:rPr>
        <w:t>ECOTHIOPATE</w:t>
      </w:r>
      <w:r>
        <w:rPr>
          <w:noProof/>
        </w:rPr>
        <w:tab/>
        <w:t>80</w:t>
      </w:r>
    </w:p>
    <w:p w:rsidR="00BF1529" w:rsidRPr="00BF1529" w:rsidRDefault="00BF1529" w:rsidP="0056723B">
      <w:pPr>
        <w:pStyle w:val="Index1"/>
        <w:rPr>
          <w:noProof/>
          <w:lang w:val="en-GB"/>
        </w:rPr>
      </w:pPr>
      <w:r w:rsidRPr="00BF1529">
        <w:rPr>
          <w:noProof/>
          <w:lang w:val="en-GB"/>
        </w:rPr>
        <w:t>ECOTHIOPATE IODIDE</w:t>
      </w:r>
    </w:p>
    <w:p w:rsidR="00BF1529" w:rsidRDefault="00BF1529" w:rsidP="0056723B">
      <w:pPr>
        <w:pStyle w:val="Index1"/>
        <w:rPr>
          <w:noProof/>
          <w:lang w:val="en-GB"/>
        </w:rPr>
      </w:pPr>
      <w:r w:rsidRPr="00BF1529">
        <w:rPr>
          <w:noProof/>
          <w:lang w:val="en-GB"/>
        </w:rPr>
        <w:tab/>
      </w:r>
      <w:r w:rsidRPr="00BF1529">
        <w:rPr>
          <w:i/>
          <w:noProof/>
          <w:lang w:val="en-GB"/>
        </w:rPr>
        <w:t>See</w:t>
      </w:r>
      <w:r w:rsidRPr="00BF1529">
        <w:rPr>
          <w:noProof/>
          <w:lang w:val="en-GB"/>
        </w:rPr>
        <w:t xml:space="preserve"> ECOTHIOPATE</w:t>
      </w:r>
    </w:p>
    <w:p w:rsidR="00AC041D" w:rsidRDefault="00AC041D" w:rsidP="0056723B">
      <w:pPr>
        <w:pStyle w:val="Index1"/>
        <w:rPr>
          <w:noProof/>
        </w:rPr>
      </w:pPr>
      <w:r w:rsidRPr="00E1557F">
        <w:rPr>
          <w:noProof/>
          <w:lang w:val="en-GB"/>
        </w:rPr>
        <w:t>ECTYLUREA</w:t>
      </w:r>
      <w:r>
        <w:rPr>
          <w:noProof/>
        </w:rPr>
        <w:tab/>
        <w:t>80</w:t>
      </w:r>
    </w:p>
    <w:p w:rsidR="00AC041D" w:rsidRDefault="00AC041D" w:rsidP="0056723B">
      <w:pPr>
        <w:pStyle w:val="Index1"/>
        <w:rPr>
          <w:noProof/>
        </w:rPr>
      </w:pPr>
      <w:r w:rsidRPr="00E1557F">
        <w:rPr>
          <w:noProof/>
          <w:lang w:val="en-GB"/>
        </w:rPr>
        <w:t>ECULIZUMAB</w:t>
      </w:r>
      <w:r>
        <w:rPr>
          <w:noProof/>
        </w:rPr>
        <w:tab/>
        <w:t>80</w:t>
      </w:r>
    </w:p>
    <w:p w:rsidR="00AC041D" w:rsidRDefault="00AC041D" w:rsidP="0056723B">
      <w:pPr>
        <w:pStyle w:val="Index1"/>
        <w:rPr>
          <w:noProof/>
        </w:rPr>
      </w:pPr>
      <w:r w:rsidRPr="00E1557F">
        <w:rPr>
          <w:noProof/>
          <w:lang w:val="en-GB"/>
        </w:rPr>
        <w:t>EDETIC ACID</w:t>
      </w:r>
      <w:r>
        <w:rPr>
          <w:noProof/>
        </w:rPr>
        <w:tab/>
        <w:t>80</w:t>
      </w:r>
    </w:p>
    <w:p w:rsidR="00AC041D" w:rsidRDefault="00AC041D" w:rsidP="0056723B">
      <w:pPr>
        <w:pStyle w:val="Index1"/>
        <w:rPr>
          <w:noProof/>
        </w:rPr>
      </w:pPr>
      <w:r w:rsidRPr="00E1557F">
        <w:rPr>
          <w:noProof/>
          <w:lang w:val="en-GB"/>
        </w:rPr>
        <w:t>EDOXUDINE</w:t>
      </w:r>
      <w:r>
        <w:rPr>
          <w:noProof/>
        </w:rPr>
        <w:tab/>
        <w:t>80</w:t>
      </w:r>
    </w:p>
    <w:p w:rsidR="00AC041D" w:rsidRDefault="00AC041D" w:rsidP="0056723B">
      <w:pPr>
        <w:pStyle w:val="Index1"/>
        <w:rPr>
          <w:noProof/>
        </w:rPr>
      </w:pPr>
      <w:r w:rsidRPr="00E1557F">
        <w:rPr>
          <w:noProof/>
          <w:lang w:val="en-GB"/>
        </w:rPr>
        <w:t>EDROPHONIUM</w:t>
      </w:r>
      <w:r>
        <w:rPr>
          <w:noProof/>
        </w:rPr>
        <w:tab/>
        <w:t>80</w:t>
      </w:r>
    </w:p>
    <w:p w:rsidR="00AC041D" w:rsidRDefault="00AC041D" w:rsidP="0056723B">
      <w:pPr>
        <w:pStyle w:val="Index1"/>
        <w:rPr>
          <w:noProof/>
        </w:rPr>
      </w:pPr>
      <w:r>
        <w:rPr>
          <w:noProof/>
        </w:rPr>
        <w:t>EFALIZUMAB</w:t>
      </w:r>
      <w:r>
        <w:rPr>
          <w:noProof/>
        </w:rPr>
        <w:tab/>
        <w:t>80</w:t>
      </w:r>
    </w:p>
    <w:p w:rsidR="00AC041D" w:rsidRDefault="00AC041D" w:rsidP="0056723B">
      <w:pPr>
        <w:pStyle w:val="Index1"/>
        <w:rPr>
          <w:noProof/>
        </w:rPr>
      </w:pPr>
      <w:r w:rsidRPr="00E1557F">
        <w:rPr>
          <w:noProof/>
          <w:lang w:val="en-GB"/>
        </w:rPr>
        <w:lastRenderedPageBreak/>
        <w:t>EFAVIRENZ</w:t>
      </w:r>
      <w:r>
        <w:rPr>
          <w:noProof/>
        </w:rPr>
        <w:tab/>
        <w:t>80</w:t>
      </w:r>
    </w:p>
    <w:p w:rsidR="00AC041D" w:rsidRDefault="00AC041D" w:rsidP="0056723B">
      <w:pPr>
        <w:pStyle w:val="Index1"/>
        <w:rPr>
          <w:noProof/>
        </w:rPr>
      </w:pPr>
      <w:r w:rsidRPr="00E1557F">
        <w:rPr>
          <w:noProof/>
          <w:lang w:val="en-GB"/>
        </w:rPr>
        <w:t>EFLORNITHINE</w:t>
      </w:r>
      <w:r>
        <w:rPr>
          <w:noProof/>
        </w:rPr>
        <w:tab/>
        <w:t>80</w:t>
      </w:r>
    </w:p>
    <w:p w:rsidR="00AC041D" w:rsidRDefault="00AC041D" w:rsidP="0056723B">
      <w:pPr>
        <w:pStyle w:val="Index1"/>
        <w:rPr>
          <w:noProof/>
        </w:rPr>
      </w:pPr>
      <w:r>
        <w:rPr>
          <w:noProof/>
        </w:rPr>
        <w:t>E</w:t>
      </w:r>
      <w:r w:rsidRPr="00E1557F">
        <w:rPr>
          <w:noProof/>
          <w:lang w:val="en-GB"/>
        </w:rPr>
        <w:t>FORMOTEROL</w:t>
      </w:r>
      <w:r>
        <w:rPr>
          <w:noProof/>
        </w:rPr>
        <w:tab/>
        <w:t>80</w:t>
      </w:r>
    </w:p>
    <w:p w:rsidR="00AC041D" w:rsidRDefault="00AC041D" w:rsidP="0056723B">
      <w:pPr>
        <w:pStyle w:val="Index1"/>
        <w:rPr>
          <w:noProof/>
        </w:rPr>
      </w:pPr>
      <w:r w:rsidRPr="00E1557F">
        <w:rPr>
          <w:noProof/>
          <w:lang w:val="en-GB"/>
        </w:rPr>
        <w:t>ELECTRICAL ACCUMULATORS, BATTERIES, COMPONENTS OR LAMPS</w:t>
      </w:r>
      <w:r>
        <w:rPr>
          <w:noProof/>
        </w:rPr>
        <w:tab/>
        <w:t>219</w:t>
      </w:r>
    </w:p>
    <w:p w:rsidR="00AC041D" w:rsidRDefault="00AC041D" w:rsidP="0056723B">
      <w:pPr>
        <w:pStyle w:val="Index1"/>
        <w:rPr>
          <w:noProof/>
        </w:rPr>
      </w:pPr>
      <w:r w:rsidRPr="00E1557F">
        <w:rPr>
          <w:noProof/>
          <w:lang w:val="en-GB"/>
        </w:rPr>
        <w:t>ELECTRICAL COMPONENTS</w:t>
      </w:r>
      <w:r>
        <w:rPr>
          <w:noProof/>
        </w:rPr>
        <w:tab/>
        <w:t>219</w:t>
      </w:r>
    </w:p>
    <w:p w:rsidR="00AC041D" w:rsidRDefault="00AC041D" w:rsidP="0056723B">
      <w:pPr>
        <w:pStyle w:val="Index1"/>
        <w:rPr>
          <w:noProof/>
        </w:rPr>
      </w:pPr>
      <w:r w:rsidRPr="00E1557F">
        <w:rPr>
          <w:noProof/>
          <w:lang w:val="en-GB"/>
        </w:rPr>
        <w:t>ELETRIPTAN</w:t>
      </w:r>
      <w:r>
        <w:rPr>
          <w:noProof/>
        </w:rPr>
        <w:tab/>
        <w:t>80</w:t>
      </w:r>
    </w:p>
    <w:p w:rsidR="00AC041D" w:rsidRDefault="00AC041D" w:rsidP="0056723B">
      <w:pPr>
        <w:pStyle w:val="Index1"/>
        <w:rPr>
          <w:noProof/>
        </w:rPr>
      </w:pPr>
      <w:r w:rsidRPr="00E1557F">
        <w:rPr>
          <w:noProof/>
          <w:lang w:val="en-GB"/>
        </w:rPr>
        <w:t>ELTENAC</w:t>
      </w:r>
      <w:r>
        <w:rPr>
          <w:noProof/>
        </w:rPr>
        <w:tab/>
        <w:t>80</w:t>
      </w:r>
    </w:p>
    <w:p w:rsidR="00AC041D" w:rsidRDefault="00AC041D" w:rsidP="0056723B">
      <w:pPr>
        <w:pStyle w:val="Index1"/>
        <w:rPr>
          <w:noProof/>
        </w:rPr>
      </w:pPr>
      <w:r w:rsidRPr="00E1557F">
        <w:rPr>
          <w:noProof/>
          <w:lang w:val="en-GB"/>
        </w:rPr>
        <w:t>ELTROMBOPAG OLAMINE</w:t>
      </w:r>
      <w:r>
        <w:rPr>
          <w:noProof/>
        </w:rPr>
        <w:tab/>
        <w:t>80</w:t>
      </w:r>
    </w:p>
    <w:p w:rsidR="00AC041D" w:rsidRDefault="00AC041D" w:rsidP="0056723B">
      <w:pPr>
        <w:pStyle w:val="Index1"/>
        <w:rPr>
          <w:noProof/>
        </w:rPr>
      </w:pPr>
      <w:r>
        <w:rPr>
          <w:noProof/>
        </w:rPr>
        <w:t>ELVTEGRAVIR</w:t>
      </w:r>
      <w:r>
        <w:rPr>
          <w:noProof/>
        </w:rPr>
        <w:tab/>
        <w:t>80</w:t>
      </w:r>
    </w:p>
    <w:p w:rsidR="00AC041D" w:rsidRDefault="00AC041D" w:rsidP="0056723B">
      <w:pPr>
        <w:pStyle w:val="Index1"/>
        <w:rPr>
          <w:noProof/>
        </w:rPr>
      </w:pPr>
      <w:r w:rsidRPr="00E1557F">
        <w:rPr>
          <w:noProof/>
          <w:lang w:val="en-GB"/>
        </w:rPr>
        <w:t>EMAMECTIN</w:t>
      </w:r>
      <w:r>
        <w:rPr>
          <w:noProof/>
        </w:rPr>
        <w:tab/>
        <w:t>142, 176, 202</w:t>
      </w:r>
    </w:p>
    <w:p w:rsidR="00AC041D" w:rsidRDefault="00AC041D" w:rsidP="0056723B">
      <w:pPr>
        <w:pStyle w:val="Index1"/>
        <w:rPr>
          <w:noProof/>
        </w:rPr>
      </w:pPr>
      <w:r w:rsidRPr="00E1557F">
        <w:rPr>
          <w:noProof/>
          <w:lang w:val="en-GB"/>
        </w:rPr>
        <w:t>EMEPRONIUM</w:t>
      </w:r>
      <w:r>
        <w:rPr>
          <w:noProof/>
        </w:rPr>
        <w:tab/>
        <w:t>80</w:t>
      </w:r>
    </w:p>
    <w:p w:rsidR="00AC041D" w:rsidRDefault="00AC041D" w:rsidP="0056723B">
      <w:pPr>
        <w:pStyle w:val="Index1"/>
        <w:rPr>
          <w:noProof/>
        </w:rPr>
      </w:pPr>
      <w:r w:rsidRPr="00E1557F">
        <w:rPr>
          <w:noProof/>
          <w:lang w:val="en-GB"/>
        </w:rPr>
        <w:t>EMETINE</w:t>
      </w:r>
      <w:r>
        <w:rPr>
          <w:noProof/>
        </w:rPr>
        <w:tab/>
        <w:t>80</w:t>
      </w:r>
    </w:p>
    <w:p w:rsidR="00AC041D" w:rsidRDefault="00775C68" w:rsidP="0056723B">
      <w:pPr>
        <w:pStyle w:val="Index1"/>
        <w:rPr>
          <w:noProof/>
        </w:rPr>
      </w:pPr>
      <w:r>
        <w:rPr>
          <w:i/>
          <w:noProof/>
          <w:lang w:val="en-GB"/>
        </w:rPr>
        <w:tab/>
      </w:r>
      <w:r w:rsidR="00AC041D" w:rsidRPr="00E1557F">
        <w:rPr>
          <w:i/>
          <w:noProof/>
          <w:lang w:val="en-GB"/>
        </w:rPr>
        <w:t>See also</w:t>
      </w:r>
      <w:r w:rsidR="00AC041D" w:rsidRPr="00E1557F">
        <w:rPr>
          <w:noProof/>
          <w:lang w:val="en-GB"/>
        </w:rPr>
        <w:t xml:space="preserve"> CEPHAELIS ACUMINATA</w:t>
      </w:r>
      <w:r w:rsidR="00AC041D">
        <w:rPr>
          <w:noProof/>
        </w:rPr>
        <w:tab/>
        <w:t>68</w:t>
      </w:r>
    </w:p>
    <w:p w:rsidR="00AC041D" w:rsidRDefault="00775C68" w:rsidP="0056723B">
      <w:pPr>
        <w:pStyle w:val="Index1"/>
        <w:rPr>
          <w:noProof/>
        </w:rPr>
      </w:pPr>
      <w:r>
        <w:rPr>
          <w:i/>
          <w:noProof/>
          <w:lang w:val="en-GB"/>
        </w:rPr>
        <w:tab/>
      </w:r>
      <w:r w:rsidR="00AC041D" w:rsidRPr="00E1557F">
        <w:rPr>
          <w:i/>
          <w:noProof/>
          <w:lang w:val="en-GB"/>
        </w:rPr>
        <w:t>See also</w:t>
      </w:r>
      <w:r w:rsidR="00AC041D" w:rsidRPr="00E1557F">
        <w:rPr>
          <w:noProof/>
          <w:lang w:val="en-GB"/>
        </w:rPr>
        <w:t xml:space="preserve"> CEPHAELIS </w:t>
      </w:r>
      <w:r w:rsidR="00AC041D">
        <w:rPr>
          <w:noProof/>
        </w:rPr>
        <w:t>IPECACUANHA</w:t>
      </w:r>
      <w:r w:rsidR="00AC041D">
        <w:rPr>
          <w:noProof/>
        </w:rPr>
        <w:tab/>
        <w:t>68</w:t>
      </w:r>
    </w:p>
    <w:p w:rsidR="00AC041D" w:rsidRDefault="00AC041D" w:rsidP="0056723B">
      <w:pPr>
        <w:pStyle w:val="Index1"/>
        <w:rPr>
          <w:noProof/>
        </w:rPr>
      </w:pPr>
      <w:r w:rsidRPr="00E1557F">
        <w:rPr>
          <w:noProof/>
          <w:lang w:val="en-GB"/>
        </w:rPr>
        <w:t>EMODEPSIDE</w:t>
      </w:r>
      <w:r>
        <w:rPr>
          <w:noProof/>
        </w:rPr>
        <w:tab/>
        <w:t>142, 176</w:t>
      </w:r>
    </w:p>
    <w:p w:rsidR="00AC041D" w:rsidRDefault="00AC041D" w:rsidP="0056723B">
      <w:pPr>
        <w:pStyle w:val="Index1"/>
        <w:rPr>
          <w:noProof/>
        </w:rPr>
      </w:pPr>
      <w:r>
        <w:rPr>
          <w:noProof/>
        </w:rPr>
        <w:t>EMTRICITABINE</w:t>
      </w:r>
      <w:r>
        <w:rPr>
          <w:noProof/>
        </w:rPr>
        <w:tab/>
        <w:t>80</w:t>
      </w:r>
    </w:p>
    <w:p w:rsidR="00AC041D" w:rsidRDefault="00AC041D" w:rsidP="0056723B">
      <w:pPr>
        <w:pStyle w:val="Index1"/>
        <w:rPr>
          <w:noProof/>
        </w:rPr>
      </w:pPr>
      <w:r w:rsidRPr="00E1557F">
        <w:rPr>
          <w:noProof/>
          <w:lang w:val="en-GB"/>
        </w:rPr>
        <w:t>ENALAPRIL</w:t>
      </w:r>
      <w:r>
        <w:rPr>
          <w:noProof/>
        </w:rPr>
        <w:tab/>
        <w:t>80</w:t>
      </w:r>
    </w:p>
    <w:p w:rsidR="00775C68" w:rsidRDefault="00AC041D" w:rsidP="0056723B">
      <w:pPr>
        <w:pStyle w:val="Index1"/>
        <w:rPr>
          <w:noProof/>
          <w:lang w:val="en-GB"/>
        </w:rPr>
      </w:pPr>
      <w:r w:rsidRPr="00E1557F">
        <w:rPr>
          <w:noProof/>
          <w:lang w:val="en-GB"/>
        </w:rPr>
        <w:t xml:space="preserve">ENAMELLING PREPARATIONS </w:t>
      </w:r>
    </w:p>
    <w:p w:rsidR="00AC041D" w:rsidRDefault="00775C68"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FRITTED GLAZING OR ENAMELLING PREPARATIONS</w:t>
      </w:r>
      <w:r w:rsidR="00AC041D">
        <w:rPr>
          <w:noProof/>
        </w:rPr>
        <w:tab/>
        <w:t>219</w:t>
      </w:r>
    </w:p>
    <w:p w:rsidR="00AC041D" w:rsidRDefault="00AC041D" w:rsidP="0056723B">
      <w:pPr>
        <w:pStyle w:val="Index1"/>
        <w:rPr>
          <w:noProof/>
        </w:rPr>
      </w:pPr>
      <w:r w:rsidRPr="00E1557F">
        <w:rPr>
          <w:noProof/>
          <w:lang w:val="en-GB"/>
        </w:rPr>
        <w:t>ENDOSULFAN</w:t>
      </w:r>
      <w:r>
        <w:rPr>
          <w:noProof/>
        </w:rPr>
        <w:tab/>
        <w:t>176, 202</w:t>
      </w:r>
    </w:p>
    <w:p w:rsidR="00AC041D" w:rsidRDefault="00AC041D" w:rsidP="0056723B">
      <w:pPr>
        <w:pStyle w:val="Index1"/>
        <w:rPr>
          <w:noProof/>
        </w:rPr>
      </w:pPr>
      <w:r w:rsidRPr="00E1557F">
        <w:rPr>
          <w:noProof/>
          <w:lang w:val="en-GB"/>
        </w:rPr>
        <w:t>ENDOTHAL</w:t>
      </w:r>
      <w:r>
        <w:rPr>
          <w:noProof/>
        </w:rPr>
        <w:tab/>
        <w:t>176, 202</w:t>
      </w:r>
    </w:p>
    <w:p w:rsidR="00775C68" w:rsidRDefault="002B0BCA" w:rsidP="0056723B">
      <w:pPr>
        <w:pStyle w:val="Index1"/>
        <w:rPr>
          <w:noProof/>
          <w:lang w:val="en-GB"/>
        </w:rPr>
      </w:pPr>
      <w:r w:rsidRPr="00E1557F">
        <w:rPr>
          <w:noProof/>
          <w:lang w:val="en-GB"/>
        </w:rPr>
        <w:t xml:space="preserve">ENDOTOXIN </w:t>
      </w:r>
    </w:p>
    <w:p w:rsidR="00AC041D" w:rsidRDefault="00775C68" w:rsidP="0056723B">
      <w:pPr>
        <w:pStyle w:val="Index1"/>
        <w:rPr>
          <w:noProof/>
        </w:rPr>
      </w:pPr>
      <w:r>
        <w:rPr>
          <w:caps/>
          <w:noProof/>
          <w:lang w:val="en-GB"/>
        </w:rPr>
        <w:tab/>
      </w:r>
      <w:r w:rsidR="00AC041D" w:rsidRPr="00E1557F">
        <w:rPr>
          <w:i/>
          <w:caps/>
          <w:noProof/>
          <w:lang w:val="en-GB"/>
        </w:rPr>
        <w:t>S</w:t>
      </w:r>
      <w:r w:rsidR="00AC041D" w:rsidRPr="00E1557F">
        <w:rPr>
          <w:i/>
          <w:noProof/>
          <w:lang w:val="en-GB"/>
        </w:rPr>
        <w:t>ee</w:t>
      </w:r>
      <w:r w:rsidR="00AC041D" w:rsidRPr="00E1557F">
        <w:rPr>
          <w:i/>
          <w:caps/>
          <w:noProof/>
          <w:lang w:val="en-GB"/>
        </w:rPr>
        <w:t xml:space="preserve"> </w:t>
      </w:r>
      <w:r w:rsidR="00AC041D" w:rsidRPr="00E1557F">
        <w:rPr>
          <w:noProof/>
          <w:lang w:val="en-GB"/>
        </w:rPr>
        <w:t>BACILLUS THURINGIENSIS</w:t>
      </w:r>
      <w:r w:rsidR="00AC041D">
        <w:rPr>
          <w:noProof/>
        </w:rPr>
        <w:tab/>
        <w:t>225</w:t>
      </w:r>
    </w:p>
    <w:p w:rsidR="00AC041D" w:rsidRDefault="00AC041D" w:rsidP="0056723B">
      <w:pPr>
        <w:pStyle w:val="Index1"/>
        <w:rPr>
          <w:noProof/>
        </w:rPr>
      </w:pPr>
      <w:r w:rsidRPr="00E1557F">
        <w:rPr>
          <w:noProof/>
          <w:lang w:val="en-GB"/>
        </w:rPr>
        <w:t>ENDRIN</w:t>
      </w:r>
      <w:r>
        <w:rPr>
          <w:noProof/>
        </w:rPr>
        <w:tab/>
        <w:t>202</w:t>
      </w:r>
    </w:p>
    <w:p w:rsidR="00AC041D" w:rsidRDefault="00AC041D" w:rsidP="0056723B">
      <w:pPr>
        <w:pStyle w:val="Index1"/>
        <w:rPr>
          <w:noProof/>
        </w:rPr>
      </w:pPr>
      <w:r w:rsidRPr="00E1557F">
        <w:rPr>
          <w:noProof/>
          <w:lang w:val="en-GB"/>
        </w:rPr>
        <w:t>ENESTEBOL</w:t>
      </w:r>
      <w:r>
        <w:rPr>
          <w:noProof/>
        </w:rPr>
        <w:tab/>
        <w:t>80</w:t>
      </w:r>
    </w:p>
    <w:p w:rsidR="00AC041D" w:rsidRDefault="00AC041D" w:rsidP="0056723B">
      <w:pPr>
        <w:pStyle w:val="Index1"/>
        <w:rPr>
          <w:noProof/>
        </w:rPr>
      </w:pPr>
      <w:r>
        <w:rPr>
          <w:noProof/>
        </w:rPr>
        <w:t>ENFLURANE</w:t>
      </w:r>
      <w:r>
        <w:rPr>
          <w:noProof/>
        </w:rPr>
        <w:tab/>
        <w:t>80</w:t>
      </w:r>
    </w:p>
    <w:p w:rsidR="00AC041D" w:rsidRDefault="00AC041D" w:rsidP="0056723B">
      <w:pPr>
        <w:pStyle w:val="Index1"/>
        <w:rPr>
          <w:noProof/>
        </w:rPr>
      </w:pPr>
      <w:r w:rsidRPr="00E1557F">
        <w:rPr>
          <w:noProof/>
          <w:lang w:val="en-GB"/>
        </w:rPr>
        <w:t>ENFUVIRTIDE</w:t>
      </w:r>
      <w:r>
        <w:rPr>
          <w:noProof/>
        </w:rPr>
        <w:tab/>
        <w:t>80</w:t>
      </w:r>
    </w:p>
    <w:p w:rsidR="00AC041D" w:rsidRDefault="00AC041D" w:rsidP="0056723B">
      <w:pPr>
        <w:pStyle w:val="Index1"/>
        <w:rPr>
          <w:noProof/>
        </w:rPr>
      </w:pPr>
      <w:r w:rsidRPr="00E1557F">
        <w:rPr>
          <w:noProof/>
          <w:lang w:val="en-GB"/>
        </w:rPr>
        <w:t>ENHANCING AGENTS FOR USE IN ULTRASONIC AND MAGNETIC RESONANCE IMAGING</w:t>
      </w:r>
      <w:r>
        <w:rPr>
          <w:noProof/>
        </w:rPr>
        <w:tab/>
        <w:t>219</w:t>
      </w:r>
    </w:p>
    <w:p w:rsidR="00CB6471" w:rsidRPr="00CB6471" w:rsidRDefault="00CB6471" w:rsidP="00CB6471">
      <w:pPr>
        <w:rPr>
          <w:rFonts w:asciiTheme="minorHAnsi" w:hAnsiTheme="minorHAnsi"/>
          <w:noProof/>
          <w:sz w:val="18"/>
          <w:szCs w:val="18"/>
          <w:lang w:val="en-GB"/>
        </w:rPr>
      </w:pPr>
      <w:r w:rsidRPr="00CB6471">
        <w:rPr>
          <w:rFonts w:asciiTheme="minorHAnsi" w:hAnsiTheme="minorHAnsi"/>
          <w:noProof/>
          <w:sz w:val="18"/>
          <w:szCs w:val="18"/>
          <w:lang w:val="en-GB"/>
        </w:rPr>
        <w:t>ENILCONAZOLE</w:t>
      </w:r>
    </w:p>
    <w:p w:rsidR="00CB6471" w:rsidRDefault="00CB6471" w:rsidP="0056723B">
      <w:pPr>
        <w:pStyle w:val="Index1"/>
        <w:rPr>
          <w:noProof/>
          <w:lang w:val="en-GB"/>
        </w:rPr>
      </w:pPr>
      <w:r>
        <w:rPr>
          <w:noProof/>
          <w:lang w:val="en-GB"/>
        </w:rPr>
        <w:tab/>
      </w:r>
      <w:r w:rsidRPr="00CB6471">
        <w:rPr>
          <w:i/>
          <w:noProof/>
          <w:lang w:val="en-GB"/>
        </w:rPr>
        <w:t>See</w:t>
      </w:r>
      <w:r w:rsidRPr="00CB6471">
        <w:rPr>
          <w:noProof/>
          <w:lang w:val="en-GB"/>
        </w:rPr>
        <w:t xml:space="preserve"> IMAZALIL</w:t>
      </w:r>
    </w:p>
    <w:p w:rsidR="00AC041D" w:rsidRDefault="00AC041D" w:rsidP="0056723B">
      <w:pPr>
        <w:pStyle w:val="Index1"/>
        <w:rPr>
          <w:noProof/>
        </w:rPr>
      </w:pPr>
      <w:r w:rsidRPr="00E1557F">
        <w:rPr>
          <w:noProof/>
          <w:lang w:val="en-GB"/>
        </w:rPr>
        <w:t>ENOBOSARM</w:t>
      </w:r>
      <w:r>
        <w:rPr>
          <w:noProof/>
        </w:rPr>
        <w:tab/>
        <w:t>81</w:t>
      </w:r>
    </w:p>
    <w:p w:rsidR="00AC041D" w:rsidRDefault="00AC041D" w:rsidP="0056723B">
      <w:pPr>
        <w:pStyle w:val="Index1"/>
        <w:rPr>
          <w:noProof/>
        </w:rPr>
      </w:pPr>
      <w:r w:rsidRPr="00E1557F">
        <w:rPr>
          <w:noProof/>
          <w:lang w:val="en-GB"/>
        </w:rPr>
        <w:t>ENOXACIN</w:t>
      </w:r>
      <w:r>
        <w:rPr>
          <w:noProof/>
        </w:rPr>
        <w:tab/>
        <w:t>81</w:t>
      </w:r>
    </w:p>
    <w:p w:rsidR="00AC041D" w:rsidRDefault="00AC041D" w:rsidP="0056723B">
      <w:pPr>
        <w:pStyle w:val="Index1"/>
        <w:rPr>
          <w:noProof/>
        </w:rPr>
      </w:pPr>
      <w:r w:rsidRPr="00E1557F">
        <w:rPr>
          <w:noProof/>
          <w:lang w:val="en-GB"/>
        </w:rPr>
        <w:t>ENOXAPARIN</w:t>
      </w:r>
      <w:r>
        <w:rPr>
          <w:noProof/>
        </w:rPr>
        <w:tab/>
        <w:t>81</w:t>
      </w:r>
    </w:p>
    <w:p w:rsidR="00AC041D" w:rsidRDefault="00AC041D" w:rsidP="0056723B">
      <w:pPr>
        <w:pStyle w:val="Index1"/>
        <w:rPr>
          <w:noProof/>
        </w:rPr>
      </w:pPr>
      <w:r w:rsidRPr="00E1557F">
        <w:rPr>
          <w:noProof/>
          <w:lang w:val="en-GB"/>
        </w:rPr>
        <w:t>ENOXIMONE</w:t>
      </w:r>
      <w:r>
        <w:rPr>
          <w:noProof/>
        </w:rPr>
        <w:tab/>
        <w:t>81</w:t>
      </w:r>
    </w:p>
    <w:p w:rsidR="00AC041D" w:rsidRDefault="00AC041D" w:rsidP="0056723B">
      <w:pPr>
        <w:pStyle w:val="Index1"/>
        <w:rPr>
          <w:noProof/>
        </w:rPr>
      </w:pPr>
      <w:r w:rsidRPr="00E1557F">
        <w:rPr>
          <w:noProof/>
          <w:lang w:val="en-GB"/>
        </w:rPr>
        <w:t>ENPROSTIL</w:t>
      </w:r>
      <w:r>
        <w:rPr>
          <w:noProof/>
        </w:rPr>
        <w:tab/>
        <w:t>81</w:t>
      </w:r>
    </w:p>
    <w:p w:rsidR="00AC041D" w:rsidRDefault="00AC041D" w:rsidP="0056723B">
      <w:pPr>
        <w:pStyle w:val="Index1"/>
        <w:rPr>
          <w:noProof/>
        </w:rPr>
      </w:pPr>
      <w:r w:rsidRPr="00E1557F">
        <w:rPr>
          <w:noProof/>
          <w:lang w:val="en-GB"/>
        </w:rPr>
        <w:t>ENROFLOXACIN</w:t>
      </w:r>
      <w:r>
        <w:rPr>
          <w:noProof/>
        </w:rPr>
        <w:tab/>
        <w:t>81</w:t>
      </w:r>
    </w:p>
    <w:p w:rsidR="00AC041D" w:rsidRDefault="00AC041D" w:rsidP="0056723B">
      <w:pPr>
        <w:pStyle w:val="Index1"/>
        <w:rPr>
          <w:noProof/>
        </w:rPr>
      </w:pPr>
      <w:r w:rsidRPr="00E1557F">
        <w:rPr>
          <w:noProof/>
          <w:lang w:val="en-GB"/>
        </w:rPr>
        <w:t>ENTACAPONE</w:t>
      </w:r>
      <w:r>
        <w:rPr>
          <w:noProof/>
        </w:rPr>
        <w:tab/>
        <w:t>81</w:t>
      </w:r>
    </w:p>
    <w:p w:rsidR="00AC041D" w:rsidRDefault="00AC041D" w:rsidP="0056723B">
      <w:pPr>
        <w:pStyle w:val="Index1"/>
        <w:rPr>
          <w:noProof/>
        </w:rPr>
      </w:pPr>
      <w:r>
        <w:rPr>
          <w:noProof/>
        </w:rPr>
        <w:t>ENTECAVIR</w:t>
      </w:r>
      <w:r>
        <w:rPr>
          <w:noProof/>
        </w:rPr>
        <w:tab/>
        <w:t>81</w:t>
      </w:r>
    </w:p>
    <w:p w:rsidR="00AC041D" w:rsidRDefault="00AC041D" w:rsidP="0056723B">
      <w:pPr>
        <w:pStyle w:val="Index1"/>
        <w:rPr>
          <w:noProof/>
        </w:rPr>
      </w:pPr>
      <w:r w:rsidRPr="00E1557F">
        <w:rPr>
          <w:noProof/>
          <w:lang w:val="en-GB"/>
        </w:rPr>
        <w:t>EPHEDRA</w:t>
      </w:r>
      <w:r>
        <w:rPr>
          <w:noProof/>
        </w:rPr>
        <w:tab/>
        <w:t>81</w:t>
      </w:r>
    </w:p>
    <w:p w:rsidR="00AC041D" w:rsidRDefault="00AC041D" w:rsidP="0056723B">
      <w:pPr>
        <w:pStyle w:val="Index1"/>
        <w:rPr>
          <w:noProof/>
        </w:rPr>
      </w:pPr>
      <w:r w:rsidRPr="00775C68">
        <w:rPr>
          <w:noProof/>
          <w:lang w:val="en-GB"/>
        </w:rPr>
        <w:t>EPHEDRINE</w:t>
      </w:r>
      <w:r>
        <w:rPr>
          <w:noProof/>
        </w:rPr>
        <w:tab/>
        <w:t>81, 236</w:t>
      </w:r>
      <w:r w:rsidR="00775C68">
        <w:rPr>
          <w:noProof/>
        </w:rPr>
        <w:t>, 267</w:t>
      </w:r>
    </w:p>
    <w:p w:rsidR="00AC041D" w:rsidRDefault="00775C68" w:rsidP="0056723B">
      <w:pPr>
        <w:pStyle w:val="Index1"/>
        <w:rPr>
          <w:noProof/>
        </w:rPr>
      </w:pPr>
      <w:r>
        <w:rPr>
          <w:noProof/>
          <w:lang w:val="en-GB"/>
        </w:rPr>
        <w:tab/>
      </w:r>
      <w:r w:rsidR="00AC041D" w:rsidRPr="00E1557F">
        <w:rPr>
          <w:caps/>
          <w:noProof/>
          <w:lang w:val="en-GB"/>
        </w:rPr>
        <w:t xml:space="preserve"> </w:t>
      </w:r>
      <w:r w:rsidR="00AC041D" w:rsidRPr="00E1557F">
        <w:rPr>
          <w:i/>
          <w:caps/>
          <w:noProof/>
          <w:lang w:val="en-GB"/>
        </w:rPr>
        <w:t>S</w:t>
      </w:r>
      <w:r w:rsidR="00AC041D" w:rsidRPr="00E1557F">
        <w:rPr>
          <w:i/>
          <w:noProof/>
          <w:lang w:val="en-GB"/>
        </w:rPr>
        <w:t xml:space="preserve">ee also </w:t>
      </w:r>
      <w:r w:rsidR="00AC041D" w:rsidRPr="00E1557F">
        <w:rPr>
          <w:caps/>
          <w:noProof/>
          <w:lang w:val="en-GB"/>
        </w:rPr>
        <w:t>EPHEDRA</w:t>
      </w:r>
      <w:r w:rsidR="00AC041D">
        <w:rPr>
          <w:noProof/>
        </w:rPr>
        <w:tab/>
        <w:t>81</w:t>
      </w:r>
    </w:p>
    <w:p w:rsidR="00AC041D" w:rsidRDefault="00AC041D" w:rsidP="0056723B">
      <w:pPr>
        <w:pStyle w:val="Index1"/>
        <w:rPr>
          <w:noProof/>
        </w:rPr>
      </w:pPr>
      <w:r w:rsidRPr="00775C68">
        <w:rPr>
          <w:noProof/>
          <w:lang w:val="en-GB"/>
        </w:rPr>
        <w:t>EPICHLOROHYDRIN</w:t>
      </w:r>
      <w:r>
        <w:rPr>
          <w:noProof/>
        </w:rPr>
        <w:tab/>
        <w:t>203</w:t>
      </w:r>
      <w:r w:rsidR="00775C68">
        <w:rPr>
          <w:noProof/>
        </w:rPr>
        <w:t>, 267, 281</w:t>
      </w:r>
    </w:p>
    <w:p w:rsidR="00AC041D" w:rsidRDefault="00AC041D" w:rsidP="0056723B">
      <w:pPr>
        <w:pStyle w:val="Index1"/>
        <w:rPr>
          <w:noProof/>
        </w:rPr>
      </w:pPr>
      <w:r w:rsidRPr="00E1557F">
        <w:rPr>
          <w:noProof/>
          <w:lang w:val="en-GB"/>
        </w:rPr>
        <w:t>EPICILLIN</w:t>
      </w:r>
      <w:r>
        <w:rPr>
          <w:noProof/>
        </w:rPr>
        <w:tab/>
        <w:t>81</w:t>
      </w:r>
    </w:p>
    <w:p w:rsidR="00AC041D" w:rsidRDefault="00AC041D" w:rsidP="0056723B">
      <w:pPr>
        <w:pStyle w:val="Index1"/>
        <w:rPr>
          <w:noProof/>
        </w:rPr>
      </w:pPr>
      <w:r w:rsidRPr="00775C68">
        <w:rPr>
          <w:noProof/>
          <w:lang w:val="en-GB"/>
        </w:rPr>
        <w:t xml:space="preserve">EPIDERMAL </w:t>
      </w:r>
      <w:r w:rsidRPr="00E1557F">
        <w:rPr>
          <w:noProof/>
          <w:lang w:val="en-GB"/>
        </w:rPr>
        <w:t>GROWTH FACTOR</w:t>
      </w:r>
      <w:r>
        <w:rPr>
          <w:noProof/>
        </w:rPr>
        <w:tab/>
        <w:t>203</w:t>
      </w:r>
      <w:r w:rsidR="00775C68">
        <w:rPr>
          <w:noProof/>
        </w:rPr>
        <w:t>, 281</w:t>
      </w:r>
    </w:p>
    <w:p w:rsidR="00AC041D" w:rsidRDefault="00AC041D" w:rsidP="0056723B">
      <w:pPr>
        <w:pStyle w:val="Index1"/>
        <w:rPr>
          <w:noProof/>
        </w:rPr>
      </w:pPr>
      <w:r>
        <w:rPr>
          <w:noProof/>
        </w:rPr>
        <w:t>EPINASTINE</w:t>
      </w:r>
      <w:r>
        <w:rPr>
          <w:noProof/>
        </w:rPr>
        <w:tab/>
        <w:t>81</w:t>
      </w:r>
    </w:p>
    <w:p w:rsidR="00AC041D" w:rsidRDefault="00AC041D" w:rsidP="0056723B">
      <w:pPr>
        <w:pStyle w:val="Index1"/>
        <w:rPr>
          <w:noProof/>
        </w:rPr>
      </w:pPr>
      <w:r w:rsidRPr="00E1557F">
        <w:rPr>
          <w:noProof/>
          <w:lang w:val="en-GB"/>
        </w:rPr>
        <w:t>EPIRUBICIN</w:t>
      </w:r>
      <w:r>
        <w:rPr>
          <w:noProof/>
        </w:rPr>
        <w:tab/>
        <w:t>81</w:t>
      </w:r>
    </w:p>
    <w:p w:rsidR="00AC041D" w:rsidRDefault="00AC041D" w:rsidP="0056723B">
      <w:pPr>
        <w:pStyle w:val="Index1"/>
        <w:rPr>
          <w:noProof/>
        </w:rPr>
      </w:pPr>
      <w:r w:rsidRPr="00E1557F">
        <w:rPr>
          <w:noProof/>
          <w:lang w:val="en-GB"/>
        </w:rPr>
        <w:t>EPITIOSTANOL</w:t>
      </w:r>
      <w:r>
        <w:rPr>
          <w:noProof/>
        </w:rPr>
        <w:tab/>
        <w:t>81</w:t>
      </w:r>
    </w:p>
    <w:p w:rsidR="00AC041D" w:rsidRDefault="00AC041D" w:rsidP="0056723B">
      <w:pPr>
        <w:pStyle w:val="Index1"/>
        <w:rPr>
          <w:noProof/>
        </w:rPr>
      </w:pPr>
      <w:r>
        <w:rPr>
          <w:noProof/>
        </w:rPr>
        <w:t>EPLERENONE</w:t>
      </w:r>
      <w:r>
        <w:rPr>
          <w:noProof/>
        </w:rPr>
        <w:tab/>
        <w:t>81</w:t>
      </w:r>
    </w:p>
    <w:p w:rsidR="00AC041D" w:rsidRDefault="00AC041D" w:rsidP="0056723B">
      <w:pPr>
        <w:pStyle w:val="Index1"/>
        <w:rPr>
          <w:noProof/>
        </w:rPr>
      </w:pPr>
      <w:r w:rsidRPr="00E1557F">
        <w:rPr>
          <w:noProof/>
          <w:lang w:val="en-GB"/>
        </w:rPr>
        <w:t>EPOETINS</w:t>
      </w:r>
      <w:r>
        <w:rPr>
          <w:noProof/>
        </w:rPr>
        <w:tab/>
        <w:t>81, 236</w:t>
      </w:r>
    </w:p>
    <w:p w:rsidR="00AC041D" w:rsidRDefault="00AC041D" w:rsidP="0056723B">
      <w:pPr>
        <w:pStyle w:val="Index1"/>
        <w:rPr>
          <w:noProof/>
        </w:rPr>
      </w:pPr>
      <w:r w:rsidRPr="00E1557F">
        <w:rPr>
          <w:noProof/>
          <w:lang w:val="en-GB"/>
        </w:rPr>
        <w:t>EPOPROSTENOL</w:t>
      </w:r>
      <w:r>
        <w:rPr>
          <w:noProof/>
        </w:rPr>
        <w:tab/>
        <w:t>81</w:t>
      </w:r>
    </w:p>
    <w:p w:rsidR="00AC041D" w:rsidRDefault="00AC041D" w:rsidP="0056723B">
      <w:pPr>
        <w:pStyle w:val="Index1"/>
        <w:rPr>
          <w:noProof/>
        </w:rPr>
      </w:pPr>
      <w:r w:rsidRPr="00E1557F">
        <w:rPr>
          <w:noProof/>
          <w:lang w:val="en-GB"/>
        </w:rPr>
        <w:t>EPOXICONAZOLE</w:t>
      </w:r>
      <w:r>
        <w:rPr>
          <w:noProof/>
        </w:rPr>
        <w:tab/>
        <w:t>142</w:t>
      </w:r>
    </w:p>
    <w:p w:rsidR="00AC041D" w:rsidRDefault="00775C68" w:rsidP="0056723B">
      <w:pPr>
        <w:pStyle w:val="Index1"/>
        <w:rPr>
          <w:noProof/>
        </w:rPr>
      </w:pPr>
      <w:r w:rsidRPr="00E1557F">
        <w:rPr>
          <w:noProof/>
          <w:lang w:val="en-GB"/>
        </w:rPr>
        <w:t>EPOXY RESINS</w:t>
      </w:r>
      <w:r w:rsidR="00AC041D">
        <w:rPr>
          <w:noProof/>
        </w:rPr>
        <w:tab/>
      </w:r>
      <w:r>
        <w:rPr>
          <w:noProof/>
        </w:rPr>
        <w:t xml:space="preserve">14, 142, 267, </w:t>
      </w:r>
      <w:r w:rsidR="00AC041D">
        <w:rPr>
          <w:noProof/>
        </w:rPr>
        <w:t>243</w:t>
      </w:r>
    </w:p>
    <w:p w:rsidR="00AC041D" w:rsidRDefault="00AC041D" w:rsidP="0056723B">
      <w:pPr>
        <w:pStyle w:val="Index1"/>
        <w:rPr>
          <w:noProof/>
        </w:rPr>
      </w:pPr>
      <w:r w:rsidRPr="00E1557F">
        <w:rPr>
          <w:noProof/>
          <w:lang w:val="en-GB"/>
        </w:rPr>
        <w:t>EPRINOMECTIN</w:t>
      </w:r>
      <w:r>
        <w:rPr>
          <w:noProof/>
        </w:rPr>
        <w:tab/>
        <w:t>143, 203</w:t>
      </w:r>
    </w:p>
    <w:p w:rsidR="00AC041D" w:rsidRDefault="00AC041D" w:rsidP="0056723B">
      <w:pPr>
        <w:pStyle w:val="Index1"/>
        <w:rPr>
          <w:noProof/>
        </w:rPr>
      </w:pPr>
      <w:r w:rsidRPr="00E1557F">
        <w:rPr>
          <w:noProof/>
          <w:lang w:val="en-GB"/>
        </w:rPr>
        <w:t>EPROSARTAN</w:t>
      </w:r>
      <w:r>
        <w:rPr>
          <w:noProof/>
        </w:rPr>
        <w:tab/>
        <w:t>81</w:t>
      </w:r>
    </w:p>
    <w:p w:rsidR="00AC041D" w:rsidRDefault="00AC041D" w:rsidP="0056723B">
      <w:pPr>
        <w:pStyle w:val="Index1"/>
        <w:rPr>
          <w:noProof/>
        </w:rPr>
      </w:pPr>
      <w:r w:rsidRPr="00E1557F">
        <w:rPr>
          <w:noProof/>
          <w:lang w:val="en-GB"/>
        </w:rPr>
        <w:t>EPSIPRANTEL</w:t>
      </w:r>
      <w:r>
        <w:rPr>
          <w:noProof/>
        </w:rPr>
        <w:tab/>
        <w:t>227</w:t>
      </w:r>
    </w:p>
    <w:p w:rsidR="00AC041D" w:rsidRDefault="00AC041D" w:rsidP="0056723B">
      <w:pPr>
        <w:pStyle w:val="Index1"/>
        <w:rPr>
          <w:noProof/>
        </w:rPr>
      </w:pPr>
      <w:r w:rsidRPr="00E1557F">
        <w:rPr>
          <w:noProof/>
          <w:lang w:val="en-GB"/>
        </w:rPr>
        <w:t>EPTC</w:t>
      </w:r>
      <w:r>
        <w:rPr>
          <w:noProof/>
        </w:rPr>
        <w:tab/>
        <w:t>176</w:t>
      </w:r>
    </w:p>
    <w:p w:rsidR="00AC041D" w:rsidRDefault="00AC041D" w:rsidP="0056723B">
      <w:pPr>
        <w:pStyle w:val="Index1"/>
        <w:rPr>
          <w:noProof/>
        </w:rPr>
      </w:pPr>
      <w:r w:rsidRPr="00E1557F">
        <w:rPr>
          <w:noProof/>
          <w:lang w:val="en-GB"/>
        </w:rPr>
        <w:t>EPTIFIBATIDE</w:t>
      </w:r>
      <w:r>
        <w:rPr>
          <w:noProof/>
        </w:rPr>
        <w:tab/>
        <w:t>81</w:t>
      </w:r>
    </w:p>
    <w:p w:rsidR="00CB6471" w:rsidRPr="00CB6471" w:rsidRDefault="00CB6471" w:rsidP="00CB6471">
      <w:pPr>
        <w:rPr>
          <w:rFonts w:asciiTheme="minorHAnsi" w:hAnsiTheme="minorHAnsi"/>
          <w:noProof/>
          <w:sz w:val="18"/>
          <w:szCs w:val="18"/>
          <w:lang w:val="de-DE"/>
        </w:rPr>
      </w:pPr>
      <w:r w:rsidRPr="00CB6471">
        <w:rPr>
          <w:rFonts w:asciiTheme="minorHAnsi" w:hAnsiTheme="minorHAnsi"/>
          <w:noProof/>
          <w:sz w:val="18"/>
          <w:szCs w:val="18"/>
          <w:lang w:val="de-DE"/>
        </w:rPr>
        <w:t>EQUINE ANTI-HUMAN THYMOCYTE IMMUNOGLOBULIN</w:t>
      </w:r>
    </w:p>
    <w:p w:rsidR="00CB6471" w:rsidRDefault="00CB6471" w:rsidP="0056723B">
      <w:pPr>
        <w:pStyle w:val="Index1"/>
        <w:rPr>
          <w:noProof/>
          <w:lang w:val="de-DE"/>
        </w:rPr>
      </w:pPr>
      <w:r w:rsidRPr="00CB6471">
        <w:rPr>
          <w:noProof/>
          <w:lang w:val="de-DE"/>
        </w:rPr>
        <w:tab/>
      </w:r>
      <w:r w:rsidRPr="00CB6471">
        <w:rPr>
          <w:i/>
          <w:noProof/>
          <w:lang w:val="de-DE"/>
        </w:rPr>
        <w:t>See</w:t>
      </w:r>
      <w:r w:rsidRPr="00CB6471">
        <w:rPr>
          <w:noProof/>
          <w:lang w:val="de-DE"/>
        </w:rPr>
        <w:t xml:space="preserve"> IMMUNOGLOBULINS</w:t>
      </w:r>
    </w:p>
    <w:p w:rsidR="00CB6471" w:rsidRPr="00CB6471" w:rsidRDefault="00CB6471" w:rsidP="00CB6471">
      <w:pPr>
        <w:rPr>
          <w:rFonts w:asciiTheme="minorHAnsi" w:hAnsiTheme="minorHAnsi"/>
          <w:noProof/>
          <w:sz w:val="18"/>
          <w:szCs w:val="18"/>
          <w:lang w:val="en-GB"/>
        </w:rPr>
      </w:pPr>
      <w:r>
        <w:rPr>
          <w:rFonts w:asciiTheme="minorHAnsi" w:hAnsiTheme="minorHAnsi"/>
          <w:noProof/>
          <w:sz w:val="18"/>
          <w:szCs w:val="18"/>
          <w:lang w:val="en-GB"/>
        </w:rPr>
        <w:t>ERGOC</w:t>
      </w:r>
      <w:r w:rsidRPr="00CB6471">
        <w:rPr>
          <w:rFonts w:asciiTheme="minorHAnsi" w:hAnsiTheme="minorHAnsi"/>
          <w:noProof/>
          <w:sz w:val="18"/>
          <w:szCs w:val="18"/>
          <w:lang w:val="en-GB"/>
        </w:rPr>
        <w:t>ACIFEROL</w:t>
      </w:r>
    </w:p>
    <w:p w:rsidR="00CB6471" w:rsidRPr="00CB6471" w:rsidRDefault="00CB6471" w:rsidP="0056723B">
      <w:pPr>
        <w:pStyle w:val="Index1"/>
        <w:rPr>
          <w:noProof/>
          <w:lang w:val="en-GB"/>
        </w:rPr>
      </w:pPr>
      <w:r>
        <w:rPr>
          <w:noProof/>
          <w:lang w:val="en-GB"/>
        </w:rPr>
        <w:tab/>
      </w:r>
      <w:r w:rsidRPr="00CB6471">
        <w:rPr>
          <w:i/>
          <w:noProof/>
          <w:lang w:val="en-GB"/>
        </w:rPr>
        <w:t>See</w:t>
      </w:r>
      <w:r w:rsidRPr="00CB6471">
        <w:rPr>
          <w:noProof/>
          <w:lang w:val="en-GB"/>
        </w:rPr>
        <w:t xml:space="preserve"> VITAMIN D</w:t>
      </w:r>
    </w:p>
    <w:p w:rsidR="00AC041D" w:rsidRDefault="00AC041D" w:rsidP="0056723B">
      <w:pPr>
        <w:pStyle w:val="Index1"/>
        <w:rPr>
          <w:noProof/>
        </w:rPr>
      </w:pPr>
      <w:r w:rsidRPr="00E1557F">
        <w:rPr>
          <w:noProof/>
          <w:lang w:val="de-DE"/>
        </w:rPr>
        <w:t>ERGOMETRINE</w:t>
      </w:r>
      <w:r>
        <w:rPr>
          <w:noProof/>
        </w:rPr>
        <w:tab/>
        <w:t>81</w:t>
      </w:r>
    </w:p>
    <w:p w:rsidR="00AC041D" w:rsidRDefault="00AC041D" w:rsidP="0056723B">
      <w:pPr>
        <w:pStyle w:val="Index1"/>
        <w:rPr>
          <w:noProof/>
        </w:rPr>
      </w:pPr>
      <w:r w:rsidRPr="00E1557F">
        <w:rPr>
          <w:noProof/>
          <w:lang w:val="de-DE"/>
        </w:rPr>
        <w:t>ERGOT</w:t>
      </w:r>
      <w:r>
        <w:rPr>
          <w:noProof/>
        </w:rPr>
        <w:tab/>
        <w:t>81</w:t>
      </w:r>
    </w:p>
    <w:p w:rsidR="00AC041D" w:rsidRDefault="00AC041D" w:rsidP="0056723B">
      <w:pPr>
        <w:pStyle w:val="Index1"/>
        <w:rPr>
          <w:noProof/>
        </w:rPr>
      </w:pPr>
      <w:r w:rsidRPr="00E1557F">
        <w:rPr>
          <w:noProof/>
          <w:lang w:val="de-DE"/>
        </w:rPr>
        <w:t>ERGOTAMINE</w:t>
      </w:r>
      <w:r>
        <w:rPr>
          <w:noProof/>
        </w:rPr>
        <w:tab/>
        <w:t>81</w:t>
      </w:r>
    </w:p>
    <w:p w:rsidR="00AC041D" w:rsidRDefault="00AC041D" w:rsidP="0056723B">
      <w:pPr>
        <w:pStyle w:val="Index1"/>
        <w:rPr>
          <w:noProof/>
        </w:rPr>
      </w:pPr>
      <w:r w:rsidRPr="00E1557F">
        <w:rPr>
          <w:noProof/>
          <w:lang w:val="de-DE"/>
        </w:rPr>
        <w:t>ERGOTOXINE</w:t>
      </w:r>
      <w:r>
        <w:rPr>
          <w:noProof/>
        </w:rPr>
        <w:tab/>
        <w:t>81</w:t>
      </w:r>
    </w:p>
    <w:p w:rsidR="00AC041D" w:rsidRDefault="00AC041D" w:rsidP="0056723B">
      <w:pPr>
        <w:pStyle w:val="Index1"/>
        <w:rPr>
          <w:noProof/>
        </w:rPr>
      </w:pPr>
      <w:r w:rsidRPr="00E1557F">
        <w:rPr>
          <w:noProof/>
          <w:lang w:val="de-DE"/>
        </w:rPr>
        <w:t>ERIBULIN MESYLATE</w:t>
      </w:r>
      <w:r>
        <w:rPr>
          <w:noProof/>
        </w:rPr>
        <w:tab/>
        <w:t>81</w:t>
      </w:r>
    </w:p>
    <w:p w:rsidR="00AC041D" w:rsidRDefault="00AC041D" w:rsidP="0056723B">
      <w:pPr>
        <w:pStyle w:val="Index1"/>
        <w:rPr>
          <w:noProof/>
        </w:rPr>
      </w:pPr>
      <w:r w:rsidRPr="00E1557F">
        <w:rPr>
          <w:noProof/>
          <w:lang w:val="de-DE"/>
        </w:rPr>
        <w:lastRenderedPageBreak/>
        <w:t>ERLOTINIB</w:t>
      </w:r>
      <w:r>
        <w:rPr>
          <w:noProof/>
        </w:rPr>
        <w:tab/>
        <w:t>81</w:t>
      </w:r>
    </w:p>
    <w:p w:rsidR="00AC041D" w:rsidRDefault="00AC041D" w:rsidP="0056723B">
      <w:pPr>
        <w:pStyle w:val="Index1"/>
        <w:rPr>
          <w:noProof/>
        </w:rPr>
      </w:pPr>
      <w:r w:rsidRPr="00E1557F">
        <w:rPr>
          <w:noProof/>
          <w:lang w:val="en-GB"/>
        </w:rPr>
        <w:t>ERTAPENEM</w:t>
      </w:r>
      <w:r>
        <w:rPr>
          <w:noProof/>
        </w:rPr>
        <w:tab/>
        <w:t>81</w:t>
      </w:r>
    </w:p>
    <w:p w:rsidR="00AC041D" w:rsidRDefault="00AC041D" w:rsidP="0056723B">
      <w:pPr>
        <w:pStyle w:val="Index1"/>
        <w:rPr>
          <w:noProof/>
        </w:rPr>
      </w:pPr>
      <w:r w:rsidRPr="00E1557F">
        <w:rPr>
          <w:noProof/>
          <w:lang w:val="en-GB"/>
        </w:rPr>
        <w:t>ERYSIMUM</w:t>
      </w:r>
      <w:r>
        <w:rPr>
          <w:noProof/>
        </w:rPr>
        <w:tab/>
        <w:t>81, 277</w:t>
      </w:r>
    </w:p>
    <w:p w:rsidR="00AC041D" w:rsidRDefault="00AC041D" w:rsidP="0056723B">
      <w:pPr>
        <w:pStyle w:val="Index1"/>
        <w:rPr>
          <w:noProof/>
        </w:rPr>
      </w:pPr>
      <w:r w:rsidRPr="00E1557F">
        <w:rPr>
          <w:noProof/>
          <w:lang w:val="en-GB"/>
        </w:rPr>
        <w:t>ERYTHRITYL TETRANITRATE</w:t>
      </w:r>
      <w:r>
        <w:rPr>
          <w:noProof/>
        </w:rPr>
        <w:tab/>
        <w:t>50</w:t>
      </w:r>
    </w:p>
    <w:p w:rsidR="00AC041D" w:rsidRDefault="00AC041D" w:rsidP="0056723B">
      <w:pPr>
        <w:pStyle w:val="Index1"/>
        <w:rPr>
          <w:noProof/>
        </w:rPr>
      </w:pPr>
      <w:r w:rsidRPr="00E1557F">
        <w:rPr>
          <w:noProof/>
          <w:lang w:val="en-GB"/>
        </w:rPr>
        <w:t>ERYTHROMYCIN</w:t>
      </w:r>
      <w:r>
        <w:rPr>
          <w:noProof/>
        </w:rPr>
        <w:tab/>
        <w:t>81</w:t>
      </w:r>
    </w:p>
    <w:p w:rsidR="00AC041D" w:rsidRDefault="00AC041D" w:rsidP="0056723B">
      <w:pPr>
        <w:pStyle w:val="Index1"/>
        <w:rPr>
          <w:noProof/>
        </w:rPr>
      </w:pPr>
      <w:r w:rsidRPr="00E1557F">
        <w:rPr>
          <w:noProof/>
          <w:lang w:val="en-GB"/>
        </w:rPr>
        <w:t>ERYTHROPOIETIN</w:t>
      </w:r>
      <w:r w:rsidR="00775C68">
        <w:rPr>
          <w:noProof/>
          <w:lang w:val="en-GB"/>
        </w:rPr>
        <w:t>(</w:t>
      </w:r>
      <w:r w:rsidRPr="00E1557F">
        <w:rPr>
          <w:noProof/>
          <w:lang w:val="en-GB"/>
        </w:rPr>
        <w:t>S</w:t>
      </w:r>
      <w:r w:rsidR="00775C68">
        <w:rPr>
          <w:noProof/>
          <w:lang w:val="en-GB"/>
        </w:rPr>
        <w:t>)</w:t>
      </w:r>
      <w:r>
        <w:rPr>
          <w:noProof/>
        </w:rPr>
        <w:tab/>
        <w:t>82, 236</w:t>
      </w:r>
    </w:p>
    <w:p w:rsidR="00AC041D" w:rsidRDefault="00AC041D" w:rsidP="0056723B">
      <w:pPr>
        <w:pStyle w:val="Index1"/>
        <w:rPr>
          <w:noProof/>
        </w:rPr>
      </w:pPr>
      <w:r w:rsidRPr="00E1557F">
        <w:rPr>
          <w:noProof/>
          <w:lang w:val="en-GB"/>
        </w:rPr>
        <w:t>ESBIOTHRIN</w:t>
      </w:r>
      <w:r>
        <w:rPr>
          <w:noProof/>
        </w:rPr>
        <w:tab/>
        <w:t>143, 176</w:t>
      </w:r>
    </w:p>
    <w:p w:rsidR="00AC041D" w:rsidRDefault="00AC041D" w:rsidP="0056723B">
      <w:pPr>
        <w:pStyle w:val="Index1"/>
        <w:rPr>
          <w:noProof/>
        </w:rPr>
      </w:pPr>
      <w:r w:rsidRPr="00E1557F">
        <w:rPr>
          <w:noProof/>
          <w:lang w:val="en-GB"/>
        </w:rPr>
        <w:t>ESCITALOPRAM</w:t>
      </w:r>
      <w:r>
        <w:rPr>
          <w:noProof/>
        </w:rPr>
        <w:tab/>
        <w:t>82</w:t>
      </w:r>
    </w:p>
    <w:p w:rsidR="00AC041D" w:rsidRDefault="00AC041D" w:rsidP="0056723B">
      <w:pPr>
        <w:pStyle w:val="Index1"/>
        <w:rPr>
          <w:noProof/>
        </w:rPr>
      </w:pPr>
      <w:r>
        <w:rPr>
          <w:noProof/>
        </w:rPr>
        <w:t>ESFENVALERATE</w:t>
      </w:r>
      <w:r>
        <w:rPr>
          <w:noProof/>
        </w:rPr>
        <w:tab/>
        <w:t>143, 176</w:t>
      </w:r>
    </w:p>
    <w:p w:rsidR="00AC041D" w:rsidRDefault="00AC041D" w:rsidP="0056723B">
      <w:pPr>
        <w:pStyle w:val="Index1"/>
        <w:rPr>
          <w:noProof/>
        </w:rPr>
      </w:pPr>
      <w:r w:rsidRPr="00E1557F">
        <w:rPr>
          <w:noProof/>
          <w:lang w:val="en-GB"/>
        </w:rPr>
        <w:t>ESMOLOL</w:t>
      </w:r>
      <w:r>
        <w:rPr>
          <w:noProof/>
        </w:rPr>
        <w:tab/>
        <w:t>82</w:t>
      </w:r>
    </w:p>
    <w:p w:rsidR="00AC041D" w:rsidRDefault="00AC041D" w:rsidP="0056723B">
      <w:pPr>
        <w:pStyle w:val="Index1"/>
        <w:rPr>
          <w:noProof/>
        </w:rPr>
      </w:pPr>
      <w:r w:rsidRPr="00E1557F">
        <w:rPr>
          <w:noProof/>
          <w:lang w:val="en-GB"/>
        </w:rPr>
        <w:t>ESOMEPRAZOLE</w:t>
      </w:r>
      <w:r>
        <w:rPr>
          <w:noProof/>
        </w:rPr>
        <w:tab/>
        <w:t>82</w:t>
      </w:r>
    </w:p>
    <w:p w:rsidR="00AC041D" w:rsidRDefault="00ED1453" w:rsidP="0056723B">
      <w:pPr>
        <w:pStyle w:val="Index1"/>
        <w:rPr>
          <w:noProof/>
        </w:rPr>
      </w:pPr>
      <w:r w:rsidRPr="00E1557F">
        <w:rPr>
          <w:noProof/>
          <w:lang w:val="en-GB"/>
        </w:rPr>
        <w:t>ESSENTIAL OILS</w:t>
      </w:r>
      <w:r w:rsidR="00AC041D">
        <w:rPr>
          <w:noProof/>
        </w:rPr>
        <w:tab/>
        <w:t>5, 23, 243</w:t>
      </w:r>
    </w:p>
    <w:p w:rsidR="00AC041D" w:rsidRDefault="00ED1453" w:rsidP="0056723B">
      <w:pPr>
        <w:pStyle w:val="Index1"/>
        <w:rPr>
          <w:noProof/>
        </w:rPr>
      </w:pPr>
      <w:r>
        <w:rPr>
          <w:caps/>
          <w:noProof/>
        </w:rPr>
        <w:tab/>
      </w:r>
      <w:r w:rsidR="00AC041D" w:rsidRPr="00DE1BBA">
        <w:rPr>
          <w:i/>
          <w:caps/>
          <w:noProof/>
        </w:rPr>
        <w:t>S</w:t>
      </w:r>
      <w:r w:rsidR="00AC041D" w:rsidRPr="00DE1BBA">
        <w:rPr>
          <w:i/>
          <w:noProof/>
        </w:rPr>
        <w:t>ee</w:t>
      </w:r>
      <w:r w:rsidR="00AC041D" w:rsidRPr="00E1557F">
        <w:rPr>
          <w:noProof/>
        </w:rPr>
        <w:t xml:space="preserve"> also </w:t>
      </w:r>
      <w:r w:rsidR="00AC041D" w:rsidRPr="00E1557F">
        <w:rPr>
          <w:caps/>
          <w:noProof/>
        </w:rPr>
        <w:t>CAMPHOR</w:t>
      </w:r>
      <w:r w:rsidR="00AC041D">
        <w:rPr>
          <w:noProof/>
        </w:rPr>
        <w:tab/>
      </w:r>
      <w:r>
        <w:rPr>
          <w:noProof/>
        </w:rPr>
        <w:t xml:space="preserve">136, </w:t>
      </w:r>
      <w:r w:rsidR="00AC041D">
        <w:rPr>
          <w:noProof/>
        </w:rPr>
        <w:t>167</w:t>
      </w:r>
    </w:p>
    <w:p w:rsidR="00AC041D" w:rsidRDefault="00AC041D" w:rsidP="0056723B">
      <w:pPr>
        <w:pStyle w:val="Index1"/>
        <w:rPr>
          <w:noProof/>
        </w:rPr>
      </w:pPr>
      <w:r w:rsidRPr="00E1557F">
        <w:rPr>
          <w:noProof/>
          <w:lang w:val="en-GB"/>
        </w:rPr>
        <w:t>ESTRAMUSTINE</w:t>
      </w:r>
      <w:r>
        <w:rPr>
          <w:noProof/>
        </w:rPr>
        <w:tab/>
        <w:t>82</w:t>
      </w:r>
    </w:p>
    <w:p w:rsidR="00AC041D" w:rsidRDefault="00AC041D" w:rsidP="0056723B">
      <w:pPr>
        <w:pStyle w:val="Index1"/>
        <w:rPr>
          <w:noProof/>
        </w:rPr>
      </w:pPr>
      <w:r w:rsidRPr="00E1557F">
        <w:rPr>
          <w:noProof/>
          <w:lang w:val="en-GB"/>
        </w:rPr>
        <w:t>ESTROPIPATE (piperazine oestrone sulfate</w:t>
      </w:r>
      <w:r>
        <w:rPr>
          <w:noProof/>
        </w:rPr>
        <w:t>)</w:t>
      </w:r>
      <w:r>
        <w:rPr>
          <w:noProof/>
        </w:rPr>
        <w:tab/>
        <w:t>82</w:t>
      </w:r>
    </w:p>
    <w:p w:rsidR="00AC041D" w:rsidRPr="00ED1453" w:rsidRDefault="00AC041D" w:rsidP="0056723B">
      <w:pPr>
        <w:pStyle w:val="Index1"/>
        <w:rPr>
          <w:noProof/>
        </w:rPr>
      </w:pPr>
      <w:r w:rsidRPr="00ED1453">
        <w:rPr>
          <w:noProof/>
          <w:lang w:val="en-GB"/>
        </w:rPr>
        <w:t>ETACONAZOLE</w:t>
      </w:r>
      <w:r w:rsidRPr="00ED1453">
        <w:rPr>
          <w:noProof/>
        </w:rPr>
        <w:tab/>
        <w:t>203</w:t>
      </w:r>
      <w:r w:rsidR="00ED1453" w:rsidRPr="00ED1453">
        <w:rPr>
          <w:noProof/>
        </w:rPr>
        <w:t>, 281</w:t>
      </w:r>
    </w:p>
    <w:p w:rsidR="00AC041D" w:rsidRPr="00ED1453" w:rsidRDefault="00AC041D" w:rsidP="0056723B">
      <w:pPr>
        <w:pStyle w:val="Index1"/>
        <w:rPr>
          <w:noProof/>
        </w:rPr>
      </w:pPr>
      <w:r w:rsidRPr="00ED1453">
        <w:rPr>
          <w:noProof/>
          <w:lang w:val="en-GB"/>
        </w:rPr>
        <w:t>ETAFEDRINE</w:t>
      </w:r>
      <w:r w:rsidRPr="00ED1453">
        <w:rPr>
          <w:noProof/>
        </w:rPr>
        <w:tab/>
        <w:t>38</w:t>
      </w:r>
    </w:p>
    <w:p w:rsidR="00AC041D" w:rsidRPr="00ED1453" w:rsidRDefault="00AC041D" w:rsidP="0056723B">
      <w:pPr>
        <w:pStyle w:val="Index1"/>
        <w:rPr>
          <w:noProof/>
        </w:rPr>
      </w:pPr>
      <w:r w:rsidRPr="00ED1453">
        <w:rPr>
          <w:noProof/>
          <w:lang w:val="en-GB"/>
        </w:rPr>
        <w:t>ETANERCEPT</w:t>
      </w:r>
      <w:r w:rsidRPr="00ED1453">
        <w:rPr>
          <w:noProof/>
        </w:rPr>
        <w:tab/>
        <w:t>82</w:t>
      </w:r>
    </w:p>
    <w:p w:rsidR="00AC041D" w:rsidRPr="00ED1453" w:rsidRDefault="00AC041D" w:rsidP="0056723B">
      <w:pPr>
        <w:pStyle w:val="Index1"/>
        <w:rPr>
          <w:noProof/>
        </w:rPr>
      </w:pPr>
      <w:r w:rsidRPr="00ED1453">
        <w:rPr>
          <w:noProof/>
          <w:lang w:val="en-GB"/>
        </w:rPr>
        <w:t>ETHACRYNIC ACID</w:t>
      </w:r>
      <w:r w:rsidRPr="00ED1453">
        <w:rPr>
          <w:noProof/>
        </w:rPr>
        <w:tab/>
        <w:t>82</w:t>
      </w:r>
    </w:p>
    <w:p w:rsidR="00AC041D" w:rsidRPr="00ED1453" w:rsidRDefault="00AC041D" w:rsidP="0056723B">
      <w:pPr>
        <w:pStyle w:val="Index1"/>
        <w:rPr>
          <w:noProof/>
        </w:rPr>
      </w:pPr>
      <w:r w:rsidRPr="00ED1453">
        <w:rPr>
          <w:noProof/>
          <w:lang w:val="en-GB"/>
        </w:rPr>
        <w:t>ETHAMBUTOL</w:t>
      </w:r>
      <w:r w:rsidRPr="00ED1453">
        <w:rPr>
          <w:noProof/>
        </w:rPr>
        <w:tab/>
        <w:t>82</w:t>
      </w:r>
    </w:p>
    <w:p w:rsidR="00AC041D" w:rsidRPr="00ED1453" w:rsidRDefault="00AC041D" w:rsidP="0056723B">
      <w:pPr>
        <w:pStyle w:val="Index1"/>
        <w:rPr>
          <w:noProof/>
        </w:rPr>
      </w:pPr>
      <w:r w:rsidRPr="00ED1453">
        <w:rPr>
          <w:noProof/>
          <w:lang w:val="en-GB"/>
        </w:rPr>
        <w:t>ETHAMETSULFURON-METHYL</w:t>
      </w:r>
      <w:r w:rsidRPr="00ED1453">
        <w:rPr>
          <w:noProof/>
        </w:rPr>
        <w:tab/>
        <w:t>227</w:t>
      </w:r>
    </w:p>
    <w:p w:rsidR="00AC041D" w:rsidRPr="00ED1453" w:rsidRDefault="00AC041D" w:rsidP="0056723B">
      <w:pPr>
        <w:pStyle w:val="Index1"/>
        <w:rPr>
          <w:noProof/>
        </w:rPr>
      </w:pPr>
      <w:r w:rsidRPr="00ED1453">
        <w:rPr>
          <w:noProof/>
          <w:lang w:val="en-GB"/>
        </w:rPr>
        <w:t>ETHAMIVAN</w:t>
      </w:r>
      <w:r w:rsidRPr="00ED1453">
        <w:rPr>
          <w:noProof/>
        </w:rPr>
        <w:tab/>
        <w:t>82</w:t>
      </w:r>
    </w:p>
    <w:p w:rsidR="005D1687" w:rsidRDefault="005D1687" w:rsidP="0056723B">
      <w:pPr>
        <w:pStyle w:val="Index1"/>
        <w:rPr>
          <w:caps/>
          <w:noProof/>
          <w:lang w:val="en-GB"/>
        </w:rPr>
      </w:pPr>
      <w:r w:rsidRPr="00E1557F">
        <w:rPr>
          <w:noProof/>
          <w:lang w:val="en-GB"/>
        </w:rPr>
        <w:t>1,2-ETHANEDIAMINE POLYMER WITH (CHLOROMETHYL)OXIRANE and N-METHYLMETHANAMINE</w:t>
      </w:r>
      <w:r>
        <w:rPr>
          <w:noProof/>
        </w:rPr>
        <w:tab/>
        <w:t>143</w:t>
      </w:r>
    </w:p>
    <w:p w:rsidR="00CB6471" w:rsidRPr="00CB6471" w:rsidRDefault="00CB6471" w:rsidP="0056723B">
      <w:pPr>
        <w:pStyle w:val="Index1"/>
        <w:rPr>
          <w:noProof/>
          <w:lang w:val="en-GB"/>
        </w:rPr>
      </w:pPr>
      <w:r w:rsidRPr="00CB6471">
        <w:rPr>
          <w:noProof/>
          <w:lang w:val="en-GB"/>
        </w:rPr>
        <w:t>ETHANEDINITRILE</w:t>
      </w:r>
    </w:p>
    <w:p w:rsidR="00CB6471" w:rsidRDefault="00CB6471" w:rsidP="0056723B">
      <w:pPr>
        <w:pStyle w:val="Index1"/>
        <w:rPr>
          <w:noProof/>
          <w:lang w:val="en-GB"/>
        </w:rPr>
      </w:pPr>
      <w:r>
        <w:rPr>
          <w:noProof/>
          <w:lang w:val="en-GB"/>
        </w:rPr>
        <w:tab/>
      </w:r>
      <w:r w:rsidRPr="00ED1453">
        <w:rPr>
          <w:i/>
          <w:noProof/>
          <w:lang w:val="en-GB"/>
        </w:rPr>
        <w:t xml:space="preserve">See </w:t>
      </w:r>
      <w:r w:rsidRPr="00CB6471">
        <w:rPr>
          <w:noProof/>
          <w:lang w:val="en-GB"/>
        </w:rPr>
        <w:t>CYANOGEN</w:t>
      </w:r>
    </w:p>
    <w:p w:rsidR="00ED1453" w:rsidRPr="00ED1453" w:rsidRDefault="002B0BCA" w:rsidP="0056723B">
      <w:pPr>
        <w:pStyle w:val="Index1"/>
        <w:rPr>
          <w:i/>
          <w:noProof/>
          <w:lang w:val="en-GB"/>
        </w:rPr>
      </w:pPr>
      <w:r w:rsidRPr="00ED1453">
        <w:rPr>
          <w:noProof/>
          <w:lang w:val="en-GB"/>
        </w:rPr>
        <w:t>ETHANOL</w:t>
      </w:r>
      <w:r w:rsidRPr="00ED1453">
        <w:rPr>
          <w:i/>
          <w:noProof/>
          <w:lang w:val="en-GB"/>
        </w:rPr>
        <w:t xml:space="preserve"> </w:t>
      </w:r>
    </w:p>
    <w:p w:rsidR="00AC041D" w:rsidRPr="00ED1453" w:rsidRDefault="00ED1453" w:rsidP="0056723B">
      <w:pPr>
        <w:pStyle w:val="Index1"/>
        <w:rPr>
          <w:noProof/>
        </w:rPr>
      </w:pPr>
      <w:r w:rsidRPr="00ED1453">
        <w:rPr>
          <w:i/>
          <w:caps/>
          <w:noProof/>
          <w:lang w:val="en-GB"/>
        </w:rPr>
        <w:tab/>
      </w:r>
      <w:r w:rsidR="00AC041D" w:rsidRPr="00ED1453">
        <w:rPr>
          <w:i/>
          <w:caps/>
          <w:noProof/>
          <w:lang w:val="en-GB"/>
        </w:rPr>
        <w:t>S</w:t>
      </w:r>
      <w:r w:rsidR="00AC041D" w:rsidRPr="00ED1453">
        <w:rPr>
          <w:i/>
          <w:noProof/>
          <w:lang w:val="en-GB"/>
        </w:rPr>
        <w:t>ee</w:t>
      </w:r>
      <w:r w:rsidR="00AC041D" w:rsidRPr="00ED1453">
        <w:rPr>
          <w:i/>
          <w:caps/>
          <w:noProof/>
          <w:lang w:val="en-GB"/>
        </w:rPr>
        <w:t xml:space="preserve"> </w:t>
      </w:r>
      <w:r w:rsidR="00AC041D" w:rsidRPr="00ED1453">
        <w:rPr>
          <w:noProof/>
          <w:lang w:val="en-GB"/>
        </w:rPr>
        <w:t>METHYLATED SPIRIT(S)</w:t>
      </w:r>
      <w:r w:rsidR="00AC041D" w:rsidRPr="00ED1453">
        <w:rPr>
          <w:noProof/>
        </w:rPr>
        <w:tab/>
        <w:t>149</w:t>
      </w:r>
    </w:p>
    <w:p w:rsidR="00CB6471" w:rsidRPr="00CB6471" w:rsidRDefault="00CB6471" w:rsidP="0056723B">
      <w:pPr>
        <w:pStyle w:val="Index1"/>
        <w:rPr>
          <w:i/>
          <w:noProof/>
          <w:lang w:val="en-GB"/>
        </w:rPr>
      </w:pPr>
      <w:r>
        <w:rPr>
          <w:noProof/>
          <w:lang w:val="en-GB"/>
        </w:rPr>
        <w:tab/>
      </w:r>
      <w:r>
        <w:rPr>
          <w:i/>
          <w:noProof/>
          <w:lang w:val="en-GB"/>
        </w:rPr>
        <w:t xml:space="preserve">See also </w:t>
      </w:r>
      <w:r w:rsidRPr="00CB6471">
        <w:rPr>
          <w:noProof/>
          <w:lang w:val="en-GB"/>
        </w:rPr>
        <w:t>ETHYL ALCOHOL</w:t>
      </w:r>
    </w:p>
    <w:p w:rsidR="00AC041D" w:rsidRDefault="00AC041D" w:rsidP="0056723B">
      <w:pPr>
        <w:pStyle w:val="Index1"/>
        <w:rPr>
          <w:noProof/>
        </w:rPr>
      </w:pPr>
      <w:r w:rsidRPr="00ED1453">
        <w:rPr>
          <w:noProof/>
          <w:lang w:val="en-GB"/>
        </w:rPr>
        <w:t>ETHANOLAMINE</w:t>
      </w:r>
      <w:r>
        <w:rPr>
          <w:noProof/>
        </w:rPr>
        <w:tab/>
        <w:t>82, 143, 176</w:t>
      </w:r>
      <w:r w:rsidR="00ED1453">
        <w:rPr>
          <w:noProof/>
        </w:rPr>
        <w:t>, 243, 267</w:t>
      </w:r>
    </w:p>
    <w:p w:rsidR="00AC041D" w:rsidRDefault="00AC041D" w:rsidP="0056723B">
      <w:pPr>
        <w:pStyle w:val="Index1"/>
        <w:rPr>
          <w:noProof/>
        </w:rPr>
      </w:pPr>
      <w:r w:rsidRPr="00E1557F">
        <w:rPr>
          <w:noProof/>
          <w:lang w:val="en-GB"/>
        </w:rPr>
        <w:t>ETHCHLORVYNOL</w:t>
      </w:r>
      <w:r>
        <w:rPr>
          <w:noProof/>
        </w:rPr>
        <w:tab/>
        <w:t>82</w:t>
      </w:r>
    </w:p>
    <w:p w:rsidR="00AC041D" w:rsidRDefault="00AC041D" w:rsidP="0056723B">
      <w:pPr>
        <w:pStyle w:val="Index1"/>
        <w:rPr>
          <w:noProof/>
        </w:rPr>
      </w:pPr>
      <w:r w:rsidRPr="00E1557F">
        <w:rPr>
          <w:noProof/>
          <w:lang w:val="en-GB"/>
        </w:rPr>
        <w:t>ETHEPHON</w:t>
      </w:r>
      <w:r>
        <w:rPr>
          <w:noProof/>
        </w:rPr>
        <w:tab/>
        <w:t>176</w:t>
      </w:r>
    </w:p>
    <w:p w:rsidR="00AC041D" w:rsidRDefault="00AC041D" w:rsidP="0056723B">
      <w:pPr>
        <w:pStyle w:val="Index1"/>
        <w:rPr>
          <w:noProof/>
        </w:rPr>
      </w:pPr>
      <w:r w:rsidRPr="00E1557F">
        <w:rPr>
          <w:caps/>
          <w:noProof/>
          <w:lang w:val="en-GB"/>
        </w:rPr>
        <w:t>Ether</w:t>
      </w:r>
      <w:r>
        <w:rPr>
          <w:noProof/>
        </w:rPr>
        <w:tab/>
      </w:r>
      <w:r w:rsidR="00ED1453">
        <w:rPr>
          <w:noProof/>
        </w:rPr>
        <w:t xml:space="preserve">38, 82, 143, 176, </w:t>
      </w:r>
      <w:r>
        <w:rPr>
          <w:noProof/>
        </w:rPr>
        <w:t>244, 267</w:t>
      </w:r>
    </w:p>
    <w:p w:rsidR="00AC041D" w:rsidRDefault="00AC041D" w:rsidP="0056723B">
      <w:pPr>
        <w:pStyle w:val="Index1"/>
        <w:rPr>
          <w:noProof/>
        </w:rPr>
      </w:pPr>
      <w:r w:rsidRPr="00E1557F">
        <w:rPr>
          <w:noProof/>
          <w:lang w:val="en-GB"/>
        </w:rPr>
        <w:t>ETHINAMATE</w:t>
      </w:r>
      <w:r>
        <w:rPr>
          <w:noProof/>
        </w:rPr>
        <w:tab/>
        <w:t>82</w:t>
      </w:r>
    </w:p>
    <w:p w:rsidR="00AC041D" w:rsidRDefault="00AC041D" w:rsidP="0056723B">
      <w:pPr>
        <w:pStyle w:val="Index1"/>
        <w:rPr>
          <w:noProof/>
        </w:rPr>
      </w:pPr>
      <w:r w:rsidRPr="00E1557F">
        <w:rPr>
          <w:noProof/>
          <w:lang w:val="en-GB"/>
        </w:rPr>
        <w:t>ETHINYLOESTRADIOL</w:t>
      </w:r>
      <w:r>
        <w:rPr>
          <w:noProof/>
        </w:rPr>
        <w:tab/>
        <w:t>82</w:t>
      </w:r>
    </w:p>
    <w:p w:rsidR="00AC041D" w:rsidRDefault="00AC041D" w:rsidP="0056723B">
      <w:pPr>
        <w:pStyle w:val="Index1"/>
        <w:rPr>
          <w:noProof/>
        </w:rPr>
      </w:pPr>
      <w:r w:rsidRPr="00E1557F">
        <w:rPr>
          <w:noProof/>
          <w:lang w:val="en-GB"/>
        </w:rPr>
        <w:t>ETHIOFENCARB</w:t>
      </w:r>
      <w:r>
        <w:rPr>
          <w:noProof/>
        </w:rPr>
        <w:tab/>
        <w:t>176</w:t>
      </w:r>
    </w:p>
    <w:p w:rsidR="00AC041D" w:rsidRDefault="00AC041D" w:rsidP="0056723B">
      <w:pPr>
        <w:pStyle w:val="Index1"/>
        <w:rPr>
          <w:noProof/>
        </w:rPr>
      </w:pPr>
      <w:r w:rsidRPr="00E1557F">
        <w:rPr>
          <w:noProof/>
          <w:lang w:val="en-GB"/>
        </w:rPr>
        <w:t>ETHION</w:t>
      </w:r>
      <w:r>
        <w:rPr>
          <w:noProof/>
        </w:rPr>
        <w:tab/>
        <w:t>203</w:t>
      </w:r>
    </w:p>
    <w:p w:rsidR="00AC041D" w:rsidRDefault="00AC041D" w:rsidP="0056723B">
      <w:pPr>
        <w:pStyle w:val="Index1"/>
        <w:rPr>
          <w:noProof/>
        </w:rPr>
      </w:pPr>
      <w:r>
        <w:rPr>
          <w:noProof/>
        </w:rPr>
        <w:t>ETHIONAMIDE</w:t>
      </w:r>
      <w:r>
        <w:rPr>
          <w:noProof/>
        </w:rPr>
        <w:tab/>
        <w:t>82</w:t>
      </w:r>
    </w:p>
    <w:p w:rsidR="00AC041D" w:rsidRDefault="00AC041D" w:rsidP="0056723B">
      <w:pPr>
        <w:pStyle w:val="Index1"/>
        <w:rPr>
          <w:noProof/>
        </w:rPr>
      </w:pPr>
      <w:r w:rsidRPr="00E1557F">
        <w:rPr>
          <w:noProof/>
          <w:lang w:val="en-GB"/>
        </w:rPr>
        <w:t>ETHISTERONE</w:t>
      </w:r>
      <w:r>
        <w:rPr>
          <w:noProof/>
        </w:rPr>
        <w:tab/>
        <w:t>82</w:t>
      </w:r>
    </w:p>
    <w:p w:rsidR="00AC041D" w:rsidRDefault="00AC041D" w:rsidP="0056723B">
      <w:pPr>
        <w:pStyle w:val="Index1"/>
        <w:rPr>
          <w:noProof/>
        </w:rPr>
      </w:pPr>
      <w:r w:rsidRPr="00E1557F">
        <w:rPr>
          <w:noProof/>
          <w:lang w:val="en-GB"/>
        </w:rPr>
        <w:t>ETHOATE-METHYL</w:t>
      </w:r>
      <w:r>
        <w:rPr>
          <w:noProof/>
        </w:rPr>
        <w:tab/>
        <w:t>176</w:t>
      </w:r>
    </w:p>
    <w:p w:rsidR="00AC041D" w:rsidRDefault="00AC041D" w:rsidP="0056723B">
      <w:pPr>
        <w:pStyle w:val="Index1"/>
        <w:rPr>
          <w:noProof/>
        </w:rPr>
      </w:pPr>
      <w:r w:rsidRPr="00E1557F">
        <w:rPr>
          <w:noProof/>
          <w:lang w:val="en-GB"/>
        </w:rPr>
        <w:t>ETHOFUMESATE</w:t>
      </w:r>
      <w:r>
        <w:rPr>
          <w:noProof/>
        </w:rPr>
        <w:tab/>
        <w:t>143</w:t>
      </w:r>
    </w:p>
    <w:p w:rsidR="00AC041D" w:rsidRDefault="00AC041D" w:rsidP="0056723B">
      <w:pPr>
        <w:pStyle w:val="Index1"/>
        <w:rPr>
          <w:noProof/>
        </w:rPr>
      </w:pPr>
      <w:r w:rsidRPr="00E1557F">
        <w:rPr>
          <w:noProof/>
          <w:lang w:val="en-GB"/>
        </w:rPr>
        <w:t>ETHOGLUCID</w:t>
      </w:r>
      <w:r>
        <w:rPr>
          <w:noProof/>
        </w:rPr>
        <w:tab/>
        <w:t>82</w:t>
      </w:r>
    </w:p>
    <w:p w:rsidR="00AC041D" w:rsidRDefault="00AC041D" w:rsidP="0056723B">
      <w:pPr>
        <w:pStyle w:val="Index1"/>
        <w:rPr>
          <w:noProof/>
        </w:rPr>
      </w:pPr>
      <w:r w:rsidRPr="00E1557F">
        <w:rPr>
          <w:noProof/>
          <w:lang w:val="en-GB"/>
        </w:rPr>
        <w:t>ETHOHEPTAZINE</w:t>
      </w:r>
      <w:r>
        <w:rPr>
          <w:noProof/>
        </w:rPr>
        <w:tab/>
        <w:t>82</w:t>
      </w:r>
    </w:p>
    <w:p w:rsidR="00AC041D" w:rsidRDefault="00AC041D" w:rsidP="0056723B">
      <w:pPr>
        <w:pStyle w:val="Index1"/>
        <w:rPr>
          <w:noProof/>
        </w:rPr>
      </w:pPr>
      <w:r w:rsidRPr="00E1557F">
        <w:rPr>
          <w:noProof/>
          <w:lang w:val="en-GB"/>
        </w:rPr>
        <w:t>ETHOPABATE</w:t>
      </w:r>
      <w:r>
        <w:rPr>
          <w:noProof/>
        </w:rPr>
        <w:tab/>
        <w:t>227</w:t>
      </w:r>
    </w:p>
    <w:p w:rsidR="00AC041D" w:rsidRDefault="00AC041D" w:rsidP="0056723B">
      <w:pPr>
        <w:pStyle w:val="Index1"/>
        <w:rPr>
          <w:noProof/>
        </w:rPr>
      </w:pPr>
      <w:r w:rsidRPr="00E1557F">
        <w:rPr>
          <w:noProof/>
          <w:lang w:val="en-GB"/>
        </w:rPr>
        <w:t>ETHOPROPAZINE</w:t>
      </w:r>
      <w:r>
        <w:rPr>
          <w:noProof/>
        </w:rPr>
        <w:tab/>
        <w:t>82</w:t>
      </w:r>
    </w:p>
    <w:p w:rsidR="00AC041D" w:rsidRDefault="00AC041D" w:rsidP="0056723B">
      <w:pPr>
        <w:pStyle w:val="Index1"/>
        <w:rPr>
          <w:noProof/>
        </w:rPr>
      </w:pPr>
      <w:r w:rsidRPr="00E1557F">
        <w:rPr>
          <w:noProof/>
          <w:lang w:val="en-GB"/>
        </w:rPr>
        <w:t>ETHOPROPHOS</w:t>
      </w:r>
      <w:r>
        <w:rPr>
          <w:noProof/>
        </w:rPr>
        <w:tab/>
        <w:t>176, 203</w:t>
      </w:r>
    </w:p>
    <w:p w:rsidR="00AC041D" w:rsidRDefault="00AC041D" w:rsidP="0056723B">
      <w:pPr>
        <w:pStyle w:val="Index1"/>
        <w:rPr>
          <w:noProof/>
        </w:rPr>
      </w:pPr>
      <w:r w:rsidRPr="00E1557F">
        <w:rPr>
          <w:noProof/>
          <w:lang w:val="en-GB"/>
        </w:rPr>
        <w:t>ETHOSUXIMIDE</w:t>
      </w:r>
      <w:r>
        <w:rPr>
          <w:noProof/>
        </w:rPr>
        <w:tab/>
        <w:t>82</w:t>
      </w:r>
    </w:p>
    <w:p w:rsidR="00AC041D" w:rsidRDefault="00AC041D" w:rsidP="0056723B">
      <w:pPr>
        <w:pStyle w:val="Index1"/>
        <w:rPr>
          <w:noProof/>
        </w:rPr>
      </w:pPr>
      <w:r w:rsidRPr="00E1557F">
        <w:rPr>
          <w:noProof/>
          <w:lang w:val="en-GB"/>
        </w:rPr>
        <w:t>ETHOTOIN</w:t>
      </w:r>
      <w:r>
        <w:rPr>
          <w:noProof/>
        </w:rPr>
        <w:tab/>
        <w:t>82</w:t>
      </w:r>
    </w:p>
    <w:p w:rsidR="00AC041D" w:rsidRDefault="00ED1453" w:rsidP="0056723B">
      <w:pPr>
        <w:pStyle w:val="Index1"/>
        <w:rPr>
          <w:noProof/>
        </w:rPr>
      </w:pPr>
      <w:r w:rsidRPr="00E1557F">
        <w:rPr>
          <w:noProof/>
          <w:lang w:val="en-GB"/>
        </w:rPr>
        <w:t>ETHOXYETHYLMERCURIC CHLORIDE</w:t>
      </w:r>
      <w:r w:rsidR="00AC041D">
        <w:rPr>
          <w:noProof/>
        </w:rPr>
        <w:tab/>
        <w:t>267</w:t>
      </w:r>
    </w:p>
    <w:p w:rsidR="00CB6471" w:rsidRPr="00CB6471" w:rsidRDefault="00CB6471" w:rsidP="0056723B">
      <w:pPr>
        <w:pStyle w:val="Index1"/>
        <w:rPr>
          <w:noProof/>
          <w:lang w:val="en-GB"/>
        </w:rPr>
      </w:pPr>
      <w:r>
        <w:rPr>
          <w:noProof/>
          <w:lang w:val="en-GB"/>
        </w:rPr>
        <w:tab/>
      </w:r>
      <w:r w:rsidRPr="00DE1BBA">
        <w:rPr>
          <w:i/>
          <w:noProof/>
          <w:lang w:val="en-GB"/>
        </w:rPr>
        <w:t>See</w:t>
      </w:r>
      <w:r>
        <w:rPr>
          <w:noProof/>
          <w:lang w:val="en-GB"/>
        </w:rPr>
        <w:t xml:space="preserve"> also MERCURY</w:t>
      </w:r>
    </w:p>
    <w:p w:rsidR="00AC041D" w:rsidRDefault="00AC041D" w:rsidP="0056723B">
      <w:pPr>
        <w:pStyle w:val="Index1"/>
        <w:rPr>
          <w:noProof/>
        </w:rPr>
      </w:pPr>
      <w:r w:rsidRPr="00E1557F">
        <w:rPr>
          <w:noProof/>
          <w:lang w:val="en-GB"/>
        </w:rPr>
        <w:t>ETHOXYQUIN</w:t>
      </w:r>
      <w:r>
        <w:rPr>
          <w:noProof/>
        </w:rPr>
        <w:tab/>
        <w:t>143</w:t>
      </w:r>
    </w:p>
    <w:p w:rsidR="00CB6471" w:rsidRPr="00CB6471" w:rsidRDefault="00CB6471" w:rsidP="0056723B">
      <w:pPr>
        <w:pStyle w:val="Index1"/>
        <w:rPr>
          <w:noProof/>
          <w:lang w:val="en-GB"/>
        </w:rPr>
      </w:pPr>
      <w:r>
        <w:rPr>
          <w:noProof/>
          <w:lang w:val="en-GB"/>
        </w:rPr>
        <w:tab/>
      </w:r>
      <w:r>
        <w:rPr>
          <w:i/>
          <w:noProof/>
          <w:lang w:val="en-GB"/>
        </w:rPr>
        <w:t>See also</w:t>
      </w:r>
      <w:r>
        <w:rPr>
          <w:noProof/>
          <w:lang w:val="en-GB"/>
        </w:rPr>
        <w:t xml:space="preserve"> MERCURY</w:t>
      </w:r>
    </w:p>
    <w:p w:rsidR="00AC041D" w:rsidRDefault="00AC041D" w:rsidP="0056723B">
      <w:pPr>
        <w:pStyle w:val="Index1"/>
        <w:rPr>
          <w:noProof/>
        </w:rPr>
      </w:pPr>
      <w:r w:rsidRPr="00E1557F">
        <w:rPr>
          <w:noProof/>
          <w:lang w:val="en-GB"/>
        </w:rPr>
        <w:t>ETHOXYSULFURON</w:t>
      </w:r>
      <w:r>
        <w:rPr>
          <w:noProof/>
        </w:rPr>
        <w:tab/>
        <w:t>143</w:t>
      </w:r>
    </w:p>
    <w:p w:rsidR="00AC041D" w:rsidRDefault="00AC041D" w:rsidP="0056723B">
      <w:pPr>
        <w:pStyle w:val="Index1"/>
        <w:rPr>
          <w:noProof/>
        </w:rPr>
      </w:pPr>
      <w:r w:rsidRPr="00E1557F">
        <w:rPr>
          <w:noProof/>
          <w:lang w:val="en-GB"/>
        </w:rPr>
        <w:t>ETHOXZOLAMIDE</w:t>
      </w:r>
      <w:r>
        <w:rPr>
          <w:noProof/>
        </w:rPr>
        <w:tab/>
        <w:t>82</w:t>
      </w:r>
    </w:p>
    <w:p w:rsidR="00AC041D" w:rsidRDefault="00AC041D" w:rsidP="0056723B">
      <w:pPr>
        <w:pStyle w:val="Index1"/>
        <w:rPr>
          <w:noProof/>
        </w:rPr>
      </w:pPr>
      <w:r w:rsidRPr="00E1557F">
        <w:rPr>
          <w:noProof/>
          <w:lang w:val="en-GB"/>
        </w:rPr>
        <w:t>ETHYL ACETATE</w:t>
      </w:r>
      <w:r>
        <w:rPr>
          <w:noProof/>
        </w:rPr>
        <w:tab/>
        <w:t>227</w:t>
      </w:r>
    </w:p>
    <w:p w:rsidR="00AC041D" w:rsidRDefault="00AC041D" w:rsidP="0056723B">
      <w:pPr>
        <w:pStyle w:val="Index1"/>
        <w:rPr>
          <w:noProof/>
        </w:rPr>
      </w:pPr>
      <w:r w:rsidRPr="00E1557F">
        <w:rPr>
          <w:noProof/>
          <w:lang w:val="en-GB"/>
        </w:rPr>
        <w:t>ETHYL ALCOHOL</w:t>
      </w:r>
      <w:r>
        <w:rPr>
          <w:noProof/>
        </w:rPr>
        <w:tab/>
        <w:t>227</w:t>
      </w:r>
    </w:p>
    <w:p w:rsidR="00CB6471" w:rsidRPr="00CB6471" w:rsidRDefault="00CB6471" w:rsidP="0056723B">
      <w:pPr>
        <w:pStyle w:val="Index1"/>
        <w:rPr>
          <w:noProof/>
          <w:lang w:val="en-GB"/>
        </w:rPr>
      </w:pPr>
      <w:r>
        <w:rPr>
          <w:noProof/>
          <w:lang w:val="en-GB"/>
        </w:rPr>
        <w:tab/>
      </w:r>
      <w:r>
        <w:rPr>
          <w:i/>
          <w:noProof/>
          <w:lang w:val="en-GB"/>
        </w:rPr>
        <w:t>See also</w:t>
      </w:r>
      <w:r>
        <w:rPr>
          <w:noProof/>
          <w:lang w:val="en-GB"/>
        </w:rPr>
        <w:t xml:space="preserve"> ETHANOL</w:t>
      </w:r>
    </w:p>
    <w:p w:rsidR="00AC041D" w:rsidRDefault="00ED1453" w:rsidP="0056723B">
      <w:pPr>
        <w:pStyle w:val="Index1"/>
        <w:rPr>
          <w:noProof/>
        </w:rPr>
      </w:pPr>
      <w:r w:rsidRPr="00E1557F">
        <w:rPr>
          <w:noProof/>
          <w:lang w:val="en-GB"/>
        </w:rPr>
        <w:t>ETHYL BROMIDE</w:t>
      </w:r>
      <w:r w:rsidR="00AC041D">
        <w:rPr>
          <w:noProof/>
        </w:rPr>
        <w:tab/>
      </w:r>
      <w:r>
        <w:rPr>
          <w:noProof/>
        </w:rPr>
        <w:t xml:space="preserve">176, </w:t>
      </w:r>
      <w:r w:rsidR="00AC041D">
        <w:rPr>
          <w:noProof/>
        </w:rPr>
        <w:t>244, 267</w:t>
      </w:r>
    </w:p>
    <w:p w:rsidR="00AC041D" w:rsidRDefault="00AC041D" w:rsidP="0056723B">
      <w:pPr>
        <w:pStyle w:val="Index1"/>
        <w:rPr>
          <w:noProof/>
        </w:rPr>
      </w:pPr>
      <w:r w:rsidRPr="00E1557F">
        <w:rPr>
          <w:noProof/>
          <w:lang w:val="en-GB"/>
        </w:rPr>
        <w:t>ETHYL BUTYRATE</w:t>
      </w:r>
      <w:r>
        <w:rPr>
          <w:noProof/>
        </w:rPr>
        <w:tab/>
        <w:t>227</w:t>
      </w:r>
    </w:p>
    <w:p w:rsidR="00AC041D" w:rsidRDefault="00AC041D" w:rsidP="0056723B">
      <w:pPr>
        <w:pStyle w:val="Index1"/>
        <w:rPr>
          <w:noProof/>
        </w:rPr>
      </w:pPr>
      <w:r>
        <w:rPr>
          <w:noProof/>
        </w:rPr>
        <w:t>ETHYL CHLORIDE</w:t>
      </w:r>
      <w:r>
        <w:rPr>
          <w:noProof/>
        </w:rPr>
        <w:tab/>
        <w:t>82</w:t>
      </w:r>
    </w:p>
    <w:p w:rsidR="00AC041D" w:rsidRDefault="00ED1453" w:rsidP="0056723B">
      <w:pPr>
        <w:pStyle w:val="Index1"/>
        <w:rPr>
          <w:noProof/>
        </w:rPr>
      </w:pPr>
      <w:r w:rsidRPr="00E1557F">
        <w:rPr>
          <w:noProof/>
          <w:lang w:val="en-GB"/>
        </w:rPr>
        <w:t>ETHYL FORMATE</w:t>
      </w:r>
      <w:r w:rsidR="00AC041D">
        <w:rPr>
          <w:noProof/>
        </w:rPr>
        <w:tab/>
        <w:t>176</w:t>
      </w:r>
    </w:p>
    <w:p w:rsidR="00AC041D" w:rsidRDefault="00AC041D" w:rsidP="0056723B">
      <w:pPr>
        <w:pStyle w:val="Index1"/>
        <w:rPr>
          <w:noProof/>
        </w:rPr>
      </w:pPr>
      <w:r w:rsidRPr="00E1557F">
        <w:rPr>
          <w:noProof/>
          <w:lang w:val="en-GB"/>
        </w:rPr>
        <w:t>ETHYL LACTATE</w:t>
      </w:r>
      <w:r>
        <w:rPr>
          <w:noProof/>
        </w:rPr>
        <w:tab/>
        <w:t>227</w:t>
      </w:r>
    </w:p>
    <w:p w:rsidR="00AC041D" w:rsidRPr="00DB1262" w:rsidRDefault="00AC041D" w:rsidP="0056723B">
      <w:pPr>
        <w:pStyle w:val="Index1"/>
        <w:rPr>
          <w:noProof/>
        </w:rPr>
      </w:pPr>
      <w:r w:rsidRPr="00DB1262">
        <w:rPr>
          <w:noProof/>
          <w:lang w:val="en-GB"/>
        </w:rPr>
        <w:t>ETHYL</w:t>
      </w:r>
      <w:r w:rsidRPr="00DB1262">
        <w:rPr>
          <w:noProof/>
        </w:rPr>
        <w:t xml:space="preserve"> METHACRYLATE</w:t>
      </w:r>
      <w:r w:rsidRPr="00DB1262">
        <w:rPr>
          <w:noProof/>
        </w:rPr>
        <w:tab/>
        <w:t>143</w:t>
      </w:r>
      <w:r w:rsidR="00DB1262" w:rsidRPr="00DB1262">
        <w:rPr>
          <w:noProof/>
        </w:rPr>
        <w:t>, 267</w:t>
      </w:r>
    </w:p>
    <w:p w:rsidR="00AC041D" w:rsidRPr="00DB1262" w:rsidRDefault="00AC041D" w:rsidP="0056723B">
      <w:pPr>
        <w:pStyle w:val="Index1"/>
        <w:rPr>
          <w:noProof/>
        </w:rPr>
      </w:pPr>
      <w:r w:rsidRPr="00DB1262">
        <w:rPr>
          <w:noProof/>
          <w:lang w:val="en-GB"/>
        </w:rPr>
        <w:t>ETHYLAMPHETAMINE</w:t>
      </w:r>
      <w:r w:rsidRPr="00DB1262">
        <w:rPr>
          <w:noProof/>
        </w:rPr>
        <w:tab/>
        <w:t>210</w:t>
      </w:r>
    </w:p>
    <w:p w:rsidR="00AC041D" w:rsidRPr="00DB1262" w:rsidRDefault="00AC041D" w:rsidP="0056723B">
      <w:pPr>
        <w:pStyle w:val="Index1"/>
        <w:rPr>
          <w:noProof/>
        </w:rPr>
      </w:pPr>
      <w:r w:rsidRPr="00DB1262">
        <w:rPr>
          <w:noProof/>
          <w:lang w:val="en-GB"/>
        </w:rPr>
        <w:t>ETHYLBUTYLACETYL-AMINOPROPIONATE</w:t>
      </w:r>
      <w:r w:rsidRPr="00DB1262">
        <w:rPr>
          <w:noProof/>
        </w:rPr>
        <w:tab/>
        <w:t>227</w:t>
      </w:r>
    </w:p>
    <w:p w:rsidR="00AC041D" w:rsidRPr="00DB1262" w:rsidRDefault="00AC041D" w:rsidP="0056723B">
      <w:pPr>
        <w:pStyle w:val="Index1"/>
        <w:rPr>
          <w:noProof/>
        </w:rPr>
      </w:pPr>
      <w:r w:rsidRPr="00DB1262">
        <w:rPr>
          <w:noProof/>
          <w:lang w:val="en-GB"/>
        </w:rPr>
        <w:t>ETHYLDIENOLONE</w:t>
      </w:r>
      <w:r w:rsidRPr="00DB1262">
        <w:rPr>
          <w:noProof/>
        </w:rPr>
        <w:tab/>
        <w:t>82</w:t>
      </w:r>
    </w:p>
    <w:p w:rsidR="00AC041D" w:rsidRPr="00DB1262" w:rsidRDefault="00AC041D" w:rsidP="0056723B">
      <w:pPr>
        <w:pStyle w:val="Index1"/>
        <w:rPr>
          <w:noProof/>
        </w:rPr>
      </w:pPr>
      <w:r w:rsidRPr="00DB1262">
        <w:rPr>
          <w:noProof/>
          <w:lang w:val="en-GB"/>
        </w:rPr>
        <w:t>ETHYLENE CHLOROHYDRIN</w:t>
      </w:r>
      <w:r w:rsidRPr="00DB1262">
        <w:rPr>
          <w:noProof/>
        </w:rPr>
        <w:tab/>
        <w:t>177</w:t>
      </w:r>
      <w:r w:rsidR="00DB1262" w:rsidRPr="00DB1262">
        <w:rPr>
          <w:noProof/>
        </w:rPr>
        <w:t>, 267</w:t>
      </w:r>
    </w:p>
    <w:p w:rsidR="00AC041D" w:rsidRPr="00DB1262" w:rsidRDefault="00AC041D" w:rsidP="0056723B">
      <w:pPr>
        <w:pStyle w:val="Index1"/>
        <w:rPr>
          <w:noProof/>
        </w:rPr>
      </w:pPr>
      <w:r w:rsidRPr="00DB1262">
        <w:rPr>
          <w:noProof/>
          <w:lang w:val="en-GB"/>
        </w:rPr>
        <w:lastRenderedPageBreak/>
        <w:t>ETHYLENE DIBROMIDE</w:t>
      </w:r>
      <w:r w:rsidRPr="00DB1262">
        <w:rPr>
          <w:noProof/>
        </w:rPr>
        <w:tab/>
        <w:t>203</w:t>
      </w:r>
      <w:r w:rsidR="00DB1262" w:rsidRPr="00DB1262">
        <w:rPr>
          <w:noProof/>
        </w:rPr>
        <w:t>, 281</w:t>
      </w:r>
    </w:p>
    <w:p w:rsidR="00AC041D" w:rsidRPr="00DB1262" w:rsidRDefault="00AC041D" w:rsidP="0056723B">
      <w:pPr>
        <w:pStyle w:val="Index1"/>
        <w:rPr>
          <w:noProof/>
        </w:rPr>
      </w:pPr>
      <w:r w:rsidRPr="00DB1262">
        <w:rPr>
          <w:noProof/>
          <w:lang w:val="en-GB"/>
        </w:rPr>
        <w:t>ETHYLENE DICHLORIDE</w:t>
      </w:r>
      <w:r w:rsidRPr="00DB1262">
        <w:rPr>
          <w:noProof/>
        </w:rPr>
        <w:tab/>
        <w:t>177</w:t>
      </w:r>
    </w:p>
    <w:p w:rsidR="00AC041D" w:rsidRPr="00DB1262" w:rsidRDefault="00AC041D" w:rsidP="0056723B">
      <w:pPr>
        <w:pStyle w:val="Index1"/>
        <w:rPr>
          <w:noProof/>
        </w:rPr>
      </w:pPr>
      <w:r w:rsidRPr="00DB1262">
        <w:rPr>
          <w:noProof/>
          <w:lang w:val="en-GB"/>
        </w:rPr>
        <w:t>ETHYLENE GLYCOL</w:t>
      </w:r>
      <w:r w:rsidRPr="00DB1262">
        <w:rPr>
          <w:noProof/>
        </w:rPr>
        <w:tab/>
      </w:r>
      <w:r w:rsidR="00DB1262" w:rsidRPr="00DB1262">
        <w:rPr>
          <w:noProof/>
        </w:rPr>
        <w:t xml:space="preserve">23, </w:t>
      </w:r>
      <w:r w:rsidRPr="00DB1262">
        <w:rPr>
          <w:noProof/>
        </w:rPr>
        <w:t>143, 177, 232</w:t>
      </w:r>
      <w:r w:rsidR="00DB1262" w:rsidRPr="00DB1262">
        <w:rPr>
          <w:noProof/>
        </w:rPr>
        <w:t>, 244</w:t>
      </w:r>
    </w:p>
    <w:p w:rsidR="00AC041D" w:rsidRDefault="00AC041D" w:rsidP="0056723B">
      <w:pPr>
        <w:pStyle w:val="Index1"/>
        <w:rPr>
          <w:noProof/>
        </w:rPr>
      </w:pPr>
      <w:r w:rsidRPr="00DB1262">
        <w:rPr>
          <w:noProof/>
          <w:lang w:val="en-GB"/>
        </w:rPr>
        <w:t>ETHYLENE GLYCO</w:t>
      </w:r>
      <w:r w:rsidRPr="00E1557F">
        <w:rPr>
          <w:noProof/>
          <w:lang w:val="en-GB"/>
        </w:rPr>
        <w:t>L MONOALKYL ETHERS and their ACETATES</w:t>
      </w:r>
      <w:r>
        <w:rPr>
          <w:noProof/>
        </w:rPr>
        <w:tab/>
        <w:t xml:space="preserve">177, </w:t>
      </w:r>
      <w:r w:rsidR="00DB1262">
        <w:rPr>
          <w:noProof/>
        </w:rPr>
        <w:t xml:space="preserve">244, 267, </w:t>
      </w:r>
      <w:r>
        <w:rPr>
          <w:noProof/>
        </w:rPr>
        <w:t>279</w:t>
      </w:r>
    </w:p>
    <w:p w:rsidR="00AC041D" w:rsidRDefault="00AC041D" w:rsidP="0056723B">
      <w:pPr>
        <w:pStyle w:val="Index1"/>
        <w:rPr>
          <w:noProof/>
        </w:rPr>
      </w:pPr>
      <w:r w:rsidRPr="00E1557F">
        <w:rPr>
          <w:caps/>
          <w:noProof/>
          <w:lang w:val="en-GB"/>
        </w:rPr>
        <w:t>Ethylene oxide</w:t>
      </w:r>
      <w:r>
        <w:rPr>
          <w:noProof/>
        </w:rPr>
        <w:tab/>
      </w:r>
      <w:r w:rsidR="00DB1262">
        <w:rPr>
          <w:noProof/>
        </w:rPr>
        <w:t xml:space="preserve">203, </w:t>
      </w:r>
      <w:r>
        <w:rPr>
          <w:noProof/>
        </w:rPr>
        <w:t>244, 267, 281</w:t>
      </w:r>
    </w:p>
    <w:p w:rsidR="00AC041D" w:rsidRDefault="00AC041D" w:rsidP="0056723B">
      <w:pPr>
        <w:pStyle w:val="Index1"/>
        <w:rPr>
          <w:noProof/>
        </w:rPr>
      </w:pPr>
      <w:r>
        <w:rPr>
          <w:noProof/>
        </w:rPr>
        <w:t>ETHYLHEXANEDIOL</w:t>
      </w:r>
      <w:r>
        <w:rPr>
          <w:noProof/>
        </w:rPr>
        <w:tab/>
        <w:t>82, 232</w:t>
      </w:r>
    </w:p>
    <w:p w:rsidR="00AC041D" w:rsidRDefault="00DB1262" w:rsidP="0056723B">
      <w:pPr>
        <w:pStyle w:val="Index1"/>
        <w:rPr>
          <w:noProof/>
        </w:rPr>
      </w:pPr>
      <w:r w:rsidRPr="00E1557F">
        <w:rPr>
          <w:noProof/>
          <w:lang w:val="en-GB"/>
        </w:rPr>
        <w:t>ETHYLMERCURIC CHLORIDE</w:t>
      </w:r>
      <w:r w:rsidR="00AC041D">
        <w:rPr>
          <w:noProof/>
        </w:rPr>
        <w:tab/>
        <w:t>267</w:t>
      </w:r>
    </w:p>
    <w:p w:rsidR="00AC041D" w:rsidRDefault="00AC041D" w:rsidP="0056723B">
      <w:pPr>
        <w:pStyle w:val="Index1"/>
        <w:rPr>
          <w:noProof/>
        </w:rPr>
      </w:pPr>
      <w:r w:rsidRPr="00E1557F">
        <w:rPr>
          <w:noProof/>
          <w:lang w:val="en-GB"/>
        </w:rPr>
        <w:t>ETHYLMETHYLTHIAMBUTENE</w:t>
      </w:r>
      <w:r>
        <w:rPr>
          <w:noProof/>
        </w:rPr>
        <w:tab/>
        <w:t>214</w:t>
      </w:r>
    </w:p>
    <w:p w:rsidR="00AC041D" w:rsidRDefault="00AC041D" w:rsidP="0056723B">
      <w:pPr>
        <w:pStyle w:val="Index1"/>
        <w:rPr>
          <w:noProof/>
        </w:rPr>
      </w:pPr>
      <w:r w:rsidRPr="00DB1262">
        <w:rPr>
          <w:noProof/>
          <w:lang w:val="en-GB"/>
        </w:rPr>
        <w:t>ETHYLMORPHINE</w:t>
      </w:r>
      <w:r>
        <w:rPr>
          <w:noProof/>
        </w:rPr>
        <w:tab/>
        <w:t>38, 83, 210</w:t>
      </w:r>
      <w:r w:rsidR="00DB1262">
        <w:rPr>
          <w:noProof/>
        </w:rPr>
        <w:t>, 284</w:t>
      </w:r>
    </w:p>
    <w:p w:rsidR="00AC041D" w:rsidRDefault="00AC041D" w:rsidP="0056723B">
      <w:pPr>
        <w:pStyle w:val="Index1"/>
        <w:rPr>
          <w:noProof/>
        </w:rPr>
      </w:pPr>
      <w:r w:rsidRPr="00E1557F">
        <w:rPr>
          <w:noProof/>
          <w:lang w:val="en-GB"/>
        </w:rPr>
        <w:t>ETHYLOESTRENOL</w:t>
      </w:r>
      <w:r>
        <w:rPr>
          <w:noProof/>
        </w:rPr>
        <w:tab/>
        <w:t>83</w:t>
      </w:r>
    </w:p>
    <w:p w:rsidR="00AC041D" w:rsidRDefault="00AC041D" w:rsidP="0056723B">
      <w:pPr>
        <w:pStyle w:val="Index1"/>
        <w:rPr>
          <w:noProof/>
        </w:rPr>
      </w:pPr>
      <w:r w:rsidRPr="00E1557F">
        <w:rPr>
          <w:noProof/>
          <w:lang w:val="en-GB"/>
        </w:rPr>
        <w:t>ETHYNODIOL</w:t>
      </w:r>
      <w:r>
        <w:rPr>
          <w:noProof/>
        </w:rPr>
        <w:tab/>
        <w:t>83</w:t>
      </w:r>
    </w:p>
    <w:p w:rsidR="00AC041D" w:rsidRDefault="00AC041D" w:rsidP="0056723B">
      <w:pPr>
        <w:pStyle w:val="Index1"/>
        <w:rPr>
          <w:noProof/>
        </w:rPr>
      </w:pPr>
      <w:r w:rsidRPr="00E1557F">
        <w:rPr>
          <w:noProof/>
          <w:lang w:val="en-GB"/>
        </w:rPr>
        <w:t>ETICYCLIDINE *(PCE</w:t>
      </w:r>
      <w:r>
        <w:rPr>
          <w:noProof/>
        </w:rPr>
        <w:t>)</w:t>
      </w:r>
      <w:r>
        <w:rPr>
          <w:noProof/>
        </w:rPr>
        <w:tab/>
        <w:t>214</w:t>
      </w:r>
    </w:p>
    <w:p w:rsidR="00AC041D" w:rsidRDefault="00AC041D" w:rsidP="0056723B">
      <w:pPr>
        <w:pStyle w:val="Index1"/>
        <w:rPr>
          <w:noProof/>
        </w:rPr>
      </w:pPr>
      <w:r w:rsidRPr="00E1557F">
        <w:rPr>
          <w:noProof/>
          <w:lang w:val="en-GB"/>
        </w:rPr>
        <w:t>ETIDOCAINE</w:t>
      </w:r>
      <w:r>
        <w:rPr>
          <w:noProof/>
        </w:rPr>
        <w:tab/>
        <w:t>83</w:t>
      </w:r>
    </w:p>
    <w:p w:rsidR="00AC041D" w:rsidRDefault="00AC041D" w:rsidP="0056723B">
      <w:pPr>
        <w:pStyle w:val="Index1"/>
        <w:rPr>
          <w:noProof/>
        </w:rPr>
      </w:pPr>
      <w:r w:rsidRPr="00E1557F">
        <w:rPr>
          <w:noProof/>
          <w:lang w:val="en-GB"/>
        </w:rPr>
        <w:t>ETIDRONIC ACID (includes disodium etidronate</w:t>
      </w:r>
      <w:r>
        <w:rPr>
          <w:noProof/>
        </w:rPr>
        <w:t>)</w:t>
      </w:r>
      <w:r>
        <w:rPr>
          <w:noProof/>
        </w:rPr>
        <w:tab/>
        <w:t>83</w:t>
      </w:r>
    </w:p>
    <w:p w:rsidR="00AC041D" w:rsidRDefault="00AC041D" w:rsidP="0056723B">
      <w:pPr>
        <w:pStyle w:val="Index1"/>
        <w:rPr>
          <w:noProof/>
        </w:rPr>
      </w:pPr>
      <w:r w:rsidRPr="00E1557F">
        <w:rPr>
          <w:noProof/>
          <w:lang w:val="en-GB"/>
        </w:rPr>
        <w:t>ETILEFRIN</w:t>
      </w:r>
      <w:r>
        <w:rPr>
          <w:noProof/>
        </w:rPr>
        <w:tab/>
        <w:t>83</w:t>
      </w:r>
    </w:p>
    <w:p w:rsidR="00AC041D" w:rsidRDefault="00AC041D" w:rsidP="0056723B">
      <w:pPr>
        <w:pStyle w:val="Index1"/>
        <w:rPr>
          <w:noProof/>
        </w:rPr>
      </w:pPr>
      <w:r w:rsidRPr="00E1557F">
        <w:rPr>
          <w:noProof/>
          <w:lang w:val="en-GB"/>
        </w:rPr>
        <w:t>ETIPROSTON</w:t>
      </w:r>
      <w:r>
        <w:rPr>
          <w:noProof/>
        </w:rPr>
        <w:tab/>
        <w:t>83</w:t>
      </w:r>
    </w:p>
    <w:p w:rsidR="00AC041D" w:rsidRDefault="00AC041D" w:rsidP="0056723B">
      <w:pPr>
        <w:pStyle w:val="Index1"/>
        <w:rPr>
          <w:noProof/>
        </w:rPr>
      </w:pPr>
      <w:r w:rsidRPr="00E1557F">
        <w:rPr>
          <w:noProof/>
          <w:lang w:val="en-GB"/>
        </w:rPr>
        <w:t>ETODOLAC</w:t>
      </w:r>
      <w:r>
        <w:rPr>
          <w:noProof/>
        </w:rPr>
        <w:tab/>
        <w:t>83</w:t>
      </w:r>
    </w:p>
    <w:p w:rsidR="00AC041D" w:rsidRDefault="00AC041D" w:rsidP="0056723B">
      <w:pPr>
        <w:pStyle w:val="Index1"/>
        <w:rPr>
          <w:noProof/>
        </w:rPr>
      </w:pPr>
      <w:r w:rsidRPr="00E1557F">
        <w:rPr>
          <w:noProof/>
          <w:lang w:val="en-GB"/>
        </w:rPr>
        <w:t>ETOFENAMATE</w:t>
      </w:r>
      <w:r>
        <w:rPr>
          <w:noProof/>
        </w:rPr>
        <w:tab/>
        <w:t>38, 83</w:t>
      </w:r>
    </w:p>
    <w:p w:rsidR="00AC041D" w:rsidRDefault="00AC041D" w:rsidP="0056723B">
      <w:pPr>
        <w:pStyle w:val="Index1"/>
        <w:rPr>
          <w:noProof/>
        </w:rPr>
      </w:pPr>
      <w:r w:rsidRPr="00E1557F">
        <w:rPr>
          <w:noProof/>
          <w:lang w:val="en-GB"/>
        </w:rPr>
        <w:t>ETONITAZENE</w:t>
      </w:r>
      <w:r>
        <w:rPr>
          <w:noProof/>
        </w:rPr>
        <w:tab/>
        <w:t>214</w:t>
      </w:r>
    </w:p>
    <w:p w:rsidR="00AC041D" w:rsidRDefault="00AC041D" w:rsidP="0056723B">
      <w:pPr>
        <w:pStyle w:val="Index1"/>
        <w:rPr>
          <w:noProof/>
        </w:rPr>
      </w:pPr>
      <w:r w:rsidRPr="00E1557F">
        <w:rPr>
          <w:noProof/>
          <w:lang w:val="en-GB"/>
        </w:rPr>
        <w:t>ETONOGESTREL</w:t>
      </w:r>
      <w:r>
        <w:rPr>
          <w:noProof/>
        </w:rPr>
        <w:tab/>
        <w:t>83</w:t>
      </w:r>
    </w:p>
    <w:p w:rsidR="00AC041D" w:rsidRDefault="00AC041D" w:rsidP="0056723B">
      <w:pPr>
        <w:pStyle w:val="Index1"/>
        <w:rPr>
          <w:noProof/>
        </w:rPr>
      </w:pPr>
      <w:r w:rsidRPr="00E1557F">
        <w:rPr>
          <w:noProof/>
          <w:lang w:val="en-GB"/>
        </w:rPr>
        <w:t>ETOPOSIDE</w:t>
      </w:r>
      <w:r>
        <w:rPr>
          <w:noProof/>
        </w:rPr>
        <w:tab/>
        <w:t>83</w:t>
      </w:r>
    </w:p>
    <w:p w:rsidR="00AC041D" w:rsidRDefault="00AC041D" w:rsidP="0056723B">
      <w:pPr>
        <w:pStyle w:val="Index1"/>
        <w:rPr>
          <w:noProof/>
        </w:rPr>
      </w:pPr>
      <w:r w:rsidRPr="00E1557F">
        <w:rPr>
          <w:noProof/>
          <w:lang w:val="en-GB"/>
        </w:rPr>
        <w:t>ETORICOXIB</w:t>
      </w:r>
      <w:r>
        <w:rPr>
          <w:noProof/>
        </w:rPr>
        <w:tab/>
        <w:t>83</w:t>
      </w:r>
    </w:p>
    <w:p w:rsidR="00AC041D" w:rsidRDefault="00AC041D" w:rsidP="0056723B">
      <w:pPr>
        <w:pStyle w:val="Index1"/>
        <w:rPr>
          <w:noProof/>
        </w:rPr>
      </w:pPr>
      <w:r w:rsidRPr="00E1557F">
        <w:rPr>
          <w:noProof/>
          <w:lang w:val="en-GB"/>
        </w:rPr>
        <w:t>ETORPHINE</w:t>
      </w:r>
      <w:r>
        <w:rPr>
          <w:noProof/>
        </w:rPr>
        <w:tab/>
        <w:t>214</w:t>
      </w:r>
    </w:p>
    <w:p w:rsidR="00AC041D" w:rsidRDefault="00AC041D" w:rsidP="0056723B">
      <w:pPr>
        <w:pStyle w:val="Index1"/>
        <w:rPr>
          <w:noProof/>
        </w:rPr>
      </w:pPr>
      <w:r w:rsidRPr="00E1557F">
        <w:rPr>
          <w:noProof/>
          <w:lang w:val="en-GB"/>
        </w:rPr>
        <w:t>ETOXAZOLE</w:t>
      </w:r>
      <w:r>
        <w:rPr>
          <w:noProof/>
        </w:rPr>
        <w:tab/>
        <w:t>227</w:t>
      </w:r>
    </w:p>
    <w:p w:rsidR="00AC041D" w:rsidRDefault="00AC041D" w:rsidP="0056723B">
      <w:pPr>
        <w:pStyle w:val="Index1"/>
        <w:rPr>
          <w:noProof/>
        </w:rPr>
      </w:pPr>
      <w:r w:rsidRPr="00E1557F">
        <w:rPr>
          <w:noProof/>
          <w:lang w:val="en-GB"/>
        </w:rPr>
        <w:t>ETOXERIDINE</w:t>
      </w:r>
      <w:r>
        <w:rPr>
          <w:noProof/>
        </w:rPr>
        <w:tab/>
        <w:t>214</w:t>
      </w:r>
    </w:p>
    <w:p w:rsidR="00AC041D" w:rsidRDefault="00AC041D" w:rsidP="0056723B">
      <w:pPr>
        <w:pStyle w:val="Index1"/>
        <w:rPr>
          <w:noProof/>
        </w:rPr>
      </w:pPr>
      <w:r w:rsidRPr="00E1557F">
        <w:rPr>
          <w:noProof/>
          <w:lang w:val="en-GB"/>
        </w:rPr>
        <w:t>ETRAVINE</w:t>
      </w:r>
      <w:r>
        <w:rPr>
          <w:noProof/>
        </w:rPr>
        <w:tab/>
        <w:t>83</w:t>
      </w:r>
    </w:p>
    <w:p w:rsidR="00AC041D" w:rsidRDefault="00DB1262" w:rsidP="0056723B">
      <w:pPr>
        <w:pStyle w:val="Index1"/>
        <w:rPr>
          <w:noProof/>
        </w:rPr>
      </w:pPr>
      <w:r w:rsidRPr="00E1557F">
        <w:rPr>
          <w:noProof/>
          <w:lang w:val="en-GB"/>
        </w:rPr>
        <w:t>ETRETINATE</w:t>
      </w:r>
      <w:r w:rsidR="00AC041D">
        <w:rPr>
          <w:noProof/>
        </w:rPr>
        <w:tab/>
      </w:r>
      <w:r w:rsidR="00331DAA">
        <w:rPr>
          <w:noProof/>
        </w:rPr>
        <w:t xml:space="preserve">83, 235, </w:t>
      </w:r>
      <w:r w:rsidR="00AC041D">
        <w:rPr>
          <w:noProof/>
        </w:rPr>
        <w:t>267, 287</w:t>
      </w:r>
    </w:p>
    <w:p w:rsidR="00AC041D" w:rsidRDefault="00AC041D" w:rsidP="0056723B">
      <w:pPr>
        <w:pStyle w:val="Index1"/>
        <w:rPr>
          <w:noProof/>
        </w:rPr>
      </w:pPr>
      <w:r w:rsidRPr="00E1557F">
        <w:rPr>
          <w:noProof/>
          <w:lang w:val="en-GB"/>
        </w:rPr>
        <w:t>ETRIDIAZOLE</w:t>
      </w:r>
      <w:r>
        <w:rPr>
          <w:noProof/>
        </w:rPr>
        <w:tab/>
        <w:t>143</w:t>
      </w:r>
    </w:p>
    <w:p w:rsidR="00AC041D" w:rsidRDefault="00AC041D" w:rsidP="0056723B">
      <w:pPr>
        <w:pStyle w:val="Index1"/>
        <w:rPr>
          <w:noProof/>
        </w:rPr>
      </w:pPr>
      <w:r w:rsidRPr="00E1557F">
        <w:rPr>
          <w:noProof/>
          <w:lang w:val="en-GB"/>
        </w:rPr>
        <w:t>ETRIMFOS</w:t>
      </w:r>
      <w:r>
        <w:rPr>
          <w:noProof/>
        </w:rPr>
        <w:tab/>
        <w:t>177</w:t>
      </w:r>
    </w:p>
    <w:p w:rsidR="00AC041D" w:rsidRDefault="00DB1262" w:rsidP="0056723B">
      <w:pPr>
        <w:pStyle w:val="Index1"/>
        <w:rPr>
          <w:noProof/>
        </w:rPr>
      </w:pPr>
      <w:r w:rsidRPr="00E1557F">
        <w:rPr>
          <w:noProof/>
          <w:lang w:val="en-GB"/>
        </w:rPr>
        <w:t>EUCALYPTUS OIL</w:t>
      </w:r>
      <w:r w:rsidR="00AC041D">
        <w:rPr>
          <w:noProof/>
        </w:rPr>
        <w:tab/>
        <w:t xml:space="preserve">23, </w:t>
      </w:r>
      <w:r>
        <w:rPr>
          <w:noProof/>
        </w:rPr>
        <w:t xml:space="preserve">177, </w:t>
      </w:r>
      <w:r w:rsidR="00AC041D">
        <w:rPr>
          <w:noProof/>
        </w:rPr>
        <w:t>244</w:t>
      </w:r>
    </w:p>
    <w:p w:rsidR="00AC041D" w:rsidRDefault="00AC041D" w:rsidP="0056723B">
      <w:pPr>
        <w:pStyle w:val="Index1"/>
        <w:rPr>
          <w:noProof/>
        </w:rPr>
      </w:pPr>
      <w:r w:rsidRPr="00E1557F">
        <w:rPr>
          <w:caps/>
          <w:noProof/>
          <w:lang w:val="en-GB"/>
        </w:rPr>
        <w:t>Eugenol</w:t>
      </w:r>
      <w:r>
        <w:rPr>
          <w:noProof/>
        </w:rPr>
        <w:tab/>
        <w:t xml:space="preserve">23, </w:t>
      </w:r>
      <w:r w:rsidR="00DB1262">
        <w:rPr>
          <w:noProof/>
        </w:rPr>
        <w:t xml:space="preserve">143, 177, </w:t>
      </w:r>
      <w:r>
        <w:rPr>
          <w:noProof/>
        </w:rPr>
        <w:t>244, 267</w:t>
      </w:r>
    </w:p>
    <w:p w:rsidR="00AC041D" w:rsidRDefault="00AC041D" w:rsidP="0056723B">
      <w:pPr>
        <w:pStyle w:val="Index1"/>
        <w:rPr>
          <w:noProof/>
        </w:rPr>
      </w:pPr>
      <w:r w:rsidRPr="00E1557F">
        <w:rPr>
          <w:noProof/>
          <w:lang w:val="en-GB"/>
        </w:rPr>
        <w:t>EUPATORIUM CANNABINUM (Hemp Agrimony</w:t>
      </w:r>
      <w:r>
        <w:rPr>
          <w:noProof/>
        </w:rPr>
        <w:t>)</w:t>
      </w:r>
      <w:r>
        <w:rPr>
          <w:noProof/>
        </w:rPr>
        <w:tab/>
        <w:t>232</w:t>
      </w:r>
    </w:p>
    <w:p w:rsidR="00AC041D" w:rsidRDefault="00AC041D" w:rsidP="0056723B">
      <w:pPr>
        <w:pStyle w:val="Index1"/>
        <w:rPr>
          <w:noProof/>
        </w:rPr>
      </w:pPr>
      <w:r>
        <w:rPr>
          <w:noProof/>
        </w:rPr>
        <w:t>EVEROLIMUS</w:t>
      </w:r>
      <w:r>
        <w:rPr>
          <w:noProof/>
        </w:rPr>
        <w:tab/>
        <w:t>83</w:t>
      </w:r>
    </w:p>
    <w:p w:rsidR="00AC041D" w:rsidRDefault="00AC041D" w:rsidP="0056723B">
      <w:pPr>
        <w:pStyle w:val="Index1"/>
        <w:rPr>
          <w:noProof/>
        </w:rPr>
      </w:pPr>
      <w:r w:rsidRPr="00E1557F">
        <w:rPr>
          <w:noProof/>
          <w:lang w:val="en-GB"/>
        </w:rPr>
        <w:t>EXEMESTANE</w:t>
      </w:r>
      <w:r>
        <w:rPr>
          <w:noProof/>
        </w:rPr>
        <w:tab/>
        <w:t>83</w:t>
      </w:r>
    </w:p>
    <w:p w:rsidR="00AC041D" w:rsidRDefault="00AC041D" w:rsidP="0056723B">
      <w:pPr>
        <w:pStyle w:val="Index1"/>
        <w:rPr>
          <w:noProof/>
        </w:rPr>
      </w:pPr>
      <w:r>
        <w:rPr>
          <w:noProof/>
        </w:rPr>
        <w:t>EXENATIDE</w:t>
      </w:r>
      <w:r>
        <w:rPr>
          <w:noProof/>
        </w:rPr>
        <w:tab/>
        <w:t>83</w:t>
      </w:r>
    </w:p>
    <w:p w:rsidR="00AC041D" w:rsidRDefault="00AC041D" w:rsidP="0056723B">
      <w:pPr>
        <w:pStyle w:val="Index1"/>
        <w:rPr>
          <w:noProof/>
        </w:rPr>
      </w:pPr>
      <w:r w:rsidRPr="00E1557F">
        <w:rPr>
          <w:noProof/>
          <w:lang w:val="en-GB"/>
        </w:rPr>
        <w:t>EXPLOSIVES</w:t>
      </w:r>
      <w:r>
        <w:rPr>
          <w:noProof/>
        </w:rPr>
        <w:tab/>
        <w:t>219</w:t>
      </w:r>
    </w:p>
    <w:p w:rsidR="00AC041D" w:rsidRDefault="00DB1262" w:rsidP="0056723B">
      <w:pPr>
        <w:pStyle w:val="Index1"/>
        <w:rPr>
          <w:noProof/>
        </w:rPr>
      </w:pPr>
      <w:r w:rsidRPr="00E1557F">
        <w:rPr>
          <w:noProof/>
          <w:lang w:val="en-GB"/>
        </w:rPr>
        <w:t>EXTERNAL</w:t>
      </w:r>
      <w:r w:rsidR="00AC041D">
        <w:rPr>
          <w:noProof/>
        </w:rPr>
        <w:tab/>
        <w:t>5</w:t>
      </w:r>
    </w:p>
    <w:p w:rsidR="00AC041D" w:rsidRDefault="00AC041D" w:rsidP="0056723B">
      <w:pPr>
        <w:pStyle w:val="Index1"/>
        <w:rPr>
          <w:noProof/>
        </w:rPr>
      </w:pPr>
      <w:r w:rsidRPr="00E1557F">
        <w:rPr>
          <w:noProof/>
          <w:lang w:val="en-GB"/>
        </w:rPr>
        <w:t>EXTRACT OF LEMON EUCALYPTUS</w:t>
      </w:r>
      <w:r>
        <w:rPr>
          <w:noProof/>
        </w:rPr>
        <w:tab/>
        <w:t>143</w:t>
      </w:r>
    </w:p>
    <w:p w:rsidR="00AC041D" w:rsidRDefault="00AC041D" w:rsidP="0056723B">
      <w:pPr>
        <w:pStyle w:val="Index1"/>
        <w:rPr>
          <w:noProof/>
        </w:rPr>
      </w:pPr>
      <w:r w:rsidRPr="00E1557F">
        <w:rPr>
          <w:noProof/>
          <w:lang w:val="en-GB"/>
        </w:rPr>
        <w:t>EZETIMIBE</w:t>
      </w:r>
      <w:r>
        <w:rPr>
          <w:noProof/>
        </w:rPr>
        <w:tab/>
        <w:t>83</w:t>
      </w:r>
    </w:p>
    <w:p w:rsidR="00AC041D" w:rsidRDefault="00AC041D">
      <w:pPr>
        <w:pStyle w:val="IndexHeading"/>
        <w:keepNext/>
        <w:tabs>
          <w:tab w:val="right" w:leader="dot" w:pos="9060"/>
        </w:tabs>
        <w:rPr>
          <w:rFonts w:eastAsiaTheme="minorEastAsia" w:cstheme="minorBidi"/>
          <w:b w:val="0"/>
          <w:bCs w:val="0"/>
          <w:noProof/>
        </w:rPr>
      </w:pPr>
      <w:r>
        <w:rPr>
          <w:noProof/>
        </w:rPr>
        <w:t>F</w:t>
      </w:r>
    </w:p>
    <w:p w:rsidR="00AC041D" w:rsidRDefault="00AC041D" w:rsidP="0056723B">
      <w:pPr>
        <w:pStyle w:val="Index1"/>
        <w:rPr>
          <w:noProof/>
        </w:rPr>
      </w:pPr>
      <w:r w:rsidRPr="00E1557F">
        <w:rPr>
          <w:noProof/>
          <w:lang w:val="en-GB"/>
        </w:rPr>
        <w:t>FAMCICLOVIR</w:t>
      </w:r>
      <w:r>
        <w:rPr>
          <w:noProof/>
        </w:rPr>
        <w:tab/>
        <w:t>50, 83</w:t>
      </w:r>
    </w:p>
    <w:p w:rsidR="00AC041D" w:rsidRDefault="00AC041D" w:rsidP="0056723B">
      <w:pPr>
        <w:pStyle w:val="Index1"/>
        <w:rPr>
          <w:noProof/>
        </w:rPr>
      </w:pPr>
      <w:r w:rsidRPr="00A62A4F">
        <w:rPr>
          <w:noProof/>
          <w:lang w:val="en-GB"/>
        </w:rPr>
        <w:t>FAMOTIDINE</w:t>
      </w:r>
      <w:r>
        <w:rPr>
          <w:noProof/>
        </w:rPr>
        <w:tab/>
        <w:t>38, 83</w:t>
      </w:r>
      <w:r w:rsidR="00A62A4F">
        <w:rPr>
          <w:noProof/>
        </w:rPr>
        <w:t>, 267</w:t>
      </w:r>
    </w:p>
    <w:p w:rsidR="00AC041D" w:rsidRDefault="00AC041D" w:rsidP="0056723B">
      <w:pPr>
        <w:pStyle w:val="Index1"/>
        <w:rPr>
          <w:noProof/>
        </w:rPr>
      </w:pPr>
      <w:r w:rsidRPr="00E1557F">
        <w:rPr>
          <w:noProof/>
          <w:lang w:val="en-GB"/>
        </w:rPr>
        <w:t>FAMPHUR</w:t>
      </w:r>
      <w:r>
        <w:rPr>
          <w:noProof/>
        </w:rPr>
        <w:tab/>
        <w:t>178, 203</w:t>
      </w:r>
    </w:p>
    <w:p w:rsidR="00CB6471" w:rsidRDefault="00CB6471" w:rsidP="0056723B">
      <w:pPr>
        <w:pStyle w:val="Index1"/>
        <w:rPr>
          <w:noProof/>
          <w:lang w:val="en-GB"/>
        </w:rPr>
      </w:pPr>
      <w:r>
        <w:rPr>
          <w:noProof/>
          <w:lang w:val="en-GB"/>
        </w:rPr>
        <w:t>FAMPRIDINE</w:t>
      </w:r>
    </w:p>
    <w:p w:rsidR="00CB6471" w:rsidRPr="00CB6471" w:rsidRDefault="00CB6471" w:rsidP="0056723B">
      <w:pPr>
        <w:pStyle w:val="Index1"/>
        <w:rPr>
          <w:lang w:val="en-GB"/>
        </w:rPr>
      </w:pPr>
      <w:r>
        <w:rPr>
          <w:lang w:val="en-GB"/>
        </w:rPr>
        <w:tab/>
      </w:r>
      <w:r w:rsidRPr="00CB6471">
        <w:rPr>
          <w:i/>
          <w:noProof/>
          <w:lang w:val="en-GB"/>
        </w:rPr>
        <w:t>See</w:t>
      </w:r>
      <w:r w:rsidRPr="00CB6471">
        <w:rPr>
          <w:noProof/>
          <w:lang w:val="en-GB"/>
        </w:rPr>
        <w:t xml:space="preserve"> </w:t>
      </w:r>
      <w:r>
        <w:rPr>
          <w:noProof/>
          <w:lang w:val="en-GB"/>
        </w:rPr>
        <w:t>4-AMINOPYRIDINE</w:t>
      </w:r>
    </w:p>
    <w:p w:rsidR="00AC041D" w:rsidRDefault="00AC041D" w:rsidP="0056723B">
      <w:pPr>
        <w:pStyle w:val="Index1"/>
        <w:rPr>
          <w:noProof/>
        </w:rPr>
      </w:pPr>
      <w:r w:rsidRPr="00E1557F">
        <w:rPr>
          <w:noProof/>
          <w:lang w:val="en-GB"/>
        </w:rPr>
        <w:t>FARFUGIUM JAPONICUM</w:t>
      </w:r>
      <w:r>
        <w:rPr>
          <w:noProof/>
        </w:rPr>
        <w:tab/>
        <w:t>232</w:t>
      </w:r>
    </w:p>
    <w:p w:rsidR="00AC041D" w:rsidRDefault="00AC041D" w:rsidP="0056723B">
      <w:pPr>
        <w:pStyle w:val="Index1"/>
        <w:rPr>
          <w:noProof/>
        </w:rPr>
      </w:pPr>
      <w:r w:rsidRPr="00E1557F">
        <w:rPr>
          <w:noProof/>
          <w:lang w:val="en-GB"/>
        </w:rPr>
        <w:t>FEBANTEL</w:t>
      </w:r>
      <w:r>
        <w:rPr>
          <w:noProof/>
        </w:rPr>
        <w:tab/>
        <w:t>178</w:t>
      </w:r>
    </w:p>
    <w:p w:rsidR="00AC041D" w:rsidRDefault="00AC041D" w:rsidP="0056723B">
      <w:pPr>
        <w:pStyle w:val="Index1"/>
        <w:rPr>
          <w:noProof/>
        </w:rPr>
      </w:pPr>
      <w:r w:rsidRPr="00E1557F">
        <w:rPr>
          <w:noProof/>
          <w:lang w:val="en-GB"/>
        </w:rPr>
        <w:t>FELBINAC</w:t>
      </w:r>
      <w:r>
        <w:rPr>
          <w:noProof/>
        </w:rPr>
        <w:tab/>
        <w:t>38, 83</w:t>
      </w:r>
    </w:p>
    <w:p w:rsidR="00AC041D" w:rsidRDefault="00AC041D" w:rsidP="0056723B">
      <w:pPr>
        <w:pStyle w:val="Index1"/>
        <w:rPr>
          <w:noProof/>
        </w:rPr>
      </w:pPr>
      <w:r w:rsidRPr="00E1557F">
        <w:rPr>
          <w:noProof/>
          <w:lang w:val="en-GB"/>
        </w:rPr>
        <w:t>FELODIPINE</w:t>
      </w:r>
      <w:r>
        <w:rPr>
          <w:noProof/>
        </w:rPr>
        <w:tab/>
        <w:t>83</w:t>
      </w:r>
    </w:p>
    <w:p w:rsidR="00AC041D" w:rsidRDefault="00AC041D" w:rsidP="0056723B">
      <w:pPr>
        <w:pStyle w:val="Index1"/>
        <w:rPr>
          <w:noProof/>
        </w:rPr>
      </w:pPr>
      <w:r w:rsidRPr="00E1557F">
        <w:rPr>
          <w:noProof/>
          <w:lang w:val="en-GB"/>
        </w:rPr>
        <w:t>FELYPRESSIN</w:t>
      </w:r>
      <w:r>
        <w:rPr>
          <w:noProof/>
        </w:rPr>
        <w:tab/>
        <w:t>83</w:t>
      </w:r>
    </w:p>
    <w:p w:rsidR="00AC041D" w:rsidRDefault="00AC041D" w:rsidP="0056723B">
      <w:pPr>
        <w:pStyle w:val="Index1"/>
        <w:rPr>
          <w:noProof/>
        </w:rPr>
      </w:pPr>
      <w:r w:rsidRPr="00E1557F">
        <w:rPr>
          <w:noProof/>
          <w:lang w:val="en-GB"/>
        </w:rPr>
        <w:t>FENAMIPHOS</w:t>
      </w:r>
      <w:r>
        <w:rPr>
          <w:noProof/>
        </w:rPr>
        <w:tab/>
        <w:t>178, 203</w:t>
      </w:r>
    </w:p>
    <w:p w:rsidR="00AC041D" w:rsidRDefault="00AC041D" w:rsidP="0056723B">
      <w:pPr>
        <w:pStyle w:val="Index1"/>
        <w:rPr>
          <w:noProof/>
        </w:rPr>
      </w:pPr>
      <w:r w:rsidRPr="00E1557F">
        <w:rPr>
          <w:noProof/>
          <w:lang w:val="en-GB"/>
        </w:rPr>
        <w:t>FENARIMOL</w:t>
      </w:r>
      <w:r>
        <w:rPr>
          <w:noProof/>
        </w:rPr>
        <w:tab/>
        <w:t>143</w:t>
      </w:r>
    </w:p>
    <w:p w:rsidR="00AC041D" w:rsidRDefault="00AC041D" w:rsidP="0056723B">
      <w:pPr>
        <w:pStyle w:val="Index1"/>
        <w:rPr>
          <w:noProof/>
        </w:rPr>
      </w:pPr>
      <w:r w:rsidRPr="00E1557F">
        <w:rPr>
          <w:noProof/>
          <w:lang w:val="en-GB"/>
        </w:rPr>
        <w:t>FENAZAFLOR</w:t>
      </w:r>
      <w:r>
        <w:rPr>
          <w:noProof/>
        </w:rPr>
        <w:tab/>
        <w:t>178</w:t>
      </w:r>
    </w:p>
    <w:p w:rsidR="00AC041D" w:rsidRDefault="00AC041D" w:rsidP="0056723B">
      <w:pPr>
        <w:pStyle w:val="Index1"/>
        <w:rPr>
          <w:noProof/>
        </w:rPr>
      </w:pPr>
      <w:r w:rsidRPr="00E1557F">
        <w:rPr>
          <w:noProof/>
          <w:lang w:val="en-GB"/>
        </w:rPr>
        <w:t>FENBENDAZOLE</w:t>
      </w:r>
      <w:r>
        <w:rPr>
          <w:noProof/>
        </w:rPr>
        <w:tab/>
        <w:t>143</w:t>
      </w:r>
    </w:p>
    <w:p w:rsidR="00AC041D" w:rsidRDefault="00AC041D" w:rsidP="0056723B">
      <w:pPr>
        <w:pStyle w:val="Index1"/>
        <w:rPr>
          <w:noProof/>
        </w:rPr>
      </w:pPr>
      <w:r w:rsidRPr="00E1557F">
        <w:rPr>
          <w:noProof/>
          <w:lang w:val="en-GB"/>
        </w:rPr>
        <w:t>FENBUCONAZOLE</w:t>
      </w:r>
      <w:r>
        <w:rPr>
          <w:noProof/>
        </w:rPr>
        <w:tab/>
        <w:t>143</w:t>
      </w:r>
    </w:p>
    <w:p w:rsidR="00AC041D" w:rsidRDefault="00AC041D" w:rsidP="0056723B">
      <w:pPr>
        <w:pStyle w:val="Index1"/>
        <w:rPr>
          <w:noProof/>
        </w:rPr>
      </w:pPr>
      <w:r w:rsidRPr="00E1557F">
        <w:rPr>
          <w:noProof/>
          <w:lang w:val="en-GB"/>
        </w:rPr>
        <w:t>FENBUFEN</w:t>
      </w:r>
      <w:r>
        <w:rPr>
          <w:noProof/>
        </w:rPr>
        <w:tab/>
        <w:t>83</w:t>
      </w:r>
    </w:p>
    <w:p w:rsidR="00AC041D" w:rsidRDefault="00AC041D" w:rsidP="0056723B">
      <w:pPr>
        <w:pStyle w:val="Index1"/>
        <w:rPr>
          <w:noProof/>
        </w:rPr>
      </w:pPr>
      <w:r w:rsidRPr="00E1557F">
        <w:rPr>
          <w:noProof/>
          <w:lang w:val="en-GB"/>
        </w:rPr>
        <w:t>FENBUTATIN OXIDE</w:t>
      </w:r>
      <w:r>
        <w:rPr>
          <w:noProof/>
        </w:rPr>
        <w:tab/>
        <w:t>178</w:t>
      </w:r>
    </w:p>
    <w:p w:rsidR="00CB6471" w:rsidRPr="00CB6471" w:rsidRDefault="00CB6471" w:rsidP="0056723B">
      <w:pPr>
        <w:pStyle w:val="Index1"/>
        <w:rPr>
          <w:noProof/>
          <w:lang w:val="en-GB"/>
        </w:rPr>
      </w:pPr>
      <w:r>
        <w:rPr>
          <w:noProof/>
          <w:lang w:val="en-GB"/>
        </w:rPr>
        <w:tab/>
      </w:r>
      <w:r>
        <w:rPr>
          <w:i/>
          <w:noProof/>
          <w:lang w:val="en-GB"/>
        </w:rPr>
        <w:t>See also</w:t>
      </w:r>
      <w:r>
        <w:rPr>
          <w:noProof/>
          <w:lang w:val="en-GB"/>
        </w:rPr>
        <w:t xml:space="preserve"> TIN ORGANIC COMPOUNDS</w:t>
      </w:r>
    </w:p>
    <w:p w:rsidR="00AC041D" w:rsidRDefault="00AC041D" w:rsidP="0056723B">
      <w:pPr>
        <w:pStyle w:val="Index1"/>
        <w:rPr>
          <w:noProof/>
        </w:rPr>
      </w:pPr>
      <w:r w:rsidRPr="00E1557F">
        <w:rPr>
          <w:noProof/>
          <w:lang w:val="en-GB"/>
        </w:rPr>
        <w:t>FENCAMFAMIN</w:t>
      </w:r>
      <w:r>
        <w:rPr>
          <w:noProof/>
        </w:rPr>
        <w:tab/>
        <w:t>84</w:t>
      </w:r>
    </w:p>
    <w:p w:rsidR="00AC041D" w:rsidRDefault="00AC041D" w:rsidP="0056723B">
      <w:pPr>
        <w:pStyle w:val="Index1"/>
        <w:rPr>
          <w:noProof/>
        </w:rPr>
      </w:pPr>
      <w:r w:rsidRPr="00E1557F">
        <w:rPr>
          <w:noProof/>
          <w:lang w:val="en-GB"/>
        </w:rPr>
        <w:t>FENCHLORAZOLE-ETHYL</w:t>
      </w:r>
      <w:r>
        <w:rPr>
          <w:noProof/>
        </w:rPr>
        <w:tab/>
        <w:t>143</w:t>
      </w:r>
    </w:p>
    <w:p w:rsidR="00AC041D" w:rsidRDefault="00AC041D" w:rsidP="0056723B">
      <w:pPr>
        <w:pStyle w:val="Index1"/>
        <w:rPr>
          <w:noProof/>
        </w:rPr>
      </w:pPr>
      <w:r w:rsidRPr="00E1557F">
        <w:rPr>
          <w:noProof/>
          <w:lang w:val="en-GB"/>
        </w:rPr>
        <w:t>FENCHLORPHOS</w:t>
      </w:r>
      <w:r>
        <w:rPr>
          <w:noProof/>
        </w:rPr>
        <w:tab/>
        <w:t>178</w:t>
      </w:r>
    </w:p>
    <w:p w:rsidR="00AC041D" w:rsidRDefault="00AC041D" w:rsidP="0056723B">
      <w:pPr>
        <w:pStyle w:val="Index1"/>
        <w:rPr>
          <w:noProof/>
        </w:rPr>
      </w:pPr>
      <w:r w:rsidRPr="00E1557F">
        <w:rPr>
          <w:noProof/>
          <w:lang w:val="en-GB"/>
        </w:rPr>
        <w:t>FENCLOFENAC</w:t>
      </w:r>
      <w:r>
        <w:rPr>
          <w:noProof/>
        </w:rPr>
        <w:tab/>
        <w:t>84</w:t>
      </w:r>
    </w:p>
    <w:p w:rsidR="00AC041D" w:rsidRDefault="00AC041D" w:rsidP="0056723B">
      <w:pPr>
        <w:pStyle w:val="Index1"/>
        <w:rPr>
          <w:noProof/>
        </w:rPr>
      </w:pPr>
      <w:r w:rsidRPr="00E1557F">
        <w:rPr>
          <w:noProof/>
          <w:lang w:val="en-GB"/>
        </w:rPr>
        <w:t>FENETYLLINE</w:t>
      </w:r>
      <w:r>
        <w:rPr>
          <w:noProof/>
        </w:rPr>
        <w:tab/>
        <w:t>214</w:t>
      </w:r>
    </w:p>
    <w:p w:rsidR="00AC041D" w:rsidRDefault="00AC041D" w:rsidP="0056723B">
      <w:pPr>
        <w:pStyle w:val="Index1"/>
        <w:rPr>
          <w:noProof/>
        </w:rPr>
      </w:pPr>
      <w:r w:rsidRPr="00E1557F">
        <w:rPr>
          <w:noProof/>
          <w:lang w:val="en-GB"/>
        </w:rPr>
        <w:t>FENFLURAMINE</w:t>
      </w:r>
      <w:r>
        <w:rPr>
          <w:noProof/>
        </w:rPr>
        <w:tab/>
        <w:t>84</w:t>
      </w:r>
      <w:r w:rsidR="00A62A4F">
        <w:rPr>
          <w:noProof/>
        </w:rPr>
        <w:t>, 284</w:t>
      </w:r>
    </w:p>
    <w:p w:rsidR="00AC041D" w:rsidRDefault="00AC041D" w:rsidP="0056723B">
      <w:pPr>
        <w:pStyle w:val="Index1"/>
        <w:rPr>
          <w:noProof/>
        </w:rPr>
      </w:pPr>
      <w:r w:rsidRPr="00E1557F">
        <w:rPr>
          <w:noProof/>
          <w:lang w:val="en-GB"/>
        </w:rPr>
        <w:lastRenderedPageBreak/>
        <w:t>FENFURAM</w:t>
      </w:r>
      <w:r>
        <w:rPr>
          <w:noProof/>
        </w:rPr>
        <w:tab/>
        <w:t>227</w:t>
      </w:r>
    </w:p>
    <w:p w:rsidR="00AC041D" w:rsidRDefault="00AC041D" w:rsidP="0056723B">
      <w:pPr>
        <w:pStyle w:val="Index1"/>
        <w:rPr>
          <w:noProof/>
        </w:rPr>
      </w:pPr>
      <w:r w:rsidRPr="00E1557F">
        <w:rPr>
          <w:noProof/>
          <w:lang w:val="en-GB"/>
        </w:rPr>
        <w:t>FENHEXAMID</w:t>
      </w:r>
      <w:r>
        <w:rPr>
          <w:noProof/>
        </w:rPr>
        <w:tab/>
        <w:t>227</w:t>
      </w:r>
    </w:p>
    <w:p w:rsidR="00AC041D" w:rsidRDefault="00AC041D" w:rsidP="0056723B">
      <w:pPr>
        <w:pStyle w:val="Index1"/>
        <w:rPr>
          <w:noProof/>
        </w:rPr>
      </w:pPr>
      <w:r w:rsidRPr="00E1557F">
        <w:rPr>
          <w:noProof/>
          <w:lang w:val="en-GB"/>
        </w:rPr>
        <w:t>FENITROTHION</w:t>
      </w:r>
      <w:r>
        <w:rPr>
          <w:noProof/>
        </w:rPr>
        <w:tab/>
        <w:t>178</w:t>
      </w:r>
    </w:p>
    <w:p w:rsidR="00AC041D" w:rsidRDefault="00AC041D" w:rsidP="0056723B">
      <w:pPr>
        <w:pStyle w:val="Index1"/>
        <w:rPr>
          <w:noProof/>
        </w:rPr>
      </w:pPr>
      <w:r w:rsidRPr="00E1557F">
        <w:rPr>
          <w:noProof/>
          <w:lang w:val="en-GB"/>
        </w:rPr>
        <w:t>FENOFIBRATE</w:t>
      </w:r>
      <w:r>
        <w:rPr>
          <w:noProof/>
        </w:rPr>
        <w:tab/>
        <w:t>84</w:t>
      </w:r>
    </w:p>
    <w:p w:rsidR="00AC041D" w:rsidRDefault="00AC041D" w:rsidP="0056723B">
      <w:pPr>
        <w:pStyle w:val="Index1"/>
        <w:rPr>
          <w:noProof/>
        </w:rPr>
      </w:pPr>
      <w:r w:rsidRPr="00E1557F">
        <w:rPr>
          <w:noProof/>
          <w:lang w:val="en-GB"/>
        </w:rPr>
        <w:t>FENOLDOPAM</w:t>
      </w:r>
      <w:r>
        <w:rPr>
          <w:noProof/>
        </w:rPr>
        <w:tab/>
        <w:t>84</w:t>
      </w:r>
    </w:p>
    <w:p w:rsidR="00AC041D" w:rsidRDefault="00AC041D" w:rsidP="0056723B">
      <w:pPr>
        <w:pStyle w:val="Index1"/>
        <w:rPr>
          <w:noProof/>
        </w:rPr>
      </w:pPr>
      <w:r w:rsidRPr="00E1557F">
        <w:rPr>
          <w:noProof/>
          <w:lang w:val="en-GB"/>
        </w:rPr>
        <w:t>FENOPROFEN</w:t>
      </w:r>
      <w:r>
        <w:rPr>
          <w:noProof/>
        </w:rPr>
        <w:tab/>
        <w:t>84</w:t>
      </w:r>
    </w:p>
    <w:p w:rsidR="00AC041D" w:rsidRDefault="00AC041D" w:rsidP="0056723B">
      <w:pPr>
        <w:pStyle w:val="Index1"/>
        <w:rPr>
          <w:noProof/>
        </w:rPr>
      </w:pPr>
      <w:r w:rsidRPr="00E1557F">
        <w:rPr>
          <w:noProof/>
          <w:lang w:val="en-GB"/>
        </w:rPr>
        <w:t>FENOPROP</w:t>
      </w:r>
      <w:r>
        <w:rPr>
          <w:noProof/>
        </w:rPr>
        <w:tab/>
        <w:t>143</w:t>
      </w:r>
    </w:p>
    <w:p w:rsidR="00AC041D" w:rsidRDefault="00AC041D" w:rsidP="0056723B">
      <w:pPr>
        <w:pStyle w:val="Index1"/>
        <w:rPr>
          <w:noProof/>
        </w:rPr>
      </w:pPr>
      <w:r w:rsidRPr="00A62A4F">
        <w:rPr>
          <w:noProof/>
          <w:lang w:val="en-GB"/>
        </w:rPr>
        <w:t>FENOTEROL</w:t>
      </w:r>
      <w:r>
        <w:rPr>
          <w:noProof/>
        </w:rPr>
        <w:tab/>
        <w:t>84</w:t>
      </w:r>
      <w:r w:rsidR="00A62A4F">
        <w:rPr>
          <w:noProof/>
        </w:rPr>
        <w:t>, 267</w:t>
      </w:r>
    </w:p>
    <w:p w:rsidR="00AC041D" w:rsidRDefault="00AC041D" w:rsidP="0056723B">
      <w:pPr>
        <w:pStyle w:val="Index1"/>
        <w:rPr>
          <w:noProof/>
        </w:rPr>
      </w:pPr>
      <w:r w:rsidRPr="00E1557F">
        <w:rPr>
          <w:noProof/>
          <w:lang w:val="en-GB"/>
        </w:rPr>
        <w:t>FENOXACRIM</w:t>
      </w:r>
      <w:r>
        <w:rPr>
          <w:noProof/>
        </w:rPr>
        <w:tab/>
        <w:t>178, 203</w:t>
      </w:r>
    </w:p>
    <w:p w:rsidR="00AC041D" w:rsidRDefault="00AC041D" w:rsidP="0056723B">
      <w:pPr>
        <w:pStyle w:val="Index1"/>
        <w:rPr>
          <w:noProof/>
        </w:rPr>
      </w:pPr>
      <w:r w:rsidRPr="00E1557F">
        <w:rPr>
          <w:noProof/>
          <w:lang w:val="en-GB"/>
        </w:rPr>
        <w:t>FENOXAPROP-ETHYL</w:t>
      </w:r>
      <w:r>
        <w:rPr>
          <w:noProof/>
        </w:rPr>
        <w:tab/>
        <w:t>143</w:t>
      </w:r>
    </w:p>
    <w:p w:rsidR="00AC041D" w:rsidRDefault="00AC041D" w:rsidP="0056723B">
      <w:pPr>
        <w:pStyle w:val="Index1"/>
        <w:rPr>
          <w:noProof/>
        </w:rPr>
      </w:pPr>
      <w:r w:rsidRPr="00E1557F">
        <w:rPr>
          <w:noProof/>
          <w:lang w:val="en-GB"/>
        </w:rPr>
        <w:t>FENOXAPROP-P-ETHYL</w:t>
      </w:r>
      <w:r>
        <w:rPr>
          <w:noProof/>
        </w:rPr>
        <w:tab/>
        <w:t>144</w:t>
      </w:r>
    </w:p>
    <w:p w:rsidR="00AC041D" w:rsidRDefault="00AC041D" w:rsidP="0056723B">
      <w:pPr>
        <w:pStyle w:val="Index1"/>
        <w:rPr>
          <w:noProof/>
        </w:rPr>
      </w:pPr>
      <w:r w:rsidRPr="00E1557F">
        <w:rPr>
          <w:noProof/>
          <w:lang w:val="en-GB"/>
        </w:rPr>
        <w:t>FENOXYCARB</w:t>
      </w:r>
      <w:r>
        <w:rPr>
          <w:noProof/>
        </w:rPr>
        <w:tab/>
        <w:t>227</w:t>
      </w:r>
    </w:p>
    <w:p w:rsidR="00AC041D" w:rsidRDefault="00AC041D" w:rsidP="0056723B">
      <w:pPr>
        <w:pStyle w:val="Index1"/>
        <w:rPr>
          <w:noProof/>
        </w:rPr>
      </w:pPr>
      <w:r w:rsidRPr="00E1557F">
        <w:rPr>
          <w:noProof/>
          <w:lang w:val="en-GB"/>
        </w:rPr>
        <w:t>FENPIPRAMIDE</w:t>
      </w:r>
      <w:r>
        <w:rPr>
          <w:noProof/>
        </w:rPr>
        <w:tab/>
        <w:t>84</w:t>
      </w:r>
    </w:p>
    <w:p w:rsidR="00AC041D" w:rsidRDefault="00AC041D" w:rsidP="0056723B">
      <w:pPr>
        <w:pStyle w:val="Index1"/>
        <w:rPr>
          <w:noProof/>
        </w:rPr>
      </w:pPr>
      <w:r w:rsidRPr="00E1557F">
        <w:rPr>
          <w:noProof/>
          <w:lang w:val="en-GB"/>
        </w:rPr>
        <w:t>FENPIPRANE</w:t>
      </w:r>
      <w:r>
        <w:rPr>
          <w:noProof/>
        </w:rPr>
        <w:tab/>
        <w:t>84</w:t>
      </w:r>
    </w:p>
    <w:p w:rsidR="00AC041D" w:rsidRDefault="00AC041D" w:rsidP="0056723B">
      <w:pPr>
        <w:pStyle w:val="Index1"/>
        <w:rPr>
          <w:noProof/>
        </w:rPr>
      </w:pPr>
      <w:r w:rsidRPr="00E1557F">
        <w:rPr>
          <w:noProof/>
          <w:lang w:val="en-GB"/>
        </w:rPr>
        <w:t>FENPROPOREX</w:t>
      </w:r>
      <w:r>
        <w:rPr>
          <w:noProof/>
        </w:rPr>
        <w:tab/>
        <w:t>84</w:t>
      </w:r>
    </w:p>
    <w:p w:rsidR="00AC041D" w:rsidRDefault="00AC041D" w:rsidP="0056723B">
      <w:pPr>
        <w:pStyle w:val="Index1"/>
        <w:rPr>
          <w:noProof/>
        </w:rPr>
      </w:pPr>
      <w:r w:rsidRPr="00E1557F">
        <w:rPr>
          <w:noProof/>
          <w:lang w:val="en-GB"/>
        </w:rPr>
        <w:t>FENPROSTALENE</w:t>
      </w:r>
      <w:r>
        <w:rPr>
          <w:noProof/>
        </w:rPr>
        <w:tab/>
        <w:t>84</w:t>
      </w:r>
    </w:p>
    <w:p w:rsidR="00AC041D" w:rsidRDefault="00AC041D" w:rsidP="0056723B">
      <w:pPr>
        <w:pStyle w:val="Index1"/>
        <w:rPr>
          <w:noProof/>
        </w:rPr>
      </w:pPr>
      <w:r w:rsidRPr="00E1557F">
        <w:rPr>
          <w:noProof/>
          <w:lang w:val="en-GB"/>
        </w:rPr>
        <w:t>FENPYROXIMATE</w:t>
      </w:r>
      <w:r>
        <w:rPr>
          <w:noProof/>
        </w:rPr>
        <w:tab/>
        <w:t>178</w:t>
      </w:r>
    </w:p>
    <w:p w:rsidR="00AC041D" w:rsidRDefault="00AC041D" w:rsidP="0056723B">
      <w:pPr>
        <w:pStyle w:val="Index1"/>
        <w:rPr>
          <w:noProof/>
        </w:rPr>
      </w:pPr>
      <w:r w:rsidRPr="00E1557F">
        <w:rPr>
          <w:noProof/>
          <w:lang w:val="en-GB"/>
        </w:rPr>
        <w:t>FENSON</w:t>
      </w:r>
      <w:r>
        <w:rPr>
          <w:noProof/>
        </w:rPr>
        <w:tab/>
        <w:t>144</w:t>
      </w:r>
    </w:p>
    <w:p w:rsidR="00AC041D" w:rsidRDefault="00AC041D" w:rsidP="0056723B">
      <w:pPr>
        <w:pStyle w:val="Index1"/>
        <w:rPr>
          <w:noProof/>
        </w:rPr>
      </w:pPr>
      <w:r w:rsidRPr="00E1557F">
        <w:rPr>
          <w:noProof/>
          <w:lang w:val="en-GB"/>
        </w:rPr>
        <w:t>FENSULFOTHION</w:t>
      </w:r>
      <w:r>
        <w:rPr>
          <w:noProof/>
        </w:rPr>
        <w:tab/>
        <w:t>203</w:t>
      </w:r>
    </w:p>
    <w:p w:rsidR="00AC041D" w:rsidRDefault="00AC041D" w:rsidP="0056723B">
      <w:pPr>
        <w:pStyle w:val="Index1"/>
        <w:rPr>
          <w:noProof/>
        </w:rPr>
      </w:pPr>
      <w:r w:rsidRPr="00E1557F">
        <w:rPr>
          <w:noProof/>
          <w:lang w:val="en-GB"/>
        </w:rPr>
        <w:t>FENTANYL</w:t>
      </w:r>
      <w:r>
        <w:rPr>
          <w:noProof/>
        </w:rPr>
        <w:tab/>
        <w:t>210</w:t>
      </w:r>
    </w:p>
    <w:p w:rsidR="00AC041D" w:rsidRDefault="00AC041D" w:rsidP="0056723B">
      <w:pPr>
        <w:pStyle w:val="Index1"/>
        <w:rPr>
          <w:noProof/>
        </w:rPr>
      </w:pPr>
      <w:r w:rsidRPr="00E1557F">
        <w:rPr>
          <w:noProof/>
          <w:lang w:val="en-GB"/>
        </w:rPr>
        <w:t>FENTHION</w:t>
      </w:r>
      <w:r>
        <w:rPr>
          <w:noProof/>
        </w:rPr>
        <w:tab/>
        <w:t>144, 178, 203</w:t>
      </w:r>
    </w:p>
    <w:p w:rsidR="00AC041D" w:rsidRDefault="00AC041D" w:rsidP="0056723B">
      <w:pPr>
        <w:pStyle w:val="Index1"/>
        <w:rPr>
          <w:noProof/>
        </w:rPr>
      </w:pPr>
      <w:r w:rsidRPr="00E1557F">
        <w:rPr>
          <w:noProof/>
          <w:lang w:val="en-GB"/>
        </w:rPr>
        <w:t>FENTHION-ETHYL</w:t>
      </w:r>
      <w:r>
        <w:rPr>
          <w:noProof/>
        </w:rPr>
        <w:tab/>
        <w:t>203</w:t>
      </w:r>
    </w:p>
    <w:p w:rsidR="00AC041D" w:rsidRDefault="00AC041D" w:rsidP="0056723B">
      <w:pPr>
        <w:pStyle w:val="Index1"/>
        <w:rPr>
          <w:noProof/>
        </w:rPr>
      </w:pPr>
      <w:r w:rsidRPr="00E1557F">
        <w:rPr>
          <w:noProof/>
          <w:lang w:val="en-GB"/>
        </w:rPr>
        <w:t>FENVALERATE</w:t>
      </w:r>
      <w:r>
        <w:rPr>
          <w:noProof/>
        </w:rPr>
        <w:tab/>
        <w:t>178</w:t>
      </w:r>
    </w:p>
    <w:p w:rsidR="00A62A4F" w:rsidRDefault="00AC041D" w:rsidP="0056723B">
      <w:pPr>
        <w:pStyle w:val="Index1"/>
        <w:rPr>
          <w:noProof/>
          <w:lang w:val="en-GB"/>
        </w:rPr>
      </w:pPr>
      <w:r w:rsidRPr="00E1557F">
        <w:rPr>
          <w:noProof/>
          <w:lang w:val="en-GB"/>
        </w:rPr>
        <w:t xml:space="preserve">FERRICYANIDES </w:t>
      </w:r>
    </w:p>
    <w:p w:rsidR="00AC041D" w:rsidRDefault="00A62A4F" w:rsidP="0056723B">
      <w:pPr>
        <w:pStyle w:val="Index1"/>
        <w:rPr>
          <w:noProof/>
        </w:rPr>
      </w:pPr>
      <w:r>
        <w:rPr>
          <w:noProof/>
          <w:lang w:val="en-GB"/>
        </w:rPr>
        <w:tab/>
      </w:r>
      <w:r w:rsidR="00AC041D" w:rsidRPr="00E1557F">
        <w:rPr>
          <w:i/>
          <w:noProof/>
          <w:lang w:val="en-GB"/>
        </w:rPr>
        <w:t>See</w:t>
      </w:r>
      <w:r w:rsidR="00AC041D" w:rsidRPr="00E1557F">
        <w:rPr>
          <w:noProof/>
          <w:lang w:val="en-GB"/>
        </w:rPr>
        <w:t xml:space="preserve"> CYANIDES</w:t>
      </w:r>
      <w:r w:rsidR="00AC041D">
        <w:rPr>
          <w:noProof/>
        </w:rPr>
        <w:tab/>
        <w:t>201</w:t>
      </w:r>
    </w:p>
    <w:p w:rsidR="00A62A4F" w:rsidRDefault="00AC041D" w:rsidP="0056723B">
      <w:pPr>
        <w:pStyle w:val="Index1"/>
        <w:rPr>
          <w:noProof/>
          <w:lang w:val="en-GB"/>
        </w:rPr>
      </w:pPr>
      <w:r w:rsidRPr="00E1557F">
        <w:rPr>
          <w:noProof/>
          <w:lang w:val="en-GB"/>
        </w:rPr>
        <w:t xml:space="preserve">FERROCYANIDES </w:t>
      </w:r>
    </w:p>
    <w:p w:rsidR="00AC041D" w:rsidRDefault="00A62A4F" w:rsidP="0056723B">
      <w:pPr>
        <w:pStyle w:val="Index1"/>
        <w:rPr>
          <w:noProof/>
        </w:rPr>
      </w:pPr>
      <w:r>
        <w:rPr>
          <w:noProof/>
          <w:lang w:val="en-GB"/>
        </w:rPr>
        <w:tab/>
      </w:r>
      <w:r w:rsidR="00AC041D" w:rsidRPr="00E1557F">
        <w:rPr>
          <w:i/>
          <w:noProof/>
          <w:lang w:val="en-GB"/>
        </w:rPr>
        <w:t>See</w:t>
      </w:r>
      <w:r w:rsidR="00AC041D" w:rsidRPr="00E1557F">
        <w:rPr>
          <w:noProof/>
          <w:lang w:val="en-GB"/>
        </w:rPr>
        <w:t xml:space="preserve"> CYANIDES</w:t>
      </w:r>
      <w:r w:rsidR="00AC041D">
        <w:rPr>
          <w:noProof/>
        </w:rPr>
        <w:tab/>
        <w:t>201</w:t>
      </w:r>
    </w:p>
    <w:p w:rsidR="00AC041D" w:rsidRDefault="00AC041D" w:rsidP="0056723B">
      <w:pPr>
        <w:pStyle w:val="Index1"/>
        <w:rPr>
          <w:noProof/>
        </w:rPr>
      </w:pPr>
      <w:r w:rsidRPr="00E1557F">
        <w:rPr>
          <w:noProof/>
          <w:lang w:val="en-GB"/>
        </w:rPr>
        <w:t>FEXOFENADINE</w:t>
      </w:r>
      <w:r>
        <w:rPr>
          <w:noProof/>
        </w:rPr>
        <w:tab/>
        <w:t>38, 84</w:t>
      </w:r>
    </w:p>
    <w:p w:rsidR="00AC041D" w:rsidRDefault="00A62A4F" w:rsidP="0056723B">
      <w:pPr>
        <w:pStyle w:val="Index1"/>
        <w:rPr>
          <w:noProof/>
        </w:rPr>
      </w:pPr>
      <w:r>
        <w:rPr>
          <w:i/>
          <w:noProof/>
        </w:rPr>
        <w:tab/>
      </w:r>
      <w:r w:rsidR="00AC041D" w:rsidRPr="00E1557F">
        <w:rPr>
          <w:i/>
          <w:noProof/>
        </w:rPr>
        <w:t xml:space="preserve">See also </w:t>
      </w:r>
      <w:r w:rsidR="00AC041D" w:rsidRPr="00E1557F">
        <w:rPr>
          <w:noProof/>
          <w:lang w:val="en-GB"/>
        </w:rPr>
        <w:t>Antihistamines</w:t>
      </w:r>
      <w:r w:rsidR="00AC041D">
        <w:rPr>
          <w:noProof/>
        </w:rPr>
        <w:tab/>
        <w:t>261</w:t>
      </w:r>
    </w:p>
    <w:p w:rsidR="00A62A4F" w:rsidRDefault="00AC041D" w:rsidP="0056723B">
      <w:pPr>
        <w:pStyle w:val="Index1"/>
        <w:rPr>
          <w:noProof/>
          <w:lang w:val="en-GB"/>
        </w:rPr>
      </w:pPr>
      <w:r w:rsidRPr="00E1557F">
        <w:rPr>
          <w:noProof/>
          <w:lang w:val="en-GB"/>
        </w:rPr>
        <w:t xml:space="preserve">FIBRINOGEN </w:t>
      </w:r>
    </w:p>
    <w:p w:rsidR="00AC041D" w:rsidRDefault="00A62A4F" w:rsidP="0056723B">
      <w:pPr>
        <w:pStyle w:val="Index1"/>
        <w:rPr>
          <w:noProof/>
        </w:rPr>
      </w:pPr>
      <w:r>
        <w:rPr>
          <w:noProof/>
          <w:lang w:val="en-GB"/>
        </w:rPr>
        <w:tab/>
      </w:r>
      <w:r w:rsidR="00AC041D" w:rsidRPr="00E1557F">
        <w:rPr>
          <w:i/>
          <w:noProof/>
        </w:rPr>
        <w:t xml:space="preserve">See </w:t>
      </w:r>
      <w:r w:rsidR="00AC041D" w:rsidRPr="00E1557F">
        <w:rPr>
          <w:noProof/>
        </w:rPr>
        <w:t>HUMAN BLOOD PRODUCTS</w:t>
      </w:r>
      <w:r w:rsidR="00AC041D">
        <w:rPr>
          <w:noProof/>
        </w:rPr>
        <w:tab/>
        <w:t>220</w:t>
      </w:r>
    </w:p>
    <w:p w:rsidR="00AC041D" w:rsidRDefault="00AC041D" w:rsidP="0056723B">
      <w:pPr>
        <w:pStyle w:val="Index1"/>
        <w:rPr>
          <w:noProof/>
        </w:rPr>
      </w:pPr>
      <w:r w:rsidRPr="00E1557F">
        <w:rPr>
          <w:noProof/>
          <w:lang w:val="en-GB"/>
        </w:rPr>
        <w:t>FIBRINOLYSIN</w:t>
      </w:r>
      <w:r>
        <w:rPr>
          <w:noProof/>
        </w:rPr>
        <w:tab/>
        <w:t>84</w:t>
      </w:r>
    </w:p>
    <w:p w:rsidR="00AC041D" w:rsidRDefault="00AC041D" w:rsidP="0056723B">
      <w:pPr>
        <w:pStyle w:val="Index1"/>
        <w:rPr>
          <w:noProof/>
        </w:rPr>
      </w:pPr>
      <w:r w:rsidRPr="00E1557F">
        <w:rPr>
          <w:noProof/>
          <w:lang w:val="en-GB"/>
        </w:rPr>
        <w:t>FIDAXOMICIN</w:t>
      </w:r>
      <w:r>
        <w:rPr>
          <w:noProof/>
        </w:rPr>
        <w:tab/>
        <w:t>84</w:t>
      </w:r>
    </w:p>
    <w:p w:rsidR="00AC041D" w:rsidRDefault="00AC041D" w:rsidP="0056723B">
      <w:pPr>
        <w:pStyle w:val="Index1"/>
        <w:rPr>
          <w:noProof/>
        </w:rPr>
      </w:pPr>
      <w:r w:rsidRPr="00E1557F">
        <w:rPr>
          <w:noProof/>
          <w:lang w:val="en-GB"/>
        </w:rPr>
        <w:t>FILGRASTIM</w:t>
      </w:r>
      <w:r>
        <w:rPr>
          <w:noProof/>
        </w:rPr>
        <w:tab/>
        <w:t>84</w:t>
      </w:r>
    </w:p>
    <w:p w:rsidR="00A62A4F" w:rsidRDefault="00AC041D" w:rsidP="0056723B">
      <w:pPr>
        <w:pStyle w:val="Index1"/>
        <w:rPr>
          <w:noProof/>
          <w:lang w:val="en-GB"/>
        </w:rPr>
      </w:pPr>
      <w:r>
        <w:rPr>
          <w:noProof/>
        </w:rPr>
        <w:t xml:space="preserve">FILM OR PAPER, </w:t>
      </w:r>
      <w:r w:rsidRPr="00E1557F">
        <w:rPr>
          <w:noProof/>
          <w:lang w:val="en-GB"/>
        </w:rPr>
        <w:t xml:space="preserve">PHOTOGRAPHIC </w:t>
      </w:r>
    </w:p>
    <w:p w:rsidR="00AC041D" w:rsidRDefault="00A62A4F"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PHOTOGRAPHIC PAPER or FILM</w:t>
      </w:r>
      <w:r w:rsidR="00AC041D">
        <w:rPr>
          <w:noProof/>
        </w:rPr>
        <w:tab/>
        <w:t>220</w:t>
      </w:r>
    </w:p>
    <w:p w:rsidR="00AC041D" w:rsidRDefault="00AC041D" w:rsidP="0056723B">
      <w:pPr>
        <w:pStyle w:val="Index1"/>
        <w:rPr>
          <w:noProof/>
        </w:rPr>
      </w:pPr>
      <w:r w:rsidRPr="00E1557F">
        <w:rPr>
          <w:noProof/>
          <w:lang w:val="en-GB"/>
        </w:rPr>
        <w:t>FINASTERIDE</w:t>
      </w:r>
      <w:r>
        <w:rPr>
          <w:noProof/>
        </w:rPr>
        <w:tab/>
        <w:t>84</w:t>
      </w:r>
    </w:p>
    <w:p w:rsidR="00AC041D" w:rsidRDefault="00AC041D" w:rsidP="0056723B">
      <w:pPr>
        <w:pStyle w:val="Index1"/>
        <w:rPr>
          <w:noProof/>
        </w:rPr>
      </w:pPr>
      <w:r w:rsidRPr="00E1557F">
        <w:rPr>
          <w:noProof/>
          <w:lang w:val="en-GB"/>
        </w:rPr>
        <w:t>FINGOLIMOD</w:t>
      </w:r>
      <w:r>
        <w:rPr>
          <w:noProof/>
        </w:rPr>
        <w:tab/>
        <w:t>84, 287</w:t>
      </w:r>
    </w:p>
    <w:p w:rsidR="00AC041D" w:rsidRDefault="00AC041D" w:rsidP="0056723B">
      <w:pPr>
        <w:pStyle w:val="Index1"/>
        <w:rPr>
          <w:noProof/>
        </w:rPr>
      </w:pPr>
      <w:r w:rsidRPr="00E1557F">
        <w:rPr>
          <w:noProof/>
          <w:lang w:val="en-GB"/>
        </w:rPr>
        <w:t>FIPRONIL</w:t>
      </w:r>
      <w:r>
        <w:rPr>
          <w:noProof/>
        </w:rPr>
        <w:tab/>
        <w:t>144, 178</w:t>
      </w:r>
    </w:p>
    <w:p w:rsidR="00AC041D" w:rsidRDefault="00AC041D" w:rsidP="0056723B">
      <w:pPr>
        <w:pStyle w:val="Index1"/>
        <w:rPr>
          <w:noProof/>
        </w:rPr>
      </w:pPr>
      <w:r w:rsidRPr="00E1557F">
        <w:rPr>
          <w:noProof/>
          <w:lang w:val="en-GB"/>
        </w:rPr>
        <w:t>FIROCOXIB</w:t>
      </w:r>
      <w:r>
        <w:rPr>
          <w:noProof/>
        </w:rPr>
        <w:tab/>
        <w:t>84</w:t>
      </w:r>
    </w:p>
    <w:p w:rsidR="00AC041D" w:rsidRDefault="00A62A4F" w:rsidP="0056723B">
      <w:pPr>
        <w:pStyle w:val="Index1"/>
        <w:rPr>
          <w:noProof/>
        </w:rPr>
      </w:pPr>
      <w:r w:rsidRPr="00E1557F">
        <w:rPr>
          <w:noProof/>
        </w:rPr>
        <w:t>FIRST SCHEDULE PAINT</w:t>
      </w:r>
      <w:r w:rsidR="00AC041D">
        <w:rPr>
          <w:noProof/>
        </w:rPr>
        <w:tab/>
        <w:t xml:space="preserve">5, </w:t>
      </w:r>
      <w:r>
        <w:rPr>
          <w:noProof/>
        </w:rPr>
        <w:t xml:space="preserve">272, </w:t>
      </w:r>
      <w:r w:rsidR="00AC041D">
        <w:rPr>
          <w:noProof/>
        </w:rPr>
        <w:t>279</w:t>
      </w:r>
    </w:p>
    <w:p w:rsidR="00AC041D" w:rsidRDefault="00AC041D" w:rsidP="0056723B">
      <w:pPr>
        <w:pStyle w:val="Index1"/>
        <w:rPr>
          <w:noProof/>
        </w:rPr>
      </w:pPr>
      <w:r w:rsidRPr="00E1557F">
        <w:rPr>
          <w:noProof/>
          <w:lang w:val="en-GB"/>
        </w:rPr>
        <w:t>FLAMPROP-METHYL</w:t>
      </w:r>
      <w:r>
        <w:rPr>
          <w:noProof/>
        </w:rPr>
        <w:tab/>
        <w:t>144</w:t>
      </w:r>
    </w:p>
    <w:p w:rsidR="00AC041D" w:rsidRDefault="00AC041D" w:rsidP="0056723B">
      <w:pPr>
        <w:pStyle w:val="Index1"/>
        <w:rPr>
          <w:noProof/>
        </w:rPr>
      </w:pPr>
      <w:r w:rsidRPr="00E1557F">
        <w:rPr>
          <w:noProof/>
          <w:lang w:val="en-GB"/>
        </w:rPr>
        <w:t>FLAMPROP-M-METHYL</w:t>
      </w:r>
      <w:r>
        <w:rPr>
          <w:noProof/>
        </w:rPr>
        <w:tab/>
        <w:t>144</w:t>
      </w:r>
    </w:p>
    <w:p w:rsidR="00A62A4F" w:rsidRDefault="002B0BCA" w:rsidP="0056723B">
      <w:pPr>
        <w:pStyle w:val="Index1"/>
        <w:rPr>
          <w:noProof/>
          <w:lang w:val="en-GB"/>
        </w:rPr>
      </w:pPr>
      <w:r w:rsidRPr="00E1557F">
        <w:rPr>
          <w:noProof/>
          <w:lang w:val="en-GB"/>
        </w:rPr>
        <w:t xml:space="preserve">FLAVOPHOSPHOLIPOL </w:t>
      </w:r>
    </w:p>
    <w:p w:rsidR="00AC041D" w:rsidRDefault="00A62A4F" w:rsidP="0056723B">
      <w:pPr>
        <w:pStyle w:val="Index1"/>
        <w:rPr>
          <w:noProof/>
        </w:rPr>
      </w:pPr>
      <w:r>
        <w:rPr>
          <w:caps/>
          <w:noProof/>
          <w:lang w:val="en-GB"/>
        </w:rPr>
        <w:tab/>
      </w:r>
      <w:r w:rsidR="00AC041D" w:rsidRPr="00E1557F">
        <w:rPr>
          <w:i/>
          <w:noProof/>
          <w:lang w:val="en-GB"/>
        </w:rPr>
        <w:t xml:space="preserve">See </w:t>
      </w:r>
      <w:r w:rsidR="00AC041D" w:rsidRPr="00E1557F">
        <w:rPr>
          <w:noProof/>
          <w:lang w:val="en-GB"/>
        </w:rPr>
        <w:t>BAMBERMYCIN</w:t>
      </w:r>
      <w:r w:rsidR="00AC041D">
        <w:rPr>
          <w:noProof/>
        </w:rPr>
        <w:tab/>
        <w:t>61, 163</w:t>
      </w:r>
    </w:p>
    <w:p w:rsidR="00AC041D" w:rsidRDefault="00AC041D" w:rsidP="0056723B">
      <w:pPr>
        <w:pStyle w:val="Index1"/>
        <w:rPr>
          <w:noProof/>
        </w:rPr>
      </w:pPr>
      <w:r w:rsidRPr="00E1557F">
        <w:rPr>
          <w:noProof/>
          <w:lang w:val="en-GB"/>
        </w:rPr>
        <w:t>FLAVOXATE</w:t>
      </w:r>
      <w:r>
        <w:rPr>
          <w:noProof/>
        </w:rPr>
        <w:tab/>
        <w:t>50</w:t>
      </w:r>
    </w:p>
    <w:p w:rsidR="00AC041D" w:rsidRDefault="00AC041D" w:rsidP="0056723B">
      <w:pPr>
        <w:pStyle w:val="Index1"/>
        <w:rPr>
          <w:noProof/>
        </w:rPr>
      </w:pPr>
      <w:r>
        <w:rPr>
          <w:noProof/>
        </w:rPr>
        <w:t>FLAZASULFURON</w:t>
      </w:r>
      <w:r>
        <w:rPr>
          <w:noProof/>
        </w:rPr>
        <w:tab/>
        <w:t>144</w:t>
      </w:r>
    </w:p>
    <w:p w:rsidR="00AC041D" w:rsidRDefault="00AC041D" w:rsidP="0056723B">
      <w:pPr>
        <w:pStyle w:val="Index1"/>
        <w:rPr>
          <w:noProof/>
        </w:rPr>
      </w:pPr>
      <w:r w:rsidRPr="00E1557F">
        <w:rPr>
          <w:noProof/>
          <w:lang w:val="en-GB"/>
        </w:rPr>
        <w:t>FLECAINIDE</w:t>
      </w:r>
      <w:r>
        <w:rPr>
          <w:noProof/>
        </w:rPr>
        <w:tab/>
        <w:t>84</w:t>
      </w:r>
    </w:p>
    <w:p w:rsidR="00AC041D" w:rsidRDefault="00AC041D" w:rsidP="0056723B">
      <w:pPr>
        <w:pStyle w:val="Index1"/>
        <w:rPr>
          <w:noProof/>
        </w:rPr>
      </w:pPr>
      <w:r w:rsidRPr="00E1557F">
        <w:rPr>
          <w:noProof/>
          <w:lang w:val="en-GB"/>
        </w:rPr>
        <w:t>FLEROXACIN</w:t>
      </w:r>
      <w:r>
        <w:rPr>
          <w:noProof/>
        </w:rPr>
        <w:tab/>
        <w:t>84</w:t>
      </w:r>
    </w:p>
    <w:p w:rsidR="00AC041D" w:rsidRDefault="00AC041D" w:rsidP="0056723B">
      <w:pPr>
        <w:pStyle w:val="Index1"/>
        <w:rPr>
          <w:noProof/>
        </w:rPr>
      </w:pPr>
      <w:r w:rsidRPr="00E1557F">
        <w:rPr>
          <w:noProof/>
          <w:lang w:val="en-GB"/>
        </w:rPr>
        <w:t>FLOCOUMAFEN</w:t>
      </w:r>
      <w:r>
        <w:rPr>
          <w:noProof/>
        </w:rPr>
        <w:tab/>
        <w:t>178, 203</w:t>
      </w:r>
    </w:p>
    <w:p w:rsidR="00AC041D" w:rsidRDefault="00AC041D" w:rsidP="0056723B">
      <w:pPr>
        <w:pStyle w:val="Index1"/>
        <w:rPr>
          <w:noProof/>
        </w:rPr>
      </w:pPr>
      <w:r w:rsidRPr="00E1557F">
        <w:rPr>
          <w:noProof/>
          <w:lang w:val="en-GB"/>
        </w:rPr>
        <w:t>FLOCTAFENINE</w:t>
      </w:r>
      <w:r>
        <w:rPr>
          <w:noProof/>
        </w:rPr>
        <w:tab/>
        <w:t>84</w:t>
      </w:r>
    </w:p>
    <w:p w:rsidR="00AC041D" w:rsidRDefault="00AC041D" w:rsidP="0056723B">
      <w:pPr>
        <w:pStyle w:val="Index1"/>
        <w:rPr>
          <w:noProof/>
        </w:rPr>
      </w:pPr>
      <w:r>
        <w:rPr>
          <w:noProof/>
        </w:rPr>
        <w:t>FLONICAMID</w:t>
      </w:r>
      <w:r>
        <w:rPr>
          <w:noProof/>
        </w:rPr>
        <w:tab/>
        <w:t>178</w:t>
      </w:r>
    </w:p>
    <w:p w:rsidR="00AC041D" w:rsidRDefault="00AC041D" w:rsidP="0056723B">
      <w:pPr>
        <w:pStyle w:val="Index1"/>
        <w:rPr>
          <w:noProof/>
        </w:rPr>
      </w:pPr>
      <w:r>
        <w:rPr>
          <w:noProof/>
        </w:rPr>
        <w:t>FLORASULAM</w:t>
      </w:r>
      <w:r>
        <w:rPr>
          <w:noProof/>
        </w:rPr>
        <w:tab/>
        <w:t>144</w:t>
      </w:r>
    </w:p>
    <w:p w:rsidR="00AC041D" w:rsidRDefault="00AC041D" w:rsidP="0056723B">
      <w:pPr>
        <w:pStyle w:val="Index1"/>
        <w:rPr>
          <w:noProof/>
        </w:rPr>
      </w:pPr>
      <w:r w:rsidRPr="00E1557F">
        <w:rPr>
          <w:noProof/>
          <w:lang w:val="en-GB"/>
        </w:rPr>
        <w:t>FLORFENICOL</w:t>
      </w:r>
      <w:r>
        <w:rPr>
          <w:noProof/>
        </w:rPr>
        <w:tab/>
        <w:t>84</w:t>
      </w:r>
    </w:p>
    <w:p w:rsidR="00AC041D" w:rsidRDefault="00AC041D" w:rsidP="0056723B">
      <w:pPr>
        <w:pStyle w:val="Index1"/>
        <w:rPr>
          <w:noProof/>
        </w:rPr>
      </w:pPr>
      <w:r w:rsidRPr="00E1557F">
        <w:rPr>
          <w:noProof/>
          <w:lang w:val="en-GB"/>
        </w:rPr>
        <w:t>FLUANISONE</w:t>
      </w:r>
      <w:r>
        <w:rPr>
          <w:noProof/>
        </w:rPr>
        <w:tab/>
        <w:t>84</w:t>
      </w:r>
    </w:p>
    <w:p w:rsidR="00AC041D" w:rsidRDefault="00AC041D" w:rsidP="0056723B">
      <w:pPr>
        <w:pStyle w:val="Index1"/>
        <w:rPr>
          <w:noProof/>
        </w:rPr>
      </w:pPr>
      <w:r w:rsidRPr="00E1557F">
        <w:rPr>
          <w:noProof/>
          <w:lang w:val="en-GB"/>
        </w:rPr>
        <w:t>FLUAZIFOP-BUTYL</w:t>
      </w:r>
      <w:r>
        <w:rPr>
          <w:noProof/>
        </w:rPr>
        <w:tab/>
        <w:t>179</w:t>
      </w:r>
    </w:p>
    <w:p w:rsidR="00AC041D" w:rsidRDefault="00AC041D" w:rsidP="0056723B">
      <w:pPr>
        <w:pStyle w:val="Index1"/>
        <w:rPr>
          <w:noProof/>
        </w:rPr>
      </w:pPr>
      <w:r w:rsidRPr="00E1557F">
        <w:rPr>
          <w:noProof/>
          <w:lang w:val="en-GB"/>
        </w:rPr>
        <w:t>FLUAZIFOP-P-BUTYL</w:t>
      </w:r>
      <w:r>
        <w:rPr>
          <w:noProof/>
        </w:rPr>
        <w:tab/>
        <w:t>179</w:t>
      </w:r>
    </w:p>
    <w:p w:rsidR="00AC041D" w:rsidRDefault="00AC041D" w:rsidP="0056723B">
      <w:pPr>
        <w:pStyle w:val="Index1"/>
        <w:rPr>
          <w:noProof/>
        </w:rPr>
      </w:pPr>
      <w:r w:rsidRPr="00E1557F">
        <w:rPr>
          <w:noProof/>
          <w:lang w:val="en-GB"/>
        </w:rPr>
        <w:t>FLUAZINAM</w:t>
      </w:r>
      <w:r>
        <w:rPr>
          <w:noProof/>
        </w:rPr>
        <w:tab/>
        <w:t>179</w:t>
      </w:r>
    </w:p>
    <w:p w:rsidR="00AC041D" w:rsidRDefault="00AC041D" w:rsidP="0056723B">
      <w:pPr>
        <w:pStyle w:val="Index1"/>
        <w:rPr>
          <w:noProof/>
        </w:rPr>
      </w:pPr>
      <w:r w:rsidRPr="00E1557F">
        <w:rPr>
          <w:noProof/>
          <w:lang w:val="en-GB"/>
        </w:rPr>
        <w:t>FLUAZURON</w:t>
      </w:r>
      <w:r>
        <w:rPr>
          <w:noProof/>
        </w:rPr>
        <w:tab/>
        <w:t>144</w:t>
      </w:r>
    </w:p>
    <w:p w:rsidR="00AC041D" w:rsidRDefault="00AC041D" w:rsidP="0056723B">
      <w:pPr>
        <w:pStyle w:val="Index1"/>
        <w:rPr>
          <w:noProof/>
        </w:rPr>
      </w:pPr>
      <w:r w:rsidRPr="00E1557F">
        <w:rPr>
          <w:noProof/>
          <w:lang w:val="en-GB"/>
        </w:rPr>
        <w:t>FLUBENDAZOLE</w:t>
      </w:r>
      <w:r>
        <w:rPr>
          <w:noProof/>
        </w:rPr>
        <w:tab/>
        <w:t>144</w:t>
      </w:r>
    </w:p>
    <w:p w:rsidR="00AC041D" w:rsidRDefault="00AC041D" w:rsidP="0056723B">
      <w:pPr>
        <w:pStyle w:val="Index1"/>
        <w:rPr>
          <w:noProof/>
        </w:rPr>
      </w:pPr>
      <w:r>
        <w:rPr>
          <w:noProof/>
        </w:rPr>
        <w:t>FLUBENDIAMIDE</w:t>
      </w:r>
      <w:r>
        <w:rPr>
          <w:noProof/>
        </w:rPr>
        <w:tab/>
        <w:t>144</w:t>
      </w:r>
    </w:p>
    <w:p w:rsidR="00AC041D" w:rsidRDefault="00AC041D" w:rsidP="0056723B">
      <w:pPr>
        <w:pStyle w:val="Index1"/>
        <w:rPr>
          <w:noProof/>
        </w:rPr>
      </w:pPr>
      <w:r w:rsidRPr="00E1557F">
        <w:rPr>
          <w:noProof/>
          <w:lang w:val="en-GB"/>
        </w:rPr>
        <w:t>FLUCHLORALIN</w:t>
      </w:r>
      <w:r>
        <w:rPr>
          <w:noProof/>
        </w:rPr>
        <w:tab/>
        <w:t>144</w:t>
      </w:r>
    </w:p>
    <w:p w:rsidR="00AC041D" w:rsidRDefault="00AC041D" w:rsidP="0056723B">
      <w:pPr>
        <w:pStyle w:val="Index1"/>
        <w:rPr>
          <w:noProof/>
        </w:rPr>
      </w:pPr>
      <w:r w:rsidRPr="00E1557F">
        <w:rPr>
          <w:noProof/>
          <w:lang w:val="en-GB"/>
        </w:rPr>
        <w:t>FLUCLOROLONE</w:t>
      </w:r>
      <w:r>
        <w:rPr>
          <w:noProof/>
        </w:rPr>
        <w:tab/>
        <w:t>84</w:t>
      </w:r>
    </w:p>
    <w:p w:rsidR="00AC041D" w:rsidRDefault="00AC041D" w:rsidP="0056723B">
      <w:pPr>
        <w:pStyle w:val="Index1"/>
        <w:rPr>
          <w:noProof/>
        </w:rPr>
      </w:pPr>
      <w:r w:rsidRPr="00E1557F">
        <w:rPr>
          <w:noProof/>
          <w:lang w:val="en-GB"/>
        </w:rPr>
        <w:t>FLUCLOXACILLIN</w:t>
      </w:r>
      <w:r>
        <w:rPr>
          <w:noProof/>
        </w:rPr>
        <w:tab/>
        <w:t>85</w:t>
      </w:r>
    </w:p>
    <w:p w:rsidR="00AC041D" w:rsidRDefault="00AC041D" w:rsidP="0056723B">
      <w:pPr>
        <w:pStyle w:val="Index1"/>
        <w:rPr>
          <w:noProof/>
        </w:rPr>
      </w:pPr>
      <w:r w:rsidRPr="00E1557F">
        <w:rPr>
          <w:noProof/>
          <w:lang w:val="en-GB"/>
        </w:rPr>
        <w:t>FLUCOFURON</w:t>
      </w:r>
      <w:r>
        <w:rPr>
          <w:noProof/>
        </w:rPr>
        <w:tab/>
        <w:t>179, 203</w:t>
      </w:r>
    </w:p>
    <w:p w:rsidR="00AC041D" w:rsidRDefault="00AC041D" w:rsidP="0056723B">
      <w:pPr>
        <w:pStyle w:val="Index1"/>
        <w:rPr>
          <w:noProof/>
        </w:rPr>
      </w:pPr>
      <w:r w:rsidRPr="00A62A4F">
        <w:rPr>
          <w:noProof/>
          <w:lang w:val="en-GB"/>
        </w:rPr>
        <w:t>FLUCONAZOLE</w:t>
      </w:r>
      <w:r>
        <w:rPr>
          <w:noProof/>
        </w:rPr>
        <w:tab/>
        <w:t>50, 85</w:t>
      </w:r>
      <w:r w:rsidR="00A62A4F">
        <w:rPr>
          <w:noProof/>
        </w:rPr>
        <w:t>, 267, 278</w:t>
      </w:r>
    </w:p>
    <w:p w:rsidR="00AC041D" w:rsidRDefault="00AC041D" w:rsidP="0056723B">
      <w:pPr>
        <w:pStyle w:val="Index1"/>
        <w:rPr>
          <w:noProof/>
        </w:rPr>
      </w:pPr>
      <w:r w:rsidRPr="00E1557F">
        <w:rPr>
          <w:noProof/>
          <w:lang w:val="en-GB"/>
        </w:rPr>
        <w:lastRenderedPageBreak/>
        <w:t>FLUCYTHRINATE</w:t>
      </w:r>
      <w:r>
        <w:rPr>
          <w:noProof/>
        </w:rPr>
        <w:tab/>
        <w:t>203</w:t>
      </w:r>
    </w:p>
    <w:p w:rsidR="00AC041D" w:rsidRDefault="00AC041D" w:rsidP="0056723B">
      <w:pPr>
        <w:pStyle w:val="Index1"/>
        <w:rPr>
          <w:noProof/>
        </w:rPr>
      </w:pPr>
      <w:r w:rsidRPr="00E1557F">
        <w:rPr>
          <w:noProof/>
          <w:lang w:val="en-GB"/>
        </w:rPr>
        <w:t>FLUCYTOSINE</w:t>
      </w:r>
      <w:r>
        <w:rPr>
          <w:noProof/>
        </w:rPr>
        <w:tab/>
        <w:t>85</w:t>
      </w:r>
    </w:p>
    <w:p w:rsidR="00AC041D" w:rsidRDefault="00AC041D" w:rsidP="0056723B">
      <w:pPr>
        <w:pStyle w:val="Index1"/>
        <w:rPr>
          <w:noProof/>
        </w:rPr>
      </w:pPr>
      <w:r w:rsidRPr="00E1557F">
        <w:rPr>
          <w:noProof/>
          <w:lang w:val="en-GB"/>
        </w:rPr>
        <w:t>FLUDARABINE</w:t>
      </w:r>
      <w:r>
        <w:rPr>
          <w:noProof/>
        </w:rPr>
        <w:tab/>
        <w:t>85</w:t>
      </w:r>
    </w:p>
    <w:p w:rsidR="00AC041D" w:rsidRDefault="00AC041D" w:rsidP="0056723B">
      <w:pPr>
        <w:pStyle w:val="Index1"/>
        <w:rPr>
          <w:noProof/>
        </w:rPr>
      </w:pPr>
      <w:r w:rsidRPr="00E1557F">
        <w:rPr>
          <w:noProof/>
          <w:lang w:val="en-GB"/>
        </w:rPr>
        <w:t>FLUDIOXONIL</w:t>
      </w:r>
      <w:r>
        <w:rPr>
          <w:noProof/>
        </w:rPr>
        <w:tab/>
        <w:t>144</w:t>
      </w:r>
    </w:p>
    <w:p w:rsidR="00AC041D" w:rsidRDefault="00AC041D" w:rsidP="0056723B">
      <w:pPr>
        <w:pStyle w:val="Index1"/>
        <w:rPr>
          <w:noProof/>
        </w:rPr>
      </w:pPr>
      <w:r w:rsidRPr="00E1557F">
        <w:rPr>
          <w:noProof/>
          <w:lang w:val="en-GB"/>
        </w:rPr>
        <w:t>FLUDROCORTISONE</w:t>
      </w:r>
      <w:r>
        <w:rPr>
          <w:noProof/>
        </w:rPr>
        <w:tab/>
        <w:t>85</w:t>
      </w:r>
    </w:p>
    <w:p w:rsidR="00AC041D" w:rsidRDefault="00AC041D" w:rsidP="0056723B">
      <w:pPr>
        <w:pStyle w:val="Index1"/>
        <w:rPr>
          <w:noProof/>
        </w:rPr>
      </w:pPr>
      <w:r w:rsidRPr="00E1557F">
        <w:rPr>
          <w:noProof/>
          <w:lang w:val="en-GB"/>
        </w:rPr>
        <w:t>FLUFENAMIC ACID</w:t>
      </w:r>
      <w:r>
        <w:rPr>
          <w:noProof/>
        </w:rPr>
        <w:tab/>
        <w:t>85</w:t>
      </w:r>
    </w:p>
    <w:p w:rsidR="00AC041D" w:rsidRDefault="00AC041D" w:rsidP="0056723B">
      <w:pPr>
        <w:pStyle w:val="Index1"/>
        <w:rPr>
          <w:noProof/>
        </w:rPr>
      </w:pPr>
      <w:r w:rsidRPr="00E1557F">
        <w:rPr>
          <w:noProof/>
          <w:lang w:val="en-GB"/>
        </w:rPr>
        <w:t>FLUFENOXURON</w:t>
      </w:r>
      <w:r>
        <w:rPr>
          <w:noProof/>
        </w:rPr>
        <w:tab/>
        <w:t>227</w:t>
      </w:r>
    </w:p>
    <w:p w:rsidR="00AC041D" w:rsidRDefault="00AC041D" w:rsidP="0056723B">
      <w:pPr>
        <w:pStyle w:val="Index1"/>
        <w:rPr>
          <w:noProof/>
        </w:rPr>
      </w:pPr>
      <w:r w:rsidRPr="00E1557F">
        <w:rPr>
          <w:noProof/>
          <w:lang w:val="en-GB"/>
        </w:rPr>
        <w:t>FLUMAZENIL</w:t>
      </w:r>
      <w:r>
        <w:rPr>
          <w:noProof/>
        </w:rPr>
        <w:tab/>
        <w:t>85</w:t>
      </w:r>
    </w:p>
    <w:p w:rsidR="00AC041D" w:rsidRDefault="00AC041D" w:rsidP="0056723B">
      <w:pPr>
        <w:pStyle w:val="Index1"/>
        <w:rPr>
          <w:noProof/>
        </w:rPr>
      </w:pPr>
      <w:r w:rsidRPr="00E1557F">
        <w:rPr>
          <w:noProof/>
          <w:lang w:val="en-GB"/>
        </w:rPr>
        <w:t>FLUMETHASONE</w:t>
      </w:r>
      <w:r>
        <w:rPr>
          <w:noProof/>
        </w:rPr>
        <w:tab/>
        <w:t>85</w:t>
      </w:r>
    </w:p>
    <w:p w:rsidR="00AC041D" w:rsidRDefault="00AC041D" w:rsidP="0056723B">
      <w:pPr>
        <w:pStyle w:val="Index1"/>
        <w:rPr>
          <w:noProof/>
        </w:rPr>
      </w:pPr>
      <w:r w:rsidRPr="00E1557F">
        <w:rPr>
          <w:noProof/>
          <w:lang w:val="en-GB"/>
        </w:rPr>
        <w:t>FLUMETHIAZIDE</w:t>
      </w:r>
      <w:r>
        <w:rPr>
          <w:noProof/>
        </w:rPr>
        <w:tab/>
        <w:t>85</w:t>
      </w:r>
    </w:p>
    <w:p w:rsidR="00AC041D" w:rsidRDefault="00AC041D" w:rsidP="0056723B">
      <w:pPr>
        <w:pStyle w:val="Index1"/>
        <w:rPr>
          <w:noProof/>
        </w:rPr>
      </w:pPr>
      <w:r w:rsidRPr="00E1557F">
        <w:rPr>
          <w:noProof/>
          <w:lang w:val="en-GB"/>
        </w:rPr>
        <w:t>FLUMETHRIN</w:t>
      </w:r>
      <w:r>
        <w:rPr>
          <w:noProof/>
        </w:rPr>
        <w:tab/>
        <w:t>144, 179</w:t>
      </w:r>
    </w:p>
    <w:p w:rsidR="00AC041D" w:rsidRDefault="00AC041D" w:rsidP="0056723B">
      <w:pPr>
        <w:pStyle w:val="Index1"/>
        <w:rPr>
          <w:noProof/>
        </w:rPr>
      </w:pPr>
      <w:r w:rsidRPr="00E1557F">
        <w:rPr>
          <w:noProof/>
          <w:lang w:val="en-GB"/>
        </w:rPr>
        <w:t>FLUMETSULAM</w:t>
      </w:r>
      <w:r>
        <w:rPr>
          <w:noProof/>
        </w:rPr>
        <w:tab/>
        <w:t>227</w:t>
      </w:r>
    </w:p>
    <w:p w:rsidR="00AC041D" w:rsidRDefault="00A62A4F" w:rsidP="0056723B">
      <w:pPr>
        <w:pStyle w:val="Index1"/>
        <w:rPr>
          <w:noProof/>
        </w:rPr>
      </w:pPr>
      <w:r w:rsidRPr="00E1557F">
        <w:rPr>
          <w:noProof/>
          <w:lang w:val="en-GB"/>
        </w:rPr>
        <w:t>FLUMICLORAC PENTYL</w:t>
      </w:r>
      <w:r w:rsidR="00AC041D">
        <w:rPr>
          <w:noProof/>
        </w:rPr>
        <w:tab/>
        <w:t>144</w:t>
      </w:r>
    </w:p>
    <w:p w:rsidR="00AC041D" w:rsidRDefault="00AC041D" w:rsidP="0056723B">
      <w:pPr>
        <w:pStyle w:val="Index1"/>
        <w:rPr>
          <w:noProof/>
        </w:rPr>
      </w:pPr>
      <w:r w:rsidRPr="00E1557F">
        <w:rPr>
          <w:noProof/>
          <w:lang w:val="en-GB"/>
        </w:rPr>
        <w:t>FLUMIOXAZIN</w:t>
      </w:r>
      <w:r>
        <w:rPr>
          <w:noProof/>
        </w:rPr>
        <w:tab/>
        <w:t>179, 203</w:t>
      </w:r>
    </w:p>
    <w:p w:rsidR="00AC041D" w:rsidRDefault="00AC041D" w:rsidP="0056723B">
      <w:pPr>
        <w:pStyle w:val="Index1"/>
        <w:rPr>
          <w:noProof/>
        </w:rPr>
      </w:pPr>
      <w:r w:rsidRPr="00E1557F">
        <w:rPr>
          <w:noProof/>
          <w:lang w:val="en-GB"/>
        </w:rPr>
        <w:t>FLUNISOLIDE</w:t>
      </w:r>
      <w:r>
        <w:rPr>
          <w:noProof/>
        </w:rPr>
        <w:tab/>
        <w:t>85</w:t>
      </w:r>
    </w:p>
    <w:p w:rsidR="00AC041D" w:rsidRDefault="00A62A4F" w:rsidP="0056723B">
      <w:pPr>
        <w:pStyle w:val="Index1"/>
        <w:rPr>
          <w:noProof/>
        </w:rPr>
      </w:pPr>
      <w:r w:rsidRPr="00E1557F">
        <w:rPr>
          <w:noProof/>
          <w:lang w:val="en-GB"/>
        </w:rPr>
        <w:t>FLUNITRAZEPAM</w:t>
      </w:r>
      <w:r w:rsidR="00AC041D">
        <w:rPr>
          <w:noProof/>
        </w:rPr>
        <w:tab/>
      </w:r>
      <w:r w:rsidR="002B0BCA">
        <w:rPr>
          <w:noProof/>
        </w:rPr>
        <w:t xml:space="preserve">210, </w:t>
      </w:r>
      <w:r w:rsidR="00AC041D">
        <w:rPr>
          <w:noProof/>
        </w:rPr>
        <w:t>284</w:t>
      </w:r>
    </w:p>
    <w:p w:rsidR="00AC041D" w:rsidRDefault="00AC041D" w:rsidP="0056723B">
      <w:pPr>
        <w:pStyle w:val="Index1"/>
        <w:rPr>
          <w:noProof/>
        </w:rPr>
      </w:pPr>
      <w:r w:rsidRPr="00E1557F">
        <w:rPr>
          <w:noProof/>
          <w:lang w:val="en-GB"/>
        </w:rPr>
        <w:t>FLUNIXIN MEGLUMINE</w:t>
      </w:r>
      <w:r>
        <w:rPr>
          <w:noProof/>
        </w:rPr>
        <w:tab/>
        <w:t>85</w:t>
      </w:r>
    </w:p>
    <w:p w:rsidR="00AC041D" w:rsidRDefault="00AC041D" w:rsidP="0056723B">
      <w:pPr>
        <w:pStyle w:val="Index1"/>
        <w:rPr>
          <w:noProof/>
        </w:rPr>
      </w:pPr>
      <w:r w:rsidRPr="00E1557F">
        <w:rPr>
          <w:noProof/>
          <w:lang w:val="en-GB"/>
        </w:rPr>
        <w:t>FLUOCINOLONE</w:t>
      </w:r>
      <w:r>
        <w:rPr>
          <w:noProof/>
        </w:rPr>
        <w:tab/>
        <w:t>85</w:t>
      </w:r>
    </w:p>
    <w:p w:rsidR="00AC041D" w:rsidRDefault="00AC041D" w:rsidP="0056723B">
      <w:pPr>
        <w:pStyle w:val="Index1"/>
        <w:rPr>
          <w:noProof/>
        </w:rPr>
      </w:pPr>
      <w:r w:rsidRPr="00E1557F">
        <w:rPr>
          <w:noProof/>
          <w:lang w:val="en-GB"/>
        </w:rPr>
        <w:t>FLUOCINONIDE</w:t>
      </w:r>
      <w:r>
        <w:rPr>
          <w:noProof/>
        </w:rPr>
        <w:tab/>
        <w:t>85</w:t>
      </w:r>
    </w:p>
    <w:p w:rsidR="00AC041D" w:rsidRDefault="00AC041D" w:rsidP="0056723B">
      <w:pPr>
        <w:pStyle w:val="Index1"/>
        <w:rPr>
          <w:noProof/>
        </w:rPr>
      </w:pPr>
      <w:r w:rsidRPr="00E1557F">
        <w:rPr>
          <w:noProof/>
          <w:lang w:val="en-GB"/>
        </w:rPr>
        <w:t>FLUOCORTIN</w:t>
      </w:r>
      <w:r>
        <w:rPr>
          <w:noProof/>
        </w:rPr>
        <w:tab/>
        <w:t>85</w:t>
      </w:r>
    </w:p>
    <w:p w:rsidR="00AC041D" w:rsidRDefault="00AC041D" w:rsidP="0056723B">
      <w:pPr>
        <w:pStyle w:val="Index1"/>
        <w:rPr>
          <w:noProof/>
        </w:rPr>
      </w:pPr>
      <w:r w:rsidRPr="00E1557F">
        <w:rPr>
          <w:noProof/>
          <w:lang w:val="en-GB"/>
        </w:rPr>
        <w:t>FLUOCORTOLONE</w:t>
      </w:r>
      <w:r>
        <w:rPr>
          <w:noProof/>
        </w:rPr>
        <w:tab/>
        <w:t>85</w:t>
      </w:r>
    </w:p>
    <w:p w:rsidR="00AC041D" w:rsidRDefault="00AC041D" w:rsidP="0056723B">
      <w:pPr>
        <w:pStyle w:val="Index1"/>
        <w:rPr>
          <w:noProof/>
        </w:rPr>
      </w:pPr>
      <w:r w:rsidRPr="00E1557F">
        <w:rPr>
          <w:noProof/>
          <w:lang w:val="en-GB"/>
        </w:rPr>
        <w:t>FLUOMETURON</w:t>
      </w:r>
      <w:r>
        <w:rPr>
          <w:noProof/>
        </w:rPr>
        <w:tab/>
        <w:t>227</w:t>
      </w:r>
    </w:p>
    <w:p w:rsidR="00AC041D" w:rsidRDefault="00A62A4F" w:rsidP="0056723B">
      <w:pPr>
        <w:pStyle w:val="Index1"/>
        <w:rPr>
          <w:noProof/>
        </w:rPr>
      </w:pPr>
      <w:r w:rsidRPr="00E1557F">
        <w:rPr>
          <w:noProof/>
          <w:lang w:val="en-GB"/>
        </w:rPr>
        <w:t>FLUORACETAMIDE</w:t>
      </w:r>
      <w:r w:rsidR="00AC041D">
        <w:rPr>
          <w:noProof/>
        </w:rPr>
        <w:tab/>
        <w:t>281</w:t>
      </w:r>
    </w:p>
    <w:p w:rsidR="00AC041D" w:rsidRDefault="00AC041D" w:rsidP="0056723B">
      <w:pPr>
        <w:pStyle w:val="Index1"/>
        <w:rPr>
          <w:noProof/>
        </w:rPr>
      </w:pPr>
      <w:r>
        <w:rPr>
          <w:noProof/>
        </w:rPr>
        <w:t>FLUORESCEIN</w:t>
      </w:r>
      <w:r>
        <w:rPr>
          <w:noProof/>
        </w:rPr>
        <w:tab/>
        <w:t>85</w:t>
      </w:r>
    </w:p>
    <w:p w:rsidR="00AC041D" w:rsidRDefault="00A62A4F" w:rsidP="0056723B">
      <w:pPr>
        <w:pStyle w:val="Index1"/>
        <w:rPr>
          <w:noProof/>
        </w:rPr>
      </w:pPr>
      <w:r>
        <w:rPr>
          <w:caps/>
          <w:noProof/>
          <w:lang w:val="en-GB"/>
        </w:rPr>
        <w:tab/>
      </w:r>
      <w:r w:rsidR="00AC041D" w:rsidRPr="00E1557F">
        <w:rPr>
          <w:i/>
          <w:caps/>
          <w:noProof/>
          <w:lang w:val="en-GB"/>
        </w:rPr>
        <w:t>S</w:t>
      </w:r>
      <w:r w:rsidR="00AC041D" w:rsidRPr="00E1557F">
        <w:rPr>
          <w:i/>
          <w:noProof/>
          <w:lang w:val="en-GB"/>
        </w:rPr>
        <w:t>ee also</w:t>
      </w:r>
      <w:r w:rsidR="00AC041D" w:rsidRPr="00E1557F">
        <w:rPr>
          <w:i/>
          <w:caps/>
          <w:noProof/>
          <w:lang w:val="en-GB"/>
        </w:rPr>
        <w:t xml:space="preserve"> </w:t>
      </w:r>
      <w:r w:rsidR="00AC041D" w:rsidRPr="00E1557F">
        <w:rPr>
          <w:noProof/>
          <w:lang w:val="en-GB"/>
        </w:rPr>
        <w:t>METHYLATED SPIRIT(S)</w:t>
      </w:r>
      <w:r w:rsidR="00AC041D">
        <w:rPr>
          <w:noProof/>
        </w:rPr>
        <w:tab/>
        <w:t>149</w:t>
      </w:r>
    </w:p>
    <w:p w:rsidR="00AC041D" w:rsidRDefault="00AC041D" w:rsidP="0056723B">
      <w:pPr>
        <w:pStyle w:val="Index1"/>
        <w:rPr>
          <w:noProof/>
        </w:rPr>
      </w:pPr>
      <w:r>
        <w:rPr>
          <w:noProof/>
        </w:rPr>
        <w:t>FLUORIDES</w:t>
      </w:r>
      <w:r>
        <w:rPr>
          <w:noProof/>
        </w:rPr>
        <w:tab/>
        <w:t>38, 50, 85, 144, 179</w:t>
      </w:r>
      <w:r w:rsidR="00A62A4F">
        <w:rPr>
          <w:noProof/>
        </w:rPr>
        <w:t>, 244, 267</w:t>
      </w:r>
    </w:p>
    <w:p w:rsidR="00A62A4F" w:rsidRDefault="00A62A4F" w:rsidP="0056723B">
      <w:pPr>
        <w:pStyle w:val="Index1"/>
        <w:rPr>
          <w:noProof/>
        </w:rPr>
      </w:pPr>
      <w:r>
        <w:rPr>
          <w:noProof/>
          <w:lang w:val="en-GB"/>
        </w:rPr>
        <w:tab/>
      </w:r>
      <w:r w:rsidRPr="00E1557F">
        <w:rPr>
          <w:i/>
          <w:caps/>
          <w:noProof/>
        </w:rPr>
        <w:t>S</w:t>
      </w:r>
      <w:r w:rsidRPr="00E1557F">
        <w:rPr>
          <w:i/>
          <w:noProof/>
        </w:rPr>
        <w:t xml:space="preserve">ee also </w:t>
      </w:r>
      <w:r w:rsidRPr="00E1557F">
        <w:rPr>
          <w:noProof/>
          <w:lang w:val="en-GB"/>
        </w:rPr>
        <w:t>SILICOFLUORIDES</w:t>
      </w:r>
      <w:r>
        <w:rPr>
          <w:noProof/>
        </w:rPr>
        <w:tab/>
        <w:t>156, 194</w:t>
      </w:r>
    </w:p>
    <w:p w:rsidR="00AC041D" w:rsidRPr="00A62A4F" w:rsidRDefault="00AC041D" w:rsidP="0056723B">
      <w:pPr>
        <w:pStyle w:val="Index1"/>
        <w:rPr>
          <w:noProof/>
        </w:rPr>
      </w:pPr>
      <w:r w:rsidRPr="00A62A4F">
        <w:rPr>
          <w:noProof/>
          <w:lang w:val="en-GB"/>
        </w:rPr>
        <w:t>FLUOROACETAMIDE</w:t>
      </w:r>
      <w:r w:rsidRPr="00A62A4F">
        <w:rPr>
          <w:noProof/>
        </w:rPr>
        <w:tab/>
      </w:r>
      <w:r w:rsidR="00A62A4F" w:rsidRPr="00A62A4F">
        <w:rPr>
          <w:noProof/>
        </w:rPr>
        <w:t xml:space="preserve">27, </w:t>
      </w:r>
      <w:r w:rsidRPr="00A62A4F">
        <w:rPr>
          <w:noProof/>
        </w:rPr>
        <w:t>203</w:t>
      </w:r>
    </w:p>
    <w:p w:rsidR="00AC041D" w:rsidRPr="00A62A4F" w:rsidRDefault="00AC041D" w:rsidP="0056723B">
      <w:pPr>
        <w:pStyle w:val="Index1"/>
        <w:rPr>
          <w:noProof/>
        </w:rPr>
      </w:pPr>
      <w:r w:rsidRPr="00A62A4F">
        <w:rPr>
          <w:noProof/>
          <w:lang w:val="en-GB"/>
        </w:rPr>
        <w:t>FLUOROACETIC ACID</w:t>
      </w:r>
      <w:r w:rsidRPr="00A62A4F">
        <w:rPr>
          <w:noProof/>
        </w:rPr>
        <w:tab/>
      </w:r>
      <w:r w:rsidR="00A62A4F" w:rsidRPr="00A62A4F">
        <w:rPr>
          <w:noProof/>
        </w:rPr>
        <w:t xml:space="preserve">27, </w:t>
      </w:r>
      <w:r w:rsidRPr="00A62A4F">
        <w:rPr>
          <w:noProof/>
        </w:rPr>
        <w:t>203</w:t>
      </w:r>
      <w:r w:rsidR="00A62A4F" w:rsidRPr="00A62A4F">
        <w:rPr>
          <w:noProof/>
        </w:rPr>
        <w:t>, 282</w:t>
      </w:r>
    </w:p>
    <w:p w:rsidR="00AC041D" w:rsidRPr="00A62A4F" w:rsidRDefault="00AC041D" w:rsidP="0056723B">
      <w:pPr>
        <w:pStyle w:val="Index1"/>
        <w:rPr>
          <w:noProof/>
        </w:rPr>
      </w:pPr>
      <w:r w:rsidRPr="00A62A4F">
        <w:rPr>
          <w:noProof/>
          <w:lang w:val="en-GB"/>
        </w:rPr>
        <w:t>FLUOROMETHOLONE</w:t>
      </w:r>
      <w:r w:rsidRPr="00A62A4F">
        <w:rPr>
          <w:noProof/>
        </w:rPr>
        <w:tab/>
        <w:t>85</w:t>
      </w:r>
    </w:p>
    <w:p w:rsidR="00CB6471" w:rsidRDefault="00CB6471" w:rsidP="0056723B">
      <w:pPr>
        <w:pStyle w:val="Index1"/>
        <w:rPr>
          <w:noProof/>
          <w:lang w:val="en-GB"/>
        </w:rPr>
      </w:pPr>
      <w:r>
        <w:rPr>
          <w:noProof/>
          <w:lang w:val="en-GB"/>
        </w:rPr>
        <w:t>4-FLUORO-N-METH</w:t>
      </w:r>
      <w:r w:rsidRPr="00E1557F">
        <w:rPr>
          <w:noProof/>
          <w:lang w:val="en-GB"/>
        </w:rPr>
        <w:t>AMPHETAMINE</w:t>
      </w:r>
    </w:p>
    <w:p w:rsidR="00CB6471" w:rsidRPr="00CB6471" w:rsidRDefault="00CB6471" w:rsidP="0056723B">
      <w:pPr>
        <w:pStyle w:val="Index1"/>
        <w:rPr>
          <w:i/>
          <w:noProof/>
          <w:lang w:val="en-GB"/>
        </w:rPr>
      </w:pPr>
      <w:r>
        <w:rPr>
          <w:noProof/>
          <w:lang w:val="en-GB"/>
        </w:rPr>
        <w:tab/>
      </w:r>
      <w:r>
        <w:rPr>
          <w:i/>
          <w:noProof/>
          <w:lang w:val="en-GB"/>
        </w:rPr>
        <w:t xml:space="preserve">See </w:t>
      </w:r>
      <w:r w:rsidRPr="00E1557F">
        <w:rPr>
          <w:noProof/>
          <w:lang w:val="en-GB"/>
        </w:rPr>
        <w:t>4-FLUORO-N-METHYLAMPHETAMINE</w:t>
      </w:r>
    </w:p>
    <w:p w:rsidR="009913C8" w:rsidRDefault="009913C8" w:rsidP="0056723B">
      <w:pPr>
        <w:pStyle w:val="Index1"/>
        <w:rPr>
          <w:noProof/>
        </w:rPr>
      </w:pPr>
      <w:r w:rsidRPr="00E1557F">
        <w:rPr>
          <w:noProof/>
          <w:lang w:val="en-GB"/>
        </w:rPr>
        <w:t>4-FLUORO-N-METHYLAMPHETAMINE</w:t>
      </w:r>
      <w:r>
        <w:rPr>
          <w:noProof/>
        </w:rPr>
        <w:tab/>
        <w:t>214</w:t>
      </w:r>
    </w:p>
    <w:p w:rsidR="005D6568" w:rsidRDefault="005D6568" w:rsidP="0056723B">
      <w:pPr>
        <w:pStyle w:val="Index1"/>
        <w:rPr>
          <w:noProof/>
          <w:lang w:val="en-GB"/>
        </w:rPr>
      </w:pPr>
      <w:r w:rsidRPr="00E1557F">
        <w:rPr>
          <w:noProof/>
          <w:lang w:val="en-GB"/>
        </w:rPr>
        <w:t>(1-(5-FLUOROPENTYL)-3-(2-IODOBENZOYL)INDOLE) *(AM-694)</w:t>
      </w:r>
      <w:r>
        <w:rPr>
          <w:noProof/>
        </w:rPr>
        <w:tab/>
        <w:t>214</w:t>
      </w:r>
    </w:p>
    <w:p w:rsidR="00CB6471" w:rsidRPr="00CB6471" w:rsidRDefault="00CB6471" w:rsidP="00CB6471">
      <w:pPr>
        <w:rPr>
          <w:rFonts w:asciiTheme="minorHAnsi" w:hAnsiTheme="minorHAnsi"/>
          <w:noProof/>
          <w:sz w:val="18"/>
          <w:szCs w:val="18"/>
          <w:lang w:val="en-GB"/>
        </w:rPr>
      </w:pPr>
      <w:r w:rsidRPr="00CB6471">
        <w:rPr>
          <w:rFonts w:asciiTheme="minorHAnsi" w:hAnsiTheme="minorHAnsi"/>
          <w:noProof/>
          <w:sz w:val="18"/>
          <w:szCs w:val="18"/>
          <w:lang w:val="en-GB"/>
        </w:rPr>
        <w:t>FLUOROSILICATES</w:t>
      </w:r>
    </w:p>
    <w:p w:rsidR="00CB6471" w:rsidRDefault="00CB6471" w:rsidP="0056723B">
      <w:pPr>
        <w:pStyle w:val="Index1"/>
        <w:rPr>
          <w:noProof/>
          <w:lang w:val="en-GB"/>
        </w:rPr>
      </w:pPr>
      <w:r>
        <w:rPr>
          <w:noProof/>
          <w:lang w:val="en-GB"/>
        </w:rPr>
        <w:tab/>
      </w:r>
      <w:r w:rsidRPr="00CB6471">
        <w:rPr>
          <w:i/>
          <w:noProof/>
          <w:lang w:val="en-GB"/>
        </w:rPr>
        <w:t>See</w:t>
      </w:r>
      <w:r w:rsidRPr="00CB6471">
        <w:rPr>
          <w:noProof/>
          <w:lang w:val="en-GB"/>
        </w:rPr>
        <w:t xml:space="preserve"> SILICOFLUORIDES</w:t>
      </w:r>
    </w:p>
    <w:p w:rsidR="00CB6471" w:rsidRPr="00CB6471" w:rsidRDefault="00CB6471" w:rsidP="00CB6471">
      <w:pPr>
        <w:rPr>
          <w:rFonts w:asciiTheme="minorHAnsi" w:hAnsiTheme="minorHAnsi"/>
          <w:noProof/>
          <w:sz w:val="18"/>
          <w:szCs w:val="18"/>
          <w:lang w:val="en-GB"/>
        </w:rPr>
      </w:pPr>
      <w:r w:rsidRPr="00CB6471">
        <w:rPr>
          <w:rFonts w:asciiTheme="minorHAnsi" w:hAnsiTheme="minorHAnsi"/>
          <w:noProof/>
          <w:sz w:val="18"/>
          <w:szCs w:val="18"/>
          <w:lang w:val="en-GB"/>
        </w:rPr>
        <w:t>FLUOROSILICIC ACID</w:t>
      </w:r>
    </w:p>
    <w:p w:rsidR="00CB6471" w:rsidRDefault="00CB6471" w:rsidP="0056723B">
      <w:pPr>
        <w:pStyle w:val="Index1"/>
        <w:rPr>
          <w:noProof/>
          <w:lang w:val="en-GB"/>
        </w:rPr>
      </w:pPr>
      <w:r w:rsidRPr="00CB6471">
        <w:rPr>
          <w:noProof/>
          <w:lang w:val="en-GB"/>
        </w:rPr>
        <w:tab/>
      </w:r>
      <w:r w:rsidRPr="00CB6471">
        <w:rPr>
          <w:i/>
          <w:noProof/>
          <w:lang w:val="en-GB"/>
        </w:rPr>
        <w:t>See</w:t>
      </w:r>
      <w:r w:rsidRPr="00CB6471">
        <w:rPr>
          <w:noProof/>
          <w:lang w:val="en-GB"/>
        </w:rPr>
        <w:t xml:space="preserve"> HYDROSILICOFLUORIC ACID</w:t>
      </w:r>
    </w:p>
    <w:p w:rsidR="00AC041D" w:rsidRPr="00A62A4F" w:rsidRDefault="00AC041D" w:rsidP="0056723B">
      <w:pPr>
        <w:pStyle w:val="Index1"/>
        <w:rPr>
          <w:noProof/>
        </w:rPr>
      </w:pPr>
      <w:r w:rsidRPr="00A62A4F">
        <w:rPr>
          <w:noProof/>
          <w:lang w:val="en-GB"/>
        </w:rPr>
        <w:t>FLUOROURACIL</w:t>
      </w:r>
      <w:r w:rsidRPr="00A62A4F">
        <w:rPr>
          <w:noProof/>
        </w:rPr>
        <w:tab/>
        <w:t>85</w:t>
      </w:r>
    </w:p>
    <w:p w:rsidR="00AC041D" w:rsidRPr="00A62A4F" w:rsidRDefault="00AC041D" w:rsidP="0056723B">
      <w:pPr>
        <w:pStyle w:val="Index1"/>
        <w:rPr>
          <w:noProof/>
        </w:rPr>
      </w:pPr>
      <w:r w:rsidRPr="00A62A4F">
        <w:rPr>
          <w:noProof/>
          <w:lang w:val="en-GB"/>
        </w:rPr>
        <w:t>FLUOXETINE</w:t>
      </w:r>
      <w:r w:rsidRPr="00A62A4F">
        <w:rPr>
          <w:noProof/>
        </w:rPr>
        <w:tab/>
        <w:t>85</w:t>
      </w:r>
    </w:p>
    <w:p w:rsidR="00AC041D" w:rsidRPr="00A62A4F" w:rsidRDefault="00AC041D" w:rsidP="0056723B">
      <w:pPr>
        <w:pStyle w:val="Index1"/>
        <w:rPr>
          <w:noProof/>
        </w:rPr>
      </w:pPr>
      <w:r w:rsidRPr="00A62A4F">
        <w:rPr>
          <w:noProof/>
          <w:lang w:val="en-GB"/>
        </w:rPr>
        <w:t>FLUOXYMESTERONE</w:t>
      </w:r>
      <w:r w:rsidRPr="00A62A4F">
        <w:rPr>
          <w:noProof/>
        </w:rPr>
        <w:tab/>
        <w:t>85</w:t>
      </w:r>
    </w:p>
    <w:p w:rsidR="00AC041D" w:rsidRPr="00A62A4F" w:rsidRDefault="00AC041D" w:rsidP="0056723B">
      <w:pPr>
        <w:pStyle w:val="Index1"/>
        <w:rPr>
          <w:noProof/>
        </w:rPr>
      </w:pPr>
      <w:r w:rsidRPr="00A62A4F">
        <w:rPr>
          <w:noProof/>
          <w:lang w:val="en-GB"/>
        </w:rPr>
        <w:t>FLUPENTHIXOL</w:t>
      </w:r>
      <w:r w:rsidRPr="00A62A4F">
        <w:rPr>
          <w:noProof/>
        </w:rPr>
        <w:tab/>
        <w:t>85</w:t>
      </w:r>
      <w:r w:rsidR="00A62A4F" w:rsidRPr="00A62A4F">
        <w:rPr>
          <w:noProof/>
        </w:rPr>
        <w:t>, 284</w:t>
      </w:r>
    </w:p>
    <w:p w:rsidR="00AC041D" w:rsidRDefault="00AC041D" w:rsidP="0056723B">
      <w:pPr>
        <w:pStyle w:val="Index1"/>
        <w:rPr>
          <w:noProof/>
        </w:rPr>
      </w:pPr>
      <w:r w:rsidRPr="00A62A4F">
        <w:rPr>
          <w:noProof/>
          <w:lang w:val="en-GB"/>
        </w:rPr>
        <w:t>FLUPHENAZINE</w:t>
      </w:r>
      <w:r>
        <w:rPr>
          <w:noProof/>
        </w:rPr>
        <w:tab/>
        <w:t>85</w:t>
      </w:r>
      <w:r w:rsidR="00A62A4F">
        <w:rPr>
          <w:noProof/>
        </w:rPr>
        <w:t>, 284</w:t>
      </w:r>
    </w:p>
    <w:p w:rsidR="00AC041D" w:rsidRDefault="00AC041D" w:rsidP="0056723B">
      <w:pPr>
        <w:pStyle w:val="Index1"/>
        <w:rPr>
          <w:noProof/>
        </w:rPr>
      </w:pPr>
      <w:r w:rsidRPr="00E1557F">
        <w:rPr>
          <w:noProof/>
          <w:lang w:val="en-GB"/>
        </w:rPr>
        <w:t>FLUPROPANATE</w:t>
      </w:r>
      <w:r>
        <w:rPr>
          <w:noProof/>
        </w:rPr>
        <w:tab/>
        <w:t>179</w:t>
      </w:r>
    </w:p>
    <w:p w:rsidR="00AC041D" w:rsidRDefault="00AC041D" w:rsidP="0056723B">
      <w:pPr>
        <w:pStyle w:val="Index1"/>
        <w:rPr>
          <w:noProof/>
        </w:rPr>
      </w:pPr>
      <w:r w:rsidRPr="00E1557F">
        <w:rPr>
          <w:noProof/>
          <w:lang w:val="en-GB"/>
        </w:rPr>
        <w:t>FLUPROSTENOL</w:t>
      </w:r>
      <w:r>
        <w:rPr>
          <w:noProof/>
        </w:rPr>
        <w:tab/>
        <w:t>85</w:t>
      </w:r>
    </w:p>
    <w:p w:rsidR="00AC041D" w:rsidRDefault="00AC041D" w:rsidP="0056723B">
      <w:pPr>
        <w:pStyle w:val="Index1"/>
        <w:rPr>
          <w:noProof/>
        </w:rPr>
      </w:pPr>
      <w:r w:rsidRPr="00E1557F">
        <w:rPr>
          <w:noProof/>
          <w:lang w:val="en-GB"/>
        </w:rPr>
        <w:t>FLUQUINCONAZOLE</w:t>
      </w:r>
      <w:r>
        <w:rPr>
          <w:noProof/>
        </w:rPr>
        <w:tab/>
        <w:t>179</w:t>
      </w:r>
    </w:p>
    <w:p w:rsidR="00AC041D" w:rsidRDefault="00AC041D" w:rsidP="0056723B">
      <w:pPr>
        <w:pStyle w:val="Index1"/>
        <w:rPr>
          <w:noProof/>
        </w:rPr>
      </w:pPr>
      <w:r w:rsidRPr="00E1557F">
        <w:rPr>
          <w:noProof/>
          <w:lang w:val="en-GB"/>
        </w:rPr>
        <w:t>FLURANDRENOLONE</w:t>
      </w:r>
      <w:r>
        <w:rPr>
          <w:noProof/>
        </w:rPr>
        <w:tab/>
        <w:t>85</w:t>
      </w:r>
    </w:p>
    <w:p w:rsidR="00AC041D" w:rsidRDefault="00AC041D" w:rsidP="0056723B">
      <w:pPr>
        <w:pStyle w:val="Index1"/>
        <w:rPr>
          <w:noProof/>
        </w:rPr>
      </w:pPr>
      <w:r w:rsidRPr="00A62A4F">
        <w:rPr>
          <w:noProof/>
          <w:lang w:val="en-GB"/>
        </w:rPr>
        <w:t>FLURAZEPAM</w:t>
      </w:r>
      <w:r>
        <w:rPr>
          <w:noProof/>
        </w:rPr>
        <w:tab/>
        <w:t>85</w:t>
      </w:r>
      <w:r w:rsidR="00A62A4F">
        <w:rPr>
          <w:noProof/>
        </w:rPr>
        <w:t>, 284</w:t>
      </w:r>
    </w:p>
    <w:p w:rsidR="00AC041D" w:rsidRDefault="00AC041D" w:rsidP="0056723B">
      <w:pPr>
        <w:pStyle w:val="Index1"/>
        <w:rPr>
          <w:noProof/>
        </w:rPr>
      </w:pPr>
      <w:r w:rsidRPr="00E1557F">
        <w:rPr>
          <w:noProof/>
          <w:lang w:val="en-GB"/>
        </w:rPr>
        <w:t>FLURBIPROFEN</w:t>
      </w:r>
      <w:r>
        <w:rPr>
          <w:noProof/>
        </w:rPr>
        <w:tab/>
        <w:t>39, 85</w:t>
      </w:r>
    </w:p>
    <w:p w:rsidR="00AC041D" w:rsidRDefault="00AC041D" w:rsidP="0056723B">
      <w:pPr>
        <w:pStyle w:val="Index1"/>
        <w:rPr>
          <w:noProof/>
        </w:rPr>
      </w:pPr>
      <w:r>
        <w:rPr>
          <w:noProof/>
        </w:rPr>
        <w:t>FLUROXENE</w:t>
      </w:r>
      <w:r>
        <w:rPr>
          <w:noProof/>
        </w:rPr>
        <w:tab/>
        <w:t>85</w:t>
      </w:r>
    </w:p>
    <w:p w:rsidR="00AC041D" w:rsidRDefault="00AC041D" w:rsidP="0056723B">
      <w:pPr>
        <w:pStyle w:val="Index1"/>
        <w:rPr>
          <w:noProof/>
        </w:rPr>
      </w:pPr>
      <w:r w:rsidRPr="00E1557F">
        <w:rPr>
          <w:noProof/>
          <w:lang w:val="en-GB"/>
        </w:rPr>
        <w:t>FLUROXYPYR</w:t>
      </w:r>
      <w:r>
        <w:rPr>
          <w:noProof/>
        </w:rPr>
        <w:tab/>
        <w:t>227</w:t>
      </w:r>
    </w:p>
    <w:p w:rsidR="00AC041D" w:rsidRDefault="00AC041D" w:rsidP="0056723B">
      <w:pPr>
        <w:pStyle w:val="Index1"/>
        <w:rPr>
          <w:noProof/>
        </w:rPr>
      </w:pPr>
      <w:r w:rsidRPr="00E1557F">
        <w:rPr>
          <w:noProof/>
          <w:lang w:val="en-GB"/>
        </w:rPr>
        <w:t>FLUSILAZOL</w:t>
      </w:r>
      <w:r>
        <w:rPr>
          <w:noProof/>
        </w:rPr>
        <w:tab/>
        <w:t>179</w:t>
      </w:r>
    </w:p>
    <w:p w:rsidR="00AC041D" w:rsidRDefault="00AC041D" w:rsidP="0056723B">
      <w:pPr>
        <w:pStyle w:val="Index1"/>
        <w:rPr>
          <w:noProof/>
        </w:rPr>
      </w:pPr>
      <w:r w:rsidRPr="00E1557F">
        <w:rPr>
          <w:noProof/>
          <w:lang w:val="en-GB"/>
        </w:rPr>
        <w:t>FLUSPIRILENE</w:t>
      </w:r>
      <w:r>
        <w:rPr>
          <w:noProof/>
        </w:rPr>
        <w:tab/>
        <w:t>86</w:t>
      </w:r>
    </w:p>
    <w:p w:rsidR="00AC041D" w:rsidRDefault="00AC041D" w:rsidP="0056723B">
      <w:pPr>
        <w:pStyle w:val="Index1"/>
        <w:rPr>
          <w:noProof/>
        </w:rPr>
      </w:pPr>
      <w:r w:rsidRPr="00E1557F">
        <w:rPr>
          <w:noProof/>
          <w:lang w:val="en-GB"/>
        </w:rPr>
        <w:t>FLUTAMIDE</w:t>
      </w:r>
      <w:r>
        <w:rPr>
          <w:noProof/>
        </w:rPr>
        <w:tab/>
        <w:t>86</w:t>
      </w:r>
    </w:p>
    <w:p w:rsidR="00AC041D" w:rsidRDefault="00AC041D" w:rsidP="0056723B">
      <w:pPr>
        <w:pStyle w:val="Index1"/>
        <w:rPr>
          <w:noProof/>
        </w:rPr>
      </w:pPr>
      <w:r>
        <w:rPr>
          <w:noProof/>
        </w:rPr>
        <w:t>FLUTICASONE</w:t>
      </w:r>
      <w:r>
        <w:rPr>
          <w:noProof/>
        </w:rPr>
        <w:tab/>
        <w:t>39, 86</w:t>
      </w:r>
    </w:p>
    <w:p w:rsidR="00AC041D" w:rsidRDefault="00AC041D" w:rsidP="0056723B">
      <w:pPr>
        <w:pStyle w:val="Index1"/>
        <w:rPr>
          <w:noProof/>
        </w:rPr>
      </w:pPr>
      <w:r w:rsidRPr="00E1557F">
        <w:rPr>
          <w:noProof/>
          <w:lang w:val="en-GB"/>
        </w:rPr>
        <w:t>FLUTOLANIL</w:t>
      </w:r>
      <w:r>
        <w:rPr>
          <w:noProof/>
        </w:rPr>
        <w:tab/>
        <w:t>227</w:t>
      </w:r>
    </w:p>
    <w:p w:rsidR="00AC041D" w:rsidRDefault="00AC041D" w:rsidP="0056723B">
      <w:pPr>
        <w:pStyle w:val="Index1"/>
        <w:rPr>
          <w:noProof/>
        </w:rPr>
      </w:pPr>
      <w:r w:rsidRPr="00E1557F">
        <w:rPr>
          <w:noProof/>
          <w:lang w:val="en-GB"/>
        </w:rPr>
        <w:t>FLUTRIAFOL</w:t>
      </w:r>
      <w:r>
        <w:rPr>
          <w:noProof/>
        </w:rPr>
        <w:tab/>
        <w:t>179</w:t>
      </w:r>
    </w:p>
    <w:p w:rsidR="00AC041D" w:rsidRDefault="00AC041D" w:rsidP="0056723B">
      <w:pPr>
        <w:pStyle w:val="Index1"/>
        <w:rPr>
          <w:noProof/>
        </w:rPr>
      </w:pPr>
      <w:r w:rsidRPr="00E1557F">
        <w:rPr>
          <w:noProof/>
          <w:lang w:val="en-GB"/>
        </w:rPr>
        <w:t>FLUVALINATE</w:t>
      </w:r>
      <w:r>
        <w:rPr>
          <w:noProof/>
        </w:rPr>
        <w:tab/>
        <w:t>144, 179</w:t>
      </w:r>
    </w:p>
    <w:p w:rsidR="00AC041D" w:rsidRDefault="00AC041D" w:rsidP="0056723B">
      <w:pPr>
        <w:pStyle w:val="Index1"/>
        <w:rPr>
          <w:noProof/>
        </w:rPr>
      </w:pPr>
      <w:r w:rsidRPr="00E1557F">
        <w:rPr>
          <w:noProof/>
          <w:lang w:val="en-GB"/>
        </w:rPr>
        <w:t>FLUVASTATIN</w:t>
      </w:r>
      <w:r>
        <w:rPr>
          <w:noProof/>
        </w:rPr>
        <w:tab/>
        <w:t>86</w:t>
      </w:r>
    </w:p>
    <w:p w:rsidR="00AC041D" w:rsidRDefault="00AC041D" w:rsidP="0056723B">
      <w:pPr>
        <w:pStyle w:val="Index1"/>
        <w:rPr>
          <w:noProof/>
        </w:rPr>
      </w:pPr>
      <w:r w:rsidRPr="00E1557F">
        <w:rPr>
          <w:noProof/>
          <w:lang w:val="en-GB"/>
        </w:rPr>
        <w:t>FLUVOXAMINE</w:t>
      </w:r>
      <w:r>
        <w:rPr>
          <w:noProof/>
        </w:rPr>
        <w:tab/>
        <w:t>86</w:t>
      </w:r>
    </w:p>
    <w:p w:rsidR="00AC041D" w:rsidRDefault="00AC041D" w:rsidP="0056723B">
      <w:pPr>
        <w:pStyle w:val="Index1"/>
        <w:rPr>
          <w:noProof/>
        </w:rPr>
      </w:pPr>
      <w:r w:rsidRPr="00E1557F">
        <w:rPr>
          <w:noProof/>
          <w:lang w:val="en-GB"/>
        </w:rPr>
        <w:t>FLUXAPYROXAD</w:t>
      </w:r>
      <w:r>
        <w:rPr>
          <w:noProof/>
        </w:rPr>
        <w:tab/>
        <w:t>144</w:t>
      </w:r>
    </w:p>
    <w:p w:rsidR="00AC041D" w:rsidRDefault="00AC041D" w:rsidP="0056723B">
      <w:pPr>
        <w:pStyle w:val="Index1"/>
        <w:rPr>
          <w:noProof/>
        </w:rPr>
      </w:pPr>
      <w:r w:rsidRPr="00E1557F">
        <w:rPr>
          <w:noProof/>
          <w:lang w:val="en-GB"/>
        </w:rPr>
        <w:t>FOLIC ACID</w:t>
      </w:r>
      <w:r>
        <w:rPr>
          <w:noProof/>
        </w:rPr>
        <w:tab/>
        <w:t>39, 86</w:t>
      </w:r>
    </w:p>
    <w:p w:rsidR="00AC041D" w:rsidRDefault="00AC041D" w:rsidP="0056723B">
      <w:pPr>
        <w:pStyle w:val="Index1"/>
        <w:rPr>
          <w:noProof/>
        </w:rPr>
      </w:pPr>
      <w:r w:rsidRPr="00E1557F">
        <w:rPr>
          <w:noProof/>
          <w:lang w:val="en-GB"/>
        </w:rPr>
        <w:t>FOLINIC ACID</w:t>
      </w:r>
      <w:r>
        <w:rPr>
          <w:noProof/>
        </w:rPr>
        <w:tab/>
        <w:t>39, 86</w:t>
      </w:r>
    </w:p>
    <w:p w:rsidR="00A62A4F" w:rsidRDefault="00AC041D" w:rsidP="0056723B">
      <w:pPr>
        <w:pStyle w:val="Index1"/>
        <w:rPr>
          <w:noProof/>
          <w:lang w:val="en-GB"/>
        </w:rPr>
      </w:pPr>
      <w:r w:rsidRPr="00E1557F">
        <w:rPr>
          <w:noProof/>
          <w:lang w:val="en-GB"/>
        </w:rPr>
        <w:t xml:space="preserve">FOLLICLE STIMULANT, RECOMBINANT </w:t>
      </w:r>
    </w:p>
    <w:p w:rsidR="00AC041D" w:rsidRDefault="00A62A4F"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CORIFOLLITROPIN ALFA</w:t>
      </w:r>
      <w:r w:rsidR="00AC041D">
        <w:rPr>
          <w:noProof/>
        </w:rPr>
        <w:tab/>
        <w:t>235</w:t>
      </w:r>
    </w:p>
    <w:p w:rsidR="00AC041D" w:rsidRDefault="00AC041D" w:rsidP="0056723B">
      <w:pPr>
        <w:pStyle w:val="Index1"/>
        <w:rPr>
          <w:noProof/>
        </w:rPr>
      </w:pPr>
      <w:r w:rsidRPr="00E1557F">
        <w:rPr>
          <w:noProof/>
          <w:lang w:val="en-GB"/>
        </w:rPr>
        <w:t>FOLLICLE-STIMULATING HORMONE</w:t>
      </w:r>
      <w:r>
        <w:rPr>
          <w:noProof/>
        </w:rPr>
        <w:tab/>
        <w:t>86, 277</w:t>
      </w:r>
    </w:p>
    <w:p w:rsidR="00A62A4F" w:rsidRPr="00A62A4F" w:rsidRDefault="00AC041D" w:rsidP="0056723B">
      <w:pPr>
        <w:pStyle w:val="Index1"/>
        <w:rPr>
          <w:noProof/>
          <w:lang w:val="en-GB"/>
        </w:rPr>
      </w:pPr>
      <w:r w:rsidRPr="00A62A4F">
        <w:rPr>
          <w:noProof/>
          <w:lang w:val="en-GB"/>
        </w:rPr>
        <w:lastRenderedPageBreak/>
        <w:t xml:space="preserve">FOLLICLE-STIMULATING HORMONE, HUMAN </w:t>
      </w:r>
    </w:p>
    <w:p w:rsidR="00AC041D" w:rsidRPr="00A62A4F" w:rsidRDefault="00A62A4F" w:rsidP="0056723B">
      <w:pPr>
        <w:pStyle w:val="Index1"/>
        <w:rPr>
          <w:noProof/>
        </w:rPr>
      </w:pPr>
      <w:r w:rsidRPr="00A62A4F">
        <w:rPr>
          <w:noProof/>
          <w:lang w:val="en-GB"/>
        </w:rPr>
        <w:tab/>
      </w:r>
      <w:r w:rsidR="00AC041D" w:rsidRPr="00A62A4F">
        <w:rPr>
          <w:i/>
          <w:noProof/>
          <w:lang w:val="en-GB"/>
        </w:rPr>
        <w:t xml:space="preserve">See </w:t>
      </w:r>
      <w:r w:rsidR="00AC041D" w:rsidRPr="00A62A4F">
        <w:rPr>
          <w:noProof/>
        </w:rPr>
        <w:t>UROFOLLITROPIN</w:t>
      </w:r>
      <w:r w:rsidR="00AC041D" w:rsidRPr="00A62A4F">
        <w:rPr>
          <w:noProof/>
        </w:rPr>
        <w:tab/>
        <w:t>235</w:t>
      </w:r>
    </w:p>
    <w:p w:rsidR="00A62A4F" w:rsidRDefault="00AC041D" w:rsidP="0056723B">
      <w:pPr>
        <w:pStyle w:val="Index1"/>
        <w:rPr>
          <w:noProof/>
          <w:lang w:val="en-GB"/>
        </w:rPr>
      </w:pPr>
      <w:r w:rsidRPr="00A62A4F">
        <w:rPr>
          <w:noProof/>
          <w:lang w:val="en-GB"/>
        </w:rPr>
        <w:t>FOLLICLE-STI</w:t>
      </w:r>
      <w:r w:rsidRPr="00E1557F">
        <w:rPr>
          <w:noProof/>
          <w:lang w:val="en-GB"/>
        </w:rPr>
        <w:t xml:space="preserve">MULATING HORMONE, RECOMBINANT HUMAN </w:t>
      </w:r>
    </w:p>
    <w:p w:rsidR="00AC041D" w:rsidRDefault="00A62A4F"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FOLLITROPIN ALPHA</w:t>
      </w:r>
      <w:r w:rsidR="00AC041D">
        <w:rPr>
          <w:noProof/>
        </w:rPr>
        <w:tab/>
        <w:t>235</w:t>
      </w:r>
    </w:p>
    <w:p w:rsidR="00AC041D" w:rsidRDefault="00A62A4F"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FOLLITROPIN BETA</w:t>
      </w:r>
      <w:r w:rsidR="00AC041D">
        <w:rPr>
          <w:noProof/>
        </w:rPr>
        <w:tab/>
        <w:t>235</w:t>
      </w:r>
    </w:p>
    <w:p w:rsidR="00AC041D" w:rsidRDefault="00AC041D" w:rsidP="0056723B">
      <w:pPr>
        <w:pStyle w:val="Index1"/>
        <w:rPr>
          <w:noProof/>
        </w:rPr>
      </w:pPr>
      <w:r w:rsidRPr="00E1557F">
        <w:rPr>
          <w:noProof/>
          <w:lang w:val="en-GB"/>
        </w:rPr>
        <w:t>FOLLISTATIN</w:t>
      </w:r>
      <w:r>
        <w:rPr>
          <w:noProof/>
        </w:rPr>
        <w:tab/>
        <w:t>86, 236</w:t>
      </w:r>
    </w:p>
    <w:p w:rsidR="00AC041D" w:rsidRDefault="00AC041D" w:rsidP="0056723B">
      <w:pPr>
        <w:pStyle w:val="Index1"/>
        <w:rPr>
          <w:noProof/>
        </w:rPr>
      </w:pPr>
      <w:r w:rsidRPr="00E1557F">
        <w:rPr>
          <w:noProof/>
          <w:lang w:val="en-GB"/>
        </w:rPr>
        <w:t>FOLLITROPIN ALPHA</w:t>
      </w:r>
      <w:r>
        <w:rPr>
          <w:noProof/>
        </w:rPr>
        <w:tab/>
        <w:t>86, 235</w:t>
      </w:r>
    </w:p>
    <w:p w:rsidR="00AC041D" w:rsidRDefault="00AC041D" w:rsidP="0056723B">
      <w:pPr>
        <w:pStyle w:val="Index1"/>
        <w:rPr>
          <w:noProof/>
        </w:rPr>
      </w:pPr>
      <w:r w:rsidRPr="00E1557F">
        <w:rPr>
          <w:noProof/>
          <w:lang w:val="en-GB"/>
        </w:rPr>
        <w:t>FOLLITROPIN BETA</w:t>
      </w:r>
      <w:r>
        <w:rPr>
          <w:noProof/>
        </w:rPr>
        <w:tab/>
        <w:t>86, 235</w:t>
      </w:r>
    </w:p>
    <w:p w:rsidR="00AC041D" w:rsidRDefault="00775C68" w:rsidP="0056723B">
      <w:pPr>
        <w:pStyle w:val="Index1"/>
        <w:rPr>
          <w:noProof/>
        </w:rPr>
      </w:pPr>
      <w:r w:rsidRPr="00E1557F">
        <w:rPr>
          <w:noProof/>
          <w:lang w:val="en-GB"/>
        </w:rPr>
        <w:t>FOLPET</w:t>
      </w:r>
      <w:r w:rsidR="00AC041D">
        <w:rPr>
          <w:noProof/>
        </w:rPr>
        <w:tab/>
      </w:r>
      <w:r>
        <w:rPr>
          <w:noProof/>
        </w:rPr>
        <w:t xml:space="preserve">203, </w:t>
      </w:r>
      <w:r w:rsidR="00AC041D">
        <w:rPr>
          <w:noProof/>
        </w:rPr>
        <w:t>282</w:t>
      </w:r>
    </w:p>
    <w:p w:rsidR="00AC041D" w:rsidRDefault="00AC041D" w:rsidP="0056723B">
      <w:pPr>
        <w:pStyle w:val="Index1"/>
        <w:rPr>
          <w:noProof/>
        </w:rPr>
      </w:pPr>
      <w:r w:rsidRPr="00E1557F">
        <w:rPr>
          <w:noProof/>
          <w:lang w:val="en-GB"/>
        </w:rPr>
        <w:t>FOMIVIRSEN</w:t>
      </w:r>
      <w:r>
        <w:rPr>
          <w:noProof/>
        </w:rPr>
        <w:tab/>
        <w:t>86</w:t>
      </w:r>
    </w:p>
    <w:p w:rsidR="00AC041D" w:rsidRDefault="00AC041D" w:rsidP="0056723B">
      <w:pPr>
        <w:pStyle w:val="Index1"/>
        <w:rPr>
          <w:noProof/>
        </w:rPr>
      </w:pPr>
      <w:r w:rsidRPr="00E1557F">
        <w:rPr>
          <w:noProof/>
          <w:lang w:val="en-GB"/>
        </w:rPr>
        <w:t>FONDAPARINUX</w:t>
      </w:r>
      <w:r>
        <w:rPr>
          <w:noProof/>
        </w:rPr>
        <w:tab/>
        <w:t>86</w:t>
      </w:r>
    </w:p>
    <w:p w:rsidR="00AC041D" w:rsidRDefault="00AC041D" w:rsidP="0056723B">
      <w:pPr>
        <w:pStyle w:val="Index1"/>
        <w:rPr>
          <w:noProof/>
        </w:rPr>
      </w:pPr>
      <w:r w:rsidRPr="00E1557F">
        <w:rPr>
          <w:noProof/>
          <w:lang w:val="en-GB"/>
        </w:rPr>
        <w:t>FOOD</w:t>
      </w:r>
      <w:r>
        <w:rPr>
          <w:noProof/>
        </w:rPr>
        <w:tab/>
        <w:t>219</w:t>
      </w:r>
    </w:p>
    <w:p w:rsidR="00AC041D" w:rsidRDefault="00AC041D" w:rsidP="0056723B">
      <w:pPr>
        <w:pStyle w:val="Index1"/>
        <w:rPr>
          <w:noProof/>
        </w:rPr>
      </w:pPr>
      <w:r w:rsidRPr="00E1557F">
        <w:rPr>
          <w:noProof/>
          <w:lang w:val="en-GB"/>
        </w:rPr>
        <w:t>FORAMSULFURON</w:t>
      </w:r>
      <w:r>
        <w:rPr>
          <w:noProof/>
        </w:rPr>
        <w:tab/>
        <w:t>144</w:t>
      </w:r>
    </w:p>
    <w:p w:rsidR="00AC041D" w:rsidRDefault="00AC041D" w:rsidP="0056723B">
      <w:pPr>
        <w:pStyle w:val="Index1"/>
        <w:rPr>
          <w:noProof/>
        </w:rPr>
      </w:pPr>
      <w:r>
        <w:rPr>
          <w:noProof/>
        </w:rPr>
        <w:t>FORCHLORFENURON</w:t>
      </w:r>
      <w:r>
        <w:rPr>
          <w:noProof/>
        </w:rPr>
        <w:tab/>
        <w:t>227</w:t>
      </w:r>
    </w:p>
    <w:p w:rsidR="00AC041D" w:rsidRDefault="00AC041D" w:rsidP="0056723B">
      <w:pPr>
        <w:pStyle w:val="Index1"/>
        <w:rPr>
          <w:noProof/>
        </w:rPr>
      </w:pPr>
      <w:r w:rsidRPr="00A62A4F">
        <w:rPr>
          <w:noProof/>
          <w:lang w:val="en-GB"/>
        </w:rPr>
        <w:t>FORMALDEHYDE</w:t>
      </w:r>
      <w:r>
        <w:rPr>
          <w:noProof/>
        </w:rPr>
        <w:tab/>
        <w:t>39, 179, 233</w:t>
      </w:r>
      <w:r w:rsidR="00A62A4F">
        <w:rPr>
          <w:noProof/>
        </w:rPr>
        <w:t>, 244, 268</w:t>
      </w:r>
    </w:p>
    <w:p w:rsidR="00AC041D" w:rsidRDefault="008A4295" w:rsidP="0056723B">
      <w:pPr>
        <w:pStyle w:val="Index1"/>
        <w:rPr>
          <w:noProof/>
        </w:rPr>
      </w:pPr>
      <w:r>
        <w:rPr>
          <w:i/>
          <w:noProof/>
          <w:lang w:val="en-GB"/>
        </w:rPr>
        <w:tab/>
      </w:r>
      <w:r w:rsidR="00AC041D" w:rsidRPr="00E1557F">
        <w:rPr>
          <w:i/>
          <w:noProof/>
          <w:lang w:val="en-GB"/>
        </w:rPr>
        <w:t>See</w:t>
      </w:r>
      <w:r w:rsidR="00AC041D" w:rsidRPr="00E1557F">
        <w:rPr>
          <w:noProof/>
          <w:lang w:val="en-GB"/>
        </w:rPr>
        <w:t xml:space="preserve"> </w:t>
      </w:r>
      <w:r w:rsidR="00AC041D" w:rsidRPr="00E1557F">
        <w:rPr>
          <w:i/>
          <w:noProof/>
          <w:lang w:val="en-GB"/>
        </w:rPr>
        <w:t>also</w:t>
      </w:r>
      <w:r w:rsidR="00AC041D" w:rsidRPr="00E1557F">
        <w:rPr>
          <w:noProof/>
          <w:lang w:val="en-GB"/>
        </w:rPr>
        <w:t xml:space="preserve"> </w:t>
      </w:r>
      <w:r w:rsidR="00A62A4F" w:rsidRPr="00E1557F">
        <w:rPr>
          <w:noProof/>
          <w:lang w:val="en-GB"/>
        </w:rPr>
        <w:t xml:space="preserve">METACRESOLSULPHONIC ACID AND FORMALDEHYDE </w:t>
      </w:r>
      <w:r w:rsidR="00AC041D" w:rsidRPr="00E1557F">
        <w:rPr>
          <w:noProof/>
          <w:lang w:val="en-GB"/>
        </w:rPr>
        <w:t>CONDENSATION PRODUCT</w:t>
      </w:r>
      <w:r w:rsidR="00AC041D">
        <w:rPr>
          <w:noProof/>
        </w:rPr>
        <w:tab/>
      </w:r>
      <w:r w:rsidR="00775C68">
        <w:rPr>
          <w:noProof/>
        </w:rPr>
        <w:t xml:space="preserve">184, </w:t>
      </w:r>
      <w:r w:rsidR="00AC041D">
        <w:rPr>
          <w:noProof/>
        </w:rPr>
        <w:t>270</w:t>
      </w:r>
    </w:p>
    <w:p w:rsidR="00A62A4F" w:rsidRDefault="008A4295" w:rsidP="0056723B">
      <w:pPr>
        <w:pStyle w:val="Index1"/>
        <w:rPr>
          <w:noProof/>
        </w:rPr>
      </w:pPr>
      <w:r>
        <w:rPr>
          <w:noProof/>
          <w:lang w:val="en-GB"/>
        </w:rPr>
        <w:tab/>
      </w:r>
      <w:r w:rsidR="00A62A4F">
        <w:rPr>
          <w:i/>
          <w:noProof/>
        </w:rPr>
        <w:t xml:space="preserve">See also </w:t>
      </w:r>
      <w:r w:rsidR="00A62A4F">
        <w:rPr>
          <w:noProof/>
        </w:rPr>
        <w:t>FREE FORMALDEHYDE</w:t>
      </w:r>
      <w:r w:rsidR="00A62A4F">
        <w:rPr>
          <w:noProof/>
        </w:rPr>
        <w:tab/>
        <w:t>5</w:t>
      </w:r>
    </w:p>
    <w:p w:rsidR="00AC041D" w:rsidRDefault="00AC041D" w:rsidP="0056723B">
      <w:pPr>
        <w:pStyle w:val="Index1"/>
        <w:rPr>
          <w:noProof/>
        </w:rPr>
      </w:pPr>
      <w:r w:rsidRPr="00E1557F">
        <w:rPr>
          <w:noProof/>
          <w:lang w:val="en-GB"/>
        </w:rPr>
        <w:t>FORMEBOLONE</w:t>
      </w:r>
      <w:r>
        <w:rPr>
          <w:noProof/>
        </w:rPr>
        <w:tab/>
        <w:t>86</w:t>
      </w:r>
    </w:p>
    <w:p w:rsidR="00AC041D" w:rsidRDefault="00AC041D" w:rsidP="0056723B">
      <w:pPr>
        <w:pStyle w:val="Index1"/>
        <w:rPr>
          <w:noProof/>
        </w:rPr>
      </w:pPr>
      <w:r w:rsidRPr="00E1557F">
        <w:rPr>
          <w:noProof/>
          <w:lang w:val="en-GB"/>
        </w:rPr>
        <w:t>FORMESTANE</w:t>
      </w:r>
      <w:r>
        <w:rPr>
          <w:noProof/>
        </w:rPr>
        <w:tab/>
        <w:t>86</w:t>
      </w:r>
    </w:p>
    <w:p w:rsidR="00AC041D" w:rsidRDefault="00AC041D" w:rsidP="0056723B">
      <w:pPr>
        <w:pStyle w:val="Index1"/>
        <w:rPr>
          <w:noProof/>
        </w:rPr>
      </w:pPr>
      <w:r w:rsidRPr="00E1557F">
        <w:rPr>
          <w:noProof/>
          <w:lang w:val="en-GB"/>
        </w:rPr>
        <w:t>FORMETANATE</w:t>
      </w:r>
      <w:r>
        <w:rPr>
          <w:noProof/>
        </w:rPr>
        <w:tab/>
        <w:t>203</w:t>
      </w:r>
    </w:p>
    <w:p w:rsidR="00AC041D" w:rsidRDefault="00AC041D" w:rsidP="0056723B">
      <w:pPr>
        <w:pStyle w:val="Index1"/>
        <w:rPr>
          <w:noProof/>
        </w:rPr>
      </w:pPr>
      <w:r w:rsidRPr="008A4295">
        <w:rPr>
          <w:noProof/>
          <w:lang w:val="en-GB"/>
        </w:rPr>
        <w:t>FORMIC</w:t>
      </w:r>
      <w:r w:rsidRPr="00E1557F">
        <w:rPr>
          <w:noProof/>
          <w:lang w:val="en-GB"/>
        </w:rPr>
        <w:t xml:space="preserve"> ACID</w:t>
      </w:r>
      <w:r>
        <w:rPr>
          <w:noProof/>
        </w:rPr>
        <w:tab/>
        <w:t>144</w:t>
      </w:r>
      <w:r w:rsidR="008A4295">
        <w:rPr>
          <w:noProof/>
        </w:rPr>
        <w:t>, 244, 268</w:t>
      </w:r>
    </w:p>
    <w:p w:rsidR="00D2188D" w:rsidRDefault="00D2188D" w:rsidP="0056723B">
      <w:pPr>
        <w:pStyle w:val="Index1"/>
        <w:rPr>
          <w:noProof/>
          <w:lang w:val="en-GB"/>
        </w:rPr>
      </w:pPr>
      <w:r>
        <w:rPr>
          <w:noProof/>
          <w:lang w:val="en-GB"/>
        </w:rPr>
        <w:t>FORMOTEROL</w:t>
      </w:r>
    </w:p>
    <w:p w:rsidR="00D2188D" w:rsidRPr="00D2188D" w:rsidRDefault="00D2188D" w:rsidP="0056723B">
      <w:pPr>
        <w:pStyle w:val="Index1"/>
        <w:rPr>
          <w:noProof/>
          <w:lang w:val="en-GB"/>
        </w:rPr>
      </w:pPr>
      <w:r>
        <w:rPr>
          <w:noProof/>
          <w:lang w:val="en-GB"/>
        </w:rPr>
        <w:tab/>
      </w:r>
      <w:r w:rsidRPr="00D2188D">
        <w:rPr>
          <w:i/>
          <w:noProof/>
          <w:lang w:val="en-GB"/>
        </w:rPr>
        <w:t>See</w:t>
      </w:r>
      <w:r w:rsidRPr="00D2188D">
        <w:rPr>
          <w:noProof/>
          <w:lang w:val="en-GB"/>
        </w:rPr>
        <w:t xml:space="preserve"> </w:t>
      </w:r>
      <w:r>
        <w:rPr>
          <w:noProof/>
          <w:lang w:val="en-GB"/>
        </w:rPr>
        <w:t>EFORMOTEROL</w:t>
      </w:r>
    </w:p>
    <w:p w:rsidR="00AC041D" w:rsidRDefault="00AC041D" w:rsidP="0056723B">
      <w:pPr>
        <w:pStyle w:val="Index1"/>
        <w:rPr>
          <w:noProof/>
        </w:rPr>
      </w:pPr>
      <w:r w:rsidRPr="00E1557F">
        <w:rPr>
          <w:noProof/>
          <w:lang w:val="en-GB"/>
        </w:rPr>
        <w:t>FORMOTHION</w:t>
      </w:r>
      <w:r>
        <w:rPr>
          <w:noProof/>
        </w:rPr>
        <w:tab/>
        <w:t>179</w:t>
      </w:r>
    </w:p>
    <w:p w:rsidR="00AC041D" w:rsidRDefault="00AC041D" w:rsidP="0056723B">
      <w:pPr>
        <w:pStyle w:val="Index1"/>
        <w:rPr>
          <w:noProof/>
        </w:rPr>
      </w:pPr>
      <w:r w:rsidRPr="00E1557F">
        <w:rPr>
          <w:noProof/>
          <w:lang w:val="en-GB"/>
        </w:rPr>
        <w:t>FOSAMPRENAVIR</w:t>
      </w:r>
      <w:r>
        <w:rPr>
          <w:noProof/>
        </w:rPr>
        <w:tab/>
        <w:t>86</w:t>
      </w:r>
    </w:p>
    <w:p w:rsidR="00AC041D" w:rsidRDefault="00AC041D" w:rsidP="0056723B">
      <w:pPr>
        <w:pStyle w:val="Index1"/>
        <w:rPr>
          <w:noProof/>
        </w:rPr>
      </w:pPr>
      <w:r>
        <w:rPr>
          <w:noProof/>
        </w:rPr>
        <w:t>FOSAPREPITANT</w:t>
      </w:r>
      <w:r>
        <w:rPr>
          <w:noProof/>
        </w:rPr>
        <w:tab/>
        <w:t>86</w:t>
      </w:r>
    </w:p>
    <w:p w:rsidR="00AC041D" w:rsidRDefault="00AC041D" w:rsidP="0056723B">
      <w:pPr>
        <w:pStyle w:val="Index1"/>
        <w:rPr>
          <w:noProof/>
        </w:rPr>
      </w:pPr>
      <w:r w:rsidRPr="00E1557F">
        <w:rPr>
          <w:noProof/>
          <w:lang w:val="en-GB"/>
        </w:rPr>
        <w:t>FOSCARNET</w:t>
      </w:r>
      <w:r>
        <w:rPr>
          <w:noProof/>
        </w:rPr>
        <w:tab/>
        <w:t>86</w:t>
      </w:r>
    </w:p>
    <w:p w:rsidR="00AC041D" w:rsidRDefault="00AC041D" w:rsidP="0056723B">
      <w:pPr>
        <w:pStyle w:val="Index1"/>
        <w:rPr>
          <w:noProof/>
        </w:rPr>
      </w:pPr>
      <w:r w:rsidRPr="00E1557F">
        <w:rPr>
          <w:noProof/>
          <w:lang w:val="en-GB"/>
        </w:rPr>
        <w:t>FOSFESTROL (diethylstilboestrol diphosphate</w:t>
      </w:r>
      <w:r>
        <w:rPr>
          <w:noProof/>
        </w:rPr>
        <w:t>)</w:t>
      </w:r>
      <w:r>
        <w:rPr>
          <w:noProof/>
        </w:rPr>
        <w:tab/>
        <w:t>86</w:t>
      </w:r>
    </w:p>
    <w:p w:rsidR="00AC041D" w:rsidRDefault="00AC041D" w:rsidP="0056723B">
      <w:pPr>
        <w:pStyle w:val="Index1"/>
        <w:rPr>
          <w:noProof/>
        </w:rPr>
      </w:pPr>
      <w:r w:rsidRPr="00E1557F">
        <w:rPr>
          <w:noProof/>
          <w:lang w:val="en-GB"/>
        </w:rPr>
        <w:t>FOSINOPRIL</w:t>
      </w:r>
      <w:r>
        <w:rPr>
          <w:noProof/>
        </w:rPr>
        <w:tab/>
        <w:t>86</w:t>
      </w:r>
    </w:p>
    <w:p w:rsidR="00AC041D" w:rsidRDefault="00AC041D" w:rsidP="0056723B">
      <w:pPr>
        <w:pStyle w:val="Index1"/>
        <w:rPr>
          <w:noProof/>
        </w:rPr>
      </w:pPr>
      <w:r w:rsidRPr="00E1557F">
        <w:rPr>
          <w:noProof/>
          <w:lang w:val="en-GB"/>
        </w:rPr>
        <w:t>FOSPHENYTOIN</w:t>
      </w:r>
      <w:r>
        <w:rPr>
          <w:noProof/>
        </w:rPr>
        <w:tab/>
        <w:t>86</w:t>
      </w:r>
    </w:p>
    <w:p w:rsidR="00AC041D" w:rsidRDefault="00AC041D" w:rsidP="0056723B">
      <w:pPr>
        <w:pStyle w:val="Index1"/>
        <w:rPr>
          <w:noProof/>
        </w:rPr>
      </w:pPr>
      <w:r w:rsidRPr="00E1557F">
        <w:rPr>
          <w:noProof/>
          <w:lang w:val="en-GB"/>
        </w:rPr>
        <w:t>FOSPIRATE</w:t>
      </w:r>
      <w:r>
        <w:rPr>
          <w:noProof/>
        </w:rPr>
        <w:tab/>
        <w:t>144, 179</w:t>
      </w:r>
    </w:p>
    <w:p w:rsidR="00AC041D" w:rsidRDefault="00AC041D" w:rsidP="0056723B">
      <w:pPr>
        <w:pStyle w:val="Index1"/>
        <w:rPr>
          <w:noProof/>
        </w:rPr>
      </w:pPr>
      <w:r w:rsidRPr="00E1557F">
        <w:rPr>
          <w:noProof/>
          <w:lang w:val="en-GB"/>
        </w:rPr>
        <w:t>FOTEMUSTINE</w:t>
      </w:r>
      <w:r>
        <w:rPr>
          <w:noProof/>
        </w:rPr>
        <w:tab/>
        <w:t>86</w:t>
      </w:r>
    </w:p>
    <w:p w:rsidR="00AC041D" w:rsidRDefault="00AC041D" w:rsidP="0056723B">
      <w:pPr>
        <w:pStyle w:val="Index1"/>
        <w:rPr>
          <w:noProof/>
        </w:rPr>
      </w:pPr>
      <w:r w:rsidRPr="00E1557F">
        <w:rPr>
          <w:noProof/>
          <w:lang w:val="en-GB"/>
        </w:rPr>
        <w:t>FRAMYCETIN</w:t>
      </w:r>
      <w:r>
        <w:rPr>
          <w:noProof/>
        </w:rPr>
        <w:tab/>
        <w:t>86</w:t>
      </w:r>
    </w:p>
    <w:p w:rsidR="00AC041D" w:rsidRDefault="008A4295" w:rsidP="0056723B">
      <w:pPr>
        <w:pStyle w:val="Index1"/>
        <w:rPr>
          <w:noProof/>
        </w:rPr>
      </w:pPr>
      <w:r>
        <w:rPr>
          <w:noProof/>
        </w:rPr>
        <w:t>FREE FO</w:t>
      </w:r>
      <w:r w:rsidR="00AC041D" w:rsidRPr="00E1557F">
        <w:rPr>
          <w:noProof/>
        </w:rPr>
        <w:t>RMALDEHYDE</w:t>
      </w:r>
      <w:r w:rsidR="00AC041D">
        <w:rPr>
          <w:noProof/>
        </w:rPr>
        <w:tab/>
        <w:t>5</w:t>
      </w:r>
    </w:p>
    <w:p w:rsidR="00AC041D" w:rsidRDefault="008A4295" w:rsidP="0056723B">
      <w:pPr>
        <w:pStyle w:val="Index1"/>
        <w:rPr>
          <w:noProof/>
        </w:rPr>
      </w:pPr>
      <w:r>
        <w:rPr>
          <w:rFonts w:ascii="Times-Bold" w:hAnsi="Times-Bold" w:cs="Times-Bold"/>
          <w:bCs/>
          <w:caps/>
          <w:noProof/>
        </w:rPr>
        <w:tab/>
      </w:r>
      <w:r w:rsidR="00AC041D" w:rsidRPr="00E1557F">
        <w:rPr>
          <w:i/>
          <w:noProof/>
        </w:rPr>
        <w:t xml:space="preserve">See also </w:t>
      </w:r>
      <w:r w:rsidR="00AC041D">
        <w:rPr>
          <w:noProof/>
        </w:rPr>
        <w:t>FORMALDEHYDE</w:t>
      </w:r>
      <w:r w:rsidR="00AC041D">
        <w:rPr>
          <w:noProof/>
        </w:rPr>
        <w:tab/>
        <w:t>39, 179</w:t>
      </w:r>
      <w:r>
        <w:rPr>
          <w:noProof/>
        </w:rPr>
        <w:t>, 233</w:t>
      </w:r>
    </w:p>
    <w:p w:rsidR="00AC041D" w:rsidRDefault="008A4295" w:rsidP="0056723B">
      <w:pPr>
        <w:pStyle w:val="Index1"/>
        <w:rPr>
          <w:noProof/>
        </w:rPr>
      </w:pPr>
      <w:r>
        <w:rPr>
          <w:noProof/>
        </w:rPr>
        <w:tab/>
      </w:r>
      <w:r w:rsidR="00AC041D" w:rsidRPr="00E1557F">
        <w:rPr>
          <w:i/>
          <w:noProof/>
        </w:rPr>
        <w:t xml:space="preserve">See also </w:t>
      </w:r>
      <w:r w:rsidR="00AC041D" w:rsidRPr="00E1557F">
        <w:rPr>
          <w:noProof/>
          <w:spacing w:val="-2"/>
        </w:rPr>
        <w:t>PARAFORMALDEHYDE</w:t>
      </w:r>
      <w:r w:rsidR="00AC041D">
        <w:rPr>
          <w:noProof/>
        </w:rPr>
        <w:tab/>
        <w:t xml:space="preserve">44, </w:t>
      </w:r>
      <w:r>
        <w:rPr>
          <w:noProof/>
        </w:rPr>
        <w:t xml:space="preserve">188, </w:t>
      </w:r>
      <w:r w:rsidR="00AC041D">
        <w:rPr>
          <w:noProof/>
        </w:rPr>
        <w:t>233</w:t>
      </w:r>
    </w:p>
    <w:p w:rsidR="00AC041D" w:rsidRDefault="00AC041D" w:rsidP="0056723B">
      <w:pPr>
        <w:pStyle w:val="Index1"/>
        <w:rPr>
          <w:noProof/>
        </w:rPr>
      </w:pPr>
      <w:r w:rsidRPr="00E1557F">
        <w:rPr>
          <w:noProof/>
          <w:lang w:val="en-GB"/>
        </w:rPr>
        <w:t>FRITTED GLAZING OR ENAMELLING PREPARATIONS</w:t>
      </w:r>
      <w:r>
        <w:rPr>
          <w:noProof/>
        </w:rPr>
        <w:tab/>
        <w:t>219</w:t>
      </w:r>
    </w:p>
    <w:p w:rsidR="008A4295" w:rsidRDefault="002B0BCA" w:rsidP="0056723B">
      <w:pPr>
        <w:pStyle w:val="Index1"/>
        <w:rPr>
          <w:noProof/>
        </w:rPr>
      </w:pPr>
      <w:r w:rsidRPr="00E1557F">
        <w:rPr>
          <w:noProof/>
        </w:rPr>
        <w:t>FRUSEMIDE</w:t>
      </w:r>
      <w:r>
        <w:rPr>
          <w:noProof/>
        </w:rPr>
        <w:t xml:space="preserve"> </w:t>
      </w:r>
    </w:p>
    <w:p w:rsidR="00AC041D" w:rsidRDefault="008A4295" w:rsidP="0056723B">
      <w:pPr>
        <w:pStyle w:val="Index1"/>
        <w:rPr>
          <w:noProof/>
        </w:rPr>
      </w:pPr>
      <w:r>
        <w:rPr>
          <w:noProof/>
        </w:rPr>
        <w:tab/>
      </w:r>
      <w:r w:rsidR="00AC041D" w:rsidRPr="00E1557F">
        <w:rPr>
          <w:i/>
          <w:noProof/>
        </w:rPr>
        <w:t>See</w:t>
      </w:r>
      <w:r w:rsidR="00AC041D">
        <w:rPr>
          <w:noProof/>
        </w:rPr>
        <w:t xml:space="preserve"> FUROSEMIDE</w:t>
      </w:r>
      <w:r w:rsidR="00AC041D">
        <w:rPr>
          <w:noProof/>
        </w:rPr>
        <w:tab/>
        <w:t>86</w:t>
      </w:r>
    </w:p>
    <w:p w:rsidR="008A4295" w:rsidRDefault="00AC041D" w:rsidP="0056723B">
      <w:pPr>
        <w:pStyle w:val="Index1"/>
        <w:rPr>
          <w:noProof/>
          <w:sz w:val="20"/>
          <w:szCs w:val="20"/>
        </w:rPr>
      </w:pPr>
      <w:r>
        <w:rPr>
          <w:noProof/>
        </w:rPr>
        <w:t xml:space="preserve">FUELS </w:t>
      </w:r>
    </w:p>
    <w:p w:rsidR="00AC041D" w:rsidRDefault="008A4295" w:rsidP="0056723B">
      <w:pPr>
        <w:pStyle w:val="Index1"/>
        <w:rPr>
          <w:noProof/>
        </w:rPr>
      </w:pPr>
      <w:r>
        <w:rPr>
          <w:noProof/>
          <w:sz w:val="20"/>
          <w:szCs w:val="20"/>
        </w:rPr>
        <w:tab/>
      </w:r>
      <w:r w:rsidR="00AC041D" w:rsidRPr="00E1557F">
        <w:rPr>
          <w:i/>
          <w:noProof/>
          <w:lang w:val="en-GB"/>
        </w:rPr>
        <w:t xml:space="preserve">See </w:t>
      </w:r>
      <w:r w:rsidR="00AC041D" w:rsidRPr="00E1557F">
        <w:rPr>
          <w:noProof/>
          <w:lang w:val="en-GB"/>
        </w:rPr>
        <w:t>MOTOR, HEATING or FURNACE FUELS</w:t>
      </w:r>
      <w:r w:rsidR="00AC041D">
        <w:rPr>
          <w:noProof/>
        </w:rPr>
        <w:tab/>
        <w:t>220</w:t>
      </w:r>
    </w:p>
    <w:p w:rsidR="008A4295" w:rsidRDefault="00AC041D" w:rsidP="0056723B">
      <w:pPr>
        <w:pStyle w:val="Index1"/>
        <w:rPr>
          <w:noProof/>
          <w:lang w:val="en-GB"/>
        </w:rPr>
      </w:pPr>
      <w:r w:rsidRPr="00E1557F">
        <w:rPr>
          <w:noProof/>
          <w:lang w:val="en-GB"/>
        </w:rPr>
        <w:t xml:space="preserve">FUELS, HOBBY </w:t>
      </w:r>
    </w:p>
    <w:p w:rsidR="00AC041D" w:rsidRDefault="008A4295"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MOTOR, HEATING or FURNACE FUELS</w:t>
      </w:r>
      <w:r w:rsidR="00AC041D">
        <w:rPr>
          <w:noProof/>
        </w:rPr>
        <w:tab/>
        <w:t>220</w:t>
      </w:r>
    </w:p>
    <w:p w:rsidR="008A4295" w:rsidRDefault="00AC041D" w:rsidP="0056723B">
      <w:pPr>
        <w:pStyle w:val="Index1"/>
        <w:rPr>
          <w:noProof/>
          <w:lang w:val="en-GB"/>
        </w:rPr>
      </w:pPr>
      <w:r w:rsidRPr="00E1557F">
        <w:rPr>
          <w:noProof/>
          <w:lang w:val="en-GB"/>
        </w:rPr>
        <w:t xml:space="preserve">FUELS, TOY </w:t>
      </w:r>
    </w:p>
    <w:p w:rsidR="00AC041D" w:rsidRDefault="008A4295"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MOTOR, HEATING or FURNACE FUELS</w:t>
      </w:r>
      <w:r w:rsidR="00AC041D">
        <w:rPr>
          <w:noProof/>
        </w:rPr>
        <w:tab/>
        <w:t>220</w:t>
      </w:r>
    </w:p>
    <w:p w:rsidR="00AC041D" w:rsidRDefault="00AC041D" w:rsidP="0056723B">
      <w:pPr>
        <w:pStyle w:val="Index1"/>
        <w:rPr>
          <w:noProof/>
        </w:rPr>
      </w:pPr>
      <w:r w:rsidRPr="00E1557F">
        <w:rPr>
          <w:noProof/>
          <w:lang w:val="en-GB"/>
        </w:rPr>
        <w:t>FULLERS EARTH</w:t>
      </w:r>
      <w:r>
        <w:rPr>
          <w:noProof/>
        </w:rPr>
        <w:tab/>
        <w:t>227</w:t>
      </w:r>
    </w:p>
    <w:p w:rsidR="00AC041D" w:rsidRDefault="00AC041D" w:rsidP="0056723B">
      <w:pPr>
        <w:pStyle w:val="Index1"/>
        <w:rPr>
          <w:noProof/>
        </w:rPr>
      </w:pPr>
      <w:r>
        <w:rPr>
          <w:noProof/>
        </w:rPr>
        <w:t>FULVESTRANT</w:t>
      </w:r>
      <w:r>
        <w:rPr>
          <w:noProof/>
        </w:rPr>
        <w:tab/>
        <w:t>86</w:t>
      </w:r>
    </w:p>
    <w:p w:rsidR="00AC041D" w:rsidRDefault="00AC041D" w:rsidP="0056723B">
      <w:pPr>
        <w:pStyle w:val="Index1"/>
        <w:rPr>
          <w:noProof/>
        </w:rPr>
      </w:pPr>
      <w:r w:rsidRPr="00E1557F">
        <w:rPr>
          <w:noProof/>
          <w:lang w:val="en-GB"/>
        </w:rPr>
        <w:t>FUMAGILLIN</w:t>
      </w:r>
      <w:r>
        <w:rPr>
          <w:noProof/>
        </w:rPr>
        <w:tab/>
        <w:t>179</w:t>
      </w:r>
    </w:p>
    <w:p w:rsidR="00AC041D" w:rsidRDefault="00AC041D" w:rsidP="0056723B">
      <w:pPr>
        <w:pStyle w:val="Index1"/>
        <w:rPr>
          <w:noProof/>
        </w:rPr>
      </w:pPr>
      <w:r>
        <w:rPr>
          <w:noProof/>
        </w:rPr>
        <w:t>FUNGAL PROTEASE DERIVED FROM ASPERGILLUS NIGER</w:t>
      </w:r>
      <w:r>
        <w:rPr>
          <w:noProof/>
        </w:rPr>
        <w:tab/>
        <w:t>227</w:t>
      </w:r>
    </w:p>
    <w:p w:rsidR="00AC041D" w:rsidRDefault="00AC041D" w:rsidP="0056723B">
      <w:pPr>
        <w:pStyle w:val="Index1"/>
        <w:rPr>
          <w:noProof/>
        </w:rPr>
      </w:pPr>
      <w:r w:rsidRPr="00E1557F">
        <w:rPr>
          <w:noProof/>
          <w:lang w:val="en-GB"/>
        </w:rPr>
        <w:t>FURALAXYL</w:t>
      </w:r>
      <w:r>
        <w:rPr>
          <w:noProof/>
        </w:rPr>
        <w:tab/>
        <w:t>145</w:t>
      </w:r>
    </w:p>
    <w:p w:rsidR="00AC041D" w:rsidRDefault="00AC041D" w:rsidP="0056723B">
      <w:pPr>
        <w:pStyle w:val="Index1"/>
        <w:rPr>
          <w:noProof/>
        </w:rPr>
      </w:pPr>
      <w:r w:rsidRPr="00E1557F">
        <w:rPr>
          <w:noProof/>
          <w:lang w:val="en-GB"/>
        </w:rPr>
        <w:t>FURALTADONE</w:t>
      </w:r>
      <w:r>
        <w:rPr>
          <w:noProof/>
        </w:rPr>
        <w:tab/>
        <w:t>86</w:t>
      </w:r>
    </w:p>
    <w:p w:rsidR="00AC041D" w:rsidRDefault="00AC041D" w:rsidP="0056723B">
      <w:pPr>
        <w:pStyle w:val="Index1"/>
        <w:rPr>
          <w:noProof/>
        </w:rPr>
      </w:pPr>
      <w:r w:rsidRPr="00E1557F">
        <w:rPr>
          <w:noProof/>
          <w:lang w:val="en-GB"/>
        </w:rPr>
        <w:t>FURATHIOCARB</w:t>
      </w:r>
      <w:r>
        <w:rPr>
          <w:noProof/>
        </w:rPr>
        <w:tab/>
        <w:t>145, 203</w:t>
      </w:r>
    </w:p>
    <w:p w:rsidR="00AC041D" w:rsidRDefault="00AC041D" w:rsidP="0056723B">
      <w:pPr>
        <w:pStyle w:val="Index1"/>
        <w:rPr>
          <w:noProof/>
        </w:rPr>
      </w:pPr>
      <w:r w:rsidRPr="00E1557F">
        <w:rPr>
          <w:noProof/>
          <w:lang w:val="en-GB"/>
        </w:rPr>
        <w:t>FURAZABOL</w:t>
      </w:r>
      <w:r>
        <w:rPr>
          <w:noProof/>
        </w:rPr>
        <w:tab/>
        <w:t>86</w:t>
      </w:r>
    </w:p>
    <w:p w:rsidR="00AC041D" w:rsidRDefault="00AC041D" w:rsidP="0056723B">
      <w:pPr>
        <w:pStyle w:val="Index1"/>
        <w:rPr>
          <w:noProof/>
        </w:rPr>
      </w:pPr>
      <w:r w:rsidRPr="00E1557F">
        <w:rPr>
          <w:noProof/>
          <w:lang w:val="en-GB"/>
        </w:rPr>
        <w:t>FURAZOLIDONE</w:t>
      </w:r>
      <w:r>
        <w:rPr>
          <w:noProof/>
        </w:rPr>
        <w:tab/>
        <w:t>86</w:t>
      </w:r>
    </w:p>
    <w:p w:rsidR="00AC041D" w:rsidRDefault="00AC041D" w:rsidP="0056723B">
      <w:pPr>
        <w:pStyle w:val="Index1"/>
        <w:rPr>
          <w:noProof/>
        </w:rPr>
      </w:pPr>
      <w:r w:rsidRPr="00E1557F">
        <w:rPr>
          <w:noProof/>
          <w:lang w:val="en-GB"/>
        </w:rPr>
        <w:t>FURETHIDINE</w:t>
      </w:r>
      <w:r>
        <w:rPr>
          <w:noProof/>
        </w:rPr>
        <w:tab/>
        <w:t>214</w:t>
      </w:r>
    </w:p>
    <w:p w:rsidR="00AC041D" w:rsidRDefault="00AC041D" w:rsidP="0056723B">
      <w:pPr>
        <w:pStyle w:val="Index1"/>
        <w:rPr>
          <w:noProof/>
        </w:rPr>
      </w:pPr>
      <w:r>
        <w:rPr>
          <w:noProof/>
        </w:rPr>
        <w:t>FUROSEMIDE (frusemide)</w:t>
      </w:r>
      <w:r>
        <w:rPr>
          <w:noProof/>
        </w:rPr>
        <w:tab/>
        <w:t>86</w:t>
      </w:r>
    </w:p>
    <w:p w:rsidR="00AC041D" w:rsidRDefault="00AC041D" w:rsidP="0056723B">
      <w:pPr>
        <w:pStyle w:val="Index1"/>
        <w:rPr>
          <w:noProof/>
        </w:rPr>
      </w:pPr>
      <w:r w:rsidRPr="00E1557F">
        <w:rPr>
          <w:noProof/>
          <w:lang w:val="en-GB"/>
        </w:rPr>
        <w:t>FUSIDIC ACID</w:t>
      </w:r>
      <w:r>
        <w:rPr>
          <w:noProof/>
        </w:rPr>
        <w:tab/>
        <w:t>86</w:t>
      </w:r>
    </w:p>
    <w:p w:rsidR="00AC041D" w:rsidRDefault="00AC041D">
      <w:pPr>
        <w:pStyle w:val="IndexHeading"/>
        <w:keepNext/>
        <w:tabs>
          <w:tab w:val="right" w:leader="dot" w:pos="9060"/>
        </w:tabs>
        <w:rPr>
          <w:rFonts w:eastAsiaTheme="minorEastAsia" w:cstheme="minorBidi"/>
          <w:b w:val="0"/>
          <w:bCs w:val="0"/>
          <w:noProof/>
        </w:rPr>
      </w:pPr>
      <w:r>
        <w:rPr>
          <w:noProof/>
        </w:rPr>
        <w:t>G</w:t>
      </w:r>
    </w:p>
    <w:p w:rsidR="00AC041D" w:rsidRDefault="00AC041D" w:rsidP="0056723B">
      <w:pPr>
        <w:pStyle w:val="Index1"/>
        <w:rPr>
          <w:noProof/>
        </w:rPr>
      </w:pPr>
      <w:r w:rsidRPr="008A4295">
        <w:rPr>
          <w:noProof/>
          <w:lang w:val="en-GB"/>
        </w:rPr>
        <w:t>GABAPENTIN</w:t>
      </w:r>
      <w:r>
        <w:rPr>
          <w:noProof/>
        </w:rPr>
        <w:tab/>
        <w:t>87</w:t>
      </w:r>
      <w:r w:rsidR="008A4295">
        <w:rPr>
          <w:noProof/>
        </w:rPr>
        <w:t>, 284</w:t>
      </w:r>
    </w:p>
    <w:p w:rsidR="00AC041D" w:rsidRDefault="00AC041D" w:rsidP="0056723B">
      <w:pPr>
        <w:pStyle w:val="Index1"/>
        <w:rPr>
          <w:noProof/>
        </w:rPr>
      </w:pPr>
      <w:r w:rsidRPr="00E1557F">
        <w:rPr>
          <w:noProof/>
          <w:lang w:val="en-GB"/>
        </w:rPr>
        <w:t>GALANTAMINE</w:t>
      </w:r>
      <w:r>
        <w:rPr>
          <w:noProof/>
        </w:rPr>
        <w:tab/>
        <w:t>87</w:t>
      </w:r>
    </w:p>
    <w:p w:rsidR="00AC041D" w:rsidRDefault="00AC041D" w:rsidP="0056723B">
      <w:pPr>
        <w:pStyle w:val="Index1"/>
        <w:rPr>
          <w:noProof/>
        </w:rPr>
      </w:pPr>
      <w:r w:rsidRPr="00E1557F">
        <w:rPr>
          <w:noProof/>
          <w:lang w:val="en-GB"/>
        </w:rPr>
        <w:t>GALANTHUS</w:t>
      </w:r>
      <w:r>
        <w:rPr>
          <w:noProof/>
        </w:rPr>
        <w:tab/>
        <w:t>87</w:t>
      </w:r>
    </w:p>
    <w:p w:rsidR="00AC041D" w:rsidRDefault="00AC041D" w:rsidP="0056723B">
      <w:pPr>
        <w:pStyle w:val="Index1"/>
        <w:rPr>
          <w:noProof/>
        </w:rPr>
      </w:pPr>
      <w:r w:rsidRPr="00E1557F">
        <w:rPr>
          <w:noProof/>
          <w:lang w:val="en-GB"/>
        </w:rPr>
        <w:t>GALLAMINE</w:t>
      </w:r>
      <w:r>
        <w:rPr>
          <w:noProof/>
        </w:rPr>
        <w:tab/>
        <w:t>87</w:t>
      </w:r>
    </w:p>
    <w:p w:rsidR="00AC041D" w:rsidRDefault="00AC041D" w:rsidP="0056723B">
      <w:pPr>
        <w:pStyle w:val="Index1"/>
        <w:rPr>
          <w:noProof/>
        </w:rPr>
      </w:pPr>
      <w:r>
        <w:rPr>
          <w:noProof/>
        </w:rPr>
        <w:t>GALSULFASE</w:t>
      </w:r>
      <w:r>
        <w:rPr>
          <w:noProof/>
        </w:rPr>
        <w:tab/>
        <w:t>87</w:t>
      </w:r>
    </w:p>
    <w:p w:rsidR="00E06C51" w:rsidRDefault="00AC041D" w:rsidP="0056723B">
      <w:pPr>
        <w:pStyle w:val="Index1"/>
        <w:rPr>
          <w:i/>
          <w:noProof/>
        </w:rPr>
      </w:pPr>
      <w:r w:rsidRPr="00E1557F">
        <w:rPr>
          <w:noProof/>
          <w:lang w:val="en-GB"/>
        </w:rPr>
        <w:t>GAMMA HYDROXYBUTYRATE (GHB)</w:t>
      </w:r>
      <w:r w:rsidRPr="00E1557F">
        <w:rPr>
          <w:i/>
          <w:noProof/>
        </w:rPr>
        <w:t xml:space="preserve"> </w:t>
      </w:r>
    </w:p>
    <w:p w:rsidR="00AC041D" w:rsidRDefault="00E06C51" w:rsidP="0056723B">
      <w:pPr>
        <w:pStyle w:val="Index1"/>
        <w:rPr>
          <w:noProof/>
        </w:rPr>
      </w:pPr>
      <w:r>
        <w:rPr>
          <w:i/>
          <w:noProof/>
        </w:rPr>
        <w:lastRenderedPageBreak/>
        <w:tab/>
      </w:r>
      <w:r w:rsidR="00AC041D" w:rsidRPr="00E1557F">
        <w:rPr>
          <w:i/>
          <w:noProof/>
        </w:rPr>
        <w:t>See</w:t>
      </w:r>
      <w:r w:rsidR="00AC041D">
        <w:rPr>
          <w:noProof/>
        </w:rPr>
        <w:t xml:space="preserve"> </w:t>
      </w:r>
      <w:r w:rsidR="00AC041D" w:rsidRPr="00E1557F">
        <w:rPr>
          <w:noProof/>
          <w:lang w:val="en-GB"/>
        </w:rPr>
        <w:t>4-HYDROXYBUTANOIC ACID</w:t>
      </w:r>
      <w:r w:rsidR="00AC041D">
        <w:rPr>
          <w:noProof/>
        </w:rPr>
        <w:tab/>
        <w:t>214</w:t>
      </w:r>
    </w:p>
    <w:p w:rsidR="00AC041D" w:rsidRDefault="00AC041D" w:rsidP="0056723B">
      <w:pPr>
        <w:pStyle w:val="Index1"/>
        <w:rPr>
          <w:noProof/>
        </w:rPr>
      </w:pPr>
      <w:r w:rsidRPr="00E1557F">
        <w:rPr>
          <w:noProof/>
          <w:lang w:val="en-GB"/>
        </w:rPr>
        <w:t>GAMMA-CYHALOTHRIN</w:t>
      </w:r>
      <w:r>
        <w:rPr>
          <w:noProof/>
        </w:rPr>
        <w:tab/>
        <w:t>145, 203</w:t>
      </w:r>
    </w:p>
    <w:p w:rsidR="00AC041D" w:rsidRDefault="00AC041D" w:rsidP="0056723B">
      <w:pPr>
        <w:pStyle w:val="Index1"/>
        <w:rPr>
          <w:noProof/>
        </w:rPr>
      </w:pPr>
      <w:r w:rsidRPr="00E1557F">
        <w:rPr>
          <w:noProof/>
          <w:lang w:val="en-GB"/>
        </w:rPr>
        <w:t>GANCICLOVIR</w:t>
      </w:r>
      <w:r>
        <w:rPr>
          <w:noProof/>
        </w:rPr>
        <w:tab/>
        <w:t>87</w:t>
      </w:r>
    </w:p>
    <w:p w:rsidR="00AC041D" w:rsidRDefault="00AC041D" w:rsidP="0056723B">
      <w:pPr>
        <w:pStyle w:val="Index1"/>
        <w:rPr>
          <w:noProof/>
        </w:rPr>
      </w:pPr>
      <w:r w:rsidRPr="00E1557F">
        <w:rPr>
          <w:noProof/>
          <w:lang w:val="en-GB"/>
        </w:rPr>
        <w:t>GANIRELIX</w:t>
      </w:r>
      <w:r>
        <w:rPr>
          <w:noProof/>
        </w:rPr>
        <w:tab/>
        <w:t>87</w:t>
      </w:r>
    </w:p>
    <w:p w:rsidR="00AC041D" w:rsidRDefault="00AC041D" w:rsidP="0056723B">
      <w:pPr>
        <w:pStyle w:val="Index1"/>
        <w:rPr>
          <w:noProof/>
        </w:rPr>
      </w:pPr>
      <w:r w:rsidRPr="00E1557F">
        <w:rPr>
          <w:noProof/>
          <w:lang w:val="en-GB"/>
        </w:rPr>
        <w:t>GATIFLOXACIN</w:t>
      </w:r>
      <w:r>
        <w:rPr>
          <w:noProof/>
        </w:rPr>
        <w:tab/>
        <w:t>87</w:t>
      </w:r>
    </w:p>
    <w:p w:rsidR="00AC041D" w:rsidRDefault="00AC041D" w:rsidP="0056723B">
      <w:pPr>
        <w:pStyle w:val="Index1"/>
        <w:rPr>
          <w:noProof/>
        </w:rPr>
      </w:pPr>
      <w:r w:rsidRPr="00E1557F">
        <w:rPr>
          <w:noProof/>
          <w:lang w:val="de-DE"/>
        </w:rPr>
        <w:t>GEFITINIB</w:t>
      </w:r>
      <w:r>
        <w:rPr>
          <w:noProof/>
        </w:rPr>
        <w:tab/>
        <w:t>87</w:t>
      </w:r>
    </w:p>
    <w:p w:rsidR="00AC041D" w:rsidRDefault="00AC041D" w:rsidP="0056723B">
      <w:pPr>
        <w:pStyle w:val="Index1"/>
        <w:rPr>
          <w:noProof/>
        </w:rPr>
      </w:pPr>
      <w:r>
        <w:rPr>
          <w:noProof/>
        </w:rPr>
        <w:t>GELATIN</w:t>
      </w:r>
      <w:r>
        <w:rPr>
          <w:noProof/>
        </w:rPr>
        <w:tab/>
        <w:t>219</w:t>
      </w:r>
    </w:p>
    <w:p w:rsidR="00AC041D" w:rsidRDefault="00AC041D" w:rsidP="0056723B">
      <w:pPr>
        <w:pStyle w:val="Index1"/>
        <w:rPr>
          <w:noProof/>
        </w:rPr>
      </w:pPr>
      <w:r w:rsidRPr="00E1557F">
        <w:rPr>
          <w:noProof/>
          <w:lang w:val="en-GB"/>
        </w:rPr>
        <w:t>GELSEMIUM SEMPERVIRENS</w:t>
      </w:r>
      <w:r>
        <w:rPr>
          <w:noProof/>
        </w:rPr>
        <w:tab/>
        <w:t>39, 277</w:t>
      </w:r>
    </w:p>
    <w:p w:rsidR="00AC041D" w:rsidRDefault="00AC041D" w:rsidP="0056723B">
      <w:pPr>
        <w:pStyle w:val="Index1"/>
        <w:rPr>
          <w:noProof/>
        </w:rPr>
      </w:pPr>
      <w:r w:rsidRPr="008A4295">
        <w:rPr>
          <w:noProof/>
          <w:lang w:val="en-GB"/>
        </w:rPr>
        <w:t>GEMCITABINE</w:t>
      </w:r>
      <w:r>
        <w:rPr>
          <w:noProof/>
        </w:rPr>
        <w:tab/>
        <w:t>87</w:t>
      </w:r>
      <w:r w:rsidR="008A4295">
        <w:rPr>
          <w:noProof/>
        </w:rPr>
        <w:t>, 284</w:t>
      </w:r>
    </w:p>
    <w:p w:rsidR="00AC041D" w:rsidRDefault="00AC041D" w:rsidP="0056723B">
      <w:pPr>
        <w:pStyle w:val="Index1"/>
        <w:rPr>
          <w:noProof/>
        </w:rPr>
      </w:pPr>
      <w:r w:rsidRPr="00E1557F">
        <w:rPr>
          <w:noProof/>
          <w:lang w:val="de-DE"/>
        </w:rPr>
        <w:t>GEMEPROST</w:t>
      </w:r>
      <w:r>
        <w:rPr>
          <w:noProof/>
        </w:rPr>
        <w:tab/>
        <w:t>87</w:t>
      </w:r>
    </w:p>
    <w:p w:rsidR="00AC041D" w:rsidRDefault="00AC041D" w:rsidP="0056723B">
      <w:pPr>
        <w:pStyle w:val="Index1"/>
        <w:rPr>
          <w:noProof/>
        </w:rPr>
      </w:pPr>
      <w:r w:rsidRPr="00E1557F">
        <w:rPr>
          <w:noProof/>
          <w:lang w:val="de-DE"/>
        </w:rPr>
        <w:t>GEMFIBROZIL</w:t>
      </w:r>
      <w:r>
        <w:rPr>
          <w:noProof/>
        </w:rPr>
        <w:tab/>
        <w:t>87</w:t>
      </w:r>
    </w:p>
    <w:p w:rsidR="00AC041D" w:rsidRDefault="00AC041D" w:rsidP="0056723B">
      <w:pPr>
        <w:pStyle w:val="Index1"/>
        <w:rPr>
          <w:noProof/>
        </w:rPr>
      </w:pPr>
      <w:r w:rsidRPr="00E1557F">
        <w:rPr>
          <w:noProof/>
          <w:lang w:val="de-DE"/>
        </w:rPr>
        <w:t>GEMIFLOXACIN</w:t>
      </w:r>
      <w:r>
        <w:rPr>
          <w:noProof/>
        </w:rPr>
        <w:tab/>
        <w:t>87</w:t>
      </w:r>
    </w:p>
    <w:p w:rsidR="00AC041D" w:rsidRDefault="00AC041D" w:rsidP="0056723B">
      <w:pPr>
        <w:pStyle w:val="Index1"/>
        <w:rPr>
          <w:noProof/>
        </w:rPr>
      </w:pPr>
      <w:r w:rsidRPr="00E1557F">
        <w:rPr>
          <w:noProof/>
          <w:lang w:val="de-DE"/>
        </w:rPr>
        <w:t>GEMTUZUMAB OZOGAMICIN</w:t>
      </w:r>
      <w:r>
        <w:rPr>
          <w:noProof/>
        </w:rPr>
        <w:tab/>
        <w:t>87</w:t>
      </w:r>
    </w:p>
    <w:p w:rsidR="00AC041D" w:rsidRDefault="00AC041D" w:rsidP="0056723B">
      <w:pPr>
        <w:pStyle w:val="Index1"/>
        <w:rPr>
          <w:noProof/>
        </w:rPr>
      </w:pPr>
      <w:r w:rsidRPr="00E1557F">
        <w:rPr>
          <w:noProof/>
          <w:lang w:val="de-DE"/>
        </w:rPr>
        <w:t>GENTAMICIN</w:t>
      </w:r>
      <w:r>
        <w:rPr>
          <w:noProof/>
        </w:rPr>
        <w:tab/>
        <w:t>87</w:t>
      </w:r>
    </w:p>
    <w:p w:rsidR="00CB6471" w:rsidRPr="00CB6471" w:rsidRDefault="00CB6471" w:rsidP="00CB6471">
      <w:pPr>
        <w:rPr>
          <w:rFonts w:asciiTheme="minorHAnsi" w:hAnsiTheme="minorHAnsi"/>
          <w:noProof/>
          <w:sz w:val="18"/>
          <w:szCs w:val="18"/>
          <w:lang w:val="en-GB"/>
        </w:rPr>
      </w:pPr>
      <w:r w:rsidRPr="00CB6471">
        <w:rPr>
          <w:rFonts w:asciiTheme="minorHAnsi" w:hAnsiTheme="minorHAnsi"/>
          <w:noProof/>
          <w:sz w:val="18"/>
          <w:szCs w:val="18"/>
          <w:lang w:val="en-GB"/>
        </w:rPr>
        <w:t>GENTIAN VIOLET</w:t>
      </w:r>
    </w:p>
    <w:p w:rsidR="00CB6471" w:rsidRDefault="00CB6471" w:rsidP="0056723B">
      <w:pPr>
        <w:pStyle w:val="Index1"/>
        <w:rPr>
          <w:noProof/>
          <w:lang w:val="en-GB"/>
        </w:rPr>
      </w:pPr>
      <w:r>
        <w:rPr>
          <w:noProof/>
          <w:lang w:val="en-GB"/>
        </w:rPr>
        <w:tab/>
      </w:r>
      <w:r w:rsidRPr="00CB6471">
        <w:rPr>
          <w:i/>
          <w:noProof/>
          <w:lang w:val="en-GB"/>
        </w:rPr>
        <w:t>See</w:t>
      </w:r>
      <w:r w:rsidRPr="00CB6471">
        <w:rPr>
          <w:noProof/>
          <w:lang w:val="en-GB"/>
        </w:rPr>
        <w:t xml:space="preserve"> CRYSTAL VIOLET</w:t>
      </w:r>
    </w:p>
    <w:p w:rsidR="00AC041D" w:rsidRDefault="00AC041D" w:rsidP="0056723B">
      <w:pPr>
        <w:pStyle w:val="Index1"/>
        <w:rPr>
          <w:noProof/>
        </w:rPr>
      </w:pPr>
      <w:r w:rsidRPr="00E1557F">
        <w:rPr>
          <w:noProof/>
          <w:lang w:val="en-GB"/>
        </w:rPr>
        <w:t>GERANIUM OIL</w:t>
      </w:r>
      <w:r>
        <w:rPr>
          <w:noProof/>
        </w:rPr>
        <w:tab/>
        <w:t>227</w:t>
      </w:r>
    </w:p>
    <w:p w:rsidR="00AC041D" w:rsidRDefault="00AC041D" w:rsidP="0056723B">
      <w:pPr>
        <w:pStyle w:val="Index1"/>
        <w:rPr>
          <w:noProof/>
        </w:rPr>
      </w:pPr>
      <w:r w:rsidRPr="00E1557F">
        <w:rPr>
          <w:noProof/>
          <w:lang w:val="de-DE"/>
        </w:rPr>
        <w:t>GESTODENE</w:t>
      </w:r>
      <w:r>
        <w:rPr>
          <w:noProof/>
        </w:rPr>
        <w:tab/>
        <w:t>87</w:t>
      </w:r>
    </w:p>
    <w:p w:rsidR="00AC041D" w:rsidRDefault="00AC041D" w:rsidP="0056723B">
      <w:pPr>
        <w:pStyle w:val="Index1"/>
        <w:rPr>
          <w:noProof/>
        </w:rPr>
      </w:pPr>
      <w:r w:rsidRPr="00E1557F">
        <w:rPr>
          <w:noProof/>
          <w:lang w:val="de-DE"/>
        </w:rPr>
        <w:t>GESTONORONE</w:t>
      </w:r>
      <w:r>
        <w:rPr>
          <w:noProof/>
        </w:rPr>
        <w:tab/>
        <w:t>87</w:t>
      </w:r>
    </w:p>
    <w:p w:rsidR="00AC041D" w:rsidRDefault="00AC041D" w:rsidP="0056723B">
      <w:pPr>
        <w:pStyle w:val="Index1"/>
        <w:rPr>
          <w:noProof/>
        </w:rPr>
      </w:pPr>
      <w:r w:rsidRPr="00E1557F">
        <w:rPr>
          <w:noProof/>
          <w:lang w:val="en-GB"/>
        </w:rPr>
        <w:t>GESTRINONE</w:t>
      </w:r>
      <w:r>
        <w:rPr>
          <w:noProof/>
        </w:rPr>
        <w:tab/>
        <w:t>87</w:t>
      </w:r>
    </w:p>
    <w:p w:rsidR="008A4295" w:rsidRDefault="00AC041D" w:rsidP="0056723B">
      <w:pPr>
        <w:pStyle w:val="Index1"/>
        <w:rPr>
          <w:i/>
          <w:noProof/>
        </w:rPr>
      </w:pPr>
      <w:r w:rsidRPr="00E1557F">
        <w:rPr>
          <w:noProof/>
          <w:lang w:val="en-GB"/>
        </w:rPr>
        <w:t>GHB (GAMMA HYDROXYBUTYRATE)</w:t>
      </w:r>
      <w:r w:rsidRPr="00E1557F">
        <w:rPr>
          <w:i/>
          <w:noProof/>
        </w:rPr>
        <w:t xml:space="preserve"> </w:t>
      </w:r>
    </w:p>
    <w:p w:rsidR="00AC041D" w:rsidRDefault="008A4295" w:rsidP="0056723B">
      <w:pPr>
        <w:pStyle w:val="Index1"/>
        <w:rPr>
          <w:noProof/>
        </w:rPr>
      </w:pPr>
      <w:r>
        <w:rPr>
          <w:i/>
          <w:noProof/>
        </w:rPr>
        <w:tab/>
      </w:r>
      <w:r w:rsidR="00AC041D" w:rsidRPr="00E1557F">
        <w:rPr>
          <w:i/>
          <w:noProof/>
        </w:rPr>
        <w:t>See</w:t>
      </w:r>
      <w:r w:rsidR="00AC041D">
        <w:rPr>
          <w:noProof/>
        </w:rPr>
        <w:t xml:space="preserve"> </w:t>
      </w:r>
      <w:r w:rsidR="00AC041D" w:rsidRPr="00E1557F">
        <w:rPr>
          <w:noProof/>
          <w:lang w:val="en-GB"/>
        </w:rPr>
        <w:t>4-HYDROXYBUTANOIC ACID</w:t>
      </w:r>
      <w:r w:rsidR="00AC041D">
        <w:rPr>
          <w:noProof/>
        </w:rPr>
        <w:tab/>
        <w:t>214</w:t>
      </w:r>
    </w:p>
    <w:p w:rsidR="00AC041D" w:rsidRDefault="00AC041D" w:rsidP="0056723B">
      <w:pPr>
        <w:pStyle w:val="Index1"/>
        <w:rPr>
          <w:noProof/>
        </w:rPr>
      </w:pPr>
      <w:r>
        <w:rPr>
          <w:noProof/>
        </w:rPr>
        <w:t>GHRH INJECTABLE PLASMID</w:t>
      </w:r>
      <w:r>
        <w:rPr>
          <w:noProof/>
        </w:rPr>
        <w:tab/>
        <w:t>87</w:t>
      </w:r>
    </w:p>
    <w:p w:rsidR="00AC041D" w:rsidRDefault="00AC041D" w:rsidP="0056723B">
      <w:pPr>
        <w:pStyle w:val="Index1"/>
        <w:rPr>
          <w:noProof/>
        </w:rPr>
      </w:pPr>
      <w:r w:rsidRPr="00E1557F">
        <w:rPr>
          <w:noProof/>
          <w:lang w:val="en-GB"/>
        </w:rPr>
        <w:t>GIBBERELLIC ACID</w:t>
      </w:r>
      <w:r>
        <w:rPr>
          <w:noProof/>
        </w:rPr>
        <w:tab/>
        <w:t>227</w:t>
      </w:r>
    </w:p>
    <w:p w:rsidR="00AC041D" w:rsidRDefault="00AC041D" w:rsidP="0056723B">
      <w:pPr>
        <w:pStyle w:val="Index1"/>
        <w:rPr>
          <w:noProof/>
        </w:rPr>
      </w:pPr>
      <w:r>
        <w:rPr>
          <w:noProof/>
        </w:rPr>
        <w:t>GITALIN</w:t>
      </w:r>
      <w:r>
        <w:rPr>
          <w:noProof/>
        </w:rPr>
        <w:tab/>
        <w:t>87</w:t>
      </w:r>
    </w:p>
    <w:p w:rsidR="00AC041D" w:rsidRDefault="00AC041D" w:rsidP="0056723B">
      <w:pPr>
        <w:pStyle w:val="Index1"/>
        <w:rPr>
          <w:noProof/>
        </w:rPr>
      </w:pPr>
      <w:r w:rsidRPr="00E1557F">
        <w:rPr>
          <w:noProof/>
          <w:lang w:val="en-GB"/>
        </w:rPr>
        <w:t>GLASS</w:t>
      </w:r>
      <w:r>
        <w:rPr>
          <w:noProof/>
        </w:rPr>
        <w:tab/>
        <w:t>219</w:t>
      </w:r>
    </w:p>
    <w:p w:rsidR="00AC041D" w:rsidRDefault="00AC041D" w:rsidP="0056723B">
      <w:pPr>
        <w:pStyle w:val="Index1"/>
        <w:rPr>
          <w:noProof/>
        </w:rPr>
      </w:pPr>
      <w:r w:rsidRPr="00E1557F">
        <w:rPr>
          <w:noProof/>
          <w:lang w:val="en-GB"/>
        </w:rPr>
        <w:t>GLATIRAMER ACETATE</w:t>
      </w:r>
      <w:r>
        <w:rPr>
          <w:noProof/>
        </w:rPr>
        <w:tab/>
        <w:t>87</w:t>
      </w:r>
    </w:p>
    <w:p w:rsidR="00AC041D" w:rsidRDefault="00AC041D" w:rsidP="0056723B">
      <w:pPr>
        <w:pStyle w:val="Index1"/>
        <w:rPr>
          <w:noProof/>
        </w:rPr>
      </w:pPr>
      <w:r w:rsidRPr="00E1557F">
        <w:rPr>
          <w:noProof/>
          <w:lang w:val="en-GB"/>
        </w:rPr>
        <w:t>GLAZED POTTERY</w:t>
      </w:r>
      <w:r>
        <w:rPr>
          <w:noProof/>
        </w:rPr>
        <w:tab/>
        <w:t>219</w:t>
      </w:r>
    </w:p>
    <w:p w:rsidR="00AC041D" w:rsidRDefault="008A4295" w:rsidP="0056723B">
      <w:pPr>
        <w:pStyle w:val="Index1"/>
        <w:rPr>
          <w:noProof/>
        </w:rPr>
      </w:pPr>
      <w:r w:rsidRPr="00E1557F">
        <w:rPr>
          <w:noProof/>
          <w:lang w:val="en-GB"/>
        </w:rPr>
        <w:t>GLAZING PREPARATIONS CONTAINING LEAD COMPOUNDS</w:t>
      </w:r>
      <w:r w:rsidR="00AC041D">
        <w:rPr>
          <w:noProof/>
        </w:rPr>
        <w:tab/>
        <w:t>268</w:t>
      </w:r>
    </w:p>
    <w:p w:rsidR="00AC041D" w:rsidRDefault="00AC041D" w:rsidP="0056723B">
      <w:pPr>
        <w:pStyle w:val="Index1"/>
        <w:rPr>
          <w:noProof/>
        </w:rPr>
      </w:pPr>
      <w:r w:rsidRPr="00E1557F">
        <w:rPr>
          <w:noProof/>
          <w:lang w:val="en-GB"/>
        </w:rPr>
        <w:t>GLIBENCLAMIDE</w:t>
      </w:r>
      <w:r>
        <w:rPr>
          <w:noProof/>
        </w:rPr>
        <w:tab/>
        <w:t>87</w:t>
      </w:r>
    </w:p>
    <w:p w:rsidR="00AC041D" w:rsidRDefault="00AC041D" w:rsidP="0056723B">
      <w:pPr>
        <w:pStyle w:val="Index1"/>
        <w:rPr>
          <w:noProof/>
        </w:rPr>
      </w:pPr>
      <w:r>
        <w:rPr>
          <w:noProof/>
        </w:rPr>
        <w:t>GLIBORNURIDE</w:t>
      </w:r>
      <w:r>
        <w:rPr>
          <w:noProof/>
        </w:rPr>
        <w:tab/>
        <w:t>87</w:t>
      </w:r>
    </w:p>
    <w:p w:rsidR="00AC041D" w:rsidRDefault="00AC041D" w:rsidP="0056723B">
      <w:pPr>
        <w:pStyle w:val="Index1"/>
        <w:rPr>
          <w:noProof/>
        </w:rPr>
      </w:pPr>
      <w:r w:rsidRPr="00E1557F">
        <w:rPr>
          <w:noProof/>
          <w:lang w:val="en-GB"/>
        </w:rPr>
        <w:t>GLICLAZIDE</w:t>
      </w:r>
      <w:r>
        <w:rPr>
          <w:noProof/>
        </w:rPr>
        <w:tab/>
        <w:t>87</w:t>
      </w:r>
    </w:p>
    <w:p w:rsidR="00AC041D" w:rsidRDefault="00AC041D" w:rsidP="0056723B">
      <w:pPr>
        <w:pStyle w:val="Index1"/>
        <w:rPr>
          <w:noProof/>
        </w:rPr>
      </w:pPr>
      <w:r w:rsidRPr="00E1557F">
        <w:rPr>
          <w:noProof/>
          <w:lang w:val="en-GB"/>
        </w:rPr>
        <w:t>GLIMEPIRIDE</w:t>
      </w:r>
      <w:r>
        <w:rPr>
          <w:noProof/>
        </w:rPr>
        <w:tab/>
        <w:t>87</w:t>
      </w:r>
    </w:p>
    <w:p w:rsidR="00AC041D" w:rsidRDefault="00AC041D" w:rsidP="0056723B">
      <w:pPr>
        <w:pStyle w:val="Index1"/>
        <w:rPr>
          <w:noProof/>
        </w:rPr>
      </w:pPr>
      <w:r w:rsidRPr="00E1557F">
        <w:rPr>
          <w:noProof/>
          <w:lang w:val="en-GB"/>
        </w:rPr>
        <w:t>GLIPIZIDE</w:t>
      </w:r>
      <w:r>
        <w:rPr>
          <w:noProof/>
        </w:rPr>
        <w:tab/>
        <w:t>87</w:t>
      </w:r>
    </w:p>
    <w:p w:rsidR="00AC041D" w:rsidRDefault="00AC041D" w:rsidP="0056723B">
      <w:pPr>
        <w:pStyle w:val="Index1"/>
        <w:rPr>
          <w:noProof/>
        </w:rPr>
      </w:pPr>
      <w:r w:rsidRPr="00E1557F">
        <w:rPr>
          <w:noProof/>
          <w:lang w:val="en-GB"/>
        </w:rPr>
        <w:t>GLISOXEPIDE</w:t>
      </w:r>
      <w:r>
        <w:rPr>
          <w:noProof/>
        </w:rPr>
        <w:tab/>
        <w:t>87</w:t>
      </w:r>
    </w:p>
    <w:p w:rsidR="00AC041D" w:rsidRDefault="00AC041D" w:rsidP="0056723B">
      <w:pPr>
        <w:pStyle w:val="Index1"/>
        <w:rPr>
          <w:noProof/>
        </w:rPr>
      </w:pPr>
      <w:r>
        <w:rPr>
          <w:noProof/>
        </w:rPr>
        <w:t>GLUCAGON</w:t>
      </w:r>
      <w:r>
        <w:rPr>
          <w:noProof/>
        </w:rPr>
        <w:tab/>
        <w:t>50, 277</w:t>
      </w:r>
    </w:p>
    <w:p w:rsidR="00AC041D" w:rsidRDefault="00AC041D" w:rsidP="0056723B">
      <w:pPr>
        <w:pStyle w:val="Index1"/>
        <w:rPr>
          <w:noProof/>
        </w:rPr>
      </w:pPr>
      <w:r>
        <w:rPr>
          <w:noProof/>
        </w:rPr>
        <w:t>GLUCANASE DERIVED FROM ASPERGILLUS NIGER</w:t>
      </w:r>
      <w:r>
        <w:rPr>
          <w:noProof/>
        </w:rPr>
        <w:tab/>
        <w:t>227</w:t>
      </w:r>
    </w:p>
    <w:p w:rsidR="00AC041D" w:rsidRDefault="00AC041D" w:rsidP="0056723B">
      <w:pPr>
        <w:pStyle w:val="Index1"/>
        <w:rPr>
          <w:noProof/>
        </w:rPr>
      </w:pPr>
      <w:r w:rsidRPr="00E1557F">
        <w:rPr>
          <w:noProof/>
          <w:lang w:val="en-GB"/>
        </w:rPr>
        <w:t xml:space="preserve">GLUES, CEMENTS AND ADHESIVES </w:t>
      </w:r>
      <w:r w:rsidRPr="003E7130">
        <w:rPr>
          <w:noProof/>
          <w:sz w:val="20"/>
          <w:szCs w:val="20"/>
          <w:lang w:val="en-GB"/>
        </w:rPr>
        <w:sym w:font="Symbol" w:char="F02D"/>
      </w:r>
      <w:r w:rsidRPr="00E1557F">
        <w:rPr>
          <w:noProof/>
          <w:lang w:val="en-GB"/>
        </w:rPr>
        <w:t xml:space="preserve"> MEDICAL AND VETERINARY</w:t>
      </w:r>
      <w:r>
        <w:rPr>
          <w:noProof/>
        </w:rPr>
        <w:tab/>
        <w:t>220</w:t>
      </w:r>
    </w:p>
    <w:p w:rsidR="00AC041D" w:rsidRDefault="00AC041D" w:rsidP="0056723B">
      <w:pPr>
        <w:pStyle w:val="Index1"/>
        <w:rPr>
          <w:noProof/>
        </w:rPr>
      </w:pPr>
      <w:r w:rsidRPr="00E1557F">
        <w:rPr>
          <w:noProof/>
          <w:lang w:val="en-GB"/>
        </w:rPr>
        <w:t>GLUFOSINATE-AMMONIUM</w:t>
      </w:r>
      <w:r>
        <w:rPr>
          <w:noProof/>
        </w:rPr>
        <w:tab/>
        <w:t>145</w:t>
      </w:r>
    </w:p>
    <w:p w:rsidR="00AC041D" w:rsidRPr="008A4295" w:rsidRDefault="00AC041D" w:rsidP="0056723B">
      <w:pPr>
        <w:pStyle w:val="Index1"/>
        <w:rPr>
          <w:noProof/>
        </w:rPr>
      </w:pPr>
      <w:r w:rsidRPr="008A4295">
        <w:rPr>
          <w:noProof/>
          <w:lang w:val="en-GB"/>
        </w:rPr>
        <w:t>GLUTARALDEHYDE</w:t>
      </w:r>
      <w:r w:rsidRPr="008A4295">
        <w:rPr>
          <w:noProof/>
        </w:rPr>
        <w:tab/>
        <w:t>39, 145, 180</w:t>
      </w:r>
      <w:r w:rsidR="008A4295" w:rsidRPr="008A4295">
        <w:rPr>
          <w:noProof/>
        </w:rPr>
        <w:t>, 244, 268</w:t>
      </w:r>
    </w:p>
    <w:p w:rsidR="00AC041D" w:rsidRPr="008A4295" w:rsidRDefault="00AC041D" w:rsidP="0056723B">
      <w:pPr>
        <w:pStyle w:val="Index1"/>
        <w:rPr>
          <w:noProof/>
        </w:rPr>
      </w:pPr>
      <w:r w:rsidRPr="008A4295">
        <w:rPr>
          <w:noProof/>
          <w:lang w:val="en-GB"/>
        </w:rPr>
        <w:t>GLUTATHIONE</w:t>
      </w:r>
      <w:r w:rsidRPr="008A4295">
        <w:rPr>
          <w:noProof/>
        </w:rPr>
        <w:tab/>
        <w:t>87</w:t>
      </w:r>
    </w:p>
    <w:p w:rsidR="00AC041D" w:rsidRPr="008A4295" w:rsidRDefault="00AC041D" w:rsidP="0056723B">
      <w:pPr>
        <w:pStyle w:val="Index1"/>
        <w:rPr>
          <w:noProof/>
        </w:rPr>
      </w:pPr>
      <w:r w:rsidRPr="008A4295">
        <w:rPr>
          <w:noProof/>
          <w:lang w:val="en-GB"/>
        </w:rPr>
        <w:t>GLUTETHIMIDE</w:t>
      </w:r>
      <w:r w:rsidRPr="008A4295">
        <w:rPr>
          <w:noProof/>
        </w:rPr>
        <w:tab/>
        <w:t>88, 236</w:t>
      </w:r>
      <w:r w:rsidR="008A4295" w:rsidRPr="008A4295">
        <w:rPr>
          <w:noProof/>
        </w:rPr>
        <w:t>, 284</w:t>
      </w:r>
    </w:p>
    <w:p w:rsidR="00AC041D" w:rsidRPr="008A4295" w:rsidRDefault="00AC041D" w:rsidP="0056723B">
      <w:pPr>
        <w:pStyle w:val="Index1"/>
        <w:rPr>
          <w:noProof/>
        </w:rPr>
      </w:pPr>
      <w:r w:rsidRPr="008A4295">
        <w:rPr>
          <w:noProof/>
          <w:lang w:val="en-GB"/>
        </w:rPr>
        <w:t>GLYCERYL THIOGLYCOLLATE</w:t>
      </w:r>
      <w:r w:rsidRPr="008A4295">
        <w:rPr>
          <w:noProof/>
        </w:rPr>
        <w:tab/>
        <w:t>180</w:t>
      </w:r>
    </w:p>
    <w:p w:rsidR="00AC041D" w:rsidRPr="008A4295" w:rsidRDefault="00AC041D" w:rsidP="0056723B">
      <w:pPr>
        <w:pStyle w:val="Index1"/>
        <w:rPr>
          <w:noProof/>
        </w:rPr>
      </w:pPr>
      <w:r w:rsidRPr="008A4295">
        <w:rPr>
          <w:noProof/>
        </w:rPr>
        <w:t>GLYCERYL TRINITRATE</w:t>
      </w:r>
      <w:r w:rsidRPr="008A4295">
        <w:rPr>
          <w:noProof/>
        </w:rPr>
        <w:tab/>
        <w:t>50, 88, 277</w:t>
      </w:r>
    </w:p>
    <w:p w:rsidR="00AC041D" w:rsidRDefault="00AC041D" w:rsidP="0056723B">
      <w:pPr>
        <w:pStyle w:val="Index1"/>
        <w:rPr>
          <w:noProof/>
        </w:rPr>
      </w:pPr>
      <w:r w:rsidRPr="008A4295">
        <w:rPr>
          <w:noProof/>
          <w:lang w:val="en-GB"/>
        </w:rPr>
        <w:t>GLYCOLIC</w:t>
      </w:r>
      <w:r w:rsidRPr="008A4295">
        <w:rPr>
          <w:noProof/>
        </w:rPr>
        <w:t xml:space="preserve"> A</w:t>
      </w:r>
      <w:r>
        <w:rPr>
          <w:noProof/>
        </w:rPr>
        <w:t>CID</w:t>
      </w:r>
      <w:r>
        <w:rPr>
          <w:noProof/>
        </w:rPr>
        <w:tab/>
        <w:t>180</w:t>
      </w:r>
      <w:r w:rsidR="008A4295">
        <w:rPr>
          <w:noProof/>
        </w:rPr>
        <w:t>, 244, 268</w:t>
      </w:r>
    </w:p>
    <w:p w:rsidR="00AC041D" w:rsidRDefault="00AC041D" w:rsidP="0056723B">
      <w:pPr>
        <w:pStyle w:val="Index1"/>
        <w:rPr>
          <w:noProof/>
        </w:rPr>
      </w:pPr>
      <w:r>
        <w:rPr>
          <w:noProof/>
        </w:rPr>
        <w:t>GLYCOPYRRONIUM</w:t>
      </w:r>
      <w:r>
        <w:rPr>
          <w:noProof/>
        </w:rPr>
        <w:tab/>
        <w:t>50, 88</w:t>
      </w:r>
    </w:p>
    <w:p w:rsidR="00D2188D" w:rsidRDefault="00D2188D" w:rsidP="0056723B">
      <w:pPr>
        <w:pStyle w:val="Index1"/>
        <w:rPr>
          <w:noProof/>
          <w:lang w:val="en-GB"/>
        </w:rPr>
      </w:pPr>
      <w:r>
        <w:rPr>
          <w:noProof/>
          <w:lang w:val="en-GB"/>
        </w:rPr>
        <w:t>GLYCOSYLATED HYDROQUINONE</w:t>
      </w:r>
    </w:p>
    <w:p w:rsidR="00D2188D" w:rsidRPr="00D2188D" w:rsidRDefault="00D2188D" w:rsidP="00D2188D">
      <w:pPr>
        <w:ind w:firstLine="284"/>
        <w:rPr>
          <w:rFonts w:asciiTheme="minorHAnsi" w:hAnsiTheme="minorHAnsi"/>
          <w:noProof/>
          <w:sz w:val="18"/>
          <w:szCs w:val="18"/>
          <w:lang w:val="en-GB"/>
        </w:rPr>
      </w:pPr>
      <w:r w:rsidRPr="00D2188D">
        <w:rPr>
          <w:rFonts w:asciiTheme="minorHAnsi" w:hAnsiTheme="minorHAnsi"/>
          <w:i/>
          <w:noProof/>
          <w:sz w:val="18"/>
          <w:szCs w:val="18"/>
          <w:lang w:val="en-GB"/>
        </w:rPr>
        <w:t>See</w:t>
      </w:r>
      <w:r w:rsidRPr="00D2188D">
        <w:rPr>
          <w:rFonts w:asciiTheme="minorHAnsi" w:hAnsiTheme="minorHAnsi"/>
          <w:noProof/>
          <w:sz w:val="18"/>
          <w:szCs w:val="18"/>
          <w:lang w:val="en-GB"/>
        </w:rPr>
        <w:t xml:space="preserve"> HYDROQUINONE</w:t>
      </w:r>
    </w:p>
    <w:p w:rsidR="00AC041D" w:rsidRDefault="00AC041D" w:rsidP="0056723B">
      <w:pPr>
        <w:pStyle w:val="Index1"/>
        <w:rPr>
          <w:noProof/>
        </w:rPr>
      </w:pPr>
      <w:r w:rsidRPr="00E1557F">
        <w:rPr>
          <w:noProof/>
          <w:lang w:val="en-GB"/>
        </w:rPr>
        <w:t>GLYMIDINE</w:t>
      </w:r>
      <w:r>
        <w:rPr>
          <w:noProof/>
        </w:rPr>
        <w:tab/>
        <w:t>88</w:t>
      </w:r>
    </w:p>
    <w:p w:rsidR="00AC041D" w:rsidRDefault="00AC041D" w:rsidP="0056723B">
      <w:pPr>
        <w:pStyle w:val="Index1"/>
        <w:rPr>
          <w:noProof/>
        </w:rPr>
      </w:pPr>
      <w:r w:rsidRPr="00E1557F">
        <w:rPr>
          <w:noProof/>
          <w:lang w:val="en-GB"/>
        </w:rPr>
        <w:t>GLYPHOSATE</w:t>
      </w:r>
      <w:r>
        <w:rPr>
          <w:noProof/>
        </w:rPr>
        <w:tab/>
        <w:t>145</w:t>
      </w:r>
    </w:p>
    <w:p w:rsidR="00AC041D" w:rsidRDefault="00AC041D" w:rsidP="0056723B">
      <w:pPr>
        <w:pStyle w:val="Index1"/>
        <w:rPr>
          <w:noProof/>
        </w:rPr>
      </w:pPr>
      <w:r w:rsidRPr="00E1557F">
        <w:rPr>
          <w:noProof/>
          <w:lang w:val="en-GB"/>
        </w:rPr>
        <w:t>GnRH VACCINE</w:t>
      </w:r>
      <w:r>
        <w:rPr>
          <w:noProof/>
        </w:rPr>
        <w:tab/>
        <w:t>88</w:t>
      </w:r>
    </w:p>
    <w:p w:rsidR="00AC041D" w:rsidRDefault="00AC041D" w:rsidP="0056723B">
      <w:pPr>
        <w:pStyle w:val="Index1"/>
        <w:rPr>
          <w:noProof/>
        </w:rPr>
      </w:pPr>
      <w:r w:rsidRPr="00E1557F">
        <w:rPr>
          <w:noProof/>
          <w:lang w:val="en-GB"/>
        </w:rPr>
        <w:t>GOLIMUMAB</w:t>
      </w:r>
      <w:r>
        <w:rPr>
          <w:noProof/>
        </w:rPr>
        <w:tab/>
        <w:t>88</w:t>
      </w:r>
    </w:p>
    <w:p w:rsidR="00AC041D" w:rsidRDefault="00AC041D" w:rsidP="0056723B">
      <w:pPr>
        <w:pStyle w:val="Index1"/>
        <w:rPr>
          <w:noProof/>
        </w:rPr>
      </w:pPr>
      <w:r w:rsidRPr="00E1557F">
        <w:rPr>
          <w:noProof/>
          <w:lang w:val="en-GB"/>
        </w:rPr>
        <w:t>GONADORELIN</w:t>
      </w:r>
      <w:r>
        <w:rPr>
          <w:noProof/>
        </w:rPr>
        <w:tab/>
        <w:t>88</w:t>
      </w:r>
    </w:p>
    <w:p w:rsidR="00AC041D" w:rsidRDefault="00AC041D" w:rsidP="0056723B">
      <w:pPr>
        <w:pStyle w:val="Index1"/>
        <w:rPr>
          <w:noProof/>
        </w:rPr>
      </w:pPr>
      <w:r w:rsidRPr="00E1557F">
        <w:rPr>
          <w:noProof/>
          <w:lang w:val="en-GB"/>
        </w:rPr>
        <w:t>GONADOTROPHIC HORMONES</w:t>
      </w:r>
      <w:r>
        <w:rPr>
          <w:noProof/>
        </w:rPr>
        <w:tab/>
        <w:t>88</w:t>
      </w:r>
    </w:p>
    <w:p w:rsidR="00AC041D" w:rsidRDefault="00AC041D" w:rsidP="0056723B">
      <w:pPr>
        <w:pStyle w:val="Index1"/>
        <w:rPr>
          <w:noProof/>
        </w:rPr>
      </w:pPr>
      <w:r w:rsidRPr="00E1557F">
        <w:rPr>
          <w:noProof/>
          <w:lang w:val="en-GB"/>
        </w:rPr>
        <w:t>GOSERELIN</w:t>
      </w:r>
      <w:r>
        <w:rPr>
          <w:noProof/>
        </w:rPr>
        <w:tab/>
        <w:t>88</w:t>
      </w:r>
    </w:p>
    <w:p w:rsidR="00AC041D" w:rsidRDefault="00AC041D" w:rsidP="0056723B">
      <w:pPr>
        <w:pStyle w:val="Index1"/>
        <w:rPr>
          <w:noProof/>
        </w:rPr>
      </w:pPr>
      <w:r w:rsidRPr="00E1557F">
        <w:rPr>
          <w:noProof/>
          <w:lang w:val="en-GB"/>
        </w:rPr>
        <w:t>GRAMICIDIN</w:t>
      </w:r>
      <w:r>
        <w:rPr>
          <w:noProof/>
        </w:rPr>
        <w:tab/>
        <w:t>88</w:t>
      </w:r>
    </w:p>
    <w:p w:rsidR="00AC041D" w:rsidRDefault="00AC041D" w:rsidP="0056723B">
      <w:pPr>
        <w:pStyle w:val="Index1"/>
        <w:rPr>
          <w:noProof/>
        </w:rPr>
      </w:pPr>
      <w:r w:rsidRPr="00E1557F">
        <w:rPr>
          <w:noProof/>
          <w:lang w:val="en-GB"/>
        </w:rPr>
        <w:t>GRANISETRON</w:t>
      </w:r>
      <w:r>
        <w:rPr>
          <w:noProof/>
        </w:rPr>
        <w:tab/>
        <w:t>88</w:t>
      </w:r>
    </w:p>
    <w:p w:rsidR="00AC041D" w:rsidRDefault="008A4295" w:rsidP="0056723B">
      <w:pPr>
        <w:pStyle w:val="Index1"/>
        <w:rPr>
          <w:noProof/>
        </w:rPr>
      </w:pPr>
      <w:r w:rsidRPr="00E1557F">
        <w:rPr>
          <w:noProof/>
          <w:lang w:val="en-GB"/>
        </w:rPr>
        <w:t>GRAPHIC MATERIAL</w:t>
      </w:r>
      <w:r w:rsidR="00AC041D">
        <w:rPr>
          <w:noProof/>
        </w:rPr>
        <w:tab/>
        <w:t>5</w:t>
      </w:r>
    </w:p>
    <w:p w:rsidR="00AC041D" w:rsidRDefault="00AC041D" w:rsidP="0056723B">
      <w:pPr>
        <w:pStyle w:val="Index1"/>
        <w:rPr>
          <w:noProof/>
        </w:rPr>
      </w:pPr>
      <w:r w:rsidRPr="00E1557F">
        <w:rPr>
          <w:noProof/>
          <w:lang w:val="en-GB"/>
        </w:rPr>
        <w:t>GREPAFLOXACIN</w:t>
      </w:r>
      <w:r>
        <w:rPr>
          <w:noProof/>
        </w:rPr>
        <w:tab/>
        <w:t>88</w:t>
      </w:r>
    </w:p>
    <w:p w:rsidR="00AC041D" w:rsidRDefault="00AC041D" w:rsidP="0056723B">
      <w:pPr>
        <w:pStyle w:val="Index1"/>
        <w:rPr>
          <w:noProof/>
        </w:rPr>
      </w:pPr>
      <w:r w:rsidRPr="00E1557F">
        <w:rPr>
          <w:noProof/>
          <w:lang w:val="en-GB"/>
        </w:rPr>
        <w:t>GRISEOFULVIN</w:t>
      </w:r>
      <w:r>
        <w:rPr>
          <w:noProof/>
        </w:rPr>
        <w:tab/>
        <w:t>88</w:t>
      </w:r>
    </w:p>
    <w:p w:rsidR="00AC041D" w:rsidRDefault="00AC041D" w:rsidP="0056723B">
      <w:pPr>
        <w:pStyle w:val="Index1"/>
        <w:rPr>
          <w:noProof/>
        </w:rPr>
      </w:pPr>
      <w:r w:rsidRPr="00E1557F">
        <w:rPr>
          <w:noProof/>
          <w:lang w:val="en-GB"/>
        </w:rPr>
        <w:t>GROWTH HORMONE</w:t>
      </w:r>
      <w:r>
        <w:rPr>
          <w:noProof/>
        </w:rPr>
        <w:tab/>
        <w:t>277</w:t>
      </w:r>
    </w:p>
    <w:p w:rsidR="00AC041D" w:rsidRDefault="00AC041D" w:rsidP="0056723B">
      <w:pPr>
        <w:pStyle w:val="Index1"/>
        <w:rPr>
          <w:noProof/>
        </w:rPr>
      </w:pPr>
      <w:r w:rsidRPr="00E1557F">
        <w:rPr>
          <w:noProof/>
          <w:lang w:val="en-GB"/>
        </w:rPr>
        <w:t>GUAIPHENESIN</w:t>
      </w:r>
      <w:r>
        <w:rPr>
          <w:noProof/>
        </w:rPr>
        <w:tab/>
        <w:t>39, 88</w:t>
      </w:r>
    </w:p>
    <w:p w:rsidR="00AC041D" w:rsidRDefault="008A4295" w:rsidP="0056723B">
      <w:pPr>
        <w:pStyle w:val="Index1"/>
        <w:rPr>
          <w:noProof/>
        </w:rPr>
      </w:pPr>
      <w:r>
        <w:rPr>
          <w:i/>
          <w:noProof/>
        </w:rPr>
        <w:tab/>
      </w:r>
      <w:r w:rsidR="00AC041D" w:rsidRPr="00E1557F">
        <w:rPr>
          <w:i/>
          <w:noProof/>
        </w:rPr>
        <w:t xml:space="preserve">See also </w:t>
      </w:r>
      <w:r w:rsidR="00AC041D">
        <w:rPr>
          <w:noProof/>
        </w:rPr>
        <w:t>PARACETAMOL</w:t>
      </w:r>
      <w:r w:rsidR="00AC041D" w:rsidRPr="00E1557F">
        <w:rPr>
          <w:caps/>
          <w:noProof/>
        </w:rPr>
        <w:t xml:space="preserve"> (+ </w:t>
      </w:r>
      <w:r w:rsidR="00AC041D" w:rsidRPr="00E1557F">
        <w:rPr>
          <w:noProof/>
          <w:lang w:val="en-GB"/>
        </w:rPr>
        <w:t>guaiphenesin</w:t>
      </w:r>
      <w:r w:rsidR="00AC041D">
        <w:rPr>
          <w:noProof/>
        </w:rPr>
        <w:t>)</w:t>
      </w:r>
      <w:r w:rsidR="00AC041D">
        <w:rPr>
          <w:noProof/>
        </w:rPr>
        <w:tab/>
        <w:t>44</w:t>
      </w:r>
    </w:p>
    <w:p w:rsidR="00AC041D" w:rsidRDefault="00AC041D" w:rsidP="0056723B">
      <w:pPr>
        <w:pStyle w:val="Index1"/>
        <w:rPr>
          <w:noProof/>
        </w:rPr>
      </w:pPr>
      <w:r w:rsidRPr="00E1557F">
        <w:rPr>
          <w:noProof/>
          <w:lang w:val="en-GB"/>
        </w:rPr>
        <w:t>GUANABENZ</w:t>
      </w:r>
      <w:r>
        <w:rPr>
          <w:noProof/>
        </w:rPr>
        <w:tab/>
        <w:t>88</w:t>
      </w:r>
    </w:p>
    <w:p w:rsidR="00AC041D" w:rsidRDefault="00AC041D" w:rsidP="0056723B">
      <w:pPr>
        <w:pStyle w:val="Index1"/>
        <w:rPr>
          <w:noProof/>
        </w:rPr>
      </w:pPr>
      <w:r w:rsidRPr="00E1557F">
        <w:rPr>
          <w:noProof/>
          <w:lang w:val="en-GB"/>
        </w:rPr>
        <w:t>GUANACLINE</w:t>
      </w:r>
      <w:r>
        <w:rPr>
          <w:noProof/>
        </w:rPr>
        <w:tab/>
        <w:t>88</w:t>
      </w:r>
    </w:p>
    <w:p w:rsidR="00AC041D" w:rsidRDefault="00AC041D" w:rsidP="0056723B">
      <w:pPr>
        <w:pStyle w:val="Index1"/>
        <w:rPr>
          <w:noProof/>
        </w:rPr>
      </w:pPr>
      <w:r w:rsidRPr="00E1557F">
        <w:rPr>
          <w:noProof/>
          <w:lang w:val="en-GB"/>
        </w:rPr>
        <w:t>GUANETHIDINE</w:t>
      </w:r>
      <w:r>
        <w:rPr>
          <w:noProof/>
        </w:rPr>
        <w:tab/>
        <w:t>88</w:t>
      </w:r>
    </w:p>
    <w:p w:rsidR="00AC041D" w:rsidRDefault="00AC041D" w:rsidP="0056723B">
      <w:pPr>
        <w:pStyle w:val="Index1"/>
        <w:rPr>
          <w:noProof/>
        </w:rPr>
      </w:pPr>
      <w:r w:rsidRPr="008A4295">
        <w:rPr>
          <w:noProof/>
          <w:lang w:val="en-GB"/>
        </w:rPr>
        <w:lastRenderedPageBreak/>
        <w:t>GUANIDINE</w:t>
      </w:r>
      <w:r>
        <w:rPr>
          <w:noProof/>
        </w:rPr>
        <w:tab/>
        <w:t>88, 180</w:t>
      </w:r>
      <w:r w:rsidR="008A4295">
        <w:rPr>
          <w:noProof/>
        </w:rPr>
        <w:t>, 244</w:t>
      </w:r>
    </w:p>
    <w:p w:rsidR="00AC041D" w:rsidRDefault="00AC041D" w:rsidP="0056723B">
      <w:pPr>
        <w:pStyle w:val="Index1"/>
        <w:rPr>
          <w:noProof/>
        </w:rPr>
      </w:pPr>
      <w:r w:rsidRPr="00E1557F">
        <w:rPr>
          <w:noProof/>
          <w:lang w:val="en-GB"/>
        </w:rPr>
        <w:t>GUAZATINE</w:t>
      </w:r>
      <w:r>
        <w:rPr>
          <w:noProof/>
        </w:rPr>
        <w:tab/>
        <w:t>180</w:t>
      </w:r>
    </w:p>
    <w:p w:rsidR="00AC041D" w:rsidRDefault="00AC041D">
      <w:pPr>
        <w:pStyle w:val="IndexHeading"/>
        <w:keepNext/>
        <w:tabs>
          <w:tab w:val="right" w:leader="dot" w:pos="9060"/>
        </w:tabs>
        <w:rPr>
          <w:rFonts w:eastAsiaTheme="minorEastAsia" w:cstheme="minorBidi"/>
          <w:b w:val="0"/>
          <w:bCs w:val="0"/>
          <w:noProof/>
        </w:rPr>
      </w:pPr>
      <w:r>
        <w:rPr>
          <w:noProof/>
        </w:rPr>
        <w:t>H</w:t>
      </w:r>
    </w:p>
    <w:p w:rsidR="00CB6471" w:rsidRDefault="00CB6471" w:rsidP="0056723B">
      <w:pPr>
        <w:pStyle w:val="Index1"/>
        <w:rPr>
          <w:noProof/>
          <w:lang w:val="en-GB"/>
        </w:rPr>
      </w:pPr>
      <w:r>
        <w:rPr>
          <w:noProof/>
          <w:lang w:val="en-GB"/>
        </w:rPr>
        <w:t>H5N1 INFLUENZA VIRUS HAEMAGGLUTININ</w:t>
      </w:r>
    </w:p>
    <w:p w:rsidR="00AC041D" w:rsidRPr="00CB6471" w:rsidRDefault="00CB6471" w:rsidP="0056723B">
      <w:pPr>
        <w:pStyle w:val="Index1"/>
        <w:rPr>
          <w:noProof/>
        </w:rPr>
      </w:pPr>
      <w:r>
        <w:rPr>
          <w:i/>
          <w:noProof/>
        </w:rPr>
        <w:tab/>
      </w:r>
      <w:r w:rsidRPr="00E1557F">
        <w:rPr>
          <w:i/>
          <w:noProof/>
        </w:rPr>
        <w:t>See</w:t>
      </w:r>
      <w:r w:rsidR="00E06C51">
        <w:rPr>
          <w:i/>
          <w:noProof/>
        </w:rPr>
        <w:t xml:space="preserve"> </w:t>
      </w:r>
      <w:r>
        <w:rPr>
          <w:noProof/>
        </w:rPr>
        <w:t>INFLUENZA AND CORYZA VACCINES</w:t>
      </w:r>
    </w:p>
    <w:p w:rsidR="00AC041D" w:rsidRDefault="00AC041D" w:rsidP="0056723B">
      <w:pPr>
        <w:pStyle w:val="Index1"/>
        <w:rPr>
          <w:noProof/>
        </w:rPr>
      </w:pPr>
      <w:r w:rsidRPr="00E1557F">
        <w:rPr>
          <w:noProof/>
          <w:lang w:val="en-GB"/>
        </w:rPr>
        <w:t>HAEMATIN</w:t>
      </w:r>
      <w:r>
        <w:rPr>
          <w:noProof/>
        </w:rPr>
        <w:tab/>
        <w:t>88</w:t>
      </w:r>
    </w:p>
    <w:p w:rsidR="00AC041D" w:rsidRDefault="00AC041D" w:rsidP="0056723B">
      <w:pPr>
        <w:pStyle w:val="Index1"/>
        <w:rPr>
          <w:noProof/>
        </w:rPr>
      </w:pPr>
      <w:r w:rsidRPr="00E1557F">
        <w:rPr>
          <w:noProof/>
          <w:lang w:val="en-GB"/>
        </w:rPr>
        <w:t>HAEMOPHILUS INFLUENZAE VACCINE</w:t>
      </w:r>
      <w:r>
        <w:rPr>
          <w:noProof/>
        </w:rPr>
        <w:tab/>
        <w:t>88</w:t>
      </w:r>
    </w:p>
    <w:p w:rsidR="00AC041D" w:rsidRDefault="00AC041D" w:rsidP="0056723B">
      <w:pPr>
        <w:pStyle w:val="Index1"/>
        <w:rPr>
          <w:noProof/>
        </w:rPr>
      </w:pPr>
      <w:r w:rsidRPr="00E1557F">
        <w:rPr>
          <w:noProof/>
          <w:lang w:val="en-GB"/>
        </w:rPr>
        <w:t>HALCINONIDE</w:t>
      </w:r>
      <w:r>
        <w:rPr>
          <w:noProof/>
        </w:rPr>
        <w:tab/>
        <w:t>88</w:t>
      </w:r>
    </w:p>
    <w:p w:rsidR="00AC041D" w:rsidRDefault="00AC041D" w:rsidP="0056723B">
      <w:pPr>
        <w:pStyle w:val="Index1"/>
        <w:rPr>
          <w:noProof/>
        </w:rPr>
      </w:pPr>
      <w:r w:rsidRPr="00E1557F">
        <w:rPr>
          <w:noProof/>
          <w:lang w:val="en-GB"/>
        </w:rPr>
        <w:t>HALOFANTRINE</w:t>
      </w:r>
      <w:r>
        <w:rPr>
          <w:noProof/>
        </w:rPr>
        <w:tab/>
        <w:t>88</w:t>
      </w:r>
    </w:p>
    <w:p w:rsidR="00AC041D" w:rsidRDefault="00AC041D" w:rsidP="0056723B">
      <w:pPr>
        <w:pStyle w:val="Index1"/>
        <w:rPr>
          <w:noProof/>
        </w:rPr>
      </w:pPr>
      <w:r w:rsidRPr="00E1557F">
        <w:rPr>
          <w:noProof/>
          <w:lang w:val="en-GB"/>
        </w:rPr>
        <w:t>HALOFENATE</w:t>
      </w:r>
      <w:r>
        <w:rPr>
          <w:noProof/>
        </w:rPr>
        <w:tab/>
        <w:t>88</w:t>
      </w:r>
    </w:p>
    <w:p w:rsidR="00AC041D" w:rsidRPr="008A4295" w:rsidRDefault="00AC041D" w:rsidP="0056723B">
      <w:pPr>
        <w:pStyle w:val="Index1"/>
        <w:rPr>
          <w:noProof/>
        </w:rPr>
      </w:pPr>
      <w:r w:rsidRPr="008A4295">
        <w:rPr>
          <w:noProof/>
          <w:lang w:val="en-GB"/>
        </w:rPr>
        <w:t>HALOFUGINONE</w:t>
      </w:r>
      <w:r w:rsidRPr="008A4295">
        <w:rPr>
          <w:noProof/>
        </w:rPr>
        <w:tab/>
        <w:t>88, 203</w:t>
      </w:r>
      <w:r w:rsidR="008A4295" w:rsidRPr="008A4295">
        <w:rPr>
          <w:noProof/>
        </w:rPr>
        <w:t>, 282</w:t>
      </w:r>
    </w:p>
    <w:p w:rsidR="00AC041D" w:rsidRPr="008A4295" w:rsidRDefault="008A4295" w:rsidP="0056723B">
      <w:pPr>
        <w:pStyle w:val="Index1"/>
        <w:rPr>
          <w:noProof/>
        </w:rPr>
      </w:pPr>
      <w:r w:rsidRPr="008A4295">
        <w:rPr>
          <w:noProof/>
          <w:lang w:val="en-GB"/>
        </w:rPr>
        <w:t>HALOGENATED DIBENZODIOXINS</w:t>
      </w:r>
      <w:r w:rsidR="00AC041D" w:rsidRPr="008A4295">
        <w:rPr>
          <w:noProof/>
        </w:rPr>
        <w:tab/>
      </w:r>
      <w:r w:rsidRPr="008A4295">
        <w:rPr>
          <w:noProof/>
        </w:rPr>
        <w:t xml:space="preserve">204, </w:t>
      </w:r>
      <w:r w:rsidR="00AC041D" w:rsidRPr="008A4295">
        <w:rPr>
          <w:noProof/>
        </w:rPr>
        <w:t>282</w:t>
      </w:r>
    </w:p>
    <w:p w:rsidR="00AC041D" w:rsidRDefault="008A4295" w:rsidP="0056723B">
      <w:pPr>
        <w:pStyle w:val="Index1"/>
        <w:rPr>
          <w:noProof/>
        </w:rPr>
      </w:pPr>
      <w:r w:rsidRPr="008A4295">
        <w:rPr>
          <w:noProof/>
          <w:lang w:val="en-GB"/>
        </w:rPr>
        <w:t>HALOGENATED</w:t>
      </w:r>
      <w:r w:rsidRPr="00E1557F">
        <w:rPr>
          <w:noProof/>
          <w:lang w:val="en-GB"/>
        </w:rPr>
        <w:t xml:space="preserve"> </w:t>
      </w:r>
      <w:r w:rsidR="00AC041D" w:rsidRPr="00E1557F">
        <w:rPr>
          <w:caps/>
          <w:noProof/>
          <w:lang w:val="en-GB"/>
        </w:rPr>
        <w:t>dibenzofurans</w:t>
      </w:r>
      <w:r w:rsidR="00AC041D">
        <w:rPr>
          <w:noProof/>
        </w:rPr>
        <w:tab/>
      </w:r>
      <w:r>
        <w:rPr>
          <w:noProof/>
        </w:rPr>
        <w:t xml:space="preserve">204, </w:t>
      </w:r>
      <w:r w:rsidR="00AC041D">
        <w:rPr>
          <w:noProof/>
        </w:rPr>
        <w:t>282</w:t>
      </w:r>
    </w:p>
    <w:p w:rsidR="00AC041D" w:rsidRDefault="008A4295" w:rsidP="0056723B">
      <w:pPr>
        <w:pStyle w:val="Index1"/>
        <w:rPr>
          <w:noProof/>
        </w:rPr>
      </w:pPr>
      <w:r w:rsidRPr="00E1557F">
        <w:rPr>
          <w:noProof/>
          <w:lang w:val="en-GB"/>
        </w:rPr>
        <w:t>HALOPERIDOL</w:t>
      </w:r>
      <w:r w:rsidR="00AC041D">
        <w:rPr>
          <w:noProof/>
        </w:rPr>
        <w:tab/>
      </w:r>
      <w:r>
        <w:rPr>
          <w:noProof/>
        </w:rPr>
        <w:t xml:space="preserve">88, 277, </w:t>
      </w:r>
      <w:r w:rsidR="00AC041D">
        <w:rPr>
          <w:noProof/>
        </w:rPr>
        <w:t>284</w:t>
      </w:r>
    </w:p>
    <w:p w:rsidR="00AC041D" w:rsidRDefault="00AC041D" w:rsidP="0056723B">
      <w:pPr>
        <w:pStyle w:val="Index1"/>
        <w:rPr>
          <w:noProof/>
        </w:rPr>
      </w:pPr>
      <w:r w:rsidRPr="00E1557F">
        <w:rPr>
          <w:noProof/>
          <w:lang w:val="en-GB"/>
        </w:rPr>
        <w:t>HALOSULFURON-METHYL</w:t>
      </w:r>
      <w:r>
        <w:rPr>
          <w:noProof/>
        </w:rPr>
        <w:tab/>
        <w:t>145</w:t>
      </w:r>
    </w:p>
    <w:p w:rsidR="00AC041D" w:rsidRDefault="00AC041D" w:rsidP="0056723B">
      <w:pPr>
        <w:pStyle w:val="Index1"/>
        <w:rPr>
          <w:noProof/>
        </w:rPr>
      </w:pPr>
      <w:r>
        <w:rPr>
          <w:noProof/>
        </w:rPr>
        <w:t>HALOTHANE</w:t>
      </w:r>
      <w:r>
        <w:rPr>
          <w:noProof/>
        </w:rPr>
        <w:tab/>
        <w:t>89</w:t>
      </w:r>
    </w:p>
    <w:p w:rsidR="00AC041D" w:rsidRDefault="00AC041D" w:rsidP="0056723B">
      <w:pPr>
        <w:pStyle w:val="Index1"/>
        <w:rPr>
          <w:noProof/>
        </w:rPr>
      </w:pPr>
      <w:r w:rsidRPr="00E1557F">
        <w:rPr>
          <w:noProof/>
          <w:lang w:val="en-GB"/>
        </w:rPr>
        <w:t>HALOXON</w:t>
      </w:r>
      <w:r>
        <w:rPr>
          <w:noProof/>
        </w:rPr>
        <w:tab/>
        <w:t>180</w:t>
      </w:r>
    </w:p>
    <w:p w:rsidR="00AC041D" w:rsidRDefault="00AC041D" w:rsidP="0056723B">
      <w:pPr>
        <w:pStyle w:val="Index1"/>
        <w:rPr>
          <w:noProof/>
        </w:rPr>
      </w:pPr>
      <w:r w:rsidRPr="00E1557F">
        <w:rPr>
          <w:noProof/>
          <w:lang w:val="en-GB"/>
        </w:rPr>
        <w:t>HALOXYFOP</w:t>
      </w:r>
      <w:r>
        <w:rPr>
          <w:noProof/>
        </w:rPr>
        <w:tab/>
        <w:t>180</w:t>
      </w:r>
    </w:p>
    <w:p w:rsidR="00CB6471" w:rsidRDefault="00CB6471" w:rsidP="0056723B">
      <w:pPr>
        <w:pStyle w:val="Index1"/>
        <w:rPr>
          <w:noProof/>
          <w:lang w:val="en-GB"/>
        </w:rPr>
      </w:pPr>
      <w:r>
        <w:rPr>
          <w:noProof/>
          <w:lang w:val="en-GB"/>
        </w:rPr>
        <w:t>HALQUINOL</w:t>
      </w:r>
    </w:p>
    <w:p w:rsidR="00CB6471" w:rsidRPr="00CB6471" w:rsidRDefault="00CB6471" w:rsidP="0056723B">
      <w:pPr>
        <w:pStyle w:val="Index1"/>
        <w:rPr>
          <w:noProof/>
          <w:lang w:val="en-GB"/>
        </w:rPr>
      </w:pPr>
      <w:r>
        <w:rPr>
          <w:lang w:val="en-GB"/>
        </w:rPr>
        <w:tab/>
      </w:r>
      <w:r w:rsidRPr="00CB6471">
        <w:rPr>
          <w:i/>
          <w:noProof/>
          <w:lang w:val="en-GB"/>
        </w:rPr>
        <w:t>See</w:t>
      </w:r>
      <w:r w:rsidRPr="00CB6471">
        <w:rPr>
          <w:noProof/>
          <w:lang w:val="en-GB"/>
        </w:rPr>
        <w:t xml:space="preserve"> CLIOQUINOL</w:t>
      </w:r>
    </w:p>
    <w:p w:rsidR="00AC041D" w:rsidRDefault="00AC041D" w:rsidP="0056723B">
      <w:pPr>
        <w:pStyle w:val="Index1"/>
        <w:rPr>
          <w:noProof/>
        </w:rPr>
      </w:pPr>
      <w:r w:rsidRPr="00E1557F">
        <w:rPr>
          <w:noProof/>
          <w:lang w:val="en-GB"/>
        </w:rPr>
        <w:t>HARMALA ALKALOIDS</w:t>
      </w:r>
      <w:r>
        <w:rPr>
          <w:noProof/>
        </w:rPr>
        <w:tab/>
        <w:t>214</w:t>
      </w:r>
    </w:p>
    <w:p w:rsidR="00AC041D" w:rsidRDefault="00AC041D" w:rsidP="0056723B">
      <w:pPr>
        <w:pStyle w:val="Index1"/>
        <w:rPr>
          <w:noProof/>
        </w:rPr>
      </w:pPr>
      <w:r w:rsidRPr="00E1557F">
        <w:rPr>
          <w:noProof/>
          <w:lang w:val="en-GB"/>
        </w:rPr>
        <w:t>HCB</w:t>
      </w:r>
      <w:r>
        <w:rPr>
          <w:noProof/>
        </w:rPr>
        <w:tab/>
        <w:t>204, 282</w:t>
      </w:r>
    </w:p>
    <w:p w:rsidR="00AC041D" w:rsidRDefault="008A4295" w:rsidP="0056723B">
      <w:pPr>
        <w:pStyle w:val="Index1"/>
        <w:rPr>
          <w:noProof/>
        </w:rPr>
      </w:pPr>
      <w:r w:rsidRPr="00E1557F">
        <w:rPr>
          <w:noProof/>
          <w:lang w:val="en-GB"/>
        </w:rPr>
        <w:t>HEIGHT</w:t>
      </w:r>
      <w:r w:rsidR="00AC041D">
        <w:rPr>
          <w:noProof/>
        </w:rPr>
        <w:tab/>
        <w:t>5</w:t>
      </w:r>
    </w:p>
    <w:p w:rsidR="008A4295" w:rsidRDefault="00AC041D" w:rsidP="0056723B">
      <w:pPr>
        <w:pStyle w:val="Index1"/>
        <w:rPr>
          <w:noProof/>
          <w:lang w:val="en-GB"/>
        </w:rPr>
      </w:pPr>
      <w:r w:rsidRPr="00E1557F">
        <w:rPr>
          <w:noProof/>
          <w:lang w:val="en-GB"/>
        </w:rPr>
        <w:t>HELICO</w:t>
      </w:r>
      <w:r w:rsidRPr="00E1557F">
        <w:rPr>
          <w:i/>
          <w:noProof/>
          <w:lang w:val="en-GB"/>
        </w:rPr>
        <w:t xml:space="preserve"> </w:t>
      </w:r>
      <w:r w:rsidRPr="00E1557F">
        <w:rPr>
          <w:noProof/>
          <w:lang w:val="en-GB"/>
        </w:rPr>
        <w:t>ZEA</w:t>
      </w:r>
      <w:r w:rsidRPr="00E1557F">
        <w:rPr>
          <w:i/>
          <w:noProof/>
          <w:lang w:val="en-GB"/>
        </w:rPr>
        <w:t xml:space="preserve"> </w:t>
      </w:r>
      <w:r w:rsidRPr="00E1557F">
        <w:rPr>
          <w:noProof/>
          <w:lang w:val="en-GB"/>
        </w:rPr>
        <w:t xml:space="preserve">OCCLUSION BODIES </w:t>
      </w:r>
    </w:p>
    <w:p w:rsidR="00AC041D" w:rsidRDefault="008A4295" w:rsidP="0056723B">
      <w:pPr>
        <w:pStyle w:val="Index1"/>
        <w:rPr>
          <w:noProof/>
        </w:rPr>
      </w:pPr>
      <w:r>
        <w:rPr>
          <w:noProof/>
          <w:lang w:val="en-GB"/>
        </w:rPr>
        <w:tab/>
      </w:r>
      <w:r w:rsidR="00AC041D" w:rsidRPr="00E1557F">
        <w:rPr>
          <w:i/>
          <w:noProof/>
        </w:rPr>
        <w:t>See</w:t>
      </w:r>
      <w:r w:rsidR="00AC041D" w:rsidRPr="00E1557F">
        <w:rPr>
          <w:i/>
          <w:noProof/>
          <w:lang w:val="en-GB"/>
        </w:rPr>
        <w:t xml:space="preserve"> </w:t>
      </w:r>
      <w:r w:rsidR="00AC041D" w:rsidRPr="00E1557F">
        <w:rPr>
          <w:noProof/>
          <w:lang w:val="en-GB"/>
        </w:rPr>
        <w:t>POLYHEDROSIS VIRUS</w:t>
      </w:r>
      <w:r w:rsidR="00AC041D">
        <w:rPr>
          <w:noProof/>
        </w:rPr>
        <w:tab/>
        <w:t>229</w:t>
      </w:r>
    </w:p>
    <w:p w:rsidR="008A4295" w:rsidRDefault="00AC041D" w:rsidP="0056723B">
      <w:pPr>
        <w:pStyle w:val="Index1"/>
        <w:rPr>
          <w:noProof/>
          <w:lang w:val="en-GB"/>
        </w:rPr>
      </w:pPr>
      <w:r w:rsidRPr="008A4295">
        <w:rPr>
          <w:noProof/>
          <w:lang w:val="en-GB"/>
        </w:rPr>
        <w:t xml:space="preserve">HELICOVERPA ARMIGERA </w:t>
      </w:r>
    </w:p>
    <w:p w:rsidR="00AC041D" w:rsidRDefault="008A4295" w:rsidP="0056723B">
      <w:pPr>
        <w:pStyle w:val="Index1"/>
        <w:rPr>
          <w:noProof/>
        </w:rPr>
      </w:pPr>
      <w:r>
        <w:rPr>
          <w:noProof/>
          <w:lang w:val="en-GB"/>
        </w:rPr>
        <w:tab/>
      </w:r>
      <w:r w:rsidR="00AC041D" w:rsidRPr="008A4295">
        <w:rPr>
          <w:i/>
          <w:noProof/>
          <w:lang w:val="en-GB"/>
        </w:rPr>
        <w:t>See</w:t>
      </w:r>
      <w:r w:rsidR="00AC041D" w:rsidRPr="008A4295">
        <w:rPr>
          <w:noProof/>
          <w:lang w:val="en-GB"/>
        </w:rPr>
        <w:t xml:space="preserve"> </w:t>
      </w:r>
      <w:r w:rsidRPr="008A4295">
        <w:rPr>
          <w:noProof/>
          <w:lang w:val="en-GB"/>
        </w:rPr>
        <w:t>NUCLEAR POLYHEDROSIS VIRUS</w:t>
      </w:r>
      <w:r w:rsidR="00AC041D">
        <w:rPr>
          <w:noProof/>
        </w:rPr>
        <w:tab/>
        <w:t>228</w:t>
      </w:r>
    </w:p>
    <w:p w:rsidR="00AC041D" w:rsidRDefault="00AC041D" w:rsidP="0056723B">
      <w:pPr>
        <w:pStyle w:val="Index1"/>
        <w:rPr>
          <w:noProof/>
        </w:rPr>
      </w:pPr>
      <w:r w:rsidRPr="00E1557F">
        <w:rPr>
          <w:noProof/>
          <w:lang w:val="en-GB"/>
        </w:rPr>
        <w:t>HELIOTROPIUM spp</w:t>
      </w:r>
      <w:r>
        <w:rPr>
          <w:noProof/>
        </w:rPr>
        <w:tab/>
        <w:t>233</w:t>
      </w:r>
    </w:p>
    <w:p w:rsidR="00AC041D" w:rsidRDefault="00AC041D" w:rsidP="0056723B">
      <w:pPr>
        <w:pStyle w:val="Index1"/>
        <w:rPr>
          <w:noProof/>
        </w:rPr>
      </w:pPr>
      <w:r w:rsidRPr="00E1557F">
        <w:rPr>
          <w:noProof/>
          <w:lang w:val="en-GB"/>
        </w:rPr>
        <w:t>HEMEROCALLIS (Hemerocallis flava</w:t>
      </w:r>
      <w:r>
        <w:rPr>
          <w:noProof/>
        </w:rPr>
        <w:t>)</w:t>
      </w:r>
      <w:r>
        <w:rPr>
          <w:noProof/>
        </w:rPr>
        <w:tab/>
        <w:t>89</w:t>
      </w:r>
    </w:p>
    <w:p w:rsidR="008A4295" w:rsidRDefault="00E06C51" w:rsidP="0056723B">
      <w:pPr>
        <w:pStyle w:val="Index1"/>
        <w:rPr>
          <w:noProof/>
        </w:rPr>
      </w:pPr>
      <w:r w:rsidRPr="00E1557F">
        <w:rPr>
          <w:noProof/>
          <w:lang w:val="en-GB"/>
        </w:rPr>
        <w:t>HEMP AGRIMONY</w:t>
      </w:r>
      <w:r>
        <w:rPr>
          <w:noProof/>
        </w:rPr>
        <w:t xml:space="preserve"> </w:t>
      </w:r>
    </w:p>
    <w:p w:rsidR="00AC041D" w:rsidRDefault="008A4295" w:rsidP="0056723B">
      <w:pPr>
        <w:pStyle w:val="Index1"/>
        <w:rPr>
          <w:noProof/>
        </w:rPr>
      </w:pPr>
      <w:r>
        <w:rPr>
          <w:noProof/>
        </w:rPr>
        <w:tab/>
      </w:r>
      <w:r w:rsidR="00AC041D" w:rsidRPr="00E1557F">
        <w:rPr>
          <w:i/>
          <w:noProof/>
        </w:rPr>
        <w:t>See</w:t>
      </w:r>
      <w:r w:rsidR="00AC041D">
        <w:rPr>
          <w:noProof/>
        </w:rPr>
        <w:t xml:space="preserve"> EUPATORIUM CANNABINUM</w:t>
      </w:r>
      <w:r w:rsidR="00AC041D">
        <w:rPr>
          <w:noProof/>
        </w:rPr>
        <w:tab/>
        <w:t>232</w:t>
      </w:r>
    </w:p>
    <w:p w:rsidR="008A4295" w:rsidRDefault="008A4295" w:rsidP="0056723B">
      <w:pPr>
        <w:pStyle w:val="Index1"/>
        <w:rPr>
          <w:noProof/>
          <w:lang w:val="en-GB"/>
        </w:rPr>
      </w:pPr>
      <w:r w:rsidRPr="00E1557F">
        <w:rPr>
          <w:noProof/>
          <w:lang w:val="en-GB"/>
        </w:rPr>
        <w:t xml:space="preserve">HEMP </w:t>
      </w:r>
    </w:p>
    <w:p w:rsidR="00AC041D" w:rsidRDefault="008A4295" w:rsidP="0056723B">
      <w:pPr>
        <w:pStyle w:val="Index1"/>
        <w:rPr>
          <w:noProof/>
        </w:rPr>
      </w:pPr>
      <w:r>
        <w:rPr>
          <w:noProof/>
          <w:lang w:val="en-GB"/>
        </w:rPr>
        <w:tab/>
      </w:r>
      <w:r w:rsidR="00AC041D" w:rsidRPr="00E1557F">
        <w:rPr>
          <w:i/>
          <w:noProof/>
          <w:lang w:val="en-GB"/>
        </w:rPr>
        <w:t>See</w:t>
      </w:r>
      <w:r w:rsidR="00AC041D" w:rsidRPr="00E1557F">
        <w:rPr>
          <w:noProof/>
          <w:lang w:val="en-GB"/>
        </w:rPr>
        <w:t xml:space="preserve"> CANNABIS</w:t>
      </w:r>
      <w:r w:rsidR="00AC041D">
        <w:rPr>
          <w:noProof/>
        </w:rPr>
        <w:tab/>
        <w:t>213</w:t>
      </w:r>
    </w:p>
    <w:p w:rsidR="00AC041D" w:rsidRDefault="008A4295" w:rsidP="0056723B">
      <w:pPr>
        <w:pStyle w:val="Index1"/>
        <w:rPr>
          <w:noProof/>
        </w:rPr>
      </w:pPr>
      <w:r w:rsidRPr="00E1557F">
        <w:rPr>
          <w:noProof/>
          <w:lang w:val="en-GB"/>
        </w:rPr>
        <w:t>HEMP SEED OIL</w:t>
      </w:r>
      <w:r w:rsidR="00AC041D">
        <w:rPr>
          <w:noProof/>
        </w:rPr>
        <w:tab/>
        <w:t>5</w:t>
      </w:r>
    </w:p>
    <w:p w:rsidR="00AC041D" w:rsidRDefault="008A4295" w:rsidP="0056723B">
      <w:pPr>
        <w:pStyle w:val="Index1"/>
        <w:rPr>
          <w:noProof/>
        </w:rPr>
      </w:pPr>
      <w:r>
        <w:rPr>
          <w:noProof/>
          <w:lang w:val="en-GB"/>
        </w:rPr>
        <w:tab/>
      </w:r>
      <w:r w:rsidR="00AC041D" w:rsidRPr="00E1557F">
        <w:rPr>
          <w:caps/>
          <w:noProof/>
          <w:lang w:val="en-GB"/>
        </w:rPr>
        <w:t xml:space="preserve"> </w:t>
      </w:r>
      <w:r w:rsidR="00AC041D" w:rsidRPr="00E1557F">
        <w:rPr>
          <w:i/>
          <w:caps/>
          <w:noProof/>
          <w:lang w:val="en-GB"/>
        </w:rPr>
        <w:t>S</w:t>
      </w:r>
      <w:r w:rsidR="00AC041D" w:rsidRPr="00E1557F">
        <w:rPr>
          <w:i/>
          <w:noProof/>
          <w:lang w:val="en-GB"/>
        </w:rPr>
        <w:t>ee</w:t>
      </w:r>
      <w:r>
        <w:rPr>
          <w:i/>
          <w:noProof/>
          <w:lang w:val="en-GB"/>
        </w:rPr>
        <w:t xml:space="preserve"> also</w:t>
      </w:r>
      <w:r w:rsidR="00AC041D" w:rsidRPr="00E1557F">
        <w:rPr>
          <w:i/>
          <w:caps/>
          <w:noProof/>
          <w:lang w:val="en-GB"/>
        </w:rPr>
        <w:t xml:space="preserve"> </w:t>
      </w:r>
      <w:r w:rsidR="00AC041D">
        <w:rPr>
          <w:noProof/>
        </w:rPr>
        <w:t>TETRAHYDROCANNABINOLS</w:t>
      </w:r>
      <w:r w:rsidR="00AC041D">
        <w:rPr>
          <w:noProof/>
        </w:rPr>
        <w:tab/>
        <w:t>217</w:t>
      </w:r>
    </w:p>
    <w:p w:rsidR="00AC041D" w:rsidRDefault="00AC041D" w:rsidP="0056723B">
      <w:pPr>
        <w:pStyle w:val="Index1"/>
        <w:rPr>
          <w:noProof/>
        </w:rPr>
      </w:pPr>
      <w:r w:rsidRPr="00E1557F">
        <w:rPr>
          <w:noProof/>
          <w:lang w:val="en-GB"/>
        </w:rPr>
        <w:t>HEPARINS</w:t>
      </w:r>
      <w:r>
        <w:rPr>
          <w:noProof/>
        </w:rPr>
        <w:tab/>
        <w:t>89</w:t>
      </w:r>
    </w:p>
    <w:p w:rsidR="00AC041D" w:rsidRDefault="00AC041D" w:rsidP="0056723B">
      <w:pPr>
        <w:pStyle w:val="Index1"/>
        <w:rPr>
          <w:noProof/>
        </w:rPr>
      </w:pPr>
      <w:r w:rsidRPr="00E1557F">
        <w:rPr>
          <w:noProof/>
          <w:lang w:val="en-GB"/>
        </w:rPr>
        <w:t>HEPATITIS A VACCINE</w:t>
      </w:r>
      <w:r>
        <w:rPr>
          <w:noProof/>
        </w:rPr>
        <w:tab/>
        <w:t>89</w:t>
      </w:r>
    </w:p>
    <w:p w:rsidR="00AC041D" w:rsidRDefault="00AC041D" w:rsidP="0056723B">
      <w:pPr>
        <w:pStyle w:val="Index1"/>
        <w:rPr>
          <w:noProof/>
        </w:rPr>
      </w:pPr>
      <w:r w:rsidRPr="00E1557F">
        <w:rPr>
          <w:noProof/>
          <w:lang w:val="en-GB"/>
        </w:rPr>
        <w:t>HEPATITIS B VACCINE</w:t>
      </w:r>
      <w:r>
        <w:rPr>
          <w:noProof/>
        </w:rPr>
        <w:tab/>
        <w:t>89</w:t>
      </w:r>
    </w:p>
    <w:p w:rsidR="00AC041D" w:rsidRDefault="00AC041D" w:rsidP="0056723B">
      <w:pPr>
        <w:pStyle w:val="Index1"/>
        <w:rPr>
          <w:noProof/>
        </w:rPr>
      </w:pPr>
      <w:r w:rsidRPr="00E1557F">
        <w:rPr>
          <w:noProof/>
          <w:lang w:val="en-GB"/>
        </w:rPr>
        <w:t>HEPTACHLOR</w:t>
      </w:r>
      <w:r>
        <w:rPr>
          <w:noProof/>
        </w:rPr>
        <w:tab/>
        <w:t>180</w:t>
      </w:r>
    </w:p>
    <w:p w:rsidR="00AC041D" w:rsidRDefault="00AC041D" w:rsidP="0056723B">
      <w:pPr>
        <w:pStyle w:val="Index1"/>
        <w:rPr>
          <w:noProof/>
        </w:rPr>
      </w:pPr>
      <w:r w:rsidRPr="00E1557F">
        <w:rPr>
          <w:noProof/>
          <w:lang w:val="en-GB"/>
        </w:rPr>
        <w:t>HEROIN</w:t>
      </w:r>
      <w:r>
        <w:rPr>
          <w:noProof/>
        </w:rPr>
        <w:tab/>
        <w:t>214</w:t>
      </w:r>
    </w:p>
    <w:p w:rsidR="00AC041D" w:rsidRDefault="00AC041D" w:rsidP="0056723B">
      <w:pPr>
        <w:pStyle w:val="Index1"/>
        <w:rPr>
          <w:noProof/>
        </w:rPr>
      </w:pPr>
      <w:r w:rsidRPr="00E1557F">
        <w:rPr>
          <w:noProof/>
          <w:lang w:val="en-GB"/>
        </w:rPr>
        <w:t>HETACILLIN</w:t>
      </w:r>
      <w:r>
        <w:rPr>
          <w:noProof/>
        </w:rPr>
        <w:tab/>
        <w:t>89</w:t>
      </w:r>
    </w:p>
    <w:p w:rsidR="00AC041D" w:rsidRDefault="008A4295" w:rsidP="0056723B">
      <w:pPr>
        <w:pStyle w:val="Index1"/>
        <w:rPr>
          <w:noProof/>
        </w:rPr>
      </w:pPr>
      <w:r w:rsidRPr="00E1557F">
        <w:rPr>
          <w:noProof/>
          <w:lang w:val="en-GB"/>
        </w:rPr>
        <w:t>HEXACHLOROPHANE</w:t>
      </w:r>
      <w:r w:rsidR="00AC041D">
        <w:rPr>
          <w:noProof/>
        </w:rPr>
        <w:tab/>
      </w:r>
      <w:r>
        <w:rPr>
          <w:noProof/>
        </w:rPr>
        <w:t xml:space="preserve">39, 89, 180, </w:t>
      </w:r>
      <w:r w:rsidR="00AC041D">
        <w:rPr>
          <w:noProof/>
        </w:rPr>
        <w:t>244, 268</w:t>
      </w:r>
    </w:p>
    <w:p w:rsidR="00CB6471" w:rsidRPr="00CB6471" w:rsidRDefault="00CB6471" w:rsidP="0056723B">
      <w:pPr>
        <w:pStyle w:val="Index1"/>
        <w:rPr>
          <w:noProof/>
          <w:lang w:val="en-GB"/>
        </w:rPr>
      </w:pPr>
      <w:r>
        <w:rPr>
          <w:noProof/>
          <w:lang w:val="en-GB"/>
        </w:rPr>
        <w:tab/>
        <w:t>See also HCB</w:t>
      </w:r>
    </w:p>
    <w:p w:rsidR="00AC041D" w:rsidRDefault="00AC041D" w:rsidP="0056723B">
      <w:pPr>
        <w:pStyle w:val="Index1"/>
        <w:rPr>
          <w:noProof/>
        </w:rPr>
      </w:pPr>
      <w:r w:rsidRPr="00E1557F">
        <w:rPr>
          <w:noProof/>
          <w:lang w:val="en-GB"/>
        </w:rPr>
        <w:t>HEXACONAZOLE</w:t>
      </w:r>
      <w:r>
        <w:rPr>
          <w:noProof/>
        </w:rPr>
        <w:tab/>
        <w:t>145</w:t>
      </w:r>
    </w:p>
    <w:p w:rsidR="00CB6471" w:rsidRPr="00CB6471" w:rsidRDefault="00CB6471" w:rsidP="0056723B">
      <w:pPr>
        <w:pStyle w:val="Index1"/>
        <w:rPr>
          <w:noProof/>
          <w:lang w:val="en-GB"/>
        </w:rPr>
      </w:pPr>
      <w:r w:rsidRPr="00CB6471">
        <w:rPr>
          <w:noProof/>
          <w:lang w:val="en-GB"/>
        </w:rPr>
        <w:t>HEXAFLUOROSILICATES</w:t>
      </w:r>
    </w:p>
    <w:p w:rsidR="00CB6471" w:rsidRPr="00CB6471" w:rsidRDefault="00CB6471" w:rsidP="0056723B">
      <w:pPr>
        <w:pStyle w:val="Index1"/>
        <w:rPr>
          <w:noProof/>
          <w:lang w:val="en-GB"/>
        </w:rPr>
      </w:pPr>
      <w:r>
        <w:rPr>
          <w:noProof/>
          <w:lang w:val="en-GB"/>
        </w:rPr>
        <w:tab/>
      </w:r>
      <w:r w:rsidRPr="00CB6471">
        <w:rPr>
          <w:i/>
          <w:noProof/>
          <w:lang w:val="en-GB"/>
        </w:rPr>
        <w:t>See</w:t>
      </w:r>
      <w:r w:rsidRPr="00CB6471">
        <w:rPr>
          <w:noProof/>
          <w:lang w:val="en-GB"/>
        </w:rPr>
        <w:t xml:space="preserve"> SILICOFLUORIDES</w:t>
      </w:r>
    </w:p>
    <w:p w:rsidR="00CB6471" w:rsidRPr="00CB6471" w:rsidRDefault="00CB6471" w:rsidP="0056723B">
      <w:pPr>
        <w:pStyle w:val="Index1"/>
        <w:rPr>
          <w:noProof/>
          <w:lang w:val="en-GB"/>
        </w:rPr>
      </w:pPr>
      <w:r w:rsidRPr="00CB6471">
        <w:rPr>
          <w:noProof/>
          <w:lang w:val="en-GB"/>
        </w:rPr>
        <w:t>HEXAFLUOROSILIC ACID</w:t>
      </w:r>
    </w:p>
    <w:p w:rsidR="00CB6471" w:rsidRDefault="00CB6471" w:rsidP="0056723B">
      <w:pPr>
        <w:pStyle w:val="Index1"/>
        <w:rPr>
          <w:noProof/>
          <w:lang w:val="en-GB"/>
        </w:rPr>
      </w:pPr>
      <w:r>
        <w:rPr>
          <w:noProof/>
          <w:lang w:val="en-GB"/>
        </w:rPr>
        <w:tab/>
      </w:r>
      <w:r w:rsidRPr="00CB6471">
        <w:rPr>
          <w:i/>
          <w:noProof/>
          <w:lang w:val="en-GB"/>
        </w:rPr>
        <w:t>See</w:t>
      </w:r>
      <w:r w:rsidRPr="00CB6471">
        <w:rPr>
          <w:noProof/>
          <w:lang w:val="en-GB"/>
        </w:rPr>
        <w:t xml:space="preserve"> HYDROSILICOFLUORIC ACID</w:t>
      </w:r>
    </w:p>
    <w:p w:rsidR="00AC041D" w:rsidRDefault="00AC041D" w:rsidP="0056723B">
      <w:pPr>
        <w:pStyle w:val="Index1"/>
        <w:rPr>
          <w:noProof/>
        </w:rPr>
      </w:pPr>
      <w:r w:rsidRPr="00E1557F">
        <w:rPr>
          <w:noProof/>
          <w:lang w:val="en-GB"/>
        </w:rPr>
        <w:t>HEXAFLURON</w:t>
      </w:r>
      <w:r>
        <w:rPr>
          <w:noProof/>
        </w:rPr>
        <w:tab/>
        <w:t>227</w:t>
      </w:r>
    </w:p>
    <w:p w:rsidR="00AC041D" w:rsidRDefault="00AC041D" w:rsidP="0056723B">
      <w:pPr>
        <w:pStyle w:val="Index1"/>
        <w:rPr>
          <w:noProof/>
        </w:rPr>
      </w:pPr>
      <w:r w:rsidRPr="00E1557F">
        <w:rPr>
          <w:noProof/>
          <w:lang w:val="en-GB"/>
        </w:rPr>
        <w:t>HEXAMETHONIUM</w:t>
      </w:r>
      <w:r>
        <w:rPr>
          <w:noProof/>
        </w:rPr>
        <w:tab/>
        <w:t>89</w:t>
      </w:r>
    </w:p>
    <w:p w:rsidR="008A4295" w:rsidRDefault="00E06C51" w:rsidP="0056723B">
      <w:pPr>
        <w:pStyle w:val="Index1"/>
        <w:rPr>
          <w:noProof/>
        </w:rPr>
      </w:pPr>
      <w:r w:rsidRPr="00E1557F">
        <w:rPr>
          <w:noProof/>
          <w:lang w:val="en-GB"/>
        </w:rPr>
        <w:t>HEXAMETHYLMELAMINE</w:t>
      </w:r>
      <w:r>
        <w:rPr>
          <w:noProof/>
        </w:rPr>
        <w:t xml:space="preserve"> </w:t>
      </w:r>
    </w:p>
    <w:p w:rsidR="00AC041D" w:rsidRDefault="008A4295" w:rsidP="0056723B">
      <w:pPr>
        <w:pStyle w:val="Index1"/>
        <w:rPr>
          <w:noProof/>
        </w:rPr>
      </w:pPr>
      <w:r>
        <w:rPr>
          <w:noProof/>
        </w:rPr>
        <w:tab/>
      </w:r>
      <w:r w:rsidR="00AC041D" w:rsidRPr="00E1557F">
        <w:rPr>
          <w:i/>
          <w:noProof/>
        </w:rPr>
        <w:t>See</w:t>
      </w:r>
      <w:r w:rsidR="00AC041D">
        <w:rPr>
          <w:noProof/>
        </w:rPr>
        <w:t xml:space="preserve"> ALTRETAMINE</w:t>
      </w:r>
      <w:r w:rsidR="00AC041D">
        <w:rPr>
          <w:noProof/>
        </w:rPr>
        <w:tab/>
        <w:t>56</w:t>
      </w:r>
    </w:p>
    <w:p w:rsidR="00AC041D" w:rsidRDefault="00AC041D" w:rsidP="0056723B">
      <w:pPr>
        <w:pStyle w:val="Index1"/>
        <w:rPr>
          <w:noProof/>
        </w:rPr>
      </w:pPr>
      <w:r w:rsidRPr="00E1557F">
        <w:rPr>
          <w:noProof/>
          <w:lang w:val="en-GB"/>
        </w:rPr>
        <w:t>HEXAZINONE</w:t>
      </w:r>
      <w:r>
        <w:rPr>
          <w:noProof/>
        </w:rPr>
        <w:tab/>
        <w:t>145, 180</w:t>
      </w:r>
    </w:p>
    <w:p w:rsidR="00AC041D" w:rsidRDefault="00AC041D" w:rsidP="0056723B">
      <w:pPr>
        <w:pStyle w:val="Index1"/>
        <w:rPr>
          <w:noProof/>
        </w:rPr>
      </w:pPr>
      <w:r w:rsidRPr="00E1557F">
        <w:rPr>
          <w:noProof/>
          <w:lang w:val="en-GB"/>
        </w:rPr>
        <w:t>HEXETIDINE</w:t>
      </w:r>
      <w:r>
        <w:rPr>
          <w:noProof/>
        </w:rPr>
        <w:tab/>
        <w:t>89</w:t>
      </w:r>
    </w:p>
    <w:p w:rsidR="00AC041D" w:rsidRDefault="00AC041D" w:rsidP="0056723B">
      <w:pPr>
        <w:pStyle w:val="Index1"/>
        <w:rPr>
          <w:noProof/>
        </w:rPr>
      </w:pPr>
      <w:r>
        <w:rPr>
          <w:noProof/>
        </w:rPr>
        <w:t>HEXOBENDINE</w:t>
      </w:r>
      <w:r>
        <w:rPr>
          <w:noProof/>
        </w:rPr>
        <w:tab/>
        <w:t>89</w:t>
      </w:r>
    </w:p>
    <w:p w:rsidR="00AC041D" w:rsidRDefault="00AC041D" w:rsidP="0056723B">
      <w:pPr>
        <w:pStyle w:val="Index1"/>
        <w:rPr>
          <w:noProof/>
        </w:rPr>
      </w:pPr>
      <w:r w:rsidRPr="00E1557F">
        <w:rPr>
          <w:noProof/>
          <w:lang w:val="en-GB"/>
        </w:rPr>
        <w:t>HEXOCYCLIUM</w:t>
      </w:r>
      <w:r>
        <w:rPr>
          <w:noProof/>
        </w:rPr>
        <w:tab/>
        <w:t>89</w:t>
      </w:r>
    </w:p>
    <w:p w:rsidR="00AC041D" w:rsidRDefault="00AC041D" w:rsidP="0056723B">
      <w:pPr>
        <w:pStyle w:val="Index1"/>
        <w:rPr>
          <w:noProof/>
        </w:rPr>
      </w:pPr>
      <w:r>
        <w:rPr>
          <w:noProof/>
        </w:rPr>
        <w:t>HEXOPRENALINE</w:t>
      </w:r>
      <w:r>
        <w:rPr>
          <w:noProof/>
        </w:rPr>
        <w:tab/>
        <w:t>89</w:t>
      </w:r>
    </w:p>
    <w:p w:rsidR="00AC041D" w:rsidRDefault="00AC041D" w:rsidP="0056723B">
      <w:pPr>
        <w:pStyle w:val="Index1"/>
        <w:rPr>
          <w:noProof/>
        </w:rPr>
      </w:pPr>
      <w:r w:rsidRPr="00E1557F">
        <w:rPr>
          <w:noProof/>
          <w:lang w:val="en-GB"/>
        </w:rPr>
        <w:t>HEXYL ACETATE</w:t>
      </w:r>
      <w:r>
        <w:rPr>
          <w:noProof/>
        </w:rPr>
        <w:tab/>
        <w:t>227</w:t>
      </w:r>
    </w:p>
    <w:p w:rsidR="009913C8" w:rsidRDefault="009913C8" w:rsidP="0056723B">
      <w:pPr>
        <w:pStyle w:val="Index1"/>
        <w:rPr>
          <w:noProof/>
        </w:rPr>
      </w:pPr>
      <w:r w:rsidRPr="00E1557F">
        <w:rPr>
          <w:noProof/>
          <w:lang w:val="en-GB"/>
        </w:rPr>
        <w:t>3-HEXYL-1-HYDROXY-7,8,9,10-TETRAHYDRO-6,6,9-TRIMETHYL-6H-DIBENZO (b,d) PYRAN *(PARAHEXYL</w:t>
      </w:r>
      <w:r>
        <w:rPr>
          <w:noProof/>
        </w:rPr>
        <w:t>)</w:t>
      </w:r>
      <w:r>
        <w:rPr>
          <w:noProof/>
        </w:rPr>
        <w:tab/>
        <w:t>214</w:t>
      </w:r>
    </w:p>
    <w:p w:rsidR="00AC041D" w:rsidRDefault="00AC041D" w:rsidP="0056723B">
      <w:pPr>
        <w:pStyle w:val="Index1"/>
        <w:rPr>
          <w:noProof/>
        </w:rPr>
      </w:pPr>
      <w:r w:rsidRPr="00E1557F">
        <w:rPr>
          <w:noProof/>
          <w:lang w:val="en-GB"/>
        </w:rPr>
        <w:t>HEXYTHIAZOX</w:t>
      </w:r>
      <w:r>
        <w:rPr>
          <w:noProof/>
        </w:rPr>
        <w:tab/>
        <w:t>227</w:t>
      </w:r>
    </w:p>
    <w:p w:rsidR="00AC041D" w:rsidRDefault="00AC041D" w:rsidP="0056723B">
      <w:pPr>
        <w:pStyle w:val="Index1"/>
        <w:rPr>
          <w:noProof/>
        </w:rPr>
      </w:pPr>
      <w:r w:rsidRPr="00E1557F">
        <w:rPr>
          <w:noProof/>
          <w:lang w:val="en-GB"/>
        </w:rPr>
        <w:t>HISTAMINE</w:t>
      </w:r>
      <w:r>
        <w:rPr>
          <w:noProof/>
        </w:rPr>
        <w:tab/>
        <w:t>89</w:t>
      </w:r>
    </w:p>
    <w:p w:rsidR="00AC041D" w:rsidRDefault="00AC041D" w:rsidP="0056723B">
      <w:pPr>
        <w:pStyle w:val="Index1"/>
        <w:rPr>
          <w:noProof/>
        </w:rPr>
      </w:pPr>
      <w:r w:rsidRPr="00E1557F">
        <w:rPr>
          <w:noProof/>
          <w:lang w:val="en-GB"/>
        </w:rPr>
        <w:t>HMG-CoA REDUCTASE INHIBITORS (including statins</w:t>
      </w:r>
      <w:r>
        <w:rPr>
          <w:noProof/>
        </w:rPr>
        <w:t>)</w:t>
      </w:r>
      <w:r>
        <w:rPr>
          <w:noProof/>
        </w:rPr>
        <w:tab/>
        <w:t>89</w:t>
      </w:r>
    </w:p>
    <w:p w:rsidR="008A4295" w:rsidRDefault="00E06C51" w:rsidP="0056723B">
      <w:pPr>
        <w:pStyle w:val="Index1"/>
        <w:rPr>
          <w:noProof/>
          <w:lang w:val="en-GB"/>
        </w:rPr>
      </w:pPr>
      <w:r w:rsidRPr="00E1557F">
        <w:rPr>
          <w:noProof/>
          <w:lang w:val="en-GB"/>
        </w:rPr>
        <w:t xml:space="preserve">HOBBY FUELS </w:t>
      </w:r>
    </w:p>
    <w:p w:rsidR="00AC041D" w:rsidRDefault="008A4295" w:rsidP="0056723B">
      <w:pPr>
        <w:pStyle w:val="Index1"/>
        <w:rPr>
          <w:noProof/>
        </w:rPr>
      </w:pPr>
      <w:r>
        <w:rPr>
          <w:caps/>
          <w:noProof/>
          <w:lang w:val="en-GB"/>
        </w:rPr>
        <w:tab/>
      </w:r>
      <w:r w:rsidR="00AC041D" w:rsidRPr="00E1557F">
        <w:rPr>
          <w:i/>
          <w:noProof/>
          <w:lang w:val="en-GB"/>
        </w:rPr>
        <w:t xml:space="preserve">See </w:t>
      </w:r>
      <w:r w:rsidR="00AC041D" w:rsidRPr="00E1557F">
        <w:rPr>
          <w:noProof/>
          <w:lang w:val="en-GB"/>
        </w:rPr>
        <w:t>MOTOR, HEATING or FURNACE FUELS</w:t>
      </w:r>
      <w:r w:rsidR="00AC041D">
        <w:rPr>
          <w:noProof/>
        </w:rPr>
        <w:tab/>
        <w:t>220</w:t>
      </w:r>
    </w:p>
    <w:p w:rsidR="00AC041D" w:rsidRDefault="00AC041D" w:rsidP="0056723B">
      <w:pPr>
        <w:pStyle w:val="Index1"/>
        <w:rPr>
          <w:noProof/>
        </w:rPr>
      </w:pPr>
      <w:r w:rsidRPr="00E1557F">
        <w:rPr>
          <w:noProof/>
          <w:lang w:val="en-GB"/>
        </w:rPr>
        <w:lastRenderedPageBreak/>
        <w:t>HOMATROPINE</w:t>
      </w:r>
      <w:r>
        <w:rPr>
          <w:noProof/>
        </w:rPr>
        <w:tab/>
        <w:t>89</w:t>
      </w:r>
    </w:p>
    <w:p w:rsidR="00AC041D" w:rsidRDefault="00AC041D" w:rsidP="0056723B">
      <w:pPr>
        <w:pStyle w:val="Index1"/>
        <w:rPr>
          <w:noProof/>
        </w:rPr>
      </w:pPr>
      <w:r w:rsidRPr="00E1557F">
        <w:rPr>
          <w:noProof/>
          <w:lang w:val="en-GB"/>
        </w:rPr>
        <w:t>HORMONE, FOLLICLE-STIMULATING</w:t>
      </w:r>
      <w:r>
        <w:rPr>
          <w:noProof/>
        </w:rPr>
        <w:tab/>
        <w:t>86</w:t>
      </w:r>
    </w:p>
    <w:p w:rsidR="00AC041D" w:rsidRDefault="008A4295" w:rsidP="0056723B">
      <w:pPr>
        <w:pStyle w:val="Index1"/>
        <w:rPr>
          <w:noProof/>
        </w:rPr>
      </w:pPr>
      <w:r>
        <w:rPr>
          <w:i/>
          <w:noProof/>
          <w:lang w:val="en-GB"/>
        </w:rPr>
        <w:tab/>
      </w:r>
      <w:r w:rsidR="00AC041D" w:rsidRPr="00E1557F">
        <w:rPr>
          <w:i/>
          <w:noProof/>
          <w:lang w:val="en-GB"/>
        </w:rPr>
        <w:t xml:space="preserve">See </w:t>
      </w:r>
      <w:r>
        <w:rPr>
          <w:i/>
          <w:noProof/>
          <w:lang w:val="en-GB"/>
        </w:rPr>
        <w:t xml:space="preserve">also </w:t>
      </w:r>
      <w:r w:rsidR="00AC041D" w:rsidRPr="00E1557F">
        <w:rPr>
          <w:noProof/>
          <w:lang w:val="en-GB"/>
        </w:rPr>
        <w:t>FOLLICLE-STIMULATING HORMONE</w:t>
      </w:r>
      <w:r w:rsidR="00AC041D">
        <w:rPr>
          <w:noProof/>
        </w:rPr>
        <w:tab/>
        <w:t>277</w:t>
      </w:r>
    </w:p>
    <w:p w:rsidR="008A4295" w:rsidRPr="008A4295" w:rsidRDefault="00AC041D" w:rsidP="0056723B">
      <w:pPr>
        <w:pStyle w:val="Index1"/>
        <w:rPr>
          <w:noProof/>
          <w:lang w:val="en-GB"/>
        </w:rPr>
      </w:pPr>
      <w:r w:rsidRPr="008A4295">
        <w:rPr>
          <w:noProof/>
          <w:lang w:val="en-GB"/>
        </w:rPr>
        <w:t>HORMONE</w:t>
      </w:r>
      <w:r w:rsidRPr="008A4295">
        <w:rPr>
          <w:noProof/>
        </w:rPr>
        <w:t xml:space="preserve">, </w:t>
      </w:r>
      <w:r w:rsidRPr="008A4295">
        <w:rPr>
          <w:noProof/>
          <w:lang w:val="en-GB"/>
        </w:rPr>
        <w:t xml:space="preserve">GROWTH </w:t>
      </w:r>
    </w:p>
    <w:p w:rsidR="00AC041D" w:rsidRPr="008A4295" w:rsidRDefault="008A4295" w:rsidP="0056723B">
      <w:pPr>
        <w:pStyle w:val="Index1"/>
        <w:rPr>
          <w:noProof/>
        </w:rPr>
      </w:pPr>
      <w:r w:rsidRPr="008A4295">
        <w:rPr>
          <w:noProof/>
          <w:lang w:val="en-GB"/>
        </w:rPr>
        <w:tab/>
      </w:r>
      <w:r w:rsidR="00AC041D" w:rsidRPr="008A4295">
        <w:rPr>
          <w:i/>
          <w:noProof/>
          <w:lang w:val="en-GB"/>
        </w:rPr>
        <w:t>See</w:t>
      </w:r>
      <w:r w:rsidR="00AC041D" w:rsidRPr="008A4295">
        <w:rPr>
          <w:noProof/>
          <w:lang w:val="en-GB"/>
        </w:rPr>
        <w:t xml:space="preserve"> GROWTH HORMONE</w:t>
      </w:r>
      <w:r w:rsidR="00AC041D" w:rsidRPr="008A4295">
        <w:rPr>
          <w:noProof/>
        </w:rPr>
        <w:tab/>
        <w:t>277</w:t>
      </w:r>
    </w:p>
    <w:p w:rsidR="008A4295" w:rsidRPr="008A4295" w:rsidRDefault="00AC041D" w:rsidP="0056723B">
      <w:pPr>
        <w:pStyle w:val="Index1"/>
        <w:rPr>
          <w:noProof/>
          <w:lang w:val="en-GB"/>
        </w:rPr>
      </w:pPr>
      <w:r w:rsidRPr="008A4295">
        <w:rPr>
          <w:noProof/>
          <w:lang w:val="en-GB"/>
        </w:rPr>
        <w:t xml:space="preserve">HORMONE, HUMAN FOLLICLE-STIMULATING </w:t>
      </w:r>
    </w:p>
    <w:p w:rsidR="00AC041D" w:rsidRPr="008A4295" w:rsidRDefault="008A4295" w:rsidP="0056723B">
      <w:pPr>
        <w:pStyle w:val="Index1"/>
        <w:rPr>
          <w:noProof/>
        </w:rPr>
      </w:pPr>
      <w:r w:rsidRPr="008A4295">
        <w:rPr>
          <w:noProof/>
          <w:lang w:val="en-GB"/>
        </w:rPr>
        <w:tab/>
      </w:r>
      <w:r w:rsidR="00AC041D" w:rsidRPr="008A4295">
        <w:rPr>
          <w:i/>
          <w:noProof/>
          <w:lang w:val="en-GB"/>
        </w:rPr>
        <w:t xml:space="preserve">See </w:t>
      </w:r>
      <w:r w:rsidR="00AC041D" w:rsidRPr="008A4295">
        <w:rPr>
          <w:noProof/>
        </w:rPr>
        <w:t>UROFOLLITROPIN</w:t>
      </w:r>
      <w:r w:rsidR="00AC041D" w:rsidRPr="008A4295">
        <w:rPr>
          <w:noProof/>
        </w:rPr>
        <w:tab/>
        <w:t>235</w:t>
      </w:r>
    </w:p>
    <w:p w:rsidR="008A4295" w:rsidRPr="008A4295" w:rsidRDefault="008A4295" w:rsidP="0056723B">
      <w:pPr>
        <w:pStyle w:val="Index1"/>
        <w:rPr>
          <w:noProof/>
        </w:rPr>
      </w:pPr>
      <w:r w:rsidRPr="008A4295">
        <w:rPr>
          <w:noProof/>
          <w:lang w:val="en-GB"/>
        </w:rPr>
        <w:t>HORMONE</w:t>
      </w:r>
      <w:r w:rsidR="00AC041D" w:rsidRPr="008A4295">
        <w:rPr>
          <w:noProof/>
          <w:lang w:val="en-GB"/>
        </w:rPr>
        <w:t xml:space="preserve">, </w:t>
      </w:r>
      <w:r w:rsidR="00E06C51" w:rsidRPr="008A4295">
        <w:rPr>
          <w:noProof/>
          <w:lang w:val="en-GB"/>
        </w:rPr>
        <w:t>HUMAN GROWTH</w:t>
      </w:r>
      <w:r w:rsidR="00E06C51" w:rsidRPr="008A4295">
        <w:rPr>
          <w:noProof/>
        </w:rPr>
        <w:t xml:space="preserve"> </w:t>
      </w:r>
    </w:p>
    <w:p w:rsidR="00AC041D" w:rsidRPr="008A4295" w:rsidRDefault="008A4295" w:rsidP="0056723B">
      <w:pPr>
        <w:pStyle w:val="Index1"/>
        <w:rPr>
          <w:noProof/>
        </w:rPr>
      </w:pPr>
      <w:r w:rsidRPr="008A4295">
        <w:rPr>
          <w:noProof/>
        </w:rPr>
        <w:tab/>
      </w:r>
      <w:r w:rsidR="00AC041D" w:rsidRPr="008A4295">
        <w:rPr>
          <w:i/>
          <w:noProof/>
        </w:rPr>
        <w:t>See</w:t>
      </w:r>
      <w:r w:rsidR="00AC041D" w:rsidRPr="008A4295">
        <w:rPr>
          <w:noProof/>
        </w:rPr>
        <w:t xml:space="preserve"> SOMATROPIN</w:t>
      </w:r>
      <w:r w:rsidR="00AC041D" w:rsidRPr="008A4295">
        <w:rPr>
          <w:noProof/>
        </w:rPr>
        <w:tab/>
        <w:t>121, 236</w:t>
      </w:r>
    </w:p>
    <w:p w:rsidR="00AC041D" w:rsidRPr="008A4295" w:rsidRDefault="00AC041D" w:rsidP="0056723B">
      <w:pPr>
        <w:pStyle w:val="Index1"/>
        <w:rPr>
          <w:noProof/>
        </w:rPr>
      </w:pPr>
      <w:r w:rsidRPr="008A4295">
        <w:rPr>
          <w:noProof/>
          <w:lang w:val="en-GB"/>
        </w:rPr>
        <w:t>HORMONE</w:t>
      </w:r>
      <w:r w:rsidRPr="008A4295">
        <w:rPr>
          <w:noProof/>
        </w:rPr>
        <w:t xml:space="preserve">, </w:t>
      </w:r>
      <w:r w:rsidRPr="008A4295">
        <w:rPr>
          <w:noProof/>
          <w:lang w:val="en-GB"/>
        </w:rPr>
        <w:t>LUTEINISING</w:t>
      </w:r>
      <w:r w:rsidRPr="008A4295">
        <w:rPr>
          <w:noProof/>
        </w:rPr>
        <w:tab/>
        <w:t>97, 235</w:t>
      </w:r>
    </w:p>
    <w:p w:rsidR="008A4295" w:rsidRPr="008A4295" w:rsidRDefault="00AC041D" w:rsidP="0056723B">
      <w:pPr>
        <w:pStyle w:val="Index1"/>
        <w:rPr>
          <w:noProof/>
          <w:lang w:val="en-GB"/>
        </w:rPr>
      </w:pPr>
      <w:r w:rsidRPr="008A4295">
        <w:rPr>
          <w:noProof/>
          <w:lang w:val="en-GB"/>
        </w:rPr>
        <w:t xml:space="preserve">HORMONE, RECOMBINANT HUMAN FOLLICLE-STIMULATING </w:t>
      </w:r>
    </w:p>
    <w:p w:rsidR="00AC041D" w:rsidRPr="008A4295" w:rsidRDefault="008A4295" w:rsidP="0056723B">
      <w:pPr>
        <w:pStyle w:val="Index1"/>
        <w:rPr>
          <w:noProof/>
        </w:rPr>
      </w:pPr>
      <w:r w:rsidRPr="008A4295">
        <w:rPr>
          <w:noProof/>
          <w:lang w:val="en-GB"/>
        </w:rPr>
        <w:tab/>
      </w:r>
      <w:r w:rsidR="00AC041D" w:rsidRPr="008A4295">
        <w:rPr>
          <w:i/>
          <w:noProof/>
          <w:lang w:val="en-GB"/>
        </w:rPr>
        <w:t xml:space="preserve">See </w:t>
      </w:r>
      <w:r w:rsidR="00AC041D" w:rsidRPr="008A4295">
        <w:rPr>
          <w:noProof/>
          <w:lang w:val="en-GB"/>
        </w:rPr>
        <w:t>FOLLITROPIN ALPHA</w:t>
      </w:r>
      <w:r w:rsidR="00AC041D" w:rsidRPr="008A4295">
        <w:rPr>
          <w:noProof/>
        </w:rPr>
        <w:tab/>
        <w:t>235</w:t>
      </w:r>
    </w:p>
    <w:p w:rsidR="00AC041D" w:rsidRPr="008A4295" w:rsidRDefault="008A4295" w:rsidP="0056723B">
      <w:pPr>
        <w:pStyle w:val="Index1"/>
        <w:rPr>
          <w:noProof/>
        </w:rPr>
      </w:pPr>
      <w:r w:rsidRPr="008A4295">
        <w:rPr>
          <w:noProof/>
          <w:lang w:val="en-GB"/>
        </w:rPr>
        <w:tab/>
      </w:r>
      <w:r w:rsidR="00AC041D" w:rsidRPr="008A4295">
        <w:rPr>
          <w:i/>
          <w:noProof/>
          <w:lang w:val="en-GB"/>
        </w:rPr>
        <w:t xml:space="preserve">See </w:t>
      </w:r>
      <w:r w:rsidR="00AC041D" w:rsidRPr="008A4295">
        <w:rPr>
          <w:noProof/>
          <w:lang w:val="en-GB"/>
        </w:rPr>
        <w:t>FOLLITROPIN BETA</w:t>
      </w:r>
      <w:r w:rsidR="00AC041D" w:rsidRPr="008A4295">
        <w:rPr>
          <w:noProof/>
        </w:rPr>
        <w:tab/>
        <w:t>235</w:t>
      </w:r>
    </w:p>
    <w:p w:rsidR="00AC041D" w:rsidRPr="008A4295" w:rsidRDefault="00AC041D" w:rsidP="0056723B">
      <w:pPr>
        <w:pStyle w:val="Index1"/>
        <w:rPr>
          <w:noProof/>
        </w:rPr>
      </w:pPr>
      <w:r w:rsidRPr="008A4295">
        <w:rPr>
          <w:noProof/>
          <w:lang w:val="en-GB"/>
        </w:rPr>
        <w:t>HORMONES, ADRENOCORTICAL</w:t>
      </w:r>
      <w:r w:rsidRPr="008A4295">
        <w:rPr>
          <w:noProof/>
        </w:rPr>
        <w:tab/>
        <w:t>55</w:t>
      </w:r>
    </w:p>
    <w:p w:rsidR="00AC041D" w:rsidRPr="008A4295" w:rsidRDefault="00AC041D" w:rsidP="0056723B">
      <w:pPr>
        <w:pStyle w:val="Index1"/>
        <w:rPr>
          <w:noProof/>
        </w:rPr>
      </w:pPr>
      <w:r w:rsidRPr="008A4295">
        <w:rPr>
          <w:noProof/>
          <w:lang w:val="en-GB"/>
        </w:rPr>
        <w:t>HORMONES, GONADOTROPHIC</w:t>
      </w:r>
      <w:r w:rsidRPr="008A4295">
        <w:rPr>
          <w:noProof/>
        </w:rPr>
        <w:tab/>
        <w:t>88</w:t>
      </w:r>
    </w:p>
    <w:p w:rsidR="00AC041D" w:rsidRPr="008A4295" w:rsidRDefault="00AC041D" w:rsidP="0056723B">
      <w:pPr>
        <w:pStyle w:val="Index1"/>
        <w:rPr>
          <w:noProof/>
        </w:rPr>
      </w:pPr>
      <w:r w:rsidRPr="008A4295">
        <w:rPr>
          <w:noProof/>
          <w:lang w:val="en-GB"/>
        </w:rPr>
        <w:t>HORMONES, PITUITARY</w:t>
      </w:r>
      <w:r w:rsidRPr="008A4295">
        <w:rPr>
          <w:noProof/>
        </w:rPr>
        <w:tab/>
        <w:t>112</w:t>
      </w:r>
    </w:p>
    <w:p w:rsidR="00AC041D" w:rsidRPr="008A4295" w:rsidRDefault="00AC041D" w:rsidP="0056723B">
      <w:pPr>
        <w:pStyle w:val="Index1"/>
        <w:rPr>
          <w:noProof/>
        </w:rPr>
      </w:pPr>
      <w:r w:rsidRPr="008A4295">
        <w:rPr>
          <w:noProof/>
          <w:lang w:val="en-GB"/>
        </w:rPr>
        <w:t>HORMONES, SEX</w:t>
      </w:r>
      <w:r w:rsidRPr="008A4295">
        <w:rPr>
          <w:noProof/>
        </w:rPr>
        <w:tab/>
        <w:t>120</w:t>
      </w:r>
    </w:p>
    <w:p w:rsidR="00AC041D" w:rsidRDefault="00AC041D" w:rsidP="0056723B">
      <w:pPr>
        <w:pStyle w:val="Index1"/>
        <w:rPr>
          <w:noProof/>
        </w:rPr>
      </w:pPr>
      <w:r w:rsidRPr="008A4295">
        <w:rPr>
          <w:noProof/>
          <w:lang w:val="en-GB"/>
        </w:rPr>
        <w:t>HORMONES, STERO</w:t>
      </w:r>
      <w:r w:rsidRPr="00E1557F">
        <w:rPr>
          <w:noProof/>
          <w:lang w:val="en-GB"/>
        </w:rPr>
        <w:t>ID</w:t>
      </w:r>
      <w:r>
        <w:rPr>
          <w:noProof/>
        </w:rPr>
        <w:tab/>
        <w:t>121</w:t>
      </w:r>
    </w:p>
    <w:p w:rsidR="00AC041D" w:rsidRDefault="00AC041D" w:rsidP="0056723B">
      <w:pPr>
        <w:pStyle w:val="Index1"/>
        <w:rPr>
          <w:noProof/>
        </w:rPr>
      </w:pPr>
      <w:r>
        <w:rPr>
          <w:noProof/>
        </w:rPr>
        <w:t>HUMAN BLOOD PRODUCTS</w:t>
      </w:r>
      <w:r>
        <w:rPr>
          <w:noProof/>
        </w:rPr>
        <w:tab/>
        <w:t>219</w:t>
      </w:r>
    </w:p>
    <w:p w:rsidR="002669E7" w:rsidRPr="002669E7" w:rsidRDefault="002669E7" w:rsidP="0056723B">
      <w:pPr>
        <w:pStyle w:val="Index1"/>
        <w:rPr>
          <w:noProof/>
          <w:lang w:val="en-GB"/>
        </w:rPr>
      </w:pPr>
      <w:r>
        <w:rPr>
          <w:noProof/>
          <w:lang w:val="en-GB"/>
        </w:rPr>
        <w:tab/>
        <w:t>See also BLOOD</w:t>
      </w:r>
    </w:p>
    <w:p w:rsidR="00AC041D" w:rsidRDefault="00AC041D" w:rsidP="0056723B">
      <w:pPr>
        <w:pStyle w:val="Index1"/>
        <w:rPr>
          <w:noProof/>
        </w:rPr>
      </w:pPr>
      <w:r w:rsidRPr="00E1557F">
        <w:rPr>
          <w:noProof/>
          <w:lang w:val="en-GB"/>
        </w:rPr>
        <w:t>HUMAN CHORIONIC GONADATROPHIN</w:t>
      </w:r>
      <w:r>
        <w:rPr>
          <w:noProof/>
        </w:rPr>
        <w:tab/>
        <w:t>89</w:t>
      </w:r>
    </w:p>
    <w:p w:rsidR="00E06C51" w:rsidRDefault="00AC041D" w:rsidP="0056723B">
      <w:pPr>
        <w:pStyle w:val="Index1"/>
        <w:rPr>
          <w:noProof/>
          <w:lang w:val="en-GB"/>
        </w:rPr>
      </w:pPr>
      <w:r w:rsidRPr="00E1557F">
        <w:rPr>
          <w:noProof/>
          <w:lang w:val="en-GB"/>
        </w:rPr>
        <w:t xml:space="preserve">HUMAN FOLLICLE-STIMULATING HORMONE </w:t>
      </w:r>
    </w:p>
    <w:p w:rsidR="00AC041D" w:rsidRDefault="00E06C51" w:rsidP="0056723B">
      <w:pPr>
        <w:pStyle w:val="Index1"/>
        <w:rPr>
          <w:noProof/>
        </w:rPr>
      </w:pPr>
      <w:r>
        <w:rPr>
          <w:noProof/>
          <w:lang w:val="en-GB"/>
        </w:rPr>
        <w:tab/>
      </w:r>
      <w:r w:rsidR="00AC041D" w:rsidRPr="00E1557F">
        <w:rPr>
          <w:i/>
          <w:noProof/>
          <w:lang w:val="en-GB"/>
        </w:rPr>
        <w:t xml:space="preserve">See </w:t>
      </w:r>
      <w:r w:rsidR="00AC041D">
        <w:rPr>
          <w:noProof/>
        </w:rPr>
        <w:t>UROFOLLITROPIN</w:t>
      </w:r>
      <w:r w:rsidR="00AC041D">
        <w:rPr>
          <w:noProof/>
        </w:rPr>
        <w:tab/>
        <w:t>235</w:t>
      </w:r>
    </w:p>
    <w:p w:rsidR="00E06C51" w:rsidRDefault="00AC041D" w:rsidP="0056723B">
      <w:pPr>
        <w:pStyle w:val="Index1"/>
        <w:rPr>
          <w:noProof/>
        </w:rPr>
      </w:pPr>
      <w:r w:rsidRPr="00E1557F">
        <w:rPr>
          <w:caps/>
          <w:noProof/>
          <w:lang w:val="en-GB"/>
        </w:rPr>
        <w:t>human growth hormone</w:t>
      </w:r>
      <w:r>
        <w:rPr>
          <w:noProof/>
        </w:rPr>
        <w:t xml:space="preserve"> </w:t>
      </w:r>
    </w:p>
    <w:p w:rsidR="00AC041D" w:rsidRDefault="00E06C51" w:rsidP="0056723B">
      <w:pPr>
        <w:pStyle w:val="Index1"/>
        <w:rPr>
          <w:noProof/>
        </w:rPr>
      </w:pPr>
      <w:r>
        <w:rPr>
          <w:noProof/>
        </w:rPr>
        <w:tab/>
      </w:r>
      <w:r w:rsidR="00AC041D" w:rsidRPr="00E1557F">
        <w:rPr>
          <w:i/>
          <w:noProof/>
        </w:rPr>
        <w:t>See</w:t>
      </w:r>
      <w:r w:rsidR="00AC041D">
        <w:rPr>
          <w:noProof/>
        </w:rPr>
        <w:t xml:space="preserve"> SOMATROPIN</w:t>
      </w:r>
      <w:r w:rsidR="00AC041D">
        <w:rPr>
          <w:noProof/>
        </w:rPr>
        <w:tab/>
        <w:t>121, 236</w:t>
      </w:r>
    </w:p>
    <w:p w:rsidR="00AC041D" w:rsidRDefault="00AC041D" w:rsidP="0056723B">
      <w:pPr>
        <w:pStyle w:val="Index1"/>
        <w:rPr>
          <w:noProof/>
        </w:rPr>
      </w:pPr>
      <w:r w:rsidRPr="00E1557F">
        <w:rPr>
          <w:noProof/>
          <w:lang w:val="en-GB"/>
        </w:rPr>
        <w:t>HUMAN OSTEOGENIC PROTEIN-1 (OP-1)</w:t>
      </w:r>
      <w:r>
        <w:rPr>
          <w:noProof/>
        </w:rPr>
        <w:tab/>
        <w:t>227</w:t>
      </w:r>
    </w:p>
    <w:p w:rsidR="00AC041D" w:rsidRDefault="00AC041D" w:rsidP="0056723B">
      <w:pPr>
        <w:pStyle w:val="Index1"/>
        <w:rPr>
          <w:noProof/>
        </w:rPr>
      </w:pPr>
      <w:r w:rsidRPr="00E1557F">
        <w:rPr>
          <w:noProof/>
          <w:lang w:val="en-GB"/>
        </w:rPr>
        <w:t>HUMAN PAPILLOMA VIRUS VACCINE</w:t>
      </w:r>
      <w:r>
        <w:rPr>
          <w:noProof/>
        </w:rPr>
        <w:tab/>
        <w:t>89</w:t>
      </w:r>
    </w:p>
    <w:p w:rsidR="00AC041D" w:rsidRDefault="00AC041D" w:rsidP="0056723B">
      <w:pPr>
        <w:pStyle w:val="Index1"/>
        <w:rPr>
          <w:noProof/>
        </w:rPr>
      </w:pPr>
      <w:r w:rsidRPr="00E1557F">
        <w:rPr>
          <w:noProof/>
          <w:lang w:val="en-GB"/>
        </w:rPr>
        <w:t>HYALURONIC ACID AND ITS POLYMERS</w:t>
      </w:r>
      <w:r>
        <w:rPr>
          <w:noProof/>
        </w:rPr>
        <w:tab/>
        <w:t>89</w:t>
      </w:r>
    </w:p>
    <w:p w:rsidR="00AC041D" w:rsidRDefault="00AC041D" w:rsidP="0056723B">
      <w:pPr>
        <w:pStyle w:val="Index1"/>
        <w:rPr>
          <w:noProof/>
        </w:rPr>
      </w:pPr>
      <w:r w:rsidRPr="00E1557F">
        <w:rPr>
          <w:noProof/>
          <w:lang w:val="en-GB"/>
        </w:rPr>
        <w:t>HYDRALAZINE</w:t>
      </w:r>
      <w:r>
        <w:rPr>
          <w:noProof/>
        </w:rPr>
        <w:tab/>
        <w:t>89</w:t>
      </w:r>
    </w:p>
    <w:p w:rsidR="00AC041D" w:rsidRDefault="00AC041D" w:rsidP="0056723B">
      <w:pPr>
        <w:pStyle w:val="Index1"/>
        <w:rPr>
          <w:noProof/>
        </w:rPr>
      </w:pPr>
      <w:r w:rsidRPr="00E1557F">
        <w:rPr>
          <w:noProof/>
          <w:lang w:val="en-GB"/>
        </w:rPr>
        <w:t>HYDRAMETHYLNON</w:t>
      </w:r>
      <w:r>
        <w:rPr>
          <w:noProof/>
        </w:rPr>
        <w:tab/>
        <w:t>145, 180</w:t>
      </w:r>
    </w:p>
    <w:p w:rsidR="00AC041D" w:rsidRDefault="00AC041D" w:rsidP="0056723B">
      <w:pPr>
        <w:pStyle w:val="Index1"/>
        <w:rPr>
          <w:noProof/>
        </w:rPr>
      </w:pPr>
      <w:r w:rsidRPr="00E1557F">
        <w:rPr>
          <w:noProof/>
          <w:lang w:val="en-GB"/>
        </w:rPr>
        <w:t>HYDRARGAPHEN</w:t>
      </w:r>
      <w:r>
        <w:rPr>
          <w:noProof/>
        </w:rPr>
        <w:tab/>
        <w:t>89</w:t>
      </w:r>
    </w:p>
    <w:p w:rsidR="00AC041D" w:rsidRDefault="00AC041D" w:rsidP="0056723B">
      <w:pPr>
        <w:pStyle w:val="Index1"/>
        <w:rPr>
          <w:noProof/>
        </w:rPr>
      </w:pPr>
      <w:r w:rsidRPr="00E1557F">
        <w:rPr>
          <w:caps/>
          <w:noProof/>
          <w:lang w:val="en-GB"/>
        </w:rPr>
        <w:t>Hydrazine</w:t>
      </w:r>
      <w:r>
        <w:rPr>
          <w:noProof/>
        </w:rPr>
        <w:tab/>
      </w:r>
      <w:r w:rsidR="008A4295">
        <w:rPr>
          <w:noProof/>
        </w:rPr>
        <w:t xml:space="preserve">180, </w:t>
      </w:r>
      <w:r>
        <w:rPr>
          <w:noProof/>
        </w:rPr>
        <w:t>244, 268</w:t>
      </w:r>
    </w:p>
    <w:p w:rsidR="00AC041D" w:rsidRDefault="000114BF" w:rsidP="0056723B">
      <w:pPr>
        <w:pStyle w:val="Index1"/>
        <w:rPr>
          <w:noProof/>
        </w:rPr>
      </w:pPr>
      <w:r w:rsidRPr="00E1557F">
        <w:rPr>
          <w:noProof/>
          <w:lang w:val="en-GB"/>
        </w:rPr>
        <w:t>HYDROCARBONS, LIQUID</w:t>
      </w:r>
      <w:r w:rsidR="00AC041D">
        <w:rPr>
          <w:noProof/>
        </w:rPr>
        <w:tab/>
      </w:r>
      <w:r w:rsidR="00163203">
        <w:rPr>
          <w:noProof/>
        </w:rPr>
        <w:t xml:space="preserve">iv, </w:t>
      </w:r>
      <w:r w:rsidR="00AC041D">
        <w:rPr>
          <w:noProof/>
        </w:rPr>
        <w:t xml:space="preserve">14, 23, </w:t>
      </w:r>
      <w:r>
        <w:rPr>
          <w:noProof/>
        </w:rPr>
        <w:t xml:space="preserve">145, </w:t>
      </w:r>
      <w:r w:rsidR="00AC041D">
        <w:rPr>
          <w:noProof/>
        </w:rPr>
        <w:t>244</w:t>
      </w:r>
    </w:p>
    <w:p w:rsidR="00AC041D" w:rsidRDefault="000114BF" w:rsidP="0056723B">
      <w:pPr>
        <w:pStyle w:val="Index1"/>
        <w:rPr>
          <w:noProof/>
        </w:rPr>
      </w:pPr>
      <w:r>
        <w:rPr>
          <w:i/>
          <w:noProof/>
          <w:lang w:val="en-GB"/>
        </w:rPr>
        <w:tab/>
      </w:r>
      <w:r w:rsidR="00AC041D" w:rsidRPr="00E1557F">
        <w:rPr>
          <w:i/>
          <w:noProof/>
          <w:lang w:val="en-GB"/>
        </w:rPr>
        <w:t xml:space="preserve">See also </w:t>
      </w:r>
      <w:r w:rsidRPr="00E1557F">
        <w:rPr>
          <w:noProof/>
          <w:lang w:val="en-GB"/>
        </w:rPr>
        <w:t>DESIGNATED SOLVENT</w:t>
      </w:r>
      <w:r w:rsidR="00AC041D">
        <w:rPr>
          <w:noProof/>
        </w:rPr>
        <w:tab/>
        <w:t>4</w:t>
      </w:r>
    </w:p>
    <w:p w:rsidR="00AC041D" w:rsidRDefault="000114BF" w:rsidP="0056723B">
      <w:pPr>
        <w:pStyle w:val="Index1"/>
        <w:rPr>
          <w:noProof/>
        </w:rPr>
      </w:pPr>
      <w:r>
        <w:rPr>
          <w:noProof/>
          <w:lang w:val="en-GB"/>
        </w:rPr>
        <w:tab/>
      </w:r>
      <w:r w:rsidR="00AC041D" w:rsidRPr="00E1557F">
        <w:rPr>
          <w:i/>
          <w:noProof/>
        </w:rPr>
        <w:t xml:space="preserve">See also </w:t>
      </w:r>
      <w:r w:rsidR="00AC041D">
        <w:rPr>
          <w:noProof/>
        </w:rPr>
        <w:t>NAPHTHALENE</w:t>
      </w:r>
      <w:r w:rsidR="00AC041D">
        <w:rPr>
          <w:noProof/>
        </w:rPr>
        <w:tab/>
        <w:t>186</w:t>
      </w:r>
    </w:p>
    <w:p w:rsidR="00E06C51" w:rsidRPr="000114BF" w:rsidRDefault="00E06C51" w:rsidP="00E06C51">
      <w:pPr>
        <w:pStyle w:val="Index1"/>
        <w:rPr>
          <w:i/>
          <w:noProof/>
          <w:lang w:val="en-GB"/>
        </w:rPr>
      </w:pPr>
      <w:r>
        <w:rPr>
          <w:noProof/>
          <w:lang w:val="en-GB"/>
        </w:rPr>
        <w:tab/>
        <w:t>See also</w:t>
      </w:r>
      <w:r>
        <w:rPr>
          <w:i/>
          <w:noProof/>
          <w:lang w:val="en-GB"/>
        </w:rPr>
        <w:t xml:space="preserve"> </w:t>
      </w:r>
      <w:r w:rsidRPr="000114BF">
        <w:rPr>
          <w:noProof/>
          <w:lang w:val="en-GB"/>
        </w:rPr>
        <w:t>LIQUID HYDROCARBONS</w:t>
      </w:r>
    </w:p>
    <w:p w:rsidR="000114BF" w:rsidRDefault="000114BF" w:rsidP="0056723B">
      <w:pPr>
        <w:pStyle w:val="Index1"/>
        <w:rPr>
          <w:noProof/>
        </w:rPr>
      </w:pPr>
      <w:r>
        <w:rPr>
          <w:caps/>
          <w:noProof/>
        </w:rPr>
        <w:tab/>
      </w:r>
      <w:r w:rsidR="00AC041D" w:rsidRPr="000114BF">
        <w:rPr>
          <w:noProof/>
          <w:lang w:val="en-GB"/>
        </w:rPr>
        <w:t>HYDROCHLORIC</w:t>
      </w:r>
      <w:r w:rsidR="00AC041D" w:rsidRPr="00E1557F">
        <w:rPr>
          <w:noProof/>
          <w:lang w:val="en-GB"/>
        </w:rPr>
        <w:t xml:space="preserve"> ACID</w:t>
      </w:r>
      <w:r w:rsidR="00AC041D">
        <w:rPr>
          <w:noProof/>
        </w:rPr>
        <w:tab/>
      </w:r>
      <w:r>
        <w:rPr>
          <w:noProof/>
        </w:rPr>
        <w:t xml:space="preserve">23, </w:t>
      </w:r>
      <w:r w:rsidR="00AC041D">
        <w:rPr>
          <w:noProof/>
        </w:rPr>
        <w:t>146, 180</w:t>
      </w:r>
      <w:r>
        <w:rPr>
          <w:noProof/>
        </w:rPr>
        <w:t>, 244, 268</w:t>
      </w:r>
    </w:p>
    <w:p w:rsidR="00E06C51" w:rsidRDefault="00E06C51" w:rsidP="00E06C51">
      <w:pPr>
        <w:pStyle w:val="Index1"/>
        <w:rPr>
          <w:noProof/>
        </w:rPr>
      </w:pPr>
      <w:r w:rsidRPr="00E1557F">
        <w:rPr>
          <w:noProof/>
          <w:lang w:val="en-GB"/>
        </w:rPr>
        <w:t>HYDROCARBONS LIQUID AROMATIC</w:t>
      </w:r>
      <w:r>
        <w:rPr>
          <w:noProof/>
        </w:rPr>
        <w:tab/>
        <w:t>204</w:t>
      </w:r>
    </w:p>
    <w:p w:rsidR="00E06C51" w:rsidRDefault="00E06C51" w:rsidP="00E06C51">
      <w:pPr>
        <w:pStyle w:val="Index1"/>
        <w:rPr>
          <w:noProof/>
        </w:rPr>
      </w:pPr>
      <w:r>
        <w:rPr>
          <w:i/>
          <w:caps/>
          <w:noProof/>
        </w:rPr>
        <w:tab/>
      </w:r>
      <w:r w:rsidRPr="00E1557F">
        <w:rPr>
          <w:i/>
          <w:caps/>
          <w:noProof/>
        </w:rPr>
        <w:t>S</w:t>
      </w:r>
      <w:r w:rsidRPr="00E1557F">
        <w:rPr>
          <w:i/>
          <w:noProof/>
        </w:rPr>
        <w:t xml:space="preserve">ee </w:t>
      </w:r>
      <w:r>
        <w:rPr>
          <w:i/>
          <w:noProof/>
        </w:rPr>
        <w:t xml:space="preserve">also </w:t>
      </w:r>
      <w:r>
        <w:rPr>
          <w:noProof/>
        </w:rPr>
        <w:t>HYDROCARBONS, LIQUID</w:t>
      </w:r>
      <w:r>
        <w:rPr>
          <w:noProof/>
        </w:rPr>
        <w:tab/>
        <w:t>145</w:t>
      </w:r>
    </w:p>
    <w:p w:rsidR="00AC041D" w:rsidRDefault="00AC041D" w:rsidP="0056723B">
      <w:pPr>
        <w:pStyle w:val="Index1"/>
        <w:rPr>
          <w:noProof/>
        </w:rPr>
      </w:pPr>
      <w:r w:rsidRPr="00E1557F">
        <w:rPr>
          <w:noProof/>
          <w:lang w:val="en-GB"/>
        </w:rPr>
        <w:t>HYDROCHLOROTHIAZIDE</w:t>
      </w:r>
      <w:r>
        <w:rPr>
          <w:noProof/>
        </w:rPr>
        <w:tab/>
        <w:t>89</w:t>
      </w:r>
    </w:p>
    <w:p w:rsidR="00AC041D" w:rsidRDefault="000114BF" w:rsidP="0056723B">
      <w:pPr>
        <w:pStyle w:val="Index1"/>
        <w:rPr>
          <w:noProof/>
        </w:rPr>
      </w:pPr>
      <w:r w:rsidRPr="00E1557F">
        <w:rPr>
          <w:noProof/>
          <w:lang w:val="en-GB"/>
        </w:rPr>
        <w:t>HYDROCODONE</w:t>
      </w:r>
      <w:r w:rsidR="00AC041D">
        <w:rPr>
          <w:noProof/>
        </w:rPr>
        <w:tab/>
      </w:r>
      <w:r>
        <w:rPr>
          <w:noProof/>
        </w:rPr>
        <w:t xml:space="preserve">210, </w:t>
      </w:r>
      <w:r w:rsidR="00AC041D">
        <w:rPr>
          <w:noProof/>
        </w:rPr>
        <w:t>284</w:t>
      </w:r>
    </w:p>
    <w:p w:rsidR="00AC041D" w:rsidRDefault="00AC041D" w:rsidP="0056723B">
      <w:pPr>
        <w:pStyle w:val="Index1"/>
        <w:rPr>
          <w:noProof/>
        </w:rPr>
      </w:pPr>
      <w:r w:rsidRPr="000114BF">
        <w:rPr>
          <w:noProof/>
          <w:lang w:val="en-GB"/>
        </w:rPr>
        <w:t>HYDROCORTISONE</w:t>
      </w:r>
      <w:r>
        <w:rPr>
          <w:noProof/>
        </w:rPr>
        <w:tab/>
        <w:t>39, 50, 90</w:t>
      </w:r>
      <w:r w:rsidR="000114BF">
        <w:rPr>
          <w:noProof/>
        </w:rPr>
        <w:t>, 268, 278</w:t>
      </w:r>
    </w:p>
    <w:p w:rsidR="00AC041D" w:rsidRDefault="00AC041D" w:rsidP="0056723B">
      <w:pPr>
        <w:pStyle w:val="Index1"/>
        <w:rPr>
          <w:noProof/>
        </w:rPr>
      </w:pPr>
      <w:r>
        <w:rPr>
          <w:noProof/>
        </w:rPr>
        <w:t>HYDROCORTISONE ACETATE</w:t>
      </w:r>
      <w:r>
        <w:rPr>
          <w:noProof/>
        </w:rPr>
        <w:tab/>
        <w:t>39, 50</w:t>
      </w:r>
    </w:p>
    <w:p w:rsidR="00AC041D" w:rsidRDefault="00AC041D" w:rsidP="0056723B">
      <w:pPr>
        <w:pStyle w:val="Index1"/>
        <w:rPr>
          <w:noProof/>
        </w:rPr>
      </w:pPr>
      <w:r w:rsidRPr="000114BF">
        <w:rPr>
          <w:noProof/>
          <w:lang w:val="en-GB"/>
        </w:rPr>
        <w:t xml:space="preserve">HYDROCYANIC </w:t>
      </w:r>
      <w:r w:rsidRPr="00E1557F">
        <w:rPr>
          <w:noProof/>
          <w:lang w:val="en-GB"/>
        </w:rPr>
        <w:t>ACID</w:t>
      </w:r>
      <w:r>
        <w:rPr>
          <w:noProof/>
        </w:rPr>
        <w:tab/>
      </w:r>
      <w:r w:rsidR="000114BF">
        <w:rPr>
          <w:noProof/>
        </w:rPr>
        <w:t xml:space="preserve">27, </w:t>
      </w:r>
      <w:r>
        <w:rPr>
          <w:noProof/>
        </w:rPr>
        <w:t xml:space="preserve">90, 204, </w:t>
      </w:r>
      <w:r w:rsidR="000114BF">
        <w:rPr>
          <w:noProof/>
        </w:rPr>
        <w:t xml:space="preserve">268, , </w:t>
      </w:r>
      <w:r>
        <w:rPr>
          <w:noProof/>
        </w:rPr>
        <w:t>277</w:t>
      </w:r>
      <w:r w:rsidR="000114BF">
        <w:rPr>
          <w:noProof/>
        </w:rPr>
        <w:t>, 282</w:t>
      </w:r>
    </w:p>
    <w:p w:rsidR="00AC041D" w:rsidRDefault="00AC041D" w:rsidP="0056723B">
      <w:pPr>
        <w:pStyle w:val="Index1"/>
        <w:rPr>
          <w:noProof/>
        </w:rPr>
      </w:pPr>
      <w:r w:rsidRPr="00E1557F">
        <w:rPr>
          <w:noProof/>
          <w:lang w:val="en-GB"/>
        </w:rPr>
        <w:t>HYDROFLUMETHIAZIDE</w:t>
      </w:r>
      <w:r>
        <w:rPr>
          <w:noProof/>
        </w:rPr>
        <w:tab/>
        <w:t>90</w:t>
      </w:r>
    </w:p>
    <w:p w:rsidR="00AC041D" w:rsidRDefault="000114BF" w:rsidP="0056723B">
      <w:pPr>
        <w:pStyle w:val="Index1"/>
        <w:rPr>
          <w:noProof/>
        </w:rPr>
      </w:pPr>
      <w:r w:rsidRPr="00E1557F">
        <w:rPr>
          <w:noProof/>
          <w:lang w:val="en-GB"/>
        </w:rPr>
        <w:t>HYDROFLUORIC ACID</w:t>
      </w:r>
      <w:r w:rsidR="00AC041D">
        <w:rPr>
          <w:noProof/>
        </w:rPr>
        <w:tab/>
      </w:r>
      <w:r>
        <w:rPr>
          <w:noProof/>
        </w:rPr>
        <w:t xml:space="preserve">146, 180, 204, </w:t>
      </w:r>
      <w:r w:rsidR="00AC041D">
        <w:rPr>
          <w:noProof/>
        </w:rPr>
        <w:t>244, 268, 282</w:t>
      </w:r>
    </w:p>
    <w:p w:rsidR="002669E7" w:rsidRPr="002669E7" w:rsidRDefault="002669E7" w:rsidP="002669E7">
      <w:pPr>
        <w:rPr>
          <w:rFonts w:asciiTheme="minorHAnsi" w:hAnsiTheme="minorHAnsi"/>
          <w:noProof/>
          <w:sz w:val="18"/>
          <w:szCs w:val="18"/>
          <w:lang w:val="en-GB"/>
        </w:rPr>
      </w:pPr>
      <w:r w:rsidRPr="002669E7">
        <w:rPr>
          <w:rFonts w:asciiTheme="minorHAnsi" w:hAnsiTheme="minorHAnsi"/>
          <w:noProof/>
          <w:sz w:val="18"/>
          <w:szCs w:val="18"/>
          <w:lang w:val="en-GB"/>
        </w:rPr>
        <w:t>HYDROFLUOSILICIC ACID</w:t>
      </w:r>
    </w:p>
    <w:p w:rsidR="002669E7" w:rsidRPr="002669E7" w:rsidRDefault="002669E7" w:rsidP="0056723B">
      <w:pPr>
        <w:pStyle w:val="Index1"/>
        <w:rPr>
          <w:noProof/>
          <w:lang w:val="en-GB"/>
        </w:rPr>
      </w:pPr>
      <w:r>
        <w:rPr>
          <w:noProof/>
          <w:lang w:val="en-GB"/>
        </w:rPr>
        <w:tab/>
      </w:r>
      <w:r w:rsidRPr="002669E7">
        <w:rPr>
          <w:i/>
          <w:noProof/>
          <w:lang w:val="en-GB"/>
        </w:rPr>
        <w:t>See</w:t>
      </w:r>
      <w:r w:rsidRPr="002669E7">
        <w:rPr>
          <w:noProof/>
          <w:lang w:val="en-GB"/>
        </w:rPr>
        <w:t xml:space="preserve"> HYDROSILICOFLUORIC ACID</w:t>
      </w:r>
    </w:p>
    <w:p w:rsidR="000114BF" w:rsidRDefault="00E06C51" w:rsidP="0056723B">
      <w:pPr>
        <w:pStyle w:val="Index1"/>
        <w:rPr>
          <w:noProof/>
          <w:lang w:val="en-GB"/>
        </w:rPr>
      </w:pPr>
      <w:r w:rsidRPr="00E1557F">
        <w:rPr>
          <w:noProof/>
          <w:lang w:val="en-GB"/>
        </w:rPr>
        <w:t xml:space="preserve">HYDROGEN FLUORIDE </w:t>
      </w:r>
    </w:p>
    <w:p w:rsidR="00AC041D" w:rsidRDefault="000114BF" w:rsidP="0056723B">
      <w:pPr>
        <w:pStyle w:val="Index1"/>
        <w:rPr>
          <w:noProof/>
        </w:rPr>
      </w:pPr>
      <w:r>
        <w:rPr>
          <w:caps/>
          <w:noProof/>
          <w:lang w:val="en-GB"/>
        </w:rPr>
        <w:tab/>
      </w:r>
      <w:r w:rsidR="00AC041D" w:rsidRPr="00E1557F">
        <w:rPr>
          <w:i/>
          <w:caps/>
          <w:noProof/>
          <w:lang w:val="en-GB"/>
        </w:rPr>
        <w:t>S</w:t>
      </w:r>
      <w:r w:rsidR="00AC041D" w:rsidRPr="00E1557F">
        <w:rPr>
          <w:i/>
          <w:noProof/>
          <w:lang w:val="en-GB"/>
        </w:rPr>
        <w:t>ee</w:t>
      </w:r>
      <w:r w:rsidR="00AC041D" w:rsidRPr="00E1557F">
        <w:rPr>
          <w:i/>
          <w:caps/>
          <w:noProof/>
          <w:lang w:val="en-GB"/>
        </w:rPr>
        <w:t xml:space="preserve"> </w:t>
      </w:r>
      <w:r w:rsidR="00AC041D" w:rsidRPr="00E1557F">
        <w:rPr>
          <w:noProof/>
          <w:lang w:val="en-GB"/>
        </w:rPr>
        <w:t>HYDROFLUORIC ACID</w:t>
      </w:r>
      <w:r w:rsidR="00AC041D">
        <w:rPr>
          <w:noProof/>
        </w:rPr>
        <w:tab/>
      </w:r>
      <w:r>
        <w:rPr>
          <w:noProof/>
        </w:rPr>
        <w:t xml:space="preserve">146, </w:t>
      </w:r>
      <w:r w:rsidR="00AC041D">
        <w:rPr>
          <w:noProof/>
        </w:rPr>
        <w:t>180</w:t>
      </w:r>
    </w:p>
    <w:p w:rsidR="00AC041D" w:rsidRPr="000114BF" w:rsidRDefault="00AC041D" w:rsidP="0056723B">
      <w:pPr>
        <w:pStyle w:val="Index1"/>
        <w:rPr>
          <w:noProof/>
        </w:rPr>
      </w:pPr>
      <w:r w:rsidRPr="000114BF">
        <w:rPr>
          <w:noProof/>
          <w:lang w:val="en-GB"/>
        </w:rPr>
        <w:t>HYDROGEN PEROXIDE</w:t>
      </w:r>
      <w:r w:rsidRPr="000114BF">
        <w:rPr>
          <w:noProof/>
        </w:rPr>
        <w:tab/>
        <w:t>146, 181, 233</w:t>
      </w:r>
      <w:r w:rsidR="000114BF" w:rsidRPr="000114BF">
        <w:rPr>
          <w:noProof/>
        </w:rPr>
        <w:t>, 245, 269</w:t>
      </w:r>
    </w:p>
    <w:p w:rsidR="00AC041D" w:rsidRPr="000114BF" w:rsidRDefault="00AC041D" w:rsidP="0056723B">
      <w:pPr>
        <w:pStyle w:val="Index1"/>
        <w:rPr>
          <w:noProof/>
        </w:rPr>
      </w:pPr>
      <w:r w:rsidRPr="000114BF">
        <w:rPr>
          <w:noProof/>
          <w:lang w:val="en-GB"/>
        </w:rPr>
        <w:t>HYDROGEN SULFIDE</w:t>
      </w:r>
      <w:r w:rsidRPr="000114BF">
        <w:rPr>
          <w:noProof/>
        </w:rPr>
        <w:tab/>
        <w:t>204</w:t>
      </w:r>
    </w:p>
    <w:p w:rsidR="00AC041D" w:rsidRPr="000114BF" w:rsidRDefault="00AC041D" w:rsidP="0056723B">
      <w:pPr>
        <w:pStyle w:val="Index1"/>
        <w:rPr>
          <w:noProof/>
        </w:rPr>
      </w:pPr>
      <w:r w:rsidRPr="000114BF">
        <w:rPr>
          <w:noProof/>
          <w:lang w:val="en-GB"/>
        </w:rPr>
        <w:t>HYDROMORPHINOL</w:t>
      </w:r>
      <w:r w:rsidRPr="000114BF">
        <w:rPr>
          <w:noProof/>
        </w:rPr>
        <w:tab/>
        <w:t>210</w:t>
      </w:r>
    </w:p>
    <w:p w:rsidR="00AC041D" w:rsidRDefault="00AC041D" w:rsidP="0056723B">
      <w:pPr>
        <w:pStyle w:val="Index1"/>
        <w:rPr>
          <w:noProof/>
        </w:rPr>
      </w:pPr>
      <w:r w:rsidRPr="000114BF">
        <w:rPr>
          <w:noProof/>
          <w:lang w:val="en-GB"/>
        </w:rPr>
        <w:t>HYDROMORPHONE</w:t>
      </w:r>
      <w:r>
        <w:rPr>
          <w:noProof/>
        </w:rPr>
        <w:tab/>
        <w:t>210</w:t>
      </w:r>
      <w:r w:rsidR="000114BF">
        <w:rPr>
          <w:noProof/>
        </w:rPr>
        <w:t>, 284</w:t>
      </w:r>
    </w:p>
    <w:p w:rsidR="00AC041D" w:rsidRDefault="00AC041D" w:rsidP="0056723B">
      <w:pPr>
        <w:pStyle w:val="Index1"/>
        <w:rPr>
          <w:noProof/>
        </w:rPr>
      </w:pPr>
      <w:r w:rsidRPr="00E1557F">
        <w:rPr>
          <w:noProof/>
          <w:lang w:val="en-GB"/>
        </w:rPr>
        <w:t>HYDROPRENE</w:t>
      </w:r>
      <w:r>
        <w:rPr>
          <w:noProof/>
        </w:rPr>
        <w:tab/>
        <w:t>227</w:t>
      </w:r>
    </w:p>
    <w:p w:rsidR="00AC041D" w:rsidRPr="000114BF" w:rsidRDefault="00AC041D" w:rsidP="0056723B">
      <w:pPr>
        <w:pStyle w:val="Index1"/>
        <w:rPr>
          <w:noProof/>
        </w:rPr>
      </w:pPr>
      <w:r w:rsidRPr="000114BF">
        <w:rPr>
          <w:noProof/>
          <w:lang w:val="en-GB"/>
        </w:rPr>
        <w:t>HYDROQUINONE</w:t>
      </w:r>
      <w:r w:rsidRPr="000114BF">
        <w:rPr>
          <w:noProof/>
        </w:rPr>
        <w:tab/>
        <w:t>40, 90, 181</w:t>
      </w:r>
      <w:r w:rsidR="000114BF">
        <w:rPr>
          <w:noProof/>
        </w:rPr>
        <w:t>, 245, 269</w:t>
      </w:r>
    </w:p>
    <w:p w:rsidR="00AC041D" w:rsidRPr="000114BF" w:rsidRDefault="000114BF" w:rsidP="0056723B">
      <w:pPr>
        <w:pStyle w:val="Index1"/>
        <w:rPr>
          <w:noProof/>
        </w:rPr>
      </w:pPr>
      <w:r w:rsidRPr="000114BF">
        <w:rPr>
          <w:i/>
          <w:noProof/>
          <w:lang w:val="en-GB"/>
        </w:rPr>
        <w:tab/>
      </w:r>
      <w:r w:rsidR="00AC041D" w:rsidRPr="000114BF">
        <w:rPr>
          <w:i/>
          <w:noProof/>
          <w:lang w:val="en-GB"/>
        </w:rPr>
        <w:t xml:space="preserve">See also </w:t>
      </w:r>
      <w:r w:rsidR="00AC041D" w:rsidRPr="000114BF">
        <w:rPr>
          <w:caps/>
          <w:noProof/>
          <w:lang w:val="en-GB"/>
        </w:rPr>
        <w:t>MONOBENZONE</w:t>
      </w:r>
      <w:r w:rsidR="00AC041D" w:rsidRPr="000114BF">
        <w:rPr>
          <w:noProof/>
        </w:rPr>
        <w:tab/>
        <w:t>102</w:t>
      </w:r>
    </w:p>
    <w:p w:rsidR="00AC041D" w:rsidRDefault="00AC041D" w:rsidP="0056723B">
      <w:pPr>
        <w:pStyle w:val="Index1"/>
        <w:rPr>
          <w:noProof/>
        </w:rPr>
      </w:pPr>
      <w:r w:rsidRPr="000114BF">
        <w:rPr>
          <w:noProof/>
          <w:lang w:val="en-GB"/>
        </w:rPr>
        <w:t>HYDROSILICOFLUORIC AC</w:t>
      </w:r>
      <w:r w:rsidRPr="00E1557F">
        <w:rPr>
          <w:noProof/>
          <w:lang w:val="en-GB"/>
        </w:rPr>
        <w:t>ID</w:t>
      </w:r>
      <w:r>
        <w:rPr>
          <w:noProof/>
        </w:rPr>
        <w:tab/>
        <w:t>146, 181, 204</w:t>
      </w:r>
      <w:r w:rsidR="000114BF">
        <w:rPr>
          <w:noProof/>
        </w:rPr>
        <w:t>, 245, 269, 282</w:t>
      </w:r>
    </w:p>
    <w:p w:rsidR="002C5FC0" w:rsidRDefault="002C5FC0" w:rsidP="0056723B">
      <w:pPr>
        <w:pStyle w:val="Index1"/>
        <w:rPr>
          <w:noProof/>
        </w:rPr>
      </w:pPr>
      <w:r>
        <w:rPr>
          <w:noProof/>
          <w:lang w:val="en-GB"/>
        </w:rPr>
        <w:t>beta</w:t>
      </w:r>
      <w:r w:rsidRPr="00E1557F">
        <w:rPr>
          <w:noProof/>
          <w:lang w:val="en-GB"/>
        </w:rPr>
        <w:t>-HYDROXY-3-METHYLFENTANYL</w:t>
      </w:r>
      <w:r>
        <w:rPr>
          <w:noProof/>
        </w:rPr>
        <w:tab/>
        <w:t>212</w:t>
      </w:r>
    </w:p>
    <w:p w:rsidR="009913C8" w:rsidRDefault="009913C8" w:rsidP="0056723B">
      <w:pPr>
        <w:pStyle w:val="Index1"/>
        <w:rPr>
          <w:noProof/>
        </w:rPr>
      </w:pPr>
      <w:r w:rsidRPr="00E1557F">
        <w:rPr>
          <w:noProof/>
          <w:lang w:val="en-GB"/>
        </w:rPr>
        <w:t>4-HYDROXYBUTANOIC ACID (GAMMA HYDROXYBUTYRATE (GHB))</w:t>
      </w:r>
      <w:r>
        <w:rPr>
          <w:noProof/>
        </w:rPr>
        <w:tab/>
        <w:t>214</w:t>
      </w:r>
    </w:p>
    <w:p w:rsidR="00AC041D" w:rsidRDefault="00AC041D" w:rsidP="0056723B">
      <w:pPr>
        <w:pStyle w:val="Index1"/>
        <w:rPr>
          <w:noProof/>
        </w:rPr>
      </w:pPr>
      <w:r w:rsidRPr="00E1557F">
        <w:rPr>
          <w:noProof/>
          <w:lang w:val="en-GB"/>
        </w:rPr>
        <w:t>HYDROXYCHLOROQUINE</w:t>
      </w:r>
      <w:r>
        <w:rPr>
          <w:noProof/>
        </w:rPr>
        <w:tab/>
        <w:t>90</w:t>
      </w:r>
    </w:p>
    <w:p w:rsidR="009913C8" w:rsidRDefault="009913C8" w:rsidP="0056723B">
      <w:pPr>
        <w:pStyle w:val="Index1"/>
        <w:rPr>
          <w:noProof/>
        </w:rPr>
      </w:pPr>
      <w:r w:rsidRPr="00E1557F">
        <w:rPr>
          <w:noProof/>
          <w:lang w:val="en-GB"/>
        </w:rPr>
        <w:t>2-[(1R,3S)-3-HYDROXYCYCLOHEXYL]-5-(2-METHYLNONAN-2-YL)PHENOL *(CANNABICYCLOHEXANOL OR CP 47,497 C8 HOMOLOGUE)</w:t>
      </w:r>
      <w:r>
        <w:rPr>
          <w:noProof/>
        </w:rPr>
        <w:tab/>
        <w:t>214</w:t>
      </w:r>
    </w:p>
    <w:p w:rsidR="009913C8" w:rsidRDefault="009913C8" w:rsidP="0056723B">
      <w:pPr>
        <w:pStyle w:val="Index1"/>
        <w:rPr>
          <w:noProof/>
        </w:rPr>
      </w:pPr>
      <w:r w:rsidRPr="00E1557F">
        <w:rPr>
          <w:noProof/>
          <w:lang w:val="en-GB"/>
        </w:rPr>
        <w:t>2-[(1R,3S)-3-HYDROXYCYCLOHEXYL]-5-(2-METHYLOCTAN-2-YL)PHENOL *(CP 47,497)</w:t>
      </w:r>
      <w:r>
        <w:rPr>
          <w:noProof/>
        </w:rPr>
        <w:tab/>
        <w:t>214</w:t>
      </w:r>
    </w:p>
    <w:p w:rsidR="00AC041D" w:rsidRDefault="00AC041D" w:rsidP="0056723B">
      <w:pPr>
        <w:pStyle w:val="Index1"/>
        <w:rPr>
          <w:noProof/>
        </w:rPr>
      </w:pPr>
      <w:r w:rsidRPr="00E1557F">
        <w:rPr>
          <w:noProof/>
          <w:lang w:val="en-GB"/>
        </w:rPr>
        <w:t>HYDROXYEPHEDRINE</w:t>
      </w:r>
      <w:r>
        <w:rPr>
          <w:noProof/>
        </w:rPr>
        <w:tab/>
        <w:t>90</w:t>
      </w:r>
    </w:p>
    <w:p w:rsidR="00AC041D" w:rsidRDefault="00AC041D" w:rsidP="0056723B">
      <w:pPr>
        <w:pStyle w:val="Index1"/>
        <w:rPr>
          <w:noProof/>
        </w:rPr>
      </w:pPr>
      <w:r w:rsidRPr="000114BF">
        <w:rPr>
          <w:noProof/>
          <w:lang w:val="en-GB"/>
        </w:rPr>
        <w:t>HYDROXYPETHIDINE</w:t>
      </w:r>
      <w:r>
        <w:rPr>
          <w:noProof/>
        </w:rPr>
        <w:tab/>
        <w:t>214</w:t>
      </w:r>
    </w:p>
    <w:p w:rsidR="002C5FC0" w:rsidRDefault="002C5FC0" w:rsidP="0056723B">
      <w:pPr>
        <w:pStyle w:val="Index1"/>
        <w:rPr>
          <w:noProof/>
        </w:rPr>
      </w:pPr>
      <w:r>
        <w:rPr>
          <w:noProof/>
          <w:lang w:val="en-GB"/>
        </w:rPr>
        <w:lastRenderedPageBreak/>
        <w:t>beta</w:t>
      </w:r>
      <w:r w:rsidRPr="00E1557F">
        <w:rPr>
          <w:noProof/>
          <w:lang w:val="en-GB"/>
        </w:rPr>
        <w:t>-HYDROXYFENTANYL</w:t>
      </w:r>
      <w:r>
        <w:rPr>
          <w:noProof/>
        </w:rPr>
        <w:tab/>
        <w:t>212</w:t>
      </w:r>
    </w:p>
    <w:p w:rsidR="00AC041D" w:rsidRDefault="00AC041D" w:rsidP="0056723B">
      <w:pPr>
        <w:pStyle w:val="Index1"/>
        <w:rPr>
          <w:noProof/>
        </w:rPr>
      </w:pPr>
      <w:r w:rsidRPr="00E1557F">
        <w:rPr>
          <w:noProof/>
          <w:lang w:val="en-GB"/>
        </w:rPr>
        <w:t>HYDROXYPHENAMATE</w:t>
      </w:r>
      <w:r>
        <w:rPr>
          <w:noProof/>
        </w:rPr>
        <w:tab/>
        <w:t>90</w:t>
      </w:r>
    </w:p>
    <w:p w:rsidR="00AC041D" w:rsidRDefault="00AC041D" w:rsidP="0056723B">
      <w:pPr>
        <w:pStyle w:val="Index1"/>
        <w:rPr>
          <w:noProof/>
        </w:rPr>
      </w:pPr>
      <w:r w:rsidRPr="00E1557F">
        <w:rPr>
          <w:noProof/>
          <w:lang w:val="en-GB"/>
        </w:rPr>
        <w:t>HYDROXYPROGESTERONE</w:t>
      </w:r>
      <w:r>
        <w:rPr>
          <w:noProof/>
        </w:rPr>
        <w:tab/>
        <w:t>90</w:t>
      </w:r>
    </w:p>
    <w:p w:rsidR="00AC041D" w:rsidRDefault="00AC041D" w:rsidP="0056723B">
      <w:pPr>
        <w:pStyle w:val="Index1"/>
        <w:rPr>
          <w:noProof/>
        </w:rPr>
      </w:pPr>
      <w:r w:rsidRPr="00E1557F">
        <w:rPr>
          <w:noProof/>
          <w:lang w:val="en-GB"/>
        </w:rPr>
        <w:t>HYDROXYPROPYL CELLULOSE</w:t>
      </w:r>
      <w:r>
        <w:rPr>
          <w:noProof/>
        </w:rPr>
        <w:tab/>
        <w:t>227</w:t>
      </w:r>
    </w:p>
    <w:p w:rsidR="005D6568" w:rsidRDefault="005D6568" w:rsidP="0056723B">
      <w:pPr>
        <w:pStyle w:val="Index1"/>
        <w:rPr>
          <w:noProof/>
        </w:rPr>
      </w:pPr>
      <w:r w:rsidRPr="00E1557F">
        <w:rPr>
          <w:noProof/>
          <w:lang w:val="en-GB"/>
        </w:rPr>
        <w:t>8-HYDROXYQUINOLINE</w:t>
      </w:r>
      <w:r>
        <w:rPr>
          <w:noProof/>
        </w:rPr>
        <w:tab/>
        <w:t>40, 269</w:t>
      </w:r>
    </w:p>
    <w:p w:rsidR="005D6568" w:rsidRDefault="005D6568" w:rsidP="0056723B">
      <w:pPr>
        <w:pStyle w:val="Index1"/>
        <w:rPr>
          <w:noProof/>
        </w:rPr>
      </w:pPr>
      <w:r>
        <w:rPr>
          <w:noProof/>
        </w:rPr>
        <w:tab/>
      </w:r>
      <w:r w:rsidRPr="00E1557F">
        <w:rPr>
          <w:i/>
          <w:noProof/>
        </w:rPr>
        <w:t xml:space="preserve">See also </w:t>
      </w:r>
      <w:r w:rsidRPr="00E1557F">
        <w:rPr>
          <w:noProof/>
        </w:rPr>
        <w:t>CLIOQUINOL</w:t>
      </w:r>
      <w:r>
        <w:rPr>
          <w:noProof/>
        </w:rPr>
        <w:tab/>
        <w:t>70, 232</w:t>
      </w:r>
    </w:p>
    <w:p w:rsidR="00AC041D" w:rsidRDefault="00AC041D" w:rsidP="0056723B">
      <w:pPr>
        <w:pStyle w:val="Index1"/>
        <w:rPr>
          <w:noProof/>
        </w:rPr>
      </w:pPr>
      <w:r w:rsidRPr="00E1557F">
        <w:rPr>
          <w:noProof/>
          <w:lang w:val="en-GB"/>
        </w:rPr>
        <w:t>HYDROXYSTENOZOL</w:t>
      </w:r>
      <w:r>
        <w:rPr>
          <w:noProof/>
        </w:rPr>
        <w:tab/>
        <w:t>90</w:t>
      </w:r>
    </w:p>
    <w:p w:rsidR="00AC041D" w:rsidRDefault="00AC041D" w:rsidP="0056723B">
      <w:pPr>
        <w:pStyle w:val="Index1"/>
        <w:rPr>
          <w:noProof/>
        </w:rPr>
      </w:pPr>
      <w:r w:rsidRPr="00E1557F">
        <w:rPr>
          <w:noProof/>
          <w:lang w:val="en-GB"/>
        </w:rPr>
        <w:t>HYDROXYUREA</w:t>
      </w:r>
      <w:r>
        <w:rPr>
          <w:noProof/>
        </w:rPr>
        <w:tab/>
        <w:t>90</w:t>
      </w:r>
    </w:p>
    <w:p w:rsidR="00AC041D" w:rsidRDefault="00AC041D" w:rsidP="0056723B">
      <w:pPr>
        <w:pStyle w:val="Index1"/>
        <w:rPr>
          <w:noProof/>
        </w:rPr>
      </w:pPr>
      <w:r w:rsidRPr="000114BF">
        <w:rPr>
          <w:noProof/>
          <w:lang w:val="en-GB"/>
        </w:rPr>
        <w:t>HYDROXYZINE</w:t>
      </w:r>
      <w:r>
        <w:rPr>
          <w:noProof/>
        </w:rPr>
        <w:tab/>
        <w:t>90</w:t>
      </w:r>
      <w:r w:rsidR="000114BF">
        <w:rPr>
          <w:noProof/>
        </w:rPr>
        <w:t>, 284</w:t>
      </w:r>
    </w:p>
    <w:p w:rsidR="00AC041D" w:rsidRDefault="00AC041D" w:rsidP="0056723B">
      <w:pPr>
        <w:pStyle w:val="Index1"/>
        <w:rPr>
          <w:noProof/>
        </w:rPr>
      </w:pPr>
      <w:r w:rsidRPr="00E1557F">
        <w:rPr>
          <w:noProof/>
          <w:lang w:val="en-GB"/>
        </w:rPr>
        <w:t>HYGROMYCIN</w:t>
      </w:r>
      <w:r>
        <w:rPr>
          <w:noProof/>
        </w:rPr>
        <w:tab/>
        <w:t>90</w:t>
      </w:r>
    </w:p>
    <w:p w:rsidR="00AC041D" w:rsidRDefault="00AC041D" w:rsidP="0056723B">
      <w:pPr>
        <w:pStyle w:val="Index1"/>
        <w:rPr>
          <w:noProof/>
        </w:rPr>
      </w:pPr>
      <w:r w:rsidRPr="00E1557F">
        <w:rPr>
          <w:noProof/>
          <w:lang w:val="en-GB"/>
        </w:rPr>
        <w:t>HYOSCINE</w:t>
      </w:r>
      <w:r>
        <w:rPr>
          <w:noProof/>
        </w:rPr>
        <w:tab/>
        <w:t>40, 90, 277</w:t>
      </w:r>
    </w:p>
    <w:p w:rsidR="00AC041D" w:rsidRDefault="00AC041D" w:rsidP="0056723B">
      <w:pPr>
        <w:pStyle w:val="Index1"/>
        <w:rPr>
          <w:noProof/>
        </w:rPr>
      </w:pPr>
      <w:r w:rsidRPr="00E1557F">
        <w:rPr>
          <w:noProof/>
          <w:lang w:val="en-GB"/>
        </w:rPr>
        <w:t>HYOSCINE BUTYLBROMIDE</w:t>
      </w:r>
      <w:r>
        <w:rPr>
          <w:noProof/>
        </w:rPr>
        <w:tab/>
        <w:t>40</w:t>
      </w:r>
    </w:p>
    <w:p w:rsidR="00AC041D" w:rsidRDefault="000114BF" w:rsidP="0056723B">
      <w:pPr>
        <w:pStyle w:val="Index1"/>
        <w:rPr>
          <w:noProof/>
        </w:rPr>
      </w:pPr>
      <w:r>
        <w:rPr>
          <w:i/>
          <w:noProof/>
        </w:rPr>
        <w:tab/>
      </w:r>
      <w:r w:rsidR="00AC041D" w:rsidRPr="00E1557F">
        <w:rPr>
          <w:i/>
          <w:noProof/>
        </w:rPr>
        <w:t>See</w:t>
      </w:r>
      <w:r w:rsidR="00AC041D">
        <w:rPr>
          <w:noProof/>
        </w:rPr>
        <w:t xml:space="preserve"> </w:t>
      </w:r>
      <w:r w:rsidR="00AC041D" w:rsidRPr="00E1557F">
        <w:rPr>
          <w:i/>
          <w:noProof/>
        </w:rPr>
        <w:t>also</w:t>
      </w:r>
      <w:r w:rsidR="00AC041D">
        <w:rPr>
          <w:noProof/>
        </w:rPr>
        <w:t xml:space="preserve"> </w:t>
      </w:r>
      <w:r w:rsidR="00AC041D" w:rsidRPr="00E1557F">
        <w:rPr>
          <w:noProof/>
          <w:lang w:val="en-GB"/>
        </w:rPr>
        <w:t>HYOSCINE</w:t>
      </w:r>
      <w:r w:rsidR="00AC041D">
        <w:rPr>
          <w:noProof/>
        </w:rPr>
        <w:tab/>
        <w:t>40</w:t>
      </w:r>
    </w:p>
    <w:p w:rsidR="00AC041D" w:rsidRDefault="00AC041D" w:rsidP="0056723B">
      <w:pPr>
        <w:pStyle w:val="Index1"/>
        <w:rPr>
          <w:noProof/>
        </w:rPr>
      </w:pPr>
      <w:r w:rsidRPr="00E1557F">
        <w:rPr>
          <w:noProof/>
          <w:lang w:val="en-GB"/>
        </w:rPr>
        <w:t>HYOSCYAMINE</w:t>
      </w:r>
      <w:r>
        <w:rPr>
          <w:noProof/>
        </w:rPr>
        <w:tab/>
        <w:t>40, 90, 277</w:t>
      </w:r>
    </w:p>
    <w:p w:rsidR="00AC041D" w:rsidRDefault="00AC041D" w:rsidP="0056723B">
      <w:pPr>
        <w:pStyle w:val="Index1"/>
        <w:rPr>
          <w:noProof/>
        </w:rPr>
      </w:pPr>
      <w:r w:rsidRPr="00E1557F">
        <w:rPr>
          <w:noProof/>
          <w:lang w:val="en-GB"/>
        </w:rPr>
        <w:t>HYOSCYAMUS NIGER</w:t>
      </w:r>
      <w:r>
        <w:rPr>
          <w:noProof/>
        </w:rPr>
        <w:tab/>
        <w:t>40, 90, 277</w:t>
      </w:r>
    </w:p>
    <w:p w:rsidR="00AC041D" w:rsidRDefault="00AC041D" w:rsidP="0056723B">
      <w:pPr>
        <w:pStyle w:val="Index1"/>
        <w:rPr>
          <w:noProof/>
        </w:rPr>
      </w:pPr>
      <w:r w:rsidRPr="00E1557F">
        <w:rPr>
          <w:noProof/>
          <w:lang w:val="en-GB"/>
        </w:rPr>
        <w:t>HYPOTHALAMIC RELEASING FACTORS</w:t>
      </w:r>
      <w:r>
        <w:rPr>
          <w:noProof/>
        </w:rPr>
        <w:tab/>
        <w:t>90, 277</w:t>
      </w:r>
    </w:p>
    <w:p w:rsidR="00AC041D" w:rsidRDefault="00AC041D" w:rsidP="0056723B">
      <w:pPr>
        <w:pStyle w:val="Index1"/>
        <w:rPr>
          <w:noProof/>
        </w:rPr>
      </w:pPr>
      <w:r w:rsidRPr="00E1557F">
        <w:rPr>
          <w:noProof/>
          <w:lang w:val="en-GB"/>
        </w:rPr>
        <w:t>HYPROMELLOSE</w:t>
      </w:r>
      <w:r>
        <w:rPr>
          <w:noProof/>
        </w:rPr>
        <w:tab/>
        <w:t>90</w:t>
      </w:r>
    </w:p>
    <w:p w:rsidR="00AC041D" w:rsidRDefault="00AC041D">
      <w:pPr>
        <w:pStyle w:val="IndexHeading"/>
        <w:keepNext/>
        <w:tabs>
          <w:tab w:val="right" w:leader="dot" w:pos="9060"/>
        </w:tabs>
        <w:rPr>
          <w:rFonts w:eastAsiaTheme="minorEastAsia" w:cstheme="minorBidi"/>
          <w:b w:val="0"/>
          <w:bCs w:val="0"/>
          <w:noProof/>
        </w:rPr>
      </w:pPr>
      <w:r>
        <w:rPr>
          <w:noProof/>
        </w:rPr>
        <w:t>I</w:t>
      </w:r>
    </w:p>
    <w:p w:rsidR="00AC041D" w:rsidRDefault="00AC041D" w:rsidP="0056723B">
      <w:pPr>
        <w:pStyle w:val="Index1"/>
        <w:rPr>
          <w:noProof/>
        </w:rPr>
      </w:pPr>
      <w:r>
        <w:rPr>
          <w:noProof/>
        </w:rPr>
        <w:t>IBAFLOXACIN</w:t>
      </w:r>
      <w:r>
        <w:rPr>
          <w:noProof/>
        </w:rPr>
        <w:tab/>
        <w:t>90</w:t>
      </w:r>
    </w:p>
    <w:p w:rsidR="00AC041D" w:rsidRDefault="00AC041D" w:rsidP="0056723B">
      <w:pPr>
        <w:pStyle w:val="Index1"/>
        <w:rPr>
          <w:noProof/>
        </w:rPr>
      </w:pPr>
      <w:r w:rsidRPr="00E1557F">
        <w:rPr>
          <w:noProof/>
          <w:lang w:val="en-GB"/>
        </w:rPr>
        <w:t>IBANDRONIC ACID</w:t>
      </w:r>
      <w:r>
        <w:rPr>
          <w:noProof/>
        </w:rPr>
        <w:tab/>
        <w:t>90</w:t>
      </w:r>
    </w:p>
    <w:p w:rsidR="00AC041D" w:rsidRDefault="00AC041D" w:rsidP="0056723B">
      <w:pPr>
        <w:pStyle w:val="Index1"/>
        <w:rPr>
          <w:noProof/>
        </w:rPr>
      </w:pPr>
      <w:r w:rsidRPr="00E1557F">
        <w:rPr>
          <w:noProof/>
          <w:lang w:val="en-GB"/>
        </w:rPr>
        <w:t>IBOGAINE</w:t>
      </w:r>
      <w:r>
        <w:rPr>
          <w:noProof/>
        </w:rPr>
        <w:tab/>
        <w:t>90</w:t>
      </w:r>
    </w:p>
    <w:p w:rsidR="00AC041D" w:rsidRDefault="00AC041D" w:rsidP="0056723B">
      <w:pPr>
        <w:pStyle w:val="Index1"/>
        <w:rPr>
          <w:noProof/>
        </w:rPr>
      </w:pPr>
      <w:r>
        <w:rPr>
          <w:noProof/>
        </w:rPr>
        <w:t>IBRITUMOMAB</w:t>
      </w:r>
      <w:r>
        <w:rPr>
          <w:noProof/>
        </w:rPr>
        <w:tab/>
        <w:t>90</w:t>
      </w:r>
    </w:p>
    <w:p w:rsidR="00AC041D" w:rsidRDefault="00AC041D" w:rsidP="0056723B">
      <w:pPr>
        <w:pStyle w:val="Index1"/>
        <w:rPr>
          <w:noProof/>
        </w:rPr>
      </w:pPr>
      <w:r w:rsidRPr="00E1557F">
        <w:rPr>
          <w:noProof/>
          <w:lang w:val="en-GB"/>
        </w:rPr>
        <w:t>IBUFENAC</w:t>
      </w:r>
      <w:r>
        <w:rPr>
          <w:noProof/>
        </w:rPr>
        <w:tab/>
        <w:t>90</w:t>
      </w:r>
    </w:p>
    <w:p w:rsidR="00AC041D" w:rsidRDefault="00AC041D" w:rsidP="0056723B">
      <w:pPr>
        <w:pStyle w:val="Index1"/>
        <w:rPr>
          <w:noProof/>
        </w:rPr>
      </w:pPr>
      <w:r w:rsidRPr="000114BF">
        <w:rPr>
          <w:noProof/>
          <w:lang w:val="en-GB"/>
        </w:rPr>
        <w:t>IBUPROFEN</w:t>
      </w:r>
      <w:r>
        <w:rPr>
          <w:noProof/>
        </w:rPr>
        <w:tab/>
        <w:t>41, 51, 91</w:t>
      </w:r>
      <w:r w:rsidR="000114BF">
        <w:rPr>
          <w:noProof/>
        </w:rPr>
        <w:t>, 269</w:t>
      </w:r>
    </w:p>
    <w:p w:rsidR="00AC041D" w:rsidRDefault="000114BF" w:rsidP="0056723B">
      <w:pPr>
        <w:pStyle w:val="Index1"/>
        <w:rPr>
          <w:noProof/>
        </w:rPr>
      </w:pPr>
      <w:r>
        <w:rPr>
          <w:i/>
          <w:noProof/>
        </w:rPr>
        <w:tab/>
      </w:r>
      <w:r w:rsidR="00AC041D" w:rsidRPr="00E1557F">
        <w:rPr>
          <w:i/>
          <w:noProof/>
        </w:rPr>
        <w:t xml:space="preserve">See also </w:t>
      </w:r>
      <w:r w:rsidR="00AC041D">
        <w:rPr>
          <w:noProof/>
        </w:rPr>
        <w:t>PARACETAMOL (+ ibuprofen)</w:t>
      </w:r>
      <w:r w:rsidR="00AC041D">
        <w:rPr>
          <w:noProof/>
        </w:rPr>
        <w:tab/>
        <w:t>52, 108</w:t>
      </w:r>
    </w:p>
    <w:p w:rsidR="00AC041D" w:rsidRDefault="00AC041D" w:rsidP="0056723B">
      <w:pPr>
        <w:pStyle w:val="Index1"/>
        <w:rPr>
          <w:noProof/>
        </w:rPr>
      </w:pPr>
      <w:r w:rsidRPr="00E1557F">
        <w:rPr>
          <w:noProof/>
          <w:lang w:val="en-GB"/>
        </w:rPr>
        <w:t>IBUTEROL</w:t>
      </w:r>
      <w:r>
        <w:rPr>
          <w:noProof/>
        </w:rPr>
        <w:tab/>
        <w:t>91</w:t>
      </w:r>
    </w:p>
    <w:p w:rsidR="00AC041D" w:rsidRDefault="00AC041D" w:rsidP="0056723B">
      <w:pPr>
        <w:pStyle w:val="Index1"/>
        <w:rPr>
          <w:noProof/>
        </w:rPr>
      </w:pPr>
      <w:r w:rsidRPr="00E1557F">
        <w:rPr>
          <w:noProof/>
          <w:lang w:val="en-GB"/>
        </w:rPr>
        <w:t>IBUTILIDE</w:t>
      </w:r>
      <w:r>
        <w:rPr>
          <w:noProof/>
        </w:rPr>
        <w:tab/>
        <w:t>91</w:t>
      </w:r>
    </w:p>
    <w:p w:rsidR="00AC041D" w:rsidRDefault="00AC041D" w:rsidP="0056723B">
      <w:pPr>
        <w:pStyle w:val="Index1"/>
        <w:rPr>
          <w:noProof/>
        </w:rPr>
      </w:pPr>
      <w:r w:rsidRPr="00E1557F">
        <w:rPr>
          <w:noProof/>
          <w:lang w:val="en-GB"/>
        </w:rPr>
        <w:t>ICATIBANT</w:t>
      </w:r>
      <w:r>
        <w:rPr>
          <w:noProof/>
        </w:rPr>
        <w:tab/>
        <w:t>91</w:t>
      </w:r>
    </w:p>
    <w:p w:rsidR="00AC041D" w:rsidRDefault="00AC041D" w:rsidP="0056723B">
      <w:pPr>
        <w:pStyle w:val="Index1"/>
        <w:rPr>
          <w:noProof/>
        </w:rPr>
      </w:pPr>
      <w:r w:rsidRPr="00E1557F">
        <w:rPr>
          <w:noProof/>
          <w:lang w:val="en-GB"/>
        </w:rPr>
        <w:t>ICODEXTRIN</w:t>
      </w:r>
      <w:r>
        <w:rPr>
          <w:noProof/>
        </w:rPr>
        <w:tab/>
        <w:t>227</w:t>
      </w:r>
    </w:p>
    <w:p w:rsidR="00AC041D" w:rsidRDefault="00AC041D" w:rsidP="0056723B">
      <w:pPr>
        <w:pStyle w:val="Index1"/>
        <w:rPr>
          <w:noProof/>
        </w:rPr>
      </w:pPr>
      <w:r w:rsidRPr="00E1557F">
        <w:rPr>
          <w:noProof/>
          <w:lang w:val="en-GB"/>
        </w:rPr>
        <w:t>IDARUBICIN</w:t>
      </w:r>
      <w:r>
        <w:rPr>
          <w:noProof/>
        </w:rPr>
        <w:tab/>
        <w:t>91</w:t>
      </w:r>
    </w:p>
    <w:p w:rsidR="00AC041D" w:rsidRDefault="00AC041D" w:rsidP="0056723B">
      <w:pPr>
        <w:pStyle w:val="Index1"/>
        <w:rPr>
          <w:noProof/>
        </w:rPr>
      </w:pPr>
      <w:r w:rsidRPr="00E1557F">
        <w:rPr>
          <w:noProof/>
          <w:lang w:val="en-GB"/>
        </w:rPr>
        <w:t>IDOXURIDINE</w:t>
      </w:r>
      <w:r>
        <w:rPr>
          <w:noProof/>
        </w:rPr>
        <w:tab/>
        <w:t>91</w:t>
      </w:r>
    </w:p>
    <w:p w:rsidR="00AC041D" w:rsidRDefault="00AC041D" w:rsidP="0056723B">
      <w:pPr>
        <w:pStyle w:val="Index1"/>
        <w:rPr>
          <w:noProof/>
        </w:rPr>
      </w:pPr>
      <w:r>
        <w:rPr>
          <w:noProof/>
        </w:rPr>
        <w:t>IDURSULFASE</w:t>
      </w:r>
      <w:r>
        <w:rPr>
          <w:noProof/>
        </w:rPr>
        <w:tab/>
        <w:t>91</w:t>
      </w:r>
    </w:p>
    <w:p w:rsidR="00AC041D" w:rsidRDefault="00AC041D" w:rsidP="0056723B">
      <w:pPr>
        <w:pStyle w:val="Index1"/>
        <w:rPr>
          <w:noProof/>
        </w:rPr>
      </w:pPr>
      <w:r w:rsidRPr="00E1557F">
        <w:rPr>
          <w:noProof/>
          <w:lang w:val="en-GB"/>
        </w:rPr>
        <w:t>IFOSFAMIDE</w:t>
      </w:r>
      <w:r>
        <w:rPr>
          <w:noProof/>
        </w:rPr>
        <w:tab/>
        <w:t>91</w:t>
      </w:r>
    </w:p>
    <w:p w:rsidR="00AC041D" w:rsidRDefault="00AC041D" w:rsidP="0056723B">
      <w:pPr>
        <w:pStyle w:val="Index1"/>
        <w:rPr>
          <w:noProof/>
        </w:rPr>
      </w:pPr>
      <w:r w:rsidRPr="00E1557F">
        <w:rPr>
          <w:noProof/>
          <w:lang w:val="en-GB"/>
        </w:rPr>
        <w:t>ILOPROST</w:t>
      </w:r>
      <w:r>
        <w:rPr>
          <w:noProof/>
        </w:rPr>
        <w:tab/>
        <w:t>91</w:t>
      </w:r>
    </w:p>
    <w:p w:rsidR="00AC041D" w:rsidRDefault="00AC041D" w:rsidP="0056723B">
      <w:pPr>
        <w:pStyle w:val="Index1"/>
        <w:rPr>
          <w:noProof/>
        </w:rPr>
      </w:pPr>
      <w:r w:rsidRPr="00E1557F">
        <w:rPr>
          <w:noProof/>
          <w:lang w:val="en-GB"/>
        </w:rPr>
        <w:t>IMATINIB</w:t>
      </w:r>
      <w:r>
        <w:rPr>
          <w:noProof/>
        </w:rPr>
        <w:tab/>
        <w:t>91</w:t>
      </w:r>
    </w:p>
    <w:p w:rsidR="00AC041D" w:rsidRDefault="00AC041D" w:rsidP="0056723B">
      <w:pPr>
        <w:pStyle w:val="Index1"/>
        <w:rPr>
          <w:noProof/>
        </w:rPr>
      </w:pPr>
      <w:r w:rsidRPr="00E1557F">
        <w:rPr>
          <w:noProof/>
          <w:lang w:val="en-GB"/>
        </w:rPr>
        <w:t>IMAZALIL</w:t>
      </w:r>
      <w:r>
        <w:rPr>
          <w:noProof/>
        </w:rPr>
        <w:tab/>
        <w:t>146</w:t>
      </w:r>
    </w:p>
    <w:p w:rsidR="00AC041D" w:rsidRDefault="00AC041D" w:rsidP="0056723B">
      <w:pPr>
        <w:pStyle w:val="Index1"/>
        <w:rPr>
          <w:noProof/>
        </w:rPr>
      </w:pPr>
      <w:r w:rsidRPr="00E1557F">
        <w:rPr>
          <w:noProof/>
          <w:lang w:val="en-GB"/>
        </w:rPr>
        <w:t>IMAZAMOX</w:t>
      </w:r>
      <w:r>
        <w:rPr>
          <w:noProof/>
        </w:rPr>
        <w:tab/>
        <w:t>146</w:t>
      </w:r>
    </w:p>
    <w:p w:rsidR="00AC041D" w:rsidRDefault="00AC041D" w:rsidP="0056723B">
      <w:pPr>
        <w:pStyle w:val="Index1"/>
        <w:rPr>
          <w:noProof/>
        </w:rPr>
      </w:pPr>
      <w:r w:rsidRPr="00E1557F">
        <w:rPr>
          <w:noProof/>
          <w:lang w:val="en-GB"/>
        </w:rPr>
        <w:t>IMAZAPIC</w:t>
      </w:r>
      <w:r>
        <w:rPr>
          <w:noProof/>
        </w:rPr>
        <w:tab/>
        <w:t>146</w:t>
      </w:r>
    </w:p>
    <w:p w:rsidR="00AC041D" w:rsidRDefault="00AC041D" w:rsidP="0056723B">
      <w:pPr>
        <w:pStyle w:val="Index1"/>
        <w:rPr>
          <w:noProof/>
        </w:rPr>
      </w:pPr>
      <w:r w:rsidRPr="00E1557F">
        <w:rPr>
          <w:noProof/>
          <w:lang w:val="en-GB"/>
        </w:rPr>
        <w:t>IMAZAPYR</w:t>
      </w:r>
      <w:r>
        <w:rPr>
          <w:noProof/>
        </w:rPr>
        <w:tab/>
        <w:t>146</w:t>
      </w:r>
    </w:p>
    <w:p w:rsidR="00AC041D" w:rsidRDefault="00AC041D" w:rsidP="0056723B">
      <w:pPr>
        <w:pStyle w:val="Index1"/>
        <w:rPr>
          <w:noProof/>
        </w:rPr>
      </w:pPr>
      <w:r w:rsidRPr="00E1557F">
        <w:rPr>
          <w:noProof/>
          <w:lang w:val="en-GB"/>
        </w:rPr>
        <w:t>IMAZETHAPYR</w:t>
      </w:r>
      <w:r>
        <w:rPr>
          <w:noProof/>
        </w:rPr>
        <w:tab/>
        <w:t>146</w:t>
      </w:r>
    </w:p>
    <w:p w:rsidR="00AC041D" w:rsidRDefault="00AC041D" w:rsidP="0056723B">
      <w:pPr>
        <w:pStyle w:val="Index1"/>
        <w:rPr>
          <w:noProof/>
        </w:rPr>
      </w:pPr>
      <w:r w:rsidRPr="00E1557F">
        <w:rPr>
          <w:noProof/>
          <w:lang w:val="en-GB"/>
        </w:rPr>
        <w:t>IMIDACLOPRID</w:t>
      </w:r>
      <w:r>
        <w:rPr>
          <w:noProof/>
        </w:rPr>
        <w:tab/>
        <w:t>146, 181</w:t>
      </w:r>
    </w:p>
    <w:p w:rsidR="00AC041D" w:rsidRDefault="00AC041D" w:rsidP="0056723B">
      <w:pPr>
        <w:pStyle w:val="Index1"/>
        <w:rPr>
          <w:noProof/>
        </w:rPr>
      </w:pPr>
      <w:r>
        <w:rPr>
          <w:noProof/>
        </w:rPr>
        <w:t>IMIDAPRIL</w:t>
      </w:r>
      <w:r>
        <w:rPr>
          <w:noProof/>
        </w:rPr>
        <w:tab/>
        <w:t>91</w:t>
      </w:r>
    </w:p>
    <w:p w:rsidR="00AC041D" w:rsidRDefault="00AC041D" w:rsidP="0056723B">
      <w:pPr>
        <w:pStyle w:val="Index1"/>
        <w:rPr>
          <w:noProof/>
        </w:rPr>
      </w:pPr>
      <w:r w:rsidRPr="00E1557F">
        <w:rPr>
          <w:noProof/>
          <w:lang w:val="en-GB"/>
        </w:rPr>
        <w:t>IMIDOCARB</w:t>
      </w:r>
      <w:r>
        <w:rPr>
          <w:noProof/>
        </w:rPr>
        <w:tab/>
        <w:t>181</w:t>
      </w:r>
    </w:p>
    <w:p w:rsidR="00AC041D" w:rsidRDefault="00AC041D" w:rsidP="0056723B">
      <w:pPr>
        <w:pStyle w:val="Index1"/>
        <w:rPr>
          <w:noProof/>
        </w:rPr>
      </w:pPr>
      <w:r w:rsidRPr="00E1557F">
        <w:rPr>
          <w:noProof/>
          <w:lang w:val="en-GB"/>
        </w:rPr>
        <w:t>IMIGLUCERASE</w:t>
      </w:r>
      <w:r>
        <w:rPr>
          <w:noProof/>
        </w:rPr>
        <w:tab/>
        <w:t>91</w:t>
      </w:r>
    </w:p>
    <w:p w:rsidR="00AC041D" w:rsidRDefault="00AC041D" w:rsidP="0056723B">
      <w:pPr>
        <w:pStyle w:val="Index1"/>
        <w:rPr>
          <w:noProof/>
        </w:rPr>
      </w:pPr>
      <w:r w:rsidRPr="00E1557F">
        <w:rPr>
          <w:noProof/>
          <w:lang w:val="en-GB"/>
        </w:rPr>
        <w:t>IMIPENIM</w:t>
      </w:r>
      <w:r>
        <w:rPr>
          <w:noProof/>
        </w:rPr>
        <w:tab/>
        <w:t>91</w:t>
      </w:r>
    </w:p>
    <w:p w:rsidR="00AC041D" w:rsidRDefault="00AC041D" w:rsidP="0056723B">
      <w:pPr>
        <w:pStyle w:val="Index1"/>
        <w:rPr>
          <w:noProof/>
        </w:rPr>
      </w:pPr>
      <w:r w:rsidRPr="000114BF">
        <w:rPr>
          <w:noProof/>
          <w:lang w:val="en-GB"/>
        </w:rPr>
        <w:t>IMIPRAMINE</w:t>
      </w:r>
      <w:r>
        <w:rPr>
          <w:noProof/>
        </w:rPr>
        <w:tab/>
        <w:t>91</w:t>
      </w:r>
      <w:r w:rsidR="000114BF">
        <w:rPr>
          <w:noProof/>
        </w:rPr>
        <w:t>, 284</w:t>
      </w:r>
    </w:p>
    <w:p w:rsidR="00AC041D" w:rsidRDefault="00AC041D" w:rsidP="0056723B">
      <w:pPr>
        <w:pStyle w:val="Index1"/>
        <w:rPr>
          <w:noProof/>
        </w:rPr>
      </w:pPr>
      <w:r w:rsidRPr="00E1557F">
        <w:rPr>
          <w:noProof/>
          <w:lang w:val="en-GB"/>
        </w:rPr>
        <w:t>IMIPROTHRIN</w:t>
      </w:r>
      <w:r>
        <w:rPr>
          <w:noProof/>
        </w:rPr>
        <w:tab/>
        <w:t>146, 181</w:t>
      </w:r>
    </w:p>
    <w:p w:rsidR="00AC041D" w:rsidRDefault="00AC041D" w:rsidP="0056723B">
      <w:pPr>
        <w:pStyle w:val="Index1"/>
        <w:rPr>
          <w:noProof/>
        </w:rPr>
      </w:pPr>
      <w:r w:rsidRPr="00E1557F">
        <w:rPr>
          <w:noProof/>
          <w:lang w:val="en-GB"/>
        </w:rPr>
        <w:t>IMIQUIMOD</w:t>
      </w:r>
      <w:r>
        <w:rPr>
          <w:noProof/>
        </w:rPr>
        <w:tab/>
        <w:t>91</w:t>
      </w:r>
    </w:p>
    <w:p w:rsidR="00AC041D" w:rsidRDefault="000114BF" w:rsidP="0056723B">
      <w:pPr>
        <w:pStyle w:val="Index1"/>
        <w:rPr>
          <w:noProof/>
        </w:rPr>
      </w:pPr>
      <w:r w:rsidRPr="00E1557F">
        <w:rPr>
          <w:noProof/>
          <w:lang w:val="en-GB"/>
        </w:rPr>
        <w:t>IMMEDIATE CONTAINER</w:t>
      </w:r>
      <w:r w:rsidR="00AC041D">
        <w:rPr>
          <w:noProof/>
        </w:rPr>
        <w:tab/>
        <w:t>5</w:t>
      </w:r>
    </w:p>
    <w:p w:rsidR="00AC041D" w:rsidRDefault="000114BF" w:rsidP="0056723B">
      <w:pPr>
        <w:pStyle w:val="Index1"/>
        <w:rPr>
          <w:noProof/>
        </w:rPr>
      </w:pPr>
      <w:r w:rsidRPr="00E1557F">
        <w:rPr>
          <w:noProof/>
          <w:lang w:val="en-GB"/>
        </w:rPr>
        <w:t>IMMEDIATE WRAPPER</w:t>
      </w:r>
      <w:r w:rsidR="00AC041D">
        <w:rPr>
          <w:noProof/>
        </w:rPr>
        <w:tab/>
        <w:t>5</w:t>
      </w:r>
    </w:p>
    <w:p w:rsidR="00AC041D" w:rsidRDefault="00AC041D" w:rsidP="0056723B">
      <w:pPr>
        <w:pStyle w:val="Index1"/>
        <w:rPr>
          <w:noProof/>
        </w:rPr>
      </w:pPr>
      <w:r w:rsidRPr="00E1557F">
        <w:rPr>
          <w:noProof/>
          <w:lang w:val="en-GB"/>
        </w:rPr>
        <w:t>IMMUNOGLOBULINS</w:t>
      </w:r>
      <w:r>
        <w:rPr>
          <w:noProof/>
        </w:rPr>
        <w:tab/>
        <w:t>91</w:t>
      </w:r>
    </w:p>
    <w:p w:rsidR="000114BF" w:rsidRDefault="00E06C51" w:rsidP="0056723B">
      <w:pPr>
        <w:pStyle w:val="Index1"/>
        <w:rPr>
          <w:noProof/>
        </w:rPr>
      </w:pPr>
      <w:r w:rsidRPr="00E1557F">
        <w:rPr>
          <w:noProof/>
          <w:lang w:val="en-GB"/>
        </w:rPr>
        <w:t>IMMUNOSERA</w:t>
      </w:r>
      <w:r>
        <w:rPr>
          <w:noProof/>
        </w:rPr>
        <w:t xml:space="preserve"> </w:t>
      </w:r>
    </w:p>
    <w:p w:rsidR="00AC041D" w:rsidRDefault="000114BF" w:rsidP="0056723B">
      <w:pPr>
        <w:pStyle w:val="Index1"/>
        <w:rPr>
          <w:noProof/>
        </w:rPr>
      </w:pPr>
      <w:r>
        <w:rPr>
          <w:noProof/>
        </w:rPr>
        <w:tab/>
      </w:r>
      <w:r w:rsidR="00AC041D" w:rsidRPr="00E1557F">
        <w:rPr>
          <w:i/>
          <w:noProof/>
        </w:rPr>
        <w:t>See</w:t>
      </w:r>
      <w:r w:rsidR="00AC041D">
        <w:rPr>
          <w:noProof/>
        </w:rPr>
        <w:t xml:space="preserve"> ANTISERA</w:t>
      </w:r>
      <w:r w:rsidR="00AC041D">
        <w:rPr>
          <w:noProof/>
        </w:rPr>
        <w:tab/>
        <w:t>59</w:t>
      </w:r>
    </w:p>
    <w:p w:rsidR="00AC041D" w:rsidRDefault="00AC041D" w:rsidP="0056723B">
      <w:pPr>
        <w:pStyle w:val="Index1"/>
        <w:rPr>
          <w:noProof/>
        </w:rPr>
      </w:pPr>
      <w:r w:rsidRPr="00E1557F">
        <w:rPr>
          <w:noProof/>
          <w:lang w:val="en-GB"/>
        </w:rPr>
        <w:t>IN VITRO DIAGNOSTIC AND ANALYTICAL PREPARATIONS</w:t>
      </w:r>
      <w:r>
        <w:rPr>
          <w:noProof/>
        </w:rPr>
        <w:tab/>
        <w:t>220</w:t>
      </w:r>
    </w:p>
    <w:p w:rsidR="00AC041D" w:rsidRDefault="00AC041D" w:rsidP="0056723B">
      <w:pPr>
        <w:pStyle w:val="Index1"/>
        <w:rPr>
          <w:noProof/>
        </w:rPr>
      </w:pPr>
      <w:r w:rsidRPr="00E1557F">
        <w:rPr>
          <w:noProof/>
          <w:lang w:val="en-GB"/>
        </w:rPr>
        <w:t>INDACATEROL</w:t>
      </w:r>
      <w:r>
        <w:rPr>
          <w:noProof/>
        </w:rPr>
        <w:tab/>
        <w:t>91</w:t>
      </w:r>
    </w:p>
    <w:p w:rsidR="00AC041D" w:rsidRDefault="00AC041D" w:rsidP="0056723B">
      <w:pPr>
        <w:pStyle w:val="Index1"/>
        <w:rPr>
          <w:noProof/>
        </w:rPr>
      </w:pPr>
      <w:r w:rsidRPr="00E1557F">
        <w:rPr>
          <w:noProof/>
          <w:lang w:val="en-GB"/>
        </w:rPr>
        <w:t>INDANAZOLINE</w:t>
      </w:r>
      <w:r>
        <w:rPr>
          <w:noProof/>
        </w:rPr>
        <w:tab/>
        <w:t>41</w:t>
      </w:r>
    </w:p>
    <w:p w:rsidR="00AC041D" w:rsidRDefault="00AC041D" w:rsidP="0056723B">
      <w:pPr>
        <w:pStyle w:val="Index1"/>
        <w:rPr>
          <w:noProof/>
        </w:rPr>
      </w:pPr>
      <w:r w:rsidRPr="00E1557F">
        <w:rPr>
          <w:noProof/>
          <w:lang w:val="en-GB"/>
        </w:rPr>
        <w:t>INDAPAMIDE</w:t>
      </w:r>
      <w:r>
        <w:rPr>
          <w:noProof/>
        </w:rPr>
        <w:tab/>
        <w:t>91</w:t>
      </w:r>
    </w:p>
    <w:p w:rsidR="00AC041D" w:rsidRDefault="00AC041D" w:rsidP="0056723B">
      <w:pPr>
        <w:pStyle w:val="Index1"/>
        <w:rPr>
          <w:noProof/>
        </w:rPr>
      </w:pPr>
      <w:r>
        <w:rPr>
          <w:noProof/>
        </w:rPr>
        <w:t>INDAZIFLAM</w:t>
      </w:r>
      <w:r>
        <w:rPr>
          <w:noProof/>
        </w:rPr>
        <w:tab/>
        <w:t>181</w:t>
      </w:r>
    </w:p>
    <w:p w:rsidR="00AC041D" w:rsidRDefault="00AC041D" w:rsidP="0056723B">
      <w:pPr>
        <w:pStyle w:val="Index1"/>
        <w:rPr>
          <w:noProof/>
        </w:rPr>
      </w:pPr>
      <w:r w:rsidRPr="00E1557F">
        <w:rPr>
          <w:noProof/>
          <w:lang w:val="en-GB"/>
        </w:rPr>
        <w:t>INDINAVIR</w:t>
      </w:r>
      <w:r>
        <w:rPr>
          <w:noProof/>
        </w:rPr>
        <w:tab/>
        <w:t>91</w:t>
      </w:r>
    </w:p>
    <w:p w:rsidR="00AC041D" w:rsidRDefault="00AC041D" w:rsidP="0056723B">
      <w:pPr>
        <w:pStyle w:val="Index1"/>
        <w:rPr>
          <w:noProof/>
        </w:rPr>
      </w:pPr>
      <w:r w:rsidRPr="00E1557F">
        <w:rPr>
          <w:noProof/>
          <w:lang w:val="en-GB"/>
        </w:rPr>
        <w:t>INDOLE-3-ACETIC ACID</w:t>
      </w:r>
      <w:r>
        <w:rPr>
          <w:noProof/>
        </w:rPr>
        <w:tab/>
        <w:t>227</w:t>
      </w:r>
    </w:p>
    <w:p w:rsidR="00AC041D" w:rsidRDefault="00AC041D" w:rsidP="0056723B">
      <w:pPr>
        <w:pStyle w:val="Index1"/>
        <w:rPr>
          <w:noProof/>
        </w:rPr>
      </w:pPr>
      <w:r w:rsidRPr="00E1557F">
        <w:rPr>
          <w:noProof/>
          <w:lang w:val="en-GB"/>
        </w:rPr>
        <w:t>INDOMETHACIN</w:t>
      </w:r>
      <w:r>
        <w:rPr>
          <w:noProof/>
        </w:rPr>
        <w:tab/>
        <w:t>41, 91, 277</w:t>
      </w:r>
    </w:p>
    <w:p w:rsidR="00AC041D" w:rsidRDefault="00AC041D" w:rsidP="0056723B">
      <w:pPr>
        <w:pStyle w:val="Index1"/>
        <w:rPr>
          <w:noProof/>
        </w:rPr>
      </w:pPr>
      <w:r w:rsidRPr="00E1557F">
        <w:rPr>
          <w:noProof/>
          <w:lang w:val="en-GB"/>
        </w:rPr>
        <w:t>INDOPROFEN</w:t>
      </w:r>
      <w:r>
        <w:rPr>
          <w:noProof/>
        </w:rPr>
        <w:tab/>
        <w:t>91</w:t>
      </w:r>
    </w:p>
    <w:p w:rsidR="00AC041D" w:rsidRDefault="00AC041D" w:rsidP="0056723B">
      <w:pPr>
        <w:pStyle w:val="Index1"/>
        <w:rPr>
          <w:noProof/>
        </w:rPr>
      </w:pPr>
      <w:r w:rsidRPr="00E1557F">
        <w:rPr>
          <w:noProof/>
          <w:lang w:val="en-GB"/>
        </w:rPr>
        <w:t>INDORAMIN</w:t>
      </w:r>
      <w:r>
        <w:rPr>
          <w:noProof/>
        </w:rPr>
        <w:tab/>
        <w:t>91</w:t>
      </w:r>
    </w:p>
    <w:p w:rsidR="00AC041D" w:rsidRDefault="00AC041D" w:rsidP="0056723B">
      <w:pPr>
        <w:pStyle w:val="Index1"/>
        <w:rPr>
          <w:noProof/>
        </w:rPr>
      </w:pPr>
      <w:r>
        <w:rPr>
          <w:noProof/>
        </w:rPr>
        <w:t>INDOXACARB</w:t>
      </w:r>
      <w:r>
        <w:rPr>
          <w:noProof/>
        </w:rPr>
        <w:tab/>
        <w:t>146, 181</w:t>
      </w:r>
    </w:p>
    <w:p w:rsidR="00AC041D" w:rsidRDefault="00AC041D" w:rsidP="0056723B">
      <w:pPr>
        <w:pStyle w:val="Index1"/>
        <w:rPr>
          <w:noProof/>
        </w:rPr>
      </w:pPr>
      <w:r w:rsidRPr="00E1557F">
        <w:rPr>
          <w:noProof/>
          <w:lang w:val="en-GB"/>
        </w:rPr>
        <w:lastRenderedPageBreak/>
        <w:t>INFLIXIMAB</w:t>
      </w:r>
      <w:r>
        <w:rPr>
          <w:noProof/>
        </w:rPr>
        <w:tab/>
        <w:t>91</w:t>
      </w:r>
    </w:p>
    <w:p w:rsidR="00AC041D" w:rsidRDefault="00AC041D" w:rsidP="0056723B">
      <w:pPr>
        <w:pStyle w:val="Index1"/>
        <w:rPr>
          <w:noProof/>
        </w:rPr>
      </w:pPr>
      <w:r w:rsidRPr="00E1557F">
        <w:rPr>
          <w:noProof/>
          <w:lang w:val="en-GB"/>
        </w:rPr>
        <w:t>INFLUENZA AND CORYZA VACCINES</w:t>
      </w:r>
      <w:r>
        <w:rPr>
          <w:noProof/>
        </w:rPr>
        <w:tab/>
        <w:t>91</w:t>
      </w:r>
    </w:p>
    <w:p w:rsidR="00AC041D" w:rsidRDefault="00AC041D" w:rsidP="0056723B">
      <w:pPr>
        <w:pStyle w:val="Index1"/>
        <w:rPr>
          <w:noProof/>
        </w:rPr>
      </w:pPr>
      <w:r w:rsidRPr="00E1557F">
        <w:rPr>
          <w:noProof/>
          <w:lang w:val="en-GB"/>
        </w:rPr>
        <w:t>INGENOL MEBUTATE</w:t>
      </w:r>
      <w:r>
        <w:rPr>
          <w:noProof/>
        </w:rPr>
        <w:tab/>
        <w:t>92</w:t>
      </w:r>
    </w:p>
    <w:p w:rsidR="000114BF" w:rsidRDefault="00AC041D" w:rsidP="0056723B">
      <w:pPr>
        <w:pStyle w:val="Index1"/>
        <w:rPr>
          <w:i/>
          <w:noProof/>
          <w:lang w:val="en-GB"/>
        </w:rPr>
      </w:pPr>
      <w:r w:rsidRPr="00E1557F">
        <w:rPr>
          <w:noProof/>
          <w:lang w:val="en-GB"/>
        </w:rPr>
        <w:t>INJECTABLE TISSUE RECONSTRUCTIVE, AUGMENTATION AND RESTORATION MATERIALS</w:t>
      </w:r>
      <w:r w:rsidRPr="00E1557F">
        <w:rPr>
          <w:i/>
          <w:noProof/>
          <w:lang w:val="en-GB"/>
        </w:rPr>
        <w:t xml:space="preserve"> </w:t>
      </w:r>
    </w:p>
    <w:p w:rsidR="00AC041D" w:rsidRDefault="000114BF" w:rsidP="0056723B">
      <w:pPr>
        <w:pStyle w:val="Index1"/>
        <w:rPr>
          <w:noProof/>
        </w:rPr>
      </w:pPr>
      <w:r>
        <w:rPr>
          <w:i/>
          <w:noProof/>
          <w:lang w:val="en-GB"/>
        </w:rPr>
        <w:tab/>
      </w:r>
      <w:r w:rsidR="00AC041D" w:rsidRPr="00E1557F">
        <w:rPr>
          <w:i/>
          <w:noProof/>
          <w:lang w:val="en-GB"/>
        </w:rPr>
        <w:t xml:space="preserve">See </w:t>
      </w:r>
      <w:r w:rsidR="00AC041D" w:rsidRPr="00E1557F">
        <w:rPr>
          <w:noProof/>
          <w:lang w:val="en-GB"/>
        </w:rPr>
        <w:t>MEDICAL DEVICES</w:t>
      </w:r>
      <w:r w:rsidR="00AC041D">
        <w:rPr>
          <w:noProof/>
        </w:rPr>
        <w:tab/>
        <w:t>220</w:t>
      </w:r>
    </w:p>
    <w:p w:rsidR="000114BF" w:rsidRDefault="00AC041D" w:rsidP="0056723B">
      <w:pPr>
        <w:pStyle w:val="Index1"/>
        <w:rPr>
          <w:noProof/>
        </w:rPr>
      </w:pPr>
      <w:r>
        <w:rPr>
          <w:noProof/>
        </w:rPr>
        <w:t xml:space="preserve">INK ADDITIVES </w:t>
      </w:r>
    </w:p>
    <w:p w:rsidR="00AC041D" w:rsidRDefault="000114BF" w:rsidP="0056723B">
      <w:pPr>
        <w:pStyle w:val="Index1"/>
        <w:rPr>
          <w:noProof/>
        </w:rPr>
      </w:pPr>
      <w:r>
        <w:rPr>
          <w:noProof/>
        </w:rPr>
        <w:tab/>
      </w:r>
      <w:r w:rsidR="00AC041D" w:rsidRPr="00E1557F">
        <w:rPr>
          <w:i/>
          <w:noProof/>
        </w:rPr>
        <w:t xml:space="preserve">See </w:t>
      </w:r>
      <w:r w:rsidR="00AC041D">
        <w:rPr>
          <w:noProof/>
        </w:rPr>
        <w:t>PRINTING INKS OR INK ADDITIVES</w:t>
      </w:r>
      <w:r w:rsidR="00AC041D">
        <w:rPr>
          <w:noProof/>
        </w:rPr>
        <w:tab/>
        <w:t>221</w:t>
      </w:r>
    </w:p>
    <w:p w:rsidR="00AC041D" w:rsidRDefault="00AC041D" w:rsidP="0056723B">
      <w:pPr>
        <w:pStyle w:val="Index1"/>
        <w:rPr>
          <w:noProof/>
        </w:rPr>
      </w:pPr>
      <w:r w:rsidRPr="00E1557F">
        <w:rPr>
          <w:noProof/>
          <w:lang w:val="en-GB"/>
        </w:rPr>
        <w:t>INOSITOL NICOTINATE</w:t>
      </w:r>
      <w:r>
        <w:rPr>
          <w:noProof/>
        </w:rPr>
        <w:tab/>
        <w:t>51</w:t>
      </w:r>
    </w:p>
    <w:p w:rsidR="00AC041D" w:rsidRDefault="00AC041D" w:rsidP="0056723B">
      <w:pPr>
        <w:pStyle w:val="Index1"/>
        <w:rPr>
          <w:noProof/>
        </w:rPr>
      </w:pPr>
      <w:r w:rsidRPr="000114BF">
        <w:rPr>
          <w:noProof/>
          <w:lang w:val="en-GB"/>
        </w:rPr>
        <w:t>INSULIN</w:t>
      </w:r>
      <w:r w:rsidRPr="00E1557F">
        <w:rPr>
          <w:noProof/>
          <w:lang w:val="en-GB"/>
        </w:rPr>
        <w:t>-LIKE GROWTH FACTOR I</w:t>
      </w:r>
      <w:r>
        <w:rPr>
          <w:noProof/>
        </w:rPr>
        <w:tab/>
        <w:t>92</w:t>
      </w:r>
    </w:p>
    <w:p w:rsidR="00AC041D" w:rsidRDefault="00AC041D" w:rsidP="0056723B">
      <w:pPr>
        <w:pStyle w:val="Index1"/>
        <w:rPr>
          <w:noProof/>
        </w:rPr>
      </w:pPr>
      <w:r w:rsidRPr="00E1557F">
        <w:rPr>
          <w:noProof/>
          <w:lang w:val="en-GB"/>
        </w:rPr>
        <w:t>INSULIN-LIKE GROWTH FACTORS</w:t>
      </w:r>
      <w:r>
        <w:rPr>
          <w:noProof/>
        </w:rPr>
        <w:tab/>
        <w:t>92, 236</w:t>
      </w:r>
    </w:p>
    <w:p w:rsidR="00AC041D" w:rsidRDefault="00AC041D" w:rsidP="0056723B">
      <w:pPr>
        <w:pStyle w:val="Index1"/>
        <w:rPr>
          <w:noProof/>
        </w:rPr>
      </w:pPr>
      <w:r w:rsidRPr="00E1557F">
        <w:rPr>
          <w:noProof/>
          <w:lang w:val="en-GB"/>
        </w:rPr>
        <w:t>INSULINS</w:t>
      </w:r>
      <w:r>
        <w:rPr>
          <w:noProof/>
        </w:rPr>
        <w:tab/>
        <w:t>92</w:t>
      </w:r>
    </w:p>
    <w:p w:rsidR="00AC041D" w:rsidRDefault="00AC041D" w:rsidP="0056723B">
      <w:pPr>
        <w:pStyle w:val="Index1"/>
        <w:rPr>
          <w:noProof/>
        </w:rPr>
      </w:pPr>
      <w:r w:rsidRPr="00E1557F">
        <w:rPr>
          <w:noProof/>
          <w:lang w:val="en-GB"/>
        </w:rPr>
        <w:t>INTERFERONS</w:t>
      </w:r>
      <w:r>
        <w:rPr>
          <w:noProof/>
        </w:rPr>
        <w:tab/>
        <w:t>92</w:t>
      </w:r>
    </w:p>
    <w:p w:rsidR="00AC041D" w:rsidRDefault="00AC041D" w:rsidP="0056723B">
      <w:pPr>
        <w:pStyle w:val="Index1"/>
        <w:rPr>
          <w:noProof/>
        </w:rPr>
      </w:pPr>
      <w:r w:rsidRPr="00E1557F">
        <w:rPr>
          <w:noProof/>
          <w:lang w:val="en-GB"/>
        </w:rPr>
        <w:t>INTERLEUKINS</w:t>
      </w:r>
      <w:r>
        <w:rPr>
          <w:noProof/>
        </w:rPr>
        <w:tab/>
        <w:t>92</w:t>
      </w:r>
    </w:p>
    <w:p w:rsidR="00AC041D" w:rsidRDefault="00E06C51" w:rsidP="0056723B">
      <w:pPr>
        <w:pStyle w:val="Index1"/>
        <w:rPr>
          <w:noProof/>
        </w:rPr>
      </w:pPr>
      <w:r w:rsidRPr="00E1557F">
        <w:rPr>
          <w:noProof/>
          <w:lang w:val="en-GB"/>
        </w:rPr>
        <w:t>INTERNAL USE</w:t>
      </w:r>
      <w:r w:rsidR="00AC041D">
        <w:rPr>
          <w:noProof/>
        </w:rPr>
        <w:tab/>
        <w:t>5</w:t>
      </w:r>
    </w:p>
    <w:p w:rsidR="000114BF" w:rsidRDefault="00AC041D" w:rsidP="0056723B">
      <w:pPr>
        <w:pStyle w:val="Index1"/>
        <w:rPr>
          <w:noProof/>
          <w:lang w:val="en-GB"/>
        </w:rPr>
      </w:pPr>
      <w:r w:rsidRPr="00E1557F">
        <w:rPr>
          <w:noProof/>
          <w:lang w:val="en-GB"/>
        </w:rPr>
        <w:t xml:space="preserve">INTRA-ARTICULAR FLUIDS </w:t>
      </w:r>
    </w:p>
    <w:p w:rsidR="00AC041D" w:rsidRDefault="000114BF" w:rsidP="0056723B">
      <w:pPr>
        <w:pStyle w:val="Index1"/>
        <w:rPr>
          <w:noProof/>
        </w:rPr>
      </w:pPr>
      <w:r>
        <w:rPr>
          <w:noProof/>
          <w:lang w:val="en-GB"/>
        </w:rPr>
        <w:tab/>
      </w:r>
      <w:r w:rsidR="00AC041D" w:rsidRPr="00E1557F">
        <w:rPr>
          <w:i/>
          <w:noProof/>
          <w:lang w:val="en-GB"/>
        </w:rPr>
        <w:t>See</w:t>
      </w:r>
      <w:r w:rsidR="00AC041D" w:rsidRPr="00E1557F">
        <w:rPr>
          <w:noProof/>
          <w:lang w:val="en-GB"/>
        </w:rPr>
        <w:t xml:space="preserve"> MEDICAL DEVICES</w:t>
      </w:r>
      <w:r w:rsidR="00AC041D">
        <w:rPr>
          <w:noProof/>
        </w:rPr>
        <w:tab/>
        <w:t>220</w:t>
      </w:r>
    </w:p>
    <w:p w:rsidR="00AC041D" w:rsidRDefault="00AC041D" w:rsidP="0056723B">
      <w:pPr>
        <w:pStyle w:val="Index1"/>
        <w:rPr>
          <w:noProof/>
        </w:rPr>
      </w:pPr>
      <w:r w:rsidRPr="00E1557F">
        <w:rPr>
          <w:noProof/>
          <w:lang w:val="en-GB"/>
        </w:rPr>
        <w:t>INTRAOCULAR VISCOELASTIC PRODUCTS</w:t>
      </w:r>
      <w:r>
        <w:rPr>
          <w:noProof/>
        </w:rPr>
        <w:tab/>
        <w:t>220</w:t>
      </w:r>
    </w:p>
    <w:p w:rsidR="00AC041D" w:rsidRDefault="00AC041D" w:rsidP="0056723B">
      <w:pPr>
        <w:pStyle w:val="Index1"/>
        <w:rPr>
          <w:noProof/>
        </w:rPr>
      </w:pPr>
      <w:r w:rsidRPr="00E1557F">
        <w:rPr>
          <w:caps/>
          <w:noProof/>
          <w:lang w:val="en-GB"/>
        </w:rPr>
        <w:t>Iodine</w:t>
      </w:r>
      <w:r>
        <w:rPr>
          <w:noProof/>
        </w:rPr>
        <w:tab/>
      </w:r>
      <w:r w:rsidR="000114BF" w:rsidRPr="000114BF">
        <w:rPr>
          <w:noProof/>
        </w:rPr>
        <w:t>41, 181</w:t>
      </w:r>
      <w:r w:rsidR="000114BF">
        <w:rPr>
          <w:noProof/>
        </w:rPr>
        <w:t xml:space="preserve">, </w:t>
      </w:r>
      <w:r>
        <w:rPr>
          <w:noProof/>
        </w:rPr>
        <w:t>245, 269</w:t>
      </w:r>
    </w:p>
    <w:p w:rsidR="00AC041D" w:rsidRPr="000114BF" w:rsidRDefault="000114BF" w:rsidP="0056723B">
      <w:pPr>
        <w:pStyle w:val="Index1"/>
        <w:rPr>
          <w:noProof/>
        </w:rPr>
      </w:pPr>
      <w:r w:rsidRPr="000114BF">
        <w:rPr>
          <w:i/>
          <w:caps/>
          <w:noProof/>
          <w:lang w:val="en-GB"/>
        </w:rPr>
        <w:tab/>
      </w:r>
      <w:r w:rsidR="00AC041D" w:rsidRPr="000114BF">
        <w:rPr>
          <w:i/>
          <w:caps/>
          <w:noProof/>
          <w:lang w:val="en-GB"/>
        </w:rPr>
        <w:t>S</w:t>
      </w:r>
      <w:r w:rsidR="00AC041D" w:rsidRPr="000114BF">
        <w:rPr>
          <w:i/>
          <w:noProof/>
          <w:lang w:val="en-GB"/>
        </w:rPr>
        <w:t xml:space="preserve">ee also </w:t>
      </w:r>
      <w:r w:rsidR="00AC041D" w:rsidRPr="000114BF">
        <w:rPr>
          <w:caps/>
          <w:noProof/>
          <w:lang w:val="en-GB"/>
        </w:rPr>
        <w:t>IODOPHORS</w:t>
      </w:r>
      <w:r w:rsidR="00AC041D" w:rsidRPr="000114BF">
        <w:rPr>
          <w:noProof/>
        </w:rPr>
        <w:tab/>
        <w:t>181</w:t>
      </w:r>
    </w:p>
    <w:p w:rsidR="009913C8" w:rsidRDefault="009913C8" w:rsidP="0056723B">
      <w:pPr>
        <w:pStyle w:val="Index1"/>
        <w:rPr>
          <w:noProof/>
        </w:rPr>
      </w:pPr>
      <w:r w:rsidRPr="00E1557F">
        <w:rPr>
          <w:noProof/>
          <w:lang w:val="en-GB"/>
        </w:rPr>
        <w:t>3-IODO-2-PROPYNYL BUTYL CARBAMATE (iodocarb)</w:t>
      </w:r>
      <w:r>
        <w:rPr>
          <w:noProof/>
        </w:rPr>
        <w:tab/>
        <w:t>146, 181</w:t>
      </w:r>
    </w:p>
    <w:p w:rsidR="00E06C51" w:rsidRDefault="00AC041D" w:rsidP="0056723B">
      <w:pPr>
        <w:pStyle w:val="Index1"/>
        <w:rPr>
          <w:caps/>
          <w:noProof/>
          <w:lang w:val="en-GB"/>
        </w:rPr>
      </w:pPr>
      <w:r w:rsidRPr="000114BF">
        <w:rPr>
          <w:caps/>
          <w:noProof/>
          <w:lang w:val="en-GB"/>
        </w:rPr>
        <w:t xml:space="preserve">Iodocarb </w:t>
      </w:r>
    </w:p>
    <w:p w:rsidR="00AC041D" w:rsidRPr="000114BF" w:rsidRDefault="00E06C51" w:rsidP="0056723B">
      <w:pPr>
        <w:pStyle w:val="Index1"/>
        <w:rPr>
          <w:noProof/>
        </w:rPr>
      </w:pPr>
      <w:r>
        <w:rPr>
          <w:caps/>
          <w:noProof/>
          <w:lang w:val="en-GB"/>
        </w:rPr>
        <w:tab/>
      </w:r>
      <w:r w:rsidR="00AC041D" w:rsidRPr="000114BF">
        <w:rPr>
          <w:i/>
          <w:noProof/>
          <w:lang w:val="en-GB"/>
        </w:rPr>
        <w:t xml:space="preserve">See </w:t>
      </w:r>
      <w:r w:rsidR="00AC041D" w:rsidRPr="000114BF">
        <w:rPr>
          <w:noProof/>
          <w:lang w:val="en-GB"/>
        </w:rPr>
        <w:t>3-IODO-2-PROPYNYL BUTYL CARBAMATE</w:t>
      </w:r>
      <w:r w:rsidR="00AC041D" w:rsidRPr="000114BF">
        <w:rPr>
          <w:noProof/>
        </w:rPr>
        <w:tab/>
        <w:t>146, 181</w:t>
      </w:r>
    </w:p>
    <w:p w:rsidR="00AC041D" w:rsidRPr="000114BF" w:rsidRDefault="00AC041D" w:rsidP="0056723B">
      <w:pPr>
        <w:pStyle w:val="Index1"/>
        <w:rPr>
          <w:noProof/>
        </w:rPr>
      </w:pPr>
      <w:r w:rsidRPr="000114BF">
        <w:rPr>
          <w:noProof/>
          <w:lang w:val="en-GB"/>
        </w:rPr>
        <w:t>IODOMETHANE</w:t>
      </w:r>
      <w:r w:rsidRPr="000114BF">
        <w:rPr>
          <w:noProof/>
        </w:rPr>
        <w:tab/>
        <w:t>204</w:t>
      </w:r>
      <w:r w:rsidR="000114BF" w:rsidRPr="000114BF">
        <w:rPr>
          <w:noProof/>
        </w:rPr>
        <w:t>, 282</w:t>
      </w:r>
    </w:p>
    <w:p w:rsidR="00AC041D" w:rsidRPr="000114BF" w:rsidRDefault="000114BF" w:rsidP="0056723B">
      <w:pPr>
        <w:pStyle w:val="Index1"/>
        <w:rPr>
          <w:noProof/>
        </w:rPr>
      </w:pPr>
      <w:r w:rsidRPr="000114BF">
        <w:rPr>
          <w:noProof/>
          <w:lang w:val="en-GB"/>
        </w:rPr>
        <w:t>IODOPHORS</w:t>
      </w:r>
      <w:r w:rsidR="00AC041D" w:rsidRPr="000114BF">
        <w:rPr>
          <w:noProof/>
        </w:rPr>
        <w:tab/>
        <w:t>245</w:t>
      </w:r>
    </w:p>
    <w:p w:rsidR="00AC041D" w:rsidRDefault="00AC041D" w:rsidP="0056723B">
      <w:pPr>
        <w:pStyle w:val="Index1"/>
        <w:rPr>
          <w:noProof/>
        </w:rPr>
      </w:pPr>
      <w:r w:rsidRPr="000114BF">
        <w:rPr>
          <w:noProof/>
          <w:lang w:val="en-GB"/>
        </w:rPr>
        <w:t>IODOPHORS</w:t>
      </w:r>
      <w:r>
        <w:rPr>
          <w:noProof/>
        </w:rPr>
        <w:tab/>
        <w:t>181</w:t>
      </w:r>
    </w:p>
    <w:p w:rsidR="00AC041D" w:rsidRDefault="000114BF" w:rsidP="0056723B">
      <w:pPr>
        <w:pStyle w:val="Index1"/>
        <w:rPr>
          <w:noProof/>
        </w:rPr>
      </w:pPr>
      <w:r>
        <w:rPr>
          <w:i/>
          <w:noProof/>
          <w:lang w:val="en-GB"/>
        </w:rPr>
        <w:tab/>
      </w:r>
      <w:r w:rsidR="00AC041D" w:rsidRPr="00E1557F">
        <w:rPr>
          <w:i/>
          <w:noProof/>
          <w:lang w:val="en-GB"/>
        </w:rPr>
        <w:t xml:space="preserve">See also </w:t>
      </w:r>
      <w:r w:rsidR="00AC041D" w:rsidRPr="00E1557F">
        <w:rPr>
          <w:noProof/>
          <w:lang w:val="en-GB"/>
        </w:rPr>
        <w:t>IODINE</w:t>
      </w:r>
      <w:r w:rsidR="00AC041D">
        <w:rPr>
          <w:noProof/>
        </w:rPr>
        <w:tab/>
        <w:t>41, 181</w:t>
      </w:r>
      <w:r>
        <w:rPr>
          <w:noProof/>
        </w:rPr>
        <w:t>, 245</w:t>
      </w:r>
    </w:p>
    <w:p w:rsidR="00E06C51" w:rsidRDefault="00AC041D" w:rsidP="0056723B">
      <w:pPr>
        <w:pStyle w:val="Index1"/>
        <w:rPr>
          <w:noProof/>
        </w:rPr>
      </w:pPr>
      <w:r w:rsidRPr="00E1557F">
        <w:rPr>
          <w:caps/>
          <w:noProof/>
          <w:lang w:val="en-GB"/>
        </w:rPr>
        <w:t>iodoquinol</w:t>
      </w:r>
      <w:r>
        <w:rPr>
          <w:noProof/>
        </w:rPr>
        <w:t xml:space="preserve"> </w:t>
      </w:r>
    </w:p>
    <w:p w:rsidR="00AC041D" w:rsidRDefault="00E06C51" w:rsidP="0056723B">
      <w:pPr>
        <w:pStyle w:val="Index1"/>
        <w:rPr>
          <w:noProof/>
        </w:rPr>
      </w:pPr>
      <w:r>
        <w:rPr>
          <w:noProof/>
        </w:rPr>
        <w:tab/>
      </w:r>
      <w:r w:rsidR="00AC041D" w:rsidRPr="00E1557F">
        <w:rPr>
          <w:i/>
          <w:noProof/>
        </w:rPr>
        <w:t>See</w:t>
      </w:r>
      <w:r w:rsidR="00AC041D">
        <w:rPr>
          <w:noProof/>
        </w:rPr>
        <w:t xml:space="preserve"> </w:t>
      </w:r>
      <w:r w:rsidR="00AC041D" w:rsidRPr="00E1557F">
        <w:rPr>
          <w:noProof/>
          <w:lang w:val="en-GB"/>
        </w:rPr>
        <w:t>DI-IODOHYDROXYQUINOLINE</w:t>
      </w:r>
      <w:r w:rsidR="00AC041D">
        <w:rPr>
          <w:noProof/>
        </w:rPr>
        <w:tab/>
        <w:t>49, 77</w:t>
      </w:r>
    </w:p>
    <w:p w:rsidR="00AC041D" w:rsidRDefault="00AC041D" w:rsidP="0056723B">
      <w:pPr>
        <w:pStyle w:val="Index1"/>
        <w:rPr>
          <w:noProof/>
        </w:rPr>
      </w:pPr>
      <w:r w:rsidRPr="00E1557F">
        <w:rPr>
          <w:noProof/>
          <w:lang w:val="en-GB"/>
        </w:rPr>
        <w:t>IODOSULFURON-METHYL-SODIUM</w:t>
      </w:r>
      <w:r>
        <w:rPr>
          <w:noProof/>
        </w:rPr>
        <w:tab/>
        <w:t>146</w:t>
      </w:r>
    </w:p>
    <w:p w:rsidR="00AC041D" w:rsidRDefault="00AC041D" w:rsidP="0056723B">
      <w:pPr>
        <w:pStyle w:val="Index1"/>
        <w:rPr>
          <w:noProof/>
        </w:rPr>
      </w:pPr>
      <w:r w:rsidRPr="00E1557F">
        <w:rPr>
          <w:noProof/>
          <w:lang w:val="en-GB"/>
        </w:rPr>
        <w:t>IODOTHIOURACIL</w:t>
      </w:r>
      <w:r>
        <w:rPr>
          <w:noProof/>
        </w:rPr>
        <w:tab/>
        <w:t>92</w:t>
      </w:r>
    </w:p>
    <w:p w:rsidR="00AC041D" w:rsidRDefault="00AC041D" w:rsidP="0056723B">
      <w:pPr>
        <w:pStyle w:val="Index1"/>
        <w:rPr>
          <w:noProof/>
        </w:rPr>
      </w:pPr>
      <w:r w:rsidRPr="00E1557F">
        <w:rPr>
          <w:noProof/>
          <w:lang w:val="en-GB"/>
        </w:rPr>
        <w:t>IOXYNIL</w:t>
      </w:r>
      <w:r>
        <w:rPr>
          <w:noProof/>
        </w:rPr>
        <w:tab/>
        <w:t>181</w:t>
      </w:r>
    </w:p>
    <w:p w:rsidR="00AC041D" w:rsidRDefault="00AC041D" w:rsidP="0056723B">
      <w:pPr>
        <w:pStyle w:val="Index1"/>
        <w:rPr>
          <w:noProof/>
        </w:rPr>
      </w:pPr>
      <w:r w:rsidRPr="00E1557F">
        <w:rPr>
          <w:noProof/>
          <w:lang w:val="en-GB"/>
        </w:rPr>
        <w:t>IPCONAZOLE</w:t>
      </w:r>
      <w:r>
        <w:rPr>
          <w:noProof/>
        </w:rPr>
        <w:tab/>
        <w:t>146, 181</w:t>
      </w:r>
    </w:p>
    <w:p w:rsidR="000114BF" w:rsidRDefault="00AC041D" w:rsidP="0056723B">
      <w:pPr>
        <w:pStyle w:val="Index1"/>
        <w:rPr>
          <w:noProof/>
        </w:rPr>
      </w:pPr>
      <w:r>
        <w:rPr>
          <w:noProof/>
        </w:rPr>
        <w:t xml:space="preserve">IPECACUANHA </w:t>
      </w:r>
    </w:p>
    <w:p w:rsidR="00AC041D" w:rsidRDefault="000114BF" w:rsidP="0056723B">
      <w:pPr>
        <w:pStyle w:val="Index1"/>
        <w:rPr>
          <w:noProof/>
        </w:rPr>
      </w:pPr>
      <w:r>
        <w:rPr>
          <w:noProof/>
        </w:rPr>
        <w:tab/>
      </w:r>
      <w:r w:rsidR="00AC041D" w:rsidRPr="00E1557F">
        <w:rPr>
          <w:i/>
          <w:noProof/>
        </w:rPr>
        <w:t xml:space="preserve">See </w:t>
      </w:r>
      <w:r w:rsidR="00AC041D">
        <w:rPr>
          <w:noProof/>
        </w:rPr>
        <w:t>CEPHAELIS IPECACUANHA</w:t>
      </w:r>
      <w:r w:rsidR="00AC041D">
        <w:rPr>
          <w:noProof/>
        </w:rPr>
        <w:tab/>
        <w:t>68</w:t>
      </w:r>
    </w:p>
    <w:p w:rsidR="00AC041D" w:rsidRDefault="000114BF" w:rsidP="0056723B">
      <w:pPr>
        <w:pStyle w:val="Index1"/>
        <w:rPr>
          <w:noProof/>
        </w:rPr>
      </w:pPr>
      <w:r>
        <w:rPr>
          <w:i/>
          <w:noProof/>
        </w:rPr>
        <w:tab/>
      </w:r>
      <w:r w:rsidR="00AC041D" w:rsidRPr="00E1557F">
        <w:rPr>
          <w:i/>
          <w:noProof/>
        </w:rPr>
        <w:t>See</w:t>
      </w:r>
      <w:r>
        <w:rPr>
          <w:noProof/>
        </w:rPr>
        <w:t xml:space="preserve"> C</w:t>
      </w:r>
      <w:r w:rsidR="00AC041D">
        <w:rPr>
          <w:noProof/>
        </w:rPr>
        <w:t>EPHAELIS ACUMINATA</w:t>
      </w:r>
      <w:r w:rsidR="00AC041D">
        <w:rPr>
          <w:noProof/>
        </w:rPr>
        <w:tab/>
        <w:t>68</w:t>
      </w:r>
    </w:p>
    <w:p w:rsidR="00AC041D" w:rsidRDefault="00AC041D" w:rsidP="0056723B">
      <w:pPr>
        <w:pStyle w:val="Index1"/>
        <w:rPr>
          <w:noProof/>
        </w:rPr>
      </w:pPr>
      <w:r w:rsidRPr="00E1557F">
        <w:rPr>
          <w:noProof/>
          <w:lang w:val="en-GB"/>
        </w:rPr>
        <w:t>IPILIMUMAB</w:t>
      </w:r>
      <w:r>
        <w:rPr>
          <w:noProof/>
        </w:rPr>
        <w:tab/>
        <w:t>92</w:t>
      </w:r>
    </w:p>
    <w:p w:rsidR="00AC041D" w:rsidRDefault="00AC041D" w:rsidP="0056723B">
      <w:pPr>
        <w:pStyle w:val="Index1"/>
        <w:rPr>
          <w:noProof/>
        </w:rPr>
      </w:pPr>
      <w:r w:rsidRPr="00E1557F">
        <w:rPr>
          <w:noProof/>
          <w:lang w:val="en-GB"/>
        </w:rPr>
        <w:t>IPRATROPIUM</w:t>
      </w:r>
      <w:r>
        <w:rPr>
          <w:noProof/>
        </w:rPr>
        <w:tab/>
        <w:t>41, 92</w:t>
      </w:r>
    </w:p>
    <w:p w:rsidR="00AC041D" w:rsidRDefault="000114BF" w:rsidP="0056723B">
      <w:pPr>
        <w:pStyle w:val="Index1"/>
        <w:rPr>
          <w:noProof/>
        </w:rPr>
      </w:pPr>
      <w:r w:rsidRPr="00E1557F">
        <w:rPr>
          <w:noProof/>
          <w:lang w:val="en-GB"/>
        </w:rPr>
        <w:t>IPRATROPIUM BROMIDE</w:t>
      </w:r>
      <w:r w:rsidR="00AC041D">
        <w:rPr>
          <w:noProof/>
        </w:rPr>
        <w:tab/>
        <w:t>269</w:t>
      </w:r>
    </w:p>
    <w:p w:rsidR="00AC041D" w:rsidRDefault="00AC041D" w:rsidP="0056723B">
      <w:pPr>
        <w:pStyle w:val="Index1"/>
        <w:rPr>
          <w:noProof/>
        </w:rPr>
      </w:pPr>
      <w:r w:rsidRPr="00E1557F">
        <w:rPr>
          <w:noProof/>
          <w:lang w:val="en-GB"/>
        </w:rPr>
        <w:t>IPRIFLAVONE</w:t>
      </w:r>
      <w:r>
        <w:rPr>
          <w:noProof/>
        </w:rPr>
        <w:tab/>
        <w:t>92</w:t>
      </w:r>
    </w:p>
    <w:p w:rsidR="00AC041D" w:rsidRDefault="00AC041D" w:rsidP="0056723B">
      <w:pPr>
        <w:pStyle w:val="Index1"/>
        <w:rPr>
          <w:noProof/>
        </w:rPr>
      </w:pPr>
      <w:r w:rsidRPr="00E1557F">
        <w:rPr>
          <w:noProof/>
          <w:lang w:val="en-GB"/>
        </w:rPr>
        <w:t>IPRINDOLE</w:t>
      </w:r>
      <w:r>
        <w:rPr>
          <w:noProof/>
        </w:rPr>
        <w:tab/>
        <w:t>92</w:t>
      </w:r>
    </w:p>
    <w:p w:rsidR="00AC041D" w:rsidRDefault="00AC041D" w:rsidP="0056723B">
      <w:pPr>
        <w:pStyle w:val="Index1"/>
        <w:rPr>
          <w:noProof/>
        </w:rPr>
      </w:pPr>
      <w:r w:rsidRPr="00E1557F">
        <w:rPr>
          <w:noProof/>
          <w:lang w:val="en-GB"/>
        </w:rPr>
        <w:t>IPRODIONE</w:t>
      </w:r>
      <w:r>
        <w:rPr>
          <w:noProof/>
        </w:rPr>
        <w:tab/>
        <w:t>227</w:t>
      </w:r>
    </w:p>
    <w:p w:rsidR="00AC041D" w:rsidRDefault="00AC041D" w:rsidP="0056723B">
      <w:pPr>
        <w:pStyle w:val="Index1"/>
        <w:rPr>
          <w:noProof/>
        </w:rPr>
      </w:pPr>
      <w:r w:rsidRPr="00E1557F">
        <w:rPr>
          <w:noProof/>
          <w:lang w:val="en-GB"/>
        </w:rPr>
        <w:t>IPRONIAZID</w:t>
      </w:r>
      <w:r>
        <w:rPr>
          <w:noProof/>
        </w:rPr>
        <w:tab/>
        <w:t>92</w:t>
      </w:r>
    </w:p>
    <w:p w:rsidR="00AC041D" w:rsidRDefault="00AC041D" w:rsidP="0056723B">
      <w:pPr>
        <w:pStyle w:val="Index1"/>
        <w:rPr>
          <w:noProof/>
        </w:rPr>
      </w:pPr>
      <w:r w:rsidRPr="00E1557F">
        <w:rPr>
          <w:noProof/>
          <w:lang w:val="en-GB"/>
        </w:rPr>
        <w:t>IRBESARTAN</w:t>
      </w:r>
      <w:r>
        <w:rPr>
          <w:noProof/>
        </w:rPr>
        <w:tab/>
        <w:t>92</w:t>
      </w:r>
    </w:p>
    <w:p w:rsidR="00AC041D" w:rsidRDefault="00AC041D" w:rsidP="0056723B">
      <w:pPr>
        <w:pStyle w:val="Index1"/>
        <w:rPr>
          <w:noProof/>
        </w:rPr>
      </w:pPr>
      <w:r w:rsidRPr="00E1557F">
        <w:rPr>
          <w:noProof/>
          <w:lang w:val="en-GB"/>
        </w:rPr>
        <w:t>IRINOTECAN</w:t>
      </w:r>
      <w:r>
        <w:rPr>
          <w:noProof/>
        </w:rPr>
        <w:tab/>
        <w:t>92</w:t>
      </w:r>
    </w:p>
    <w:p w:rsidR="00AC041D" w:rsidRDefault="000114BF" w:rsidP="0056723B">
      <w:pPr>
        <w:pStyle w:val="Index1"/>
        <w:rPr>
          <w:noProof/>
        </w:rPr>
      </w:pPr>
      <w:r>
        <w:rPr>
          <w:noProof/>
          <w:lang w:val="en-GB"/>
        </w:rPr>
        <w:t xml:space="preserve">IRON &amp; </w:t>
      </w:r>
      <w:r w:rsidR="00AC041D" w:rsidRPr="00E1557F">
        <w:rPr>
          <w:noProof/>
          <w:lang w:val="en-GB"/>
        </w:rPr>
        <w:t>IRON COMPOUNDS</w:t>
      </w:r>
      <w:r w:rsidR="00AC041D">
        <w:rPr>
          <w:noProof/>
        </w:rPr>
        <w:tab/>
        <w:t>41, 92, 146, 182</w:t>
      </w:r>
    </w:p>
    <w:p w:rsidR="00A76E23" w:rsidRDefault="00E06C51" w:rsidP="0056723B">
      <w:pPr>
        <w:pStyle w:val="Index1"/>
        <w:rPr>
          <w:noProof/>
        </w:rPr>
      </w:pPr>
      <w:r w:rsidRPr="00E1557F">
        <w:rPr>
          <w:noProof/>
          <w:lang w:val="en-GB"/>
        </w:rPr>
        <w:t>IRON OXIDES</w:t>
      </w:r>
      <w:r>
        <w:rPr>
          <w:noProof/>
        </w:rPr>
        <w:t xml:space="preserve"> </w:t>
      </w:r>
    </w:p>
    <w:p w:rsidR="00AC041D" w:rsidRDefault="00A76E23" w:rsidP="0056723B">
      <w:pPr>
        <w:pStyle w:val="Index1"/>
        <w:rPr>
          <w:noProof/>
        </w:rPr>
      </w:pPr>
      <w:r>
        <w:rPr>
          <w:noProof/>
        </w:rPr>
        <w:tab/>
      </w:r>
      <w:r w:rsidR="00AC041D" w:rsidRPr="00E1557F">
        <w:rPr>
          <w:i/>
          <w:noProof/>
        </w:rPr>
        <w:t>See</w:t>
      </w:r>
      <w:r w:rsidR="00AC041D">
        <w:rPr>
          <w:noProof/>
        </w:rPr>
        <w:t xml:space="preserve"> </w:t>
      </w:r>
      <w:r w:rsidR="00AC041D" w:rsidRPr="00E1557F">
        <w:rPr>
          <w:noProof/>
          <w:lang w:val="en-GB"/>
        </w:rPr>
        <w:t>IRON COMPOUNDS</w:t>
      </w:r>
      <w:r w:rsidR="00AC041D">
        <w:rPr>
          <w:noProof/>
        </w:rPr>
        <w:tab/>
        <w:t>41, 146, 182</w:t>
      </w:r>
    </w:p>
    <w:p w:rsidR="00AC041D" w:rsidRDefault="00AC041D" w:rsidP="0056723B">
      <w:pPr>
        <w:pStyle w:val="Index1"/>
        <w:rPr>
          <w:noProof/>
        </w:rPr>
      </w:pPr>
      <w:r w:rsidRPr="00E1557F">
        <w:rPr>
          <w:noProof/>
          <w:lang w:val="en-GB"/>
        </w:rPr>
        <w:t>ISOAMINILE</w:t>
      </w:r>
      <w:r>
        <w:rPr>
          <w:noProof/>
        </w:rPr>
        <w:tab/>
        <w:t>92</w:t>
      </w:r>
    </w:p>
    <w:p w:rsidR="00AC041D" w:rsidRDefault="00AC041D" w:rsidP="0056723B">
      <w:pPr>
        <w:pStyle w:val="Index1"/>
        <w:rPr>
          <w:noProof/>
        </w:rPr>
      </w:pPr>
      <w:r w:rsidRPr="00E1557F">
        <w:rPr>
          <w:noProof/>
          <w:lang w:val="en-GB"/>
        </w:rPr>
        <w:t>ISOAMYL NITRITE</w:t>
      </w:r>
      <w:r>
        <w:rPr>
          <w:noProof/>
        </w:rPr>
        <w:tab/>
        <w:t>92</w:t>
      </w:r>
    </w:p>
    <w:p w:rsidR="00AC041D" w:rsidRDefault="00AC041D" w:rsidP="0056723B">
      <w:pPr>
        <w:pStyle w:val="Index1"/>
        <w:rPr>
          <w:noProof/>
        </w:rPr>
      </w:pPr>
      <w:r w:rsidRPr="00E1557F">
        <w:rPr>
          <w:noProof/>
          <w:lang w:val="en-GB"/>
        </w:rPr>
        <w:t>ISOBUTYL NITRITE</w:t>
      </w:r>
      <w:r>
        <w:rPr>
          <w:noProof/>
        </w:rPr>
        <w:tab/>
        <w:t>92</w:t>
      </w:r>
    </w:p>
    <w:p w:rsidR="00AC041D" w:rsidRDefault="00AC041D" w:rsidP="0056723B">
      <w:pPr>
        <w:pStyle w:val="Index1"/>
        <w:rPr>
          <w:noProof/>
        </w:rPr>
      </w:pPr>
      <w:r w:rsidRPr="00E1557F">
        <w:rPr>
          <w:noProof/>
          <w:lang w:val="en-GB"/>
        </w:rPr>
        <w:t>ISOCARBOPHOS</w:t>
      </w:r>
      <w:r>
        <w:rPr>
          <w:noProof/>
        </w:rPr>
        <w:tab/>
        <w:t>204</w:t>
      </w:r>
    </w:p>
    <w:p w:rsidR="00AC041D" w:rsidRDefault="00AC041D" w:rsidP="0056723B">
      <w:pPr>
        <w:pStyle w:val="Index1"/>
        <w:rPr>
          <w:noProof/>
        </w:rPr>
      </w:pPr>
      <w:r w:rsidRPr="00E1557F">
        <w:rPr>
          <w:noProof/>
          <w:lang w:val="en-GB"/>
        </w:rPr>
        <w:t>ISOCARBOXAZID</w:t>
      </w:r>
      <w:r>
        <w:rPr>
          <w:noProof/>
        </w:rPr>
        <w:tab/>
        <w:t>92</w:t>
      </w:r>
    </w:p>
    <w:p w:rsidR="00AC041D" w:rsidRDefault="00AC041D" w:rsidP="0056723B">
      <w:pPr>
        <w:pStyle w:val="Index1"/>
        <w:rPr>
          <w:noProof/>
        </w:rPr>
      </w:pPr>
      <w:r w:rsidRPr="00E1557F">
        <w:rPr>
          <w:noProof/>
          <w:lang w:val="en-GB"/>
        </w:rPr>
        <w:t>ISOCONAZOLE</w:t>
      </w:r>
      <w:r>
        <w:rPr>
          <w:noProof/>
        </w:rPr>
        <w:tab/>
        <w:t>42, 51, 92, 182</w:t>
      </w:r>
    </w:p>
    <w:p w:rsidR="00AC041D" w:rsidRDefault="00AC041D" w:rsidP="0056723B">
      <w:pPr>
        <w:pStyle w:val="Index1"/>
        <w:rPr>
          <w:noProof/>
        </w:rPr>
      </w:pPr>
      <w:r w:rsidRPr="00E1557F">
        <w:rPr>
          <w:caps/>
          <w:noProof/>
          <w:lang w:val="en-GB"/>
        </w:rPr>
        <w:t>Isocyanates (</w:t>
      </w:r>
      <w:r w:rsidRPr="00E1557F">
        <w:rPr>
          <w:noProof/>
          <w:lang w:val="en-GB"/>
        </w:rPr>
        <w:t>free organic</w:t>
      </w:r>
      <w:r w:rsidRPr="00E1557F">
        <w:rPr>
          <w:caps/>
          <w:noProof/>
          <w:lang w:val="en-GB"/>
        </w:rPr>
        <w:t>)</w:t>
      </w:r>
      <w:r>
        <w:rPr>
          <w:noProof/>
        </w:rPr>
        <w:tab/>
      </w:r>
      <w:r w:rsidR="00A76E23">
        <w:rPr>
          <w:noProof/>
        </w:rPr>
        <w:t xml:space="preserve">182, </w:t>
      </w:r>
      <w:r>
        <w:rPr>
          <w:noProof/>
        </w:rPr>
        <w:t>245, 269</w:t>
      </w:r>
    </w:p>
    <w:p w:rsidR="00AC041D" w:rsidRDefault="00AC041D" w:rsidP="0056723B">
      <w:pPr>
        <w:pStyle w:val="Index1"/>
        <w:rPr>
          <w:noProof/>
        </w:rPr>
      </w:pPr>
      <w:r w:rsidRPr="00E1557F">
        <w:rPr>
          <w:noProof/>
          <w:lang w:val="en-GB"/>
        </w:rPr>
        <w:t>ISOETARINE</w:t>
      </w:r>
      <w:r>
        <w:rPr>
          <w:noProof/>
        </w:rPr>
        <w:tab/>
        <w:t>92</w:t>
      </w:r>
    </w:p>
    <w:p w:rsidR="00AC041D" w:rsidRDefault="00AC041D" w:rsidP="0056723B">
      <w:pPr>
        <w:pStyle w:val="Index1"/>
        <w:rPr>
          <w:noProof/>
        </w:rPr>
      </w:pPr>
      <w:r w:rsidRPr="00E1557F">
        <w:rPr>
          <w:noProof/>
          <w:lang w:val="en-GB"/>
        </w:rPr>
        <w:t>ISOEUGENOL</w:t>
      </w:r>
      <w:r>
        <w:rPr>
          <w:noProof/>
        </w:rPr>
        <w:tab/>
        <w:t>147, 182</w:t>
      </w:r>
    </w:p>
    <w:p w:rsidR="00AC041D" w:rsidRDefault="00AC041D" w:rsidP="0056723B">
      <w:pPr>
        <w:pStyle w:val="Index1"/>
        <w:rPr>
          <w:noProof/>
        </w:rPr>
      </w:pPr>
      <w:r w:rsidRPr="00E1557F">
        <w:rPr>
          <w:noProof/>
          <w:lang w:val="en-GB"/>
        </w:rPr>
        <w:t>ISOFENPHOS</w:t>
      </w:r>
      <w:r>
        <w:rPr>
          <w:noProof/>
        </w:rPr>
        <w:tab/>
        <w:t>204</w:t>
      </w:r>
    </w:p>
    <w:p w:rsidR="00AC041D" w:rsidRDefault="00AC041D" w:rsidP="0056723B">
      <w:pPr>
        <w:pStyle w:val="Index1"/>
        <w:rPr>
          <w:noProof/>
        </w:rPr>
      </w:pPr>
      <w:r>
        <w:rPr>
          <w:noProof/>
        </w:rPr>
        <w:t>ISOFLURANE</w:t>
      </w:r>
      <w:r>
        <w:rPr>
          <w:noProof/>
        </w:rPr>
        <w:tab/>
        <w:t>92</w:t>
      </w:r>
    </w:p>
    <w:p w:rsidR="00AC041D" w:rsidRDefault="00AC041D" w:rsidP="0056723B">
      <w:pPr>
        <w:pStyle w:val="Index1"/>
        <w:rPr>
          <w:noProof/>
        </w:rPr>
      </w:pPr>
      <w:r w:rsidRPr="00E1557F">
        <w:rPr>
          <w:noProof/>
          <w:lang w:val="en-GB"/>
        </w:rPr>
        <w:t>ISOMETHADONE</w:t>
      </w:r>
      <w:r>
        <w:rPr>
          <w:noProof/>
        </w:rPr>
        <w:tab/>
        <w:t>214</w:t>
      </w:r>
    </w:p>
    <w:p w:rsidR="00AC041D" w:rsidRDefault="00AC041D" w:rsidP="0056723B">
      <w:pPr>
        <w:pStyle w:val="Index1"/>
        <w:rPr>
          <w:noProof/>
        </w:rPr>
      </w:pPr>
      <w:r w:rsidRPr="00E1557F">
        <w:rPr>
          <w:noProof/>
          <w:lang w:val="en-GB"/>
        </w:rPr>
        <w:t>ISOMETHEPTENE</w:t>
      </w:r>
      <w:r>
        <w:rPr>
          <w:noProof/>
        </w:rPr>
        <w:tab/>
        <w:t>92</w:t>
      </w:r>
    </w:p>
    <w:p w:rsidR="00AC041D" w:rsidRDefault="00AC041D" w:rsidP="0056723B">
      <w:pPr>
        <w:pStyle w:val="Index1"/>
        <w:rPr>
          <w:noProof/>
        </w:rPr>
      </w:pPr>
      <w:r w:rsidRPr="00E1557F">
        <w:rPr>
          <w:noProof/>
          <w:lang w:val="en-GB"/>
        </w:rPr>
        <w:t>ISONIAZID</w:t>
      </w:r>
      <w:r>
        <w:rPr>
          <w:noProof/>
        </w:rPr>
        <w:tab/>
        <w:t>92</w:t>
      </w:r>
    </w:p>
    <w:p w:rsidR="00AC041D" w:rsidRPr="00A76E23" w:rsidRDefault="00AC041D" w:rsidP="0056723B">
      <w:pPr>
        <w:pStyle w:val="Index1"/>
        <w:rPr>
          <w:noProof/>
        </w:rPr>
      </w:pPr>
      <w:r w:rsidRPr="00A76E23">
        <w:rPr>
          <w:noProof/>
          <w:lang w:val="en-GB"/>
        </w:rPr>
        <w:t>ISOPHORONE</w:t>
      </w:r>
      <w:r w:rsidRPr="00A76E23">
        <w:rPr>
          <w:noProof/>
        </w:rPr>
        <w:tab/>
        <w:t>147</w:t>
      </w:r>
      <w:r w:rsidR="00A76E23" w:rsidRPr="00A76E23">
        <w:rPr>
          <w:noProof/>
        </w:rPr>
        <w:t>, 245</w:t>
      </w:r>
    </w:p>
    <w:p w:rsidR="00AC041D" w:rsidRDefault="00AC041D" w:rsidP="0056723B">
      <w:pPr>
        <w:pStyle w:val="Index1"/>
        <w:rPr>
          <w:noProof/>
        </w:rPr>
      </w:pPr>
      <w:r w:rsidRPr="00A76E23">
        <w:rPr>
          <w:noProof/>
          <w:lang w:val="en-GB"/>
        </w:rPr>
        <w:t>ISOPRENALINE</w:t>
      </w:r>
      <w:r>
        <w:rPr>
          <w:noProof/>
        </w:rPr>
        <w:tab/>
        <w:t>92</w:t>
      </w:r>
      <w:r w:rsidR="00A76E23">
        <w:rPr>
          <w:noProof/>
        </w:rPr>
        <w:t>, 269</w:t>
      </w:r>
    </w:p>
    <w:p w:rsidR="00AC041D" w:rsidRDefault="00AC041D" w:rsidP="0056723B">
      <w:pPr>
        <w:pStyle w:val="Index1"/>
        <w:rPr>
          <w:noProof/>
        </w:rPr>
      </w:pPr>
      <w:r w:rsidRPr="00E1557F">
        <w:rPr>
          <w:noProof/>
          <w:lang w:val="en-GB"/>
        </w:rPr>
        <w:t>ISOPRENE ALCOHOL</w:t>
      </w:r>
      <w:r>
        <w:rPr>
          <w:noProof/>
        </w:rPr>
        <w:tab/>
        <w:t>227</w:t>
      </w:r>
    </w:p>
    <w:p w:rsidR="00AC041D" w:rsidRDefault="00AC041D" w:rsidP="0056723B">
      <w:pPr>
        <w:pStyle w:val="Index1"/>
        <w:rPr>
          <w:noProof/>
        </w:rPr>
      </w:pPr>
      <w:r w:rsidRPr="00E1557F">
        <w:rPr>
          <w:noProof/>
          <w:lang w:val="en-GB"/>
        </w:rPr>
        <w:t>ISOPRINOSINE</w:t>
      </w:r>
      <w:r>
        <w:rPr>
          <w:noProof/>
        </w:rPr>
        <w:tab/>
        <w:t>92</w:t>
      </w:r>
    </w:p>
    <w:p w:rsidR="00AC041D" w:rsidRDefault="00AC041D" w:rsidP="0056723B">
      <w:pPr>
        <w:pStyle w:val="Index1"/>
        <w:rPr>
          <w:noProof/>
        </w:rPr>
      </w:pPr>
      <w:r w:rsidRPr="00E1557F">
        <w:rPr>
          <w:noProof/>
          <w:lang w:val="en-GB"/>
        </w:rPr>
        <w:t>ISOPROPAMIDE</w:t>
      </w:r>
      <w:r>
        <w:rPr>
          <w:noProof/>
        </w:rPr>
        <w:tab/>
        <w:t>42, 92</w:t>
      </w:r>
    </w:p>
    <w:p w:rsidR="00AC041D" w:rsidRDefault="00AC041D" w:rsidP="0056723B">
      <w:pPr>
        <w:pStyle w:val="Index1"/>
        <w:rPr>
          <w:noProof/>
        </w:rPr>
      </w:pPr>
      <w:r w:rsidRPr="00E1557F">
        <w:rPr>
          <w:noProof/>
          <w:lang w:val="en-GB"/>
        </w:rPr>
        <w:lastRenderedPageBreak/>
        <w:t>ISOPROTURON</w:t>
      </w:r>
      <w:r>
        <w:rPr>
          <w:noProof/>
        </w:rPr>
        <w:tab/>
        <w:t>204</w:t>
      </w:r>
    </w:p>
    <w:p w:rsidR="00AC041D" w:rsidRDefault="00AC041D" w:rsidP="0056723B">
      <w:pPr>
        <w:pStyle w:val="Index1"/>
        <w:rPr>
          <w:noProof/>
        </w:rPr>
      </w:pPr>
      <w:r w:rsidRPr="00E1557F">
        <w:rPr>
          <w:noProof/>
          <w:lang w:val="en-GB"/>
        </w:rPr>
        <w:t>ISOSORBIDE DINITRATE</w:t>
      </w:r>
      <w:r>
        <w:rPr>
          <w:noProof/>
        </w:rPr>
        <w:tab/>
        <w:t>51, 92</w:t>
      </w:r>
    </w:p>
    <w:p w:rsidR="00AC041D" w:rsidRDefault="00AC041D" w:rsidP="0056723B">
      <w:pPr>
        <w:pStyle w:val="Index1"/>
        <w:rPr>
          <w:noProof/>
        </w:rPr>
      </w:pPr>
      <w:r w:rsidRPr="00E1557F">
        <w:rPr>
          <w:noProof/>
          <w:lang w:val="en-GB"/>
        </w:rPr>
        <w:t>ISOSORBIDE MONONITRATE</w:t>
      </w:r>
      <w:r>
        <w:rPr>
          <w:noProof/>
        </w:rPr>
        <w:tab/>
        <w:t>92</w:t>
      </w:r>
    </w:p>
    <w:p w:rsidR="00AC041D" w:rsidRDefault="00AC041D" w:rsidP="0056723B">
      <w:pPr>
        <w:pStyle w:val="Index1"/>
        <w:rPr>
          <w:noProof/>
        </w:rPr>
      </w:pPr>
      <w:r w:rsidRPr="00E1557F">
        <w:rPr>
          <w:noProof/>
          <w:lang w:val="en-GB"/>
        </w:rPr>
        <w:t>ISOSTEARYL ALCOHOL ETHOXYLATE</w:t>
      </w:r>
      <w:r>
        <w:rPr>
          <w:noProof/>
        </w:rPr>
        <w:tab/>
        <w:t>227</w:t>
      </w:r>
    </w:p>
    <w:p w:rsidR="00AC041D" w:rsidRDefault="00A76E23" w:rsidP="0056723B">
      <w:pPr>
        <w:pStyle w:val="Index1"/>
        <w:rPr>
          <w:noProof/>
        </w:rPr>
      </w:pPr>
      <w:r w:rsidRPr="00E1557F">
        <w:rPr>
          <w:noProof/>
          <w:lang w:val="en-GB"/>
        </w:rPr>
        <w:t>ISOTRETINOIN</w:t>
      </w:r>
      <w:r w:rsidR="00AC041D">
        <w:rPr>
          <w:noProof/>
        </w:rPr>
        <w:tab/>
      </w:r>
      <w:r>
        <w:rPr>
          <w:noProof/>
        </w:rPr>
        <w:t xml:space="preserve">93, 235, </w:t>
      </w:r>
      <w:r w:rsidR="00AC041D">
        <w:rPr>
          <w:noProof/>
        </w:rPr>
        <w:t>269, 287</w:t>
      </w:r>
    </w:p>
    <w:p w:rsidR="00AC041D" w:rsidRDefault="00AC041D" w:rsidP="0056723B">
      <w:pPr>
        <w:pStyle w:val="Index1"/>
        <w:rPr>
          <w:noProof/>
        </w:rPr>
      </w:pPr>
      <w:r w:rsidRPr="00E1557F">
        <w:rPr>
          <w:noProof/>
          <w:lang w:val="en-GB"/>
        </w:rPr>
        <w:t>ISOXABEN</w:t>
      </w:r>
      <w:r>
        <w:rPr>
          <w:noProof/>
        </w:rPr>
        <w:tab/>
        <w:t>147</w:t>
      </w:r>
    </w:p>
    <w:p w:rsidR="00AC041D" w:rsidRDefault="00AC041D" w:rsidP="0056723B">
      <w:pPr>
        <w:pStyle w:val="Index1"/>
        <w:rPr>
          <w:noProof/>
        </w:rPr>
      </w:pPr>
      <w:r>
        <w:rPr>
          <w:noProof/>
        </w:rPr>
        <w:t>ISOXAFLUTOLE</w:t>
      </w:r>
      <w:r>
        <w:rPr>
          <w:noProof/>
        </w:rPr>
        <w:tab/>
        <w:t>147</w:t>
      </w:r>
    </w:p>
    <w:p w:rsidR="00AC041D" w:rsidRDefault="00AC041D" w:rsidP="0056723B">
      <w:pPr>
        <w:pStyle w:val="Index1"/>
        <w:rPr>
          <w:noProof/>
        </w:rPr>
      </w:pPr>
      <w:r w:rsidRPr="00E1557F">
        <w:rPr>
          <w:noProof/>
          <w:lang w:val="en-GB"/>
        </w:rPr>
        <w:t>ISOXICAM</w:t>
      </w:r>
      <w:r>
        <w:rPr>
          <w:noProof/>
        </w:rPr>
        <w:tab/>
        <w:t>93</w:t>
      </w:r>
    </w:p>
    <w:p w:rsidR="00AC041D" w:rsidRDefault="00AC041D" w:rsidP="0056723B">
      <w:pPr>
        <w:pStyle w:val="Index1"/>
        <w:rPr>
          <w:noProof/>
        </w:rPr>
      </w:pPr>
      <w:r w:rsidRPr="00E1557F">
        <w:rPr>
          <w:noProof/>
          <w:lang w:val="en-GB"/>
        </w:rPr>
        <w:t>ISOXSUPRINE</w:t>
      </w:r>
      <w:r>
        <w:rPr>
          <w:noProof/>
        </w:rPr>
        <w:tab/>
        <w:t>93</w:t>
      </w:r>
    </w:p>
    <w:p w:rsidR="00AC041D" w:rsidRDefault="00AC041D" w:rsidP="0056723B">
      <w:pPr>
        <w:pStyle w:val="Index1"/>
        <w:rPr>
          <w:noProof/>
        </w:rPr>
      </w:pPr>
      <w:r w:rsidRPr="00E1557F">
        <w:rPr>
          <w:noProof/>
          <w:lang w:val="en-GB"/>
        </w:rPr>
        <w:t>ISRADIPINE</w:t>
      </w:r>
      <w:r>
        <w:rPr>
          <w:noProof/>
        </w:rPr>
        <w:tab/>
        <w:t>93</w:t>
      </w:r>
    </w:p>
    <w:p w:rsidR="00AC041D" w:rsidRDefault="00AC041D" w:rsidP="0056723B">
      <w:pPr>
        <w:pStyle w:val="Index1"/>
        <w:rPr>
          <w:noProof/>
        </w:rPr>
      </w:pPr>
      <w:r w:rsidRPr="00E1557F">
        <w:rPr>
          <w:noProof/>
          <w:lang w:val="en-GB"/>
        </w:rPr>
        <w:t>ITRACONAZOLE</w:t>
      </w:r>
      <w:r>
        <w:rPr>
          <w:noProof/>
        </w:rPr>
        <w:tab/>
        <w:t>93</w:t>
      </w:r>
    </w:p>
    <w:p w:rsidR="00AC041D" w:rsidRDefault="00AC041D" w:rsidP="0056723B">
      <w:pPr>
        <w:pStyle w:val="Index1"/>
        <w:rPr>
          <w:noProof/>
        </w:rPr>
      </w:pPr>
      <w:r>
        <w:rPr>
          <w:noProof/>
        </w:rPr>
        <w:t>IVABRADINE</w:t>
      </w:r>
      <w:r>
        <w:rPr>
          <w:noProof/>
        </w:rPr>
        <w:tab/>
        <w:t>93</w:t>
      </w:r>
    </w:p>
    <w:p w:rsidR="00AC041D" w:rsidRDefault="00AC041D" w:rsidP="0056723B">
      <w:pPr>
        <w:pStyle w:val="Index1"/>
        <w:rPr>
          <w:noProof/>
        </w:rPr>
      </w:pPr>
      <w:r w:rsidRPr="00E1557F">
        <w:rPr>
          <w:noProof/>
          <w:lang w:val="en-GB"/>
        </w:rPr>
        <w:t>IVACAFTOR</w:t>
      </w:r>
      <w:r>
        <w:rPr>
          <w:noProof/>
        </w:rPr>
        <w:tab/>
        <w:t>93</w:t>
      </w:r>
    </w:p>
    <w:p w:rsidR="00AC041D" w:rsidRDefault="00AC041D" w:rsidP="0056723B">
      <w:pPr>
        <w:pStyle w:val="Index1"/>
        <w:rPr>
          <w:noProof/>
        </w:rPr>
      </w:pPr>
      <w:r w:rsidRPr="00E1557F">
        <w:rPr>
          <w:noProof/>
          <w:lang w:val="en-GB"/>
        </w:rPr>
        <w:t>IVERMECTIN</w:t>
      </w:r>
      <w:r>
        <w:rPr>
          <w:noProof/>
        </w:rPr>
        <w:tab/>
        <w:t>93, 147, 204</w:t>
      </w:r>
    </w:p>
    <w:p w:rsidR="00AC041D" w:rsidRDefault="00AC041D" w:rsidP="0056723B">
      <w:pPr>
        <w:pStyle w:val="Index1"/>
        <w:rPr>
          <w:noProof/>
        </w:rPr>
      </w:pPr>
      <w:r>
        <w:rPr>
          <w:noProof/>
        </w:rPr>
        <w:t>IXABEPILONE</w:t>
      </w:r>
      <w:r>
        <w:rPr>
          <w:noProof/>
        </w:rPr>
        <w:tab/>
        <w:t>93</w:t>
      </w:r>
    </w:p>
    <w:p w:rsidR="00AC041D" w:rsidRDefault="00AC041D">
      <w:pPr>
        <w:pStyle w:val="IndexHeading"/>
        <w:keepNext/>
        <w:tabs>
          <w:tab w:val="right" w:leader="dot" w:pos="9060"/>
        </w:tabs>
        <w:rPr>
          <w:rFonts w:eastAsiaTheme="minorEastAsia" w:cstheme="minorBidi"/>
          <w:b w:val="0"/>
          <w:bCs w:val="0"/>
          <w:noProof/>
        </w:rPr>
      </w:pPr>
      <w:r>
        <w:rPr>
          <w:noProof/>
        </w:rPr>
        <w:t>J</w:t>
      </w:r>
    </w:p>
    <w:p w:rsidR="00AC041D" w:rsidRDefault="00AC041D" w:rsidP="0056723B">
      <w:pPr>
        <w:pStyle w:val="Index1"/>
        <w:rPr>
          <w:noProof/>
        </w:rPr>
      </w:pPr>
      <w:r w:rsidRPr="00E1557F">
        <w:rPr>
          <w:noProof/>
          <w:lang w:val="en-GB"/>
        </w:rPr>
        <w:t>JAPANESE ENCEPHALITIS VACCINE</w:t>
      </w:r>
      <w:r>
        <w:rPr>
          <w:noProof/>
        </w:rPr>
        <w:tab/>
        <w:t>93</w:t>
      </w:r>
    </w:p>
    <w:p w:rsidR="00F3630D" w:rsidRDefault="00E06C51" w:rsidP="0056723B">
      <w:pPr>
        <w:pStyle w:val="Index1"/>
        <w:rPr>
          <w:noProof/>
        </w:rPr>
      </w:pPr>
      <w:r w:rsidRPr="00E1557F">
        <w:rPr>
          <w:noProof/>
        </w:rPr>
        <w:t>JASMOLONE</w:t>
      </w:r>
      <w:r>
        <w:rPr>
          <w:noProof/>
        </w:rPr>
        <w:t xml:space="preserve"> </w:t>
      </w:r>
    </w:p>
    <w:p w:rsidR="00AC041D" w:rsidRDefault="00F3630D" w:rsidP="0056723B">
      <w:pPr>
        <w:pStyle w:val="Index1"/>
        <w:rPr>
          <w:noProof/>
        </w:rPr>
      </w:pPr>
      <w:r>
        <w:rPr>
          <w:noProof/>
        </w:rPr>
        <w:tab/>
      </w:r>
      <w:r w:rsidR="00AC041D" w:rsidRPr="00E1557F">
        <w:rPr>
          <w:i/>
          <w:noProof/>
        </w:rPr>
        <w:t xml:space="preserve">See </w:t>
      </w:r>
      <w:r w:rsidR="00AC041D">
        <w:rPr>
          <w:noProof/>
        </w:rPr>
        <w:t>PYRETHRINS</w:t>
      </w:r>
      <w:r w:rsidR="00AC041D">
        <w:rPr>
          <w:noProof/>
        </w:rPr>
        <w:tab/>
        <w:t>46, 155</w:t>
      </w:r>
    </w:p>
    <w:p w:rsidR="00F3630D" w:rsidRDefault="00E06C51" w:rsidP="0056723B">
      <w:pPr>
        <w:pStyle w:val="Index1"/>
        <w:rPr>
          <w:noProof/>
        </w:rPr>
      </w:pPr>
      <w:r w:rsidRPr="00E1557F">
        <w:rPr>
          <w:noProof/>
          <w:lang w:val="en-GB"/>
        </w:rPr>
        <w:t>JEQUIRITY</w:t>
      </w:r>
      <w:r>
        <w:rPr>
          <w:noProof/>
        </w:rPr>
        <w:t xml:space="preserve"> </w:t>
      </w:r>
    </w:p>
    <w:p w:rsidR="00AC041D" w:rsidRDefault="00F3630D" w:rsidP="0056723B">
      <w:pPr>
        <w:pStyle w:val="Index1"/>
        <w:rPr>
          <w:noProof/>
        </w:rPr>
      </w:pPr>
      <w:r>
        <w:rPr>
          <w:noProof/>
        </w:rPr>
        <w:tab/>
      </w:r>
      <w:r w:rsidR="00AC041D" w:rsidRPr="00F3630D">
        <w:rPr>
          <w:i/>
          <w:noProof/>
        </w:rPr>
        <w:t>See</w:t>
      </w:r>
      <w:r w:rsidR="00AC041D">
        <w:rPr>
          <w:noProof/>
        </w:rPr>
        <w:t xml:space="preserve"> ABRUS PRECATORIUS</w:t>
      </w:r>
      <w:r w:rsidR="00AC041D">
        <w:rPr>
          <w:noProof/>
        </w:rPr>
        <w:tab/>
        <w:t>231</w:t>
      </w:r>
    </w:p>
    <w:p w:rsidR="00AC041D" w:rsidRDefault="00AC041D" w:rsidP="0056723B">
      <w:pPr>
        <w:pStyle w:val="Index1"/>
        <w:rPr>
          <w:noProof/>
        </w:rPr>
      </w:pPr>
      <w:r w:rsidRPr="00E1557F">
        <w:rPr>
          <w:noProof/>
          <w:lang w:val="en-GB"/>
        </w:rPr>
        <w:t>JUNIPERUS SABINE [</w:t>
      </w:r>
      <w:r w:rsidRPr="00E1557F">
        <w:rPr>
          <w:caps/>
          <w:noProof/>
          <w:lang w:val="en-GB"/>
        </w:rPr>
        <w:t>savin(e</w:t>
      </w:r>
      <w:r w:rsidRPr="00E1557F">
        <w:rPr>
          <w:noProof/>
          <w:lang w:val="en-GB"/>
        </w:rPr>
        <w:t>)]</w:t>
      </w:r>
      <w:r>
        <w:rPr>
          <w:noProof/>
        </w:rPr>
        <w:tab/>
        <w:t>233</w:t>
      </w:r>
    </w:p>
    <w:p w:rsidR="00F3630D" w:rsidRDefault="00AC041D" w:rsidP="0056723B">
      <w:pPr>
        <w:pStyle w:val="Index1"/>
        <w:rPr>
          <w:noProof/>
          <w:lang w:val="en-GB"/>
        </w:rPr>
      </w:pPr>
      <w:r w:rsidRPr="00E1557F">
        <w:rPr>
          <w:noProof/>
          <w:lang w:val="en-GB"/>
        </w:rPr>
        <w:t xml:space="preserve">JWH-018 </w:t>
      </w:r>
    </w:p>
    <w:p w:rsidR="00AC041D" w:rsidRDefault="00F3630D"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1-PENTYL-3-(1-NAPHTHOYL)INDOLE</w:t>
      </w:r>
      <w:r w:rsidR="00AC041D">
        <w:rPr>
          <w:noProof/>
        </w:rPr>
        <w:tab/>
        <w:t>216</w:t>
      </w:r>
    </w:p>
    <w:p w:rsidR="00F3630D" w:rsidRDefault="00AC041D" w:rsidP="0056723B">
      <w:pPr>
        <w:pStyle w:val="Index1"/>
        <w:rPr>
          <w:noProof/>
          <w:lang w:val="en-GB"/>
        </w:rPr>
      </w:pPr>
      <w:r w:rsidRPr="00E1557F">
        <w:rPr>
          <w:noProof/>
          <w:lang w:val="en-GB"/>
        </w:rPr>
        <w:t xml:space="preserve">JWH-073 </w:t>
      </w:r>
    </w:p>
    <w:p w:rsidR="00AC041D" w:rsidRDefault="00F3630D"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NAPTHALEN-1-YL-(1-BUTYLINDOL-3-YL)METHANONE</w:t>
      </w:r>
      <w:r w:rsidR="00AC041D">
        <w:rPr>
          <w:noProof/>
        </w:rPr>
        <w:tab/>
        <w:t>216</w:t>
      </w:r>
    </w:p>
    <w:p w:rsidR="00F3630D" w:rsidRDefault="00AC041D" w:rsidP="0056723B">
      <w:pPr>
        <w:pStyle w:val="Index1"/>
        <w:rPr>
          <w:noProof/>
          <w:lang w:val="en-GB"/>
        </w:rPr>
      </w:pPr>
      <w:r w:rsidRPr="00E1557F">
        <w:rPr>
          <w:noProof/>
          <w:lang w:val="en-GB"/>
        </w:rPr>
        <w:t xml:space="preserve">JWH-122 </w:t>
      </w:r>
    </w:p>
    <w:p w:rsidR="00AC041D" w:rsidRDefault="00F3630D"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1-PENTYL-3-(4-METHYL-1-NAPTHOYL)INDOLE.</w:t>
      </w:r>
      <w:r w:rsidR="00AC041D">
        <w:rPr>
          <w:noProof/>
        </w:rPr>
        <w:tab/>
        <w:t>216</w:t>
      </w:r>
    </w:p>
    <w:p w:rsidR="00F3630D" w:rsidRDefault="00AC041D" w:rsidP="0056723B">
      <w:pPr>
        <w:pStyle w:val="Index1"/>
        <w:rPr>
          <w:noProof/>
          <w:lang w:val="en-GB"/>
        </w:rPr>
      </w:pPr>
      <w:r w:rsidRPr="00E1557F">
        <w:rPr>
          <w:noProof/>
          <w:lang w:val="en-GB"/>
        </w:rPr>
        <w:t xml:space="preserve">JWH-200 </w:t>
      </w:r>
    </w:p>
    <w:p w:rsidR="00AC041D" w:rsidRDefault="00F3630D" w:rsidP="0056723B">
      <w:pPr>
        <w:pStyle w:val="Index1"/>
        <w:rPr>
          <w:noProof/>
        </w:rPr>
      </w:pPr>
      <w:r>
        <w:rPr>
          <w:noProof/>
          <w:lang w:val="en-GB"/>
        </w:rPr>
        <w:tab/>
      </w:r>
      <w:r w:rsidR="00AC041D" w:rsidRPr="00E1557F">
        <w:rPr>
          <w:i/>
          <w:noProof/>
          <w:lang w:val="en-GB"/>
        </w:rPr>
        <w:t>See</w:t>
      </w:r>
      <w:r w:rsidR="00AC041D" w:rsidRPr="00E1557F">
        <w:rPr>
          <w:noProof/>
          <w:lang w:val="en-GB"/>
        </w:rPr>
        <w:t xml:space="preserve"> 1-(2-MORPHOLIN-4-YLETHYL)INDOL-3-YL)-NAPTHALEN-1-YLMETHANONE</w:t>
      </w:r>
      <w:r w:rsidR="00AC041D">
        <w:rPr>
          <w:noProof/>
        </w:rPr>
        <w:tab/>
        <w:t>215</w:t>
      </w:r>
    </w:p>
    <w:p w:rsidR="00F3630D" w:rsidRDefault="00AC041D" w:rsidP="0056723B">
      <w:pPr>
        <w:pStyle w:val="Index1"/>
        <w:rPr>
          <w:noProof/>
          <w:lang w:val="en-GB"/>
        </w:rPr>
      </w:pPr>
      <w:r w:rsidRPr="00E1557F">
        <w:rPr>
          <w:noProof/>
          <w:lang w:val="en-GB"/>
        </w:rPr>
        <w:t xml:space="preserve">JWH-250 </w:t>
      </w:r>
    </w:p>
    <w:p w:rsidR="00AC041D" w:rsidRDefault="00F3630D"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2-(2-METHOXYPHENYL)-1-(1-PENTYLINDOL-3-YL)ETHANONE</w:t>
      </w:r>
      <w:r w:rsidR="00AC041D">
        <w:rPr>
          <w:noProof/>
        </w:rPr>
        <w:tab/>
        <w:t>215</w:t>
      </w:r>
    </w:p>
    <w:p w:rsidR="00AC041D" w:rsidRDefault="00AC041D">
      <w:pPr>
        <w:pStyle w:val="IndexHeading"/>
        <w:keepNext/>
        <w:tabs>
          <w:tab w:val="right" w:leader="dot" w:pos="9060"/>
        </w:tabs>
        <w:rPr>
          <w:rFonts w:eastAsiaTheme="minorEastAsia" w:cstheme="minorBidi"/>
          <w:b w:val="0"/>
          <w:bCs w:val="0"/>
          <w:noProof/>
        </w:rPr>
      </w:pPr>
      <w:r>
        <w:rPr>
          <w:noProof/>
        </w:rPr>
        <w:t>K</w:t>
      </w:r>
    </w:p>
    <w:p w:rsidR="00AC041D" w:rsidRDefault="00AC041D" w:rsidP="0056723B">
      <w:pPr>
        <w:pStyle w:val="Index1"/>
        <w:rPr>
          <w:noProof/>
        </w:rPr>
      </w:pPr>
      <w:r w:rsidRPr="00E1557F">
        <w:rPr>
          <w:noProof/>
          <w:lang w:val="en-GB"/>
        </w:rPr>
        <w:t>KANAMYCIN</w:t>
      </w:r>
      <w:r>
        <w:rPr>
          <w:noProof/>
        </w:rPr>
        <w:tab/>
        <w:t>93</w:t>
      </w:r>
    </w:p>
    <w:p w:rsidR="00AC041D" w:rsidRDefault="00AC041D" w:rsidP="0056723B">
      <w:pPr>
        <w:pStyle w:val="Index1"/>
        <w:rPr>
          <w:noProof/>
        </w:rPr>
      </w:pPr>
      <w:r w:rsidRPr="00E1557F">
        <w:rPr>
          <w:noProof/>
          <w:lang w:val="en-GB"/>
        </w:rPr>
        <w:t>KAOLIN</w:t>
      </w:r>
      <w:r>
        <w:rPr>
          <w:noProof/>
        </w:rPr>
        <w:tab/>
        <w:t>227</w:t>
      </w:r>
    </w:p>
    <w:p w:rsidR="00F3630D" w:rsidRDefault="00076252" w:rsidP="0056723B">
      <w:pPr>
        <w:pStyle w:val="Index1"/>
        <w:rPr>
          <w:noProof/>
        </w:rPr>
      </w:pPr>
      <w:r w:rsidRPr="00E1557F">
        <w:rPr>
          <w:noProof/>
        </w:rPr>
        <w:t>KAVA</w:t>
      </w:r>
      <w:r>
        <w:rPr>
          <w:noProof/>
        </w:rPr>
        <w:t xml:space="preserve"> </w:t>
      </w:r>
    </w:p>
    <w:p w:rsidR="00AC041D" w:rsidRDefault="00F3630D" w:rsidP="0056723B">
      <w:pPr>
        <w:pStyle w:val="Index1"/>
        <w:rPr>
          <w:noProof/>
        </w:rPr>
      </w:pPr>
      <w:r>
        <w:rPr>
          <w:noProof/>
        </w:rPr>
        <w:tab/>
      </w:r>
      <w:r w:rsidR="00AC041D" w:rsidRPr="00E1557F">
        <w:rPr>
          <w:i/>
          <w:noProof/>
        </w:rPr>
        <w:t>See</w:t>
      </w:r>
      <w:r w:rsidR="00AC041D">
        <w:rPr>
          <w:noProof/>
        </w:rPr>
        <w:t xml:space="preserve"> PIPER METHYSTICUM</w:t>
      </w:r>
      <w:r w:rsidR="00AC041D">
        <w:rPr>
          <w:noProof/>
        </w:rPr>
        <w:tab/>
        <w:t>112</w:t>
      </w:r>
    </w:p>
    <w:p w:rsidR="00F3630D" w:rsidRDefault="00AC041D" w:rsidP="0056723B">
      <w:pPr>
        <w:pStyle w:val="Index1"/>
        <w:rPr>
          <w:noProof/>
        </w:rPr>
      </w:pPr>
      <w:r>
        <w:rPr>
          <w:noProof/>
        </w:rPr>
        <w:t xml:space="preserve">KAVALACTONES </w:t>
      </w:r>
    </w:p>
    <w:p w:rsidR="00AC041D" w:rsidRDefault="00F3630D" w:rsidP="0056723B">
      <w:pPr>
        <w:pStyle w:val="Index1"/>
        <w:rPr>
          <w:noProof/>
        </w:rPr>
      </w:pPr>
      <w:r>
        <w:rPr>
          <w:noProof/>
        </w:rPr>
        <w:tab/>
      </w:r>
      <w:r w:rsidR="00AC041D" w:rsidRPr="00E1557F">
        <w:rPr>
          <w:i/>
          <w:noProof/>
        </w:rPr>
        <w:t xml:space="preserve">See </w:t>
      </w:r>
      <w:r w:rsidR="00AC041D">
        <w:rPr>
          <w:noProof/>
        </w:rPr>
        <w:t>PIPER METHYSTICUM</w:t>
      </w:r>
      <w:r w:rsidR="00AC041D">
        <w:rPr>
          <w:noProof/>
        </w:rPr>
        <w:tab/>
        <w:t>112</w:t>
      </w:r>
    </w:p>
    <w:p w:rsidR="00AC041D" w:rsidRDefault="00F3630D" w:rsidP="0056723B">
      <w:pPr>
        <w:pStyle w:val="Index1"/>
        <w:rPr>
          <w:noProof/>
        </w:rPr>
      </w:pPr>
      <w:r w:rsidRPr="00E1557F">
        <w:rPr>
          <w:noProof/>
          <w:lang w:val="en-GB"/>
        </w:rPr>
        <w:t>KEROSENE</w:t>
      </w:r>
      <w:r w:rsidR="00AC041D">
        <w:rPr>
          <w:noProof/>
        </w:rPr>
        <w:tab/>
      </w:r>
      <w:r w:rsidR="00163203">
        <w:rPr>
          <w:noProof/>
        </w:rPr>
        <w:t xml:space="preserve">iv, </w:t>
      </w:r>
      <w:r w:rsidR="00AC041D">
        <w:rPr>
          <w:noProof/>
        </w:rPr>
        <w:t>245</w:t>
      </w:r>
    </w:p>
    <w:p w:rsidR="00AC041D" w:rsidRDefault="00F3630D" w:rsidP="0056723B">
      <w:pPr>
        <w:pStyle w:val="Index1"/>
        <w:rPr>
          <w:noProof/>
        </w:rPr>
      </w:pPr>
      <w:r>
        <w:rPr>
          <w:noProof/>
        </w:rPr>
        <w:tab/>
      </w:r>
      <w:r w:rsidR="00AC041D" w:rsidRPr="00E1557F">
        <w:rPr>
          <w:i/>
          <w:noProof/>
        </w:rPr>
        <w:t>See</w:t>
      </w:r>
      <w:r w:rsidR="00A76E23">
        <w:rPr>
          <w:i/>
          <w:noProof/>
        </w:rPr>
        <w:t xml:space="preserve"> also </w:t>
      </w:r>
      <w:r w:rsidR="00BC2BDC">
        <w:rPr>
          <w:noProof/>
        </w:rPr>
        <w:t>LIQUID HYDROCARBONS</w:t>
      </w:r>
      <w:r w:rsidR="00AC041D">
        <w:rPr>
          <w:noProof/>
        </w:rPr>
        <w:tab/>
        <w:t>21</w:t>
      </w:r>
      <w:r w:rsidR="00BC2BDC">
        <w:rPr>
          <w:noProof/>
        </w:rPr>
        <w:t xml:space="preserve">, </w:t>
      </w:r>
    </w:p>
    <w:p w:rsidR="00AC041D" w:rsidRDefault="00F3630D" w:rsidP="0056723B">
      <w:pPr>
        <w:pStyle w:val="Index1"/>
        <w:rPr>
          <w:noProof/>
        </w:rPr>
      </w:pPr>
      <w:r>
        <w:rPr>
          <w:noProof/>
          <w:lang w:val="en-GB"/>
        </w:rPr>
        <w:tab/>
      </w:r>
      <w:r w:rsidR="00AC041D" w:rsidRPr="00E1557F">
        <w:rPr>
          <w:i/>
          <w:caps/>
          <w:noProof/>
        </w:rPr>
        <w:t>S</w:t>
      </w:r>
      <w:r w:rsidR="00AC041D" w:rsidRPr="00E1557F">
        <w:rPr>
          <w:i/>
          <w:noProof/>
        </w:rPr>
        <w:t xml:space="preserve">ee also </w:t>
      </w:r>
      <w:r w:rsidR="00AC041D">
        <w:rPr>
          <w:noProof/>
        </w:rPr>
        <w:t>HYDROCARBONS, LIQUID</w:t>
      </w:r>
      <w:r w:rsidR="00AC041D">
        <w:rPr>
          <w:noProof/>
        </w:rPr>
        <w:tab/>
      </w:r>
      <w:r w:rsidR="00BC2BDC">
        <w:rPr>
          <w:noProof/>
        </w:rPr>
        <w:t xml:space="preserve">23, </w:t>
      </w:r>
      <w:r w:rsidR="00AC041D">
        <w:rPr>
          <w:noProof/>
        </w:rPr>
        <w:t>145</w:t>
      </w:r>
    </w:p>
    <w:p w:rsidR="00AC041D" w:rsidRDefault="00F3630D" w:rsidP="0056723B">
      <w:pPr>
        <w:pStyle w:val="Index1"/>
        <w:rPr>
          <w:noProof/>
        </w:rPr>
      </w:pPr>
      <w:r>
        <w:rPr>
          <w:i/>
          <w:caps/>
          <w:noProof/>
          <w:lang w:val="en-GB"/>
        </w:rPr>
        <w:tab/>
      </w:r>
      <w:r w:rsidR="00AC041D" w:rsidRPr="00E1557F">
        <w:rPr>
          <w:i/>
          <w:caps/>
          <w:noProof/>
          <w:lang w:val="en-GB"/>
        </w:rPr>
        <w:t>S</w:t>
      </w:r>
      <w:r w:rsidR="00AC041D" w:rsidRPr="00E1557F">
        <w:rPr>
          <w:i/>
          <w:noProof/>
          <w:lang w:val="en-GB"/>
        </w:rPr>
        <w:t xml:space="preserve">ee also </w:t>
      </w:r>
      <w:r w:rsidR="00AC041D" w:rsidRPr="00E1557F">
        <w:rPr>
          <w:noProof/>
          <w:lang w:val="en-GB"/>
        </w:rPr>
        <w:t>MOTOR, HEATING or FURNACE FUELS</w:t>
      </w:r>
      <w:r w:rsidR="00AC041D">
        <w:rPr>
          <w:noProof/>
        </w:rPr>
        <w:tab/>
        <w:t>220</w:t>
      </w:r>
    </w:p>
    <w:p w:rsidR="00AC041D" w:rsidRDefault="00AC041D" w:rsidP="0056723B">
      <w:pPr>
        <w:pStyle w:val="Index1"/>
        <w:rPr>
          <w:noProof/>
        </w:rPr>
      </w:pPr>
      <w:r w:rsidRPr="00E1557F">
        <w:rPr>
          <w:noProof/>
          <w:lang w:val="en-GB"/>
        </w:rPr>
        <w:t>KETAMINE</w:t>
      </w:r>
      <w:r>
        <w:rPr>
          <w:noProof/>
        </w:rPr>
        <w:tab/>
        <w:t>210</w:t>
      </w:r>
    </w:p>
    <w:p w:rsidR="00AC041D" w:rsidRDefault="00AC041D" w:rsidP="0056723B">
      <w:pPr>
        <w:pStyle w:val="Index1"/>
        <w:rPr>
          <w:noProof/>
        </w:rPr>
      </w:pPr>
      <w:r w:rsidRPr="00E1557F">
        <w:rPr>
          <w:noProof/>
          <w:lang w:val="en-GB"/>
        </w:rPr>
        <w:t>KETANSERIN</w:t>
      </w:r>
      <w:r>
        <w:rPr>
          <w:noProof/>
        </w:rPr>
        <w:tab/>
        <w:t>93</w:t>
      </w:r>
    </w:p>
    <w:p w:rsidR="00AC041D" w:rsidRDefault="00AC041D" w:rsidP="0056723B">
      <w:pPr>
        <w:pStyle w:val="Index1"/>
        <w:rPr>
          <w:noProof/>
        </w:rPr>
      </w:pPr>
      <w:r w:rsidRPr="00E1557F">
        <w:rPr>
          <w:noProof/>
          <w:lang w:val="en-GB"/>
        </w:rPr>
        <w:t>KETAZOLAM</w:t>
      </w:r>
      <w:r>
        <w:rPr>
          <w:noProof/>
        </w:rPr>
        <w:tab/>
        <w:t>93</w:t>
      </w:r>
    </w:p>
    <w:p w:rsidR="00AC041D" w:rsidRDefault="00AC041D" w:rsidP="0056723B">
      <w:pPr>
        <w:pStyle w:val="Index1"/>
        <w:rPr>
          <w:noProof/>
        </w:rPr>
      </w:pPr>
      <w:r w:rsidRPr="00E1557F">
        <w:rPr>
          <w:noProof/>
          <w:lang w:val="en-GB"/>
        </w:rPr>
        <w:t>KETOBEMIDONE</w:t>
      </w:r>
      <w:r>
        <w:rPr>
          <w:noProof/>
        </w:rPr>
        <w:tab/>
        <w:t>214</w:t>
      </w:r>
    </w:p>
    <w:p w:rsidR="00AC041D" w:rsidRDefault="00AC041D" w:rsidP="0056723B">
      <w:pPr>
        <w:pStyle w:val="Index1"/>
        <w:rPr>
          <w:noProof/>
        </w:rPr>
      </w:pPr>
      <w:r>
        <w:rPr>
          <w:noProof/>
        </w:rPr>
        <w:t>KETOCONAZOLE</w:t>
      </w:r>
      <w:r>
        <w:rPr>
          <w:noProof/>
        </w:rPr>
        <w:tab/>
        <w:t>42, 93</w:t>
      </w:r>
    </w:p>
    <w:p w:rsidR="00AC041D" w:rsidRDefault="00F3630D" w:rsidP="0056723B">
      <w:pPr>
        <w:pStyle w:val="Index1"/>
        <w:rPr>
          <w:noProof/>
        </w:rPr>
      </w:pPr>
      <w:r w:rsidRPr="00E1557F">
        <w:rPr>
          <w:noProof/>
          <w:lang w:val="en-GB"/>
        </w:rPr>
        <w:t>KETONE</w:t>
      </w:r>
      <w:r w:rsidR="00AC041D">
        <w:rPr>
          <w:noProof/>
        </w:rPr>
        <w:tab/>
        <w:t>14</w:t>
      </w:r>
    </w:p>
    <w:p w:rsidR="00AC041D" w:rsidRDefault="00AC041D" w:rsidP="0056723B">
      <w:pPr>
        <w:pStyle w:val="Index1"/>
        <w:rPr>
          <w:noProof/>
        </w:rPr>
      </w:pPr>
      <w:r w:rsidRPr="00E1557F">
        <w:rPr>
          <w:noProof/>
          <w:lang w:val="en-GB"/>
        </w:rPr>
        <w:t>KETOPROFEN</w:t>
      </w:r>
      <w:r>
        <w:rPr>
          <w:noProof/>
        </w:rPr>
        <w:tab/>
        <w:t>51, 93</w:t>
      </w:r>
    </w:p>
    <w:p w:rsidR="00AC041D" w:rsidRDefault="00AC041D" w:rsidP="0056723B">
      <w:pPr>
        <w:pStyle w:val="Index1"/>
        <w:rPr>
          <w:noProof/>
        </w:rPr>
      </w:pPr>
      <w:r w:rsidRPr="00E1557F">
        <w:rPr>
          <w:noProof/>
          <w:lang w:val="en-GB"/>
        </w:rPr>
        <w:t>KETOROLAC (includes ketoralac trometamol</w:t>
      </w:r>
      <w:r>
        <w:rPr>
          <w:noProof/>
        </w:rPr>
        <w:t>)</w:t>
      </w:r>
      <w:r>
        <w:rPr>
          <w:noProof/>
        </w:rPr>
        <w:tab/>
        <w:t>93</w:t>
      </w:r>
    </w:p>
    <w:p w:rsidR="00AC041D" w:rsidRDefault="00AC041D" w:rsidP="0056723B">
      <w:pPr>
        <w:pStyle w:val="Index1"/>
        <w:rPr>
          <w:noProof/>
        </w:rPr>
      </w:pPr>
      <w:r w:rsidRPr="00E1557F">
        <w:rPr>
          <w:noProof/>
        </w:rPr>
        <w:t>KETOTIFEN</w:t>
      </w:r>
      <w:r>
        <w:rPr>
          <w:noProof/>
        </w:rPr>
        <w:tab/>
        <w:t>42, 93</w:t>
      </w:r>
    </w:p>
    <w:p w:rsidR="002669E7" w:rsidRPr="002669E7" w:rsidRDefault="002669E7" w:rsidP="002669E7">
      <w:pPr>
        <w:rPr>
          <w:rFonts w:asciiTheme="minorHAnsi" w:hAnsiTheme="minorHAnsi"/>
          <w:noProof/>
          <w:sz w:val="18"/>
          <w:szCs w:val="18"/>
          <w:lang w:val="en-GB"/>
        </w:rPr>
      </w:pPr>
      <w:r w:rsidRPr="002669E7">
        <w:rPr>
          <w:rFonts w:asciiTheme="minorHAnsi" w:hAnsiTheme="minorHAnsi"/>
          <w:noProof/>
          <w:sz w:val="18"/>
          <w:szCs w:val="18"/>
          <w:lang w:val="en-GB"/>
        </w:rPr>
        <w:t>K-HDO</w:t>
      </w:r>
    </w:p>
    <w:p w:rsidR="002669E7" w:rsidRDefault="002669E7" w:rsidP="0056723B">
      <w:pPr>
        <w:pStyle w:val="Index1"/>
        <w:rPr>
          <w:noProof/>
          <w:lang w:val="en-GB"/>
        </w:rPr>
      </w:pPr>
      <w:r>
        <w:rPr>
          <w:i/>
          <w:noProof/>
          <w:lang w:val="en-GB"/>
        </w:rPr>
        <w:tab/>
      </w:r>
      <w:r w:rsidRPr="002669E7">
        <w:rPr>
          <w:i/>
          <w:noProof/>
          <w:lang w:val="en-GB"/>
        </w:rPr>
        <w:t>See</w:t>
      </w:r>
      <w:r w:rsidRPr="002669E7">
        <w:rPr>
          <w:noProof/>
          <w:lang w:val="en-GB"/>
        </w:rPr>
        <w:t xml:space="preserve"> N-CYCLOHEXYLDIAZENIUMDIOXY-POTASSIUM</w:t>
      </w:r>
    </w:p>
    <w:p w:rsidR="00AC041D" w:rsidRDefault="00AC041D" w:rsidP="0056723B">
      <w:pPr>
        <w:pStyle w:val="Index1"/>
        <w:rPr>
          <w:noProof/>
        </w:rPr>
      </w:pPr>
      <w:r w:rsidRPr="00E1557F">
        <w:rPr>
          <w:noProof/>
          <w:lang w:val="en-GB"/>
        </w:rPr>
        <w:t>KHELLIN</w:t>
      </w:r>
      <w:r>
        <w:rPr>
          <w:noProof/>
        </w:rPr>
        <w:tab/>
        <w:t>93</w:t>
      </w:r>
    </w:p>
    <w:p w:rsidR="00AC041D" w:rsidRDefault="00AC041D" w:rsidP="0056723B">
      <w:pPr>
        <w:pStyle w:val="Index1"/>
        <w:rPr>
          <w:noProof/>
        </w:rPr>
      </w:pPr>
      <w:r w:rsidRPr="00E1557F">
        <w:rPr>
          <w:noProof/>
          <w:lang w:val="en-GB"/>
        </w:rPr>
        <w:t>KITASAMYCIN</w:t>
      </w:r>
      <w:r>
        <w:rPr>
          <w:noProof/>
        </w:rPr>
        <w:tab/>
        <w:t>93, 147</w:t>
      </w:r>
    </w:p>
    <w:p w:rsidR="00AC041D" w:rsidRDefault="00AC041D" w:rsidP="0056723B">
      <w:pPr>
        <w:pStyle w:val="Index1"/>
        <w:rPr>
          <w:noProof/>
        </w:rPr>
      </w:pPr>
      <w:r w:rsidRPr="00E1557F">
        <w:rPr>
          <w:noProof/>
          <w:lang w:val="en-GB"/>
        </w:rPr>
        <w:t>KRESOXIM-METHYL</w:t>
      </w:r>
      <w:r>
        <w:rPr>
          <w:noProof/>
        </w:rPr>
        <w:tab/>
        <w:t>227</w:t>
      </w:r>
    </w:p>
    <w:p w:rsidR="00AC041D" w:rsidRDefault="00AC041D" w:rsidP="0056723B">
      <w:pPr>
        <w:pStyle w:val="Index1"/>
        <w:rPr>
          <w:noProof/>
        </w:rPr>
      </w:pPr>
      <w:r w:rsidRPr="00E1557F">
        <w:rPr>
          <w:noProof/>
          <w:lang w:val="en-GB"/>
        </w:rPr>
        <w:t>KUNZEA OIL</w:t>
      </w:r>
      <w:r>
        <w:rPr>
          <w:noProof/>
        </w:rPr>
        <w:tab/>
        <w:t>227</w:t>
      </w:r>
    </w:p>
    <w:p w:rsidR="00AC041D" w:rsidRDefault="00AC041D">
      <w:pPr>
        <w:pStyle w:val="IndexHeading"/>
        <w:keepNext/>
        <w:tabs>
          <w:tab w:val="right" w:leader="dot" w:pos="9060"/>
        </w:tabs>
        <w:rPr>
          <w:rFonts w:eastAsiaTheme="minorEastAsia" w:cstheme="minorBidi"/>
          <w:b w:val="0"/>
          <w:bCs w:val="0"/>
          <w:noProof/>
        </w:rPr>
      </w:pPr>
      <w:r>
        <w:rPr>
          <w:noProof/>
        </w:rPr>
        <w:t>L</w:t>
      </w:r>
    </w:p>
    <w:p w:rsidR="00AC041D" w:rsidRPr="00F3630D" w:rsidRDefault="00F3630D" w:rsidP="0056723B">
      <w:pPr>
        <w:pStyle w:val="Index1"/>
        <w:rPr>
          <w:noProof/>
        </w:rPr>
      </w:pPr>
      <w:r w:rsidRPr="00F3630D">
        <w:rPr>
          <w:noProof/>
          <w:lang w:val="en-GB"/>
        </w:rPr>
        <w:t>LABELS</w:t>
      </w:r>
      <w:r w:rsidR="00AC041D" w:rsidRPr="00F3630D">
        <w:rPr>
          <w:noProof/>
        </w:rPr>
        <w:tab/>
        <w:t>6</w:t>
      </w:r>
      <w:r w:rsidRPr="00F3630D">
        <w:rPr>
          <w:noProof/>
        </w:rPr>
        <w:t>, 10, 287</w:t>
      </w:r>
    </w:p>
    <w:p w:rsidR="00AC041D" w:rsidRPr="00F3630D" w:rsidRDefault="00F3630D" w:rsidP="0056723B">
      <w:pPr>
        <w:pStyle w:val="Index1"/>
        <w:rPr>
          <w:noProof/>
        </w:rPr>
      </w:pPr>
      <w:r w:rsidRPr="00F3630D">
        <w:rPr>
          <w:i/>
          <w:noProof/>
        </w:rPr>
        <w:lastRenderedPageBreak/>
        <w:tab/>
      </w:r>
      <w:r w:rsidR="00AC041D" w:rsidRPr="00F3630D">
        <w:rPr>
          <w:i/>
          <w:noProof/>
        </w:rPr>
        <w:t xml:space="preserve">See also </w:t>
      </w:r>
      <w:r w:rsidR="00483B48" w:rsidRPr="00483B48">
        <w:rPr>
          <w:noProof/>
        </w:rPr>
        <w:t>DISPENSING LABEL</w:t>
      </w:r>
      <w:r w:rsidR="00AC041D" w:rsidRPr="00F3630D">
        <w:rPr>
          <w:noProof/>
        </w:rPr>
        <w:tab/>
        <w:t>5</w:t>
      </w:r>
      <w:r w:rsidRPr="00F3630D">
        <w:rPr>
          <w:noProof/>
        </w:rPr>
        <w:t>, 94</w:t>
      </w:r>
    </w:p>
    <w:p w:rsidR="00AC041D" w:rsidRPr="00F3630D" w:rsidRDefault="00F3630D" w:rsidP="0056723B">
      <w:pPr>
        <w:pStyle w:val="Index1"/>
        <w:rPr>
          <w:noProof/>
        </w:rPr>
      </w:pPr>
      <w:r w:rsidRPr="00F3630D">
        <w:rPr>
          <w:i/>
          <w:noProof/>
        </w:rPr>
        <w:tab/>
      </w:r>
      <w:r w:rsidR="00AC041D" w:rsidRPr="00F3630D">
        <w:rPr>
          <w:i/>
          <w:noProof/>
        </w:rPr>
        <w:t xml:space="preserve">See also </w:t>
      </w:r>
      <w:r w:rsidR="00483B48" w:rsidRPr="00483B48">
        <w:rPr>
          <w:noProof/>
        </w:rPr>
        <w:t>MAIN LABEL</w:t>
      </w:r>
      <w:r w:rsidR="00AC041D" w:rsidRPr="00F3630D">
        <w:rPr>
          <w:noProof/>
        </w:rPr>
        <w:tab/>
        <w:t>6</w:t>
      </w:r>
    </w:p>
    <w:p w:rsidR="00AC041D" w:rsidRPr="00F3630D" w:rsidRDefault="00F3630D" w:rsidP="0056723B">
      <w:pPr>
        <w:pStyle w:val="Index1"/>
        <w:rPr>
          <w:noProof/>
        </w:rPr>
      </w:pPr>
      <w:r w:rsidRPr="00F3630D">
        <w:rPr>
          <w:noProof/>
        </w:rPr>
        <w:t>L</w:t>
      </w:r>
      <w:r w:rsidR="00AC041D" w:rsidRPr="00F3630D">
        <w:rPr>
          <w:noProof/>
        </w:rPr>
        <w:t>ABETALOL</w:t>
      </w:r>
      <w:r w:rsidR="00AC041D" w:rsidRPr="00F3630D">
        <w:rPr>
          <w:noProof/>
        </w:rPr>
        <w:tab/>
      </w:r>
    </w:p>
    <w:p w:rsidR="00AC041D" w:rsidRPr="00F3630D" w:rsidRDefault="00AC041D" w:rsidP="0056723B">
      <w:pPr>
        <w:pStyle w:val="Index1"/>
        <w:rPr>
          <w:noProof/>
        </w:rPr>
      </w:pPr>
      <w:r w:rsidRPr="00F3630D">
        <w:rPr>
          <w:noProof/>
          <w:lang w:val="en-GB"/>
        </w:rPr>
        <w:t>LACIDIPINE</w:t>
      </w:r>
      <w:r w:rsidRPr="00F3630D">
        <w:rPr>
          <w:noProof/>
        </w:rPr>
        <w:tab/>
        <w:t>94</w:t>
      </w:r>
    </w:p>
    <w:p w:rsidR="00AC041D" w:rsidRPr="00F3630D" w:rsidRDefault="00AC041D" w:rsidP="0056723B">
      <w:pPr>
        <w:pStyle w:val="Index1"/>
        <w:rPr>
          <w:noProof/>
        </w:rPr>
      </w:pPr>
      <w:r w:rsidRPr="00F3630D">
        <w:rPr>
          <w:noProof/>
          <w:lang w:val="en-GB"/>
        </w:rPr>
        <w:t>LACOSAMIDE</w:t>
      </w:r>
      <w:r w:rsidRPr="00F3630D">
        <w:rPr>
          <w:noProof/>
        </w:rPr>
        <w:tab/>
        <w:t>94</w:t>
      </w:r>
    </w:p>
    <w:p w:rsidR="00AC041D" w:rsidRPr="00F3630D" w:rsidRDefault="00AC041D" w:rsidP="0056723B">
      <w:pPr>
        <w:pStyle w:val="Index1"/>
        <w:rPr>
          <w:noProof/>
        </w:rPr>
      </w:pPr>
      <w:r w:rsidRPr="00F3630D">
        <w:rPr>
          <w:noProof/>
          <w:lang w:val="en-GB"/>
        </w:rPr>
        <w:t>LAMBDA-CYHALOTHRIN</w:t>
      </w:r>
      <w:r w:rsidRPr="00F3630D">
        <w:rPr>
          <w:noProof/>
        </w:rPr>
        <w:tab/>
        <w:t>147, 182, 204</w:t>
      </w:r>
    </w:p>
    <w:p w:rsidR="00AC041D" w:rsidRPr="00F3630D" w:rsidRDefault="00AC041D" w:rsidP="0056723B">
      <w:pPr>
        <w:pStyle w:val="Index1"/>
        <w:rPr>
          <w:noProof/>
        </w:rPr>
      </w:pPr>
      <w:r w:rsidRPr="00F3630D">
        <w:rPr>
          <w:noProof/>
          <w:lang w:val="en-GB"/>
        </w:rPr>
        <w:t>LAMIVUDINE</w:t>
      </w:r>
      <w:r w:rsidRPr="00F3630D">
        <w:rPr>
          <w:noProof/>
        </w:rPr>
        <w:tab/>
        <w:t>94</w:t>
      </w:r>
    </w:p>
    <w:p w:rsidR="00AC041D" w:rsidRDefault="00AC041D" w:rsidP="0056723B">
      <w:pPr>
        <w:pStyle w:val="Index1"/>
        <w:rPr>
          <w:noProof/>
        </w:rPr>
      </w:pPr>
      <w:r w:rsidRPr="00F3630D">
        <w:rPr>
          <w:noProof/>
          <w:lang w:val="en-GB"/>
        </w:rPr>
        <w:t>LAMOTRIGINE</w:t>
      </w:r>
      <w:r>
        <w:rPr>
          <w:noProof/>
        </w:rPr>
        <w:tab/>
        <w:t>94</w:t>
      </w:r>
      <w:r w:rsidR="00F3630D">
        <w:rPr>
          <w:noProof/>
        </w:rPr>
        <w:t>, 284</w:t>
      </w:r>
    </w:p>
    <w:p w:rsidR="00F3630D" w:rsidRDefault="00F3630D" w:rsidP="0056723B">
      <w:pPr>
        <w:pStyle w:val="Index1"/>
        <w:rPr>
          <w:noProof/>
          <w:lang w:val="en-GB"/>
        </w:rPr>
      </w:pPr>
      <w:r>
        <w:rPr>
          <w:noProof/>
          <w:lang w:val="en-GB"/>
        </w:rPr>
        <w:t>LAMP OIL</w:t>
      </w:r>
      <w:r w:rsidR="00AC041D" w:rsidRPr="00E1557F">
        <w:rPr>
          <w:noProof/>
          <w:lang w:val="en-GB"/>
        </w:rPr>
        <w:t xml:space="preserve"> </w:t>
      </w:r>
    </w:p>
    <w:p w:rsidR="00AC041D" w:rsidRDefault="00F3630D" w:rsidP="0056723B">
      <w:pPr>
        <w:pStyle w:val="Index1"/>
        <w:rPr>
          <w:noProof/>
        </w:rPr>
      </w:pPr>
      <w:r>
        <w:rPr>
          <w:noProof/>
          <w:lang w:val="en-GB"/>
        </w:rPr>
        <w:tab/>
      </w:r>
      <w:r w:rsidR="00AC041D" w:rsidRPr="00E1557F">
        <w:rPr>
          <w:i/>
          <w:noProof/>
        </w:rPr>
        <w:t xml:space="preserve">See </w:t>
      </w:r>
      <w:r w:rsidR="00AC041D" w:rsidRPr="00E1557F">
        <w:rPr>
          <w:noProof/>
        </w:rPr>
        <w:t>LIQUID HYDROCARBONS</w:t>
      </w:r>
      <w:r w:rsidR="00AC041D">
        <w:rPr>
          <w:noProof/>
        </w:rPr>
        <w:tab/>
        <w:t>21</w:t>
      </w:r>
    </w:p>
    <w:p w:rsidR="00AC041D" w:rsidRDefault="00F3630D" w:rsidP="0056723B">
      <w:pPr>
        <w:pStyle w:val="Index1"/>
        <w:rPr>
          <w:noProof/>
        </w:rPr>
      </w:pPr>
      <w:r>
        <w:rPr>
          <w:noProof/>
          <w:lang w:val="en-GB"/>
        </w:rPr>
        <w:tab/>
      </w:r>
      <w:r w:rsidR="00AC041D" w:rsidRPr="00E1557F">
        <w:rPr>
          <w:i/>
          <w:noProof/>
        </w:rPr>
        <w:t xml:space="preserve">See </w:t>
      </w:r>
      <w:r w:rsidR="00AC041D" w:rsidRPr="00E1557F">
        <w:rPr>
          <w:noProof/>
        </w:rPr>
        <w:t>HYDROCARBONS, LIQUID</w:t>
      </w:r>
      <w:r w:rsidR="00AC041D">
        <w:rPr>
          <w:noProof/>
        </w:rPr>
        <w:tab/>
        <w:t>23</w:t>
      </w:r>
    </w:p>
    <w:p w:rsidR="00F3630D" w:rsidRDefault="00AC041D" w:rsidP="0056723B">
      <w:pPr>
        <w:pStyle w:val="Index1"/>
        <w:rPr>
          <w:noProof/>
          <w:lang w:val="en-GB"/>
        </w:rPr>
      </w:pPr>
      <w:r w:rsidRPr="00E1557F">
        <w:rPr>
          <w:noProof/>
          <w:lang w:val="en-GB"/>
        </w:rPr>
        <w:t xml:space="preserve">LAMPS </w:t>
      </w:r>
    </w:p>
    <w:p w:rsidR="00AC041D" w:rsidRDefault="00F3630D" w:rsidP="0056723B">
      <w:pPr>
        <w:pStyle w:val="Index1"/>
        <w:rPr>
          <w:noProof/>
        </w:rPr>
      </w:pPr>
      <w:r>
        <w:rPr>
          <w:noProof/>
          <w:lang w:val="en-GB"/>
        </w:rPr>
        <w:tab/>
      </w:r>
      <w:r w:rsidR="00AC041D" w:rsidRPr="00E1557F">
        <w:rPr>
          <w:i/>
          <w:noProof/>
          <w:lang w:val="en-GB"/>
        </w:rPr>
        <w:t>See</w:t>
      </w:r>
      <w:r w:rsidR="00AC041D" w:rsidRPr="00E1557F">
        <w:rPr>
          <w:noProof/>
          <w:lang w:val="en-GB"/>
        </w:rPr>
        <w:t xml:space="preserve"> ELECTRICAL ACCUMULATORS, BATTERIES, COMPONENTS OR LAMPS</w:t>
      </w:r>
      <w:r w:rsidR="00AC041D">
        <w:rPr>
          <w:noProof/>
        </w:rPr>
        <w:tab/>
        <w:t>219</w:t>
      </w:r>
    </w:p>
    <w:p w:rsidR="00AC041D" w:rsidRDefault="00AC041D" w:rsidP="0056723B">
      <w:pPr>
        <w:pStyle w:val="Index1"/>
        <w:rPr>
          <w:noProof/>
        </w:rPr>
      </w:pPr>
      <w:r w:rsidRPr="00E1557F">
        <w:rPr>
          <w:noProof/>
          <w:lang w:val="en-GB"/>
        </w:rPr>
        <w:t>LANATOSIDES</w:t>
      </w:r>
      <w:r>
        <w:rPr>
          <w:noProof/>
        </w:rPr>
        <w:tab/>
        <w:t>94</w:t>
      </w:r>
    </w:p>
    <w:p w:rsidR="00AC041D" w:rsidRDefault="00AC041D" w:rsidP="0056723B">
      <w:pPr>
        <w:pStyle w:val="Index1"/>
        <w:rPr>
          <w:noProof/>
        </w:rPr>
      </w:pPr>
      <w:r w:rsidRPr="00E1557F">
        <w:rPr>
          <w:noProof/>
          <w:lang w:val="en-GB"/>
        </w:rPr>
        <w:t>LANREOTIDE</w:t>
      </w:r>
      <w:r>
        <w:rPr>
          <w:noProof/>
        </w:rPr>
        <w:tab/>
        <w:t>94</w:t>
      </w:r>
    </w:p>
    <w:p w:rsidR="00AC041D" w:rsidRDefault="00AC041D" w:rsidP="0056723B">
      <w:pPr>
        <w:pStyle w:val="Index1"/>
        <w:rPr>
          <w:noProof/>
        </w:rPr>
      </w:pPr>
      <w:r w:rsidRPr="00E1557F">
        <w:rPr>
          <w:noProof/>
          <w:lang w:val="en-GB"/>
        </w:rPr>
        <w:t>LANSOPRAZOLE</w:t>
      </w:r>
      <w:r>
        <w:rPr>
          <w:noProof/>
        </w:rPr>
        <w:tab/>
        <w:t>51, 94</w:t>
      </w:r>
    </w:p>
    <w:p w:rsidR="00AC041D" w:rsidRDefault="00AC041D" w:rsidP="0056723B">
      <w:pPr>
        <w:pStyle w:val="Index1"/>
        <w:rPr>
          <w:noProof/>
        </w:rPr>
      </w:pPr>
      <w:r>
        <w:rPr>
          <w:noProof/>
        </w:rPr>
        <w:t>LANTHANUM</w:t>
      </w:r>
      <w:r>
        <w:rPr>
          <w:noProof/>
        </w:rPr>
        <w:tab/>
        <w:t>94</w:t>
      </w:r>
    </w:p>
    <w:p w:rsidR="00AC041D" w:rsidRDefault="00AC041D" w:rsidP="0056723B">
      <w:pPr>
        <w:pStyle w:val="Index1"/>
        <w:rPr>
          <w:noProof/>
        </w:rPr>
      </w:pPr>
      <w:r>
        <w:rPr>
          <w:noProof/>
        </w:rPr>
        <w:t>LAPATINIB</w:t>
      </w:r>
      <w:r>
        <w:rPr>
          <w:noProof/>
        </w:rPr>
        <w:tab/>
        <w:t>94</w:t>
      </w:r>
    </w:p>
    <w:p w:rsidR="00AC041D" w:rsidRDefault="00AC041D" w:rsidP="0056723B">
      <w:pPr>
        <w:pStyle w:val="Index1"/>
        <w:rPr>
          <w:noProof/>
        </w:rPr>
      </w:pPr>
      <w:r>
        <w:rPr>
          <w:noProof/>
        </w:rPr>
        <w:t>LARONIDASE</w:t>
      </w:r>
      <w:r>
        <w:rPr>
          <w:noProof/>
        </w:rPr>
        <w:tab/>
        <w:t>94</w:t>
      </w:r>
    </w:p>
    <w:p w:rsidR="00AC041D" w:rsidRDefault="00AC041D" w:rsidP="0056723B">
      <w:pPr>
        <w:pStyle w:val="Index1"/>
        <w:rPr>
          <w:noProof/>
        </w:rPr>
      </w:pPr>
      <w:r>
        <w:rPr>
          <w:noProof/>
        </w:rPr>
        <w:t>LAROPIPRANT</w:t>
      </w:r>
      <w:r>
        <w:rPr>
          <w:noProof/>
        </w:rPr>
        <w:tab/>
        <w:t>94</w:t>
      </w:r>
    </w:p>
    <w:p w:rsidR="00AC041D" w:rsidRDefault="00AC041D" w:rsidP="0056723B">
      <w:pPr>
        <w:pStyle w:val="Index1"/>
        <w:rPr>
          <w:noProof/>
        </w:rPr>
      </w:pPr>
      <w:r w:rsidRPr="00E1557F">
        <w:rPr>
          <w:noProof/>
          <w:lang w:val="en-GB"/>
        </w:rPr>
        <w:t>LASALOCID</w:t>
      </w:r>
      <w:r>
        <w:rPr>
          <w:noProof/>
        </w:rPr>
        <w:tab/>
        <w:t>182</w:t>
      </w:r>
    </w:p>
    <w:p w:rsidR="00AC041D" w:rsidRDefault="00AC041D" w:rsidP="0056723B">
      <w:pPr>
        <w:pStyle w:val="Index1"/>
        <w:rPr>
          <w:noProof/>
        </w:rPr>
      </w:pPr>
      <w:r w:rsidRPr="00E1557F">
        <w:rPr>
          <w:noProof/>
          <w:lang w:val="en-GB"/>
        </w:rPr>
        <w:t>LATAMOXEF</w:t>
      </w:r>
      <w:r>
        <w:rPr>
          <w:noProof/>
        </w:rPr>
        <w:tab/>
        <w:t>94</w:t>
      </w:r>
    </w:p>
    <w:p w:rsidR="00AC041D" w:rsidRDefault="00AC041D" w:rsidP="0056723B">
      <w:pPr>
        <w:pStyle w:val="Index1"/>
        <w:rPr>
          <w:noProof/>
        </w:rPr>
      </w:pPr>
      <w:r w:rsidRPr="00E1557F">
        <w:rPr>
          <w:noProof/>
          <w:lang w:val="en-GB"/>
        </w:rPr>
        <w:t>LATANOPROST</w:t>
      </w:r>
      <w:r>
        <w:rPr>
          <w:noProof/>
        </w:rPr>
        <w:tab/>
        <w:t>94</w:t>
      </w:r>
    </w:p>
    <w:p w:rsidR="00AC041D" w:rsidRDefault="00AC041D" w:rsidP="0056723B">
      <w:pPr>
        <w:pStyle w:val="Index1"/>
        <w:rPr>
          <w:noProof/>
        </w:rPr>
      </w:pPr>
      <w:r w:rsidRPr="00E1557F">
        <w:rPr>
          <w:noProof/>
          <w:lang w:val="en-GB"/>
        </w:rPr>
        <w:t>LAUDEXIUM</w:t>
      </w:r>
      <w:r>
        <w:rPr>
          <w:noProof/>
        </w:rPr>
        <w:tab/>
        <w:t>94</w:t>
      </w:r>
    </w:p>
    <w:p w:rsidR="00AC041D" w:rsidRDefault="00AC041D" w:rsidP="0056723B">
      <w:pPr>
        <w:pStyle w:val="Index1"/>
        <w:rPr>
          <w:noProof/>
        </w:rPr>
      </w:pPr>
      <w:r>
        <w:rPr>
          <w:noProof/>
        </w:rPr>
        <w:t>LAURETH CARBOXYLIC ACIDS</w:t>
      </w:r>
      <w:r>
        <w:rPr>
          <w:noProof/>
        </w:rPr>
        <w:tab/>
        <w:t>182, 245</w:t>
      </w:r>
    </w:p>
    <w:p w:rsidR="002669E7" w:rsidRPr="002669E7" w:rsidRDefault="002669E7" w:rsidP="002669E7">
      <w:pPr>
        <w:rPr>
          <w:rFonts w:asciiTheme="minorHAnsi" w:hAnsiTheme="minorHAnsi"/>
          <w:noProof/>
          <w:sz w:val="18"/>
          <w:szCs w:val="18"/>
        </w:rPr>
      </w:pPr>
      <w:r w:rsidRPr="002669E7">
        <w:rPr>
          <w:rFonts w:asciiTheme="minorHAnsi" w:hAnsiTheme="minorHAnsi"/>
          <w:noProof/>
          <w:sz w:val="18"/>
          <w:szCs w:val="18"/>
        </w:rPr>
        <w:t>LAURETH-9</w:t>
      </w:r>
    </w:p>
    <w:p w:rsidR="002669E7" w:rsidRDefault="002669E7" w:rsidP="0056723B">
      <w:pPr>
        <w:pStyle w:val="Index1"/>
        <w:rPr>
          <w:noProof/>
        </w:rPr>
      </w:pPr>
      <w:r w:rsidRPr="002669E7">
        <w:rPr>
          <w:noProof/>
        </w:rPr>
        <w:tab/>
      </w:r>
      <w:r w:rsidRPr="002669E7">
        <w:rPr>
          <w:i/>
          <w:noProof/>
        </w:rPr>
        <w:t>See</w:t>
      </w:r>
      <w:r w:rsidRPr="002669E7">
        <w:rPr>
          <w:noProof/>
        </w:rPr>
        <w:t xml:space="preserve"> LAUROMACROGOL</w:t>
      </w:r>
    </w:p>
    <w:p w:rsidR="00AC041D" w:rsidRDefault="00AC041D" w:rsidP="0056723B">
      <w:pPr>
        <w:pStyle w:val="Index1"/>
        <w:rPr>
          <w:noProof/>
        </w:rPr>
      </w:pPr>
      <w:r>
        <w:rPr>
          <w:noProof/>
        </w:rPr>
        <w:t>LAURIC ACID</w:t>
      </w:r>
      <w:r>
        <w:rPr>
          <w:noProof/>
        </w:rPr>
        <w:tab/>
        <w:t>227</w:t>
      </w:r>
    </w:p>
    <w:p w:rsidR="00AC041D" w:rsidRDefault="00AC041D" w:rsidP="0056723B">
      <w:pPr>
        <w:pStyle w:val="Index1"/>
        <w:rPr>
          <w:noProof/>
        </w:rPr>
      </w:pPr>
      <w:r>
        <w:rPr>
          <w:noProof/>
        </w:rPr>
        <w:t>LAUROMACROGOLS</w:t>
      </w:r>
      <w:r>
        <w:rPr>
          <w:noProof/>
        </w:rPr>
        <w:tab/>
        <w:t>94</w:t>
      </w:r>
    </w:p>
    <w:p w:rsidR="00AC041D" w:rsidRDefault="00AC041D" w:rsidP="0056723B">
      <w:pPr>
        <w:pStyle w:val="Index1"/>
        <w:rPr>
          <w:noProof/>
        </w:rPr>
      </w:pPr>
      <w:r w:rsidRPr="00E1557F">
        <w:rPr>
          <w:noProof/>
          <w:lang w:val="en-GB"/>
        </w:rPr>
        <w:t>LAURYL ALCOHOL (1-DODECANOL)</w:t>
      </w:r>
      <w:r>
        <w:rPr>
          <w:noProof/>
        </w:rPr>
        <w:tab/>
        <w:t>228</w:t>
      </w:r>
    </w:p>
    <w:p w:rsidR="00AC041D" w:rsidRDefault="00AC041D" w:rsidP="0056723B">
      <w:pPr>
        <w:pStyle w:val="Index1"/>
        <w:rPr>
          <w:noProof/>
        </w:rPr>
      </w:pPr>
      <w:r w:rsidRPr="00E1557F">
        <w:rPr>
          <w:noProof/>
          <w:lang w:val="en-GB"/>
        </w:rPr>
        <w:t>LAURYL</w:t>
      </w:r>
      <w:r w:rsidR="00F3630D">
        <w:rPr>
          <w:noProof/>
          <w:lang w:val="en-GB"/>
        </w:rPr>
        <w:t xml:space="preserve"> </w:t>
      </w:r>
      <w:r w:rsidRPr="00E1557F">
        <w:rPr>
          <w:noProof/>
          <w:lang w:val="en-GB"/>
        </w:rPr>
        <w:t>ISOQUINOLINIUM BROMIDE</w:t>
      </w:r>
      <w:r>
        <w:rPr>
          <w:noProof/>
        </w:rPr>
        <w:tab/>
        <w:t>182</w:t>
      </w:r>
      <w:r w:rsidR="00F3630D">
        <w:rPr>
          <w:noProof/>
        </w:rPr>
        <w:t>, 245</w:t>
      </w:r>
    </w:p>
    <w:p w:rsidR="00AC041D" w:rsidRDefault="00AC041D" w:rsidP="0056723B">
      <w:pPr>
        <w:pStyle w:val="Index1"/>
        <w:rPr>
          <w:noProof/>
        </w:rPr>
      </w:pPr>
      <w:r w:rsidRPr="00E1557F">
        <w:rPr>
          <w:noProof/>
          <w:lang w:val="en-GB"/>
        </w:rPr>
        <w:t>LAVANDIN OIL</w:t>
      </w:r>
      <w:r>
        <w:rPr>
          <w:noProof/>
        </w:rPr>
        <w:tab/>
        <w:t>228</w:t>
      </w:r>
    </w:p>
    <w:p w:rsidR="00AC041D" w:rsidRPr="00F3630D" w:rsidRDefault="00F3630D" w:rsidP="0056723B">
      <w:pPr>
        <w:pStyle w:val="Index1"/>
        <w:rPr>
          <w:noProof/>
        </w:rPr>
      </w:pPr>
      <w:r w:rsidRPr="00F3630D">
        <w:rPr>
          <w:noProof/>
        </w:rPr>
        <w:tab/>
      </w:r>
      <w:r w:rsidR="00AC041D" w:rsidRPr="00F3630D">
        <w:rPr>
          <w:i/>
          <w:noProof/>
        </w:rPr>
        <w:t xml:space="preserve">See also </w:t>
      </w:r>
      <w:r w:rsidR="00AC041D" w:rsidRPr="00F3630D">
        <w:rPr>
          <w:noProof/>
        </w:rPr>
        <w:t>CAMPHOR</w:t>
      </w:r>
      <w:r w:rsidR="00AC041D" w:rsidRPr="00F3630D">
        <w:rPr>
          <w:noProof/>
        </w:rPr>
        <w:tab/>
      </w:r>
      <w:r w:rsidRPr="00F3630D">
        <w:rPr>
          <w:noProof/>
        </w:rPr>
        <w:t xml:space="preserve">136, </w:t>
      </w:r>
      <w:r w:rsidR="00AC041D" w:rsidRPr="00F3630D">
        <w:rPr>
          <w:noProof/>
        </w:rPr>
        <w:t>167</w:t>
      </w:r>
    </w:p>
    <w:p w:rsidR="00AC041D" w:rsidRPr="00F3630D" w:rsidRDefault="00F3630D" w:rsidP="0056723B">
      <w:pPr>
        <w:pStyle w:val="Index1"/>
        <w:rPr>
          <w:noProof/>
        </w:rPr>
      </w:pPr>
      <w:r w:rsidRPr="00F3630D">
        <w:rPr>
          <w:noProof/>
          <w:lang w:val="en-GB"/>
        </w:rPr>
        <w:t>L</w:t>
      </w:r>
      <w:r w:rsidR="00AC041D" w:rsidRPr="00F3630D">
        <w:rPr>
          <w:noProof/>
          <w:lang w:val="en-GB"/>
        </w:rPr>
        <w:t>AVENDER OIL</w:t>
      </w:r>
      <w:r w:rsidR="00AC041D" w:rsidRPr="00F3630D">
        <w:rPr>
          <w:noProof/>
        </w:rPr>
        <w:tab/>
        <w:t>228</w:t>
      </w:r>
    </w:p>
    <w:p w:rsidR="00AC041D" w:rsidRPr="00F3630D" w:rsidRDefault="00AC041D" w:rsidP="0056723B">
      <w:pPr>
        <w:pStyle w:val="Index1"/>
        <w:rPr>
          <w:noProof/>
        </w:rPr>
      </w:pPr>
      <w:r w:rsidRPr="00F3630D">
        <w:rPr>
          <w:noProof/>
          <w:lang w:val="en-GB"/>
        </w:rPr>
        <w:t>LEAD</w:t>
      </w:r>
      <w:r w:rsidR="00483B48">
        <w:rPr>
          <w:noProof/>
          <w:lang w:val="en-GB"/>
        </w:rPr>
        <w:t xml:space="preserve"> &amp; LEAD COMPOUNDS</w:t>
      </w:r>
      <w:r w:rsidRPr="00F3630D">
        <w:rPr>
          <w:noProof/>
        </w:rPr>
        <w:tab/>
      </w:r>
      <w:r w:rsidR="00F3630D" w:rsidRPr="00F3630D">
        <w:rPr>
          <w:noProof/>
        </w:rPr>
        <w:t xml:space="preserve">17, </w:t>
      </w:r>
      <w:r w:rsidRPr="00F3630D">
        <w:rPr>
          <w:noProof/>
        </w:rPr>
        <w:t xml:space="preserve">94, </w:t>
      </w:r>
      <w:r w:rsidR="00483B48" w:rsidRPr="00F3630D">
        <w:rPr>
          <w:noProof/>
        </w:rPr>
        <w:t>147, 183, 233</w:t>
      </w:r>
      <w:r w:rsidR="00483B48">
        <w:rPr>
          <w:noProof/>
        </w:rPr>
        <w:t xml:space="preserve">, </w:t>
      </w:r>
      <w:r w:rsidR="00483B48" w:rsidRPr="00F3630D">
        <w:rPr>
          <w:noProof/>
        </w:rPr>
        <w:t>245, 270</w:t>
      </w:r>
      <w:r w:rsidR="00483B48">
        <w:rPr>
          <w:noProof/>
        </w:rPr>
        <w:t xml:space="preserve">, </w:t>
      </w:r>
      <w:r w:rsidRPr="00F3630D">
        <w:rPr>
          <w:noProof/>
        </w:rPr>
        <w:t>279</w:t>
      </w:r>
    </w:p>
    <w:p w:rsidR="00AC041D" w:rsidRPr="00F3630D" w:rsidRDefault="00F3630D" w:rsidP="0056723B">
      <w:pPr>
        <w:pStyle w:val="Index1"/>
        <w:rPr>
          <w:noProof/>
        </w:rPr>
      </w:pPr>
      <w:r w:rsidRPr="00F3630D">
        <w:rPr>
          <w:noProof/>
          <w:lang w:val="en-GB"/>
        </w:rPr>
        <w:tab/>
      </w:r>
      <w:r w:rsidR="00AC041D" w:rsidRPr="00F3630D">
        <w:rPr>
          <w:i/>
          <w:caps/>
          <w:noProof/>
        </w:rPr>
        <w:t>S</w:t>
      </w:r>
      <w:r w:rsidR="00AC041D" w:rsidRPr="00F3630D">
        <w:rPr>
          <w:i/>
          <w:noProof/>
        </w:rPr>
        <w:t xml:space="preserve">ee also </w:t>
      </w:r>
      <w:r w:rsidR="00AC041D" w:rsidRPr="00F3630D">
        <w:rPr>
          <w:noProof/>
        </w:rPr>
        <w:t>PRINTING INKS or INK ADDITIVES</w:t>
      </w:r>
      <w:r w:rsidR="00AC041D" w:rsidRPr="00F3630D">
        <w:rPr>
          <w:noProof/>
        </w:rPr>
        <w:tab/>
        <w:t>221</w:t>
      </w:r>
    </w:p>
    <w:p w:rsidR="00AC041D" w:rsidRPr="00F3630D" w:rsidRDefault="00F3630D" w:rsidP="0056723B">
      <w:pPr>
        <w:pStyle w:val="Index1"/>
        <w:rPr>
          <w:noProof/>
        </w:rPr>
      </w:pPr>
      <w:r w:rsidRPr="00F3630D">
        <w:rPr>
          <w:noProof/>
          <w:lang w:val="en-GB"/>
        </w:rPr>
        <w:tab/>
      </w:r>
      <w:r w:rsidR="00AC041D" w:rsidRPr="00F3630D">
        <w:rPr>
          <w:i/>
          <w:caps/>
          <w:noProof/>
        </w:rPr>
        <w:t>S</w:t>
      </w:r>
      <w:r w:rsidR="00AC041D" w:rsidRPr="00F3630D">
        <w:rPr>
          <w:i/>
          <w:noProof/>
        </w:rPr>
        <w:t>ee also</w:t>
      </w:r>
      <w:r w:rsidR="00AC041D" w:rsidRPr="00F3630D">
        <w:rPr>
          <w:caps/>
          <w:noProof/>
        </w:rPr>
        <w:t xml:space="preserve"> SELENIUM</w:t>
      </w:r>
      <w:r w:rsidR="00AC041D" w:rsidRPr="00F3630D">
        <w:rPr>
          <w:noProof/>
        </w:rPr>
        <w:tab/>
        <w:t>193</w:t>
      </w:r>
    </w:p>
    <w:p w:rsidR="00F3630D" w:rsidRPr="00F3630D" w:rsidRDefault="00F3630D" w:rsidP="0056723B">
      <w:pPr>
        <w:pStyle w:val="Index1"/>
        <w:rPr>
          <w:noProof/>
        </w:rPr>
      </w:pPr>
      <w:r w:rsidRPr="00F3630D">
        <w:rPr>
          <w:noProof/>
          <w:lang w:val="en-GB"/>
        </w:rPr>
        <w:tab/>
      </w:r>
      <w:r w:rsidRPr="00F3630D">
        <w:rPr>
          <w:i/>
          <w:noProof/>
        </w:rPr>
        <w:t xml:space="preserve">See also </w:t>
      </w:r>
      <w:r w:rsidR="00483B48" w:rsidRPr="00F3630D">
        <w:rPr>
          <w:noProof/>
          <w:lang w:val="en-GB"/>
        </w:rPr>
        <w:t>GLAZING PREPARATIONS</w:t>
      </w:r>
      <w:r w:rsidRPr="00F3630D">
        <w:rPr>
          <w:noProof/>
        </w:rPr>
        <w:tab/>
        <w:t>268</w:t>
      </w:r>
    </w:p>
    <w:p w:rsidR="00F3630D" w:rsidRDefault="00F3630D" w:rsidP="0056723B">
      <w:pPr>
        <w:pStyle w:val="Index1"/>
        <w:rPr>
          <w:noProof/>
        </w:rPr>
      </w:pPr>
      <w:r w:rsidRPr="00F3630D">
        <w:rPr>
          <w:noProof/>
          <w:lang w:val="en-GB"/>
        </w:rPr>
        <w:t>LEAD META</w:t>
      </w:r>
      <w:r w:rsidRPr="00E1557F">
        <w:rPr>
          <w:noProof/>
          <w:lang w:val="en-GB"/>
        </w:rPr>
        <w:t>LLIC</w:t>
      </w:r>
      <w:r>
        <w:rPr>
          <w:noProof/>
        </w:rPr>
        <w:tab/>
        <w:t>228</w:t>
      </w:r>
    </w:p>
    <w:p w:rsidR="00AC041D" w:rsidRDefault="00AC041D" w:rsidP="0056723B">
      <w:pPr>
        <w:pStyle w:val="Index1"/>
        <w:rPr>
          <w:noProof/>
        </w:rPr>
      </w:pPr>
      <w:r w:rsidRPr="00E1557F">
        <w:rPr>
          <w:noProof/>
          <w:lang w:val="en-GB"/>
        </w:rPr>
        <w:t>LEFETAMINE</w:t>
      </w:r>
      <w:r>
        <w:rPr>
          <w:noProof/>
        </w:rPr>
        <w:tab/>
        <w:t>94</w:t>
      </w:r>
    </w:p>
    <w:p w:rsidR="00AC041D" w:rsidRPr="00F3630D" w:rsidRDefault="00AC041D" w:rsidP="0056723B">
      <w:pPr>
        <w:pStyle w:val="Index1"/>
        <w:rPr>
          <w:noProof/>
        </w:rPr>
      </w:pPr>
      <w:r w:rsidRPr="00F3630D">
        <w:rPr>
          <w:noProof/>
          <w:lang w:val="en-GB"/>
        </w:rPr>
        <w:t>LEFLUNOMIDE</w:t>
      </w:r>
      <w:r w:rsidRPr="00F3630D">
        <w:rPr>
          <w:noProof/>
        </w:rPr>
        <w:tab/>
        <w:t>94</w:t>
      </w:r>
      <w:r w:rsidR="00F3630D" w:rsidRPr="00F3630D">
        <w:rPr>
          <w:noProof/>
        </w:rPr>
        <w:t>, 270, 287</w:t>
      </w:r>
    </w:p>
    <w:p w:rsidR="00483B48" w:rsidRDefault="00AC041D" w:rsidP="0056723B">
      <w:pPr>
        <w:pStyle w:val="Index1"/>
        <w:rPr>
          <w:noProof/>
        </w:rPr>
      </w:pPr>
      <w:r w:rsidRPr="00F3630D">
        <w:rPr>
          <w:noProof/>
        </w:rPr>
        <w:t xml:space="preserve">LEMON EUCALYPTUS OIL </w:t>
      </w:r>
    </w:p>
    <w:p w:rsidR="00AC041D" w:rsidRPr="00F3630D" w:rsidRDefault="00483B48" w:rsidP="0056723B">
      <w:pPr>
        <w:pStyle w:val="Index1"/>
        <w:rPr>
          <w:noProof/>
        </w:rPr>
      </w:pPr>
      <w:r>
        <w:rPr>
          <w:noProof/>
        </w:rPr>
        <w:tab/>
      </w:r>
      <w:r w:rsidR="00AC041D" w:rsidRPr="00F3630D">
        <w:rPr>
          <w:i/>
          <w:noProof/>
        </w:rPr>
        <w:t>See</w:t>
      </w:r>
      <w:r w:rsidR="00AC041D" w:rsidRPr="00F3630D">
        <w:rPr>
          <w:noProof/>
        </w:rPr>
        <w:t xml:space="preserve"> </w:t>
      </w:r>
      <w:r w:rsidR="00AC041D" w:rsidRPr="00F3630D">
        <w:rPr>
          <w:noProof/>
          <w:lang w:val="en-GB"/>
        </w:rPr>
        <w:t>EXTRACT OF LEMON EUCALYPTUS</w:t>
      </w:r>
      <w:r w:rsidR="00AC041D" w:rsidRPr="00F3630D">
        <w:rPr>
          <w:noProof/>
        </w:rPr>
        <w:tab/>
        <w:t>143</w:t>
      </w:r>
    </w:p>
    <w:p w:rsidR="00AC041D" w:rsidRPr="00F3630D" w:rsidRDefault="00AC041D" w:rsidP="0056723B">
      <w:pPr>
        <w:pStyle w:val="Index1"/>
        <w:rPr>
          <w:noProof/>
        </w:rPr>
      </w:pPr>
      <w:r w:rsidRPr="00F3630D">
        <w:rPr>
          <w:noProof/>
          <w:lang w:val="en-GB"/>
        </w:rPr>
        <w:t>LEMON OIL</w:t>
      </w:r>
      <w:r w:rsidRPr="00F3630D">
        <w:rPr>
          <w:noProof/>
        </w:rPr>
        <w:tab/>
        <w:t>147</w:t>
      </w:r>
      <w:r w:rsidR="00F3630D" w:rsidRPr="00F3630D">
        <w:rPr>
          <w:noProof/>
        </w:rPr>
        <w:t>, 245, 270</w:t>
      </w:r>
    </w:p>
    <w:p w:rsidR="00AC041D" w:rsidRPr="00F3630D" w:rsidRDefault="00AC041D" w:rsidP="0056723B">
      <w:pPr>
        <w:pStyle w:val="Index1"/>
        <w:rPr>
          <w:noProof/>
        </w:rPr>
      </w:pPr>
      <w:r w:rsidRPr="00F3630D">
        <w:rPr>
          <w:noProof/>
          <w:lang w:val="en-GB"/>
        </w:rPr>
        <w:t>LEMONGRASS OIL</w:t>
      </w:r>
      <w:r w:rsidRPr="00F3630D">
        <w:rPr>
          <w:noProof/>
        </w:rPr>
        <w:tab/>
        <w:t>228</w:t>
      </w:r>
    </w:p>
    <w:p w:rsidR="00AC041D" w:rsidRDefault="00AC041D" w:rsidP="0056723B">
      <w:pPr>
        <w:pStyle w:val="Index1"/>
        <w:rPr>
          <w:noProof/>
        </w:rPr>
      </w:pPr>
      <w:r w:rsidRPr="00F3630D">
        <w:rPr>
          <w:noProof/>
          <w:lang w:val="en-GB"/>
        </w:rPr>
        <w:t>LENALIDOMIDE</w:t>
      </w:r>
      <w:r>
        <w:rPr>
          <w:noProof/>
        </w:rPr>
        <w:tab/>
        <w:t>94, 235</w:t>
      </w:r>
      <w:r w:rsidR="00F3630D">
        <w:rPr>
          <w:noProof/>
        </w:rPr>
        <w:t>, 270, 287</w:t>
      </w:r>
    </w:p>
    <w:p w:rsidR="00AC041D" w:rsidRDefault="00AC041D" w:rsidP="0056723B">
      <w:pPr>
        <w:pStyle w:val="Index1"/>
        <w:rPr>
          <w:noProof/>
        </w:rPr>
      </w:pPr>
      <w:r w:rsidRPr="00E1557F">
        <w:rPr>
          <w:noProof/>
          <w:lang w:val="en-GB"/>
        </w:rPr>
        <w:t>LENOGRASTIM</w:t>
      </w:r>
      <w:r>
        <w:rPr>
          <w:noProof/>
        </w:rPr>
        <w:tab/>
        <w:t>94</w:t>
      </w:r>
    </w:p>
    <w:p w:rsidR="00AC041D" w:rsidRDefault="00AC041D" w:rsidP="0056723B">
      <w:pPr>
        <w:pStyle w:val="Index1"/>
        <w:rPr>
          <w:noProof/>
        </w:rPr>
      </w:pPr>
      <w:r w:rsidRPr="00E1557F">
        <w:rPr>
          <w:noProof/>
          <w:lang w:val="en-GB"/>
        </w:rPr>
        <w:t>LEPIDOPTEROUS SEX PHEROMONES</w:t>
      </w:r>
      <w:r>
        <w:rPr>
          <w:noProof/>
        </w:rPr>
        <w:tab/>
        <w:t>228</w:t>
      </w:r>
    </w:p>
    <w:p w:rsidR="00AC041D" w:rsidRDefault="00AC041D" w:rsidP="0056723B">
      <w:pPr>
        <w:pStyle w:val="Index1"/>
        <w:rPr>
          <w:noProof/>
        </w:rPr>
      </w:pPr>
      <w:r w:rsidRPr="00E1557F">
        <w:rPr>
          <w:noProof/>
          <w:lang w:val="en-GB"/>
        </w:rPr>
        <w:t>LEPIRUDIN</w:t>
      </w:r>
      <w:r>
        <w:rPr>
          <w:noProof/>
        </w:rPr>
        <w:tab/>
        <w:t>94</w:t>
      </w:r>
    </w:p>
    <w:p w:rsidR="00AC041D" w:rsidRDefault="00AC041D" w:rsidP="0056723B">
      <w:pPr>
        <w:pStyle w:val="Index1"/>
        <w:rPr>
          <w:noProof/>
        </w:rPr>
      </w:pPr>
      <w:r w:rsidRPr="00E1557F">
        <w:rPr>
          <w:noProof/>
          <w:lang w:val="en-GB"/>
        </w:rPr>
        <w:t>LEPTAZOL</w:t>
      </w:r>
      <w:r>
        <w:rPr>
          <w:noProof/>
        </w:rPr>
        <w:tab/>
        <w:t>94</w:t>
      </w:r>
    </w:p>
    <w:p w:rsidR="00AC041D" w:rsidRDefault="00AC041D" w:rsidP="0056723B">
      <w:pPr>
        <w:pStyle w:val="Index1"/>
        <w:rPr>
          <w:noProof/>
        </w:rPr>
      </w:pPr>
      <w:r w:rsidRPr="00E1557F">
        <w:rPr>
          <w:noProof/>
          <w:lang w:val="en-GB"/>
        </w:rPr>
        <w:t>LEPTOPHOS</w:t>
      </w:r>
      <w:r>
        <w:rPr>
          <w:noProof/>
        </w:rPr>
        <w:tab/>
        <w:t>204</w:t>
      </w:r>
    </w:p>
    <w:p w:rsidR="00AC041D" w:rsidRPr="00F3630D" w:rsidRDefault="00AC041D" w:rsidP="0056723B">
      <w:pPr>
        <w:pStyle w:val="Index1"/>
        <w:rPr>
          <w:noProof/>
        </w:rPr>
      </w:pPr>
      <w:r w:rsidRPr="00F3630D">
        <w:rPr>
          <w:noProof/>
          <w:lang w:val="en-GB"/>
        </w:rPr>
        <w:t>LEPTOSPERMUM</w:t>
      </w:r>
      <w:r w:rsidRPr="00F3630D">
        <w:rPr>
          <w:noProof/>
        </w:rPr>
        <w:t xml:space="preserve"> SCOPARIUM OIL (manuka oil)</w:t>
      </w:r>
      <w:r w:rsidRPr="00F3630D">
        <w:rPr>
          <w:noProof/>
        </w:rPr>
        <w:tab/>
      </w:r>
      <w:r w:rsidR="00F3630D" w:rsidRPr="00F3630D">
        <w:rPr>
          <w:noProof/>
        </w:rPr>
        <w:t xml:space="preserve">23, </w:t>
      </w:r>
      <w:r w:rsidRPr="00F3630D">
        <w:rPr>
          <w:noProof/>
        </w:rPr>
        <w:t>183</w:t>
      </w:r>
      <w:r w:rsidR="00F3630D" w:rsidRPr="00F3630D">
        <w:rPr>
          <w:noProof/>
        </w:rPr>
        <w:t>, 245</w:t>
      </w:r>
    </w:p>
    <w:p w:rsidR="00AC041D" w:rsidRPr="00F3630D" w:rsidRDefault="00AC041D" w:rsidP="0056723B">
      <w:pPr>
        <w:pStyle w:val="Index1"/>
        <w:rPr>
          <w:noProof/>
        </w:rPr>
      </w:pPr>
      <w:r w:rsidRPr="00F3630D">
        <w:rPr>
          <w:noProof/>
          <w:lang w:val="en-GB"/>
        </w:rPr>
        <w:t>LERCANIDIPINE</w:t>
      </w:r>
      <w:r w:rsidRPr="00F3630D">
        <w:rPr>
          <w:noProof/>
        </w:rPr>
        <w:tab/>
        <w:t>94</w:t>
      </w:r>
    </w:p>
    <w:p w:rsidR="00AC041D" w:rsidRPr="00F3630D" w:rsidRDefault="00AC041D" w:rsidP="0056723B">
      <w:pPr>
        <w:pStyle w:val="Index1"/>
        <w:rPr>
          <w:noProof/>
        </w:rPr>
      </w:pPr>
      <w:r w:rsidRPr="00F3630D">
        <w:rPr>
          <w:noProof/>
          <w:lang w:val="en-GB"/>
        </w:rPr>
        <w:t>LETROZOLE</w:t>
      </w:r>
      <w:r w:rsidRPr="00F3630D">
        <w:rPr>
          <w:noProof/>
        </w:rPr>
        <w:tab/>
        <w:t>94</w:t>
      </w:r>
    </w:p>
    <w:p w:rsidR="00AC041D" w:rsidRPr="00F3630D" w:rsidRDefault="00AC041D" w:rsidP="0056723B">
      <w:pPr>
        <w:pStyle w:val="Index1"/>
        <w:rPr>
          <w:noProof/>
        </w:rPr>
      </w:pPr>
      <w:r w:rsidRPr="00F3630D">
        <w:rPr>
          <w:noProof/>
          <w:lang w:val="en-GB"/>
        </w:rPr>
        <w:t>LEUPRORELIN</w:t>
      </w:r>
      <w:r w:rsidRPr="00F3630D">
        <w:rPr>
          <w:noProof/>
        </w:rPr>
        <w:tab/>
        <w:t>94</w:t>
      </w:r>
    </w:p>
    <w:p w:rsidR="00AC041D" w:rsidRPr="00F3630D" w:rsidRDefault="00AC041D" w:rsidP="0056723B">
      <w:pPr>
        <w:pStyle w:val="Index1"/>
        <w:rPr>
          <w:noProof/>
        </w:rPr>
      </w:pPr>
      <w:r w:rsidRPr="00F3630D">
        <w:rPr>
          <w:noProof/>
          <w:lang w:val="en-GB"/>
        </w:rPr>
        <w:t>LEVALLORPHAN</w:t>
      </w:r>
      <w:r w:rsidRPr="00F3630D">
        <w:rPr>
          <w:noProof/>
        </w:rPr>
        <w:tab/>
        <w:t>95</w:t>
      </w:r>
    </w:p>
    <w:p w:rsidR="00AC041D" w:rsidRPr="00F3630D" w:rsidRDefault="00AC041D" w:rsidP="0056723B">
      <w:pPr>
        <w:pStyle w:val="Index1"/>
        <w:rPr>
          <w:noProof/>
        </w:rPr>
      </w:pPr>
      <w:r w:rsidRPr="00F3630D">
        <w:rPr>
          <w:noProof/>
          <w:lang w:val="en-GB"/>
        </w:rPr>
        <w:t>LEVAMISOLE</w:t>
      </w:r>
      <w:r w:rsidRPr="00F3630D">
        <w:rPr>
          <w:noProof/>
        </w:rPr>
        <w:tab/>
        <w:t>95, 148, 183</w:t>
      </w:r>
    </w:p>
    <w:p w:rsidR="00AC041D" w:rsidRPr="00F3630D" w:rsidRDefault="00AC041D" w:rsidP="0056723B">
      <w:pPr>
        <w:pStyle w:val="Index1"/>
        <w:rPr>
          <w:noProof/>
        </w:rPr>
      </w:pPr>
      <w:r w:rsidRPr="00F3630D">
        <w:rPr>
          <w:noProof/>
          <w:lang w:val="en-GB"/>
        </w:rPr>
        <w:t>LEVAMPHETAMINE</w:t>
      </w:r>
      <w:r w:rsidRPr="00F3630D">
        <w:rPr>
          <w:noProof/>
        </w:rPr>
        <w:tab/>
        <w:t>210</w:t>
      </w:r>
    </w:p>
    <w:p w:rsidR="00AC041D" w:rsidRDefault="00AC041D" w:rsidP="0056723B">
      <w:pPr>
        <w:pStyle w:val="Index1"/>
        <w:rPr>
          <w:noProof/>
        </w:rPr>
      </w:pPr>
      <w:r w:rsidRPr="00F3630D">
        <w:rPr>
          <w:noProof/>
          <w:lang w:val="en-GB"/>
        </w:rPr>
        <w:t>LEVETIRACETAM</w:t>
      </w:r>
      <w:r>
        <w:rPr>
          <w:noProof/>
        </w:rPr>
        <w:tab/>
        <w:t>95</w:t>
      </w:r>
      <w:r w:rsidR="00E80FA0">
        <w:rPr>
          <w:noProof/>
        </w:rPr>
        <w:t>, 284</w:t>
      </w:r>
    </w:p>
    <w:p w:rsidR="00AC041D" w:rsidRDefault="00AC041D" w:rsidP="0056723B">
      <w:pPr>
        <w:pStyle w:val="Index1"/>
        <w:rPr>
          <w:noProof/>
        </w:rPr>
      </w:pPr>
      <w:r w:rsidRPr="00E1557F">
        <w:rPr>
          <w:noProof/>
          <w:lang w:val="en-GB"/>
        </w:rPr>
        <w:t>LEVOBUNOLOL</w:t>
      </w:r>
      <w:r>
        <w:rPr>
          <w:noProof/>
        </w:rPr>
        <w:tab/>
        <w:t>95</w:t>
      </w:r>
    </w:p>
    <w:p w:rsidR="00AC041D" w:rsidRDefault="00AC041D" w:rsidP="0056723B">
      <w:pPr>
        <w:pStyle w:val="Index1"/>
        <w:rPr>
          <w:noProof/>
        </w:rPr>
      </w:pPr>
      <w:r w:rsidRPr="00E1557F">
        <w:rPr>
          <w:noProof/>
          <w:lang w:val="en-GB"/>
        </w:rPr>
        <w:t>LEVOBUPIVACAINE</w:t>
      </w:r>
      <w:r>
        <w:rPr>
          <w:noProof/>
        </w:rPr>
        <w:tab/>
        <w:t>95</w:t>
      </w:r>
    </w:p>
    <w:p w:rsidR="00AC041D" w:rsidRDefault="00AC041D" w:rsidP="0056723B">
      <w:pPr>
        <w:pStyle w:val="Index1"/>
        <w:rPr>
          <w:noProof/>
        </w:rPr>
      </w:pPr>
      <w:r w:rsidRPr="00E1557F">
        <w:rPr>
          <w:caps/>
          <w:noProof/>
          <w:lang w:val="en-GB"/>
        </w:rPr>
        <w:t>Levocabastine</w:t>
      </w:r>
      <w:r>
        <w:rPr>
          <w:noProof/>
        </w:rPr>
        <w:tab/>
      </w:r>
      <w:r w:rsidR="00D34A45">
        <w:rPr>
          <w:noProof/>
        </w:rPr>
        <w:t xml:space="preserve">42, 95, </w:t>
      </w:r>
      <w:r>
        <w:rPr>
          <w:noProof/>
        </w:rPr>
        <w:t>270, 284, 287</w:t>
      </w:r>
    </w:p>
    <w:p w:rsidR="002669E7" w:rsidRPr="002669E7" w:rsidRDefault="002669E7" w:rsidP="002669E7">
      <w:pPr>
        <w:rPr>
          <w:rFonts w:asciiTheme="minorHAnsi" w:hAnsiTheme="minorHAnsi"/>
          <w:caps/>
          <w:noProof/>
          <w:sz w:val="18"/>
          <w:szCs w:val="18"/>
          <w:lang w:val="en-GB"/>
        </w:rPr>
      </w:pPr>
      <w:r w:rsidRPr="002669E7">
        <w:rPr>
          <w:rFonts w:asciiTheme="minorHAnsi" w:hAnsiTheme="minorHAnsi"/>
          <w:caps/>
          <w:noProof/>
          <w:sz w:val="18"/>
          <w:szCs w:val="18"/>
          <w:lang w:val="en-GB"/>
        </w:rPr>
        <w:t>LEVOCETIRIZINE</w:t>
      </w:r>
    </w:p>
    <w:p w:rsidR="002669E7" w:rsidRPr="002669E7" w:rsidRDefault="002669E7" w:rsidP="0056723B">
      <w:pPr>
        <w:pStyle w:val="Index1"/>
        <w:rPr>
          <w:noProof/>
          <w:lang w:val="en-GB"/>
        </w:rPr>
      </w:pPr>
      <w:r w:rsidRPr="002669E7">
        <w:rPr>
          <w:noProof/>
          <w:lang w:val="en-GB"/>
        </w:rPr>
        <w:tab/>
      </w:r>
      <w:r w:rsidRPr="00F3630D">
        <w:rPr>
          <w:i/>
          <w:noProof/>
        </w:rPr>
        <w:t>See</w:t>
      </w:r>
      <w:r w:rsidRPr="00F3630D">
        <w:rPr>
          <w:noProof/>
        </w:rPr>
        <w:t xml:space="preserve"> </w:t>
      </w:r>
      <w:r w:rsidRPr="002669E7">
        <w:rPr>
          <w:noProof/>
          <w:lang w:val="en-GB"/>
        </w:rPr>
        <w:t>CETIRIZINE</w:t>
      </w:r>
    </w:p>
    <w:p w:rsidR="00AC041D" w:rsidRDefault="00AC041D" w:rsidP="0056723B">
      <w:pPr>
        <w:pStyle w:val="Index1"/>
        <w:rPr>
          <w:noProof/>
        </w:rPr>
      </w:pPr>
      <w:r w:rsidRPr="00E1557F">
        <w:rPr>
          <w:noProof/>
          <w:lang w:val="en-GB"/>
        </w:rPr>
        <w:t>LEVODOPA</w:t>
      </w:r>
      <w:r>
        <w:rPr>
          <w:noProof/>
        </w:rPr>
        <w:tab/>
        <w:t>95</w:t>
      </w:r>
    </w:p>
    <w:p w:rsidR="00AC041D" w:rsidRDefault="00AC041D" w:rsidP="0056723B">
      <w:pPr>
        <w:pStyle w:val="Index1"/>
        <w:rPr>
          <w:noProof/>
        </w:rPr>
      </w:pPr>
      <w:r>
        <w:rPr>
          <w:noProof/>
        </w:rPr>
        <w:t>LEVOMEPROMAZINE</w:t>
      </w:r>
      <w:r>
        <w:rPr>
          <w:noProof/>
        </w:rPr>
        <w:tab/>
        <w:t>95</w:t>
      </w:r>
    </w:p>
    <w:p w:rsidR="00AC041D" w:rsidRDefault="00AC041D" w:rsidP="0056723B">
      <w:pPr>
        <w:pStyle w:val="Index1"/>
        <w:rPr>
          <w:noProof/>
        </w:rPr>
      </w:pPr>
      <w:r w:rsidRPr="00E1557F">
        <w:rPr>
          <w:noProof/>
          <w:lang w:val="en-GB"/>
        </w:rPr>
        <w:lastRenderedPageBreak/>
        <w:t>LEVOMETHAMPHETAMINE</w:t>
      </w:r>
      <w:r>
        <w:rPr>
          <w:noProof/>
        </w:rPr>
        <w:tab/>
        <w:t>210</w:t>
      </w:r>
    </w:p>
    <w:p w:rsidR="00AC041D" w:rsidRDefault="00AC041D" w:rsidP="0056723B">
      <w:pPr>
        <w:pStyle w:val="Index1"/>
        <w:rPr>
          <w:noProof/>
        </w:rPr>
      </w:pPr>
      <w:r>
        <w:rPr>
          <w:noProof/>
        </w:rPr>
        <w:t>LEVOMETHORPHAN</w:t>
      </w:r>
      <w:r>
        <w:rPr>
          <w:noProof/>
        </w:rPr>
        <w:tab/>
        <w:t>214</w:t>
      </w:r>
    </w:p>
    <w:p w:rsidR="00AC041D" w:rsidRDefault="00AC041D" w:rsidP="0056723B">
      <w:pPr>
        <w:pStyle w:val="Index1"/>
        <w:rPr>
          <w:noProof/>
        </w:rPr>
      </w:pPr>
      <w:r w:rsidRPr="00E1557F">
        <w:rPr>
          <w:noProof/>
          <w:lang w:val="en-GB"/>
        </w:rPr>
        <w:t>LEVOMORAMIDE</w:t>
      </w:r>
      <w:r>
        <w:rPr>
          <w:noProof/>
        </w:rPr>
        <w:tab/>
        <w:t>210</w:t>
      </w:r>
    </w:p>
    <w:p w:rsidR="00AC041D" w:rsidRDefault="00AC041D" w:rsidP="0056723B">
      <w:pPr>
        <w:pStyle w:val="Index1"/>
        <w:rPr>
          <w:noProof/>
        </w:rPr>
      </w:pPr>
      <w:r>
        <w:rPr>
          <w:noProof/>
        </w:rPr>
        <w:t>LEVONORGESTREL</w:t>
      </w:r>
      <w:r>
        <w:rPr>
          <w:noProof/>
        </w:rPr>
        <w:tab/>
        <w:t>51, 95</w:t>
      </w:r>
    </w:p>
    <w:p w:rsidR="00AC041D" w:rsidRDefault="00AC041D" w:rsidP="0056723B">
      <w:pPr>
        <w:pStyle w:val="Index1"/>
        <w:rPr>
          <w:noProof/>
        </w:rPr>
      </w:pPr>
      <w:r w:rsidRPr="00E1557F">
        <w:rPr>
          <w:noProof/>
          <w:lang w:val="en-GB"/>
        </w:rPr>
        <w:t>LEVOPHENACYLMORPHAN</w:t>
      </w:r>
      <w:r>
        <w:rPr>
          <w:noProof/>
        </w:rPr>
        <w:tab/>
        <w:t>214</w:t>
      </w:r>
    </w:p>
    <w:p w:rsidR="00AC041D" w:rsidRDefault="00AC041D" w:rsidP="0056723B">
      <w:pPr>
        <w:pStyle w:val="Index1"/>
        <w:rPr>
          <w:noProof/>
        </w:rPr>
      </w:pPr>
      <w:r>
        <w:rPr>
          <w:noProof/>
        </w:rPr>
        <w:t>LEVORPHANOL</w:t>
      </w:r>
      <w:r>
        <w:rPr>
          <w:noProof/>
        </w:rPr>
        <w:tab/>
        <w:t>210</w:t>
      </w:r>
    </w:p>
    <w:p w:rsidR="00AC041D" w:rsidRDefault="00AC041D" w:rsidP="0056723B">
      <w:pPr>
        <w:pStyle w:val="Index1"/>
        <w:rPr>
          <w:noProof/>
        </w:rPr>
      </w:pPr>
      <w:r>
        <w:rPr>
          <w:noProof/>
        </w:rPr>
        <w:t>LEVOSIMENDAN</w:t>
      </w:r>
      <w:r>
        <w:rPr>
          <w:noProof/>
        </w:rPr>
        <w:tab/>
        <w:t>95</w:t>
      </w:r>
    </w:p>
    <w:p w:rsidR="00D2188D" w:rsidRDefault="00D2188D" w:rsidP="0056723B">
      <w:pPr>
        <w:pStyle w:val="Index1"/>
        <w:rPr>
          <w:noProof/>
        </w:rPr>
      </w:pPr>
      <w:r>
        <w:rPr>
          <w:noProof/>
        </w:rPr>
        <w:t>LIDOCAINE</w:t>
      </w:r>
      <w:r w:rsidRPr="00E1557F">
        <w:rPr>
          <w:noProof/>
        </w:rPr>
        <w:t xml:space="preserve"> </w:t>
      </w:r>
    </w:p>
    <w:p w:rsidR="00AC041D" w:rsidRPr="00D2188D" w:rsidRDefault="00D2188D" w:rsidP="0056723B">
      <w:pPr>
        <w:pStyle w:val="Index1"/>
        <w:rPr>
          <w:noProof/>
        </w:rPr>
      </w:pPr>
      <w:r>
        <w:rPr>
          <w:caps/>
          <w:noProof/>
        </w:rPr>
        <w:tab/>
      </w:r>
      <w:r w:rsidRPr="00E1557F">
        <w:rPr>
          <w:i/>
          <w:caps/>
          <w:noProof/>
        </w:rPr>
        <w:t>S</w:t>
      </w:r>
      <w:r>
        <w:rPr>
          <w:i/>
          <w:noProof/>
        </w:rPr>
        <w:t>ee</w:t>
      </w:r>
      <w:r>
        <w:rPr>
          <w:noProof/>
        </w:rPr>
        <w:t xml:space="preserve"> LIGNOCAINE</w:t>
      </w:r>
    </w:p>
    <w:p w:rsidR="00D34A45" w:rsidRDefault="00076252" w:rsidP="0056723B">
      <w:pPr>
        <w:pStyle w:val="Index1"/>
        <w:rPr>
          <w:noProof/>
        </w:rPr>
      </w:pPr>
      <w:r w:rsidRPr="00E1557F">
        <w:rPr>
          <w:noProof/>
        </w:rPr>
        <w:t xml:space="preserve">LIGHT MINERAL OILS </w:t>
      </w:r>
    </w:p>
    <w:p w:rsidR="00AC041D" w:rsidRDefault="00D34A45" w:rsidP="0056723B">
      <w:pPr>
        <w:pStyle w:val="Index1"/>
        <w:rPr>
          <w:noProof/>
        </w:rPr>
      </w:pPr>
      <w:r>
        <w:rPr>
          <w:caps/>
          <w:noProof/>
        </w:rPr>
        <w:tab/>
      </w:r>
      <w:r w:rsidR="00AC041D" w:rsidRPr="00E1557F">
        <w:rPr>
          <w:i/>
          <w:caps/>
          <w:noProof/>
        </w:rPr>
        <w:t>S</w:t>
      </w:r>
      <w:r w:rsidR="00AC041D" w:rsidRPr="00E1557F">
        <w:rPr>
          <w:i/>
          <w:noProof/>
        </w:rPr>
        <w:t xml:space="preserve">ee </w:t>
      </w:r>
      <w:r w:rsidR="00AC041D">
        <w:rPr>
          <w:noProof/>
        </w:rPr>
        <w:t>HYDROCARBONS, LIQUID</w:t>
      </w:r>
      <w:r w:rsidR="00AC041D">
        <w:rPr>
          <w:noProof/>
        </w:rPr>
        <w:tab/>
        <w:t>145</w:t>
      </w:r>
    </w:p>
    <w:p w:rsidR="00AC041D" w:rsidRDefault="00AC041D" w:rsidP="0056723B">
      <w:pPr>
        <w:pStyle w:val="Index1"/>
        <w:rPr>
          <w:noProof/>
        </w:rPr>
      </w:pPr>
      <w:r w:rsidRPr="00E1557F">
        <w:rPr>
          <w:noProof/>
          <w:lang w:val="en-GB"/>
        </w:rPr>
        <w:t>LIGNOCAINE</w:t>
      </w:r>
      <w:r>
        <w:rPr>
          <w:noProof/>
        </w:rPr>
        <w:tab/>
        <w:t>42, 95</w:t>
      </w:r>
    </w:p>
    <w:p w:rsidR="00AC041D" w:rsidRDefault="00AC041D" w:rsidP="0056723B">
      <w:pPr>
        <w:pStyle w:val="Index1"/>
        <w:rPr>
          <w:noProof/>
        </w:rPr>
      </w:pPr>
      <w:r w:rsidRPr="00E1557F">
        <w:rPr>
          <w:noProof/>
          <w:lang w:val="en-GB"/>
        </w:rPr>
        <w:t>LIGULARIA DENTATA</w:t>
      </w:r>
      <w:r>
        <w:rPr>
          <w:noProof/>
        </w:rPr>
        <w:tab/>
        <w:t>233</w:t>
      </w:r>
    </w:p>
    <w:p w:rsidR="00AC041D" w:rsidRDefault="00AC041D" w:rsidP="0056723B">
      <w:pPr>
        <w:pStyle w:val="Index1"/>
        <w:rPr>
          <w:noProof/>
        </w:rPr>
      </w:pPr>
      <w:r w:rsidRPr="00E1557F">
        <w:rPr>
          <w:caps/>
          <w:noProof/>
          <w:lang w:val="en-GB"/>
        </w:rPr>
        <w:t>Lime oil</w:t>
      </w:r>
      <w:r>
        <w:rPr>
          <w:noProof/>
        </w:rPr>
        <w:tab/>
      </w:r>
      <w:r w:rsidR="00D34A45">
        <w:rPr>
          <w:noProof/>
        </w:rPr>
        <w:t xml:space="preserve">148, </w:t>
      </w:r>
      <w:r>
        <w:rPr>
          <w:noProof/>
        </w:rPr>
        <w:t>245, 270</w:t>
      </w:r>
    </w:p>
    <w:p w:rsidR="00AC041D" w:rsidRDefault="00AC041D" w:rsidP="0056723B">
      <w:pPr>
        <w:pStyle w:val="Index1"/>
        <w:rPr>
          <w:noProof/>
        </w:rPr>
      </w:pPr>
      <w:r w:rsidRPr="00E1557F">
        <w:rPr>
          <w:noProof/>
          <w:lang w:val="en-GB"/>
        </w:rPr>
        <w:t>LIMONENE (dipentene</w:t>
      </w:r>
      <w:r>
        <w:rPr>
          <w:noProof/>
        </w:rPr>
        <w:t>)</w:t>
      </w:r>
      <w:r>
        <w:rPr>
          <w:noProof/>
        </w:rPr>
        <w:tab/>
        <w:t>228</w:t>
      </w:r>
    </w:p>
    <w:p w:rsidR="00AC041D" w:rsidRDefault="00AC041D" w:rsidP="0056723B">
      <w:pPr>
        <w:pStyle w:val="Index1"/>
        <w:rPr>
          <w:noProof/>
        </w:rPr>
      </w:pPr>
      <w:r w:rsidRPr="00E1557F">
        <w:rPr>
          <w:noProof/>
          <w:lang w:val="en-GB"/>
        </w:rPr>
        <w:t>LINAGLIPTIN</w:t>
      </w:r>
      <w:r>
        <w:rPr>
          <w:noProof/>
        </w:rPr>
        <w:tab/>
        <w:t>95</w:t>
      </w:r>
    </w:p>
    <w:p w:rsidR="00AC041D" w:rsidRDefault="00AC041D" w:rsidP="0056723B">
      <w:pPr>
        <w:pStyle w:val="Index1"/>
        <w:rPr>
          <w:noProof/>
        </w:rPr>
      </w:pPr>
      <w:r w:rsidRPr="00E1557F">
        <w:rPr>
          <w:noProof/>
          <w:lang w:val="en-GB"/>
        </w:rPr>
        <w:t>LINCOMYCIN</w:t>
      </w:r>
      <w:r>
        <w:rPr>
          <w:noProof/>
        </w:rPr>
        <w:tab/>
        <w:t>95</w:t>
      </w:r>
    </w:p>
    <w:p w:rsidR="00AC041D" w:rsidRDefault="00AC041D" w:rsidP="0056723B">
      <w:pPr>
        <w:pStyle w:val="Index1"/>
        <w:rPr>
          <w:noProof/>
        </w:rPr>
      </w:pPr>
      <w:r>
        <w:rPr>
          <w:noProof/>
        </w:rPr>
        <w:t>LINDANE</w:t>
      </w:r>
      <w:r>
        <w:rPr>
          <w:noProof/>
        </w:rPr>
        <w:tab/>
        <w:t>42, 95, 148, 183</w:t>
      </w:r>
    </w:p>
    <w:p w:rsidR="00AC041D" w:rsidRDefault="00D34A45" w:rsidP="0056723B">
      <w:pPr>
        <w:pStyle w:val="Index1"/>
        <w:rPr>
          <w:noProof/>
        </w:rPr>
      </w:pPr>
      <w:r>
        <w:rPr>
          <w:noProof/>
        </w:rPr>
        <w:tab/>
      </w:r>
      <w:r w:rsidR="00AC041D" w:rsidRPr="00E1557F">
        <w:rPr>
          <w:noProof/>
        </w:rPr>
        <w:t xml:space="preserve">See also </w:t>
      </w:r>
      <w:r w:rsidR="00AC041D">
        <w:rPr>
          <w:noProof/>
        </w:rPr>
        <w:t>BHC</w:t>
      </w:r>
      <w:r w:rsidR="00AC041D">
        <w:rPr>
          <w:noProof/>
        </w:rPr>
        <w:tab/>
        <w:t>165</w:t>
      </w:r>
    </w:p>
    <w:p w:rsidR="00AC041D" w:rsidRDefault="00AC041D" w:rsidP="0056723B">
      <w:pPr>
        <w:pStyle w:val="Index1"/>
        <w:rPr>
          <w:noProof/>
        </w:rPr>
      </w:pPr>
      <w:r w:rsidRPr="00E1557F">
        <w:rPr>
          <w:noProof/>
          <w:lang w:val="en-GB"/>
        </w:rPr>
        <w:t>LINEZOLID</w:t>
      </w:r>
      <w:r>
        <w:rPr>
          <w:noProof/>
        </w:rPr>
        <w:tab/>
        <w:t>95</w:t>
      </w:r>
    </w:p>
    <w:p w:rsidR="00AC041D" w:rsidRDefault="00AC041D" w:rsidP="0056723B">
      <w:pPr>
        <w:pStyle w:val="Index1"/>
        <w:rPr>
          <w:noProof/>
        </w:rPr>
      </w:pPr>
      <w:r>
        <w:rPr>
          <w:noProof/>
        </w:rPr>
        <w:t>LINOLEIC ACID</w:t>
      </w:r>
      <w:r>
        <w:rPr>
          <w:noProof/>
        </w:rPr>
        <w:tab/>
        <w:t>228</w:t>
      </w:r>
    </w:p>
    <w:p w:rsidR="00AC041D" w:rsidRDefault="00AC041D" w:rsidP="0056723B">
      <w:pPr>
        <w:pStyle w:val="Index1"/>
        <w:rPr>
          <w:noProof/>
        </w:rPr>
      </w:pPr>
      <w:r w:rsidRPr="00E1557F">
        <w:rPr>
          <w:noProof/>
          <w:lang w:val="en-GB"/>
        </w:rPr>
        <w:t>LINSEED FATTY ACIDS</w:t>
      </w:r>
      <w:r>
        <w:rPr>
          <w:noProof/>
        </w:rPr>
        <w:tab/>
        <w:t>228</w:t>
      </w:r>
    </w:p>
    <w:p w:rsidR="00D34A45" w:rsidRDefault="00DE1BBA" w:rsidP="0056723B">
      <w:pPr>
        <w:pStyle w:val="Index1"/>
        <w:rPr>
          <w:noProof/>
          <w:lang w:val="en-GB"/>
        </w:rPr>
      </w:pPr>
      <w:r w:rsidRPr="00E1557F">
        <w:rPr>
          <w:noProof/>
          <w:lang w:val="en-GB"/>
        </w:rPr>
        <w:t xml:space="preserve">LINSEED OIL </w:t>
      </w:r>
    </w:p>
    <w:p w:rsidR="00AC041D" w:rsidRDefault="00D34A45" w:rsidP="0056723B">
      <w:pPr>
        <w:pStyle w:val="Index1"/>
        <w:rPr>
          <w:noProof/>
        </w:rPr>
      </w:pPr>
      <w:r>
        <w:rPr>
          <w:caps/>
          <w:noProof/>
          <w:lang w:val="en-GB"/>
        </w:rPr>
        <w:tab/>
      </w:r>
      <w:r w:rsidR="00AC041D" w:rsidRPr="00E1557F">
        <w:rPr>
          <w:i/>
          <w:caps/>
          <w:noProof/>
          <w:lang w:val="en-GB"/>
        </w:rPr>
        <w:t>S</w:t>
      </w:r>
      <w:r w:rsidR="00AC041D" w:rsidRPr="00E1557F">
        <w:rPr>
          <w:i/>
          <w:noProof/>
          <w:lang w:val="en-GB"/>
        </w:rPr>
        <w:t xml:space="preserve">ee </w:t>
      </w:r>
      <w:r w:rsidR="00AC041D" w:rsidRPr="00E1557F">
        <w:rPr>
          <w:noProof/>
          <w:lang w:val="en-GB"/>
        </w:rPr>
        <w:t>ETHOPROPHOS</w:t>
      </w:r>
      <w:r w:rsidR="00AC041D">
        <w:rPr>
          <w:noProof/>
        </w:rPr>
        <w:tab/>
        <w:t>176</w:t>
      </w:r>
    </w:p>
    <w:p w:rsidR="00AC041D" w:rsidRDefault="00AC041D" w:rsidP="0056723B">
      <w:pPr>
        <w:pStyle w:val="Index1"/>
        <w:rPr>
          <w:noProof/>
        </w:rPr>
      </w:pPr>
      <w:r w:rsidRPr="00E1557F">
        <w:rPr>
          <w:noProof/>
          <w:lang w:val="en-GB"/>
        </w:rPr>
        <w:t>LINURON</w:t>
      </w:r>
      <w:r>
        <w:rPr>
          <w:noProof/>
        </w:rPr>
        <w:tab/>
        <w:t>228</w:t>
      </w:r>
    </w:p>
    <w:p w:rsidR="00AC041D" w:rsidRDefault="00AC041D" w:rsidP="0056723B">
      <w:pPr>
        <w:pStyle w:val="Index1"/>
        <w:rPr>
          <w:noProof/>
        </w:rPr>
      </w:pPr>
      <w:r w:rsidRPr="00E1557F">
        <w:rPr>
          <w:noProof/>
          <w:lang w:val="en-GB"/>
        </w:rPr>
        <w:t>LIOTHYRONINE</w:t>
      </w:r>
      <w:r>
        <w:rPr>
          <w:noProof/>
        </w:rPr>
        <w:tab/>
        <w:t>95</w:t>
      </w:r>
    </w:p>
    <w:p w:rsidR="00D34A45" w:rsidRDefault="00076252" w:rsidP="0056723B">
      <w:pPr>
        <w:pStyle w:val="Index1"/>
        <w:rPr>
          <w:noProof/>
          <w:lang w:val="en-GB"/>
        </w:rPr>
      </w:pPr>
      <w:r w:rsidRPr="00E1557F">
        <w:rPr>
          <w:noProof/>
          <w:lang w:val="en-GB"/>
        </w:rPr>
        <w:t xml:space="preserve">LIPASE </w:t>
      </w:r>
    </w:p>
    <w:p w:rsidR="00AC041D" w:rsidRDefault="00D34A45" w:rsidP="0056723B">
      <w:pPr>
        <w:pStyle w:val="Index1"/>
        <w:rPr>
          <w:noProof/>
        </w:rPr>
      </w:pPr>
      <w:r>
        <w:rPr>
          <w:caps/>
          <w:noProof/>
          <w:lang w:val="en-GB"/>
        </w:rPr>
        <w:tab/>
      </w:r>
      <w:r w:rsidR="00AC041D" w:rsidRPr="00E1557F">
        <w:rPr>
          <w:i/>
          <w:caps/>
          <w:noProof/>
          <w:lang w:val="en-GB"/>
        </w:rPr>
        <w:t>S</w:t>
      </w:r>
      <w:r w:rsidR="00AC041D" w:rsidRPr="00E1557F">
        <w:rPr>
          <w:i/>
          <w:noProof/>
          <w:lang w:val="en-GB"/>
        </w:rPr>
        <w:t>ee</w:t>
      </w:r>
      <w:r w:rsidR="00AC041D" w:rsidRPr="00E1557F">
        <w:rPr>
          <w:i/>
          <w:caps/>
          <w:noProof/>
          <w:lang w:val="en-GB"/>
        </w:rPr>
        <w:t xml:space="preserve"> </w:t>
      </w:r>
      <w:r w:rsidR="00AC041D" w:rsidRPr="00E1557F">
        <w:rPr>
          <w:noProof/>
          <w:lang w:val="en-GB"/>
        </w:rPr>
        <w:t>PANCREATIC ENZYMES</w:t>
      </w:r>
      <w:r w:rsidR="00AC041D">
        <w:rPr>
          <w:noProof/>
        </w:rPr>
        <w:tab/>
        <w:t>108</w:t>
      </w:r>
    </w:p>
    <w:p w:rsidR="00AC041D" w:rsidRDefault="00AC041D" w:rsidP="0056723B">
      <w:pPr>
        <w:pStyle w:val="Index1"/>
        <w:rPr>
          <w:noProof/>
        </w:rPr>
      </w:pPr>
      <w:r w:rsidRPr="00E1557F">
        <w:rPr>
          <w:noProof/>
          <w:lang w:val="en-GB"/>
        </w:rPr>
        <w:t>LIQUID</w:t>
      </w:r>
      <w:r>
        <w:rPr>
          <w:noProof/>
        </w:rPr>
        <w:tab/>
        <w:t>204</w:t>
      </w:r>
    </w:p>
    <w:p w:rsidR="00D34A45" w:rsidRDefault="00D34A45" w:rsidP="0056723B">
      <w:pPr>
        <w:pStyle w:val="Index1"/>
        <w:rPr>
          <w:noProof/>
        </w:rPr>
      </w:pPr>
      <w:r w:rsidRPr="00E1557F">
        <w:rPr>
          <w:noProof/>
        </w:rPr>
        <w:t xml:space="preserve">LIQUID AROMATIC HYDROCARBONS </w:t>
      </w:r>
    </w:p>
    <w:p w:rsidR="00AC041D" w:rsidRDefault="00D34A45" w:rsidP="0056723B">
      <w:pPr>
        <w:pStyle w:val="Index1"/>
        <w:rPr>
          <w:noProof/>
        </w:rPr>
      </w:pPr>
      <w:r>
        <w:rPr>
          <w:noProof/>
        </w:rPr>
        <w:tab/>
      </w:r>
      <w:r w:rsidR="00AC041D" w:rsidRPr="00E1557F">
        <w:rPr>
          <w:i/>
          <w:noProof/>
        </w:rPr>
        <w:t xml:space="preserve">See </w:t>
      </w:r>
      <w:r w:rsidR="00AC041D">
        <w:rPr>
          <w:noProof/>
        </w:rPr>
        <w:t>HYDROCARBONS, LIQUID</w:t>
      </w:r>
      <w:r w:rsidR="00AC041D">
        <w:rPr>
          <w:noProof/>
        </w:rPr>
        <w:tab/>
        <w:t>145</w:t>
      </w:r>
    </w:p>
    <w:p w:rsidR="00AC041D" w:rsidRDefault="00AC041D" w:rsidP="0056723B">
      <w:pPr>
        <w:pStyle w:val="Index1"/>
        <w:rPr>
          <w:noProof/>
        </w:rPr>
      </w:pPr>
      <w:r>
        <w:rPr>
          <w:noProof/>
        </w:rPr>
        <w:t xml:space="preserve">LIQUID </w:t>
      </w:r>
      <w:r w:rsidR="00D34A45" w:rsidRPr="00E1557F">
        <w:rPr>
          <w:noProof/>
          <w:lang w:val="en-GB"/>
        </w:rPr>
        <w:t>EPOXY RESINS</w:t>
      </w:r>
      <w:r>
        <w:rPr>
          <w:noProof/>
        </w:rPr>
        <w:tab/>
        <w:t>14</w:t>
      </w:r>
    </w:p>
    <w:p w:rsidR="00AC041D" w:rsidRDefault="00AC041D" w:rsidP="0056723B">
      <w:pPr>
        <w:pStyle w:val="Index1"/>
        <w:rPr>
          <w:noProof/>
        </w:rPr>
      </w:pPr>
      <w:r w:rsidRPr="00D34A45">
        <w:rPr>
          <w:noProof/>
          <w:lang w:val="en-GB"/>
        </w:rPr>
        <w:t>LIQUID</w:t>
      </w:r>
      <w:r>
        <w:rPr>
          <w:noProof/>
        </w:rPr>
        <w:t xml:space="preserve"> </w:t>
      </w:r>
      <w:r w:rsidRPr="00E1557F">
        <w:rPr>
          <w:caps/>
          <w:noProof/>
          <w:lang w:val="en-GB"/>
        </w:rPr>
        <w:t>Hydrocarbons</w:t>
      </w:r>
      <w:r>
        <w:rPr>
          <w:noProof/>
        </w:rPr>
        <w:tab/>
        <w:t>14, 23</w:t>
      </w:r>
    </w:p>
    <w:p w:rsidR="00AC041D" w:rsidRDefault="00D34A45" w:rsidP="0056723B">
      <w:pPr>
        <w:pStyle w:val="Index1"/>
        <w:rPr>
          <w:noProof/>
        </w:rPr>
      </w:pPr>
      <w:r>
        <w:rPr>
          <w:i/>
          <w:noProof/>
        </w:rPr>
        <w:tab/>
      </w:r>
      <w:r w:rsidR="00AC041D" w:rsidRPr="00E1557F">
        <w:rPr>
          <w:i/>
          <w:noProof/>
        </w:rPr>
        <w:t>See</w:t>
      </w:r>
      <w:r>
        <w:rPr>
          <w:i/>
          <w:noProof/>
        </w:rPr>
        <w:t xml:space="preserve"> </w:t>
      </w:r>
      <w:r w:rsidR="002669E7">
        <w:rPr>
          <w:i/>
          <w:noProof/>
        </w:rPr>
        <w:t xml:space="preserve">also </w:t>
      </w:r>
      <w:r w:rsidRPr="00D34A45">
        <w:rPr>
          <w:noProof/>
        </w:rPr>
        <w:t>HYDROCARBONS, LIQUID</w:t>
      </w:r>
    </w:p>
    <w:p w:rsidR="00AC041D" w:rsidRDefault="00D34A45" w:rsidP="0056723B">
      <w:pPr>
        <w:pStyle w:val="Index1"/>
        <w:rPr>
          <w:noProof/>
        </w:rPr>
      </w:pPr>
      <w:r>
        <w:rPr>
          <w:noProof/>
          <w:lang w:val="en-GB"/>
        </w:rPr>
        <w:tab/>
      </w:r>
      <w:r w:rsidR="00AC041D" w:rsidRPr="00E1557F">
        <w:rPr>
          <w:i/>
          <w:noProof/>
        </w:rPr>
        <w:t xml:space="preserve">See also </w:t>
      </w:r>
      <w:r w:rsidR="00AC041D">
        <w:rPr>
          <w:noProof/>
        </w:rPr>
        <w:t>NAPHTHALENE</w:t>
      </w:r>
    </w:p>
    <w:p w:rsidR="00AC041D" w:rsidRDefault="00AC041D" w:rsidP="0056723B">
      <w:pPr>
        <w:pStyle w:val="Index1"/>
        <w:rPr>
          <w:noProof/>
        </w:rPr>
      </w:pPr>
      <w:r w:rsidRPr="00E1557F">
        <w:rPr>
          <w:noProof/>
          <w:lang w:val="en-GB"/>
        </w:rPr>
        <w:t>LIQUORICE, DEGLYCYRRHISINISED</w:t>
      </w:r>
      <w:r>
        <w:rPr>
          <w:noProof/>
        </w:rPr>
        <w:tab/>
        <w:t>228</w:t>
      </w:r>
    </w:p>
    <w:p w:rsidR="00AC041D" w:rsidRDefault="00AC041D" w:rsidP="0056723B">
      <w:pPr>
        <w:pStyle w:val="Index1"/>
        <w:rPr>
          <w:noProof/>
        </w:rPr>
      </w:pPr>
      <w:r w:rsidRPr="00E1557F">
        <w:rPr>
          <w:noProof/>
          <w:lang w:val="en-GB"/>
        </w:rPr>
        <w:t>LIRAGLUTIDE</w:t>
      </w:r>
      <w:r>
        <w:rPr>
          <w:noProof/>
        </w:rPr>
        <w:tab/>
        <w:t>95</w:t>
      </w:r>
    </w:p>
    <w:p w:rsidR="00AC041D" w:rsidRDefault="00AC041D" w:rsidP="0056723B">
      <w:pPr>
        <w:pStyle w:val="Index1"/>
        <w:rPr>
          <w:noProof/>
        </w:rPr>
      </w:pPr>
      <w:r w:rsidRPr="00E1557F">
        <w:rPr>
          <w:noProof/>
          <w:lang w:val="en-GB"/>
        </w:rPr>
        <w:t>LISINOPRIL</w:t>
      </w:r>
      <w:r>
        <w:rPr>
          <w:noProof/>
        </w:rPr>
        <w:tab/>
        <w:t>95</w:t>
      </w:r>
    </w:p>
    <w:p w:rsidR="00AC041D" w:rsidRDefault="00AC041D" w:rsidP="0056723B">
      <w:pPr>
        <w:pStyle w:val="Index1"/>
        <w:rPr>
          <w:noProof/>
        </w:rPr>
      </w:pPr>
      <w:r w:rsidRPr="00E1557F">
        <w:rPr>
          <w:noProof/>
          <w:lang w:val="en-GB"/>
        </w:rPr>
        <w:t>LISURIDE</w:t>
      </w:r>
      <w:r>
        <w:rPr>
          <w:noProof/>
        </w:rPr>
        <w:tab/>
        <w:t>95</w:t>
      </w:r>
    </w:p>
    <w:p w:rsidR="00AC041D" w:rsidRDefault="00AC041D" w:rsidP="0056723B">
      <w:pPr>
        <w:pStyle w:val="Index1"/>
        <w:rPr>
          <w:noProof/>
        </w:rPr>
      </w:pPr>
      <w:r w:rsidRPr="00E1557F">
        <w:rPr>
          <w:noProof/>
          <w:lang w:val="en-GB"/>
        </w:rPr>
        <w:t>LITHIUM</w:t>
      </w:r>
      <w:r>
        <w:rPr>
          <w:noProof/>
        </w:rPr>
        <w:tab/>
        <w:t>42, 96</w:t>
      </w:r>
    </w:p>
    <w:p w:rsidR="00AC041D" w:rsidRDefault="00AC041D" w:rsidP="0056723B">
      <w:pPr>
        <w:pStyle w:val="Index1"/>
        <w:rPr>
          <w:noProof/>
        </w:rPr>
      </w:pPr>
      <w:r w:rsidRPr="00E1557F">
        <w:rPr>
          <w:noProof/>
          <w:lang w:val="en-GB"/>
        </w:rPr>
        <w:t>LITHIUM PERFLUOROOCTANE SULFONATE</w:t>
      </w:r>
      <w:r>
        <w:rPr>
          <w:noProof/>
        </w:rPr>
        <w:tab/>
        <w:t>204</w:t>
      </w:r>
    </w:p>
    <w:p w:rsidR="00AC041D" w:rsidRDefault="00AC041D" w:rsidP="0056723B">
      <w:pPr>
        <w:pStyle w:val="Index1"/>
        <w:rPr>
          <w:noProof/>
        </w:rPr>
      </w:pPr>
      <w:r w:rsidRPr="00E1557F">
        <w:rPr>
          <w:noProof/>
          <w:lang w:val="en-GB"/>
        </w:rPr>
        <w:t>LIXISENATIDE</w:t>
      </w:r>
      <w:r>
        <w:rPr>
          <w:noProof/>
        </w:rPr>
        <w:tab/>
        <w:t>96</w:t>
      </w:r>
    </w:p>
    <w:p w:rsidR="00AC041D" w:rsidRDefault="00AC041D" w:rsidP="0056723B">
      <w:pPr>
        <w:pStyle w:val="Index1"/>
        <w:rPr>
          <w:noProof/>
        </w:rPr>
      </w:pPr>
      <w:r w:rsidRPr="00E1557F">
        <w:rPr>
          <w:noProof/>
          <w:lang w:val="en-GB"/>
        </w:rPr>
        <w:t>LOBELIA INFLATA</w:t>
      </w:r>
      <w:r>
        <w:rPr>
          <w:noProof/>
        </w:rPr>
        <w:tab/>
        <w:t>42</w:t>
      </w:r>
    </w:p>
    <w:p w:rsidR="00AC041D" w:rsidRDefault="00AC041D" w:rsidP="0056723B">
      <w:pPr>
        <w:pStyle w:val="Index1"/>
        <w:rPr>
          <w:noProof/>
        </w:rPr>
      </w:pPr>
      <w:r w:rsidRPr="00E1557F">
        <w:rPr>
          <w:noProof/>
          <w:lang w:val="en-GB"/>
        </w:rPr>
        <w:t>LOBELINE</w:t>
      </w:r>
      <w:r>
        <w:rPr>
          <w:noProof/>
        </w:rPr>
        <w:tab/>
        <w:t>42</w:t>
      </w:r>
    </w:p>
    <w:p w:rsidR="00AC041D" w:rsidRDefault="00AC041D" w:rsidP="0056723B">
      <w:pPr>
        <w:pStyle w:val="Index1"/>
        <w:rPr>
          <w:noProof/>
        </w:rPr>
      </w:pPr>
      <w:r w:rsidRPr="00E1557F">
        <w:rPr>
          <w:noProof/>
          <w:lang w:val="en-GB"/>
        </w:rPr>
        <w:t>LODOXAMIDE</w:t>
      </w:r>
      <w:r>
        <w:rPr>
          <w:noProof/>
        </w:rPr>
        <w:tab/>
        <w:t>42, 96</w:t>
      </w:r>
    </w:p>
    <w:p w:rsidR="00AC041D" w:rsidRDefault="00AC041D" w:rsidP="0056723B">
      <w:pPr>
        <w:pStyle w:val="Index1"/>
        <w:rPr>
          <w:noProof/>
        </w:rPr>
      </w:pPr>
      <w:r w:rsidRPr="00E1557F">
        <w:rPr>
          <w:noProof/>
          <w:lang w:val="en-GB"/>
        </w:rPr>
        <w:t>LOFEXIDINE</w:t>
      </w:r>
      <w:r>
        <w:rPr>
          <w:noProof/>
        </w:rPr>
        <w:tab/>
        <w:t>96</w:t>
      </w:r>
    </w:p>
    <w:p w:rsidR="00AC041D" w:rsidRDefault="00AC041D" w:rsidP="0056723B">
      <w:pPr>
        <w:pStyle w:val="Index1"/>
        <w:rPr>
          <w:noProof/>
        </w:rPr>
      </w:pPr>
      <w:r>
        <w:rPr>
          <w:noProof/>
        </w:rPr>
        <w:t>LOGIPARIN</w:t>
      </w:r>
      <w:r>
        <w:rPr>
          <w:noProof/>
        </w:rPr>
        <w:tab/>
        <w:t>96</w:t>
      </w:r>
    </w:p>
    <w:p w:rsidR="00AC041D" w:rsidRDefault="00AC041D" w:rsidP="0056723B">
      <w:pPr>
        <w:pStyle w:val="Index1"/>
        <w:rPr>
          <w:noProof/>
        </w:rPr>
      </w:pPr>
      <w:r w:rsidRPr="00E1557F">
        <w:rPr>
          <w:noProof/>
          <w:lang w:val="en-GB"/>
        </w:rPr>
        <w:t>LOMEFLOXACIN</w:t>
      </w:r>
      <w:r>
        <w:rPr>
          <w:noProof/>
        </w:rPr>
        <w:tab/>
        <w:t>96</w:t>
      </w:r>
    </w:p>
    <w:p w:rsidR="00AC041D" w:rsidRDefault="00AC041D" w:rsidP="0056723B">
      <w:pPr>
        <w:pStyle w:val="Index1"/>
        <w:rPr>
          <w:noProof/>
        </w:rPr>
      </w:pPr>
      <w:r w:rsidRPr="00E1557F">
        <w:rPr>
          <w:noProof/>
          <w:lang w:val="en-GB"/>
        </w:rPr>
        <w:t>LOMUSTINE</w:t>
      </w:r>
      <w:r>
        <w:rPr>
          <w:noProof/>
        </w:rPr>
        <w:tab/>
        <w:t>96</w:t>
      </w:r>
    </w:p>
    <w:p w:rsidR="00AC041D" w:rsidRPr="00D34A45" w:rsidRDefault="00AC041D" w:rsidP="0056723B">
      <w:pPr>
        <w:pStyle w:val="Index1"/>
        <w:rPr>
          <w:noProof/>
        </w:rPr>
      </w:pPr>
      <w:r w:rsidRPr="00D34A45">
        <w:rPr>
          <w:noProof/>
          <w:lang w:val="en-GB"/>
        </w:rPr>
        <w:t>LOPERAMIDE</w:t>
      </w:r>
      <w:r w:rsidRPr="00D34A45">
        <w:rPr>
          <w:noProof/>
        </w:rPr>
        <w:tab/>
        <w:t>42, 96</w:t>
      </w:r>
      <w:r w:rsidR="00D34A45" w:rsidRPr="00D34A45">
        <w:rPr>
          <w:noProof/>
        </w:rPr>
        <w:t>, 270</w:t>
      </w:r>
    </w:p>
    <w:p w:rsidR="00AC041D" w:rsidRPr="00D34A45" w:rsidRDefault="00AC041D" w:rsidP="0056723B">
      <w:pPr>
        <w:pStyle w:val="Index1"/>
        <w:rPr>
          <w:noProof/>
        </w:rPr>
      </w:pPr>
      <w:r w:rsidRPr="00D34A45">
        <w:rPr>
          <w:noProof/>
          <w:lang w:val="en-GB"/>
        </w:rPr>
        <w:t>LOPINAVIR</w:t>
      </w:r>
      <w:r w:rsidRPr="00D34A45">
        <w:rPr>
          <w:noProof/>
        </w:rPr>
        <w:tab/>
        <w:t>96</w:t>
      </w:r>
    </w:p>
    <w:p w:rsidR="00AC041D" w:rsidRPr="00D34A45" w:rsidRDefault="00AC041D" w:rsidP="0056723B">
      <w:pPr>
        <w:pStyle w:val="Index1"/>
        <w:rPr>
          <w:noProof/>
        </w:rPr>
      </w:pPr>
      <w:r w:rsidRPr="00D34A45">
        <w:rPr>
          <w:noProof/>
          <w:lang w:val="en-GB"/>
        </w:rPr>
        <w:t>LOPRAZOLAM</w:t>
      </w:r>
      <w:r w:rsidRPr="00D34A45">
        <w:rPr>
          <w:noProof/>
        </w:rPr>
        <w:tab/>
        <w:t>96</w:t>
      </w:r>
    </w:p>
    <w:p w:rsidR="00AC041D" w:rsidRPr="00D34A45" w:rsidRDefault="00AC041D" w:rsidP="0056723B">
      <w:pPr>
        <w:pStyle w:val="Index1"/>
        <w:rPr>
          <w:noProof/>
        </w:rPr>
      </w:pPr>
      <w:r w:rsidRPr="00D34A45">
        <w:rPr>
          <w:noProof/>
          <w:lang w:val="en-GB"/>
        </w:rPr>
        <w:t>LORACARBEF</w:t>
      </w:r>
      <w:r w:rsidRPr="00D34A45">
        <w:rPr>
          <w:noProof/>
        </w:rPr>
        <w:tab/>
        <w:t>96</w:t>
      </w:r>
    </w:p>
    <w:p w:rsidR="00AC041D" w:rsidRPr="00D34A45" w:rsidRDefault="00AC041D" w:rsidP="0056723B">
      <w:pPr>
        <w:pStyle w:val="Index1"/>
        <w:rPr>
          <w:noProof/>
        </w:rPr>
      </w:pPr>
      <w:r w:rsidRPr="00D34A45">
        <w:rPr>
          <w:noProof/>
          <w:lang w:val="en-GB"/>
        </w:rPr>
        <w:t>LORATADINE</w:t>
      </w:r>
      <w:r w:rsidRPr="00D34A45">
        <w:rPr>
          <w:noProof/>
        </w:rPr>
        <w:tab/>
        <w:t>42, 96</w:t>
      </w:r>
    </w:p>
    <w:p w:rsidR="00AC041D" w:rsidRPr="00D34A45" w:rsidRDefault="00D34A45" w:rsidP="0056723B">
      <w:pPr>
        <w:pStyle w:val="Index1"/>
        <w:rPr>
          <w:noProof/>
        </w:rPr>
      </w:pPr>
      <w:r w:rsidRPr="00D34A45">
        <w:rPr>
          <w:i/>
          <w:noProof/>
        </w:rPr>
        <w:tab/>
      </w:r>
      <w:r w:rsidR="00AC041D" w:rsidRPr="00D34A45">
        <w:rPr>
          <w:i/>
          <w:noProof/>
        </w:rPr>
        <w:t xml:space="preserve">See also </w:t>
      </w:r>
      <w:r w:rsidR="00DE1BBA" w:rsidRPr="00D34A45">
        <w:rPr>
          <w:noProof/>
          <w:lang w:val="en-GB"/>
        </w:rPr>
        <w:t>ANTIHISTAMINES</w:t>
      </w:r>
      <w:r w:rsidR="00AC041D" w:rsidRPr="00D34A45">
        <w:rPr>
          <w:noProof/>
        </w:rPr>
        <w:tab/>
        <w:t>261</w:t>
      </w:r>
    </w:p>
    <w:p w:rsidR="00AC041D" w:rsidRPr="00D34A45" w:rsidRDefault="00AC041D" w:rsidP="0056723B">
      <w:pPr>
        <w:pStyle w:val="Index1"/>
        <w:rPr>
          <w:noProof/>
        </w:rPr>
      </w:pPr>
      <w:r w:rsidRPr="00D34A45">
        <w:rPr>
          <w:noProof/>
          <w:lang w:val="en-GB"/>
        </w:rPr>
        <w:t>LORAZEPAM</w:t>
      </w:r>
      <w:r w:rsidRPr="00D34A45">
        <w:rPr>
          <w:noProof/>
        </w:rPr>
        <w:tab/>
        <w:t>96</w:t>
      </w:r>
      <w:r w:rsidR="00D34A45" w:rsidRPr="00D34A45">
        <w:rPr>
          <w:noProof/>
        </w:rPr>
        <w:t>, 284</w:t>
      </w:r>
    </w:p>
    <w:p w:rsidR="00AC041D" w:rsidRDefault="00AC041D" w:rsidP="0056723B">
      <w:pPr>
        <w:pStyle w:val="Index1"/>
        <w:rPr>
          <w:noProof/>
        </w:rPr>
      </w:pPr>
      <w:r w:rsidRPr="00D34A45">
        <w:rPr>
          <w:noProof/>
          <w:lang w:val="en-GB"/>
        </w:rPr>
        <w:t>LORMETAZEPAM</w:t>
      </w:r>
      <w:r>
        <w:rPr>
          <w:noProof/>
        </w:rPr>
        <w:tab/>
        <w:t>96</w:t>
      </w:r>
    </w:p>
    <w:p w:rsidR="00AC041D" w:rsidRDefault="00AC041D" w:rsidP="0056723B">
      <w:pPr>
        <w:pStyle w:val="Index1"/>
        <w:rPr>
          <w:noProof/>
        </w:rPr>
      </w:pPr>
      <w:r w:rsidRPr="00E1557F">
        <w:rPr>
          <w:noProof/>
          <w:lang w:val="en-GB"/>
        </w:rPr>
        <w:t>LOSARTAN</w:t>
      </w:r>
      <w:r>
        <w:rPr>
          <w:noProof/>
        </w:rPr>
        <w:tab/>
        <w:t>96</w:t>
      </w:r>
    </w:p>
    <w:p w:rsidR="00AC041D" w:rsidRDefault="00AC041D" w:rsidP="0056723B">
      <w:pPr>
        <w:pStyle w:val="Index1"/>
        <w:rPr>
          <w:noProof/>
        </w:rPr>
      </w:pPr>
      <w:r w:rsidRPr="00E1557F">
        <w:rPr>
          <w:noProof/>
          <w:lang w:val="en-GB"/>
        </w:rPr>
        <w:t>LOXAPINE</w:t>
      </w:r>
      <w:r>
        <w:rPr>
          <w:noProof/>
        </w:rPr>
        <w:tab/>
        <w:t>96</w:t>
      </w:r>
    </w:p>
    <w:p w:rsidR="00AC041D" w:rsidRDefault="00AC041D" w:rsidP="0056723B">
      <w:pPr>
        <w:pStyle w:val="Index1"/>
        <w:rPr>
          <w:noProof/>
        </w:rPr>
      </w:pPr>
      <w:r w:rsidRPr="00E1557F">
        <w:rPr>
          <w:noProof/>
          <w:lang w:val="en-GB"/>
        </w:rPr>
        <w:t>LUBRICANTS</w:t>
      </w:r>
      <w:r>
        <w:rPr>
          <w:noProof/>
        </w:rPr>
        <w:tab/>
        <w:t>220</w:t>
      </w:r>
    </w:p>
    <w:p w:rsidR="00AC041D" w:rsidRDefault="00AC041D" w:rsidP="0056723B">
      <w:pPr>
        <w:pStyle w:val="Index1"/>
        <w:rPr>
          <w:noProof/>
        </w:rPr>
      </w:pPr>
      <w:r w:rsidRPr="00E1557F">
        <w:rPr>
          <w:noProof/>
          <w:lang w:val="en-GB"/>
        </w:rPr>
        <w:t>LUFENURON</w:t>
      </w:r>
      <w:r>
        <w:rPr>
          <w:noProof/>
        </w:rPr>
        <w:tab/>
        <w:t>148</w:t>
      </w:r>
    </w:p>
    <w:p w:rsidR="00AC041D" w:rsidRDefault="00AC041D" w:rsidP="0056723B">
      <w:pPr>
        <w:pStyle w:val="Index1"/>
        <w:rPr>
          <w:noProof/>
        </w:rPr>
      </w:pPr>
      <w:r w:rsidRPr="00E1557F">
        <w:rPr>
          <w:noProof/>
          <w:lang w:val="en-GB"/>
        </w:rPr>
        <w:t>LUMEFANTRINE</w:t>
      </w:r>
      <w:r>
        <w:rPr>
          <w:noProof/>
        </w:rPr>
        <w:tab/>
        <w:t>96</w:t>
      </w:r>
    </w:p>
    <w:p w:rsidR="00AC041D" w:rsidRDefault="00AC041D" w:rsidP="0056723B">
      <w:pPr>
        <w:pStyle w:val="Index1"/>
        <w:rPr>
          <w:noProof/>
        </w:rPr>
      </w:pPr>
      <w:r w:rsidRPr="00E1557F">
        <w:rPr>
          <w:noProof/>
          <w:lang w:val="en-GB"/>
        </w:rPr>
        <w:t>LUMIRACOXIB</w:t>
      </w:r>
      <w:r>
        <w:rPr>
          <w:noProof/>
        </w:rPr>
        <w:tab/>
        <w:t>97</w:t>
      </w:r>
    </w:p>
    <w:p w:rsidR="00D34A45" w:rsidRDefault="00AC041D" w:rsidP="0056723B">
      <w:pPr>
        <w:pStyle w:val="Index1"/>
        <w:rPr>
          <w:noProof/>
        </w:rPr>
      </w:pPr>
      <w:r>
        <w:rPr>
          <w:noProof/>
        </w:rPr>
        <w:t xml:space="preserve">LUTEIN </w:t>
      </w:r>
    </w:p>
    <w:p w:rsidR="00AC041D" w:rsidRDefault="00D34A45" w:rsidP="0056723B">
      <w:pPr>
        <w:pStyle w:val="Index1"/>
        <w:rPr>
          <w:noProof/>
        </w:rPr>
      </w:pPr>
      <w:r>
        <w:rPr>
          <w:noProof/>
        </w:rPr>
        <w:tab/>
      </w:r>
      <w:r w:rsidR="00AC041D" w:rsidRPr="00D34A45">
        <w:rPr>
          <w:i/>
          <w:noProof/>
        </w:rPr>
        <w:t>See</w:t>
      </w:r>
      <w:r w:rsidR="00AC041D">
        <w:rPr>
          <w:noProof/>
        </w:rPr>
        <w:t xml:space="preserve"> XANTHOPHYLL</w:t>
      </w:r>
      <w:r w:rsidR="00AC041D">
        <w:rPr>
          <w:noProof/>
        </w:rPr>
        <w:tab/>
        <w:t>230</w:t>
      </w:r>
    </w:p>
    <w:p w:rsidR="00AC041D" w:rsidRDefault="00AC041D" w:rsidP="0056723B">
      <w:pPr>
        <w:pStyle w:val="Index1"/>
        <w:rPr>
          <w:noProof/>
        </w:rPr>
      </w:pPr>
      <w:r w:rsidRPr="00E1557F">
        <w:rPr>
          <w:noProof/>
          <w:lang w:val="en-GB"/>
        </w:rPr>
        <w:t>LUTEINISING HORMONE</w:t>
      </w:r>
      <w:r>
        <w:rPr>
          <w:noProof/>
        </w:rPr>
        <w:tab/>
        <w:t>97, 235</w:t>
      </w:r>
    </w:p>
    <w:p w:rsidR="002669E7" w:rsidRPr="002669E7" w:rsidRDefault="002669E7" w:rsidP="002669E7">
      <w:pPr>
        <w:rPr>
          <w:rFonts w:asciiTheme="minorHAnsi" w:hAnsiTheme="minorHAnsi"/>
          <w:noProof/>
          <w:sz w:val="18"/>
          <w:szCs w:val="18"/>
          <w:lang w:val="en-GB"/>
        </w:rPr>
      </w:pPr>
      <w:r w:rsidRPr="002669E7">
        <w:rPr>
          <w:rFonts w:asciiTheme="minorHAnsi" w:hAnsiTheme="minorHAnsi"/>
          <w:noProof/>
          <w:sz w:val="18"/>
          <w:szCs w:val="18"/>
          <w:lang w:val="en-GB"/>
        </w:rPr>
        <w:lastRenderedPageBreak/>
        <w:t>LYE WATER</w:t>
      </w:r>
    </w:p>
    <w:p w:rsidR="002669E7" w:rsidRDefault="002669E7" w:rsidP="0056723B">
      <w:pPr>
        <w:pStyle w:val="Index1"/>
        <w:rPr>
          <w:noProof/>
          <w:lang w:val="en-GB"/>
        </w:rPr>
      </w:pPr>
      <w:r w:rsidRPr="002669E7">
        <w:rPr>
          <w:noProof/>
          <w:lang w:val="en-GB"/>
        </w:rPr>
        <w:tab/>
      </w:r>
      <w:r w:rsidRPr="002669E7">
        <w:rPr>
          <w:i/>
          <w:noProof/>
          <w:lang w:val="en-GB"/>
        </w:rPr>
        <w:t>See</w:t>
      </w:r>
      <w:r w:rsidRPr="002669E7">
        <w:rPr>
          <w:noProof/>
          <w:lang w:val="en-GB"/>
        </w:rPr>
        <w:t xml:space="preserve"> ALKALINE SALTS, SODIUM HYDROXIDE OR POTASSIUM HYDROXIDE</w:t>
      </w:r>
    </w:p>
    <w:p w:rsidR="00AC041D" w:rsidRDefault="00AC041D" w:rsidP="0056723B">
      <w:pPr>
        <w:pStyle w:val="Index1"/>
        <w:rPr>
          <w:noProof/>
        </w:rPr>
      </w:pPr>
      <w:r w:rsidRPr="00E1557F">
        <w:rPr>
          <w:noProof/>
          <w:lang w:val="en-GB"/>
        </w:rPr>
        <w:t>LYMECYCLINE</w:t>
      </w:r>
      <w:r>
        <w:rPr>
          <w:noProof/>
        </w:rPr>
        <w:tab/>
        <w:t>97</w:t>
      </w:r>
    </w:p>
    <w:p w:rsidR="00AC041D" w:rsidRDefault="00AC041D" w:rsidP="0056723B">
      <w:pPr>
        <w:pStyle w:val="Index1"/>
        <w:rPr>
          <w:noProof/>
        </w:rPr>
      </w:pPr>
      <w:r w:rsidRPr="00E1557F">
        <w:rPr>
          <w:noProof/>
          <w:lang w:val="en-GB"/>
        </w:rPr>
        <w:t>LYSERGIC ACID</w:t>
      </w:r>
      <w:r>
        <w:rPr>
          <w:noProof/>
        </w:rPr>
        <w:tab/>
        <w:t>214</w:t>
      </w:r>
    </w:p>
    <w:p w:rsidR="00AC041D" w:rsidRDefault="00AC041D" w:rsidP="0056723B">
      <w:pPr>
        <w:pStyle w:val="Index1"/>
        <w:rPr>
          <w:noProof/>
        </w:rPr>
      </w:pPr>
      <w:r w:rsidRPr="00E1557F">
        <w:rPr>
          <w:noProof/>
          <w:lang w:val="en-GB"/>
        </w:rPr>
        <w:t>LYSERGIDE</w:t>
      </w:r>
      <w:r>
        <w:rPr>
          <w:noProof/>
        </w:rPr>
        <w:tab/>
        <w:t>214</w:t>
      </w:r>
    </w:p>
    <w:p w:rsidR="00AC041D" w:rsidRDefault="00AC041D">
      <w:pPr>
        <w:pStyle w:val="IndexHeading"/>
        <w:keepNext/>
        <w:tabs>
          <w:tab w:val="right" w:leader="dot" w:pos="9060"/>
        </w:tabs>
        <w:rPr>
          <w:rFonts w:eastAsiaTheme="minorEastAsia" w:cstheme="minorBidi"/>
          <w:b w:val="0"/>
          <w:bCs w:val="0"/>
          <w:noProof/>
        </w:rPr>
      </w:pPr>
      <w:r>
        <w:rPr>
          <w:noProof/>
        </w:rPr>
        <w:t>M</w:t>
      </w:r>
    </w:p>
    <w:p w:rsidR="00AC041D" w:rsidRDefault="00AC041D" w:rsidP="0056723B">
      <w:pPr>
        <w:pStyle w:val="Index1"/>
        <w:rPr>
          <w:noProof/>
        </w:rPr>
      </w:pPr>
      <w:r>
        <w:rPr>
          <w:noProof/>
        </w:rPr>
        <w:t>MACROGOLS</w:t>
      </w:r>
      <w:r>
        <w:rPr>
          <w:noProof/>
        </w:rPr>
        <w:tab/>
        <w:t>51</w:t>
      </w:r>
    </w:p>
    <w:p w:rsidR="00AC041D" w:rsidRPr="00D34A45" w:rsidRDefault="00AC041D" w:rsidP="0056723B">
      <w:pPr>
        <w:pStyle w:val="Index1"/>
        <w:rPr>
          <w:noProof/>
        </w:rPr>
      </w:pPr>
      <w:r w:rsidRPr="00D34A45">
        <w:rPr>
          <w:noProof/>
          <w:lang w:val="en-GB"/>
        </w:rPr>
        <w:t>MADURAMICIN</w:t>
      </w:r>
      <w:r w:rsidRPr="00D34A45">
        <w:rPr>
          <w:noProof/>
        </w:rPr>
        <w:tab/>
        <w:t>148, 204</w:t>
      </w:r>
      <w:r w:rsidR="00D34A45" w:rsidRPr="00D34A45">
        <w:rPr>
          <w:noProof/>
        </w:rPr>
        <w:t>, 282</w:t>
      </w:r>
    </w:p>
    <w:p w:rsidR="00AC041D" w:rsidRPr="00D34A45" w:rsidRDefault="00AC041D" w:rsidP="0056723B">
      <w:pPr>
        <w:pStyle w:val="Index1"/>
        <w:rPr>
          <w:noProof/>
        </w:rPr>
      </w:pPr>
      <w:r w:rsidRPr="00D34A45">
        <w:rPr>
          <w:noProof/>
          <w:lang w:val="en-GB"/>
        </w:rPr>
        <w:t>MAFENIDE</w:t>
      </w:r>
      <w:r w:rsidRPr="00D34A45">
        <w:rPr>
          <w:noProof/>
        </w:rPr>
        <w:tab/>
        <w:t>97, 183</w:t>
      </w:r>
    </w:p>
    <w:p w:rsidR="00AC041D" w:rsidRDefault="00AC041D" w:rsidP="0056723B">
      <w:pPr>
        <w:pStyle w:val="Index1"/>
        <w:rPr>
          <w:noProof/>
        </w:rPr>
      </w:pPr>
      <w:r w:rsidRPr="00D34A45">
        <w:rPr>
          <w:noProof/>
          <w:lang w:val="en-GB"/>
        </w:rPr>
        <w:t>MAGNESIUM</w:t>
      </w:r>
      <w:r w:rsidRPr="00E1557F">
        <w:rPr>
          <w:noProof/>
          <w:lang w:val="en-GB"/>
        </w:rPr>
        <w:t xml:space="preserve"> CHLORATE</w:t>
      </w:r>
      <w:r>
        <w:rPr>
          <w:noProof/>
        </w:rPr>
        <w:tab/>
        <w:t>148</w:t>
      </w:r>
      <w:r w:rsidR="00D34A45">
        <w:rPr>
          <w:noProof/>
        </w:rPr>
        <w:t>, 245, 270</w:t>
      </w:r>
    </w:p>
    <w:p w:rsidR="002669E7" w:rsidRPr="002669E7" w:rsidRDefault="002669E7" w:rsidP="002669E7">
      <w:pPr>
        <w:rPr>
          <w:rFonts w:asciiTheme="minorHAnsi" w:hAnsiTheme="minorHAnsi"/>
          <w:noProof/>
          <w:sz w:val="18"/>
          <w:szCs w:val="18"/>
          <w:lang w:val="en-GB"/>
        </w:rPr>
      </w:pPr>
      <w:r w:rsidRPr="002669E7">
        <w:rPr>
          <w:rFonts w:asciiTheme="minorHAnsi" w:hAnsiTheme="minorHAnsi"/>
          <w:noProof/>
          <w:sz w:val="18"/>
          <w:szCs w:val="18"/>
          <w:lang w:val="en-GB"/>
        </w:rPr>
        <w:t>MAGNESIUM FLUOSILICATE</w:t>
      </w:r>
    </w:p>
    <w:p w:rsidR="002669E7" w:rsidRPr="002669E7" w:rsidRDefault="002669E7" w:rsidP="0056723B">
      <w:pPr>
        <w:pStyle w:val="Index1"/>
        <w:rPr>
          <w:noProof/>
          <w:lang w:val="en-GB"/>
        </w:rPr>
      </w:pPr>
      <w:r w:rsidRPr="002669E7">
        <w:rPr>
          <w:noProof/>
          <w:lang w:val="en-GB"/>
        </w:rPr>
        <w:tab/>
      </w:r>
      <w:r w:rsidRPr="002669E7">
        <w:rPr>
          <w:i/>
          <w:noProof/>
          <w:lang w:val="en-GB"/>
        </w:rPr>
        <w:t>See</w:t>
      </w:r>
      <w:r w:rsidRPr="002669E7">
        <w:rPr>
          <w:noProof/>
          <w:lang w:val="en-GB"/>
        </w:rPr>
        <w:t xml:space="preserve"> FLUORIDES</w:t>
      </w:r>
    </w:p>
    <w:p w:rsidR="002669E7" w:rsidRPr="002669E7" w:rsidRDefault="002669E7" w:rsidP="002669E7">
      <w:pPr>
        <w:rPr>
          <w:rFonts w:asciiTheme="minorHAnsi" w:hAnsiTheme="minorHAnsi"/>
          <w:noProof/>
          <w:sz w:val="18"/>
          <w:szCs w:val="18"/>
        </w:rPr>
      </w:pPr>
      <w:r w:rsidRPr="002669E7">
        <w:rPr>
          <w:rFonts w:asciiTheme="minorHAnsi" w:hAnsiTheme="minorHAnsi"/>
          <w:noProof/>
          <w:sz w:val="18"/>
          <w:szCs w:val="18"/>
        </w:rPr>
        <w:t>MAGNESIUM PHOSPHIDE</w:t>
      </w:r>
    </w:p>
    <w:p w:rsidR="002669E7" w:rsidRDefault="002669E7" w:rsidP="0056723B">
      <w:pPr>
        <w:pStyle w:val="Index1"/>
        <w:rPr>
          <w:noProof/>
        </w:rPr>
      </w:pPr>
      <w:r w:rsidRPr="002669E7">
        <w:rPr>
          <w:noProof/>
        </w:rPr>
        <w:tab/>
      </w:r>
      <w:r w:rsidRPr="002669E7">
        <w:rPr>
          <w:i/>
          <w:noProof/>
        </w:rPr>
        <w:t>See</w:t>
      </w:r>
      <w:r w:rsidRPr="002669E7">
        <w:rPr>
          <w:noProof/>
        </w:rPr>
        <w:t xml:space="preserve"> PHOSPHIDES, METALLIC</w:t>
      </w:r>
    </w:p>
    <w:p w:rsidR="002669E7" w:rsidRPr="002669E7" w:rsidRDefault="00AC041D" w:rsidP="0056723B">
      <w:pPr>
        <w:pStyle w:val="Index1"/>
        <w:rPr>
          <w:noProof/>
        </w:rPr>
      </w:pPr>
      <w:r w:rsidRPr="00E1557F">
        <w:rPr>
          <w:noProof/>
        </w:rPr>
        <w:t>MAGNESIUM SULFATE</w:t>
      </w:r>
      <w:r>
        <w:rPr>
          <w:noProof/>
        </w:rPr>
        <w:tab/>
        <w:t>51</w:t>
      </w:r>
    </w:p>
    <w:p w:rsidR="00FD5997" w:rsidRDefault="00AC041D" w:rsidP="0056723B">
      <w:pPr>
        <w:pStyle w:val="Index1"/>
        <w:rPr>
          <w:noProof/>
          <w:lang w:val="en-GB"/>
        </w:rPr>
      </w:pPr>
      <w:r w:rsidRPr="00E1557F">
        <w:rPr>
          <w:noProof/>
          <w:lang w:val="en-GB"/>
        </w:rPr>
        <w:t xml:space="preserve">MAGNETIC RESONANCE IMAGING ENHANCING AGENTS </w:t>
      </w:r>
    </w:p>
    <w:p w:rsidR="00AC041D" w:rsidRDefault="00FD5997" w:rsidP="0056723B">
      <w:pPr>
        <w:pStyle w:val="Index1"/>
        <w:rPr>
          <w:noProof/>
        </w:rPr>
      </w:pPr>
      <w:r>
        <w:rPr>
          <w:noProof/>
          <w:lang w:val="en-GB"/>
        </w:rPr>
        <w:tab/>
      </w:r>
      <w:r w:rsidR="00AC041D" w:rsidRPr="00E1557F">
        <w:rPr>
          <w:i/>
          <w:noProof/>
          <w:lang w:val="en-GB"/>
        </w:rPr>
        <w:t>See</w:t>
      </w:r>
      <w:r w:rsidR="00AC041D" w:rsidRPr="00E1557F">
        <w:rPr>
          <w:noProof/>
          <w:lang w:val="en-GB"/>
        </w:rPr>
        <w:t xml:space="preserve"> ENHANCING AGENTS</w:t>
      </w:r>
      <w:r w:rsidR="00AC041D">
        <w:rPr>
          <w:noProof/>
        </w:rPr>
        <w:tab/>
        <w:t>219</w:t>
      </w:r>
    </w:p>
    <w:p w:rsidR="00AC041D" w:rsidRDefault="00D34A45" w:rsidP="0056723B">
      <w:pPr>
        <w:pStyle w:val="Index1"/>
        <w:rPr>
          <w:noProof/>
        </w:rPr>
      </w:pPr>
      <w:r w:rsidRPr="00E1557F">
        <w:rPr>
          <w:noProof/>
          <w:lang w:val="en-GB"/>
        </w:rPr>
        <w:t>MAIN LABEL</w:t>
      </w:r>
      <w:r w:rsidR="00AC041D">
        <w:rPr>
          <w:noProof/>
        </w:rPr>
        <w:tab/>
        <w:t>6</w:t>
      </w:r>
    </w:p>
    <w:p w:rsidR="00AC041D" w:rsidRDefault="00AC041D" w:rsidP="0056723B">
      <w:pPr>
        <w:pStyle w:val="Index1"/>
        <w:rPr>
          <w:noProof/>
        </w:rPr>
      </w:pPr>
      <w:r>
        <w:rPr>
          <w:noProof/>
        </w:rPr>
        <w:t>MALACHITE GREEN</w:t>
      </w:r>
      <w:r>
        <w:rPr>
          <w:noProof/>
        </w:rPr>
        <w:tab/>
        <w:t>148, 204</w:t>
      </w:r>
    </w:p>
    <w:p w:rsidR="00AC041D" w:rsidRDefault="00AC041D" w:rsidP="0056723B">
      <w:pPr>
        <w:pStyle w:val="Index1"/>
        <w:rPr>
          <w:noProof/>
        </w:rPr>
      </w:pPr>
      <w:r w:rsidRPr="00E1557F">
        <w:rPr>
          <w:caps/>
          <w:noProof/>
          <w:lang w:val="en-GB"/>
        </w:rPr>
        <w:t>Malathion</w:t>
      </w:r>
      <w:r>
        <w:rPr>
          <w:noProof/>
        </w:rPr>
        <w:tab/>
        <w:t>51, 148, 184, 246</w:t>
      </w:r>
    </w:p>
    <w:p w:rsidR="00AC041D" w:rsidRDefault="00D34A45" w:rsidP="0056723B">
      <w:pPr>
        <w:pStyle w:val="Index1"/>
        <w:rPr>
          <w:noProof/>
        </w:rPr>
      </w:pPr>
      <w:r>
        <w:rPr>
          <w:i/>
          <w:caps/>
          <w:noProof/>
        </w:rPr>
        <w:tab/>
      </w:r>
      <w:r w:rsidR="00AC041D" w:rsidRPr="00E1557F">
        <w:rPr>
          <w:i/>
          <w:caps/>
          <w:noProof/>
        </w:rPr>
        <w:t>S</w:t>
      </w:r>
      <w:r w:rsidR="00AC041D" w:rsidRPr="00E1557F">
        <w:rPr>
          <w:i/>
          <w:noProof/>
        </w:rPr>
        <w:t xml:space="preserve">ee also </w:t>
      </w:r>
      <w:r w:rsidR="00AC041D">
        <w:rPr>
          <w:noProof/>
        </w:rPr>
        <w:t>ORGANOPHOSPHORUS COMPOUNDS</w:t>
      </w:r>
      <w:r w:rsidR="00AC041D">
        <w:rPr>
          <w:noProof/>
        </w:rPr>
        <w:tab/>
        <w:t>106</w:t>
      </w:r>
    </w:p>
    <w:p w:rsidR="002669E7" w:rsidRPr="002669E7" w:rsidRDefault="002669E7" w:rsidP="002669E7">
      <w:pPr>
        <w:rPr>
          <w:rFonts w:asciiTheme="minorHAnsi" w:hAnsiTheme="minorHAnsi"/>
          <w:noProof/>
          <w:sz w:val="18"/>
          <w:szCs w:val="18"/>
          <w:lang w:val="en-GB"/>
        </w:rPr>
      </w:pPr>
      <w:r w:rsidRPr="002669E7">
        <w:rPr>
          <w:rFonts w:asciiTheme="minorHAnsi" w:hAnsiTheme="minorHAnsi"/>
          <w:noProof/>
          <w:sz w:val="18"/>
          <w:szCs w:val="18"/>
          <w:lang w:val="en-GB"/>
        </w:rPr>
        <w:t>MALDISON</w:t>
      </w:r>
    </w:p>
    <w:p w:rsidR="002669E7" w:rsidRDefault="002669E7" w:rsidP="0056723B">
      <w:pPr>
        <w:pStyle w:val="Index1"/>
        <w:rPr>
          <w:noProof/>
          <w:lang w:val="en-GB"/>
        </w:rPr>
      </w:pPr>
      <w:r w:rsidRPr="002669E7">
        <w:rPr>
          <w:noProof/>
          <w:lang w:val="en-GB"/>
        </w:rPr>
        <w:tab/>
      </w:r>
      <w:r w:rsidRPr="002669E7">
        <w:rPr>
          <w:i/>
          <w:noProof/>
          <w:lang w:val="en-GB"/>
        </w:rPr>
        <w:t>See</w:t>
      </w:r>
      <w:r w:rsidRPr="002669E7">
        <w:rPr>
          <w:noProof/>
          <w:lang w:val="en-GB"/>
        </w:rPr>
        <w:t xml:space="preserve"> MALATHION</w:t>
      </w:r>
    </w:p>
    <w:p w:rsidR="00AC041D" w:rsidRDefault="00AC041D" w:rsidP="0056723B">
      <w:pPr>
        <w:pStyle w:val="Index1"/>
        <w:rPr>
          <w:noProof/>
        </w:rPr>
      </w:pPr>
      <w:r w:rsidRPr="00E1557F">
        <w:rPr>
          <w:noProof/>
          <w:lang w:val="en-GB"/>
        </w:rPr>
        <w:t>MALEIC HYDRAZIDE</w:t>
      </w:r>
      <w:r>
        <w:rPr>
          <w:noProof/>
        </w:rPr>
        <w:tab/>
        <w:t>228</w:t>
      </w:r>
    </w:p>
    <w:p w:rsidR="00AC041D" w:rsidRDefault="00AC041D" w:rsidP="0056723B">
      <w:pPr>
        <w:pStyle w:val="Index1"/>
        <w:rPr>
          <w:noProof/>
        </w:rPr>
      </w:pPr>
      <w:r w:rsidRPr="00D34A45">
        <w:rPr>
          <w:noProof/>
          <w:lang w:val="en-GB"/>
        </w:rPr>
        <w:t>MANCOZEB</w:t>
      </w:r>
      <w:r>
        <w:rPr>
          <w:noProof/>
        </w:rPr>
        <w:tab/>
      </w:r>
      <w:r w:rsidR="00D34A45">
        <w:rPr>
          <w:noProof/>
        </w:rPr>
        <w:t xml:space="preserve">15, </w:t>
      </w:r>
      <w:r>
        <w:rPr>
          <w:noProof/>
        </w:rPr>
        <w:t>148</w:t>
      </w:r>
    </w:p>
    <w:p w:rsidR="002669E7" w:rsidRPr="002669E7" w:rsidRDefault="002669E7" w:rsidP="0056723B">
      <w:pPr>
        <w:pStyle w:val="Index1"/>
        <w:rPr>
          <w:noProof/>
          <w:lang w:val="en-GB"/>
        </w:rPr>
      </w:pPr>
      <w:r>
        <w:rPr>
          <w:noProof/>
          <w:lang w:val="en-GB"/>
        </w:rPr>
        <w:tab/>
      </w:r>
      <w:r>
        <w:rPr>
          <w:i/>
          <w:noProof/>
          <w:lang w:val="en-GB"/>
        </w:rPr>
        <w:t>See also</w:t>
      </w:r>
      <w:r>
        <w:rPr>
          <w:noProof/>
          <w:lang w:val="en-GB"/>
        </w:rPr>
        <w:t xml:space="preserve"> DITHIOCARBAMATES</w:t>
      </w:r>
    </w:p>
    <w:p w:rsidR="00AC041D" w:rsidRDefault="00AC041D" w:rsidP="0056723B">
      <w:pPr>
        <w:pStyle w:val="Index1"/>
        <w:rPr>
          <w:noProof/>
        </w:rPr>
      </w:pPr>
      <w:r w:rsidRPr="00E1557F">
        <w:rPr>
          <w:noProof/>
          <w:lang w:val="en-GB"/>
        </w:rPr>
        <w:t>MANDIPROPAMID</w:t>
      </w:r>
      <w:r>
        <w:rPr>
          <w:noProof/>
        </w:rPr>
        <w:tab/>
        <w:t>148</w:t>
      </w:r>
    </w:p>
    <w:p w:rsidR="00AC041D" w:rsidRDefault="00AC041D" w:rsidP="0056723B">
      <w:pPr>
        <w:pStyle w:val="Index1"/>
        <w:rPr>
          <w:noProof/>
        </w:rPr>
      </w:pPr>
      <w:r w:rsidRPr="00E1557F">
        <w:rPr>
          <w:noProof/>
          <w:lang w:val="en-GB"/>
        </w:rPr>
        <w:t>MANDRAGORA OFFICINARUM</w:t>
      </w:r>
      <w:r>
        <w:rPr>
          <w:noProof/>
        </w:rPr>
        <w:tab/>
        <w:t>97</w:t>
      </w:r>
    </w:p>
    <w:p w:rsidR="00AC041D" w:rsidRDefault="00AC041D" w:rsidP="0056723B">
      <w:pPr>
        <w:pStyle w:val="Index1"/>
        <w:rPr>
          <w:noProof/>
        </w:rPr>
      </w:pPr>
      <w:r w:rsidRPr="00E1557F">
        <w:rPr>
          <w:noProof/>
          <w:lang w:val="en-GB"/>
        </w:rPr>
        <w:t>MANGANESE DIOXIDE</w:t>
      </w:r>
      <w:r>
        <w:rPr>
          <w:noProof/>
        </w:rPr>
        <w:tab/>
        <w:t>228</w:t>
      </w:r>
    </w:p>
    <w:p w:rsidR="00AC041D" w:rsidRDefault="00AC041D" w:rsidP="0056723B">
      <w:pPr>
        <w:pStyle w:val="Index1"/>
        <w:rPr>
          <w:noProof/>
        </w:rPr>
      </w:pPr>
      <w:r w:rsidRPr="00E1557F">
        <w:rPr>
          <w:noProof/>
          <w:lang w:val="en-GB"/>
        </w:rPr>
        <w:t>MANNITYL HEXANITRATE</w:t>
      </w:r>
      <w:r>
        <w:rPr>
          <w:noProof/>
        </w:rPr>
        <w:tab/>
        <w:t>51</w:t>
      </w:r>
    </w:p>
    <w:p w:rsidR="00AC041D" w:rsidRDefault="00AC041D" w:rsidP="0056723B">
      <w:pPr>
        <w:pStyle w:val="Index1"/>
        <w:rPr>
          <w:noProof/>
        </w:rPr>
      </w:pPr>
      <w:r w:rsidRPr="00E1557F">
        <w:rPr>
          <w:noProof/>
          <w:lang w:val="en-GB"/>
        </w:rPr>
        <w:t>MANNOMUSTINE</w:t>
      </w:r>
      <w:r>
        <w:rPr>
          <w:noProof/>
        </w:rPr>
        <w:tab/>
        <w:t>97</w:t>
      </w:r>
    </w:p>
    <w:p w:rsidR="00AC041D" w:rsidRDefault="00D34A45" w:rsidP="0056723B">
      <w:pPr>
        <w:pStyle w:val="Index1"/>
        <w:rPr>
          <w:noProof/>
        </w:rPr>
      </w:pPr>
      <w:r w:rsidRPr="00E1557F">
        <w:rPr>
          <w:noProof/>
        </w:rPr>
        <w:t>MANUFACTURER</w:t>
      </w:r>
      <w:r w:rsidR="00AC041D">
        <w:rPr>
          <w:noProof/>
        </w:rPr>
        <w:tab/>
        <w:t>6</w:t>
      </w:r>
    </w:p>
    <w:p w:rsidR="00D34A45" w:rsidRDefault="00D34A45" w:rsidP="0056723B">
      <w:pPr>
        <w:pStyle w:val="Index1"/>
        <w:rPr>
          <w:noProof/>
        </w:rPr>
      </w:pPr>
      <w:r w:rsidRPr="00D34A45">
        <w:rPr>
          <w:noProof/>
          <w:lang w:val="en-GB"/>
        </w:rPr>
        <w:t>MANUKA</w:t>
      </w:r>
      <w:r w:rsidRPr="00E1557F">
        <w:rPr>
          <w:noProof/>
        </w:rPr>
        <w:t xml:space="preserve"> </w:t>
      </w:r>
      <w:r w:rsidR="00AC041D" w:rsidRPr="00E1557F">
        <w:rPr>
          <w:caps/>
          <w:noProof/>
        </w:rPr>
        <w:t>oil</w:t>
      </w:r>
      <w:r w:rsidR="00AC041D">
        <w:rPr>
          <w:noProof/>
        </w:rPr>
        <w:t xml:space="preserve"> </w:t>
      </w:r>
    </w:p>
    <w:p w:rsidR="00AC041D" w:rsidRDefault="00D34A45" w:rsidP="0056723B">
      <w:pPr>
        <w:pStyle w:val="Index1"/>
        <w:rPr>
          <w:noProof/>
        </w:rPr>
      </w:pPr>
      <w:r>
        <w:rPr>
          <w:noProof/>
        </w:rPr>
        <w:tab/>
      </w:r>
      <w:r w:rsidR="00AC041D" w:rsidRPr="00E1557F">
        <w:rPr>
          <w:i/>
          <w:noProof/>
        </w:rPr>
        <w:t>See</w:t>
      </w:r>
      <w:r w:rsidR="00AC041D">
        <w:rPr>
          <w:noProof/>
        </w:rPr>
        <w:t xml:space="preserve"> LEPTOSPERMUM SCOPARIUM OIL</w:t>
      </w:r>
      <w:r w:rsidR="00AC041D">
        <w:rPr>
          <w:noProof/>
        </w:rPr>
        <w:tab/>
        <w:t>23, 183</w:t>
      </w:r>
      <w:r>
        <w:rPr>
          <w:noProof/>
        </w:rPr>
        <w:t>, 245</w:t>
      </w:r>
    </w:p>
    <w:p w:rsidR="00AC041D" w:rsidRDefault="00AC041D" w:rsidP="0056723B">
      <w:pPr>
        <w:pStyle w:val="Index1"/>
        <w:rPr>
          <w:noProof/>
        </w:rPr>
      </w:pPr>
      <w:r w:rsidRPr="00E1557F">
        <w:rPr>
          <w:noProof/>
          <w:lang w:val="en-GB"/>
        </w:rPr>
        <w:t>MAPROTILINE</w:t>
      </w:r>
      <w:r>
        <w:rPr>
          <w:noProof/>
        </w:rPr>
        <w:tab/>
        <w:t>97</w:t>
      </w:r>
    </w:p>
    <w:p w:rsidR="00AC041D" w:rsidRDefault="00AC041D" w:rsidP="0056723B">
      <w:pPr>
        <w:pStyle w:val="Index1"/>
        <w:rPr>
          <w:noProof/>
        </w:rPr>
      </w:pPr>
      <w:r>
        <w:rPr>
          <w:noProof/>
        </w:rPr>
        <w:t>MARAVIROC</w:t>
      </w:r>
      <w:r>
        <w:rPr>
          <w:noProof/>
        </w:rPr>
        <w:tab/>
        <w:t>97</w:t>
      </w:r>
    </w:p>
    <w:p w:rsidR="00AC041D" w:rsidRDefault="00AC041D" w:rsidP="0056723B">
      <w:pPr>
        <w:pStyle w:val="Index1"/>
        <w:rPr>
          <w:noProof/>
        </w:rPr>
      </w:pPr>
      <w:r w:rsidRPr="00E1557F">
        <w:rPr>
          <w:noProof/>
          <w:lang w:val="en-GB"/>
        </w:rPr>
        <w:t>MARBOFLOXACIN</w:t>
      </w:r>
      <w:r>
        <w:rPr>
          <w:noProof/>
        </w:rPr>
        <w:tab/>
        <w:t>97</w:t>
      </w:r>
    </w:p>
    <w:p w:rsidR="00AC041D" w:rsidRDefault="00D34A45" w:rsidP="0056723B">
      <w:pPr>
        <w:pStyle w:val="Index1"/>
        <w:rPr>
          <w:noProof/>
        </w:rPr>
      </w:pPr>
      <w:r w:rsidRPr="00E1557F">
        <w:rPr>
          <w:noProof/>
          <w:lang w:val="en-GB"/>
        </w:rPr>
        <w:t>MARJORAM OIL</w:t>
      </w:r>
      <w:r w:rsidR="00AC041D">
        <w:rPr>
          <w:noProof/>
        </w:rPr>
        <w:tab/>
        <w:t xml:space="preserve">23, </w:t>
      </w:r>
      <w:r>
        <w:rPr>
          <w:noProof/>
        </w:rPr>
        <w:t xml:space="preserve">148, </w:t>
      </w:r>
      <w:r w:rsidR="00AC041D">
        <w:rPr>
          <w:noProof/>
        </w:rPr>
        <w:t>246</w:t>
      </w:r>
    </w:p>
    <w:p w:rsidR="00AC041D" w:rsidRDefault="00AC041D" w:rsidP="0056723B">
      <w:pPr>
        <w:pStyle w:val="Index1"/>
        <w:rPr>
          <w:noProof/>
        </w:rPr>
      </w:pPr>
      <w:r>
        <w:rPr>
          <w:noProof/>
        </w:rPr>
        <w:t>MAROPITANT</w:t>
      </w:r>
      <w:r>
        <w:rPr>
          <w:noProof/>
        </w:rPr>
        <w:tab/>
        <w:t>97</w:t>
      </w:r>
    </w:p>
    <w:p w:rsidR="00AC041D" w:rsidRDefault="00AC041D" w:rsidP="0056723B">
      <w:pPr>
        <w:pStyle w:val="Index1"/>
        <w:rPr>
          <w:noProof/>
        </w:rPr>
      </w:pPr>
      <w:r w:rsidRPr="00E1557F">
        <w:rPr>
          <w:noProof/>
          <w:lang w:val="en-GB"/>
        </w:rPr>
        <w:t>MATCHES</w:t>
      </w:r>
      <w:r>
        <w:rPr>
          <w:noProof/>
        </w:rPr>
        <w:tab/>
        <w:t>220</w:t>
      </w:r>
    </w:p>
    <w:p w:rsidR="00AC041D" w:rsidRDefault="00AC041D" w:rsidP="0056723B">
      <w:pPr>
        <w:pStyle w:val="Index1"/>
        <w:rPr>
          <w:noProof/>
        </w:rPr>
      </w:pPr>
      <w:r w:rsidRPr="00E1557F">
        <w:rPr>
          <w:noProof/>
          <w:lang w:val="en-GB"/>
        </w:rPr>
        <w:t>MAVACOXIB</w:t>
      </w:r>
      <w:r>
        <w:rPr>
          <w:noProof/>
        </w:rPr>
        <w:tab/>
        <w:t>97</w:t>
      </w:r>
    </w:p>
    <w:p w:rsidR="00AC041D" w:rsidRDefault="00AC041D" w:rsidP="0056723B">
      <w:pPr>
        <w:pStyle w:val="Index1"/>
        <w:rPr>
          <w:noProof/>
        </w:rPr>
      </w:pPr>
      <w:r w:rsidRPr="00E1557F">
        <w:rPr>
          <w:noProof/>
          <w:lang w:val="en-GB"/>
        </w:rPr>
        <w:t>MAZIDOX</w:t>
      </w:r>
      <w:r>
        <w:rPr>
          <w:noProof/>
        </w:rPr>
        <w:tab/>
        <w:t>204</w:t>
      </w:r>
    </w:p>
    <w:p w:rsidR="00AC041D" w:rsidRDefault="00D34A45" w:rsidP="0056723B">
      <w:pPr>
        <w:pStyle w:val="Index1"/>
        <w:rPr>
          <w:noProof/>
        </w:rPr>
      </w:pPr>
      <w:r w:rsidRPr="00E1557F">
        <w:rPr>
          <w:noProof/>
          <w:lang w:val="en-GB"/>
        </w:rPr>
        <w:t>MAZINDOL</w:t>
      </w:r>
      <w:r>
        <w:rPr>
          <w:noProof/>
        </w:rPr>
        <w:tab/>
        <w:t>97, 284</w:t>
      </w:r>
    </w:p>
    <w:p w:rsidR="00D34A45" w:rsidRDefault="00D34A45" w:rsidP="0056723B">
      <w:pPr>
        <w:pStyle w:val="Index1"/>
        <w:rPr>
          <w:noProof/>
        </w:rPr>
      </w:pPr>
      <w:r w:rsidRPr="00E1557F">
        <w:rPr>
          <w:noProof/>
          <w:lang w:val="en-GB"/>
        </w:rPr>
        <w:t>MBDB</w:t>
      </w:r>
      <w:r>
        <w:rPr>
          <w:noProof/>
        </w:rPr>
        <w:t xml:space="preserve"> </w:t>
      </w:r>
    </w:p>
    <w:p w:rsidR="00AC041D" w:rsidRDefault="00D34A45" w:rsidP="0056723B">
      <w:pPr>
        <w:pStyle w:val="Index1"/>
        <w:rPr>
          <w:noProof/>
        </w:rPr>
      </w:pPr>
      <w:r>
        <w:rPr>
          <w:noProof/>
        </w:rPr>
        <w:tab/>
      </w:r>
      <w:r w:rsidRPr="00D34A45">
        <w:rPr>
          <w:i/>
          <w:noProof/>
        </w:rPr>
        <w:t>See</w:t>
      </w:r>
      <w:r>
        <w:rPr>
          <w:noProof/>
        </w:rPr>
        <w:t xml:space="preserve"> N-METHYL-1-(3,4-METHYLENEDIOXYPHENYL)-2-BUTANAMINE</w:t>
      </w:r>
      <w:r>
        <w:rPr>
          <w:noProof/>
        </w:rPr>
        <w:tab/>
        <w:t>215</w:t>
      </w:r>
    </w:p>
    <w:p w:rsidR="00AC041D" w:rsidRDefault="00D34A45" w:rsidP="0056723B">
      <w:pPr>
        <w:pStyle w:val="Index1"/>
        <w:rPr>
          <w:noProof/>
        </w:rPr>
      </w:pPr>
      <w:r w:rsidRPr="00E1557F">
        <w:rPr>
          <w:noProof/>
          <w:lang w:val="en-GB"/>
        </w:rPr>
        <w:t>MCPA</w:t>
      </w:r>
      <w:r>
        <w:rPr>
          <w:noProof/>
        </w:rPr>
        <w:tab/>
        <w:t>149, 184</w:t>
      </w:r>
    </w:p>
    <w:p w:rsidR="00AC041D" w:rsidRDefault="00D34A45" w:rsidP="0056723B">
      <w:pPr>
        <w:pStyle w:val="Index1"/>
        <w:rPr>
          <w:noProof/>
        </w:rPr>
      </w:pPr>
      <w:r w:rsidRPr="00E1557F">
        <w:rPr>
          <w:noProof/>
          <w:lang w:val="en-GB"/>
        </w:rPr>
        <w:t>MCPB</w:t>
      </w:r>
      <w:r>
        <w:rPr>
          <w:noProof/>
        </w:rPr>
        <w:tab/>
        <w:t>149</w:t>
      </w:r>
    </w:p>
    <w:p w:rsidR="00D34A45" w:rsidRDefault="00D34A45" w:rsidP="0056723B">
      <w:pPr>
        <w:pStyle w:val="Index1"/>
        <w:rPr>
          <w:noProof/>
        </w:rPr>
      </w:pPr>
      <w:r w:rsidRPr="00E1557F">
        <w:rPr>
          <w:noProof/>
          <w:lang w:val="en-GB"/>
        </w:rPr>
        <w:t>MDA</w:t>
      </w:r>
      <w:r>
        <w:rPr>
          <w:noProof/>
        </w:rPr>
        <w:t xml:space="preserve"> </w:t>
      </w:r>
    </w:p>
    <w:p w:rsidR="00AC041D" w:rsidRDefault="00D34A45" w:rsidP="0056723B">
      <w:pPr>
        <w:pStyle w:val="Index1"/>
        <w:rPr>
          <w:noProof/>
        </w:rPr>
      </w:pPr>
      <w:r>
        <w:rPr>
          <w:noProof/>
        </w:rPr>
        <w:tab/>
      </w:r>
      <w:r w:rsidRPr="00D34A45">
        <w:rPr>
          <w:i/>
          <w:noProof/>
        </w:rPr>
        <w:t>See</w:t>
      </w:r>
      <w:r>
        <w:rPr>
          <w:noProof/>
        </w:rPr>
        <w:t xml:space="preserve"> 3,4-METHYLENEDIOXYAMPHETAMINE</w:t>
      </w:r>
      <w:r>
        <w:rPr>
          <w:noProof/>
        </w:rPr>
        <w:tab/>
        <w:t>215</w:t>
      </w:r>
    </w:p>
    <w:p w:rsidR="00D34A45" w:rsidRDefault="00D34A45" w:rsidP="0056723B">
      <w:pPr>
        <w:pStyle w:val="Index1"/>
        <w:rPr>
          <w:i/>
          <w:noProof/>
        </w:rPr>
      </w:pPr>
      <w:r w:rsidRPr="00E1557F">
        <w:rPr>
          <w:noProof/>
          <w:lang w:val="en-GB"/>
        </w:rPr>
        <w:t>MDMA</w:t>
      </w:r>
      <w:r w:rsidRPr="00E1557F">
        <w:rPr>
          <w:i/>
          <w:noProof/>
        </w:rPr>
        <w:t xml:space="preserve"> </w:t>
      </w:r>
    </w:p>
    <w:p w:rsidR="00AC041D" w:rsidRDefault="00D34A45" w:rsidP="0056723B">
      <w:pPr>
        <w:pStyle w:val="Index1"/>
        <w:rPr>
          <w:noProof/>
        </w:rPr>
      </w:pPr>
      <w:r>
        <w:rPr>
          <w:i/>
          <w:noProof/>
        </w:rPr>
        <w:tab/>
      </w:r>
      <w:r w:rsidRPr="00E1557F">
        <w:rPr>
          <w:i/>
          <w:noProof/>
        </w:rPr>
        <w:t>See</w:t>
      </w:r>
      <w:r>
        <w:rPr>
          <w:noProof/>
        </w:rPr>
        <w:t xml:space="preserve"> N,</w:t>
      </w:r>
      <w:r w:rsidRPr="00E1557F">
        <w:rPr>
          <w:rFonts w:ascii="Symbol" w:hAnsi="Symbol" w:cs="Symbol"/>
          <w:noProof/>
          <w:lang w:val="en-GB"/>
        </w:rPr>
        <w:t></w:t>
      </w:r>
      <w:r>
        <w:rPr>
          <w:noProof/>
        </w:rPr>
        <w:t>-DIMETHYL-3,4-(METHYLENEDIOXY)PHENYLETHYLAMINE</w:t>
      </w:r>
      <w:r>
        <w:rPr>
          <w:noProof/>
        </w:rPr>
        <w:tab/>
        <w:t>213</w:t>
      </w:r>
    </w:p>
    <w:p w:rsidR="00D34A45" w:rsidRDefault="00D34A45" w:rsidP="0056723B">
      <w:pPr>
        <w:pStyle w:val="Index1"/>
        <w:rPr>
          <w:noProof/>
        </w:rPr>
      </w:pPr>
      <w:r>
        <w:rPr>
          <w:noProof/>
        </w:rPr>
        <w:t xml:space="preserve">MDPV </w:t>
      </w:r>
    </w:p>
    <w:p w:rsidR="00AC041D" w:rsidRDefault="00D34A45" w:rsidP="0056723B">
      <w:pPr>
        <w:pStyle w:val="Index1"/>
        <w:rPr>
          <w:noProof/>
        </w:rPr>
      </w:pPr>
      <w:r>
        <w:rPr>
          <w:noProof/>
        </w:rPr>
        <w:tab/>
      </w:r>
      <w:r w:rsidRPr="00E1557F">
        <w:rPr>
          <w:i/>
          <w:noProof/>
        </w:rPr>
        <w:t xml:space="preserve">See </w:t>
      </w:r>
      <w:r w:rsidRPr="00E1557F">
        <w:rPr>
          <w:noProof/>
          <w:lang w:val="en-GB"/>
        </w:rPr>
        <w:t>3,4-METHYLENEDIOXYPYROVALERONE</w:t>
      </w:r>
      <w:r>
        <w:rPr>
          <w:noProof/>
        </w:rPr>
        <w:tab/>
        <w:t>215</w:t>
      </w:r>
    </w:p>
    <w:p w:rsidR="00AC041D" w:rsidRDefault="00D34A45" w:rsidP="0056723B">
      <w:pPr>
        <w:pStyle w:val="Index1"/>
        <w:rPr>
          <w:noProof/>
        </w:rPr>
      </w:pPr>
      <w:r w:rsidRPr="00E1557F">
        <w:rPr>
          <w:noProof/>
          <w:lang w:val="en-GB"/>
        </w:rPr>
        <w:t>MEASLES VACCINE</w:t>
      </w:r>
      <w:r>
        <w:rPr>
          <w:noProof/>
        </w:rPr>
        <w:tab/>
        <w:t>97</w:t>
      </w:r>
    </w:p>
    <w:p w:rsidR="00AC041D" w:rsidRDefault="00D34A45" w:rsidP="0056723B">
      <w:pPr>
        <w:pStyle w:val="Index1"/>
        <w:rPr>
          <w:noProof/>
        </w:rPr>
      </w:pPr>
      <w:r w:rsidRPr="00E1557F">
        <w:rPr>
          <w:noProof/>
          <w:lang w:val="en-GB"/>
        </w:rPr>
        <w:t>MEASURE PACK</w:t>
      </w:r>
      <w:r w:rsidR="00AC041D">
        <w:rPr>
          <w:noProof/>
        </w:rPr>
        <w:tab/>
        <w:t>6</w:t>
      </w:r>
    </w:p>
    <w:p w:rsidR="00AC041D" w:rsidRDefault="00AC041D" w:rsidP="0056723B">
      <w:pPr>
        <w:pStyle w:val="Index1"/>
        <w:rPr>
          <w:noProof/>
        </w:rPr>
      </w:pPr>
      <w:r w:rsidRPr="00E1557F">
        <w:rPr>
          <w:noProof/>
          <w:lang w:val="en-GB"/>
        </w:rPr>
        <w:t>MEBANAZINE</w:t>
      </w:r>
      <w:r>
        <w:rPr>
          <w:noProof/>
        </w:rPr>
        <w:tab/>
        <w:t>97</w:t>
      </w:r>
    </w:p>
    <w:p w:rsidR="00AC041D" w:rsidRDefault="00AC041D" w:rsidP="0056723B">
      <w:pPr>
        <w:pStyle w:val="Index1"/>
        <w:rPr>
          <w:noProof/>
        </w:rPr>
      </w:pPr>
      <w:r w:rsidRPr="00E1557F">
        <w:rPr>
          <w:noProof/>
          <w:lang w:val="en-GB"/>
        </w:rPr>
        <w:t>MEBENDAZOLE</w:t>
      </w:r>
      <w:r>
        <w:rPr>
          <w:noProof/>
        </w:rPr>
        <w:tab/>
        <w:t>43, 149, 184</w:t>
      </w:r>
    </w:p>
    <w:p w:rsidR="00AC041D" w:rsidRDefault="00AC041D" w:rsidP="0056723B">
      <w:pPr>
        <w:pStyle w:val="Index1"/>
        <w:rPr>
          <w:noProof/>
        </w:rPr>
      </w:pPr>
      <w:r w:rsidRPr="00E1557F">
        <w:rPr>
          <w:noProof/>
          <w:lang w:val="en-GB"/>
        </w:rPr>
        <w:t>MEBEVERINE</w:t>
      </w:r>
      <w:r>
        <w:rPr>
          <w:noProof/>
        </w:rPr>
        <w:tab/>
        <w:t>97</w:t>
      </w:r>
    </w:p>
    <w:p w:rsidR="00AC041D" w:rsidRDefault="00AC041D" w:rsidP="0056723B">
      <w:pPr>
        <w:pStyle w:val="Index1"/>
        <w:rPr>
          <w:noProof/>
        </w:rPr>
      </w:pPr>
      <w:r w:rsidRPr="00D34A45">
        <w:rPr>
          <w:noProof/>
          <w:lang w:val="en-GB"/>
        </w:rPr>
        <w:t>MEBHYDROLIN</w:t>
      </w:r>
      <w:r>
        <w:rPr>
          <w:noProof/>
        </w:rPr>
        <w:tab/>
        <w:t>97</w:t>
      </w:r>
      <w:r w:rsidR="00D34A45">
        <w:rPr>
          <w:noProof/>
        </w:rPr>
        <w:t>, 284</w:t>
      </w:r>
    </w:p>
    <w:p w:rsidR="00AC041D" w:rsidRDefault="00AC041D" w:rsidP="0056723B">
      <w:pPr>
        <w:pStyle w:val="Index1"/>
        <w:rPr>
          <w:noProof/>
        </w:rPr>
      </w:pPr>
      <w:r>
        <w:rPr>
          <w:noProof/>
        </w:rPr>
        <w:t>MEBOLAZINE</w:t>
      </w:r>
      <w:r>
        <w:rPr>
          <w:noProof/>
        </w:rPr>
        <w:tab/>
        <w:t>97</w:t>
      </w:r>
    </w:p>
    <w:p w:rsidR="00AC041D" w:rsidRDefault="00AC041D" w:rsidP="0056723B">
      <w:pPr>
        <w:pStyle w:val="Index1"/>
        <w:rPr>
          <w:noProof/>
        </w:rPr>
      </w:pPr>
      <w:r w:rsidRPr="00E1557F">
        <w:rPr>
          <w:noProof/>
          <w:lang w:val="en-GB"/>
        </w:rPr>
        <w:t>MEBUTAMATE</w:t>
      </w:r>
      <w:r>
        <w:rPr>
          <w:noProof/>
        </w:rPr>
        <w:tab/>
        <w:t>97</w:t>
      </w:r>
    </w:p>
    <w:p w:rsidR="00AC041D" w:rsidRDefault="00AC041D" w:rsidP="0056723B">
      <w:pPr>
        <w:pStyle w:val="Index1"/>
        <w:rPr>
          <w:noProof/>
        </w:rPr>
      </w:pPr>
      <w:r w:rsidRPr="00E1557F">
        <w:rPr>
          <w:noProof/>
          <w:lang w:val="en-GB"/>
        </w:rPr>
        <w:t>MECAMYLAMINE</w:t>
      </w:r>
      <w:r>
        <w:rPr>
          <w:noProof/>
        </w:rPr>
        <w:tab/>
        <w:t>97</w:t>
      </w:r>
    </w:p>
    <w:p w:rsidR="00AC041D" w:rsidRDefault="00AC041D" w:rsidP="0056723B">
      <w:pPr>
        <w:pStyle w:val="Index1"/>
        <w:rPr>
          <w:noProof/>
        </w:rPr>
      </w:pPr>
      <w:r w:rsidRPr="00E1557F">
        <w:rPr>
          <w:noProof/>
          <w:lang w:val="en-GB"/>
        </w:rPr>
        <w:t>MECARBAM</w:t>
      </w:r>
      <w:r>
        <w:rPr>
          <w:noProof/>
        </w:rPr>
        <w:tab/>
        <w:t>204</w:t>
      </w:r>
    </w:p>
    <w:p w:rsidR="00AC041D" w:rsidRDefault="00AC041D" w:rsidP="0056723B">
      <w:pPr>
        <w:pStyle w:val="Index1"/>
        <w:rPr>
          <w:noProof/>
        </w:rPr>
      </w:pPr>
      <w:r w:rsidRPr="00E1557F">
        <w:rPr>
          <w:noProof/>
          <w:lang w:val="en-GB"/>
        </w:rPr>
        <w:t>MECASERMIN</w:t>
      </w:r>
      <w:r>
        <w:rPr>
          <w:noProof/>
        </w:rPr>
        <w:tab/>
        <w:t>97</w:t>
      </w:r>
    </w:p>
    <w:p w:rsidR="00AC041D" w:rsidRDefault="00AC041D" w:rsidP="0056723B">
      <w:pPr>
        <w:pStyle w:val="Index1"/>
        <w:rPr>
          <w:noProof/>
        </w:rPr>
      </w:pPr>
      <w:r w:rsidRPr="00E1557F">
        <w:rPr>
          <w:noProof/>
          <w:lang w:val="en-GB"/>
        </w:rPr>
        <w:lastRenderedPageBreak/>
        <w:t>MECILLINAM</w:t>
      </w:r>
      <w:r>
        <w:rPr>
          <w:noProof/>
        </w:rPr>
        <w:tab/>
        <w:t>97</w:t>
      </w:r>
    </w:p>
    <w:p w:rsidR="00AC041D" w:rsidRDefault="00AC041D" w:rsidP="0056723B">
      <w:pPr>
        <w:pStyle w:val="Index1"/>
        <w:rPr>
          <w:noProof/>
        </w:rPr>
      </w:pPr>
      <w:r w:rsidRPr="00E1557F">
        <w:rPr>
          <w:noProof/>
          <w:lang w:val="en-GB"/>
        </w:rPr>
        <w:t>MECLOCYCLINE</w:t>
      </w:r>
      <w:r>
        <w:rPr>
          <w:noProof/>
        </w:rPr>
        <w:tab/>
        <w:t>97</w:t>
      </w:r>
    </w:p>
    <w:p w:rsidR="00AC041D" w:rsidRDefault="00AC041D" w:rsidP="0056723B">
      <w:pPr>
        <w:pStyle w:val="Index1"/>
        <w:rPr>
          <w:noProof/>
        </w:rPr>
      </w:pPr>
      <w:r w:rsidRPr="00E1557F">
        <w:rPr>
          <w:noProof/>
          <w:lang w:val="en-GB"/>
        </w:rPr>
        <w:t>MECLOFENAMATE</w:t>
      </w:r>
      <w:r>
        <w:rPr>
          <w:noProof/>
        </w:rPr>
        <w:tab/>
        <w:t>97</w:t>
      </w:r>
    </w:p>
    <w:p w:rsidR="00AC041D" w:rsidRDefault="00AC041D" w:rsidP="0056723B">
      <w:pPr>
        <w:pStyle w:val="Index1"/>
        <w:rPr>
          <w:noProof/>
        </w:rPr>
      </w:pPr>
      <w:r w:rsidRPr="00E1557F">
        <w:rPr>
          <w:noProof/>
          <w:lang w:val="en-GB"/>
        </w:rPr>
        <w:t>MECLOFENAMIC ACID</w:t>
      </w:r>
      <w:r>
        <w:rPr>
          <w:noProof/>
        </w:rPr>
        <w:tab/>
        <w:t>149</w:t>
      </w:r>
    </w:p>
    <w:p w:rsidR="00AC041D" w:rsidRDefault="00AC041D" w:rsidP="0056723B">
      <w:pPr>
        <w:pStyle w:val="Index1"/>
        <w:rPr>
          <w:noProof/>
        </w:rPr>
      </w:pPr>
      <w:r w:rsidRPr="00E1557F">
        <w:rPr>
          <w:noProof/>
          <w:lang w:val="en-GB"/>
        </w:rPr>
        <w:t>MECLOFENOXATE</w:t>
      </w:r>
      <w:r>
        <w:rPr>
          <w:noProof/>
        </w:rPr>
        <w:tab/>
        <w:t>97</w:t>
      </w:r>
    </w:p>
    <w:p w:rsidR="00AC041D" w:rsidRDefault="00AC041D" w:rsidP="0056723B">
      <w:pPr>
        <w:pStyle w:val="Index1"/>
        <w:rPr>
          <w:noProof/>
        </w:rPr>
      </w:pPr>
      <w:r w:rsidRPr="00E1557F">
        <w:rPr>
          <w:noProof/>
          <w:lang w:val="en-GB"/>
        </w:rPr>
        <w:t>MECLOQUALONE</w:t>
      </w:r>
      <w:r>
        <w:rPr>
          <w:noProof/>
        </w:rPr>
        <w:tab/>
        <w:t>214</w:t>
      </w:r>
    </w:p>
    <w:p w:rsidR="00AC041D" w:rsidRPr="007D5879" w:rsidRDefault="00AC041D" w:rsidP="0056723B">
      <w:pPr>
        <w:pStyle w:val="Index1"/>
        <w:rPr>
          <w:noProof/>
        </w:rPr>
      </w:pPr>
      <w:r w:rsidRPr="007D5879">
        <w:rPr>
          <w:noProof/>
          <w:lang w:val="en-GB"/>
        </w:rPr>
        <w:t>MECLOZINE</w:t>
      </w:r>
      <w:r w:rsidRPr="007D5879">
        <w:rPr>
          <w:noProof/>
        </w:rPr>
        <w:tab/>
        <w:t>43, 97</w:t>
      </w:r>
      <w:r w:rsidR="007D5879" w:rsidRPr="007D5879">
        <w:rPr>
          <w:noProof/>
        </w:rPr>
        <w:t>, 284</w:t>
      </w:r>
    </w:p>
    <w:p w:rsidR="00AC041D" w:rsidRPr="007D5879" w:rsidRDefault="00AC041D" w:rsidP="0056723B">
      <w:pPr>
        <w:pStyle w:val="Index1"/>
        <w:rPr>
          <w:noProof/>
        </w:rPr>
      </w:pPr>
      <w:r w:rsidRPr="007D5879">
        <w:rPr>
          <w:noProof/>
          <w:lang w:val="en-GB"/>
        </w:rPr>
        <w:t>MECOPROP</w:t>
      </w:r>
      <w:r w:rsidRPr="007D5879">
        <w:rPr>
          <w:noProof/>
        </w:rPr>
        <w:tab/>
        <w:t>149, 184</w:t>
      </w:r>
    </w:p>
    <w:p w:rsidR="00AC041D" w:rsidRPr="007D5879" w:rsidRDefault="00AC041D" w:rsidP="0056723B">
      <w:pPr>
        <w:pStyle w:val="Index1"/>
        <w:rPr>
          <w:noProof/>
        </w:rPr>
      </w:pPr>
      <w:r w:rsidRPr="007D5879">
        <w:rPr>
          <w:noProof/>
          <w:lang w:val="en-GB"/>
        </w:rPr>
        <w:t>MECOPROP-P</w:t>
      </w:r>
      <w:r w:rsidRPr="007D5879">
        <w:rPr>
          <w:noProof/>
        </w:rPr>
        <w:tab/>
        <w:t>184</w:t>
      </w:r>
    </w:p>
    <w:p w:rsidR="00AC041D" w:rsidRDefault="00AC041D" w:rsidP="0056723B">
      <w:pPr>
        <w:pStyle w:val="Index1"/>
        <w:rPr>
          <w:noProof/>
        </w:rPr>
      </w:pPr>
      <w:r w:rsidRPr="007D5879">
        <w:rPr>
          <w:noProof/>
          <w:lang w:val="en-GB"/>
        </w:rPr>
        <w:t>MEDAZEPAM</w:t>
      </w:r>
      <w:r>
        <w:rPr>
          <w:noProof/>
        </w:rPr>
        <w:tab/>
        <w:t>97</w:t>
      </w:r>
      <w:r w:rsidR="007D5879">
        <w:rPr>
          <w:noProof/>
        </w:rPr>
        <w:t>, 284</w:t>
      </w:r>
    </w:p>
    <w:p w:rsidR="00AC041D" w:rsidRDefault="00AC041D" w:rsidP="0056723B">
      <w:pPr>
        <w:pStyle w:val="Index1"/>
        <w:rPr>
          <w:noProof/>
        </w:rPr>
      </w:pPr>
      <w:r w:rsidRPr="00E1557F">
        <w:rPr>
          <w:noProof/>
          <w:lang w:val="de-DE"/>
        </w:rPr>
        <w:t>MEDETOMIDINE</w:t>
      </w:r>
      <w:r>
        <w:rPr>
          <w:noProof/>
        </w:rPr>
        <w:tab/>
        <w:t>97</w:t>
      </w:r>
    </w:p>
    <w:p w:rsidR="00AC041D" w:rsidRDefault="00AC041D" w:rsidP="0056723B">
      <w:pPr>
        <w:pStyle w:val="Index1"/>
        <w:rPr>
          <w:noProof/>
        </w:rPr>
      </w:pPr>
      <w:r w:rsidRPr="00E1557F">
        <w:rPr>
          <w:noProof/>
          <w:lang w:val="en-GB"/>
        </w:rPr>
        <w:t>MEDICAL AND VETERINARY ADHESIVES, GLUES AND CEMENTS</w:t>
      </w:r>
      <w:r>
        <w:rPr>
          <w:noProof/>
        </w:rPr>
        <w:tab/>
        <w:t>220</w:t>
      </w:r>
    </w:p>
    <w:p w:rsidR="00AC041D" w:rsidRDefault="00AC041D" w:rsidP="0056723B">
      <w:pPr>
        <w:pStyle w:val="Index1"/>
        <w:rPr>
          <w:noProof/>
        </w:rPr>
      </w:pPr>
      <w:r w:rsidRPr="00E1557F">
        <w:rPr>
          <w:noProof/>
          <w:lang w:val="en-GB"/>
        </w:rPr>
        <w:t>MEDICAL DEVICES</w:t>
      </w:r>
      <w:r>
        <w:rPr>
          <w:noProof/>
        </w:rPr>
        <w:tab/>
        <w:t>220</w:t>
      </w:r>
    </w:p>
    <w:p w:rsidR="00AC041D" w:rsidRDefault="007D5879" w:rsidP="0056723B">
      <w:pPr>
        <w:pStyle w:val="Index1"/>
        <w:rPr>
          <w:noProof/>
        </w:rPr>
      </w:pPr>
      <w:r w:rsidRPr="00E1557F">
        <w:rPr>
          <w:noProof/>
          <w:lang w:val="en-GB"/>
        </w:rPr>
        <w:t>MEDICINE</w:t>
      </w:r>
      <w:r w:rsidR="00AC041D">
        <w:rPr>
          <w:noProof/>
        </w:rPr>
        <w:tab/>
        <w:t>6</w:t>
      </w:r>
    </w:p>
    <w:p w:rsidR="00AC041D" w:rsidRDefault="00AC041D" w:rsidP="0056723B">
      <w:pPr>
        <w:pStyle w:val="Index1"/>
        <w:rPr>
          <w:noProof/>
        </w:rPr>
      </w:pPr>
      <w:r w:rsidRPr="00E1557F">
        <w:rPr>
          <w:noProof/>
          <w:lang w:val="de-DE"/>
        </w:rPr>
        <w:t>MEDIGOXIN (methyldigoxin)</w:t>
      </w:r>
      <w:r>
        <w:rPr>
          <w:noProof/>
        </w:rPr>
        <w:tab/>
        <w:t>97</w:t>
      </w:r>
    </w:p>
    <w:p w:rsidR="00AC041D" w:rsidRDefault="00AC041D" w:rsidP="0056723B">
      <w:pPr>
        <w:pStyle w:val="Index1"/>
        <w:rPr>
          <w:noProof/>
        </w:rPr>
      </w:pPr>
      <w:r w:rsidRPr="00E1557F">
        <w:rPr>
          <w:noProof/>
          <w:lang w:val="de-DE"/>
        </w:rPr>
        <w:t>MEDROXYPROGESTERONE</w:t>
      </w:r>
      <w:r>
        <w:rPr>
          <w:noProof/>
        </w:rPr>
        <w:tab/>
        <w:t>97</w:t>
      </w:r>
    </w:p>
    <w:p w:rsidR="00AC041D" w:rsidRDefault="00AC041D" w:rsidP="0056723B">
      <w:pPr>
        <w:pStyle w:val="Index1"/>
        <w:rPr>
          <w:noProof/>
        </w:rPr>
      </w:pPr>
      <w:r w:rsidRPr="00E1557F">
        <w:rPr>
          <w:noProof/>
          <w:lang w:val="en-GB"/>
        </w:rPr>
        <w:t>MEDRYSONE</w:t>
      </w:r>
      <w:r>
        <w:rPr>
          <w:noProof/>
        </w:rPr>
        <w:tab/>
        <w:t>98</w:t>
      </w:r>
    </w:p>
    <w:p w:rsidR="00AC041D" w:rsidRDefault="00AC041D" w:rsidP="0056723B">
      <w:pPr>
        <w:pStyle w:val="Index1"/>
        <w:rPr>
          <w:noProof/>
        </w:rPr>
      </w:pPr>
      <w:r w:rsidRPr="007D5879">
        <w:rPr>
          <w:noProof/>
          <w:lang w:val="en-GB"/>
        </w:rPr>
        <w:t>MEFENAMIC</w:t>
      </w:r>
      <w:r w:rsidRPr="00E1557F">
        <w:rPr>
          <w:noProof/>
          <w:lang w:val="en-GB"/>
        </w:rPr>
        <w:t xml:space="preserve"> ACID</w:t>
      </w:r>
      <w:r>
        <w:rPr>
          <w:noProof/>
        </w:rPr>
        <w:tab/>
        <w:t>43, 98</w:t>
      </w:r>
      <w:r w:rsidR="007D5879">
        <w:rPr>
          <w:noProof/>
        </w:rPr>
        <w:t>, 270</w:t>
      </w:r>
    </w:p>
    <w:p w:rsidR="00AC041D" w:rsidRDefault="00AC041D" w:rsidP="0056723B">
      <w:pPr>
        <w:pStyle w:val="Index1"/>
        <w:rPr>
          <w:noProof/>
        </w:rPr>
      </w:pPr>
      <w:r w:rsidRPr="00E1557F">
        <w:rPr>
          <w:noProof/>
          <w:lang w:val="en-GB"/>
        </w:rPr>
        <w:t>MEFENOREX</w:t>
      </w:r>
      <w:r>
        <w:rPr>
          <w:noProof/>
        </w:rPr>
        <w:tab/>
        <w:t>98</w:t>
      </w:r>
    </w:p>
    <w:p w:rsidR="00AC041D" w:rsidRDefault="00AC041D" w:rsidP="0056723B">
      <w:pPr>
        <w:pStyle w:val="Index1"/>
        <w:rPr>
          <w:noProof/>
        </w:rPr>
      </w:pPr>
      <w:r w:rsidRPr="00E1557F">
        <w:rPr>
          <w:noProof/>
          <w:lang w:val="en-GB"/>
        </w:rPr>
        <w:t>MEFENPYR-DIETHYL</w:t>
      </w:r>
      <w:r>
        <w:rPr>
          <w:noProof/>
        </w:rPr>
        <w:tab/>
        <w:t>149</w:t>
      </w:r>
    </w:p>
    <w:p w:rsidR="00AC041D" w:rsidRDefault="00AC041D" w:rsidP="0056723B">
      <w:pPr>
        <w:pStyle w:val="Index1"/>
        <w:rPr>
          <w:noProof/>
        </w:rPr>
      </w:pPr>
      <w:r w:rsidRPr="00E1557F">
        <w:rPr>
          <w:noProof/>
          <w:lang w:val="en-GB"/>
        </w:rPr>
        <w:t>MEFLOQUINE</w:t>
      </w:r>
      <w:r>
        <w:rPr>
          <w:noProof/>
        </w:rPr>
        <w:tab/>
        <w:t>98</w:t>
      </w:r>
    </w:p>
    <w:p w:rsidR="00AC041D" w:rsidRDefault="00AC041D" w:rsidP="0056723B">
      <w:pPr>
        <w:pStyle w:val="Index1"/>
        <w:rPr>
          <w:noProof/>
        </w:rPr>
      </w:pPr>
      <w:r w:rsidRPr="00E1557F">
        <w:rPr>
          <w:noProof/>
          <w:lang w:val="en-GB"/>
        </w:rPr>
        <w:t>MEFLUIDIDE</w:t>
      </w:r>
      <w:r>
        <w:rPr>
          <w:noProof/>
        </w:rPr>
        <w:tab/>
        <w:t>184</w:t>
      </w:r>
    </w:p>
    <w:p w:rsidR="00AC041D" w:rsidRDefault="00AC041D" w:rsidP="0056723B">
      <w:pPr>
        <w:pStyle w:val="Index1"/>
        <w:rPr>
          <w:noProof/>
        </w:rPr>
      </w:pPr>
      <w:r w:rsidRPr="00E1557F">
        <w:rPr>
          <w:noProof/>
          <w:lang w:val="en-GB"/>
        </w:rPr>
        <w:t>MEFRUSIDE</w:t>
      </w:r>
      <w:r>
        <w:rPr>
          <w:noProof/>
        </w:rPr>
        <w:tab/>
        <w:t>98</w:t>
      </w:r>
    </w:p>
    <w:p w:rsidR="00AC041D" w:rsidRDefault="00AC041D" w:rsidP="0056723B">
      <w:pPr>
        <w:pStyle w:val="Index1"/>
        <w:rPr>
          <w:noProof/>
        </w:rPr>
      </w:pPr>
      <w:r w:rsidRPr="00E1557F">
        <w:rPr>
          <w:noProof/>
          <w:lang w:val="en-GB"/>
        </w:rPr>
        <w:t>MEGESTROL</w:t>
      </w:r>
      <w:r>
        <w:rPr>
          <w:noProof/>
        </w:rPr>
        <w:tab/>
        <w:t>98</w:t>
      </w:r>
    </w:p>
    <w:p w:rsidR="00AC041D" w:rsidRDefault="00AC041D" w:rsidP="0056723B">
      <w:pPr>
        <w:pStyle w:val="Index1"/>
        <w:rPr>
          <w:noProof/>
        </w:rPr>
      </w:pPr>
      <w:r>
        <w:rPr>
          <w:noProof/>
        </w:rPr>
        <w:t>MELAGATRAN</w:t>
      </w:r>
      <w:r>
        <w:rPr>
          <w:noProof/>
        </w:rPr>
        <w:tab/>
        <w:t>98</w:t>
      </w:r>
    </w:p>
    <w:p w:rsidR="00AC041D" w:rsidRDefault="00AC041D" w:rsidP="0056723B">
      <w:pPr>
        <w:pStyle w:val="Index1"/>
        <w:rPr>
          <w:noProof/>
        </w:rPr>
      </w:pPr>
      <w:r w:rsidRPr="007D5879">
        <w:rPr>
          <w:noProof/>
          <w:lang w:val="en-GB"/>
        </w:rPr>
        <w:t>MELALEUCA</w:t>
      </w:r>
      <w:r>
        <w:rPr>
          <w:noProof/>
        </w:rPr>
        <w:t xml:space="preserve"> OIL (tea tree oil)</w:t>
      </w:r>
      <w:r>
        <w:rPr>
          <w:noProof/>
        </w:rPr>
        <w:tab/>
      </w:r>
      <w:r w:rsidR="007D5879">
        <w:rPr>
          <w:noProof/>
        </w:rPr>
        <w:t xml:space="preserve">23, </w:t>
      </w:r>
      <w:r>
        <w:rPr>
          <w:noProof/>
        </w:rPr>
        <w:t>184</w:t>
      </w:r>
      <w:r w:rsidR="007D5879">
        <w:rPr>
          <w:noProof/>
        </w:rPr>
        <w:t>, 246</w:t>
      </w:r>
    </w:p>
    <w:p w:rsidR="002669E7" w:rsidRPr="002669E7" w:rsidRDefault="002669E7" w:rsidP="002669E7">
      <w:pPr>
        <w:rPr>
          <w:rFonts w:asciiTheme="minorHAnsi" w:hAnsiTheme="minorHAnsi"/>
          <w:noProof/>
          <w:sz w:val="18"/>
          <w:szCs w:val="18"/>
          <w:lang w:val="en-GB"/>
        </w:rPr>
      </w:pPr>
      <w:r w:rsidRPr="002669E7">
        <w:rPr>
          <w:rFonts w:asciiTheme="minorHAnsi" w:hAnsiTheme="minorHAnsi"/>
          <w:noProof/>
          <w:sz w:val="18"/>
          <w:szCs w:val="18"/>
          <w:lang w:val="en-GB"/>
        </w:rPr>
        <w:t>MELANOCYTE STIMULATING HORMONE</w:t>
      </w:r>
    </w:p>
    <w:p w:rsidR="002669E7" w:rsidRDefault="002669E7" w:rsidP="0056723B">
      <w:pPr>
        <w:pStyle w:val="Index1"/>
        <w:rPr>
          <w:noProof/>
          <w:lang w:val="en-GB"/>
        </w:rPr>
      </w:pPr>
      <w:r w:rsidRPr="002669E7">
        <w:rPr>
          <w:noProof/>
          <w:lang w:val="en-GB"/>
        </w:rPr>
        <w:tab/>
      </w:r>
      <w:r w:rsidRPr="002669E7">
        <w:rPr>
          <w:i/>
          <w:noProof/>
          <w:lang w:val="en-GB"/>
        </w:rPr>
        <w:t>See</w:t>
      </w:r>
      <w:r w:rsidRPr="002669E7">
        <w:rPr>
          <w:noProof/>
          <w:lang w:val="en-GB"/>
        </w:rPr>
        <w:t xml:space="preserve"> AFAMELANOTIDE</w:t>
      </w:r>
    </w:p>
    <w:p w:rsidR="00AC041D" w:rsidRDefault="00AC041D" w:rsidP="0056723B">
      <w:pPr>
        <w:pStyle w:val="Index1"/>
        <w:rPr>
          <w:noProof/>
        </w:rPr>
      </w:pPr>
      <w:r w:rsidRPr="00E1557F">
        <w:rPr>
          <w:noProof/>
          <w:lang w:val="en-GB"/>
        </w:rPr>
        <w:t>MELATONIN</w:t>
      </w:r>
      <w:r>
        <w:rPr>
          <w:noProof/>
        </w:rPr>
        <w:tab/>
        <w:t>98</w:t>
      </w:r>
    </w:p>
    <w:p w:rsidR="00AC041D" w:rsidRDefault="00AC041D" w:rsidP="0056723B">
      <w:pPr>
        <w:pStyle w:val="Index1"/>
        <w:rPr>
          <w:noProof/>
        </w:rPr>
      </w:pPr>
      <w:r w:rsidRPr="00E1557F">
        <w:rPr>
          <w:noProof/>
          <w:lang w:val="en-GB"/>
        </w:rPr>
        <w:t>MELENGESTROL</w:t>
      </w:r>
      <w:r>
        <w:rPr>
          <w:noProof/>
        </w:rPr>
        <w:tab/>
        <w:t>98</w:t>
      </w:r>
    </w:p>
    <w:p w:rsidR="00AC041D" w:rsidRDefault="00AC041D" w:rsidP="0056723B">
      <w:pPr>
        <w:pStyle w:val="Index1"/>
        <w:rPr>
          <w:noProof/>
        </w:rPr>
      </w:pPr>
      <w:r w:rsidRPr="00E1557F">
        <w:rPr>
          <w:noProof/>
          <w:lang w:val="en-GB"/>
        </w:rPr>
        <w:t>MELENGESTROL ACETATE</w:t>
      </w:r>
      <w:r>
        <w:rPr>
          <w:noProof/>
        </w:rPr>
        <w:tab/>
        <w:t>184</w:t>
      </w:r>
    </w:p>
    <w:p w:rsidR="00AC041D" w:rsidRDefault="00AC041D" w:rsidP="0056723B">
      <w:pPr>
        <w:pStyle w:val="Index1"/>
        <w:rPr>
          <w:noProof/>
        </w:rPr>
      </w:pPr>
      <w:r>
        <w:rPr>
          <w:noProof/>
        </w:rPr>
        <w:t>MELIA AZEDARACH</w:t>
      </w:r>
      <w:r>
        <w:rPr>
          <w:noProof/>
        </w:rPr>
        <w:tab/>
        <w:t>233</w:t>
      </w:r>
    </w:p>
    <w:p w:rsidR="00AC041D" w:rsidRDefault="00AC041D" w:rsidP="0056723B">
      <w:pPr>
        <w:pStyle w:val="Index1"/>
        <w:rPr>
          <w:noProof/>
        </w:rPr>
      </w:pPr>
      <w:r w:rsidRPr="00E1557F">
        <w:rPr>
          <w:noProof/>
          <w:lang w:val="en-GB"/>
        </w:rPr>
        <w:t>MELOXICAM</w:t>
      </w:r>
      <w:r>
        <w:rPr>
          <w:noProof/>
        </w:rPr>
        <w:tab/>
        <w:t>98</w:t>
      </w:r>
    </w:p>
    <w:p w:rsidR="00AC041D" w:rsidRDefault="00AC041D" w:rsidP="0056723B">
      <w:pPr>
        <w:pStyle w:val="Index1"/>
        <w:rPr>
          <w:noProof/>
        </w:rPr>
      </w:pPr>
      <w:r w:rsidRPr="00E1557F">
        <w:rPr>
          <w:noProof/>
          <w:lang w:val="en-GB"/>
        </w:rPr>
        <w:t>MELPHALAN</w:t>
      </w:r>
      <w:r>
        <w:rPr>
          <w:noProof/>
        </w:rPr>
        <w:tab/>
        <w:t>98</w:t>
      </w:r>
    </w:p>
    <w:p w:rsidR="00AC041D" w:rsidRDefault="00AC041D" w:rsidP="0056723B">
      <w:pPr>
        <w:pStyle w:val="Index1"/>
        <w:rPr>
          <w:noProof/>
        </w:rPr>
      </w:pPr>
      <w:r w:rsidRPr="00E1557F">
        <w:rPr>
          <w:noProof/>
          <w:lang w:val="en-GB"/>
        </w:rPr>
        <w:t>MEMANTINE</w:t>
      </w:r>
      <w:r>
        <w:rPr>
          <w:noProof/>
        </w:rPr>
        <w:tab/>
        <w:t>98</w:t>
      </w:r>
    </w:p>
    <w:p w:rsidR="00AC041D" w:rsidRDefault="00AC041D" w:rsidP="0056723B">
      <w:pPr>
        <w:pStyle w:val="Index1"/>
        <w:rPr>
          <w:noProof/>
        </w:rPr>
      </w:pPr>
      <w:r w:rsidRPr="00E1557F">
        <w:rPr>
          <w:noProof/>
          <w:lang w:val="en-GB"/>
        </w:rPr>
        <w:t>MENAZON</w:t>
      </w:r>
      <w:r>
        <w:rPr>
          <w:noProof/>
        </w:rPr>
        <w:tab/>
        <w:t>184</w:t>
      </w:r>
    </w:p>
    <w:p w:rsidR="00AC041D" w:rsidRDefault="00AC041D" w:rsidP="0056723B">
      <w:pPr>
        <w:pStyle w:val="Index1"/>
        <w:rPr>
          <w:noProof/>
        </w:rPr>
      </w:pPr>
      <w:r w:rsidRPr="00E1557F">
        <w:rPr>
          <w:noProof/>
          <w:lang w:val="en-GB"/>
        </w:rPr>
        <w:t>MENINGOCOCCAL VACCINE</w:t>
      </w:r>
      <w:r>
        <w:rPr>
          <w:noProof/>
        </w:rPr>
        <w:tab/>
        <w:t>98</w:t>
      </w:r>
    </w:p>
    <w:p w:rsidR="00AC041D" w:rsidRDefault="00AC041D" w:rsidP="0056723B">
      <w:pPr>
        <w:pStyle w:val="Index1"/>
        <w:rPr>
          <w:noProof/>
        </w:rPr>
      </w:pPr>
      <w:r w:rsidRPr="00E1557F">
        <w:rPr>
          <w:noProof/>
          <w:lang w:val="en-GB"/>
        </w:rPr>
        <w:t>MENOTROPHIN</w:t>
      </w:r>
      <w:r>
        <w:rPr>
          <w:noProof/>
        </w:rPr>
        <w:tab/>
        <w:t>98</w:t>
      </w:r>
    </w:p>
    <w:p w:rsidR="005D1687" w:rsidRDefault="005D1687" w:rsidP="0056723B">
      <w:pPr>
        <w:pStyle w:val="Index1"/>
        <w:rPr>
          <w:noProof/>
        </w:rPr>
      </w:pPr>
      <w:r>
        <w:rPr>
          <w:noProof/>
        </w:rPr>
        <w:t xml:space="preserve">5-MeO-AMT </w:t>
      </w:r>
    </w:p>
    <w:p w:rsidR="005D1687" w:rsidRDefault="005D1687" w:rsidP="0056723B">
      <w:pPr>
        <w:pStyle w:val="Index1"/>
        <w:rPr>
          <w:noProof/>
        </w:rPr>
      </w:pPr>
      <w:r>
        <w:rPr>
          <w:noProof/>
        </w:rPr>
        <w:tab/>
      </w:r>
      <w:r w:rsidRPr="005D1687">
        <w:rPr>
          <w:i/>
          <w:noProof/>
        </w:rPr>
        <w:t>See</w:t>
      </w:r>
      <w:r>
        <w:rPr>
          <w:noProof/>
        </w:rPr>
        <w:t xml:space="preserve"> 5-METHOXY-</w:t>
      </w:r>
      <w:r w:rsidRPr="00E1557F">
        <w:rPr>
          <w:rFonts w:ascii="Symbol" w:hAnsi="Symbol" w:cs="Symbol"/>
          <w:noProof/>
          <w:lang w:val="en-GB"/>
        </w:rPr>
        <w:t></w:t>
      </w:r>
      <w:r>
        <w:rPr>
          <w:noProof/>
        </w:rPr>
        <w:t>-METHYLTRYPTAMINE</w:t>
      </w:r>
      <w:r>
        <w:rPr>
          <w:noProof/>
        </w:rPr>
        <w:tab/>
        <w:t>215</w:t>
      </w:r>
    </w:p>
    <w:p w:rsidR="00AC041D" w:rsidRDefault="00AC041D" w:rsidP="0056723B">
      <w:pPr>
        <w:pStyle w:val="Index1"/>
        <w:rPr>
          <w:noProof/>
        </w:rPr>
      </w:pPr>
      <w:r w:rsidRPr="00E1557F">
        <w:rPr>
          <w:noProof/>
          <w:lang w:val="en-GB"/>
        </w:rPr>
        <w:t>MEPACRINE</w:t>
      </w:r>
      <w:r>
        <w:rPr>
          <w:noProof/>
        </w:rPr>
        <w:tab/>
        <w:t>98</w:t>
      </w:r>
    </w:p>
    <w:p w:rsidR="00AC041D" w:rsidRDefault="00AC041D" w:rsidP="0056723B">
      <w:pPr>
        <w:pStyle w:val="Index1"/>
        <w:rPr>
          <w:noProof/>
        </w:rPr>
      </w:pPr>
      <w:r w:rsidRPr="00E1557F">
        <w:rPr>
          <w:noProof/>
          <w:lang w:val="en-GB"/>
        </w:rPr>
        <w:t>MEPENZOLATE</w:t>
      </w:r>
      <w:r>
        <w:rPr>
          <w:noProof/>
        </w:rPr>
        <w:tab/>
        <w:t>98</w:t>
      </w:r>
    </w:p>
    <w:p w:rsidR="00FD5997" w:rsidRDefault="00AC041D" w:rsidP="0056723B">
      <w:pPr>
        <w:pStyle w:val="Index1"/>
        <w:rPr>
          <w:noProof/>
        </w:rPr>
      </w:pPr>
      <w:r w:rsidRPr="00E1557F">
        <w:rPr>
          <w:noProof/>
          <w:lang w:val="en-GB"/>
        </w:rPr>
        <w:t>MEPHEDRONE</w:t>
      </w:r>
      <w:r>
        <w:rPr>
          <w:noProof/>
        </w:rPr>
        <w:t xml:space="preserve"> </w:t>
      </w:r>
    </w:p>
    <w:p w:rsidR="00AC041D" w:rsidRDefault="00FD5997" w:rsidP="0056723B">
      <w:pPr>
        <w:pStyle w:val="Index1"/>
        <w:rPr>
          <w:noProof/>
        </w:rPr>
      </w:pPr>
      <w:r>
        <w:rPr>
          <w:noProof/>
        </w:rPr>
        <w:tab/>
      </w:r>
      <w:r w:rsidR="00AC041D" w:rsidRPr="00FD5997">
        <w:rPr>
          <w:i/>
          <w:noProof/>
        </w:rPr>
        <w:t>See</w:t>
      </w:r>
      <w:r w:rsidR="00AC041D">
        <w:rPr>
          <w:noProof/>
        </w:rPr>
        <w:t xml:space="preserve"> 4-METHYLMETHCATHINONE</w:t>
      </w:r>
      <w:r w:rsidR="00AC041D">
        <w:rPr>
          <w:noProof/>
        </w:rPr>
        <w:tab/>
        <w:t>215</w:t>
      </w:r>
    </w:p>
    <w:p w:rsidR="00AC041D" w:rsidRDefault="00AC041D" w:rsidP="0056723B">
      <w:pPr>
        <w:pStyle w:val="Index1"/>
        <w:rPr>
          <w:noProof/>
        </w:rPr>
      </w:pPr>
      <w:r w:rsidRPr="00E1557F">
        <w:rPr>
          <w:noProof/>
          <w:lang w:val="en-GB"/>
        </w:rPr>
        <w:t>MEPHENESIN</w:t>
      </w:r>
      <w:r>
        <w:rPr>
          <w:noProof/>
        </w:rPr>
        <w:tab/>
        <w:t>98</w:t>
      </w:r>
    </w:p>
    <w:p w:rsidR="00AC041D" w:rsidRDefault="00AC041D" w:rsidP="0056723B">
      <w:pPr>
        <w:pStyle w:val="Index1"/>
        <w:rPr>
          <w:noProof/>
        </w:rPr>
      </w:pPr>
      <w:r w:rsidRPr="00E1557F">
        <w:rPr>
          <w:noProof/>
          <w:lang w:val="en-GB"/>
        </w:rPr>
        <w:t>MEPHENTERMINE</w:t>
      </w:r>
      <w:r>
        <w:rPr>
          <w:noProof/>
        </w:rPr>
        <w:tab/>
        <w:t>98</w:t>
      </w:r>
    </w:p>
    <w:p w:rsidR="00AC041D" w:rsidRDefault="00AC041D" w:rsidP="0056723B">
      <w:pPr>
        <w:pStyle w:val="Index1"/>
        <w:rPr>
          <w:noProof/>
        </w:rPr>
      </w:pPr>
      <w:r w:rsidRPr="00E1557F">
        <w:rPr>
          <w:noProof/>
          <w:lang w:val="en-GB"/>
        </w:rPr>
        <w:t>MEPINDOLOL</w:t>
      </w:r>
      <w:r>
        <w:rPr>
          <w:noProof/>
        </w:rPr>
        <w:tab/>
        <w:t>98</w:t>
      </w:r>
    </w:p>
    <w:p w:rsidR="00AC041D" w:rsidRDefault="00AC041D" w:rsidP="0056723B">
      <w:pPr>
        <w:pStyle w:val="Index1"/>
        <w:rPr>
          <w:noProof/>
        </w:rPr>
      </w:pPr>
      <w:r w:rsidRPr="00E1557F">
        <w:rPr>
          <w:noProof/>
          <w:lang w:val="en-GB"/>
        </w:rPr>
        <w:t>MEPIQUAT</w:t>
      </w:r>
      <w:r>
        <w:rPr>
          <w:noProof/>
        </w:rPr>
        <w:tab/>
        <w:t>149</w:t>
      </w:r>
    </w:p>
    <w:p w:rsidR="00AC041D" w:rsidRDefault="00AC041D" w:rsidP="0056723B">
      <w:pPr>
        <w:pStyle w:val="Index1"/>
        <w:rPr>
          <w:noProof/>
        </w:rPr>
      </w:pPr>
      <w:r w:rsidRPr="00E1557F">
        <w:rPr>
          <w:noProof/>
          <w:lang w:val="en-GB"/>
        </w:rPr>
        <w:t>MEPITIOSTANE</w:t>
      </w:r>
      <w:r>
        <w:rPr>
          <w:noProof/>
        </w:rPr>
        <w:tab/>
        <w:t>98</w:t>
      </w:r>
    </w:p>
    <w:p w:rsidR="00AC041D" w:rsidRDefault="00AC041D" w:rsidP="0056723B">
      <w:pPr>
        <w:pStyle w:val="Index1"/>
        <w:rPr>
          <w:noProof/>
        </w:rPr>
      </w:pPr>
      <w:r w:rsidRPr="00E1557F">
        <w:rPr>
          <w:noProof/>
          <w:lang w:val="en-GB"/>
        </w:rPr>
        <w:t>MEPIVACAINE</w:t>
      </w:r>
      <w:r>
        <w:rPr>
          <w:noProof/>
        </w:rPr>
        <w:tab/>
        <w:t>98</w:t>
      </w:r>
    </w:p>
    <w:p w:rsidR="00AC041D" w:rsidRPr="00914F6A" w:rsidRDefault="00AC041D" w:rsidP="0056723B">
      <w:pPr>
        <w:pStyle w:val="Index1"/>
        <w:rPr>
          <w:noProof/>
        </w:rPr>
      </w:pPr>
      <w:r w:rsidRPr="00914F6A">
        <w:rPr>
          <w:noProof/>
          <w:lang w:val="en-GB"/>
        </w:rPr>
        <w:t>MEPROBAMATE</w:t>
      </w:r>
      <w:r w:rsidRPr="00914F6A">
        <w:rPr>
          <w:noProof/>
        </w:rPr>
        <w:tab/>
        <w:t>98</w:t>
      </w:r>
      <w:r w:rsidR="00914F6A" w:rsidRPr="00914F6A">
        <w:rPr>
          <w:noProof/>
        </w:rPr>
        <w:t>, 284</w:t>
      </w:r>
    </w:p>
    <w:p w:rsidR="00AC041D" w:rsidRPr="00914F6A" w:rsidRDefault="00AC041D" w:rsidP="0056723B">
      <w:pPr>
        <w:pStyle w:val="Index1"/>
        <w:rPr>
          <w:noProof/>
        </w:rPr>
      </w:pPr>
      <w:r w:rsidRPr="00914F6A">
        <w:rPr>
          <w:noProof/>
        </w:rPr>
        <w:t>MEPTAZINOL</w:t>
      </w:r>
      <w:r w:rsidRPr="00914F6A">
        <w:rPr>
          <w:noProof/>
        </w:rPr>
        <w:tab/>
        <w:t>98</w:t>
      </w:r>
    </w:p>
    <w:p w:rsidR="00AC041D" w:rsidRDefault="00AC041D" w:rsidP="0056723B">
      <w:pPr>
        <w:pStyle w:val="Index1"/>
        <w:rPr>
          <w:noProof/>
        </w:rPr>
      </w:pPr>
      <w:r w:rsidRPr="00914F6A">
        <w:rPr>
          <w:noProof/>
          <w:lang w:val="en-GB"/>
        </w:rPr>
        <w:t>MEPYRAMINE</w:t>
      </w:r>
      <w:r>
        <w:rPr>
          <w:noProof/>
        </w:rPr>
        <w:tab/>
        <w:t>43, 51, 98</w:t>
      </w:r>
      <w:r w:rsidR="00914F6A">
        <w:rPr>
          <w:noProof/>
        </w:rPr>
        <w:t>, 284</w:t>
      </w:r>
    </w:p>
    <w:p w:rsidR="00AC041D" w:rsidRDefault="00AC041D" w:rsidP="0056723B">
      <w:pPr>
        <w:pStyle w:val="Index1"/>
        <w:rPr>
          <w:noProof/>
        </w:rPr>
      </w:pPr>
      <w:r>
        <w:rPr>
          <w:noProof/>
        </w:rPr>
        <w:t>MEQUITAZINE</w:t>
      </w:r>
      <w:r>
        <w:rPr>
          <w:noProof/>
        </w:rPr>
        <w:tab/>
        <w:t>98</w:t>
      </w:r>
    </w:p>
    <w:p w:rsidR="005D1687" w:rsidRDefault="005D1687" w:rsidP="0056723B">
      <w:pPr>
        <w:pStyle w:val="Index1"/>
        <w:rPr>
          <w:noProof/>
        </w:rPr>
      </w:pPr>
      <w:r w:rsidRPr="00E1557F">
        <w:rPr>
          <w:noProof/>
          <w:lang w:val="en-GB"/>
        </w:rPr>
        <w:t>2-MERCAPTOETHANOL</w:t>
      </w:r>
      <w:r>
        <w:rPr>
          <w:noProof/>
        </w:rPr>
        <w:tab/>
        <w:t>184</w:t>
      </w:r>
    </w:p>
    <w:p w:rsidR="00AC041D" w:rsidRDefault="00AC041D" w:rsidP="0056723B">
      <w:pPr>
        <w:pStyle w:val="Index1"/>
        <w:rPr>
          <w:noProof/>
        </w:rPr>
      </w:pPr>
      <w:r w:rsidRPr="00E1557F">
        <w:rPr>
          <w:noProof/>
          <w:lang w:val="en-GB"/>
        </w:rPr>
        <w:t>MERCAPTOMERIN</w:t>
      </w:r>
      <w:r>
        <w:rPr>
          <w:noProof/>
        </w:rPr>
        <w:tab/>
        <w:t>98</w:t>
      </w:r>
    </w:p>
    <w:p w:rsidR="00AC041D" w:rsidRDefault="00AC041D" w:rsidP="0056723B">
      <w:pPr>
        <w:pStyle w:val="Index1"/>
        <w:rPr>
          <w:noProof/>
        </w:rPr>
      </w:pPr>
      <w:r w:rsidRPr="00E1557F">
        <w:rPr>
          <w:noProof/>
          <w:lang w:val="en-GB"/>
        </w:rPr>
        <w:t>MERCAPTOPURINE</w:t>
      </w:r>
      <w:r>
        <w:rPr>
          <w:noProof/>
        </w:rPr>
        <w:tab/>
        <w:t>98</w:t>
      </w:r>
    </w:p>
    <w:p w:rsidR="00AC041D" w:rsidRPr="00914F6A" w:rsidRDefault="00AC041D" w:rsidP="0056723B">
      <w:pPr>
        <w:pStyle w:val="Index1"/>
        <w:rPr>
          <w:noProof/>
        </w:rPr>
      </w:pPr>
      <w:r w:rsidRPr="00914F6A">
        <w:rPr>
          <w:noProof/>
          <w:lang w:val="en-GB"/>
        </w:rPr>
        <w:t>MERCURIC CHLORIDE</w:t>
      </w:r>
      <w:r w:rsidRPr="00914F6A">
        <w:rPr>
          <w:noProof/>
        </w:rPr>
        <w:tab/>
        <w:t>204</w:t>
      </w:r>
      <w:r w:rsidR="00914F6A" w:rsidRPr="00914F6A">
        <w:rPr>
          <w:noProof/>
        </w:rPr>
        <w:t>, 246</w:t>
      </w:r>
    </w:p>
    <w:p w:rsidR="00AC041D" w:rsidRPr="00914F6A" w:rsidRDefault="00914F6A" w:rsidP="0056723B">
      <w:pPr>
        <w:pStyle w:val="Index1"/>
        <w:rPr>
          <w:noProof/>
        </w:rPr>
      </w:pPr>
      <w:r w:rsidRPr="00914F6A">
        <w:rPr>
          <w:noProof/>
          <w:lang w:val="en-GB"/>
        </w:rPr>
        <w:t>MERCURIC IODIDE</w:t>
      </w:r>
      <w:r w:rsidRPr="00914F6A">
        <w:rPr>
          <w:noProof/>
        </w:rPr>
        <w:tab/>
        <w:t>246</w:t>
      </w:r>
    </w:p>
    <w:p w:rsidR="00AC041D" w:rsidRPr="00914F6A" w:rsidRDefault="00914F6A" w:rsidP="0056723B">
      <w:pPr>
        <w:pStyle w:val="Index1"/>
        <w:rPr>
          <w:noProof/>
        </w:rPr>
      </w:pPr>
      <w:r w:rsidRPr="00914F6A">
        <w:rPr>
          <w:noProof/>
          <w:lang w:val="en-GB"/>
        </w:rPr>
        <w:t>MERCURIC NITRATE</w:t>
      </w:r>
      <w:r w:rsidRPr="00914F6A">
        <w:rPr>
          <w:noProof/>
        </w:rPr>
        <w:tab/>
        <w:t>246</w:t>
      </w:r>
    </w:p>
    <w:p w:rsidR="00AC041D" w:rsidRPr="00914F6A" w:rsidRDefault="00914F6A" w:rsidP="0056723B">
      <w:pPr>
        <w:pStyle w:val="Index1"/>
        <w:rPr>
          <w:noProof/>
        </w:rPr>
      </w:pPr>
      <w:r w:rsidRPr="00914F6A">
        <w:rPr>
          <w:noProof/>
          <w:lang w:val="en-GB"/>
        </w:rPr>
        <w:t>MERCURIC OXIDE</w:t>
      </w:r>
      <w:r w:rsidRPr="00914F6A">
        <w:rPr>
          <w:noProof/>
        </w:rPr>
        <w:tab/>
        <w:t>184, 246</w:t>
      </w:r>
    </w:p>
    <w:p w:rsidR="00AC041D" w:rsidRPr="00914F6A" w:rsidRDefault="00914F6A" w:rsidP="0056723B">
      <w:pPr>
        <w:pStyle w:val="Index1"/>
        <w:rPr>
          <w:noProof/>
        </w:rPr>
      </w:pPr>
      <w:r w:rsidRPr="00914F6A">
        <w:rPr>
          <w:noProof/>
          <w:lang w:val="en-GB"/>
        </w:rPr>
        <w:t>MERCURIC POTASSIUM IODIDE</w:t>
      </w:r>
      <w:r w:rsidRPr="00914F6A">
        <w:rPr>
          <w:noProof/>
        </w:rPr>
        <w:tab/>
        <w:t>246</w:t>
      </w:r>
    </w:p>
    <w:p w:rsidR="00AC041D" w:rsidRPr="00914F6A" w:rsidRDefault="00914F6A" w:rsidP="0056723B">
      <w:pPr>
        <w:pStyle w:val="Index1"/>
        <w:rPr>
          <w:noProof/>
        </w:rPr>
      </w:pPr>
      <w:r w:rsidRPr="00914F6A">
        <w:rPr>
          <w:noProof/>
          <w:lang w:val="en-GB"/>
        </w:rPr>
        <w:t>MERCURIC THIOCYANATE</w:t>
      </w:r>
      <w:r w:rsidRPr="00914F6A">
        <w:rPr>
          <w:noProof/>
        </w:rPr>
        <w:tab/>
        <w:t>246, 270</w:t>
      </w:r>
    </w:p>
    <w:p w:rsidR="00AC041D" w:rsidRPr="00914F6A" w:rsidRDefault="00914F6A" w:rsidP="0056723B">
      <w:pPr>
        <w:pStyle w:val="Index1"/>
        <w:rPr>
          <w:noProof/>
        </w:rPr>
      </w:pPr>
      <w:r w:rsidRPr="00914F6A">
        <w:rPr>
          <w:noProof/>
          <w:lang w:val="en-GB"/>
        </w:rPr>
        <w:t>MERCUROCHROME</w:t>
      </w:r>
      <w:r w:rsidRPr="00914F6A">
        <w:rPr>
          <w:noProof/>
        </w:rPr>
        <w:tab/>
        <w:t>43, 184, 246</w:t>
      </w:r>
    </w:p>
    <w:p w:rsidR="00AC041D" w:rsidRPr="00914F6A" w:rsidRDefault="00914F6A" w:rsidP="0056723B">
      <w:pPr>
        <w:pStyle w:val="Index1"/>
        <w:rPr>
          <w:noProof/>
        </w:rPr>
      </w:pPr>
      <w:r w:rsidRPr="00914F6A">
        <w:rPr>
          <w:noProof/>
          <w:lang w:val="en-GB"/>
        </w:rPr>
        <w:t>MERCUROUS CHLORIDE</w:t>
      </w:r>
      <w:r w:rsidR="00AC041D" w:rsidRPr="00914F6A">
        <w:rPr>
          <w:noProof/>
        </w:rPr>
        <w:tab/>
        <w:t>246</w:t>
      </w:r>
    </w:p>
    <w:p w:rsidR="00AC041D" w:rsidRDefault="00AC041D" w:rsidP="0056723B">
      <w:pPr>
        <w:pStyle w:val="Index1"/>
        <w:rPr>
          <w:noProof/>
        </w:rPr>
      </w:pPr>
      <w:r w:rsidRPr="00914F6A">
        <w:rPr>
          <w:noProof/>
          <w:lang w:val="en-GB"/>
        </w:rPr>
        <w:t>MERCURY</w:t>
      </w:r>
      <w:r>
        <w:rPr>
          <w:noProof/>
        </w:rPr>
        <w:tab/>
      </w:r>
      <w:r w:rsidR="00914F6A">
        <w:rPr>
          <w:noProof/>
        </w:rPr>
        <w:t xml:space="preserve">9, </w:t>
      </w:r>
      <w:r>
        <w:rPr>
          <w:noProof/>
        </w:rPr>
        <w:t>43, 99, 205, 277</w:t>
      </w:r>
      <w:r w:rsidR="00914F6A">
        <w:rPr>
          <w:noProof/>
        </w:rPr>
        <w:t>, 282</w:t>
      </w:r>
    </w:p>
    <w:p w:rsidR="00914F6A" w:rsidRDefault="00914F6A" w:rsidP="0056723B">
      <w:pPr>
        <w:pStyle w:val="Index1"/>
        <w:rPr>
          <w:noProof/>
        </w:rPr>
      </w:pPr>
      <w:r>
        <w:rPr>
          <w:caps/>
          <w:noProof/>
        </w:rPr>
        <w:lastRenderedPageBreak/>
        <w:tab/>
      </w:r>
      <w:r w:rsidRPr="00E1557F">
        <w:rPr>
          <w:i/>
          <w:caps/>
          <w:noProof/>
        </w:rPr>
        <w:t>S</w:t>
      </w:r>
      <w:r w:rsidRPr="00E1557F">
        <w:rPr>
          <w:i/>
          <w:noProof/>
        </w:rPr>
        <w:t xml:space="preserve">ee also </w:t>
      </w:r>
      <w:r w:rsidRPr="00E1557F">
        <w:rPr>
          <w:noProof/>
          <w:lang w:val="en-GB"/>
        </w:rPr>
        <w:t>PHENYLMERCURIC ACETATE</w:t>
      </w:r>
      <w:r>
        <w:rPr>
          <w:noProof/>
        </w:rPr>
        <w:tab/>
        <w:t>206</w:t>
      </w:r>
    </w:p>
    <w:p w:rsidR="00AC041D" w:rsidRDefault="006942B3" w:rsidP="0056723B">
      <w:pPr>
        <w:pStyle w:val="Index1"/>
        <w:rPr>
          <w:noProof/>
        </w:rPr>
      </w:pPr>
      <w:r w:rsidRPr="00E1557F">
        <w:rPr>
          <w:noProof/>
          <w:lang w:val="en-GB"/>
        </w:rPr>
        <w:t>MERCURY METALLIC</w:t>
      </w:r>
      <w:r w:rsidR="00AC041D">
        <w:rPr>
          <w:noProof/>
        </w:rPr>
        <w:tab/>
        <w:t>246</w:t>
      </w:r>
    </w:p>
    <w:p w:rsidR="00AC041D" w:rsidRDefault="006942B3" w:rsidP="0056723B">
      <w:pPr>
        <w:pStyle w:val="Index1"/>
        <w:rPr>
          <w:noProof/>
        </w:rPr>
      </w:pPr>
      <w:r w:rsidRPr="00E1557F">
        <w:rPr>
          <w:noProof/>
          <w:lang w:val="en-GB"/>
        </w:rPr>
        <w:t>MERCURY, ORGANIC COMPOUNDS</w:t>
      </w:r>
      <w:r w:rsidR="00AC041D">
        <w:rPr>
          <w:noProof/>
        </w:rPr>
        <w:tab/>
        <w:t>246</w:t>
      </w:r>
    </w:p>
    <w:p w:rsidR="00AC041D" w:rsidRDefault="00AC041D" w:rsidP="0056723B">
      <w:pPr>
        <w:pStyle w:val="Index1"/>
        <w:rPr>
          <w:noProof/>
        </w:rPr>
      </w:pPr>
      <w:r w:rsidRPr="00E1557F">
        <w:rPr>
          <w:noProof/>
          <w:lang w:val="en-GB"/>
        </w:rPr>
        <w:t>MEROPENEM</w:t>
      </w:r>
      <w:r>
        <w:rPr>
          <w:noProof/>
        </w:rPr>
        <w:tab/>
        <w:t>99</w:t>
      </w:r>
    </w:p>
    <w:p w:rsidR="00AC041D" w:rsidRDefault="00AC041D" w:rsidP="0056723B">
      <w:pPr>
        <w:pStyle w:val="Index1"/>
        <w:rPr>
          <w:noProof/>
        </w:rPr>
      </w:pPr>
      <w:r w:rsidRPr="00E1557F">
        <w:rPr>
          <w:noProof/>
          <w:lang w:val="en-GB"/>
        </w:rPr>
        <w:t>MERSALYL</w:t>
      </w:r>
      <w:r>
        <w:rPr>
          <w:noProof/>
        </w:rPr>
        <w:tab/>
        <w:t>99</w:t>
      </w:r>
    </w:p>
    <w:p w:rsidR="00AC041D" w:rsidRDefault="00AC041D" w:rsidP="0056723B">
      <w:pPr>
        <w:pStyle w:val="Index1"/>
        <w:rPr>
          <w:noProof/>
        </w:rPr>
      </w:pPr>
      <w:r w:rsidRPr="00E1557F">
        <w:rPr>
          <w:noProof/>
          <w:lang w:val="en-GB"/>
        </w:rPr>
        <w:t>MESABOLONE</w:t>
      </w:r>
      <w:r>
        <w:rPr>
          <w:noProof/>
        </w:rPr>
        <w:tab/>
        <w:t>99</w:t>
      </w:r>
    </w:p>
    <w:p w:rsidR="00AC041D" w:rsidRDefault="00AC041D" w:rsidP="0056723B">
      <w:pPr>
        <w:pStyle w:val="Index1"/>
        <w:rPr>
          <w:noProof/>
        </w:rPr>
      </w:pPr>
      <w:r w:rsidRPr="00E1557F">
        <w:rPr>
          <w:noProof/>
          <w:lang w:val="en-GB"/>
        </w:rPr>
        <w:t>MESALAZINE</w:t>
      </w:r>
      <w:r>
        <w:rPr>
          <w:noProof/>
        </w:rPr>
        <w:tab/>
        <w:t>99</w:t>
      </w:r>
    </w:p>
    <w:p w:rsidR="006942B3" w:rsidRDefault="00AC041D" w:rsidP="0056723B">
      <w:pPr>
        <w:pStyle w:val="Index1"/>
        <w:rPr>
          <w:noProof/>
        </w:rPr>
      </w:pPr>
      <w:r w:rsidRPr="00E1557F">
        <w:rPr>
          <w:noProof/>
          <w:lang w:val="en-GB"/>
        </w:rPr>
        <w:t>MESCALINE</w:t>
      </w:r>
      <w:r>
        <w:rPr>
          <w:noProof/>
        </w:rPr>
        <w:t xml:space="preserve"> </w:t>
      </w:r>
    </w:p>
    <w:p w:rsidR="00AC041D" w:rsidRDefault="006942B3" w:rsidP="0056723B">
      <w:pPr>
        <w:pStyle w:val="Index1"/>
        <w:rPr>
          <w:noProof/>
        </w:rPr>
      </w:pPr>
      <w:r>
        <w:rPr>
          <w:noProof/>
        </w:rPr>
        <w:tab/>
      </w:r>
      <w:r w:rsidR="00AC041D" w:rsidRPr="00E1557F">
        <w:rPr>
          <w:i/>
          <w:noProof/>
        </w:rPr>
        <w:t>See</w:t>
      </w:r>
      <w:r w:rsidR="00AC041D">
        <w:rPr>
          <w:noProof/>
        </w:rPr>
        <w:t xml:space="preserve"> </w:t>
      </w:r>
      <w:r w:rsidR="00AC041D" w:rsidRPr="00E1557F">
        <w:rPr>
          <w:noProof/>
          <w:lang w:val="en-GB"/>
        </w:rPr>
        <w:t>3,4,5-TRIMETHOXYPHENETHYLAMINE</w:t>
      </w:r>
      <w:r w:rsidR="00AC041D">
        <w:rPr>
          <w:noProof/>
        </w:rPr>
        <w:tab/>
        <w:t>217</w:t>
      </w:r>
    </w:p>
    <w:p w:rsidR="00AC041D" w:rsidRDefault="00AC041D" w:rsidP="0056723B">
      <w:pPr>
        <w:pStyle w:val="Index1"/>
        <w:rPr>
          <w:noProof/>
        </w:rPr>
      </w:pPr>
      <w:r w:rsidRPr="00E1557F">
        <w:rPr>
          <w:noProof/>
          <w:lang w:val="en-GB"/>
        </w:rPr>
        <w:t>MESNA</w:t>
      </w:r>
      <w:r>
        <w:rPr>
          <w:noProof/>
        </w:rPr>
        <w:tab/>
        <w:t>99</w:t>
      </w:r>
    </w:p>
    <w:p w:rsidR="00AC041D" w:rsidRDefault="00AC041D" w:rsidP="0056723B">
      <w:pPr>
        <w:pStyle w:val="Index1"/>
        <w:rPr>
          <w:noProof/>
        </w:rPr>
      </w:pPr>
      <w:r w:rsidRPr="00E1557F">
        <w:rPr>
          <w:noProof/>
          <w:lang w:val="en-GB"/>
        </w:rPr>
        <w:t>MESOLSULFURON-METHYL</w:t>
      </w:r>
      <w:r>
        <w:rPr>
          <w:noProof/>
        </w:rPr>
        <w:tab/>
        <w:t>228</w:t>
      </w:r>
    </w:p>
    <w:p w:rsidR="00AC041D" w:rsidRDefault="00AC041D" w:rsidP="0056723B">
      <w:pPr>
        <w:pStyle w:val="Index1"/>
        <w:rPr>
          <w:noProof/>
        </w:rPr>
      </w:pPr>
      <w:r>
        <w:rPr>
          <w:noProof/>
        </w:rPr>
        <w:t>MESOTRIONE</w:t>
      </w:r>
      <w:r>
        <w:rPr>
          <w:noProof/>
        </w:rPr>
        <w:tab/>
        <w:t>149</w:t>
      </w:r>
    </w:p>
    <w:p w:rsidR="00AC041D" w:rsidRDefault="00AC041D" w:rsidP="0056723B">
      <w:pPr>
        <w:pStyle w:val="Index1"/>
        <w:rPr>
          <w:noProof/>
        </w:rPr>
      </w:pPr>
      <w:r w:rsidRPr="00E1557F">
        <w:rPr>
          <w:noProof/>
          <w:lang w:val="en-GB"/>
        </w:rPr>
        <w:t>MESTANOLONE (androstalone</w:t>
      </w:r>
      <w:r>
        <w:rPr>
          <w:noProof/>
        </w:rPr>
        <w:t>)</w:t>
      </w:r>
      <w:r>
        <w:rPr>
          <w:noProof/>
        </w:rPr>
        <w:tab/>
        <w:t>99</w:t>
      </w:r>
    </w:p>
    <w:p w:rsidR="00AC041D" w:rsidRDefault="00AC041D" w:rsidP="0056723B">
      <w:pPr>
        <w:pStyle w:val="Index1"/>
        <w:rPr>
          <w:noProof/>
        </w:rPr>
      </w:pPr>
      <w:r w:rsidRPr="00E1557F">
        <w:rPr>
          <w:noProof/>
          <w:lang w:val="en-GB"/>
        </w:rPr>
        <w:t>MESTEROLONE</w:t>
      </w:r>
      <w:r>
        <w:rPr>
          <w:noProof/>
        </w:rPr>
        <w:tab/>
        <w:t>99</w:t>
      </w:r>
    </w:p>
    <w:p w:rsidR="00AC041D" w:rsidRDefault="00AC041D" w:rsidP="0056723B">
      <w:pPr>
        <w:pStyle w:val="Index1"/>
        <w:rPr>
          <w:noProof/>
        </w:rPr>
      </w:pPr>
      <w:r w:rsidRPr="00E1557F">
        <w:rPr>
          <w:noProof/>
          <w:lang w:val="en-GB"/>
        </w:rPr>
        <w:t>MESTRANOL</w:t>
      </w:r>
      <w:r>
        <w:rPr>
          <w:noProof/>
        </w:rPr>
        <w:tab/>
        <w:t>99</w:t>
      </w:r>
    </w:p>
    <w:p w:rsidR="00AC041D" w:rsidRDefault="00AC041D" w:rsidP="0056723B">
      <w:pPr>
        <w:pStyle w:val="Index1"/>
        <w:rPr>
          <w:noProof/>
        </w:rPr>
      </w:pPr>
      <w:r w:rsidRPr="00E1557F">
        <w:rPr>
          <w:noProof/>
          <w:lang w:val="en-GB"/>
        </w:rPr>
        <w:t>METACRESOLSULPHONIC ACID AND FORMALDEHYDE CONDENSATION PRODUCT</w:t>
      </w:r>
      <w:r>
        <w:rPr>
          <w:noProof/>
        </w:rPr>
        <w:tab/>
        <w:t>184</w:t>
      </w:r>
      <w:r w:rsidR="006942B3">
        <w:rPr>
          <w:noProof/>
        </w:rPr>
        <w:t>, 270</w:t>
      </w:r>
    </w:p>
    <w:p w:rsidR="00AC041D" w:rsidRDefault="00AC041D" w:rsidP="0056723B">
      <w:pPr>
        <w:pStyle w:val="Index1"/>
        <w:rPr>
          <w:noProof/>
        </w:rPr>
      </w:pPr>
      <w:r>
        <w:rPr>
          <w:noProof/>
        </w:rPr>
        <w:t>METAFLUMIZONE</w:t>
      </w:r>
      <w:r>
        <w:rPr>
          <w:noProof/>
        </w:rPr>
        <w:tab/>
        <w:t>149</w:t>
      </w:r>
    </w:p>
    <w:p w:rsidR="00AC041D" w:rsidRDefault="00AC041D" w:rsidP="0056723B">
      <w:pPr>
        <w:pStyle w:val="Index1"/>
        <w:rPr>
          <w:noProof/>
        </w:rPr>
      </w:pPr>
      <w:r w:rsidRPr="00E1557F">
        <w:rPr>
          <w:noProof/>
          <w:lang w:val="en-GB"/>
        </w:rPr>
        <w:t>METALAXYL</w:t>
      </w:r>
      <w:r>
        <w:rPr>
          <w:noProof/>
        </w:rPr>
        <w:tab/>
        <w:t>149, 185</w:t>
      </w:r>
    </w:p>
    <w:p w:rsidR="00AC041D" w:rsidRPr="006942B3" w:rsidRDefault="00AC041D" w:rsidP="0056723B">
      <w:pPr>
        <w:pStyle w:val="Index1"/>
        <w:rPr>
          <w:noProof/>
        </w:rPr>
      </w:pPr>
      <w:r w:rsidRPr="006942B3">
        <w:rPr>
          <w:noProof/>
          <w:lang w:val="en-GB"/>
        </w:rPr>
        <w:t>METALDEHYDE</w:t>
      </w:r>
      <w:r w:rsidRPr="006942B3">
        <w:rPr>
          <w:noProof/>
        </w:rPr>
        <w:tab/>
        <w:t>149, 185</w:t>
      </w:r>
      <w:r w:rsidR="006942B3" w:rsidRPr="006942B3">
        <w:rPr>
          <w:noProof/>
        </w:rPr>
        <w:t>, 246</w:t>
      </w:r>
    </w:p>
    <w:p w:rsidR="00AC041D" w:rsidRPr="006942B3" w:rsidRDefault="00AC041D" w:rsidP="0056723B">
      <w:pPr>
        <w:pStyle w:val="Index1"/>
        <w:rPr>
          <w:noProof/>
        </w:rPr>
      </w:pPr>
      <w:r w:rsidRPr="006942B3">
        <w:rPr>
          <w:noProof/>
        </w:rPr>
        <w:t>METANDIENONE</w:t>
      </w:r>
      <w:r w:rsidRPr="006942B3">
        <w:rPr>
          <w:noProof/>
        </w:rPr>
        <w:tab/>
        <w:t>99</w:t>
      </w:r>
    </w:p>
    <w:p w:rsidR="00AC041D" w:rsidRPr="006942B3" w:rsidRDefault="00AC041D" w:rsidP="0056723B">
      <w:pPr>
        <w:pStyle w:val="Index1"/>
        <w:rPr>
          <w:noProof/>
        </w:rPr>
      </w:pPr>
      <w:r w:rsidRPr="006942B3">
        <w:rPr>
          <w:noProof/>
          <w:lang w:val="en-GB"/>
        </w:rPr>
        <w:t>METARAMINOL</w:t>
      </w:r>
      <w:r w:rsidRPr="006942B3">
        <w:rPr>
          <w:noProof/>
        </w:rPr>
        <w:tab/>
        <w:t>99</w:t>
      </w:r>
    </w:p>
    <w:p w:rsidR="00AC041D" w:rsidRPr="006942B3" w:rsidRDefault="00AC041D" w:rsidP="0056723B">
      <w:pPr>
        <w:pStyle w:val="Index1"/>
        <w:rPr>
          <w:noProof/>
        </w:rPr>
      </w:pPr>
      <w:r w:rsidRPr="006942B3">
        <w:rPr>
          <w:noProof/>
          <w:lang w:val="en-GB"/>
        </w:rPr>
        <w:t>METARHIZIUM ANISOPLIAE</w:t>
      </w:r>
      <w:r w:rsidRPr="006942B3">
        <w:rPr>
          <w:noProof/>
        </w:rPr>
        <w:tab/>
        <w:t>228</w:t>
      </w:r>
    </w:p>
    <w:p w:rsidR="00AC041D" w:rsidRPr="006942B3" w:rsidRDefault="00AC041D" w:rsidP="0056723B">
      <w:pPr>
        <w:pStyle w:val="Index1"/>
        <w:rPr>
          <w:noProof/>
        </w:rPr>
      </w:pPr>
      <w:r w:rsidRPr="006942B3">
        <w:rPr>
          <w:noProof/>
          <w:lang w:val="en-GB"/>
        </w:rPr>
        <w:t>METAZOCINE</w:t>
      </w:r>
      <w:r w:rsidRPr="006942B3">
        <w:rPr>
          <w:noProof/>
        </w:rPr>
        <w:tab/>
        <w:t>215</w:t>
      </w:r>
    </w:p>
    <w:p w:rsidR="00AC041D" w:rsidRPr="006942B3" w:rsidRDefault="00AC041D" w:rsidP="0056723B">
      <w:pPr>
        <w:pStyle w:val="Index1"/>
        <w:rPr>
          <w:noProof/>
        </w:rPr>
      </w:pPr>
      <w:r w:rsidRPr="006942B3">
        <w:rPr>
          <w:noProof/>
          <w:lang w:val="en-GB"/>
        </w:rPr>
        <w:t>METENOLONE</w:t>
      </w:r>
      <w:r w:rsidRPr="006942B3">
        <w:rPr>
          <w:noProof/>
        </w:rPr>
        <w:tab/>
        <w:t>99</w:t>
      </w:r>
    </w:p>
    <w:p w:rsidR="00AC041D" w:rsidRPr="006942B3" w:rsidRDefault="00AC041D" w:rsidP="0056723B">
      <w:pPr>
        <w:pStyle w:val="Index1"/>
        <w:rPr>
          <w:noProof/>
        </w:rPr>
      </w:pPr>
      <w:r w:rsidRPr="006942B3">
        <w:rPr>
          <w:noProof/>
          <w:lang w:val="en-GB"/>
        </w:rPr>
        <w:t>METERGOLINE</w:t>
      </w:r>
      <w:r w:rsidRPr="006942B3">
        <w:rPr>
          <w:noProof/>
        </w:rPr>
        <w:tab/>
        <w:t>99</w:t>
      </w:r>
    </w:p>
    <w:p w:rsidR="00AC041D" w:rsidRPr="006942B3" w:rsidRDefault="00AC041D" w:rsidP="0056723B">
      <w:pPr>
        <w:pStyle w:val="Index1"/>
        <w:rPr>
          <w:noProof/>
        </w:rPr>
      </w:pPr>
      <w:r w:rsidRPr="006942B3">
        <w:rPr>
          <w:noProof/>
          <w:lang w:val="en-GB"/>
        </w:rPr>
        <w:t>METFORMIN</w:t>
      </w:r>
      <w:r w:rsidRPr="006942B3">
        <w:rPr>
          <w:noProof/>
        </w:rPr>
        <w:tab/>
        <w:t>99</w:t>
      </w:r>
    </w:p>
    <w:p w:rsidR="00AC041D" w:rsidRPr="006942B3" w:rsidRDefault="00AC041D" w:rsidP="0056723B">
      <w:pPr>
        <w:pStyle w:val="Index1"/>
        <w:rPr>
          <w:noProof/>
        </w:rPr>
      </w:pPr>
      <w:r w:rsidRPr="006942B3">
        <w:rPr>
          <w:noProof/>
          <w:lang w:val="en-GB"/>
        </w:rPr>
        <w:t>METHABENZTHIAZURON</w:t>
      </w:r>
      <w:r w:rsidRPr="006942B3">
        <w:rPr>
          <w:noProof/>
        </w:rPr>
        <w:tab/>
        <w:t>149</w:t>
      </w:r>
    </w:p>
    <w:p w:rsidR="00AC041D" w:rsidRPr="006942B3" w:rsidRDefault="00AC041D" w:rsidP="0056723B">
      <w:pPr>
        <w:pStyle w:val="Index1"/>
        <w:rPr>
          <w:noProof/>
        </w:rPr>
      </w:pPr>
      <w:r w:rsidRPr="006942B3">
        <w:rPr>
          <w:noProof/>
          <w:lang w:val="en-GB"/>
        </w:rPr>
        <w:t>METHACHOLINE</w:t>
      </w:r>
      <w:r w:rsidRPr="006942B3">
        <w:rPr>
          <w:noProof/>
        </w:rPr>
        <w:tab/>
        <w:t>99</w:t>
      </w:r>
    </w:p>
    <w:p w:rsidR="00AC041D" w:rsidRDefault="00AC041D" w:rsidP="0056723B">
      <w:pPr>
        <w:pStyle w:val="Index1"/>
        <w:rPr>
          <w:noProof/>
        </w:rPr>
      </w:pPr>
      <w:r w:rsidRPr="006942B3">
        <w:rPr>
          <w:noProof/>
          <w:lang w:val="en-GB"/>
        </w:rPr>
        <w:t>METHACRIFOS</w:t>
      </w:r>
      <w:r>
        <w:rPr>
          <w:noProof/>
        </w:rPr>
        <w:tab/>
        <w:t>185, 205</w:t>
      </w:r>
      <w:r w:rsidR="006942B3">
        <w:rPr>
          <w:noProof/>
        </w:rPr>
        <w:t>, 282</w:t>
      </w:r>
    </w:p>
    <w:p w:rsidR="00AC041D" w:rsidRDefault="00AC041D" w:rsidP="0056723B">
      <w:pPr>
        <w:pStyle w:val="Index1"/>
        <w:rPr>
          <w:noProof/>
        </w:rPr>
      </w:pPr>
      <w:r w:rsidRPr="00E1557F">
        <w:rPr>
          <w:noProof/>
          <w:lang w:val="en-GB"/>
        </w:rPr>
        <w:t>METHACYCLINE</w:t>
      </w:r>
      <w:r>
        <w:rPr>
          <w:noProof/>
        </w:rPr>
        <w:tab/>
        <w:t>99</w:t>
      </w:r>
    </w:p>
    <w:p w:rsidR="00AC041D" w:rsidRPr="006942B3" w:rsidRDefault="00AC041D" w:rsidP="0056723B">
      <w:pPr>
        <w:pStyle w:val="Index1"/>
        <w:rPr>
          <w:noProof/>
        </w:rPr>
      </w:pPr>
      <w:r w:rsidRPr="006942B3">
        <w:rPr>
          <w:noProof/>
          <w:lang w:val="en-GB"/>
        </w:rPr>
        <w:t>METHADONE</w:t>
      </w:r>
      <w:r w:rsidRPr="006942B3">
        <w:rPr>
          <w:noProof/>
        </w:rPr>
        <w:tab/>
        <w:t>210</w:t>
      </w:r>
      <w:r w:rsidR="006942B3" w:rsidRPr="006942B3">
        <w:rPr>
          <w:noProof/>
        </w:rPr>
        <w:t>, 284</w:t>
      </w:r>
    </w:p>
    <w:p w:rsidR="002669E7" w:rsidRPr="002669E7" w:rsidRDefault="002669E7" w:rsidP="002669E7">
      <w:pPr>
        <w:rPr>
          <w:rFonts w:asciiTheme="minorHAnsi" w:hAnsiTheme="minorHAnsi"/>
          <w:noProof/>
          <w:sz w:val="18"/>
          <w:szCs w:val="18"/>
          <w:lang w:val="en-GB"/>
        </w:rPr>
      </w:pPr>
      <w:r w:rsidRPr="002669E7">
        <w:rPr>
          <w:rFonts w:asciiTheme="minorHAnsi" w:hAnsiTheme="minorHAnsi"/>
          <w:noProof/>
          <w:sz w:val="18"/>
          <w:szCs w:val="18"/>
          <w:lang w:val="en-GB"/>
        </w:rPr>
        <w:t>METHADONE INTERMEDIATE</w:t>
      </w:r>
    </w:p>
    <w:p w:rsidR="002669E7" w:rsidRDefault="002669E7" w:rsidP="0056723B">
      <w:pPr>
        <w:pStyle w:val="Index1"/>
        <w:rPr>
          <w:noProof/>
          <w:lang w:val="en-GB"/>
        </w:rPr>
      </w:pPr>
      <w:r w:rsidRPr="002669E7">
        <w:rPr>
          <w:noProof/>
          <w:lang w:val="en-GB"/>
        </w:rPr>
        <w:tab/>
      </w:r>
      <w:r w:rsidRPr="00DE1BBA">
        <w:rPr>
          <w:i/>
          <w:noProof/>
          <w:lang w:val="en-GB"/>
        </w:rPr>
        <w:t>See</w:t>
      </w:r>
      <w:r w:rsidRPr="002669E7">
        <w:rPr>
          <w:noProof/>
          <w:lang w:val="en-GB"/>
        </w:rPr>
        <w:t xml:space="preserve"> 4-CYANO-2-DIMETHYLAMINO-4,4-DIPHENYLBUTANE</w:t>
      </w:r>
    </w:p>
    <w:p w:rsidR="00AC041D" w:rsidRPr="006942B3" w:rsidRDefault="00AC041D" w:rsidP="0056723B">
      <w:pPr>
        <w:pStyle w:val="Index1"/>
        <w:rPr>
          <w:noProof/>
        </w:rPr>
      </w:pPr>
      <w:r w:rsidRPr="006942B3">
        <w:rPr>
          <w:noProof/>
          <w:lang w:val="en-GB"/>
        </w:rPr>
        <w:t>METHALLENOESTRIL</w:t>
      </w:r>
      <w:r w:rsidRPr="006942B3">
        <w:rPr>
          <w:noProof/>
        </w:rPr>
        <w:tab/>
        <w:t>99</w:t>
      </w:r>
    </w:p>
    <w:p w:rsidR="00AC041D" w:rsidRPr="006942B3" w:rsidRDefault="00AC041D" w:rsidP="0056723B">
      <w:pPr>
        <w:pStyle w:val="Index1"/>
        <w:rPr>
          <w:noProof/>
        </w:rPr>
      </w:pPr>
      <w:r w:rsidRPr="006942B3">
        <w:rPr>
          <w:noProof/>
          <w:lang w:val="en-GB"/>
        </w:rPr>
        <w:t>METHAM</w:t>
      </w:r>
      <w:r w:rsidRPr="006942B3">
        <w:rPr>
          <w:noProof/>
        </w:rPr>
        <w:tab/>
        <w:t>185</w:t>
      </w:r>
    </w:p>
    <w:p w:rsidR="002669E7" w:rsidRPr="002669E7" w:rsidRDefault="002669E7" w:rsidP="002669E7">
      <w:pPr>
        <w:rPr>
          <w:rFonts w:asciiTheme="minorHAnsi" w:hAnsiTheme="minorHAnsi"/>
          <w:noProof/>
          <w:sz w:val="18"/>
          <w:szCs w:val="18"/>
          <w:lang w:val="en-GB"/>
        </w:rPr>
      </w:pPr>
      <w:r w:rsidRPr="002669E7">
        <w:rPr>
          <w:rFonts w:asciiTheme="minorHAnsi" w:hAnsiTheme="minorHAnsi"/>
          <w:noProof/>
          <w:sz w:val="18"/>
          <w:szCs w:val="18"/>
          <w:lang w:val="en-GB"/>
        </w:rPr>
        <w:t>METHAM SODIUM</w:t>
      </w:r>
    </w:p>
    <w:p w:rsidR="002669E7" w:rsidRDefault="002669E7" w:rsidP="0056723B">
      <w:pPr>
        <w:pStyle w:val="Index1"/>
        <w:rPr>
          <w:noProof/>
          <w:lang w:val="en-GB"/>
        </w:rPr>
      </w:pPr>
      <w:r w:rsidRPr="002669E7">
        <w:rPr>
          <w:noProof/>
          <w:lang w:val="en-GB"/>
        </w:rPr>
        <w:tab/>
      </w:r>
      <w:r w:rsidRPr="002669E7">
        <w:rPr>
          <w:i/>
          <w:noProof/>
          <w:lang w:val="en-GB"/>
        </w:rPr>
        <w:t>See</w:t>
      </w:r>
      <w:r w:rsidRPr="002669E7">
        <w:rPr>
          <w:noProof/>
          <w:lang w:val="en-GB"/>
        </w:rPr>
        <w:t xml:space="preserve"> METHAM</w:t>
      </w:r>
    </w:p>
    <w:p w:rsidR="00AC041D" w:rsidRPr="006942B3" w:rsidRDefault="00AC041D" w:rsidP="0056723B">
      <w:pPr>
        <w:pStyle w:val="Index1"/>
        <w:rPr>
          <w:noProof/>
        </w:rPr>
      </w:pPr>
      <w:r w:rsidRPr="006942B3">
        <w:rPr>
          <w:noProof/>
          <w:lang w:val="en-GB"/>
        </w:rPr>
        <w:t>METHAMIDOPHOS</w:t>
      </w:r>
      <w:r w:rsidRPr="006942B3">
        <w:rPr>
          <w:noProof/>
        </w:rPr>
        <w:tab/>
        <w:t>205</w:t>
      </w:r>
    </w:p>
    <w:p w:rsidR="002669E7" w:rsidRPr="002669E7" w:rsidRDefault="002669E7" w:rsidP="002669E7">
      <w:pPr>
        <w:rPr>
          <w:rFonts w:asciiTheme="minorHAnsi" w:hAnsiTheme="minorHAnsi"/>
          <w:noProof/>
          <w:sz w:val="18"/>
          <w:szCs w:val="18"/>
          <w:lang w:val="en-GB"/>
        </w:rPr>
      </w:pPr>
      <w:r w:rsidRPr="002669E7">
        <w:rPr>
          <w:rFonts w:asciiTheme="minorHAnsi" w:hAnsiTheme="minorHAnsi"/>
          <w:noProof/>
          <w:sz w:val="18"/>
          <w:szCs w:val="18"/>
          <w:lang w:val="en-GB"/>
        </w:rPr>
        <w:t>METHAMPHETAMINE</w:t>
      </w:r>
    </w:p>
    <w:p w:rsidR="002669E7" w:rsidRDefault="002669E7" w:rsidP="0056723B">
      <w:pPr>
        <w:pStyle w:val="Index1"/>
        <w:rPr>
          <w:noProof/>
          <w:lang w:val="en-GB"/>
        </w:rPr>
      </w:pPr>
      <w:r w:rsidRPr="002669E7">
        <w:rPr>
          <w:noProof/>
          <w:lang w:val="en-GB"/>
        </w:rPr>
        <w:tab/>
      </w:r>
      <w:r w:rsidRPr="002669E7">
        <w:rPr>
          <w:i/>
          <w:noProof/>
          <w:lang w:val="en-GB"/>
        </w:rPr>
        <w:t>See</w:t>
      </w:r>
      <w:r w:rsidRPr="002669E7">
        <w:rPr>
          <w:noProof/>
          <w:lang w:val="en-GB"/>
        </w:rPr>
        <w:t xml:space="preserve"> METHYLAMPHETAMINE</w:t>
      </w:r>
    </w:p>
    <w:p w:rsidR="00AC041D" w:rsidRPr="006942B3" w:rsidRDefault="00AC041D" w:rsidP="0056723B">
      <w:pPr>
        <w:pStyle w:val="Index1"/>
        <w:rPr>
          <w:noProof/>
        </w:rPr>
      </w:pPr>
      <w:r w:rsidRPr="006942B3">
        <w:rPr>
          <w:noProof/>
          <w:lang w:val="en-GB"/>
        </w:rPr>
        <w:t>METHANDRIOL</w:t>
      </w:r>
      <w:r w:rsidRPr="006942B3">
        <w:rPr>
          <w:noProof/>
        </w:rPr>
        <w:tab/>
        <w:t>99</w:t>
      </w:r>
    </w:p>
    <w:p w:rsidR="00AC041D" w:rsidRDefault="00AC041D" w:rsidP="0056723B">
      <w:pPr>
        <w:pStyle w:val="Index1"/>
        <w:rPr>
          <w:noProof/>
        </w:rPr>
      </w:pPr>
      <w:r w:rsidRPr="006942B3">
        <w:rPr>
          <w:noProof/>
          <w:lang w:val="en-GB"/>
        </w:rPr>
        <w:t>METHANOL</w:t>
      </w:r>
      <w:r>
        <w:rPr>
          <w:noProof/>
        </w:rPr>
        <w:tab/>
      </w:r>
      <w:r w:rsidR="006942B3">
        <w:rPr>
          <w:noProof/>
        </w:rPr>
        <w:t xml:space="preserve">4, </w:t>
      </w:r>
      <w:r>
        <w:rPr>
          <w:noProof/>
        </w:rPr>
        <w:t>149, 185</w:t>
      </w:r>
      <w:r w:rsidR="006942B3">
        <w:rPr>
          <w:noProof/>
        </w:rPr>
        <w:t>, 246, 270</w:t>
      </w:r>
    </w:p>
    <w:p w:rsidR="00AC041D" w:rsidRDefault="006942B3" w:rsidP="0056723B">
      <w:pPr>
        <w:pStyle w:val="Index1"/>
        <w:rPr>
          <w:noProof/>
        </w:rPr>
      </w:pPr>
      <w:r>
        <w:rPr>
          <w:noProof/>
          <w:lang w:val="en-GB"/>
        </w:rPr>
        <w:tab/>
      </w:r>
      <w:r w:rsidR="00AC041D" w:rsidRPr="00E1557F">
        <w:rPr>
          <w:caps/>
          <w:noProof/>
          <w:lang w:val="en-GB"/>
        </w:rPr>
        <w:t xml:space="preserve"> </w:t>
      </w:r>
      <w:r w:rsidR="00AC041D" w:rsidRPr="00E1557F">
        <w:rPr>
          <w:i/>
          <w:caps/>
          <w:noProof/>
          <w:lang w:val="en-GB"/>
        </w:rPr>
        <w:t>S</w:t>
      </w:r>
      <w:r w:rsidR="00AC041D" w:rsidRPr="00E1557F">
        <w:rPr>
          <w:i/>
          <w:noProof/>
          <w:lang w:val="en-GB"/>
        </w:rPr>
        <w:t>ee also</w:t>
      </w:r>
      <w:r w:rsidR="00AC041D" w:rsidRPr="00E1557F">
        <w:rPr>
          <w:caps/>
          <w:noProof/>
          <w:lang w:val="en-GB"/>
        </w:rPr>
        <w:t xml:space="preserve"> </w:t>
      </w:r>
      <w:r w:rsidR="00AC041D" w:rsidRPr="00E1557F">
        <w:rPr>
          <w:noProof/>
          <w:lang w:val="en-GB"/>
        </w:rPr>
        <w:t>MOTOR, HEATING or FURNACE FUELS</w:t>
      </w:r>
      <w:r w:rsidR="00AC041D">
        <w:rPr>
          <w:noProof/>
        </w:rPr>
        <w:tab/>
        <w:t>220</w:t>
      </w:r>
    </w:p>
    <w:p w:rsidR="00AC041D" w:rsidRDefault="00AC041D" w:rsidP="0056723B">
      <w:pPr>
        <w:pStyle w:val="Index1"/>
        <w:rPr>
          <w:noProof/>
        </w:rPr>
      </w:pPr>
      <w:r w:rsidRPr="00E1557F">
        <w:rPr>
          <w:noProof/>
          <w:lang w:val="en-GB"/>
        </w:rPr>
        <w:t>METHANTHELINIUM</w:t>
      </w:r>
      <w:r>
        <w:rPr>
          <w:noProof/>
        </w:rPr>
        <w:tab/>
        <w:t>99</w:t>
      </w:r>
    </w:p>
    <w:p w:rsidR="00AC041D" w:rsidRDefault="00AC041D" w:rsidP="0056723B">
      <w:pPr>
        <w:pStyle w:val="Index1"/>
        <w:rPr>
          <w:noProof/>
        </w:rPr>
      </w:pPr>
      <w:r w:rsidRPr="00E1557F">
        <w:rPr>
          <w:noProof/>
          <w:lang w:val="en-GB"/>
        </w:rPr>
        <w:t>METHAPYRILENE</w:t>
      </w:r>
      <w:r>
        <w:rPr>
          <w:noProof/>
        </w:rPr>
        <w:tab/>
        <w:t>205</w:t>
      </w:r>
    </w:p>
    <w:p w:rsidR="00AC041D" w:rsidRDefault="00AC041D" w:rsidP="0056723B">
      <w:pPr>
        <w:pStyle w:val="Index1"/>
        <w:rPr>
          <w:noProof/>
        </w:rPr>
      </w:pPr>
      <w:r w:rsidRPr="00E1557F">
        <w:rPr>
          <w:noProof/>
          <w:lang w:val="en-GB"/>
        </w:rPr>
        <w:t>METHAQUALONE</w:t>
      </w:r>
      <w:r>
        <w:rPr>
          <w:noProof/>
        </w:rPr>
        <w:tab/>
        <w:t>215</w:t>
      </w:r>
    </w:p>
    <w:p w:rsidR="00AC041D" w:rsidRDefault="00AC041D" w:rsidP="0056723B">
      <w:pPr>
        <w:pStyle w:val="Index1"/>
        <w:rPr>
          <w:noProof/>
        </w:rPr>
      </w:pPr>
      <w:r w:rsidRPr="00E1557F">
        <w:rPr>
          <w:noProof/>
          <w:lang w:val="en-GB"/>
        </w:rPr>
        <w:t>METHAZOLAMIDE</w:t>
      </w:r>
      <w:r>
        <w:rPr>
          <w:noProof/>
        </w:rPr>
        <w:tab/>
        <w:t>99</w:t>
      </w:r>
    </w:p>
    <w:p w:rsidR="00AC041D" w:rsidRDefault="00AC041D" w:rsidP="0056723B">
      <w:pPr>
        <w:pStyle w:val="Index1"/>
        <w:rPr>
          <w:noProof/>
        </w:rPr>
      </w:pPr>
      <w:r w:rsidRPr="00E1557F">
        <w:rPr>
          <w:noProof/>
          <w:lang w:val="en-GB"/>
        </w:rPr>
        <w:t>METHAZOLE</w:t>
      </w:r>
      <w:r>
        <w:rPr>
          <w:noProof/>
        </w:rPr>
        <w:tab/>
        <w:t>205</w:t>
      </w:r>
    </w:p>
    <w:p w:rsidR="00AC041D" w:rsidRDefault="00AC041D" w:rsidP="0056723B">
      <w:pPr>
        <w:pStyle w:val="Index1"/>
        <w:rPr>
          <w:noProof/>
        </w:rPr>
      </w:pPr>
      <w:r w:rsidRPr="00E1557F">
        <w:rPr>
          <w:noProof/>
          <w:lang w:val="en-GB"/>
        </w:rPr>
        <w:t>METHCATHINONE</w:t>
      </w:r>
      <w:r>
        <w:rPr>
          <w:noProof/>
        </w:rPr>
        <w:tab/>
        <w:t>215</w:t>
      </w:r>
    </w:p>
    <w:p w:rsidR="00AC041D" w:rsidRDefault="00AC041D" w:rsidP="0056723B">
      <w:pPr>
        <w:pStyle w:val="Index1"/>
        <w:rPr>
          <w:noProof/>
        </w:rPr>
      </w:pPr>
      <w:r w:rsidRPr="006942B3">
        <w:rPr>
          <w:noProof/>
          <w:lang w:val="en-GB"/>
        </w:rPr>
        <w:t>METHDILAZINE</w:t>
      </w:r>
      <w:r>
        <w:rPr>
          <w:noProof/>
        </w:rPr>
        <w:tab/>
        <w:t>51, 99</w:t>
      </w:r>
      <w:r w:rsidR="006942B3">
        <w:rPr>
          <w:noProof/>
        </w:rPr>
        <w:t>, 284</w:t>
      </w:r>
    </w:p>
    <w:p w:rsidR="00AC041D" w:rsidRDefault="00AC041D" w:rsidP="0056723B">
      <w:pPr>
        <w:pStyle w:val="Index1"/>
        <w:rPr>
          <w:noProof/>
        </w:rPr>
      </w:pPr>
      <w:r w:rsidRPr="00E1557F">
        <w:rPr>
          <w:noProof/>
          <w:lang w:val="en-GB"/>
        </w:rPr>
        <w:t>METHENOLONE</w:t>
      </w:r>
      <w:r>
        <w:rPr>
          <w:noProof/>
        </w:rPr>
        <w:tab/>
        <w:t>99</w:t>
      </w:r>
    </w:p>
    <w:p w:rsidR="00AC041D" w:rsidRDefault="00AC041D" w:rsidP="0056723B">
      <w:pPr>
        <w:pStyle w:val="Index1"/>
        <w:rPr>
          <w:noProof/>
        </w:rPr>
      </w:pPr>
      <w:r w:rsidRPr="00E1557F">
        <w:rPr>
          <w:noProof/>
          <w:lang w:val="en-GB"/>
        </w:rPr>
        <w:t>METHICILLIN</w:t>
      </w:r>
      <w:r>
        <w:rPr>
          <w:noProof/>
        </w:rPr>
        <w:tab/>
        <w:t>99</w:t>
      </w:r>
    </w:p>
    <w:p w:rsidR="00AC041D" w:rsidRDefault="00AC041D" w:rsidP="0056723B">
      <w:pPr>
        <w:pStyle w:val="Index1"/>
        <w:rPr>
          <w:noProof/>
        </w:rPr>
      </w:pPr>
      <w:r w:rsidRPr="00E1557F">
        <w:rPr>
          <w:noProof/>
          <w:lang w:val="en-GB"/>
        </w:rPr>
        <w:t>METHIDATHION</w:t>
      </w:r>
      <w:r>
        <w:rPr>
          <w:noProof/>
        </w:rPr>
        <w:tab/>
        <w:t>205</w:t>
      </w:r>
    </w:p>
    <w:p w:rsidR="00AC041D" w:rsidRDefault="00AC041D" w:rsidP="0056723B">
      <w:pPr>
        <w:pStyle w:val="Index1"/>
        <w:rPr>
          <w:noProof/>
        </w:rPr>
      </w:pPr>
      <w:r w:rsidRPr="00E1557F">
        <w:rPr>
          <w:noProof/>
          <w:lang w:val="en-GB"/>
        </w:rPr>
        <w:t>METHIMAZOLE</w:t>
      </w:r>
      <w:r>
        <w:rPr>
          <w:noProof/>
        </w:rPr>
        <w:tab/>
        <w:t>99</w:t>
      </w:r>
    </w:p>
    <w:p w:rsidR="00AC041D" w:rsidRDefault="00AC041D" w:rsidP="0056723B">
      <w:pPr>
        <w:pStyle w:val="Index1"/>
        <w:rPr>
          <w:noProof/>
        </w:rPr>
      </w:pPr>
      <w:r w:rsidRPr="00E1557F">
        <w:rPr>
          <w:noProof/>
          <w:lang w:val="en-GB"/>
        </w:rPr>
        <w:t>METHIOCARB</w:t>
      </w:r>
      <w:r>
        <w:rPr>
          <w:noProof/>
        </w:rPr>
        <w:tab/>
        <w:t>149, 185, 205</w:t>
      </w:r>
    </w:p>
    <w:p w:rsidR="00AC041D" w:rsidRDefault="00AC041D" w:rsidP="0056723B">
      <w:pPr>
        <w:pStyle w:val="Index1"/>
        <w:rPr>
          <w:noProof/>
        </w:rPr>
      </w:pPr>
      <w:r w:rsidRPr="00E1557F">
        <w:rPr>
          <w:noProof/>
          <w:lang w:val="en-GB"/>
        </w:rPr>
        <w:t>METHISAZONE</w:t>
      </w:r>
      <w:r>
        <w:rPr>
          <w:noProof/>
        </w:rPr>
        <w:tab/>
        <w:t>99</w:t>
      </w:r>
    </w:p>
    <w:p w:rsidR="00AC041D" w:rsidRDefault="00AC041D" w:rsidP="0056723B">
      <w:pPr>
        <w:pStyle w:val="Index1"/>
        <w:rPr>
          <w:noProof/>
        </w:rPr>
      </w:pPr>
      <w:r w:rsidRPr="00E1557F">
        <w:rPr>
          <w:noProof/>
          <w:lang w:val="en-GB"/>
        </w:rPr>
        <w:t>METHIXENE</w:t>
      </w:r>
      <w:r>
        <w:rPr>
          <w:noProof/>
        </w:rPr>
        <w:tab/>
        <w:t>99</w:t>
      </w:r>
    </w:p>
    <w:p w:rsidR="00AC041D" w:rsidRPr="006942B3" w:rsidRDefault="00AC041D" w:rsidP="0056723B">
      <w:pPr>
        <w:pStyle w:val="Index1"/>
        <w:rPr>
          <w:noProof/>
        </w:rPr>
      </w:pPr>
      <w:r w:rsidRPr="006942B3">
        <w:rPr>
          <w:noProof/>
          <w:lang w:val="en-GB"/>
        </w:rPr>
        <w:t>METHOCARBAMOL</w:t>
      </w:r>
      <w:r w:rsidRPr="006942B3">
        <w:rPr>
          <w:noProof/>
        </w:rPr>
        <w:tab/>
        <w:t>99</w:t>
      </w:r>
      <w:r w:rsidR="006942B3" w:rsidRPr="006942B3">
        <w:rPr>
          <w:noProof/>
        </w:rPr>
        <w:t>, 284</w:t>
      </w:r>
    </w:p>
    <w:p w:rsidR="00AC041D" w:rsidRPr="006942B3" w:rsidRDefault="00AC041D" w:rsidP="0056723B">
      <w:pPr>
        <w:pStyle w:val="Index1"/>
        <w:rPr>
          <w:noProof/>
        </w:rPr>
      </w:pPr>
      <w:r w:rsidRPr="006942B3">
        <w:rPr>
          <w:noProof/>
          <w:lang w:val="en-GB"/>
        </w:rPr>
        <w:t>METHOHEXITONE</w:t>
      </w:r>
      <w:r w:rsidRPr="006942B3">
        <w:rPr>
          <w:noProof/>
        </w:rPr>
        <w:tab/>
        <w:t>100</w:t>
      </w:r>
    </w:p>
    <w:p w:rsidR="00AC041D" w:rsidRPr="006942B3" w:rsidRDefault="00AC041D" w:rsidP="0056723B">
      <w:pPr>
        <w:pStyle w:val="Index1"/>
        <w:rPr>
          <w:noProof/>
        </w:rPr>
      </w:pPr>
      <w:r w:rsidRPr="006942B3">
        <w:rPr>
          <w:noProof/>
          <w:lang w:val="en-GB"/>
        </w:rPr>
        <w:t>METHOIN</w:t>
      </w:r>
      <w:r w:rsidRPr="006942B3">
        <w:rPr>
          <w:noProof/>
        </w:rPr>
        <w:tab/>
        <w:t>100</w:t>
      </w:r>
    </w:p>
    <w:p w:rsidR="00AC041D" w:rsidRPr="006942B3" w:rsidRDefault="00AC041D" w:rsidP="0056723B">
      <w:pPr>
        <w:pStyle w:val="Index1"/>
        <w:rPr>
          <w:noProof/>
        </w:rPr>
      </w:pPr>
      <w:r w:rsidRPr="006942B3">
        <w:rPr>
          <w:noProof/>
          <w:lang w:val="en-GB"/>
        </w:rPr>
        <w:t>METHOMYL</w:t>
      </w:r>
      <w:r w:rsidRPr="006942B3">
        <w:rPr>
          <w:noProof/>
        </w:rPr>
        <w:tab/>
        <w:t>185, 205</w:t>
      </w:r>
    </w:p>
    <w:p w:rsidR="00AC041D" w:rsidRPr="006942B3" w:rsidRDefault="00AC041D" w:rsidP="0056723B">
      <w:pPr>
        <w:pStyle w:val="Index1"/>
        <w:rPr>
          <w:noProof/>
        </w:rPr>
      </w:pPr>
      <w:r w:rsidRPr="006942B3">
        <w:rPr>
          <w:noProof/>
          <w:lang w:val="en-GB"/>
        </w:rPr>
        <w:t>METHOPRENE</w:t>
      </w:r>
      <w:r w:rsidRPr="006942B3">
        <w:rPr>
          <w:noProof/>
        </w:rPr>
        <w:tab/>
        <w:t>228</w:t>
      </w:r>
    </w:p>
    <w:p w:rsidR="00AC041D" w:rsidRPr="006942B3" w:rsidRDefault="00AC041D" w:rsidP="0056723B">
      <w:pPr>
        <w:pStyle w:val="Index1"/>
        <w:rPr>
          <w:noProof/>
        </w:rPr>
      </w:pPr>
      <w:r w:rsidRPr="006942B3">
        <w:rPr>
          <w:noProof/>
          <w:lang w:val="en-GB"/>
        </w:rPr>
        <w:t>METHOTREXATE</w:t>
      </w:r>
      <w:r w:rsidRPr="006942B3">
        <w:rPr>
          <w:noProof/>
        </w:rPr>
        <w:tab/>
        <w:t>100</w:t>
      </w:r>
    </w:p>
    <w:p w:rsidR="002669E7" w:rsidRPr="002669E7" w:rsidRDefault="002669E7" w:rsidP="002669E7">
      <w:pPr>
        <w:rPr>
          <w:rFonts w:asciiTheme="minorHAnsi" w:hAnsiTheme="minorHAnsi"/>
          <w:noProof/>
          <w:sz w:val="18"/>
          <w:szCs w:val="18"/>
          <w:lang w:val="en-GB"/>
        </w:rPr>
      </w:pPr>
      <w:r w:rsidRPr="002669E7">
        <w:rPr>
          <w:rFonts w:asciiTheme="minorHAnsi" w:hAnsiTheme="minorHAnsi"/>
          <w:noProof/>
          <w:sz w:val="18"/>
          <w:szCs w:val="18"/>
          <w:lang w:val="en-GB"/>
        </w:rPr>
        <w:t>METHOTRIMEPRAZINE</w:t>
      </w:r>
    </w:p>
    <w:p w:rsidR="002669E7" w:rsidRDefault="002669E7" w:rsidP="0056723B">
      <w:pPr>
        <w:pStyle w:val="Index1"/>
        <w:rPr>
          <w:noProof/>
          <w:lang w:val="en-GB"/>
        </w:rPr>
      </w:pPr>
      <w:r w:rsidRPr="002669E7">
        <w:rPr>
          <w:noProof/>
          <w:lang w:val="en-GB"/>
        </w:rPr>
        <w:tab/>
      </w:r>
      <w:r w:rsidRPr="002669E7">
        <w:rPr>
          <w:i/>
          <w:noProof/>
          <w:lang w:val="en-GB"/>
        </w:rPr>
        <w:t>See</w:t>
      </w:r>
      <w:r w:rsidRPr="002669E7">
        <w:rPr>
          <w:noProof/>
          <w:lang w:val="en-GB"/>
        </w:rPr>
        <w:t xml:space="preserve"> LEVOMEPROMAZINE</w:t>
      </w:r>
    </w:p>
    <w:p w:rsidR="00AC041D" w:rsidRDefault="00AC041D" w:rsidP="0056723B">
      <w:pPr>
        <w:pStyle w:val="Index1"/>
        <w:rPr>
          <w:noProof/>
        </w:rPr>
      </w:pPr>
      <w:r w:rsidRPr="006942B3">
        <w:rPr>
          <w:noProof/>
          <w:lang w:val="en-GB"/>
        </w:rPr>
        <w:t>METHOXAMINE</w:t>
      </w:r>
      <w:r>
        <w:rPr>
          <w:noProof/>
        </w:rPr>
        <w:tab/>
        <w:t>43, 100</w:t>
      </w:r>
      <w:r w:rsidR="006942B3">
        <w:rPr>
          <w:noProof/>
        </w:rPr>
        <w:t>, 270</w:t>
      </w:r>
    </w:p>
    <w:p w:rsidR="00AC041D" w:rsidRDefault="00AC041D" w:rsidP="0056723B">
      <w:pPr>
        <w:pStyle w:val="Index1"/>
        <w:rPr>
          <w:noProof/>
        </w:rPr>
      </w:pPr>
      <w:r w:rsidRPr="00E1557F">
        <w:rPr>
          <w:noProof/>
          <w:lang w:val="en-GB"/>
        </w:rPr>
        <w:lastRenderedPageBreak/>
        <w:t>METHOXSALEN</w:t>
      </w:r>
      <w:r>
        <w:rPr>
          <w:noProof/>
        </w:rPr>
        <w:tab/>
        <w:t>100</w:t>
      </w:r>
    </w:p>
    <w:p w:rsidR="005D1687" w:rsidRDefault="005D1687" w:rsidP="0056723B">
      <w:pPr>
        <w:pStyle w:val="Index1"/>
        <w:rPr>
          <w:noProof/>
        </w:rPr>
      </w:pPr>
      <w:r w:rsidRPr="00E1557F">
        <w:rPr>
          <w:noProof/>
          <w:lang w:val="en-GB"/>
        </w:rPr>
        <w:t>5-METHOXY-3,4-METHYLENEDIOXYAMPHETAMINE *(MMDA</w:t>
      </w:r>
      <w:r>
        <w:rPr>
          <w:noProof/>
        </w:rPr>
        <w:t>)</w:t>
      </w:r>
      <w:r>
        <w:rPr>
          <w:noProof/>
        </w:rPr>
        <w:tab/>
        <w:t>215</w:t>
      </w:r>
    </w:p>
    <w:p w:rsidR="005D1687" w:rsidRDefault="005D1687" w:rsidP="0056723B">
      <w:pPr>
        <w:pStyle w:val="Index1"/>
        <w:rPr>
          <w:noProof/>
        </w:rPr>
      </w:pPr>
      <w:r w:rsidRPr="00E1557F">
        <w:rPr>
          <w:noProof/>
          <w:lang w:val="en-GB"/>
        </w:rPr>
        <w:t>4-METHOXY</w:t>
      </w:r>
      <w:r>
        <w:rPr>
          <w:noProof/>
        </w:rPr>
        <w:t>-</w:t>
      </w:r>
      <w:r w:rsidRPr="00E1557F">
        <w:rPr>
          <w:rFonts w:ascii="Symbol" w:hAnsi="Symbol" w:cs="Symbol"/>
          <w:noProof/>
          <w:lang w:val="en-GB"/>
        </w:rPr>
        <w:t></w:t>
      </w:r>
      <w:r w:rsidRPr="00E1557F">
        <w:rPr>
          <w:noProof/>
          <w:lang w:val="en-GB"/>
        </w:rPr>
        <w:t>-METHYLPHENYLETHYLAMINE *(PMA</w:t>
      </w:r>
      <w:r>
        <w:rPr>
          <w:noProof/>
        </w:rPr>
        <w:t>)</w:t>
      </w:r>
      <w:r>
        <w:rPr>
          <w:noProof/>
        </w:rPr>
        <w:tab/>
        <w:t>215</w:t>
      </w:r>
    </w:p>
    <w:p w:rsidR="005D1687" w:rsidRDefault="005D1687" w:rsidP="0056723B">
      <w:pPr>
        <w:pStyle w:val="Index1"/>
        <w:rPr>
          <w:noProof/>
        </w:rPr>
      </w:pPr>
      <w:r>
        <w:rPr>
          <w:noProof/>
        </w:rPr>
        <w:t>5-METHOXY-</w:t>
      </w:r>
      <w:r w:rsidRPr="00E1557F">
        <w:rPr>
          <w:rFonts w:ascii="Symbol" w:hAnsi="Symbol" w:cs="Symbol"/>
          <w:noProof/>
          <w:lang w:val="en-GB"/>
        </w:rPr>
        <w:t></w:t>
      </w:r>
      <w:r w:rsidRPr="00E1557F">
        <w:rPr>
          <w:noProof/>
          <w:lang w:val="en-GB"/>
        </w:rPr>
        <w:t>-</w:t>
      </w:r>
      <w:r>
        <w:rPr>
          <w:noProof/>
        </w:rPr>
        <w:t>METHYLTRYPTAMINE *(5-MeO-AMT)</w:t>
      </w:r>
      <w:r>
        <w:rPr>
          <w:noProof/>
        </w:rPr>
        <w:tab/>
        <w:t>215</w:t>
      </w:r>
    </w:p>
    <w:p w:rsidR="002669E7" w:rsidRPr="002669E7" w:rsidRDefault="002669E7" w:rsidP="002669E7">
      <w:pPr>
        <w:rPr>
          <w:rFonts w:asciiTheme="minorHAnsi" w:hAnsiTheme="minorHAnsi"/>
          <w:noProof/>
          <w:sz w:val="18"/>
          <w:szCs w:val="18"/>
          <w:lang w:val="en-GB"/>
        </w:rPr>
      </w:pPr>
      <w:r w:rsidRPr="002669E7">
        <w:rPr>
          <w:rFonts w:asciiTheme="minorHAnsi" w:hAnsiTheme="minorHAnsi"/>
          <w:noProof/>
          <w:sz w:val="18"/>
          <w:szCs w:val="18"/>
          <w:lang w:val="en-GB"/>
        </w:rPr>
        <w:t>METHOXY POLYETHYLENE GLYCOL-EPOETIN BETA</w:t>
      </w:r>
    </w:p>
    <w:p w:rsidR="002669E7" w:rsidRDefault="002669E7" w:rsidP="0056723B">
      <w:pPr>
        <w:pStyle w:val="Index1"/>
        <w:rPr>
          <w:noProof/>
          <w:lang w:val="en-GB"/>
        </w:rPr>
      </w:pPr>
      <w:r w:rsidRPr="002669E7">
        <w:rPr>
          <w:noProof/>
          <w:lang w:val="en-GB"/>
        </w:rPr>
        <w:tab/>
      </w:r>
      <w:r w:rsidRPr="002669E7">
        <w:rPr>
          <w:i/>
          <w:noProof/>
          <w:lang w:val="en-GB"/>
        </w:rPr>
        <w:t>See</w:t>
      </w:r>
      <w:r w:rsidRPr="002669E7">
        <w:rPr>
          <w:noProof/>
          <w:lang w:val="en-GB"/>
        </w:rPr>
        <w:t xml:space="preserve"> EPOETINS</w:t>
      </w:r>
    </w:p>
    <w:p w:rsidR="00AC041D" w:rsidRDefault="00AC041D" w:rsidP="0056723B">
      <w:pPr>
        <w:pStyle w:val="Index1"/>
        <w:rPr>
          <w:noProof/>
        </w:rPr>
      </w:pPr>
      <w:r w:rsidRPr="00E1557F">
        <w:rPr>
          <w:noProof/>
          <w:lang w:val="en-GB"/>
        </w:rPr>
        <w:t>METHOXYCHLOR</w:t>
      </w:r>
      <w:r>
        <w:rPr>
          <w:noProof/>
        </w:rPr>
        <w:tab/>
        <w:t>149</w:t>
      </w:r>
    </w:p>
    <w:p w:rsidR="00AC041D" w:rsidRPr="006942B3" w:rsidRDefault="00AC041D" w:rsidP="0056723B">
      <w:pPr>
        <w:pStyle w:val="Index1"/>
        <w:rPr>
          <w:noProof/>
        </w:rPr>
      </w:pPr>
      <w:r w:rsidRPr="006942B3">
        <w:rPr>
          <w:noProof/>
          <w:lang w:val="en-GB"/>
        </w:rPr>
        <w:t>METHOXYETHYLMERCURIC ACETATE</w:t>
      </w:r>
      <w:r w:rsidRPr="006942B3">
        <w:rPr>
          <w:noProof/>
        </w:rPr>
        <w:tab/>
        <w:t>205</w:t>
      </w:r>
      <w:r w:rsidR="006942B3" w:rsidRPr="006942B3">
        <w:rPr>
          <w:noProof/>
        </w:rPr>
        <w:t>, 282</w:t>
      </w:r>
    </w:p>
    <w:p w:rsidR="00AC041D" w:rsidRDefault="00AC041D" w:rsidP="0056723B">
      <w:pPr>
        <w:pStyle w:val="Index1"/>
        <w:rPr>
          <w:noProof/>
        </w:rPr>
      </w:pPr>
      <w:r w:rsidRPr="006942B3">
        <w:rPr>
          <w:noProof/>
          <w:lang w:val="en-GB"/>
        </w:rPr>
        <w:t>METHOXYETHYLMERCURIC CH</w:t>
      </w:r>
      <w:r w:rsidRPr="00E1557F">
        <w:rPr>
          <w:noProof/>
          <w:lang w:val="en-GB"/>
        </w:rPr>
        <w:t>LORIDE</w:t>
      </w:r>
      <w:r>
        <w:rPr>
          <w:noProof/>
        </w:rPr>
        <w:tab/>
        <w:t>205</w:t>
      </w:r>
      <w:r w:rsidR="006942B3">
        <w:rPr>
          <w:noProof/>
        </w:rPr>
        <w:t>, 282</w:t>
      </w:r>
    </w:p>
    <w:p w:rsidR="00AC041D" w:rsidRDefault="00AC041D" w:rsidP="0056723B">
      <w:pPr>
        <w:pStyle w:val="Index1"/>
        <w:rPr>
          <w:noProof/>
        </w:rPr>
      </w:pPr>
      <w:r w:rsidRPr="00E1557F">
        <w:rPr>
          <w:noProof/>
          <w:lang w:val="en-GB"/>
        </w:rPr>
        <w:t>METHOXYFENOZIDE</w:t>
      </w:r>
      <w:r>
        <w:rPr>
          <w:noProof/>
        </w:rPr>
        <w:tab/>
        <w:t>228</w:t>
      </w:r>
    </w:p>
    <w:p w:rsidR="00AC041D" w:rsidRDefault="00AC041D" w:rsidP="0056723B">
      <w:pPr>
        <w:pStyle w:val="Index1"/>
        <w:rPr>
          <w:noProof/>
        </w:rPr>
      </w:pPr>
      <w:r w:rsidRPr="00E1557F">
        <w:rPr>
          <w:noProof/>
          <w:lang w:val="en-GB"/>
        </w:rPr>
        <w:t>METHOXYFLURANE</w:t>
      </w:r>
      <w:r>
        <w:rPr>
          <w:noProof/>
        </w:rPr>
        <w:tab/>
        <w:t>100</w:t>
      </w:r>
    </w:p>
    <w:p w:rsidR="00AC041D" w:rsidRDefault="00AC041D" w:rsidP="0056723B">
      <w:pPr>
        <w:pStyle w:val="Index1"/>
        <w:rPr>
          <w:noProof/>
        </w:rPr>
      </w:pPr>
      <w:r w:rsidRPr="00E1557F">
        <w:rPr>
          <w:noProof/>
          <w:lang w:val="en-GB"/>
        </w:rPr>
        <w:t>METHOXYPHENAMINE</w:t>
      </w:r>
      <w:r>
        <w:rPr>
          <w:noProof/>
        </w:rPr>
        <w:tab/>
        <w:t>43</w:t>
      </w:r>
    </w:p>
    <w:p w:rsidR="00AC041D" w:rsidRDefault="006942B3" w:rsidP="0056723B">
      <w:pPr>
        <w:pStyle w:val="Index1"/>
        <w:rPr>
          <w:noProof/>
        </w:rPr>
      </w:pPr>
      <w:r>
        <w:rPr>
          <w:caps/>
          <w:noProof/>
          <w:lang w:val="en-GB"/>
        </w:rPr>
        <w:tab/>
      </w:r>
      <w:r w:rsidR="00AC041D" w:rsidRPr="00E1557F">
        <w:rPr>
          <w:i/>
          <w:caps/>
          <w:noProof/>
          <w:lang w:val="en-GB"/>
        </w:rPr>
        <w:t>S</w:t>
      </w:r>
      <w:r w:rsidR="00AC041D" w:rsidRPr="00E1557F">
        <w:rPr>
          <w:i/>
          <w:noProof/>
          <w:lang w:val="en-GB"/>
        </w:rPr>
        <w:t xml:space="preserve">ee also </w:t>
      </w:r>
      <w:r w:rsidR="00AC041D" w:rsidRPr="00E1557F">
        <w:rPr>
          <w:noProof/>
          <w:lang w:val="en-GB"/>
        </w:rPr>
        <w:t>3,4,5-TRIMETHOXYPHENETHYLAMINE (MESCALINE</w:t>
      </w:r>
      <w:r w:rsidR="00AC041D">
        <w:rPr>
          <w:noProof/>
        </w:rPr>
        <w:t>)</w:t>
      </w:r>
      <w:r w:rsidR="00AC041D">
        <w:rPr>
          <w:noProof/>
        </w:rPr>
        <w:tab/>
        <w:t>217</w:t>
      </w:r>
    </w:p>
    <w:p w:rsidR="00AC041D" w:rsidRDefault="00AC041D" w:rsidP="0056723B">
      <w:pPr>
        <w:pStyle w:val="Index1"/>
        <w:rPr>
          <w:noProof/>
        </w:rPr>
      </w:pPr>
      <w:r w:rsidRPr="00E1557F">
        <w:rPr>
          <w:noProof/>
          <w:lang w:val="en-GB"/>
        </w:rPr>
        <w:t>METHOXYPHENETHYLAMINE</w:t>
      </w:r>
      <w:r>
        <w:rPr>
          <w:noProof/>
        </w:rPr>
        <w:tab/>
        <w:t>212</w:t>
      </w:r>
    </w:p>
    <w:p w:rsidR="009913C8" w:rsidRDefault="009913C8" w:rsidP="0056723B">
      <w:pPr>
        <w:pStyle w:val="Index1"/>
        <w:rPr>
          <w:noProof/>
        </w:rPr>
      </w:pPr>
      <w:r w:rsidRPr="00E1557F">
        <w:rPr>
          <w:noProof/>
          <w:lang w:val="en-GB"/>
        </w:rPr>
        <w:t>2-(2-METHOXYPHENYL)-1-(1-PENTYLINDOL-3-YL)ETHANONE *(JWH-250)</w:t>
      </w:r>
      <w:r>
        <w:rPr>
          <w:noProof/>
        </w:rPr>
        <w:tab/>
        <w:t>215</w:t>
      </w:r>
    </w:p>
    <w:p w:rsidR="006942B3" w:rsidRDefault="0092393C" w:rsidP="0056723B">
      <w:pPr>
        <w:pStyle w:val="Index1"/>
        <w:rPr>
          <w:noProof/>
          <w:lang w:val="en-GB"/>
        </w:rPr>
      </w:pPr>
      <w:r w:rsidRPr="00E1557F">
        <w:rPr>
          <w:noProof/>
          <w:lang w:val="en-GB"/>
        </w:rPr>
        <w:t xml:space="preserve">METHOXY-PHENYLETHYLAMINE </w:t>
      </w:r>
    </w:p>
    <w:p w:rsidR="00AC041D" w:rsidRDefault="006942B3" w:rsidP="0056723B">
      <w:pPr>
        <w:pStyle w:val="Index1"/>
        <w:rPr>
          <w:noProof/>
        </w:rPr>
      </w:pPr>
      <w:r>
        <w:rPr>
          <w:caps/>
          <w:noProof/>
          <w:lang w:val="en-GB"/>
        </w:rPr>
        <w:tab/>
      </w:r>
      <w:r w:rsidR="00AC041D" w:rsidRPr="00E1557F">
        <w:rPr>
          <w:i/>
          <w:caps/>
          <w:noProof/>
          <w:lang w:val="en-GB"/>
        </w:rPr>
        <w:t>S</w:t>
      </w:r>
      <w:r w:rsidR="00AC041D" w:rsidRPr="00E1557F">
        <w:rPr>
          <w:i/>
          <w:noProof/>
          <w:lang w:val="en-GB"/>
        </w:rPr>
        <w:t>ee</w:t>
      </w:r>
      <w:r w:rsidR="00AC041D" w:rsidRPr="00E1557F">
        <w:rPr>
          <w:i/>
          <w:caps/>
          <w:noProof/>
          <w:lang w:val="en-GB"/>
        </w:rPr>
        <w:t xml:space="preserve"> </w:t>
      </w:r>
      <w:r w:rsidR="00AC041D" w:rsidRPr="00E1557F">
        <w:rPr>
          <w:noProof/>
          <w:lang w:val="en-GB"/>
        </w:rPr>
        <w:t>3,4,5-TRIMETHOXYPHENETHYLAMINE</w:t>
      </w:r>
      <w:r w:rsidR="00AC041D">
        <w:rPr>
          <w:noProof/>
        </w:rPr>
        <w:tab/>
        <w:t>217</w:t>
      </w:r>
    </w:p>
    <w:p w:rsidR="00AC041D" w:rsidRDefault="00AC041D" w:rsidP="0056723B">
      <w:pPr>
        <w:pStyle w:val="Index1"/>
        <w:rPr>
          <w:noProof/>
        </w:rPr>
      </w:pPr>
      <w:r w:rsidRPr="00E1557F">
        <w:rPr>
          <w:noProof/>
          <w:lang w:val="en-GB"/>
        </w:rPr>
        <w:t>METHSUXIMIDE</w:t>
      </w:r>
      <w:r>
        <w:rPr>
          <w:noProof/>
        </w:rPr>
        <w:tab/>
        <w:t>100</w:t>
      </w:r>
    </w:p>
    <w:p w:rsidR="00AC041D" w:rsidRDefault="00AC041D" w:rsidP="0056723B">
      <w:pPr>
        <w:pStyle w:val="Index1"/>
        <w:rPr>
          <w:noProof/>
        </w:rPr>
      </w:pPr>
      <w:r w:rsidRPr="00E1557F">
        <w:rPr>
          <w:noProof/>
          <w:lang w:val="en-GB"/>
        </w:rPr>
        <w:t>METHYCLOTHIAZIDE</w:t>
      </w:r>
      <w:r>
        <w:rPr>
          <w:noProof/>
        </w:rPr>
        <w:tab/>
        <w:t>100</w:t>
      </w:r>
    </w:p>
    <w:p w:rsidR="00AC041D" w:rsidRDefault="00AC041D" w:rsidP="0056723B">
      <w:pPr>
        <w:pStyle w:val="Index1"/>
        <w:rPr>
          <w:noProof/>
        </w:rPr>
      </w:pPr>
      <w:r w:rsidRPr="00E1557F">
        <w:rPr>
          <w:noProof/>
          <w:lang w:val="en-GB"/>
        </w:rPr>
        <w:t xml:space="preserve">METHYL </w:t>
      </w:r>
      <w:r w:rsidRPr="0092393C">
        <w:rPr>
          <w:noProof/>
          <w:lang w:val="en-GB"/>
        </w:rPr>
        <w:t>(</w:t>
      </w:r>
      <w:r w:rsidRPr="0092393C">
        <w:rPr>
          <w:i/>
          <w:noProof/>
          <w:lang w:val="en-GB"/>
        </w:rPr>
        <w:t>2S, 4aR, 6aR, 7R, 9S, 10aS, 10bR</w:t>
      </w:r>
      <w:r w:rsidRPr="0092393C">
        <w:rPr>
          <w:noProof/>
          <w:lang w:val="en-GB"/>
        </w:rPr>
        <w:t>)-</w:t>
      </w:r>
      <w:r w:rsidRPr="00E1557F">
        <w:rPr>
          <w:noProof/>
          <w:lang w:val="en-GB"/>
        </w:rPr>
        <w:t>9-ACETOXY-6a,10b-DIMETHYL-4,10-DIOXO-DODECAHYDRO-2-(3-FURYL)-2</w:t>
      </w:r>
      <w:r w:rsidRPr="00E1557F">
        <w:rPr>
          <w:rFonts w:ascii="Times-Italic" w:hAnsi="Times-Italic" w:cs="Times-Italic"/>
          <w:i/>
          <w:iCs/>
          <w:noProof/>
          <w:lang w:val="en-GB"/>
        </w:rPr>
        <w:t>H</w:t>
      </w:r>
      <w:r w:rsidRPr="00E1557F">
        <w:rPr>
          <w:noProof/>
          <w:lang w:val="en-GB"/>
        </w:rPr>
        <w:t>-NAPHTHO[2,1-c]PYRAN-7-CARBOXYLATE *(SALVINORIN A</w:t>
      </w:r>
      <w:r>
        <w:rPr>
          <w:noProof/>
        </w:rPr>
        <w:t>)</w:t>
      </w:r>
      <w:r>
        <w:rPr>
          <w:noProof/>
        </w:rPr>
        <w:tab/>
        <w:t>215</w:t>
      </w:r>
    </w:p>
    <w:p w:rsidR="00AC041D" w:rsidRDefault="00AC041D" w:rsidP="0056723B">
      <w:pPr>
        <w:pStyle w:val="Index1"/>
        <w:rPr>
          <w:noProof/>
        </w:rPr>
      </w:pPr>
      <w:r w:rsidRPr="00E1557F">
        <w:rPr>
          <w:noProof/>
          <w:lang w:val="en-GB"/>
        </w:rPr>
        <w:t>METHYL ACETATE</w:t>
      </w:r>
      <w:r>
        <w:rPr>
          <w:noProof/>
        </w:rPr>
        <w:tab/>
        <w:t>228</w:t>
      </w:r>
    </w:p>
    <w:p w:rsidR="00AC041D" w:rsidRDefault="00AC041D" w:rsidP="0056723B">
      <w:pPr>
        <w:pStyle w:val="Index1"/>
        <w:rPr>
          <w:noProof/>
        </w:rPr>
      </w:pPr>
      <w:r w:rsidRPr="00E1557F">
        <w:rPr>
          <w:noProof/>
          <w:lang w:val="en-GB"/>
        </w:rPr>
        <w:t>METHYL AMINOLEVULINATE</w:t>
      </w:r>
      <w:r>
        <w:rPr>
          <w:noProof/>
        </w:rPr>
        <w:tab/>
        <w:t>100</w:t>
      </w:r>
    </w:p>
    <w:p w:rsidR="00AC041D" w:rsidRDefault="00AC041D" w:rsidP="0056723B">
      <w:pPr>
        <w:pStyle w:val="Index1"/>
        <w:rPr>
          <w:noProof/>
        </w:rPr>
      </w:pPr>
      <w:r w:rsidRPr="00E1557F">
        <w:rPr>
          <w:noProof/>
          <w:lang w:val="en-GB"/>
        </w:rPr>
        <w:t>METHYL BENZOQUATE</w:t>
      </w:r>
      <w:r>
        <w:rPr>
          <w:noProof/>
        </w:rPr>
        <w:tab/>
        <w:t>228</w:t>
      </w:r>
    </w:p>
    <w:p w:rsidR="00AC041D" w:rsidRDefault="00AC041D" w:rsidP="0056723B">
      <w:pPr>
        <w:pStyle w:val="Index1"/>
        <w:rPr>
          <w:noProof/>
        </w:rPr>
      </w:pPr>
      <w:r w:rsidRPr="006942B3">
        <w:rPr>
          <w:noProof/>
          <w:lang w:val="en-GB"/>
        </w:rPr>
        <w:t>METHYL</w:t>
      </w:r>
      <w:r w:rsidRPr="00E1557F">
        <w:rPr>
          <w:noProof/>
          <w:lang w:val="en-GB"/>
        </w:rPr>
        <w:t xml:space="preserve"> BROMIDE</w:t>
      </w:r>
      <w:r>
        <w:rPr>
          <w:noProof/>
        </w:rPr>
        <w:tab/>
        <w:t>205</w:t>
      </w:r>
      <w:r w:rsidR="006942B3">
        <w:rPr>
          <w:noProof/>
        </w:rPr>
        <w:t>, 282</w:t>
      </w:r>
    </w:p>
    <w:p w:rsidR="006942B3" w:rsidRDefault="006942B3" w:rsidP="0056723B">
      <w:pPr>
        <w:pStyle w:val="Index1"/>
        <w:rPr>
          <w:noProof/>
        </w:rPr>
      </w:pPr>
      <w:r w:rsidRPr="00E1557F">
        <w:rPr>
          <w:noProof/>
        </w:rPr>
        <w:t xml:space="preserve">METHYL CHAVICOL </w:t>
      </w:r>
    </w:p>
    <w:p w:rsidR="00AC041D" w:rsidRDefault="006942B3" w:rsidP="0056723B">
      <w:pPr>
        <w:pStyle w:val="Index1"/>
        <w:rPr>
          <w:noProof/>
        </w:rPr>
      </w:pPr>
      <w:r>
        <w:rPr>
          <w:noProof/>
        </w:rPr>
        <w:tab/>
      </w:r>
      <w:r w:rsidR="00AC041D" w:rsidRPr="00E1557F">
        <w:rPr>
          <w:i/>
          <w:noProof/>
        </w:rPr>
        <w:t xml:space="preserve">See </w:t>
      </w:r>
      <w:r w:rsidR="00AC041D" w:rsidRPr="00E1557F">
        <w:rPr>
          <w:noProof/>
        </w:rPr>
        <w:t>BASIL OIL</w:t>
      </w:r>
      <w:r w:rsidR="00AC041D">
        <w:rPr>
          <w:noProof/>
        </w:rPr>
        <w:tab/>
        <w:t>135</w:t>
      </w:r>
    </w:p>
    <w:p w:rsidR="00AC041D" w:rsidRDefault="006942B3" w:rsidP="0056723B">
      <w:pPr>
        <w:pStyle w:val="Index1"/>
        <w:rPr>
          <w:noProof/>
        </w:rPr>
      </w:pPr>
      <w:r w:rsidRPr="00E1557F">
        <w:rPr>
          <w:noProof/>
          <w:lang w:val="en-GB"/>
        </w:rPr>
        <w:t>METHYL CHLORIDE</w:t>
      </w:r>
      <w:r w:rsidR="00AC041D">
        <w:rPr>
          <w:noProof/>
        </w:rPr>
        <w:tab/>
        <w:t>270</w:t>
      </w:r>
    </w:p>
    <w:p w:rsidR="00AC041D" w:rsidRPr="006942B3" w:rsidRDefault="00AC041D" w:rsidP="0056723B">
      <w:pPr>
        <w:pStyle w:val="Index1"/>
        <w:rPr>
          <w:noProof/>
        </w:rPr>
      </w:pPr>
      <w:r w:rsidRPr="006942B3">
        <w:rPr>
          <w:noProof/>
          <w:lang w:val="en-GB"/>
        </w:rPr>
        <w:t>METHYL ETHYL KETONE</w:t>
      </w:r>
      <w:r w:rsidRPr="006942B3">
        <w:rPr>
          <w:noProof/>
        </w:rPr>
        <w:tab/>
        <w:t>149</w:t>
      </w:r>
      <w:r w:rsidR="006942B3" w:rsidRPr="006942B3">
        <w:rPr>
          <w:noProof/>
        </w:rPr>
        <w:t>, 246, 270</w:t>
      </w:r>
    </w:p>
    <w:p w:rsidR="006942B3" w:rsidRPr="006942B3" w:rsidRDefault="006942B3" w:rsidP="0056723B">
      <w:pPr>
        <w:pStyle w:val="Index1"/>
        <w:rPr>
          <w:noProof/>
        </w:rPr>
      </w:pPr>
      <w:r w:rsidRPr="006942B3">
        <w:rPr>
          <w:noProof/>
          <w:lang w:val="en-GB"/>
        </w:rPr>
        <w:tab/>
      </w:r>
      <w:r w:rsidRPr="006942B3">
        <w:rPr>
          <w:i/>
          <w:noProof/>
          <w:lang w:val="en-GB"/>
        </w:rPr>
        <w:t xml:space="preserve">See also </w:t>
      </w:r>
      <w:r w:rsidRPr="006942B3">
        <w:rPr>
          <w:noProof/>
          <w:lang w:val="en-GB"/>
        </w:rPr>
        <w:t>DESIGNATED SOLVENT</w:t>
      </w:r>
      <w:r w:rsidRPr="006942B3">
        <w:rPr>
          <w:noProof/>
        </w:rPr>
        <w:tab/>
        <w:t>4</w:t>
      </w:r>
    </w:p>
    <w:p w:rsidR="00AC041D" w:rsidRDefault="00AC041D" w:rsidP="0056723B">
      <w:pPr>
        <w:pStyle w:val="Index1"/>
        <w:rPr>
          <w:noProof/>
        </w:rPr>
      </w:pPr>
      <w:r w:rsidRPr="006942B3">
        <w:rPr>
          <w:noProof/>
          <w:lang w:val="en-GB"/>
        </w:rPr>
        <w:t>METHYL</w:t>
      </w:r>
      <w:r w:rsidRPr="00E1557F">
        <w:rPr>
          <w:noProof/>
          <w:lang w:val="en-GB"/>
        </w:rPr>
        <w:t xml:space="preserve"> ETHYL KETONE PEROXIDE</w:t>
      </w:r>
      <w:r>
        <w:rPr>
          <w:noProof/>
        </w:rPr>
        <w:tab/>
        <w:t>149</w:t>
      </w:r>
      <w:r w:rsidR="006942B3">
        <w:rPr>
          <w:noProof/>
        </w:rPr>
        <w:t>, 246, 270</w:t>
      </w:r>
    </w:p>
    <w:p w:rsidR="00AC041D" w:rsidRDefault="00AC041D" w:rsidP="0056723B">
      <w:pPr>
        <w:pStyle w:val="Index1"/>
        <w:rPr>
          <w:noProof/>
        </w:rPr>
      </w:pPr>
      <w:r w:rsidRPr="006942B3">
        <w:rPr>
          <w:noProof/>
          <w:lang w:val="en-GB"/>
        </w:rPr>
        <w:t>METHYL</w:t>
      </w:r>
      <w:r w:rsidRPr="00E1557F">
        <w:rPr>
          <w:noProof/>
          <w:lang w:val="en-GB"/>
        </w:rPr>
        <w:t xml:space="preserve"> ISOAMYL KETONE</w:t>
      </w:r>
      <w:r>
        <w:rPr>
          <w:noProof/>
        </w:rPr>
        <w:tab/>
        <w:t>149</w:t>
      </w:r>
      <w:r w:rsidR="006942B3">
        <w:rPr>
          <w:noProof/>
        </w:rPr>
        <w:t>, 246, 270</w:t>
      </w:r>
    </w:p>
    <w:p w:rsidR="00AC041D" w:rsidRDefault="006942B3" w:rsidP="0056723B">
      <w:pPr>
        <w:pStyle w:val="Index1"/>
        <w:rPr>
          <w:noProof/>
        </w:rPr>
      </w:pPr>
      <w:r>
        <w:rPr>
          <w:i/>
          <w:noProof/>
          <w:lang w:val="en-GB"/>
        </w:rPr>
        <w:tab/>
      </w:r>
      <w:r w:rsidR="00AC041D" w:rsidRPr="00E1557F">
        <w:rPr>
          <w:i/>
          <w:noProof/>
          <w:lang w:val="en-GB"/>
        </w:rPr>
        <w:t xml:space="preserve">See also </w:t>
      </w:r>
      <w:r w:rsidR="0092393C" w:rsidRPr="00E1557F">
        <w:rPr>
          <w:noProof/>
          <w:lang w:val="en-GB"/>
        </w:rPr>
        <w:t>DESIGNATED SOLVENT</w:t>
      </w:r>
      <w:r w:rsidR="00AC041D">
        <w:rPr>
          <w:noProof/>
        </w:rPr>
        <w:tab/>
        <w:t>4</w:t>
      </w:r>
    </w:p>
    <w:p w:rsidR="00AC041D" w:rsidRDefault="00AC041D" w:rsidP="0056723B">
      <w:pPr>
        <w:pStyle w:val="Index1"/>
        <w:rPr>
          <w:noProof/>
        </w:rPr>
      </w:pPr>
      <w:r w:rsidRPr="006942B3">
        <w:rPr>
          <w:noProof/>
          <w:lang w:val="en-GB"/>
        </w:rPr>
        <w:t>METHYL</w:t>
      </w:r>
      <w:r w:rsidRPr="00E1557F">
        <w:rPr>
          <w:noProof/>
          <w:lang w:val="en-GB"/>
        </w:rPr>
        <w:t xml:space="preserve"> ISOBUTYL KETONE</w:t>
      </w:r>
      <w:r>
        <w:rPr>
          <w:noProof/>
        </w:rPr>
        <w:tab/>
        <w:t>150</w:t>
      </w:r>
      <w:r w:rsidR="002D331A">
        <w:rPr>
          <w:noProof/>
        </w:rPr>
        <w:t xml:space="preserve">, </w:t>
      </w:r>
      <w:r w:rsidR="006942B3">
        <w:rPr>
          <w:noProof/>
        </w:rPr>
        <w:t xml:space="preserve">246, </w:t>
      </w:r>
      <w:r w:rsidR="002D331A">
        <w:rPr>
          <w:noProof/>
        </w:rPr>
        <w:t>270</w:t>
      </w:r>
    </w:p>
    <w:p w:rsidR="00AC041D" w:rsidRDefault="002D331A" w:rsidP="0056723B">
      <w:pPr>
        <w:pStyle w:val="Index1"/>
        <w:rPr>
          <w:noProof/>
        </w:rPr>
      </w:pPr>
      <w:r>
        <w:rPr>
          <w:noProof/>
          <w:lang w:val="en-GB"/>
        </w:rPr>
        <w:tab/>
      </w:r>
      <w:r w:rsidR="00AC041D" w:rsidRPr="00E1557F">
        <w:rPr>
          <w:i/>
          <w:noProof/>
          <w:lang w:val="en-GB"/>
        </w:rPr>
        <w:t xml:space="preserve">See also </w:t>
      </w:r>
      <w:r w:rsidR="00FD5997" w:rsidRPr="00E1557F">
        <w:rPr>
          <w:noProof/>
          <w:lang w:val="en-GB"/>
        </w:rPr>
        <w:t>DESIGNATED SOLVENT</w:t>
      </w:r>
      <w:r w:rsidR="00AC041D">
        <w:rPr>
          <w:noProof/>
        </w:rPr>
        <w:tab/>
        <w:t>5</w:t>
      </w:r>
    </w:p>
    <w:p w:rsidR="00AC041D" w:rsidRDefault="002D331A" w:rsidP="0056723B">
      <w:pPr>
        <w:pStyle w:val="Index1"/>
        <w:rPr>
          <w:noProof/>
        </w:rPr>
      </w:pPr>
      <w:r>
        <w:rPr>
          <w:caps/>
          <w:noProof/>
          <w:lang w:val="en-GB"/>
        </w:rPr>
        <w:tab/>
      </w:r>
      <w:r w:rsidR="00AC041D" w:rsidRPr="00E1557F">
        <w:rPr>
          <w:i/>
          <w:caps/>
          <w:noProof/>
          <w:lang w:val="en-GB"/>
        </w:rPr>
        <w:t>S</w:t>
      </w:r>
      <w:r w:rsidR="00AC041D" w:rsidRPr="00E1557F">
        <w:rPr>
          <w:i/>
          <w:noProof/>
          <w:lang w:val="en-GB"/>
        </w:rPr>
        <w:t>ee also</w:t>
      </w:r>
      <w:r w:rsidR="00AC041D" w:rsidRPr="00E1557F">
        <w:rPr>
          <w:i/>
          <w:caps/>
          <w:noProof/>
          <w:lang w:val="en-GB"/>
        </w:rPr>
        <w:t xml:space="preserve"> </w:t>
      </w:r>
      <w:r w:rsidR="00AC041D" w:rsidRPr="00E1557F">
        <w:rPr>
          <w:noProof/>
          <w:lang w:val="en-GB"/>
        </w:rPr>
        <w:t>METHYLATED SPIRIT(S)</w:t>
      </w:r>
      <w:r w:rsidR="00AC041D">
        <w:rPr>
          <w:noProof/>
        </w:rPr>
        <w:tab/>
        <w:t>149</w:t>
      </w:r>
    </w:p>
    <w:p w:rsidR="00AC041D" w:rsidRDefault="00AC041D" w:rsidP="0056723B">
      <w:pPr>
        <w:pStyle w:val="Index1"/>
        <w:rPr>
          <w:noProof/>
        </w:rPr>
      </w:pPr>
      <w:r w:rsidRPr="002D331A">
        <w:rPr>
          <w:noProof/>
          <w:lang w:val="en-GB"/>
        </w:rPr>
        <w:t>METHYL</w:t>
      </w:r>
      <w:r w:rsidRPr="00E1557F">
        <w:rPr>
          <w:noProof/>
          <w:lang w:val="en-GB"/>
        </w:rPr>
        <w:t xml:space="preserve"> ISOTHIOCYANATE</w:t>
      </w:r>
      <w:r>
        <w:rPr>
          <w:noProof/>
        </w:rPr>
        <w:tab/>
        <w:t>185</w:t>
      </w:r>
      <w:r w:rsidR="002D331A">
        <w:rPr>
          <w:noProof/>
        </w:rPr>
        <w:t>, 270</w:t>
      </w:r>
    </w:p>
    <w:p w:rsidR="00AC041D" w:rsidRDefault="00AC041D" w:rsidP="0056723B">
      <w:pPr>
        <w:pStyle w:val="Index1"/>
        <w:rPr>
          <w:noProof/>
        </w:rPr>
      </w:pPr>
      <w:r>
        <w:rPr>
          <w:noProof/>
        </w:rPr>
        <w:t>METHYL MERCURY</w:t>
      </w:r>
      <w:r>
        <w:rPr>
          <w:noProof/>
        </w:rPr>
        <w:tab/>
        <w:t>100</w:t>
      </w:r>
    </w:p>
    <w:p w:rsidR="00AC041D" w:rsidRDefault="00AC041D" w:rsidP="0056723B">
      <w:pPr>
        <w:pStyle w:val="Index1"/>
        <w:rPr>
          <w:noProof/>
        </w:rPr>
      </w:pPr>
      <w:r w:rsidRPr="002D331A">
        <w:rPr>
          <w:noProof/>
          <w:lang w:val="en-GB"/>
        </w:rPr>
        <w:t>METHYL</w:t>
      </w:r>
      <w:r>
        <w:rPr>
          <w:noProof/>
        </w:rPr>
        <w:t xml:space="preserve"> METHACRYLATE</w:t>
      </w:r>
      <w:r>
        <w:rPr>
          <w:noProof/>
        </w:rPr>
        <w:tab/>
        <w:t>185, 233</w:t>
      </w:r>
      <w:r w:rsidR="002D331A">
        <w:rPr>
          <w:noProof/>
        </w:rPr>
        <w:t>, 270</w:t>
      </w:r>
    </w:p>
    <w:p w:rsidR="00AC041D" w:rsidRDefault="00AC041D" w:rsidP="0056723B">
      <w:pPr>
        <w:pStyle w:val="Index1"/>
        <w:rPr>
          <w:noProof/>
        </w:rPr>
      </w:pPr>
      <w:r w:rsidRPr="00E1557F">
        <w:rPr>
          <w:noProof/>
          <w:lang w:val="en-GB"/>
        </w:rPr>
        <w:t>METHYL NEODECANAMIDE</w:t>
      </w:r>
      <w:r>
        <w:rPr>
          <w:noProof/>
        </w:rPr>
        <w:tab/>
        <w:t>185</w:t>
      </w:r>
    </w:p>
    <w:p w:rsidR="00AC041D" w:rsidRDefault="00AC041D" w:rsidP="0056723B">
      <w:pPr>
        <w:pStyle w:val="Index1"/>
        <w:rPr>
          <w:noProof/>
        </w:rPr>
      </w:pPr>
      <w:r w:rsidRPr="00E1557F">
        <w:rPr>
          <w:noProof/>
          <w:lang w:val="en-GB"/>
        </w:rPr>
        <w:t>METHYL p-HYDROXYBENZOATE</w:t>
      </w:r>
      <w:r>
        <w:rPr>
          <w:noProof/>
        </w:rPr>
        <w:tab/>
        <w:t>228</w:t>
      </w:r>
    </w:p>
    <w:p w:rsidR="00AC041D" w:rsidRDefault="00AC041D" w:rsidP="0056723B">
      <w:pPr>
        <w:pStyle w:val="Index1"/>
        <w:rPr>
          <w:noProof/>
        </w:rPr>
      </w:pPr>
      <w:r w:rsidRPr="00B32E3C">
        <w:rPr>
          <w:noProof/>
          <w:lang w:val="en-GB"/>
        </w:rPr>
        <w:t>METHYL</w:t>
      </w:r>
      <w:r>
        <w:rPr>
          <w:noProof/>
        </w:rPr>
        <w:t xml:space="preserve"> SALICYLATE</w:t>
      </w:r>
      <w:r>
        <w:rPr>
          <w:noProof/>
        </w:rPr>
        <w:tab/>
      </w:r>
      <w:r w:rsidR="00B32E3C">
        <w:rPr>
          <w:noProof/>
        </w:rPr>
        <w:t xml:space="preserve">23, </w:t>
      </w:r>
      <w:r>
        <w:rPr>
          <w:noProof/>
        </w:rPr>
        <w:t>100, 150, 185</w:t>
      </w:r>
    </w:p>
    <w:p w:rsidR="00B32E3C" w:rsidRDefault="00B32E3C" w:rsidP="0056723B">
      <w:pPr>
        <w:pStyle w:val="Index1"/>
        <w:rPr>
          <w:noProof/>
        </w:rPr>
      </w:pPr>
      <w:r>
        <w:rPr>
          <w:noProof/>
          <w:lang w:val="en-GB"/>
        </w:rPr>
        <w:tab/>
      </w:r>
      <w:r w:rsidRPr="00E1557F">
        <w:rPr>
          <w:i/>
          <w:noProof/>
        </w:rPr>
        <w:t xml:space="preserve">See also </w:t>
      </w:r>
      <w:r>
        <w:rPr>
          <w:noProof/>
        </w:rPr>
        <w:t>DIMETHYL SULFOXIDE</w:t>
      </w:r>
      <w:r>
        <w:rPr>
          <w:noProof/>
        </w:rPr>
        <w:tab/>
        <w:t>175</w:t>
      </w:r>
    </w:p>
    <w:p w:rsidR="00AC041D" w:rsidRDefault="00B32E3C" w:rsidP="0056723B">
      <w:pPr>
        <w:pStyle w:val="Index1"/>
        <w:rPr>
          <w:noProof/>
        </w:rPr>
      </w:pPr>
      <w:r w:rsidRPr="002D331A">
        <w:rPr>
          <w:noProof/>
          <w:lang w:val="en-GB"/>
        </w:rPr>
        <w:t>METHYL SALICYLATE LIQUID</w:t>
      </w:r>
      <w:r w:rsidR="00AC041D">
        <w:rPr>
          <w:noProof/>
        </w:rPr>
        <w:tab/>
        <w:t>247</w:t>
      </w:r>
    </w:p>
    <w:p w:rsidR="009913C8" w:rsidRDefault="009913C8" w:rsidP="0056723B">
      <w:pPr>
        <w:pStyle w:val="Index1"/>
        <w:rPr>
          <w:noProof/>
        </w:rPr>
      </w:pPr>
      <w:r w:rsidRPr="00E1557F">
        <w:rPr>
          <w:noProof/>
          <w:lang w:val="en-GB"/>
        </w:rPr>
        <w:t>1-(BETA-METHYL SULPHONAMIDOETHYL)- 2-AMINO-3-N,N-DIETHYLAMINOBENZENE</w:t>
      </w:r>
      <w:r>
        <w:rPr>
          <w:noProof/>
        </w:rPr>
        <w:tab/>
        <w:t>271</w:t>
      </w:r>
    </w:p>
    <w:p w:rsidR="005D1687" w:rsidRDefault="005D1687" w:rsidP="0056723B">
      <w:pPr>
        <w:pStyle w:val="Index1"/>
        <w:rPr>
          <w:noProof/>
        </w:rPr>
      </w:pPr>
      <w:r w:rsidRPr="00E1557F">
        <w:rPr>
          <w:noProof/>
          <w:lang w:val="en-GB"/>
        </w:rPr>
        <w:t>2-METHYL-3-MORPHOLINO-1, 1-DIPHENYLPROPANE CARBOXYLIC ACID (MORAMIDE INTERMEDIATE</w:t>
      </w:r>
      <w:r>
        <w:rPr>
          <w:noProof/>
        </w:rPr>
        <w:t>)</w:t>
      </w:r>
      <w:r>
        <w:rPr>
          <w:noProof/>
        </w:rPr>
        <w:tab/>
        <w:t>215</w:t>
      </w:r>
    </w:p>
    <w:p w:rsidR="009913C8" w:rsidRDefault="009913C8" w:rsidP="0056723B">
      <w:pPr>
        <w:pStyle w:val="Index1"/>
        <w:rPr>
          <w:noProof/>
        </w:rPr>
      </w:pPr>
      <w:r w:rsidRPr="00E1557F">
        <w:rPr>
          <w:noProof/>
          <w:lang w:val="en-GB"/>
        </w:rPr>
        <w:t>1-METHYL-4-PHENYL-4-PIPERIDINOL PROPIONATE *(MPPP</w:t>
      </w:r>
      <w:r>
        <w:rPr>
          <w:noProof/>
        </w:rPr>
        <w:t>)</w:t>
      </w:r>
      <w:r>
        <w:rPr>
          <w:noProof/>
        </w:rPr>
        <w:tab/>
        <w:t>215</w:t>
      </w:r>
    </w:p>
    <w:p w:rsidR="009913C8" w:rsidRDefault="009913C8" w:rsidP="0056723B">
      <w:pPr>
        <w:pStyle w:val="Index1"/>
        <w:rPr>
          <w:noProof/>
        </w:rPr>
      </w:pPr>
      <w:r w:rsidRPr="00E1557F">
        <w:rPr>
          <w:noProof/>
          <w:lang w:val="en-GB"/>
        </w:rPr>
        <w:t>1-METHYL-4-PHENYLPIPERIDINE-4-CARBOXYLIC ACID (PETHIDINE INTERMEDIATE</w:t>
      </w:r>
      <w:r w:rsidRPr="00E1557F">
        <w:rPr>
          <w:rFonts w:ascii="Microsoft Sans Serif" w:hAnsi="Microsoft Sans Serif" w:cs="Microsoft Sans Serif"/>
          <w:noProof/>
          <w:lang w:val="en-GB"/>
        </w:rPr>
        <w:t xml:space="preserve"> </w:t>
      </w:r>
      <w:r w:rsidRPr="00E1557F">
        <w:rPr>
          <w:noProof/>
          <w:lang w:val="en-GB"/>
        </w:rPr>
        <w:t>C</w:t>
      </w:r>
      <w:r>
        <w:rPr>
          <w:noProof/>
        </w:rPr>
        <w:t>)</w:t>
      </w:r>
      <w:r>
        <w:rPr>
          <w:noProof/>
        </w:rPr>
        <w:tab/>
        <w:t>210</w:t>
      </w:r>
    </w:p>
    <w:p w:rsidR="005D1687" w:rsidRDefault="005D1687" w:rsidP="0056723B">
      <w:pPr>
        <w:pStyle w:val="Index1"/>
        <w:rPr>
          <w:noProof/>
        </w:rPr>
      </w:pPr>
      <w:r w:rsidRPr="00E1557F">
        <w:rPr>
          <w:noProof/>
          <w:lang w:val="en-GB"/>
        </w:rPr>
        <w:t>4-METHYLAMINOREX</w:t>
      </w:r>
      <w:r>
        <w:rPr>
          <w:noProof/>
        </w:rPr>
        <w:tab/>
        <w:t>215</w:t>
      </w:r>
    </w:p>
    <w:p w:rsidR="00AC041D" w:rsidRDefault="00AC041D" w:rsidP="0056723B">
      <w:pPr>
        <w:pStyle w:val="Index1"/>
        <w:rPr>
          <w:noProof/>
        </w:rPr>
      </w:pPr>
      <w:r w:rsidRPr="00E1557F">
        <w:rPr>
          <w:noProof/>
          <w:lang w:val="en-GB"/>
        </w:rPr>
        <w:t>METHYLAMPHETAMINE</w:t>
      </w:r>
      <w:r>
        <w:rPr>
          <w:noProof/>
        </w:rPr>
        <w:tab/>
        <w:t>210</w:t>
      </w:r>
    </w:p>
    <w:p w:rsidR="00AC041D" w:rsidRDefault="00AC041D" w:rsidP="0056723B">
      <w:pPr>
        <w:pStyle w:val="Index1"/>
        <w:rPr>
          <w:noProof/>
        </w:rPr>
      </w:pPr>
      <w:r w:rsidRPr="00E1557F">
        <w:rPr>
          <w:noProof/>
          <w:lang w:val="en-GB"/>
        </w:rPr>
        <w:t>METHYLANDROSTANOLONE</w:t>
      </w:r>
      <w:r>
        <w:rPr>
          <w:noProof/>
        </w:rPr>
        <w:tab/>
        <w:t>100</w:t>
      </w:r>
    </w:p>
    <w:p w:rsidR="00AC041D" w:rsidRDefault="00B32E3C" w:rsidP="0056723B">
      <w:pPr>
        <w:pStyle w:val="Index1"/>
        <w:rPr>
          <w:noProof/>
        </w:rPr>
      </w:pPr>
      <w:r w:rsidRPr="00E1557F">
        <w:rPr>
          <w:noProof/>
          <w:lang w:val="en-GB"/>
        </w:rPr>
        <w:t>METHYLATED SPIRIT</w:t>
      </w:r>
      <w:r w:rsidR="00AC041D">
        <w:rPr>
          <w:noProof/>
        </w:rPr>
        <w:tab/>
        <w:t xml:space="preserve">23, </w:t>
      </w:r>
      <w:r>
        <w:rPr>
          <w:noProof/>
        </w:rPr>
        <w:t xml:space="preserve">149, </w:t>
      </w:r>
      <w:r w:rsidR="00AC041D">
        <w:rPr>
          <w:noProof/>
        </w:rPr>
        <w:t>246</w:t>
      </w:r>
    </w:p>
    <w:p w:rsidR="00AC041D" w:rsidRDefault="00AC041D" w:rsidP="0056723B">
      <w:pPr>
        <w:pStyle w:val="Index1"/>
        <w:rPr>
          <w:noProof/>
        </w:rPr>
      </w:pPr>
      <w:r w:rsidRPr="00E1557F">
        <w:rPr>
          <w:noProof/>
          <w:lang w:val="en-GB"/>
        </w:rPr>
        <w:t>METHYLCLOSTEBOL</w:t>
      </w:r>
      <w:r>
        <w:rPr>
          <w:noProof/>
        </w:rPr>
        <w:tab/>
        <w:t>100</w:t>
      </w:r>
    </w:p>
    <w:p w:rsidR="00AC041D" w:rsidRDefault="00B32E3C" w:rsidP="0056723B">
      <w:pPr>
        <w:pStyle w:val="Index1"/>
        <w:rPr>
          <w:noProof/>
        </w:rPr>
      </w:pPr>
      <w:r w:rsidRPr="00E1557F">
        <w:rPr>
          <w:noProof/>
          <w:lang w:val="en-GB"/>
        </w:rPr>
        <w:t>METHYLCYCLOPENTADIENYL MANGANESE TRICARBONYL</w:t>
      </w:r>
      <w:r w:rsidR="00AC041D">
        <w:rPr>
          <w:noProof/>
        </w:rPr>
        <w:tab/>
        <w:t>185, 205</w:t>
      </w:r>
    </w:p>
    <w:p w:rsidR="009913C8" w:rsidRDefault="009913C8" w:rsidP="0056723B">
      <w:pPr>
        <w:pStyle w:val="Index1"/>
        <w:rPr>
          <w:noProof/>
        </w:rPr>
      </w:pPr>
      <w:r w:rsidRPr="00E1557F">
        <w:rPr>
          <w:noProof/>
          <w:lang w:val="en-GB"/>
        </w:rPr>
        <w:t>1-METHYLCYCLOPROPENE</w:t>
      </w:r>
      <w:r>
        <w:rPr>
          <w:noProof/>
        </w:rPr>
        <w:tab/>
        <w:t>228</w:t>
      </w:r>
    </w:p>
    <w:p w:rsidR="00AC041D" w:rsidRDefault="00AC041D" w:rsidP="0056723B">
      <w:pPr>
        <w:pStyle w:val="Index1"/>
        <w:rPr>
          <w:noProof/>
        </w:rPr>
      </w:pPr>
      <w:r w:rsidRPr="00E1557F">
        <w:rPr>
          <w:noProof/>
          <w:lang w:val="en-GB"/>
        </w:rPr>
        <w:t>METHYLDESORPHINE</w:t>
      </w:r>
      <w:r>
        <w:rPr>
          <w:noProof/>
        </w:rPr>
        <w:tab/>
        <w:t>215</w:t>
      </w:r>
    </w:p>
    <w:p w:rsidR="00AC041D" w:rsidRPr="00B32E3C" w:rsidRDefault="00AC041D" w:rsidP="0056723B">
      <w:pPr>
        <w:pStyle w:val="Index1"/>
        <w:rPr>
          <w:noProof/>
        </w:rPr>
      </w:pPr>
      <w:r w:rsidRPr="00B32E3C">
        <w:rPr>
          <w:noProof/>
          <w:lang w:val="en-GB"/>
        </w:rPr>
        <w:t>METHYLDIBROMO GLUTARONITRILE</w:t>
      </w:r>
      <w:r w:rsidRPr="00B32E3C">
        <w:rPr>
          <w:noProof/>
        </w:rPr>
        <w:tab/>
        <w:t>185, 233</w:t>
      </w:r>
      <w:r w:rsidR="00B32E3C" w:rsidRPr="00B32E3C">
        <w:rPr>
          <w:noProof/>
        </w:rPr>
        <w:t>, 270</w:t>
      </w:r>
    </w:p>
    <w:p w:rsidR="00B32E3C" w:rsidRPr="00B32E3C" w:rsidRDefault="0092393C" w:rsidP="0056723B">
      <w:pPr>
        <w:pStyle w:val="Index1"/>
        <w:rPr>
          <w:noProof/>
          <w:lang w:val="de-DE"/>
        </w:rPr>
      </w:pPr>
      <w:r w:rsidRPr="00B32E3C">
        <w:rPr>
          <w:noProof/>
          <w:lang w:val="de-DE"/>
        </w:rPr>
        <w:t xml:space="preserve">METHYLDIGOXIN </w:t>
      </w:r>
    </w:p>
    <w:p w:rsidR="00AC041D" w:rsidRPr="00B32E3C" w:rsidRDefault="00B32E3C" w:rsidP="0056723B">
      <w:pPr>
        <w:pStyle w:val="Index1"/>
        <w:rPr>
          <w:noProof/>
        </w:rPr>
      </w:pPr>
      <w:r w:rsidRPr="00B32E3C">
        <w:rPr>
          <w:noProof/>
          <w:lang w:val="de-DE"/>
        </w:rPr>
        <w:tab/>
      </w:r>
      <w:r w:rsidR="00AC041D" w:rsidRPr="00B32E3C">
        <w:rPr>
          <w:i/>
          <w:noProof/>
          <w:lang w:val="de-DE"/>
        </w:rPr>
        <w:t>See</w:t>
      </w:r>
      <w:r w:rsidR="00AC041D" w:rsidRPr="00B32E3C">
        <w:rPr>
          <w:noProof/>
          <w:lang w:val="de-DE"/>
        </w:rPr>
        <w:t xml:space="preserve"> MEDIGOXIN</w:t>
      </w:r>
      <w:r w:rsidR="00AC041D" w:rsidRPr="00B32E3C">
        <w:rPr>
          <w:noProof/>
        </w:rPr>
        <w:tab/>
        <w:t>97</w:t>
      </w:r>
    </w:p>
    <w:p w:rsidR="00AC041D" w:rsidRPr="00B32E3C" w:rsidRDefault="00AC041D" w:rsidP="0056723B">
      <w:pPr>
        <w:pStyle w:val="Index1"/>
        <w:rPr>
          <w:noProof/>
        </w:rPr>
      </w:pPr>
      <w:r w:rsidRPr="00B32E3C">
        <w:rPr>
          <w:noProof/>
          <w:lang w:val="en-GB"/>
        </w:rPr>
        <w:t>METHYLDIHYDROMORPHINE</w:t>
      </w:r>
      <w:r w:rsidRPr="00B32E3C">
        <w:rPr>
          <w:noProof/>
        </w:rPr>
        <w:tab/>
        <w:t>210</w:t>
      </w:r>
    </w:p>
    <w:p w:rsidR="00AC041D" w:rsidRPr="00B32E3C" w:rsidRDefault="00AC041D" w:rsidP="0056723B">
      <w:pPr>
        <w:pStyle w:val="Index1"/>
        <w:rPr>
          <w:noProof/>
        </w:rPr>
      </w:pPr>
      <w:r w:rsidRPr="00B32E3C">
        <w:rPr>
          <w:noProof/>
          <w:lang w:val="en-GB"/>
        </w:rPr>
        <w:t>METHYLDOPA</w:t>
      </w:r>
      <w:r w:rsidRPr="00B32E3C">
        <w:rPr>
          <w:noProof/>
        </w:rPr>
        <w:tab/>
        <w:t>100</w:t>
      </w:r>
    </w:p>
    <w:p w:rsidR="00AC041D" w:rsidRDefault="00AC041D" w:rsidP="0056723B">
      <w:pPr>
        <w:pStyle w:val="Index1"/>
        <w:rPr>
          <w:noProof/>
        </w:rPr>
      </w:pPr>
      <w:r w:rsidRPr="00B32E3C">
        <w:rPr>
          <w:noProof/>
          <w:lang w:val="en-GB"/>
        </w:rPr>
        <w:t>METHYLENE</w:t>
      </w:r>
      <w:r w:rsidRPr="00E1557F">
        <w:rPr>
          <w:noProof/>
          <w:lang w:val="en-GB"/>
        </w:rPr>
        <w:t xml:space="preserve"> BISTHIOCYANATE</w:t>
      </w:r>
      <w:r>
        <w:rPr>
          <w:noProof/>
        </w:rPr>
        <w:tab/>
        <w:t>185</w:t>
      </w:r>
      <w:r w:rsidR="00B32E3C">
        <w:rPr>
          <w:noProof/>
        </w:rPr>
        <w:t>, 270</w:t>
      </w:r>
    </w:p>
    <w:p w:rsidR="00AC041D" w:rsidRDefault="00AC041D" w:rsidP="0056723B">
      <w:pPr>
        <w:pStyle w:val="Index1"/>
        <w:rPr>
          <w:noProof/>
        </w:rPr>
      </w:pPr>
      <w:r w:rsidRPr="00E1557F">
        <w:rPr>
          <w:noProof/>
          <w:lang w:val="en-GB"/>
        </w:rPr>
        <w:t>METHYLENE BLUE</w:t>
      </w:r>
      <w:r>
        <w:rPr>
          <w:noProof/>
        </w:rPr>
        <w:tab/>
        <w:t>100, 149, 205</w:t>
      </w:r>
    </w:p>
    <w:p w:rsidR="00B32E3C" w:rsidRPr="00B32E3C" w:rsidRDefault="00B32E3C" w:rsidP="0056723B">
      <w:pPr>
        <w:pStyle w:val="Index1"/>
        <w:rPr>
          <w:noProof/>
        </w:rPr>
      </w:pPr>
      <w:r w:rsidRPr="00B32E3C">
        <w:rPr>
          <w:noProof/>
          <w:lang w:val="en-GB"/>
        </w:rPr>
        <w:t xml:space="preserve">METHYLENE </w:t>
      </w:r>
      <w:r w:rsidR="00AC041D" w:rsidRPr="00B32E3C">
        <w:rPr>
          <w:caps/>
          <w:noProof/>
          <w:lang w:val="en-GB"/>
        </w:rPr>
        <w:t>chloride</w:t>
      </w:r>
      <w:r w:rsidR="00AC041D" w:rsidRPr="00B32E3C">
        <w:rPr>
          <w:noProof/>
        </w:rPr>
        <w:t xml:space="preserve"> </w:t>
      </w:r>
    </w:p>
    <w:p w:rsidR="00AC041D" w:rsidRPr="00B32E3C" w:rsidRDefault="00B32E3C" w:rsidP="0056723B">
      <w:pPr>
        <w:pStyle w:val="Index1"/>
        <w:rPr>
          <w:noProof/>
        </w:rPr>
      </w:pPr>
      <w:r w:rsidRPr="00B32E3C">
        <w:rPr>
          <w:noProof/>
        </w:rPr>
        <w:tab/>
      </w:r>
      <w:r w:rsidR="00AC041D" w:rsidRPr="00B32E3C">
        <w:rPr>
          <w:i/>
          <w:noProof/>
        </w:rPr>
        <w:t>See</w:t>
      </w:r>
      <w:r w:rsidR="00AC041D" w:rsidRPr="00B32E3C">
        <w:rPr>
          <w:noProof/>
        </w:rPr>
        <w:t xml:space="preserve"> DICHLOROMETHANE</w:t>
      </w:r>
      <w:r w:rsidR="00AC041D" w:rsidRPr="00B32E3C">
        <w:rPr>
          <w:noProof/>
        </w:rPr>
        <w:tab/>
        <w:t>141</w:t>
      </w:r>
      <w:r w:rsidRPr="00B32E3C">
        <w:rPr>
          <w:noProof/>
        </w:rPr>
        <w:t>, 243, 266, 279</w:t>
      </w:r>
    </w:p>
    <w:p w:rsidR="00B32E3C" w:rsidRDefault="00B32E3C" w:rsidP="0056723B">
      <w:pPr>
        <w:pStyle w:val="Index1"/>
        <w:rPr>
          <w:noProof/>
        </w:rPr>
      </w:pPr>
      <w:r w:rsidRPr="00B32E3C">
        <w:rPr>
          <w:noProof/>
          <w:lang w:val="en-GB"/>
        </w:rPr>
        <w:t xml:space="preserve">METHYLENE </w:t>
      </w:r>
      <w:r w:rsidR="00AC041D" w:rsidRPr="00E1557F">
        <w:rPr>
          <w:caps/>
          <w:noProof/>
          <w:lang w:val="en-GB"/>
        </w:rPr>
        <w:t>dianiline</w:t>
      </w:r>
      <w:r w:rsidR="00AC041D">
        <w:rPr>
          <w:noProof/>
        </w:rPr>
        <w:t xml:space="preserve"> </w:t>
      </w:r>
    </w:p>
    <w:p w:rsidR="00AC041D" w:rsidRDefault="00B32E3C" w:rsidP="0056723B">
      <w:pPr>
        <w:pStyle w:val="Index1"/>
        <w:rPr>
          <w:noProof/>
        </w:rPr>
      </w:pPr>
      <w:r>
        <w:rPr>
          <w:noProof/>
        </w:rPr>
        <w:lastRenderedPageBreak/>
        <w:tab/>
      </w:r>
      <w:r w:rsidR="00AC041D" w:rsidRPr="00E1557F">
        <w:rPr>
          <w:i/>
          <w:noProof/>
        </w:rPr>
        <w:t xml:space="preserve">See </w:t>
      </w:r>
      <w:r w:rsidR="00AC041D">
        <w:rPr>
          <w:noProof/>
        </w:rPr>
        <w:t>4,4-DIAMINODIPHENYLMETHANE</w:t>
      </w:r>
      <w:r w:rsidR="00AC041D">
        <w:rPr>
          <w:noProof/>
        </w:rPr>
        <w:tab/>
        <w:t>202</w:t>
      </w:r>
      <w:r>
        <w:rPr>
          <w:noProof/>
        </w:rPr>
        <w:t>, 264, 281</w:t>
      </w:r>
    </w:p>
    <w:p w:rsidR="00B32E3C" w:rsidRDefault="00AC041D" w:rsidP="0056723B">
      <w:pPr>
        <w:pStyle w:val="Index1"/>
        <w:rPr>
          <w:caps/>
          <w:noProof/>
        </w:rPr>
      </w:pPr>
      <w:r>
        <w:rPr>
          <w:noProof/>
        </w:rPr>
        <w:t>METHYLENE GLYCOL</w:t>
      </w:r>
      <w:r w:rsidRPr="00E1557F">
        <w:rPr>
          <w:caps/>
          <w:noProof/>
        </w:rPr>
        <w:t xml:space="preserve"> </w:t>
      </w:r>
    </w:p>
    <w:p w:rsidR="00AC041D" w:rsidRDefault="00B32E3C" w:rsidP="0056723B">
      <w:pPr>
        <w:pStyle w:val="Index1"/>
        <w:rPr>
          <w:noProof/>
        </w:rPr>
      </w:pPr>
      <w:r>
        <w:rPr>
          <w:noProof/>
        </w:rPr>
        <w:tab/>
      </w:r>
      <w:r w:rsidR="00AC041D" w:rsidRPr="00E1557F">
        <w:rPr>
          <w:i/>
          <w:noProof/>
        </w:rPr>
        <w:t xml:space="preserve">See </w:t>
      </w:r>
      <w:r w:rsidR="00AC041D" w:rsidRPr="00E1557F">
        <w:rPr>
          <w:noProof/>
        </w:rPr>
        <w:t>FREE FORMALDEHYDE</w:t>
      </w:r>
      <w:r w:rsidR="00AC041D">
        <w:rPr>
          <w:noProof/>
        </w:rPr>
        <w:tab/>
        <w:t>5</w:t>
      </w:r>
    </w:p>
    <w:p w:rsidR="00E72595" w:rsidRPr="00E72595" w:rsidRDefault="00E72595" w:rsidP="00E72595">
      <w:pPr>
        <w:tabs>
          <w:tab w:val="left" w:pos="284"/>
          <w:tab w:val="left" w:pos="3825"/>
        </w:tabs>
        <w:rPr>
          <w:rFonts w:asciiTheme="minorHAnsi" w:hAnsiTheme="minorHAnsi"/>
          <w:i/>
          <w:noProof/>
          <w:sz w:val="18"/>
          <w:szCs w:val="18"/>
        </w:rPr>
      </w:pPr>
      <w:r>
        <w:rPr>
          <w:rFonts w:asciiTheme="minorHAnsi" w:hAnsiTheme="minorHAnsi"/>
          <w:i/>
          <w:noProof/>
          <w:sz w:val="18"/>
          <w:szCs w:val="18"/>
        </w:rPr>
        <w:tab/>
      </w:r>
      <w:r w:rsidRPr="00E72595">
        <w:rPr>
          <w:rFonts w:asciiTheme="minorHAnsi" w:hAnsiTheme="minorHAnsi"/>
          <w:i/>
          <w:noProof/>
          <w:sz w:val="18"/>
          <w:szCs w:val="18"/>
        </w:rPr>
        <w:t xml:space="preserve">See </w:t>
      </w:r>
      <w:r>
        <w:rPr>
          <w:rFonts w:asciiTheme="minorHAnsi" w:hAnsiTheme="minorHAnsi"/>
          <w:noProof/>
          <w:sz w:val="18"/>
          <w:szCs w:val="18"/>
        </w:rPr>
        <w:t>FORMALEDHYDE</w:t>
      </w:r>
    </w:p>
    <w:p w:rsidR="005D1687" w:rsidRDefault="005D1687" w:rsidP="0056723B">
      <w:pPr>
        <w:pStyle w:val="Index1"/>
        <w:rPr>
          <w:noProof/>
        </w:rPr>
      </w:pPr>
      <w:r w:rsidRPr="00E1557F">
        <w:rPr>
          <w:noProof/>
          <w:lang w:val="en-GB"/>
        </w:rPr>
        <w:t>4,4’-METHYLENEBIS[2-CHLOROANILINE] (MOCA)</w:t>
      </w:r>
      <w:r>
        <w:rPr>
          <w:noProof/>
        </w:rPr>
        <w:tab/>
        <w:t>205, 282</w:t>
      </w:r>
    </w:p>
    <w:p w:rsidR="002669E7" w:rsidRPr="002669E7" w:rsidRDefault="002669E7" w:rsidP="002669E7">
      <w:pPr>
        <w:pStyle w:val="schedbody"/>
        <w:spacing w:line="240" w:lineRule="auto"/>
        <w:rPr>
          <w:rFonts w:asciiTheme="minorHAnsi" w:hAnsiTheme="minorHAnsi" w:cs="Times New Roman"/>
          <w:noProof/>
          <w:color w:val="auto"/>
          <w:sz w:val="18"/>
          <w:szCs w:val="18"/>
          <w:lang w:val="en-AU"/>
        </w:rPr>
      </w:pPr>
      <w:r w:rsidRPr="002669E7">
        <w:rPr>
          <w:rFonts w:asciiTheme="minorHAnsi" w:hAnsiTheme="minorHAnsi" w:cs="Times New Roman"/>
          <w:noProof/>
          <w:color w:val="auto"/>
          <w:sz w:val="18"/>
          <w:szCs w:val="18"/>
          <w:lang w:val="en-AU"/>
        </w:rPr>
        <w:t>3,4-METHYLENEDIOXY-N-α-DIMETHYLPHENYLETHYLAMINE</w:t>
      </w:r>
    </w:p>
    <w:p w:rsidR="002669E7" w:rsidRPr="002669E7" w:rsidRDefault="002669E7" w:rsidP="0056723B">
      <w:pPr>
        <w:pStyle w:val="Index1"/>
        <w:rPr>
          <w:noProof/>
        </w:rPr>
      </w:pPr>
      <w:r w:rsidRPr="002669E7">
        <w:rPr>
          <w:noProof/>
        </w:rPr>
        <w:tab/>
      </w:r>
      <w:r w:rsidRPr="00020D90">
        <w:rPr>
          <w:i/>
          <w:noProof/>
        </w:rPr>
        <w:t>See</w:t>
      </w:r>
      <w:r w:rsidRPr="002669E7">
        <w:rPr>
          <w:noProof/>
        </w:rPr>
        <w:t xml:space="preserve"> N,A-DIMETHYL-3,4-(METHYLENEDIOXYL)PHENYLETHYLAMINE</w:t>
      </w:r>
    </w:p>
    <w:p w:rsidR="005D1687" w:rsidRDefault="005D1687" w:rsidP="0056723B">
      <w:pPr>
        <w:pStyle w:val="Index1"/>
        <w:rPr>
          <w:noProof/>
        </w:rPr>
      </w:pPr>
      <w:r w:rsidRPr="00E1557F">
        <w:rPr>
          <w:noProof/>
          <w:lang w:val="en-GB"/>
        </w:rPr>
        <w:t>3,4-METHYLENEDIOXYAMPHETAMINE *(MDA</w:t>
      </w:r>
      <w:r>
        <w:rPr>
          <w:noProof/>
        </w:rPr>
        <w:t>)</w:t>
      </w:r>
      <w:r>
        <w:rPr>
          <w:noProof/>
        </w:rPr>
        <w:tab/>
        <w:t>215</w:t>
      </w:r>
    </w:p>
    <w:p w:rsidR="005D1687" w:rsidRDefault="005D1687" w:rsidP="0056723B">
      <w:pPr>
        <w:pStyle w:val="Index1"/>
        <w:rPr>
          <w:noProof/>
        </w:rPr>
      </w:pPr>
      <w:r w:rsidRPr="00E1557F">
        <w:rPr>
          <w:noProof/>
          <w:lang w:val="en-GB"/>
        </w:rPr>
        <w:t>3,4-METHYLENEDIOXYPYROVALERONE *(MDPV</w:t>
      </w:r>
      <w:r>
        <w:rPr>
          <w:noProof/>
        </w:rPr>
        <w:t>)</w:t>
      </w:r>
      <w:r>
        <w:rPr>
          <w:noProof/>
        </w:rPr>
        <w:tab/>
        <w:t>215</w:t>
      </w:r>
    </w:p>
    <w:p w:rsidR="00AC041D" w:rsidRDefault="00AC041D" w:rsidP="0056723B">
      <w:pPr>
        <w:pStyle w:val="Index1"/>
        <w:rPr>
          <w:noProof/>
        </w:rPr>
      </w:pPr>
      <w:r w:rsidRPr="00E1557F">
        <w:rPr>
          <w:noProof/>
          <w:lang w:val="en-GB"/>
        </w:rPr>
        <w:t>METHYLEPHEDRINE</w:t>
      </w:r>
      <w:r>
        <w:rPr>
          <w:noProof/>
        </w:rPr>
        <w:tab/>
        <w:t>43</w:t>
      </w:r>
    </w:p>
    <w:p w:rsidR="00AC041D" w:rsidRDefault="00AC041D" w:rsidP="0056723B">
      <w:pPr>
        <w:pStyle w:val="Index1"/>
        <w:rPr>
          <w:noProof/>
        </w:rPr>
      </w:pPr>
      <w:r w:rsidRPr="00E1557F">
        <w:rPr>
          <w:noProof/>
          <w:lang w:val="en-GB"/>
        </w:rPr>
        <w:t>METHYLERGOMETRINE</w:t>
      </w:r>
      <w:r>
        <w:rPr>
          <w:noProof/>
        </w:rPr>
        <w:tab/>
        <w:t>100</w:t>
      </w:r>
    </w:p>
    <w:p w:rsidR="00AC041D" w:rsidRDefault="00AC041D" w:rsidP="0056723B">
      <w:pPr>
        <w:pStyle w:val="Index1"/>
        <w:rPr>
          <w:noProof/>
        </w:rPr>
      </w:pPr>
      <w:r w:rsidRPr="00BB3DDD">
        <w:rPr>
          <w:noProof/>
          <w:lang w:val="en-GB"/>
        </w:rPr>
        <w:t>METHYLEUGENOL</w:t>
      </w:r>
      <w:r>
        <w:rPr>
          <w:noProof/>
        </w:rPr>
        <w:tab/>
        <w:t>185</w:t>
      </w:r>
      <w:r w:rsidR="00BB3DDD">
        <w:rPr>
          <w:noProof/>
        </w:rPr>
        <w:t>, 246, 270</w:t>
      </w:r>
    </w:p>
    <w:p w:rsidR="002C5FC0" w:rsidRDefault="002C5FC0" w:rsidP="0056723B">
      <w:pPr>
        <w:pStyle w:val="Index1"/>
        <w:rPr>
          <w:noProof/>
        </w:rPr>
      </w:pPr>
      <w:r w:rsidRPr="00E92B6D">
        <w:rPr>
          <w:noProof/>
          <w:lang w:val="en-GB"/>
        </w:rPr>
        <w:t>ALPHA</w:t>
      </w:r>
      <w:r w:rsidRPr="00E1557F">
        <w:rPr>
          <w:noProof/>
          <w:lang w:val="en-GB"/>
        </w:rPr>
        <w:t xml:space="preserve"> -METHYLFENTANYL</w:t>
      </w:r>
      <w:r>
        <w:rPr>
          <w:noProof/>
        </w:rPr>
        <w:tab/>
        <w:t>212</w:t>
      </w:r>
    </w:p>
    <w:p w:rsidR="005D1687" w:rsidRDefault="005D1687" w:rsidP="0056723B">
      <w:pPr>
        <w:pStyle w:val="Index1"/>
        <w:rPr>
          <w:noProof/>
        </w:rPr>
      </w:pPr>
      <w:r w:rsidRPr="00E1557F">
        <w:rPr>
          <w:noProof/>
          <w:lang w:val="en-GB"/>
        </w:rPr>
        <w:t>3-METHYLFENTANYL</w:t>
      </w:r>
      <w:r>
        <w:rPr>
          <w:noProof/>
        </w:rPr>
        <w:tab/>
        <w:t>215</w:t>
      </w:r>
    </w:p>
    <w:p w:rsidR="00D2188D" w:rsidRDefault="00D2188D" w:rsidP="0056723B">
      <w:pPr>
        <w:pStyle w:val="Index1"/>
        <w:rPr>
          <w:noProof/>
          <w:lang w:val="en-GB"/>
        </w:rPr>
      </w:pPr>
      <w:r>
        <w:rPr>
          <w:noProof/>
          <w:lang w:val="en-GB"/>
        </w:rPr>
        <w:t>4-METHYLHEXANE-2-AMINE</w:t>
      </w:r>
    </w:p>
    <w:p w:rsidR="00D2188D" w:rsidRDefault="00D2188D" w:rsidP="0056723B">
      <w:pPr>
        <w:pStyle w:val="Index1"/>
        <w:rPr>
          <w:noProof/>
          <w:lang w:val="en-GB"/>
        </w:rPr>
      </w:pPr>
      <w:r>
        <w:rPr>
          <w:i/>
          <w:noProof/>
        </w:rPr>
        <w:tab/>
      </w:r>
      <w:r w:rsidRPr="00D2188D">
        <w:rPr>
          <w:i/>
          <w:noProof/>
        </w:rPr>
        <w:t>See</w:t>
      </w:r>
      <w:r w:rsidRPr="00D2188D">
        <w:rPr>
          <w:noProof/>
        </w:rPr>
        <w:t xml:space="preserve"> </w:t>
      </w:r>
      <w:r>
        <w:rPr>
          <w:noProof/>
        </w:rPr>
        <w:t>1,3-DIMETHYLAMYLAMINE</w:t>
      </w:r>
      <w:r w:rsidRPr="00E1557F">
        <w:rPr>
          <w:noProof/>
          <w:lang w:val="en-GB"/>
        </w:rPr>
        <w:t xml:space="preserve"> </w:t>
      </w:r>
    </w:p>
    <w:p w:rsidR="00AC041D" w:rsidRDefault="00AC041D" w:rsidP="0056723B">
      <w:pPr>
        <w:pStyle w:val="Index1"/>
        <w:rPr>
          <w:noProof/>
        </w:rPr>
      </w:pPr>
      <w:r w:rsidRPr="00E1557F">
        <w:rPr>
          <w:noProof/>
          <w:lang w:val="en-GB"/>
        </w:rPr>
        <w:t>METHYLMERCURY</w:t>
      </w:r>
      <w:r>
        <w:rPr>
          <w:noProof/>
        </w:rPr>
        <w:tab/>
        <w:t>277</w:t>
      </w:r>
    </w:p>
    <w:p w:rsidR="005D1687" w:rsidRDefault="005D1687" w:rsidP="0056723B">
      <w:pPr>
        <w:pStyle w:val="Index1"/>
        <w:rPr>
          <w:noProof/>
        </w:rPr>
      </w:pPr>
      <w:r w:rsidRPr="00E1557F">
        <w:rPr>
          <w:noProof/>
          <w:lang w:val="en-GB"/>
        </w:rPr>
        <w:t>4-METHYLMETHCATHINONE *(MEPHEDRONE</w:t>
      </w:r>
      <w:r>
        <w:rPr>
          <w:noProof/>
        </w:rPr>
        <w:t>)</w:t>
      </w:r>
      <w:r>
        <w:rPr>
          <w:noProof/>
        </w:rPr>
        <w:tab/>
        <w:t>215</w:t>
      </w:r>
    </w:p>
    <w:p w:rsidR="00AC041D" w:rsidRDefault="00AC041D" w:rsidP="0056723B">
      <w:pPr>
        <w:pStyle w:val="Index1"/>
        <w:rPr>
          <w:noProof/>
        </w:rPr>
      </w:pPr>
      <w:r w:rsidRPr="00E1557F">
        <w:rPr>
          <w:noProof/>
          <w:lang w:val="en-GB"/>
        </w:rPr>
        <w:t>METHYLNALTREXONE</w:t>
      </w:r>
      <w:r>
        <w:rPr>
          <w:noProof/>
        </w:rPr>
        <w:tab/>
        <w:t>100</w:t>
      </w:r>
    </w:p>
    <w:p w:rsidR="00AC041D" w:rsidRDefault="00AC041D" w:rsidP="0056723B">
      <w:pPr>
        <w:pStyle w:val="Index1"/>
        <w:rPr>
          <w:noProof/>
        </w:rPr>
      </w:pPr>
      <w:r w:rsidRPr="00BB3DDD">
        <w:rPr>
          <w:noProof/>
          <w:lang w:val="en-GB"/>
        </w:rPr>
        <w:t>METHYLNORBORNYLPYRIDINE</w:t>
      </w:r>
      <w:r>
        <w:rPr>
          <w:noProof/>
        </w:rPr>
        <w:tab/>
        <w:t>185</w:t>
      </w:r>
      <w:r w:rsidR="00BB3DDD">
        <w:rPr>
          <w:noProof/>
        </w:rPr>
        <w:t>, 271</w:t>
      </w:r>
    </w:p>
    <w:p w:rsidR="00AC041D" w:rsidRDefault="00AC041D" w:rsidP="0056723B">
      <w:pPr>
        <w:pStyle w:val="Index1"/>
        <w:rPr>
          <w:noProof/>
        </w:rPr>
      </w:pPr>
      <w:r w:rsidRPr="00E1557F">
        <w:rPr>
          <w:noProof/>
          <w:lang w:val="en-GB"/>
        </w:rPr>
        <w:t>METHYLPENTYNOL</w:t>
      </w:r>
      <w:r>
        <w:rPr>
          <w:noProof/>
        </w:rPr>
        <w:tab/>
        <w:t>100</w:t>
      </w:r>
    </w:p>
    <w:p w:rsidR="00AC041D" w:rsidRDefault="00AC041D" w:rsidP="0056723B">
      <w:pPr>
        <w:pStyle w:val="Index1"/>
        <w:rPr>
          <w:noProof/>
        </w:rPr>
      </w:pPr>
      <w:r w:rsidRPr="00E1557F">
        <w:rPr>
          <w:noProof/>
          <w:lang w:val="en-GB"/>
        </w:rPr>
        <w:t>METHYLPHENIDATE</w:t>
      </w:r>
      <w:r>
        <w:rPr>
          <w:noProof/>
        </w:rPr>
        <w:tab/>
        <w:t>210</w:t>
      </w:r>
    </w:p>
    <w:p w:rsidR="00AC041D" w:rsidRDefault="00AC041D" w:rsidP="0056723B">
      <w:pPr>
        <w:pStyle w:val="Index1"/>
        <w:rPr>
          <w:noProof/>
        </w:rPr>
      </w:pPr>
      <w:r w:rsidRPr="00BB3DDD">
        <w:rPr>
          <w:noProof/>
          <w:lang w:val="en-GB"/>
        </w:rPr>
        <w:t>METHYLPHENOBARBITONE</w:t>
      </w:r>
      <w:r>
        <w:rPr>
          <w:noProof/>
        </w:rPr>
        <w:tab/>
        <w:t>100</w:t>
      </w:r>
      <w:r w:rsidR="00BB3DDD">
        <w:rPr>
          <w:noProof/>
        </w:rPr>
        <w:t>, 284</w:t>
      </w:r>
    </w:p>
    <w:p w:rsidR="00AC041D" w:rsidRDefault="00020D90" w:rsidP="0056723B">
      <w:pPr>
        <w:pStyle w:val="Index1"/>
        <w:rPr>
          <w:noProof/>
        </w:rPr>
      </w:pPr>
      <w:r w:rsidRPr="00020D90">
        <w:rPr>
          <w:noProof/>
          <w:lang w:val="en-GB"/>
        </w:rPr>
        <w:tab/>
      </w:r>
      <w:r w:rsidRPr="00020D90">
        <w:rPr>
          <w:i/>
          <w:noProof/>
          <w:lang w:val="en-GB"/>
        </w:rPr>
        <w:t>See also</w:t>
      </w:r>
      <w:r w:rsidRPr="00020D90">
        <w:rPr>
          <w:noProof/>
          <w:lang w:val="en-GB"/>
        </w:rPr>
        <w:t xml:space="preserve"> BARBITURATE</w:t>
      </w:r>
      <w:r w:rsidRPr="00E1557F">
        <w:rPr>
          <w:noProof/>
          <w:lang w:val="en-GB"/>
        </w:rPr>
        <w:t xml:space="preserve"> </w:t>
      </w:r>
      <w:r w:rsidR="00AC041D" w:rsidRPr="00E1557F">
        <w:rPr>
          <w:noProof/>
          <w:lang w:val="en-GB"/>
        </w:rPr>
        <w:t>METHYLPREDNISOLONE</w:t>
      </w:r>
      <w:r w:rsidR="00AC041D">
        <w:rPr>
          <w:noProof/>
        </w:rPr>
        <w:tab/>
        <w:t>100</w:t>
      </w:r>
    </w:p>
    <w:p w:rsidR="00020D90" w:rsidRPr="00020D90" w:rsidRDefault="00020D90" w:rsidP="0056723B">
      <w:pPr>
        <w:pStyle w:val="Index1"/>
        <w:rPr>
          <w:noProof/>
          <w:lang w:val="en-GB"/>
        </w:rPr>
      </w:pPr>
      <w:r w:rsidRPr="00020D90">
        <w:rPr>
          <w:noProof/>
          <w:lang w:val="en-GB"/>
        </w:rPr>
        <w:t>METHYLSULFONYLMETHANE</w:t>
      </w:r>
    </w:p>
    <w:p w:rsidR="00020D90" w:rsidRDefault="00020D90" w:rsidP="0056723B">
      <w:pPr>
        <w:pStyle w:val="Index1"/>
        <w:rPr>
          <w:noProof/>
          <w:lang w:val="en-GB"/>
        </w:rPr>
      </w:pPr>
      <w:r w:rsidRPr="00020D90">
        <w:rPr>
          <w:noProof/>
          <w:lang w:val="en-GB"/>
        </w:rPr>
        <w:tab/>
      </w:r>
      <w:r w:rsidRPr="00020D90">
        <w:rPr>
          <w:i/>
          <w:noProof/>
          <w:lang w:val="en-GB"/>
        </w:rPr>
        <w:t>See</w:t>
      </w:r>
      <w:r w:rsidRPr="00020D90">
        <w:rPr>
          <w:noProof/>
          <w:lang w:val="en-GB"/>
        </w:rPr>
        <w:t xml:space="preserve"> DIMETHYL SULFOXIDE</w:t>
      </w:r>
    </w:p>
    <w:p w:rsidR="00AC041D" w:rsidRDefault="00AC041D" w:rsidP="0056723B">
      <w:pPr>
        <w:pStyle w:val="Index1"/>
        <w:rPr>
          <w:noProof/>
        </w:rPr>
      </w:pPr>
      <w:r w:rsidRPr="00E1557F">
        <w:rPr>
          <w:noProof/>
          <w:lang w:val="en-GB"/>
        </w:rPr>
        <w:t>METHYLTESTOSTERONE</w:t>
      </w:r>
      <w:r>
        <w:rPr>
          <w:noProof/>
        </w:rPr>
        <w:tab/>
        <w:t>100</w:t>
      </w:r>
    </w:p>
    <w:p w:rsidR="005D1687" w:rsidRDefault="005D1687" w:rsidP="0056723B">
      <w:pPr>
        <w:pStyle w:val="Index1"/>
        <w:rPr>
          <w:noProof/>
        </w:rPr>
      </w:pPr>
      <w:r w:rsidRPr="00E1557F">
        <w:rPr>
          <w:noProof/>
          <w:lang w:val="en-GB"/>
        </w:rPr>
        <w:t>2-METHYLTHIO-4-(2-METHYLPROP-2-YL) AMINO-6-CYCLOPROPYLAMINO-5- TRIAZINE</w:t>
      </w:r>
      <w:r>
        <w:rPr>
          <w:noProof/>
        </w:rPr>
        <w:tab/>
        <w:t>150</w:t>
      </w:r>
    </w:p>
    <w:p w:rsidR="005D1687" w:rsidRDefault="005D1687" w:rsidP="0056723B">
      <w:pPr>
        <w:pStyle w:val="Index1"/>
        <w:rPr>
          <w:noProof/>
        </w:rPr>
      </w:pPr>
      <w:r w:rsidRPr="00E1557F">
        <w:rPr>
          <w:noProof/>
          <w:lang w:val="en-GB"/>
        </w:rPr>
        <w:t>4-METHYLTHIOAMPHETAMINE</w:t>
      </w:r>
      <w:r>
        <w:rPr>
          <w:noProof/>
        </w:rPr>
        <w:tab/>
        <w:t>215</w:t>
      </w:r>
    </w:p>
    <w:p w:rsidR="002C5FC0" w:rsidRDefault="002C5FC0" w:rsidP="0056723B">
      <w:pPr>
        <w:pStyle w:val="Index1"/>
        <w:rPr>
          <w:noProof/>
        </w:rPr>
      </w:pPr>
      <w:r w:rsidRPr="00E92B6D">
        <w:rPr>
          <w:noProof/>
          <w:lang w:val="en-GB"/>
        </w:rPr>
        <w:t>ALPHA</w:t>
      </w:r>
      <w:r w:rsidRPr="00E1557F">
        <w:rPr>
          <w:noProof/>
          <w:lang w:val="en-GB"/>
        </w:rPr>
        <w:t xml:space="preserve"> -METHYLTHIOFENTANYL</w:t>
      </w:r>
      <w:r>
        <w:rPr>
          <w:noProof/>
        </w:rPr>
        <w:tab/>
        <w:t>212</w:t>
      </w:r>
    </w:p>
    <w:p w:rsidR="005D1687" w:rsidRDefault="005D1687" w:rsidP="0056723B">
      <w:pPr>
        <w:pStyle w:val="Index1"/>
        <w:rPr>
          <w:noProof/>
        </w:rPr>
      </w:pPr>
      <w:r w:rsidRPr="00E1557F">
        <w:rPr>
          <w:noProof/>
          <w:lang w:val="en-GB"/>
        </w:rPr>
        <w:t>3-METHYLTHIOFENTANYL</w:t>
      </w:r>
      <w:r>
        <w:rPr>
          <w:noProof/>
        </w:rPr>
        <w:tab/>
        <w:t>215</w:t>
      </w:r>
    </w:p>
    <w:p w:rsidR="00AC041D" w:rsidRDefault="00AC041D" w:rsidP="0056723B">
      <w:pPr>
        <w:pStyle w:val="Index1"/>
        <w:rPr>
          <w:noProof/>
        </w:rPr>
      </w:pPr>
      <w:r w:rsidRPr="00E1557F">
        <w:rPr>
          <w:noProof/>
          <w:lang w:val="en-GB"/>
        </w:rPr>
        <w:t>METHYLTHIOURACIL</w:t>
      </w:r>
      <w:r>
        <w:rPr>
          <w:noProof/>
        </w:rPr>
        <w:tab/>
        <w:t>100</w:t>
      </w:r>
    </w:p>
    <w:p w:rsidR="00AC041D" w:rsidRDefault="00AC041D" w:rsidP="0056723B">
      <w:pPr>
        <w:pStyle w:val="Index1"/>
        <w:rPr>
          <w:noProof/>
        </w:rPr>
      </w:pPr>
      <w:r w:rsidRPr="00E1557F">
        <w:rPr>
          <w:noProof/>
          <w:lang w:val="en-GB"/>
        </w:rPr>
        <w:t>METHYLTRIENOLONE</w:t>
      </w:r>
      <w:r>
        <w:rPr>
          <w:noProof/>
        </w:rPr>
        <w:tab/>
        <w:t>100</w:t>
      </w:r>
    </w:p>
    <w:p w:rsidR="00AC041D" w:rsidRDefault="00AC041D" w:rsidP="0056723B">
      <w:pPr>
        <w:pStyle w:val="Index1"/>
        <w:rPr>
          <w:noProof/>
        </w:rPr>
      </w:pPr>
      <w:r w:rsidRPr="00E1557F">
        <w:rPr>
          <w:noProof/>
          <w:lang w:val="en-GB"/>
        </w:rPr>
        <w:t>METHYPRYLONE</w:t>
      </w:r>
      <w:r>
        <w:rPr>
          <w:noProof/>
        </w:rPr>
        <w:tab/>
        <w:t>100</w:t>
      </w:r>
    </w:p>
    <w:p w:rsidR="00AC041D" w:rsidRDefault="00AC041D" w:rsidP="0056723B">
      <w:pPr>
        <w:pStyle w:val="Index1"/>
        <w:rPr>
          <w:noProof/>
        </w:rPr>
      </w:pPr>
      <w:r w:rsidRPr="00E1557F">
        <w:rPr>
          <w:noProof/>
          <w:lang w:val="en-GB"/>
        </w:rPr>
        <w:t>METHYSERGIDE</w:t>
      </w:r>
      <w:r>
        <w:rPr>
          <w:noProof/>
        </w:rPr>
        <w:tab/>
        <w:t>100</w:t>
      </w:r>
    </w:p>
    <w:p w:rsidR="00AC041D" w:rsidRDefault="00AC041D" w:rsidP="0056723B">
      <w:pPr>
        <w:pStyle w:val="Index1"/>
        <w:rPr>
          <w:noProof/>
        </w:rPr>
      </w:pPr>
      <w:r w:rsidRPr="00BB3DDD">
        <w:rPr>
          <w:noProof/>
          <w:lang w:val="en-GB"/>
        </w:rPr>
        <w:t>METIRAM</w:t>
      </w:r>
      <w:r>
        <w:rPr>
          <w:noProof/>
        </w:rPr>
        <w:tab/>
      </w:r>
      <w:r w:rsidR="00BB3DDD">
        <w:rPr>
          <w:noProof/>
        </w:rPr>
        <w:t xml:space="preserve">15, </w:t>
      </w:r>
      <w:r>
        <w:rPr>
          <w:noProof/>
        </w:rPr>
        <w:t>150</w:t>
      </w:r>
    </w:p>
    <w:p w:rsidR="00AC041D" w:rsidRDefault="00AC041D" w:rsidP="0056723B">
      <w:pPr>
        <w:pStyle w:val="Index1"/>
        <w:rPr>
          <w:noProof/>
        </w:rPr>
      </w:pPr>
      <w:r>
        <w:rPr>
          <w:noProof/>
        </w:rPr>
        <w:t>METOCLOPRAMIDE</w:t>
      </w:r>
      <w:r>
        <w:rPr>
          <w:noProof/>
        </w:rPr>
        <w:tab/>
        <w:t>51, 100</w:t>
      </w:r>
    </w:p>
    <w:p w:rsidR="00AC041D" w:rsidRDefault="00AC041D" w:rsidP="0056723B">
      <w:pPr>
        <w:pStyle w:val="Index1"/>
        <w:rPr>
          <w:noProof/>
        </w:rPr>
      </w:pPr>
      <w:r w:rsidRPr="00E1557F">
        <w:rPr>
          <w:noProof/>
          <w:lang w:val="en-GB"/>
        </w:rPr>
        <w:t>METOFLUTHRIN</w:t>
      </w:r>
      <w:r>
        <w:rPr>
          <w:noProof/>
        </w:rPr>
        <w:tab/>
        <w:t>186</w:t>
      </w:r>
    </w:p>
    <w:p w:rsidR="00AC041D" w:rsidRDefault="00AC041D" w:rsidP="0056723B">
      <w:pPr>
        <w:pStyle w:val="Index1"/>
        <w:rPr>
          <w:noProof/>
        </w:rPr>
      </w:pPr>
      <w:r w:rsidRPr="00E1557F">
        <w:rPr>
          <w:noProof/>
          <w:lang w:val="en-GB"/>
        </w:rPr>
        <w:t>METOLACHLOR</w:t>
      </w:r>
      <w:r>
        <w:rPr>
          <w:noProof/>
        </w:rPr>
        <w:tab/>
        <w:t>150</w:t>
      </w:r>
    </w:p>
    <w:p w:rsidR="00AC041D" w:rsidRDefault="00AC041D" w:rsidP="0056723B">
      <w:pPr>
        <w:pStyle w:val="Index1"/>
        <w:rPr>
          <w:noProof/>
        </w:rPr>
      </w:pPr>
      <w:r w:rsidRPr="00E1557F">
        <w:rPr>
          <w:noProof/>
          <w:lang w:val="en-GB"/>
        </w:rPr>
        <w:t>METOLAZONE</w:t>
      </w:r>
      <w:r>
        <w:rPr>
          <w:noProof/>
        </w:rPr>
        <w:tab/>
        <w:t>101</w:t>
      </w:r>
    </w:p>
    <w:p w:rsidR="00AC041D" w:rsidRDefault="00AC041D" w:rsidP="0056723B">
      <w:pPr>
        <w:pStyle w:val="Index1"/>
        <w:rPr>
          <w:noProof/>
        </w:rPr>
      </w:pPr>
      <w:r w:rsidRPr="00E1557F">
        <w:rPr>
          <w:noProof/>
          <w:lang w:val="en-GB"/>
        </w:rPr>
        <w:t>METOPON</w:t>
      </w:r>
      <w:r>
        <w:rPr>
          <w:noProof/>
        </w:rPr>
        <w:tab/>
        <w:t>215</w:t>
      </w:r>
    </w:p>
    <w:p w:rsidR="00AC041D" w:rsidRDefault="00AC041D" w:rsidP="0056723B">
      <w:pPr>
        <w:pStyle w:val="Index1"/>
        <w:rPr>
          <w:noProof/>
        </w:rPr>
      </w:pPr>
      <w:r w:rsidRPr="00E1557F">
        <w:rPr>
          <w:noProof/>
          <w:lang w:val="en-GB"/>
        </w:rPr>
        <w:t>METOPROLOL</w:t>
      </w:r>
      <w:r>
        <w:rPr>
          <w:noProof/>
        </w:rPr>
        <w:tab/>
        <w:t>101</w:t>
      </w:r>
    </w:p>
    <w:p w:rsidR="00AC041D" w:rsidRDefault="00AC041D" w:rsidP="0056723B">
      <w:pPr>
        <w:pStyle w:val="Index1"/>
        <w:rPr>
          <w:noProof/>
        </w:rPr>
      </w:pPr>
      <w:r w:rsidRPr="00E1557F">
        <w:rPr>
          <w:noProof/>
          <w:lang w:val="en-GB"/>
        </w:rPr>
        <w:t>METOSULAM</w:t>
      </w:r>
      <w:r>
        <w:rPr>
          <w:noProof/>
        </w:rPr>
        <w:tab/>
        <w:t>186</w:t>
      </w:r>
    </w:p>
    <w:p w:rsidR="00AC041D" w:rsidRDefault="00AC041D" w:rsidP="0056723B">
      <w:pPr>
        <w:pStyle w:val="Index1"/>
        <w:rPr>
          <w:noProof/>
        </w:rPr>
      </w:pPr>
      <w:r w:rsidRPr="00E1557F">
        <w:rPr>
          <w:noProof/>
          <w:lang w:val="en-GB"/>
        </w:rPr>
        <w:t>METRAFENONE</w:t>
      </w:r>
      <w:r>
        <w:rPr>
          <w:noProof/>
        </w:rPr>
        <w:tab/>
        <w:t>150, 186</w:t>
      </w:r>
    </w:p>
    <w:p w:rsidR="00AC041D" w:rsidRDefault="00AC041D" w:rsidP="0056723B">
      <w:pPr>
        <w:pStyle w:val="Index1"/>
        <w:rPr>
          <w:noProof/>
        </w:rPr>
      </w:pPr>
      <w:r w:rsidRPr="00E1557F">
        <w:rPr>
          <w:noProof/>
          <w:lang w:val="en-GB"/>
        </w:rPr>
        <w:t>METRIBOLONE</w:t>
      </w:r>
      <w:r>
        <w:rPr>
          <w:noProof/>
        </w:rPr>
        <w:tab/>
        <w:t>101</w:t>
      </w:r>
    </w:p>
    <w:p w:rsidR="00AC041D" w:rsidRDefault="00AC041D" w:rsidP="0056723B">
      <w:pPr>
        <w:pStyle w:val="Index1"/>
        <w:rPr>
          <w:noProof/>
        </w:rPr>
      </w:pPr>
      <w:r>
        <w:rPr>
          <w:noProof/>
        </w:rPr>
        <w:t>METRIBUZIN</w:t>
      </w:r>
      <w:r>
        <w:rPr>
          <w:noProof/>
        </w:rPr>
        <w:tab/>
        <w:t>186</w:t>
      </w:r>
    </w:p>
    <w:p w:rsidR="00AC041D" w:rsidRDefault="00AC041D" w:rsidP="0056723B">
      <w:pPr>
        <w:pStyle w:val="Index1"/>
        <w:rPr>
          <w:noProof/>
        </w:rPr>
      </w:pPr>
      <w:r w:rsidRPr="00E1557F">
        <w:rPr>
          <w:noProof/>
          <w:lang w:val="en-GB"/>
        </w:rPr>
        <w:t>METRIFONATE (trichlorfon</w:t>
      </w:r>
      <w:r>
        <w:rPr>
          <w:noProof/>
        </w:rPr>
        <w:t>)</w:t>
      </w:r>
      <w:r>
        <w:rPr>
          <w:noProof/>
        </w:rPr>
        <w:tab/>
        <w:t>101</w:t>
      </w:r>
    </w:p>
    <w:p w:rsidR="00AC041D" w:rsidRDefault="00BB3DDD" w:rsidP="0056723B">
      <w:pPr>
        <w:pStyle w:val="Index1"/>
        <w:rPr>
          <w:noProof/>
        </w:rPr>
      </w:pPr>
      <w:r>
        <w:rPr>
          <w:i/>
          <w:noProof/>
          <w:lang w:val="en-GB"/>
        </w:rPr>
        <w:tab/>
      </w:r>
      <w:r w:rsidR="00AC041D" w:rsidRPr="00E1557F">
        <w:rPr>
          <w:i/>
          <w:noProof/>
          <w:lang w:val="en-GB"/>
        </w:rPr>
        <w:t xml:space="preserve">See also </w:t>
      </w:r>
      <w:r w:rsidR="00AC041D" w:rsidRPr="00E1557F">
        <w:rPr>
          <w:noProof/>
          <w:lang w:val="en-GB"/>
        </w:rPr>
        <w:t>TRICHLORFON</w:t>
      </w:r>
      <w:r w:rsidR="00AC041D">
        <w:rPr>
          <w:noProof/>
        </w:rPr>
        <w:tab/>
        <w:t>197</w:t>
      </w:r>
    </w:p>
    <w:p w:rsidR="00AC041D" w:rsidRDefault="00AC041D" w:rsidP="0056723B">
      <w:pPr>
        <w:pStyle w:val="Index1"/>
        <w:rPr>
          <w:noProof/>
        </w:rPr>
      </w:pPr>
      <w:r w:rsidRPr="00E1557F">
        <w:rPr>
          <w:noProof/>
          <w:lang w:val="en-GB"/>
        </w:rPr>
        <w:t>METRONIDAZOLE</w:t>
      </w:r>
      <w:r>
        <w:rPr>
          <w:noProof/>
        </w:rPr>
        <w:tab/>
        <w:t>101</w:t>
      </w:r>
    </w:p>
    <w:p w:rsidR="00AC041D" w:rsidRDefault="00AC041D" w:rsidP="0056723B">
      <w:pPr>
        <w:pStyle w:val="Index1"/>
        <w:rPr>
          <w:noProof/>
        </w:rPr>
      </w:pPr>
      <w:r w:rsidRPr="00E1557F">
        <w:rPr>
          <w:noProof/>
          <w:lang w:val="en-GB"/>
        </w:rPr>
        <w:t>METSULFURONMETHYL</w:t>
      </w:r>
      <w:r>
        <w:rPr>
          <w:noProof/>
        </w:rPr>
        <w:tab/>
        <w:t>228</w:t>
      </w:r>
    </w:p>
    <w:p w:rsidR="00AC041D" w:rsidRDefault="00AC041D" w:rsidP="0056723B">
      <w:pPr>
        <w:pStyle w:val="Index1"/>
        <w:rPr>
          <w:noProof/>
        </w:rPr>
      </w:pPr>
      <w:r w:rsidRPr="00E1557F">
        <w:rPr>
          <w:noProof/>
          <w:lang w:val="en-GB"/>
        </w:rPr>
        <w:t>METYRAPONE</w:t>
      </w:r>
      <w:r>
        <w:rPr>
          <w:noProof/>
        </w:rPr>
        <w:tab/>
        <w:t>101</w:t>
      </w:r>
    </w:p>
    <w:p w:rsidR="00AC041D" w:rsidRDefault="00AC041D" w:rsidP="0056723B">
      <w:pPr>
        <w:pStyle w:val="Index1"/>
        <w:rPr>
          <w:noProof/>
        </w:rPr>
      </w:pPr>
      <w:r w:rsidRPr="00E1557F">
        <w:rPr>
          <w:noProof/>
          <w:lang w:val="en-GB"/>
        </w:rPr>
        <w:t>MEVINPHOS</w:t>
      </w:r>
      <w:r>
        <w:rPr>
          <w:noProof/>
        </w:rPr>
        <w:tab/>
        <w:t>205</w:t>
      </w:r>
    </w:p>
    <w:p w:rsidR="00AC041D" w:rsidRDefault="00AC041D" w:rsidP="0056723B">
      <w:pPr>
        <w:pStyle w:val="Index1"/>
        <w:rPr>
          <w:noProof/>
        </w:rPr>
      </w:pPr>
      <w:r w:rsidRPr="00E1557F">
        <w:rPr>
          <w:noProof/>
          <w:lang w:val="en-GB"/>
        </w:rPr>
        <w:t>MEXILETINE</w:t>
      </w:r>
      <w:r>
        <w:rPr>
          <w:noProof/>
        </w:rPr>
        <w:tab/>
        <w:t>101</w:t>
      </w:r>
    </w:p>
    <w:p w:rsidR="00AC041D" w:rsidRDefault="00AC041D" w:rsidP="0056723B">
      <w:pPr>
        <w:pStyle w:val="Index1"/>
        <w:rPr>
          <w:noProof/>
        </w:rPr>
      </w:pPr>
      <w:r w:rsidRPr="00E1557F">
        <w:rPr>
          <w:noProof/>
          <w:lang w:val="en-GB"/>
        </w:rPr>
        <w:t>MEZLOCILLIN</w:t>
      </w:r>
      <w:r>
        <w:rPr>
          <w:noProof/>
        </w:rPr>
        <w:tab/>
        <w:t>101</w:t>
      </w:r>
    </w:p>
    <w:p w:rsidR="00AC041D" w:rsidRDefault="00AC041D" w:rsidP="0056723B">
      <w:pPr>
        <w:pStyle w:val="Index1"/>
        <w:rPr>
          <w:noProof/>
        </w:rPr>
      </w:pPr>
      <w:r w:rsidRPr="00E1557F">
        <w:rPr>
          <w:caps/>
          <w:noProof/>
          <w:lang w:val="en-GB"/>
        </w:rPr>
        <w:t>Mianserin</w:t>
      </w:r>
      <w:r>
        <w:rPr>
          <w:noProof/>
        </w:rPr>
        <w:tab/>
      </w:r>
      <w:r w:rsidR="00BB3DDD">
        <w:rPr>
          <w:noProof/>
        </w:rPr>
        <w:t xml:space="preserve">101, </w:t>
      </w:r>
      <w:r>
        <w:rPr>
          <w:noProof/>
        </w:rPr>
        <w:t>284</w:t>
      </w:r>
    </w:p>
    <w:p w:rsidR="00AC041D" w:rsidRDefault="00AC041D" w:rsidP="0056723B">
      <w:pPr>
        <w:pStyle w:val="Index1"/>
        <w:rPr>
          <w:noProof/>
        </w:rPr>
      </w:pPr>
      <w:r w:rsidRPr="00E1557F">
        <w:rPr>
          <w:noProof/>
          <w:lang w:val="en-GB"/>
        </w:rPr>
        <w:t>MIBEFRADIL</w:t>
      </w:r>
      <w:r>
        <w:rPr>
          <w:noProof/>
        </w:rPr>
        <w:tab/>
        <w:t>101</w:t>
      </w:r>
    </w:p>
    <w:p w:rsidR="00AC041D" w:rsidRDefault="00AC041D" w:rsidP="0056723B">
      <w:pPr>
        <w:pStyle w:val="Index1"/>
        <w:rPr>
          <w:noProof/>
        </w:rPr>
      </w:pPr>
      <w:r w:rsidRPr="00E1557F">
        <w:rPr>
          <w:noProof/>
          <w:lang w:val="en-GB"/>
        </w:rPr>
        <w:t>MIBOLERONE</w:t>
      </w:r>
      <w:r>
        <w:rPr>
          <w:noProof/>
        </w:rPr>
        <w:tab/>
        <w:t>101</w:t>
      </w:r>
    </w:p>
    <w:p w:rsidR="00AC041D" w:rsidRDefault="00AC041D" w:rsidP="0056723B">
      <w:pPr>
        <w:pStyle w:val="Index1"/>
        <w:rPr>
          <w:noProof/>
        </w:rPr>
      </w:pPr>
      <w:r w:rsidRPr="00E1557F">
        <w:rPr>
          <w:noProof/>
          <w:lang w:val="en-GB"/>
        </w:rPr>
        <w:t>MICAFUNGIN</w:t>
      </w:r>
      <w:r>
        <w:rPr>
          <w:noProof/>
        </w:rPr>
        <w:tab/>
        <w:t>101</w:t>
      </w:r>
    </w:p>
    <w:p w:rsidR="00AC041D" w:rsidRDefault="00AC041D" w:rsidP="0056723B">
      <w:pPr>
        <w:pStyle w:val="Index1"/>
        <w:rPr>
          <w:noProof/>
        </w:rPr>
      </w:pPr>
      <w:r w:rsidRPr="00E1557F">
        <w:rPr>
          <w:caps/>
          <w:noProof/>
          <w:lang w:val="en-GB"/>
        </w:rPr>
        <w:t>Miconazole</w:t>
      </w:r>
      <w:r>
        <w:rPr>
          <w:noProof/>
        </w:rPr>
        <w:tab/>
      </w:r>
      <w:r w:rsidR="00BB3DDD">
        <w:rPr>
          <w:noProof/>
        </w:rPr>
        <w:t xml:space="preserve">43, 51, 101, 186, </w:t>
      </w:r>
      <w:r>
        <w:rPr>
          <w:noProof/>
        </w:rPr>
        <w:t>271, 278</w:t>
      </w:r>
    </w:p>
    <w:p w:rsidR="00AC041D" w:rsidRDefault="00AC041D" w:rsidP="0056723B">
      <w:pPr>
        <w:pStyle w:val="Index1"/>
        <w:rPr>
          <w:noProof/>
        </w:rPr>
      </w:pPr>
      <w:r w:rsidRPr="00E1557F">
        <w:rPr>
          <w:noProof/>
          <w:lang w:val="en-GB"/>
        </w:rPr>
        <w:t>MIDAZOLAM</w:t>
      </w:r>
      <w:r>
        <w:rPr>
          <w:noProof/>
        </w:rPr>
        <w:tab/>
        <w:t>101</w:t>
      </w:r>
    </w:p>
    <w:p w:rsidR="00AC041D" w:rsidRDefault="00AC041D" w:rsidP="0056723B">
      <w:pPr>
        <w:pStyle w:val="Index1"/>
        <w:rPr>
          <w:noProof/>
        </w:rPr>
      </w:pPr>
      <w:r w:rsidRPr="00E1557F">
        <w:rPr>
          <w:noProof/>
          <w:lang w:val="en-GB"/>
        </w:rPr>
        <w:t>MIDODRINE</w:t>
      </w:r>
      <w:r>
        <w:rPr>
          <w:noProof/>
        </w:rPr>
        <w:tab/>
        <w:t>101</w:t>
      </w:r>
    </w:p>
    <w:p w:rsidR="00AC041D" w:rsidRDefault="00AC041D" w:rsidP="0056723B">
      <w:pPr>
        <w:pStyle w:val="Index1"/>
        <w:rPr>
          <w:noProof/>
        </w:rPr>
      </w:pPr>
      <w:r w:rsidRPr="00E1557F">
        <w:rPr>
          <w:noProof/>
          <w:lang w:val="en-GB"/>
        </w:rPr>
        <w:t>MIFEPRISTONE</w:t>
      </w:r>
      <w:r>
        <w:rPr>
          <w:noProof/>
        </w:rPr>
        <w:tab/>
        <w:t>101</w:t>
      </w:r>
    </w:p>
    <w:p w:rsidR="00AC041D" w:rsidRDefault="00AC041D" w:rsidP="0056723B">
      <w:pPr>
        <w:pStyle w:val="Index1"/>
        <w:rPr>
          <w:noProof/>
        </w:rPr>
      </w:pPr>
      <w:r w:rsidRPr="00E1557F">
        <w:rPr>
          <w:noProof/>
          <w:lang w:val="en-GB"/>
        </w:rPr>
        <w:t>MIGLITOL</w:t>
      </w:r>
      <w:r>
        <w:rPr>
          <w:noProof/>
        </w:rPr>
        <w:tab/>
        <w:t>101</w:t>
      </w:r>
    </w:p>
    <w:p w:rsidR="00AC041D" w:rsidRDefault="00AC041D" w:rsidP="0056723B">
      <w:pPr>
        <w:pStyle w:val="Index1"/>
        <w:rPr>
          <w:noProof/>
        </w:rPr>
      </w:pPr>
      <w:r>
        <w:rPr>
          <w:noProof/>
        </w:rPr>
        <w:t>MIGLUSTAT</w:t>
      </w:r>
      <w:r>
        <w:rPr>
          <w:noProof/>
        </w:rPr>
        <w:tab/>
        <w:t>101</w:t>
      </w:r>
    </w:p>
    <w:p w:rsidR="00AC041D" w:rsidRDefault="00AC041D" w:rsidP="0056723B">
      <w:pPr>
        <w:pStyle w:val="Index1"/>
        <w:rPr>
          <w:noProof/>
        </w:rPr>
      </w:pPr>
      <w:r>
        <w:rPr>
          <w:noProof/>
        </w:rPr>
        <w:t>MILBEMECTIN</w:t>
      </w:r>
      <w:r>
        <w:rPr>
          <w:noProof/>
        </w:rPr>
        <w:tab/>
        <w:t>150, 186</w:t>
      </w:r>
    </w:p>
    <w:p w:rsidR="00AC041D" w:rsidRDefault="00AC041D" w:rsidP="0056723B">
      <w:pPr>
        <w:pStyle w:val="Index1"/>
        <w:rPr>
          <w:noProof/>
        </w:rPr>
      </w:pPr>
      <w:r w:rsidRPr="00E1557F">
        <w:rPr>
          <w:noProof/>
          <w:lang w:val="en-GB"/>
        </w:rPr>
        <w:t>MILBEMYCIN OXIME</w:t>
      </w:r>
      <w:r>
        <w:rPr>
          <w:noProof/>
        </w:rPr>
        <w:tab/>
        <w:t>101, 150</w:t>
      </w:r>
    </w:p>
    <w:p w:rsidR="00AC041D" w:rsidRDefault="00AC041D" w:rsidP="0056723B">
      <w:pPr>
        <w:pStyle w:val="Index1"/>
        <w:rPr>
          <w:noProof/>
        </w:rPr>
      </w:pPr>
      <w:r w:rsidRPr="00E1557F">
        <w:rPr>
          <w:noProof/>
          <w:lang w:val="en-GB"/>
        </w:rPr>
        <w:lastRenderedPageBreak/>
        <w:t>MILRINONE</w:t>
      </w:r>
      <w:r>
        <w:rPr>
          <w:noProof/>
        </w:rPr>
        <w:tab/>
        <w:t>101</w:t>
      </w:r>
    </w:p>
    <w:p w:rsidR="00020D90" w:rsidRDefault="0092393C" w:rsidP="0056723B">
      <w:pPr>
        <w:pStyle w:val="Index1"/>
        <w:rPr>
          <w:noProof/>
        </w:rPr>
      </w:pPr>
      <w:r>
        <w:rPr>
          <w:noProof/>
        </w:rPr>
        <w:t>MINERAL OILS</w:t>
      </w:r>
    </w:p>
    <w:p w:rsidR="00020D90" w:rsidRDefault="00020D90" w:rsidP="0056723B">
      <w:pPr>
        <w:pStyle w:val="Index1"/>
        <w:rPr>
          <w:caps/>
          <w:noProof/>
        </w:rPr>
      </w:pPr>
      <w:r>
        <w:rPr>
          <w:caps/>
          <w:noProof/>
        </w:rPr>
        <w:tab/>
      </w:r>
      <w:r w:rsidRPr="00E1557F">
        <w:rPr>
          <w:i/>
          <w:caps/>
          <w:noProof/>
        </w:rPr>
        <w:t>S</w:t>
      </w:r>
      <w:r w:rsidRPr="00E1557F">
        <w:rPr>
          <w:i/>
          <w:noProof/>
        </w:rPr>
        <w:t xml:space="preserve">ee </w:t>
      </w:r>
      <w:r>
        <w:rPr>
          <w:noProof/>
        </w:rPr>
        <w:t>HYDROCARBONS, LIQUID</w:t>
      </w:r>
    </w:p>
    <w:p w:rsidR="00FD5997" w:rsidRDefault="0092393C" w:rsidP="0056723B">
      <w:pPr>
        <w:pStyle w:val="Index1"/>
        <w:rPr>
          <w:noProof/>
        </w:rPr>
      </w:pPr>
      <w:r w:rsidRPr="00E1557F">
        <w:rPr>
          <w:noProof/>
        </w:rPr>
        <w:t xml:space="preserve">MINERAL OILS, LIGHT </w:t>
      </w:r>
    </w:p>
    <w:p w:rsidR="00AC041D" w:rsidRDefault="00FD5997" w:rsidP="0056723B">
      <w:pPr>
        <w:pStyle w:val="Index1"/>
        <w:rPr>
          <w:noProof/>
        </w:rPr>
      </w:pPr>
      <w:r>
        <w:rPr>
          <w:caps/>
          <w:noProof/>
        </w:rPr>
        <w:tab/>
      </w:r>
      <w:r w:rsidR="00AC041D" w:rsidRPr="00E1557F">
        <w:rPr>
          <w:i/>
          <w:caps/>
          <w:noProof/>
        </w:rPr>
        <w:t>S</w:t>
      </w:r>
      <w:r w:rsidR="00AC041D" w:rsidRPr="00E1557F">
        <w:rPr>
          <w:i/>
          <w:noProof/>
        </w:rPr>
        <w:t xml:space="preserve">ee </w:t>
      </w:r>
      <w:r w:rsidR="00AC041D">
        <w:rPr>
          <w:noProof/>
        </w:rPr>
        <w:t>HYDROCARBONS, LIQUID</w:t>
      </w:r>
      <w:r w:rsidR="00AC041D">
        <w:rPr>
          <w:noProof/>
        </w:rPr>
        <w:tab/>
        <w:t>145</w:t>
      </w:r>
    </w:p>
    <w:p w:rsidR="00BB3DDD" w:rsidRDefault="00FD5997" w:rsidP="0056723B">
      <w:pPr>
        <w:pStyle w:val="Index1"/>
        <w:rPr>
          <w:noProof/>
        </w:rPr>
      </w:pPr>
      <w:r w:rsidRPr="00E1557F">
        <w:rPr>
          <w:noProof/>
        </w:rPr>
        <w:t>MINERAL TU</w:t>
      </w:r>
      <w:r>
        <w:rPr>
          <w:noProof/>
        </w:rPr>
        <w:t xml:space="preserve">RPENTINE </w:t>
      </w:r>
    </w:p>
    <w:p w:rsidR="00AC041D" w:rsidRDefault="00BB3DDD" w:rsidP="0056723B">
      <w:pPr>
        <w:pStyle w:val="Index1"/>
        <w:rPr>
          <w:noProof/>
        </w:rPr>
      </w:pPr>
      <w:r>
        <w:rPr>
          <w:noProof/>
        </w:rPr>
        <w:tab/>
      </w:r>
      <w:r w:rsidR="00AC041D" w:rsidRPr="00E1557F">
        <w:rPr>
          <w:i/>
          <w:noProof/>
        </w:rPr>
        <w:t xml:space="preserve">See </w:t>
      </w:r>
      <w:r w:rsidR="00BC2BDC">
        <w:rPr>
          <w:noProof/>
        </w:rPr>
        <w:t>LIQUID HYDROCARBONS</w:t>
      </w:r>
      <w:r w:rsidR="00AC041D">
        <w:rPr>
          <w:noProof/>
        </w:rPr>
        <w:tab/>
        <w:t>21</w:t>
      </w:r>
    </w:p>
    <w:p w:rsidR="00AC041D" w:rsidRDefault="00BB3DDD" w:rsidP="0056723B">
      <w:pPr>
        <w:pStyle w:val="Index1"/>
        <w:rPr>
          <w:noProof/>
        </w:rPr>
      </w:pPr>
      <w:r>
        <w:rPr>
          <w:i/>
          <w:noProof/>
        </w:rPr>
        <w:tab/>
      </w:r>
      <w:r w:rsidR="00AC041D" w:rsidRPr="00E1557F">
        <w:rPr>
          <w:i/>
          <w:noProof/>
        </w:rPr>
        <w:t xml:space="preserve">See </w:t>
      </w:r>
      <w:r w:rsidR="00AC041D" w:rsidRPr="00E1557F">
        <w:rPr>
          <w:noProof/>
        </w:rPr>
        <w:t>HYDROCARBONS</w:t>
      </w:r>
      <w:r w:rsidR="00AC041D">
        <w:rPr>
          <w:noProof/>
        </w:rPr>
        <w:t xml:space="preserve">, </w:t>
      </w:r>
      <w:r w:rsidR="00AC041D" w:rsidRPr="00E1557F">
        <w:rPr>
          <w:noProof/>
        </w:rPr>
        <w:t>LIQUID</w:t>
      </w:r>
      <w:r w:rsidR="00AC041D">
        <w:rPr>
          <w:noProof/>
        </w:rPr>
        <w:tab/>
      </w:r>
      <w:r w:rsidR="00BC2BDC">
        <w:rPr>
          <w:noProof/>
        </w:rPr>
        <w:t>23</w:t>
      </w:r>
      <w:r w:rsidR="00AC041D">
        <w:rPr>
          <w:noProof/>
        </w:rPr>
        <w:t>, 145</w:t>
      </w:r>
    </w:p>
    <w:p w:rsidR="00AC041D" w:rsidRDefault="00AC041D" w:rsidP="0056723B">
      <w:pPr>
        <w:pStyle w:val="Index1"/>
        <w:rPr>
          <w:noProof/>
        </w:rPr>
      </w:pPr>
      <w:r w:rsidRPr="00E1557F">
        <w:rPr>
          <w:noProof/>
          <w:lang w:val="en-GB"/>
        </w:rPr>
        <w:t>MINOCYCLINE</w:t>
      </w:r>
      <w:r>
        <w:rPr>
          <w:noProof/>
        </w:rPr>
        <w:tab/>
        <w:t>101</w:t>
      </w:r>
    </w:p>
    <w:p w:rsidR="00AC041D" w:rsidRDefault="00AC041D" w:rsidP="0056723B">
      <w:pPr>
        <w:pStyle w:val="Index1"/>
        <w:rPr>
          <w:noProof/>
        </w:rPr>
      </w:pPr>
      <w:r w:rsidRPr="00E1557F">
        <w:rPr>
          <w:noProof/>
          <w:lang w:val="en-GB"/>
        </w:rPr>
        <w:t>MINOXIDIL</w:t>
      </w:r>
      <w:r>
        <w:rPr>
          <w:noProof/>
        </w:rPr>
        <w:tab/>
        <w:t>43, 101</w:t>
      </w:r>
    </w:p>
    <w:p w:rsidR="00AC041D" w:rsidRDefault="00AC041D" w:rsidP="0056723B">
      <w:pPr>
        <w:pStyle w:val="Index1"/>
        <w:rPr>
          <w:noProof/>
        </w:rPr>
      </w:pPr>
      <w:r w:rsidRPr="00E1557F">
        <w:rPr>
          <w:noProof/>
          <w:lang w:val="en-GB"/>
        </w:rPr>
        <w:t>MIPAFOX</w:t>
      </w:r>
      <w:r>
        <w:rPr>
          <w:noProof/>
        </w:rPr>
        <w:tab/>
        <w:t>205</w:t>
      </w:r>
    </w:p>
    <w:p w:rsidR="00AC041D" w:rsidRDefault="00AC041D" w:rsidP="0056723B">
      <w:pPr>
        <w:pStyle w:val="Index1"/>
        <w:rPr>
          <w:noProof/>
        </w:rPr>
      </w:pPr>
      <w:r w:rsidRPr="00E1557F">
        <w:rPr>
          <w:caps/>
          <w:noProof/>
          <w:lang w:val="en-GB"/>
        </w:rPr>
        <w:t>Mirex</w:t>
      </w:r>
      <w:r>
        <w:rPr>
          <w:noProof/>
        </w:rPr>
        <w:tab/>
      </w:r>
      <w:r w:rsidR="00BB3DDD">
        <w:rPr>
          <w:noProof/>
        </w:rPr>
        <w:t xml:space="preserve">205, </w:t>
      </w:r>
      <w:r>
        <w:rPr>
          <w:noProof/>
        </w:rPr>
        <w:t>282</w:t>
      </w:r>
    </w:p>
    <w:p w:rsidR="00AC041D" w:rsidRDefault="0092393C" w:rsidP="0056723B">
      <w:pPr>
        <w:pStyle w:val="Index1"/>
        <w:rPr>
          <w:noProof/>
        </w:rPr>
      </w:pPr>
      <w:r w:rsidRPr="00E1557F">
        <w:rPr>
          <w:noProof/>
          <w:lang w:val="en-GB"/>
        </w:rPr>
        <w:t>MIRTAZAPINE</w:t>
      </w:r>
      <w:r w:rsidR="00AC041D">
        <w:rPr>
          <w:noProof/>
        </w:rPr>
        <w:tab/>
      </w:r>
      <w:r w:rsidR="00BB3DDD">
        <w:rPr>
          <w:noProof/>
        </w:rPr>
        <w:t xml:space="preserve">101, </w:t>
      </w:r>
      <w:r w:rsidR="00AC041D">
        <w:rPr>
          <w:noProof/>
        </w:rPr>
        <w:t>284</w:t>
      </w:r>
    </w:p>
    <w:p w:rsidR="00AC041D" w:rsidRDefault="00AC041D" w:rsidP="0056723B">
      <w:pPr>
        <w:pStyle w:val="Index1"/>
        <w:rPr>
          <w:noProof/>
        </w:rPr>
      </w:pPr>
      <w:r w:rsidRPr="00E1557F">
        <w:rPr>
          <w:caps/>
          <w:noProof/>
          <w:lang w:val="en-GB"/>
        </w:rPr>
        <w:t>Misoprostol</w:t>
      </w:r>
      <w:r>
        <w:rPr>
          <w:noProof/>
        </w:rPr>
        <w:tab/>
      </w:r>
      <w:r w:rsidR="00BB3DDD">
        <w:rPr>
          <w:noProof/>
        </w:rPr>
        <w:t xml:space="preserve">101, </w:t>
      </w:r>
      <w:r>
        <w:rPr>
          <w:noProof/>
        </w:rPr>
        <w:t>271, 287</w:t>
      </w:r>
    </w:p>
    <w:p w:rsidR="00AC041D" w:rsidRDefault="00AC041D" w:rsidP="0056723B">
      <w:pPr>
        <w:pStyle w:val="Index1"/>
        <w:rPr>
          <w:noProof/>
        </w:rPr>
      </w:pPr>
      <w:r w:rsidRPr="00E1557F">
        <w:rPr>
          <w:noProof/>
          <w:lang w:val="en-GB"/>
        </w:rPr>
        <w:t>MITOBRONITOL</w:t>
      </w:r>
      <w:r>
        <w:rPr>
          <w:noProof/>
        </w:rPr>
        <w:tab/>
        <w:t>101</w:t>
      </w:r>
    </w:p>
    <w:p w:rsidR="00AC041D" w:rsidRDefault="00AC041D" w:rsidP="0056723B">
      <w:pPr>
        <w:pStyle w:val="Index1"/>
        <w:rPr>
          <w:noProof/>
        </w:rPr>
      </w:pPr>
      <w:r w:rsidRPr="00E1557F">
        <w:rPr>
          <w:noProof/>
          <w:lang w:val="en-GB"/>
        </w:rPr>
        <w:t>MITOMYCIN</w:t>
      </w:r>
      <w:r>
        <w:rPr>
          <w:noProof/>
        </w:rPr>
        <w:tab/>
        <w:t>101</w:t>
      </w:r>
    </w:p>
    <w:p w:rsidR="00AC041D" w:rsidRDefault="00AC041D" w:rsidP="0056723B">
      <w:pPr>
        <w:pStyle w:val="Index1"/>
        <w:rPr>
          <w:noProof/>
        </w:rPr>
      </w:pPr>
      <w:r w:rsidRPr="00E1557F">
        <w:rPr>
          <w:noProof/>
          <w:lang w:val="en-GB"/>
        </w:rPr>
        <w:t>MITOTANE</w:t>
      </w:r>
      <w:r>
        <w:rPr>
          <w:noProof/>
        </w:rPr>
        <w:tab/>
        <w:t>101</w:t>
      </w:r>
    </w:p>
    <w:p w:rsidR="00AC041D" w:rsidRDefault="00AC041D" w:rsidP="0056723B">
      <w:pPr>
        <w:pStyle w:val="Index1"/>
        <w:rPr>
          <w:noProof/>
        </w:rPr>
      </w:pPr>
      <w:r>
        <w:rPr>
          <w:noProof/>
        </w:rPr>
        <w:t>MITOXANTRONE</w:t>
      </w:r>
      <w:r>
        <w:rPr>
          <w:noProof/>
        </w:rPr>
        <w:tab/>
        <w:t>102</w:t>
      </w:r>
    </w:p>
    <w:p w:rsidR="00AC041D" w:rsidRDefault="00AC041D" w:rsidP="0056723B">
      <w:pPr>
        <w:pStyle w:val="Index1"/>
        <w:rPr>
          <w:noProof/>
        </w:rPr>
      </w:pPr>
      <w:r w:rsidRPr="00E1557F">
        <w:rPr>
          <w:noProof/>
          <w:lang w:val="en-GB"/>
        </w:rPr>
        <w:t>MITRAGYNA SPECIOSA</w:t>
      </w:r>
      <w:r>
        <w:rPr>
          <w:noProof/>
        </w:rPr>
        <w:tab/>
        <w:t>215</w:t>
      </w:r>
    </w:p>
    <w:p w:rsidR="00AC041D" w:rsidRDefault="00AC041D" w:rsidP="0056723B">
      <w:pPr>
        <w:pStyle w:val="Index1"/>
        <w:rPr>
          <w:noProof/>
        </w:rPr>
      </w:pPr>
      <w:r w:rsidRPr="00E1557F">
        <w:rPr>
          <w:noProof/>
          <w:lang w:val="en-GB"/>
        </w:rPr>
        <w:t>MITRAGYNINE</w:t>
      </w:r>
      <w:r>
        <w:rPr>
          <w:noProof/>
        </w:rPr>
        <w:tab/>
        <w:t>215</w:t>
      </w:r>
    </w:p>
    <w:p w:rsidR="00AC041D" w:rsidRDefault="00AC041D" w:rsidP="0056723B">
      <w:pPr>
        <w:pStyle w:val="Index1"/>
        <w:rPr>
          <w:noProof/>
        </w:rPr>
      </w:pPr>
      <w:r>
        <w:rPr>
          <w:noProof/>
        </w:rPr>
        <w:t>MITRATAPIDE</w:t>
      </w:r>
      <w:r>
        <w:rPr>
          <w:noProof/>
        </w:rPr>
        <w:tab/>
        <w:t>102</w:t>
      </w:r>
    </w:p>
    <w:p w:rsidR="00AC041D" w:rsidRDefault="00AC041D" w:rsidP="0056723B">
      <w:pPr>
        <w:pStyle w:val="Index1"/>
        <w:rPr>
          <w:noProof/>
        </w:rPr>
      </w:pPr>
      <w:r w:rsidRPr="00E1557F">
        <w:rPr>
          <w:noProof/>
          <w:lang w:val="en-GB"/>
        </w:rPr>
        <w:t>MIVACURIUM CHLORIDE.</w:t>
      </w:r>
      <w:r>
        <w:rPr>
          <w:noProof/>
        </w:rPr>
        <w:tab/>
        <w:t>102</w:t>
      </w:r>
    </w:p>
    <w:p w:rsidR="00BB3DDD" w:rsidRDefault="00AC041D" w:rsidP="0056723B">
      <w:pPr>
        <w:pStyle w:val="Index1"/>
        <w:rPr>
          <w:noProof/>
        </w:rPr>
      </w:pPr>
      <w:r w:rsidRPr="00E1557F">
        <w:rPr>
          <w:noProof/>
          <w:lang w:val="en-GB"/>
        </w:rPr>
        <w:t>MMDA</w:t>
      </w:r>
      <w:r>
        <w:rPr>
          <w:noProof/>
        </w:rPr>
        <w:t xml:space="preserve"> </w:t>
      </w:r>
    </w:p>
    <w:p w:rsidR="00AC041D" w:rsidRDefault="00BB3DDD" w:rsidP="0056723B">
      <w:pPr>
        <w:pStyle w:val="Index1"/>
        <w:rPr>
          <w:noProof/>
        </w:rPr>
      </w:pPr>
      <w:r>
        <w:rPr>
          <w:noProof/>
        </w:rPr>
        <w:tab/>
      </w:r>
      <w:r w:rsidR="00AC041D" w:rsidRPr="00DE1BBA">
        <w:rPr>
          <w:i/>
          <w:noProof/>
        </w:rPr>
        <w:t>See</w:t>
      </w:r>
      <w:r w:rsidR="00AC041D">
        <w:rPr>
          <w:noProof/>
        </w:rPr>
        <w:t xml:space="preserve"> 5-METHOXY-3,4-METHYLENEDIOXYAMPHETAMINE</w:t>
      </w:r>
      <w:r w:rsidR="00AC041D">
        <w:rPr>
          <w:noProof/>
        </w:rPr>
        <w:tab/>
        <w:t>215</w:t>
      </w:r>
    </w:p>
    <w:p w:rsidR="00BB3DDD" w:rsidRDefault="00AC041D" w:rsidP="0056723B">
      <w:pPr>
        <w:pStyle w:val="Index1"/>
        <w:rPr>
          <w:noProof/>
        </w:rPr>
      </w:pPr>
      <w:r w:rsidRPr="00E1557F">
        <w:rPr>
          <w:noProof/>
          <w:lang w:val="en-GB"/>
        </w:rPr>
        <w:t>MOCA</w:t>
      </w:r>
      <w:r>
        <w:rPr>
          <w:noProof/>
        </w:rPr>
        <w:t xml:space="preserve"> </w:t>
      </w:r>
    </w:p>
    <w:p w:rsidR="00AC041D" w:rsidRDefault="00BB3DDD" w:rsidP="0056723B">
      <w:pPr>
        <w:pStyle w:val="Index1"/>
        <w:rPr>
          <w:noProof/>
        </w:rPr>
      </w:pPr>
      <w:r>
        <w:rPr>
          <w:noProof/>
        </w:rPr>
        <w:tab/>
      </w:r>
      <w:r w:rsidR="00AC041D" w:rsidRPr="00E1557F">
        <w:rPr>
          <w:i/>
          <w:noProof/>
        </w:rPr>
        <w:t>See</w:t>
      </w:r>
      <w:r w:rsidR="00AC041D">
        <w:rPr>
          <w:noProof/>
        </w:rPr>
        <w:t xml:space="preserve"> 4-DIMETHYLAMINOAZOBENZENE</w:t>
      </w:r>
      <w:r w:rsidR="00AC041D">
        <w:rPr>
          <w:noProof/>
        </w:rPr>
        <w:tab/>
        <w:t>205</w:t>
      </w:r>
    </w:p>
    <w:p w:rsidR="00AC041D" w:rsidRDefault="00AC041D" w:rsidP="0056723B">
      <w:pPr>
        <w:pStyle w:val="Index1"/>
        <w:rPr>
          <w:noProof/>
        </w:rPr>
      </w:pPr>
      <w:r w:rsidRPr="00E1557F">
        <w:rPr>
          <w:noProof/>
          <w:lang w:val="en-GB"/>
        </w:rPr>
        <w:t>MOCLOBEMIDE</w:t>
      </w:r>
      <w:r>
        <w:rPr>
          <w:noProof/>
        </w:rPr>
        <w:tab/>
        <w:t>102</w:t>
      </w:r>
    </w:p>
    <w:p w:rsidR="00AC041D" w:rsidRDefault="00AC041D" w:rsidP="0056723B">
      <w:pPr>
        <w:pStyle w:val="Index1"/>
        <w:rPr>
          <w:noProof/>
        </w:rPr>
      </w:pPr>
      <w:r w:rsidRPr="00E1557F">
        <w:rPr>
          <w:noProof/>
          <w:lang w:val="en-GB"/>
        </w:rPr>
        <w:t>MODAFINIL</w:t>
      </w:r>
      <w:r>
        <w:rPr>
          <w:noProof/>
        </w:rPr>
        <w:tab/>
        <w:t>102</w:t>
      </w:r>
    </w:p>
    <w:p w:rsidR="00AC041D" w:rsidRDefault="00AC041D" w:rsidP="0056723B">
      <w:pPr>
        <w:pStyle w:val="Index1"/>
        <w:rPr>
          <w:noProof/>
        </w:rPr>
      </w:pPr>
      <w:r w:rsidRPr="00E1557F">
        <w:rPr>
          <w:noProof/>
          <w:lang w:val="en-GB"/>
        </w:rPr>
        <w:t>MOLGRAMOSTIM</w:t>
      </w:r>
      <w:r>
        <w:rPr>
          <w:noProof/>
        </w:rPr>
        <w:tab/>
        <w:t>102</w:t>
      </w:r>
    </w:p>
    <w:p w:rsidR="00AC041D" w:rsidRDefault="00AC041D" w:rsidP="0056723B">
      <w:pPr>
        <w:pStyle w:val="Index1"/>
        <w:rPr>
          <w:noProof/>
        </w:rPr>
      </w:pPr>
      <w:r w:rsidRPr="00E1557F">
        <w:rPr>
          <w:caps/>
          <w:noProof/>
          <w:lang w:val="en-GB"/>
        </w:rPr>
        <w:t>Molinate</w:t>
      </w:r>
      <w:r>
        <w:rPr>
          <w:noProof/>
        </w:rPr>
        <w:tab/>
      </w:r>
      <w:r w:rsidR="00BB3DDD">
        <w:rPr>
          <w:noProof/>
        </w:rPr>
        <w:t xml:space="preserve">205, </w:t>
      </w:r>
      <w:r>
        <w:rPr>
          <w:noProof/>
        </w:rPr>
        <w:t>282</w:t>
      </w:r>
    </w:p>
    <w:p w:rsidR="00AC041D" w:rsidRDefault="00AC041D" w:rsidP="0056723B">
      <w:pPr>
        <w:pStyle w:val="Index1"/>
        <w:rPr>
          <w:noProof/>
        </w:rPr>
      </w:pPr>
      <w:r w:rsidRPr="00E1557F">
        <w:rPr>
          <w:noProof/>
          <w:lang w:val="en-GB"/>
        </w:rPr>
        <w:t>MOLINDONE</w:t>
      </w:r>
      <w:r>
        <w:rPr>
          <w:noProof/>
        </w:rPr>
        <w:tab/>
        <w:t>102</w:t>
      </w:r>
    </w:p>
    <w:p w:rsidR="00AC041D" w:rsidRDefault="00AC041D" w:rsidP="0056723B">
      <w:pPr>
        <w:pStyle w:val="Index1"/>
        <w:rPr>
          <w:noProof/>
        </w:rPr>
      </w:pPr>
      <w:r>
        <w:rPr>
          <w:noProof/>
        </w:rPr>
        <w:t>MOMETASONE</w:t>
      </w:r>
      <w:r>
        <w:rPr>
          <w:noProof/>
        </w:rPr>
        <w:tab/>
        <w:t>43, 102</w:t>
      </w:r>
    </w:p>
    <w:p w:rsidR="00AC041D" w:rsidRDefault="00AC041D" w:rsidP="0056723B">
      <w:pPr>
        <w:pStyle w:val="Index1"/>
        <w:rPr>
          <w:noProof/>
        </w:rPr>
      </w:pPr>
      <w:r w:rsidRPr="00E1557F">
        <w:rPr>
          <w:noProof/>
          <w:lang w:val="en-GB"/>
        </w:rPr>
        <w:t>MONENSIN</w:t>
      </w:r>
      <w:r>
        <w:rPr>
          <w:noProof/>
        </w:rPr>
        <w:tab/>
        <w:t>102, 150, 186</w:t>
      </w:r>
    </w:p>
    <w:p w:rsidR="00AC041D" w:rsidRDefault="00AC041D" w:rsidP="0056723B">
      <w:pPr>
        <w:pStyle w:val="Index1"/>
        <w:rPr>
          <w:noProof/>
        </w:rPr>
      </w:pPr>
      <w:r w:rsidRPr="00E1557F">
        <w:rPr>
          <w:noProof/>
          <w:lang w:val="en-GB"/>
        </w:rPr>
        <w:t>MONEPANTEL</w:t>
      </w:r>
      <w:r>
        <w:rPr>
          <w:noProof/>
        </w:rPr>
        <w:tab/>
        <w:t>150</w:t>
      </w:r>
    </w:p>
    <w:p w:rsidR="00AC041D" w:rsidRDefault="00AC041D" w:rsidP="0056723B">
      <w:pPr>
        <w:pStyle w:val="Index1"/>
        <w:rPr>
          <w:noProof/>
        </w:rPr>
      </w:pPr>
      <w:r w:rsidRPr="00E1557F">
        <w:rPr>
          <w:noProof/>
          <w:lang w:val="en-GB"/>
        </w:rPr>
        <w:t>MONOBENZONE</w:t>
      </w:r>
      <w:r>
        <w:rPr>
          <w:noProof/>
        </w:rPr>
        <w:tab/>
        <w:t>102</w:t>
      </w:r>
    </w:p>
    <w:p w:rsidR="00AC041D" w:rsidRDefault="00BB3DDD" w:rsidP="0056723B">
      <w:pPr>
        <w:pStyle w:val="Index1"/>
        <w:rPr>
          <w:noProof/>
        </w:rPr>
      </w:pPr>
      <w:r>
        <w:rPr>
          <w:noProof/>
        </w:rPr>
        <w:tab/>
      </w:r>
      <w:r w:rsidR="00AC041D" w:rsidRPr="00E1557F">
        <w:rPr>
          <w:i/>
          <w:noProof/>
        </w:rPr>
        <w:t>See also</w:t>
      </w:r>
      <w:r w:rsidR="00AC041D">
        <w:rPr>
          <w:noProof/>
        </w:rPr>
        <w:t xml:space="preserve"> </w:t>
      </w:r>
      <w:r w:rsidR="00AC041D" w:rsidRPr="00E1557F">
        <w:rPr>
          <w:noProof/>
          <w:lang w:val="en-GB"/>
        </w:rPr>
        <w:t>HYDROQUINONE</w:t>
      </w:r>
      <w:r w:rsidR="00AC041D">
        <w:rPr>
          <w:noProof/>
        </w:rPr>
        <w:tab/>
        <w:t>40</w:t>
      </w:r>
    </w:p>
    <w:p w:rsidR="00AC041D" w:rsidRDefault="00AC041D" w:rsidP="0056723B">
      <w:pPr>
        <w:pStyle w:val="Index1"/>
        <w:rPr>
          <w:noProof/>
        </w:rPr>
      </w:pPr>
      <w:r w:rsidRPr="00E1557F">
        <w:rPr>
          <w:noProof/>
          <w:lang w:val="en-GB"/>
        </w:rPr>
        <w:t>MONOCLONAL ANTIBODIES</w:t>
      </w:r>
      <w:r>
        <w:rPr>
          <w:noProof/>
        </w:rPr>
        <w:tab/>
        <w:t>102</w:t>
      </w:r>
    </w:p>
    <w:p w:rsidR="00AC041D" w:rsidRDefault="00AC041D" w:rsidP="0056723B">
      <w:pPr>
        <w:pStyle w:val="Index1"/>
        <w:rPr>
          <w:noProof/>
        </w:rPr>
      </w:pPr>
      <w:r w:rsidRPr="00E1557F">
        <w:rPr>
          <w:noProof/>
          <w:lang w:val="en-GB"/>
        </w:rPr>
        <w:t>MONOCROTOPHOS</w:t>
      </w:r>
      <w:r>
        <w:rPr>
          <w:noProof/>
        </w:rPr>
        <w:tab/>
        <w:t>205</w:t>
      </w:r>
    </w:p>
    <w:p w:rsidR="00AC041D" w:rsidRDefault="00AC041D" w:rsidP="0056723B">
      <w:pPr>
        <w:pStyle w:val="Index1"/>
        <w:rPr>
          <w:noProof/>
        </w:rPr>
      </w:pPr>
      <w:r>
        <w:rPr>
          <w:noProof/>
        </w:rPr>
        <w:t>MONOMALEATE, CASTOR OIL</w:t>
      </w:r>
      <w:r>
        <w:rPr>
          <w:noProof/>
        </w:rPr>
        <w:tab/>
        <w:t>168</w:t>
      </w:r>
    </w:p>
    <w:p w:rsidR="00AC041D" w:rsidRDefault="00AC041D" w:rsidP="0056723B">
      <w:pPr>
        <w:pStyle w:val="Index1"/>
        <w:rPr>
          <w:noProof/>
        </w:rPr>
      </w:pPr>
      <w:r w:rsidRPr="00E1557F">
        <w:rPr>
          <w:noProof/>
          <w:lang w:val="en-GB"/>
        </w:rPr>
        <w:t>MONTELUKAST</w:t>
      </w:r>
      <w:r>
        <w:rPr>
          <w:noProof/>
        </w:rPr>
        <w:tab/>
        <w:t>102</w:t>
      </w:r>
    </w:p>
    <w:p w:rsidR="00AC041D" w:rsidRDefault="00AC041D" w:rsidP="0056723B">
      <w:pPr>
        <w:pStyle w:val="Index1"/>
        <w:rPr>
          <w:noProof/>
        </w:rPr>
      </w:pPr>
      <w:r w:rsidRPr="00E1557F">
        <w:rPr>
          <w:noProof/>
          <w:lang w:val="en-GB"/>
        </w:rPr>
        <w:t>MOPERONE</w:t>
      </w:r>
      <w:r>
        <w:rPr>
          <w:noProof/>
        </w:rPr>
        <w:tab/>
        <w:t>102</w:t>
      </w:r>
    </w:p>
    <w:p w:rsidR="00020D90" w:rsidRPr="00182C91" w:rsidRDefault="00020D90" w:rsidP="00020D90">
      <w:pPr>
        <w:rPr>
          <w:rFonts w:ascii="Times-Roman" w:hAnsi="Times-Roman"/>
          <w:color w:val="000000"/>
          <w:sz w:val="23"/>
          <w:szCs w:val="23"/>
        </w:rPr>
      </w:pPr>
      <w:r w:rsidRPr="00020D90">
        <w:rPr>
          <w:rFonts w:asciiTheme="minorHAnsi" w:hAnsiTheme="minorHAnsi"/>
          <w:sz w:val="18"/>
          <w:szCs w:val="18"/>
        </w:rPr>
        <w:t>MORAMIDE</w:t>
      </w:r>
    </w:p>
    <w:p w:rsidR="00020D90" w:rsidRDefault="00020D90" w:rsidP="0056723B">
      <w:pPr>
        <w:pStyle w:val="Index1"/>
        <w:rPr>
          <w:noProof/>
          <w:lang w:val="en-GB"/>
        </w:rPr>
      </w:pPr>
      <w:r w:rsidRPr="00182C91">
        <w:tab/>
      </w:r>
      <w:r w:rsidRPr="00182C91">
        <w:rPr>
          <w:i/>
        </w:rPr>
        <w:t>See</w:t>
      </w:r>
      <w:r w:rsidRPr="00182C91">
        <w:t xml:space="preserve"> DEXTROMORAMIDE</w:t>
      </w:r>
    </w:p>
    <w:p w:rsidR="00FD5997" w:rsidRDefault="00AC041D" w:rsidP="0056723B">
      <w:pPr>
        <w:pStyle w:val="Index1"/>
        <w:rPr>
          <w:noProof/>
        </w:rPr>
      </w:pPr>
      <w:r w:rsidRPr="00E1557F">
        <w:rPr>
          <w:noProof/>
          <w:lang w:val="en-GB"/>
        </w:rPr>
        <w:t>MORAMIDE INTERMEDIATE</w:t>
      </w:r>
      <w:r>
        <w:rPr>
          <w:noProof/>
        </w:rPr>
        <w:t xml:space="preserve"> </w:t>
      </w:r>
    </w:p>
    <w:p w:rsidR="00AC041D" w:rsidRDefault="00FD5997" w:rsidP="0056723B">
      <w:pPr>
        <w:pStyle w:val="Index1"/>
        <w:rPr>
          <w:noProof/>
        </w:rPr>
      </w:pPr>
      <w:r>
        <w:rPr>
          <w:noProof/>
        </w:rPr>
        <w:tab/>
      </w:r>
      <w:r w:rsidR="00AC041D" w:rsidRPr="00E1557F">
        <w:rPr>
          <w:i/>
          <w:noProof/>
        </w:rPr>
        <w:t>See</w:t>
      </w:r>
      <w:r w:rsidR="00AC041D">
        <w:rPr>
          <w:noProof/>
        </w:rPr>
        <w:t xml:space="preserve"> 2-METHYL-3-MORPHOLINO-1, 1-DIPHENYLPROPANE CARBOXYLIC ACID</w:t>
      </w:r>
      <w:r w:rsidR="00AC041D">
        <w:rPr>
          <w:noProof/>
        </w:rPr>
        <w:tab/>
        <w:t>215</w:t>
      </w:r>
    </w:p>
    <w:p w:rsidR="00AC041D" w:rsidRDefault="00AC041D" w:rsidP="0056723B">
      <w:pPr>
        <w:pStyle w:val="Index1"/>
        <w:rPr>
          <w:noProof/>
        </w:rPr>
      </w:pPr>
      <w:r w:rsidRPr="00E1557F">
        <w:rPr>
          <w:noProof/>
          <w:lang w:val="en-GB"/>
        </w:rPr>
        <w:t>MORANTEL</w:t>
      </w:r>
      <w:r>
        <w:rPr>
          <w:noProof/>
        </w:rPr>
        <w:tab/>
        <w:t>150, 186</w:t>
      </w:r>
    </w:p>
    <w:p w:rsidR="00AC041D" w:rsidRDefault="00AC041D" w:rsidP="0056723B">
      <w:pPr>
        <w:pStyle w:val="Index1"/>
        <w:rPr>
          <w:noProof/>
        </w:rPr>
      </w:pPr>
      <w:r w:rsidRPr="00E1557F">
        <w:rPr>
          <w:noProof/>
          <w:lang w:val="en-GB"/>
        </w:rPr>
        <w:t>MORAZONE</w:t>
      </w:r>
      <w:r>
        <w:rPr>
          <w:noProof/>
        </w:rPr>
        <w:tab/>
        <w:t>102</w:t>
      </w:r>
    </w:p>
    <w:p w:rsidR="00AC041D" w:rsidRDefault="00AC041D" w:rsidP="0056723B">
      <w:pPr>
        <w:pStyle w:val="Index1"/>
        <w:rPr>
          <w:noProof/>
        </w:rPr>
      </w:pPr>
      <w:r w:rsidRPr="00E1557F">
        <w:rPr>
          <w:noProof/>
          <w:lang w:val="en-GB"/>
        </w:rPr>
        <w:t>MORICIZINE</w:t>
      </w:r>
      <w:r>
        <w:rPr>
          <w:noProof/>
        </w:rPr>
        <w:tab/>
        <w:t>102</w:t>
      </w:r>
    </w:p>
    <w:p w:rsidR="00AC041D" w:rsidRDefault="00AC041D" w:rsidP="0056723B">
      <w:pPr>
        <w:pStyle w:val="Index1"/>
        <w:rPr>
          <w:noProof/>
        </w:rPr>
      </w:pPr>
      <w:r w:rsidRPr="00E1557F">
        <w:rPr>
          <w:noProof/>
          <w:lang w:val="en-GB"/>
        </w:rPr>
        <w:t>MORPHERIDINE</w:t>
      </w:r>
      <w:r>
        <w:rPr>
          <w:noProof/>
        </w:rPr>
        <w:tab/>
        <w:t>215</w:t>
      </w:r>
    </w:p>
    <w:p w:rsidR="00AC041D" w:rsidRDefault="00AC041D" w:rsidP="0056723B">
      <w:pPr>
        <w:pStyle w:val="Index1"/>
        <w:rPr>
          <w:noProof/>
        </w:rPr>
      </w:pPr>
      <w:r w:rsidRPr="00E1557F">
        <w:rPr>
          <w:caps/>
          <w:noProof/>
          <w:lang w:val="en-GB"/>
        </w:rPr>
        <w:t>Morphine</w:t>
      </w:r>
      <w:r>
        <w:rPr>
          <w:noProof/>
        </w:rPr>
        <w:tab/>
      </w:r>
      <w:r w:rsidR="00BB3DDD">
        <w:rPr>
          <w:noProof/>
        </w:rPr>
        <w:t xml:space="preserve">210, </w:t>
      </w:r>
      <w:r>
        <w:rPr>
          <w:noProof/>
        </w:rPr>
        <w:t>284</w:t>
      </w:r>
    </w:p>
    <w:p w:rsidR="00AC041D" w:rsidRDefault="00AC041D" w:rsidP="0056723B">
      <w:pPr>
        <w:pStyle w:val="Index1"/>
        <w:rPr>
          <w:noProof/>
        </w:rPr>
      </w:pPr>
      <w:r w:rsidRPr="00E1557F">
        <w:rPr>
          <w:noProof/>
          <w:lang w:val="en-GB"/>
        </w:rPr>
        <w:t>MORPHINE METHOBROMIDE</w:t>
      </w:r>
      <w:r>
        <w:rPr>
          <w:noProof/>
        </w:rPr>
        <w:tab/>
        <w:t>210</w:t>
      </w:r>
    </w:p>
    <w:p w:rsidR="00AC041D" w:rsidRDefault="00AC041D" w:rsidP="0056723B">
      <w:pPr>
        <w:pStyle w:val="Index1"/>
        <w:rPr>
          <w:noProof/>
        </w:rPr>
      </w:pPr>
      <w:r w:rsidRPr="00E1557F">
        <w:rPr>
          <w:noProof/>
          <w:lang w:val="en-GB"/>
        </w:rPr>
        <w:t>MORPHINE-N-OXIDE</w:t>
      </w:r>
      <w:r>
        <w:rPr>
          <w:noProof/>
        </w:rPr>
        <w:tab/>
        <w:t>210</w:t>
      </w:r>
    </w:p>
    <w:p w:rsidR="005D6568" w:rsidRDefault="005D6568" w:rsidP="0056723B">
      <w:pPr>
        <w:pStyle w:val="Index1"/>
        <w:rPr>
          <w:noProof/>
        </w:rPr>
      </w:pPr>
      <w:r w:rsidRPr="00E1557F">
        <w:rPr>
          <w:noProof/>
          <w:lang w:val="en-GB"/>
        </w:rPr>
        <w:t>(1-(2-MORPHOLIN-4-YLETHYL)INDOL-3-YL)-NAPTHALEN-1-YLMETHANONE *(JWH-200)</w:t>
      </w:r>
      <w:r>
        <w:rPr>
          <w:noProof/>
        </w:rPr>
        <w:tab/>
        <w:t>215</w:t>
      </w:r>
    </w:p>
    <w:p w:rsidR="00AC041D" w:rsidRDefault="00AC041D" w:rsidP="0056723B">
      <w:pPr>
        <w:pStyle w:val="Index1"/>
        <w:rPr>
          <w:noProof/>
        </w:rPr>
      </w:pPr>
      <w:r w:rsidRPr="00E1557F">
        <w:rPr>
          <w:noProof/>
          <w:lang w:val="en-GB"/>
        </w:rPr>
        <w:t>MOTOR, HEATING or FURNACE FUELS</w:t>
      </w:r>
      <w:r>
        <w:rPr>
          <w:noProof/>
        </w:rPr>
        <w:tab/>
        <w:t>220</w:t>
      </w:r>
    </w:p>
    <w:p w:rsidR="00AC041D" w:rsidRDefault="00AC041D" w:rsidP="0056723B">
      <w:pPr>
        <w:pStyle w:val="Index1"/>
        <w:rPr>
          <w:noProof/>
        </w:rPr>
      </w:pPr>
      <w:r w:rsidRPr="00E1557F">
        <w:rPr>
          <w:noProof/>
          <w:lang w:val="en-GB"/>
        </w:rPr>
        <w:t>MOTRAZEPAM</w:t>
      </w:r>
      <w:r>
        <w:rPr>
          <w:noProof/>
        </w:rPr>
        <w:tab/>
        <w:t>102</w:t>
      </w:r>
    </w:p>
    <w:p w:rsidR="00AC041D" w:rsidRDefault="00AC041D" w:rsidP="0056723B">
      <w:pPr>
        <w:pStyle w:val="Index1"/>
        <w:rPr>
          <w:noProof/>
        </w:rPr>
      </w:pPr>
      <w:r w:rsidRPr="00E1557F">
        <w:rPr>
          <w:noProof/>
          <w:lang w:val="en-GB"/>
        </w:rPr>
        <w:t>MOTRETINIDE</w:t>
      </w:r>
      <w:r>
        <w:rPr>
          <w:noProof/>
        </w:rPr>
        <w:tab/>
        <w:t>102</w:t>
      </w:r>
    </w:p>
    <w:p w:rsidR="00AC041D" w:rsidRDefault="00AC041D" w:rsidP="0056723B">
      <w:pPr>
        <w:pStyle w:val="Index1"/>
        <w:rPr>
          <w:noProof/>
        </w:rPr>
      </w:pPr>
      <w:r w:rsidRPr="00E1557F">
        <w:rPr>
          <w:noProof/>
          <w:lang w:val="en-GB"/>
        </w:rPr>
        <w:t>MOXIDECTIN</w:t>
      </w:r>
      <w:r>
        <w:rPr>
          <w:noProof/>
        </w:rPr>
        <w:tab/>
        <w:t>102, 150, 186, 205</w:t>
      </w:r>
    </w:p>
    <w:p w:rsidR="00AC041D" w:rsidRDefault="00AC041D" w:rsidP="0056723B">
      <w:pPr>
        <w:pStyle w:val="Index1"/>
        <w:rPr>
          <w:noProof/>
        </w:rPr>
      </w:pPr>
      <w:r w:rsidRPr="00E1557F">
        <w:rPr>
          <w:noProof/>
          <w:lang w:val="en-GB"/>
        </w:rPr>
        <w:t>MOXIFLOXACIN</w:t>
      </w:r>
      <w:r>
        <w:rPr>
          <w:noProof/>
        </w:rPr>
        <w:tab/>
        <w:t>102</w:t>
      </w:r>
    </w:p>
    <w:p w:rsidR="00AC041D" w:rsidRDefault="00AC041D" w:rsidP="0056723B">
      <w:pPr>
        <w:pStyle w:val="Index1"/>
        <w:rPr>
          <w:noProof/>
        </w:rPr>
      </w:pPr>
      <w:r>
        <w:rPr>
          <w:noProof/>
        </w:rPr>
        <w:t>MOXONIDINE</w:t>
      </w:r>
      <w:r>
        <w:rPr>
          <w:noProof/>
        </w:rPr>
        <w:tab/>
        <w:t>102</w:t>
      </w:r>
    </w:p>
    <w:p w:rsidR="00BB3DDD" w:rsidRDefault="00AC041D" w:rsidP="0056723B">
      <w:pPr>
        <w:pStyle w:val="Index1"/>
        <w:rPr>
          <w:noProof/>
        </w:rPr>
      </w:pPr>
      <w:r w:rsidRPr="00E1557F">
        <w:rPr>
          <w:noProof/>
          <w:lang w:val="en-GB"/>
        </w:rPr>
        <w:t>MPPP</w:t>
      </w:r>
      <w:r>
        <w:rPr>
          <w:noProof/>
        </w:rPr>
        <w:t xml:space="preserve"> </w:t>
      </w:r>
    </w:p>
    <w:p w:rsidR="00AC041D" w:rsidRDefault="00BB3DDD" w:rsidP="0056723B">
      <w:pPr>
        <w:pStyle w:val="Index1"/>
        <w:rPr>
          <w:noProof/>
        </w:rPr>
      </w:pPr>
      <w:r>
        <w:rPr>
          <w:noProof/>
        </w:rPr>
        <w:tab/>
      </w:r>
      <w:r w:rsidR="00AC041D" w:rsidRPr="00DE1BBA">
        <w:rPr>
          <w:i/>
          <w:noProof/>
        </w:rPr>
        <w:t>See</w:t>
      </w:r>
      <w:r w:rsidR="00AC041D">
        <w:rPr>
          <w:noProof/>
        </w:rPr>
        <w:t xml:space="preserve"> 1-METHYL-4-PHENYL-4-PIPERIDINOL PROPIONATE</w:t>
      </w:r>
      <w:r w:rsidR="00AC041D">
        <w:rPr>
          <w:noProof/>
        </w:rPr>
        <w:tab/>
        <w:t>215</w:t>
      </w:r>
    </w:p>
    <w:p w:rsidR="00AC041D" w:rsidRDefault="00AC041D" w:rsidP="0056723B">
      <w:pPr>
        <w:pStyle w:val="Index1"/>
        <w:rPr>
          <w:noProof/>
        </w:rPr>
      </w:pPr>
      <w:r w:rsidRPr="00E1557F">
        <w:rPr>
          <w:noProof/>
          <w:lang w:val="en-GB"/>
        </w:rPr>
        <w:t>MSMA</w:t>
      </w:r>
      <w:r>
        <w:rPr>
          <w:noProof/>
        </w:rPr>
        <w:tab/>
        <w:t>186, 205</w:t>
      </w:r>
    </w:p>
    <w:p w:rsidR="00AC041D" w:rsidRDefault="00AC041D" w:rsidP="0056723B">
      <w:pPr>
        <w:pStyle w:val="Index1"/>
        <w:rPr>
          <w:noProof/>
        </w:rPr>
      </w:pPr>
      <w:r w:rsidRPr="00E1557F">
        <w:rPr>
          <w:noProof/>
          <w:lang w:val="en-GB"/>
        </w:rPr>
        <w:t>MUMPS VACCINE.</w:t>
      </w:r>
      <w:r>
        <w:rPr>
          <w:noProof/>
        </w:rPr>
        <w:tab/>
        <w:t>102</w:t>
      </w:r>
    </w:p>
    <w:p w:rsidR="00AC041D" w:rsidRDefault="00AC041D" w:rsidP="0056723B">
      <w:pPr>
        <w:pStyle w:val="Index1"/>
        <w:rPr>
          <w:noProof/>
        </w:rPr>
      </w:pPr>
      <w:r w:rsidRPr="00E1557F">
        <w:rPr>
          <w:noProof/>
          <w:lang w:val="en-GB"/>
        </w:rPr>
        <w:t>MUPIROCIN</w:t>
      </w:r>
      <w:r>
        <w:rPr>
          <w:noProof/>
        </w:rPr>
        <w:tab/>
        <w:t>102</w:t>
      </w:r>
    </w:p>
    <w:p w:rsidR="00AC041D" w:rsidRDefault="00AC041D" w:rsidP="0056723B">
      <w:pPr>
        <w:pStyle w:val="Index1"/>
        <w:rPr>
          <w:noProof/>
        </w:rPr>
      </w:pPr>
      <w:r>
        <w:rPr>
          <w:noProof/>
        </w:rPr>
        <w:t>MURAGLITAZAR</w:t>
      </w:r>
      <w:r>
        <w:rPr>
          <w:noProof/>
        </w:rPr>
        <w:tab/>
        <w:t>102</w:t>
      </w:r>
    </w:p>
    <w:p w:rsidR="00AC041D" w:rsidRDefault="00AC041D" w:rsidP="0056723B">
      <w:pPr>
        <w:pStyle w:val="Index1"/>
        <w:rPr>
          <w:noProof/>
        </w:rPr>
      </w:pPr>
      <w:r w:rsidRPr="00E1557F">
        <w:rPr>
          <w:noProof/>
          <w:lang w:val="en-GB"/>
        </w:rPr>
        <w:t>MUROMONAB</w:t>
      </w:r>
      <w:r>
        <w:rPr>
          <w:noProof/>
        </w:rPr>
        <w:tab/>
        <w:t>102</w:t>
      </w:r>
    </w:p>
    <w:p w:rsidR="00AC041D" w:rsidRDefault="00AC041D" w:rsidP="0056723B">
      <w:pPr>
        <w:pStyle w:val="Index1"/>
        <w:rPr>
          <w:noProof/>
        </w:rPr>
      </w:pPr>
      <w:r w:rsidRPr="00E1557F">
        <w:rPr>
          <w:noProof/>
          <w:lang w:val="en-GB"/>
        </w:rPr>
        <w:lastRenderedPageBreak/>
        <w:t>MUSCIMOL</w:t>
      </w:r>
      <w:r>
        <w:rPr>
          <w:noProof/>
        </w:rPr>
        <w:tab/>
        <w:t>215</w:t>
      </w:r>
    </w:p>
    <w:p w:rsidR="00AC041D" w:rsidRDefault="00AC041D" w:rsidP="0056723B">
      <w:pPr>
        <w:pStyle w:val="Index1"/>
        <w:rPr>
          <w:noProof/>
        </w:rPr>
      </w:pPr>
      <w:r w:rsidRPr="00E1557F">
        <w:rPr>
          <w:noProof/>
          <w:lang w:val="en-GB"/>
        </w:rPr>
        <w:t>MUSTINE (nitrogen mustard</w:t>
      </w:r>
      <w:r>
        <w:rPr>
          <w:noProof/>
        </w:rPr>
        <w:t>)</w:t>
      </w:r>
      <w:r>
        <w:rPr>
          <w:noProof/>
        </w:rPr>
        <w:tab/>
        <w:t>103</w:t>
      </w:r>
    </w:p>
    <w:p w:rsidR="00AC041D" w:rsidRDefault="00AC041D" w:rsidP="0056723B">
      <w:pPr>
        <w:pStyle w:val="Index1"/>
        <w:rPr>
          <w:noProof/>
        </w:rPr>
      </w:pPr>
      <w:r w:rsidRPr="00E1557F">
        <w:rPr>
          <w:noProof/>
          <w:lang w:val="en-GB"/>
        </w:rPr>
        <w:t>MYCLOBUTANIL</w:t>
      </w:r>
      <w:r>
        <w:rPr>
          <w:noProof/>
        </w:rPr>
        <w:tab/>
        <w:t>150</w:t>
      </w:r>
    </w:p>
    <w:p w:rsidR="00BB3DDD" w:rsidRDefault="00FD5997" w:rsidP="0056723B">
      <w:pPr>
        <w:pStyle w:val="Index1"/>
        <w:rPr>
          <w:noProof/>
        </w:rPr>
      </w:pPr>
      <w:r w:rsidRPr="00E1557F">
        <w:rPr>
          <w:noProof/>
          <w:lang w:val="en-GB"/>
        </w:rPr>
        <w:t>MYCOPHENOLATE MOFETIL</w:t>
      </w:r>
      <w:r>
        <w:rPr>
          <w:noProof/>
        </w:rPr>
        <w:t xml:space="preserve"> </w:t>
      </w:r>
    </w:p>
    <w:p w:rsidR="00AC041D" w:rsidRDefault="00BB3DDD" w:rsidP="0056723B">
      <w:pPr>
        <w:pStyle w:val="Index1"/>
        <w:rPr>
          <w:noProof/>
        </w:rPr>
      </w:pPr>
      <w:r>
        <w:rPr>
          <w:noProof/>
        </w:rPr>
        <w:tab/>
      </w:r>
      <w:r w:rsidR="00AC041D" w:rsidRPr="00E1557F">
        <w:rPr>
          <w:i/>
          <w:noProof/>
        </w:rPr>
        <w:t xml:space="preserve">See </w:t>
      </w:r>
      <w:r w:rsidR="00AC041D" w:rsidRPr="00E1557F">
        <w:rPr>
          <w:noProof/>
          <w:lang w:val="en-GB"/>
        </w:rPr>
        <w:t>MYCOPHENOLIC ACID</w:t>
      </w:r>
      <w:r w:rsidR="00AC041D">
        <w:rPr>
          <w:noProof/>
        </w:rPr>
        <w:tab/>
        <w:t>103</w:t>
      </w:r>
    </w:p>
    <w:p w:rsidR="00AC041D" w:rsidRDefault="00AC041D" w:rsidP="0056723B">
      <w:pPr>
        <w:pStyle w:val="Index1"/>
        <w:rPr>
          <w:noProof/>
        </w:rPr>
      </w:pPr>
      <w:r w:rsidRPr="00E1557F">
        <w:rPr>
          <w:noProof/>
          <w:lang w:val="en-GB"/>
        </w:rPr>
        <w:t>MYCOPHENOLIC ACID (includes mycophenolate mofetil</w:t>
      </w:r>
      <w:r>
        <w:rPr>
          <w:noProof/>
        </w:rPr>
        <w:t>)</w:t>
      </w:r>
      <w:r>
        <w:rPr>
          <w:noProof/>
        </w:rPr>
        <w:tab/>
        <w:t>103</w:t>
      </w:r>
    </w:p>
    <w:p w:rsidR="00AC041D" w:rsidRDefault="00AC041D" w:rsidP="0056723B">
      <w:pPr>
        <w:pStyle w:val="Index1"/>
        <w:rPr>
          <w:noProof/>
        </w:rPr>
      </w:pPr>
      <w:r>
        <w:rPr>
          <w:noProof/>
        </w:rPr>
        <w:t>MYRISTIC ACID</w:t>
      </w:r>
      <w:r>
        <w:rPr>
          <w:noProof/>
        </w:rPr>
        <w:tab/>
        <w:t>228</w:t>
      </w:r>
    </w:p>
    <w:p w:rsidR="00AC041D" w:rsidRDefault="00AC041D" w:rsidP="0056723B">
      <w:pPr>
        <w:pStyle w:val="Index1"/>
        <w:rPr>
          <w:noProof/>
        </w:rPr>
      </w:pPr>
      <w:r w:rsidRPr="00E1557F">
        <w:rPr>
          <w:noProof/>
          <w:lang w:val="en-GB"/>
        </w:rPr>
        <w:t>MYROPHINE</w:t>
      </w:r>
      <w:r>
        <w:rPr>
          <w:noProof/>
        </w:rPr>
        <w:tab/>
        <w:t>215</w:t>
      </w:r>
    </w:p>
    <w:p w:rsidR="00AC041D" w:rsidRDefault="00AC041D">
      <w:pPr>
        <w:pStyle w:val="IndexHeading"/>
        <w:keepNext/>
        <w:tabs>
          <w:tab w:val="right" w:leader="dot" w:pos="9060"/>
        </w:tabs>
        <w:rPr>
          <w:rFonts w:eastAsiaTheme="minorEastAsia" w:cstheme="minorBidi"/>
          <w:b w:val="0"/>
          <w:bCs w:val="0"/>
          <w:noProof/>
        </w:rPr>
      </w:pPr>
      <w:r>
        <w:rPr>
          <w:noProof/>
        </w:rPr>
        <w:t>N</w:t>
      </w:r>
    </w:p>
    <w:p w:rsidR="00AC041D" w:rsidRDefault="00AC041D" w:rsidP="0056723B">
      <w:pPr>
        <w:pStyle w:val="Index1"/>
        <w:rPr>
          <w:noProof/>
        </w:rPr>
      </w:pPr>
      <w:r w:rsidRPr="00E1557F">
        <w:rPr>
          <w:noProof/>
          <w:lang w:val="en-GB"/>
        </w:rPr>
        <w:t>N-(N-</w:t>
      </w:r>
      <w:r w:rsidR="007248C2" w:rsidRPr="00E1557F">
        <w:rPr>
          <w:noProof/>
          <w:lang w:val="en-GB"/>
        </w:rPr>
        <w:t>DODECYL)-2-PYRROLIDONE</w:t>
      </w:r>
      <w:r>
        <w:rPr>
          <w:noProof/>
        </w:rPr>
        <w:tab/>
      </w:r>
      <w:r w:rsidR="00A40987">
        <w:rPr>
          <w:noProof/>
        </w:rPr>
        <w:t xml:space="preserve">142, 176, </w:t>
      </w:r>
      <w:r>
        <w:rPr>
          <w:noProof/>
        </w:rPr>
        <w:t>243</w:t>
      </w:r>
    </w:p>
    <w:p w:rsidR="00AC041D" w:rsidRDefault="00A40987" w:rsidP="0056723B">
      <w:pPr>
        <w:pStyle w:val="Index1"/>
        <w:rPr>
          <w:noProof/>
        </w:rPr>
      </w:pPr>
      <w:r>
        <w:rPr>
          <w:noProof/>
          <w:lang w:val="en-GB"/>
        </w:rPr>
        <w:tab/>
      </w:r>
      <w:r w:rsidR="00AC041D" w:rsidRPr="00E1557F">
        <w:rPr>
          <w:i/>
          <w:noProof/>
          <w:lang w:val="en-GB"/>
        </w:rPr>
        <w:t xml:space="preserve">See also </w:t>
      </w:r>
      <w:r w:rsidR="007248C2" w:rsidRPr="00E1557F">
        <w:rPr>
          <w:noProof/>
          <w:lang w:val="en-GB"/>
        </w:rPr>
        <w:t>DESIGNATED SOLVENT</w:t>
      </w:r>
      <w:r w:rsidR="00AC041D">
        <w:rPr>
          <w:noProof/>
        </w:rPr>
        <w:tab/>
        <w:t>4</w:t>
      </w:r>
    </w:p>
    <w:p w:rsidR="00AC041D" w:rsidRDefault="00A40987" w:rsidP="0056723B">
      <w:pPr>
        <w:pStyle w:val="Index1"/>
        <w:rPr>
          <w:noProof/>
        </w:rPr>
      </w:pPr>
      <w:r>
        <w:rPr>
          <w:caps/>
          <w:noProof/>
          <w:lang w:val="en-GB"/>
        </w:rPr>
        <w:tab/>
      </w:r>
      <w:r w:rsidR="00AC041D" w:rsidRPr="00E1557F">
        <w:rPr>
          <w:i/>
          <w:noProof/>
        </w:rPr>
        <w:t xml:space="preserve">See also </w:t>
      </w:r>
      <w:r w:rsidR="00AC041D" w:rsidRPr="00E1557F">
        <w:rPr>
          <w:noProof/>
          <w:lang w:val="en-GB"/>
        </w:rPr>
        <w:t>N-(N-OCTYL)-2-PYRROLIDONE</w:t>
      </w:r>
      <w:r w:rsidR="00AC041D">
        <w:rPr>
          <w:noProof/>
        </w:rPr>
        <w:tab/>
        <w:t>151</w:t>
      </w:r>
    </w:p>
    <w:p w:rsidR="00AC041D" w:rsidRDefault="00A40987" w:rsidP="0056723B">
      <w:pPr>
        <w:pStyle w:val="Index1"/>
        <w:rPr>
          <w:noProof/>
        </w:rPr>
      </w:pPr>
      <w:r>
        <w:rPr>
          <w:noProof/>
        </w:rPr>
        <w:tab/>
      </w:r>
      <w:r w:rsidR="00AC041D" w:rsidRPr="00E1557F">
        <w:rPr>
          <w:i/>
          <w:noProof/>
        </w:rPr>
        <w:t xml:space="preserve">See also </w:t>
      </w:r>
      <w:r w:rsidR="00AC041D" w:rsidRPr="00E1557F">
        <w:rPr>
          <w:noProof/>
          <w:lang w:val="en-GB"/>
        </w:rPr>
        <w:t>N-METHYL-2-PYRROLIDONE</w:t>
      </w:r>
      <w:r w:rsidR="00AC041D">
        <w:rPr>
          <w:noProof/>
        </w:rPr>
        <w:tab/>
        <w:t>150</w:t>
      </w:r>
    </w:p>
    <w:p w:rsidR="00AC041D" w:rsidRDefault="00AC041D" w:rsidP="0056723B">
      <w:pPr>
        <w:pStyle w:val="Index1"/>
        <w:rPr>
          <w:noProof/>
        </w:rPr>
      </w:pPr>
      <w:r w:rsidRPr="00E1557F">
        <w:rPr>
          <w:noProof/>
          <w:lang w:val="en-GB"/>
        </w:rPr>
        <w:t xml:space="preserve">N-(N-octyl)-2- </w:t>
      </w:r>
      <w:r w:rsidR="007248C2" w:rsidRPr="00E1557F">
        <w:rPr>
          <w:noProof/>
          <w:lang w:val="en-GB"/>
        </w:rPr>
        <w:t>PYRROLIDONE</w:t>
      </w:r>
      <w:r>
        <w:rPr>
          <w:noProof/>
        </w:rPr>
        <w:tab/>
        <w:t>151, 187</w:t>
      </w:r>
      <w:r w:rsidR="00BB3DDD">
        <w:rPr>
          <w:noProof/>
        </w:rPr>
        <w:t>, 247</w:t>
      </w:r>
    </w:p>
    <w:p w:rsidR="00BB3DDD" w:rsidRDefault="00BB3DDD" w:rsidP="0056723B">
      <w:pPr>
        <w:pStyle w:val="Index1"/>
        <w:rPr>
          <w:noProof/>
        </w:rPr>
      </w:pPr>
      <w:r>
        <w:rPr>
          <w:noProof/>
          <w:lang w:val="en-GB"/>
        </w:rPr>
        <w:tab/>
      </w:r>
      <w:r w:rsidRPr="00E1557F">
        <w:rPr>
          <w:i/>
          <w:noProof/>
          <w:lang w:val="en-GB"/>
        </w:rPr>
        <w:t xml:space="preserve">See also </w:t>
      </w:r>
      <w:r w:rsidR="007248C2" w:rsidRPr="00E1557F">
        <w:rPr>
          <w:noProof/>
          <w:lang w:val="en-GB"/>
        </w:rPr>
        <w:t>DESIGNATED SOLVENT</w:t>
      </w:r>
      <w:r>
        <w:rPr>
          <w:noProof/>
        </w:rPr>
        <w:tab/>
        <w:t>5</w:t>
      </w:r>
    </w:p>
    <w:p w:rsidR="00AC041D" w:rsidRDefault="00BB3DDD" w:rsidP="0056723B">
      <w:pPr>
        <w:pStyle w:val="Index1"/>
        <w:rPr>
          <w:noProof/>
        </w:rPr>
      </w:pPr>
      <w:r>
        <w:rPr>
          <w:i/>
          <w:noProof/>
        </w:rPr>
        <w:tab/>
      </w:r>
      <w:r w:rsidR="00AC041D" w:rsidRPr="00E1557F">
        <w:rPr>
          <w:i/>
          <w:noProof/>
        </w:rPr>
        <w:t xml:space="preserve">See also </w:t>
      </w:r>
      <w:r w:rsidR="00AC041D" w:rsidRPr="00E1557F">
        <w:rPr>
          <w:noProof/>
          <w:lang w:val="en-GB"/>
        </w:rPr>
        <w:t>N-(N-DODECYL)-2-PYRROLIDONE</w:t>
      </w:r>
      <w:r w:rsidR="00AC041D">
        <w:rPr>
          <w:noProof/>
        </w:rPr>
        <w:tab/>
        <w:t>142</w:t>
      </w:r>
    </w:p>
    <w:p w:rsidR="00AC041D" w:rsidRDefault="00BB3DDD" w:rsidP="0056723B">
      <w:pPr>
        <w:pStyle w:val="Index1"/>
        <w:rPr>
          <w:noProof/>
        </w:rPr>
      </w:pPr>
      <w:r>
        <w:rPr>
          <w:caps/>
          <w:noProof/>
          <w:lang w:val="en-GB"/>
        </w:rPr>
        <w:tab/>
      </w:r>
      <w:r w:rsidR="00AC041D" w:rsidRPr="00E1557F">
        <w:rPr>
          <w:i/>
          <w:noProof/>
        </w:rPr>
        <w:t xml:space="preserve">See also </w:t>
      </w:r>
      <w:r w:rsidR="00AC041D" w:rsidRPr="00E1557F">
        <w:rPr>
          <w:noProof/>
          <w:lang w:val="en-GB"/>
        </w:rPr>
        <w:t>N-METHYL-2-PYRROLIDONE</w:t>
      </w:r>
      <w:r w:rsidR="00AC041D">
        <w:rPr>
          <w:noProof/>
        </w:rPr>
        <w:tab/>
        <w:t>150</w:t>
      </w:r>
    </w:p>
    <w:p w:rsidR="00AC041D" w:rsidRDefault="00AC041D" w:rsidP="0056723B">
      <w:pPr>
        <w:pStyle w:val="Index1"/>
        <w:rPr>
          <w:noProof/>
        </w:rPr>
      </w:pPr>
      <w:r w:rsidRPr="00E1557F">
        <w:rPr>
          <w:noProof/>
          <w:lang w:val="en-GB"/>
        </w:rPr>
        <w:t>N,N-</w:t>
      </w:r>
      <w:r w:rsidR="007248C2" w:rsidRPr="00E1557F">
        <w:rPr>
          <w:noProof/>
          <w:lang w:val="en-GB"/>
        </w:rPr>
        <w:t>BIS(PHENYLMETHYLENE)-BICYCLO-(2.2.1)HEPTANE-2,5-DIMETHANAMINE</w:t>
      </w:r>
      <w:r>
        <w:rPr>
          <w:noProof/>
        </w:rPr>
        <w:tab/>
      </w:r>
      <w:r w:rsidR="00A40987">
        <w:rPr>
          <w:noProof/>
        </w:rPr>
        <w:t xml:space="preserve">165, </w:t>
      </w:r>
      <w:r>
        <w:rPr>
          <w:noProof/>
        </w:rPr>
        <w:t>248, 272</w:t>
      </w:r>
    </w:p>
    <w:p w:rsidR="00AC041D" w:rsidRDefault="00A40987" w:rsidP="0056723B">
      <w:pPr>
        <w:pStyle w:val="Index1"/>
        <w:rPr>
          <w:noProof/>
        </w:rPr>
      </w:pPr>
      <w:r>
        <w:rPr>
          <w:noProof/>
          <w:lang w:val="en-GB"/>
        </w:rPr>
        <w:tab/>
      </w:r>
      <w:r w:rsidR="00AC041D" w:rsidRPr="00E1557F">
        <w:rPr>
          <w:i/>
          <w:noProof/>
          <w:lang w:val="en-GB"/>
        </w:rPr>
        <w:t xml:space="preserve">See also </w:t>
      </w:r>
      <w:r w:rsidR="00AC041D" w:rsidRPr="00E1557F">
        <w:rPr>
          <w:noProof/>
          <w:lang w:val="en-GB"/>
        </w:rPr>
        <w:t>N,N-BIS(PHENYLMETHYLENE)-BICYCLO-(2.2.1)HEPTANE-2,6-DIMETHANAMINE</w:t>
      </w:r>
      <w:r w:rsidR="00AC041D">
        <w:rPr>
          <w:noProof/>
        </w:rPr>
        <w:tab/>
        <w:t>165</w:t>
      </w:r>
    </w:p>
    <w:p w:rsidR="00AC041D" w:rsidRDefault="00AC041D" w:rsidP="0056723B">
      <w:pPr>
        <w:pStyle w:val="Index1"/>
        <w:rPr>
          <w:noProof/>
        </w:rPr>
      </w:pPr>
      <w:r w:rsidRPr="00E1557F">
        <w:rPr>
          <w:noProof/>
          <w:lang w:val="en-GB"/>
        </w:rPr>
        <w:t>N,N-b</w:t>
      </w:r>
      <w:r w:rsidR="007248C2" w:rsidRPr="00E1557F">
        <w:rPr>
          <w:noProof/>
          <w:lang w:val="en-GB"/>
        </w:rPr>
        <w:t>IS(PHENYLMETHYLENE)-BICYCLO-(2.2.1)HEPTANE-2,6-DIMETHANAMINE</w:t>
      </w:r>
      <w:r>
        <w:rPr>
          <w:noProof/>
        </w:rPr>
        <w:tab/>
      </w:r>
      <w:r w:rsidR="00A40987">
        <w:rPr>
          <w:noProof/>
        </w:rPr>
        <w:t xml:space="preserve">165, </w:t>
      </w:r>
      <w:r>
        <w:rPr>
          <w:noProof/>
        </w:rPr>
        <w:t>248, 272</w:t>
      </w:r>
    </w:p>
    <w:p w:rsidR="00AC041D" w:rsidRDefault="00A40987" w:rsidP="0056723B">
      <w:pPr>
        <w:pStyle w:val="Index1"/>
        <w:rPr>
          <w:noProof/>
        </w:rPr>
      </w:pPr>
      <w:r>
        <w:rPr>
          <w:caps/>
          <w:noProof/>
          <w:lang w:val="en-GB"/>
        </w:rPr>
        <w:tab/>
      </w:r>
      <w:r w:rsidR="00AC041D" w:rsidRPr="00E1557F">
        <w:rPr>
          <w:i/>
          <w:caps/>
          <w:noProof/>
          <w:lang w:val="en-GB"/>
        </w:rPr>
        <w:t>S</w:t>
      </w:r>
      <w:r w:rsidR="00AC041D" w:rsidRPr="00E1557F">
        <w:rPr>
          <w:i/>
          <w:noProof/>
          <w:lang w:val="en-GB"/>
        </w:rPr>
        <w:t>ee also</w:t>
      </w:r>
      <w:r w:rsidR="00AC041D" w:rsidRPr="00E1557F">
        <w:rPr>
          <w:i/>
          <w:caps/>
          <w:noProof/>
          <w:lang w:val="en-GB"/>
        </w:rPr>
        <w:t xml:space="preserve"> </w:t>
      </w:r>
      <w:r w:rsidR="00AC041D" w:rsidRPr="00E1557F">
        <w:rPr>
          <w:noProof/>
          <w:lang w:val="en-GB"/>
        </w:rPr>
        <w:t>N,N-BIS(PHENYLMETHYLENE)-BICYCLO-(2.2.1)HEPTANE-2,5-DIMETHANAMINE</w:t>
      </w:r>
      <w:r w:rsidR="00AC041D">
        <w:rPr>
          <w:noProof/>
        </w:rPr>
        <w:tab/>
        <w:t>165</w:t>
      </w:r>
    </w:p>
    <w:p w:rsidR="00AC041D" w:rsidRDefault="00AC041D" w:rsidP="0056723B">
      <w:pPr>
        <w:pStyle w:val="Index1"/>
        <w:rPr>
          <w:noProof/>
        </w:rPr>
      </w:pPr>
      <w:r w:rsidRPr="00E1557F">
        <w:rPr>
          <w:noProof/>
          <w:lang w:val="en-GB"/>
        </w:rPr>
        <w:t>N,N-DIALLYLDICHLOROACETAMIDE</w:t>
      </w:r>
      <w:r>
        <w:rPr>
          <w:noProof/>
        </w:rPr>
        <w:tab/>
        <w:t>140</w:t>
      </w:r>
    </w:p>
    <w:p w:rsidR="00AC041D" w:rsidRDefault="00AC041D" w:rsidP="0056723B">
      <w:pPr>
        <w:pStyle w:val="Index1"/>
        <w:rPr>
          <w:noProof/>
        </w:rPr>
      </w:pPr>
      <w:r w:rsidRPr="00E1557F">
        <w:rPr>
          <w:noProof/>
          <w:lang w:val="en-GB"/>
        </w:rPr>
        <w:t>N,N-DIETHYLTRYPTAMINE *(DET</w:t>
      </w:r>
      <w:r>
        <w:rPr>
          <w:noProof/>
        </w:rPr>
        <w:t>)</w:t>
      </w:r>
      <w:r>
        <w:rPr>
          <w:noProof/>
        </w:rPr>
        <w:tab/>
        <w:t>213</w:t>
      </w:r>
    </w:p>
    <w:p w:rsidR="007248C2" w:rsidRDefault="00AC041D" w:rsidP="0056723B">
      <w:pPr>
        <w:pStyle w:val="Index1"/>
        <w:rPr>
          <w:noProof/>
        </w:rPr>
      </w:pPr>
      <w:r w:rsidRPr="00E1557F">
        <w:rPr>
          <w:noProof/>
          <w:lang w:val="en-GB"/>
        </w:rPr>
        <w:t>N,N-</w:t>
      </w:r>
      <w:r w:rsidR="007248C2" w:rsidRPr="00E1557F">
        <w:rPr>
          <w:noProof/>
          <w:lang w:val="en-GB"/>
        </w:rPr>
        <w:t>DIMETHYL-4-[PHENYLAZO]-BENZENAMINE</w:t>
      </w:r>
      <w:r w:rsidR="007248C2" w:rsidRPr="00E1557F">
        <w:rPr>
          <w:noProof/>
        </w:rPr>
        <w:t xml:space="preserve"> </w:t>
      </w:r>
    </w:p>
    <w:p w:rsidR="00AC041D" w:rsidRDefault="007248C2" w:rsidP="0056723B">
      <w:pPr>
        <w:pStyle w:val="Index1"/>
        <w:rPr>
          <w:noProof/>
        </w:rPr>
      </w:pPr>
      <w:r>
        <w:rPr>
          <w:noProof/>
        </w:rPr>
        <w:tab/>
      </w:r>
      <w:r w:rsidR="00AC041D" w:rsidRPr="00E1557F">
        <w:rPr>
          <w:i/>
          <w:noProof/>
        </w:rPr>
        <w:t xml:space="preserve">See </w:t>
      </w:r>
      <w:r w:rsidR="00AC041D" w:rsidRPr="00E1557F">
        <w:rPr>
          <w:noProof/>
        </w:rPr>
        <w:t>4-DIMETHYLAMINOAZOBENZENE</w:t>
      </w:r>
      <w:r w:rsidR="00AC041D">
        <w:rPr>
          <w:noProof/>
        </w:rPr>
        <w:tab/>
        <w:t>202</w:t>
      </w:r>
    </w:p>
    <w:p w:rsidR="00AC041D" w:rsidRDefault="00AC041D" w:rsidP="0056723B">
      <w:pPr>
        <w:pStyle w:val="Index1"/>
        <w:rPr>
          <w:noProof/>
        </w:rPr>
      </w:pPr>
      <w:r>
        <w:rPr>
          <w:noProof/>
        </w:rPr>
        <w:t>N,N-DIMETHYLAMPHETAMINE (DIMETAMFETAMINE)</w:t>
      </w:r>
      <w:r>
        <w:rPr>
          <w:noProof/>
        </w:rPr>
        <w:tab/>
        <w:t>213</w:t>
      </w:r>
    </w:p>
    <w:p w:rsidR="00AC041D" w:rsidRDefault="00AC041D" w:rsidP="0056723B">
      <w:pPr>
        <w:pStyle w:val="Index1"/>
        <w:rPr>
          <w:noProof/>
        </w:rPr>
      </w:pPr>
      <w:r w:rsidRPr="00E1557F">
        <w:rPr>
          <w:noProof/>
          <w:lang w:val="en-GB"/>
        </w:rPr>
        <w:t>N,N-DIMETHYLTRYPTAMINE *(DMT</w:t>
      </w:r>
      <w:r>
        <w:rPr>
          <w:noProof/>
        </w:rPr>
        <w:t>)</w:t>
      </w:r>
      <w:r>
        <w:rPr>
          <w:noProof/>
        </w:rPr>
        <w:tab/>
        <w:t>213</w:t>
      </w:r>
    </w:p>
    <w:p w:rsidR="00AC041D" w:rsidRDefault="00AC041D" w:rsidP="0056723B">
      <w:pPr>
        <w:pStyle w:val="Index1"/>
        <w:rPr>
          <w:noProof/>
        </w:rPr>
      </w:pPr>
      <w:r w:rsidRPr="00E1557F">
        <w:rPr>
          <w:noProof/>
          <w:lang w:val="en-GB"/>
        </w:rPr>
        <w:t>N,</w:t>
      </w:r>
      <w:r w:rsidRPr="00E1557F">
        <w:rPr>
          <w:rFonts w:ascii="Symbol" w:hAnsi="Symbol" w:cs="Symbol"/>
          <w:noProof/>
          <w:lang w:val="en-GB"/>
        </w:rPr>
        <w:t></w:t>
      </w:r>
      <w:r w:rsidRPr="00E1557F">
        <w:rPr>
          <w:noProof/>
          <w:lang w:val="en-GB"/>
        </w:rPr>
        <w:t>-DIMETHYL-3,4-(METHYLENEDIOXY)PHENYLETHYLAMINE *(MDMA</w:t>
      </w:r>
      <w:r>
        <w:rPr>
          <w:noProof/>
        </w:rPr>
        <w:t>)</w:t>
      </w:r>
      <w:r>
        <w:rPr>
          <w:noProof/>
        </w:rPr>
        <w:tab/>
        <w:t>213</w:t>
      </w:r>
    </w:p>
    <w:p w:rsidR="00AC041D" w:rsidRDefault="00AC041D" w:rsidP="0056723B">
      <w:pPr>
        <w:pStyle w:val="Index1"/>
        <w:rPr>
          <w:noProof/>
        </w:rPr>
      </w:pPr>
      <w:r w:rsidRPr="00E1557F">
        <w:rPr>
          <w:noProof/>
          <w:lang w:val="en-GB"/>
        </w:rPr>
        <w:t>NAA</w:t>
      </w:r>
      <w:r>
        <w:rPr>
          <w:noProof/>
        </w:rPr>
        <w:tab/>
        <w:t>150</w:t>
      </w:r>
    </w:p>
    <w:p w:rsidR="00AC041D" w:rsidRDefault="00AC041D" w:rsidP="0056723B">
      <w:pPr>
        <w:pStyle w:val="Index1"/>
        <w:rPr>
          <w:noProof/>
        </w:rPr>
      </w:pPr>
      <w:r w:rsidRPr="00E1557F">
        <w:rPr>
          <w:noProof/>
          <w:lang w:val="en-GB"/>
        </w:rPr>
        <w:t>NABILONE</w:t>
      </w:r>
      <w:r>
        <w:rPr>
          <w:noProof/>
        </w:rPr>
        <w:tab/>
        <w:t>210</w:t>
      </w:r>
    </w:p>
    <w:p w:rsidR="00AC041D" w:rsidRDefault="00AC041D" w:rsidP="0056723B">
      <w:pPr>
        <w:pStyle w:val="Index1"/>
        <w:rPr>
          <w:noProof/>
        </w:rPr>
      </w:pPr>
      <w:r w:rsidRPr="00E1557F">
        <w:rPr>
          <w:caps/>
          <w:noProof/>
          <w:lang w:val="en-GB"/>
        </w:rPr>
        <w:t>Nabiximols</w:t>
      </w:r>
      <w:r>
        <w:rPr>
          <w:noProof/>
        </w:rPr>
        <w:tab/>
      </w:r>
      <w:r w:rsidR="00A40987">
        <w:rPr>
          <w:noProof/>
        </w:rPr>
        <w:t xml:space="preserve">210, 235, </w:t>
      </w:r>
      <w:r>
        <w:rPr>
          <w:noProof/>
        </w:rPr>
        <w:t>284</w:t>
      </w:r>
    </w:p>
    <w:p w:rsidR="00AC041D" w:rsidRDefault="00AC041D" w:rsidP="0056723B">
      <w:pPr>
        <w:pStyle w:val="Index1"/>
        <w:rPr>
          <w:noProof/>
        </w:rPr>
      </w:pPr>
      <w:r w:rsidRPr="00E1557F">
        <w:rPr>
          <w:noProof/>
          <w:lang w:val="en-GB"/>
        </w:rPr>
        <w:t>NABUMETONE</w:t>
      </w:r>
      <w:r>
        <w:rPr>
          <w:noProof/>
        </w:rPr>
        <w:tab/>
        <w:t>103</w:t>
      </w:r>
    </w:p>
    <w:p w:rsidR="00AC041D" w:rsidRDefault="00AC041D" w:rsidP="0056723B">
      <w:pPr>
        <w:pStyle w:val="Index1"/>
        <w:rPr>
          <w:noProof/>
        </w:rPr>
      </w:pPr>
      <w:r w:rsidRPr="00E1557F">
        <w:rPr>
          <w:noProof/>
          <w:lang w:val="en-GB"/>
        </w:rPr>
        <w:t>NADOLOL</w:t>
      </w:r>
      <w:r>
        <w:rPr>
          <w:noProof/>
        </w:rPr>
        <w:tab/>
        <w:t>103</w:t>
      </w:r>
    </w:p>
    <w:p w:rsidR="00AC041D" w:rsidRDefault="00AC041D" w:rsidP="0056723B">
      <w:pPr>
        <w:pStyle w:val="Index1"/>
        <w:rPr>
          <w:noProof/>
        </w:rPr>
      </w:pPr>
      <w:r w:rsidRPr="00E1557F">
        <w:rPr>
          <w:noProof/>
          <w:lang w:val="en-GB"/>
        </w:rPr>
        <w:t>NADROPARIN</w:t>
      </w:r>
      <w:r>
        <w:rPr>
          <w:noProof/>
        </w:rPr>
        <w:tab/>
        <w:t>103</w:t>
      </w:r>
    </w:p>
    <w:p w:rsidR="00AC041D" w:rsidRDefault="00AC041D" w:rsidP="0056723B">
      <w:pPr>
        <w:pStyle w:val="Index1"/>
        <w:rPr>
          <w:noProof/>
        </w:rPr>
      </w:pPr>
      <w:r w:rsidRPr="00E1557F">
        <w:rPr>
          <w:noProof/>
          <w:lang w:val="en-GB"/>
        </w:rPr>
        <w:t>NAFARELIN</w:t>
      </w:r>
      <w:r>
        <w:rPr>
          <w:noProof/>
        </w:rPr>
        <w:tab/>
        <w:t>103</w:t>
      </w:r>
    </w:p>
    <w:p w:rsidR="00AC041D" w:rsidRDefault="00AC041D" w:rsidP="0056723B">
      <w:pPr>
        <w:pStyle w:val="Index1"/>
        <w:rPr>
          <w:noProof/>
        </w:rPr>
      </w:pPr>
      <w:r w:rsidRPr="00E1557F">
        <w:rPr>
          <w:noProof/>
          <w:lang w:val="en-GB"/>
        </w:rPr>
        <w:t>NAFTIDROFURYL</w:t>
      </w:r>
      <w:r>
        <w:rPr>
          <w:noProof/>
        </w:rPr>
        <w:tab/>
        <w:t>103</w:t>
      </w:r>
    </w:p>
    <w:p w:rsidR="00AC041D" w:rsidRDefault="007248C2" w:rsidP="0056723B">
      <w:pPr>
        <w:pStyle w:val="Index1"/>
        <w:rPr>
          <w:noProof/>
        </w:rPr>
      </w:pPr>
      <w:r w:rsidRPr="00E1557F">
        <w:rPr>
          <w:noProof/>
          <w:lang w:val="en-GB"/>
        </w:rPr>
        <w:t>NALBUPHINE</w:t>
      </w:r>
      <w:r w:rsidR="00AC041D">
        <w:rPr>
          <w:noProof/>
        </w:rPr>
        <w:tab/>
        <w:t>284</w:t>
      </w:r>
    </w:p>
    <w:p w:rsidR="00AC041D" w:rsidRDefault="00AC041D" w:rsidP="0056723B">
      <w:pPr>
        <w:pStyle w:val="Index1"/>
        <w:rPr>
          <w:noProof/>
        </w:rPr>
      </w:pPr>
      <w:r w:rsidRPr="00E1557F">
        <w:rPr>
          <w:noProof/>
          <w:lang w:val="en-GB"/>
        </w:rPr>
        <w:t>NALBUPHINE</w:t>
      </w:r>
      <w:r>
        <w:rPr>
          <w:noProof/>
        </w:rPr>
        <w:tab/>
        <w:t>103</w:t>
      </w:r>
    </w:p>
    <w:p w:rsidR="00AC041D" w:rsidRDefault="00AC041D" w:rsidP="0056723B">
      <w:pPr>
        <w:pStyle w:val="Index1"/>
        <w:rPr>
          <w:noProof/>
        </w:rPr>
      </w:pPr>
      <w:r w:rsidRPr="00E1557F">
        <w:rPr>
          <w:noProof/>
          <w:lang w:val="en-GB"/>
        </w:rPr>
        <w:t>NALED</w:t>
      </w:r>
      <w:r>
        <w:rPr>
          <w:noProof/>
        </w:rPr>
        <w:tab/>
        <w:t>150, 186</w:t>
      </w:r>
    </w:p>
    <w:p w:rsidR="00AC041D" w:rsidRDefault="00AC041D" w:rsidP="0056723B">
      <w:pPr>
        <w:pStyle w:val="Index1"/>
        <w:rPr>
          <w:noProof/>
        </w:rPr>
      </w:pPr>
      <w:r w:rsidRPr="00E1557F">
        <w:rPr>
          <w:noProof/>
          <w:lang w:val="en-GB"/>
        </w:rPr>
        <w:t>NALIDIXIC ACID.</w:t>
      </w:r>
      <w:r>
        <w:rPr>
          <w:noProof/>
        </w:rPr>
        <w:tab/>
        <w:t>103</w:t>
      </w:r>
    </w:p>
    <w:p w:rsidR="00AC041D" w:rsidRDefault="00AC041D" w:rsidP="0056723B">
      <w:pPr>
        <w:pStyle w:val="Index1"/>
        <w:rPr>
          <w:noProof/>
        </w:rPr>
      </w:pPr>
      <w:r w:rsidRPr="00E1557F">
        <w:rPr>
          <w:noProof/>
          <w:lang w:val="en-GB"/>
        </w:rPr>
        <w:t>NALORPHINE</w:t>
      </w:r>
      <w:r>
        <w:rPr>
          <w:noProof/>
        </w:rPr>
        <w:tab/>
        <w:t>103</w:t>
      </w:r>
    </w:p>
    <w:p w:rsidR="00AC041D" w:rsidRDefault="00AC041D" w:rsidP="0056723B">
      <w:pPr>
        <w:pStyle w:val="Index1"/>
        <w:rPr>
          <w:noProof/>
        </w:rPr>
      </w:pPr>
      <w:r w:rsidRPr="00E1557F">
        <w:rPr>
          <w:noProof/>
          <w:lang w:val="en-GB"/>
        </w:rPr>
        <w:t>NALOXONE</w:t>
      </w:r>
      <w:r>
        <w:rPr>
          <w:noProof/>
        </w:rPr>
        <w:tab/>
        <w:t>103</w:t>
      </w:r>
    </w:p>
    <w:p w:rsidR="00AC041D" w:rsidRDefault="00AC041D" w:rsidP="0056723B">
      <w:pPr>
        <w:pStyle w:val="Index1"/>
        <w:rPr>
          <w:noProof/>
        </w:rPr>
      </w:pPr>
      <w:r w:rsidRPr="00E1557F">
        <w:rPr>
          <w:noProof/>
          <w:lang w:val="en-GB"/>
        </w:rPr>
        <w:t>NALTREXONE</w:t>
      </w:r>
      <w:r>
        <w:rPr>
          <w:noProof/>
        </w:rPr>
        <w:tab/>
        <w:t>103</w:t>
      </w:r>
    </w:p>
    <w:p w:rsidR="00AC041D" w:rsidRDefault="00A40987" w:rsidP="0056723B">
      <w:pPr>
        <w:pStyle w:val="Index1"/>
        <w:rPr>
          <w:noProof/>
        </w:rPr>
      </w:pPr>
      <w:r w:rsidRPr="00A40987">
        <w:rPr>
          <w:noProof/>
          <w:lang w:val="en-GB"/>
        </w:rPr>
        <w:t>NAME AND ADDRESS</w:t>
      </w:r>
      <w:r w:rsidR="00AC041D">
        <w:rPr>
          <w:noProof/>
        </w:rPr>
        <w:tab/>
        <w:t>6</w:t>
      </w:r>
    </w:p>
    <w:p w:rsidR="00AC041D" w:rsidRDefault="00AC041D" w:rsidP="0056723B">
      <w:pPr>
        <w:pStyle w:val="Index1"/>
        <w:rPr>
          <w:noProof/>
        </w:rPr>
      </w:pPr>
      <w:r w:rsidRPr="00E1557F">
        <w:rPr>
          <w:noProof/>
          <w:lang w:val="en-GB"/>
        </w:rPr>
        <w:t>NANDROLONE</w:t>
      </w:r>
      <w:r>
        <w:rPr>
          <w:noProof/>
        </w:rPr>
        <w:tab/>
        <w:t>103</w:t>
      </w:r>
    </w:p>
    <w:p w:rsidR="00AC041D" w:rsidRDefault="007248C2" w:rsidP="0056723B">
      <w:pPr>
        <w:pStyle w:val="Index1"/>
        <w:rPr>
          <w:noProof/>
        </w:rPr>
      </w:pPr>
      <w:r w:rsidRPr="00E1557F">
        <w:rPr>
          <w:noProof/>
          <w:lang w:val="en-GB"/>
        </w:rPr>
        <w:t>NAPHAZOLINE</w:t>
      </w:r>
      <w:r w:rsidR="00AC041D">
        <w:rPr>
          <w:noProof/>
        </w:rPr>
        <w:tab/>
      </w:r>
      <w:r w:rsidR="00A40987">
        <w:rPr>
          <w:noProof/>
        </w:rPr>
        <w:t xml:space="preserve">43, </w:t>
      </w:r>
      <w:r w:rsidR="00AC041D">
        <w:rPr>
          <w:noProof/>
        </w:rPr>
        <w:t>271</w:t>
      </w:r>
    </w:p>
    <w:p w:rsidR="00AC041D" w:rsidRDefault="00AC041D" w:rsidP="0056723B">
      <w:pPr>
        <w:pStyle w:val="Index1"/>
        <w:rPr>
          <w:noProof/>
        </w:rPr>
      </w:pPr>
      <w:r w:rsidRPr="00E1557F">
        <w:rPr>
          <w:caps/>
          <w:noProof/>
          <w:lang w:val="en-GB"/>
        </w:rPr>
        <w:t>naphthalene</w:t>
      </w:r>
      <w:r>
        <w:rPr>
          <w:noProof/>
        </w:rPr>
        <w:tab/>
        <w:t>20, 25</w:t>
      </w:r>
      <w:r w:rsidR="00A40987">
        <w:rPr>
          <w:noProof/>
        </w:rPr>
        <w:t>, 186, 206, 247, 271, 277</w:t>
      </w:r>
    </w:p>
    <w:p w:rsidR="00020D90" w:rsidRPr="00020D90" w:rsidRDefault="00020D90" w:rsidP="00020D90">
      <w:pPr>
        <w:rPr>
          <w:rFonts w:asciiTheme="minorHAnsi" w:hAnsiTheme="minorHAnsi"/>
          <w:noProof/>
          <w:sz w:val="18"/>
          <w:szCs w:val="18"/>
          <w:lang w:val="en-GB"/>
        </w:rPr>
      </w:pPr>
      <w:r w:rsidRPr="00020D90">
        <w:rPr>
          <w:rFonts w:asciiTheme="minorHAnsi" w:hAnsiTheme="minorHAnsi"/>
          <w:noProof/>
          <w:sz w:val="18"/>
          <w:szCs w:val="18"/>
          <w:lang w:val="en-GB"/>
        </w:rPr>
        <w:t>NAPTHALENEACETIC ACID</w:t>
      </w:r>
    </w:p>
    <w:p w:rsidR="00020D90" w:rsidRDefault="00020D90" w:rsidP="0056723B">
      <w:pPr>
        <w:pStyle w:val="Index1"/>
        <w:rPr>
          <w:noProof/>
          <w:lang w:val="en-GB"/>
        </w:rPr>
      </w:pPr>
      <w:r w:rsidRPr="00020D90">
        <w:rPr>
          <w:noProof/>
          <w:lang w:val="en-GB"/>
        </w:rPr>
        <w:tab/>
      </w:r>
      <w:r w:rsidRPr="00020D90">
        <w:rPr>
          <w:i/>
          <w:noProof/>
          <w:lang w:val="en-GB"/>
        </w:rPr>
        <w:t>See</w:t>
      </w:r>
      <w:r w:rsidRPr="00020D90">
        <w:rPr>
          <w:noProof/>
          <w:lang w:val="en-GB"/>
        </w:rPr>
        <w:t xml:space="preserve"> NAA</w:t>
      </w:r>
    </w:p>
    <w:p w:rsidR="00AC041D" w:rsidRDefault="00AC041D" w:rsidP="0056723B">
      <w:pPr>
        <w:pStyle w:val="Index1"/>
        <w:rPr>
          <w:noProof/>
        </w:rPr>
      </w:pPr>
      <w:r w:rsidRPr="00E1557F">
        <w:rPr>
          <w:noProof/>
          <w:lang w:val="en-GB"/>
        </w:rPr>
        <w:t>NAPHTHALOPHOS</w:t>
      </w:r>
      <w:r>
        <w:rPr>
          <w:noProof/>
        </w:rPr>
        <w:tab/>
        <w:t xml:space="preserve">186, </w:t>
      </w:r>
    </w:p>
    <w:p w:rsidR="00AC041D" w:rsidRDefault="00AC041D" w:rsidP="0056723B">
      <w:pPr>
        <w:pStyle w:val="Index1"/>
        <w:rPr>
          <w:noProof/>
        </w:rPr>
      </w:pPr>
      <w:r w:rsidRPr="00E1557F">
        <w:rPr>
          <w:noProof/>
          <w:lang w:val="en-GB"/>
        </w:rPr>
        <w:t>NAPHTHOYLINDOLES</w:t>
      </w:r>
      <w:r>
        <w:rPr>
          <w:noProof/>
        </w:rPr>
        <w:tab/>
        <w:t>216</w:t>
      </w:r>
    </w:p>
    <w:p w:rsidR="00AC041D" w:rsidRDefault="00AC041D" w:rsidP="0056723B">
      <w:pPr>
        <w:pStyle w:val="Index1"/>
        <w:rPr>
          <w:noProof/>
        </w:rPr>
      </w:pPr>
      <w:r w:rsidRPr="00E1557F">
        <w:rPr>
          <w:noProof/>
          <w:lang w:val="en-GB"/>
        </w:rPr>
        <w:t>NAPHTHOYLPYRROLES</w:t>
      </w:r>
      <w:r>
        <w:rPr>
          <w:noProof/>
        </w:rPr>
        <w:tab/>
        <w:t>216</w:t>
      </w:r>
    </w:p>
    <w:p w:rsidR="00AC041D" w:rsidRDefault="00AC041D" w:rsidP="0056723B">
      <w:pPr>
        <w:pStyle w:val="Index1"/>
        <w:rPr>
          <w:noProof/>
        </w:rPr>
      </w:pPr>
      <w:r w:rsidRPr="00E1557F">
        <w:rPr>
          <w:noProof/>
          <w:lang w:val="en-GB"/>
        </w:rPr>
        <w:t>NAPHTHYLMETHYLINDENES</w:t>
      </w:r>
      <w:r>
        <w:rPr>
          <w:noProof/>
        </w:rPr>
        <w:tab/>
        <w:t>216</w:t>
      </w:r>
    </w:p>
    <w:p w:rsidR="00AC041D" w:rsidRDefault="00AC041D" w:rsidP="0056723B">
      <w:pPr>
        <w:pStyle w:val="Index1"/>
        <w:rPr>
          <w:noProof/>
        </w:rPr>
      </w:pPr>
      <w:r w:rsidRPr="00E1557F">
        <w:rPr>
          <w:noProof/>
          <w:lang w:val="en-GB"/>
        </w:rPr>
        <w:t>NAPHTHYLMETHYLINDOLES</w:t>
      </w:r>
      <w:r>
        <w:rPr>
          <w:noProof/>
        </w:rPr>
        <w:tab/>
        <w:t>216</w:t>
      </w:r>
    </w:p>
    <w:p w:rsidR="00AC041D" w:rsidRDefault="00AC041D" w:rsidP="0056723B">
      <w:pPr>
        <w:pStyle w:val="Index1"/>
        <w:rPr>
          <w:noProof/>
        </w:rPr>
      </w:pPr>
      <w:r w:rsidRPr="00E1557F">
        <w:rPr>
          <w:noProof/>
          <w:lang w:val="en-GB"/>
        </w:rPr>
        <w:t>NAPROPAMIDE</w:t>
      </w:r>
      <w:r>
        <w:rPr>
          <w:noProof/>
        </w:rPr>
        <w:tab/>
        <w:t>228</w:t>
      </w:r>
    </w:p>
    <w:p w:rsidR="00AC041D" w:rsidRDefault="00AC041D" w:rsidP="0056723B">
      <w:pPr>
        <w:pStyle w:val="Index1"/>
        <w:rPr>
          <w:noProof/>
        </w:rPr>
      </w:pPr>
      <w:r w:rsidRPr="00E1557F">
        <w:rPr>
          <w:caps/>
          <w:noProof/>
          <w:lang w:val="en-GB"/>
        </w:rPr>
        <w:t>Naproxen</w:t>
      </w:r>
      <w:r>
        <w:rPr>
          <w:noProof/>
        </w:rPr>
        <w:tab/>
      </w:r>
      <w:r w:rsidR="00A40987">
        <w:rPr>
          <w:noProof/>
        </w:rPr>
        <w:t xml:space="preserve">43, 103, </w:t>
      </w:r>
      <w:r>
        <w:rPr>
          <w:noProof/>
        </w:rPr>
        <w:t>271</w:t>
      </w:r>
    </w:p>
    <w:p w:rsidR="00AC041D" w:rsidRDefault="00AC041D" w:rsidP="0056723B">
      <w:pPr>
        <w:pStyle w:val="Index1"/>
        <w:rPr>
          <w:noProof/>
        </w:rPr>
      </w:pPr>
      <w:r w:rsidRPr="00E1557F">
        <w:rPr>
          <w:noProof/>
          <w:lang w:val="en-GB"/>
        </w:rPr>
        <w:t>NAPTALAM</w:t>
      </w:r>
      <w:r>
        <w:rPr>
          <w:noProof/>
        </w:rPr>
        <w:tab/>
        <w:t>151</w:t>
      </w:r>
    </w:p>
    <w:p w:rsidR="00AC041D" w:rsidRDefault="00AC041D" w:rsidP="0056723B">
      <w:pPr>
        <w:pStyle w:val="Index1"/>
        <w:rPr>
          <w:noProof/>
        </w:rPr>
      </w:pPr>
      <w:r w:rsidRPr="00E1557F">
        <w:rPr>
          <w:noProof/>
          <w:lang w:val="en-GB"/>
        </w:rPr>
        <w:t>NAPTHALEN-1-YL-(1-BUTYLINDOL-3-YL)METHANONE *(JWH-073)</w:t>
      </w:r>
      <w:r>
        <w:rPr>
          <w:noProof/>
        </w:rPr>
        <w:tab/>
        <w:t>216</w:t>
      </w:r>
    </w:p>
    <w:p w:rsidR="00AC041D" w:rsidRDefault="00AC041D" w:rsidP="0056723B">
      <w:pPr>
        <w:pStyle w:val="Index1"/>
        <w:rPr>
          <w:noProof/>
        </w:rPr>
      </w:pPr>
      <w:r w:rsidRPr="00E1557F">
        <w:rPr>
          <w:noProof/>
          <w:lang w:val="en-GB"/>
        </w:rPr>
        <w:t>NAPTHYL ACETAMIDE</w:t>
      </w:r>
      <w:r>
        <w:rPr>
          <w:noProof/>
        </w:rPr>
        <w:tab/>
        <w:t>228</w:t>
      </w:r>
    </w:p>
    <w:p w:rsidR="00AC041D" w:rsidRDefault="00AC041D" w:rsidP="0056723B">
      <w:pPr>
        <w:pStyle w:val="Index1"/>
        <w:rPr>
          <w:noProof/>
        </w:rPr>
      </w:pPr>
      <w:r w:rsidRPr="00E1557F">
        <w:rPr>
          <w:noProof/>
          <w:lang w:val="en-GB"/>
        </w:rPr>
        <w:t>NARASIN</w:t>
      </w:r>
      <w:r>
        <w:rPr>
          <w:noProof/>
        </w:rPr>
        <w:tab/>
        <w:t>103, 186</w:t>
      </w:r>
    </w:p>
    <w:p w:rsidR="00AC041D" w:rsidRDefault="00AC041D" w:rsidP="0056723B">
      <w:pPr>
        <w:pStyle w:val="Index1"/>
        <w:rPr>
          <w:noProof/>
        </w:rPr>
      </w:pPr>
      <w:r w:rsidRPr="00E1557F">
        <w:rPr>
          <w:noProof/>
          <w:lang w:val="en-GB"/>
        </w:rPr>
        <w:t>NARATRIPTAN</w:t>
      </w:r>
      <w:r>
        <w:rPr>
          <w:noProof/>
        </w:rPr>
        <w:tab/>
        <w:t>103</w:t>
      </w:r>
    </w:p>
    <w:p w:rsidR="00AC041D" w:rsidRDefault="00AC041D" w:rsidP="0056723B">
      <w:pPr>
        <w:pStyle w:val="Index1"/>
        <w:rPr>
          <w:noProof/>
        </w:rPr>
      </w:pPr>
      <w:r>
        <w:rPr>
          <w:noProof/>
        </w:rPr>
        <w:t>NATALIZUMAB</w:t>
      </w:r>
      <w:r>
        <w:rPr>
          <w:noProof/>
        </w:rPr>
        <w:tab/>
        <w:t>103</w:t>
      </w:r>
    </w:p>
    <w:p w:rsidR="00AC041D" w:rsidRDefault="00AC041D" w:rsidP="0056723B">
      <w:pPr>
        <w:pStyle w:val="Index1"/>
        <w:rPr>
          <w:noProof/>
        </w:rPr>
      </w:pPr>
      <w:r w:rsidRPr="00E1557F">
        <w:rPr>
          <w:noProof/>
          <w:lang w:val="en-GB"/>
        </w:rPr>
        <w:t>NATAMYCIN</w:t>
      </w:r>
      <w:r>
        <w:rPr>
          <w:noProof/>
        </w:rPr>
        <w:tab/>
        <w:t>103</w:t>
      </w:r>
    </w:p>
    <w:p w:rsidR="00AC041D" w:rsidRDefault="00AC041D" w:rsidP="0056723B">
      <w:pPr>
        <w:pStyle w:val="Index1"/>
        <w:rPr>
          <w:noProof/>
        </w:rPr>
      </w:pPr>
      <w:r w:rsidRPr="00E1557F">
        <w:rPr>
          <w:noProof/>
          <w:lang w:val="en-GB"/>
        </w:rPr>
        <w:t>NATEGLINIDE</w:t>
      </w:r>
      <w:r>
        <w:rPr>
          <w:noProof/>
        </w:rPr>
        <w:tab/>
        <w:t>103</w:t>
      </w:r>
    </w:p>
    <w:p w:rsidR="00AC041D" w:rsidRDefault="00AC041D" w:rsidP="0056723B">
      <w:pPr>
        <w:pStyle w:val="Index1"/>
        <w:rPr>
          <w:noProof/>
        </w:rPr>
      </w:pPr>
      <w:r w:rsidRPr="00E1557F">
        <w:rPr>
          <w:noProof/>
          <w:lang w:val="en-GB"/>
        </w:rPr>
        <w:lastRenderedPageBreak/>
        <w:t>n-BUTYL BUTYRATE</w:t>
      </w:r>
      <w:r>
        <w:rPr>
          <w:noProof/>
        </w:rPr>
        <w:tab/>
        <w:t>226</w:t>
      </w:r>
    </w:p>
    <w:p w:rsidR="00AC041D" w:rsidRDefault="00AC041D" w:rsidP="0056723B">
      <w:pPr>
        <w:pStyle w:val="Index1"/>
        <w:rPr>
          <w:noProof/>
        </w:rPr>
      </w:pPr>
      <w:r w:rsidRPr="00E1557F">
        <w:rPr>
          <w:noProof/>
          <w:lang w:val="en-GB"/>
        </w:rPr>
        <w:t>n-BUTYL LACTATE</w:t>
      </w:r>
      <w:r>
        <w:rPr>
          <w:noProof/>
        </w:rPr>
        <w:tab/>
        <w:t>226</w:t>
      </w:r>
    </w:p>
    <w:p w:rsidR="00AC041D" w:rsidRDefault="00AC041D" w:rsidP="0056723B">
      <w:pPr>
        <w:pStyle w:val="Index1"/>
        <w:rPr>
          <w:noProof/>
        </w:rPr>
      </w:pPr>
      <w:r>
        <w:rPr>
          <w:noProof/>
        </w:rPr>
        <w:t>N-COCO-1,3-DIAMINOPROPANE</w:t>
      </w:r>
      <w:r>
        <w:rPr>
          <w:noProof/>
        </w:rPr>
        <w:tab/>
        <w:t>171</w:t>
      </w:r>
    </w:p>
    <w:p w:rsidR="00AC041D" w:rsidRDefault="00AC041D" w:rsidP="0056723B">
      <w:pPr>
        <w:pStyle w:val="Index1"/>
        <w:rPr>
          <w:noProof/>
        </w:rPr>
      </w:pPr>
      <w:r w:rsidRPr="00E1557F">
        <w:rPr>
          <w:noProof/>
          <w:lang w:val="en-GB"/>
        </w:rPr>
        <w:t>N-</w:t>
      </w:r>
      <w:r w:rsidR="007248C2" w:rsidRPr="00E1557F">
        <w:rPr>
          <w:noProof/>
          <w:lang w:val="en-GB"/>
        </w:rPr>
        <w:t>CYCLOHEXYLDIAZENIUMDIOXY-POTASSIUM</w:t>
      </w:r>
      <w:r>
        <w:rPr>
          <w:noProof/>
        </w:rPr>
        <w:tab/>
        <w:t>172</w:t>
      </w:r>
    </w:p>
    <w:p w:rsidR="00AC041D" w:rsidRDefault="00AC041D" w:rsidP="0056723B">
      <w:pPr>
        <w:pStyle w:val="Index1"/>
        <w:rPr>
          <w:noProof/>
        </w:rPr>
      </w:pPr>
      <w:r w:rsidRPr="00E1557F">
        <w:rPr>
          <w:noProof/>
          <w:lang w:val="en-GB"/>
        </w:rPr>
        <w:t>NEBACUMAB</w:t>
      </w:r>
      <w:r>
        <w:rPr>
          <w:noProof/>
        </w:rPr>
        <w:tab/>
        <w:t>103</w:t>
      </w:r>
    </w:p>
    <w:p w:rsidR="00AC041D" w:rsidRDefault="00AC041D" w:rsidP="0056723B">
      <w:pPr>
        <w:pStyle w:val="Index1"/>
        <w:rPr>
          <w:noProof/>
        </w:rPr>
      </w:pPr>
      <w:r w:rsidRPr="00E1557F">
        <w:rPr>
          <w:noProof/>
          <w:lang w:val="en-GB"/>
        </w:rPr>
        <w:t>NEBIVOLOL</w:t>
      </w:r>
      <w:r>
        <w:rPr>
          <w:noProof/>
        </w:rPr>
        <w:tab/>
        <w:t>103</w:t>
      </w:r>
    </w:p>
    <w:p w:rsidR="00AC041D" w:rsidRDefault="00AC041D" w:rsidP="0056723B">
      <w:pPr>
        <w:pStyle w:val="Index1"/>
        <w:rPr>
          <w:noProof/>
        </w:rPr>
      </w:pPr>
      <w:r w:rsidRPr="00E1557F">
        <w:rPr>
          <w:noProof/>
          <w:lang w:val="en-GB"/>
        </w:rPr>
        <w:t>NEDOCROMIL</w:t>
      </w:r>
      <w:r>
        <w:rPr>
          <w:noProof/>
        </w:rPr>
        <w:tab/>
        <w:t>103</w:t>
      </w:r>
    </w:p>
    <w:p w:rsidR="00A40987" w:rsidRDefault="00AC041D" w:rsidP="0056723B">
      <w:pPr>
        <w:pStyle w:val="Index1"/>
        <w:rPr>
          <w:noProof/>
        </w:rPr>
      </w:pPr>
      <w:r>
        <w:rPr>
          <w:noProof/>
        </w:rPr>
        <w:t xml:space="preserve">NEEM </w:t>
      </w:r>
    </w:p>
    <w:p w:rsidR="00AC041D" w:rsidRDefault="00A40987" w:rsidP="0056723B">
      <w:pPr>
        <w:pStyle w:val="Index1"/>
        <w:rPr>
          <w:noProof/>
        </w:rPr>
      </w:pPr>
      <w:r>
        <w:rPr>
          <w:noProof/>
        </w:rPr>
        <w:tab/>
      </w:r>
      <w:r w:rsidR="00AC041D" w:rsidRPr="00E1557F">
        <w:rPr>
          <w:i/>
          <w:noProof/>
        </w:rPr>
        <w:t xml:space="preserve">See </w:t>
      </w:r>
      <w:r w:rsidR="007248C2" w:rsidRPr="00A40987">
        <w:rPr>
          <w:noProof/>
          <w:lang w:val="en-GB"/>
        </w:rPr>
        <w:t>DEBITTERISED NEEM SEED OIL</w:t>
      </w:r>
      <w:r w:rsidR="00AC041D">
        <w:rPr>
          <w:noProof/>
        </w:rPr>
        <w:tab/>
        <w:t>4</w:t>
      </w:r>
    </w:p>
    <w:p w:rsidR="00AC041D" w:rsidRDefault="00A40987" w:rsidP="0056723B">
      <w:pPr>
        <w:pStyle w:val="Index1"/>
        <w:rPr>
          <w:noProof/>
        </w:rPr>
      </w:pPr>
      <w:r>
        <w:rPr>
          <w:i/>
          <w:caps/>
          <w:noProof/>
        </w:rPr>
        <w:tab/>
      </w:r>
      <w:r w:rsidR="00AC041D" w:rsidRPr="00E1557F">
        <w:rPr>
          <w:i/>
          <w:caps/>
          <w:noProof/>
        </w:rPr>
        <w:t>S</w:t>
      </w:r>
      <w:r w:rsidR="00AC041D" w:rsidRPr="00E1557F">
        <w:rPr>
          <w:i/>
          <w:noProof/>
        </w:rPr>
        <w:t xml:space="preserve">ee </w:t>
      </w:r>
      <w:r w:rsidR="00AC041D" w:rsidRPr="00E1557F">
        <w:rPr>
          <w:caps/>
          <w:noProof/>
          <w:lang w:val="en-GB"/>
        </w:rPr>
        <w:t>Azadirachta indica</w:t>
      </w:r>
      <w:r w:rsidR="00AC041D">
        <w:rPr>
          <w:noProof/>
        </w:rPr>
        <w:tab/>
      </w:r>
      <w:r>
        <w:rPr>
          <w:noProof/>
        </w:rPr>
        <w:t xml:space="preserve">134, 163, 231, </w:t>
      </w:r>
      <w:r w:rsidR="00AC041D">
        <w:rPr>
          <w:noProof/>
        </w:rPr>
        <w:t>240, 262</w:t>
      </w:r>
    </w:p>
    <w:p w:rsidR="00AC041D" w:rsidRDefault="00AC041D" w:rsidP="0056723B">
      <w:pPr>
        <w:pStyle w:val="Index1"/>
        <w:rPr>
          <w:noProof/>
        </w:rPr>
      </w:pPr>
      <w:r w:rsidRPr="00E1557F">
        <w:rPr>
          <w:noProof/>
          <w:lang w:val="en-GB"/>
        </w:rPr>
        <w:t>NEFAZODONE</w:t>
      </w:r>
      <w:r>
        <w:rPr>
          <w:noProof/>
        </w:rPr>
        <w:tab/>
        <w:t>103</w:t>
      </w:r>
    </w:p>
    <w:p w:rsidR="00AC041D" w:rsidRDefault="00AC041D" w:rsidP="0056723B">
      <w:pPr>
        <w:pStyle w:val="Index1"/>
        <w:rPr>
          <w:noProof/>
        </w:rPr>
      </w:pPr>
      <w:r w:rsidRPr="00E1557F">
        <w:rPr>
          <w:noProof/>
          <w:lang w:val="en-GB"/>
        </w:rPr>
        <w:t>NEFOPAM</w:t>
      </w:r>
      <w:r>
        <w:rPr>
          <w:noProof/>
        </w:rPr>
        <w:tab/>
        <w:t>103</w:t>
      </w:r>
    </w:p>
    <w:p w:rsidR="00AC041D" w:rsidRDefault="00AC041D" w:rsidP="0056723B">
      <w:pPr>
        <w:pStyle w:val="Index1"/>
        <w:rPr>
          <w:noProof/>
        </w:rPr>
      </w:pPr>
      <w:r w:rsidRPr="00E1557F">
        <w:rPr>
          <w:noProof/>
          <w:lang w:val="en-GB"/>
        </w:rPr>
        <w:t>NELFINAVIR (includes nelfinavir mesylate</w:t>
      </w:r>
      <w:r>
        <w:rPr>
          <w:noProof/>
        </w:rPr>
        <w:t>)</w:t>
      </w:r>
      <w:r>
        <w:rPr>
          <w:noProof/>
        </w:rPr>
        <w:tab/>
        <w:t>103</w:t>
      </w:r>
    </w:p>
    <w:p w:rsidR="00AC041D" w:rsidRDefault="00AC041D" w:rsidP="0056723B">
      <w:pPr>
        <w:pStyle w:val="Index1"/>
        <w:rPr>
          <w:noProof/>
        </w:rPr>
      </w:pPr>
      <w:r w:rsidRPr="00E1557F">
        <w:rPr>
          <w:noProof/>
          <w:lang w:val="en-GB"/>
        </w:rPr>
        <w:t>NEOMYCIN</w:t>
      </w:r>
      <w:r>
        <w:rPr>
          <w:noProof/>
        </w:rPr>
        <w:tab/>
        <w:t>103</w:t>
      </w:r>
    </w:p>
    <w:p w:rsidR="00AC041D" w:rsidRDefault="00AC041D" w:rsidP="0056723B">
      <w:pPr>
        <w:pStyle w:val="Index1"/>
        <w:rPr>
          <w:noProof/>
        </w:rPr>
      </w:pPr>
      <w:r w:rsidRPr="00E1557F">
        <w:rPr>
          <w:noProof/>
          <w:lang w:val="en-GB"/>
        </w:rPr>
        <w:t>NEOSTIGMINE</w:t>
      </w:r>
      <w:r>
        <w:rPr>
          <w:noProof/>
        </w:rPr>
        <w:tab/>
        <w:t>104</w:t>
      </w:r>
    </w:p>
    <w:p w:rsidR="00AC041D" w:rsidRDefault="00AC041D" w:rsidP="0056723B">
      <w:pPr>
        <w:pStyle w:val="Index1"/>
        <w:rPr>
          <w:noProof/>
        </w:rPr>
      </w:pPr>
      <w:r>
        <w:rPr>
          <w:noProof/>
        </w:rPr>
        <w:t>NEPAFENAC</w:t>
      </w:r>
      <w:r>
        <w:rPr>
          <w:noProof/>
        </w:rPr>
        <w:tab/>
        <w:t>104</w:t>
      </w:r>
    </w:p>
    <w:p w:rsidR="00AC041D" w:rsidRDefault="00AC041D" w:rsidP="0056723B">
      <w:pPr>
        <w:pStyle w:val="Index1"/>
        <w:rPr>
          <w:noProof/>
        </w:rPr>
      </w:pPr>
      <w:r w:rsidRPr="00E1557F">
        <w:rPr>
          <w:noProof/>
          <w:lang w:val="en-GB"/>
        </w:rPr>
        <w:t>NERIUM OLEANDER</w:t>
      </w:r>
      <w:r>
        <w:rPr>
          <w:noProof/>
        </w:rPr>
        <w:tab/>
        <w:t>104, 277</w:t>
      </w:r>
    </w:p>
    <w:p w:rsidR="00AC041D" w:rsidRDefault="00AC041D" w:rsidP="0056723B">
      <w:pPr>
        <w:pStyle w:val="Index1"/>
        <w:rPr>
          <w:noProof/>
        </w:rPr>
      </w:pPr>
      <w:r w:rsidRPr="00E1557F">
        <w:rPr>
          <w:noProof/>
          <w:lang w:val="en-GB"/>
        </w:rPr>
        <w:t>NEROLI OIL</w:t>
      </w:r>
      <w:r>
        <w:rPr>
          <w:noProof/>
        </w:rPr>
        <w:tab/>
        <w:t>228</w:t>
      </w:r>
    </w:p>
    <w:p w:rsidR="00AC041D" w:rsidRDefault="00AC041D" w:rsidP="0056723B">
      <w:pPr>
        <w:pStyle w:val="Index1"/>
        <w:rPr>
          <w:noProof/>
        </w:rPr>
      </w:pPr>
      <w:r>
        <w:rPr>
          <w:noProof/>
        </w:rPr>
        <w:t>NESIRITIDE</w:t>
      </w:r>
      <w:r>
        <w:rPr>
          <w:noProof/>
        </w:rPr>
        <w:tab/>
        <w:t>104</w:t>
      </w:r>
    </w:p>
    <w:p w:rsidR="00A40987" w:rsidRDefault="00AC041D" w:rsidP="0056723B">
      <w:pPr>
        <w:pStyle w:val="Index1"/>
        <w:rPr>
          <w:i/>
          <w:noProof/>
        </w:rPr>
      </w:pPr>
      <w:r w:rsidRPr="00E1557F">
        <w:rPr>
          <w:noProof/>
          <w:lang w:val="en-GB"/>
        </w:rPr>
        <w:t>N-ETHYL MDA</w:t>
      </w:r>
      <w:r w:rsidRPr="00E1557F">
        <w:rPr>
          <w:i/>
          <w:noProof/>
        </w:rPr>
        <w:t xml:space="preserve"> </w:t>
      </w:r>
    </w:p>
    <w:p w:rsidR="00AC041D" w:rsidRDefault="00A40987" w:rsidP="0056723B">
      <w:pPr>
        <w:pStyle w:val="Index1"/>
        <w:rPr>
          <w:noProof/>
        </w:rPr>
      </w:pPr>
      <w:r>
        <w:rPr>
          <w:i/>
          <w:noProof/>
        </w:rPr>
        <w:tab/>
      </w:r>
      <w:r w:rsidR="00AC041D" w:rsidRPr="00E1557F">
        <w:rPr>
          <w:i/>
          <w:noProof/>
        </w:rPr>
        <w:t>See</w:t>
      </w:r>
      <w:r w:rsidR="00AC041D">
        <w:rPr>
          <w:noProof/>
        </w:rPr>
        <w:t xml:space="preserve"> N-ETHYL-</w:t>
      </w:r>
      <w:r w:rsidR="00AC041D" w:rsidRPr="00E1557F">
        <w:rPr>
          <w:rFonts w:ascii="Symbol" w:hAnsi="Symbol" w:cs="Symbol"/>
          <w:noProof/>
          <w:lang w:val="en-GB"/>
        </w:rPr>
        <w:t></w:t>
      </w:r>
      <w:r w:rsidR="00AC041D">
        <w:rPr>
          <w:noProof/>
        </w:rPr>
        <w:t>-METHYL-3,4-(METHYLENEDIOXY)PHENETHYLAMINE</w:t>
      </w:r>
      <w:r w:rsidR="00AC041D">
        <w:rPr>
          <w:noProof/>
        </w:rPr>
        <w:tab/>
        <w:t>214</w:t>
      </w:r>
    </w:p>
    <w:p w:rsidR="00AC041D" w:rsidRDefault="00AC041D" w:rsidP="0056723B">
      <w:pPr>
        <w:pStyle w:val="Index1"/>
        <w:rPr>
          <w:noProof/>
        </w:rPr>
      </w:pPr>
      <w:r w:rsidRPr="00E1557F">
        <w:rPr>
          <w:noProof/>
          <w:lang w:val="en-GB"/>
        </w:rPr>
        <w:t>N-ETHYL-</w:t>
      </w:r>
      <w:r w:rsidRPr="00E1557F">
        <w:rPr>
          <w:rFonts w:ascii="Symbol" w:hAnsi="Symbol" w:cs="Symbol"/>
          <w:noProof/>
          <w:lang w:val="en-GB"/>
        </w:rPr>
        <w:t></w:t>
      </w:r>
      <w:r w:rsidRPr="00E1557F">
        <w:rPr>
          <w:noProof/>
          <w:lang w:val="en-GB"/>
        </w:rPr>
        <w:t>-METHYL-3,4-(METHYLENEDIOXY)PHENETHYLAMINE *(N-ETHYL MDA</w:t>
      </w:r>
      <w:r>
        <w:rPr>
          <w:noProof/>
        </w:rPr>
        <w:t>)</w:t>
      </w:r>
      <w:r>
        <w:rPr>
          <w:noProof/>
        </w:rPr>
        <w:tab/>
        <w:t>214</w:t>
      </w:r>
    </w:p>
    <w:p w:rsidR="00AC041D" w:rsidRDefault="00AC041D" w:rsidP="0056723B">
      <w:pPr>
        <w:pStyle w:val="Index1"/>
        <w:rPr>
          <w:noProof/>
        </w:rPr>
      </w:pPr>
      <w:r w:rsidRPr="00E1557F">
        <w:rPr>
          <w:noProof/>
          <w:lang w:val="en-GB"/>
        </w:rPr>
        <w:t>NETILMICIN</w:t>
      </w:r>
      <w:r>
        <w:rPr>
          <w:noProof/>
        </w:rPr>
        <w:tab/>
        <w:t>104</w:t>
      </w:r>
    </w:p>
    <w:p w:rsidR="00AC041D" w:rsidRDefault="00AC041D" w:rsidP="0056723B">
      <w:pPr>
        <w:pStyle w:val="Index1"/>
        <w:rPr>
          <w:noProof/>
        </w:rPr>
      </w:pPr>
      <w:r w:rsidRPr="00E1557F">
        <w:rPr>
          <w:noProof/>
          <w:lang w:val="en-GB"/>
        </w:rPr>
        <w:t>NETOBIMIN</w:t>
      </w:r>
      <w:r>
        <w:rPr>
          <w:noProof/>
        </w:rPr>
        <w:tab/>
        <w:t>151, 186</w:t>
      </w:r>
    </w:p>
    <w:p w:rsidR="00AC041D" w:rsidRDefault="00AC041D" w:rsidP="0056723B">
      <w:pPr>
        <w:pStyle w:val="Index1"/>
        <w:rPr>
          <w:noProof/>
        </w:rPr>
      </w:pPr>
      <w:r w:rsidRPr="00E1557F">
        <w:rPr>
          <w:noProof/>
          <w:lang w:val="en-GB"/>
        </w:rPr>
        <w:t>NEVIRAPINE</w:t>
      </w:r>
      <w:r>
        <w:rPr>
          <w:noProof/>
        </w:rPr>
        <w:tab/>
        <w:t>104</w:t>
      </w:r>
    </w:p>
    <w:p w:rsidR="0092393C" w:rsidRDefault="00AC041D" w:rsidP="0056723B">
      <w:pPr>
        <w:pStyle w:val="Index1"/>
        <w:rPr>
          <w:noProof/>
        </w:rPr>
      </w:pPr>
      <w:r w:rsidRPr="00E1557F">
        <w:rPr>
          <w:noProof/>
          <w:lang w:val="en-GB"/>
        </w:rPr>
        <w:t>N-HYDROXY MDA</w:t>
      </w:r>
      <w:r>
        <w:rPr>
          <w:noProof/>
        </w:rPr>
        <w:t xml:space="preserve"> </w:t>
      </w:r>
    </w:p>
    <w:p w:rsidR="00AC041D" w:rsidRDefault="0092393C" w:rsidP="0056723B">
      <w:pPr>
        <w:pStyle w:val="Index1"/>
        <w:rPr>
          <w:noProof/>
        </w:rPr>
      </w:pPr>
      <w:r>
        <w:rPr>
          <w:noProof/>
        </w:rPr>
        <w:tab/>
      </w:r>
      <w:r w:rsidR="00AC041D" w:rsidRPr="00DE1BBA">
        <w:rPr>
          <w:i/>
          <w:noProof/>
        </w:rPr>
        <w:t>See</w:t>
      </w:r>
      <w:r w:rsidR="00AC041D">
        <w:rPr>
          <w:noProof/>
        </w:rPr>
        <w:t xml:space="preserve"> N-</w:t>
      </w:r>
      <w:r w:rsidR="00AC041D" w:rsidRPr="00E1557F">
        <w:rPr>
          <w:rFonts w:ascii="Symbol" w:hAnsi="Symbol" w:cs="Symbol"/>
          <w:noProof/>
          <w:lang w:val="en-GB"/>
        </w:rPr>
        <w:t></w:t>
      </w:r>
      <w:r w:rsidR="00AC041D">
        <w:rPr>
          <w:noProof/>
        </w:rPr>
        <w:t>-[METHYL-3,4-(METHYLENEDIOXY)PHENETHYL]HYDROXYLAMINE</w:t>
      </w:r>
      <w:r w:rsidR="00AC041D">
        <w:rPr>
          <w:noProof/>
        </w:rPr>
        <w:tab/>
        <w:t>215</w:t>
      </w:r>
    </w:p>
    <w:p w:rsidR="00AC041D" w:rsidRDefault="00AC041D" w:rsidP="0056723B">
      <w:pPr>
        <w:pStyle w:val="Index1"/>
        <w:rPr>
          <w:noProof/>
        </w:rPr>
      </w:pPr>
      <w:r w:rsidRPr="00E1557F">
        <w:rPr>
          <w:noProof/>
          <w:lang w:val="en-GB"/>
        </w:rPr>
        <w:t>NIALAMIDE</w:t>
      </w:r>
      <w:r>
        <w:rPr>
          <w:noProof/>
        </w:rPr>
        <w:tab/>
        <w:t>104</w:t>
      </w:r>
    </w:p>
    <w:p w:rsidR="00AC041D" w:rsidRDefault="00AC041D" w:rsidP="0056723B">
      <w:pPr>
        <w:pStyle w:val="Index1"/>
        <w:rPr>
          <w:noProof/>
        </w:rPr>
      </w:pPr>
      <w:r>
        <w:rPr>
          <w:noProof/>
        </w:rPr>
        <w:t>NICARBAZIN</w:t>
      </w:r>
      <w:r>
        <w:rPr>
          <w:noProof/>
        </w:rPr>
        <w:tab/>
        <w:t>228</w:t>
      </w:r>
    </w:p>
    <w:p w:rsidR="00AC041D" w:rsidRDefault="00AC041D" w:rsidP="0056723B">
      <w:pPr>
        <w:pStyle w:val="Index1"/>
        <w:rPr>
          <w:noProof/>
        </w:rPr>
      </w:pPr>
      <w:r w:rsidRPr="00E1557F">
        <w:rPr>
          <w:noProof/>
          <w:lang w:val="en-GB"/>
        </w:rPr>
        <w:t>NICARDIPINE</w:t>
      </w:r>
      <w:r>
        <w:rPr>
          <w:noProof/>
        </w:rPr>
        <w:tab/>
        <w:t>104</w:t>
      </w:r>
    </w:p>
    <w:p w:rsidR="00AC041D" w:rsidRDefault="00AC041D" w:rsidP="0056723B">
      <w:pPr>
        <w:pStyle w:val="Index1"/>
        <w:rPr>
          <w:noProof/>
        </w:rPr>
      </w:pPr>
      <w:r w:rsidRPr="00E1557F">
        <w:rPr>
          <w:noProof/>
          <w:lang w:val="en-GB"/>
        </w:rPr>
        <w:t>NICERGOLINE</w:t>
      </w:r>
      <w:r>
        <w:rPr>
          <w:noProof/>
        </w:rPr>
        <w:tab/>
        <w:t>104</w:t>
      </w:r>
    </w:p>
    <w:p w:rsidR="00AC041D" w:rsidRDefault="00AC041D" w:rsidP="0056723B">
      <w:pPr>
        <w:pStyle w:val="Index1"/>
        <w:rPr>
          <w:noProof/>
        </w:rPr>
      </w:pPr>
      <w:r w:rsidRPr="00E1557F">
        <w:rPr>
          <w:noProof/>
          <w:lang w:val="en-GB"/>
        </w:rPr>
        <w:t>NICKEL SULFATE</w:t>
      </w:r>
      <w:r>
        <w:rPr>
          <w:noProof/>
        </w:rPr>
        <w:tab/>
        <w:t>186</w:t>
      </w:r>
    </w:p>
    <w:p w:rsidR="00AC041D" w:rsidRDefault="00AC041D" w:rsidP="0056723B">
      <w:pPr>
        <w:pStyle w:val="Index1"/>
        <w:rPr>
          <w:noProof/>
        </w:rPr>
      </w:pPr>
      <w:r w:rsidRPr="00E1557F">
        <w:rPr>
          <w:noProof/>
          <w:lang w:val="en-GB"/>
        </w:rPr>
        <w:t>NICLOSAMIDE</w:t>
      </w:r>
      <w:r>
        <w:rPr>
          <w:noProof/>
        </w:rPr>
        <w:tab/>
        <w:t>43</w:t>
      </w:r>
    </w:p>
    <w:p w:rsidR="00AC041D" w:rsidRDefault="00AC041D" w:rsidP="0056723B">
      <w:pPr>
        <w:pStyle w:val="Index1"/>
        <w:rPr>
          <w:noProof/>
        </w:rPr>
      </w:pPr>
      <w:r w:rsidRPr="00E1557F">
        <w:rPr>
          <w:noProof/>
          <w:lang w:val="en-GB"/>
        </w:rPr>
        <w:t>NICOCODINE</w:t>
      </w:r>
      <w:r>
        <w:rPr>
          <w:noProof/>
        </w:rPr>
        <w:tab/>
        <w:t>216</w:t>
      </w:r>
    </w:p>
    <w:p w:rsidR="00AC041D" w:rsidRDefault="00AC041D" w:rsidP="0056723B">
      <w:pPr>
        <w:pStyle w:val="Index1"/>
        <w:rPr>
          <w:noProof/>
        </w:rPr>
      </w:pPr>
      <w:r w:rsidRPr="00E1557F">
        <w:rPr>
          <w:noProof/>
          <w:lang w:val="en-GB"/>
        </w:rPr>
        <w:t>NICODICODINE</w:t>
      </w:r>
      <w:r>
        <w:rPr>
          <w:noProof/>
        </w:rPr>
        <w:tab/>
        <w:t>216</w:t>
      </w:r>
    </w:p>
    <w:p w:rsidR="00AC041D" w:rsidRDefault="00AC041D" w:rsidP="0056723B">
      <w:pPr>
        <w:pStyle w:val="Index1"/>
        <w:rPr>
          <w:noProof/>
        </w:rPr>
      </w:pPr>
      <w:r w:rsidRPr="00E1557F">
        <w:rPr>
          <w:noProof/>
          <w:lang w:val="en-GB"/>
        </w:rPr>
        <w:t>NICOFURANOSE</w:t>
      </w:r>
      <w:r>
        <w:rPr>
          <w:noProof/>
        </w:rPr>
        <w:tab/>
        <w:t>104</w:t>
      </w:r>
    </w:p>
    <w:p w:rsidR="00AC041D" w:rsidRDefault="00AC041D" w:rsidP="0056723B">
      <w:pPr>
        <w:pStyle w:val="Index1"/>
        <w:rPr>
          <w:noProof/>
        </w:rPr>
      </w:pPr>
      <w:r w:rsidRPr="00E1557F">
        <w:rPr>
          <w:noProof/>
          <w:lang w:val="en-GB"/>
        </w:rPr>
        <w:t>NICOMORPHINE</w:t>
      </w:r>
      <w:r>
        <w:rPr>
          <w:noProof/>
        </w:rPr>
        <w:tab/>
        <w:t>216</w:t>
      </w:r>
    </w:p>
    <w:p w:rsidR="00AC041D" w:rsidRDefault="00AC041D" w:rsidP="0056723B">
      <w:pPr>
        <w:pStyle w:val="Index1"/>
        <w:rPr>
          <w:noProof/>
        </w:rPr>
      </w:pPr>
      <w:r w:rsidRPr="00E1557F">
        <w:rPr>
          <w:noProof/>
          <w:lang w:val="en-GB"/>
        </w:rPr>
        <w:t>NICORANDIL</w:t>
      </w:r>
      <w:r>
        <w:rPr>
          <w:noProof/>
        </w:rPr>
        <w:tab/>
        <w:t>104</w:t>
      </w:r>
    </w:p>
    <w:p w:rsidR="00A40987" w:rsidRDefault="007248C2" w:rsidP="0056723B">
      <w:pPr>
        <w:pStyle w:val="Index1"/>
        <w:rPr>
          <w:noProof/>
        </w:rPr>
      </w:pPr>
      <w:r w:rsidRPr="00E1557F">
        <w:rPr>
          <w:noProof/>
        </w:rPr>
        <w:t xml:space="preserve">NICOTINAMIDE </w:t>
      </w:r>
    </w:p>
    <w:p w:rsidR="00AC041D" w:rsidRDefault="00A40987" w:rsidP="0056723B">
      <w:pPr>
        <w:pStyle w:val="Index1"/>
        <w:rPr>
          <w:noProof/>
        </w:rPr>
      </w:pPr>
      <w:r>
        <w:rPr>
          <w:noProof/>
        </w:rPr>
        <w:tab/>
      </w:r>
      <w:r w:rsidR="00AC041D" w:rsidRPr="00E1557F">
        <w:rPr>
          <w:i/>
          <w:noProof/>
        </w:rPr>
        <w:t xml:space="preserve">See </w:t>
      </w:r>
      <w:r w:rsidR="00AC041D" w:rsidRPr="00E1557F">
        <w:rPr>
          <w:noProof/>
        </w:rPr>
        <w:t>NICOTINIC ACID</w:t>
      </w:r>
      <w:r w:rsidR="00AC041D">
        <w:rPr>
          <w:noProof/>
        </w:rPr>
        <w:tab/>
        <w:t>51, 104</w:t>
      </w:r>
    </w:p>
    <w:p w:rsidR="00AC041D" w:rsidRDefault="00AC041D" w:rsidP="0056723B">
      <w:pPr>
        <w:pStyle w:val="Index1"/>
        <w:rPr>
          <w:noProof/>
        </w:rPr>
      </w:pPr>
      <w:r w:rsidRPr="00E1557F">
        <w:rPr>
          <w:caps/>
          <w:noProof/>
          <w:lang w:val="en-GB"/>
        </w:rPr>
        <w:t>Nicotine</w:t>
      </w:r>
      <w:r>
        <w:rPr>
          <w:noProof/>
        </w:rPr>
        <w:tab/>
      </w:r>
      <w:r w:rsidR="00A40987">
        <w:rPr>
          <w:noProof/>
        </w:rPr>
        <w:t xml:space="preserve">104, 186, 206, </w:t>
      </w:r>
      <w:r>
        <w:rPr>
          <w:noProof/>
        </w:rPr>
        <w:t>271, 282</w:t>
      </w:r>
    </w:p>
    <w:p w:rsidR="00AC041D" w:rsidRDefault="00AC041D" w:rsidP="0056723B">
      <w:pPr>
        <w:pStyle w:val="Index1"/>
        <w:rPr>
          <w:noProof/>
        </w:rPr>
      </w:pPr>
      <w:r>
        <w:rPr>
          <w:noProof/>
        </w:rPr>
        <w:t>NICOTINIC ACID</w:t>
      </w:r>
      <w:r>
        <w:rPr>
          <w:noProof/>
        </w:rPr>
        <w:tab/>
        <w:t>51, 104</w:t>
      </w:r>
    </w:p>
    <w:p w:rsidR="00AC041D" w:rsidRDefault="00AC041D" w:rsidP="0056723B">
      <w:pPr>
        <w:pStyle w:val="Index1"/>
        <w:rPr>
          <w:noProof/>
        </w:rPr>
      </w:pPr>
      <w:r w:rsidRPr="00E1557F">
        <w:rPr>
          <w:noProof/>
          <w:lang w:val="en-GB"/>
        </w:rPr>
        <w:t>NICOTINYL ALCOHOL</w:t>
      </w:r>
      <w:r>
        <w:rPr>
          <w:noProof/>
        </w:rPr>
        <w:tab/>
        <w:t>51</w:t>
      </w:r>
    </w:p>
    <w:p w:rsidR="00AC041D" w:rsidRDefault="00AC041D" w:rsidP="0056723B">
      <w:pPr>
        <w:pStyle w:val="Index1"/>
        <w:rPr>
          <w:noProof/>
        </w:rPr>
      </w:pPr>
      <w:r w:rsidRPr="00E1557F">
        <w:rPr>
          <w:noProof/>
          <w:lang w:val="de-DE"/>
        </w:rPr>
        <w:t>NICOUMALONE</w:t>
      </w:r>
      <w:r>
        <w:rPr>
          <w:noProof/>
        </w:rPr>
        <w:tab/>
        <w:t>104</w:t>
      </w:r>
    </w:p>
    <w:p w:rsidR="00AC041D" w:rsidRDefault="00AC041D" w:rsidP="0056723B">
      <w:pPr>
        <w:pStyle w:val="Index1"/>
        <w:rPr>
          <w:noProof/>
        </w:rPr>
      </w:pPr>
      <w:r w:rsidRPr="00E1557F">
        <w:rPr>
          <w:noProof/>
          <w:lang w:val="de-DE"/>
        </w:rPr>
        <w:t>NIFEDIPINE</w:t>
      </w:r>
      <w:r>
        <w:rPr>
          <w:noProof/>
        </w:rPr>
        <w:tab/>
        <w:t>104</w:t>
      </w:r>
    </w:p>
    <w:p w:rsidR="00AC041D" w:rsidRDefault="00AC041D" w:rsidP="0056723B">
      <w:pPr>
        <w:pStyle w:val="Index1"/>
        <w:rPr>
          <w:noProof/>
        </w:rPr>
      </w:pPr>
      <w:r w:rsidRPr="00E1557F">
        <w:rPr>
          <w:noProof/>
          <w:lang w:val="de-DE"/>
        </w:rPr>
        <w:t>NIFENAZONE</w:t>
      </w:r>
      <w:r>
        <w:rPr>
          <w:noProof/>
        </w:rPr>
        <w:tab/>
        <w:t>104</w:t>
      </w:r>
    </w:p>
    <w:p w:rsidR="00AC041D" w:rsidRDefault="00AC041D" w:rsidP="0056723B">
      <w:pPr>
        <w:pStyle w:val="Index1"/>
        <w:rPr>
          <w:noProof/>
        </w:rPr>
      </w:pPr>
      <w:r w:rsidRPr="00E1557F">
        <w:rPr>
          <w:noProof/>
          <w:lang w:val="en-GB"/>
        </w:rPr>
        <w:t>NIKETHAMIDE</w:t>
      </w:r>
      <w:r>
        <w:rPr>
          <w:noProof/>
        </w:rPr>
        <w:tab/>
        <w:t>104</w:t>
      </w:r>
    </w:p>
    <w:p w:rsidR="00AC041D" w:rsidRDefault="00AC041D" w:rsidP="0056723B">
      <w:pPr>
        <w:pStyle w:val="Index1"/>
        <w:rPr>
          <w:noProof/>
        </w:rPr>
      </w:pPr>
      <w:r>
        <w:rPr>
          <w:noProof/>
        </w:rPr>
        <w:t>NILOTINIB</w:t>
      </w:r>
      <w:r>
        <w:rPr>
          <w:noProof/>
        </w:rPr>
        <w:tab/>
        <w:t>104</w:t>
      </w:r>
    </w:p>
    <w:p w:rsidR="00AC041D" w:rsidRDefault="00AC041D" w:rsidP="0056723B">
      <w:pPr>
        <w:pStyle w:val="Index1"/>
        <w:rPr>
          <w:noProof/>
        </w:rPr>
      </w:pPr>
      <w:r w:rsidRPr="00E1557F">
        <w:rPr>
          <w:noProof/>
          <w:lang w:val="en-GB"/>
        </w:rPr>
        <w:t>NILUTAMIDE</w:t>
      </w:r>
      <w:r>
        <w:rPr>
          <w:noProof/>
        </w:rPr>
        <w:tab/>
        <w:t>104</w:t>
      </w:r>
    </w:p>
    <w:p w:rsidR="00AC041D" w:rsidRDefault="00AC041D" w:rsidP="0056723B">
      <w:pPr>
        <w:pStyle w:val="Index1"/>
        <w:rPr>
          <w:noProof/>
        </w:rPr>
      </w:pPr>
      <w:r w:rsidRPr="00E1557F">
        <w:rPr>
          <w:noProof/>
          <w:lang w:val="en-GB"/>
        </w:rPr>
        <w:t>NIMESULIDE</w:t>
      </w:r>
      <w:r>
        <w:rPr>
          <w:noProof/>
        </w:rPr>
        <w:tab/>
        <w:t>104</w:t>
      </w:r>
    </w:p>
    <w:p w:rsidR="00AC041D" w:rsidRDefault="00AC041D" w:rsidP="0056723B">
      <w:pPr>
        <w:pStyle w:val="Index1"/>
        <w:rPr>
          <w:noProof/>
        </w:rPr>
      </w:pPr>
      <w:r w:rsidRPr="00E1557F">
        <w:rPr>
          <w:noProof/>
          <w:lang w:val="en-GB"/>
        </w:rPr>
        <w:t>NIMIDANE</w:t>
      </w:r>
      <w:r>
        <w:rPr>
          <w:noProof/>
        </w:rPr>
        <w:tab/>
        <w:t>186, 206</w:t>
      </w:r>
    </w:p>
    <w:p w:rsidR="00AC041D" w:rsidRDefault="00AC041D" w:rsidP="0056723B">
      <w:pPr>
        <w:pStyle w:val="Index1"/>
        <w:rPr>
          <w:noProof/>
        </w:rPr>
      </w:pPr>
      <w:r w:rsidRPr="00E1557F">
        <w:rPr>
          <w:noProof/>
          <w:lang w:val="en-GB"/>
        </w:rPr>
        <w:t>NIMODIPINE</w:t>
      </w:r>
      <w:r>
        <w:rPr>
          <w:noProof/>
        </w:rPr>
        <w:tab/>
        <w:t>104</w:t>
      </w:r>
    </w:p>
    <w:p w:rsidR="00AC041D" w:rsidRDefault="00AC041D" w:rsidP="0056723B">
      <w:pPr>
        <w:pStyle w:val="Index1"/>
        <w:rPr>
          <w:noProof/>
        </w:rPr>
      </w:pPr>
      <w:r>
        <w:rPr>
          <w:noProof/>
        </w:rPr>
        <w:t>NIMORAZOLE</w:t>
      </w:r>
      <w:r>
        <w:rPr>
          <w:noProof/>
        </w:rPr>
        <w:tab/>
        <w:t>104</w:t>
      </w:r>
    </w:p>
    <w:p w:rsidR="00AC041D" w:rsidRDefault="00AC041D" w:rsidP="0056723B">
      <w:pPr>
        <w:pStyle w:val="Index1"/>
        <w:rPr>
          <w:noProof/>
        </w:rPr>
      </w:pPr>
      <w:r w:rsidRPr="00E1557F">
        <w:rPr>
          <w:noProof/>
          <w:lang w:val="en-GB"/>
        </w:rPr>
        <w:t>NIRIDAZOLE</w:t>
      </w:r>
      <w:r>
        <w:rPr>
          <w:noProof/>
        </w:rPr>
        <w:tab/>
        <w:t>104</w:t>
      </w:r>
    </w:p>
    <w:p w:rsidR="00AC041D" w:rsidRDefault="00AC041D" w:rsidP="0056723B">
      <w:pPr>
        <w:pStyle w:val="Index1"/>
        <w:rPr>
          <w:noProof/>
        </w:rPr>
      </w:pPr>
      <w:r w:rsidRPr="00E1557F">
        <w:rPr>
          <w:noProof/>
          <w:lang w:val="en-GB"/>
        </w:rPr>
        <w:t>NISIN</w:t>
      </w:r>
      <w:r>
        <w:rPr>
          <w:noProof/>
        </w:rPr>
        <w:tab/>
        <w:t>228</w:t>
      </w:r>
    </w:p>
    <w:p w:rsidR="00AC041D" w:rsidRDefault="00A40987" w:rsidP="0056723B">
      <w:pPr>
        <w:pStyle w:val="Index1"/>
        <w:rPr>
          <w:noProof/>
        </w:rPr>
      </w:pPr>
      <w:r>
        <w:rPr>
          <w:i/>
          <w:noProof/>
          <w:lang w:val="en-GB"/>
        </w:rPr>
        <w:tab/>
      </w:r>
      <w:r w:rsidR="00AC041D" w:rsidRPr="00E1557F">
        <w:rPr>
          <w:i/>
          <w:noProof/>
          <w:lang w:val="en-GB"/>
        </w:rPr>
        <w:t xml:space="preserve">See also </w:t>
      </w:r>
      <w:r w:rsidR="00AC041D" w:rsidRPr="00E1557F">
        <w:rPr>
          <w:noProof/>
          <w:lang w:val="en-GB"/>
        </w:rPr>
        <w:t>ANTIBIOTIC SUBSTANCES</w:t>
      </w:r>
      <w:r w:rsidR="00AC041D">
        <w:rPr>
          <w:noProof/>
        </w:rPr>
        <w:tab/>
        <w:t>59</w:t>
      </w:r>
    </w:p>
    <w:p w:rsidR="00AC041D" w:rsidRDefault="00AC041D" w:rsidP="0056723B">
      <w:pPr>
        <w:pStyle w:val="Index1"/>
        <w:rPr>
          <w:noProof/>
        </w:rPr>
      </w:pPr>
      <w:r w:rsidRPr="00E1557F">
        <w:rPr>
          <w:noProof/>
          <w:lang w:val="en-GB"/>
        </w:rPr>
        <w:t>NISOLDIPINE</w:t>
      </w:r>
      <w:r>
        <w:rPr>
          <w:noProof/>
        </w:rPr>
        <w:tab/>
        <w:t>104</w:t>
      </w:r>
    </w:p>
    <w:p w:rsidR="00AC041D" w:rsidRDefault="00AC041D" w:rsidP="0056723B">
      <w:pPr>
        <w:pStyle w:val="Index1"/>
        <w:rPr>
          <w:noProof/>
        </w:rPr>
      </w:pPr>
      <w:r w:rsidRPr="00E1557F">
        <w:rPr>
          <w:noProof/>
          <w:lang w:val="en-GB"/>
        </w:rPr>
        <w:t>NITENPYRAM</w:t>
      </w:r>
      <w:r>
        <w:rPr>
          <w:noProof/>
        </w:rPr>
        <w:tab/>
        <w:t>186</w:t>
      </w:r>
    </w:p>
    <w:p w:rsidR="00AC041D" w:rsidRDefault="00AC041D" w:rsidP="0056723B">
      <w:pPr>
        <w:pStyle w:val="Index1"/>
        <w:rPr>
          <w:noProof/>
        </w:rPr>
      </w:pPr>
      <w:r w:rsidRPr="00E1557F">
        <w:rPr>
          <w:noProof/>
          <w:lang w:val="en-GB"/>
        </w:rPr>
        <w:t>NITISINONE</w:t>
      </w:r>
      <w:r>
        <w:rPr>
          <w:noProof/>
        </w:rPr>
        <w:tab/>
        <w:t>104</w:t>
      </w:r>
    </w:p>
    <w:p w:rsidR="00AC041D" w:rsidRDefault="007248C2" w:rsidP="0056723B">
      <w:pPr>
        <w:pStyle w:val="Index1"/>
        <w:rPr>
          <w:noProof/>
        </w:rPr>
      </w:pPr>
      <w:r w:rsidRPr="00E1557F">
        <w:rPr>
          <w:noProof/>
          <w:lang w:val="en-GB"/>
        </w:rPr>
        <w:t>NITRAZEPAM</w:t>
      </w:r>
      <w:r w:rsidR="00AC041D">
        <w:rPr>
          <w:noProof/>
        </w:rPr>
        <w:tab/>
      </w:r>
      <w:r w:rsidR="00A40987">
        <w:rPr>
          <w:noProof/>
        </w:rPr>
        <w:t xml:space="preserve">105, </w:t>
      </w:r>
      <w:r w:rsidR="00AC041D">
        <w:rPr>
          <w:noProof/>
        </w:rPr>
        <w:t>284</w:t>
      </w:r>
    </w:p>
    <w:p w:rsidR="00AC041D" w:rsidRDefault="00AC041D" w:rsidP="0056723B">
      <w:pPr>
        <w:pStyle w:val="Index1"/>
        <w:rPr>
          <w:noProof/>
        </w:rPr>
      </w:pPr>
      <w:r w:rsidRPr="00E1557F">
        <w:rPr>
          <w:noProof/>
          <w:lang w:val="en-GB"/>
        </w:rPr>
        <w:t>NITRENDIPINE</w:t>
      </w:r>
      <w:r>
        <w:rPr>
          <w:noProof/>
        </w:rPr>
        <w:tab/>
        <w:t>105</w:t>
      </w:r>
    </w:p>
    <w:p w:rsidR="00AC041D" w:rsidRDefault="00AC041D" w:rsidP="0056723B">
      <w:pPr>
        <w:pStyle w:val="Index1"/>
        <w:rPr>
          <w:noProof/>
        </w:rPr>
      </w:pPr>
      <w:r w:rsidRPr="00E1557F">
        <w:rPr>
          <w:caps/>
          <w:noProof/>
          <w:lang w:val="en-GB"/>
        </w:rPr>
        <w:t>Nitric acid</w:t>
      </w:r>
      <w:r>
        <w:rPr>
          <w:noProof/>
        </w:rPr>
        <w:tab/>
      </w:r>
      <w:r w:rsidR="00A40987">
        <w:rPr>
          <w:noProof/>
        </w:rPr>
        <w:t xml:space="preserve">151, 186, </w:t>
      </w:r>
      <w:r>
        <w:rPr>
          <w:noProof/>
        </w:rPr>
        <w:t>247, 271</w:t>
      </w:r>
    </w:p>
    <w:p w:rsidR="00AC041D" w:rsidRDefault="00AC041D" w:rsidP="0056723B">
      <w:pPr>
        <w:pStyle w:val="Index1"/>
        <w:rPr>
          <w:noProof/>
        </w:rPr>
      </w:pPr>
      <w:r>
        <w:rPr>
          <w:noProof/>
        </w:rPr>
        <w:t>NITRIC OXIDE</w:t>
      </w:r>
      <w:r>
        <w:rPr>
          <w:noProof/>
        </w:rPr>
        <w:tab/>
        <w:t>105</w:t>
      </w:r>
    </w:p>
    <w:p w:rsidR="00AC041D" w:rsidRDefault="00AC041D" w:rsidP="0056723B">
      <w:pPr>
        <w:pStyle w:val="Index1"/>
        <w:rPr>
          <w:noProof/>
        </w:rPr>
      </w:pPr>
      <w:r w:rsidRPr="00E1557F">
        <w:rPr>
          <w:caps/>
          <w:noProof/>
          <w:lang w:val="de-DE"/>
        </w:rPr>
        <w:t>Nitrobenzene</w:t>
      </w:r>
      <w:r>
        <w:rPr>
          <w:noProof/>
        </w:rPr>
        <w:tab/>
      </w:r>
      <w:r w:rsidR="00A40987">
        <w:rPr>
          <w:noProof/>
        </w:rPr>
        <w:t xml:space="preserve">187, </w:t>
      </w:r>
      <w:r>
        <w:rPr>
          <w:noProof/>
        </w:rPr>
        <w:t>247, 271</w:t>
      </w:r>
    </w:p>
    <w:p w:rsidR="00AC041D" w:rsidRDefault="00AC041D" w:rsidP="0056723B">
      <w:pPr>
        <w:pStyle w:val="Index1"/>
        <w:rPr>
          <w:noProof/>
        </w:rPr>
      </w:pPr>
      <w:r w:rsidRPr="00E1557F">
        <w:rPr>
          <w:caps/>
          <w:noProof/>
          <w:lang w:val="en-GB"/>
        </w:rPr>
        <w:t>Nitrofen</w:t>
      </w:r>
      <w:r>
        <w:rPr>
          <w:noProof/>
        </w:rPr>
        <w:tab/>
      </w:r>
      <w:r w:rsidR="00A40987">
        <w:rPr>
          <w:noProof/>
        </w:rPr>
        <w:t xml:space="preserve">206, </w:t>
      </w:r>
      <w:r>
        <w:rPr>
          <w:noProof/>
        </w:rPr>
        <w:t>282</w:t>
      </w:r>
    </w:p>
    <w:p w:rsidR="00AC041D" w:rsidRDefault="00AC041D" w:rsidP="0056723B">
      <w:pPr>
        <w:pStyle w:val="Index1"/>
        <w:rPr>
          <w:noProof/>
        </w:rPr>
      </w:pPr>
      <w:r w:rsidRPr="00E1557F">
        <w:rPr>
          <w:noProof/>
          <w:lang w:val="en-GB"/>
        </w:rPr>
        <w:t>NITROFURANTOIN</w:t>
      </w:r>
      <w:r>
        <w:rPr>
          <w:noProof/>
        </w:rPr>
        <w:tab/>
        <w:t>105</w:t>
      </w:r>
    </w:p>
    <w:p w:rsidR="00AC041D" w:rsidRDefault="00AC041D" w:rsidP="0056723B">
      <w:pPr>
        <w:pStyle w:val="Index1"/>
        <w:rPr>
          <w:noProof/>
        </w:rPr>
      </w:pPr>
      <w:r w:rsidRPr="00E1557F">
        <w:rPr>
          <w:noProof/>
          <w:lang w:val="en-GB"/>
        </w:rPr>
        <w:lastRenderedPageBreak/>
        <w:t>NITROFURAZONE</w:t>
      </w:r>
      <w:r>
        <w:rPr>
          <w:noProof/>
        </w:rPr>
        <w:tab/>
        <w:t>105</w:t>
      </w:r>
    </w:p>
    <w:p w:rsidR="0092393C" w:rsidRDefault="00AC041D" w:rsidP="0056723B">
      <w:pPr>
        <w:pStyle w:val="Index1"/>
        <w:rPr>
          <w:noProof/>
        </w:rPr>
      </w:pPr>
      <w:r w:rsidRPr="00E1557F">
        <w:rPr>
          <w:caps/>
          <w:noProof/>
          <w:lang w:val="en-GB"/>
        </w:rPr>
        <w:t>nitrogen mustard</w:t>
      </w:r>
      <w:r>
        <w:rPr>
          <w:noProof/>
        </w:rPr>
        <w:t xml:space="preserve"> </w:t>
      </w:r>
    </w:p>
    <w:p w:rsidR="00AC041D" w:rsidRDefault="0092393C" w:rsidP="0056723B">
      <w:pPr>
        <w:pStyle w:val="Index1"/>
        <w:rPr>
          <w:noProof/>
        </w:rPr>
      </w:pPr>
      <w:r>
        <w:rPr>
          <w:noProof/>
        </w:rPr>
        <w:tab/>
      </w:r>
      <w:r w:rsidR="00AC041D" w:rsidRPr="00E1557F">
        <w:rPr>
          <w:i/>
          <w:noProof/>
        </w:rPr>
        <w:t>See</w:t>
      </w:r>
      <w:r w:rsidR="00AC041D">
        <w:rPr>
          <w:noProof/>
        </w:rPr>
        <w:t xml:space="preserve"> MUSTINE</w:t>
      </w:r>
      <w:r w:rsidR="00AC041D">
        <w:rPr>
          <w:noProof/>
        </w:rPr>
        <w:tab/>
        <w:t>103</w:t>
      </w:r>
    </w:p>
    <w:p w:rsidR="00AC041D" w:rsidRDefault="00AC041D" w:rsidP="0056723B">
      <w:pPr>
        <w:pStyle w:val="Index1"/>
        <w:rPr>
          <w:noProof/>
        </w:rPr>
      </w:pPr>
      <w:r w:rsidRPr="00E1557F">
        <w:rPr>
          <w:caps/>
          <w:noProof/>
          <w:lang w:val="de-DE"/>
        </w:rPr>
        <w:t>Nitrophenols</w:t>
      </w:r>
      <w:r>
        <w:rPr>
          <w:noProof/>
        </w:rPr>
        <w:tab/>
      </w:r>
      <w:r w:rsidR="00A40987">
        <w:rPr>
          <w:noProof/>
        </w:rPr>
        <w:t xml:space="preserve">187, 247, </w:t>
      </w:r>
      <w:r>
        <w:rPr>
          <w:noProof/>
        </w:rPr>
        <w:t>271</w:t>
      </w:r>
    </w:p>
    <w:p w:rsidR="00AC041D" w:rsidRDefault="00AC041D" w:rsidP="0056723B">
      <w:pPr>
        <w:pStyle w:val="Index1"/>
        <w:rPr>
          <w:noProof/>
        </w:rPr>
      </w:pPr>
      <w:r w:rsidRPr="00E1557F">
        <w:rPr>
          <w:caps/>
          <w:noProof/>
          <w:lang w:val="en-GB"/>
        </w:rPr>
        <w:t>Nitroprussides</w:t>
      </w:r>
      <w:r>
        <w:rPr>
          <w:noProof/>
        </w:rPr>
        <w:tab/>
      </w:r>
      <w:r w:rsidR="00A40987">
        <w:rPr>
          <w:noProof/>
        </w:rPr>
        <w:t xml:space="preserve">187, 206, </w:t>
      </w:r>
      <w:r>
        <w:rPr>
          <w:noProof/>
        </w:rPr>
        <w:t>247, 271</w:t>
      </w:r>
    </w:p>
    <w:p w:rsidR="00AC041D" w:rsidRDefault="00AC041D" w:rsidP="0056723B">
      <w:pPr>
        <w:pStyle w:val="Index1"/>
        <w:rPr>
          <w:noProof/>
        </w:rPr>
      </w:pPr>
      <w:r w:rsidRPr="00E1557F">
        <w:rPr>
          <w:noProof/>
          <w:lang w:val="en-GB"/>
        </w:rPr>
        <w:t>NITROSCANATE</w:t>
      </w:r>
      <w:r>
        <w:rPr>
          <w:noProof/>
        </w:rPr>
        <w:tab/>
        <w:t>151</w:t>
      </w:r>
    </w:p>
    <w:p w:rsidR="00AC041D" w:rsidRDefault="00AC041D" w:rsidP="0056723B">
      <w:pPr>
        <w:pStyle w:val="Index1"/>
        <w:rPr>
          <w:noProof/>
        </w:rPr>
      </w:pPr>
      <w:r>
        <w:rPr>
          <w:noProof/>
        </w:rPr>
        <w:t>NITROUS OXIDE</w:t>
      </w:r>
      <w:r>
        <w:rPr>
          <w:noProof/>
        </w:rPr>
        <w:tab/>
        <w:t>105</w:t>
      </w:r>
    </w:p>
    <w:p w:rsidR="00AC041D" w:rsidRDefault="00AC041D" w:rsidP="0056723B">
      <w:pPr>
        <w:pStyle w:val="Index1"/>
        <w:rPr>
          <w:noProof/>
        </w:rPr>
      </w:pPr>
      <w:r w:rsidRPr="00E1557F">
        <w:rPr>
          <w:noProof/>
          <w:lang w:val="en-GB"/>
        </w:rPr>
        <w:t>NITROXOLINE</w:t>
      </w:r>
      <w:r>
        <w:rPr>
          <w:noProof/>
        </w:rPr>
        <w:tab/>
        <w:t>105</w:t>
      </w:r>
    </w:p>
    <w:p w:rsidR="00AC041D" w:rsidRDefault="00AC041D" w:rsidP="0056723B">
      <w:pPr>
        <w:pStyle w:val="Index1"/>
        <w:rPr>
          <w:noProof/>
        </w:rPr>
      </w:pPr>
      <w:r w:rsidRPr="00E1557F">
        <w:rPr>
          <w:noProof/>
          <w:lang w:val="en-GB"/>
        </w:rPr>
        <w:t>NITROXYNIL</w:t>
      </w:r>
      <w:r>
        <w:rPr>
          <w:noProof/>
        </w:rPr>
        <w:tab/>
        <w:t>187</w:t>
      </w:r>
    </w:p>
    <w:p w:rsidR="00AC041D" w:rsidRDefault="00AC041D" w:rsidP="0056723B">
      <w:pPr>
        <w:pStyle w:val="Index1"/>
        <w:rPr>
          <w:noProof/>
        </w:rPr>
      </w:pPr>
      <w:r w:rsidRPr="00E1557F">
        <w:rPr>
          <w:caps/>
          <w:noProof/>
          <w:lang w:val="en-GB"/>
        </w:rPr>
        <w:t>Nizatidine</w:t>
      </w:r>
      <w:r>
        <w:rPr>
          <w:noProof/>
        </w:rPr>
        <w:tab/>
      </w:r>
      <w:r w:rsidR="00A40987">
        <w:rPr>
          <w:noProof/>
        </w:rPr>
        <w:t xml:space="preserve">43, 105, </w:t>
      </w:r>
      <w:r>
        <w:rPr>
          <w:noProof/>
        </w:rPr>
        <w:t>271</w:t>
      </w:r>
    </w:p>
    <w:p w:rsidR="00AC041D" w:rsidRDefault="00AC041D" w:rsidP="0056723B">
      <w:pPr>
        <w:pStyle w:val="Index1"/>
        <w:rPr>
          <w:noProof/>
        </w:rPr>
      </w:pPr>
      <w:r w:rsidRPr="00E1557F">
        <w:rPr>
          <w:noProof/>
          <w:lang w:val="en-GB"/>
        </w:rPr>
        <w:t>N-METHYL-1-(3,4-METHYLENEDIOXYPHENYL)-2-BUTANAMINE *(MBDB</w:t>
      </w:r>
      <w:r>
        <w:rPr>
          <w:noProof/>
        </w:rPr>
        <w:t>)</w:t>
      </w:r>
      <w:r>
        <w:rPr>
          <w:noProof/>
        </w:rPr>
        <w:tab/>
        <w:t>215</w:t>
      </w:r>
    </w:p>
    <w:p w:rsidR="00AC041D" w:rsidRDefault="00AC041D" w:rsidP="0056723B">
      <w:pPr>
        <w:pStyle w:val="Index1"/>
        <w:rPr>
          <w:noProof/>
        </w:rPr>
      </w:pPr>
      <w:r w:rsidRPr="00E1557F">
        <w:rPr>
          <w:noProof/>
          <w:lang w:val="en-GB"/>
        </w:rPr>
        <w:t>N-</w:t>
      </w:r>
      <w:r w:rsidR="00F54AB7" w:rsidRPr="00E1557F">
        <w:rPr>
          <w:noProof/>
          <w:lang w:val="en-GB"/>
        </w:rPr>
        <w:t>METHYL-2-PYRROLIDONE</w:t>
      </w:r>
      <w:r>
        <w:rPr>
          <w:noProof/>
        </w:rPr>
        <w:tab/>
      </w:r>
      <w:r w:rsidR="00A40987">
        <w:rPr>
          <w:noProof/>
        </w:rPr>
        <w:t xml:space="preserve">150, 185, </w:t>
      </w:r>
      <w:r>
        <w:rPr>
          <w:noProof/>
        </w:rPr>
        <w:t>247</w:t>
      </w:r>
    </w:p>
    <w:p w:rsidR="00AC041D" w:rsidRDefault="00A40987" w:rsidP="0056723B">
      <w:pPr>
        <w:pStyle w:val="Index1"/>
        <w:rPr>
          <w:noProof/>
        </w:rPr>
      </w:pPr>
      <w:r>
        <w:rPr>
          <w:noProof/>
          <w:lang w:val="en-GB"/>
        </w:rPr>
        <w:tab/>
      </w:r>
      <w:r w:rsidR="00AC041D" w:rsidRPr="00E1557F">
        <w:rPr>
          <w:i/>
          <w:noProof/>
          <w:lang w:val="en-GB"/>
        </w:rPr>
        <w:t xml:space="preserve">See also </w:t>
      </w:r>
      <w:r w:rsidR="00F54AB7" w:rsidRPr="00E1557F">
        <w:rPr>
          <w:noProof/>
          <w:lang w:val="en-GB"/>
        </w:rPr>
        <w:t>DESIGNATED SOLVENT</w:t>
      </w:r>
      <w:r w:rsidR="00AC041D">
        <w:rPr>
          <w:noProof/>
        </w:rPr>
        <w:tab/>
        <w:t>5</w:t>
      </w:r>
    </w:p>
    <w:p w:rsidR="00AC041D" w:rsidRDefault="00A40987" w:rsidP="0056723B">
      <w:pPr>
        <w:pStyle w:val="Index1"/>
        <w:rPr>
          <w:noProof/>
        </w:rPr>
      </w:pPr>
      <w:r>
        <w:rPr>
          <w:caps/>
          <w:noProof/>
          <w:lang w:val="en-GB"/>
        </w:rPr>
        <w:tab/>
      </w:r>
      <w:r w:rsidR="00AC041D" w:rsidRPr="00E1557F">
        <w:rPr>
          <w:i/>
          <w:noProof/>
        </w:rPr>
        <w:t xml:space="preserve">See also </w:t>
      </w:r>
      <w:r w:rsidR="00AC041D" w:rsidRPr="00E1557F">
        <w:rPr>
          <w:noProof/>
          <w:lang w:val="en-GB"/>
        </w:rPr>
        <w:t>N-(N-DODECYL)-2-PYRROLIDONE</w:t>
      </w:r>
      <w:r w:rsidR="00AC041D">
        <w:rPr>
          <w:noProof/>
        </w:rPr>
        <w:tab/>
        <w:t>142</w:t>
      </w:r>
    </w:p>
    <w:p w:rsidR="00AC041D" w:rsidRDefault="00A40987" w:rsidP="0056723B">
      <w:pPr>
        <w:pStyle w:val="Index1"/>
        <w:rPr>
          <w:noProof/>
        </w:rPr>
      </w:pPr>
      <w:r>
        <w:rPr>
          <w:noProof/>
        </w:rPr>
        <w:tab/>
      </w:r>
      <w:r w:rsidR="00AC041D" w:rsidRPr="00E1557F">
        <w:rPr>
          <w:i/>
          <w:noProof/>
        </w:rPr>
        <w:t xml:space="preserve">See also </w:t>
      </w:r>
      <w:r w:rsidR="00AC041D" w:rsidRPr="00E1557F">
        <w:rPr>
          <w:noProof/>
          <w:lang w:val="en-GB"/>
        </w:rPr>
        <w:t>N-(N-OCTYL)-2-PYRROLIDONE</w:t>
      </w:r>
      <w:r w:rsidR="00AC041D">
        <w:rPr>
          <w:noProof/>
        </w:rPr>
        <w:tab/>
        <w:t>151</w:t>
      </w:r>
    </w:p>
    <w:p w:rsidR="00A40987" w:rsidRDefault="00AC041D" w:rsidP="0056723B">
      <w:pPr>
        <w:pStyle w:val="Index1"/>
        <w:rPr>
          <w:noProof/>
        </w:rPr>
      </w:pPr>
      <w:r w:rsidRPr="00E1557F">
        <w:rPr>
          <w:noProof/>
          <w:lang w:val="en-GB"/>
        </w:rPr>
        <w:t>N-METHYLMETHANAMINE</w:t>
      </w:r>
      <w:r>
        <w:rPr>
          <w:noProof/>
        </w:rPr>
        <w:t xml:space="preserve"> </w:t>
      </w:r>
    </w:p>
    <w:p w:rsidR="00AC041D" w:rsidRDefault="00A40987" w:rsidP="0056723B">
      <w:pPr>
        <w:pStyle w:val="Index1"/>
        <w:rPr>
          <w:noProof/>
        </w:rPr>
      </w:pPr>
      <w:r>
        <w:rPr>
          <w:noProof/>
        </w:rPr>
        <w:tab/>
      </w:r>
      <w:r w:rsidR="00AC041D" w:rsidRPr="00E1557F">
        <w:rPr>
          <w:i/>
          <w:noProof/>
        </w:rPr>
        <w:t>See</w:t>
      </w:r>
      <w:r w:rsidR="00AC041D">
        <w:rPr>
          <w:noProof/>
        </w:rPr>
        <w:t xml:space="preserve"> </w:t>
      </w:r>
      <w:r w:rsidR="00AC041D" w:rsidRPr="00E1557F">
        <w:rPr>
          <w:noProof/>
          <w:lang w:val="en-GB"/>
        </w:rPr>
        <w:t>1,2-ETHANEDIAMINE POLYMER WITH (CHLOROMETHYL)OXIRANE and N-METHYLMETHANAMINE</w:t>
      </w:r>
      <w:r w:rsidR="00AC041D">
        <w:rPr>
          <w:noProof/>
        </w:rPr>
        <w:tab/>
        <w:t>143</w:t>
      </w:r>
    </w:p>
    <w:p w:rsidR="00AC041D" w:rsidRDefault="00AC041D" w:rsidP="0056723B">
      <w:pPr>
        <w:pStyle w:val="Index1"/>
        <w:rPr>
          <w:noProof/>
        </w:rPr>
      </w:pPr>
      <w:r w:rsidRPr="00E1557F">
        <w:rPr>
          <w:noProof/>
          <w:lang w:val="en-GB"/>
        </w:rPr>
        <w:t>N-OCTYL BICYCLOHEPTENE DICARBOXIMIDE</w:t>
      </w:r>
      <w:r>
        <w:rPr>
          <w:noProof/>
        </w:rPr>
        <w:tab/>
        <w:t>151</w:t>
      </w:r>
    </w:p>
    <w:p w:rsidR="00AC041D" w:rsidRDefault="00AC041D" w:rsidP="0056723B">
      <w:pPr>
        <w:pStyle w:val="Index1"/>
        <w:rPr>
          <w:noProof/>
        </w:rPr>
      </w:pPr>
      <w:r>
        <w:rPr>
          <w:noProof/>
        </w:rPr>
        <w:t>N-OLEYL-1,3-DIAMINOPROPANE</w:t>
      </w:r>
      <w:r>
        <w:rPr>
          <w:noProof/>
        </w:rPr>
        <w:tab/>
        <w:t>187</w:t>
      </w:r>
    </w:p>
    <w:p w:rsidR="00AC041D" w:rsidRDefault="00AC041D" w:rsidP="0056723B">
      <w:pPr>
        <w:pStyle w:val="Index1"/>
        <w:rPr>
          <w:noProof/>
        </w:rPr>
      </w:pPr>
      <w:r w:rsidRPr="00E1557F">
        <w:rPr>
          <w:noProof/>
          <w:lang w:val="en-GB"/>
        </w:rPr>
        <w:t>NOMEGESTROL</w:t>
      </w:r>
      <w:r>
        <w:rPr>
          <w:noProof/>
        </w:rPr>
        <w:tab/>
        <w:t>105</w:t>
      </w:r>
    </w:p>
    <w:p w:rsidR="00AC041D" w:rsidRDefault="00AC041D" w:rsidP="0056723B">
      <w:pPr>
        <w:pStyle w:val="Index1"/>
        <w:rPr>
          <w:noProof/>
        </w:rPr>
      </w:pPr>
      <w:r w:rsidRPr="00E1557F">
        <w:rPr>
          <w:noProof/>
          <w:lang w:val="en-GB"/>
        </w:rPr>
        <w:t>NOMIFENSINE</w:t>
      </w:r>
      <w:r>
        <w:rPr>
          <w:noProof/>
        </w:rPr>
        <w:tab/>
        <w:t>105</w:t>
      </w:r>
    </w:p>
    <w:p w:rsidR="00F54AB7" w:rsidRDefault="00F54AB7" w:rsidP="0056723B">
      <w:pPr>
        <w:pStyle w:val="Index1"/>
        <w:rPr>
          <w:noProof/>
        </w:rPr>
      </w:pPr>
      <w:r>
        <w:rPr>
          <w:noProof/>
          <w:lang w:val="en-GB"/>
        </w:rPr>
        <w:t>NON-ACCESS PACKAGING</w:t>
      </w:r>
      <w:r>
        <w:rPr>
          <w:noProof/>
        </w:rPr>
        <w:tab/>
        <w:t>105</w:t>
      </w:r>
    </w:p>
    <w:p w:rsidR="00F54AB7" w:rsidRDefault="00A40987" w:rsidP="0056723B">
      <w:pPr>
        <w:pStyle w:val="Index1"/>
        <w:rPr>
          <w:noProof/>
        </w:rPr>
      </w:pPr>
      <w:r>
        <w:rPr>
          <w:noProof/>
        </w:rPr>
        <w:tab/>
      </w:r>
      <w:r w:rsidR="00F54AB7" w:rsidRPr="00E1557F">
        <w:rPr>
          <w:i/>
          <w:noProof/>
        </w:rPr>
        <w:t xml:space="preserve">See also </w:t>
      </w:r>
      <w:r w:rsidR="00F54AB7">
        <w:rPr>
          <w:noProof/>
        </w:rPr>
        <w:t>CHILD-RESISTANT CLOSURE</w:t>
      </w:r>
    </w:p>
    <w:p w:rsidR="00AC041D" w:rsidRDefault="00F54AB7" w:rsidP="0056723B">
      <w:pPr>
        <w:pStyle w:val="Index1"/>
        <w:rPr>
          <w:noProof/>
        </w:rPr>
      </w:pPr>
      <w:r>
        <w:rPr>
          <w:i/>
          <w:noProof/>
        </w:rPr>
        <w:tab/>
      </w:r>
      <w:r w:rsidR="00AC041D" w:rsidRPr="00E1557F">
        <w:rPr>
          <w:i/>
          <w:noProof/>
        </w:rPr>
        <w:t xml:space="preserve">See also </w:t>
      </w:r>
      <w:r w:rsidR="00AC041D">
        <w:rPr>
          <w:noProof/>
        </w:rPr>
        <w:t>CHILD-RESISTANT PACKAGING</w:t>
      </w:r>
    </w:p>
    <w:p w:rsidR="00AC041D" w:rsidRDefault="00AC041D" w:rsidP="0056723B">
      <w:pPr>
        <w:pStyle w:val="Index1"/>
        <w:rPr>
          <w:noProof/>
        </w:rPr>
      </w:pPr>
      <w:r w:rsidRPr="00E1557F">
        <w:rPr>
          <w:caps/>
          <w:noProof/>
          <w:lang w:val="en-GB"/>
        </w:rPr>
        <w:t>Nonoxinol 9</w:t>
      </w:r>
      <w:r>
        <w:rPr>
          <w:noProof/>
        </w:rPr>
        <w:tab/>
      </w:r>
      <w:r w:rsidR="00A40987">
        <w:rPr>
          <w:noProof/>
        </w:rPr>
        <w:t xml:space="preserve">151, 187, </w:t>
      </w:r>
      <w:r>
        <w:rPr>
          <w:noProof/>
        </w:rPr>
        <w:t>247</w:t>
      </w:r>
    </w:p>
    <w:p w:rsidR="00AC041D" w:rsidRDefault="00A40987" w:rsidP="0056723B">
      <w:pPr>
        <w:pStyle w:val="Index1"/>
        <w:rPr>
          <w:noProof/>
        </w:rPr>
      </w:pPr>
      <w:r w:rsidRPr="00A40987">
        <w:rPr>
          <w:noProof/>
          <w:lang w:val="en-GB"/>
        </w:rPr>
        <w:t>NON-VOLATILE CONTENT</w:t>
      </w:r>
      <w:r w:rsidR="00AC041D">
        <w:rPr>
          <w:noProof/>
        </w:rPr>
        <w:tab/>
        <w:t>6</w:t>
      </w:r>
    </w:p>
    <w:p w:rsidR="00AC041D" w:rsidRDefault="00AC041D" w:rsidP="0056723B">
      <w:pPr>
        <w:pStyle w:val="Index1"/>
        <w:rPr>
          <w:noProof/>
        </w:rPr>
      </w:pPr>
      <w:r w:rsidRPr="00E1557F">
        <w:rPr>
          <w:noProof/>
          <w:lang w:val="en-GB"/>
        </w:rPr>
        <w:t>NORACYMETHADOL</w:t>
      </w:r>
      <w:r>
        <w:rPr>
          <w:noProof/>
        </w:rPr>
        <w:tab/>
        <w:t>216</w:t>
      </w:r>
    </w:p>
    <w:p w:rsidR="00AC041D" w:rsidRDefault="00F54AB7" w:rsidP="0056723B">
      <w:pPr>
        <w:pStyle w:val="Index1"/>
        <w:rPr>
          <w:noProof/>
        </w:rPr>
      </w:pPr>
      <w:r w:rsidRPr="00E1557F">
        <w:rPr>
          <w:noProof/>
          <w:lang w:val="en-GB"/>
        </w:rPr>
        <w:t>NORADRENALINE</w:t>
      </w:r>
      <w:r w:rsidR="00AC041D">
        <w:rPr>
          <w:noProof/>
        </w:rPr>
        <w:tab/>
      </w:r>
      <w:r w:rsidR="00A40987">
        <w:rPr>
          <w:noProof/>
        </w:rPr>
        <w:t xml:space="preserve">105, </w:t>
      </w:r>
      <w:r w:rsidR="00AC041D">
        <w:rPr>
          <w:noProof/>
        </w:rPr>
        <w:t>271</w:t>
      </w:r>
    </w:p>
    <w:p w:rsidR="009913C8" w:rsidRDefault="009913C8" w:rsidP="0056723B">
      <w:pPr>
        <w:pStyle w:val="Index1"/>
        <w:rPr>
          <w:noProof/>
        </w:rPr>
      </w:pPr>
      <w:r w:rsidRPr="00E1557F">
        <w:rPr>
          <w:noProof/>
          <w:lang w:val="en-GB"/>
        </w:rPr>
        <w:t>19-NORANDROSTENEDIOL</w:t>
      </w:r>
      <w:r>
        <w:rPr>
          <w:noProof/>
        </w:rPr>
        <w:tab/>
        <w:t>105</w:t>
      </w:r>
    </w:p>
    <w:p w:rsidR="009913C8" w:rsidRDefault="009913C8" w:rsidP="0056723B">
      <w:pPr>
        <w:pStyle w:val="Index1"/>
        <w:rPr>
          <w:noProof/>
        </w:rPr>
      </w:pPr>
      <w:r w:rsidRPr="00E1557F">
        <w:rPr>
          <w:noProof/>
          <w:lang w:val="en-GB"/>
        </w:rPr>
        <w:t>19-NORANDROSTENEDIONE.</w:t>
      </w:r>
      <w:r>
        <w:rPr>
          <w:noProof/>
        </w:rPr>
        <w:tab/>
        <w:t>105</w:t>
      </w:r>
    </w:p>
    <w:p w:rsidR="00AC041D" w:rsidRDefault="00AC041D" w:rsidP="0056723B">
      <w:pPr>
        <w:pStyle w:val="Index1"/>
        <w:rPr>
          <w:noProof/>
        </w:rPr>
      </w:pPr>
      <w:r w:rsidRPr="00E1557F">
        <w:rPr>
          <w:noProof/>
          <w:lang w:val="en-GB"/>
        </w:rPr>
        <w:t>NORANDROSTENOLONE</w:t>
      </w:r>
      <w:r>
        <w:rPr>
          <w:noProof/>
        </w:rPr>
        <w:tab/>
        <w:t>105</w:t>
      </w:r>
    </w:p>
    <w:p w:rsidR="00AC041D" w:rsidRDefault="00AC041D" w:rsidP="0056723B">
      <w:pPr>
        <w:pStyle w:val="Index1"/>
        <w:rPr>
          <w:noProof/>
        </w:rPr>
      </w:pPr>
      <w:r w:rsidRPr="00E1557F">
        <w:rPr>
          <w:noProof/>
          <w:lang w:val="en-GB"/>
        </w:rPr>
        <w:t>NORBOLETHONE</w:t>
      </w:r>
      <w:r>
        <w:rPr>
          <w:noProof/>
        </w:rPr>
        <w:tab/>
        <w:t>105</w:t>
      </w:r>
    </w:p>
    <w:p w:rsidR="00AC041D" w:rsidRDefault="00AC041D" w:rsidP="0056723B">
      <w:pPr>
        <w:pStyle w:val="Index1"/>
        <w:rPr>
          <w:noProof/>
        </w:rPr>
      </w:pPr>
      <w:r w:rsidRPr="00E1557F">
        <w:rPr>
          <w:noProof/>
          <w:lang w:val="en-GB"/>
        </w:rPr>
        <w:t>NORBORMIDE</w:t>
      </w:r>
      <w:r>
        <w:rPr>
          <w:noProof/>
        </w:rPr>
        <w:tab/>
        <w:t>151</w:t>
      </w:r>
    </w:p>
    <w:p w:rsidR="00AC041D" w:rsidRDefault="00AC041D" w:rsidP="0056723B">
      <w:pPr>
        <w:pStyle w:val="Index1"/>
        <w:rPr>
          <w:noProof/>
        </w:rPr>
      </w:pPr>
      <w:r w:rsidRPr="00E1557F">
        <w:rPr>
          <w:noProof/>
          <w:lang w:val="en-GB"/>
        </w:rPr>
        <w:t>NORCLOSTEBOL</w:t>
      </w:r>
      <w:r>
        <w:rPr>
          <w:noProof/>
        </w:rPr>
        <w:tab/>
        <w:t>105</w:t>
      </w:r>
    </w:p>
    <w:p w:rsidR="00AC041D" w:rsidRDefault="00AC041D" w:rsidP="0056723B">
      <w:pPr>
        <w:pStyle w:val="Index1"/>
        <w:rPr>
          <w:noProof/>
        </w:rPr>
      </w:pPr>
      <w:r w:rsidRPr="00E1557F">
        <w:rPr>
          <w:noProof/>
          <w:lang w:val="en-GB"/>
        </w:rPr>
        <w:t>NORCODEINE</w:t>
      </w:r>
      <w:r>
        <w:rPr>
          <w:noProof/>
        </w:rPr>
        <w:tab/>
        <w:t>210</w:t>
      </w:r>
    </w:p>
    <w:p w:rsidR="00AC041D" w:rsidRDefault="00AC041D" w:rsidP="0056723B">
      <w:pPr>
        <w:pStyle w:val="Index1"/>
        <w:rPr>
          <w:noProof/>
        </w:rPr>
      </w:pPr>
      <w:r>
        <w:rPr>
          <w:noProof/>
        </w:rPr>
        <w:t>NORELGESTROMIN</w:t>
      </w:r>
      <w:r>
        <w:rPr>
          <w:noProof/>
        </w:rPr>
        <w:tab/>
        <w:t>105</w:t>
      </w:r>
    </w:p>
    <w:p w:rsidR="00AC041D" w:rsidRDefault="00AC041D" w:rsidP="0056723B">
      <w:pPr>
        <w:pStyle w:val="Index1"/>
        <w:rPr>
          <w:noProof/>
        </w:rPr>
      </w:pPr>
      <w:r w:rsidRPr="00E1557F">
        <w:rPr>
          <w:noProof/>
          <w:lang w:val="en-GB"/>
        </w:rPr>
        <w:t>NORETHANDROLONE</w:t>
      </w:r>
      <w:r>
        <w:rPr>
          <w:noProof/>
        </w:rPr>
        <w:tab/>
        <w:t>105</w:t>
      </w:r>
    </w:p>
    <w:p w:rsidR="00AC041D" w:rsidRDefault="00AC041D" w:rsidP="0056723B">
      <w:pPr>
        <w:pStyle w:val="Index1"/>
        <w:rPr>
          <w:noProof/>
        </w:rPr>
      </w:pPr>
      <w:r w:rsidRPr="00E1557F">
        <w:rPr>
          <w:noProof/>
          <w:lang w:val="en-GB"/>
        </w:rPr>
        <w:t>NORETHISTERONE</w:t>
      </w:r>
      <w:r>
        <w:rPr>
          <w:noProof/>
        </w:rPr>
        <w:tab/>
        <w:t>105</w:t>
      </w:r>
    </w:p>
    <w:p w:rsidR="00AC041D" w:rsidRDefault="00AC041D" w:rsidP="0056723B">
      <w:pPr>
        <w:pStyle w:val="Index1"/>
        <w:rPr>
          <w:noProof/>
        </w:rPr>
      </w:pPr>
      <w:r w:rsidRPr="00E1557F">
        <w:rPr>
          <w:noProof/>
          <w:lang w:val="en-GB"/>
        </w:rPr>
        <w:t>NORFLOXACIN</w:t>
      </w:r>
      <w:r>
        <w:rPr>
          <w:noProof/>
        </w:rPr>
        <w:tab/>
        <w:t>105</w:t>
      </w:r>
    </w:p>
    <w:p w:rsidR="00AC041D" w:rsidRDefault="00AC041D" w:rsidP="0056723B">
      <w:pPr>
        <w:pStyle w:val="Index1"/>
        <w:rPr>
          <w:noProof/>
        </w:rPr>
      </w:pPr>
      <w:r w:rsidRPr="00E1557F">
        <w:rPr>
          <w:noProof/>
          <w:lang w:val="en-GB"/>
        </w:rPr>
        <w:t>NORFLURAZON</w:t>
      </w:r>
      <w:r>
        <w:rPr>
          <w:noProof/>
        </w:rPr>
        <w:tab/>
        <w:t>228</w:t>
      </w:r>
    </w:p>
    <w:p w:rsidR="00AC041D" w:rsidRDefault="00AC041D" w:rsidP="0056723B">
      <w:pPr>
        <w:pStyle w:val="Index1"/>
        <w:rPr>
          <w:noProof/>
        </w:rPr>
      </w:pPr>
      <w:r w:rsidRPr="00E1557F">
        <w:rPr>
          <w:noProof/>
          <w:lang w:val="en-GB"/>
        </w:rPr>
        <w:t>NORGESTREL</w:t>
      </w:r>
      <w:r>
        <w:rPr>
          <w:noProof/>
        </w:rPr>
        <w:tab/>
        <w:t>105</w:t>
      </w:r>
    </w:p>
    <w:p w:rsidR="00AC041D" w:rsidRDefault="00AC041D" w:rsidP="0056723B">
      <w:pPr>
        <w:pStyle w:val="Index1"/>
        <w:rPr>
          <w:noProof/>
        </w:rPr>
      </w:pPr>
      <w:r w:rsidRPr="00E1557F">
        <w:rPr>
          <w:noProof/>
          <w:lang w:val="en-GB"/>
        </w:rPr>
        <w:t>NORIBOGAINE</w:t>
      </w:r>
      <w:r>
        <w:rPr>
          <w:noProof/>
        </w:rPr>
        <w:tab/>
        <w:t>105</w:t>
      </w:r>
    </w:p>
    <w:p w:rsidR="00AC041D" w:rsidRDefault="00AC041D" w:rsidP="0056723B">
      <w:pPr>
        <w:pStyle w:val="Index1"/>
        <w:rPr>
          <w:noProof/>
        </w:rPr>
      </w:pPr>
      <w:r w:rsidRPr="00E1557F">
        <w:rPr>
          <w:noProof/>
          <w:lang w:val="en-GB"/>
        </w:rPr>
        <w:t>NORLEVORPHANOL</w:t>
      </w:r>
      <w:r>
        <w:rPr>
          <w:noProof/>
        </w:rPr>
        <w:tab/>
        <w:t>216</w:t>
      </w:r>
    </w:p>
    <w:p w:rsidR="00AC041D" w:rsidRDefault="00F54AB7" w:rsidP="0056723B">
      <w:pPr>
        <w:pStyle w:val="Index1"/>
        <w:rPr>
          <w:noProof/>
        </w:rPr>
      </w:pPr>
      <w:r w:rsidRPr="00E1557F">
        <w:rPr>
          <w:noProof/>
          <w:lang w:val="en-GB"/>
        </w:rPr>
        <w:t>NORMETHADONE</w:t>
      </w:r>
      <w:r w:rsidR="00AC041D">
        <w:rPr>
          <w:noProof/>
        </w:rPr>
        <w:tab/>
      </w:r>
      <w:r w:rsidR="00A40987">
        <w:rPr>
          <w:noProof/>
        </w:rPr>
        <w:t xml:space="preserve">211, </w:t>
      </w:r>
      <w:r w:rsidR="00AC041D">
        <w:rPr>
          <w:noProof/>
        </w:rPr>
        <w:t>284</w:t>
      </w:r>
    </w:p>
    <w:p w:rsidR="00AC041D" w:rsidRDefault="00AC041D" w:rsidP="0056723B">
      <w:pPr>
        <w:pStyle w:val="Index1"/>
        <w:rPr>
          <w:noProof/>
        </w:rPr>
      </w:pPr>
      <w:r w:rsidRPr="00E1557F">
        <w:rPr>
          <w:noProof/>
          <w:lang w:val="en-GB"/>
        </w:rPr>
        <w:t>NORMETHANDRONE</w:t>
      </w:r>
      <w:r>
        <w:rPr>
          <w:noProof/>
        </w:rPr>
        <w:tab/>
        <w:t>105</w:t>
      </w:r>
    </w:p>
    <w:p w:rsidR="00AC041D" w:rsidRDefault="00AC041D" w:rsidP="0056723B">
      <w:pPr>
        <w:pStyle w:val="Index1"/>
        <w:rPr>
          <w:noProof/>
        </w:rPr>
      </w:pPr>
      <w:r w:rsidRPr="00E1557F">
        <w:rPr>
          <w:noProof/>
          <w:lang w:val="en-GB"/>
        </w:rPr>
        <w:t>NORMORPHINE</w:t>
      </w:r>
      <w:r>
        <w:rPr>
          <w:noProof/>
        </w:rPr>
        <w:tab/>
        <w:t>216</w:t>
      </w:r>
    </w:p>
    <w:p w:rsidR="00AC041D" w:rsidRDefault="00AC041D" w:rsidP="0056723B">
      <w:pPr>
        <w:pStyle w:val="Index1"/>
        <w:rPr>
          <w:noProof/>
        </w:rPr>
      </w:pPr>
      <w:r w:rsidRPr="00E1557F">
        <w:rPr>
          <w:noProof/>
          <w:lang w:val="en-GB"/>
        </w:rPr>
        <w:t>NORPIPANONE</w:t>
      </w:r>
      <w:r>
        <w:rPr>
          <w:noProof/>
        </w:rPr>
        <w:tab/>
        <w:t>216</w:t>
      </w:r>
    </w:p>
    <w:p w:rsidR="00AC041D" w:rsidRDefault="0092393C" w:rsidP="0056723B">
      <w:pPr>
        <w:pStyle w:val="Index1"/>
        <w:rPr>
          <w:noProof/>
        </w:rPr>
      </w:pPr>
      <w:r w:rsidRPr="00E1557F">
        <w:rPr>
          <w:noProof/>
          <w:lang w:val="en-GB"/>
        </w:rPr>
        <w:t>NORTRIPTYLINE</w:t>
      </w:r>
      <w:r w:rsidR="00AC041D">
        <w:rPr>
          <w:noProof/>
        </w:rPr>
        <w:tab/>
      </w:r>
      <w:r w:rsidR="00A40987">
        <w:rPr>
          <w:noProof/>
        </w:rPr>
        <w:t xml:space="preserve">105, </w:t>
      </w:r>
      <w:r w:rsidR="00AC041D">
        <w:rPr>
          <w:noProof/>
        </w:rPr>
        <w:t>284</w:t>
      </w:r>
    </w:p>
    <w:p w:rsidR="00AC041D" w:rsidRDefault="00AC041D" w:rsidP="0056723B">
      <w:pPr>
        <w:pStyle w:val="Index1"/>
        <w:rPr>
          <w:noProof/>
        </w:rPr>
      </w:pPr>
      <w:r w:rsidRPr="00E1557F">
        <w:rPr>
          <w:noProof/>
          <w:lang w:val="en-GB"/>
        </w:rPr>
        <w:t>NOSCAPINE</w:t>
      </w:r>
      <w:r>
        <w:rPr>
          <w:noProof/>
        </w:rPr>
        <w:tab/>
        <w:t>43</w:t>
      </w:r>
    </w:p>
    <w:p w:rsidR="00AC041D" w:rsidRDefault="00A40987" w:rsidP="0056723B">
      <w:pPr>
        <w:pStyle w:val="Index1"/>
        <w:rPr>
          <w:noProof/>
        </w:rPr>
      </w:pPr>
      <w:r>
        <w:rPr>
          <w:i/>
          <w:caps/>
          <w:noProof/>
          <w:lang w:val="en-GB"/>
        </w:rPr>
        <w:tab/>
      </w:r>
      <w:r w:rsidR="00AC041D" w:rsidRPr="00E1557F">
        <w:rPr>
          <w:i/>
          <w:caps/>
          <w:noProof/>
          <w:lang w:val="en-GB"/>
        </w:rPr>
        <w:t>S</w:t>
      </w:r>
      <w:r w:rsidR="00AC041D" w:rsidRPr="00E1557F">
        <w:rPr>
          <w:i/>
          <w:noProof/>
          <w:lang w:val="en-GB"/>
        </w:rPr>
        <w:t xml:space="preserve">ee also </w:t>
      </w:r>
      <w:r w:rsidR="00AC041D" w:rsidRPr="00E1557F">
        <w:rPr>
          <w:caps/>
          <w:noProof/>
          <w:lang w:val="en-GB"/>
        </w:rPr>
        <w:t>OPIUM</w:t>
      </w:r>
      <w:r w:rsidR="00AC041D">
        <w:rPr>
          <w:noProof/>
        </w:rPr>
        <w:tab/>
        <w:t>211, 284</w:t>
      </w:r>
    </w:p>
    <w:p w:rsidR="00AC041D" w:rsidRDefault="00AC041D" w:rsidP="0056723B">
      <w:pPr>
        <w:pStyle w:val="Index1"/>
        <w:rPr>
          <w:noProof/>
        </w:rPr>
      </w:pPr>
      <w:r w:rsidRPr="00E1557F">
        <w:rPr>
          <w:noProof/>
          <w:lang w:val="en-GB"/>
        </w:rPr>
        <w:t>NOVALURON</w:t>
      </w:r>
      <w:r>
        <w:rPr>
          <w:noProof/>
        </w:rPr>
        <w:tab/>
        <w:t>228</w:t>
      </w:r>
    </w:p>
    <w:p w:rsidR="00AC041D" w:rsidRDefault="00AC041D" w:rsidP="0056723B">
      <w:pPr>
        <w:pStyle w:val="Index1"/>
        <w:rPr>
          <w:noProof/>
        </w:rPr>
      </w:pPr>
      <w:r w:rsidRPr="00E1557F">
        <w:rPr>
          <w:noProof/>
          <w:lang w:val="en-GB"/>
        </w:rPr>
        <w:t>NOVOBIOCIN</w:t>
      </w:r>
      <w:r>
        <w:rPr>
          <w:noProof/>
        </w:rPr>
        <w:tab/>
        <w:t>105</w:t>
      </w:r>
    </w:p>
    <w:p w:rsidR="00AC041D" w:rsidRDefault="00AC041D" w:rsidP="0056723B">
      <w:pPr>
        <w:pStyle w:val="Index1"/>
        <w:rPr>
          <w:noProof/>
        </w:rPr>
      </w:pPr>
      <w:r w:rsidRPr="00E1557F">
        <w:rPr>
          <w:noProof/>
          <w:lang w:val="en-GB"/>
        </w:rPr>
        <w:t>NOXIPTYLINE</w:t>
      </w:r>
      <w:r>
        <w:rPr>
          <w:noProof/>
        </w:rPr>
        <w:tab/>
        <w:t>105</w:t>
      </w:r>
    </w:p>
    <w:p w:rsidR="00AC041D" w:rsidRDefault="00AC041D" w:rsidP="0056723B">
      <w:pPr>
        <w:pStyle w:val="Index1"/>
        <w:rPr>
          <w:noProof/>
        </w:rPr>
      </w:pPr>
      <w:r w:rsidRPr="00E1557F">
        <w:rPr>
          <w:noProof/>
          <w:lang w:val="en-GB"/>
        </w:rPr>
        <w:t>N-PHENETHYL-4-PIPERIDONE</w:t>
      </w:r>
      <w:r>
        <w:rPr>
          <w:noProof/>
        </w:rPr>
        <w:tab/>
        <w:t>216</w:t>
      </w:r>
    </w:p>
    <w:p w:rsidR="00AC041D" w:rsidRDefault="00AC041D" w:rsidP="0056723B">
      <w:pPr>
        <w:pStyle w:val="Index1"/>
        <w:rPr>
          <w:noProof/>
        </w:rPr>
      </w:pPr>
      <w:r>
        <w:rPr>
          <w:noProof/>
        </w:rPr>
        <w:t>N-TALLOW ALKYL-1,3-PROPANEDIAMINE DIACETATE</w:t>
      </w:r>
      <w:r>
        <w:rPr>
          <w:noProof/>
        </w:rPr>
        <w:tab/>
        <w:t>195</w:t>
      </w:r>
    </w:p>
    <w:p w:rsidR="00AC041D" w:rsidRDefault="00F54AB7" w:rsidP="0056723B">
      <w:pPr>
        <w:pStyle w:val="Index1"/>
        <w:rPr>
          <w:noProof/>
        </w:rPr>
      </w:pPr>
      <w:r w:rsidRPr="00E1557F">
        <w:rPr>
          <w:noProof/>
          <w:lang w:val="en-GB"/>
        </w:rPr>
        <w:t>NUCLEAR POLYHEDROSIS VIRUS</w:t>
      </w:r>
      <w:r w:rsidR="00AC041D">
        <w:rPr>
          <w:noProof/>
        </w:rPr>
        <w:tab/>
        <w:t>228</w:t>
      </w:r>
    </w:p>
    <w:p w:rsidR="00AC041D" w:rsidRDefault="00AC041D" w:rsidP="0056723B">
      <w:pPr>
        <w:pStyle w:val="Index1"/>
        <w:rPr>
          <w:noProof/>
        </w:rPr>
      </w:pPr>
      <w:r w:rsidRPr="00E1557F">
        <w:rPr>
          <w:caps/>
          <w:noProof/>
          <w:lang w:val="en-GB"/>
        </w:rPr>
        <w:t>Nutmeg oil</w:t>
      </w:r>
      <w:r>
        <w:rPr>
          <w:noProof/>
        </w:rPr>
        <w:tab/>
        <w:t xml:space="preserve">23, </w:t>
      </w:r>
      <w:r w:rsidR="00A40987">
        <w:rPr>
          <w:noProof/>
        </w:rPr>
        <w:t xml:space="preserve">151, </w:t>
      </w:r>
      <w:r>
        <w:rPr>
          <w:noProof/>
        </w:rPr>
        <w:t>247</w:t>
      </w:r>
    </w:p>
    <w:p w:rsidR="00AC041D" w:rsidRDefault="00AC041D" w:rsidP="0056723B">
      <w:pPr>
        <w:pStyle w:val="Index1"/>
        <w:rPr>
          <w:noProof/>
        </w:rPr>
      </w:pPr>
      <w:r w:rsidRPr="00E1557F">
        <w:rPr>
          <w:noProof/>
          <w:lang w:val="en-GB"/>
        </w:rPr>
        <w:t>NUTRITION REPLACEMENT PREPARATIONS FOR PARENTERAL ADMINISTRATION</w:t>
      </w:r>
      <w:r>
        <w:rPr>
          <w:noProof/>
        </w:rPr>
        <w:tab/>
        <w:t>220</w:t>
      </w:r>
    </w:p>
    <w:p w:rsidR="00020D90" w:rsidRPr="00020D90" w:rsidRDefault="00020D90" w:rsidP="00020D90">
      <w:pPr>
        <w:rPr>
          <w:rFonts w:asciiTheme="minorHAnsi" w:hAnsiTheme="minorHAnsi"/>
          <w:noProof/>
          <w:sz w:val="18"/>
          <w:szCs w:val="18"/>
          <w:lang w:val="en-GB"/>
        </w:rPr>
      </w:pPr>
      <w:r w:rsidRPr="00020D90">
        <w:rPr>
          <w:rFonts w:asciiTheme="minorHAnsi" w:hAnsiTheme="minorHAnsi"/>
          <w:noProof/>
          <w:sz w:val="18"/>
          <w:szCs w:val="18"/>
          <w:lang w:val="en-GB"/>
        </w:rPr>
        <w:t>NUX VOMICA</w:t>
      </w:r>
    </w:p>
    <w:p w:rsidR="00020D90" w:rsidRPr="00020D90" w:rsidRDefault="00020D90" w:rsidP="0056723B">
      <w:pPr>
        <w:pStyle w:val="Index1"/>
        <w:rPr>
          <w:noProof/>
          <w:lang w:val="en-GB"/>
        </w:rPr>
      </w:pPr>
      <w:r w:rsidRPr="00020D90">
        <w:rPr>
          <w:noProof/>
          <w:lang w:val="en-GB"/>
        </w:rPr>
        <w:tab/>
      </w:r>
      <w:r w:rsidRPr="00020D90">
        <w:rPr>
          <w:i/>
          <w:noProof/>
          <w:lang w:val="en-GB"/>
        </w:rPr>
        <w:t>See</w:t>
      </w:r>
      <w:r w:rsidRPr="00020D90">
        <w:rPr>
          <w:noProof/>
          <w:lang w:val="en-GB"/>
        </w:rPr>
        <w:t xml:space="preserve"> STRYCHNINE</w:t>
      </w:r>
    </w:p>
    <w:p w:rsidR="00AC041D" w:rsidRDefault="00AC041D" w:rsidP="0056723B">
      <w:pPr>
        <w:pStyle w:val="Index1"/>
        <w:rPr>
          <w:noProof/>
        </w:rPr>
      </w:pPr>
      <w:r w:rsidRPr="00E1557F">
        <w:rPr>
          <w:caps/>
          <w:noProof/>
          <w:lang w:val="en-GB"/>
        </w:rPr>
        <w:t>Nystatin</w:t>
      </w:r>
      <w:r>
        <w:rPr>
          <w:noProof/>
        </w:rPr>
        <w:tab/>
      </w:r>
      <w:r w:rsidR="00A40987">
        <w:rPr>
          <w:noProof/>
        </w:rPr>
        <w:t xml:space="preserve">43, 52, 105, </w:t>
      </w:r>
      <w:r>
        <w:rPr>
          <w:noProof/>
        </w:rPr>
        <w:t>271, 278</w:t>
      </w:r>
    </w:p>
    <w:p w:rsidR="00AC041D" w:rsidRDefault="00AC041D" w:rsidP="0056723B">
      <w:pPr>
        <w:pStyle w:val="Index1"/>
        <w:rPr>
          <w:noProof/>
        </w:rPr>
      </w:pPr>
      <w:r w:rsidRPr="00E1557F">
        <w:rPr>
          <w:noProof/>
          <w:lang w:val="en-GB"/>
        </w:rPr>
        <w:t>N</w:t>
      </w:r>
      <w:r>
        <w:rPr>
          <w:noProof/>
        </w:rPr>
        <w:t>-</w:t>
      </w:r>
      <w:r w:rsidRPr="00E1557F">
        <w:rPr>
          <w:rFonts w:ascii="Symbol" w:hAnsi="Symbol" w:cs="Symbol"/>
          <w:noProof/>
          <w:lang w:val="en-GB"/>
        </w:rPr>
        <w:t></w:t>
      </w:r>
      <w:r w:rsidRPr="00E1557F">
        <w:rPr>
          <w:noProof/>
          <w:lang w:val="en-GB"/>
        </w:rPr>
        <w:t>-[METHYL-3,4-(METHYLENEDIOXY)PHENETHYL]HYDROXYLAMINE *(N-HYDROXY MDA</w:t>
      </w:r>
      <w:r>
        <w:rPr>
          <w:noProof/>
        </w:rPr>
        <w:t>)</w:t>
      </w:r>
      <w:r>
        <w:rPr>
          <w:noProof/>
        </w:rPr>
        <w:tab/>
        <w:t>215</w:t>
      </w:r>
    </w:p>
    <w:p w:rsidR="00AC041D" w:rsidRDefault="00AC041D">
      <w:pPr>
        <w:pStyle w:val="IndexHeading"/>
        <w:keepNext/>
        <w:tabs>
          <w:tab w:val="right" w:leader="dot" w:pos="9060"/>
        </w:tabs>
        <w:rPr>
          <w:rFonts w:eastAsiaTheme="minorEastAsia" w:cstheme="minorBidi"/>
          <w:b w:val="0"/>
          <w:bCs w:val="0"/>
          <w:noProof/>
        </w:rPr>
      </w:pPr>
      <w:r>
        <w:rPr>
          <w:noProof/>
        </w:rPr>
        <w:t>O</w:t>
      </w:r>
    </w:p>
    <w:p w:rsidR="00F54AB7" w:rsidRDefault="00F54AB7" w:rsidP="0056723B">
      <w:pPr>
        <w:pStyle w:val="Index1"/>
        <w:rPr>
          <w:noProof/>
        </w:rPr>
      </w:pPr>
      <w:r w:rsidRPr="00E1557F">
        <w:rPr>
          <w:noProof/>
        </w:rPr>
        <w:t>OCITHILINONE</w:t>
      </w:r>
      <w:r>
        <w:rPr>
          <w:noProof/>
        </w:rPr>
        <w:t xml:space="preserve"> </w:t>
      </w:r>
    </w:p>
    <w:p w:rsidR="00AC041D" w:rsidRDefault="00F54AB7" w:rsidP="0056723B">
      <w:pPr>
        <w:pStyle w:val="Index1"/>
        <w:rPr>
          <w:noProof/>
        </w:rPr>
      </w:pPr>
      <w:r>
        <w:rPr>
          <w:noProof/>
        </w:rPr>
        <w:lastRenderedPageBreak/>
        <w:tab/>
      </w:r>
      <w:r w:rsidRPr="00F54AB7">
        <w:rPr>
          <w:i/>
          <w:noProof/>
        </w:rPr>
        <w:t>See</w:t>
      </w:r>
      <w:r>
        <w:rPr>
          <w:noProof/>
        </w:rPr>
        <w:t xml:space="preserve"> </w:t>
      </w:r>
      <w:r w:rsidRPr="00E1557F">
        <w:rPr>
          <w:noProof/>
        </w:rPr>
        <w:t>2-OCTYL-4-ISOTHIAZOLIN-3-ONE</w:t>
      </w:r>
      <w:r w:rsidR="00AC041D">
        <w:rPr>
          <w:noProof/>
        </w:rPr>
        <w:tab/>
        <w:t>247</w:t>
      </w:r>
    </w:p>
    <w:p w:rsidR="00AC041D" w:rsidRDefault="00AC041D" w:rsidP="0056723B">
      <w:pPr>
        <w:pStyle w:val="Index1"/>
        <w:rPr>
          <w:noProof/>
        </w:rPr>
      </w:pPr>
      <w:r w:rsidRPr="00E1557F">
        <w:rPr>
          <w:noProof/>
          <w:lang w:val="en-GB"/>
        </w:rPr>
        <w:t>OCTAMYLAMINE</w:t>
      </w:r>
      <w:r>
        <w:rPr>
          <w:noProof/>
        </w:rPr>
        <w:tab/>
        <w:t>105</w:t>
      </w:r>
    </w:p>
    <w:p w:rsidR="00AC041D" w:rsidRDefault="00AC041D" w:rsidP="0056723B">
      <w:pPr>
        <w:pStyle w:val="Index1"/>
        <w:rPr>
          <w:noProof/>
        </w:rPr>
      </w:pPr>
      <w:r w:rsidRPr="00E1557F">
        <w:rPr>
          <w:noProof/>
          <w:lang w:val="en-GB"/>
        </w:rPr>
        <w:t>OCTATROPINE</w:t>
      </w:r>
      <w:r>
        <w:rPr>
          <w:noProof/>
        </w:rPr>
        <w:tab/>
        <w:t>105</w:t>
      </w:r>
    </w:p>
    <w:p w:rsidR="009913C8" w:rsidRDefault="009913C8" w:rsidP="0056723B">
      <w:pPr>
        <w:pStyle w:val="Index1"/>
        <w:rPr>
          <w:noProof/>
        </w:rPr>
      </w:pPr>
      <w:r w:rsidRPr="00E1557F">
        <w:rPr>
          <w:noProof/>
          <w:lang w:val="en-GB"/>
        </w:rPr>
        <w:t>1-OCTEN-3-OL</w:t>
      </w:r>
      <w:r>
        <w:rPr>
          <w:noProof/>
        </w:rPr>
        <w:tab/>
        <w:t>187</w:t>
      </w:r>
    </w:p>
    <w:p w:rsidR="00AC041D" w:rsidRDefault="00AC041D" w:rsidP="0056723B">
      <w:pPr>
        <w:pStyle w:val="Index1"/>
        <w:rPr>
          <w:noProof/>
        </w:rPr>
      </w:pPr>
      <w:r w:rsidRPr="00E1557F">
        <w:rPr>
          <w:noProof/>
          <w:lang w:val="en-GB"/>
        </w:rPr>
        <w:t>OCTHILINONE</w:t>
      </w:r>
      <w:r>
        <w:rPr>
          <w:noProof/>
        </w:rPr>
        <w:tab/>
        <w:t>187</w:t>
      </w:r>
    </w:p>
    <w:p w:rsidR="00AC041D" w:rsidRDefault="00AC041D" w:rsidP="0056723B">
      <w:pPr>
        <w:pStyle w:val="Index1"/>
        <w:rPr>
          <w:noProof/>
        </w:rPr>
      </w:pPr>
      <w:r w:rsidRPr="00E1557F">
        <w:rPr>
          <w:noProof/>
          <w:lang w:val="en-GB"/>
        </w:rPr>
        <w:t>OCTREOTIDE</w:t>
      </w:r>
      <w:r>
        <w:rPr>
          <w:noProof/>
        </w:rPr>
        <w:tab/>
        <w:t>106</w:t>
      </w:r>
    </w:p>
    <w:p w:rsidR="00AC041D" w:rsidRDefault="00AC041D" w:rsidP="0056723B">
      <w:pPr>
        <w:pStyle w:val="Index1"/>
        <w:rPr>
          <w:noProof/>
        </w:rPr>
      </w:pPr>
      <w:r w:rsidRPr="00E1557F">
        <w:rPr>
          <w:noProof/>
          <w:lang w:val="en-GB"/>
        </w:rPr>
        <w:t>OCTYL ALCOHOLS</w:t>
      </w:r>
      <w:r>
        <w:rPr>
          <w:noProof/>
        </w:rPr>
        <w:tab/>
        <w:t>228</w:t>
      </w:r>
    </w:p>
    <w:p w:rsidR="00AC041D" w:rsidRDefault="00AC041D" w:rsidP="0056723B">
      <w:pPr>
        <w:pStyle w:val="Index1"/>
        <w:rPr>
          <w:noProof/>
        </w:rPr>
      </w:pPr>
      <w:r w:rsidRPr="00E1557F">
        <w:rPr>
          <w:noProof/>
          <w:lang w:val="en-GB"/>
        </w:rPr>
        <w:t>OCTYL NITRITE</w:t>
      </w:r>
      <w:r>
        <w:rPr>
          <w:noProof/>
        </w:rPr>
        <w:tab/>
        <w:t>106</w:t>
      </w:r>
    </w:p>
    <w:p w:rsidR="009913C8" w:rsidRDefault="009913C8" w:rsidP="0056723B">
      <w:pPr>
        <w:pStyle w:val="Index1"/>
        <w:rPr>
          <w:noProof/>
        </w:rPr>
      </w:pPr>
      <w:r w:rsidRPr="00E1557F">
        <w:rPr>
          <w:noProof/>
        </w:rPr>
        <w:t xml:space="preserve">2-OCTYL-4-ISOTHIAZOLIN-3-ONE </w:t>
      </w:r>
      <w:r>
        <w:rPr>
          <w:noProof/>
        </w:rPr>
        <w:t>(OCITHILINONE</w:t>
      </w:r>
      <w:r w:rsidRPr="00E1557F">
        <w:rPr>
          <w:noProof/>
        </w:rPr>
        <w:t>)</w:t>
      </w:r>
      <w:r>
        <w:rPr>
          <w:noProof/>
        </w:rPr>
        <w:tab/>
        <w:t>247</w:t>
      </w:r>
    </w:p>
    <w:p w:rsidR="00AC041D" w:rsidRDefault="00AC041D" w:rsidP="0056723B">
      <w:pPr>
        <w:pStyle w:val="Index1"/>
        <w:rPr>
          <w:noProof/>
        </w:rPr>
      </w:pPr>
      <w:r w:rsidRPr="00E1557F">
        <w:rPr>
          <w:noProof/>
          <w:lang w:val="en-GB"/>
        </w:rPr>
        <w:t>OESTRADIOL</w:t>
      </w:r>
      <w:r>
        <w:rPr>
          <w:noProof/>
        </w:rPr>
        <w:tab/>
        <w:t>106, 151, 277</w:t>
      </w:r>
    </w:p>
    <w:p w:rsidR="00AC041D" w:rsidRDefault="00AC041D" w:rsidP="0056723B">
      <w:pPr>
        <w:pStyle w:val="Index1"/>
        <w:rPr>
          <w:noProof/>
        </w:rPr>
      </w:pPr>
      <w:r w:rsidRPr="00E1557F">
        <w:rPr>
          <w:noProof/>
          <w:lang w:val="en-GB"/>
        </w:rPr>
        <w:t>OESTRIOL</w:t>
      </w:r>
      <w:r>
        <w:rPr>
          <w:noProof/>
        </w:rPr>
        <w:tab/>
        <w:t>106</w:t>
      </w:r>
    </w:p>
    <w:p w:rsidR="00AC041D" w:rsidRDefault="00AC041D" w:rsidP="0056723B">
      <w:pPr>
        <w:pStyle w:val="Index1"/>
        <w:rPr>
          <w:noProof/>
        </w:rPr>
      </w:pPr>
      <w:r w:rsidRPr="00E1557F">
        <w:rPr>
          <w:noProof/>
          <w:lang w:val="en-GB"/>
        </w:rPr>
        <w:t>OESTROGENS</w:t>
      </w:r>
      <w:r>
        <w:rPr>
          <w:noProof/>
        </w:rPr>
        <w:tab/>
        <w:t>106</w:t>
      </w:r>
    </w:p>
    <w:p w:rsidR="00AC041D" w:rsidRDefault="00AC041D" w:rsidP="0056723B">
      <w:pPr>
        <w:pStyle w:val="Index1"/>
        <w:rPr>
          <w:noProof/>
        </w:rPr>
      </w:pPr>
      <w:r w:rsidRPr="00E1557F">
        <w:rPr>
          <w:noProof/>
          <w:lang w:val="en-GB"/>
        </w:rPr>
        <w:t>OESTRONE</w:t>
      </w:r>
      <w:r>
        <w:rPr>
          <w:noProof/>
        </w:rPr>
        <w:tab/>
        <w:t>106, 277</w:t>
      </w:r>
    </w:p>
    <w:p w:rsidR="00AC041D" w:rsidRDefault="00AC041D" w:rsidP="0056723B">
      <w:pPr>
        <w:pStyle w:val="Index1"/>
        <w:rPr>
          <w:noProof/>
        </w:rPr>
      </w:pPr>
      <w:r w:rsidRPr="00E1557F">
        <w:rPr>
          <w:noProof/>
          <w:lang w:val="en-GB"/>
        </w:rPr>
        <w:t>OFATUMUMAB</w:t>
      </w:r>
      <w:r>
        <w:rPr>
          <w:noProof/>
        </w:rPr>
        <w:tab/>
        <w:t>106</w:t>
      </w:r>
    </w:p>
    <w:p w:rsidR="00AC041D" w:rsidRDefault="00AC041D" w:rsidP="0056723B">
      <w:pPr>
        <w:pStyle w:val="Index1"/>
        <w:rPr>
          <w:noProof/>
        </w:rPr>
      </w:pPr>
      <w:r w:rsidRPr="00E1557F">
        <w:rPr>
          <w:noProof/>
          <w:lang w:val="en-GB"/>
        </w:rPr>
        <w:t>OFLOXACIN</w:t>
      </w:r>
      <w:r>
        <w:rPr>
          <w:noProof/>
        </w:rPr>
        <w:tab/>
        <w:t>106</w:t>
      </w:r>
    </w:p>
    <w:p w:rsidR="00A40987" w:rsidRDefault="00AC041D" w:rsidP="0056723B">
      <w:pPr>
        <w:pStyle w:val="Index1"/>
        <w:rPr>
          <w:noProof/>
        </w:rPr>
      </w:pPr>
      <w:r w:rsidRPr="00E1557F">
        <w:rPr>
          <w:noProof/>
          <w:lang w:val="en-GB"/>
        </w:rPr>
        <w:t xml:space="preserve">OIL OF LEMON EUCALYPTUS </w:t>
      </w:r>
      <w:r w:rsidRPr="00E1557F">
        <w:rPr>
          <w:rFonts w:ascii="Times New Roman" w:hAnsi="Times New Roman"/>
          <w:noProof/>
          <w:lang w:val="en-GB"/>
        </w:rPr>
        <w:t>(</w:t>
      </w:r>
      <w:r w:rsidRPr="00E1557F">
        <w:rPr>
          <w:rFonts w:ascii="Times New Roman" w:hAnsi="Times New Roman"/>
          <w:iCs/>
          <w:noProof/>
          <w:lang w:val="en-GB"/>
        </w:rPr>
        <w:t>Corymbia citriodora</w:t>
      </w:r>
      <w:r>
        <w:rPr>
          <w:noProof/>
        </w:rPr>
        <w:t xml:space="preserve">) </w:t>
      </w:r>
    </w:p>
    <w:p w:rsidR="00AC041D" w:rsidRDefault="00A40987" w:rsidP="0056723B">
      <w:pPr>
        <w:pStyle w:val="Index1"/>
        <w:rPr>
          <w:noProof/>
        </w:rPr>
      </w:pPr>
      <w:r>
        <w:rPr>
          <w:noProof/>
        </w:rPr>
        <w:tab/>
      </w:r>
      <w:r w:rsidR="00AC041D" w:rsidRPr="00E1557F">
        <w:rPr>
          <w:i/>
          <w:noProof/>
        </w:rPr>
        <w:t xml:space="preserve">See </w:t>
      </w:r>
      <w:r w:rsidR="00AC041D">
        <w:rPr>
          <w:noProof/>
        </w:rPr>
        <w:t>EXTRACT OF LEMON EUCALYPTUS</w:t>
      </w:r>
      <w:r w:rsidR="00AC041D">
        <w:rPr>
          <w:noProof/>
        </w:rPr>
        <w:tab/>
        <w:t>143</w:t>
      </w:r>
    </w:p>
    <w:p w:rsidR="00A40987" w:rsidRDefault="00F54AB7" w:rsidP="0056723B">
      <w:pPr>
        <w:pStyle w:val="Index1"/>
        <w:rPr>
          <w:noProof/>
          <w:lang w:val="en-GB"/>
        </w:rPr>
      </w:pPr>
      <w:r>
        <w:rPr>
          <w:noProof/>
        </w:rPr>
        <w:t xml:space="preserve">OIL OF </w:t>
      </w:r>
      <w:r w:rsidRPr="00E1557F">
        <w:rPr>
          <w:noProof/>
          <w:lang w:val="en-GB"/>
        </w:rPr>
        <w:t>TANSY</w:t>
      </w:r>
      <w:r w:rsidR="00AC041D" w:rsidRPr="00E1557F">
        <w:rPr>
          <w:noProof/>
          <w:lang w:val="en-GB"/>
        </w:rPr>
        <w:t xml:space="preserve"> </w:t>
      </w:r>
    </w:p>
    <w:p w:rsidR="00AC041D" w:rsidRDefault="00A40987" w:rsidP="0056723B">
      <w:pPr>
        <w:pStyle w:val="Index1"/>
        <w:rPr>
          <w:noProof/>
        </w:rPr>
      </w:pPr>
      <w:r>
        <w:rPr>
          <w:caps/>
          <w:noProof/>
          <w:lang w:val="en-GB"/>
        </w:rPr>
        <w:tab/>
      </w:r>
      <w:r w:rsidR="00AC041D" w:rsidRPr="00E1557F">
        <w:rPr>
          <w:i/>
          <w:caps/>
          <w:noProof/>
          <w:lang w:val="en-GB"/>
        </w:rPr>
        <w:t>S</w:t>
      </w:r>
      <w:r w:rsidR="00AC041D" w:rsidRPr="00E1557F">
        <w:rPr>
          <w:i/>
          <w:noProof/>
          <w:lang w:val="en-GB"/>
        </w:rPr>
        <w:t>ee</w:t>
      </w:r>
      <w:r w:rsidR="00AC041D" w:rsidRPr="00E1557F">
        <w:rPr>
          <w:i/>
          <w:caps/>
          <w:noProof/>
          <w:lang w:val="en-GB"/>
        </w:rPr>
        <w:t xml:space="preserve"> </w:t>
      </w:r>
      <w:r w:rsidR="00AC041D" w:rsidRPr="00E1557F">
        <w:rPr>
          <w:noProof/>
          <w:lang w:val="en-GB"/>
        </w:rPr>
        <w:t>TANACETUM VULGARE</w:t>
      </w:r>
      <w:r w:rsidR="00AC041D">
        <w:rPr>
          <w:noProof/>
        </w:rPr>
        <w:tab/>
        <w:t>123</w:t>
      </w:r>
    </w:p>
    <w:p w:rsidR="00AC041D" w:rsidRDefault="00AC041D" w:rsidP="0056723B">
      <w:pPr>
        <w:pStyle w:val="Index1"/>
        <w:rPr>
          <w:noProof/>
        </w:rPr>
      </w:pPr>
      <w:r>
        <w:rPr>
          <w:noProof/>
        </w:rPr>
        <w:t xml:space="preserve">OIL OF </w:t>
      </w:r>
      <w:r w:rsidRPr="00E1557F">
        <w:rPr>
          <w:caps/>
          <w:noProof/>
          <w:lang w:val="en-GB"/>
        </w:rPr>
        <w:t>turpentine</w:t>
      </w:r>
      <w:r>
        <w:rPr>
          <w:noProof/>
        </w:rPr>
        <w:tab/>
        <w:t>23</w:t>
      </w:r>
    </w:p>
    <w:p w:rsidR="00AC041D" w:rsidRDefault="00F54AB7" w:rsidP="0056723B">
      <w:pPr>
        <w:pStyle w:val="Index1"/>
        <w:rPr>
          <w:noProof/>
        </w:rPr>
      </w:pPr>
      <w:r w:rsidRPr="00E1557F">
        <w:rPr>
          <w:noProof/>
          <w:lang w:val="en-GB"/>
        </w:rPr>
        <w:t>OLANZAPINE</w:t>
      </w:r>
      <w:r w:rsidR="00AC041D">
        <w:rPr>
          <w:noProof/>
        </w:rPr>
        <w:tab/>
      </w:r>
      <w:r w:rsidR="00A40987">
        <w:rPr>
          <w:noProof/>
        </w:rPr>
        <w:t xml:space="preserve">106, </w:t>
      </w:r>
      <w:r w:rsidR="00AC041D">
        <w:rPr>
          <w:noProof/>
        </w:rPr>
        <w:t>284</w:t>
      </w:r>
    </w:p>
    <w:p w:rsidR="00AC041D" w:rsidRDefault="00AC041D" w:rsidP="0056723B">
      <w:pPr>
        <w:pStyle w:val="Index1"/>
        <w:rPr>
          <w:noProof/>
        </w:rPr>
      </w:pPr>
      <w:r w:rsidRPr="00E1557F">
        <w:rPr>
          <w:noProof/>
          <w:lang w:val="en-GB"/>
        </w:rPr>
        <w:t>OLAQUINDOX</w:t>
      </w:r>
      <w:r>
        <w:rPr>
          <w:noProof/>
        </w:rPr>
        <w:tab/>
        <w:t>187</w:t>
      </w:r>
    </w:p>
    <w:p w:rsidR="00AC041D" w:rsidRDefault="00AC041D" w:rsidP="0056723B">
      <w:pPr>
        <w:pStyle w:val="Index1"/>
        <w:rPr>
          <w:noProof/>
        </w:rPr>
      </w:pPr>
      <w:r w:rsidRPr="00E1557F">
        <w:rPr>
          <w:noProof/>
          <w:lang w:val="en-GB"/>
        </w:rPr>
        <w:t>OLEANDOMYCIN</w:t>
      </w:r>
      <w:r>
        <w:rPr>
          <w:noProof/>
        </w:rPr>
        <w:tab/>
        <w:t>106, 151</w:t>
      </w:r>
    </w:p>
    <w:p w:rsidR="00AC041D" w:rsidRDefault="00AC041D" w:rsidP="0056723B">
      <w:pPr>
        <w:pStyle w:val="Index1"/>
        <w:rPr>
          <w:noProof/>
        </w:rPr>
      </w:pPr>
      <w:r w:rsidRPr="00E1557F">
        <w:rPr>
          <w:noProof/>
          <w:lang w:val="en-GB"/>
        </w:rPr>
        <w:t>OLEANDRIN</w:t>
      </w:r>
      <w:r>
        <w:rPr>
          <w:noProof/>
        </w:rPr>
        <w:tab/>
        <w:t>106</w:t>
      </w:r>
    </w:p>
    <w:p w:rsidR="00AC041D" w:rsidRDefault="00AC041D" w:rsidP="0056723B">
      <w:pPr>
        <w:pStyle w:val="Index1"/>
        <w:rPr>
          <w:noProof/>
        </w:rPr>
      </w:pPr>
      <w:r>
        <w:rPr>
          <w:noProof/>
        </w:rPr>
        <w:t>OLEIC ACID</w:t>
      </w:r>
      <w:r>
        <w:rPr>
          <w:noProof/>
        </w:rPr>
        <w:tab/>
        <w:t>228</w:t>
      </w:r>
    </w:p>
    <w:p w:rsidR="00AC041D" w:rsidRDefault="00AC041D" w:rsidP="0056723B">
      <w:pPr>
        <w:pStyle w:val="Index1"/>
        <w:rPr>
          <w:noProof/>
        </w:rPr>
      </w:pPr>
      <w:r>
        <w:rPr>
          <w:noProof/>
        </w:rPr>
        <w:t>OLMESARTAN</w:t>
      </w:r>
      <w:r>
        <w:rPr>
          <w:noProof/>
        </w:rPr>
        <w:tab/>
        <w:t>106</w:t>
      </w:r>
    </w:p>
    <w:p w:rsidR="00AC041D" w:rsidRDefault="00AC041D" w:rsidP="0056723B">
      <w:pPr>
        <w:pStyle w:val="Index1"/>
        <w:rPr>
          <w:noProof/>
        </w:rPr>
      </w:pPr>
      <w:r w:rsidRPr="00E1557F">
        <w:rPr>
          <w:noProof/>
          <w:lang w:val="en-GB"/>
        </w:rPr>
        <w:t>OLODATEROL</w:t>
      </w:r>
      <w:r>
        <w:rPr>
          <w:noProof/>
        </w:rPr>
        <w:tab/>
        <w:t>106</w:t>
      </w:r>
    </w:p>
    <w:p w:rsidR="00AC041D" w:rsidRDefault="00AC041D" w:rsidP="0056723B">
      <w:pPr>
        <w:pStyle w:val="Index1"/>
        <w:rPr>
          <w:noProof/>
        </w:rPr>
      </w:pPr>
      <w:r w:rsidRPr="00E1557F">
        <w:rPr>
          <w:noProof/>
          <w:lang w:val="en-GB"/>
        </w:rPr>
        <w:t>OLOPATADINE</w:t>
      </w:r>
      <w:r>
        <w:rPr>
          <w:noProof/>
        </w:rPr>
        <w:tab/>
        <w:t>106</w:t>
      </w:r>
    </w:p>
    <w:p w:rsidR="00AC041D" w:rsidRDefault="00AC041D" w:rsidP="0056723B">
      <w:pPr>
        <w:pStyle w:val="Index1"/>
        <w:rPr>
          <w:noProof/>
        </w:rPr>
      </w:pPr>
      <w:r w:rsidRPr="00E1557F">
        <w:rPr>
          <w:noProof/>
          <w:lang w:val="en-GB"/>
        </w:rPr>
        <w:t>OLSALAZINE</w:t>
      </w:r>
      <w:r>
        <w:rPr>
          <w:noProof/>
        </w:rPr>
        <w:tab/>
        <w:t>106</w:t>
      </w:r>
    </w:p>
    <w:p w:rsidR="00AC041D" w:rsidRDefault="00AC041D" w:rsidP="0056723B">
      <w:pPr>
        <w:pStyle w:val="Index1"/>
        <w:rPr>
          <w:noProof/>
        </w:rPr>
      </w:pPr>
      <w:r w:rsidRPr="00E1557F">
        <w:rPr>
          <w:noProof/>
          <w:lang w:val="en-GB"/>
        </w:rPr>
        <w:t>OMALIZUMAB</w:t>
      </w:r>
      <w:r>
        <w:rPr>
          <w:noProof/>
        </w:rPr>
        <w:tab/>
        <w:t>106</w:t>
      </w:r>
    </w:p>
    <w:p w:rsidR="00AC041D" w:rsidRDefault="00AC041D" w:rsidP="0056723B">
      <w:pPr>
        <w:pStyle w:val="Index1"/>
        <w:rPr>
          <w:noProof/>
        </w:rPr>
      </w:pPr>
      <w:r>
        <w:rPr>
          <w:noProof/>
        </w:rPr>
        <w:t>OMEGA-3-ACID ETHYL ESTERS</w:t>
      </w:r>
      <w:r>
        <w:rPr>
          <w:noProof/>
        </w:rPr>
        <w:tab/>
        <w:t>106</w:t>
      </w:r>
    </w:p>
    <w:p w:rsidR="00AC041D" w:rsidRDefault="00AC041D" w:rsidP="0056723B">
      <w:pPr>
        <w:pStyle w:val="Index1"/>
        <w:rPr>
          <w:noProof/>
        </w:rPr>
      </w:pPr>
      <w:r w:rsidRPr="00E1557F">
        <w:rPr>
          <w:noProof/>
          <w:lang w:val="en-GB"/>
        </w:rPr>
        <w:t>OMEPRAZOLE</w:t>
      </w:r>
      <w:r>
        <w:rPr>
          <w:noProof/>
        </w:rPr>
        <w:tab/>
        <w:t>52, 106</w:t>
      </w:r>
    </w:p>
    <w:p w:rsidR="00AC041D" w:rsidRDefault="00AC041D" w:rsidP="0056723B">
      <w:pPr>
        <w:pStyle w:val="Index1"/>
        <w:rPr>
          <w:noProof/>
        </w:rPr>
      </w:pPr>
      <w:r w:rsidRPr="00E1557F">
        <w:rPr>
          <w:noProof/>
          <w:lang w:val="en-GB"/>
        </w:rPr>
        <w:t>OMETHOATE</w:t>
      </w:r>
      <w:r>
        <w:rPr>
          <w:noProof/>
        </w:rPr>
        <w:tab/>
        <w:t>151, 187, 206</w:t>
      </w:r>
    </w:p>
    <w:p w:rsidR="00AC041D" w:rsidRDefault="00AC041D" w:rsidP="0056723B">
      <w:pPr>
        <w:pStyle w:val="Index1"/>
        <w:rPr>
          <w:noProof/>
        </w:rPr>
      </w:pPr>
      <w:r w:rsidRPr="00E1557F">
        <w:rPr>
          <w:noProof/>
          <w:lang w:val="en-GB"/>
        </w:rPr>
        <w:t>ONDANSETRON</w:t>
      </w:r>
      <w:r>
        <w:rPr>
          <w:noProof/>
        </w:rPr>
        <w:tab/>
        <w:t>106</w:t>
      </w:r>
    </w:p>
    <w:p w:rsidR="00AC041D" w:rsidRDefault="00AC041D" w:rsidP="0056723B">
      <w:pPr>
        <w:pStyle w:val="Index1"/>
        <w:rPr>
          <w:noProof/>
        </w:rPr>
      </w:pPr>
      <w:r w:rsidRPr="00E1557F">
        <w:rPr>
          <w:noProof/>
          <w:lang w:val="en-GB"/>
        </w:rPr>
        <w:t>OPIPRAMOL</w:t>
      </w:r>
      <w:r>
        <w:rPr>
          <w:noProof/>
        </w:rPr>
        <w:tab/>
        <w:t>106</w:t>
      </w:r>
    </w:p>
    <w:p w:rsidR="00AC041D" w:rsidRDefault="00AC041D" w:rsidP="0056723B">
      <w:pPr>
        <w:pStyle w:val="Index1"/>
        <w:rPr>
          <w:noProof/>
        </w:rPr>
      </w:pPr>
      <w:r w:rsidRPr="00E1557F">
        <w:rPr>
          <w:caps/>
          <w:noProof/>
          <w:lang w:val="en-GB"/>
        </w:rPr>
        <w:t>Opium</w:t>
      </w:r>
      <w:r>
        <w:rPr>
          <w:noProof/>
        </w:rPr>
        <w:tab/>
      </w:r>
      <w:r w:rsidR="00A40987">
        <w:rPr>
          <w:noProof/>
        </w:rPr>
        <w:t xml:space="preserve">211, </w:t>
      </w:r>
      <w:r>
        <w:rPr>
          <w:noProof/>
        </w:rPr>
        <w:t>284</w:t>
      </w:r>
    </w:p>
    <w:p w:rsidR="00AC041D" w:rsidRDefault="00A84643" w:rsidP="0056723B">
      <w:pPr>
        <w:pStyle w:val="Index1"/>
        <w:rPr>
          <w:noProof/>
        </w:rPr>
      </w:pPr>
      <w:r w:rsidRPr="00E1557F">
        <w:rPr>
          <w:noProof/>
          <w:lang w:val="en-GB"/>
        </w:rPr>
        <w:t>ORANGE OIL (BITTER)</w:t>
      </w:r>
      <w:r w:rsidR="00AC041D">
        <w:rPr>
          <w:noProof/>
        </w:rPr>
        <w:tab/>
      </w:r>
      <w:r w:rsidR="00A40987">
        <w:rPr>
          <w:noProof/>
        </w:rPr>
        <w:t xml:space="preserve">151, </w:t>
      </w:r>
      <w:r w:rsidR="00AC041D">
        <w:rPr>
          <w:noProof/>
        </w:rPr>
        <w:t>247, 271</w:t>
      </w:r>
    </w:p>
    <w:p w:rsidR="00AC041D" w:rsidRDefault="00AC041D" w:rsidP="0056723B">
      <w:pPr>
        <w:pStyle w:val="Index1"/>
        <w:rPr>
          <w:noProof/>
        </w:rPr>
      </w:pPr>
      <w:r w:rsidRPr="00E1557F">
        <w:rPr>
          <w:noProof/>
          <w:lang w:val="en-GB"/>
        </w:rPr>
        <w:t>ORANGE OIL, SWEET</w:t>
      </w:r>
      <w:r>
        <w:rPr>
          <w:noProof/>
        </w:rPr>
        <w:tab/>
        <w:t>228</w:t>
      </w:r>
    </w:p>
    <w:p w:rsidR="00AC041D" w:rsidRDefault="00AC041D" w:rsidP="0056723B">
      <w:pPr>
        <w:pStyle w:val="Index1"/>
        <w:rPr>
          <w:noProof/>
        </w:rPr>
      </w:pPr>
      <w:r w:rsidRPr="00E1557F">
        <w:rPr>
          <w:noProof/>
          <w:lang w:val="en-GB"/>
        </w:rPr>
        <w:t>ORBIFLOXACIN</w:t>
      </w:r>
      <w:r>
        <w:rPr>
          <w:noProof/>
        </w:rPr>
        <w:tab/>
        <w:t>106</w:t>
      </w:r>
    </w:p>
    <w:p w:rsidR="00AC041D" w:rsidRDefault="00A84643" w:rsidP="0056723B">
      <w:pPr>
        <w:pStyle w:val="Index1"/>
        <w:rPr>
          <w:noProof/>
        </w:rPr>
      </w:pPr>
      <w:r w:rsidRPr="00E1557F">
        <w:rPr>
          <w:noProof/>
          <w:lang w:val="en-GB"/>
        </w:rPr>
        <w:t>ORCIPRENALINE</w:t>
      </w:r>
      <w:r w:rsidR="00AC041D">
        <w:rPr>
          <w:noProof/>
        </w:rPr>
        <w:tab/>
      </w:r>
      <w:r w:rsidR="0092393C">
        <w:rPr>
          <w:noProof/>
        </w:rPr>
        <w:t xml:space="preserve">106, </w:t>
      </w:r>
      <w:r w:rsidR="00AC041D">
        <w:rPr>
          <w:noProof/>
        </w:rPr>
        <w:t>271</w:t>
      </w:r>
    </w:p>
    <w:p w:rsidR="00020D90" w:rsidRPr="00020D90" w:rsidRDefault="00020D90" w:rsidP="00020D90">
      <w:pPr>
        <w:rPr>
          <w:rFonts w:asciiTheme="minorHAnsi" w:hAnsiTheme="minorHAnsi"/>
          <w:noProof/>
          <w:sz w:val="18"/>
          <w:szCs w:val="18"/>
          <w:lang w:val="en-GB"/>
        </w:rPr>
      </w:pPr>
      <w:r w:rsidRPr="00020D90">
        <w:rPr>
          <w:rFonts w:asciiTheme="minorHAnsi" w:hAnsiTheme="minorHAnsi"/>
          <w:noProof/>
          <w:sz w:val="18"/>
          <w:szCs w:val="18"/>
          <w:lang w:val="en-GB"/>
        </w:rPr>
        <w:t>ORGANO TIN-COMPOUNDS</w:t>
      </w:r>
    </w:p>
    <w:p w:rsidR="00020D90" w:rsidRDefault="00020D90" w:rsidP="0056723B">
      <w:pPr>
        <w:pStyle w:val="Index1"/>
        <w:rPr>
          <w:noProof/>
          <w:lang w:val="en-GB"/>
        </w:rPr>
      </w:pPr>
      <w:r w:rsidRPr="00020D90">
        <w:rPr>
          <w:noProof/>
          <w:lang w:val="en-GB"/>
        </w:rPr>
        <w:tab/>
      </w:r>
      <w:r w:rsidRPr="00020D90">
        <w:rPr>
          <w:i/>
          <w:noProof/>
          <w:lang w:val="en-GB"/>
        </w:rPr>
        <w:t>See</w:t>
      </w:r>
      <w:r w:rsidRPr="00020D90">
        <w:rPr>
          <w:noProof/>
          <w:lang w:val="en-GB"/>
        </w:rPr>
        <w:t xml:space="preserve"> TIN ORGANIC COMPOUNDS</w:t>
      </w:r>
    </w:p>
    <w:p w:rsidR="00AC041D" w:rsidRDefault="00AC041D" w:rsidP="0056723B">
      <w:pPr>
        <w:pStyle w:val="Index1"/>
        <w:rPr>
          <w:noProof/>
        </w:rPr>
      </w:pPr>
      <w:r w:rsidRPr="00A40987">
        <w:rPr>
          <w:noProof/>
          <w:lang w:val="en-GB"/>
        </w:rPr>
        <w:t>ORGANOPHOSPHORUS</w:t>
      </w:r>
      <w:r>
        <w:rPr>
          <w:noProof/>
        </w:rPr>
        <w:t xml:space="preserve"> COMPOUNDS</w:t>
      </w:r>
      <w:r>
        <w:rPr>
          <w:noProof/>
        </w:rPr>
        <w:tab/>
      </w:r>
      <w:r w:rsidR="00A40987">
        <w:rPr>
          <w:noProof/>
        </w:rPr>
        <w:t xml:space="preserve">15, </w:t>
      </w:r>
      <w:r>
        <w:rPr>
          <w:noProof/>
        </w:rPr>
        <w:t>106</w:t>
      </w:r>
    </w:p>
    <w:p w:rsidR="00AC041D" w:rsidRDefault="00AC041D" w:rsidP="0056723B">
      <w:pPr>
        <w:pStyle w:val="Index1"/>
        <w:rPr>
          <w:noProof/>
        </w:rPr>
      </w:pPr>
      <w:r w:rsidRPr="00E1557F">
        <w:rPr>
          <w:noProof/>
          <w:lang w:val="en-GB"/>
        </w:rPr>
        <w:t>ORLISTAT</w:t>
      </w:r>
      <w:r>
        <w:rPr>
          <w:noProof/>
        </w:rPr>
        <w:tab/>
        <w:t>52, 106</w:t>
      </w:r>
    </w:p>
    <w:p w:rsidR="00AC041D" w:rsidRDefault="00AC041D" w:rsidP="0056723B">
      <w:pPr>
        <w:pStyle w:val="Index1"/>
        <w:rPr>
          <w:noProof/>
        </w:rPr>
      </w:pPr>
      <w:r w:rsidRPr="00E1557F">
        <w:rPr>
          <w:noProof/>
          <w:lang w:val="en-GB"/>
        </w:rPr>
        <w:t>ORNIDAZOLE</w:t>
      </w:r>
      <w:r>
        <w:rPr>
          <w:noProof/>
        </w:rPr>
        <w:tab/>
        <w:t>107</w:t>
      </w:r>
    </w:p>
    <w:p w:rsidR="00AC041D" w:rsidRDefault="00AC041D" w:rsidP="0056723B">
      <w:pPr>
        <w:pStyle w:val="Index1"/>
        <w:rPr>
          <w:noProof/>
        </w:rPr>
      </w:pPr>
      <w:r w:rsidRPr="00E1557F">
        <w:rPr>
          <w:noProof/>
          <w:lang w:val="en-GB"/>
        </w:rPr>
        <w:t>ORNIPRESSIN</w:t>
      </w:r>
      <w:r>
        <w:rPr>
          <w:noProof/>
        </w:rPr>
        <w:tab/>
        <w:t>107</w:t>
      </w:r>
    </w:p>
    <w:p w:rsidR="00AC041D" w:rsidRDefault="00AC041D" w:rsidP="0056723B">
      <w:pPr>
        <w:pStyle w:val="Index1"/>
        <w:rPr>
          <w:noProof/>
        </w:rPr>
      </w:pPr>
      <w:r w:rsidRPr="00E1557F">
        <w:rPr>
          <w:noProof/>
          <w:lang w:val="en-GB"/>
        </w:rPr>
        <w:t>OROMUCOSAL USE</w:t>
      </w:r>
      <w:r>
        <w:rPr>
          <w:noProof/>
        </w:rPr>
        <w:tab/>
        <w:t>6</w:t>
      </w:r>
    </w:p>
    <w:p w:rsidR="00AC041D" w:rsidRDefault="00AC041D" w:rsidP="0056723B">
      <w:pPr>
        <w:pStyle w:val="Index1"/>
        <w:rPr>
          <w:noProof/>
        </w:rPr>
      </w:pPr>
      <w:r w:rsidRPr="00E1557F">
        <w:rPr>
          <w:noProof/>
          <w:lang w:val="en-GB"/>
        </w:rPr>
        <w:t>ORPHENADRINE</w:t>
      </w:r>
      <w:r>
        <w:rPr>
          <w:noProof/>
        </w:rPr>
        <w:tab/>
        <w:t>107</w:t>
      </w:r>
    </w:p>
    <w:p w:rsidR="00AC041D" w:rsidRPr="00931FE1" w:rsidRDefault="00AC041D" w:rsidP="0056723B">
      <w:pPr>
        <w:pStyle w:val="Index1"/>
        <w:rPr>
          <w:noProof/>
        </w:rPr>
      </w:pPr>
      <w:r w:rsidRPr="00931FE1">
        <w:rPr>
          <w:noProof/>
          <w:lang w:val="en-GB"/>
        </w:rPr>
        <w:t>ORTHO</w:t>
      </w:r>
      <w:r w:rsidRPr="00931FE1">
        <w:rPr>
          <w:noProof/>
          <w:lang w:val="de-DE"/>
        </w:rPr>
        <w:t>-</w:t>
      </w:r>
      <w:r w:rsidRPr="00931FE1">
        <w:rPr>
          <w:caps/>
          <w:noProof/>
          <w:lang w:val="de-DE"/>
        </w:rPr>
        <w:t>Dichlorobenzene</w:t>
      </w:r>
      <w:r w:rsidRPr="00931FE1">
        <w:rPr>
          <w:noProof/>
        </w:rPr>
        <w:tab/>
      </w:r>
      <w:r w:rsidR="00931FE1" w:rsidRPr="00931FE1">
        <w:rPr>
          <w:noProof/>
        </w:rPr>
        <w:t xml:space="preserve">173, 242, </w:t>
      </w:r>
      <w:r w:rsidRPr="00931FE1">
        <w:rPr>
          <w:noProof/>
        </w:rPr>
        <w:t>264</w:t>
      </w:r>
    </w:p>
    <w:p w:rsidR="00AC041D" w:rsidRDefault="00AC041D" w:rsidP="0056723B">
      <w:pPr>
        <w:pStyle w:val="Index1"/>
        <w:rPr>
          <w:noProof/>
        </w:rPr>
      </w:pPr>
      <w:r w:rsidRPr="00931FE1">
        <w:rPr>
          <w:noProof/>
          <w:lang w:val="en-GB"/>
        </w:rPr>
        <w:t>ORTHO-P</w:t>
      </w:r>
      <w:r w:rsidRPr="00E1557F">
        <w:rPr>
          <w:noProof/>
          <w:lang w:val="en-GB"/>
        </w:rPr>
        <w:t>HENYLPHENOL</w:t>
      </w:r>
      <w:r>
        <w:rPr>
          <w:noProof/>
        </w:rPr>
        <w:tab/>
        <w:t>153</w:t>
      </w:r>
      <w:r w:rsidR="00931FE1">
        <w:rPr>
          <w:noProof/>
        </w:rPr>
        <w:t>, 248, 272</w:t>
      </w:r>
    </w:p>
    <w:p w:rsidR="00AC041D" w:rsidRDefault="00AC041D" w:rsidP="0056723B">
      <w:pPr>
        <w:pStyle w:val="Index1"/>
        <w:rPr>
          <w:noProof/>
        </w:rPr>
      </w:pPr>
      <w:r w:rsidRPr="00931FE1">
        <w:rPr>
          <w:noProof/>
          <w:lang w:val="en-GB"/>
        </w:rPr>
        <w:t>ORTHO</w:t>
      </w:r>
      <w:r w:rsidRPr="00E1557F">
        <w:rPr>
          <w:noProof/>
          <w:lang w:val="en-GB"/>
        </w:rPr>
        <w:t>-PHTHALALDEHYDE</w:t>
      </w:r>
      <w:r>
        <w:rPr>
          <w:noProof/>
        </w:rPr>
        <w:tab/>
        <w:t xml:space="preserve">153, 190, </w:t>
      </w:r>
      <w:r w:rsidR="00931FE1">
        <w:rPr>
          <w:noProof/>
        </w:rPr>
        <w:t xml:space="preserve">248, </w:t>
      </w:r>
      <w:r>
        <w:rPr>
          <w:noProof/>
        </w:rPr>
        <w:t>272</w:t>
      </w:r>
    </w:p>
    <w:p w:rsidR="00AC041D" w:rsidRDefault="00AC041D" w:rsidP="0056723B">
      <w:pPr>
        <w:pStyle w:val="Index1"/>
        <w:rPr>
          <w:noProof/>
        </w:rPr>
      </w:pPr>
      <w:r w:rsidRPr="00E1557F">
        <w:rPr>
          <w:noProof/>
          <w:lang w:val="en-GB"/>
        </w:rPr>
        <w:t>ORTHOPTERIN</w:t>
      </w:r>
      <w:r>
        <w:rPr>
          <w:noProof/>
        </w:rPr>
        <w:tab/>
        <w:t>107</w:t>
      </w:r>
    </w:p>
    <w:p w:rsidR="00AC041D" w:rsidRDefault="00AC041D" w:rsidP="0056723B">
      <w:pPr>
        <w:pStyle w:val="Index1"/>
        <w:rPr>
          <w:noProof/>
        </w:rPr>
      </w:pPr>
      <w:r w:rsidRPr="00931FE1">
        <w:rPr>
          <w:noProof/>
          <w:lang w:val="en-GB"/>
        </w:rPr>
        <w:t>ORTHO</w:t>
      </w:r>
      <w:r w:rsidRPr="00E1557F">
        <w:rPr>
          <w:noProof/>
          <w:lang w:val="en-GB"/>
        </w:rPr>
        <w:t>-</w:t>
      </w:r>
      <w:r w:rsidRPr="00E1557F">
        <w:rPr>
          <w:caps/>
          <w:noProof/>
          <w:lang w:val="en-GB"/>
        </w:rPr>
        <w:t>Tolidine</w:t>
      </w:r>
      <w:r>
        <w:rPr>
          <w:noProof/>
        </w:rPr>
        <w:tab/>
      </w:r>
      <w:r w:rsidR="00931FE1">
        <w:rPr>
          <w:noProof/>
        </w:rPr>
        <w:t xml:space="preserve">208, </w:t>
      </w:r>
      <w:r>
        <w:rPr>
          <w:noProof/>
        </w:rPr>
        <w:t>251</w:t>
      </w:r>
      <w:r w:rsidR="00931FE1">
        <w:rPr>
          <w:noProof/>
        </w:rPr>
        <w:t>, 282</w:t>
      </w:r>
    </w:p>
    <w:p w:rsidR="00AC041D" w:rsidRDefault="00AC041D" w:rsidP="0056723B">
      <w:pPr>
        <w:pStyle w:val="Index1"/>
        <w:rPr>
          <w:noProof/>
        </w:rPr>
      </w:pPr>
      <w:r w:rsidRPr="00E1557F">
        <w:rPr>
          <w:noProof/>
          <w:lang w:val="en-GB"/>
        </w:rPr>
        <w:t>OSELTAMIVIR</w:t>
      </w:r>
      <w:r>
        <w:rPr>
          <w:noProof/>
        </w:rPr>
        <w:tab/>
        <w:t>107</w:t>
      </w:r>
    </w:p>
    <w:p w:rsidR="00AC041D" w:rsidRDefault="00AC041D" w:rsidP="0056723B">
      <w:pPr>
        <w:pStyle w:val="Index1"/>
        <w:rPr>
          <w:noProof/>
        </w:rPr>
      </w:pPr>
      <w:r w:rsidRPr="00E1557F">
        <w:rPr>
          <w:noProof/>
          <w:lang w:val="en-GB"/>
        </w:rPr>
        <w:t>OUABAIN</w:t>
      </w:r>
      <w:r>
        <w:rPr>
          <w:noProof/>
        </w:rPr>
        <w:tab/>
        <w:t>107</w:t>
      </w:r>
    </w:p>
    <w:p w:rsidR="00AC041D" w:rsidRDefault="00AC041D" w:rsidP="0056723B">
      <w:pPr>
        <w:pStyle w:val="Index1"/>
        <w:rPr>
          <w:noProof/>
        </w:rPr>
      </w:pPr>
      <w:r w:rsidRPr="00E1557F">
        <w:rPr>
          <w:noProof/>
          <w:lang w:val="en-GB"/>
        </w:rPr>
        <w:t>OVANDROTONE</w:t>
      </w:r>
      <w:r>
        <w:rPr>
          <w:noProof/>
        </w:rPr>
        <w:tab/>
        <w:t>107</w:t>
      </w:r>
    </w:p>
    <w:p w:rsidR="00AC041D" w:rsidRDefault="00AC041D" w:rsidP="0056723B">
      <w:pPr>
        <w:pStyle w:val="Index1"/>
        <w:rPr>
          <w:noProof/>
        </w:rPr>
      </w:pPr>
      <w:r w:rsidRPr="00E1557F">
        <w:rPr>
          <w:noProof/>
          <w:lang w:val="en-GB"/>
        </w:rPr>
        <w:t>OXABETRINIL</w:t>
      </w:r>
      <w:r>
        <w:rPr>
          <w:noProof/>
        </w:rPr>
        <w:tab/>
        <w:t>228</w:t>
      </w:r>
    </w:p>
    <w:p w:rsidR="00AC041D" w:rsidRDefault="00AC041D" w:rsidP="0056723B">
      <w:pPr>
        <w:pStyle w:val="Index1"/>
        <w:rPr>
          <w:noProof/>
        </w:rPr>
      </w:pPr>
      <w:r w:rsidRPr="00E1557F">
        <w:rPr>
          <w:noProof/>
          <w:lang w:val="en-GB"/>
        </w:rPr>
        <w:t>OXABOLONE</w:t>
      </w:r>
      <w:r>
        <w:rPr>
          <w:noProof/>
        </w:rPr>
        <w:tab/>
        <w:t>107</w:t>
      </w:r>
    </w:p>
    <w:p w:rsidR="00AC041D" w:rsidRDefault="00AC041D" w:rsidP="0056723B">
      <w:pPr>
        <w:pStyle w:val="Index1"/>
        <w:rPr>
          <w:noProof/>
        </w:rPr>
      </w:pPr>
      <w:r w:rsidRPr="00E1557F">
        <w:rPr>
          <w:noProof/>
          <w:lang w:val="en-GB"/>
        </w:rPr>
        <w:t>OXACILLIN</w:t>
      </w:r>
      <w:r>
        <w:rPr>
          <w:noProof/>
        </w:rPr>
        <w:tab/>
        <w:t>107</w:t>
      </w:r>
    </w:p>
    <w:p w:rsidR="00AC041D" w:rsidRDefault="00AC041D" w:rsidP="0056723B">
      <w:pPr>
        <w:pStyle w:val="Index1"/>
        <w:rPr>
          <w:noProof/>
        </w:rPr>
      </w:pPr>
      <w:r w:rsidRPr="00E1557F">
        <w:rPr>
          <w:noProof/>
          <w:lang w:val="en-GB"/>
        </w:rPr>
        <w:t>OXADIARGYL</w:t>
      </w:r>
      <w:r>
        <w:rPr>
          <w:noProof/>
        </w:rPr>
        <w:tab/>
        <w:t>152</w:t>
      </w:r>
    </w:p>
    <w:p w:rsidR="00AC041D" w:rsidRDefault="00AC041D" w:rsidP="0056723B">
      <w:pPr>
        <w:pStyle w:val="Index1"/>
        <w:rPr>
          <w:noProof/>
        </w:rPr>
      </w:pPr>
      <w:r w:rsidRPr="00E1557F">
        <w:rPr>
          <w:noProof/>
          <w:lang w:val="en-GB"/>
        </w:rPr>
        <w:t>OXADIAZON</w:t>
      </w:r>
      <w:r>
        <w:rPr>
          <w:noProof/>
        </w:rPr>
        <w:tab/>
        <w:t>187</w:t>
      </w:r>
    </w:p>
    <w:p w:rsidR="00AC041D" w:rsidRDefault="00AC041D" w:rsidP="0056723B">
      <w:pPr>
        <w:pStyle w:val="Index1"/>
        <w:rPr>
          <w:noProof/>
        </w:rPr>
      </w:pPr>
      <w:r w:rsidRPr="00E1557F">
        <w:rPr>
          <w:noProof/>
          <w:lang w:val="en-GB"/>
        </w:rPr>
        <w:t>OXADIXYL</w:t>
      </w:r>
      <w:r>
        <w:rPr>
          <w:noProof/>
        </w:rPr>
        <w:tab/>
        <w:t>152</w:t>
      </w:r>
    </w:p>
    <w:p w:rsidR="00AC041D" w:rsidRDefault="00020D90" w:rsidP="0056723B">
      <w:pPr>
        <w:pStyle w:val="Index1"/>
        <w:rPr>
          <w:noProof/>
        </w:rPr>
      </w:pPr>
      <w:r w:rsidRPr="00E1557F">
        <w:rPr>
          <w:noProof/>
          <w:lang w:val="en-GB"/>
        </w:rPr>
        <w:t>OXALATES, METALLIC</w:t>
      </w:r>
      <w:r w:rsidR="00AC041D">
        <w:rPr>
          <w:noProof/>
        </w:rPr>
        <w:tab/>
        <w:t>271</w:t>
      </w:r>
    </w:p>
    <w:p w:rsidR="00AC041D" w:rsidRDefault="00AC041D" w:rsidP="0056723B">
      <w:pPr>
        <w:pStyle w:val="Index1"/>
        <w:rPr>
          <w:noProof/>
        </w:rPr>
      </w:pPr>
      <w:r w:rsidRPr="00E1557F">
        <w:rPr>
          <w:caps/>
          <w:noProof/>
          <w:lang w:val="en-GB"/>
        </w:rPr>
        <w:t>Oxalic acid</w:t>
      </w:r>
      <w:r>
        <w:rPr>
          <w:noProof/>
        </w:rPr>
        <w:tab/>
      </w:r>
      <w:r w:rsidR="00FC38CD">
        <w:rPr>
          <w:noProof/>
        </w:rPr>
        <w:t xml:space="preserve">vi, </w:t>
      </w:r>
      <w:r w:rsidR="00931FE1">
        <w:rPr>
          <w:noProof/>
        </w:rPr>
        <w:t xml:space="preserve">187, </w:t>
      </w:r>
      <w:r>
        <w:rPr>
          <w:noProof/>
        </w:rPr>
        <w:t>247, 271</w:t>
      </w:r>
    </w:p>
    <w:p w:rsidR="00AC041D" w:rsidRDefault="00AC041D" w:rsidP="0056723B">
      <w:pPr>
        <w:pStyle w:val="Index1"/>
        <w:rPr>
          <w:noProof/>
        </w:rPr>
      </w:pPr>
      <w:r w:rsidRPr="00E1557F">
        <w:rPr>
          <w:noProof/>
          <w:lang w:val="en-GB"/>
        </w:rPr>
        <w:t>OXALIPLATIN</w:t>
      </w:r>
      <w:r>
        <w:rPr>
          <w:noProof/>
        </w:rPr>
        <w:tab/>
        <w:t>107</w:t>
      </w:r>
    </w:p>
    <w:p w:rsidR="00020D90" w:rsidRPr="00020D90" w:rsidRDefault="00020D90" w:rsidP="00020D90">
      <w:pPr>
        <w:rPr>
          <w:rFonts w:asciiTheme="minorHAnsi" w:hAnsiTheme="minorHAnsi"/>
          <w:noProof/>
          <w:sz w:val="18"/>
          <w:szCs w:val="18"/>
          <w:lang w:val="en-GB"/>
        </w:rPr>
      </w:pPr>
      <w:r w:rsidRPr="00020D90">
        <w:rPr>
          <w:rFonts w:asciiTheme="minorHAnsi" w:hAnsiTheme="minorHAnsi"/>
          <w:noProof/>
          <w:sz w:val="18"/>
          <w:szCs w:val="18"/>
          <w:lang w:val="en-GB"/>
        </w:rPr>
        <w:t>OXALONITRILE</w:t>
      </w:r>
    </w:p>
    <w:p w:rsidR="00020D90" w:rsidRDefault="00020D90" w:rsidP="0056723B">
      <w:pPr>
        <w:pStyle w:val="Index1"/>
        <w:rPr>
          <w:noProof/>
          <w:lang w:val="en-GB"/>
        </w:rPr>
      </w:pPr>
      <w:r w:rsidRPr="00020D90">
        <w:rPr>
          <w:noProof/>
          <w:lang w:val="en-GB"/>
        </w:rPr>
        <w:lastRenderedPageBreak/>
        <w:tab/>
      </w:r>
      <w:r w:rsidRPr="00020D90">
        <w:rPr>
          <w:i/>
          <w:noProof/>
          <w:lang w:val="en-GB"/>
        </w:rPr>
        <w:t>See</w:t>
      </w:r>
      <w:r w:rsidRPr="00020D90">
        <w:rPr>
          <w:noProof/>
          <w:lang w:val="en-GB"/>
        </w:rPr>
        <w:t xml:space="preserve"> CYANOGEN</w:t>
      </w:r>
    </w:p>
    <w:p w:rsidR="00AC041D" w:rsidRDefault="00AC041D" w:rsidP="0056723B">
      <w:pPr>
        <w:pStyle w:val="Index1"/>
        <w:rPr>
          <w:noProof/>
        </w:rPr>
      </w:pPr>
      <w:r w:rsidRPr="00E1557F">
        <w:rPr>
          <w:noProof/>
          <w:lang w:val="en-GB"/>
        </w:rPr>
        <w:t>OXAMYL</w:t>
      </w:r>
      <w:r>
        <w:rPr>
          <w:noProof/>
        </w:rPr>
        <w:tab/>
        <w:t>206</w:t>
      </w:r>
    </w:p>
    <w:p w:rsidR="00AC041D" w:rsidRDefault="00AC041D" w:rsidP="0056723B">
      <w:pPr>
        <w:pStyle w:val="Index1"/>
        <w:rPr>
          <w:noProof/>
        </w:rPr>
      </w:pPr>
      <w:r w:rsidRPr="00E1557F">
        <w:rPr>
          <w:noProof/>
          <w:lang w:val="en-GB"/>
        </w:rPr>
        <w:t>OXANDROLONE</w:t>
      </w:r>
      <w:r>
        <w:rPr>
          <w:noProof/>
        </w:rPr>
        <w:tab/>
        <w:t>107</w:t>
      </w:r>
    </w:p>
    <w:p w:rsidR="00AC041D" w:rsidRDefault="00AC041D" w:rsidP="0056723B">
      <w:pPr>
        <w:pStyle w:val="Index1"/>
        <w:rPr>
          <w:noProof/>
        </w:rPr>
      </w:pPr>
      <w:r w:rsidRPr="00E1557F">
        <w:rPr>
          <w:noProof/>
          <w:lang w:val="en-GB"/>
        </w:rPr>
        <w:t>OXANTEL EMBONATE</w:t>
      </w:r>
      <w:r>
        <w:rPr>
          <w:noProof/>
        </w:rPr>
        <w:tab/>
        <w:t>152</w:t>
      </w:r>
    </w:p>
    <w:p w:rsidR="00AC041D" w:rsidRDefault="00AC041D" w:rsidP="0056723B">
      <w:pPr>
        <w:pStyle w:val="Index1"/>
        <w:rPr>
          <w:noProof/>
        </w:rPr>
      </w:pPr>
      <w:r w:rsidRPr="00E1557F">
        <w:rPr>
          <w:noProof/>
          <w:lang w:val="en-GB"/>
        </w:rPr>
        <w:t>OXAPROZIN</w:t>
      </w:r>
      <w:r>
        <w:rPr>
          <w:noProof/>
        </w:rPr>
        <w:tab/>
        <w:t>107</w:t>
      </w:r>
    </w:p>
    <w:p w:rsidR="00AC041D" w:rsidRDefault="00AC041D" w:rsidP="0056723B">
      <w:pPr>
        <w:pStyle w:val="Index1"/>
        <w:rPr>
          <w:noProof/>
        </w:rPr>
      </w:pPr>
      <w:r w:rsidRPr="00E1557F">
        <w:rPr>
          <w:caps/>
          <w:noProof/>
          <w:lang w:val="en-GB"/>
        </w:rPr>
        <w:t>Oxazepam</w:t>
      </w:r>
      <w:r>
        <w:rPr>
          <w:noProof/>
        </w:rPr>
        <w:tab/>
      </w:r>
      <w:r w:rsidR="00931FE1">
        <w:rPr>
          <w:noProof/>
        </w:rPr>
        <w:t xml:space="preserve">107, </w:t>
      </w:r>
      <w:r>
        <w:rPr>
          <w:noProof/>
        </w:rPr>
        <w:t>284</w:t>
      </w:r>
    </w:p>
    <w:p w:rsidR="00AC041D" w:rsidRDefault="00AC041D" w:rsidP="0056723B">
      <w:pPr>
        <w:pStyle w:val="Index1"/>
        <w:rPr>
          <w:noProof/>
        </w:rPr>
      </w:pPr>
      <w:r w:rsidRPr="00E1557F">
        <w:rPr>
          <w:noProof/>
          <w:lang w:val="en-GB"/>
        </w:rPr>
        <w:t>OXCARBAZEPINE</w:t>
      </w:r>
      <w:r>
        <w:rPr>
          <w:noProof/>
        </w:rPr>
        <w:tab/>
        <w:t>107</w:t>
      </w:r>
    </w:p>
    <w:p w:rsidR="00AC041D" w:rsidRDefault="00AC041D" w:rsidP="0056723B">
      <w:pPr>
        <w:pStyle w:val="Index1"/>
        <w:rPr>
          <w:noProof/>
        </w:rPr>
      </w:pPr>
      <w:r w:rsidRPr="00E1557F">
        <w:rPr>
          <w:noProof/>
          <w:lang w:val="en-GB"/>
        </w:rPr>
        <w:t>OXEDRINE</w:t>
      </w:r>
      <w:r>
        <w:rPr>
          <w:noProof/>
        </w:rPr>
        <w:tab/>
        <w:t>107</w:t>
      </w:r>
    </w:p>
    <w:p w:rsidR="00AC041D" w:rsidRDefault="00AC041D" w:rsidP="0056723B">
      <w:pPr>
        <w:pStyle w:val="Index1"/>
        <w:rPr>
          <w:noProof/>
        </w:rPr>
      </w:pPr>
      <w:r w:rsidRPr="00E1557F">
        <w:rPr>
          <w:noProof/>
          <w:lang w:val="en-GB"/>
        </w:rPr>
        <w:t>OXETACAINE (oxethazaine</w:t>
      </w:r>
      <w:r>
        <w:rPr>
          <w:noProof/>
        </w:rPr>
        <w:t>)</w:t>
      </w:r>
      <w:r>
        <w:rPr>
          <w:noProof/>
        </w:rPr>
        <w:tab/>
        <w:t>43, 107</w:t>
      </w:r>
    </w:p>
    <w:p w:rsidR="00931FE1" w:rsidRDefault="00A84643" w:rsidP="0056723B">
      <w:pPr>
        <w:pStyle w:val="Index1"/>
        <w:rPr>
          <w:noProof/>
        </w:rPr>
      </w:pPr>
      <w:r w:rsidRPr="00E1557F">
        <w:rPr>
          <w:noProof/>
          <w:lang w:val="en-GB"/>
        </w:rPr>
        <w:t>OXETHAZAINE</w:t>
      </w:r>
      <w:r>
        <w:rPr>
          <w:noProof/>
        </w:rPr>
        <w:t xml:space="preserve"> </w:t>
      </w:r>
    </w:p>
    <w:p w:rsidR="00AC041D" w:rsidRDefault="00931FE1" w:rsidP="0056723B">
      <w:pPr>
        <w:pStyle w:val="Index1"/>
        <w:rPr>
          <w:noProof/>
        </w:rPr>
      </w:pPr>
      <w:r>
        <w:rPr>
          <w:noProof/>
        </w:rPr>
        <w:tab/>
      </w:r>
      <w:r w:rsidR="00AC041D" w:rsidRPr="00E1557F">
        <w:rPr>
          <w:i/>
          <w:noProof/>
        </w:rPr>
        <w:t>See</w:t>
      </w:r>
      <w:r w:rsidR="00AC041D">
        <w:rPr>
          <w:noProof/>
        </w:rPr>
        <w:t xml:space="preserve"> OXETACAINE</w:t>
      </w:r>
      <w:r w:rsidR="00AC041D">
        <w:rPr>
          <w:noProof/>
        </w:rPr>
        <w:tab/>
      </w:r>
      <w:r>
        <w:rPr>
          <w:noProof/>
        </w:rPr>
        <w:t xml:space="preserve">43, </w:t>
      </w:r>
      <w:r w:rsidR="00AC041D">
        <w:rPr>
          <w:noProof/>
        </w:rPr>
        <w:t>107</w:t>
      </w:r>
    </w:p>
    <w:p w:rsidR="00AC041D" w:rsidRDefault="00AC041D" w:rsidP="0056723B">
      <w:pPr>
        <w:pStyle w:val="Index1"/>
        <w:rPr>
          <w:noProof/>
        </w:rPr>
      </w:pPr>
      <w:r w:rsidRPr="00E1557F">
        <w:rPr>
          <w:noProof/>
          <w:lang w:val="en-GB"/>
        </w:rPr>
        <w:t>OXFENDAZOLE</w:t>
      </w:r>
      <w:r>
        <w:rPr>
          <w:noProof/>
        </w:rPr>
        <w:tab/>
        <w:t>152</w:t>
      </w:r>
    </w:p>
    <w:p w:rsidR="00AC041D" w:rsidRDefault="00AC041D" w:rsidP="0056723B">
      <w:pPr>
        <w:pStyle w:val="Index1"/>
        <w:rPr>
          <w:noProof/>
        </w:rPr>
      </w:pPr>
      <w:r w:rsidRPr="00E1557F">
        <w:rPr>
          <w:noProof/>
          <w:lang w:val="en-GB"/>
        </w:rPr>
        <w:t>OXIBENDAZOLE</w:t>
      </w:r>
      <w:r>
        <w:rPr>
          <w:noProof/>
        </w:rPr>
        <w:tab/>
        <w:t>152</w:t>
      </w:r>
    </w:p>
    <w:p w:rsidR="00AC041D" w:rsidRDefault="00AC041D" w:rsidP="0056723B">
      <w:pPr>
        <w:pStyle w:val="Index1"/>
        <w:rPr>
          <w:noProof/>
        </w:rPr>
      </w:pPr>
      <w:r>
        <w:rPr>
          <w:noProof/>
        </w:rPr>
        <w:t>OXICONAZOLE</w:t>
      </w:r>
      <w:r>
        <w:rPr>
          <w:noProof/>
        </w:rPr>
        <w:tab/>
        <w:t>43, 52, 107</w:t>
      </w:r>
    </w:p>
    <w:p w:rsidR="00AC041D" w:rsidRDefault="00AC041D" w:rsidP="0056723B">
      <w:pPr>
        <w:pStyle w:val="Index1"/>
        <w:rPr>
          <w:noProof/>
        </w:rPr>
      </w:pPr>
      <w:r w:rsidRPr="00E1557F">
        <w:rPr>
          <w:noProof/>
          <w:lang w:val="en-GB"/>
        </w:rPr>
        <w:t>OXITROPIUM</w:t>
      </w:r>
      <w:r>
        <w:rPr>
          <w:noProof/>
        </w:rPr>
        <w:tab/>
        <w:t>107</w:t>
      </w:r>
    </w:p>
    <w:p w:rsidR="00AC041D" w:rsidRDefault="00AC041D" w:rsidP="0056723B">
      <w:pPr>
        <w:pStyle w:val="Index1"/>
        <w:rPr>
          <w:noProof/>
        </w:rPr>
      </w:pPr>
      <w:r w:rsidRPr="00E1557F">
        <w:rPr>
          <w:noProof/>
          <w:lang w:val="en-GB"/>
        </w:rPr>
        <w:t>OXOLAMINE</w:t>
      </w:r>
      <w:r>
        <w:rPr>
          <w:noProof/>
        </w:rPr>
        <w:tab/>
        <w:t>107</w:t>
      </w:r>
    </w:p>
    <w:p w:rsidR="00AC041D" w:rsidRDefault="00AC041D" w:rsidP="0056723B">
      <w:pPr>
        <w:pStyle w:val="Index1"/>
        <w:rPr>
          <w:noProof/>
        </w:rPr>
      </w:pPr>
      <w:r w:rsidRPr="00E1557F">
        <w:rPr>
          <w:noProof/>
          <w:lang w:val="en-GB"/>
        </w:rPr>
        <w:t>OXOLINIC ACID</w:t>
      </w:r>
      <w:r>
        <w:rPr>
          <w:noProof/>
        </w:rPr>
        <w:tab/>
        <w:t>107</w:t>
      </w:r>
    </w:p>
    <w:p w:rsidR="00AC041D" w:rsidRDefault="00AC041D" w:rsidP="0056723B">
      <w:pPr>
        <w:pStyle w:val="Index1"/>
        <w:rPr>
          <w:noProof/>
        </w:rPr>
      </w:pPr>
      <w:r w:rsidRPr="00E1557F">
        <w:rPr>
          <w:noProof/>
          <w:lang w:val="en-GB"/>
        </w:rPr>
        <w:t>OXPENTIFYLLINE (pentoxifylline</w:t>
      </w:r>
      <w:r>
        <w:rPr>
          <w:noProof/>
        </w:rPr>
        <w:t>)</w:t>
      </w:r>
      <w:r>
        <w:rPr>
          <w:noProof/>
        </w:rPr>
        <w:tab/>
        <w:t>107</w:t>
      </w:r>
    </w:p>
    <w:p w:rsidR="00AC041D" w:rsidRDefault="00AC041D" w:rsidP="0056723B">
      <w:pPr>
        <w:pStyle w:val="Index1"/>
        <w:rPr>
          <w:noProof/>
        </w:rPr>
      </w:pPr>
      <w:r w:rsidRPr="00E1557F">
        <w:rPr>
          <w:noProof/>
          <w:lang w:val="en-GB"/>
        </w:rPr>
        <w:t>OXPRENOLOL</w:t>
      </w:r>
      <w:r>
        <w:rPr>
          <w:noProof/>
        </w:rPr>
        <w:tab/>
        <w:t>107</w:t>
      </w:r>
    </w:p>
    <w:p w:rsidR="00AC041D" w:rsidRDefault="00AC041D" w:rsidP="0056723B">
      <w:pPr>
        <w:pStyle w:val="Index1"/>
        <w:rPr>
          <w:noProof/>
        </w:rPr>
      </w:pPr>
      <w:r w:rsidRPr="00E1557F">
        <w:rPr>
          <w:noProof/>
          <w:lang w:val="en-GB"/>
        </w:rPr>
        <w:t>OXYBUPROCAINE</w:t>
      </w:r>
      <w:r>
        <w:rPr>
          <w:noProof/>
        </w:rPr>
        <w:tab/>
        <w:t>107</w:t>
      </w:r>
    </w:p>
    <w:p w:rsidR="00AC041D" w:rsidRDefault="00AC041D" w:rsidP="0056723B">
      <w:pPr>
        <w:pStyle w:val="Index1"/>
        <w:rPr>
          <w:noProof/>
        </w:rPr>
      </w:pPr>
      <w:r w:rsidRPr="00E1557F">
        <w:rPr>
          <w:noProof/>
          <w:lang w:val="en-GB"/>
        </w:rPr>
        <w:t>OXYBUTYNIN</w:t>
      </w:r>
      <w:r>
        <w:rPr>
          <w:noProof/>
        </w:rPr>
        <w:tab/>
        <w:t>107</w:t>
      </w:r>
    </w:p>
    <w:p w:rsidR="00AC041D" w:rsidRDefault="00AC041D" w:rsidP="0056723B">
      <w:pPr>
        <w:pStyle w:val="Index1"/>
        <w:rPr>
          <w:noProof/>
        </w:rPr>
      </w:pPr>
      <w:r w:rsidRPr="00E1557F">
        <w:rPr>
          <w:noProof/>
          <w:lang w:val="en-GB"/>
        </w:rPr>
        <w:t>OXYCARBOXIN</w:t>
      </w:r>
      <w:r>
        <w:rPr>
          <w:noProof/>
        </w:rPr>
        <w:tab/>
        <w:t>152</w:t>
      </w:r>
    </w:p>
    <w:p w:rsidR="00AC041D" w:rsidRDefault="00AC041D" w:rsidP="0056723B">
      <w:pPr>
        <w:pStyle w:val="Index1"/>
        <w:rPr>
          <w:noProof/>
        </w:rPr>
      </w:pPr>
      <w:r w:rsidRPr="00E1557F">
        <w:rPr>
          <w:noProof/>
          <w:lang w:val="en-GB"/>
        </w:rPr>
        <w:t>OXYCLOZANIDE</w:t>
      </w:r>
      <w:r>
        <w:rPr>
          <w:noProof/>
        </w:rPr>
        <w:tab/>
        <w:t>187</w:t>
      </w:r>
    </w:p>
    <w:p w:rsidR="00AC041D" w:rsidRDefault="00AC041D" w:rsidP="0056723B">
      <w:pPr>
        <w:pStyle w:val="Index1"/>
        <w:rPr>
          <w:noProof/>
        </w:rPr>
      </w:pPr>
      <w:r w:rsidRPr="00E1557F">
        <w:rPr>
          <w:caps/>
          <w:noProof/>
          <w:lang w:val="en-GB"/>
        </w:rPr>
        <w:t>Oxycodone</w:t>
      </w:r>
      <w:r>
        <w:rPr>
          <w:noProof/>
        </w:rPr>
        <w:tab/>
      </w:r>
      <w:r w:rsidR="00931FE1">
        <w:rPr>
          <w:noProof/>
        </w:rPr>
        <w:t xml:space="preserve">211, </w:t>
      </w:r>
      <w:r>
        <w:rPr>
          <w:noProof/>
        </w:rPr>
        <w:t>284</w:t>
      </w:r>
    </w:p>
    <w:p w:rsidR="00AC041D" w:rsidRDefault="00AC041D" w:rsidP="0056723B">
      <w:pPr>
        <w:pStyle w:val="Index1"/>
        <w:rPr>
          <w:noProof/>
        </w:rPr>
      </w:pPr>
      <w:r w:rsidRPr="00E1557F">
        <w:rPr>
          <w:noProof/>
          <w:lang w:val="en-GB"/>
        </w:rPr>
        <w:t>OXYDEMETON METHYL</w:t>
      </w:r>
      <w:r>
        <w:rPr>
          <w:noProof/>
        </w:rPr>
        <w:tab/>
        <w:t>206</w:t>
      </w:r>
    </w:p>
    <w:p w:rsidR="00AC041D" w:rsidRDefault="00AC041D" w:rsidP="0056723B">
      <w:pPr>
        <w:pStyle w:val="Index1"/>
        <w:rPr>
          <w:noProof/>
        </w:rPr>
      </w:pPr>
      <w:r w:rsidRPr="00E1557F">
        <w:rPr>
          <w:noProof/>
          <w:lang w:val="en-GB"/>
        </w:rPr>
        <w:t>OXYFLUORFEN</w:t>
      </w:r>
      <w:r>
        <w:rPr>
          <w:noProof/>
        </w:rPr>
        <w:tab/>
        <w:t>228</w:t>
      </w:r>
    </w:p>
    <w:p w:rsidR="00AC041D" w:rsidRDefault="00AC041D" w:rsidP="0056723B">
      <w:pPr>
        <w:pStyle w:val="Index1"/>
        <w:rPr>
          <w:noProof/>
        </w:rPr>
      </w:pPr>
      <w:r w:rsidRPr="00E1557F">
        <w:rPr>
          <w:noProof/>
          <w:lang w:val="en-GB"/>
        </w:rPr>
        <w:t>OXYMESTERONE</w:t>
      </w:r>
      <w:r>
        <w:rPr>
          <w:noProof/>
        </w:rPr>
        <w:tab/>
        <w:t>107</w:t>
      </w:r>
    </w:p>
    <w:p w:rsidR="00AC041D" w:rsidRDefault="00A84643" w:rsidP="0056723B">
      <w:pPr>
        <w:pStyle w:val="Index1"/>
        <w:rPr>
          <w:noProof/>
        </w:rPr>
      </w:pPr>
      <w:r w:rsidRPr="00E1557F">
        <w:rPr>
          <w:noProof/>
          <w:lang w:val="en-GB"/>
        </w:rPr>
        <w:t>OXYMETAZOLINE</w:t>
      </w:r>
      <w:r w:rsidR="00AC041D">
        <w:rPr>
          <w:noProof/>
        </w:rPr>
        <w:tab/>
      </w:r>
      <w:r w:rsidR="00931FE1">
        <w:rPr>
          <w:noProof/>
        </w:rPr>
        <w:t xml:space="preserve">43, </w:t>
      </w:r>
      <w:r w:rsidR="00AC041D">
        <w:rPr>
          <w:noProof/>
        </w:rPr>
        <w:t>272</w:t>
      </w:r>
    </w:p>
    <w:p w:rsidR="00AC041D" w:rsidRDefault="00AC041D" w:rsidP="0056723B">
      <w:pPr>
        <w:pStyle w:val="Index1"/>
        <w:rPr>
          <w:noProof/>
        </w:rPr>
      </w:pPr>
      <w:r w:rsidRPr="00E1557F">
        <w:rPr>
          <w:noProof/>
          <w:lang w:val="en-GB"/>
        </w:rPr>
        <w:t>OXYMETHOLONE</w:t>
      </w:r>
      <w:r>
        <w:rPr>
          <w:noProof/>
        </w:rPr>
        <w:tab/>
        <w:t>107</w:t>
      </w:r>
    </w:p>
    <w:p w:rsidR="00AC041D" w:rsidRDefault="00AC041D" w:rsidP="0056723B">
      <w:pPr>
        <w:pStyle w:val="Index1"/>
        <w:rPr>
          <w:noProof/>
        </w:rPr>
      </w:pPr>
      <w:r w:rsidRPr="00E1557F">
        <w:rPr>
          <w:noProof/>
          <w:lang w:val="en-GB"/>
        </w:rPr>
        <w:t>OXYMORPHONE</w:t>
      </w:r>
      <w:r>
        <w:rPr>
          <w:noProof/>
        </w:rPr>
        <w:tab/>
        <w:t>211</w:t>
      </w:r>
    </w:p>
    <w:p w:rsidR="00AC041D" w:rsidRDefault="00AC041D" w:rsidP="0056723B">
      <w:pPr>
        <w:pStyle w:val="Index1"/>
        <w:rPr>
          <w:noProof/>
        </w:rPr>
      </w:pPr>
      <w:r w:rsidRPr="00E1557F">
        <w:rPr>
          <w:noProof/>
          <w:lang w:val="en-GB"/>
        </w:rPr>
        <w:t>OXYPHENBUTAZONE</w:t>
      </w:r>
      <w:r>
        <w:rPr>
          <w:noProof/>
        </w:rPr>
        <w:tab/>
        <w:t>108</w:t>
      </w:r>
    </w:p>
    <w:p w:rsidR="00AC041D" w:rsidRDefault="00AC041D" w:rsidP="0056723B">
      <w:pPr>
        <w:pStyle w:val="Index1"/>
        <w:rPr>
          <w:noProof/>
        </w:rPr>
      </w:pPr>
      <w:r w:rsidRPr="00E1557F">
        <w:rPr>
          <w:noProof/>
          <w:lang w:val="en-GB"/>
        </w:rPr>
        <w:t>OXYPHENCYCLIMINE</w:t>
      </w:r>
      <w:r>
        <w:rPr>
          <w:noProof/>
        </w:rPr>
        <w:tab/>
        <w:t>108</w:t>
      </w:r>
    </w:p>
    <w:p w:rsidR="00AC041D" w:rsidRDefault="00AC041D" w:rsidP="0056723B">
      <w:pPr>
        <w:pStyle w:val="Index1"/>
        <w:rPr>
          <w:noProof/>
        </w:rPr>
      </w:pPr>
      <w:r w:rsidRPr="00E1557F">
        <w:rPr>
          <w:noProof/>
          <w:lang w:val="en-GB"/>
        </w:rPr>
        <w:t>OXYPHENISATIN</w:t>
      </w:r>
      <w:r>
        <w:rPr>
          <w:noProof/>
        </w:rPr>
        <w:tab/>
        <w:t>233</w:t>
      </w:r>
    </w:p>
    <w:p w:rsidR="00AC041D" w:rsidRDefault="00AC041D" w:rsidP="0056723B">
      <w:pPr>
        <w:pStyle w:val="Index1"/>
        <w:rPr>
          <w:noProof/>
        </w:rPr>
      </w:pPr>
      <w:r w:rsidRPr="00E1557F">
        <w:rPr>
          <w:noProof/>
          <w:lang w:val="en-GB"/>
        </w:rPr>
        <w:t>OXYPHENONIUM</w:t>
      </w:r>
      <w:r>
        <w:rPr>
          <w:noProof/>
        </w:rPr>
        <w:tab/>
        <w:t>108</w:t>
      </w:r>
    </w:p>
    <w:p w:rsidR="00AC041D" w:rsidRDefault="00AC041D" w:rsidP="0056723B">
      <w:pPr>
        <w:pStyle w:val="Index1"/>
        <w:rPr>
          <w:noProof/>
        </w:rPr>
      </w:pPr>
      <w:r w:rsidRPr="00E1557F">
        <w:rPr>
          <w:noProof/>
          <w:lang w:val="en-GB"/>
        </w:rPr>
        <w:t>OXYTETRACYCLINE</w:t>
      </w:r>
      <w:r>
        <w:rPr>
          <w:noProof/>
        </w:rPr>
        <w:tab/>
        <w:t>108, 152</w:t>
      </w:r>
    </w:p>
    <w:p w:rsidR="00AC041D" w:rsidRDefault="00AC041D" w:rsidP="0056723B">
      <w:pPr>
        <w:pStyle w:val="Index1"/>
        <w:rPr>
          <w:noProof/>
        </w:rPr>
      </w:pPr>
      <w:r w:rsidRPr="00E1557F">
        <w:rPr>
          <w:noProof/>
          <w:lang w:val="en-GB"/>
        </w:rPr>
        <w:t>OXYTHIOQUINOX</w:t>
      </w:r>
      <w:r>
        <w:rPr>
          <w:noProof/>
        </w:rPr>
        <w:tab/>
        <w:t>152</w:t>
      </w:r>
    </w:p>
    <w:p w:rsidR="00AC041D" w:rsidRDefault="00AC041D" w:rsidP="0056723B">
      <w:pPr>
        <w:pStyle w:val="Index1"/>
        <w:rPr>
          <w:noProof/>
        </w:rPr>
      </w:pPr>
      <w:r w:rsidRPr="00E1557F">
        <w:rPr>
          <w:noProof/>
          <w:lang w:val="en-GB"/>
        </w:rPr>
        <w:t>OXYTOCIN</w:t>
      </w:r>
      <w:r>
        <w:rPr>
          <w:noProof/>
        </w:rPr>
        <w:tab/>
        <w:t>108, 277</w:t>
      </w:r>
    </w:p>
    <w:p w:rsidR="00AC041D" w:rsidRDefault="00AC041D">
      <w:pPr>
        <w:pStyle w:val="IndexHeading"/>
        <w:keepNext/>
        <w:tabs>
          <w:tab w:val="right" w:leader="dot" w:pos="9060"/>
        </w:tabs>
        <w:rPr>
          <w:rFonts w:eastAsiaTheme="minorEastAsia" w:cstheme="minorBidi"/>
          <w:b w:val="0"/>
          <w:bCs w:val="0"/>
          <w:noProof/>
        </w:rPr>
      </w:pPr>
      <w:r>
        <w:rPr>
          <w:noProof/>
        </w:rPr>
        <w:t>P</w:t>
      </w:r>
    </w:p>
    <w:p w:rsidR="00D953C0" w:rsidRDefault="00AC041D" w:rsidP="0056723B">
      <w:pPr>
        <w:pStyle w:val="Index1"/>
        <w:rPr>
          <w:noProof/>
        </w:rPr>
      </w:pPr>
      <w:r>
        <w:rPr>
          <w:noProof/>
        </w:rPr>
        <w:t xml:space="preserve">PACKAGING </w:t>
      </w:r>
    </w:p>
    <w:p w:rsidR="00E7198E" w:rsidRDefault="00D953C0" w:rsidP="0056723B">
      <w:pPr>
        <w:pStyle w:val="Index1"/>
        <w:rPr>
          <w:noProof/>
          <w:lang w:val="en-GB"/>
        </w:rPr>
      </w:pPr>
      <w:r>
        <w:rPr>
          <w:noProof/>
        </w:rPr>
        <w:tab/>
      </w:r>
      <w:r w:rsidR="00E7198E" w:rsidRPr="00E1557F">
        <w:rPr>
          <w:noProof/>
          <w:lang w:val="en-GB"/>
        </w:rPr>
        <w:t>S</w:t>
      </w:r>
      <w:r w:rsidR="00E7198E" w:rsidRPr="00E1557F">
        <w:rPr>
          <w:i/>
          <w:noProof/>
          <w:lang w:val="en-GB"/>
        </w:rPr>
        <w:t xml:space="preserve">ee </w:t>
      </w:r>
      <w:r w:rsidR="00E7198E" w:rsidRPr="00E7198E">
        <w:rPr>
          <w:noProof/>
          <w:lang w:val="en-GB"/>
        </w:rPr>
        <w:t>LABELS  &amp; CONTAINERS</w:t>
      </w:r>
      <w:r w:rsidR="00E7198E" w:rsidRPr="00E1557F">
        <w:rPr>
          <w:noProof/>
          <w:lang w:val="en-GB"/>
        </w:rPr>
        <w:t xml:space="preserve"> </w:t>
      </w:r>
    </w:p>
    <w:p w:rsidR="004A47D4" w:rsidRDefault="004A47D4" w:rsidP="0056723B">
      <w:pPr>
        <w:pStyle w:val="Index1"/>
        <w:rPr>
          <w:noProof/>
        </w:rPr>
      </w:pPr>
      <w:r>
        <w:rPr>
          <w:lang w:val="en-GB"/>
        </w:rPr>
        <w:tab/>
      </w:r>
      <w:r w:rsidRPr="00E1557F">
        <w:rPr>
          <w:noProof/>
          <w:lang w:val="en-GB"/>
        </w:rPr>
        <w:t>S</w:t>
      </w:r>
      <w:r w:rsidRPr="00E1557F">
        <w:rPr>
          <w:i/>
          <w:noProof/>
          <w:lang w:val="en-GB"/>
        </w:rPr>
        <w:t xml:space="preserve">ee also </w:t>
      </w:r>
      <w:r w:rsidRPr="00E1557F">
        <w:rPr>
          <w:noProof/>
          <w:lang w:val="en-GB"/>
        </w:rPr>
        <w:t>PRIMARY PACK</w:t>
      </w:r>
      <w:r>
        <w:rPr>
          <w:noProof/>
        </w:rPr>
        <w:tab/>
        <w:t>7</w:t>
      </w:r>
    </w:p>
    <w:p w:rsidR="004A47D4" w:rsidRDefault="004A47D4" w:rsidP="0056723B">
      <w:pPr>
        <w:pStyle w:val="Index1"/>
        <w:rPr>
          <w:noProof/>
        </w:rPr>
      </w:pPr>
      <w:r>
        <w:rPr>
          <w:rFonts w:ascii="Times-Bold" w:hAnsi="Times-Bold" w:cs="Times-Bold"/>
          <w:bCs/>
          <w:noProof/>
          <w:lang w:val="en-GB"/>
        </w:rPr>
        <w:tab/>
      </w:r>
      <w:r w:rsidRPr="00E1557F">
        <w:rPr>
          <w:noProof/>
          <w:lang w:val="en-GB"/>
        </w:rPr>
        <w:t>S</w:t>
      </w:r>
      <w:r w:rsidRPr="00E1557F">
        <w:rPr>
          <w:i/>
          <w:noProof/>
          <w:lang w:val="en-GB"/>
        </w:rPr>
        <w:t xml:space="preserve">ee also </w:t>
      </w:r>
      <w:r>
        <w:rPr>
          <w:noProof/>
          <w:lang w:val="en-GB"/>
        </w:rPr>
        <w:t>MEASURE</w:t>
      </w:r>
      <w:r w:rsidRPr="00E1557F">
        <w:rPr>
          <w:noProof/>
          <w:lang w:val="en-GB"/>
        </w:rPr>
        <w:t xml:space="preserve"> PACK</w:t>
      </w:r>
      <w:r>
        <w:rPr>
          <w:noProof/>
        </w:rPr>
        <w:tab/>
        <w:t>6</w:t>
      </w:r>
    </w:p>
    <w:p w:rsidR="00AC041D" w:rsidRDefault="00AC041D" w:rsidP="0056723B">
      <w:pPr>
        <w:pStyle w:val="Index1"/>
        <w:rPr>
          <w:noProof/>
        </w:rPr>
      </w:pPr>
      <w:r w:rsidRPr="00E1557F">
        <w:rPr>
          <w:noProof/>
          <w:lang w:val="en-GB"/>
        </w:rPr>
        <w:t>PACLITAXEL</w:t>
      </w:r>
      <w:r>
        <w:rPr>
          <w:noProof/>
        </w:rPr>
        <w:tab/>
        <w:t>108</w:t>
      </w:r>
    </w:p>
    <w:p w:rsidR="00AC041D" w:rsidRDefault="00AC041D" w:rsidP="0056723B">
      <w:pPr>
        <w:pStyle w:val="Index1"/>
        <w:rPr>
          <w:noProof/>
        </w:rPr>
      </w:pPr>
      <w:r w:rsidRPr="00E1557F">
        <w:rPr>
          <w:noProof/>
          <w:lang w:val="en-GB"/>
        </w:rPr>
        <w:t>PACLOBUTRAZOL</w:t>
      </w:r>
      <w:r>
        <w:rPr>
          <w:noProof/>
        </w:rPr>
        <w:tab/>
        <w:t>152</w:t>
      </w:r>
    </w:p>
    <w:p w:rsidR="00AC041D" w:rsidRDefault="00AC041D" w:rsidP="0056723B">
      <w:pPr>
        <w:pStyle w:val="Index1"/>
        <w:rPr>
          <w:noProof/>
        </w:rPr>
      </w:pPr>
      <w:r w:rsidRPr="00E1557F">
        <w:rPr>
          <w:noProof/>
          <w:lang w:val="en-GB"/>
        </w:rPr>
        <w:t>PAECILOMYCES LILACINUS</w:t>
      </w:r>
      <w:r w:rsidRPr="00E1557F">
        <w:rPr>
          <w:caps/>
          <w:noProof/>
          <w:lang w:val="en-GB"/>
        </w:rPr>
        <w:t xml:space="preserve"> Strain 251</w:t>
      </w:r>
      <w:r>
        <w:rPr>
          <w:noProof/>
        </w:rPr>
        <w:tab/>
        <w:t>187</w:t>
      </w:r>
    </w:p>
    <w:p w:rsidR="00AC041D" w:rsidRDefault="00AC041D" w:rsidP="0056723B">
      <w:pPr>
        <w:pStyle w:val="Index1"/>
        <w:rPr>
          <w:noProof/>
        </w:rPr>
      </w:pPr>
      <w:r w:rsidRPr="00E1557F">
        <w:rPr>
          <w:caps/>
          <w:noProof/>
          <w:lang w:val="en-GB"/>
        </w:rPr>
        <w:t>Paint</w:t>
      </w:r>
      <w:r>
        <w:rPr>
          <w:noProof/>
        </w:rPr>
        <w:tab/>
        <w:t>7</w:t>
      </w:r>
      <w:r w:rsidR="00D953C0">
        <w:rPr>
          <w:noProof/>
        </w:rPr>
        <w:t xml:space="preserve">, </w:t>
      </w:r>
      <w:r>
        <w:rPr>
          <w:noProof/>
        </w:rPr>
        <w:t>279</w:t>
      </w:r>
    </w:p>
    <w:p w:rsidR="00AC041D" w:rsidRPr="00D953C0" w:rsidRDefault="00AC041D" w:rsidP="0056723B">
      <w:pPr>
        <w:pStyle w:val="Index1"/>
        <w:rPr>
          <w:noProof/>
        </w:rPr>
      </w:pPr>
      <w:r w:rsidRPr="00D953C0">
        <w:rPr>
          <w:noProof/>
          <w:lang w:val="en-GB"/>
        </w:rPr>
        <w:t>PAINT</w:t>
      </w:r>
      <w:r w:rsidR="00D953C0" w:rsidRPr="00D953C0">
        <w:rPr>
          <w:noProof/>
          <w:lang w:val="en-GB"/>
        </w:rPr>
        <w:t>, FIRST SCHEDULE</w:t>
      </w:r>
      <w:r w:rsidRPr="00D953C0">
        <w:rPr>
          <w:noProof/>
        </w:rPr>
        <w:tab/>
        <w:t xml:space="preserve">5, </w:t>
      </w:r>
      <w:r w:rsidR="00D953C0" w:rsidRPr="00D953C0">
        <w:rPr>
          <w:noProof/>
        </w:rPr>
        <w:t xml:space="preserve">272, </w:t>
      </w:r>
      <w:r w:rsidRPr="00D953C0">
        <w:rPr>
          <w:noProof/>
        </w:rPr>
        <w:t>279</w:t>
      </w:r>
    </w:p>
    <w:p w:rsidR="00AC041D" w:rsidRPr="00D953C0" w:rsidRDefault="00D953C0" w:rsidP="0056723B">
      <w:pPr>
        <w:pStyle w:val="Index1"/>
        <w:rPr>
          <w:noProof/>
        </w:rPr>
      </w:pPr>
      <w:r w:rsidRPr="00D953C0">
        <w:rPr>
          <w:noProof/>
          <w:lang w:val="en-GB"/>
        </w:rPr>
        <w:t>PAINT</w:t>
      </w:r>
      <w:r w:rsidRPr="00D953C0">
        <w:rPr>
          <w:noProof/>
        </w:rPr>
        <w:t>, SECOND SCHEDULE</w:t>
      </w:r>
      <w:r w:rsidR="00AC041D" w:rsidRPr="00D953C0">
        <w:rPr>
          <w:noProof/>
        </w:rPr>
        <w:tab/>
        <w:t xml:space="preserve">7, </w:t>
      </w:r>
      <w:r w:rsidRPr="00D953C0">
        <w:rPr>
          <w:noProof/>
        </w:rPr>
        <w:t xml:space="preserve">272, </w:t>
      </w:r>
      <w:r w:rsidR="00AC041D" w:rsidRPr="00D953C0">
        <w:rPr>
          <w:noProof/>
        </w:rPr>
        <w:t>279</w:t>
      </w:r>
    </w:p>
    <w:p w:rsidR="00AC041D" w:rsidRDefault="00AC041D" w:rsidP="0056723B">
      <w:pPr>
        <w:pStyle w:val="Index1"/>
        <w:rPr>
          <w:noProof/>
        </w:rPr>
      </w:pPr>
      <w:r w:rsidRPr="00D953C0">
        <w:rPr>
          <w:noProof/>
          <w:lang w:val="en-GB"/>
        </w:rPr>
        <w:t>PAINT</w:t>
      </w:r>
      <w:r w:rsidRPr="00D953C0">
        <w:rPr>
          <w:noProof/>
        </w:rPr>
        <w:t>,</w:t>
      </w:r>
      <w:r>
        <w:rPr>
          <w:noProof/>
        </w:rPr>
        <w:t xml:space="preserve"> </w:t>
      </w:r>
      <w:r w:rsidRPr="00E1557F">
        <w:rPr>
          <w:caps/>
          <w:noProof/>
        </w:rPr>
        <w:t>THIRD Schedule</w:t>
      </w:r>
      <w:r>
        <w:rPr>
          <w:noProof/>
        </w:rPr>
        <w:tab/>
      </w:r>
      <w:r w:rsidR="00D953C0">
        <w:rPr>
          <w:noProof/>
        </w:rPr>
        <w:t xml:space="preserve">8, </w:t>
      </w:r>
      <w:r>
        <w:rPr>
          <w:noProof/>
        </w:rPr>
        <w:t>279</w:t>
      </w:r>
    </w:p>
    <w:p w:rsidR="00AC041D" w:rsidRDefault="00AC041D" w:rsidP="0056723B">
      <w:pPr>
        <w:pStyle w:val="Index1"/>
        <w:rPr>
          <w:noProof/>
        </w:rPr>
      </w:pPr>
      <w:r>
        <w:rPr>
          <w:noProof/>
        </w:rPr>
        <w:t>PALIFERMIN</w:t>
      </w:r>
      <w:r>
        <w:rPr>
          <w:noProof/>
        </w:rPr>
        <w:tab/>
        <w:t>108</w:t>
      </w:r>
    </w:p>
    <w:p w:rsidR="00AC041D" w:rsidRDefault="00E7198E" w:rsidP="0056723B">
      <w:pPr>
        <w:pStyle w:val="Index1"/>
        <w:rPr>
          <w:noProof/>
        </w:rPr>
      </w:pPr>
      <w:r w:rsidRPr="00E1557F">
        <w:rPr>
          <w:noProof/>
        </w:rPr>
        <w:t>PALIPERIDONE</w:t>
      </w:r>
      <w:r w:rsidR="00AC041D">
        <w:rPr>
          <w:noProof/>
        </w:rPr>
        <w:tab/>
      </w:r>
      <w:r w:rsidR="00D953C0">
        <w:rPr>
          <w:noProof/>
        </w:rPr>
        <w:t xml:space="preserve">108, </w:t>
      </w:r>
      <w:r w:rsidR="00AC041D">
        <w:rPr>
          <w:noProof/>
        </w:rPr>
        <w:t>284</w:t>
      </w:r>
    </w:p>
    <w:p w:rsidR="00AC041D" w:rsidRDefault="00AC041D" w:rsidP="0056723B">
      <w:pPr>
        <w:pStyle w:val="Index1"/>
        <w:rPr>
          <w:noProof/>
        </w:rPr>
      </w:pPr>
      <w:r w:rsidRPr="00E1557F">
        <w:rPr>
          <w:noProof/>
          <w:lang w:val="en-GB"/>
        </w:rPr>
        <w:t>PALIVIZUMAB</w:t>
      </w:r>
      <w:r>
        <w:rPr>
          <w:noProof/>
        </w:rPr>
        <w:tab/>
        <w:t>108</w:t>
      </w:r>
    </w:p>
    <w:p w:rsidR="00AC041D" w:rsidRDefault="00AC041D" w:rsidP="0056723B">
      <w:pPr>
        <w:pStyle w:val="Index1"/>
        <w:rPr>
          <w:noProof/>
        </w:rPr>
      </w:pPr>
      <w:r w:rsidRPr="00E1557F">
        <w:rPr>
          <w:noProof/>
          <w:lang w:val="en-GB"/>
        </w:rPr>
        <w:t>PALMAROSA OIL</w:t>
      </w:r>
      <w:r>
        <w:rPr>
          <w:noProof/>
        </w:rPr>
        <w:tab/>
        <w:t>228</w:t>
      </w:r>
    </w:p>
    <w:p w:rsidR="00AC041D" w:rsidRDefault="00AC041D" w:rsidP="0056723B">
      <w:pPr>
        <w:pStyle w:val="Index1"/>
        <w:rPr>
          <w:noProof/>
        </w:rPr>
      </w:pPr>
      <w:r>
        <w:rPr>
          <w:noProof/>
        </w:rPr>
        <w:t>PALMITIC ACID</w:t>
      </w:r>
      <w:r>
        <w:rPr>
          <w:noProof/>
        </w:rPr>
        <w:tab/>
        <w:t>228</w:t>
      </w:r>
    </w:p>
    <w:p w:rsidR="00AC041D" w:rsidRDefault="00AC041D" w:rsidP="0056723B">
      <w:pPr>
        <w:pStyle w:val="Index1"/>
        <w:rPr>
          <w:noProof/>
        </w:rPr>
      </w:pPr>
      <w:r>
        <w:rPr>
          <w:noProof/>
        </w:rPr>
        <w:t>PALONOSETRON</w:t>
      </w:r>
      <w:r>
        <w:rPr>
          <w:noProof/>
        </w:rPr>
        <w:tab/>
        <w:t>108</w:t>
      </w:r>
    </w:p>
    <w:p w:rsidR="00AC041D" w:rsidRDefault="00AC041D" w:rsidP="0056723B">
      <w:pPr>
        <w:pStyle w:val="Index1"/>
        <w:rPr>
          <w:noProof/>
        </w:rPr>
      </w:pPr>
      <w:r w:rsidRPr="00E1557F">
        <w:rPr>
          <w:noProof/>
          <w:lang w:val="en-GB"/>
        </w:rPr>
        <w:t>PAMAQUIN</w:t>
      </w:r>
      <w:r>
        <w:rPr>
          <w:noProof/>
        </w:rPr>
        <w:tab/>
        <w:t>108</w:t>
      </w:r>
    </w:p>
    <w:p w:rsidR="00AC041D" w:rsidRDefault="00AC041D" w:rsidP="0056723B">
      <w:pPr>
        <w:pStyle w:val="Index1"/>
        <w:rPr>
          <w:noProof/>
        </w:rPr>
      </w:pPr>
      <w:r w:rsidRPr="00E1557F">
        <w:rPr>
          <w:noProof/>
          <w:lang w:val="en-GB"/>
        </w:rPr>
        <w:t>PAMIDRONIC ACID (includes disodium pamidronate</w:t>
      </w:r>
      <w:r>
        <w:rPr>
          <w:noProof/>
        </w:rPr>
        <w:t>)</w:t>
      </w:r>
      <w:r>
        <w:rPr>
          <w:noProof/>
        </w:rPr>
        <w:tab/>
        <w:t>108</w:t>
      </w:r>
    </w:p>
    <w:p w:rsidR="00AC041D" w:rsidRDefault="00AC041D" w:rsidP="0056723B">
      <w:pPr>
        <w:pStyle w:val="Index1"/>
        <w:rPr>
          <w:noProof/>
        </w:rPr>
      </w:pPr>
      <w:r w:rsidRPr="00E1557F">
        <w:rPr>
          <w:noProof/>
          <w:lang w:val="en-GB"/>
        </w:rPr>
        <w:t>PANCREATIC ENZYMES</w:t>
      </w:r>
      <w:r>
        <w:rPr>
          <w:noProof/>
        </w:rPr>
        <w:tab/>
        <w:t>108</w:t>
      </w:r>
    </w:p>
    <w:p w:rsidR="00AC041D" w:rsidRDefault="00AC041D" w:rsidP="0056723B">
      <w:pPr>
        <w:pStyle w:val="Index1"/>
        <w:rPr>
          <w:noProof/>
        </w:rPr>
      </w:pPr>
      <w:r w:rsidRPr="00E1557F">
        <w:rPr>
          <w:noProof/>
          <w:lang w:val="en-GB"/>
        </w:rPr>
        <w:t>PANCURONIUM</w:t>
      </w:r>
      <w:r>
        <w:rPr>
          <w:noProof/>
        </w:rPr>
        <w:tab/>
        <w:t>108</w:t>
      </w:r>
    </w:p>
    <w:p w:rsidR="00AC041D" w:rsidRDefault="00AC041D" w:rsidP="0056723B">
      <w:pPr>
        <w:pStyle w:val="Index1"/>
        <w:rPr>
          <w:noProof/>
        </w:rPr>
      </w:pPr>
      <w:r>
        <w:rPr>
          <w:noProof/>
        </w:rPr>
        <w:t>PANITUMUMAB</w:t>
      </w:r>
      <w:r>
        <w:rPr>
          <w:noProof/>
        </w:rPr>
        <w:tab/>
        <w:t>108</w:t>
      </w:r>
    </w:p>
    <w:p w:rsidR="00AC041D" w:rsidRDefault="00AC041D" w:rsidP="0056723B">
      <w:pPr>
        <w:pStyle w:val="Index1"/>
        <w:rPr>
          <w:noProof/>
        </w:rPr>
      </w:pPr>
      <w:r>
        <w:rPr>
          <w:noProof/>
        </w:rPr>
        <w:t>PANTOPRAZOLE</w:t>
      </w:r>
      <w:r>
        <w:rPr>
          <w:noProof/>
        </w:rPr>
        <w:tab/>
        <w:t>52, 108</w:t>
      </w:r>
    </w:p>
    <w:p w:rsidR="00AC041D" w:rsidRDefault="00E7198E" w:rsidP="0056723B">
      <w:pPr>
        <w:pStyle w:val="Index1"/>
        <w:rPr>
          <w:noProof/>
        </w:rPr>
      </w:pPr>
      <w:r w:rsidRPr="00E1557F">
        <w:rPr>
          <w:noProof/>
          <w:lang w:val="en-GB"/>
        </w:rPr>
        <w:t>PAPAVERETUM</w:t>
      </w:r>
      <w:r w:rsidR="00AC041D">
        <w:rPr>
          <w:noProof/>
        </w:rPr>
        <w:tab/>
        <w:t>284</w:t>
      </w:r>
    </w:p>
    <w:p w:rsidR="00AC041D" w:rsidRDefault="00AC041D" w:rsidP="0056723B">
      <w:pPr>
        <w:pStyle w:val="Index1"/>
        <w:rPr>
          <w:noProof/>
        </w:rPr>
      </w:pPr>
      <w:r w:rsidRPr="00E1557F">
        <w:rPr>
          <w:noProof/>
          <w:lang w:val="en-GB"/>
        </w:rPr>
        <w:t>PAPAVERINE</w:t>
      </w:r>
      <w:r>
        <w:rPr>
          <w:noProof/>
        </w:rPr>
        <w:tab/>
        <w:t>43, 108</w:t>
      </w:r>
    </w:p>
    <w:p w:rsidR="00AC041D" w:rsidRDefault="00D953C0" w:rsidP="0056723B">
      <w:pPr>
        <w:pStyle w:val="Index1"/>
        <w:rPr>
          <w:noProof/>
        </w:rPr>
      </w:pPr>
      <w:r>
        <w:rPr>
          <w:i/>
          <w:caps/>
          <w:noProof/>
          <w:lang w:val="en-GB"/>
        </w:rPr>
        <w:tab/>
      </w:r>
      <w:r w:rsidR="00AC041D" w:rsidRPr="00E1557F">
        <w:rPr>
          <w:i/>
          <w:caps/>
          <w:noProof/>
          <w:lang w:val="en-GB"/>
        </w:rPr>
        <w:t>S</w:t>
      </w:r>
      <w:r w:rsidR="00AC041D" w:rsidRPr="00E1557F">
        <w:rPr>
          <w:i/>
          <w:noProof/>
          <w:lang w:val="en-GB"/>
        </w:rPr>
        <w:t xml:space="preserve">ee also </w:t>
      </w:r>
      <w:r w:rsidR="00AC041D" w:rsidRPr="00E1557F">
        <w:rPr>
          <w:caps/>
          <w:noProof/>
          <w:lang w:val="en-GB"/>
        </w:rPr>
        <w:t>OPIUM</w:t>
      </w:r>
      <w:r w:rsidR="00AC041D">
        <w:rPr>
          <w:noProof/>
        </w:rPr>
        <w:tab/>
        <w:t>211, 284</w:t>
      </w:r>
    </w:p>
    <w:p w:rsidR="00AC041D" w:rsidRDefault="00AC041D" w:rsidP="0056723B">
      <w:pPr>
        <w:pStyle w:val="Index1"/>
        <w:rPr>
          <w:noProof/>
        </w:rPr>
      </w:pPr>
      <w:r w:rsidRPr="00E1557F">
        <w:rPr>
          <w:noProof/>
          <w:lang w:val="en-GB"/>
        </w:rPr>
        <w:lastRenderedPageBreak/>
        <w:t>PAPER</w:t>
      </w:r>
      <w:r>
        <w:rPr>
          <w:noProof/>
        </w:rPr>
        <w:tab/>
        <w:t>220</w:t>
      </w:r>
    </w:p>
    <w:p w:rsidR="00AC041D" w:rsidRDefault="00D953C0" w:rsidP="0056723B">
      <w:pPr>
        <w:pStyle w:val="Index1"/>
        <w:rPr>
          <w:noProof/>
        </w:rPr>
      </w:pPr>
      <w:r>
        <w:rPr>
          <w:i/>
          <w:noProof/>
          <w:lang w:val="en-GB"/>
        </w:rPr>
        <w:tab/>
      </w:r>
      <w:r w:rsidR="00AC041D" w:rsidRPr="00E1557F">
        <w:rPr>
          <w:i/>
          <w:noProof/>
          <w:lang w:val="en-GB"/>
        </w:rPr>
        <w:t>See</w:t>
      </w:r>
      <w:r>
        <w:rPr>
          <w:i/>
          <w:noProof/>
          <w:lang w:val="en-GB"/>
        </w:rPr>
        <w:t xml:space="preserve"> also</w:t>
      </w:r>
      <w:r w:rsidR="00AC041D" w:rsidRPr="00E1557F">
        <w:rPr>
          <w:i/>
          <w:noProof/>
          <w:lang w:val="en-GB"/>
        </w:rPr>
        <w:t xml:space="preserve"> </w:t>
      </w:r>
      <w:r w:rsidR="00AC041D" w:rsidRPr="00E1557F">
        <w:rPr>
          <w:noProof/>
          <w:lang w:val="en-GB"/>
        </w:rPr>
        <w:t>PHOTOGRAPHIC PAPER or FILM</w:t>
      </w:r>
      <w:r w:rsidR="00AC041D">
        <w:rPr>
          <w:noProof/>
        </w:rPr>
        <w:tab/>
        <w:t>220</w:t>
      </w:r>
    </w:p>
    <w:p w:rsidR="00AC041D" w:rsidRDefault="00D953C0" w:rsidP="0056723B">
      <w:pPr>
        <w:pStyle w:val="Index1"/>
        <w:rPr>
          <w:noProof/>
        </w:rPr>
      </w:pPr>
      <w:r w:rsidRPr="00E1557F">
        <w:rPr>
          <w:caps/>
          <w:noProof/>
          <w:lang w:val="en-GB"/>
        </w:rPr>
        <w:t>Paracetamol</w:t>
      </w:r>
      <w:r w:rsidR="00AC041D">
        <w:rPr>
          <w:noProof/>
        </w:rPr>
        <w:tab/>
        <w:t>43, 52, 108</w:t>
      </w:r>
      <w:r>
        <w:rPr>
          <w:noProof/>
        </w:rPr>
        <w:t>, 272</w:t>
      </w:r>
    </w:p>
    <w:p w:rsidR="00AC041D" w:rsidRDefault="00D953C0" w:rsidP="0056723B">
      <w:pPr>
        <w:pStyle w:val="Index1"/>
        <w:rPr>
          <w:noProof/>
        </w:rPr>
      </w:pPr>
      <w:r>
        <w:rPr>
          <w:i/>
          <w:noProof/>
          <w:lang w:val="en-GB"/>
        </w:rPr>
        <w:tab/>
      </w:r>
      <w:r w:rsidR="00AC041D" w:rsidRPr="00E1557F">
        <w:rPr>
          <w:i/>
          <w:noProof/>
          <w:lang w:val="en-GB"/>
        </w:rPr>
        <w:t xml:space="preserve">See also </w:t>
      </w:r>
      <w:r w:rsidR="00AC041D" w:rsidRPr="00E1557F">
        <w:rPr>
          <w:caps/>
          <w:noProof/>
          <w:lang w:val="en-GB"/>
        </w:rPr>
        <w:t xml:space="preserve">ASPIRIN (+ </w:t>
      </w:r>
      <w:r w:rsidR="00AC041D" w:rsidRPr="00E1557F">
        <w:rPr>
          <w:noProof/>
          <w:lang w:val="en-GB"/>
        </w:rPr>
        <w:t>paracetamol</w:t>
      </w:r>
      <w:r w:rsidR="00AC041D" w:rsidRPr="00E1557F">
        <w:rPr>
          <w:caps/>
          <w:noProof/>
          <w:lang w:val="en-GB"/>
        </w:rPr>
        <w:t>)</w:t>
      </w:r>
      <w:r w:rsidR="00AC041D">
        <w:rPr>
          <w:noProof/>
        </w:rPr>
        <w:tab/>
        <w:t>59</w:t>
      </w:r>
    </w:p>
    <w:p w:rsidR="00AC041D" w:rsidRDefault="00D953C0" w:rsidP="0056723B">
      <w:pPr>
        <w:pStyle w:val="Index1"/>
        <w:rPr>
          <w:noProof/>
        </w:rPr>
      </w:pPr>
      <w:r>
        <w:rPr>
          <w:i/>
          <w:noProof/>
        </w:rPr>
        <w:tab/>
      </w:r>
      <w:r w:rsidR="00AC041D" w:rsidRPr="00E1557F">
        <w:rPr>
          <w:i/>
          <w:noProof/>
        </w:rPr>
        <w:t xml:space="preserve">See also </w:t>
      </w:r>
      <w:r w:rsidR="00AC041D" w:rsidRPr="00E1557F">
        <w:rPr>
          <w:caps/>
          <w:noProof/>
        </w:rPr>
        <w:t xml:space="preserve">METOCLOPRAMIDE (+ </w:t>
      </w:r>
      <w:r w:rsidR="00AC041D">
        <w:rPr>
          <w:noProof/>
        </w:rPr>
        <w:t>paracetamol</w:t>
      </w:r>
      <w:r w:rsidR="00AC041D" w:rsidRPr="00E1557F">
        <w:rPr>
          <w:caps/>
          <w:noProof/>
        </w:rPr>
        <w:t>)</w:t>
      </w:r>
      <w:r w:rsidR="00AC041D">
        <w:rPr>
          <w:noProof/>
        </w:rPr>
        <w:tab/>
        <w:t>51</w:t>
      </w:r>
    </w:p>
    <w:p w:rsidR="00AC041D" w:rsidRDefault="00D953C0" w:rsidP="0056723B">
      <w:pPr>
        <w:pStyle w:val="Index1"/>
        <w:rPr>
          <w:noProof/>
        </w:rPr>
      </w:pPr>
      <w:r>
        <w:rPr>
          <w:i/>
          <w:noProof/>
        </w:rPr>
        <w:tab/>
      </w:r>
      <w:r w:rsidR="00AC041D" w:rsidRPr="00E1557F">
        <w:rPr>
          <w:i/>
          <w:noProof/>
        </w:rPr>
        <w:t xml:space="preserve">See also </w:t>
      </w:r>
      <w:r w:rsidR="00AC041D" w:rsidRPr="00E1557F">
        <w:rPr>
          <w:noProof/>
          <w:lang w:val="en-GB"/>
        </w:rPr>
        <w:t xml:space="preserve">SALICYLAMIDE (+ </w:t>
      </w:r>
      <w:r w:rsidR="00AC041D">
        <w:rPr>
          <w:noProof/>
        </w:rPr>
        <w:t>paracetamol</w:t>
      </w:r>
      <w:r w:rsidR="00AC041D" w:rsidRPr="00E1557F">
        <w:rPr>
          <w:noProof/>
          <w:lang w:val="en-GB"/>
        </w:rPr>
        <w:t>)</w:t>
      </w:r>
      <w:r w:rsidR="00AC041D">
        <w:rPr>
          <w:noProof/>
        </w:rPr>
        <w:tab/>
        <w:t>119</w:t>
      </w:r>
    </w:p>
    <w:p w:rsidR="00AC041D" w:rsidRDefault="00AC041D" w:rsidP="0056723B">
      <w:pPr>
        <w:pStyle w:val="Index1"/>
        <w:rPr>
          <w:noProof/>
        </w:rPr>
      </w:pPr>
      <w:r>
        <w:rPr>
          <w:noProof/>
        </w:rPr>
        <w:t>PARA-</w:t>
      </w:r>
      <w:r w:rsidR="00D953C0" w:rsidRPr="00D953C0">
        <w:rPr>
          <w:noProof/>
          <w:lang w:val="en-GB"/>
        </w:rPr>
        <w:t>DICHLOROBENZENE</w:t>
      </w:r>
      <w:r w:rsidR="00D953C0" w:rsidRPr="00E1557F">
        <w:rPr>
          <w:noProof/>
        </w:rPr>
        <w:t xml:space="preserve"> </w:t>
      </w:r>
      <w:r w:rsidRPr="00E1557F">
        <w:rPr>
          <w:caps/>
          <w:noProof/>
        </w:rPr>
        <w:t>(pdb)</w:t>
      </w:r>
      <w:r>
        <w:rPr>
          <w:noProof/>
        </w:rPr>
        <w:tab/>
      </w:r>
      <w:r w:rsidR="00D953C0">
        <w:rPr>
          <w:noProof/>
        </w:rPr>
        <w:t xml:space="preserve">141, </w:t>
      </w:r>
      <w:r>
        <w:rPr>
          <w:noProof/>
        </w:rPr>
        <w:t>242</w:t>
      </w:r>
      <w:r w:rsidR="00D953C0">
        <w:rPr>
          <w:noProof/>
        </w:rPr>
        <w:t>, 264</w:t>
      </w:r>
    </w:p>
    <w:p w:rsidR="00D953C0" w:rsidRDefault="00E7198E" w:rsidP="0056723B">
      <w:pPr>
        <w:pStyle w:val="Index1"/>
        <w:rPr>
          <w:noProof/>
        </w:rPr>
      </w:pPr>
      <w:r w:rsidRPr="00E1557F">
        <w:rPr>
          <w:noProof/>
        </w:rPr>
        <w:t xml:space="preserve">PARAFFIN OILS </w:t>
      </w:r>
    </w:p>
    <w:p w:rsidR="00AC041D" w:rsidRDefault="00D953C0" w:rsidP="0056723B">
      <w:pPr>
        <w:pStyle w:val="Index1"/>
        <w:rPr>
          <w:noProof/>
        </w:rPr>
      </w:pPr>
      <w:r>
        <w:rPr>
          <w:caps/>
          <w:noProof/>
        </w:rPr>
        <w:tab/>
      </w:r>
      <w:r w:rsidR="00AC041D" w:rsidRPr="00E1557F">
        <w:rPr>
          <w:i/>
          <w:caps/>
          <w:noProof/>
        </w:rPr>
        <w:t>S</w:t>
      </w:r>
      <w:r w:rsidR="00AC041D" w:rsidRPr="00E1557F">
        <w:rPr>
          <w:i/>
          <w:noProof/>
        </w:rPr>
        <w:t xml:space="preserve">ee </w:t>
      </w:r>
      <w:r w:rsidR="00AC041D">
        <w:rPr>
          <w:noProof/>
        </w:rPr>
        <w:t>HYDROCARBONS, LIQUID</w:t>
      </w:r>
      <w:r w:rsidR="00AC041D">
        <w:rPr>
          <w:noProof/>
        </w:rPr>
        <w:tab/>
        <w:t>145</w:t>
      </w:r>
    </w:p>
    <w:p w:rsidR="00AC041D" w:rsidRDefault="00AC041D" w:rsidP="0056723B">
      <w:pPr>
        <w:pStyle w:val="Index1"/>
        <w:rPr>
          <w:noProof/>
        </w:rPr>
      </w:pPr>
      <w:r w:rsidRPr="00E1557F">
        <w:rPr>
          <w:noProof/>
          <w:lang w:val="en-GB"/>
        </w:rPr>
        <w:t>PARA-FLUOROFENTANYL</w:t>
      </w:r>
      <w:r>
        <w:rPr>
          <w:noProof/>
        </w:rPr>
        <w:tab/>
        <w:t>216</w:t>
      </w:r>
    </w:p>
    <w:p w:rsidR="00AC041D" w:rsidRDefault="00AC041D" w:rsidP="0056723B">
      <w:pPr>
        <w:pStyle w:val="Index1"/>
        <w:rPr>
          <w:noProof/>
        </w:rPr>
      </w:pPr>
      <w:r w:rsidRPr="00E1557F">
        <w:rPr>
          <w:caps/>
          <w:noProof/>
          <w:lang w:val="en-GB"/>
        </w:rPr>
        <w:t>Paraformaldehyde</w:t>
      </w:r>
      <w:r>
        <w:rPr>
          <w:noProof/>
        </w:rPr>
        <w:tab/>
      </w:r>
      <w:r w:rsidR="00D953C0">
        <w:rPr>
          <w:noProof/>
        </w:rPr>
        <w:t xml:space="preserve">44, 188, 233, </w:t>
      </w:r>
      <w:r>
        <w:rPr>
          <w:noProof/>
        </w:rPr>
        <w:t>247</w:t>
      </w:r>
    </w:p>
    <w:p w:rsidR="00D953C0" w:rsidRDefault="00AC041D" w:rsidP="0056723B">
      <w:pPr>
        <w:pStyle w:val="Index1"/>
        <w:rPr>
          <w:i/>
          <w:noProof/>
        </w:rPr>
      </w:pPr>
      <w:r w:rsidRPr="00E1557F">
        <w:rPr>
          <w:noProof/>
          <w:lang w:val="en-GB"/>
        </w:rPr>
        <w:t>PARAHEXYL</w:t>
      </w:r>
      <w:r w:rsidRPr="00E1557F">
        <w:rPr>
          <w:i/>
          <w:noProof/>
        </w:rPr>
        <w:t xml:space="preserve"> </w:t>
      </w:r>
    </w:p>
    <w:p w:rsidR="00AC041D" w:rsidRDefault="00D953C0" w:rsidP="0056723B">
      <w:pPr>
        <w:pStyle w:val="Index1"/>
        <w:rPr>
          <w:noProof/>
        </w:rPr>
      </w:pPr>
      <w:r>
        <w:rPr>
          <w:i/>
          <w:noProof/>
        </w:rPr>
        <w:tab/>
      </w:r>
      <w:r w:rsidR="00AC041D" w:rsidRPr="00E1557F">
        <w:rPr>
          <w:i/>
          <w:noProof/>
        </w:rPr>
        <w:t>See</w:t>
      </w:r>
      <w:r w:rsidR="00AC041D">
        <w:rPr>
          <w:noProof/>
        </w:rPr>
        <w:t xml:space="preserve"> 3-HEXYL-1-HYDROXY-7,8,9,10-TETRAHYDRO-6,6,9-TRIMETHYL-6H-DIBENZO (b,d) PYRAN</w:t>
      </w:r>
      <w:r w:rsidR="00AC041D">
        <w:rPr>
          <w:noProof/>
        </w:rPr>
        <w:tab/>
        <w:t>214</w:t>
      </w:r>
    </w:p>
    <w:p w:rsidR="00AC041D" w:rsidRDefault="00AC041D" w:rsidP="0056723B">
      <w:pPr>
        <w:pStyle w:val="Index1"/>
        <w:rPr>
          <w:noProof/>
        </w:rPr>
      </w:pPr>
      <w:r w:rsidRPr="00E1557F">
        <w:rPr>
          <w:noProof/>
          <w:lang w:val="en-GB"/>
        </w:rPr>
        <w:t>PARALDEHYDE</w:t>
      </w:r>
      <w:r>
        <w:rPr>
          <w:noProof/>
        </w:rPr>
        <w:tab/>
        <w:t>108</w:t>
      </w:r>
    </w:p>
    <w:p w:rsidR="00AC041D" w:rsidRDefault="00AC041D" w:rsidP="0056723B">
      <w:pPr>
        <w:pStyle w:val="Index1"/>
        <w:rPr>
          <w:noProof/>
        </w:rPr>
      </w:pPr>
      <w:r w:rsidRPr="00E1557F">
        <w:rPr>
          <w:noProof/>
          <w:lang w:val="en-GB"/>
        </w:rPr>
        <w:t>PARAMETHADIONE</w:t>
      </w:r>
      <w:r>
        <w:rPr>
          <w:noProof/>
        </w:rPr>
        <w:tab/>
        <w:t>109</w:t>
      </w:r>
    </w:p>
    <w:p w:rsidR="00AC041D" w:rsidRDefault="00AC041D" w:rsidP="0056723B">
      <w:pPr>
        <w:pStyle w:val="Index1"/>
        <w:rPr>
          <w:noProof/>
        </w:rPr>
      </w:pPr>
      <w:r w:rsidRPr="00E1557F">
        <w:rPr>
          <w:noProof/>
          <w:lang w:val="en-GB"/>
        </w:rPr>
        <w:t>PARAMETHASONE</w:t>
      </w:r>
      <w:r>
        <w:rPr>
          <w:noProof/>
        </w:rPr>
        <w:tab/>
        <w:t>109</w:t>
      </w:r>
    </w:p>
    <w:p w:rsidR="00AC041D" w:rsidRDefault="00AC041D" w:rsidP="0056723B">
      <w:pPr>
        <w:pStyle w:val="Index1"/>
        <w:rPr>
          <w:noProof/>
        </w:rPr>
      </w:pPr>
      <w:r w:rsidRPr="00E1557F">
        <w:rPr>
          <w:noProof/>
          <w:lang w:val="en-GB"/>
        </w:rPr>
        <w:t>PARAQUAT</w:t>
      </w:r>
      <w:r>
        <w:rPr>
          <w:noProof/>
        </w:rPr>
        <w:tab/>
        <w:t>206</w:t>
      </w:r>
    </w:p>
    <w:p w:rsidR="00AC041D" w:rsidRDefault="00AC041D" w:rsidP="0056723B">
      <w:pPr>
        <w:pStyle w:val="Index1"/>
        <w:rPr>
          <w:noProof/>
        </w:rPr>
      </w:pPr>
      <w:r w:rsidRPr="00E1557F">
        <w:rPr>
          <w:noProof/>
          <w:lang w:val="en-GB"/>
        </w:rPr>
        <w:t>PARATHION</w:t>
      </w:r>
      <w:r>
        <w:rPr>
          <w:noProof/>
        </w:rPr>
        <w:tab/>
        <w:t>206</w:t>
      </w:r>
    </w:p>
    <w:p w:rsidR="00AC041D" w:rsidRDefault="00AC041D" w:rsidP="0056723B">
      <w:pPr>
        <w:pStyle w:val="Index1"/>
        <w:rPr>
          <w:noProof/>
        </w:rPr>
      </w:pPr>
      <w:r w:rsidRPr="00E1557F">
        <w:rPr>
          <w:noProof/>
          <w:lang w:val="en-GB"/>
        </w:rPr>
        <w:t>PARATHION-METHYL</w:t>
      </w:r>
      <w:r>
        <w:rPr>
          <w:noProof/>
        </w:rPr>
        <w:tab/>
        <w:t>188, 206</w:t>
      </w:r>
    </w:p>
    <w:p w:rsidR="00AC041D" w:rsidRDefault="00AC041D" w:rsidP="0056723B">
      <w:pPr>
        <w:pStyle w:val="Index1"/>
        <w:rPr>
          <w:noProof/>
        </w:rPr>
      </w:pPr>
      <w:r w:rsidRPr="00E1557F">
        <w:rPr>
          <w:noProof/>
          <w:lang w:val="en-GB"/>
        </w:rPr>
        <w:t>PARBENDAZOLE</w:t>
      </w:r>
      <w:r>
        <w:rPr>
          <w:noProof/>
        </w:rPr>
        <w:tab/>
        <w:t>188</w:t>
      </w:r>
    </w:p>
    <w:p w:rsidR="00AC041D" w:rsidRDefault="00AC041D" w:rsidP="0056723B">
      <w:pPr>
        <w:pStyle w:val="Index1"/>
        <w:rPr>
          <w:noProof/>
        </w:rPr>
      </w:pPr>
      <w:r w:rsidRPr="00E1557F">
        <w:rPr>
          <w:noProof/>
          <w:lang w:val="en-GB"/>
        </w:rPr>
        <w:t>PARECOXIB</w:t>
      </w:r>
      <w:r>
        <w:rPr>
          <w:noProof/>
        </w:rPr>
        <w:tab/>
        <w:t>109</w:t>
      </w:r>
    </w:p>
    <w:p w:rsidR="00AC041D" w:rsidRDefault="00AC041D" w:rsidP="0056723B">
      <w:pPr>
        <w:pStyle w:val="Index1"/>
        <w:rPr>
          <w:noProof/>
        </w:rPr>
      </w:pPr>
      <w:r>
        <w:rPr>
          <w:noProof/>
        </w:rPr>
        <w:t>PARICALCITOL</w:t>
      </w:r>
      <w:r>
        <w:rPr>
          <w:noProof/>
        </w:rPr>
        <w:tab/>
        <w:t>109</w:t>
      </w:r>
    </w:p>
    <w:p w:rsidR="00AC041D" w:rsidRDefault="00AC041D" w:rsidP="0056723B">
      <w:pPr>
        <w:pStyle w:val="Index1"/>
        <w:rPr>
          <w:noProof/>
        </w:rPr>
      </w:pPr>
      <w:r w:rsidRPr="00E1557F">
        <w:rPr>
          <w:noProof/>
          <w:lang w:val="en-GB"/>
        </w:rPr>
        <w:t>PAROMOMYCIN</w:t>
      </w:r>
      <w:r>
        <w:rPr>
          <w:noProof/>
        </w:rPr>
        <w:tab/>
        <w:t>109</w:t>
      </w:r>
    </w:p>
    <w:p w:rsidR="00AC041D" w:rsidRDefault="00AC041D" w:rsidP="0056723B">
      <w:pPr>
        <w:pStyle w:val="Index1"/>
        <w:rPr>
          <w:noProof/>
        </w:rPr>
      </w:pPr>
      <w:r w:rsidRPr="00E1557F">
        <w:rPr>
          <w:noProof/>
          <w:lang w:val="en-GB"/>
        </w:rPr>
        <w:t>PAROXETINE</w:t>
      </w:r>
      <w:r>
        <w:rPr>
          <w:noProof/>
        </w:rPr>
        <w:tab/>
        <w:t>109</w:t>
      </w:r>
    </w:p>
    <w:p w:rsidR="00AC041D" w:rsidRDefault="00AC041D" w:rsidP="0056723B">
      <w:pPr>
        <w:pStyle w:val="Index1"/>
        <w:rPr>
          <w:noProof/>
        </w:rPr>
      </w:pPr>
      <w:r w:rsidRPr="00E1557F">
        <w:rPr>
          <w:noProof/>
          <w:lang w:val="en-GB"/>
        </w:rPr>
        <w:t>PASIREOTIDE</w:t>
      </w:r>
      <w:r>
        <w:rPr>
          <w:noProof/>
        </w:rPr>
        <w:tab/>
        <w:t>109</w:t>
      </w:r>
    </w:p>
    <w:p w:rsidR="00AC041D" w:rsidRDefault="00AC041D" w:rsidP="0056723B">
      <w:pPr>
        <w:pStyle w:val="Index1"/>
        <w:rPr>
          <w:noProof/>
        </w:rPr>
      </w:pPr>
      <w:r w:rsidRPr="00E1557F">
        <w:rPr>
          <w:noProof/>
          <w:lang w:val="en-GB"/>
        </w:rPr>
        <w:t>PASIREOTIDE DIASPARTATE</w:t>
      </w:r>
      <w:r>
        <w:rPr>
          <w:noProof/>
        </w:rPr>
        <w:tab/>
        <w:t>109</w:t>
      </w:r>
    </w:p>
    <w:p w:rsidR="00AC041D" w:rsidRDefault="00AC041D" w:rsidP="0056723B">
      <w:pPr>
        <w:pStyle w:val="Index1"/>
        <w:rPr>
          <w:noProof/>
        </w:rPr>
      </w:pPr>
      <w:r w:rsidRPr="00E1557F">
        <w:rPr>
          <w:noProof/>
          <w:lang w:val="en-GB"/>
        </w:rPr>
        <w:t>PATCHOULI OIL</w:t>
      </w:r>
      <w:r>
        <w:rPr>
          <w:noProof/>
        </w:rPr>
        <w:tab/>
        <w:t>228</w:t>
      </w:r>
    </w:p>
    <w:p w:rsidR="00AC041D" w:rsidRDefault="00AC041D" w:rsidP="0056723B">
      <w:pPr>
        <w:pStyle w:val="Index1"/>
        <w:rPr>
          <w:noProof/>
        </w:rPr>
      </w:pPr>
      <w:r w:rsidRPr="00E1557F">
        <w:rPr>
          <w:noProof/>
          <w:lang w:val="en-GB"/>
        </w:rPr>
        <w:t>PAZOPANIB</w:t>
      </w:r>
      <w:r>
        <w:rPr>
          <w:noProof/>
        </w:rPr>
        <w:tab/>
        <w:t>109</w:t>
      </w:r>
    </w:p>
    <w:p w:rsidR="00020D90" w:rsidRPr="00020D90" w:rsidRDefault="00020D90" w:rsidP="00020D90">
      <w:pPr>
        <w:rPr>
          <w:rFonts w:asciiTheme="minorHAnsi" w:hAnsiTheme="minorHAnsi"/>
          <w:noProof/>
          <w:sz w:val="18"/>
          <w:szCs w:val="18"/>
          <w:lang w:val="en-GB"/>
        </w:rPr>
      </w:pPr>
      <w:r w:rsidRPr="00020D90">
        <w:rPr>
          <w:rFonts w:asciiTheme="minorHAnsi" w:hAnsiTheme="minorHAnsi"/>
          <w:noProof/>
          <w:sz w:val="18"/>
          <w:szCs w:val="18"/>
          <w:lang w:val="en-GB"/>
        </w:rPr>
        <w:t>PCBS</w:t>
      </w:r>
    </w:p>
    <w:p w:rsidR="00020D90" w:rsidRDefault="00020D90" w:rsidP="0056723B">
      <w:pPr>
        <w:pStyle w:val="Index1"/>
        <w:rPr>
          <w:noProof/>
          <w:lang w:val="en-GB"/>
        </w:rPr>
      </w:pPr>
      <w:r w:rsidRPr="00020D90">
        <w:rPr>
          <w:noProof/>
          <w:lang w:val="en-GB"/>
        </w:rPr>
        <w:tab/>
      </w:r>
      <w:r w:rsidRPr="00020D90">
        <w:rPr>
          <w:i/>
          <w:noProof/>
          <w:lang w:val="en-GB"/>
        </w:rPr>
        <w:t>See</w:t>
      </w:r>
      <w:r w:rsidRPr="00020D90">
        <w:rPr>
          <w:noProof/>
          <w:lang w:val="en-GB"/>
        </w:rPr>
        <w:t xml:space="preserve"> POLYCHLORINATED BIPHENYLS</w:t>
      </w:r>
    </w:p>
    <w:p w:rsidR="009174F3" w:rsidRDefault="00AC041D" w:rsidP="0056723B">
      <w:pPr>
        <w:pStyle w:val="Index1"/>
        <w:rPr>
          <w:noProof/>
        </w:rPr>
      </w:pPr>
      <w:r w:rsidRPr="00E1557F">
        <w:rPr>
          <w:noProof/>
          <w:lang w:val="en-GB"/>
        </w:rPr>
        <w:t>PCE</w:t>
      </w:r>
      <w:r>
        <w:rPr>
          <w:noProof/>
        </w:rPr>
        <w:t xml:space="preserve"> </w:t>
      </w:r>
    </w:p>
    <w:p w:rsidR="00AC041D" w:rsidRDefault="009174F3" w:rsidP="0056723B">
      <w:pPr>
        <w:pStyle w:val="Index1"/>
        <w:rPr>
          <w:noProof/>
        </w:rPr>
      </w:pPr>
      <w:r>
        <w:rPr>
          <w:noProof/>
        </w:rPr>
        <w:tab/>
      </w:r>
      <w:r w:rsidR="00AC041D" w:rsidRPr="00E1557F">
        <w:rPr>
          <w:i/>
          <w:noProof/>
        </w:rPr>
        <w:t>See</w:t>
      </w:r>
      <w:r w:rsidR="00AC041D">
        <w:rPr>
          <w:noProof/>
        </w:rPr>
        <w:t xml:space="preserve"> ETICYCLIDINE</w:t>
      </w:r>
      <w:r w:rsidR="00AC041D">
        <w:rPr>
          <w:noProof/>
        </w:rPr>
        <w:tab/>
        <w:t>214</w:t>
      </w:r>
    </w:p>
    <w:p w:rsidR="009174F3" w:rsidRDefault="00AC041D" w:rsidP="0056723B">
      <w:pPr>
        <w:pStyle w:val="Index1"/>
        <w:rPr>
          <w:noProof/>
        </w:rPr>
      </w:pPr>
      <w:r w:rsidRPr="00E1557F">
        <w:rPr>
          <w:noProof/>
          <w:lang w:val="en-GB"/>
        </w:rPr>
        <w:t>PCP</w:t>
      </w:r>
      <w:r>
        <w:rPr>
          <w:noProof/>
        </w:rPr>
        <w:t xml:space="preserve"> </w:t>
      </w:r>
    </w:p>
    <w:p w:rsidR="00AC041D" w:rsidRDefault="009174F3" w:rsidP="0056723B">
      <w:pPr>
        <w:pStyle w:val="Index1"/>
        <w:rPr>
          <w:noProof/>
        </w:rPr>
      </w:pPr>
      <w:r>
        <w:rPr>
          <w:noProof/>
        </w:rPr>
        <w:tab/>
      </w:r>
      <w:r w:rsidR="00AC041D" w:rsidRPr="00020D90">
        <w:rPr>
          <w:i/>
          <w:noProof/>
        </w:rPr>
        <w:t>See</w:t>
      </w:r>
      <w:r w:rsidR="00AC041D">
        <w:rPr>
          <w:noProof/>
        </w:rPr>
        <w:t xml:space="preserve"> PHENCYCLIDINE</w:t>
      </w:r>
      <w:r w:rsidR="00AC041D">
        <w:rPr>
          <w:noProof/>
        </w:rPr>
        <w:tab/>
        <w:t>216</w:t>
      </w:r>
    </w:p>
    <w:p w:rsidR="009174F3" w:rsidRDefault="00AC041D" w:rsidP="0056723B">
      <w:pPr>
        <w:pStyle w:val="Index1"/>
        <w:rPr>
          <w:noProof/>
        </w:rPr>
      </w:pPr>
      <w:r w:rsidRPr="00E1557F">
        <w:rPr>
          <w:noProof/>
          <w:lang w:val="en-GB"/>
        </w:rPr>
        <w:t>PCPY</w:t>
      </w:r>
      <w:r>
        <w:rPr>
          <w:noProof/>
        </w:rPr>
        <w:t xml:space="preserve"> </w:t>
      </w:r>
    </w:p>
    <w:p w:rsidR="00AC041D" w:rsidRDefault="009174F3" w:rsidP="0056723B">
      <w:pPr>
        <w:pStyle w:val="Index1"/>
        <w:rPr>
          <w:noProof/>
        </w:rPr>
      </w:pPr>
      <w:r>
        <w:rPr>
          <w:noProof/>
        </w:rPr>
        <w:tab/>
      </w:r>
      <w:r w:rsidR="00AC041D">
        <w:rPr>
          <w:noProof/>
        </w:rPr>
        <w:t>See ROLICYCLIDINE</w:t>
      </w:r>
      <w:r w:rsidR="00AC041D">
        <w:rPr>
          <w:noProof/>
        </w:rPr>
        <w:tab/>
        <w:t>217</w:t>
      </w:r>
    </w:p>
    <w:p w:rsidR="009174F3" w:rsidRDefault="00AC041D" w:rsidP="0056723B">
      <w:pPr>
        <w:pStyle w:val="Index1"/>
        <w:rPr>
          <w:noProof/>
        </w:rPr>
      </w:pPr>
      <w:r>
        <w:rPr>
          <w:noProof/>
        </w:rPr>
        <w:t xml:space="preserve">PDB </w:t>
      </w:r>
    </w:p>
    <w:p w:rsidR="00AC041D" w:rsidRDefault="009174F3" w:rsidP="0056723B">
      <w:pPr>
        <w:pStyle w:val="Index1"/>
        <w:rPr>
          <w:noProof/>
        </w:rPr>
      </w:pPr>
      <w:r>
        <w:rPr>
          <w:noProof/>
        </w:rPr>
        <w:tab/>
      </w:r>
      <w:r w:rsidR="00AC041D" w:rsidRPr="00E1557F">
        <w:rPr>
          <w:i/>
          <w:noProof/>
        </w:rPr>
        <w:t>See</w:t>
      </w:r>
      <w:r w:rsidR="00AC041D">
        <w:rPr>
          <w:noProof/>
        </w:rPr>
        <w:t xml:space="preserve"> PARA-</w:t>
      </w:r>
      <w:r w:rsidR="00AC041D" w:rsidRPr="00E1557F">
        <w:rPr>
          <w:noProof/>
        </w:rPr>
        <w:t>Dichlorobenzene</w:t>
      </w:r>
      <w:r w:rsidR="00AC041D">
        <w:rPr>
          <w:noProof/>
        </w:rPr>
        <w:tab/>
        <w:t>242</w:t>
      </w:r>
    </w:p>
    <w:p w:rsidR="00AC041D" w:rsidRDefault="00AC041D" w:rsidP="0056723B">
      <w:pPr>
        <w:pStyle w:val="Index1"/>
        <w:rPr>
          <w:noProof/>
        </w:rPr>
      </w:pPr>
      <w:r>
        <w:rPr>
          <w:noProof/>
        </w:rPr>
        <w:t>PEBULATE</w:t>
      </w:r>
      <w:r>
        <w:rPr>
          <w:noProof/>
        </w:rPr>
        <w:tab/>
        <w:t>188</w:t>
      </w:r>
    </w:p>
    <w:p w:rsidR="00AC041D" w:rsidRDefault="00AC041D" w:rsidP="0056723B">
      <w:pPr>
        <w:pStyle w:val="Index1"/>
        <w:rPr>
          <w:noProof/>
        </w:rPr>
      </w:pPr>
      <w:r w:rsidRPr="00E1557F">
        <w:rPr>
          <w:noProof/>
          <w:lang w:val="en-GB"/>
        </w:rPr>
        <w:t>PECAZINE</w:t>
      </w:r>
      <w:r>
        <w:rPr>
          <w:noProof/>
        </w:rPr>
        <w:tab/>
        <w:t>109</w:t>
      </w:r>
    </w:p>
    <w:p w:rsidR="00AC041D" w:rsidRDefault="00AC041D" w:rsidP="0056723B">
      <w:pPr>
        <w:pStyle w:val="Index1"/>
        <w:rPr>
          <w:noProof/>
        </w:rPr>
      </w:pPr>
      <w:r>
        <w:rPr>
          <w:noProof/>
        </w:rPr>
        <w:t>PECTINASE</w:t>
      </w:r>
      <w:r>
        <w:rPr>
          <w:noProof/>
        </w:rPr>
        <w:tab/>
        <w:t>228</w:t>
      </w:r>
    </w:p>
    <w:p w:rsidR="00AC041D" w:rsidRDefault="00AC041D" w:rsidP="0056723B">
      <w:pPr>
        <w:pStyle w:val="Index1"/>
        <w:rPr>
          <w:noProof/>
        </w:rPr>
      </w:pPr>
      <w:r w:rsidRPr="00E1557F">
        <w:rPr>
          <w:noProof/>
          <w:lang w:val="en-GB"/>
        </w:rPr>
        <w:t>PEFLOXACIN</w:t>
      </w:r>
      <w:r>
        <w:rPr>
          <w:noProof/>
        </w:rPr>
        <w:tab/>
        <w:t>109</w:t>
      </w:r>
    </w:p>
    <w:p w:rsidR="00AC041D" w:rsidRDefault="00AC041D" w:rsidP="0056723B">
      <w:pPr>
        <w:pStyle w:val="Index1"/>
        <w:rPr>
          <w:noProof/>
        </w:rPr>
      </w:pPr>
      <w:r>
        <w:rPr>
          <w:noProof/>
        </w:rPr>
        <w:t>PEGAPTANIB</w:t>
      </w:r>
      <w:r>
        <w:rPr>
          <w:noProof/>
        </w:rPr>
        <w:tab/>
        <w:t>109</w:t>
      </w:r>
    </w:p>
    <w:p w:rsidR="00AC041D" w:rsidRDefault="00AC041D" w:rsidP="0056723B">
      <w:pPr>
        <w:pStyle w:val="Index1"/>
        <w:rPr>
          <w:noProof/>
        </w:rPr>
      </w:pPr>
      <w:r w:rsidRPr="00E1557F">
        <w:rPr>
          <w:noProof/>
          <w:lang w:val="en-GB"/>
        </w:rPr>
        <w:t>PEGFILGRASTIM</w:t>
      </w:r>
      <w:r>
        <w:rPr>
          <w:noProof/>
        </w:rPr>
        <w:tab/>
        <w:t>109</w:t>
      </w:r>
    </w:p>
    <w:p w:rsidR="00AC041D" w:rsidRDefault="00AC041D" w:rsidP="0056723B">
      <w:pPr>
        <w:pStyle w:val="Index1"/>
        <w:rPr>
          <w:noProof/>
        </w:rPr>
      </w:pPr>
      <w:r>
        <w:rPr>
          <w:noProof/>
        </w:rPr>
        <w:t>PEGINTERFERON</w:t>
      </w:r>
      <w:r>
        <w:rPr>
          <w:noProof/>
        </w:rPr>
        <w:tab/>
        <w:t>109</w:t>
      </w:r>
    </w:p>
    <w:p w:rsidR="00AC041D" w:rsidRDefault="00AC041D" w:rsidP="0056723B">
      <w:pPr>
        <w:pStyle w:val="Index1"/>
        <w:rPr>
          <w:noProof/>
        </w:rPr>
      </w:pPr>
      <w:r>
        <w:rPr>
          <w:noProof/>
        </w:rPr>
        <w:t>PEGVISOMANT</w:t>
      </w:r>
      <w:r>
        <w:rPr>
          <w:noProof/>
        </w:rPr>
        <w:tab/>
        <w:t>109</w:t>
      </w:r>
    </w:p>
    <w:p w:rsidR="00AC041D" w:rsidRDefault="00AC041D" w:rsidP="0056723B">
      <w:pPr>
        <w:pStyle w:val="Index1"/>
        <w:rPr>
          <w:noProof/>
        </w:rPr>
      </w:pPr>
      <w:r w:rsidRPr="00E1557F">
        <w:rPr>
          <w:noProof/>
          <w:lang w:val="en-GB"/>
        </w:rPr>
        <w:t>PEMETREXED</w:t>
      </w:r>
      <w:r>
        <w:rPr>
          <w:noProof/>
        </w:rPr>
        <w:tab/>
        <w:t>109</w:t>
      </w:r>
    </w:p>
    <w:p w:rsidR="00AC041D" w:rsidRDefault="00AC041D" w:rsidP="0056723B">
      <w:pPr>
        <w:pStyle w:val="Index1"/>
        <w:rPr>
          <w:noProof/>
        </w:rPr>
      </w:pPr>
      <w:r w:rsidRPr="00E1557F">
        <w:rPr>
          <w:noProof/>
          <w:lang w:val="en-GB"/>
        </w:rPr>
        <w:t>PEMOLINE</w:t>
      </w:r>
      <w:r>
        <w:rPr>
          <w:noProof/>
        </w:rPr>
        <w:tab/>
        <w:t>109</w:t>
      </w:r>
    </w:p>
    <w:p w:rsidR="00AC041D" w:rsidRDefault="00AC041D" w:rsidP="0056723B">
      <w:pPr>
        <w:pStyle w:val="Index1"/>
        <w:rPr>
          <w:noProof/>
        </w:rPr>
      </w:pPr>
      <w:r w:rsidRPr="00E1557F">
        <w:rPr>
          <w:noProof/>
          <w:lang w:val="en-GB"/>
        </w:rPr>
        <w:t>PEMPIDINE</w:t>
      </w:r>
      <w:r>
        <w:rPr>
          <w:noProof/>
        </w:rPr>
        <w:tab/>
        <w:t>109</w:t>
      </w:r>
    </w:p>
    <w:p w:rsidR="00AC041D" w:rsidRDefault="00AC041D" w:rsidP="0056723B">
      <w:pPr>
        <w:pStyle w:val="Index1"/>
        <w:rPr>
          <w:noProof/>
        </w:rPr>
      </w:pPr>
      <w:r w:rsidRPr="00E1557F">
        <w:rPr>
          <w:noProof/>
          <w:lang w:val="en-GB"/>
        </w:rPr>
        <w:t>PENBUTOLOL</w:t>
      </w:r>
      <w:r>
        <w:rPr>
          <w:noProof/>
        </w:rPr>
        <w:tab/>
        <w:t>109</w:t>
      </w:r>
    </w:p>
    <w:p w:rsidR="00AC041D" w:rsidRDefault="00AC041D" w:rsidP="0056723B">
      <w:pPr>
        <w:pStyle w:val="Index1"/>
        <w:rPr>
          <w:noProof/>
        </w:rPr>
      </w:pPr>
      <w:r w:rsidRPr="00E1557F">
        <w:rPr>
          <w:noProof/>
          <w:lang w:val="en-GB"/>
        </w:rPr>
        <w:t>PENCICLOVIR</w:t>
      </w:r>
      <w:r>
        <w:rPr>
          <w:noProof/>
        </w:rPr>
        <w:tab/>
        <w:t>44, 109</w:t>
      </w:r>
    </w:p>
    <w:p w:rsidR="00AC041D" w:rsidRDefault="00AC041D" w:rsidP="0056723B">
      <w:pPr>
        <w:pStyle w:val="Index1"/>
        <w:rPr>
          <w:noProof/>
        </w:rPr>
      </w:pPr>
      <w:r w:rsidRPr="00E1557F">
        <w:rPr>
          <w:noProof/>
          <w:lang w:val="en-GB"/>
        </w:rPr>
        <w:t>PENCONAZOLE</w:t>
      </w:r>
      <w:r>
        <w:rPr>
          <w:noProof/>
        </w:rPr>
        <w:tab/>
        <w:t>152</w:t>
      </w:r>
    </w:p>
    <w:p w:rsidR="00AC041D" w:rsidRDefault="00AC041D" w:rsidP="0056723B">
      <w:pPr>
        <w:pStyle w:val="Index1"/>
        <w:rPr>
          <w:noProof/>
        </w:rPr>
      </w:pPr>
      <w:r w:rsidRPr="00E1557F">
        <w:rPr>
          <w:noProof/>
          <w:lang w:val="en-GB"/>
        </w:rPr>
        <w:t>PENCYCURON</w:t>
      </w:r>
      <w:r>
        <w:rPr>
          <w:noProof/>
        </w:rPr>
        <w:tab/>
        <w:t>228</w:t>
      </w:r>
    </w:p>
    <w:p w:rsidR="00AC041D" w:rsidRDefault="00AC041D" w:rsidP="0056723B">
      <w:pPr>
        <w:pStyle w:val="Index1"/>
        <w:rPr>
          <w:noProof/>
        </w:rPr>
      </w:pPr>
      <w:r w:rsidRPr="00E1557F">
        <w:rPr>
          <w:noProof/>
          <w:lang w:val="en-GB"/>
        </w:rPr>
        <w:t>PENDIMETHALIN</w:t>
      </w:r>
      <w:r>
        <w:rPr>
          <w:noProof/>
        </w:rPr>
        <w:tab/>
        <w:t>152</w:t>
      </w:r>
    </w:p>
    <w:p w:rsidR="00AC041D" w:rsidRDefault="00AC041D" w:rsidP="0056723B">
      <w:pPr>
        <w:pStyle w:val="Index1"/>
        <w:rPr>
          <w:noProof/>
        </w:rPr>
      </w:pPr>
      <w:r w:rsidRPr="00E1557F">
        <w:rPr>
          <w:noProof/>
          <w:lang w:val="en-GB"/>
        </w:rPr>
        <w:t>PENETHAMATE</w:t>
      </w:r>
      <w:r>
        <w:rPr>
          <w:noProof/>
        </w:rPr>
        <w:tab/>
        <w:t>109</w:t>
      </w:r>
    </w:p>
    <w:p w:rsidR="00AC041D" w:rsidRDefault="00AC041D" w:rsidP="0056723B">
      <w:pPr>
        <w:pStyle w:val="Index1"/>
        <w:rPr>
          <w:noProof/>
        </w:rPr>
      </w:pPr>
      <w:r w:rsidRPr="00E1557F">
        <w:rPr>
          <w:noProof/>
          <w:lang w:val="en-GB"/>
        </w:rPr>
        <w:t>PENFLUFEN</w:t>
      </w:r>
      <w:r>
        <w:rPr>
          <w:noProof/>
        </w:rPr>
        <w:tab/>
        <w:t>152</w:t>
      </w:r>
    </w:p>
    <w:p w:rsidR="00AC041D" w:rsidRDefault="00AC041D" w:rsidP="0056723B">
      <w:pPr>
        <w:pStyle w:val="Index1"/>
        <w:rPr>
          <w:noProof/>
        </w:rPr>
      </w:pPr>
      <w:r w:rsidRPr="00E1557F">
        <w:rPr>
          <w:noProof/>
          <w:lang w:val="en-GB"/>
        </w:rPr>
        <w:t>PENICILLAMINE</w:t>
      </w:r>
      <w:r>
        <w:rPr>
          <w:noProof/>
        </w:rPr>
        <w:tab/>
        <w:t>109</w:t>
      </w:r>
    </w:p>
    <w:p w:rsidR="00AC041D" w:rsidRDefault="00E7198E" w:rsidP="0056723B">
      <w:pPr>
        <w:pStyle w:val="Index1"/>
        <w:rPr>
          <w:noProof/>
        </w:rPr>
      </w:pPr>
      <w:r w:rsidRPr="00E1557F">
        <w:rPr>
          <w:noProof/>
          <w:lang w:val="en-GB"/>
        </w:rPr>
        <w:t>PENNYROYAL OIL</w:t>
      </w:r>
      <w:r w:rsidR="00AC041D">
        <w:rPr>
          <w:noProof/>
        </w:rPr>
        <w:tab/>
        <w:t xml:space="preserve">23, </w:t>
      </w:r>
      <w:r w:rsidR="009174F3">
        <w:rPr>
          <w:noProof/>
        </w:rPr>
        <w:t xml:space="preserve">188, </w:t>
      </w:r>
      <w:r w:rsidR="00AC041D">
        <w:rPr>
          <w:noProof/>
        </w:rPr>
        <w:t>247</w:t>
      </w:r>
    </w:p>
    <w:p w:rsidR="00020D90" w:rsidRPr="00020D90" w:rsidRDefault="00020D90" w:rsidP="00020D90">
      <w:pPr>
        <w:rPr>
          <w:rFonts w:asciiTheme="minorHAnsi" w:hAnsiTheme="minorHAnsi"/>
          <w:noProof/>
          <w:sz w:val="18"/>
          <w:szCs w:val="18"/>
          <w:lang w:val="en-GB"/>
        </w:rPr>
      </w:pPr>
      <w:r w:rsidRPr="00020D90">
        <w:rPr>
          <w:rFonts w:asciiTheme="minorHAnsi" w:hAnsiTheme="minorHAnsi"/>
          <w:noProof/>
          <w:sz w:val="18"/>
          <w:szCs w:val="18"/>
          <w:lang w:val="en-GB"/>
        </w:rPr>
        <w:t>PENTACHLORONITROBENZENE</w:t>
      </w:r>
    </w:p>
    <w:p w:rsidR="00020D90" w:rsidRDefault="00020D90" w:rsidP="0056723B">
      <w:pPr>
        <w:pStyle w:val="Index1"/>
        <w:rPr>
          <w:noProof/>
          <w:lang w:val="en-GB"/>
        </w:rPr>
      </w:pPr>
      <w:r w:rsidRPr="00020D90">
        <w:rPr>
          <w:noProof/>
          <w:lang w:val="en-GB"/>
        </w:rPr>
        <w:tab/>
      </w:r>
      <w:r w:rsidRPr="00020D90">
        <w:rPr>
          <w:i/>
          <w:noProof/>
          <w:lang w:val="en-GB"/>
        </w:rPr>
        <w:t>See</w:t>
      </w:r>
      <w:r w:rsidRPr="00020D90">
        <w:rPr>
          <w:noProof/>
          <w:lang w:val="en-GB"/>
        </w:rPr>
        <w:t xml:space="preserve"> QUINTOZENE</w:t>
      </w:r>
    </w:p>
    <w:p w:rsidR="00AC041D" w:rsidRDefault="00E7198E" w:rsidP="0056723B">
      <w:pPr>
        <w:pStyle w:val="Index1"/>
        <w:rPr>
          <w:noProof/>
        </w:rPr>
      </w:pPr>
      <w:r w:rsidRPr="00E1557F">
        <w:rPr>
          <w:noProof/>
          <w:lang w:val="en-GB"/>
        </w:rPr>
        <w:t>PENTACHLOROPHENOL</w:t>
      </w:r>
      <w:r w:rsidR="00AC041D">
        <w:rPr>
          <w:noProof/>
        </w:rPr>
        <w:tab/>
      </w:r>
      <w:r w:rsidR="009174F3">
        <w:rPr>
          <w:noProof/>
        </w:rPr>
        <w:t xml:space="preserve">188, 206, </w:t>
      </w:r>
      <w:r w:rsidR="00AC041D">
        <w:rPr>
          <w:noProof/>
        </w:rPr>
        <w:t>272</w:t>
      </w:r>
    </w:p>
    <w:p w:rsidR="00AC041D" w:rsidRDefault="00AC041D" w:rsidP="0056723B">
      <w:pPr>
        <w:pStyle w:val="Index1"/>
        <w:rPr>
          <w:noProof/>
        </w:rPr>
      </w:pPr>
      <w:r>
        <w:rPr>
          <w:noProof/>
        </w:rPr>
        <w:t>PENTADECANOIC ACID</w:t>
      </w:r>
      <w:r>
        <w:rPr>
          <w:noProof/>
        </w:rPr>
        <w:tab/>
        <w:t>229</w:t>
      </w:r>
    </w:p>
    <w:p w:rsidR="00AC041D" w:rsidRDefault="00AC041D" w:rsidP="0056723B">
      <w:pPr>
        <w:pStyle w:val="Index1"/>
        <w:rPr>
          <w:noProof/>
        </w:rPr>
      </w:pPr>
      <w:r>
        <w:rPr>
          <w:noProof/>
        </w:rPr>
        <w:t>PENTAERYTHRITYL TETRANITRATE</w:t>
      </w:r>
      <w:r>
        <w:rPr>
          <w:noProof/>
        </w:rPr>
        <w:tab/>
        <w:t>109</w:t>
      </w:r>
    </w:p>
    <w:p w:rsidR="00AC041D" w:rsidRDefault="00AC041D" w:rsidP="0056723B">
      <w:pPr>
        <w:pStyle w:val="Index1"/>
        <w:rPr>
          <w:noProof/>
        </w:rPr>
      </w:pPr>
      <w:r w:rsidRPr="00E1557F">
        <w:rPr>
          <w:noProof/>
          <w:lang w:val="en-GB"/>
        </w:rPr>
        <w:t>PENTAGASTRIN</w:t>
      </w:r>
      <w:r>
        <w:rPr>
          <w:noProof/>
        </w:rPr>
        <w:tab/>
        <w:t>109</w:t>
      </w:r>
    </w:p>
    <w:p w:rsidR="00AC041D" w:rsidRDefault="00AC041D" w:rsidP="0056723B">
      <w:pPr>
        <w:pStyle w:val="Index1"/>
        <w:rPr>
          <w:noProof/>
        </w:rPr>
      </w:pPr>
      <w:r w:rsidRPr="00E1557F">
        <w:rPr>
          <w:noProof/>
          <w:lang w:val="en-GB"/>
        </w:rPr>
        <w:t>PENTAMETHONIUM</w:t>
      </w:r>
      <w:r>
        <w:rPr>
          <w:noProof/>
        </w:rPr>
        <w:tab/>
        <w:t>109</w:t>
      </w:r>
    </w:p>
    <w:p w:rsidR="00AC041D" w:rsidRDefault="00AC041D" w:rsidP="0056723B">
      <w:pPr>
        <w:pStyle w:val="Index1"/>
        <w:rPr>
          <w:noProof/>
        </w:rPr>
      </w:pPr>
      <w:r w:rsidRPr="00E1557F">
        <w:rPr>
          <w:noProof/>
          <w:lang w:val="en-GB"/>
        </w:rPr>
        <w:t>PENTAMIDINE (includes pentamidine isethionate</w:t>
      </w:r>
      <w:r>
        <w:rPr>
          <w:noProof/>
        </w:rPr>
        <w:t>)</w:t>
      </w:r>
      <w:r>
        <w:rPr>
          <w:noProof/>
        </w:rPr>
        <w:tab/>
        <w:t>109</w:t>
      </w:r>
    </w:p>
    <w:p w:rsidR="00AC041D" w:rsidRDefault="00E7198E" w:rsidP="0056723B">
      <w:pPr>
        <w:pStyle w:val="Index1"/>
        <w:rPr>
          <w:noProof/>
        </w:rPr>
      </w:pPr>
      <w:r w:rsidRPr="00E1557F">
        <w:rPr>
          <w:noProof/>
          <w:lang w:val="en-GB"/>
        </w:rPr>
        <w:lastRenderedPageBreak/>
        <w:t>PENTAZOCINE</w:t>
      </w:r>
      <w:r w:rsidR="00AC041D">
        <w:rPr>
          <w:noProof/>
        </w:rPr>
        <w:tab/>
      </w:r>
      <w:r w:rsidR="009174F3">
        <w:rPr>
          <w:noProof/>
        </w:rPr>
        <w:t xml:space="preserve">211, </w:t>
      </w:r>
      <w:r w:rsidR="00AC041D">
        <w:rPr>
          <w:noProof/>
        </w:rPr>
        <w:t>284</w:t>
      </w:r>
    </w:p>
    <w:p w:rsidR="00AC041D" w:rsidRDefault="00AC041D" w:rsidP="0056723B">
      <w:pPr>
        <w:pStyle w:val="Index1"/>
        <w:rPr>
          <w:noProof/>
        </w:rPr>
      </w:pPr>
      <w:r w:rsidRPr="00E1557F">
        <w:rPr>
          <w:noProof/>
          <w:lang w:val="en-GB"/>
        </w:rPr>
        <w:t>PENTHIENATE</w:t>
      </w:r>
      <w:r>
        <w:rPr>
          <w:noProof/>
        </w:rPr>
        <w:tab/>
        <w:t>109</w:t>
      </w:r>
    </w:p>
    <w:p w:rsidR="00AC041D" w:rsidRDefault="00AC041D" w:rsidP="0056723B">
      <w:pPr>
        <w:pStyle w:val="Index1"/>
        <w:rPr>
          <w:noProof/>
        </w:rPr>
      </w:pPr>
      <w:r w:rsidRPr="00E1557F">
        <w:rPr>
          <w:noProof/>
          <w:lang w:val="en-GB"/>
        </w:rPr>
        <w:t>PENTHIOPYRAD</w:t>
      </w:r>
      <w:r>
        <w:rPr>
          <w:noProof/>
        </w:rPr>
        <w:tab/>
        <w:t>152</w:t>
      </w:r>
    </w:p>
    <w:p w:rsidR="00AC041D" w:rsidRDefault="00AC041D" w:rsidP="0056723B">
      <w:pPr>
        <w:pStyle w:val="Index1"/>
        <w:rPr>
          <w:noProof/>
        </w:rPr>
      </w:pPr>
      <w:r w:rsidRPr="00E1557F">
        <w:rPr>
          <w:caps/>
          <w:noProof/>
          <w:lang w:val="en-GB"/>
        </w:rPr>
        <w:t>Pentobarbitone</w:t>
      </w:r>
      <w:r>
        <w:rPr>
          <w:noProof/>
        </w:rPr>
        <w:tab/>
      </w:r>
      <w:r w:rsidR="009174F3">
        <w:rPr>
          <w:noProof/>
        </w:rPr>
        <w:t xml:space="preserve">109, 211, </w:t>
      </w:r>
      <w:r>
        <w:rPr>
          <w:noProof/>
        </w:rPr>
        <w:t>284</w:t>
      </w:r>
    </w:p>
    <w:p w:rsidR="00AC041D" w:rsidRDefault="00AC041D" w:rsidP="0056723B">
      <w:pPr>
        <w:pStyle w:val="Index1"/>
        <w:rPr>
          <w:noProof/>
        </w:rPr>
      </w:pPr>
      <w:r w:rsidRPr="00E1557F">
        <w:rPr>
          <w:noProof/>
          <w:lang w:val="en-GB"/>
        </w:rPr>
        <w:t>PENTOLINIUM</w:t>
      </w:r>
      <w:r>
        <w:rPr>
          <w:noProof/>
        </w:rPr>
        <w:tab/>
        <w:t>109</w:t>
      </w:r>
    </w:p>
    <w:p w:rsidR="00AC041D" w:rsidRDefault="00AC041D" w:rsidP="0056723B">
      <w:pPr>
        <w:pStyle w:val="Index1"/>
        <w:rPr>
          <w:noProof/>
        </w:rPr>
      </w:pPr>
      <w:r w:rsidRPr="00E1557F">
        <w:rPr>
          <w:noProof/>
          <w:lang w:val="en-GB"/>
        </w:rPr>
        <w:t>PENTOSAN POLYSULFATE SODIUM</w:t>
      </w:r>
      <w:r>
        <w:rPr>
          <w:noProof/>
        </w:rPr>
        <w:tab/>
        <w:t>110</w:t>
      </w:r>
    </w:p>
    <w:p w:rsidR="009174F3" w:rsidRDefault="00E7198E" w:rsidP="0056723B">
      <w:pPr>
        <w:pStyle w:val="Index1"/>
        <w:rPr>
          <w:noProof/>
          <w:lang w:val="en-GB"/>
        </w:rPr>
      </w:pPr>
      <w:r w:rsidRPr="00E1557F">
        <w:rPr>
          <w:noProof/>
          <w:lang w:val="en-GB"/>
        </w:rPr>
        <w:t xml:space="preserve">PENTOXIFYLLINE </w:t>
      </w:r>
    </w:p>
    <w:p w:rsidR="00AC041D" w:rsidRDefault="009174F3" w:rsidP="0056723B">
      <w:pPr>
        <w:pStyle w:val="Index1"/>
        <w:rPr>
          <w:noProof/>
        </w:rPr>
      </w:pPr>
      <w:r>
        <w:rPr>
          <w:caps/>
          <w:noProof/>
          <w:lang w:val="en-GB"/>
        </w:rPr>
        <w:tab/>
      </w:r>
      <w:r w:rsidR="00AC041D" w:rsidRPr="00E1557F">
        <w:rPr>
          <w:i/>
          <w:caps/>
          <w:noProof/>
          <w:lang w:val="en-GB"/>
        </w:rPr>
        <w:t>S</w:t>
      </w:r>
      <w:r w:rsidR="00AC041D" w:rsidRPr="00E1557F">
        <w:rPr>
          <w:i/>
          <w:noProof/>
          <w:lang w:val="en-GB"/>
        </w:rPr>
        <w:t>ee</w:t>
      </w:r>
      <w:r w:rsidR="00AC041D" w:rsidRPr="00E1557F">
        <w:rPr>
          <w:i/>
          <w:caps/>
          <w:noProof/>
          <w:lang w:val="en-GB"/>
        </w:rPr>
        <w:t xml:space="preserve"> </w:t>
      </w:r>
      <w:r w:rsidR="00AC041D" w:rsidRPr="00E1557F">
        <w:rPr>
          <w:noProof/>
          <w:lang w:val="en-GB"/>
        </w:rPr>
        <w:t>OXPENTIFYLLINE</w:t>
      </w:r>
      <w:r w:rsidR="00AC041D">
        <w:rPr>
          <w:noProof/>
        </w:rPr>
        <w:tab/>
        <w:t>107</w:t>
      </w:r>
    </w:p>
    <w:p w:rsidR="009913C8" w:rsidRDefault="009913C8" w:rsidP="0056723B">
      <w:pPr>
        <w:pStyle w:val="Index1"/>
        <w:rPr>
          <w:noProof/>
        </w:rPr>
      </w:pPr>
      <w:r w:rsidRPr="00E1557F">
        <w:rPr>
          <w:noProof/>
          <w:lang w:val="en-GB"/>
        </w:rPr>
        <w:t>1-PENTYL-3-(1-NAPHTHOYL)INDOLE *(JWH-018)</w:t>
      </w:r>
      <w:r>
        <w:rPr>
          <w:noProof/>
        </w:rPr>
        <w:tab/>
        <w:t>216</w:t>
      </w:r>
    </w:p>
    <w:p w:rsidR="009913C8" w:rsidRDefault="009913C8" w:rsidP="0056723B">
      <w:pPr>
        <w:pStyle w:val="Index1"/>
        <w:rPr>
          <w:noProof/>
        </w:rPr>
      </w:pPr>
      <w:r w:rsidRPr="00E1557F">
        <w:rPr>
          <w:noProof/>
          <w:lang w:val="en-GB"/>
        </w:rPr>
        <w:t>1-PENTYL-3-(4-METHYL-1-NAPTHOYL)INDOLE *(JWH-122)</w:t>
      </w:r>
      <w:r>
        <w:rPr>
          <w:noProof/>
        </w:rPr>
        <w:tab/>
        <w:t>216</w:t>
      </w:r>
    </w:p>
    <w:p w:rsidR="009174F3" w:rsidRDefault="00AC041D" w:rsidP="0056723B">
      <w:pPr>
        <w:pStyle w:val="Index1"/>
        <w:rPr>
          <w:noProof/>
        </w:rPr>
      </w:pPr>
      <w:r w:rsidRPr="00E1557F">
        <w:rPr>
          <w:noProof/>
          <w:lang w:val="en-GB"/>
        </w:rPr>
        <w:t>PEPAP</w:t>
      </w:r>
      <w:r>
        <w:rPr>
          <w:noProof/>
        </w:rPr>
        <w:t xml:space="preserve"> </w:t>
      </w:r>
    </w:p>
    <w:p w:rsidR="00AC041D" w:rsidRDefault="009174F3" w:rsidP="0056723B">
      <w:pPr>
        <w:pStyle w:val="Index1"/>
        <w:rPr>
          <w:noProof/>
        </w:rPr>
      </w:pPr>
      <w:r>
        <w:rPr>
          <w:noProof/>
        </w:rPr>
        <w:tab/>
      </w:r>
      <w:r w:rsidR="00AC041D" w:rsidRPr="00DE1BBA">
        <w:rPr>
          <w:i/>
          <w:noProof/>
        </w:rPr>
        <w:t>See</w:t>
      </w:r>
      <w:r w:rsidR="00AC041D">
        <w:rPr>
          <w:noProof/>
        </w:rPr>
        <w:t xml:space="preserve"> 1-PHENYLETHYL-4-PHENYL-4-PIPERIDINOL ACETATE</w:t>
      </w:r>
      <w:r w:rsidR="00AC041D">
        <w:rPr>
          <w:noProof/>
        </w:rPr>
        <w:tab/>
        <w:t>216</w:t>
      </w:r>
    </w:p>
    <w:p w:rsidR="00AC041D" w:rsidRDefault="00AC041D" w:rsidP="0056723B">
      <w:pPr>
        <w:pStyle w:val="Index1"/>
        <w:rPr>
          <w:noProof/>
        </w:rPr>
      </w:pPr>
      <w:r w:rsidRPr="00E1557F">
        <w:rPr>
          <w:noProof/>
          <w:lang w:val="en-GB"/>
        </w:rPr>
        <w:t>PEPPERMINT OIL</w:t>
      </w:r>
      <w:r>
        <w:rPr>
          <w:noProof/>
        </w:rPr>
        <w:tab/>
        <w:t>229</w:t>
      </w:r>
    </w:p>
    <w:p w:rsidR="00AC041D" w:rsidRDefault="00AC041D" w:rsidP="0056723B">
      <w:pPr>
        <w:pStyle w:val="Index1"/>
        <w:rPr>
          <w:noProof/>
        </w:rPr>
      </w:pPr>
      <w:r w:rsidRPr="00E1557F">
        <w:rPr>
          <w:caps/>
          <w:noProof/>
          <w:lang w:val="en-GB"/>
        </w:rPr>
        <w:t>Peracetic acid</w:t>
      </w:r>
      <w:r>
        <w:rPr>
          <w:noProof/>
        </w:rPr>
        <w:tab/>
      </w:r>
      <w:r w:rsidR="009174F3">
        <w:rPr>
          <w:noProof/>
        </w:rPr>
        <w:t xml:space="preserve">152, 188, </w:t>
      </w:r>
      <w:r>
        <w:rPr>
          <w:noProof/>
        </w:rPr>
        <w:t>247, 272</w:t>
      </w:r>
    </w:p>
    <w:p w:rsidR="00AC041D" w:rsidRDefault="00AC041D" w:rsidP="0056723B">
      <w:pPr>
        <w:pStyle w:val="Index1"/>
        <w:rPr>
          <w:noProof/>
        </w:rPr>
      </w:pPr>
      <w:r w:rsidRPr="00E1557F">
        <w:rPr>
          <w:noProof/>
          <w:lang w:val="en-GB"/>
        </w:rPr>
        <w:t>PERFLUIDONE</w:t>
      </w:r>
      <w:r>
        <w:rPr>
          <w:noProof/>
        </w:rPr>
        <w:tab/>
        <w:t>188</w:t>
      </w:r>
    </w:p>
    <w:p w:rsidR="00AC041D" w:rsidRDefault="00AC041D" w:rsidP="0056723B">
      <w:pPr>
        <w:pStyle w:val="Index1"/>
        <w:rPr>
          <w:noProof/>
        </w:rPr>
      </w:pPr>
      <w:r w:rsidRPr="00E1557F">
        <w:rPr>
          <w:noProof/>
          <w:lang w:val="en-GB"/>
        </w:rPr>
        <w:t>PERGOLIDE</w:t>
      </w:r>
      <w:r>
        <w:rPr>
          <w:noProof/>
        </w:rPr>
        <w:tab/>
        <w:t>110</w:t>
      </w:r>
    </w:p>
    <w:p w:rsidR="00AC041D" w:rsidRDefault="00AC041D" w:rsidP="0056723B">
      <w:pPr>
        <w:pStyle w:val="Index1"/>
        <w:rPr>
          <w:noProof/>
        </w:rPr>
      </w:pPr>
      <w:r>
        <w:rPr>
          <w:noProof/>
        </w:rPr>
        <w:t>PERHEXILINE</w:t>
      </w:r>
      <w:r>
        <w:rPr>
          <w:noProof/>
        </w:rPr>
        <w:tab/>
        <w:t>110</w:t>
      </w:r>
    </w:p>
    <w:p w:rsidR="00AC041D" w:rsidRDefault="00E7198E" w:rsidP="0056723B">
      <w:pPr>
        <w:pStyle w:val="Index1"/>
        <w:rPr>
          <w:noProof/>
        </w:rPr>
      </w:pPr>
      <w:r w:rsidRPr="00E1557F">
        <w:rPr>
          <w:noProof/>
          <w:lang w:val="en-GB"/>
        </w:rPr>
        <w:t>PERICYAZINE</w:t>
      </w:r>
      <w:r>
        <w:rPr>
          <w:noProof/>
        </w:rPr>
        <w:tab/>
        <w:t>110, 284</w:t>
      </w:r>
    </w:p>
    <w:p w:rsidR="00AC041D" w:rsidRDefault="00AC041D" w:rsidP="0056723B">
      <w:pPr>
        <w:pStyle w:val="Index1"/>
        <w:rPr>
          <w:noProof/>
        </w:rPr>
      </w:pPr>
      <w:r w:rsidRPr="00E1557F">
        <w:rPr>
          <w:noProof/>
          <w:lang w:val="en-GB"/>
        </w:rPr>
        <w:t>PERINDOPRIL</w:t>
      </w:r>
      <w:r>
        <w:rPr>
          <w:noProof/>
        </w:rPr>
        <w:tab/>
        <w:t>110</w:t>
      </w:r>
    </w:p>
    <w:p w:rsidR="00AC041D" w:rsidRDefault="00E7198E" w:rsidP="0056723B">
      <w:pPr>
        <w:pStyle w:val="Index1"/>
        <w:rPr>
          <w:noProof/>
        </w:rPr>
      </w:pPr>
      <w:r w:rsidRPr="00E1557F">
        <w:rPr>
          <w:noProof/>
          <w:lang w:val="en-GB"/>
        </w:rPr>
        <w:t>PERMANGANATES</w:t>
      </w:r>
      <w:r w:rsidR="00AC041D">
        <w:rPr>
          <w:noProof/>
        </w:rPr>
        <w:tab/>
      </w:r>
      <w:r w:rsidR="005F2BE7">
        <w:rPr>
          <w:noProof/>
        </w:rPr>
        <w:t xml:space="preserve">188, </w:t>
      </w:r>
      <w:r w:rsidR="00AC041D">
        <w:rPr>
          <w:noProof/>
        </w:rPr>
        <w:t>272</w:t>
      </w:r>
    </w:p>
    <w:p w:rsidR="00AC041D" w:rsidRDefault="00AC041D" w:rsidP="0056723B">
      <w:pPr>
        <w:pStyle w:val="Index1"/>
        <w:rPr>
          <w:noProof/>
        </w:rPr>
      </w:pPr>
      <w:r>
        <w:rPr>
          <w:noProof/>
        </w:rPr>
        <w:t>PERMETHRIN</w:t>
      </w:r>
      <w:r>
        <w:rPr>
          <w:noProof/>
        </w:rPr>
        <w:tab/>
        <w:t>110, 152, 189</w:t>
      </w:r>
    </w:p>
    <w:p w:rsidR="00AC041D" w:rsidRDefault="00E7198E" w:rsidP="0056723B">
      <w:pPr>
        <w:pStyle w:val="Index1"/>
        <w:rPr>
          <w:noProof/>
        </w:rPr>
      </w:pPr>
      <w:r w:rsidRPr="00E1557F">
        <w:rPr>
          <w:noProof/>
          <w:lang w:val="en-GB"/>
        </w:rPr>
        <w:t>PERPHENAZINE</w:t>
      </w:r>
      <w:r w:rsidR="00AC041D">
        <w:rPr>
          <w:noProof/>
        </w:rPr>
        <w:tab/>
      </w:r>
      <w:r w:rsidR="005F2BE7">
        <w:rPr>
          <w:noProof/>
        </w:rPr>
        <w:t xml:space="preserve">110, </w:t>
      </w:r>
      <w:r w:rsidR="00AC041D">
        <w:rPr>
          <w:noProof/>
        </w:rPr>
        <w:t>284</w:t>
      </w:r>
    </w:p>
    <w:p w:rsidR="00AC041D" w:rsidRDefault="00AC041D" w:rsidP="0056723B">
      <w:pPr>
        <w:pStyle w:val="Index1"/>
        <w:rPr>
          <w:noProof/>
        </w:rPr>
      </w:pPr>
      <w:r w:rsidRPr="00E1557F">
        <w:rPr>
          <w:noProof/>
          <w:lang w:val="en-GB"/>
        </w:rPr>
        <w:t>PERTUSSIS ANTIGEN</w:t>
      </w:r>
      <w:r>
        <w:rPr>
          <w:noProof/>
        </w:rPr>
        <w:tab/>
        <w:t>110</w:t>
      </w:r>
    </w:p>
    <w:p w:rsidR="00AC041D" w:rsidRDefault="005F2BE7" w:rsidP="0056723B">
      <w:pPr>
        <w:pStyle w:val="Index1"/>
        <w:rPr>
          <w:noProof/>
        </w:rPr>
      </w:pPr>
      <w:r w:rsidRPr="005F2BE7">
        <w:rPr>
          <w:noProof/>
          <w:lang w:val="en-GB"/>
        </w:rPr>
        <w:t>PESTICIDE</w:t>
      </w:r>
      <w:r w:rsidR="00AC041D">
        <w:rPr>
          <w:noProof/>
        </w:rPr>
        <w:tab/>
        <w:t>7</w:t>
      </w:r>
    </w:p>
    <w:p w:rsidR="00AC041D" w:rsidRDefault="00AC041D" w:rsidP="0056723B">
      <w:pPr>
        <w:pStyle w:val="Index1"/>
        <w:rPr>
          <w:noProof/>
        </w:rPr>
      </w:pPr>
      <w:r w:rsidRPr="00E1557F">
        <w:rPr>
          <w:noProof/>
          <w:lang w:val="en-GB"/>
        </w:rPr>
        <w:t>PETASITES</w:t>
      </w:r>
      <w:r>
        <w:rPr>
          <w:noProof/>
        </w:rPr>
        <w:tab/>
        <w:t>233</w:t>
      </w:r>
    </w:p>
    <w:p w:rsidR="00AC041D" w:rsidRDefault="00AC041D" w:rsidP="0056723B">
      <w:pPr>
        <w:pStyle w:val="Index1"/>
        <w:rPr>
          <w:noProof/>
        </w:rPr>
      </w:pPr>
      <w:r w:rsidRPr="00E1557F">
        <w:rPr>
          <w:caps/>
          <w:noProof/>
          <w:lang w:val="en-GB"/>
        </w:rPr>
        <w:t>Pethidine</w:t>
      </w:r>
      <w:r>
        <w:rPr>
          <w:noProof/>
        </w:rPr>
        <w:tab/>
      </w:r>
      <w:r w:rsidR="005F2BE7">
        <w:rPr>
          <w:noProof/>
        </w:rPr>
        <w:t xml:space="preserve">211, </w:t>
      </w:r>
      <w:r>
        <w:rPr>
          <w:noProof/>
        </w:rPr>
        <w:t>284</w:t>
      </w:r>
    </w:p>
    <w:p w:rsidR="005F2BE7" w:rsidRDefault="00E7198E" w:rsidP="0056723B">
      <w:pPr>
        <w:pStyle w:val="Index1"/>
        <w:rPr>
          <w:noProof/>
          <w:lang w:val="en-GB"/>
        </w:rPr>
      </w:pPr>
      <w:r w:rsidRPr="00E1557F">
        <w:rPr>
          <w:noProof/>
          <w:lang w:val="en-GB"/>
        </w:rPr>
        <w:t xml:space="preserve">PETHIDINE INTERMEDIATE A </w:t>
      </w:r>
    </w:p>
    <w:p w:rsidR="00AC041D" w:rsidRDefault="005F2BE7" w:rsidP="0056723B">
      <w:pPr>
        <w:pStyle w:val="Index1"/>
        <w:rPr>
          <w:noProof/>
        </w:rPr>
      </w:pPr>
      <w:r>
        <w:rPr>
          <w:caps/>
          <w:noProof/>
          <w:lang w:val="en-GB"/>
        </w:rPr>
        <w:tab/>
      </w:r>
      <w:r w:rsidR="00AC041D" w:rsidRPr="00E1557F">
        <w:rPr>
          <w:i/>
          <w:noProof/>
        </w:rPr>
        <w:t>See</w:t>
      </w:r>
      <w:r w:rsidR="00AC041D">
        <w:rPr>
          <w:noProof/>
        </w:rPr>
        <w:t xml:space="preserve"> 4-CYANO-1-METHYL-4-PHENYLPIPERIDINE</w:t>
      </w:r>
      <w:r w:rsidR="00AC041D">
        <w:rPr>
          <w:noProof/>
        </w:rPr>
        <w:tab/>
        <w:t>209</w:t>
      </w:r>
    </w:p>
    <w:p w:rsidR="005F2BE7" w:rsidRDefault="00E7198E" w:rsidP="0056723B">
      <w:pPr>
        <w:pStyle w:val="Index1"/>
        <w:rPr>
          <w:noProof/>
        </w:rPr>
      </w:pPr>
      <w:r w:rsidRPr="00E1557F">
        <w:rPr>
          <w:noProof/>
          <w:lang w:val="en-GB"/>
        </w:rPr>
        <w:t>PETHIDINE INTERMEDIATE</w:t>
      </w:r>
      <w:r w:rsidRPr="00E1557F">
        <w:rPr>
          <w:rFonts w:ascii="Microsoft Sans Serif" w:hAnsi="Microsoft Sans Serif" w:cs="Microsoft Sans Serif"/>
          <w:noProof/>
          <w:lang w:val="en-GB"/>
        </w:rPr>
        <w:t xml:space="preserve"> </w:t>
      </w:r>
      <w:r w:rsidR="00AC041D" w:rsidRPr="00E1557F">
        <w:rPr>
          <w:noProof/>
          <w:lang w:val="en-GB"/>
        </w:rPr>
        <w:t>B</w:t>
      </w:r>
      <w:r w:rsidR="00AC041D">
        <w:rPr>
          <w:noProof/>
        </w:rPr>
        <w:t xml:space="preserve"> </w:t>
      </w:r>
    </w:p>
    <w:p w:rsidR="00AC041D" w:rsidRDefault="005F2BE7" w:rsidP="0056723B">
      <w:pPr>
        <w:pStyle w:val="Index1"/>
        <w:rPr>
          <w:noProof/>
        </w:rPr>
      </w:pPr>
      <w:r>
        <w:rPr>
          <w:noProof/>
        </w:rPr>
        <w:tab/>
      </w:r>
      <w:r w:rsidR="00AC041D" w:rsidRPr="00E1557F">
        <w:rPr>
          <w:i/>
          <w:noProof/>
        </w:rPr>
        <w:t>See</w:t>
      </w:r>
      <w:r w:rsidR="00AC041D">
        <w:rPr>
          <w:noProof/>
        </w:rPr>
        <w:t xml:space="preserve"> 4-PHENYLPIPERIDINE-4-CARBOXYLIC ACID ETHYL ESTER</w:t>
      </w:r>
      <w:r w:rsidR="00AC041D">
        <w:rPr>
          <w:noProof/>
        </w:rPr>
        <w:tab/>
        <w:t>211</w:t>
      </w:r>
    </w:p>
    <w:p w:rsidR="005F2BE7" w:rsidRDefault="00E7198E" w:rsidP="0056723B">
      <w:pPr>
        <w:pStyle w:val="Index1"/>
        <w:rPr>
          <w:noProof/>
        </w:rPr>
      </w:pPr>
      <w:r w:rsidRPr="00E1557F">
        <w:rPr>
          <w:noProof/>
          <w:lang w:val="en-GB"/>
        </w:rPr>
        <w:t>PETHIDINE INTERMEDIATE</w:t>
      </w:r>
      <w:r w:rsidRPr="00E1557F">
        <w:rPr>
          <w:rFonts w:ascii="Microsoft Sans Serif" w:hAnsi="Microsoft Sans Serif" w:cs="Microsoft Sans Serif"/>
          <w:noProof/>
          <w:lang w:val="en-GB"/>
        </w:rPr>
        <w:t xml:space="preserve"> </w:t>
      </w:r>
      <w:r w:rsidRPr="00E1557F">
        <w:rPr>
          <w:noProof/>
          <w:lang w:val="en-GB"/>
        </w:rPr>
        <w:t>C</w:t>
      </w:r>
      <w:r>
        <w:rPr>
          <w:noProof/>
        </w:rPr>
        <w:t xml:space="preserve"> </w:t>
      </w:r>
    </w:p>
    <w:p w:rsidR="00AC041D" w:rsidRDefault="005F2BE7" w:rsidP="0056723B">
      <w:pPr>
        <w:pStyle w:val="Index1"/>
        <w:rPr>
          <w:noProof/>
        </w:rPr>
      </w:pPr>
      <w:r>
        <w:rPr>
          <w:noProof/>
        </w:rPr>
        <w:tab/>
      </w:r>
      <w:r w:rsidR="00AC041D" w:rsidRPr="00E1557F">
        <w:rPr>
          <w:i/>
          <w:noProof/>
        </w:rPr>
        <w:t>See</w:t>
      </w:r>
      <w:r w:rsidR="00AC041D">
        <w:rPr>
          <w:noProof/>
        </w:rPr>
        <w:t xml:space="preserve"> 1-METHYL-4-PHENYLPIPERIDINE-4-CARBOXYLIC ACID</w:t>
      </w:r>
      <w:r w:rsidR="00AC041D">
        <w:rPr>
          <w:noProof/>
        </w:rPr>
        <w:tab/>
        <w:t>210</w:t>
      </w:r>
    </w:p>
    <w:p w:rsidR="00AC041D" w:rsidRDefault="00AC041D" w:rsidP="0056723B">
      <w:pPr>
        <w:pStyle w:val="Index1"/>
        <w:rPr>
          <w:noProof/>
        </w:rPr>
      </w:pPr>
      <w:r w:rsidRPr="00E1557F">
        <w:rPr>
          <w:caps/>
          <w:noProof/>
          <w:lang w:val="en-GB"/>
        </w:rPr>
        <w:t>Petrol</w:t>
      </w:r>
      <w:r>
        <w:rPr>
          <w:noProof/>
        </w:rPr>
        <w:tab/>
      </w:r>
      <w:r w:rsidR="00BC2BDC">
        <w:rPr>
          <w:noProof/>
        </w:rPr>
        <w:t xml:space="preserve">21, </w:t>
      </w:r>
      <w:r w:rsidR="005F2BE7">
        <w:rPr>
          <w:noProof/>
        </w:rPr>
        <w:t xml:space="preserve">152, </w:t>
      </w:r>
      <w:r>
        <w:rPr>
          <w:noProof/>
        </w:rPr>
        <w:t>247</w:t>
      </w:r>
    </w:p>
    <w:p w:rsidR="00AC041D" w:rsidRDefault="005F2BE7" w:rsidP="0056723B">
      <w:pPr>
        <w:pStyle w:val="Index1"/>
        <w:rPr>
          <w:noProof/>
        </w:rPr>
      </w:pPr>
      <w:r>
        <w:rPr>
          <w:i/>
          <w:noProof/>
          <w:lang w:val="en-GB"/>
        </w:rPr>
        <w:tab/>
      </w:r>
      <w:r w:rsidR="00AC041D" w:rsidRPr="00E1557F">
        <w:rPr>
          <w:i/>
          <w:noProof/>
          <w:lang w:val="en-GB"/>
        </w:rPr>
        <w:t xml:space="preserve">See also </w:t>
      </w:r>
      <w:r w:rsidR="00AC041D" w:rsidRPr="00E1557F">
        <w:rPr>
          <w:noProof/>
          <w:lang w:val="en-GB"/>
        </w:rPr>
        <w:t>BENZENE</w:t>
      </w:r>
      <w:r w:rsidR="00AC041D">
        <w:rPr>
          <w:noProof/>
        </w:rPr>
        <w:tab/>
        <w:t>200</w:t>
      </w:r>
    </w:p>
    <w:p w:rsidR="00AC041D" w:rsidRDefault="005F2BE7" w:rsidP="0056723B">
      <w:pPr>
        <w:pStyle w:val="Index1"/>
        <w:rPr>
          <w:noProof/>
        </w:rPr>
      </w:pPr>
      <w:r>
        <w:rPr>
          <w:i/>
          <w:caps/>
          <w:noProof/>
          <w:lang w:val="en-GB"/>
        </w:rPr>
        <w:tab/>
      </w:r>
      <w:r w:rsidR="00AC041D" w:rsidRPr="00E1557F">
        <w:rPr>
          <w:i/>
          <w:caps/>
          <w:noProof/>
          <w:lang w:val="en-GB"/>
        </w:rPr>
        <w:t>S</w:t>
      </w:r>
      <w:r w:rsidR="00AC041D" w:rsidRPr="00E1557F">
        <w:rPr>
          <w:i/>
          <w:noProof/>
          <w:lang w:val="en-GB"/>
        </w:rPr>
        <w:t xml:space="preserve">ee also </w:t>
      </w:r>
      <w:r w:rsidR="00AC041D" w:rsidRPr="00E1557F">
        <w:rPr>
          <w:noProof/>
          <w:lang w:val="en-GB"/>
        </w:rPr>
        <w:t>MOTOR, HEATING or FURNACE FUELS</w:t>
      </w:r>
      <w:r w:rsidR="00AC041D">
        <w:rPr>
          <w:noProof/>
        </w:rPr>
        <w:tab/>
        <w:t>220</w:t>
      </w:r>
    </w:p>
    <w:p w:rsidR="00020D90" w:rsidRPr="00020D90" w:rsidRDefault="00020D90" w:rsidP="00020D90">
      <w:pPr>
        <w:rPr>
          <w:rFonts w:asciiTheme="minorHAnsi" w:hAnsiTheme="minorHAnsi"/>
          <w:noProof/>
          <w:sz w:val="18"/>
          <w:szCs w:val="18"/>
          <w:lang w:val="en-GB"/>
        </w:rPr>
      </w:pPr>
      <w:r w:rsidRPr="00020D90">
        <w:rPr>
          <w:rFonts w:asciiTheme="minorHAnsi" w:hAnsiTheme="minorHAnsi"/>
          <w:noProof/>
          <w:sz w:val="18"/>
          <w:szCs w:val="18"/>
          <w:lang w:val="en-GB"/>
        </w:rPr>
        <w:t>PETROLEUM OILS</w:t>
      </w:r>
    </w:p>
    <w:p w:rsidR="00020D90" w:rsidRDefault="00020D90" w:rsidP="0056723B">
      <w:pPr>
        <w:pStyle w:val="Index1"/>
        <w:rPr>
          <w:noProof/>
          <w:lang w:val="en-GB"/>
        </w:rPr>
      </w:pPr>
      <w:r w:rsidRPr="00020D90">
        <w:rPr>
          <w:noProof/>
          <w:lang w:val="en-GB"/>
        </w:rPr>
        <w:tab/>
      </w:r>
      <w:r w:rsidRPr="00020D90">
        <w:rPr>
          <w:i/>
          <w:noProof/>
          <w:lang w:val="en-GB"/>
        </w:rPr>
        <w:t>See</w:t>
      </w:r>
      <w:r w:rsidRPr="00020D90">
        <w:rPr>
          <w:noProof/>
          <w:lang w:val="en-GB"/>
        </w:rPr>
        <w:t xml:space="preserve"> HYDROCARBONS, LIQUID</w:t>
      </w:r>
    </w:p>
    <w:p w:rsidR="00AC041D" w:rsidRDefault="00AC041D" w:rsidP="0056723B">
      <w:pPr>
        <w:pStyle w:val="Index1"/>
        <w:rPr>
          <w:noProof/>
        </w:rPr>
      </w:pPr>
      <w:r w:rsidRPr="00E1557F">
        <w:rPr>
          <w:noProof/>
          <w:lang w:val="en-GB"/>
        </w:rPr>
        <w:t>PHEDRAZINE</w:t>
      </w:r>
      <w:r>
        <w:rPr>
          <w:noProof/>
        </w:rPr>
        <w:tab/>
        <w:t>44</w:t>
      </w:r>
    </w:p>
    <w:p w:rsidR="00AC041D" w:rsidRDefault="00AC041D" w:rsidP="0056723B">
      <w:pPr>
        <w:pStyle w:val="Index1"/>
        <w:rPr>
          <w:noProof/>
        </w:rPr>
      </w:pPr>
      <w:r w:rsidRPr="00E1557F">
        <w:rPr>
          <w:noProof/>
          <w:lang w:val="en-GB"/>
        </w:rPr>
        <w:t>PHENACEMIDE</w:t>
      </w:r>
      <w:r>
        <w:rPr>
          <w:noProof/>
        </w:rPr>
        <w:tab/>
        <w:t>110</w:t>
      </w:r>
    </w:p>
    <w:p w:rsidR="00AC041D" w:rsidRDefault="00AC041D" w:rsidP="0056723B">
      <w:pPr>
        <w:pStyle w:val="Index1"/>
        <w:rPr>
          <w:noProof/>
        </w:rPr>
      </w:pPr>
      <w:r w:rsidRPr="00E1557F">
        <w:rPr>
          <w:noProof/>
          <w:lang w:val="en-GB"/>
        </w:rPr>
        <w:t>PHENACETIN</w:t>
      </w:r>
      <w:r>
        <w:rPr>
          <w:noProof/>
        </w:rPr>
        <w:tab/>
        <w:t>110</w:t>
      </w:r>
    </w:p>
    <w:p w:rsidR="00AC041D" w:rsidRDefault="00AC041D" w:rsidP="0056723B">
      <w:pPr>
        <w:pStyle w:val="Index1"/>
        <w:rPr>
          <w:noProof/>
        </w:rPr>
      </w:pPr>
      <w:r w:rsidRPr="00E1557F">
        <w:rPr>
          <w:noProof/>
          <w:lang w:val="en-GB"/>
        </w:rPr>
        <w:t>PHENADOXONE</w:t>
      </w:r>
      <w:r>
        <w:rPr>
          <w:noProof/>
        </w:rPr>
        <w:tab/>
        <w:t>216</w:t>
      </w:r>
    </w:p>
    <w:p w:rsidR="00AC041D" w:rsidRDefault="00AC041D" w:rsidP="0056723B">
      <w:pPr>
        <w:pStyle w:val="Index1"/>
        <w:rPr>
          <w:noProof/>
        </w:rPr>
      </w:pPr>
      <w:r w:rsidRPr="00E1557F">
        <w:rPr>
          <w:noProof/>
          <w:lang w:val="en-GB"/>
        </w:rPr>
        <w:t>PHENAGLYCODOL</w:t>
      </w:r>
      <w:r>
        <w:rPr>
          <w:noProof/>
        </w:rPr>
        <w:tab/>
        <w:t>110</w:t>
      </w:r>
    </w:p>
    <w:p w:rsidR="00AC041D" w:rsidRDefault="00AC041D" w:rsidP="0056723B">
      <w:pPr>
        <w:pStyle w:val="Index1"/>
        <w:rPr>
          <w:noProof/>
        </w:rPr>
      </w:pPr>
      <w:r w:rsidRPr="00E1557F">
        <w:rPr>
          <w:noProof/>
          <w:lang w:val="en-GB"/>
        </w:rPr>
        <w:t>PHENAMPROMIDE</w:t>
      </w:r>
      <w:r>
        <w:rPr>
          <w:noProof/>
        </w:rPr>
        <w:tab/>
        <w:t>216</w:t>
      </w:r>
    </w:p>
    <w:p w:rsidR="00AC041D" w:rsidRDefault="00AC041D" w:rsidP="0056723B">
      <w:pPr>
        <w:pStyle w:val="Index1"/>
        <w:rPr>
          <w:noProof/>
        </w:rPr>
      </w:pPr>
      <w:r w:rsidRPr="00E1557F">
        <w:rPr>
          <w:noProof/>
          <w:lang w:val="en-GB"/>
        </w:rPr>
        <w:t>PHENAZOCINE</w:t>
      </w:r>
      <w:r>
        <w:rPr>
          <w:noProof/>
        </w:rPr>
        <w:tab/>
        <w:t>216</w:t>
      </w:r>
    </w:p>
    <w:p w:rsidR="00AC041D" w:rsidRDefault="00AC041D" w:rsidP="0056723B">
      <w:pPr>
        <w:pStyle w:val="Index1"/>
        <w:rPr>
          <w:noProof/>
        </w:rPr>
      </w:pPr>
      <w:r w:rsidRPr="00E1557F">
        <w:rPr>
          <w:noProof/>
          <w:lang w:val="en-GB"/>
        </w:rPr>
        <w:t>PHENAZONE</w:t>
      </w:r>
      <w:r>
        <w:rPr>
          <w:noProof/>
        </w:rPr>
        <w:tab/>
        <w:t>44, 110, 152</w:t>
      </w:r>
    </w:p>
    <w:p w:rsidR="00AC041D" w:rsidRDefault="00AC041D" w:rsidP="0056723B">
      <w:pPr>
        <w:pStyle w:val="Index1"/>
        <w:rPr>
          <w:noProof/>
        </w:rPr>
      </w:pPr>
      <w:r w:rsidRPr="00E1557F">
        <w:rPr>
          <w:noProof/>
          <w:lang w:val="en-GB"/>
        </w:rPr>
        <w:t>PHENAZOPYRIDINE</w:t>
      </w:r>
      <w:r>
        <w:rPr>
          <w:noProof/>
        </w:rPr>
        <w:tab/>
        <w:t>110</w:t>
      </w:r>
    </w:p>
    <w:p w:rsidR="00AC041D" w:rsidRDefault="00AC041D" w:rsidP="0056723B">
      <w:pPr>
        <w:pStyle w:val="Index1"/>
        <w:rPr>
          <w:noProof/>
        </w:rPr>
      </w:pPr>
      <w:r w:rsidRPr="00E1557F">
        <w:rPr>
          <w:noProof/>
          <w:lang w:val="en-GB"/>
        </w:rPr>
        <w:t>PHENCYCLIDINE *(PCP</w:t>
      </w:r>
      <w:r>
        <w:rPr>
          <w:noProof/>
        </w:rPr>
        <w:t>)</w:t>
      </w:r>
      <w:r>
        <w:rPr>
          <w:noProof/>
        </w:rPr>
        <w:tab/>
        <w:t>216</w:t>
      </w:r>
    </w:p>
    <w:p w:rsidR="00AC041D" w:rsidRDefault="00AC041D" w:rsidP="0056723B">
      <w:pPr>
        <w:pStyle w:val="Index1"/>
        <w:rPr>
          <w:noProof/>
        </w:rPr>
      </w:pPr>
      <w:r w:rsidRPr="00E1557F">
        <w:rPr>
          <w:noProof/>
          <w:lang w:val="en-GB"/>
        </w:rPr>
        <w:t>PHENDIMETRAZINE</w:t>
      </w:r>
      <w:r>
        <w:rPr>
          <w:noProof/>
        </w:rPr>
        <w:tab/>
        <w:t>211</w:t>
      </w:r>
    </w:p>
    <w:p w:rsidR="00AC041D" w:rsidRDefault="00E7198E" w:rsidP="0056723B">
      <w:pPr>
        <w:pStyle w:val="Index1"/>
        <w:rPr>
          <w:noProof/>
        </w:rPr>
      </w:pPr>
      <w:r w:rsidRPr="00E1557F">
        <w:rPr>
          <w:noProof/>
          <w:lang w:val="en-GB"/>
        </w:rPr>
        <w:t>PHENELZINE</w:t>
      </w:r>
      <w:r w:rsidR="00AC041D">
        <w:rPr>
          <w:noProof/>
        </w:rPr>
        <w:tab/>
      </w:r>
      <w:r w:rsidR="005F2BE7">
        <w:rPr>
          <w:noProof/>
        </w:rPr>
        <w:t xml:space="preserve">110, </w:t>
      </w:r>
      <w:r w:rsidR="00AC041D">
        <w:rPr>
          <w:noProof/>
        </w:rPr>
        <w:t>284</w:t>
      </w:r>
    </w:p>
    <w:p w:rsidR="00AC041D" w:rsidRDefault="00AC041D" w:rsidP="0056723B">
      <w:pPr>
        <w:pStyle w:val="Index1"/>
        <w:rPr>
          <w:noProof/>
        </w:rPr>
      </w:pPr>
      <w:r>
        <w:rPr>
          <w:noProof/>
        </w:rPr>
        <w:t>PHENETICILLIN</w:t>
      </w:r>
      <w:r>
        <w:rPr>
          <w:noProof/>
        </w:rPr>
        <w:tab/>
        <w:t>110</w:t>
      </w:r>
    </w:p>
    <w:p w:rsidR="00AC041D" w:rsidRDefault="00AC041D" w:rsidP="0056723B">
      <w:pPr>
        <w:pStyle w:val="Index1"/>
        <w:rPr>
          <w:noProof/>
        </w:rPr>
      </w:pPr>
      <w:r w:rsidRPr="00E1557F">
        <w:rPr>
          <w:noProof/>
          <w:lang w:val="en-GB"/>
        </w:rPr>
        <w:t>PHENFORMIN</w:t>
      </w:r>
      <w:r>
        <w:rPr>
          <w:noProof/>
        </w:rPr>
        <w:tab/>
        <w:t>110</w:t>
      </w:r>
    </w:p>
    <w:p w:rsidR="00AC041D" w:rsidRDefault="00AC041D" w:rsidP="0056723B">
      <w:pPr>
        <w:pStyle w:val="Index1"/>
        <w:rPr>
          <w:noProof/>
        </w:rPr>
      </w:pPr>
      <w:r w:rsidRPr="00E1557F">
        <w:rPr>
          <w:noProof/>
          <w:lang w:val="en-GB"/>
        </w:rPr>
        <w:t>PHENGLUTARIMIDE</w:t>
      </w:r>
      <w:r>
        <w:rPr>
          <w:noProof/>
        </w:rPr>
        <w:tab/>
        <w:t>110</w:t>
      </w:r>
    </w:p>
    <w:p w:rsidR="00AC041D" w:rsidRDefault="00AC041D" w:rsidP="0056723B">
      <w:pPr>
        <w:pStyle w:val="Index1"/>
        <w:rPr>
          <w:noProof/>
        </w:rPr>
      </w:pPr>
      <w:r w:rsidRPr="00E1557F">
        <w:rPr>
          <w:noProof/>
          <w:lang w:val="en-GB"/>
        </w:rPr>
        <w:t>PHENINDIONE</w:t>
      </w:r>
      <w:r>
        <w:rPr>
          <w:noProof/>
        </w:rPr>
        <w:tab/>
        <w:t>110</w:t>
      </w:r>
    </w:p>
    <w:p w:rsidR="00AC041D" w:rsidRDefault="00AC041D" w:rsidP="0056723B">
      <w:pPr>
        <w:pStyle w:val="Index1"/>
        <w:rPr>
          <w:noProof/>
        </w:rPr>
      </w:pPr>
      <w:r w:rsidRPr="00E1557F">
        <w:rPr>
          <w:caps/>
          <w:noProof/>
          <w:lang w:val="en-GB"/>
        </w:rPr>
        <w:t>Pheniramine</w:t>
      </w:r>
      <w:r>
        <w:rPr>
          <w:noProof/>
        </w:rPr>
        <w:tab/>
      </w:r>
      <w:r w:rsidR="005F2BE7">
        <w:rPr>
          <w:noProof/>
        </w:rPr>
        <w:t xml:space="preserve">44, 52, 110, </w:t>
      </w:r>
      <w:r>
        <w:rPr>
          <w:noProof/>
        </w:rPr>
        <w:t>284</w:t>
      </w:r>
    </w:p>
    <w:p w:rsidR="00AC041D" w:rsidRDefault="00AC041D" w:rsidP="0056723B">
      <w:pPr>
        <w:pStyle w:val="Index1"/>
        <w:rPr>
          <w:noProof/>
        </w:rPr>
      </w:pPr>
      <w:r>
        <w:rPr>
          <w:noProof/>
        </w:rPr>
        <w:t>PHENISATIN</w:t>
      </w:r>
      <w:r>
        <w:rPr>
          <w:noProof/>
        </w:rPr>
        <w:tab/>
        <w:t>110</w:t>
      </w:r>
    </w:p>
    <w:p w:rsidR="00AC041D" w:rsidRDefault="00AC041D" w:rsidP="0056723B">
      <w:pPr>
        <w:pStyle w:val="Index1"/>
        <w:rPr>
          <w:noProof/>
        </w:rPr>
      </w:pPr>
      <w:r w:rsidRPr="00E1557F">
        <w:rPr>
          <w:noProof/>
          <w:lang w:val="en-GB"/>
        </w:rPr>
        <w:t>PHENISOPHAM</w:t>
      </w:r>
      <w:r>
        <w:rPr>
          <w:noProof/>
        </w:rPr>
        <w:tab/>
        <w:t>152</w:t>
      </w:r>
    </w:p>
    <w:p w:rsidR="00AC041D" w:rsidRDefault="00AC041D" w:rsidP="0056723B">
      <w:pPr>
        <w:pStyle w:val="Index1"/>
        <w:rPr>
          <w:noProof/>
        </w:rPr>
      </w:pPr>
      <w:r w:rsidRPr="00E1557F">
        <w:rPr>
          <w:noProof/>
          <w:lang w:val="en-GB"/>
        </w:rPr>
        <w:t>PHENMEDIPHAM</w:t>
      </w:r>
      <w:r>
        <w:rPr>
          <w:noProof/>
        </w:rPr>
        <w:tab/>
        <w:t>229</w:t>
      </w:r>
    </w:p>
    <w:p w:rsidR="00AC041D" w:rsidRDefault="00AC041D" w:rsidP="0056723B">
      <w:pPr>
        <w:pStyle w:val="Index1"/>
        <w:rPr>
          <w:noProof/>
        </w:rPr>
      </w:pPr>
      <w:r w:rsidRPr="00E1557F">
        <w:rPr>
          <w:noProof/>
          <w:lang w:val="en-GB"/>
        </w:rPr>
        <w:t>PHENMETRAZINE</w:t>
      </w:r>
      <w:r>
        <w:rPr>
          <w:noProof/>
        </w:rPr>
        <w:tab/>
        <w:t>211</w:t>
      </w:r>
    </w:p>
    <w:p w:rsidR="00AC041D" w:rsidRDefault="00E7198E" w:rsidP="0056723B">
      <w:pPr>
        <w:pStyle w:val="Index1"/>
        <w:rPr>
          <w:noProof/>
        </w:rPr>
      </w:pPr>
      <w:r w:rsidRPr="00E1557F">
        <w:rPr>
          <w:noProof/>
          <w:lang w:val="en-GB"/>
        </w:rPr>
        <w:t>PHENOBARBITONE</w:t>
      </w:r>
      <w:r w:rsidR="00AC041D">
        <w:rPr>
          <w:noProof/>
        </w:rPr>
        <w:tab/>
      </w:r>
      <w:r w:rsidR="005F2BE7">
        <w:rPr>
          <w:noProof/>
        </w:rPr>
        <w:t xml:space="preserve">110, </w:t>
      </w:r>
      <w:r w:rsidR="00AC041D">
        <w:rPr>
          <w:noProof/>
        </w:rPr>
        <w:t>284</w:t>
      </w:r>
    </w:p>
    <w:p w:rsidR="00AC041D" w:rsidRDefault="00AC041D" w:rsidP="0056723B">
      <w:pPr>
        <w:pStyle w:val="Index1"/>
        <w:rPr>
          <w:noProof/>
        </w:rPr>
      </w:pPr>
      <w:r w:rsidRPr="005F2BE7">
        <w:rPr>
          <w:noProof/>
          <w:lang w:val="en-GB"/>
        </w:rPr>
        <w:t>PHENOL</w:t>
      </w:r>
      <w:r w:rsidR="00931FE1">
        <w:rPr>
          <w:noProof/>
          <w:lang w:val="en-GB"/>
        </w:rPr>
        <w:t>S</w:t>
      </w:r>
      <w:r>
        <w:rPr>
          <w:noProof/>
        </w:rPr>
        <w:tab/>
        <w:t>45, 110, 153, 189</w:t>
      </w:r>
      <w:r w:rsidR="005F2BE7">
        <w:rPr>
          <w:noProof/>
        </w:rPr>
        <w:t>, 248, 272</w:t>
      </w:r>
    </w:p>
    <w:p w:rsidR="00AC041D" w:rsidRDefault="005F2BE7" w:rsidP="0056723B">
      <w:pPr>
        <w:pStyle w:val="Index1"/>
        <w:rPr>
          <w:noProof/>
        </w:rPr>
      </w:pPr>
      <w:r>
        <w:rPr>
          <w:noProof/>
          <w:lang w:val="en-GB"/>
        </w:rPr>
        <w:tab/>
      </w:r>
      <w:r w:rsidR="00AC041D" w:rsidRPr="00E1557F">
        <w:rPr>
          <w:i/>
          <w:caps/>
          <w:noProof/>
          <w:lang w:val="en-GB"/>
        </w:rPr>
        <w:t>S</w:t>
      </w:r>
      <w:r w:rsidR="00AC041D" w:rsidRPr="00E1557F">
        <w:rPr>
          <w:i/>
          <w:noProof/>
          <w:lang w:val="en-GB"/>
        </w:rPr>
        <w:t xml:space="preserve">ee also </w:t>
      </w:r>
      <w:r w:rsidR="00AC041D" w:rsidRPr="00E1557F">
        <w:rPr>
          <w:caps/>
          <w:noProof/>
          <w:lang w:val="en-GB"/>
        </w:rPr>
        <w:t>CREOSOTE</w:t>
      </w:r>
      <w:r w:rsidR="00AC041D">
        <w:rPr>
          <w:noProof/>
        </w:rPr>
        <w:tab/>
        <w:t>172</w:t>
      </w:r>
    </w:p>
    <w:p w:rsidR="00AC041D" w:rsidRDefault="00AC041D" w:rsidP="0056723B">
      <w:pPr>
        <w:pStyle w:val="Index1"/>
        <w:rPr>
          <w:noProof/>
        </w:rPr>
      </w:pPr>
      <w:r w:rsidRPr="00E1557F">
        <w:rPr>
          <w:noProof/>
          <w:lang w:val="en-GB"/>
        </w:rPr>
        <w:t>PHENOLPHTHALEIN</w:t>
      </w:r>
      <w:r>
        <w:rPr>
          <w:noProof/>
        </w:rPr>
        <w:tab/>
        <w:t>110</w:t>
      </w:r>
    </w:p>
    <w:p w:rsidR="00AC041D" w:rsidRDefault="00AC041D" w:rsidP="0056723B">
      <w:pPr>
        <w:pStyle w:val="Index1"/>
        <w:rPr>
          <w:noProof/>
        </w:rPr>
      </w:pPr>
      <w:r w:rsidRPr="00E1557F">
        <w:rPr>
          <w:noProof/>
          <w:lang w:val="en-GB"/>
        </w:rPr>
        <w:t>PHENOMORPHAN</w:t>
      </w:r>
      <w:r>
        <w:rPr>
          <w:noProof/>
        </w:rPr>
        <w:tab/>
        <w:t>216</w:t>
      </w:r>
    </w:p>
    <w:p w:rsidR="00AC041D" w:rsidRDefault="00E7198E" w:rsidP="0056723B">
      <w:pPr>
        <w:pStyle w:val="Index1"/>
        <w:rPr>
          <w:noProof/>
        </w:rPr>
      </w:pPr>
      <w:r w:rsidRPr="00E1557F">
        <w:rPr>
          <w:noProof/>
          <w:lang w:val="en-GB"/>
        </w:rPr>
        <w:t>PHENOPERIDINE</w:t>
      </w:r>
      <w:r w:rsidR="00AC041D">
        <w:rPr>
          <w:noProof/>
        </w:rPr>
        <w:tab/>
      </w:r>
      <w:r w:rsidR="005F2BE7">
        <w:rPr>
          <w:noProof/>
        </w:rPr>
        <w:t xml:space="preserve">211, </w:t>
      </w:r>
      <w:r w:rsidR="00AC041D">
        <w:rPr>
          <w:noProof/>
        </w:rPr>
        <w:t>284</w:t>
      </w:r>
    </w:p>
    <w:p w:rsidR="00AC041D" w:rsidRDefault="00AC041D" w:rsidP="0056723B">
      <w:pPr>
        <w:pStyle w:val="Index1"/>
        <w:rPr>
          <w:noProof/>
        </w:rPr>
      </w:pPr>
      <w:r w:rsidRPr="00E1557F">
        <w:rPr>
          <w:noProof/>
          <w:lang w:val="en-GB"/>
        </w:rPr>
        <w:t>PHENOTHIAZINE</w:t>
      </w:r>
      <w:r>
        <w:rPr>
          <w:noProof/>
        </w:rPr>
        <w:tab/>
        <w:t>189</w:t>
      </w:r>
    </w:p>
    <w:p w:rsidR="00AC041D" w:rsidRDefault="00AC041D" w:rsidP="0056723B">
      <w:pPr>
        <w:pStyle w:val="Index1"/>
        <w:rPr>
          <w:noProof/>
        </w:rPr>
      </w:pPr>
      <w:r w:rsidRPr="00E1557F">
        <w:rPr>
          <w:noProof/>
          <w:lang w:val="en-GB"/>
        </w:rPr>
        <w:t>PHENOXYBENZAMINE</w:t>
      </w:r>
      <w:r>
        <w:rPr>
          <w:noProof/>
        </w:rPr>
        <w:tab/>
        <w:t>110</w:t>
      </w:r>
    </w:p>
    <w:p w:rsidR="00AC041D" w:rsidRDefault="00AC041D" w:rsidP="0056723B">
      <w:pPr>
        <w:pStyle w:val="Index1"/>
        <w:rPr>
          <w:noProof/>
        </w:rPr>
      </w:pPr>
      <w:r w:rsidRPr="00E1557F">
        <w:rPr>
          <w:noProof/>
          <w:lang w:val="en-GB"/>
        </w:rPr>
        <w:lastRenderedPageBreak/>
        <w:t>PHENOXYMETHYLPENICILLIN</w:t>
      </w:r>
      <w:r>
        <w:rPr>
          <w:noProof/>
        </w:rPr>
        <w:tab/>
        <w:t>110</w:t>
      </w:r>
    </w:p>
    <w:p w:rsidR="00AC041D" w:rsidRDefault="00AC041D" w:rsidP="0056723B">
      <w:pPr>
        <w:pStyle w:val="Index1"/>
        <w:rPr>
          <w:noProof/>
        </w:rPr>
      </w:pPr>
      <w:r w:rsidRPr="00E1557F">
        <w:rPr>
          <w:noProof/>
          <w:lang w:val="en-GB"/>
        </w:rPr>
        <w:t>PHENSUXIMIDE</w:t>
      </w:r>
      <w:r>
        <w:rPr>
          <w:noProof/>
        </w:rPr>
        <w:tab/>
        <w:t>110</w:t>
      </w:r>
    </w:p>
    <w:p w:rsidR="00AC041D" w:rsidRDefault="00AC041D" w:rsidP="0056723B">
      <w:pPr>
        <w:pStyle w:val="Index1"/>
        <w:rPr>
          <w:noProof/>
        </w:rPr>
      </w:pPr>
      <w:r w:rsidRPr="00E1557F">
        <w:rPr>
          <w:noProof/>
          <w:lang w:val="en-GB"/>
        </w:rPr>
        <w:t>PHENTERMINE</w:t>
      </w:r>
      <w:r>
        <w:rPr>
          <w:noProof/>
        </w:rPr>
        <w:tab/>
        <w:t>110, 236</w:t>
      </w:r>
    </w:p>
    <w:p w:rsidR="00AC041D" w:rsidRDefault="00AC041D" w:rsidP="0056723B">
      <w:pPr>
        <w:pStyle w:val="Index1"/>
        <w:rPr>
          <w:noProof/>
        </w:rPr>
      </w:pPr>
      <w:r w:rsidRPr="00E1557F">
        <w:rPr>
          <w:noProof/>
          <w:lang w:val="en-GB"/>
        </w:rPr>
        <w:t>PHENTHIMENTONIUM</w:t>
      </w:r>
      <w:r>
        <w:rPr>
          <w:noProof/>
        </w:rPr>
        <w:tab/>
        <w:t>110</w:t>
      </w:r>
    </w:p>
    <w:p w:rsidR="00AC041D" w:rsidRDefault="00AC041D" w:rsidP="0056723B">
      <w:pPr>
        <w:pStyle w:val="Index1"/>
        <w:rPr>
          <w:noProof/>
        </w:rPr>
      </w:pPr>
      <w:r w:rsidRPr="00E1557F">
        <w:rPr>
          <w:noProof/>
          <w:lang w:val="en-GB"/>
        </w:rPr>
        <w:t>PHENTOLAMINE</w:t>
      </w:r>
      <w:r>
        <w:rPr>
          <w:noProof/>
        </w:rPr>
        <w:tab/>
        <w:t>111</w:t>
      </w:r>
    </w:p>
    <w:p w:rsidR="00020D90" w:rsidRPr="00020D90" w:rsidRDefault="00020D90" w:rsidP="00020D90">
      <w:pPr>
        <w:rPr>
          <w:rFonts w:asciiTheme="minorHAnsi" w:hAnsiTheme="minorHAnsi"/>
          <w:noProof/>
          <w:sz w:val="18"/>
          <w:szCs w:val="18"/>
          <w:lang w:val="en-GB"/>
        </w:rPr>
      </w:pPr>
      <w:r w:rsidRPr="00020D90">
        <w:rPr>
          <w:rFonts w:asciiTheme="minorHAnsi" w:hAnsiTheme="minorHAnsi"/>
          <w:noProof/>
          <w:sz w:val="18"/>
          <w:szCs w:val="18"/>
          <w:lang w:val="en-GB"/>
        </w:rPr>
        <w:t>PHENYL MERCURIC CHLORIDE</w:t>
      </w:r>
    </w:p>
    <w:p w:rsidR="00020D90" w:rsidRDefault="00020D90" w:rsidP="0056723B">
      <w:pPr>
        <w:pStyle w:val="Index1"/>
        <w:rPr>
          <w:noProof/>
          <w:lang w:val="en-GB"/>
        </w:rPr>
      </w:pPr>
      <w:r w:rsidRPr="00020D90">
        <w:rPr>
          <w:noProof/>
          <w:lang w:val="en-GB"/>
        </w:rPr>
        <w:tab/>
      </w:r>
      <w:r w:rsidRPr="00020D90">
        <w:rPr>
          <w:i/>
          <w:noProof/>
          <w:lang w:val="en-GB"/>
        </w:rPr>
        <w:t>See</w:t>
      </w:r>
      <w:r w:rsidRPr="00020D90">
        <w:rPr>
          <w:noProof/>
          <w:lang w:val="en-GB"/>
        </w:rPr>
        <w:t xml:space="preserve"> MERCURY</w:t>
      </w:r>
    </w:p>
    <w:p w:rsidR="00AC041D" w:rsidRDefault="00E7198E" w:rsidP="0056723B">
      <w:pPr>
        <w:pStyle w:val="Index1"/>
        <w:rPr>
          <w:noProof/>
        </w:rPr>
      </w:pPr>
      <w:r w:rsidRPr="00E1557F">
        <w:rPr>
          <w:noProof/>
          <w:lang w:val="en-GB"/>
        </w:rPr>
        <w:t>PHENYL METHYL KETONE</w:t>
      </w:r>
      <w:r w:rsidR="00AC041D">
        <w:rPr>
          <w:noProof/>
        </w:rPr>
        <w:tab/>
      </w:r>
      <w:r w:rsidR="005F2BE7">
        <w:rPr>
          <w:noProof/>
        </w:rPr>
        <w:t xml:space="preserve">153, </w:t>
      </w:r>
      <w:r w:rsidR="00AC041D">
        <w:rPr>
          <w:noProof/>
        </w:rPr>
        <w:t>248</w:t>
      </w:r>
    </w:p>
    <w:p w:rsidR="00AC041D" w:rsidRDefault="005F2BE7" w:rsidP="0056723B">
      <w:pPr>
        <w:pStyle w:val="Index1"/>
        <w:rPr>
          <w:noProof/>
        </w:rPr>
      </w:pPr>
      <w:r>
        <w:rPr>
          <w:noProof/>
          <w:lang w:val="en-GB"/>
        </w:rPr>
        <w:tab/>
      </w:r>
      <w:r w:rsidR="00AC041D" w:rsidRPr="00E1557F">
        <w:rPr>
          <w:i/>
          <w:noProof/>
          <w:lang w:val="en-GB"/>
        </w:rPr>
        <w:t xml:space="preserve">See also </w:t>
      </w:r>
      <w:r w:rsidR="00E7198E" w:rsidRPr="00E1557F">
        <w:rPr>
          <w:noProof/>
          <w:lang w:val="en-GB"/>
        </w:rPr>
        <w:t xml:space="preserve">DESIGNATED </w:t>
      </w:r>
      <w:r w:rsidR="0092393C" w:rsidRPr="00E1557F">
        <w:rPr>
          <w:noProof/>
          <w:lang w:val="en-GB"/>
        </w:rPr>
        <w:t>SOLVENT</w:t>
      </w:r>
      <w:r w:rsidR="00AC041D">
        <w:rPr>
          <w:noProof/>
        </w:rPr>
        <w:tab/>
        <w:t>5</w:t>
      </w:r>
    </w:p>
    <w:p w:rsidR="00AC041D" w:rsidRDefault="00AC041D" w:rsidP="0056723B">
      <w:pPr>
        <w:pStyle w:val="Index1"/>
        <w:rPr>
          <w:noProof/>
        </w:rPr>
      </w:pPr>
      <w:r w:rsidRPr="00E1557F">
        <w:rPr>
          <w:noProof/>
          <w:lang w:val="en-GB"/>
        </w:rPr>
        <w:t>PHENYLACETYLINDOLES</w:t>
      </w:r>
      <w:r>
        <w:rPr>
          <w:noProof/>
        </w:rPr>
        <w:tab/>
        <w:t>216</w:t>
      </w:r>
    </w:p>
    <w:p w:rsidR="00AC041D" w:rsidRDefault="00AC041D" w:rsidP="0056723B">
      <w:pPr>
        <w:pStyle w:val="Index1"/>
        <w:rPr>
          <w:noProof/>
        </w:rPr>
      </w:pPr>
      <w:r w:rsidRPr="00E1557F">
        <w:rPr>
          <w:noProof/>
          <w:lang w:val="en-GB"/>
        </w:rPr>
        <w:t>PHENYLBUTAZONE</w:t>
      </w:r>
      <w:r>
        <w:rPr>
          <w:noProof/>
        </w:rPr>
        <w:tab/>
        <w:t>111</w:t>
      </w:r>
    </w:p>
    <w:p w:rsidR="00AC041D" w:rsidRDefault="00AC041D" w:rsidP="0056723B">
      <w:pPr>
        <w:pStyle w:val="Index1"/>
        <w:rPr>
          <w:noProof/>
        </w:rPr>
      </w:pPr>
      <w:r w:rsidRPr="005F2BE7">
        <w:rPr>
          <w:noProof/>
          <w:lang w:val="en-GB"/>
        </w:rPr>
        <w:t>PHENYLENEDIAMINES</w:t>
      </w:r>
      <w:r>
        <w:rPr>
          <w:noProof/>
        </w:rPr>
        <w:tab/>
        <w:t>189, 233</w:t>
      </w:r>
      <w:r w:rsidR="005F2BE7">
        <w:rPr>
          <w:noProof/>
        </w:rPr>
        <w:t>, 248, 272</w:t>
      </w:r>
    </w:p>
    <w:p w:rsidR="00AC041D" w:rsidRDefault="00AC041D" w:rsidP="0056723B">
      <w:pPr>
        <w:pStyle w:val="Index1"/>
        <w:rPr>
          <w:noProof/>
        </w:rPr>
      </w:pPr>
      <w:r w:rsidRPr="00E1557F">
        <w:rPr>
          <w:caps/>
          <w:noProof/>
          <w:lang w:val="en-GB"/>
        </w:rPr>
        <w:t>Phenylephrine</w:t>
      </w:r>
      <w:r>
        <w:rPr>
          <w:noProof/>
        </w:rPr>
        <w:tab/>
      </w:r>
      <w:r w:rsidR="005F2BE7">
        <w:rPr>
          <w:noProof/>
        </w:rPr>
        <w:t xml:space="preserve">45, 111, </w:t>
      </w:r>
      <w:r>
        <w:rPr>
          <w:noProof/>
        </w:rPr>
        <w:t>272</w:t>
      </w:r>
    </w:p>
    <w:p w:rsidR="00AC041D" w:rsidRDefault="005F2BE7" w:rsidP="0056723B">
      <w:pPr>
        <w:pStyle w:val="Index1"/>
        <w:rPr>
          <w:noProof/>
        </w:rPr>
      </w:pPr>
      <w:r>
        <w:rPr>
          <w:i/>
          <w:noProof/>
        </w:rPr>
        <w:tab/>
        <w:t>S</w:t>
      </w:r>
      <w:r w:rsidR="00AC041D" w:rsidRPr="00E1557F">
        <w:rPr>
          <w:i/>
          <w:noProof/>
        </w:rPr>
        <w:t xml:space="preserve">ee also </w:t>
      </w:r>
      <w:r w:rsidR="00AC041D">
        <w:rPr>
          <w:noProof/>
        </w:rPr>
        <w:t>CODEINE (+ phenylephrine</w:t>
      </w:r>
      <w:r w:rsidR="00AC041D" w:rsidRPr="00E1557F">
        <w:rPr>
          <w:caps/>
          <w:noProof/>
        </w:rPr>
        <w:t>)</w:t>
      </w:r>
      <w:r w:rsidR="00AC041D">
        <w:rPr>
          <w:noProof/>
        </w:rPr>
        <w:tab/>
        <w:t>35</w:t>
      </w:r>
    </w:p>
    <w:p w:rsidR="00AC041D" w:rsidRDefault="005F2BE7" w:rsidP="0056723B">
      <w:pPr>
        <w:pStyle w:val="Index1"/>
        <w:rPr>
          <w:noProof/>
        </w:rPr>
      </w:pPr>
      <w:r>
        <w:rPr>
          <w:i/>
          <w:noProof/>
        </w:rPr>
        <w:tab/>
      </w:r>
      <w:r w:rsidR="00AC041D" w:rsidRPr="00E1557F">
        <w:rPr>
          <w:i/>
          <w:noProof/>
        </w:rPr>
        <w:t xml:space="preserve">See also </w:t>
      </w:r>
      <w:r w:rsidR="00AC041D">
        <w:rPr>
          <w:noProof/>
        </w:rPr>
        <w:t>PARACETAMOL</w:t>
      </w:r>
      <w:r w:rsidR="00AC041D" w:rsidRPr="00E1557F">
        <w:rPr>
          <w:caps/>
          <w:noProof/>
        </w:rPr>
        <w:t xml:space="preserve"> (+ </w:t>
      </w:r>
      <w:r w:rsidR="00AC041D">
        <w:rPr>
          <w:noProof/>
        </w:rPr>
        <w:t>phenylephrine</w:t>
      </w:r>
      <w:r w:rsidR="00E7198E">
        <w:rPr>
          <w:noProof/>
        </w:rPr>
        <w:t>)</w:t>
      </w:r>
      <w:r w:rsidR="00AC041D">
        <w:rPr>
          <w:noProof/>
        </w:rPr>
        <w:tab/>
        <w:t>44</w:t>
      </w:r>
    </w:p>
    <w:p w:rsidR="00AC041D" w:rsidRDefault="005F2BE7" w:rsidP="0056723B">
      <w:pPr>
        <w:pStyle w:val="Index1"/>
        <w:rPr>
          <w:noProof/>
        </w:rPr>
      </w:pPr>
      <w:r>
        <w:rPr>
          <w:i/>
          <w:noProof/>
        </w:rPr>
        <w:tab/>
      </w:r>
      <w:r w:rsidR="00AC041D" w:rsidRPr="005F2BE7">
        <w:rPr>
          <w:i/>
          <w:noProof/>
        </w:rPr>
        <w:t xml:space="preserve">See </w:t>
      </w:r>
      <w:r w:rsidRPr="00E1557F">
        <w:rPr>
          <w:i/>
          <w:noProof/>
        </w:rPr>
        <w:t xml:space="preserve">also </w:t>
      </w:r>
      <w:r w:rsidR="00AC041D" w:rsidRPr="00E1557F">
        <w:rPr>
          <w:noProof/>
          <w:lang w:val="en-GB"/>
        </w:rPr>
        <w:t>IBUPROFEN (+ phenylephrine)</w:t>
      </w:r>
      <w:r w:rsidR="00AC041D">
        <w:rPr>
          <w:noProof/>
        </w:rPr>
        <w:tab/>
        <w:t>41</w:t>
      </w:r>
    </w:p>
    <w:p w:rsidR="009913C8" w:rsidRDefault="009913C8" w:rsidP="0056723B">
      <w:pPr>
        <w:pStyle w:val="Index1"/>
        <w:rPr>
          <w:noProof/>
        </w:rPr>
      </w:pPr>
      <w:r w:rsidRPr="00E1557F">
        <w:rPr>
          <w:noProof/>
          <w:lang w:val="en-GB"/>
        </w:rPr>
        <w:t>1-PHENYLETHYL-4-PHENYL-4-PIPERIDINOL ACETATE *(PEPAP</w:t>
      </w:r>
      <w:r>
        <w:rPr>
          <w:noProof/>
        </w:rPr>
        <w:t>)</w:t>
      </w:r>
      <w:r>
        <w:rPr>
          <w:noProof/>
        </w:rPr>
        <w:tab/>
        <w:t>216</w:t>
      </w:r>
    </w:p>
    <w:p w:rsidR="00AC041D" w:rsidRDefault="00E7198E" w:rsidP="0056723B">
      <w:pPr>
        <w:pStyle w:val="Index1"/>
        <w:rPr>
          <w:noProof/>
        </w:rPr>
      </w:pPr>
      <w:r w:rsidRPr="00E1557F">
        <w:rPr>
          <w:noProof/>
          <w:lang w:val="en-GB"/>
        </w:rPr>
        <w:t xml:space="preserve">PHENYLMERCURIC </w:t>
      </w:r>
      <w:r w:rsidR="0092393C" w:rsidRPr="00E1557F">
        <w:rPr>
          <w:noProof/>
          <w:lang w:val="en-GB"/>
        </w:rPr>
        <w:t>ACETATE</w:t>
      </w:r>
      <w:r w:rsidR="00AC041D">
        <w:rPr>
          <w:noProof/>
        </w:rPr>
        <w:tab/>
      </w:r>
      <w:r w:rsidR="005F2BE7">
        <w:rPr>
          <w:noProof/>
        </w:rPr>
        <w:t xml:space="preserve">206, </w:t>
      </w:r>
      <w:r w:rsidR="00AC041D">
        <w:rPr>
          <w:noProof/>
        </w:rPr>
        <w:t>282</w:t>
      </w:r>
    </w:p>
    <w:p w:rsidR="009913C8" w:rsidRDefault="009913C8" w:rsidP="0056723B">
      <w:pPr>
        <w:pStyle w:val="Index1"/>
        <w:rPr>
          <w:noProof/>
        </w:rPr>
      </w:pPr>
      <w:r w:rsidRPr="00E1557F">
        <w:rPr>
          <w:noProof/>
          <w:lang w:val="en-GB"/>
        </w:rPr>
        <w:t>4-PHENYLPIPERIDINE-4-CARBOXYLIC ACID ETHYL ESTER (PETHIDINE INTERMEDIATE</w:t>
      </w:r>
      <w:r w:rsidRPr="00E1557F">
        <w:rPr>
          <w:rFonts w:ascii="Microsoft Sans Serif" w:hAnsi="Microsoft Sans Serif" w:cs="Microsoft Sans Serif"/>
          <w:noProof/>
          <w:lang w:val="en-GB"/>
        </w:rPr>
        <w:t xml:space="preserve"> </w:t>
      </w:r>
      <w:r w:rsidRPr="00E1557F">
        <w:rPr>
          <w:noProof/>
          <w:lang w:val="en-GB"/>
        </w:rPr>
        <w:t>B</w:t>
      </w:r>
      <w:r>
        <w:rPr>
          <w:noProof/>
        </w:rPr>
        <w:t>)</w:t>
      </w:r>
      <w:r>
        <w:rPr>
          <w:noProof/>
        </w:rPr>
        <w:tab/>
        <w:t>211</w:t>
      </w:r>
    </w:p>
    <w:p w:rsidR="00AC041D" w:rsidRDefault="00AC041D" w:rsidP="0056723B">
      <w:pPr>
        <w:pStyle w:val="Index1"/>
        <w:rPr>
          <w:noProof/>
        </w:rPr>
      </w:pPr>
      <w:r>
        <w:rPr>
          <w:noProof/>
        </w:rPr>
        <w:tab/>
      </w:r>
      <w:r w:rsidR="005F2BE7">
        <w:rPr>
          <w:noProof/>
        </w:rPr>
        <w:t xml:space="preserve">111, </w:t>
      </w:r>
      <w:r>
        <w:rPr>
          <w:noProof/>
        </w:rPr>
        <w:t>272</w:t>
      </w:r>
    </w:p>
    <w:p w:rsidR="00AC041D" w:rsidRDefault="00E7198E" w:rsidP="0056723B">
      <w:pPr>
        <w:pStyle w:val="Index1"/>
        <w:rPr>
          <w:noProof/>
        </w:rPr>
      </w:pPr>
      <w:r w:rsidRPr="00E1557F">
        <w:rPr>
          <w:noProof/>
          <w:lang w:val="en-GB"/>
        </w:rPr>
        <w:t>PHENYLTOLOXAMINE</w:t>
      </w:r>
      <w:r w:rsidR="00AC041D">
        <w:rPr>
          <w:noProof/>
        </w:rPr>
        <w:tab/>
      </w:r>
      <w:r w:rsidR="005F2BE7">
        <w:rPr>
          <w:noProof/>
        </w:rPr>
        <w:t xml:space="preserve">111, </w:t>
      </w:r>
      <w:r w:rsidR="00AC041D">
        <w:rPr>
          <w:noProof/>
        </w:rPr>
        <w:t>284</w:t>
      </w:r>
    </w:p>
    <w:p w:rsidR="00AC041D" w:rsidRDefault="00AC041D" w:rsidP="0056723B">
      <w:pPr>
        <w:pStyle w:val="Index1"/>
        <w:rPr>
          <w:noProof/>
        </w:rPr>
      </w:pPr>
      <w:r w:rsidRPr="00E1557F">
        <w:rPr>
          <w:caps/>
          <w:noProof/>
          <w:lang w:val="en-GB"/>
        </w:rPr>
        <w:t>Phenytoin</w:t>
      </w:r>
      <w:r>
        <w:rPr>
          <w:noProof/>
        </w:rPr>
        <w:tab/>
      </w:r>
      <w:r w:rsidR="005F2BE7">
        <w:rPr>
          <w:noProof/>
        </w:rPr>
        <w:t xml:space="preserve">111, </w:t>
      </w:r>
      <w:r>
        <w:rPr>
          <w:noProof/>
        </w:rPr>
        <w:t>272</w:t>
      </w:r>
    </w:p>
    <w:p w:rsidR="00AC041D" w:rsidRDefault="00AC041D" w:rsidP="0056723B">
      <w:pPr>
        <w:pStyle w:val="Index1"/>
        <w:rPr>
          <w:noProof/>
        </w:rPr>
      </w:pPr>
      <w:r w:rsidRPr="00E1557F">
        <w:rPr>
          <w:caps/>
          <w:noProof/>
          <w:lang w:val="en-GB"/>
        </w:rPr>
        <w:t>Pholcodine</w:t>
      </w:r>
      <w:r>
        <w:rPr>
          <w:noProof/>
        </w:rPr>
        <w:tab/>
      </w:r>
      <w:r w:rsidR="005F2BE7">
        <w:rPr>
          <w:noProof/>
        </w:rPr>
        <w:t xml:space="preserve">45, 111, 211, </w:t>
      </w:r>
      <w:r>
        <w:rPr>
          <w:noProof/>
        </w:rPr>
        <w:t>284</w:t>
      </w:r>
    </w:p>
    <w:p w:rsidR="00AC041D" w:rsidRDefault="00AC041D" w:rsidP="0056723B">
      <w:pPr>
        <w:pStyle w:val="Index1"/>
        <w:rPr>
          <w:noProof/>
        </w:rPr>
      </w:pPr>
      <w:r w:rsidRPr="00E1557F">
        <w:rPr>
          <w:noProof/>
          <w:lang w:val="en-GB"/>
        </w:rPr>
        <w:t>PHORATE</w:t>
      </w:r>
      <w:r>
        <w:rPr>
          <w:noProof/>
        </w:rPr>
        <w:tab/>
        <w:t>206</w:t>
      </w:r>
    </w:p>
    <w:p w:rsidR="00AC041D" w:rsidRDefault="00AC041D" w:rsidP="0056723B">
      <w:pPr>
        <w:pStyle w:val="Index1"/>
        <w:rPr>
          <w:noProof/>
        </w:rPr>
      </w:pPr>
      <w:r w:rsidRPr="00E1557F">
        <w:rPr>
          <w:noProof/>
          <w:lang w:val="en-GB"/>
        </w:rPr>
        <w:t>PHOSALONE</w:t>
      </w:r>
      <w:r>
        <w:rPr>
          <w:noProof/>
        </w:rPr>
        <w:tab/>
        <w:t>189</w:t>
      </w:r>
    </w:p>
    <w:p w:rsidR="00AC041D" w:rsidRDefault="00AC041D" w:rsidP="0056723B">
      <w:pPr>
        <w:pStyle w:val="Index1"/>
        <w:rPr>
          <w:noProof/>
        </w:rPr>
      </w:pPr>
      <w:r w:rsidRPr="00E1557F">
        <w:rPr>
          <w:noProof/>
          <w:lang w:val="en-GB"/>
        </w:rPr>
        <w:t>PHOSFOLAN</w:t>
      </w:r>
      <w:r>
        <w:rPr>
          <w:noProof/>
        </w:rPr>
        <w:tab/>
        <w:t>206</w:t>
      </w:r>
    </w:p>
    <w:p w:rsidR="00AC041D" w:rsidRDefault="00AC041D" w:rsidP="0056723B">
      <w:pPr>
        <w:pStyle w:val="Index1"/>
        <w:rPr>
          <w:noProof/>
        </w:rPr>
      </w:pPr>
      <w:r w:rsidRPr="00E1557F">
        <w:rPr>
          <w:noProof/>
          <w:lang w:val="en-GB"/>
        </w:rPr>
        <w:t>PHOSMET</w:t>
      </w:r>
      <w:r>
        <w:rPr>
          <w:noProof/>
        </w:rPr>
        <w:tab/>
        <w:t>189</w:t>
      </w:r>
    </w:p>
    <w:p w:rsidR="00AC041D" w:rsidRDefault="00E7198E" w:rsidP="0056723B">
      <w:pPr>
        <w:pStyle w:val="Index1"/>
        <w:rPr>
          <w:noProof/>
        </w:rPr>
      </w:pPr>
      <w:r w:rsidRPr="00E1557F">
        <w:rPr>
          <w:noProof/>
          <w:lang w:val="en-GB"/>
        </w:rPr>
        <w:t>PHOSPHIDES, METALLIC</w:t>
      </w:r>
      <w:r w:rsidR="00AC041D">
        <w:rPr>
          <w:noProof/>
        </w:rPr>
        <w:tab/>
      </w:r>
      <w:r w:rsidR="005F2BE7">
        <w:rPr>
          <w:noProof/>
        </w:rPr>
        <w:t xml:space="preserve">206, </w:t>
      </w:r>
      <w:r w:rsidR="00AC041D">
        <w:rPr>
          <w:noProof/>
        </w:rPr>
        <w:t>282</w:t>
      </w:r>
    </w:p>
    <w:p w:rsidR="00AC041D" w:rsidRDefault="00AC041D" w:rsidP="0056723B">
      <w:pPr>
        <w:pStyle w:val="Index1"/>
        <w:rPr>
          <w:noProof/>
        </w:rPr>
      </w:pPr>
      <w:r w:rsidRPr="00E1557F">
        <w:rPr>
          <w:caps/>
          <w:noProof/>
          <w:lang w:val="en-GB"/>
        </w:rPr>
        <w:t>Phosphine</w:t>
      </w:r>
      <w:r>
        <w:rPr>
          <w:noProof/>
        </w:rPr>
        <w:tab/>
      </w:r>
      <w:r w:rsidR="005F2BE7">
        <w:rPr>
          <w:noProof/>
        </w:rPr>
        <w:t xml:space="preserve">206, </w:t>
      </w:r>
      <w:r>
        <w:rPr>
          <w:noProof/>
        </w:rPr>
        <w:t>282</w:t>
      </w:r>
    </w:p>
    <w:p w:rsidR="00AC041D" w:rsidRDefault="00AC041D" w:rsidP="0056723B">
      <w:pPr>
        <w:pStyle w:val="Index1"/>
        <w:rPr>
          <w:noProof/>
        </w:rPr>
      </w:pPr>
      <w:r w:rsidRPr="00E1557F">
        <w:rPr>
          <w:noProof/>
          <w:lang w:val="en-GB"/>
        </w:rPr>
        <w:t>PHOSPHODIESTERASE TYPE 5 INHIBITORS</w:t>
      </w:r>
      <w:r>
        <w:rPr>
          <w:noProof/>
        </w:rPr>
        <w:tab/>
        <w:t>111</w:t>
      </w:r>
    </w:p>
    <w:p w:rsidR="00AC041D" w:rsidRDefault="00E7198E" w:rsidP="0056723B">
      <w:pPr>
        <w:pStyle w:val="Index1"/>
        <w:rPr>
          <w:noProof/>
        </w:rPr>
      </w:pPr>
      <w:r w:rsidRPr="00E1557F">
        <w:rPr>
          <w:noProof/>
          <w:lang w:val="en-GB"/>
        </w:rPr>
        <w:t>PHOSPHONIC ACID</w:t>
      </w:r>
      <w:r w:rsidR="00AC041D">
        <w:rPr>
          <w:noProof/>
        </w:rPr>
        <w:tab/>
      </w:r>
      <w:r w:rsidR="005F2BE7">
        <w:rPr>
          <w:noProof/>
        </w:rPr>
        <w:t xml:space="preserve">153, </w:t>
      </w:r>
      <w:r w:rsidR="00AC041D">
        <w:rPr>
          <w:noProof/>
        </w:rPr>
        <w:t>248, 272</w:t>
      </w:r>
    </w:p>
    <w:p w:rsidR="00AC041D" w:rsidRDefault="00AC041D" w:rsidP="0056723B">
      <w:pPr>
        <w:pStyle w:val="Index1"/>
        <w:rPr>
          <w:noProof/>
        </w:rPr>
      </w:pPr>
      <w:r w:rsidRPr="00E1557F">
        <w:rPr>
          <w:caps/>
          <w:noProof/>
          <w:lang w:val="en-GB"/>
        </w:rPr>
        <w:t>Phosphoric acid</w:t>
      </w:r>
      <w:r>
        <w:rPr>
          <w:noProof/>
        </w:rPr>
        <w:tab/>
      </w:r>
      <w:r w:rsidR="005F2BE7">
        <w:rPr>
          <w:noProof/>
        </w:rPr>
        <w:t xml:space="preserve">153, 189, </w:t>
      </w:r>
      <w:r>
        <w:rPr>
          <w:noProof/>
        </w:rPr>
        <w:t>248, 272</w:t>
      </w:r>
    </w:p>
    <w:p w:rsidR="00AC041D" w:rsidRDefault="00AC041D" w:rsidP="0056723B">
      <w:pPr>
        <w:pStyle w:val="Index1"/>
        <w:rPr>
          <w:noProof/>
        </w:rPr>
      </w:pPr>
      <w:r w:rsidRPr="00E1557F">
        <w:rPr>
          <w:noProof/>
          <w:lang w:val="en-GB"/>
        </w:rPr>
        <w:t>PHOSPHORUS</w:t>
      </w:r>
      <w:r>
        <w:rPr>
          <w:noProof/>
        </w:rPr>
        <w:tab/>
        <w:t>277</w:t>
      </w:r>
    </w:p>
    <w:p w:rsidR="00AC041D" w:rsidRDefault="00AC041D" w:rsidP="0056723B">
      <w:pPr>
        <w:pStyle w:val="Index1"/>
        <w:rPr>
          <w:noProof/>
        </w:rPr>
      </w:pPr>
      <w:r w:rsidRPr="005F2BE7">
        <w:rPr>
          <w:noProof/>
          <w:lang w:val="en-GB"/>
        </w:rPr>
        <w:t>PHOSPHORUS</w:t>
      </w:r>
      <w:r w:rsidRPr="00E1557F">
        <w:rPr>
          <w:noProof/>
          <w:lang w:val="en-GB"/>
        </w:rPr>
        <w:t>, YELLOW</w:t>
      </w:r>
      <w:r>
        <w:rPr>
          <w:noProof/>
        </w:rPr>
        <w:tab/>
        <w:t>206, 248</w:t>
      </w:r>
      <w:r w:rsidR="005F2BE7">
        <w:rPr>
          <w:noProof/>
        </w:rPr>
        <w:t>, 272</w:t>
      </w:r>
    </w:p>
    <w:p w:rsidR="00020D90" w:rsidRPr="00020D90" w:rsidRDefault="00020D90" w:rsidP="00020D90">
      <w:pPr>
        <w:rPr>
          <w:rFonts w:asciiTheme="minorHAnsi" w:hAnsiTheme="minorHAnsi"/>
          <w:noProof/>
          <w:sz w:val="18"/>
          <w:szCs w:val="18"/>
          <w:lang w:val="en-GB"/>
        </w:rPr>
      </w:pPr>
      <w:r w:rsidRPr="00020D90">
        <w:rPr>
          <w:rFonts w:asciiTheme="minorHAnsi" w:hAnsiTheme="minorHAnsi"/>
          <w:noProof/>
          <w:sz w:val="18"/>
          <w:szCs w:val="18"/>
          <w:lang w:val="en-GB"/>
        </w:rPr>
        <w:t>PHOSPHOURUS ACID</w:t>
      </w:r>
    </w:p>
    <w:p w:rsidR="00020D90" w:rsidRDefault="00020D90" w:rsidP="0056723B">
      <w:pPr>
        <w:pStyle w:val="Index1"/>
        <w:rPr>
          <w:noProof/>
          <w:lang w:val="en-GB"/>
        </w:rPr>
      </w:pPr>
      <w:r w:rsidRPr="00020D90">
        <w:rPr>
          <w:noProof/>
          <w:lang w:val="en-GB"/>
        </w:rPr>
        <w:tab/>
      </w:r>
      <w:r w:rsidRPr="00020D90">
        <w:rPr>
          <w:i/>
          <w:noProof/>
          <w:lang w:val="en-GB"/>
        </w:rPr>
        <w:t>See</w:t>
      </w:r>
      <w:r w:rsidRPr="00020D90">
        <w:rPr>
          <w:noProof/>
          <w:lang w:val="en-GB"/>
        </w:rPr>
        <w:t xml:space="preserve"> PHOSPHONIC ACID</w:t>
      </w:r>
    </w:p>
    <w:p w:rsidR="00AC041D" w:rsidRDefault="00AC041D" w:rsidP="0056723B">
      <w:pPr>
        <w:pStyle w:val="Index1"/>
        <w:rPr>
          <w:noProof/>
        </w:rPr>
      </w:pPr>
      <w:r w:rsidRPr="00E1557F">
        <w:rPr>
          <w:noProof/>
          <w:lang w:val="en-GB"/>
        </w:rPr>
        <w:t>PHOTOGRAPHIC PAPER or FILM</w:t>
      </w:r>
      <w:r>
        <w:rPr>
          <w:noProof/>
        </w:rPr>
        <w:tab/>
        <w:t>220</w:t>
      </w:r>
    </w:p>
    <w:p w:rsidR="00AC041D" w:rsidRDefault="00AC041D" w:rsidP="0056723B">
      <w:pPr>
        <w:pStyle w:val="Index1"/>
        <w:rPr>
          <w:noProof/>
        </w:rPr>
      </w:pPr>
      <w:r w:rsidRPr="00E1557F">
        <w:rPr>
          <w:noProof/>
          <w:lang w:val="en-GB"/>
        </w:rPr>
        <w:t>PHOXIM</w:t>
      </w:r>
      <w:r>
        <w:rPr>
          <w:noProof/>
        </w:rPr>
        <w:tab/>
        <w:t>190</w:t>
      </w:r>
    </w:p>
    <w:p w:rsidR="00E7198E" w:rsidRDefault="00AC041D" w:rsidP="0056723B">
      <w:pPr>
        <w:pStyle w:val="Index1"/>
        <w:rPr>
          <w:noProof/>
        </w:rPr>
      </w:pPr>
      <w:r w:rsidRPr="00E1557F">
        <w:rPr>
          <w:noProof/>
          <w:lang w:val="en-GB"/>
        </w:rPr>
        <w:t>PHP</w:t>
      </w:r>
      <w:r>
        <w:rPr>
          <w:noProof/>
        </w:rPr>
        <w:t xml:space="preserve"> </w:t>
      </w:r>
    </w:p>
    <w:p w:rsidR="00AC041D" w:rsidRDefault="00E7198E" w:rsidP="0056723B">
      <w:pPr>
        <w:pStyle w:val="Index1"/>
        <w:rPr>
          <w:noProof/>
        </w:rPr>
      </w:pPr>
      <w:r>
        <w:rPr>
          <w:noProof/>
        </w:rPr>
        <w:tab/>
      </w:r>
      <w:r w:rsidR="00AC041D" w:rsidRPr="00E7198E">
        <w:rPr>
          <w:i/>
          <w:noProof/>
        </w:rPr>
        <w:t>See</w:t>
      </w:r>
      <w:r w:rsidR="00AC041D">
        <w:rPr>
          <w:noProof/>
        </w:rPr>
        <w:t xml:space="preserve"> ROLICYCLIDINE</w:t>
      </w:r>
      <w:r w:rsidR="00AC041D">
        <w:rPr>
          <w:noProof/>
        </w:rPr>
        <w:tab/>
        <w:t>217</w:t>
      </w:r>
    </w:p>
    <w:p w:rsidR="00AC041D" w:rsidRDefault="00AC041D" w:rsidP="0056723B">
      <w:pPr>
        <w:pStyle w:val="Index1"/>
        <w:rPr>
          <w:noProof/>
        </w:rPr>
      </w:pPr>
      <w:r w:rsidRPr="00E1557F">
        <w:rPr>
          <w:noProof/>
          <w:lang w:val="en-GB"/>
        </w:rPr>
        <w:t>PHTHALYLSULFATHIAZOLE</w:t>
      </w:r>
      <w:r>
        <w:rPr>
          <w:noProof/>
        </w:rPr>
        <w:tab/>
        <w:t>111</w:t>
      </w:r>
    </w:p>
    <w:p w:rsidR="00AC041D" w:rsidRDefault="00AC041D" w:rsidP="0056723B">
      <w:pPr>
        <w:pStyle w:val="Index1"/>
        <w:rPr>
          <w:noProof/>
        </w:rPr>
      </w:pPr>
      <w:r w:rsidRPr="00E1557F">
        <w:rPr>
          <w:noProof/>
          <w:lang w:val="en-GB"/>
        </w:rPr>
        <w:t>PHYSOSTIGMINE</w:t>
      </w:r>
      <w:r>
        <w:rPr>
          <w:noProof/>
        </w:rPr>
        <w:tab/>
        <w:t>111</w:t>
      </w:r>
    </w:p>
    <w:p w:rsidR="00AC041D" w:rsidRDefault="00AC041D" w:rsidP="0056723B">
      <w:pPr>
        <w:pStyle w:val="Index1"/>
        <w:rPr>
          <w:noProof/>
        </w:rPr>
      </w:pPr>
      <w:r w:rsidRPr="00E1557F">
        <w:rPr>
          <w:noProof/>
          <w:lang w:val="en-GB"/>
        </w:rPr>
        <w:t>PHYTASE</w:t>
      </w:r>
      <w:r>
        <w:rPr>
          <w:noProof/>
        </w:rPr>
        <w:tab/>
        <w:t>229</w:t>
      </w:r>
    </w:p>
    <w:p w:rsidR="00020D90" w:rsidRPr="00020D90" w:rsidRDefault="00020D90" w:rsidP="00020D90">
      <w:pPr>
        <w:rPr>
          <w:rFonts w:asciiTheme="minorHAnsi" w:hAnsiTheme="minorHAnsi"/>
          <w:noProof/>
          <w:sz w:val="18"/>
          <w:szCs w:val="18"/>
          <w:lang w:val="en-GB"/>
        </w:rPr>
      </w:pPr>
      <w:r w:rsidRPr="00020D90">
        <w:rPr>
          <w:rFonts w:asciiTheme="minorHAnsi" w:hAnsiTheme="minorHAnsi"/>
          <w:noProof/>
          <w:sz w:val="18"/>
          <w:szCs w:val="18"/>
          <w:lang w:val="en-GB"/>
        </w:rPr>
        <w:t>PHYTOMENADIONE</w:t>
      </w:r>
    </w:p>
    <w:p w:rsidR="00020D90" w:rsidRPr="00020D90" w:rsidRDefault="00020D90" w:rsidP="00020D90">
      <w:pPr>
        <w:ind w:firstLine="284"/>
        <w:rPr>
          <w:rFonts w:asciiTheme="minorHAnsi" w:hAnsiTheme="minorHAnsi"/>
          <w:noProof/>
          <w:sz w:val="18"/>
          <w:szCs w:val="18"/>
          <w:lang w:val="en-GB"/>
        </w:rPr>
      </w:pPr>
      <w:r w:rsidRPr="00020D90">
        <w:rPr>
          <w:rFonts w:asciiTheme="minorHAnsi" w:hAnsiTheme="minorHAnsi"/>
          <w:i/>
          <w:noProof/>
          <w:sz w:val="18"/>
          <w:szCs w:val="18"/>
          <w:lang w:val="en-GB"/>
        </w:rPr>
        <w:t>See</w:t>
      </w:r>
      <w:r w:rsidRPr="00020D90">
        <w:rPr>
          <w:rFonts w:asciiTheme="minorHAnsi" w:hAnsiTheme="minorHAnsi"/>
          <w:noProof/>
          <w:sz w:val="18"/>
          <w:szCs w:val="18"/>
          <w:lang w:val="en-GB"/>
        </w:rPr>
        <w:t xml:space="preserve"> VITAMIN K</w:t>
      </w:r>
    </w:p>
    <w:p w:rsidR="00AC041D" w:rsidRDefault="00AC041D" w:rsidP="0056723B">
      <w:pPr>
        <w:pStyle w:val="Index1"/>
        <w:rPr>
          <w:noProof/>
        </w:rPr>
      </w:pPr>
      <w:r w:rsidRPr="00E1557F">
        <w:rPr>
          <w:noProof/>
          <w:lang w:val="en-GB"/>
        </w:rPr>
        <w:t>PICARIDIN</w:t>
      </w:r>
      <w:r>
        <w:rPr>
          <w:noProof/>
        </w:rPr>
        <w:tab/>
        <w:t>153</w:t>
      </w:r>
    </w:p>
    <w:p w:rsidR="00AC041D" w:rsidRDefault="00AC041D" w:rsidP="0056723B">
      <w:pPr>
        <w:pStyle w:val="Index1"/>
        <w:rPr>
          <w:noProof/>
        </w:rPr>
      </w:pPr>
      <w:r w:rsidRPr="00E1557F">
        <w:rPr>
          <w:noProof/>
          <w:lang w:val="en-GB"/>
        </w:rPr>
        <w:t>PICLORAM</w:t>
      </w:r>
      <w:r>
        <w:rPr>
          <w:noProof/>
        </w:rPr>
        <w:tab/>
        <w:t>229</w:t>
      </w:r>
    </w:p>
    <w:p w:rsidR="00AC041D" w:rsidRDefault="00AC041D" w:rsidP="0056723B">
      <w:pPr>
        <w:pStyle w:val="Index1"/>
        <w:rPr>
          <w:noProof/>
        </w:rPr>
      </w:pPr>
      <w:r w:rsidRPr="00E1557F">
        <w:rPr>
          <w:noProof/>
          <w:lang w:val="en-GB"/>
        </w:rPr>
        <w:t>PICOLINAFEN</w:t>
      </w:r>
      <w:r>
        <w:rPr>
          <w:noProof/>
        </w:rPr>
        <w:tab/>
        <w:t>229</w:t>
      </w:r>
    </w:p>
    <w:p w:rsidR="00AC041D" w:rsidRDefault="00E7198E" w:rsidP="0056723B">
      <w:pPr>
        <w:pStyle w:val="Index1"/>
        <w:rPr>
          <w:noProof/>
        </w:rPr>
      </w:pPr>
      <w:r w:rsidRPr="00E1557F">
        <w:rPr>
          <w:noProof/>
        </w:rPr>
        <w:t>PICRIC ACID</w:t>
      </w:r>
      <w:r w:rsidR="00AC041D">
        <w:rPr>
          <w:noProof/>
        </w:rPr>
        <w:tab/>
      </w:r>
      <w:r w:rsidR="005F2BE7">
        <w:rPr>
          <w:noProof/>
        </w:rPr>
        <w:t xml:space="preserve">248, </w:t>
      </w:r>
      <w:r w:rsidR="00AC041D">
        <w:rPr>
          <w:noProof/>
        </w:rPr>
        <w:t>273</w:t>
      </w:r>
    </w:p>
    <w:p w:rsidR="00AC041D" w:rsidRDefault="00AC041D" w:rsidP="0056723B">
      <w:pPr>
        <w:pStyle w:val="Index1"/>
        <w:rPr>
          <w:noProof/>
        </w:rPr>
      </w:pPr>
      <w:r w:rsidRPr="00E1557F">
        <w:rPr>
          <w:noProof/>
          <w:lang w:val="en-GB"/>
        </w:rPr>
        <w:t>PICROTOXIN</w:t>
      </w:r>
      <w:r>
        <w:rPr>
          <w:noProof/>
        </w:rPr>
        <w:tab/>
        <w:t>111</w:t>
      </w:r>
    </w:p>
    <w:p w:rsidR="00AC041D" w:rsidRDefault="00E7198E" w:rsidP="0056723B">
      <w:pPr>
        <w:pStyle w:val="Index1"/>
        <w:rPr>
          <w:noProof/>
        </w:rPr>
      </w:pPr>
      <w:r w:rsidRPr="00E1557F">
        <w:rPr>
          <w:noProof/>
          <w:lang w:val="en-GB"/>
        </w:rPr>
        <w:t>PIGEON POX VACCINE</w:t>
      </w:r>
      <w:r w:rsidR="00AC041D">
        <w:rPr>
          <w:noProof/>
        </w:rPr>
        <w:tab/>
        <w:t>130</w:t>
      </w:r>
    </w:p>
    <w:p w:rsidR="00AC041D" w:rsidRDefault="00AC041D" w:rsidP="0056723B">
      <w:pPr>
        <w:pStyle w:val="Index1"/>
        <w:rPr>
          <w:noProof/>
        </w:rPr>
      </w:pPr>
      <w:r w:rsidRPr="00E1557F">
        <w:rPr>
          <w:noProof/>
          <w:lang w:val="en-GB"/>
        </w:rPr>
        <w:t>PIGMENTS</w:t>
      </w:r>
      <w:r>
        <w:rPr>
          <w:noProof/>
        </w:rPr>
        <w:tab/>
        <w:t>220</w:t>
      </w:r>
    </w:p>
    <w:p w:rsidR="00AC041D" w:rsidRDefault="00AC041D" w:rsidP="0056723B">
      <w:pPr>
        <w:pStyle w:val="Index1"/>
        <w:rPr>
          <w:noProof/>
        </w:rPr>
      </w:pPr>
      <w:r w:rsidRPr="00E1557F">
        <w:rPr>
          <w:noProof/>
          <w:lang w:val="en-GB"/>
        </w:rPr>
        <w:t>PILOCARPINE</w:t>
      </w:r>
      <w:r>
        <w:rPr>
          <w:noProof/>
        </w:rPr>
        <w:tab/>
        <w:t>111</w:t>
      </w:r>
    </w:p>
    <w:p w:rsidR="00020D90" w:rsidRPr="00020D90" w:rsidRDefault="00020D90" w:rsidP="00020D90">
      <w:pPr>
        <w:rPr>
          <w:rFonts w:asciiTheme="minorHAnsi" w:hAnsiTheme="minorHAnsi"/>
          <w:noProof/>
          <w:sz w:val="18"/>
          <w:szCs w:val="18"/>
          <w:lang w:val="en-GB"/>
        </w:rPr>
      </w:pPr>
      <w:r w:rsidRPr="00020D90">
        <w:rPr>
          <w:rFonts w:asciiTheme="minorHAnsi" w:hAnsiTheme="minorHAnsi"/>
          <w:noProof/>
          <w:sz w:val="18"/>
          <w:szCs w:val="18"/>
          <w:lang w:val="en-GB"/>
        </w:rPr>
        <w:t>PIMARCIN</w:t>
      </w:r>
    </w:p>
    <w:p w:rsidR="00020D90" w:rsidRDefault="00020D90" w:rsidP="0056723B">
      <w:pPr>
        <w:pStyle w:val="Index1"/>
        <w:rPr>
          <w:noProof/>
          <w:lang w:val="en-GB"/>
        </w:rPr>
      </w:pPr>
      <w:r w:rsidRPr="00020D90">
        <w:rPr>
          <w:noProof/>
          <w:lang w:val="en-GB"/>
        </w:rPr>
        <w:tab/>
      </w:r>
      <w:r w:rsidRPr="00020D90">
        <w:rPr>
          <w:i/>
          <w:noProof/>
          <w:lang w:val="en-GB"/>
        </w:rPr>
        <w:t>See</w:t>
      </w:r>
      <w:r w:rsidRPr="00020D90">
        <w:rPr>
          <w:noProof/>
          <w:lang w:val="en-GB"/>
        </w:rPr>
        <w:t xml:space="preserve"> NATAMYCIN</w:t>
      </w:r>
    </w:p>
    <w:p w:rsidR="00AC041D" w:rsidRDefault="00AC041D" w:rsidP="0056723B">
      <w:pPr>
        <w:pStyle w:val="Index1"/>
        <w:rPr>
          <w:noProof/>
        </w:rPr>
      </w:pPr>
      <w:r w:rsidRPr="00E1557F">
        <w:rPr>
          <w:noProof/>
          <w:lang w:val="en-GB"/>
        </w:rPr>
        <w:t>PIMECROLIMUS</w:t>
      </w:r>
      <w:r>
        <w:rPr>
          <w:noProof/>
        </w:rPr>
        <w:tab/>
        <w:t>111</w:t>
      </w:r>
    </w:p>
    <w:p w:rsidR="00AC041D" w:rsidRDefault="00AC041D" w:rsidP="0056723B">
      <w:pPr>
        <w:pStyle w:val="Index1"/>
        <w:rPr>
          <w:noProof/>
        </w:rPr>
      </w:pPr>
      <w:r>
        <w:rPr>
          <w:noProof/>
        </w:rPr>
        <w:t>PIMELIC ACID</w:t>
      </w:r>
      <w:r>
        <w:rPr>
          <w:noProof/>
        </w:rPr>
        <w:tab/>
        <w:t>229</w:t>
      </w:r>
    </w:p>
    <w:p w:rsidR="00AC041D" w:rsidRDefault="00AC041D" w:rsidP="0056723B">
      <w:pPr>
        <w:pStyle w:val="Index1"/>
        <w:rPr>
          <w:noProof/>
        </w:rPr>
      </w:pPr>
      <w:r w:rsidRPr="00E1557F">
        <w:rPr>
          <w:noProof/>
          <w:lang w:val="en-GB"/>
        </w:rPr>
        <w:t>PIMINODINE</w:t>
      </w:r>
      <w:r>
        <w:rPr>
          <w:noProof/>
        </w:rPr>
        <w:tab/>
        <w:t>216</w:t>
      </w:r>
    </w:p>
    <w:p w:rsidR="00AC041D" w:rsidRDefault="00AC041D" w:rsidP="0056723B">
      <w:pPr>
        <w:pStyle w:val="Index1"/>
        <w:rPr>
          <w:noProof/>
        </w:rPr>
      </w:pPr>
      <w:r w:rsidRPr="00E1557F">
        <w:rPr>
          <w:noProof/>
          <w:lang w:val="en-GB"/>
        </w:rPr>
        <w:t>PIMOBENDAN</w:t>
      </w:r>
      <w:r>
        <w:rPr>
          <w:noProof/>
        </w:rPr>
        <w:tab/>
        <w:t>111</w:t>
      </w:r>
    </w:p>
    <w:p w:rsidR="00AC041D" w:rsidRDefault="00AC041D" w:rsidP="0056723B">
      <w:pPr>
        <w:pStyle w:val="Index1"/>
        <w:rPr>
          <w:noProof/>
        </w:rPr>
      </w:pPr>
      <w:r w:rsidRPr="00E1557F">
        <w:rPr>
          <w:caps/>
          <w:noProof/>
          <w:lang w:val="en-GB"/>
        </w:rPr>
        <w:t>Pimozide</w:t>
      </w:r>
      <w:r>
        <w:rPr>
          <w:noProof/>
        </w:rPr>
        <w:tab/>
      </w:r>
      <w:r w:rsidR="005F2BE7">
        <w:rPr>
          <w:noProof/>
        </w:rPr>
        <w:t xml:space="preserve">111, </w:t>
      </w:r>
      <w:r>
        <w:rPr>
          <w:noProof/>
        </w:rPr>
        <w:t>284</w:t>
      </w:r>
    </w:p>
    <w:p w:rsidR="00AC041D" w:rsidRDefault="00AC041D" w:rsidP="0056723B">
      <w:pPr>
        <w:pStyle w:val="Index1"/>
        <w:rPr>
          <w:noProof/>
        </w:rPr>
      </w:pPr>
      <w:r w:rsidRPr="00E1557F">
        <w:rPr>
          <w:noProof/>
          <w:lang w:val="en-GB"/>
        </w:rPr>
        <w:t>PINACIDIL</w:t>
      </w:r>
      <w:r>
        <w:rPr>
          <w:noProof/>
        </w:rPr>
        <w:tab/>
        <w:t>111</w:t>
      </w:r>
    </w:p>
    <w:p w:rsidR="00AC041D" w:rsidRDefault="00AC041D" w:rsidP="0056723B">
      <w:pPr>
        <w:pStyle w:val="Index1"/>
        <w:rPr>
          <w:noProof/>
        </w:rPr>
      </w:pPr>
      <w:r w:rsidRPr="005F2BE7">
        <w:rPr>
          <w:noProof/>
          <w:lang w:val="en-GB"/>
        </w:rPr>
        <w:t>PINDOLOL</w:t>
      </w:r>
      <w:r>
        <w:rPr>
          <w:noProof/>
        </w:rPr>
        <w:tab/>
        <w:t>111</w:t>
      </w:r>
    </w:p>
    <w:p w:rsidR="00AC041D" w:rsidRDefault="00AC041D" w:rsidP="0056723B">
      <w:pPr>
        <w:pStyle w:val="Index1"/>
        <w:rPr>
          <w:noProof/>
        </w:rPr>
      </w:pPr>
      <w:r w:rsidRPr="00E1557F">
        <w:rPr>
          <w:noProof/>
          <w:lang w:val="en-GB"/>
        </w:rPr>
        <w:t>PINDONE</w:t>
      </w:r>
      <w:r>
        <w:rPr>
          <w:noProof/>
        </w:rPr>
        <w:tab/>
        <w:t>190</w:t>
      </w:r>
    </w:p>
    <w:p w:rsidR="00AC041D" w:rsidRDefault="00AC041D" w:rsidP="0056723B">
      <w:pPr>
        <w:pStyle w:val="Index1"/>
        <w:rPr>
          <w:noProof/>
        </w:rPr>
      </w:pPr>
      <w:r w:rsidRPr="00E1557F">
        <w:rPr>
          <w:noProof/>
          <w:spacing w:val="-2"/>
        </w:rPr>
        <w:t>PINE OILs</w:t>
      </w:r>
      <w:r>
        <w:rPr>
          <w:noProof/>
        </w:rPr>
        <w:tab/>
      </w:r>
      <w:r w:rsidR="005F2BE7">
        <w:rPr>
          <w:noProof/>
        </w:rPr>
        <w:t xml:space="preserve">153, </w:t>
      </w:r>
      <w:r>
        <w:rPr>
          <w:noProof/>
        </w:rPr>
        <w:t>190</w:t>
      </w:r>
    </w:p>
    <w:p w:rsidR="00AC041D" w:rsidRDefault="00AC041D" w:rsidP="0056723B">
      <w:pPr>
        <w:pStyle w:val="Index1"/>
        <w:rPr>
          <w:noProof/>
        </w:rPr>
      </w:pPr>
      <w:r>
        <w:rPr>
          <w:noProof/>
        </w:rPr>
        <w:t>PINOXADEN</w:t>
      </w:r>
      <w:r>
        <w:rPr>
          <w:noProof/>
        </w:rPr>
        <w:tab/>
        <w:t>153, 190</w:t>
      </w:r>
    </w:p>
    <w:p w:rsidR="00AC041D" w:rsidRDefault="00AC041D" w:rsidP="0056723B">
      <w:pPr>
        <w:pStyle w:val="Index1"/>
        <w:rPr>
          <w:noProof/>
        </w:rPr>
      </w:pPr>
      <w:r w:rsidRPr="00E1557F">
        <w:rPr>
          <w:noProof/>
          <w:lang w:val="en-GB"/>
        </w:rPr>
        <w:t>PIOGLITAZONE</w:t>
      </w:r>
      <w:r>
        <w:rPr>
          <w:noProof/>
        </w:rPr>
        <w:tab/>
        <w:t>111</w:t>
      </w:r>
    </w:p>
    <w:p w:rsidR="00AC041D" w:rsidRDefault="00AC041D" w:rsidP="0056723B">
      <w:pPr>
        <w:pStyle w:val="Index1"/>
        <w:rPr>
          <w:noProof/>
        </w:rPr>
      </w:pPr>
      <w:r w:rsidRPr="00E1557F">
        <w:rPr>
          <w:noProof/>
          <w:lang w:val="en-GB"/>
        </w:rPr>
        <w:lastRenderedPageBreak/>
        <w:t>PIPECURONIUM</w:t>
      </w:r>
      <w:r>
        <w:rPr>
          <w:noProof/>
        </w:rPr>
        <w:tab/>
        <w:t>111</w:t>
      </w:r>
    </w:p>
    <w:p w:rsidR="00AC041D" w:rsidRDefault="00AC041D" w:rsidP="0056723B">
      <w:pPr>
        <w:pStyle w:val="Index1"/>
        <w:rPr>
          <w:noProof/>
        </w:rPr>
      </w:pPr>
      <w:r w:rsidRPr="00E1557F">
        <w:rPr>
          <w:noProof/>
          <w:lang w:val="en-GB"/>
        </w:rPr>
        <w:t>PIPEMIDIC ACID</w:t>
      </w:r>
      <w:r>
        <w:rPr>
          <w:noProof/>
        </w:rPr>
        <w:tab/>
        <w:t>111</w:t>
      </w:r>
    </w:p>
    <w:p w:rsidR="00AC041D" w:rsidRDefault="00AC041D" w:rsidP="0056723B">
      <w:pPr>
        <w:pStyle w:val="Index1"/>
        <w:rPr>
          <w:noProof/>
        </w:rPr>
      </w:pPr>
      <w:r w:rsidRPr="00E1557F">
        <w:rPr>
          <w:noProof/>
          <w:lang w:val="en-GB"/>
        </w:rPr>
        <w:t>PIPENZOLATE</w:t>
      </w:r>
      <w:r>
        <w:rPr>
          <w:noProof/>
        </w:rPr>
        <w:tab/>
        <w:t>111</w:t>
      </w:r>
    </w:p>
    <w:p w:rsidR="00AC041D" w:rsidRDefault="00AC041D" w:rsidP="0056723B">
      <w:pPr>
        <w:pStyle w:val="Index1"/>
        <w:rPr>
          <w:noProof/>
        </w:rPr>
      </w:pPr>
      <w:r>
        <w:rPr>
          <w:noProof/>
        </w:rPr>
        <w:t>PIPER METHYSTICUM (kava)</w:t>
      </w:r>
      <w:r>
        <w:rPr>
          <w:noProof/>
        </w:rPr>
        <w:tab/>
        <w:t>112</w:t>
      </w:r>
    </w:p>
    <w:p w:rsidR="00AC041D" w:rsidRDefault="00AC041D" w:rsidP="0056723B">
      <w:pPr>
        <w:pStyle w:val="Index1"/>
        <w:rPr>
          <w:noProof/>
        </w:rPr>
      </w:pPr>
      <w:r w:rsidRPr="00E1557F">
        <w:rPr>
          <w:noProof/>
          <w:lang w:val="en-GB"/>
        </w:rPr>
        <w:t>PIPERACILLIN</w:t>
      </w:r>
      <w:r>
        <w:rPr>
          <w:noProof/>
        </w:rPr>
        <w:tab/>
        <w:t>112</w:t>
      </w:r>
    </w:p>
    <w:p w:rsidR="00AC041D" w:rsidRDefault="00AC041D" w:rsidP="0056723B">
      <w:pPr>
        <w:pStyle w:val="Index1"/>
        <w:rPr>
          <w:noProof/>
        </w:rPr>
      </w:pPr>
      <w:r w:rsidRPr="00E1557F">
        <w:rPr>
          <w:noProof/>
          <w:lang w:val="en-GB"/>
        </w:rPr>
        <w:t>PIPERAZINE</w:t>
      </w:r>
      <w:r>
        <w:rPr>
          <w:noProof/>
        </w:rPr>
        <w:tab/>
        <w:t>45, 153</w:t>
      </w:r>
    </w:p>
    <w:p w:rsidR="005F2BE7" w:rsidRDefault="00E7198E" w:rsidP="0056723B">
      <w:pPr>
        <w:pStyle w:val="Index1"/>
        <w:rPr>
          <w:noProof/>
        </w:rPr>
      </w:pPr>
      <w:r w:rsidRPr="00E1557F">
        <w:rPr>
          <w:noProof/>
          <w:lang w:val="en-GB"/>
        </w:rPr>
        <w:t>PIPERAZINE OESTRONE SULFATE</w:t>
      </w:r>
      <w:r>
        <w:rPr>
          <w:noProof/>
        </w:rPr>
        <w:t xml:space="preserve"> </w:t>
      </w:r>
    </w:p>
    <w:p w:rsidR="00AC041D" w:rsidRDefault="005F2BE7" w:rsidP="0056723B">
      <w:pPr>
        <w:pStyle w:val="Index1"/>
        <w:rPr>
          <w:noProof/>
        </w:rPr>
      </w:pPr>
      <w:r>
        <w:rPr>
          <w:noProof/>
        </w:rPr>
        <w:tab/>
      </w:r>
      <w:r w:rsidR="00AC041D" w:rsidRPr="00E1557F">
        <w:rPr>
          <w:i/>
          <w:noProof/>
        </w:rPr>
        <w:t>See</w:t>
      </w:r>
      <w:r w:rsidR="00AC041D">
        <w:rPr>
          <w:noProof/>
        </w:rPr>
        <w:t xml:space="preserve"> ESTROPIPATE</w:t>
      </w:r>
      <w:r w:rsidR="00AC041D">
        <w:rPr>
          <w:noProof/>
        </w:rPr>
        <w:tab/>
        <w:t>82</w:t>
      </w:r>
    </w:p>
    <w:p w:rsidR="00AC041D" w:rsidRDefault="00AC041D" w:rsidP="0056723B">
      <w:pPr>
        <w:pStyle w:val="Index1"/>
        <w:rPr>
          <w:noProof/>
        </w:rPr>
      </w:pPr>
      <w:r w:rsidRPr="00E1557F">
        <w:rPr>
          <w:noProof/>
          <w:lang w:val="en-GB"/>
        </w:rPr>
        <w:t>PIPERIDINE</w:t>
      </w:r>
      <w:r>
        <w:rPr>
          <w:noProof/>
        </w:rPr>
        <w:tab/>
        <w:t>112</w:t>
      </w:r>
    </w:p>
    <w:p w:rsidR="00AC041D" w:rsidRDefault="00AC041D" w:rsidP="0056723B">
      <w:pPr>
        <w:pStyle w:val="Index1"/>
        <w:rPr>
          <w:noProof/>
        </w:rPr>
      </w:pPr>
      <w:r w:rsidRPr="00E1557F">
        <w:rPr>
          <w:noProof/>
          <w:lang w:val="en-GB"/>
        </w:rPr>
        <w:t>PIPERIDOLATE</w:t>
      </w:r>
      <w:r>
        <w:rPr>
          <w:noProof/>
        </w:rPr>
        <w:tab/>
        <w:t>112</w:t>
      </w:r>
    </w:p>
    <w:p w:rsidR="00AC041D" w:rsidRDefault="00AC041D" w:rsidP="0056723B">
      <w:pPr>
        <w:pStyle w:val="Index1"/>
        <w:rPr>
          <w:noProof/>
        </w:rPr>
      </w:pPr>
      <w:r w:rsidRPr="00E1557F">
        <w:rPr>
          <w:noProof/>
          <w:lang w:val="en-GB"/>
        </w:rPr>
        <w:t>PIPERONYL BUTOXIDE</w:t>
      </w:r>
      <w:r>
        <w:rPr>
          <w:noProof/>
        </w:rPr>
        <w:tab/>
        <w:t>229</w:t>
      </w:r>
    </w:p>
    <w:p w:rsidR="00AC041D" w:rsidRDefault="00AC041D" w:rsidP="0056723B">
      <w:pPr>
        <w:pStyle w:val="Index1"/>
        <w:rPr>
          <w:noProof/>
        </w:rPr>
      </w:pPr>
      <w:r w:rsidRPr="00E1557F">
        <w:rPr>
          <w:noProof/>
          <w:lang w:val="en-GB"/>
        </w:rPr>
        <w:t>PIPEROPHOS</w:t>
      </w:r>
      <w:r>
        <w:rPr>
          <w:noProof/>
        </w:rPr>
        <w:tab/>
        <w:t>190</w:t>
      </w:r>
    </w:p>
    <w:p w:rsidR="00AC041D" w:rsidRDefault="00AC041D" w:rsidP="0056723B">
      <w:pPr>
        <w:pStyle w:val="Index1"/>
        <w:rPr>
          <w:noProof/>
        </w:rPr>
      </w:pPr>
      <w:r w:rsidRPr="00E1557F">
        <w:rPr>
          <w:noProof/>
          <w:lang w:val="en-GB"/>
        </w:rPr>
        <w:t>PIPOBROMAN</w:t>
      </w:r>
      <w:r>
        <w:rPr>
          <w:noProof/>
        </w:rPr>
        <w:tab/>
        <w:t>112</w:t>
      </w:r>
    </w:p>
    <w:p w:rsidR="00AC041D" w:rsidRDefault="00AC041D" w:rsidP="0056723B">
      <w:pPr>
        <w:pStyle w:val="Index1"/>
        <w:rPr>
          <w:noProof/>
        </w:rPr>
      </w:pPr>
      <w:r w:rsidRPr="00E1557F">
        <w:rPr>
          <w:noProof/>
          <w:lang w:val="en-GB"/>
        </w:rPr>
        <w:t>PIPOTHIAZINE</w:t>
      </w:r>
      <w:r>
        <w:rPr>
          <w:noProof/>
        </w:rPr>
        <w:tab/>
        <w:t>112</w:t>
      </w:r>
    </w:p>
    <w:p w:rsidR="00AC041D" w:rsidRDefault="00AC041D" w:rsidP="0056723B">
      <w:pPr>
        <w:pStyle w:val="Index1"/>
        <w:rPr>
          <w:noProof/>
        </w:rPr>
      </w:pPr>
      <w:r w:rsidRPr="00E1557F">
        <w:rPr>
          <w:noProof/>
          <w:lang w:val="en-GB"/>
        </w:rPr>
        <w:t>PIPRADROL</w:t>
      </w:r>
      <w:r>
        <w:rPr>
          <w:noProof/>
        </w:rPr>
        <w:tab/>
        <w:t>112</w:t>
      </w:r>
    </w:p>
    <w:p w:rsidR="00AC041D" w:rsidRDefault="00AC041D" w:rsidP="0056723B">
      <w:pPr>
        <w:pStyle w:val="Index1"/>
        <w:rPr>
          <w:noProof/>
        </w:rPr>
      </w:pPr>
      <w:r>
        <w:rPr>
          <w:noProof/>
        </w:rPr>
        <w:t>PIRACETAM</w:t>
      </w:r>
      <w:r>
        <w:rPr>
          <w:noProof/>
        </w:rPr>
        <w:tab/>
        <w:t>112</w:t>
      </w:r>
    </w:p>
    <w:p w:rsidR="00AC041D" w:rsidRDefault="00AC041D" w:rsidP="0056723B">
      <w:pPr>
        <w:pStyle w:val="Index1"/>
        <w:rPr>
          <w:noProof/>
        </w:rPr>
      </w:pPr>
      <w:r w:rsidRPr="00E1557F">
        <w:rPr>
          <w:noProof/>
          <w:lang w:val="en-GB"/>
        </w:rPr>
        <w:t>PIRBUTEROL</w:t>
      </w:r>
      <w:r>
        <w:rPr>
          <w:noProof/>
        </w:rPr>
        <w:tab/>
        <w:t>112</w:t>
      </w:r>
    </w:p>
    <w:p w:rsidR="00AC041D" w:rsidRDefault="00AC041D" w:rsidP="0056723B">
      <w:pPr>
        <w:pStyle w:val="Index1"/>
        <w:rPr>
          <w:noProof/>
        </w:rPr>
      </w:pPr>
      <w:r>
        <w:rPr>
          <w:noProof/>
        </w:rPr>
        <w:t>PIRENOXINE (catalin)</w:t>
      </w:r>
      <w:r>
        <w:rPr>
          <w:noProof/>
        </w:rPr>
        <w:tab/>
        <w:t>112</w:t>
      </w:r>
    </w:p>
    <w:p w:rsidR="00AC041D" w:rsidRDefault="00AC041D" w:rsidP="0056723B">
      <w:pPr>
        <w:pStyle w:val="Index1"/>
        <w:rPr>
          <w:noProof/>
        </w:rPr>
      </w:pPr>
      <w:r w:rsidRPr="00E1557F">
        <w:rPr>
          <w:noProof/>
          <w:lang w:val="en-GB"/>
        </w:rPr>
        <w:t>PIRENZEPINE</w:t>
      </w:r>
      <w:r>
        <w:rPr>
          <w:noProof/>
        </w:rPr>
        <w:tab/>
        <w:t>112</w:t>
      </w:r>
    </w:p>
    <w:p w:rsidR="00AC041D" w:rsidRDefault="00AC041D" w:rsidP="0056723B">
      <w:pPr>
        <w:pStyle w:val="Index1"/>
        <w:rPr>
          <w:noProof/>
        </w:rPr>
      </w:pPr>
      <w:r w:rsidRPr="00E1557F">
        <w:rPr>
          <w:noProof/>
          <w:lang w:val="en-GB"/>
        </w:rPr>
        <w:t>PIRETANIDE</w:t>
      </w:r>
      <w:r>
        <w:rPr>
          <w:noProof/>
        </w:rPr>
        <w:tab/>
        <w:t>112</w:t>
      </w:r>
    </w:p>
    <w:p w:rsidR="00AC041D" w:rsidRDefault="00AC041D" w:rsidP="0056723B">
      <w:pPr>
        <w:pStyle w:val="Index1"/>
        <w:rPr>
          <w:noProof/>
        </w:rPr>
      </w:pPr>
      <w:r w:rsidRPr="00E1557F">
        <w:rPr>
          <w:noProof/>
          <w:lang w:val="en-GB"/>
        </w:rPr>
        <w:t>PIRIMICARB</w:t>
      </w:r>
      <w:r>
        <w:rPr>
          <w:noProof/>
        </w:rPr>
        <w:tab/>
        <w:t>153, 190</w:t>
      </w:r>
    </w:p>
    <w:p w:rsidR="00AC041D" w:rsidRDefault="00AC041D" w:rsidP="0056723B">
      <w:pPr>
        <w:pStyle w:val="Index1"/>
        <w:rPr>
          <w:noProof/>
        </w:rPr>
      </w:pPr>
      <w:r w:rsidRPr="00E1557F">
        <w:rPr>
          <w:noProof/>
          <w:lang w:val="en-GB"/>
        </w:rPr>
        <w:t>PIRIMIPHOS-ETHYL</w:t>
      </w:r>
      <w:r>
        <w:rPr>
          <w:noProof/>
        </w:rPr>
        <w:tab/>
        <w:t>190</w:t>
      </w:r>
    </w:p>
    <w:p w:rsidR="00AC041D" w:rsidRDefault="00AC041D" w:rsidP="0056723B">
      <w:pPr>
        <w:pStyle w:val="Index1"/>
        <w:rPr>
          <w:noProof/>
        </w:rPr>
      </w:pPr>
      <w:r w:rsidRPr="00E1557F">
        <w:rPr>
          <w:noProof/>
          <w:lang w:val="en-GB"/>
        </w:rPr>
        <w:t>PIRIMIPHOS-METHYL</w:t>
      </w:r>
      <w:r>
        <w:rPr>
          <w:noProof/>
        </w:rPr>
        <w:tab/>
        <w:t>190</w:t>
      </w:r>
    </w:p>
    <w:p w:rsidR="00AC041D" w:rsidRDefault="00AC041D" w:rsidP="0056723B">
      <w:pPr>
        <w:pStyle w:val="Index1"/>
        <w:rPr>
          <w:noProof/>
        </w:rPr>
      </w:pPr>
      <w:r w:rsidRPr="00E1557F">
        <w:rPr>
          <w:noProof/>
          <w:lang w:val="en-GB"/>
        </w:rPr>
        <w:t>PIRITRAMIDE</w:t>
      </w:r>
      <w:r>
        <w:rPr>
          <w:noProof/>
        </w:rPr>
        <w:tab/>
        <w:t>211</w:t>
      </w:r>
    </w:p>
    <w:p w:rsidR="00AC041D" w:rsidRDefault="00AC041D" w:rsidP="0056723B">
      <w:pPr>
        <w:pStyle w:val="Index1"/>
        <w:rPr>
          <w:noProof/>
        </w:rPr>
      </w:pPr>
      <w:r w:rsidRPr="00E1557F">
        <w:rPr>
          <w:noProof/>
          <w:lang w:val="en-GB"/>
        </w:rPr>
        <w:t>PIROXICAM</w:t>
      </w:r>
      <w:r>
        <w:rPr>
          <w:noProof/>
        </w:rPr>
        <w:tab/>
        <w:t>112</w:t>
      </w:r>
    </w:p>
    <w:p w:rsidR="00AC041D" w:rsidRDefault="00AC041D" w:rsidP="0056723B">
      <w:pPr>
        <w:pStyle w:val="Index1"/>
        <w:rPr>
          <w:noProof/>
        </w:rPr>
      </w:pPr>
      <w:r w:rsidRPr="00E1557F">
        <w:rPr>
          <w:noProof/>
          <w:lang w:val="en-GB"/>
        </w:rPr>
        <w:t>PIRPROFEN</w:t>
      </w:r>
      <w:r>
        <w:rPr>
          <w:noProof/>
        </w:rPr>
        <w:tab/>
        <w:t>112</w:t>
      </w:r>
    </w:p>
    <w:p w:rsidR="00AC041D" w:rsidRDefault="00AC041D" w:rsidP="0056723B">
      <w:pPr>
        <w:pStyle w:val="Index1"/>
        <w:rPr>
          <w:noProof/>
        </w:rPr>
      </w:pPr>
      <w:r w:rsidRPr="00E1557F">
        <w:rPr>
          <w:noProof/>
          <w:lang w:val="en-GB"/>
        </w:rPr>
        <w:t>PITAVASTATIN</w:t>
      </w:r>
      <w:r>
        <w:rPr>
          <w:noProof/>
        </w:rPr>
        <w:tab/>
        <w:t>112</w:t>
      </w:r>
    </w:p>
    <w:p w:rsidR="00AC041D" w:rsidRDefault="00AC041D" w:rsidP="0056723B">
      <w:pPr>
        <w:pStyle w:val="Index1"/>
        <w:rPr>
          <w:noProof/>
        </w:rPr>
      </w:pPr>
      <w:r w:rsidRPr="00E1557F">
        <w:rPr>
          <w:noProof/>
          <w:lang w:val="en-GB"/>
        </w:rPr>
        <w:t>PITUITARY HORMONES</w:t>
      </w:r>
      <w:r>
        <w:rPr>
          <w:noProof/>
        </w:rPr>
        <w:tab/>
        <w:t>112</w:t>
      </w:r>
    </w:p>
    <w:p w:rsidR="00AC041D" w:rsidRDefault="00AC041D" w:rsidP="0056723B">
      <w:pPr>
        <w:pStyle w:val="Index1"/>
        <w:rPr>
          <w:noProof/>
        </w:rPr>
      </w:pPr>
      <w:r w:rsidRPr="00E1557F">
        <w:rPr>
          <w:noProof/>
          <w:lang w:val="en-GB"/>
        </w:rPr>
        <w:t>PIVAMPICILLIN</w:t>
      </w:r>
      <w:r>
        <w:rPr>
          <w:noProof/>
        </w:rPr>
        <w:tab/>
        <w:t>112</w:t>
      </w:r>
    </w:p>
    <w:p w:rsidR="00AC041D" w:rsidRDefault="00AC041D" w:rsidP="0056723B">
      <w:pPr>
        <w:pStyle w:val="Index1"/>
        <w:rPr>
          <w:noProof/>
        </w:rPr>
      </w:pPr>
      <w:r w:rsidRPr="00E1557F">
        <w:rPr>
          <w:caps/>
          <w:noProof/>
          <w:lang w:val="en-GB"/>
        </w:rPr>
        <w:t>Pizotifen</w:t>
      </w:r>
      <w:r>
        <w:rPr>
          <w:noProof/>
        </w:rPr>
        <w:tab/>
      </w:r>
      <w:r w:rsidR="005B0BFF">
        <w:rPr>
          <w:noProof/>
        </w:rPr>
        <w:t xml:space="preserve">112, </w:t>
      </w:r>
      <w:r>
        <w:rPr>
          <w:noProof/>
        </w:rPr>
        <w:t>284</w:t>
      </w:r>
    </w:p>
    <w:p w:rsidR="00C176B2" w:rsidRPr="00C176B2" w:rsidRDefault="00C176B2" w:rsidP="0056723B">
      <w:pPr>
        <w:pStyle w:val="Index1"/>
        <w:rPr>
          <w:noProof/>
        </w:rPr>
      </w:pPr>
      <w:r w:rsidRPr="00C176B2">
        <w:rPr>
          <w:noProof/>
        </w:rPr>
        <w:t xml:space="preserve">PLASMA </w:t>
      </w:r>
    </w:p>
    <w:p w:rsidR="00C176B2" w:rsidRDefault="00C176B2" w:rsidP="0056723B">
      <w:pPr>
        <w:pStyle w:val="Index1"/>
        <w:rPr>
          <w:noProof/>
        </w:rPr>
      </w:pPr>
      <w:r w:rsidRPr="00C176B2">
        <w:rPr>
          <w:noProof/>
        </w:rPr>
        <w:tab/>
      </w:r>
      <w:r w:rsidRPr="00C176B2">
        <w:rPr>
          <w:i/>
          <w:noProof/>
        </w:rPr>
        <w:t xml:space="preserve">See </w:t>
      </w:r>
      <w:r w:rsidRPr="00C176B2">
        <w:rPr>
          <w:noProof/>
        </w:rPr>
        <w:t>BLOOD COMPONENTS</w:t>
      </w:r>
      <w:r w:rsidRPr="00C176B2">
        <w:rPr>
          <w:noProof/>
        </w:rPr>
        <w:tab/>
        <w:t>3</w:t>
      </w:r>
    </w:p>
    <w:p w:rsidR="00E7198E" w:rsidRDefault="00E7198E" w:rsidP="0056723B">
      <w:pPr>
        <w:pStyle w:val="Index1"/>
        <w:rPr>
          <w:noProof/>
        </w:rPr>
      </w:pPr>
      <w:r>
        <w:rPr>
          <w:i/>
          <w:noProof/>
          <w:lang w:val="en-GB"/>
        </w:rPr>
        <w:tab/>
        <w:t xml:space="preserve">See </w:t>
      </w:r>
      <w:r>
        <w:rPr>
          <w:noProof/>
          <w:lang w:val="en-GB"/>
        </w:rPr>
        <w:t>HUMAN BLOOD PRODUCTS</w:t>
      </w:r>
      <w:r>
        <w:rPr>
          <w:noProof/>
        </w:rPr>
        <w:tab/>
        <w:t>219</w:t>
      </w:r>
    </w:p>
    <w:p w:rsidR="0043011B" w:rsidRPr="00C176B2" w:rsidRDefault="00AC041D" w:rsidP="0056723B">
      <w:pPr>
        <w:pStyle w:val="Index1"/>
        <w:rPr>
          <w:noProof/>
        </w:rPr>
      </w:pPr>
      <w:r w:rsidRPr="00C176B2">
        <w:rPr>
          <w:noProof/>
        </w:rPr>
        <w:t xml:space="preserve">PLASMA SUBSTITUTES </w:t>
      </w:r>
    </w:p>
    <w:p w:rsidR="00AC041D" w:rsidRPr="00C176B2" w:rsidRDefault="0043011B" w:rsidP="0056723B">
      <w:pPr>
        <w:pStyle w:val="Index1"/>
        <w:rPr>
          <w:noProof/>
        </w:rPr>
      </w:pPr>
      <w:r w:rsidRPr="00C176B2">
        <w:rPr>
          <w:noProof/>
        </w:rPr>
        <w:tab/>
      </w:r>
      <w:r w:rsidR="00AC041D" w:rsidRPr="00C176B2">
        <w:rPr>
          <w:i/>
          <w:noProof/>
        </w:rPr>
        <w:t xml:space="preserve">See </w:t>
      </w:r>
      <w:r w:rsidR="00AC041D" w:rsidRPr="00C176B2">
        <w:rPr>
          <w:noProof/>
        </w:rPr>
        <w:t xml:space="preserve">DEXTRANS, GELATIN </w:t>
      </w:r>
      <w:r w:rsidR="00AC041D" w:rsidRPr="00C176B2">
        <w:rPr>
          <w:noProof/>
          <w:sz w:val="20"/>
          <w:szCs w:val="20"/>
        </w:rPr>
        <w:sym w:font="Symbol" w:char="F02D"/>
      </w:r>
      <w:r w:rsidR="00AC041D" w:rsidRPr="00C176B2">
        <w:rPr>
          <w:noProof/>
        </w:rPr>
        <w:t xml:space="preserve"> SUCCINYLATED &amp; ETHERIFIED STARCHES</w:t>
      </w:r>
      <w:r w:rsidR="00AC041D" w:rsidRPr="00C176B2">
        <w:rPr>
          <w:noProof/>
        </w:rPr>
        <w:tab/>
        <w:t>219</w:t>
      </w:r>
    </w:p>
    <w:p w:rsidR="0043011B" w:rsidRDefault="00AC041D" w:rsidP="0056723B">
      <w:pPr>
        <w:pStyle w:val="Index1"/>
        <w:rPr>
          <w:i/>
          <w:noProof/>
        </w:rPr>
      </w:pPr>
      <w:r w:rsidRPr="00BF641C">
        <w:rPr>
          <w:noProof/>
        </w:rPr>
        <w:t>PLASMA-DERIVED THERAPEUTIC PROTEINS</w:t>
      </w:r>
      <w:r w:rsidRPr="00E1557F">
        <w:rPr>
          <w:i/>
          <w:noProof/>
        </w:rPr>
        <w:t xml:space="preserve"> </w:t>
      </w:r>
    </w:p>
    <w:p w:rsidR="00AC041D" w:rsidRDefault="0043011B" w:rsidP="0056723B">
      <w:pPr>
        <w:pStyle w:val="Index1"/>
        <w:rPr>
          <w:noProof/>
        </w:rPr>
      </w:pPr>
      <w:r>
        <w:rPr>
          <w:i/>
          <w:noProof/>
        </w:rPr>
        <w:tab/>
      </w:r>
      <w:r w:rsidR="00AC041D" w:rsidRPr="00E1557F">
        <w:rPr>
          <w:i/>
          <w:noProof/>
        </w:rPr>
        <w:t xml:space="preserve">See </w:t>
      </w:r>
      <w:r w:rsidR="00AC041D" w:rsidRPr="00E1557F">
        <w:rPr>
          <w:noProof/>
        </w:rPr>
        <w:t>HUMAN BLOOD PRODUCTS</w:t>
      </w:r>
      <w:r w:rsidR="00AC041D">
        <w:rPr>
          <w:noProof/>
        </w:rPr>
        <w:tab/>
        <w:t>219</w:t>
      </w:r>
    </w:p>
    <w:p w:rsidR="00BF641C" w:rsidRDefault="00BF641C" w:rsidP="0056723B">
      <w:pPr>
        <w:pStyle w:val="Index1"/>
        <w:rPr>
          <w:noProof/>
          <w:lang w:val="en-GB"/>
        </w:rPr>
      </w:pPr>
      <w:r>
        <w:rPr>
          <w:noProof/>
          <w:lang w:val="en-GB"/>
        </w:rPr>
        <w:t>PLATELETS</w:t>
      </w:r>
    </w:p>
    <w:p w:rsidR="00C176B2" w:rsidRPr="00C176B2" w:rsidRDefault="00BF641C" w:rsidP="0056723B">
      <w:pPr>
        <w:pStyle w:val="Index1"/>
        <w:rPr>
          <w:noProof/>
          <w:lang w:val="en-GB"/>
        </w:rPr>
      </w:pPr>
      <w:r>
        <w:rPr>
          <w:noProof/>
          <w:lang w:val="en-GB"/>
        </w:rPr>
        <w:tab/>
      </w:r>
      <w:r w:rsidR="00C176B2">
        <w:rPr>
          <w:i/>
          <w:noProof/>
          <w:lang w:val="en-GB"/>
        </w:rPr>
        <w:t xml:space="preserve">See </w:t>
      </w:r>
      <w:r w:rsidR="00C176B2">
        <w:rPr>
          <w:noProof/>
          <w:lang w:val="en-GB"/>
        </w:rPr>
        <w:t>BLOOD COMPONENTS</w:t>
      </w:r>
      <w:r w:rsidR="00C176B2">
        <w:rPr>
          <w:noProof/>
          <w:lang w:val="en-GB"/>
        </w:rPr>
        <w:tab/>
        <w:t>3</w:t>
      </w:r>
    </w:p>
    <w:p w:rsidR="00BF641C" w:rsidRDefault="00C176B2" w:rsidP="0056723B">
      <w:pPr>
        <w:pStyle w:val="Index1"/>
        <w:rPr>
          <w:noProof/>
        </w:rPr>
      </w:pPr>
      <w:r>
        <w:rPr>
          <w:i/>
          <w:noProof/>
          <w:lang w:val="en-GB"/>
        </w:rPr>
        <w:tab/>
      </w:r>
      <w:r w:rsidR="00BF641C">
        <w:rPr>
          <w:i/>
          <w:noProof/>
          <w:lang w:val="en-GB"/>
        </w:rPr>
        <w:t xml:space="preserve">See </w:t>
      </w:r>
      <w:r w:rsidR="00BF641C">
        <w:rPr>
          <w:noProof/>
          <w:lang w:val="en-GB"/>
        </w:rPr>
        <w:t>HUMAN BLOOD PRODUCTS</w:t>
      </w:r>
      <w:r w:rsidR="00BF641C">
        <w:rPr>
          <w:noProof/>
        </w:rPr>
        <w:tab/>
        <w:t>219</w:t>
      </w:r>
    </w:p>
    <w:p w:rsidR="00AC041D" w:rsidRDefault="00AC041D" w:rsidP="0056723B">
      <w:pPr>
        <w:pStyle w:val="Index1"/>
        <w:rPr>
          <w:noProof/>
        </w:rPr>
      </w:pPr>
      <w:r w:rsidRPr="00E1557F">
        <w:rPr>
          <w:noProof/>
          <w:lang w:val="en-GB"/>
        </w:rPr>
        <w:t>PLERIXAFOR</w:t>
      </w:r>
      <w:r>
        <w:rPr>
          <w:noProof/>
        </w:rPr>
        <w:tab/>
        <w:t>112</w:t>
      </w:r>
    </w:p>
    <w:p w:rsidR="00AC041D" w:rsidRDefault="00AC041D" w:rsidP="0056723B">
      <w:pPr>
        <w:pStyle w:val="Index1"/>
        <w:rPr>
          <w:noProof/>
        </w:rPr>
      </w:pPr>
      <w:r w:rsidRPr="00E1557F">
        <w:rPr>
          <w:noProof/>
          <w:lang w:val="en-GB"/>
        </w:rPr>
        <w:t>PLICAMYCIN</w:t>
      </w:r>
      <w:r>
        <w:rPr>
          <w:noProof/>
        </w:rPr>
        <w:tab/>
        <w:t>112</w:t>
      </w:r>
    </w:p>
    <w:p w:rsidR="0043011B" w:rsidRDefault="00AC041D" w:rsidP="0056723B">
      <w:pPr>
        <w:pStyle w:val="Index1"/>
        <w:rPr>
          <w:noProof/>
        </w:rPr>
      </w:pPr>
      <w:r w:rsidRPr="00E1557F">
        <w:rPr>
          <w:noProof/>
          <w:lang w:val="en-GB"/>
        </w:rPr>
        <w:t>PMA</w:t>
      </w:r>
      <w:r>
        <w:rPr>
          <w:noProof/>
        </w:rPr>
        <w:t xml:space="preserve"> </w:t>
      </w:r>
    </w:p>
    <w:p w:rsidR="00AC041D" w:rsidRDefault="0043011B" w:rsidP="0056723B">
      <w:pPr>
        <w:pStyle w:val="Index1"/>
        <w:rPr>
          <w:noProof/>
        </w:rPr>
      </w:pPr>
      <w:r>
        <w:rPr>
          <w:noProof/>
        </w:rPr>
        <w:tab/>
      </w:r>
      <w:r w:rsidR="00AC041D" w:rsidRPr="0043011B">
        <w:rPr>
          <w:i/>
          <w:noProof/>
        </w:rPr>
        <w:t>See</w:t>
      </w:r>
      <w:r w:rsidR="00AC041D">
        <w:rPr>
          <w:noProof/>
        </w:rPr>
        <w:t xml:space="preserve"> 4-METHOXY-</w:t>
      </w:r>
      <w:r w:rsidR="00AC041D" w:rsidRPr="00E1557F">
        <w:rPr>
          <w:rFonts w:ascii="Symbol" w:hAnsi="Symbol" w:cs="Symbol"/>
          <w:noProof/>
          <w:lang w:val="en-GB"/>
        </w:rPr>
        <w:t></w:t>
      </w:r>
      <w:r w:rsidR="00AC041D">
        <w:rPr>
          <w:noProof/>
        </w:rPr>
        <w:t>-METHYLPHENYLETHYLAMINE</w:t>
      </w:r>
      <w:r w:rsidR="00AC041D">
        <w:rPr>
          <w:noProof/>
        </w:rPr>
        <w:tab/>
        <w:t>215</w:t>
      </w:r>
    </w:p>
    <w:p w:rsidR="00AC041D" w:rsidRDefault="00AC041D" w:rsidP="0056723B">
      <w:pPr>
        <w:pStyle w:val="Index1"/>
        <w:rPr>
          <w:noProof/>
        </w:rPr>
      </w:pPr>
      <w:r>
        <w:rPr>
          <w:noProof/>
        </w:rPr>
        <w:t>PNEUMOCOCCAL VACCINE</w:t>
      </w:r>
      <w:r>
        <w:rPr>
          <w:noProof/>
        </w:rPr>
        <w:tab/>
        <w:t>113</w:t>
      </w:r>
    </w:p>
    <w:p w:rsidR="00AC041D" w:rsidRDefault="00E7198E" w:rsidP="0056723B">
      <w:pPr>
        <w:pStyle w:val="Index1"/>
        <w:rPr>
          <w:noProof/>
        </w:rPr>
      </w:pPr>
      <w:r w:rsidRPr="00E1557F">
        <w:rPr>
          <w:noProof/>
          <w:lang w:val="en-GB"/>
        </w:rPr>
        <w:t>PODOPHYLLIN</w:t>
      </w:r>
      <w:r w:rsidR="00AC041D">
        <w:rPr>
          <w:noProof/>
        </w:rPr>
        <w:tab/>
        <w:t>273</w:t>
      </w:r>
    </w:p>
    <w:p w:rsidR="00AC041D" w:rsidRDefault="0043011B" w:rsidP="0056723B">
      <w:pPr>
        <w:pStyle w:val="Index1"/>
        <w:rPr>
          <w:noProof/>
        </w:rPr>
      </w:pPr>
      <w:r>
        <w:rPr>
          <w:i/>
          <w:noProof/>
        </w:rPr>
        <w:tab/>
      </w:r>
      <w:r w:rsidR="00AC041D" w:rsidRPr="00E1557F">
        <w:rPr>
          <w:i/>
          <w:noProof/>
        </w:rPr>
        <w:t xml:space="preserve">See also </w:t>
      </w:r>
      <w:r w:rsidR="00AC041D" w:rsidRPr="00E1557F">
        <w:rPr>
          <w:noProof/>
          <w:lang w:val="en-GB"/>
        </w:rPr>
        <w:t>PODOPHYLLUM EMODI</w:t>
      </w:r>
      <w:r w:rsidR="00AC041D">
        <w:rPr>
          <w:noProof/>
        </w:rPr>
        <w:tab/>
        <w:t>45, 52, 113</w:t>
      </w:r>
    </w:p>
    <w:p w:rsidR="00AC041D" w:rsidRDefault="0043011B" w:rsidP="0056723B">
      <w:pPr>
        <w:pStyle w:val="Index1"/>
        <w:rPr>
          <w:noProof/>
        </w:rPr>
      </w:pPr>
      <w:r>
        <w:rPr>
          <w:i/>
          <w:noProof/>
        </w:rPr>
        <w:tab/>
      </w:r>
      <w:r w:rsidR="00AC041D" w:rsidRPr="00E1557F">
        <w:rPr>
          <w:i/>
          <w:noProof/>
        </w:rPr>
        <w:t xml:space="preserve">See also </w:t>
      </w:r>
      <w:r w:rsidR="00AC041D" w:rsidRPr="00E1557F">
        <w:rPr>
          <w:noProof/>
          <w:lang w:val="en-GB"/>
        </w:rPr>
        <w:t>PODOPHYLLUM PELTATUM</w:t>
      </w:r>
      <w:r w:rsidR="00AC041D">
        <w:rPr>
          <w:noProof/>
        </w:rPr>
        <w:tab/>
        <w:t>45, 52, 113</w:t>
      </w:r>
    </w:p>
    <w:p w:rsidR="00AC041D" w:rsidRDefault="0043011B" w:rsidP="0056723B">
      <w:pPr>
        <w:pStyle w:val="Index1"/>
        <w:rPr>
          <w:noProof/>
        </w:rPr>
      </w:pPr>
      <w:r>
        <w:rPr>
          <w:i/>
          <w:noProof/>
        </w:rPr>
        <w:tab/>
      </w:r>
      <w:r w:rsidR="00AC041D" w:rsidRPr="00E1557F">
        <w:rPr>
          <w:i/>
          <w:noProof/>
        </w:rPr>
        <w:t xml:space="preserve">See also </w:t>
      </w:r>
      <w:r w:rsidR="00AC041D" w:rsidRPr="00E1557F">
        <w:rPr>
          <w:noProof/>
          <w:lang w:val="en-GB"/>
        </w:rPr>
        <w:t>PODOPHYLLUM RESIN</w:t>
      </w:r>
      <w:r w:rsidR="00AC041D">
        <w:rPr>
          <w:noProof/>
        </w:rPr>
        <w:tab/>
        <w:t>277</w:t>
      </w:r>
    </w:p>
    <w:p w:rsidR="00AC041D" w:rsidRDefault="00AC041D" w:rsidP="0056723B">
      <w:pPr>
        <w:pStyle w:val="Index1"/>
        <w:rPr>
          <w:noProof/>
        </w:rPr>
      </w:pPr>
      <w:r w:rsidRPr="00E1557F">
        <w:rPr>
          <w:caps/>
          <w:noProof/>
          <w:lang w:val="en-GB"/>
        </w:rPr>
        <w:t>Podophyllotoxin</w:t>
      </w:r>
      <w:r>
        <w:rPr>
          <w:noProof/>
        </w:rPr>
        <w:tab/>
      </w:r>
      <w:r w:rsidR="0043011B">
        <w:rPr>
          <w:noProof/>
        </w:rPr>
        <w:t xml:space="preserve">45, 52, 113, </w:t>
      </w:r>
      <w:r>
        <w:rPr>
          <w:noProof/>
        </w:rPr>
        <w:t>273</w:t>
      </w:r>
    </w:p>
    <w:p w:rsidR="00AC041D" w:rsidRDefault="00AC041D" w:rsidP="0056723B">
      <w:pPr>
        <w:pStyle w:val="Index1"/>
        <w:rPr>
          <w:noProof/>
        </w:rPr>
      </w:pPr>
      <w:r w:rsidRPr="00E1557F">
        <w:rPr>
          <w:noProof/>
          <w:lang w:val="en-GB"/>
        </w:rPr>
        <w:t>PODOPHYLLUM EMODI (podophyllin</w:t>
      </w:r>
      <w:r>
        <w:rPr>
          <w:noProof/>
        </w:rPr>
        <w:t>)</w:t>
      </w:r>
      <w:r>
        <w:rPr>
          <w:noProof/>
        </w:rPr>
        <w:tab/>
        <w:t>45, 52, 113</w:t>
      </w:r>
    </w:p>
    <w:p w:rsidR="00AC041D" w:rsidRDefault="00AC041D" w:rsidP="0056723B">
      <w:pPr>
        <w:pStyle w:val="Index1"/>
        <w:rPr>
          <w:noProof/>
        </w:rPr>
      </w:pPr>
      <w:r w:rsidRPr="00E1557F">
        <w:rPr>
          <w:noProof/>
          <w:lang w:val="en-GB"/>
        </w:rPr>
        <w:t>PODOPHYLLUM PELTATUM (podophyllin</w:t>
      </w:r>
      <w:r>
        <w:rPr>
          <w:noProof/>
        </w:rPr>
        <w:t>)</w:t>
      </w:r>
      <w:r>
        <w:rPr>
          <w:noProof/>
        </w:rPr>
        <w:tab/>
        <w:t>45, 52, 113</w:t>
      </w:r>
    </w:p>
    <w:p w:rsidR="00AC041D" w:rsidRDefault="00AC041D" w:rsidP="0056723B">
      <w:pPr>
        <w:pStyle w:val="Index1"/>
        <w:rPr>
          <w:noProof/>
        </w:rPr>
      </w:pPr>
      <w:r w:rsidRPr="00E1557F">
        <w:rPr>
          <w:noProof/>
          <w:lang w:val="en-GB"/>
        </w:rPr>
        <w:t>PODOPHYLLUM RESIN (podophyllin</w:t>
      </w:r>
      <w:r>
        <w:rPr>
          <w:noProof/>
        </w:rPr>
        <w:t>)</w:t>
      </w:r>
      <w:r>
        <w:rPr>
          <w:noProof/>
        </w:rPr>
        <w:tab/>
        <w:t>277</w:t>
      </w:r>
    </w:p>
    <w:p w:rsidR="00AC041D" w:rsidRDefault="00E7198E" w:rsidP="0056723B">
      <w:pPr>
        <w:pStyle w:val="Index1"/>
        <w:rPr>
          <w:noProof/>
        </w:rPr>
      </w:pPr>
      <w:r w:rsidRPr="00E1557F">
        <w:rPr>
          <w:noProof/>
          <w:lang w:val="en-GB"/>
        </w:rPr>
        <w:t>POISON</w:t>
      </w:r>
      <w:r w:rsidR="00AC041D">
        <w:rPr>
          <w:noProof/>
        </w:rPr>
        <w:tab/>
        <w:t>7</w:t>
      </w:r>
    </w:p>
    <w:p w:rsidR="00AC041D" w:rsidRDefault="00AC041D" w:rsidP="0056723B">
      <w:pPr>
        <w:pStyle w:val="Index1"/>
        <w:rPr>
          <w:noProof/>
        </w:rPr>
      </w:pPr>
      <w:r w:rsidRPr="00E1557F">
        <w:rPr>
          <w:noProof/>
          <w:lang w:val="en-GB"/>
        </w:rPr>
        <w:t>POLIDEXIDE</w:t>
      </w:r>
      <w:r>
        <w:rPr>
          <w:noProof/>
        </w:rPr>
        <w:tab/>
        <w:t>113</w:t>
      </w:r>
    </w:p>
    <w:p w:rsidR="00AC041D" w:rsidRDefault="00E7198E" w:rsidP="0056723B">
      <w:pPr>
        <w:pStyle w:val="Index1"/>
        <w:rPr>
          <w:noProof/>
        </w:rPr>
      </w:pPr>
      <w:r w:rsidRPr="00E1557F">
        <w:rPr>
          <w:noProof/>
          <w:lang w:val="en-GB"/>
        </w:rPr>
        <w:t>POLIHEXANIDE</w:t>
      </w:r>
      <w:r w:rsidR="00AC041D">
        <w:rPr>
          <w:noProof/>
        </w:rPr>
        <w:tab/>
      </w:r>
      <w:r w:rsidR="0043011B">
        <w:rPr>
          <w:noProof/>
        </w:rPr>
        <w:t xml:space="preserve">153, </w:t>
      </w:r>
      <w:r w:rsidR="00AC041D">
        <w:rPr>
          <w:noProof/>
        </w:rPr>
        <w:t>273</w:t>
      </w:r>
    </w:p>
    <w:p w:rsidR="00AC041D" w:rsidRDefault="00AC041D" w:rsidP="0056723B">
      <w:pPr>
        <w:pStyle w:val="Index1"/>
        <w:rPr>
          <w:noProof/>
        </w:rPr>
      </w:pPr>
      <w:r w:rsidRPr="00E1557F">
        <w:rPr>
          <w:noProof/>
          <w:lang w:val="en-GB"/>
        </w:rPr>
        <w:t>POLIOMYELITIS VACCINE</w:t>
      </w:r>
      <w:r>
        <w:rPr>
          <w:noProof/>
        </w:rPr>
        <w:tab/>
        <w:t>113</w:t>
      </w:r>
    </w:p>
    <w:p w:rsidR="00AC041D" w:rsidRDefault="00AC041D" w:rsidP="0056723B">
      <w:pPr>
        <w:pStyle w:val="Index1"/>
        <w:rPr>
          <w:noProof/>
        </w:rPr>
      </w:pPr>
      <w:r w:rsidRPr="00E1557F">
        <w:rPr>
          <w:noProof/>
          <w:lang w:val="en-GB"/>
        </w:rPr>
        <w:t>POLIXETONIUM SALTS</w:t>
      </w:r>
      <w:r>
        <w:rPr>
          <w:noProof/>
        </w:rPr>
        <w:tab/>
        <w:t>153, 190</w:t>
      </w:r>
    </w:p>
    <w:p w:rsidR="00AC041D" w:rsidRDefault="00AC041D" w:rsidP="0056723B">
      <w:pPr>
        <w:pStyle w:val="Index1"/>
        <w:rPr>
          <w:noProof/>
        </w:rPr>
      </w:pPr>
      <w:r w:rsidRPr="00E1557F">
        <w:rPr>
          <w:noProof/>
          <w:lang w:val="en-GB"/>
        </w:rPr>
        <w:t>POLOXALENE</w:t>
      </w:r>
      <w:r>
        <w:rPr>
          <w:noProof/>
        </w:rPr>
        <w:tab/>
        <w:t>229</w:t>
      </w:r>
    </w:p>
    <w:p w:rsidR="00AC041D" w:rsidRDefault="00AC041D" w:rsidP="0056723B">
      <w:pPr>
        <w:pStyle w:val="Index1"/>
        <w:rPr>
          <w:noProof/>
        </w:rPr>
      </w:pPr>
      <w:r w:rsidRPr="00E1557F">
        <w:rPr>
          <w:noProof/>
          <w:lang w:val="en-GB"/>
        </w:rPr>
        <w:t>POLY (GNRF) OVALBUMIN</w:t>
      </w:r>
      <w:r>
        <w:rPr>
          <w:noProof/>
        </w:rPr>
        <w:tab/>
        <w:t>229</w:t>
      </w:r>
    </w:p>
    <w:p w:rsidR="00AC041D" w:rsidRDefault="00AC041D" w:rsidP="0056723B">
      <w:pPr>
        <w:pStyle w:val="Index1"/>
        <w:rPr>
          <w:noProof/>
        </w:rPr>
      </w:pPr>
      <w:r w:rsidRPr="00E1557F">
        <w:rPr>
          <w:noProof/>
          <w:lang w:val="en-GB"/>
        </w:rPr>
        <w:t>POLY DIALLYL DIMETHYL AMMONIUM CHLORIDE</w:t>
      </w:r>
      <w:r>
        <w:rPr>
          <w:noProof/>
        </w:rPr>
        <w:tab/>
        <w:t>229</w:t>
      </w:r>
    </w:p>
    <w:p w:rsidR="00AC041D" w:rsidRDefault="00AC041D" w:rsidP="0056723B">
      <w:pPr>
        <w:pStyle w:val="Index1"/>
        <w:rPr>
          <w:noProof/>
        </w:rPr>
      </w:pPr>
      <w:r w:rsidRPr="00E1557F">
        <w:rPr>
          <w:noProof/>
          <w:lang w:val="en-GB"/>
        </w:rPr>
        <w:t>POLY(OXY-1,2-ETHANEDIYL)</w:t>
      </w:r>
      <w:r>
        <w:rPr>
          <w:noProof/>
        </w:rPr>
        <w:tab/>
        <w:t>153</w:t>
      </w:r>
      <w:r w:rsidR="00C615BB">
        <w:rPr>
          <w:noProof/>
        </w:rPr>
        <w:t>, 248, 273</w:t>
      </w:r>
    </w:p>
    <w:p w:rsidR="00AC041D" w:rsidRDefault="00AC041D" w:rsidP="0056723B">
      <w:pPr>
        <w:pStyle w:val="Index1"/>
        <w:rPr>
          <w:noProof/>
        </w:rPr>
      </w:pPr>
      <w:r w:rsidRPr="00E1557F">
        <w:rPr>
          <w:noProof/>
          <w:lang w:val="en-GB"/>
        </w:rPr>
        <w:t>POLYACRYLAMIDE</w:t>
      </w:r>
      <w:r>
        <w:rPr>
          <w:noProof/>
        </w:rPr>
        <w:tab/>
        <w:t>113</w:t>
      </w:r>
    </w:p>
    <w:p w:rsidR="00C615BB" w:rsidRDefault="00E7198E" w:rsidP="0056723B">
      <w:pPr>
        <w:pStyle w:val="Index1"/>
        <w:rPr>
          <w:noProof/>
          <w:lang w:val="en-GB"/>
        </w:rPr>
      </w:pPr>
      <w:r w:rsidRPr="00E1557F">
        <w:rPr>
          <w:noProof/>
          <w:lang w:val="en-GB"/>
        </w:rPr>
        <w:t xml:space="preserve">POLYDADMAC </w:t>
      </w:r>
    </w:p>
    <w:p w:rsidR="00AC041D" w:rsidRDefault="00C615BB" w:rsidP="0056723B">
      <w:pPr>
        <w:pStyle w:val="Index1"/>
        <w:rPr>
          <w:noProof/>
        </w:rPr>
      </w:pPr>
      <w:r>
        <w:rPr>
          <w:noProof/>
          <w:lang w:val="en-GB"/>
        </w:rPr>
        <w:tab/>
      </w:r>
      <w:r w:rsidR="00AC041D" w:rsidRPr="00E1557F">
        <w:rPr>
          <w:i/>
          <w:noProof/>
        </w:rPr>
        <w:t>See</w:t>
      </w:r>
      <w:r w:rsidR="00AC041D">
        <w:rPr>
          <w:noProof/>
        </w:rPr>
        <w:t xml:space="preserve"> </w:t>
      </w:r>
      <w:r w:rsidR="00AC041D" w:rsidRPr="00E1557F">
        <w:rPr>
          <w:noProof/>
          <w:lang w:val="en-GB"/>
        </w:rPr>
        <w:t>POLY DIALLYL DIMETHYL AMMONIUM CHLORIDE</w:t>
      </w:r>
      <w:r w:rsidR="00AC041D">
        <w:rPr>
          <w:noProof/>
        </w:rPr>
        <w:tab/>
        <w:t>229</w:t>
      </w:r>
    </w:p>
    <w:p w:rsidR="00AC041D" w:rsidRDefault="00AC041D" w:rsidP="0056723B">
      <w:pPr>
        <w:pStyle w:val="Index1"/>
        <w:rPr>
          <w:noProof/>
        </w:rPr>
      </w:pPr>
      <w:r w:rsidRPr="00E1557F">
        <w:rPr>
          <w:noProof/>
          <w:lang w:val="en-GB"/>
        </w:rPr>
        <w:t>POLYESTRADIOL</w:t>
      </w:r>
      <w:r>
        <w:rPr>
          <w:noProof/>
        </w:rPr>
        <w:tab/>
        <w:t>113</w:t>
      </w:r>
    </w:p>
    <w:p w:rsidR="00AC041D" w:rsidRDefault="00E7198E" w:rsidP="0056723B">
      <w:pPr>
        <w:pStyle w:val="Index1"/>
        <w:rPr>
          <w:noProof/>
        </w:rPr>
      </w:pPr>
      <w:r w:rsidRPr="00E1557F">
        <w:rPr>
          <w:noProof/>
          <w:lang w:val="en-GB"/>
        </w:rPr>
        <w:lastRenderedPageBreak/>
        <w:t>POLYETHANOXY (15) TALLOW AMINE</w:t>
      </w:r>
      <w:r w:rsidR="00AC041D">
        <w:rPr>
          <w:noProof/>
        </w:rPr>
        <w:tab/>
      </w:r>
      <w:r w:rsidR="00C615BB">
        <w:rPr>
          <w:noProof/>
        </w:rPr>
        <w:t xml:space="preserve">153, </w:t>
      </w:r>
      <w:r w:rsidR="00AC041D">
        <w:rPr>
          <w:noProof/>
        </w:rPr>
        <w:t>248, 273</w:t>
      </w:r>
    </w:p>
    <w:p w:rsidR="00AC041D" w:rsidRDefault="00AC041D" w:rsidP="0056723B">
      <w:pPr>
        <w:pStyle w:val="Index1"/>
        <w:rPr>
          <w:noProof/>
        </w:rPr>
      </w:pPr>
      <w:r w:rsidRPr="00E1557F">
        <w:rPr>
          <w:noProof/>
          <w:lang w:val="en-GB"/>
        </w:rPr>
        <w:t xml:space="preserve">POLYHEDROSIS VIRUS OF </w:t>
      </w:r>
      <w:r w:rsidRPr="00E1557F">
        <w:rPr>
          <w:i/>
          <w:noProof/>
          <w:lang w:val="en-GB"/>
        </w:rPr>
        <w:t xml:space="preserve">HELICO ZEA </w:t>
      </w:r>
      <w:r w:rsidRPr="00E1557F">
        <w:rPr>
          <w:noProof/>
          <w:lang w:val="en-GB"/>
        </w:rPr>
        <w:t>OCCLUSION BODIES</w:t>
      </w:r>
      <w:r>
        <w:rPr>
          <w:noProof/>
        </w:rPr>
        <w:tab/>
        <w:t>229</w:t>
      </w:r>
    </w:p>
    <w:p w:rsidR="00AC041D" w:rsidRDefault="00AC041D" w:rsidP="0056723B">
      <w:pPr>
        <w:pStyle w:val="Index1"/>
        <w:rPr>
          <w:noProof/>
        </w:rPr>
      </w:pPr>
      <w:r w:rsidRPr="00E1557F">
        <w:rPr>
          <w:noProof/>
          <w:lang w:val="en-GB"/>
        </w:rPr>
        <w:t>POLYLACTIC ACID</w:t>
      </w:r>
      <w:r>
        <w:rPr>
          <w:noProof/>
        </w:rPr>
        <w:tab/>
        <w:t>113</w:t>
      </w:r>
    </w:p>
    <w:p w:rsidR="00AC041D" w:rsidRDefault="00AC041D" w:rsidP="0056723B">
      <w:pPr>
        <w:pStyle w:val="Index1"/>
        <w:rPr>
          <w:noProof/>
        </w:rPr>
      </w:pPr>
      <w:r w:rsidRPr="00E1557F">
        <w:rPr>
          <w:noProof/>
          <w:lang w:val="en-GB"/>
        </w:rPr>
        <w:t>POLYMYXIN</w:t>
      </w:r>
      <w:r>
        <w:rPr>
          <w:noProof/>
        </w:rPr>
        <w:tab/>
        <w:t>113</w:t>
      </w:r>
    </w:p>
    <w:p w:rsidR="00020D90" w:rsidRPr="00020D90" w:rsidRDefault="00020D90" w:rsidP="00020D90">
      <w:pPr>
        <w:rPr>
          <w:rFonts w:asciiTheme="minorHAnsi" w:hAnsiTheme="minorHAnsi"/>
          <w:noProof/>
          <w:sz w:val="18"/>
          <w:szCs w:val="18"/>
          <w:lang w:val="en-GB"/>
        </w:rPr>
      </w:pPr>
      <w:r w:rsidRPr="00020D90">
        <w:rPr>
          <w:rFonts w:asciiTheme="minorHAnsi" w:hAnsiTheme="minorHAnsi"/>
          <w:noProof/>
          <w:sz w:val="18"/>
          <w:szCs w:val="18"/>
          <w:lang w:val="en-GB"/>
        </w:rPr>
        <w:t>POLYSILICONE-15</w:t>
      </w:r>
    </w:p>
    <w:p w:rsidR="00020D90" w:rsidRDefault="00020D90" w:rsidP="0056723B">
      <w:pPr>
        <w:pStyle w:val="Index1"/>
        <w:rPr>
          <w:noProof/>
          <w:lang w:val="en-GB"/>
        </w:rPr>
      </w:pPr>
      <w:r w:rsidRPr="00020D90">
        <w:rPr>
          <w:noProof/>
          <w:lang w:val="en-GB"/>
        </w:rPr>
        <w:tab/>
      </w:r>
      <w:r w:rsidRPr="00020D90">
        <w:rPr>
          <w:i/>
          <w:noProof/>
          <w:lang w:val="en-GB"/>
        </w:rPr>
        <w:t>See</w:t>
      </w:r>
      <w:r w:rsidRPr="00020D90">
        <w:rPr>
          <w:noProof/>
          <w:lang w:val="en-GB"/>
        </w:rPr>
        <w:t xml:space="preserve"> DIMETHICODIETHYLBENZALMALONATE</w:t>
      </w:r>
    </w:p>
    <w:p w:rsidR="00AC041D" w:rsidRDefault="00AC041D" w:rsidP="0056723B">
      <w:pPr>
        <w:pStyle w:val="Index1"/>
        <w:rPr>
          <w:noProof/>
        </w:rPr>
      </w:pPr>
      <w:r w:rsidRPr="00E1557F">
        <w:rPr>
          <w:noProof/>
          <w:lang w:val="en-GB"/>
        </w:rPr>
        <w:t>POLYSORBATE 20</w:t>
      </w:r>
      <w:r>
        <w:rPr>
          <w:noProof/>
        </w:rPr>
        <w:tab/>
        <w:t>229</w:t>
      </w:r>
    </w:p>
    <w:p w:rsidR="00AC041D" w:rsidRDefault="00AC041D" w:rsidP="0056723B">
      <w:pPr>
        <w:pStyle w:val="Index1"/>
        <w:rPr>
          <w:noProof/>
        </w:rPr>
      </w:pPr>
      <w:r w:rsidRPr="00E1557F">
        <w:rPr>
          <w:noProof/>
          <w:lang w:val="en-GB"/>
        </w:rPr>
        <w:t>POLYSULFATED GLYCOSAMINOGLYCANS</w:t>
      </w:r>
      <w:r>
        <w:rPr>
          <w:noProof/>
        </w:rPr>
        <w:tab/>
        <w:t>113</w:t>
      </w:r>
    </w:p>
    <w:p w:rsidR="00AC041D" w:rsidRDefault="00AC041D" w:rsidP="0056723B">
      <w:pPr>
        <w:pStyle w:val="Index1"/>
        <w:rPr>
          <w:noProof/>
        </w:rPr>
      </w:pPr>
      <w:r w:rsidRPr="00E1557F">
        <w:rPr>
          <w:noProof/>
          <w:lang w:val="en-GB"/>
        </w:rPr>
        <w:t>POLYTHIAZIDE</w:t>
      </w:r>
      <w:r>
        <w:rPr>
          <w:noProof/>
        </w:rPr>
        <w:tab/>
        <w:t>113</w:t>
      </w:r>
    </w:p>
    <w:p w:rsidR="00AC041D" w:rsidRDefault="00AC041D" w:rsidP="0056723B">
      <w:pPr>
        <w:pStyle w:val="Index1"/>
        <w:rPr>
          <w:noProof/>
        </w:rPr>
      </w:pPr>
      <w:r>
        <w:rPr>
          <w:noProof/>
        </w:rPr>
        <w:t xml:space="preserve">POPPY STRAW </w:t>
      </w:r>
      <w:r w:rsidRPr="00E1557F">
        <w:rPr>
          <w:noProof/>
          <w:lang w:val="en-GB"/>
        </w:rPr>
        <w:t>CONCENTRATE</w:t>
      </w:r>
      <w:r>
        <w:rPr>
          <w:noProof/>
        </w:rPr>
        <w:tab/>
        <w:t>209</w:t>
      </w:r>
    </w:p>
    <w:p w:rsidR="00AC041D" w:rsidRDefault="00AC041D" w:rsidP="0056723B">
      <w:pPr>
        <w:pStyle w:val="Index1"/>
        <w:rPr>
          <w:noProof/>
        </w:rPr>
      </w:pPr>
      <w:r>
        <w:rPr>
          <w:noProof/>
        </w:rPr>
        <w:t>PORACTANT</w:t>
      </w:r>
      <w:r>
        <w:rPr>
          <w:noProof/>
        </w:rPr>
        <w:tab/>
        <w:t>113</w:t>
      </w:r>
    </w:p>
    <w:p w:rsidR="00AC041D" w:rsidRDefault="00AC041D" w:rsidP="0056723B">
      <w:pPr>
        <w:pStyle w:val="Index1"/>
        <w:rPr>
          <w:noProof/>
        </w:rPr>
      </w:pPr>
      <w:r w:rsidRPr="00E1557F">
        <w:rPr>
          <w:noProof/>
          <w:lang w:val="en-GB"/>
        </w:rPr>
        <w:t>PORCELAIN</w:t>
      </w:r>
      <w:r>
        <w:rPr>
          <w:noProof/>
        </w:rPr>
        <w:tab/>
        <w:t>220</w:t>
      </w:r>
    </w:p>
    <w:p w:rsidR="00AC041D" w:rsidRDefault="00AC041D" w:rsidP="0056723B">
      <w:pPr>
        <w:pStyle w:val="Index1"/>
        <w:rPr>
          <w:noProof/>
        </w:rPr>
      </w:pPr>
      <w:r w:rsidRPr="00E1557F">
        <w:rPr>
          <w:noProof/>
          <w:lang w:val="en-GB"/>
        </w:rPr>
        <w:t>PORCINE SOMATOTROPHIN</w:t>
      </w:r>
      <w:r>
        <w:rPr>
          <w:noProof/>
        </w:rPr>
        <w:tab/>
        <w:t>229</w:t>
      </w:r>
    </w:p>
    <w:p w:rsidR="00AC041D" w:rsidRDefault="00AC041D" w:rsidP="0056723B">
      <w:pPr>
        <w:pStyle w:val="Index1"/>
        <w:rPr>
          <w:noProof/>
        </w:rPr>
      </w:pPr>
      <w:r>
        <w:rPr>
          <w:noProof/>
        </w:rPr>
        <w:t>POSACONAZOLE</w:t>
      </w:r>
      <w:r>
        <w:rPr>
          <w:noProof/>
        </w:rPr>
        <w:tab/>
        <w:t>113</w:t>
      </w:r>
    </w:p>
    <w:p w:rsidR="00AC041D" w:rsidRDefault="00AC041D" w:rsidP="0056723B">
      <w:pPr>
        <w:pStyle w:val="Index1"/>
        <w:rPr>
          <w:noProof/>
        </w:rPr>
      </w:pPr>
      <w:r>
        <w:rPr>
          <w:noProof/>
        </w:rPr>
        <w:t>POTASSIUM AZELOYL DIGLYCINATE</w:t>
      </w:r>
      <w:r>
        <w:rPr>
          <w:noProof/>
        </w:rPr>
        <w:tab/>
        <w:t>190</w:t>
      </w:r>
    </w:p>
    <w:p w:rsidR="00AC041D" w:rsidRDefault="00AC041D" w:rsidP="0056723B">
      <w:pPr>
        <w:pStyle w:val="Index1"/>
        <w:rPr>
          <w:noProof/>
        </w:rPr>
      </w:pPr>
      <w:r w:rsidRPr="00E1557F">
        <w:rPr>
          <w:noProof/>
          <w:lang w:val="en-GB"/>
        </w:rPr>
        <w:t>POTASSIUM BICARBONATE</w:t>
      </w:r>
      <w:r>
        <w:rPr>
          <w:noProof/>
        </w:rPr>
        <w:tab/>
        <w:t>229</w:t>
      </w:r>
    </w:p>
    <w:p w:rsidR="00AC041D" w:rsidRDefault="008264AA" w:rsidP="0056723B">
      <w:pPr>
        <w:pStyle w:val="Index1"/>
        <w:rPr>
          <w:noProof/>
        </w:rPr>
      </w:pPr>
      <w:r w:rsidRPr="00E1557F">
        <w:rPr>
          <w:noProof/>
          <w:lang w:val="en-GB"/>
        </w:rPr>
        <w:t>POTASSIUM BROMATE</w:t>
      </w:r>
      <w:r w:rsidR="00AC041D">
        <w:rPr>
          <w:noProof/>
        </w:rPr>
        <w:tab/>
      </w:r>
      <w:r w:rsidR="00C615BB">
        <w:rPr>
          <w:noProof/>
        </w:rPr>
        <w:t xml:space="preserve">190, </w:t>
      </w:r>
      <w:r w:rsidR="00AC041D">
        <w:rPr>
          <w:noProof/>
        </w:rPr>
        <w:t>249</w:t>
      </w:r>
    </w:p>
    <w:p w:rsidR="00AC041D" w:rsidRDefault="00AC041D" w:rsidP="0056723B">
      <w:pPr>
        <w:pStyle w:val="Index1"/>
        <w:rPr>
          <w:noProof/>
        </w:rPr>
      </w:pPr>
      <w:r w:rsidRPr="00E1557F">
        <w:rPr>
          <w:noProof/>
          <w:lang w:val="en-GB"/>
        </w:rPr>
        <w:t>POTASSIUM BROMIDE</w:t>
      </w:r>
      <w:r>
        <w:rPr>
          <w:noProof/>
        </w:rPr>
        <w:tab/>
        <w:t>113</w:t>
      </w:r>
    </w:p>
    <w:p w:rsidR="00020D90" w:rsidRPr="00020D90" w:rsidRDefault="00020D90" w:rsidP="00020D90">
      <w:pPr>
        <w:rPr>
          <w:rFonts w:asciiTheme="minorHAnsi" w:hAnsiTheme="minorHAnsi"/>
          <w:noProof/>
          <w:sz w:val="18"/>
          <w:szCs w:val="18"/>
          <w:lang w:val="en-GB"/>
        </w:rPr>
      </w:pPr>
      <w:r w:rsidRPr="00020D90">
        <w:rPr>
          <w:rFonts w:asciiTheme="minorHAnsi" w:hAnsiTheme="minorHAnsi"/>
          <w:noProof/>
          <w:sz w:val="18"/>
          <w:szCs w:val="18"/>
          <w:lang w:val="en-GB"/>
        </w:rPr>
        <w:t>POTASSIUM CARBONATE</w:t>
      </w:r>
    </w:p>
    <w:p w:rsidR="00020D90" w:rsidRDefault="00020D90" w:rsidP="0056723B">
      <w:pPr>
        <w:pStyle w:val="Index1"/>
        <w:rPr>
          <w:noProof/>
          <w:lang w:val="en-GB"/>
        </w:rPr>
      </w:pPr>
      <w:r w:rsidRPr="00020D90">
        <w:rPr>
          <w:noProof/>
          <w:lang w:val="en-GB"/>
        </w:rPr>
        <w:tab/>
      </w:r>
      <w:r w:rsidRPr="00020D90">
        <w:rPr>
          <w:i/>
          <w:noProof/>
          <w:lang w:val="en-GB"/>
        </w:rPr>
        <w:t>See</w:t>
      </w:r>
      <w:r w:rsidRPr="00020D90">
        <w:rPr>
          <w:noProof/>
          <w:lang w:val="en-GB"/>
        </w:rPr>
        <w:t xml:space="preserve"> ALKALINE SALTS</w:t>
      </w:r>
    </w:p>
    <w:p w:rsidR="00AC041D" w:rsidRDefault="008264AA" w:rsidP="0056723B">
      <w:pPr>
        <w:pStyle w:val="Index1"/>
        <w:rPr>
          <w:noProof/>
        </w:rPr>
      </w:pPr>
      <w:r w:rsidRPr="00E1557F">
        <w:rPr>
          <w:noProof/>
          <w:lang w:val="en-GB"/>
        </w:rPr>
        <w:t>POTASSIUM CHLORATE</w:t>
      </w:r>
      <w:r w:rsidR="00AC041D">
        <w:rPr>
          <w:noProof/>
        </w:rPr>
        <w:tab/>
      </w:r>
      <w:r w:rsidR="00C615BB">
        <w:rPr>
          <w:noProof/>
        </w:rPr>
        <w:t xml:space="preserve">45, 153, </w:t>
      </w:r>
      <w:r w:rsidR="00AC041D">
        <w:rPr>
          <w:noProof/>
        </w:rPr>
        <w:t>249</w:t>
      </w:r>
    </w:p>
    <w:p w:rsidR="00AC041D" w:rsidRDefault="00AC041D" w:rsidP="0056723B">
      <w:pPr>
        <w:pStyle w:val="Index1"/>
        <w:rPr>
          <w:noProof/>
        </w:rPr>
      </w:pPr>
      <w:r>
        <w:rPr>
          <w:noProof/>
        </w:rPr>
        <w:t>POTASSIUM CHLORIDE</w:t>
      </w:r>
      <w:r>
        <w:rPr>
          <w:noProof/>
        </w:rPr>
        <w:tab/>
        <w:t>114</w:t>
      </w:r>
    </w:p>
    <w:p w:rsidR="00C615BB" w:rsidRDefault="008264AA" w:rsidP="0056723B">
      <w:pPr>
        <w:pStyle w:val="Index1"/>
        <w:rPr>
          <w:noProof/>
        </w:rPr>
      </w:pPr>
      <w:r w:rsidRPr="00E1557F">
        <w:rPr>
          <w:noProof/>
        </w:rPr>
        <w:t xml:space="preserve">POTASSIUM </w:t>
      </w:r>
      <w:r w:rsidR="00AC041D" w:rsidRPr="00E1557F">
        <w:rPr>
          <w:noProof/>
        </w:rPr>
        <w:t>CHROMATE</w:t>
      </w:r>
      <w:r w:rsidR="00AC041D">
        <w:rPr>
          <w:noProof/>
        </w:rPr>
        <w:t xml:space="preserve"> </w:t>
      </w:r>
      <w:r w:rsidR="00163203">
        <w:rPr>
          <w:noProof/>
        </w:rPr>
        <w:tab/>
        <w:t>iv</w:t>
      </w:r>
    </w:p>
    <w:p w:rsidR="00AC041D" w:rsidRDefault="00C615BB" w:rsidP="0056723B">
      <w:pPr>
        <w:pStyle w:val="Index1"/>
        <w:rPr>
          <w:noProof/>
        </w:rPr>
      </w:pPr>
      <w:r>
        <w:rPr>
          <w:noProof/>
        </w:rPr>
        <w:tab/>
      </w:r>
      <w:r w:rsidR="00AC041D" w:rsidRPr="00E1557F">
        <w:rPr>
          <w:i/>
          <w:noProof/>
        </w:rPr>
        <w:t xml:space="preserve">See </w:t>
      </w:r>
      <w:r w:rsidR="00AC041D">
        <w:rPr>
          <w:noProof/>
        </w:rPr>
        <w:t>CHROMATES</w:t>
      </w:r>
      <w:r w:rsidR="00AC041D">
        <w:rPr>
          <w:noProof/>
        </w:rPr>
        <w:tab/>
        <w:t>169</w:t>
      </w:r>
    </w:p>
    <w:p w:rsidR="00AC041D" w:rsidRDefault="00C615BB" w:rsidP="0056723B">
      <w:pPr>
        <w:pStyle w:val="Index1"/>
        <w:rPr>
          <w:noProof/>
        </w:rPr>
      </w:pPr>
      <w:r>
        <w:rPr>
          <w:noProof/>
        </w:rPr>
        <w:tab/>
      </w:r>
      <w:r w:rsidR="00AC041D" w:rsidRPr="00E1557F">
        <w:rPr>
          <w:i/>
          <w:noProof/>
        </w:rPr>
        <w:t xml:space="preserve">See </w:t>
      </w:r>
      <w:r w:rsidR="00AC041D">
        <w:rPr>
          <w:noProof/>
        </w:rPr>
        <w:t>CHROMIUM</w:t>
      </w:r>
      <w:r w:rsidR="00AC041D">
        <w:rPr>
          <w:noProof/>
        </w:rPr>
        <w:tab/>
        <w:t>279</w:t>
      </w:r>
    </w:p>
    <w:p w:rsidR="00AC041D" w:rsidRDefault="008264AA" w:rsidP="0056723B">
      <w:pPr>
        <w:pStyle w:val="Index1"/>
        <w:rPr>
          <w:noProof/>
        </w:rPr>
      </w:pPr>
      <w:r w:rsidRPr="00E1557F">
        <w:rPr>
          <w:noProof/>
          <w:lang w:val="en-GB"/>
        </w:rPr>
        <w:t>POTASSIUM CYANATE</w:t>
      </w:r>
      <w:r w:rsidR="00AC041D">
        <w:rPr>
          <w:noProof/>
        </w:rPr>
        <w:tab/>
      </w:r>
      <w:r w:rsidR="00C615BB">
        <w:rPr>
          <w:noProof/>
        </w:rPr>
        <w:t xml:space="preserve">190, </w:t>
      </w:r>
      <w:r w:rsidR="00AC041D">
        <w:rPr>
          <w:noProof/>
        </w:rPr>
        <w:t>249</w:t>
      </w:r>
    </w:p>
    <w:p w:rsidR="00AC041D" w:rsidRDefault="00AC041D" w:rsidP="0056723B">
      <w:pPr>
        <w:pStyle w:val="Index1"/>
        <w:rPr>
          <w:noProof/>
        </w:rPr>
      </w:pPr>
      <w:r w:rsidRPr="00E1557F">
        <w:rPr>
          <w:caps/>
          <w:noProof/>
          <w:lang w:val="en-GB"/>
        </w:rPr>
        <w:t>Potassium hydroxide</w:t>
      </w:r>
      <w:r>
        <w:rPr>
          <w:noProof/>
        </w:rPr>
        <w:tab/>
        <w:t xml:space="preserve">23, </w:t>
      </w:r>
      <w:r w:rsidR="00C615BB">
        <w:rPr>
          <w:noProof/>
        </w:rPr>
        <w:t xml:space="preserve">153, 190, 233, </w:t>
      </w:r>
      <w:r>
        <w:rPr>
          <w:noProof/>
        </w:rPr>
        <w:t>249, 273</w:t>
      </w:r>
    </w:p>
    <w:p w:rsidR="00AC041D" w:rsidRDefault="00E7198E" w:rsidP="0056723B">
      <w:pPr>
        <w:pStyle w:val="Index1"/>
        <w:rPr>
          <w:noProof/>
        </w:rPr>
      </w:pPr>
      <w:r w:rsidRPr="00E1557F">
        <w:rPr>
          <w:noProof/>
          <w:lang w:val="en-GB"/>
        </w:rPr>
        <w:t>POTASSIUM METABISULPHITE</w:t>
      </w:r>
      <w:r w:rsidR="00AC041D">
        <w:rPr>
          <w:noProof/>
        </w:rPr>
        <w:tab/>
      </w:r>
      <w:r w:rsidR="00C615BB">
        <w:rPr>
          <w:noProof/>
        </w:rPr>
        <w:t xml:space="preserve">153, </w:t>
      </w:r>
      <w:r w:rsidR="00AC041D">
        <w:rPr>
          <w:noProof/>
        </w:rPr>
        <w:t>249, 273</w:t>
      </w:r>
    </w:p>
    <w:p w:rsidR="00AC041D" w:rsidRDefault="00AC041D" w:rsidP="0056723B">
      <w:pPr>
        <w:pStyle w:val="Index1"/>
        <w:rPr>
          <w:noProof/>
        </w:rPr>
      </w:pPr>
      <w:r w:rsidRPr="00E1557F">
        <w:rPr>
          <w:caps/>
          <w:noProof/>
          <w:lang w:val="en-GB"/>
        </w:rPr>
        <w:t>Potassium nitrite</w:t>
      </w:r>
      <w:r>
        <w:rPr>
          <w:noProof/>
        </w:rPr>
        <w:tab/>
      </w:r>
      <w:r w:rsidR="00C615BB">
        <w:rPr>
          <w:noProof/>
        </w:rPr>
        <w:t xml:space="preserve">154, 190, 206, </w:t>
      </w:r>
      <w:r>
        <w:rPr>
          <w:noProof/>
        </w:rPr>
        <w:t>249, 273</w:t>
      </w:r>
    </w:p>
    <w:p w:rsidR="00AC041D" w:rsidRDefault="00AC041D" w:rsidP="0056723B">
      <w:pPr>
        <w:pStyle w:val="Index1"/>
        <w:rPr>
          <w:noProof/>
        </w:rPr>
      </w:pPr>
      <w:r w:rsidRPr="00E1557F">
        <w:rPr>
          <w:noProof/>
          <w:lang w:val="en-GB"/>
        </w:rPr>
        <w:t>POTASSIUM PERCHLORATE</w:t>
      </w:r>
      <w:r>
        <w:rPr>
          <w:noProof/>
        </w:rPr>
        <w:tab/>
        <w:t>114</w:t>
      </w:r>
    </w:p>
    <w:p w:rsidR="00C615BB" w:rsidRDefault="008264AA" w:rsidP="0056723B">
      <w:pPr>
        <w:pStyle w:val="Index1"/>
        <w:rPr>
          <w:noProof/>
          <w:lang w:val="en-GB"/>
        </w:rPr>
      </w:pPr>
      <w:r w:rsidRPr="00E1557F">
        <w:rPr>
          <w:noProof/>
          <w:lang w:val="en-GB"/>
        </w:rPr>
        <w:t xml:space="preserve">POTASSIUM PERMANGANATE </w:t>
      </w:r>
    </w:p>
    <w:p w:rsidR="00AC041D" w:rsidRDefault="00C615BB" w:rsidP="0056723B">
      <w:pPr>
        <w:pStyle w:val="Index1"/>
        <w:rPr>
          <w:noProof/>
        </w:rPr>
      </w:pPr>
      <w:r>
        <w:rPr>
          <w:noProof/>
          <w:lang w:val="en-GB"/>
        </w:rPr>
        <w:tab/>
      </w:r>
      <w:r w:rsidR="00020D90">
        <w:rPr>
          <w:noProof/>
          <w:lang w:val="en-GB"/>
        </w:rPr>
        <w:t>s</w:t>
      </w:r>
      <w:r w:rsidR="00AC041D" w:rsidRPr="00E1557F">
        <w:rPr>
          <w:i/>
          <w:noProof/>
          <w:lang w:val="en-GB"/>
        </w:rPr>
        <w:t xml:space="preserve">ee </w:t>
      </w:r>
      <w:r w:rsidR="00AC041D" w:rsidRPr="00E1557F">
        <w:rPr>
          <w:noProof/>
          <w:lang w:val="en-GB"/>
        </w:rPr>
        <w:t>PERMANGANATES</w:t>
      </w:r>
      <w:r w:rsidR="00AC041D">
        <w:rPr>
          <w:noProof/>
        </w:rPr>
        <w:tab/>
        <w:t>188</w:t>
      </w:r>
    </w:p>
    <w:p w:rsidR="00AC041D" w:rsidRDefault="008264AA" w:rsidP="0056723B">
      <w:pPr>
        <w:pStyle w:val="Index1"/>
        <w:rPr>
          <w:noProof/>
        </w:rPr>
      </w:pPr>
      <w:r w:rsidRPr="00E1557F">
        <w:rPr>
          <w:noProof/>
          <w:lang w:val="en-GB"/>
        </w:rPr>
        <w:t>POTASSIUM PEROXOMONOSULFATE TRIPLE SALT</w:t>
      </w:r>
      <w:r w:rsidR="00AC041D">
        <w:rPr>
          <w:noProof/>
        </w:rPr>
        <w:tab/>
      </w:r>
      <w:r w:rsidR="00C615BB">
        <w:rPr>
          <w:noProof/>
        </w:rPr>
        <w:t xml:space="preserve">154, 191, </w:t>
      </w:r>
      <w:r w:rsidR="00AC041D">
        <w:rPr>
          <w:noProof/>
        </w:rPr>
        <w:t>249</w:t>
      </w:r>
    </w:p>
    <w:p w:rsidR="00AC041D" w:rsidRDefault="008264AA" w:rsidP="0056723B">
      <w:pPr>
        <w:pStyle w:val="Index1"/>
        <w:rPr>
          <w:noProof/>
        </w:rPr>
      </w:pPr>
      <w:r w:rsidRPr="00E1557F">
        <w:rPr>
          <w:noProof/>
          <w:lang w:val="en-GB"/>
        </w:rPr>
        <w:t>POTASSIUM PERSULFATE</w:t>
      </w:r>
      <w:r w:rsidR="00AC041D">
        <w:rPr>
          <w:noProof/>
        </w:rPr>
        <w:tab/>
      </w:r>
      <w:r w:rsidR="00C615BB">
        <w:rPr>
          <w:noProof/>
        </w:rPr>
        <w:t xml:space="preserve">191, </w:t>
      </w:r>
      <w:r w:rsidR="00AC041D">
        <w:rPr>
          <w:noProof/>
        </w:rPr>
        <w:t>249, 273</w:t>
      </w:r>
    </w:p>
    <w:p w:rsidR="00020D90" w:rsidRPr="00020D90" w:rsidRDefault="00020D90" w:rsidP="00020D90">
      <w:pPr>
        <w:rPr>
          <w:rFonts w:asciiTheme="minorHAnsi" w:hAnsiTheme="minorHAnsi"/>
          <w:noProof/>
          <w:sz w:val="18"/>
          <w:szCs w:val="18"/>
          <w:lang w:val="en-GB"/>
        </w:rPr>
      </w:pPr>
      <w:r w:rsidRPr="00020D90">
        <w:rPr>
          <w:rFonts w:asciiTheme="minorHAnsi" w:hAnsiTheme="minorHAnsi"/>
          <w:noProof/>
          <w:sz w:val="18"/>
          <w:szCs w:val="18"/>
          <w:lang w:val="en-GB"/>
        </w:rPr>
        <w:t>POTASSIUM PHOSPHATE</w:t>
      </w:r>
    </w:p>
    <w:p w:rsidR="00020D90" w:rsidRDefault="00020D90" w:rsidP="0056723B">
      <w:pPr>
        <w:pStyle w:val="Index1"/>
        <w:rPr>
          <w:noProof/>
        </w:rPr>
      </w:pPr>
      <w:r w:rsidRPr="00020D90">
        <w:rPr>
          <w:noProof/>
          <w:lang w:val="en-GB"/>
        </w:rPr>
        <w:tab/>
      </w:r>
      <w:r w:rsidRPr="00020D90">
        <w:rPr>
          <w:i/>
          <w:noProof/>
          <w:lang w:val="en-GB"/>
        </w:rPr>
        <w:t>See</w:t>
      </w:r>
      <w:r w:rsidRPr="00020D90">
        <w:rPr>
          <w:noProof/>
          <w:lang w:val="en-GB"/>
        </w:rPr>
        <w:t xml:space="preserve"> ALKALINE SALTS</w:t>
      </w:r>
    </w:p>
    <w:p w:rsidR="00C615BB" w:rsidRDefault="008264AA" w:rsidP="0056723B">
      <w:pPr>
        <w:pStyle w:val="Index1"/>
        <w:rPr>
          <w:noProof/>
        </w:rPr>
      </w:pPr>
      <w:r w:rsidRPr="00E1557F">
        <w:rPr>
          <w:noProof/>
        </w:rPr>
        <w:t xml:space="preserve">POTASSIUM </w:t>
      </w:r>
      <w:r w:rsidR="00AC041D" w:rsidRPr="00E1557F">
        <w:rPr>
          <w:noProof/>
        </w:rPr>
        <w:t xml:space="preserve">SALTS </w:t>
      </w:r>
    </w:p>
    <w:p w:rsidR="00AC041D" w:rsidRDefault="00C615BB" w:rsidP="0056723B">
      <w:pPr>
        <w:pStyle w:val="Index1"/>
        <w:rPr>
          <w:noProof/>
        </w:rPr>
      </w:pPr>
      <w:r>
        <w:rPr>
          <w:noProof/>
        </w:rPr>
        <w:tab/>
      </w:r>
      <w:r w:rsidR="00AC041D" w:rsidRPr="00E1557F">
        <w:rPr>
          <w:i/>
          <w:noProof/>
        </w:rPr>
        <w:t xml:space="preserve">See </w:t>
      </w:r>
      <w:r w:rsidR="00AC041D" w:rsidRPr="00E1557F">
        <w:rPr>
          <w:noProof/>
        </w:rPr>
        <w:t>ALKALINE SALTS</w:t>
      </w:r>
      <w:r w:rsidR="00AC041D">
        <w:rPr>
          <w:noProof/>
        </w:rPr>
        <w:tab/>
        <w:t>133, 161, 231</w:t>
      </w:r>
    </w:p>
    <w:p w:rsidR="00AC041D" w:rsidRDefault="00C615BB" w:rsidP="0056723B">
      <w:pPr>
        <w:pStyle w:val="Index1"/>
        <w:rPr>
          <w:noProof/>
        </w:rPr>
      </w:pPr>
      <w:r>
        <w:rPr>
          <w:i/>
          <w:noProof/>
        </w:rPr>
        <w:tab/>
      </w:r>
      <w:r w:rsidR="00AC041D" w:rsidRPr="00E1557F">
        <w:rPr>
          <w:i/>
          <w:noProof/>
        </w:rPr>
        <w:t xml:space="preserve">See </w:t>
      </w:r>
      <w:r w:rsidR="00AC041D" w:rsidRPr="00E1557F">
        <w:rPr>
          <w:noProof/>
          <w:lang w:val="en-GB"/>
        </w:rPr>
        <w:t>BIFLUORIDES</w:t>
      </w:r>
      <w:r w:rsidR="00AC041D">
        <w:rPr>
          <w:noProof/>
        </w:rPr>
        <w:tab/>
        <w:t>136, 165, 200, 241, 262, 281</w:t>
      </w:r>
    </w:p>
    <w:p w:rsidR="00020D90" w:rsidRPr="00020D90" w:rsidRDefault="00020D90" w:rsidP="0056723B">
      <w:pPr>
        <w:pStyle w:val="Index1"/>
        <w:rPr>
          <w:noProof/>
          <w:lang w:val="en-GB"/>
        </w:rPr>
      </w:pPr>
      <w:r w:rsidRPr="00020D90">
        <w:rPr>
          <w:noProof/>
          <w:lang w:val="en-GB"/>
        </w:rPr>
        <w:t>POTASSIUM SILICATE</w:t>
      </w:r>
    </w:p>
    <w:p w:rsidR="00020D90" w:rsidRPr="00020D90" w:rsidRDefault="00020D90" w:rsidP="00020D90">
      <w:pPr>
        <w:ind w:firstLine="284"/>
        <w:rPr>
          <w:rFonts w:asciiTheme="minorHAnsi" w:hAnsiTheme="minorHAnsi"/>
          <w:noProof/>
          <w:sz w:val="18"/>
          <w:szCs w:val="18"/>
          <w:lang w:val="en-GB"/>
        </w:rPr>
      </w:pPr>
      <w:r w:rsidRPr="00020D90">
        <w:rPr>
          <w:rFonts w:asciiTheme="minorHAnsi" w:hAnsiTheme="minorHAnsi"/>
          <w:i/>
          <w:noProof/>
          <w:sz w:val="18"/>
          <w:szCs w:val="18"/>
          <w:lang w:val="en-GB"/>
        </w:rPr>
        <w:t>See</w:t>
      </w:r>
      <w:r w:rsidRPr="00020D90">
        <w:rPr>
          <w:rFonts w:asciiTheme="minorHAnsi" w:hAnsiTheme="minorHAnsi"/>
          <w:noProof/>
          <w:sz w:val="18"/>
          <w:szCs w:val="18"/>
          <w:lang w:val="en-GB"/>
        </w:rPr>
        <w:t xml:space="preserve"> ALKALINE SALTS</w:t>
      </w:r>
    </w:p>
    <w:p w:rsidR="00AC041D" w:rsidRDefault="008264AA" w:rsidP="0056723B">
      <w:pPr>
        <w:pStyle w:val="Index1"/>
        <w:rPr>
          <w:noProof/>
        </w:rPr>
      </w:pPr>
      <w:r w:rsidRPr="00E1557F">
        <w:rPr>
          <w:noProof/>
          <w:lang w:val="en-GB"/>
        </w:rPr>
        <w:t>POTASSIUM SORBATE</w:t>
      </w:r>
      <w:r w:rsidR="00AC041D">
        <w:rPr>
          <w:noProof/>
        </w:rPr>
        <w:tab/>
        <w:t>229</w:t>
      </w:r>
    </w:p>
    <w:p w:rsidR="00AC041D" w:rsidRDefault="008264AA" w:rsidP="0056723B">
      <w:pPr>
        <w:pStyle w:val="Index1"/>
        <w:rPr>
          <w:noProof/>
        </w:rPr>
      </w:pPr>
      <w:r w:rsidRPr="00E1557F">
        <w:rPr>
          <w:noProof/>
          <w:lang w:val="en-GB"/>
        </w:rPr>
        <w:t>POTASSIUM SULFIDE</w:t>
      </w:r>
      <w:r w:rsidR="00AC041D">
        <w:rPr>
          <w:noProof/>
        </w:rPr>
        <w:tab/>
      </w:r>
      <w:r w:rsidR="00C615BB">
        <w:rPr>
          <w:noProof/>
        </w:rPr>
        <w:t xml:space="preserve">154, </w:t>
      </w:r>
      <w:r w:rsidR="00AC041D">
        <w:rPr>
          <w:noProof/>
        </w:rPr>
        <w:t>249, 273</w:t>
      </w:r>
    </w:p>
    <w:p w:rsidR="00AC041D" w:rsidRDefault="008264AA" w:rsidP="0056723B">
      <w:pPr>
        <w:pStyle w:val="Index1"/>
        <w:rPr>
          <w:noProof/>
        </w:rPr>
      </w:pPr>
      <w:r w:rsidRPr="00E1557F">
        <w:rPr>
          <w:noProof/>
          <w:lang w:val="en-GB"/>
        </w:rPr>
        <w:t>POULTRY VACCINES</w:t>
      </w:r>
      <w:r w:rsidR="00AC041D">
        <w:rPr>
          <w:noProof/>
        </w:rPr>
        <w:tab/>
        <w:t>130</w:t>
      </w:r>
    </w:p>
    <w:p w:rsidR="00AC041D" w:rsidRDefault="00AC041D" w:rsidP="0056723B">
      <w:pPr>
        <w:pStyle w:val="Index1"/>
        <w:rPr>
          <w:noProof/>
        </w:rPr>
      </w:pPr>
      <w:r w:rsidRPr="00E1557F">
        <w:rPr>
          <w:noProof/>
          <w:lang w:val="en-GB"/>
        </w:rPr>
        <w:t>PRACTOLOL</w:t>
      </w:r>
      <w:r>
        <w:rPr>
          <w:noProof/>
        </w:rPr>
        <w:tab/>
        <w:t>114</w:t>
      </w:r>
    </w:p>
    <w:p w:rsidR="00AC041D" w:rsidRDefault="00AC041D" w:rsidP="0056723B">
      <w:pPr>
        <w:pStyle w:val="Index1"/>
        <w:rPr>
          <w:noProof/>
        </w:rPr>
      </w:pPr>
      <w:r w:rsidRPr="00E1557F">
        <w:rPr>
          <w:noProof/>
          <w:lang w:val="en-GB"/>
        </w:rPr>
        <w:t>PRALIDOXIME</w:t>
      </w:r>
      <w:r>
        <w:rPr>
          <w:noProof/>
        </w:rPr>
        <w:tab/>
        <w:t>114</w:t>
      </w:r>
    </w:p>
    <w:p w:rsidR="00AC041D" w:rsidRDefault="00AC041D" w:rsidP="0056723B">
      <w:pPr>
        <w:pStyle w:val="Index1"/>
        <w:rPr>
          <w:noProof/>
        </w:rPr>
      </w:pPr>
      <w:r w:rsidRPr="00E1557F">
        <w:rPr>
          <w:noProof/>
          <w:lang w:val="en-GB"/>
        </w:rPr>
        <w:t>PRALLETHRIN</w:t>
      </w:r>
      <w:r>
        <w:rPr>
          <w:noProof/>
        </w:rPr>
        <w:tab/>
        <w:t>154</w:t>
      </w:r>
      <w:r w:rsidR="001F66E0">
        <w:rPr>
          <w:noProof/>
        </w:rPr>
        <w:t>, 191</w:t>
      </w:r>
    </w:p>
    <w:p w:rsidR="00AC041D" w:rsidRDefault="00AC041D" w:rsidP="0056723B">
      <w:pPr>
        <w:pStyle w:val="Index1"/>
        <w:rPr>
          <w:noProof/>
        </w:rPr>
      </w:pPr>
      <w:r w:rsidRPr="00E1557F">
        <w:rPr>
          <w:noProof/>
          <w:lang w:val="en-GB"/>
        </w:rPr>
        <w:t>PRAMIPEXOLE</w:t>
      </w:r>
      <w:r>
        <w:rPr>
          <w:noProof/>
        </w:rPr>
        <w:tab/>
        <w:t>114</w:t>
      </w:r>
    </w:p>
    <w:p w:rsidR="00AC041D" w:rsidRDefault="00AC041D" w:rsidP="0056723B">
      <w:pPr>
        <w:pStyle w:val="Index1"/>
        <w:rPr>
          <w:noProof/>
        </w:rPr>
      </w:pPr>
      <w:r w:rsidRPr="00E1557F">
        <w:rPr>
          <w:noProof/>
          <w:lang w:val="en-GB"/>
        </w:rPr>
        <w:t>PRAMOCAINE</w:t>
      </w:r>
      <w:r>
        <w:rPr>
          <w:noProof/>
        </w:rPr>
        <w:tab/>
        <w:t>114</w:t>
      </w:r>
    </w:p>
    <w:p w:rsidR="00AC041D" w:rsidRDefault="00AC041D" w:rsidP="0056723B">
      <w:pPr>
        <w:pStyle w:val="Index1"/>
        <w:rPr>
          <w:noProof/>
        </w:rPr>
      </w:pPr>
      <w:r w:rsidRPr="00E1557F">
        <w:rPr>
          <w:noProof/>
          <w:lang w:val="en-GB"/>
        </w:rPr>
        <w:t>PRAMPINE</w:t>
      </w:r>
      <w:r>
        <w:rPr>
          <w:noProof/>
        </w:rPr>
        <w:tab/>
        <w:t>114</w:t>
      </w:r>
    </w:p>
    <w:p w:rsidR="00AC041D" w:rsidRDefault="00AC041D" w:rsidP="0056723B">
      <w:pPr>
        <w:pStyle w:val="Index1"/>
        <w:rPr>
          <w:noProof/>
        </w:rPr>
      </w:pPr>
      <w:r w:rsidRPr="00E1557F">
        <w:rPr>
          <w:noProof/>
          <w:lang w:val="en-GB"/>
        </w:rPr>
        <w:t>PRASTERONE (dehydroepiandrosterone, dehydroisoandrosterone</w:t>
      </w:r>
      <w:r>
        <w:rPr>
          <w:noProof/>
        </w:rPr>
        <w:t>)</w:t>
      </w:r>
      <w:r>
        <w:rPr>
          <w:noProof/>
        </w:rPr>
        <w:tab/>
        <w:t>114</w:t>
      </w:r>
    </w:p>
    <w:p w:rsidR="00AC041D" w:rsidRDefault="00AC041D" w:rsidP="0056723B">
      <w:pPr>
        <w:pStyle w:val="Index1"/>
        <w:rPr>
          <w:noProof/>
        </w:rPr>
      </w:pPr>
      <w:r w:rsidRPr="00E1557F">
        <w:rPr>
          <w:noProof/>
          <w:lang w:val="en-GB"/>
        </w:rPr>
        <w:t>PRASUGREL</w:t>
      </w:r>
      <w:r>
        <w:rPr>
          <w:noProof/>
        </w:rPr>
        <w:tab/>
        <w:t>114</w:t>
      </w:r>
    </w:p>
    <w:p w:rsidR="00AC041D" w:rsidRDefault="00AC041D" w:rsidP="0056723B">
      <w:pPr>
        <w:pStyle w:val="Index1"/>
        <w:rPr>
          <w:noProof/>
        </w:rPr>
      </w:pPr>
      <w:r w:rsidRPr="00E1557F">
        <w:rPr>
          <w:noProof/>
          <w:lang w:val="en-GB"/>
        </w:rPr>
        <w:t>PRAVASTATIN</w:t>
      </w:r>
      <w:r>
        <w:rPr>
          <w:noProof/>
        </w:rPr>
        <w:tab/>
        <w:t>114</w:t>
      </w:r>
    </w:p>
    <w:p w:rsidR="00AC041D" w:rsidRDefault="00AC041D" w:rsidP="0056723B">
      <w:pPr>
        <w:pStyle w:val="Index1"/>
        <w:rPr>
          <w:noProof/>
        </w:rPr>
      </w:pPr>
      <w:r w:rsidRPr="00E1557F">
        <w:rPr>
          <w:caps/>
          <w:noProof/>
          <w:lang w:val="en-GB"/>
        </w:rPr>
        <w:t>Prazepam</w:t>
      </w:r>
      <w:r>
        <w:rPr>
          <w:noProof/>
        </w:rPr>
        <w:tab/>
      </w:r>
      <w:r w:rsidR="001F66E0">
        <w:rPr>
          <w:noProof/>
        </w:rPr>
        <w:t xml:space="preserve">114, </w:t>
      </w:r>
      <w:r>
        <w:rPr>
          <w:noProof/>
        </w:rPr>
        <w:t>284</w:t>
      </w:r>
    </w:p>
    <w:p w:rsidR="00AC041D" w:rsidRDefault="00AC041D" w:rsidP="0056723B">
      <w:pPr>
        <w:pStyle w:val="Index1"/>
        <w:rPr>
          <w:noProof/>
        </w:rPr>
      </w:pPr>
      <w:r w:rsidRPr="00E1557F">
        <w:rPr>
          <w:noProof/>
          <w:lang w:val="en-GB"/>
        </w:rPr>
        <w:t>PRAZIQUANTEL</w:t>
      </w:r>
      <w:r>
        <w:rPr>
          <w:noProof/>
        </w:rPr>
        <w:tab/>
        <w:t>114</w:t>
      </w:r>
    </w:p>
    <w:p w:rsidR="00AC041D" w:rsidRDefault="00AC041D" w:rsidP="0056723B">
      <w:pPr>
        <w:pStyle w:val="Index1"/>
        <w:rPr>
          <w:noProof/>
        </w:rPr>
      </w:pPr>
      <w:r w:rsidRPr="00E1557F">
        <w:rPr>
          <w:noProof/>
          <w:lang w:val="en-GB"/>
        </w:rPr>
        <w:t>PRAZOSIN</w:t>
      </w:r>
      <w:r>
        <w:rPr>
          <w:noProof/>
        </w:rPr>
        <w:tab/>
        <w:t>114</w:t>
      </w:r>
    </w:p>
    <w:p w:rsidR="00AC041D" w:rsidRDefault="00AC041D" w:rsidP="0056723B">
      <w:pPr>
        <w:pStyle w:val="Index1"/>
        <w:rPr>
          <w:noProof/>
        </w:rPr>
      </w:pPr>
      <w:r w:rsidRPr="00E1557F">
        <w:rPr>
          <w:noProof/>
          <w:lang w:val="en-GB"/>
        </w:rPr>
        <w:t>PREDNISOLONE</w:t>
      </w:r>
      <w:r>
        <w:rPr>
          <w:noProof/>
        </w:rPr>
        <w:tab/>
        <w:t>114</w:t>
      </w:r>
    </w:p>
    <w:p w:rsidR="00AC041D" w:rsidRDefault="00AC041D" w:rsidP="0056723B">
      <w:pPr>
        <w:pStyle w:val="Index1"/>
        <w:rPr>
          <w:noProof/>
        </w:rPr>
      </w:pPr>
      <w:r w:rsidRPr="00E1557F">
        <w:rPr>
          <w:noProof/>
          <w:lang w:val="en-GB"/>
        </w:rPr>
        <w:t>PREDNISONE</w:t>
      </w:r>
      <w:r>
        <w:rPr>
          <w:noProof/>
        </w:rPr>
        <w:tab/>
        <w:t>114</w:t>
      </w:r>
    </w:p>
    <w:p w:rsidR="00AC041D" w:rsidRDefault="008264AA" w:rsidP="0056723B">
      <w:pPr>
        <w:pStyle w:val="Index1"/>
        <w:rPr>
          <w:noProof/>
        </w:rPr>
      </w:pPr>
      <w:r w:rsidRPr="00E1557F">
        <w:rPr>
          <w:noProof/>
        </w:rPr>
        <w:t>PREGABALIN</w:t>
      </w:r>
      <w:r w:rsidR="00AC041D">
        <w:rPr>
          <w:noProof/>
        </w:rPr>
        <w:tab/>
      </w:r>
      <w:r w:rsidR="001F66E0">
        <w:rPr>
          <w:noProof/>
        </w:rPr>
        <w:t xml:space="preserve">114, </w:t>
      </w:r>
      <w:r w:rsidR="00AC041D">
        <w:rPr>
          <w:noProof/>
        </w:rPr>
        <w:t>284</w:t>
      </w:r>
    </w:p>
    <w:p w:rsidR="00AC041D" w:rsidRDefault="00AC041D" w:rsidP="0056723B">
      <w:pPr>
        <w:pStyle w:val="Index1"/>
        <w:rPr>
          <w:noProof/>
        </w:rPr>
      </w:pPr>
      <w:r w:rsidRPr="00E1557F">
        <w:rPr>
          <w:noProof/>
          <w:lang w:val="en-GB"/>
        </w:rPr>
        <w:t>PREGNENOLONE</w:t>
      </w:r>
      <w:r>
        <w:rPr>
          <w:noProof/>
        </w:rPr>
        <w:tab/>
        <w:t>114</w:t>
      </w:r>
    </w:p>
    <w:p w:rsidR="00AC041D" w:rsidRDefault="00AC041D" w:rsidP="0056723B">
      <w:pPr>
        <w:pStyle w:val="Index1"/>
        <w:rPr>
          <w:noProof/>
        </w:rPr>
      </w:pPr>
      <w:r w:rsidRPr="00E1557F">
        <w:rPr>
          <w:noProof/>
          <w:lang w:val="en-GB"/>
        </w:rPr>
        <w:t>PRENALTEROL</w:t>
      </w:r>
      <w:r>
        <w:rPr>
          <w:noProof/>
        </w:rPr>
        <w:tab/>
        <w:t>114</w:t>
      </w:r>
    </w:p>
    <w:p w:rsidR="00AC041D" w:rsidRDefault="00AC041D" w:rsidP="0056723B">
      <w:pPr>
        <w:pStyle w:val="Index1"/>
        <w:rPr>
          <w:noProof/>
        </w:rPr>
      </w:pPr>
      <w:r w:rsidRPr="00E1557F">
        <w:rPr>
          <w:noProof/>
          <w:lang w:val="en-GB"/>
        </w:rPr>
        <w:t>PRENYLAMINE</w:t>
      </w:r>
      <w:r>
        <w:rPr>
          <w:noProof/>
        </w:rPr>
        <w:tab/>
        <w:t>114</w:t>
      </w:r>
    </w:p>
    <w:p w:rsidR="00931FE1" w:rsidRDefault="00931FE1" w:rsidP="0056723B">
      <w:pPr>
        <w:pStyle w:val="Index1"/>
        <w:rPr>
          <w:noProof/>
        </w:rPr>
      </w:pPr>
      <w:r>
        <w:rPr>
          <w:noProof/>
          <w:lang w:val="en-GB"/>
        </w:rPr>
        <w:t>PREPARATIONS, DIVIDED</w:t>
      </w:r>
      <w:r>
        <w:rPr>
          <w:noProof/>
        </w:rPr>
        <w:tab/>
        <w:t>5</w:t>
      </w:r>
    </w:p>
    <w:p w:rsidR="00AC041D" w:rsidRDefault="00AC041D" w:rsidP="0056723B">
      <w:pPr>
        <w:pStyle w:val="Index1"/>
        <w:rPr>
          <w:noProof/>
        </w:rPr>
      </w:pPr>
      <w:r>
        <w:rPr>
          <w:noProof/>
        </w:rPr>
        <w:t>PRILOCAINE</w:t>
      </w:r>
      <w:r>
        <w:rPr>
          <w:noProof/>
        </w:rPr>
        <w:tab/>
        <w:t>45, 114</w:t>
      </w:r>
    </w:p>
    <w:p w:rsidR="00AC041D" w:rsidRDefault="00AC041D" w:rsidP="0056723B">
      <w:pPr>
        <w:pStyle w:val="Index1"/>
        <w:rPr>
          <w:noProof/>
        </w:rPr>
      </w:pPr>
      <w:r w:rsidRPr="00E1557F">
        <w:rPr>
          <w:noProof/>
          <w:lang w:val="en-GB"/>
        </w:rPr>
        <w:t>PRIMAQUINE</w:t>
      </w:r>
      <w:r>
        <w:rPr>
          <w:noProof/>
        </w:rPr>
        <w:tab/>
        <w:t>114</w:t>
      </w:r>
    </w:p>
    <w:p w:rsidR="00AC041D" w:rsidRDefault="001F66E0" w:rsidP="0056723B">
      <w:pPr>
        <w:pStyle w:val="Index1"/>
        <w:rPr>
          <w:noProof/>
        </w:rPr>
      </w:pPr>
      <w:r w:rsidRPr="001F66E0">
        <w:rPr>
          <w:noProof/>
          <w:lang w:val="en-GB"/>
        </w:rPr>
        <w:t>PRIMARY PACK</w:t>
      </w:r>
      <w:r w:rsidR="00AC041D">
        <w:rPr>
          <w:noProof/>
        </w:rPr>
        <w:tab/>
        <w:t>7</w:t>
      </w:r>
    </w:p>
    <w:p w:rsidR="00AC041D" w:rsidRDefault="00AC041D" w:rsidP="0056723B">
      <w:pPr>
        <w:pStyle w:val="Index1"/>
        <w:rPr>
          <w:noProof/>
        </w:rPr>
      </w:pPr>
      <w:r w:rsidRPr="00E1557F">
        <w:rPr>
          <w:noProof/>
          <w:lang w:val="en-GB"/>
        </w:rPr>
        <w:lastRenderedPageBreak/>
        <w:t>PRIMIDONE</w:t>
      </w:r>
      <w:r>
        <w:rPr>
          <w:noProof/>
        </w:rPr>
        <w:tab/>
        <w:t>114</w:t>
      </w:r>
    </w:p>
    <w:p w:rsidR="00AC041D" w:rsidRDefault="00AC041D" w:rsidP="0056723B">
      <w:pPr>
        <w:pStyle w:val="Index1"/>
        <w:rPr>
          <w:noProof/>
        </w:rPr>
      </w:pPr>
      <w:r>
        <w:rPr>
          <w:noProof/>
        </w:rPr>
        <w:t>PRINTING INKS OR INK ADDITIVES</w:t>
      </w:r>
      <w:r>
        <w:rPr>
          <w:noProof/>
        </w:rPr>
        <w:tab/>
        <w:t>221</w:t>
      </w:r>
    </w:p>
    <w:p w:rsidR="00AC041D" w:rsidRDefault="00AC041D" w:rsidP="0056723B">
      <w:pPr>
        <w:pStyle w:val="Index1"/>
        <w:rPr>
          <w:noProof/>
        </w:rPr>
      </w:pPr>
      <w:r>
        <w:rPr>
          <w:noProof/>
        </w:rPr>
        <w:t>PROBENECID</w:t>
      </w:r>
      <w:r>
        <w:rPr>
          <w:noProof/>
        </w:rPr>
        <w:tab/>
        <w:t>114</w:t>
      </w:r>
    </w:p>
    <w:p w:rsidR="00AC041D" w:rsidRDefault="00AC041D" w:rsidP="0056723B">
      <w:pPr>
        <w:pStyle w:val="Index1"/>
        <w:rPr>
          <w:noProof/>
        </w:rPr>
      </w:pPr>
      <w:r w:rsidRPr="00E1557F">
        <w:rPr>
          <w:noProof/>
          <w:lang w:val="en-GB"/>
        </w:rPr>
        <w:t>PROBUCOL</w:t>
      </w:r>
      <w:r>
        <w:rPr>
          <w:noProof/>
        </w:rPr>
        <w:tab/>
        <w:t>114</w:t>
      </w:r>
    </w:p>
    <w:p w:rsidR="00AC041D" w:rsidRDefault="00AC041D" w:rsidP="0056723B">
      <w:pPr>
        <w:pStyle w:val="Index1"/>
        <w:rPr>
          <w:noProof/>
        </w:rPr>
      </w:pPr>
      <w:r w:rsidRPr="00E1557F">
        <w:rPr>
          <w:noProof/>
          <w:lang w:val="en-GB"/>
        </w:rPr>
        <w:t>PROCAINAMIDE</w:t>
      </w:r>
      <w:r>
        <w:rPr>
          <w:noProof/>
        </w:rPr>
        <w:tab/>
        <w:t>114</w:t>
      </w:r>
    </w:p>
    <w:p w:rsidR="00AC041D" w:rsidRDefault="00AC041D" w:rsidP="0056723B">
      <w:pPr>
        <w:pStyle w:val="Index1"/>
        <w:rPr>
          <w:noProof/>
        </w:rPr>
      </w:pPr>
      <w:r w:rsidRPr="00E1557F">
        <w:rPr>
          <w:noProof/>
          <w:lang w:val="en-GB"/>
        </w:rPr>
        <w:t>PROCAINE</w:t>
      </w:r>
      <w:r>
        <w:rPr>
          <w:noProof/>
        </w:rPr>
        <w:tab/>
        <w:t>115</w:t>
      </w:r>
    </w:p>
    <w:p w:rsidR="00AC041D" w:rsidRDefault="00AC041D" w:rsidP="0056723B">
      <w:pPr>
        <w:pStyle w:val="Index1"/>
        <w:rPr>
          <w:noProof/>
        </w:rPr>
      </w:pPr>
      <w:r w:rsidRPr="00E1557F">
        <w:rPr>
          <w:noProof/>
          <w:lang w:val="en-GB"/>
        </w:rPr>
        <w:t>PROCAINE PENICILLIN</w:t>
      </w:r>
      <w:r>
        <w:rPr>
          <w:noProof/>
        </w:rPr>
        <w:tab/>
        <w:t>115</w:t>
      </w:r>
    </w:p>
    <w:p w:rsidR="00AC041D" w:rsidRDefault="00AC041D" w:rsidP="0056723B">
      <w:pPr>
        <w:pStyle w:val="Index1"/>
        <w:rPr>
          <w:noProof/>
        </w:rPr>
      </w:pPr>
      <w:r w:rsidRPr="00E1557F">
        <w:rPr>
          <w:noProof/>
          <w:lang w:val="en-GB"/>
        </w:rPr>
        <w:t>PROCARBAZINE</w:t>
      </w:r>
      <w:r>
        <w:rPr>
          <w:noProof/>
        </w:rPr>
        <w:tab/>
        <w:t>115</w:t>
      </w:r>
    </w:p>
    <w:p w:rsidR="00AC041D" w:rsidRDefault="00AC041D" w:rsidP="0056723B">
      <w:pPr>
        <w:pStyle w:val="Index1"/>
        <w:rPr>
          <w:noProof/>
        </w:rPr>
      </w:pPr>
      <w:r w:rsidRPr="00E1557F">
        <w:rPr>
          <w:noProof/>
          <w:lang w:val="en-GB"/>
        </w:rPr>
        <w:t>PROCHLORAZ</w:t>
      </w:r>
      <w:r>
        <w:rPr>
          <w:noProof/>
        </w:rPr>
        <w:tab/>
        <w:t>191</w:t>
      </w:r>
    </w:p>
    <w:p w:rsidR="00AC041D" w:rsidRDefault="008264AA" w:rsidP="0056723B">
      <w:pPr>
        <w:pStyle w:val="Index1"/>
        <w:rPr>
          <w:noProof/>
        </w:rPr>
      </w:pPr>
      <w:r w:rsidRPr="00E1557F">
        <w:rPr>
          <w:noProof/>
          <w:lang w:val="en-GB"/>
        </w:rPr>
        <w:t>PROCHLORPERAZINE</w:t>
      </w:r>
      <w:r w:rsidR="00AC041D">
        <w:rPr>
          <w:noProof/>
        </w:rPr>
        <w:tab/>
      </w:r>
      <w:r w:rsidR="001F66E0">
        <w:rPr>
          <w:noProof/>
        </w:rPr>
        <w:t xml:space="preserve">52, 115, </w:t>
      </w:r>
      <w:r w:rsidR="00AC041D">
        <w:rPr>
          <w:noProof/>
        </w:rPr>
        <w:t>284</w:t>
      </w:r>
    </w:p>
    <w:p w:rsidR="00AC041D" w:rsidRDefault="00AC041D" w:rsidP="0056723B">
      <w:pPr>
        <w:pStyle w:val="Index1"/>
        <w:rPr>
          <w:noProof/>
        </w:rPr>
      </w:pPr>
      <w:r w:rsidRPr="00E1557F">
        <w:rPr>
          <w:noProof/>
          <w:lang w:val="en-GB"/>
        </w:rPr>
        <w:t>PROCYCLIDINE</w:t>
      </w:r>
      <w:r>
        <w:rPr>
          <w:noProof/>
        </w:rPr>
        <w:tab/>
        <w:t>45, 115</w:t>
      </w:r>
    </w:p>
    <w:p w:rsidR="00AC041D" w:rsidRDefault="00AC041D" w:rsidP="0056723B">
      <w:pPr>
        <w:pStyle w:val="Index1"/>
        <w:rPr>
          <w:noProof/>
        </w:rPr>
      </w:pPr>
      <w:r>
        <w:rPr>
          <w:noProof/>
        </w:rPr>
        <w:t>PROCYMIDONE</w:t>
      </w:r>
      <w:r>
        <w:rPr>
          <w:noProof/>
        </w:rPr>
        <w:tab/>
        <w:t>206</w:t>
      </w:r>
    </w:p>
    <w:p w:rsidR="00AC041D" w:rsidRDefault="00AC041D" w:rsidP="0056723B">
      <w:pPr>
        <w:pStyle w:val="Index1"/>
        <w:rPr>
          <w:noProof/>
        </w:rPr>
      </w:pPr>
      <w:r w:rsidRPr="00E1557F">
        <w:rPr>
          <w:noProof/>
          <w:lang w:val="en-GB"/>
        </w:rPr>
        <w:t>PROFENOFOS</w:t>
      </w:r>
      <w:r>
        <w:rPr>
          <w:noProof/>
        </w:rPr>
        <w:tab/>
        <w:t>191</w:t>
      </w:r>
    </w:p>
    <w:p w:rsidR="00AC041D" w:rsidRDefault="00AC041D" w:rsidP="0056723B">
      <w:pPr>
        <w:pStyle w:val="Index1"/>
        <w:rPr>
          <w:noProof/>
        </w:rPr>
      </w:pPr>
      <w:r>
        <w:rPr>
          <w:noProof/>
        </w:rPr>
        <w:t>PROFOXYDIM</w:t>
      </w:r>
      <w:r>
        <w:rPr>
          <w:noProof/>
        </w:rPr>
        <w:tab/>
        <w:t>154</w:t>
      </w:r>
    </w:p>
    <w:p w:rsidR="00AC041D" w:rsidRDefault="00AC041D" w:rsidP="0056723B">
      <w:pPr>
        <w:pStyle w:val="Index1"/>
        <w:rPr>
          <w:noProof/>
        </w:rPr>
      </w:pPr>
      <w:r w:rsidRPr="00E1557F">
        <w:rPr>
          <w:noProof/>
          <w:lang w:val="en-GB"/>
        </w:rPr>
        <w:t>PROGESTERONE</w:t>
      </w:r>
      <w:r>
        <w:rPr>
          <w:noProof/>
        </w:rPr>
        <w:tab/>
        <w:t>115, 154, 277</w:t>
      </w:r>
    </w:p>
    <w:p w:rsidR="00AC041D" w:rsidRDefault="00AC041D" w:rsidP="0056723B">
      <w:pPr>
        <w:pStyle w:val="Index1"/>
        <w:rPr>
          <w:noProof/>
        </w:rPr>
      </w:pPr>
      <w:r w:rsidRPr="00E1557F">
        <w:rPr>
          <w:noProof/>
          <w:lang w:val="en-GB"/>
        </w:rPr>
        <w:t>PROGESTOGENS</w:t>
      </w:r>
      <w:r>
        <w:rPr>
          <w:noProof/>
        </w:rPr>
        <w:tab/>
        <w:t>115</w:t>
      </w:r>
    </w:p>
    <w:p w:rsidR="00AC041D" w:rsidRDefault="00AC041D" w:rsidP="0056723B">
      <w:pPr>
        <w:pStyle w:val="Index1"/>
        <w:rPr>
          <w:noProof/>
        </w:rPr>
      </w:pPr>
      <w:r w:rsidRPr="00E1557F">
        <w:rPr>
          <w:noProof/>
          <w:lang w:val="en-GB"/>
        </w:rPr>
        <w:t>PROGLUMIDE</w:t>
      </w:r>
      <w:r>
        <w:rPr>
          <w:noProof/>
        </w:rPr>
        <w:tab/>
        <w:t>115</w:t>
      </w:r>
    </w:p>
    <w:p w:rsidR="00AC041D" w:rsidRDefault="00AC041D" w:rsidP="0056723B">
      <w:pPr>
        <w:pStyle w:val="Index1"/>
        <w:rPr>
          <w:noProof/>
        </w:rPr>
      </w:pPr>
      <w:r w:rsidRPr="00E1557F">
        <w:rPr>
          <w:noProof/>
          <w:lang w:val="en-GB"/>
        </w:rPr>
        <w:t>PROGUANIL</w:t>
      </w:r>
      <w:r>
        <w:rPr>
          <w:noProof/>
        </w:rPr>
        <w:tab/>
        <w:t>115</w:t>
      </w:r>
    </w:p>
    <w:p w:rsidR="00AC041D" w:rsidRDefault="00AC041D" w:rsidP="0056723B">
      <w:pPr>
        <w:pStyle w:val="Index1"/>
        <w:rPr>
          <w:noProof/>
        </w:rPr>
      </w:pPr>
      <w:r w:rsidRPr="00E1557F">
        <w:rPr>
          <w:noProof/>
          <w:lang w:val="en-GB"/>
        </w:rPr>
        <w:t>PROHEPTAZINE</w:t>
      </w:r>
      <w:r>
        <w:rPr>
          <w:noProof/>
        </w:rPr>
        <w:tab/>
        <w:t>216</w:t>
      </w:r>
    </w:p>
    <w:p w:rsidR="00AC041D" w:rsidRDefault="00AC041D" w:rsidP="0056723B">
      <w:pPr>
        <w:pStyle w:val="Index1"/>
        <w:rPr>
          <w:noProof/>
        </w:rPr>
      </w:pPr>
      <w:r>
        <w:rPr>
          <w:noProof/>
        </w:rPr>
        <w:t>PROHEXADIONE CALCIUM</w:t>
      </w:r>
      <w:r>
        <w:rPr>
          <w:noProof/>
        </w:rPr>
        <w:tab/>
        <w:t>154</w:t>
      </w:r>
    </w:p>
    <w:p w:rsidR="00AC041D" w:rsidRDefault="00AC041D" w:rsidP="0056723B">
      <w:pPr>
        <w:pStyle w:val="Index1"/>
        <w:rPr>
          <w:noProof/>
        </w:rPr>
      </w:pPr>
      <w:r w:rsidRPr="00E1557F">
        <w:rPr>
          <w:noProof/>
          <w:lang w:val="en-GB"/>
        </w:rPr>
        <w:t>PROLINTANE</w:t>
      </w:r>
      <w:r>
        <w:rPr>
          <w:noProof/>
        </w:rPr>
        <w:tab/>
        <w:t>115</w:t>
      </w:r>
    </w:p>
    <w:p w:rsidR="00AC041D" w:rsidRDefault="00AC041D" w:rsidP="0056723B">
      <w:pPr>
        <w:pStyle w:val="Index1"/>
        <w:rPr>
          <w:noProof/>
        </w:rPr>
      </w:pPr>
      <w:r w:rsidRPr="00E1557F">
        <w:rPr>
          <w:noProof/>
          <w:lang w:val="en-GB"/>
        </w:rPr>
        <w:t>PROMACYL</w:t>
      </w:r>
      <w:r>
        <w:rPr>
          <w:noProof/>
        </w:rPr>
        <w:tab/>
        <w:t>191</w:t>
      </w:r>
    </w:p>
    <w:p w:rsidR="00AC041D" w:rsidRDefault="00AC041D" w:rsidP="0056723B">
      <w:pPr>
        <w:pStyle w:val="Index1"/>
        <w:rPr>
          <w:noProof/>
        </w:rPr>
      </w:pPr>
      <w:r w:rsidRPr="00E1557F">
        <w:rPr>
          <w:caps/>
          <w:noProof/>
          <w:lang w:val="en-GB"/>
        </w:rPr>
        <w:t>Promazine</w:t>
      </w:r>
      <w:r>
        <w:rPr>
          <w:noProof/>
        </w:rPr>
        <w:tab/>
      </w:r>
      <w:r w:rsidR="0060676F">
        <w:rPr>
          <w:noProof/>
        </w:rPr>
        <w:t xml:space="preserve">115, </w:t>
      </w:r>
      <w:r>
        <w:rPr>
          <w:noProof/>
        </w:rPr>
        <w:t>285</w:t>
      </w:r>
    </w:p>
    <w:p w:rsidR="00AC041D" w:rsidRDefault="00AC041D" w:rsidP="0056723B">
      <w:pPr>
        <w:pStyle w:val="Index1"/>
        <w:rPr>
          <w:noProof/>
        </w:rPr>
      </w:pPr>
      <w:r w:rsidRPr="00E1557F">
        <w:rPr>
          <w:caps/>
          <w:noProof/>
          <w:lang w:val="en-GB"/>
        </w:rPr>
        <w:t>Promethazine</w:t>
      </w:r>
      <w:r>
        <w:rPr>
          <w:noProof/>
        </w:rPr>
        <w:tab/>
      </w:r>
      <w:r w:rsidR="0060676F">
        <w:rPr>
          <w:noProof/>
        </w:rPr>
        <w:t xml:space="preserve">45, 52, 115, </w:t>
      </w:r>
      <w:r>
        <w:rPr>
          <w:noProof/>
        </w:rPr>
        <w:t>285</w:t>
      </w:r>
    </w:p>
    <w:p w:rsidR="00AC041D" w:rsidRDefault="00AC041D" w:rsidP="0056723B">
      <w:pPr>
        <w:pStyle w:val="Index1"/>
        <w:rPr>
          <w:noProof/>
        </w:rPr>
      </w:pPr>
      <w:r w:rsidRPr="00E1557F">
        <w:rPr>
          <w:noProof/>
          <w:lang w:val="en-GB"/>
        </w:rPr>
        <w:t>PROMETRYN</w:t>
      </w:r>
      <w:r>
        <w:rPr>
          <w:noProof/>
        </w:rPr>
        <w:tab/>
        <w:t>154</w:t>
      </w:r>
    </w:p>
    <w:p w:rsidR="00AC041D" w:rsidRDefault="00AC041D" w:rsidP="0056723B">
      <w:pPr>
        <w:pStyle w:val="Index1"/>
        <w:rPr>
          <w:noProof/>
        </w:rPr>
      </w:pPr>
      <w:r w:rsidRPr="00E1557F">
        <w:rPr>
          <w:noProof/>
          <w:lang w:val="en-GB"/>
        </w:rPr>
        <w:t>PROMOXOLANE</w:t>
      </w:r>
      <w:r>
        <w:rPr>
          <w:noProof/>
        </w:rPr>
        <w:tab/>
        <w:t>115</w:t>
      </w:r>
    </w:p>
    <w:p w:rsidR="00AC041D" w:rsidRDefault="00AC041D" w:rsidP="0056723B">
      <w:pPr>
        <w:pStyle w:val="Index1"/>
        <w:rPr>
          <w:noProof/>
        </w:rPr>
      </w:pPr>
      <w:r w:rsidRPr="00E1557F">
        <w:rPr>
          <w:noProof/>
          <w:lang w:val="en-GB"/>
        </w:rPr>
        <w:t>PROPACHLOR</w:t>
      </w:r>
      <w:r>
        <w:rPr>
          <w:noProof/>
        </w:rPr>
        <w:tab/>
        <w:t>191</w:t>
      </w:r>
    </w:p>
    <w:p w:rsidR="00AC041D" w:rsidRDefault="00AC041D" w:rsidP="0056723B">
      <w:pPr>
        <w:pStyle w:val="Index1"/>
        <w:rPr>
          <w:noProof/>
        </w:rPr>
      </w:pPr>
      <w:r w:rsidRPr="00E1557F">
        <w:rPr>
          <w:noProof/>
          <w:lang w:val="en-GB"/>
        </w:rPr>
        <w:t>PROPAFENONE</w:t>
      </w:r>
      <w:r>
        <w:rPr>
          <w:noProof/>
        </w:rPr>
        <w:tab/>
        <w:t>115</w:t>
      </w:r>
    </w:p>
    <w:p w:rsidR="00AC041D" w:rsidRDefault="00AC041D" w:rsidP="0056723B">
      <w:pPr>
        <w:pStyle w:val="Index1"/>
        <w:rPr>
          <w:noProof/>
        </w:rPr>
      </w:pPr>
      <w:r>
        <w:rPr>
          <w:noProof/>
        </w:rPr>
        <w:t>PROPAMIDINE</w:t>
      </w:r>
      <w:r>
        <w:rPr>
          <w:noProof/>
        </w:rPr>
        <w:tab/>
        <w:t>46, 115</w:t>
      </w:r>
    </w:p>
    <w:p w:rsidR="00AC041D" w:rsidRDefault="00AC041D" w:rsidP="0056723B">
      <w:pPr>
        <w:pStyle w:val="Index1"/>
        <w:rPr>
          <w:noProof/>
        </w:rPr>
      </w:pPr>
      <w:r w:rsidRPr="00E1557F">
        <w:rPr>
          <w:noProof/>
          <w:lang w:val="en-GB"/>
        </w:rPr>
        <w:t>PROPAMOCARB</w:t>
      </w:r>
      <w:r>
        <w:rPr>
          <w:noProof/>
        </w:rPr>
        <w:tab/>
        <w:t>154</w:t>
      </w:r>
    </w:p>
    <w:p w:rsidR="00AC041D" w:rsidRDefault="00AC041D" w:rsidP="0056723B">
      <w:pPr>
        <w:pStyle w:val="Index1"/>
        <w:rPr>
          <w:noProof/>
        </w:rPr>
      </w:pPr>
      <w:r w:rsidRPr="00E1557F">
        <w:rPr>
          <w:noProof/>
          <w:lang w:val="en-GB"/>
        </w:rPr>
        <w:t>PROPANIDID</w:t>
      </w:r>
      <w:r>
        <w:rPr>
          <w:noProof/>
        </w:rPr>
        <w:tab/>
        <w:t>115</w:t>
      </w:r>
    </w:p>
    <w:p w:rsidR="00AC041D" w:rsidRDefault="00AC041D" w:rsidP="0056723B">
      <w:pPr>
        <w:pStyle w:val="Index1"/>
        <w:rPr>
          <w:noProof/>
        </w:rPr>
      </w:pPr>
      <w:r w:rsidRPr="00E1557F">
        <w:rPr>
          <w:noProof/>
          <w:lang w:val="en-GB"/>
        </w:rPr>
        <w:t>PROPANIL</w:t>
      </w:r>
      <w:r>
        <w:rPr>
          <w:noProof/>
        </w:rPr>
        <w:tab/>
        <w:t>154</w:t>
      </w:r>
    </w:p>
    <w:p w:rsidR="00AC041D" w:rsidRDefault="00AC041D" w:rsidP="0056723B">
      <w:pPr>
        <w:pStyle w:val="Index1"/>
        <w:rPr>
          <w:noProof/>
        </w:rPr>
      </w:pPr>
      <w:r w:rsidRPr="00E1557F">
        <w:rPr>
          <w:noProof/>
          <w:lang w:val="en-GB"/>
        </w:rPr>
        <w:t>PROPANTHELINE</w:t>
      </w:r>
      <w:r>
        <w:rPr>
          <w:noProof/>
        </w:rPr>
        <w:tab/>
        <w:t>115</w:t>
      </w:r>
    </w:p>
    <w:p w:rsidR="00AC041D" w:rsidRDefault="00AC041D" w:rsidP="0056723B">
      <w:pPr>
        <w:pStyle w:val="Index1"/>
        <w:rPr>
          <w:noProof/>
        </w:rPr>
      </w:pPr>
      <w:r w:rsidRPr="00E1557F">
        <w:rPr>
          <w:noProof/>
          <w:lang w:val="en-GB"/>
        </w:rPr>
        <w:t>PROPAQUIZAFOP</w:t>
      </w:r>
      <w:r>
        <w:rPr>
          <w:noProof/>
        </w:rPr>
        <w:tab/>
        <w:t>154</w:t>
      </w:r>
    </w:p>
    <w:p w:rsidR="00AC041D" w:rsidRDefault="00AC041D" w:rsidP="0056723B">
      <w:pPr>
        <w:pStyle w:val="Index1"/>
        <w:rPr>
          <w:noProof/>
        </w:rPr>
      </w:pPr>
      <w:r w:rsidRPr="00E1557F">
        <w:rPr>
          <w:noProof/>
          <w:lang w:val="en-GB"/>
        </w:rPr>
        <w:t>PROPARGITE</w:t>
      </w:r>
      <w:r>
        <w:rPr>
          <w:noProof/>
        </w:rPr>
        <w:tab/>
        <w:t>191</w:t>
      </w:r>
    </w:p>
    <w:p w:rsidR="00AC041D" w:rsidRDefault="00AC041D" w:rsidP="0056723B">
      <w:pPr>
        <w:pStyle w:val="Index1"/>
        <w:rPr>
          <w:noProof/>
        </w:rPr>
      </w:pPr>
      <w:r w:rsidRPr="00E1557F">
        <w:rPr>
          <w:noProof/>
          <w:lang w:val="en-GB"/>
        </w:rPr>
        <w:t>PROPENTOFYLLINE</w:t>
      </w:r>
      <w:r>
        <w:rPr>
          <w:noProof/>
        </w:rPr>
        <w:tab/>
        <w:t>115</w:t>
      </w:r>
    </w:p>
    <w:p w:rsidR="00AC041D" w:rsidRDefault="00AC041D" w:rsidP="0056723B">
      <w:pPr>
        <w:pStyle w:val="Index1"/>
        <w:rPr>
          <w:noProof/>
        </w:rPr>
      </w:pPr>
      <w:r w:rsidRPr="00E1557F">
        <w:rPr>
          <w:noProof/>
          <w:lang w:val="en-GB"/>
        </w:rPr>
        <w:t>PROPERIDINE</w:t>
      </w:r>
      <w:r>
        <w:rPr>
          <w:noProof/>
        </w:rPr>
        <w:tab/>
        <w:t>216</w:t>
      </w:r>
    </w:p>
    <w:p w:rsidR="00AC041D" w:rsidRDefault="00AC041D" w:rsidP="0056723B">
      <w:pPr>
        <w:pStyle w:val="Index1"/>
        <w:rPr>
          <w:noProof/>
        </w:rPr>
      </w:pPr>
      <w:r w:rsidRPr="00E1557F">
        <w:rPr>
          <w:noProof/>
          <w:lang w:val="en-GB"/>
        </w:rPr>
        <w:t>PROPETAMPHOS</w:t>
      </w:r>
      <w:r>
        <w:rPr>
          <w:noProof/>
        </w:rPr>
        <w:tab/>
        <w:t>191</w:t>
      </w:r>
    </w:p>
    <w:p w:rsidR="00AC041D" w:rsidRDefault="00AC041D" w:rsidP="0056723B">
      <w:pPr>
        <w:pStyle w:val="Index1"/>
        <w:rPr>
          <w:noProof/>
        </w:rPr>
      </w:pPr>
      <w:r w:rsidRPr="00E1557F">
        <w:rPr>
          <w:noProof/>
          <w:lang w:val="en-GB"/>
        </w:rPr>
        <w:t>PROPETANDROL</w:t>
      </w:r>
      <w:r>
        <w:rPr>
          <w:noProof/>
        </w:rPr>
        <w:tab/>
        <w:t>115</w:t>
      </w:r>
    </w:p>
    <w:p w:rsidR="00AC041D" w:rsidRDefault="00AC041D" w:rsidP="0056723B">
      <w:pPr>
        <w:pStyle w:val="Index1"/>
        <w:rPr>
          <w:noProof/>
        </w:rPr>
      </w:pPr>
      <w:r w:rsidRPr="00E1557F">
        <w:rPr>
          <w:noProof/>
          <w:lang w:val="en-GB"/>
        </w:rPr>
        <w:t>PROPICONAZOLE</w:t>
      </w:r>
      <w:r>
        <w:rPr>
          <w:noProof/>
        </w:rPr>
        <w:tab/>
        <w:t>154, 191</w:t>
      </w:r>
    </w:p>
    <w:p w:rsidR="00AC041D" w:rsidRDefault="00AC041D" w:rsidP="0056723B">
      <w:pPr>
        <w:pStyle w:val="Index1"/>
        <w:rPr>
          <w:noProof/>
        </w:rPr>
      </w:pPr>
      <w:r w:rsidRPr="00E1557F">
        <w:rPr>
          <w:caps/>
          <w:noProof/>
          <w:lang w:val="en-GB"/>
        </w:rPr>
        <w:t>propineb</w:t>
      </w:r>
      <w:r>
        <w:rPr>
          <w:noProof/>
        </w:rPr>
        <w:tab/>
        <w:t>15</w:t>
      </w:r>
      <w:r w:rsidR="005A18BA">
        <w:rPr>
          <w:noProof/>
        </w:rPr>
        <w:t>, 191</w:t>
      </w:r>
    </w:p>
    <w:p w:rsidR="00020D90" w:rsidRPr="00020D90" w:rsidRDefault="00020D90" w:rsidP="0056723B">
      <w:pPr>
        <w:pStyle w:val="Index1"/>
        <w:rPr>
          <w:noProof/>
          <w:lang w:val="en-GB"/>
        </w:rPr>
      </w:pPr>
      <w:r>
        <w:rPr>
          <w:noProof/>
          <w:lang w:val="en-GB"/>
        </w:rPr>
        <w:tab/>
      </w:r>
      <w:r>
        <w:rPr>
          <w:i/>
          <w:noProof/>
          <w:lang w:val="en-GB"/>
        </w:rPr>
        <w:t>See also</w:t>
      </w:r>
      <w:r>
        <w:rPr>
          <w:noProof/>
          <w:lang w:val="en-GB"/>
        </w:rPr>
        <w:t xml:space="preserve"> DITHIOCARBAMATES</w:t>
      </w:r>
    </w:p>
    <w:p w:rsidR="00AC041D" w:rsidRDefault="00AC041D" w:rsidP="0056723B">
      <w:pPr>
        <w:pStyle w:val="Index1"/>
        <w:rPr>
          <w:noProof/>
        </w:rPr>
      </w:pPr>
      <w:r w:rsidRPr="00E1557F">
        <w:rPr>
          <w:noProof/>
          <w:lang w:val="en-GB"/>
        </w:rPr>
        <w:t>PROPIONIBACTERIUM ACNES</w:t>
      </w:r>
      <w:r>
        <w:rPr>
          <w:noProof/>
        </w:rPr>
        <w:tab/>
        <w:t>115</w:t>
      </w:r>
    </w:p>
    <w:p w:rsidR="00AC041D" w:rsidRDefault="00AC041D" w:rsidP="0056723B">
      <w:pPr>
        <w:pStyle w:val="Index1"/>
        <w:rPr>
          <w:noProof/>
        </w:rPr>
      </w:pPr>
      <w:r w:rsidRPr="00E1557F">
        <w:rPr>
          <w:caps/>
          <w:noProof/>
          <w:lang w:val="en-GB"/>
        </w:rPr>
        <w:t>Propionic acid</w:t>
      </w:r>
      <w:r>
        <w:rPr>
          <w:noProof/>
        </w:rPr>
        <w:tab/>
      </w:r>
      <w:r w:rsidR="005A18BA">
        <w:rPr>
          <w:noProof/>
        </w:rPr>
        <w:t xml:space="preserve">154, 191, </w:t>
      </w:r>
      <w:r>
        <w:rPr>
          <w:noProof/>
        </w:rPr>
        <w:t>249, 274</w:t>
      </w:r>
    </w:p>
    <w:p w:rsidR="00AC041D" w:rsidRDefault="00AC041D" w:rsidP="0056723B">
      <w:pPr>
        <w:pStyle w:val="Index1"/>
        <w:rPr>
          <w:noProof/>
        </w:rPr>
      </w:pPr>
      <w:r w:rsidRPr="00E1557F">
        <w:rPr>
          <w:noProof/>
          <w:lang w:val="en-GB"/>
        </w:rPr>
        <w:t>PROPIRAM</w:t>
      </w:r>
      <w:r>
        <w:rPr>
          <w:noProof/>
        </w:rPr>
        <w:tab/>
        <w:t>211</w:t>
      </w:r>
    </w:p>
    <w:p w:rsidR="00AC041D" w:rsidRDefault="00AC041D" w:rsidP="0056723B">
      <w:pPr>
        <w:pStyle w:val="Index1"/>
        <w:rPr>
          <w:noProof/>
        </w:rPr>
      </w:pPr>
      <w:r w:rsidRPr="00E1557F">
        <w:rPr>
          <w:noProof/>
          <w:lang w:val="en-GB"/>
        </w:rPr>
        <w:t>PROPOFOL</w:t>
      </w:r>
      <w:r>
        <w:rPr>
          <w:noProof/>
        </w:rPr>
        <w:tab/>
        <w:t>115</w:t>
      </w:r>
    </w:p>
    <w:p w:rsidR="00AC041D" w:rsidRDefault="00AC041D" w:rsidP="0056723B">
      <w:pPr>
        <w:pStyle w:val="Index1"/>
        <w:rPr>
          <w:noProof/>
        </w:rPr>
      </w:pPr>
      <w:r w:rsidRPr="00E1557F">
        <w:rPr>
          <w:noProof/>
          <w:lang w:val="en-GB"/>
        </w:rPr>
        <w:t>PROPOXUR</w:t>
      </w:r>
      <w:r>
        <w:rPr>
          <w:noProof/>
        </w:rPr>
        <w:tab/>
        <w:t>154, 191</w:t>
      </w:r>
    </w:p>
    <w:p w:rsidR="00AC041D" w:rsidRDefault="00AC041D" w:rsidP="0056723B">
      <w:pPr>
        <w:pStyle w:val="Index1"/>
        <w:rPr>
          <w:noProof/>
        </w:rPr>
      </w:pPr>
      <w:r w:rsidRPr="00E1557F">
        <w:rPr>
          <w:noProof/>
          <w:lang w:val="en-GB"/>
        </w:rPr>
        <w:t>PROPRANOLOL</w:t>
      </w:r>
      <w:r>
        <w:rPr>
          <w:noProof/>
        </w:rPr>
        <w:tab/>
        <w:t>115, 277</w:t>
      </w:r>
    </w:p>
    <w:p w:rsidR="00AC041D" w:rsidRDefault="00AC041D" w:rsidP="0056723B">
      <w:pPr>
        <w:pStyle w:val="Index1"/>
        <w:rPr>
          <w:noProof/>
        </w:rPr>
      </w:pPr>
      <w:r w:rsidRPr="00E1557F">
        <w:rPr>
          <w:noProof/>
          <w:lang w:val="en-GB"/>
        </w:rPr>
        <w:t>PROPYL ACETATES</w:t>
      </w:r>
      <w:r>
        <w:rPr>
          <w:noProof/>
        </w:rPr>
        <w:tab/>
        <w:t>229</w:t>
      </w:r>
    </w:p>
    <w:p w:rsidR="00AC041D" w:rsidRDefault="00AC041D" w:rsidP="0056723B">
      <w:pPr>
        <w:pStyle w:val="Index1"/>
        <w:rPr>
          <w:noProof/>
        </w:rPr>
      </w:pPr>
      <w:r w:rsidRPr="00E1557F">
        <w:rPr>
          <w:noProof/>
          <w:lang w:val="en-GB"/>
        </w:rPr>
        <w:t>PROPYLENE GLYCOL</w:t>
      </w:r>
      <w:r>
        <w:rPr>
          <w:noProof/>
        </w:rPr>
        <w:tab/>
        <w:t>229</w:t>
      </w:r>
    </w:p>
    <w:p w:rsidR="009913C8" w:rsidRDefault="009913C8" w:rsidP="0056723B">
      <w:pPr>
        <w:pStyle w:val="Index1"/>
        <w:rPr>
          <w:noProof/>
        </w:rPr>
      </w:pPr>
      <w:r w:rsidRPr="00E1557F">
        <w:rPr>
          <w:noProof/>
          <w:lang w:val="en-GB"/>
        </w:rPr>
        <w:t>2-PROPYLENE GLYCOL 1-MONOMETHYL ETHER</w:t>
      </w:r>
      <w:r>
        <w:rPr>
          <w:noProof/>
        </w:rPr>
        <w:tab/>
        <w:t>229</w:t>
      </w:r>
    </w:p>
    <w:p w:rsidR="00AC041D" w:rsidRDefault="008264AA" w:rsidP="0056723B">
      <w:pPr>
        <w:pStyle w:val="Index1"/>
        <w:rPr>
          <w:noProof/>
        </w:rPr>
      </w:pPr>
      <w:r w:rsidRPr="00E1557F">
        <w:rPr>
          <w:noProof/>
          <w:lang w:val="en-GB"/>
        </w:rPr>
        <w:t>PROPYLENE OXIDE</w:t>
      </w:r>
      <w:r w:rsidR="00AC041D">
        <w:rPr>
          <w:noProof/>
        </w:rPr>
        <w:tab/>
      </w:r>
      <w:r w:rsidR="005A18BA">
        <w:rPr>
          <w:noProof/>
        </w:rPr>
        <w:t xml:space="preserve">206, </w:t>
      </w:r>
      <w:r w:rsidR="00AC041D">
        <w:rPr>
          <w:noProof/>
        </w:rPr>
        <w:t>282</w:t>
      </w:r>
    </w:p>
    <w:p w:rsidR="00AC041D" w:rsidRDefault="00AC041D" w:rsidP="0056723B">
      <w:pPr>
        <w:pStyle w:val="Index1"/>
        <w:rPr>
          <w:noProof/>
        </w:rPr>
      </w:pPr>
      <w:r w:rsidRPr="00E1557F">
        <w:rPr>
          <w:noProof/>
          <w:lang w:val="en-GB"/>
        </w:rPr>
        <w:t>PROPYLHEXEDRINE</w:t>
      </w:r>
      <w:r>
        <w:rPr>
          <w:noProof/>
        </w:rPr>
        <w:tab/>
        <w:t>115</w:t>
      </w:r>
    </w:p>
    <w:p w:rsidR="00AC041D" w:rsidRDefault="00AC041D" w:rsidP="0056723B">
      <w:pPr>
        <w:pStyle w:val="Index1"/>
        <w:rPr>
          <w:noProof/>
        </w:rPr>
      </w:pPr>
      <w:r w:rsidRPr="00E1557F">
        <w:rPr>
          <w:noProof/>
          <w:lang w:val="en-GB"/>
        </w:rPr>
        <w:t>PROPYLTHIOURACIL</w:t>
      </w:r>
      <w:r>
        <w:rPr>
          <w:noProof/>
        </w:rPr>
        <w:tab/>
        <w:t>115</w:t>
      </w:r>
    </w:p>
    <w:p w:rsidR="00AC041D" w:rsidRDefault="00AC041D" w:rsidP="0056723B">
      <w:pPr>
        <w:pStyle w:val="Index1"/>
        <w:rPr>
          <w:noProof/>
        </w:rPr>
      </w:pPr>
      <w:r w:rsidRPr="00E1557F">
        <w:rPr>
          <w:noProof/>
          <w:lang w:val="en-GB"/>
        </w:rPr>
        <w:t>PROPYPHENAZONE</w:t>
      </w:r>
      <w:r>
        <w:rPr>
          <w:noProof/>
        </w:rPr>
        <w:tab/>
        <w:t>115</w:t>
      </w:r>
    </w:p>
    <w:p w:rsidR="00AC041D" w:rsidRDefault="00AC041D" w:rsidP="0056723B">
      <w:pPr>
        <w:pStyle w:val="Index1"/>
        <w:rPr>
          <w:noProof/>
        </w:rPr>
      </w:pPr>
      <w:r w:rsidRPr="00E1557F">
        <w:rPr>
          <w:noProof/>
          <w:lang w:val="en-GB"/>
        </w:rPr>
        <w:t>PROPYZAMIDE</w:t>
      </w:r>
      <w:r>
        <w:rPr>
          <w:noProof/>
        </w:rPr>
        <w:tab/>
        <w:t>155</w:t>
      </w:r>
    </w:p>
    <w:p w:rsidR="00AC041D" w:rsidRDefault="00AC041D" w:rsidP="0056723B">
      <w:pPr>
        <w:pStyle w:val="Index1"/>
        <w:rPr>
          <w:noProof/>
        </w:rPr>
      </w:pPr>
      <w:r w:rsidRPr="00E1557F">
        <w:rPr>
          <w:noProof/>
          <w:lang w:val="en-GB"/>
        </w:rPr>
        <w:t>PROQUAZONE</w:t>
      </w:r>
      <w:r>
        <w:rPr>
          <w:noProof/>
        </w:rPr>
        <w:tab/>
        <w:t>115</w:t>
      </w:r>
    </w:p>
    <w:p w:rsidR="00AC041D" w:rsidRDefault="00AC041D" w:rsidP="0056723B">
      <w:pPr>
        <w:pStyle w:val="Index1"/>
        <w:rPr>
          <w:noProof/>
        </w:rPr>
      </w:pPr>
      <w:r>
        <w:rPr>
          <w:noProof/>
        </w:rPr>
        <w:t>PROQUINAZID</w:t>
      </w:r>
      <w:r>
        <w:rPr>
          <w:noProof/>
        </w:rPr>
        <w:tab/>
        <w:t>191</w:t>
      </w:r>
    </w:p>
    <w:p w:rsidR="00AC041D" w:rsidRDefault="00AC041D" w:rsidP="0056723B">
      <w:pPr>
        <w:pStyle w:val="Index1"/>
        <w:rPr>
          <w:noProof/>
        </w:rPr>
      </w:pPr>
      <w:r>
        <w:rPr>
          <w:noProof/>
        </w:rPr>
        <w:t>PROSCILLARIDIN</w:t>
      </w:r>
      <w:r>
        <w:rPr>
          <w:noProof/>
        </w:rPr>
        <w:tab/>
        <w:t>115</w:t>
      </w:r>
    </w:p>
    <w:p w:rsidR="00AC041D" w:rsidRDefault="00AC041D" w:rsidP="0056723B">
      <w:pPr>
        <w:pStyle w:val="Index1"/>
        <w:rPr>
          <w:noProof/>
        </w:rPr>
      </w:pPr>
      <w:r w:rsidRPr="00E1557F">
        <w:rPr>
          <w:noProof/>
          <w:lang w:val="en-GB"/>
        </w:rPr>
        <w:t>PROSTAGLANDINS</w:t>
      </w:r>
      <w:r>
        <w:rPr>
          <w:noProof/>
        </w:rPr>
        <w:tab/>
        <w:t>115</w:t>
      </w:r>
    </w:p>
    <w:p w:rsidR="00AC041D" w:rsidRDefault="00AC041D" w:rsidP="0056723B">
      <w:pPr>
        <w:pStyle w:val="Index1"/>
        <w:rPr>
          <w:noProof/>
        </w:rPr>
      </w:pPr>
      <w:r w:rsidRPr="00E1557F">
        <w:rPr>
          <w:noProof/>
          <w:lang w:val="en-GB"/>
        </w:rPr>
        <w:t>PROSTIANOL</w:t>
      </w:r>
      <w:r>
        <w:rPr>
          <w:noProof/>
        </w:rPr>
        <w:tab/>
        <w:t>116</w:t>
      </w:r>
    </w:p>
    <w:p w:rsidR="00AC041D" w:rsidRDefault="00AC041D" w:rsidP="0056723B">
      <w:pPr>
        <w:pStyle w:val="Index1"/>
        <w:rPr>
          <w:noProof/>
        </w:rPr>
      </w:pPr>
      <w:r>
        <w:rPr>
          <w:noProof/>
        </w:rPr>
        <w:t>PROSULFOCARB</w:t>
      </w:r>
      <w:r>
        <w:rPr>
          <w:noProof/>
        </w:rPr>
        <w:tab/>
        <w:t>191</w:t>
      </w:r>
    </w:p>
    <w:p w:rsidR="00AC041D" w:rsidRDefault="00AC041D" w:rsidP="0056723B">
      <w:pPr>
        <w:pStyle w:val="Index1"/>
        <w:rPr>
          <w:noProof/>
        </w:rPr>
      </w:pPr>
      <w:r w:rsidRPr="00E1557F">
        <w:rPr>
          <w:noProof/>
          <w:lang w:val="en-GB"/>
        </w:rPr>
        <w:t>PROSULFURON</w:t>
      </w:r>
      <w:r>
        <w:rPr>
          <w:noProof/>
        </w:rPr>
        <w:tab/>
        <w:t>191</w:t>
      </w:r>
    </w:p>
    <w:p w:rsidR="00AC041D" w:rsidRDefault="00AC041D" w:rsidP="0056723B">
      <w:pPr>
        <w:pStyle w:val="Index1"/>
        <w:rPr>
          <w:noProof/>
        </w:rPr>
      </w:pPr>
      <w:r w:rsidRPr="00E1557F">
        <w:rPr>
          <w:noProof/>
          <w:lang w:val="en-GB"/>
        </w:rPr>
        <w:t>PROTAMINE</w:t>
      </w:r>
      <w:r>
        <w:rPr>
          <w:noProof/>
        </w:rPr>
        <w:tab/>
        <w:t>116</w:t>
      </w:r>
    </w:p>
    <w:p w:rsidR="005A18BA" w:rsidRDefault="00AC041D" w:rsidP="0056723B">
      <w:pPr>
        <w:pStyle w:val="Index1"/>
        <w:rPr>
          <w:noProof/>
          <w:lang w:val="en-GB"/>
        </w:rPr>
      </w:pPr>
      <w:r w:rsidRPr="00E1557F">
        <w:rPr>
          <w:noProof/>
          <w:lang w:val="en-GB"/>
        </w:rPr>
        <w:t xml:space="preserve">PROTEIN C </w:t>
      </w:r>
    </w:p>
    <w:p w:rsidR="00AC041D" w:rsidRDefault="005A18BA" w:rsidP="0056723B">
      <w:pPr>
        <w:pStyle w:val="Index1"/>
        <w:rPr>
          <w:noProof/>
        </w:rPr>
      </w:pPr>
      <w:r>
        <w:rPr>
          <w:noProof/>
          <w:lang w:val="en-GB"/>
        </w:rPr>
        <w:tab/>
      </w:r>
      <w:r w:rsidR="00AC041D" w:rsidRPr="00E1557F">
        <w:rPr>
          <w:i/>
          <w:noProof/>
        </w:rPr>
        <w:t xml:space="preserve">See </w:t>
      </w:r>
      <w:r w:rsidR="00AC041D" w:rsidRPr="00E1557F">
        <w:rPr>
          <w:noProof/>
        </w:rPr>
        <w:t>HUMAN BLOOD PRODUCTS</w:t>
      </w:r>
      <w:r w:rsidR="00AC041D">
        <w:rPr>
          <w:noProof/>
        </w:rPr>
        <w:tab/>
        <w:t>220</w:t>
      </w:r>
    </w:p>
    <w:p w:rsidR="002C5FC0" w:rsidRPr="00E92B6D" w:rsidRDefault="002C5FC0" w:rsidP="0056723B">
      <w:pPr>
        <w:pStyle w:val="Index1"/>
        <w:rPr>
          <w:noProof/>
        </w:rPr>
      </w:pPr>
      <w:r w:rsidRPr="00E92B6D">
        <w:rPr>
          <w:noProof/>
          <w:lang w:val="en-GB"/>
        </w:rPr>
        <w:lastRenderedPageBreak/>
        <w:t>ALPHA1-PROTEINASE INHIBITOR (HUMAN)</w:t>
      </w:r>
      <w:r w:rsidRPr="00E92B6D">
        <w:rPr>
          <w:noProof/>
        </w:rPr>
        <w:tab/>
        <w:t>56</w:t>
      </w:r>
    </w:p>
    <w:p w:rsidR="00AC041D" w:rsidRDefault="00AC041D" w:rsidP="0056723B">
      <w:pPr>
        <w:pStyle w:val="Index1"/>
        <w:rPr>
          <w:noProof/>
        </w:rPr>
      </w:pPr>
      <w:r>
        <w:rPr>
          <w:noProof/>
        </w:rPr>
        <w:t>PROTHIOCONAZOLE</w:t>
      </w:r>
      <w:r>
        <w:rPr>
          <w:noProof/>
        </w:rPr>
        <w:tab/>
        <w:t>229</w:t>
      </w:r>
    </w:p>
    <w:p w:rsidR="00AC041D" w:rsidRDefault="00AC041D" w:rsidP="0056723B">
      <w:pPr>
        <w:pStyle w:val="Index1"/>
        <w:rPr>
          <w:noProof/>
        </w:rPr>
      </w:pPr>
      <w:r w:rsidRPr="00E1557F">
        <w:rPr>
          <w:noProof/>
          <w:lang w:val="en-GB"/>
        </w:rPr>
        <w:t>PROTHIOCONAZOLE-DESCHLORO</w:t>
      </w:r>
      <w:r>
        <w:rPr>
          <w:noProof/>
        </w:rPr>
        <w:tab/>
        <w:t>155</w:t>
      </w:r>
    </w:p>
    <w:p w:rsidR="00AC041D" w:rsidRDefault="00AC041D" w:rsidP="0056723B">
      <w:pPr>
        <w:pStyle w:val="Index1"/>
        <w:rPr>
          <w:noProof/>
        </w:rPr>
      </w:pPr>
      <w:r w:rsidRPr="00E1557F">
        <w:rPr>
          <w:noProof/>
          <w:lang w:val="en-GB"/>
        </w:rPr>
        <w:t>PROTHIOCONAZOLE-TRIAZOLIDINETHIONE</w:t>
      </w:r>
      <w:r>
        <w:rPr>
          <w:noProof/>
        </w:rPr>
        <w:tab/>
        <w:t>155</w:t>
      </w:r>
    </w:p>
    <w:p w:rsidR="00AC041D" w:rsidRDefault="00AC041D" w:rsidP="0056723B">
      <w:pPr>
        <w:pStyle w:val="Index1"/>
        <w:rPr>
          <w:noProof/>
        </w:rPr>
      </w:pPr>
      <w:r w:rsidRPr="00E1557F">
        <w:rPr>
          <w:noProof/>
          <w:lang w:val="en-GB"/>
        </w:rPr>
        <w:t>PROTHIOFOS</w:t>
      </w:r>
      <w:r>
        <w:rPr>
          <w:noProof/>
        </w:rPr>
        <w:tab/>
        <w:t>191</w:t>
      </w:r>
    </w:p>
    <w:p w:rsidR="00AC041D" w:rsidRDefault="00AC041D" w:rsidP="0056723B">
      <w:pPr>
        <w:pStyle w:val="Index1"/>
        <w:rPr>
          <w:noProof/>
        </w:rPr>
      </w:pPr>
      <w:r w:rsidRPr="00E1557F">
        <w:rPr>
          <w:noProof/>
          <w:lang w:val="en-GB"/>
        </w:rPr>
        <w:t>PROTHIONAMIDE</w:t>
      </w:r>
      <w:r>
        <w:rPr>
          <w:noProof/>
        </w:rPr>
        <w:tab/>
        <w:t>116</w:t>
      </w:r>
    </w:p>
    <w:p w:rsidR="00AC041D" w:rsidRDefault="00AC041D" w:rsidP="0056723B">
      <w:pPr>
        <w:pStyle w:val="Index1"/>
        <w:rPr>
          <w:noProof/>
        </w:rPr>
      </w:pPr>
      <w:r w:rsidRPr="00E1557F">
        <w:rPr>
          <w:noProof/>
          <w:lang w:val="en-GB"/>
        </w:rPr>
        <w:t>PROTHIPENDYL</w:t>
      </w:r>
      <w:r>
        <w:rPr>
          <w:noProof/>
        </w:rPr>
        <w:tab/>
        <w:t>116</w:t>
      </w:r>
    </w:p>
    <w:p w:rsidR="005A18BA" w:rsidRDefault="00AC041D" w:rsidP="0056723B">
      <w:pPr>
        <w:pStyle w:val="Index1"/>
        <w:rPr>
          <w:noProof/>
          <w:lang w:val="en-GB"/>
        </w:rPr>
      </w:pPr>
      <w:r w:rsidRPr="00E1557F">
        <w:rPr>
          <w:noProof/>
          <w:lang w:val="en-GB"/>
        </w:rPr>
        <w:t xml:space="preserve">PROTHROMBIN COMPLEX CONCENTRATE (PCC) </w:t>
      </w:r>
    </w:p>
    <w:p w:rsidR="00AC041D" w:rsidRDefault="005A18BA" w:rsidP="0056723B">
      <w:pPr>
        <w:pStyle w:val="Index1"/>
        <w:rPr>
          <w:noProof/>
        </w:rPr>
      </w:pPr>
      <w:r>
        <w:rPr>
          <w:noProof/>
          <w:lang w:val="en-GB"/>
        </w:rPr>
        <w:tab/>
      </w:r>
      <w:r w:rsidR="00AC041D" w:rsidRPr="00E1557F">
        <w:rPr>
          <w:i/>
          <w:noProof/>
        </w:rPr>
        <w:t xml:space="preserve">See </w:t>
      </w:r>
      <w:r w:rsidR="00AC041D" w:rsidRPr="00E1557F">
        <w:rPr>
          <w:noProof/>
        </w:rPr>
        <w:t>HUMAN BLOOD PRODUCTS</w:t>
      </w:r>
      <w:r w:rsidR="00AC041D">
        <w:rPr>
          <w:noProof/>
        </w:rPr>
        <w:tab/>
        <w:t>220</w:t>
      </w:r>
    </w:p>
    <w:p w:rsidR="00AC041D" w:rsidRDefault="00AC041D" w:rsidP="0056723B">
      <w:pPr>
        <w:pStyle w:val="Index1"/>
        <w:rPr>
          <w:noProof/>
        </w:rPr>
      </w:pPr>
      <w:r w:rsidRPr="00E1557F">
        <w:rPr>
          <w:noProof/>
          <w:lang w:val="en-GB"/>
        </w:rPr>
        <w:t>PROTIRELIN</w:t>
      </w:r>
      <w:r>
        <w:rPr>
          <w:noProof/>
        </w:rPr>
        <w:tab/>
        <w:t>116</w:t>
      </w:r>
    </w:p>
    <w:p w:rsidR="00AC041D" w:rsidRDefault="00AC041D" w:rsidP="0056723B">
      <w:pPr>
        <w:pStyle w:val="Index1"/>
        <w:rPr>
          <w:noProof/>
        </w:rPr>
      </w:pPr>
      <w:r w:rsidRPr="00E1557F">
        <w:rPr>
          <w:noProof/>
          <w:lang w:val="en-GB"/>
        </w:rPr>
        <w:t>PROTOVERATRINES</w:t>
      </w:r>
      <w:r>
        <w:rPr>
          <w:noProof/>
        </w:rPr>
        <w:tab/>
        <w:t>116</w:t>
      </w:r>
    </w:p>
    <w:p w:rsidR="00AC041D" w:rsidRDefault="0092393C" w:rsidP="0056723B">
      <w:pPr>
        <w:pStyle w:val="Index1"/>
        <w:rPr>
          <w:noProof/>
        </w:rPr>
      </w:pPr>
      <w:r w:rsidRPr="00E1557F">
        <w:rPr>
          <w:noProof/>
          <w:lang w:val="en-GB"/>
        </w:rPr>
        <w:t>PROTRIPTYLINE</w:t>
      </w:r>
      <w:r w:rsidR="00AC041D">
        <w:rPr>
          <w:noProof/>
        </w:rPr>
        <w:tab/>
      </w:r>
      <w:r w:rsidR="005A18BA">
        <w:rPr>
          <w:noProof/>
        </w:rPr>
        <w:t xml:space="preserve">116, </w:t>
      </w:r>
      <w:r w:rsidR="00AC041D">
        <w:rPr>
          <w:noProof/>
        </w:rPr>
        <w:t>285</w:t>
      </w:r>
    </w:p>
    <w:p w:rsidR="00AC041D" w:rsidRDefault="00AC041D" w:rsidP="0056723B">
      <w:pPr>
        <w:pStyle w:val="Index1"/>
        <w:rPr>
          <w:noProof/>
        </w:rPr>
      </w:pPr>
      <w:r w:rsidRPr="00E1557F">
        <w:rPr>
          <w:noProof/>
          <w:lang w:val="en-GB"/>
        </w:rPr>
        <w:t>PROXYMETACAINE</w:t>
      </w:r>
      <w:r>
        <w:rPr>
          <w:noProof/>
        </w:rPr>
        <w:tab/>
        <w:t>116</w:t>
      </w:r>
    </w:p>
    <w:p w:rsidR="00AC041D" w:rsidRDefault="00AC041D" w:rsidP="0056723B">
      <w:pPr>
        <w:pStyle w:val="Index1"/>
        <w:rPr>
          <w:noProof/>
        </w:rPr>
      </w:pPr>
      <w:r w:rsidRPr="00E1557F">
        <w:rPr>
          <w:noProof/>
          <w:lang w:val="en-GB"/>
        </w:rPr>
        <w:t>PRUCALOPRIDE</w:t>
      </w:r>
      <w:r>
        <w:rPr>
          <w:noProof/>
        </w:rPr>
        <w:tab/>
        <w:t>116</w:t>
      </w:r>
    </w:p>
    <w:p w:rsidR="00AC041D" w:rsidRDefault="00AC041D" w:rsidP="0056723B">
      <w:pPr>
        <w:pStyle w:val="Index1"/>
        <w:rPr>
          <w:noProof/>
        </w:rPr>
      </w:pPr>
      <w:r>
        <w:rPr>
          <w:noProof/>
        </w:rPr>
        <w:t>PSEUDOEPHEDRINE</w:t>
      </w:r>
      <w:r>
        <w:rPr>
          <w:noProof/>
        </w:rPr>
        <w:tab/>
        <w:t>52, 116</w:t>
      </w:r>
    </w:p>
    <w:p w:rsidR="00AC041D" w:rsidRDefault="00AC041D" w:rsidP="0056723B">
      <w:pPr>
        <w:pStyle w:val="Index1"/>
        <w:rPr>
          <w:noProof/>
        </w:rPr>
      </w:pPr>
      <w:r w:rsidRPr="00E1557F">
        <w:rPr>
          <w:noProof/>
          <w:lang w:val="en-GB"/>
        </w:rPr>
        <w:t>PSEUDOMONAS FLUORESCENS</w:t>
      </w:r>
      <w:r>
        <w:rPr>
          <w:noProof/>
        </w:rPr>
        <w:tab/>
        <w:t>229</w:t>
      </w:r>
    </w:p>
    <w:p w:rsidR="005A18BA" w:rsidRDefault="00AC041D" w:rsidP="0056723B">
      <w:pPr>
        <w:pStyle w:val="Index1"/>
        <w:rPr>
          <w:noProof/>
        </w:rPr>
      </w:pPr>
      <w:r w:rsidRPr="00E1557F">
        <w:rPr>
          <w:noProof/>
          <w:lang w:val="en-GB"/>
        </w:rPr>
        <w:t>PSILOCINE</w:t>
      </w:r>
      <w:r>
        <w:rPr>
          <w:noProof/>
        </w:rPr>
        <w:t xml:space="preserve"> </w:t>
      </w:r>
    </w:p>
    <w:p w:rsidR="00AC041D" w:rsidRDefault="005A18BA" w:rsidP="0056723B">
      <w:pPr>
        <w:pStyle w:val="Index1"/>
        <w:rPr>
          <w:noProof/>
        </w:rPr>
      </w:pPr>
      <w:r>
        <w:rPr>
          <w:noProof/>
        </w:rPr>
        <w:tab/>
      </w:r>
      <w:r w:rsidR="00AC041D" w:rsidRPr="00E1557F">
        <w:rPr>
          <w:i/>
          <w:noProof/>
        </w:rPr>
        <w:t>See</w:t>
      </w:r>
      <w:r w:rsidR="00AC041D">
        <w:rPr>
          <w:noProof/>
        </w:rPr>
        <w:t xml:space="preserve"> 3-(2-DIMETHYLAMINOETHYL)-4-HYDROXYINDOLE</w:t>
      </w:r>
      <w:r w:rsidR="00AC041D">
        <w:rPr>
          <w:noProof/>
        </w:rPr>
        <w:tab/>
        <w:t>213</w:t>
      </w:r>
    </w:p>
    <w:p w:rsidR="00AC041D" w:rsidRDefault="00AC041D" w:rsidP="0056723B">
      <w:pPr>
        <w:pStyle w:val="Index1"/>
        <w:rPr>
          <w:noProof/>
        </w:rPr>
      </w:pPr>
      <w:r w:rsidRPr="00E1557F">
        <w:rPr>
          <w:noProof/>
          <w:lang w:val="en-GB"/>
        </w:rPr>
        <w:t>PSILOCYBINE</w:t>
      </w:r>
      <w:r>
        <w:rPr>
          <w:noProof/>
        </w:rPr>
        <w:tab/>
        <w:t>216</w:t>
      </w:r>
    </w:p>
    <w:p w:rsidR="005A18BA" w:rsidRDefault="00AC041D" w:rsidP="0056723B">
      <w:pPr>
        <w:pStyle w:val="Index1"/>
        <w:rPr>
          <w:noProof/>
        </w:rPr>
      </w:pPr>
      <w:r w:rsidRPr="00E1557F">
        <w:rPr>
          <w:noProof/>
          <w:lang w:val="en-GB"/>
        </w:rPr>
        <w:t>PSILOTSIN</w:t>
      </w:r>
      <w:r>
        <w:rPr>
          <w:noProof/>
        </w:rPr>
        <w:t xml:space="preserve"> </w:t>
      </w:r>
    </w:p>
    <w:p w:rsidR="00AC041D" w:rsidRDefault="005A18BA" w:rsidP="0056723B">
      <w:pPr>
        <w:pStyle w:val="Index1"/>
        <w:rPr>
          <w:noProof/>
        </w:rPr>
      </w:pPr>
      <w:r>
        <w:rPr>
          <w:noProof/>
        </w:rPr>
        <w:tab/>
      </w:r>
      <w:r w:rsidR="00AC041D" w:rsidRPr="00E1557F">
        <w:rPr>
          <w:i/>
          <w:noProof/>
        </w:rPr>
        <w:t>See</w:t>
      </w:r>
      <w:r w:rsidR="00AC041D">
        <w:rPr>
          <w:noProof/>
        </w:rPr>
        <w:t xml:space="preserve"> 3-(2-DIMETHYLAMINOETHYL)-4-HYDROXYINDOLE</w:t>
      </w:r>
      <w:r w:rsidR="00AC041D">
        <w:rPr>
          <w:noProof/>
        </w:rPr>
        <w:tab/>
        <w:t>213</w:t>
      </w:r>
    </w:p>
    <w:p w:rsidR="00AC041D" w:rsidRDefault="00AC041D" w:rsidP="0056723B">
      <w:pPr>
        <w:pStyle w:val="Index1"/>
        <w:rPr>
          <w:noProof/>
        </w:rPr>
      </w:pPr>
      <w:r w:rsidRPr="00E1557F">
        <w:rPr>
          <w:noProof/>
          <w:lang w:val="en-GB"/>
        </w:rPr>
        <w:t>PTERIDIUM spp</w:t>
      </w:r>
      <w:r>
        <w:rPr>
          <w:noProof/>
        </w:rPr>
        <w:tab/>
        <w:t>233</w:t>
      </w:r>
    </w:p>
    <w:p w:rsidR="00AC041D" w:rsidRDefault="00AC041D" w:rsidP="0056723B">
      <w:pPr>
        <w:pStyle w:val="Index1"/>
        <w:rPr>
          <w:noProof/>
        </w:rPr>
      </w:pPr>
      <w:r w:rsidRPr="00E1557F">
        <w:rPr>
          <w:noProof/>
          <w:lang w:val="en-GB"/>
        </w:rPr>
        <w:t>PULMONARIA spp</w:t>
      </w:r>
      <w:r>
        <w:rPr>
          <w:noProof/>
        </w:rPr>
        <w:tab/>
        <w:t>233</w:t>
      </w:r>
    </w:p>
    <w:p w:rsidR="00AC041D" w:rsidRDefault="00AC041D" w:rsidP="0056723B">
      <w:pPr>
        <w:pStyle w:val="Index1"/>
        <w:rPr>
          <w:noProof/>
        </w:rPr>
      </w:pPr>
      <w:r w:rsidRPr="00E1557F">
        <w:rPr>
          <w:noProof/>
          <w:lang w:val="en-GB"/>
        </w:rPr>
        <w:t>PYMETROZINE</w:t>
      </w:r>
      <w:r>
        <w:rPr>
          <w:noProof/>
        </w:rPr>
        <w:tab/>
        <w:t>155</w:t>
      </w:r>
    </w:p>
    <w:p w:rsidR="00AC041D" w:rsidRDefault="00AC041D" w:rsidP="0056723B">
      <w:pPr>
        <w:pStyle w:val="Index1"/>
        <w:rPr>
          <w:noProof/>
        </w:rPr>
      </w:pPr>
      <w:r w:rsidRPr="00E1557F">
        <w:rPr>
          <w:noProof/>
          <w:lang w:val="en-GB"/>
        </w:rPr>
        <w:t>PYRACLOFOS</w:t>
      </w:r>
      <w:r>
        <w:rPr>
          <w:noProof/>
        </w:rPr>
        <w:tab/>
        <w:t>192</w:t>
      </w:r>
    </w:p>
    <w:p w:rsidR="00AC041D" w:rsidRDefault="00AC041D" w:rsidP="0056723B">
      <w:pPr>
        <w:pStyle w:val="Index1"/>
        <w:rPr>
          <w:noProof/>
        </w:rPr>
      </w:pPr>
      <w:r w:rsidRPr="00E1557F">
        <w:rPr>
          <w:noProof/>
          <w:lang w:val="en-GB"/>
        </w:rPr>
        <w:t>PYRACLOSTROBIN</w:t>
      </w:r>
      <w:r>
        <w:rPr>
          <w:noProof/>
        </w:rPr>
        <w:tab/>
        <w:t>155</w:t>
      </w:r>
    </w:p>
    <w:p w:rsidR="00AC041D" w:rsidRDefault="00AC041D" w:rsidP="0056723B">
      <w:pPr>
        <w:pStyle w:val="Index1"/>
        <w:rPr>
          <w:noProof/>
        </w:rPr>
      </w:pPr>
      <w:r>
        <w:rPr>
          <w:noProof/>
        </w:rPr>
        <w:t>PYRAFLUFEN-ETHYL</w:t>
      </w:r>
      <w:r>
        <w:rPr>
          <w:noProof/>
        </w:rPr>
        <w:tab/>
        <w:t>155</w:t>
      </w:r>
    </w:p>
    <w:p w:rsidR="00AC041D" w:rsidRDefault="00AC041D" w:rsidP="0056723B">
      <w:pPr>
        <w:pStyle w:val="Index1"/>
        <w:rPr>
          <w:noProof/>
        </w:rPr>
      </w:pPr>
      <w:r w:rsidRPr="00E1557F">
        <w:rPr>
          <w:noProof/>
          <w:lang w:val="en-GB"/>
        </w:rPr>
        <w:t>PYRANTEL</w:t>
      </w:r>
      <w:r>
        <w:rPr>
          <w:noProof/>
        </w:rPr>
        <w:tab/>
        <w:t>46</w:t>
      </w:r>
    </w:p>
    <w:p w:rsidR="00AC041D" w:rsidRDefault="00AC041D" w:rsidP="0056723B">
      <w:pPr>
        <w:pStyle w:val="Index1"/>
        <w:rPr>
          <w:noProof/>
        </w:rPr>
      </w:pPr>
      <w:r>
        <w:rPr>
          <w:noProof/>
        </w:rPr>
        <w:t>PYRASULFOTOLE</w:t>
      </w:r>
      <w:r>
        <w:rPr>
          <w:noProof/>
        </w:rPr>
        <w:tab/>
        <w:t>155</w:t>
      </w:r>
    </w:p>
    <w:p w:rsidR="00AC041D" w:rsidRDefault="00AC041D" w:rsidP="0056723B">
      <w:pPr>
        <w:pStyle w:val="Index1"/>
        <w:rPr>
          <w:noProof/>
        </w:rPr>
      </w:pPr>
      <w:r w:rsidRPr="00E1557F">
        <w:rPr>
          <w:noProof/>
          <w:lang w:val="en-GB"/>
        </w:rPr>
        <w:t>PYRAZINAMIDE</w:t>
      </w:r>
      <w:r>
        <w:rPr>
          <w:noProof/>
        </w:rPr>
        <w:tab/>
        <w:t>116</w:t>
      </w:r>
    </w:p>
    <w:p w:rsidR="00AC041D" w:rsidRDefault="00AC041D" w:rsidP="0056723B">
      <w:pPr>
        <w:pStyle w:val="Index1"/>
        <w:rPr>
          <w:noProof/>
        </w:rPr>
      </w:pPr>
      <w:r w:rsidRPr="00E1557F">
        <w:rPr>
          <w:noProof/>
          <w:lang w:val="en-GB"/>
        </w:rPr>
        <w:t>PYRAZOPHOS</w:t>
      </w:r>
      <w:r>
        <w:rPr>
          <w:noProof/>
        </w:rPr>
        <w:tab/>
        <w:t>192</w:t>
      </w:r>
    </w:p>
    <w:p w:rsidR="005A18BA" w:rsidRDefault="00F144CA" w:rsidP="0056723B">
      <w:pPr>
        <w:pStyle w:val="Index1"/>
        <w:rPr>
          <w:noProof/>
        </w:rPr>
      </w:pPr>
      <w:r w:rsidRPr="00E1557F">
        <w:rPr>
          <w:noProof/>
        </w:rPr>
        <w:t xml:space="preserve">PYRETHRIC ACIDS </w:t>
      </w:r>
    </w:p>
    <w:p w:rsidR="00AC041D" w:rsidRDefault="005A18BA" w:rsidP="0056723B">
      <w:pPr>
        <w:pStyle w:val="Index1"/>
        <w:rPr>
          <w:noProof/>
        </w:rPr>
      </w:pPr>
      <w:r>
        <w:rPr>
          <w:caps/>
          <w:noProof/>
        </w:rPr>
        <w:tab/>
      </w:r>
      <w:r w:rsidR="00AC041D" w:rsidRPr="00E1557F">
        <w:rPr>
          <w:i/>
          <w:noProof/>
        </w:rPr>
        <w:t xml:space="preserve">See </w:t>
      </w:r>
      <w:r w:rsidR="00AC041D">
        <w:rPr>
          <w:noProof/>
        </w:rPr>
        <w:t>PYRETHRINS</w:t>
      </w:r>
      <w:r w:rsidR="00AC041D">
        <w:rPr>
          <w:noProof/>
        </w:rPr>
        <w:tab/>
        <w:t>46, 155</w:t>
      </w:r>
    </w:p>
    <w:p w:rsidR="00AC041D" w:rsidRDefault="00AC041D" w:rsidP="0056723B">
      <w:pPr>
        <w:pStyle w:val="Index1"/>
        <w:rPr>
          <w:noProof/>
        </w:rPr>
      </w:pPr>
      <w:r>
        <w:rPr>
          <w:noProof/>
        </w:rPr>
        <w:t>PYRETHRINS</w:t>
      </w:r>
      <w:r>
        <w:rPr>
          <w:noProof/>
        </w:rPr>
        <w:tab/>
        <w:t>46, 155</w:t>
      </w:r>
    </w:p>
    <w:p w:rsidR="005A18BA" w:rsidRDefault="00F144CA" w:rsidP="0056723B">
      <w:pPr>
        <w:pStyle w:val="Index1"/>
        <w:rPr>
          <w:noProof/>
        </w:rPr>
      </w:pPr>
      <w:r w:rsidRPr="00E1557F">
        <w:rPr>
          <w:noProof/>
        </w:rPr>
        <w:t>PYRETHROLONE</w:t>
      </w:r>
    </w:p>
    <w:p w:rsidR="00AC041D" w:rsidRDefault="005A18BA" w:rsidP="0056723B">
      <w:pPr>
        <w:pStyle w:val="Index1"/>
        <w:rPr>
          <w:noProof/>
        </w:rPr>
      </w:pPr>
      <w:r>
        <w:rPr>
          <w:i/>
          <w:noProof/>
        </w:rPr>
        <w:tab/>
        <w:t>S</w:t>
      </w:r>
      <w:r w:rsidR="00AC041D" w:rsidRPr="00E1557F">
        <w:rPr>
          <w:i/>
          <w:noProof/>
        </w:rPr>
        <w:t xml:space="preserve">ee </w:t>
      </w:r>
      <w:r w:rsidR="00AC041D">
        <w:rPr>
          <w:noProof/>
        </w:rPr>
        <w:t>PYRETHRINS</w:t>
      </w:r>
      <w:r w:rsidR="00AC041D">
        <w:rPr>
          <w:noProof/>
        </w:rPr>
        <w:tab/>
      </w:r>
      <w:r>
        <w:rPr>
          <w:noProof/>
        </w:rPr>
        <w:t xml:space="preserve">46, </w:t>
      </w:r>
      <w:r w:rsidR="00AC041D">
        <w:rPr>
          <w:noProof/>
        </w:rPr>
        <w:t>155</w:t>
      </w:r>
    </w:p>
    <w:p w:rsidR="00AC041D" w:rsidRDefault="00AC041D" w:rsidP="0056723B">
      <w:pPr>
        <w:pStyle w:val="Index1"/>
        <w:rPr>
          <w:noProof/>
        </w:rPr>
      </w:pPr>
      <w:r w:rsidRPr="00E1557F">
        <w:rPr>
          <w:noProof/>
          <w:lang w:val="en-GB"/>
        </w:rPr>
        <w:t>PYRIDABEN</w:t>
      </w:r>
      <w:r>
        <w:rPr>
          <w:noProof/>
        </w:rPr>
        <w:tab/>
        <w:t>155, 192</w:t>
      </w:r>
    </w:p>
    <w:p w:rsidR="00AC041D" w:rsidRDefault="00F144CA" w:rsidP="0056723B">
      <w:pPr>
        <w:pStyle w:val="Index1"/>
        <w:rPr>
          <w:noProof/>
        </w:rPr>
      </w:pPr>
      <w:r w:rsidRPr="00E1557F">
        <w:rPr>
          <w:noProof/>
          <w:lang w:val="en-GB"/>
        </w:rPr>
        <w:t>PYRIDALYL</w:t>
      </w:r>
      <w:r w:rsidR="00AC041D">
        <w:rPr>
          <w:noProof/>
        </w:rPr>
        <w:tab/>
        <w:t>192</w:t>
      </w:r>
    </w:p>
    <w:p w:rsidR="00AC041D" w:rsidRDefault="00AC041D" w:rsidP="0056723B">
      <w:pPr>
        <w:pStyle w:val="Index1"/>
        <w:rPr>
          <w:noProof/>
        </w:rPr>
      </w:pPr>
      <w:r w:rsidRPr="00E1557F">
        <w:rPr>
          <w:noProof/>
          <w:lang w:val="en-GB"/>
        </w:rPr>
        <w:t>PYRIDATE</w:t>
      </w:r>
      <w:r>
        <w:rPr>
          <w:noProof/>
        </w:rPr>
        <w:tab/>
        <w:t>192</w:t>
      </w:r>
    </w:p>
    <w:p w:rsidR="00AC041D" w:rsidRDefault="00AC041D" w:rsidP="0056723B">
      <w:pPr>
        <w:pStyle w:val="Index1"/>
        <w:rPr>
          <w:noProof/>
        </w:rPr>
      </w:pPr>
      <w:r w:rsidRPr="00E1557F">
        <w:rPr>
          <w:noProof/>
          <w:lang w:val="en-GB"/>
        </w:rPr>
        <w:t>PYRIDINOLCARBAMATE</w:t>
      </w:r>
      <w:r>
        <w:rPr>
          <w:noProof/>
        </w:rPr>
        <w:tab/>
        <w:t>116</w:t>
      </w:r>
    </w:p>
    <w:p w:rsidR="00AC041D" w:rsidRDefault="00AC041D" w:rsidP="0056723B">
      <w:pPr>
        <w:pStyle w:val="Index1"/>
        <w:rPr>
          <w:noProof/>
        </w:rPr>
      </w:pPr>
      <w:r w:rsidRPr="00E1557F">
        <w:rPr>
          <w:noProof/>
          <w:lang w:val="en-GB"/>
        </w:rPr>
        <w:t>PYRIDOSTIGMINE</w:t>
      </w:r>
      <w:r>
        <w:rPr>
          <w:noProof/>
        </w:rPr>
        <w:tab/>
        <w:t>116</w:t>
      </w:r>
    </w:p>
    <w:p w:rsidR="00AC041D" w:rsidRDefault="00AC041D" w:rsidP="0056723B">
      <w:pPr>
        <w:pStyle w:val="Index1"/>
        <w:rPr>
          <w:noProof/>
        </w:rPr>
      </w:pPr>
      <w:r w:rsidRPr="00E1557F">
        <w:rPr>
          <w:noProof/>
        </w:rPr>
        <w:t>PYRIDOXAL</w:t>
      </w:r>
      <w:r>
        <w:rPr>
          <w:noProof/>
        </w:rPr>
        <w:tab/>
        <w:t>116</w:t>
      </w:r>
    </w:p>
    <w:p w:rsidR="00AC041D" w:rsidRDefault="00AC041D" w:rsidP="0056723B">
      <w:pPr>
        <w:pStyle w:val="Index1"/>
        <w:rPr>
          <w:noProof/>
        </w:rPr>
      </w:pPr>
      <w:r w:rsidRPr="00E1557F">
        <w:rPr>
          <w:noProof/>
        </w:rPr>
        <w:t>PYRIDOXAMINE</w:t>
      </w:r>
      <w:r>
        <w:rPr>
          <w:noProof/>
        </w:rPr>
        <w:tab/>
        <w:t>116</w:t>
      </w:r>
    </w:p>
    <w:p w:rsidR="00AC041D" w:rsidRDefault="00AC041D" w:rsidP="0056723B">
      <w:pPr>
        <w:pStyle w:val="Index1"/>
        <w:rPr>
          <w:noProof/>
        </w:rPr>
      </w:pPr>
      <w:r w:rsidRPr="00E1557F">
        <w:rPr>
          <w:noProof/>
        </w:rPr>
        <w:t>PYRIDOXINE</w:t>
      </w:r>
      <w:r>
        <w:rPr>
          <w:noProof/>
        </w:rPr>
        <w:tab/>
        <w:t>116</w:t>
      </w:r>
    </w:p>
    <w:p w:rsidR="00AC041D" w:rsidRDefault="00AC041D" w:rsidP="0056723B">
      <w:pPr>
        <w:pStyle w:val="Index1"/>
        <w:rPr>
          <w:noProof/>
        </w:rPr>
      </w:pPr>
      <w:r w:rsidRPr="00E1557F">
        <w:rPr>
          <w:noProof/>
          <w:lang w:val="en-GB"/>
        </w:rPr>
        <w:t>PYRIFENOX</w:t>
      </w:r>
      <w:r>
        <w:rPr>
          <w:noProof/>
        </w:rPr>
        <w:tab/>
        <w:t>155</w:t>
      </w:r>
    </w:p>
    <w:p w:rsidR="00AC041D" w:rsidRDefault="00AC041D" w:rsidP="0056723B">
      <w:pPr>
        <w:pStyle w:val="Index1"/>
        <w:rPr>
          <w:noProof/>
        </w:rPr>
      </w:pPr>
      <w:r w:rsidRPr="00E1557F">
        <w:rPr>
          <w:noProof/>
          <w:lang w:val="en-GB"/>
        </w:rPr>
        <w:t>PYRIMETHAMINE</w:t>
      </w:r>
      <w:r>
        <w:rPr>
          <w:noProof/>
        </w:rPr>
        <w:tab/>
        <w:t>116</w:t>
      </w:r>
    </w:p>
    <w:p w:rsidR="00AC041D" w:rsidRDefault="00AC041D" w:rsidP="0056723B">
      <w:pPr>
        <w:pStyle w:val="Index1"/>
        <w:rPr>
          <w:noProof/>
        </w:rPr>
      </w:pPr>
      <w:r w:rsidRPr="00E1557F">
        <w:rPr>
          <w:noProof/>
          <w:lang w:val="en-GB"/>
        </w:rPr>
        <w:t>PYRIMETHANIL</w:t>
      </w:r>
      <w:r>
        <w:rPr>
          <w:noProof/>
        </w:rPr>
        <w:tab/>
        <w:t>229</w:t>
      </w:r>
    </w:p>
    <w:p w:rsidR="00AC041D" w:rsidRDefault="00AC041D" w:rsidP="0056723B">
      <w:pPr>
        <w:pStyle w:val="Index1"/>
        <w:rPr>
          <w:noProof/>
        </w:rPr>
      </w:pPr>
      <w:r w:rsidRPr="00E1557F">
        <w:rPr>
          <w:caps/>
          <w:noProof/>
          <w:lang w:val="en-GB"/>
        </w:rPr>
        <w:t>Pyrinuron</w:t>
      </w:r>
      <w:r>
        <w:rPr>
          <w:noProof/>
        </w:rPr>
        <w:tab/>
      </w:r>
      <w:r w:rsidR="005A18BA">
        <w:rPr>
          <w:noProof/>
        </w:rPr>
        <w:t xml:space="preserve">206, </w:t>
      </w:r>
      <w:r>
        <w:rPr>
          <w:noProof/>
        </w:rPr>
        <w:t>282</w:t>
      </w:r>
    </w:p>
    <w:p w:rsidR="00AC041D" w:rsidRDefault="00AC041D" w:rsidP="0056723B">
      <w:pPr>
        <w:pStyle w:val="Index1"/>
        <w:rPr>
          <w:noProof/>
        </w:rPr>
      </w:pPr>
      <w:r>
        <w:rPr>
          <w:noProof/>
        </w:rPr>
        <w:t>PYRIPROLE</w:t>
      </w:r>
      <w:r>
        <w:rPr>
          <w:noProof/>
        </w:rPr>
        <w:tab/>
        <w:t>192</w:t>
      </w:r>
    </w:p>
    <w:p w:rsidR="00AC041D" w:rsidRDefault="00AC041D" w:rsidP="0056723B">
      <w:pPr>
        <w:pStyle w:val="Index1"/>
        <w:rPr>
          <w:noProof/>
        </w:rPr>
      </w:pPr>
      <w:r w:rsidRPr="00E1557F">
        <w:rPr>
          <w:noProof/>
          <w:lang w:val="en-GB"/>
        </w:rPr>
        <w:t>PYRIPROXYFEN</w:t>
      </w:r>
      <w:r>
        <w:rPr>
          <w:noProof/>
        </w:rPr>
        <w:tab/>
        <w:t>229</w:t>
      </w:r>
    </w:p>
    <w:p w:rsidR="00AC041D" w:rsidRDefault="00AC041D" w:rsidP="0056723B">
      <w:pPr>
        <w:pStyle w:val="Index1"/>
        <w:rPr>
          <w:noProof/>
        </w:rPr>
      </w:pPr>
      <w:r w:rsidRPr="00E1557F">
        <w:rPr>
          <w:noProof/>
          <w:lang w:val="en-GB"/>
        </w:rPr>
        <w:t>PYRITHIOBAC SODIUM</w:t>
      </w:r>
      <w:r>
        <w:rPr>
          <w:noProof/>
        </w:rPr>
        <w:tab/>
        <w:t>155</w:t>
      </w:r>
    </w:p>
    <w:p w:rsidR="00AC041D" w:rsidRDefault="00F144CA" w:rsidP="0056723B">
      <w:pPr>
        <w:pStyle w:val="Index1"/>
        <w:rPr>
          <w:noProof/>
        </w:rPr>
      </w:pPr>
      <w:r w:rsidRPr="00E1557F">
        <w:rPr>
          <w:noProof/>
          <w:lang w:val="en-GB"/>
        </w:rPr>
        <w:t>PYRITHIONE COPPER</w:t>
      </w:r>
      <w:r w:rsidR="00AC041D">
        <w:rPr>
          <w:noProof/>
        </w:rPr>
        <w:tab/>
        <w:t>192</w:t>
      </w:r>
    </w:p>
    <w:p w:rsidR="00AC041D" w:rsidRDefault="005A18BA" w:rsidP="0056723B">
      <w:pPr>
        <w:pStyle w:val="Index1"/>
        <w:rPr>
          <w:noProof/>
        </w:rPr>
      </w:pPr>
      <w:r w:rsidRPr="00E1557F">
        <w:rPr>
          <w:caps/>
          <w:noProof/>
          <w:lang w:val="en-GB"/>
        </w:rPr>
        <w:t xml:space="preserve">Pyrithione </w:t>
      </w:r>
      <w:r w:rsidR="00AC041D">
        <w:rPr>
          <w:noProof/>
        </w:rPr>
        <w:t>ZINC</w:t>
      </w:r>
      <w:r w:rsidR="00AC041D">
        <w:rPr>
          <w:noProof/>
        </w:rPr>
        <w:tab/>
        <w:t>46, 155, 192</w:t>
      </w:r>
      <w:r>
        <w:rPr>
          <w:noProof/>
        </w:rPr>
        <w:t>, 249</w:t>
      </w:r>
    </w:p>
    <w:p w:rsidR="00AC041D" w:rsidRDefault="00AC041D" w:rsidP="0056723B">
      <w:pPr>
        <w:pStyle w:val="Index1"/>
        <w:rPr>
          <w:noProof/>
        </w:rPr>
      </w:pPr>
      <w:r w:rsidRPr="00E1557F">
        <w:rPr>
          <w:noProof/>
          <w:lang w:val="en-GB"/>
        </w:rPr>
        <w:t>PYROVALERONE</w:t>
      </w:r>
      <w:r>
        <w:rPr>
          <w:noProof/>
        </w:rPr>
        <w:tab/>
        <w:t>116</w:t>
      </w:r>
    </w:p>
    <w:p w:rsidR="00AC041D" w:rsidRDefault="00AC041D" w:rsidP="0056723B">
      <w:pPr>
        <w:pStyle w:val="Index1"/>
        <w:rPr>
          <w:noProof/>
        </w:rPr>
      </w:pPr>
      <w:r>
        <w:rPr>
          <w:noProof/>
        </w:rPr>
        <w:t>PYROXASULFONE</w:t>
      </w:r>
      <w:r>
        <w:rPr>
          <w:noProof/>
        </w:rPr>
        <w:tab/>
        <w:t>192, 207</w:t>
      </w:r>
    </w:p>
    <w:p w:rsidR="00AC041D" w:rsidRDefault="00AC041D" w:rsidP="0056723B">
      <w:pPr>
        <w:pStyle w:val="Index1"/>
        <w:rPr>
          <w:noProof/>
        </w:rPr>
      </w:pPr>
      <w:r>
        <w:rPr>
          <w:noProof/>
        </w:rPr>
        <w:t>PYROXSULAM</w:t>
      </w:r>
      <w:r>
        <w:rPr>
          <w:noProof/>
        </w:rPr>
        <w:tab/>
        <w:t>192</w:t>
      </w:r>
    </w:p>
    <w:p w:rsidR="00AC041D" w:rsidRDefault="00AC041D" w:rsidP="0056723B">
      <w:pPr>
        <w:pStyle w:val="Index1"/>
        <w:rPr>
          <w:noProof/>
        </w:rPr>
      </w:pPr>
      <w:r w:rsidRPr="00E1557F">
        <w:rPr>
          <w:noProof/>
          <w:lang w:val="en-GB"/>
        </w:rPr>
        <w:t>PYRVINIUM</w:t>
      </w:r>
      <w:r>
        <w:rPr>
          <w:noProof/>
        </w:rPr>
        <w:tab/>
        <w:t>116</w:t>
      </w:r>
    </w:p>
    <w:p w:rsidR="00AC041D" w:rsidRDefault="00AC041D">
      <w:pPr>
        <w:pStyle w:val="IndexHeading"/>
        <w:keepNext/>
        <w:tabs>
          <w:tab w:val="right" w:leader="dot" w:pos="9060"/>
        </w:tabs>
        <w:rPr>
          <w:rFonts w:eastAsiaTheme="minorEastAsia" w:cstheme="minorBidi"/>
          <w:b w:val="0"/>
          <w:bCs w:val="0"/>
          <w:noProof/>
        </w:rPr>
      </w:pPr>
      <w:r>
        <w:rPr>
          <w:noProof/>
        </w:rPr>
        <w:t>Q</w:t>
      </w:r>
    </w:p>
    <w:p w:rsidR="00AC041D" w:rsidRDefault="00AC041D" w:rsidP="0056723B">
      <w:pPr>
        <w:pStyle w:val="Index1"/>
        <w:rPr>
          <w:noProof/>
        </w:rPr>
      </w:pPr>
      <w:r w:rsidRPr="00E1557F">
        <w:rPr>
          <w:noProof/>
          <w:lang w:val="en-GB"/>
        </w:rPr>
        <w:t>QUASSIA</w:t>
      </w:r>
      <w:r>
        <w:rPr>
          <w:noProof/>
        </w:rPr>
        <w:tab/>
        <w:t>229</w:t>
      </w:r>
    </w:p>
    <w:p w:rsidR="00AC041D" w:rsidRDefault="00256DD9" w:rsidP="0056723B">
      <w:pPr>
        <w:pStyle w:val="Index1"/>
        <w:rPr>
          <w:noProof/>
        </w:rPr>
      </w:pPr>
      <w:r w:rsidRPr="00E1557F">
        <w:rPr>
          <w:noProof/>
          <w:lang w:val="en-GB"/>
        </w:rPr>
        <w:t>QUATERNARY AMMONIUM COMPOUNDS</w:t>
      </w:r>
      <w:r w:rsidR="00AC041D">
        <w:rPr>
          <w:noProof/>
        </w:rPr>
        <w:tab/>
      </w:r>
      <w:r w:rsidR="005A18BA">
        <w:rPr>
          <w:noProof/>
        </w:rPr>
        <w:t xml:space="preserve">14, 155, 192, </w:t>
      </w:r>
      <w:r w:rsidR="00AC041D">
        <w:rPr>
          <w:noProof/>
        </w:rPr>
        <w:t>249</w:t>
      </w:r>
    </w:p>
    <w:p w:rsidR="00AC041D" w:rsidRDefault="00AC041D" w:rsidP="0056723B">
      <w:pPr>
        <w:pStyle w:val="Index1"/>
        <w:rPr>
          <w:noProof/>
        </w:rPr>
      </w:pPr>
      <w:r w:rsidRPr="00E1557F">
        <w:rPr>
          <w:noProof/>
          <w:lang w:val="en-GB"/>
        </w:rPr>
        <w:t>QUAZEPAM</w:t>
      </w:r>
      <w:r>
        <w:rPr>
          <w:noProof/>
        </w:rPr>
        <w:tab/>
        <w:t>116</w:t>
      </w:r>
    </w:p>
    <w:p w:rsidR="00AC041D" w:rsidRDefault="0092393C" w:rsidP="0056723B">
      <w:pPr>
        <w:pStyle w:val="Index1"/>
        <w:rPr>
          <w:noProof/>
        </w:rPr>
      </w:pPr>
      <w:r w:rsidRPr="00E1557F">
        <w:rPr>
          <w:noProof/>
        </w:rPr>
        <w:t>QUETIAPINE</w:t>
      </w:r>
      <w:r w:rsidR="00AC041D">
        <w:rPr>
          <w:noProof/>
        </w:rPr>
        <w:tab/>
      </w:r>
      <w:r w:rsidR="005A18BA">
        <w:rPr>
          <w:noProof/>
        </w:rPr>
        <w:t xml:space="preserve">116, </w:t>
      </w:r>
      <w:r w:rsidR="00AC041D">
        <w:rPr>
          <w:noProof/>
        </w:rPr>
        <w:t>285</w:t>
      </w:r>
    </w:p>
    <w:p w:rsidR="00AC041D" w:rsidRDefault="00AC041D" w:rsidP="0056723B">
      <w:pPr>
        <w:pStyle w:val="Index1"/>
        <w:rPr>
          <w:noProof/>
        </w:rPr>
      </w:pPr>
      <w:r w:rsidRPr="00E1557F">
        <w:rPr>
          <w:noProof/>
          <w:lang w:val="en-GB"/>
        </w:rPr>
        <w:t>QUINAGOLIDE</w:t>
      </w:r>
      <w:r>
        <w:rPr>
          <w:noProof/>
        </w:rPr>
        <w:tab/>
        <w:t>116</w:t>
      </w:r>
    </w:p>
    <w:p w:rsidR="00AC041D" w:rsidRDefault="00256DD9" w:rsidP="0056723B">
      <w:pPr>
        <w:pStyle w:val="Index1"/>
        <w:rPr>
          <w:noProof/>
        </w:rPr>
      </w:pPr>
      <w:r w:rsidRPr="00E1557F">
        <w:rPr>
          <w:noProof/>
          <w:lang w:val="en-GB"/>
        </w:rPr>
        <w:t>QUINALBARBITONE</w:t>
      </w:r>
      <w:r w:rsidR="00AC041D">
        <w:rPr>
          <w:noProof/>
        </w:rPr>
        <w:tab/>
      </w:r>
      <w:r w:rsidR="005A18BA">
        <w:rPr>
          <w:noProof/>
        </w:rPr>
        <w:t xml:space="preserve">211, </w:t>
      </w:r>
      <w:r w:rsidR="00AC041D">
        <w:rPr>
          <w:noProof/>
        </w:rPr>
        <w:t>285</w:t>
      </w:r>
    </w:p>
    <w:p w:rsidR="00AC041D" w:rsidRDefault="00AC041D" w:rsidP="0056723B">
      <w:pPr>
        <w:pStyle w:val="Index1"/>
        <w:rPr>
          <w:noProof/>
        </w:rPr>
      </w:pPr>
      <w:r w:rsidRPr="00E1557F">
        <w:rPr>
          <w:noProof/>
          <w:lang w:val="en-GB"/>
        </w:rPr>
        <w:lastRenderedPageBreak/>
        <w:t>QUINAPRIL</w:t>
      </w:r>
      <w:r>
        <w:rPr>
          <w:noProof/>
        </w:rPr>
        <w:tab/>
        <w:t>116</w:t>
      </w:r>
    </w:p>
    <w:p w:rsidR="00AC041D" w:rsidRDefault="00AC041D" w:rsidP="0056723B">
      <w:pPr>
        <w:pStyle w:val="Index1"/>
        <w:rPr>
          <w:noProof/>
        </w:rPr>
      </w:pPr>
      <w:r w:rsidRPr="00E1557F">
        <w:rPr>
          <w:noProof/>
          <w:lang w:val="en-GB"/>
        </w:rPr>
        <w:t>QUINBOLONE</w:t>
      </w:r>
      <w:r>
        <w:rPr>
          <w:noProof/>
        </w:rPr>
        <w:tab/>
        <w:t>116</w:t>
      </w:r>
    </w:p>
    <w:p w:rsidR="00AC041D" w:rsidRDefault="00AC041D" w:rsidP="0056723B">
      <w:pPr>
        <w:pStyle w:val="Index1"/>
        <w:rPr>
          <w:noProof/>
        </w:rPr>
      </w:pPr>
      <w:r w:rsidRPr="00E1557F">
        <w:rPr>
          <w:noProof/>
          <w:lang w:val="en-GB"/>
        </w:rPr>
        <w:t>QUINCLORAC</w:t>
      </w:r>
      <w:r>
        <w:rPr>
          <w:noProof/>
        </w:rPr>
        <w:tab/>
        <w:t>155</w:t>
      </w:r>
    </w:p>
    <w:p w:rsidR="00AC041D" w:rsidRDefault="00AC041D" w:rsidP="0056723B">
      <w:pPr>
        <w:pStyle w:val="Index1"/>
        <w:rPr>
          <w:noProof/>
        </w:rPr>
      </w:pPr>
      <w:r w:rsidRPr="00E1557F">
        <w:rPr>
          <w:noProof/>
          <w:lang w:val="en-GB"/>
        </w:rPr>
        <w:t>QUINETHAZONE</w:t>
      </w:r>
      <w:r>
        <w:rPr>
          <w:noProof/>
        </w:rPr>
        <w:tab/>
        <w:t>116</w:t>
      </w:r>
    </w:p>
    <w:p w:rsidR="00AC041D" w:rsidRDefault="00AC041D" w:rsidP="0056723B">
      <w:pPr>
        <w:pStyle w:val="Index1"/>
        <w:rPr>
          <w:noProof/>
        </w:rPr>
      </w:pPr>
      <w:r w:rsidRPr="00E1557F">
        <w:rPr>
          <w:noProof/>
          <w:lang w:val="en-GB"/>
        </w:rPr>
        <w:t>QUINIDINE</w:t>
      </w:r>
      <w:r>
        <w:rPr>
          <w:noProof/>
        </w:rPr>
        <w:tab/>
        <w:t>116</w:t>
      </w:r>
    </w:p>
    <w:p w:rsidR="00AC041D" w:rsidRDefault="00AC041D" w:rsidP="0056723B">
      <w:pPr>
        <w:pStyle w:val="Index1"/>
        <w:rPr>
          <w:noProof/>
        </w:rPr>
      </w:pPr>
      <w:r>
        <w:rPr>
          <w:noProof/>
        </w:rPr>
        <w:t>QUININE</w:t>
      </w:r>
      <w:r>
        <w:rPr>
          <w:noProof/>
        </w:rPr>
        <w:tab/>
        <w:t>116, 155, 207</w:t>
      </w:r>
    </w:p>
    <w:p w:rsidR="00AC041D" w:rsidRDefault="00AC041D" w:rsidP="0056723B">
      <w:pPr>
        <w:pStyle w:val="Index1"/>
        <w:rPr>
          <w:noProof/>
        </w:rPr>
      </w:pPr>
      <w:r w:rsidRPr="00E1557F">
        <w:rPr>
          <w:noProof/>
          <w:lang w:val="en-GB"/>
        </w:rPr>
        <w:t>QUINISOCAINE (dimethisoquin</w:t>
      </w:r>
      <w:r>
        <w:rPr>
          <w:noProof/>
        </w:rPr>
        <w:t>)</w:t>
      </w:r>
      <w:r>
        <w:rPr>
          <w:noProof/>
        </w:rPr>
        <w:tab/>
        <w:t>117</w:t>
      </w:r>
    </w:p>
    <w:p w:rsidR="00AC041D" w:rsidRDefault="00AC041D" w:rsidP="0056723B">
      <w:pPr>
        <w:pStyle w:val="Index1"/>
        <w:rPr>
          <w:noProof/>
        </w:rPr>
      </w:pPr>
      <w:r w:rsidRPr="00E1557F">
        <w:rPr>
          <w:noProof/>
          <w:lang w:val="en-GB"/>
        </w:rPr>
        <w:t>QUINOXYFEN</w:t>
      </w:r>
      <w:r>
        <w:rPr>
          <w:noProof/>
        </w:rPr>
        <w:tab/>
        <w:t>229</w:t>
      </w:r>
    </w:p>
    <w:p w:rsidR="00AC041D" w:rsidRDefault="00AC041D" w:rsidP="0056723B">
      <w:pPr>
        <w:pStyle w:val="Index1"/>
        <w:rPr>
          <w:noProof/>
        </w:rPr>
      </w:pPr>
      <w:r w:rsidRPr="00E1557F">
        <w:rPr>
          <w:noProof/>
          <w:lang w:val="en-GB"/>
        </w:rPr>
        <w:t>QUINTOZENE</w:t>
      </w:r>
      <w:r>
        <w:rPr>
          <w:noProof/>
        </w:rPr>
        <w:tab/>
        <w:t>155</w:t>
      </w:r>
    </w:p>
    <w:p w:rsidR="00AC041D" w:rsidRDefault="00AC041D" w:rsidP="0056723B">
      <w:pPr>
        <w:pStyle w:val="Index1"/>
        <w:rPr>
          <w:noProof/>
        </w:rPr>
      </w:pPr>
      <w:r w:rsidRPr="00E1557F">
        <w:rPr>
          <w:noProof/>
          <w:lang w:val="en-GB"/>
        </w:rPr>
        <w:t>QUINUPRISTIN</w:t>
      </w:r>
      <w:r>
        <w:rPr>
          <w:noProof/>
        </w:rPr>
        <w:tab/>
        <w:t>117</w:t>
      </w:r>
    </w:p>
    <w:p w:rsidR="00AC041D" w:rsidRDefault="00AC041D" w:rsidP="0056723B">
      <w:pPr>
        <w:pStyle w:val="Index1"/>
        <w:rPr>
          <w:noProof/>
        </w:rPr>
      </w:pPr>
      <w:r w:rsidRPr="00E1557F">
        <w:rPr>
          <w:noProof/>
          <w:lang w:val="en-GB"/>
        </w:rPr>
        <w:t>QUIZALOFOP ETHYL.</w:t>
      </w:r>
      <w:r>
        <w:rPr>
          <w:noProof/>
        </w:rPr>
        <w:tab/>
        <w:t>192</w:t>
      </w:r>
    </w:p>
    <w:p w:rsidR="00427895" w:rsidRPr="00427895" w:rsidRDefault="00427895" w:rsidP="00427895">
      <w:pPr>
        <w:rPr>
          <w:rFonts w:asciiTheme="minorHAnsi" w:hAnsiTheme="minorHAnsi"/>
          <w:noProof/>
          <w:sz w:val="18"/>
          <w:szCs w:val="18"/>
          <w:lang w:val="en-GB"/>
        </w:rPr>
      </w:pPr>
      <w:r w:rsidRPr="00427895">
        <w:rPr>
          <w:rFonts w:asciiTheme="minorHAnsi" w:hAnsiTheme="minorHAnsi"/>
          <w:noProof/>
          <w:sz w:val="18"/>
          <w:szCs w:val="18"/>
          <w:lang w:val="en-GB"/>
        </w:rPr>
        <w:t>QUIZALOFOP ETHYL (D + ISOMER)</w:t>
      </w:r>
    </w:p>
    <w:p w:rsidR="00427895" w:rsidRDefault="00427895" w:rsidP="0056723B">
      <w:pPr>
        <w:pStyle w:val="Index1"/>
        <w:rPr>
          <w:noProof/>
          <w:lang w:val="en-GB"/>
        </w:rPr>
      </w:pPr>
      <w:r w:rsidRPr="00427895">
        <w:rPr>
          <w:noProof/>
          <w:lang w:val="en-GB"/>
        </w:rPr>
        <w:tab/>
      </w:r>
      <w:r w:rsidRPr="00427895">
        <w:rPr>
          <w:i/>
          <w:noProof/>
          <w:lang w:val="en-GB"/>
        </w:rPr>
        <w:t>See</w:t>
      </w:r>
      <w:r w:rsidRPr="00427895">
        <w:rPr>
          <w:noProof/>
          <w:lang w:val="en-GB"/>
        </w:rPr>
        <w:t xml:space="preserve"> QUIZALOFOP ETHYL</w:t>
      </w:r>
    </w:p>
    <w:p w:rsidR="00AC041D" w:rsidRDefault="00AC041D" w:rsidP="0056723B">
      <w:pPr>
        <w:pStyle w:val="Index1"/>
        <w:rPr>
          <w:noProof/>
        </w:rPr>
      </w:pPr>
      <w:r w:rsidRPr="00E1557F">
        <w:rPr>
          <w:noProof/>
          <w:lang w:val="en-GB"/>
        </w:rPr>
        <w:t>QUIZALOFOP-P-ETHYL</w:t>
      </w:r>
      <w:r>
        <w:rPr>
          <w:noProof/>
        </w:rPr>
        <w:tab/>
        <w:t>156, 192</w:t>
      </w:r>
    </w:p>
    <w:p w:rsidR="00AC041D" w:rsidRDefault="00AC041D" w:rsidP="0056723B">
      <w:pPr>
        <w:pStyle w:val="Index1"/>
        <w:rPr>
          <w:noProof/>
        </w:rPr>
      </w:pPr>
      <w:r w:rsidRPr="00E1557F">
        <w:rPr>
          <w:noProof/>
          <w:lang w:val="en-GB"/>
        </w:rPr>
        <w:t>QUIZALOFOP-P-TEFURYL</w:t>
      </w:r>
      <w:r>
        <w:rPr>
          <w:noProof/>
        </w:rPr>
        <w:tab/>
        <w:t>192</w:t>
      </w:r>
    </w:p>
    <w:p w:rsidR="00AC041D" w:rsidRDefault="00AC041D">
      <w:pPr>
        <w:pStyle w:val="IndexHeading"/>
        <w:keepNext/>
        <w:tabs>
          <w:tab w:val="right" w:leader="dot" w:pos="9060"/>
        </w:tabs>
        <w:rPr>
          <w:rFonts w:eastAsiaTheme="minorEastAsia" w:cstheme="minorBidi"/>
          <w:b w:val="0"/>
          <w:bCs w:val="0"/>
          <w:noProof/>
        </w:rPr>
      </w:pPr>
      <w:r>
        <w:rPr>
          <w:noProof/>
        </w:rPr>
        <w:t>R</w:t>
      </w:r>
    </w:p>
    <w:p w:rsidR="00AC041D" w:rsidRDefault="00AC041D" w:rsidP="0056723B">
      <w:pPr>
        <w:pStyle w:val="Index1"/>
        <w:rPr>
          <w:noProof/>
        </w:rPr>
      </w:pPr>
      <w:r>
        <w:rPr>
          <w:noProof/>
        </w:rPr>
        <w:t>RABEPRAZOLE</w:t>
      </w:r>
      <w:r>
        <w:rPr>
          <w:noProof/>
        </w:rPr>
        <w:tab/>
        <w:t>52, 117</w:t>
      </w:r>
    </w:p>
    <w:p w:rsidR="00AC041D" w:rsidRDefault="00AC041D" w:rsidP="0056723B">
      <w:pPr>
        <w:pStyle w:val="Index1"/>
        <w:rPr>
          <w:noProof/>
        </w:rPr>
      </w:pPr>
      <w:r w:rsidRPr="00E1557F">
        <w:rPr>
          <w:noProof/>
          <w:lang w:val="en-GB"/>
        </w:rPr>
        <w:t>RABIES VACCINE</w:t>
      </w:r>
      <w:r>
        <w:rPr>
          <w:noProof/>
        </w:rPr>
        <w:tab/>
        <w:t>117</w:t>
      </w:r>
    </w:p>
    <w:p w:rsidR="00AC041D" w:rsidRDefault="00AC041D" w:rsidP="0056723B">
      <w:pPr>
        <w:pStyle w:val="Index1"/>
        <w:rPr>
          <w:noProof/>
        </w:rPr>
      </w:pPr>
      <w:r w:rsidRPr="00E1557F">
        <w:rPr>
          <w:noProof/>
          <w:lang w:val="en-GB"/>
        </w:rPr>
        <w:t>RACEMETHORPHAN</w:t>
      </w:r>
      <w:r>
        <w:rPr>
          <w:noProof/>
        </w:rPr>
        <w:tab/>
        <w:t>216</w:t>
      </w:r>
    </w:p>
    <w:p w:rsidR="00AC041D" w:rsidRDefault="00AC041D" w:rsidP="0056723B">
      <w:pPr>
        <w:pStyle w:val="Index1"/>
        <w:rPr>
          <w:noProof/>
        </w:rPr>
      </w:pPr>
      <w:r w:rsidRPr="00E1557F">
        <w:rPr>
          <w:noProof/>
          <w:lang w:val="en-GB"/>
        </w:rPr>
        <w:t>RACEMORAMIDE</w:t>
      </w:r>
      <w:r>
        <w:rPr>
          <w:noProof/>
        </w:rPr>
        <w:tab/>
        <w:t>211</w:t>
      </w:r>
    </w:p>
    <w:p w:rsidR="00AC041D" w:rsidRDefault="00AC041D" w:rsidP="0056723B">
      <w:pPr>
        <w:pStyle w:val="Index1"/>
        <w:rPr>
          <w:noProof/>
        </w:rPr>
      </w:pPr>
      <w:r w:rsidRPr="00E1557F">
        <w:rPr>
          <w:noProof/>
          <w:lang w:val="en-GB"/>
        </w:rPr>
        <w:t>RACEMORPHAN</w:t>
      </w:r>
      <w:r>
        <w:rPr>
          <w:noProof/>
        </w:rPr>
        <w:tab/>
        <w:t>216</w:t>
      </w:r>
    </w:p>
    <w:p w:rsidR="00AC041D" w:rsidRDefault="00AC041D" w:rsidP="0056723B">
      <w:pPr>
        <w:pStyle w:val="Index1"/>
        <w:rPr>
          <w:noProof/>
        </w:rPr>
      </w:pPr>
      <w:r w:rsidRPr="00E1557F">
        <w:rPr>
          <w:noProof/>
          <w:lang w:val="en-GB"/>
        </w:rPr>
        <w:t>RACTOPAMINE</w:t>
      </w:r>
      <w:r>
        <w:rPr>
          <w:noProof/>
        </w:rPr>
        <w:tab/>
        <w:t>117, 156</w:t>
      </w:r>
    </w:p>
    <w:p w:rsidR="00AC041D" w:rsidRDefault="00AC041D" w:rsidP="0056723B">
      <w:pPr>
        <w:pStyle w:val="Index1"/>
        <w:rPr>
          <w:noProof/>
        </w:rPr>
      </w:pPr>
      <w:r w:rsidRPr="00E1557F">
        <w:rPr>
          <w:noProof/>
          <w:lang w:val="en-GB"/>
        </w:rPr>
        <w:t>RADIOGRAPHIC CONTRAST MEDIA (RADIOPAQUES</w:t>
      </w:r>
      <w:r>
        <w:rPr>
          <w:noProof/>
        </w:rPr>
        <w:t>)</w:t>
      </w:r>
      <w:r>
        <w:rPr>
          <w:noProof/>
        </w:rPr>
        <w:tab/>
        <w:t>221</w:t>
      </w:r>
    </w:p>
    <w:p w:rsidR="00AC041D" w:rsidRDefault="00AC041D" w:rsidP="0056723B">
      <w:pPr>
        <w:pStyle w:val="Index1"/>
        <w:rPr>
          <w:noProof/>
        </w:rPr>
      </w:pPr>
      <w:r w:rsidRPr="00E1557F">
        <w:rPr>
          <w:noProof/>
          <w:lang w:val="en-GB"/>
        </w:rPr>
        <w:t>RADIOISOTOPES</w:t>
      </w:r>
      <w:r>
        <w:rPr>
          <w:noProof/>
        </w:rPr>
        <w:tab/>
        <w:t>221</w:t>
      </w:r>
    </w:p>
    <w:p w:rsidR="005A18BA" w:rsidRDefault="00256DD9" w:rsidP="0056723B">
      <w:pPr>
        <w:pStyle w:val="Index1"/>
        <w:rPr>
          <w:noProof/>
          <w:lang w:val="en-GB"/>
        </w:rPr>
      </w:pPr>
      <w:r w:rsidRPr="00E1557F">
        <w:rPr>
          <w:noProof/>
          <w:lang w:val="en-GB"/>
        </w:rPr>
        <w:t xml:space="preserve">RADIOPAQUES </w:t>
      </w:r>
    </w:p>
    <w:p w:rsidR="00AC041D" w:rsidRDefault="005A18BA" w:rsidP="0056723B">
      <w:pPr>
        <w:pStyle w:val="Index1"/>
        <w:rPr>
          <w:noProof/>
        </w:rPr>
      </w:pPr>
      <w:r>
        <w:rPr>
          <w:caps/>
          <w:noProof/>
          <w:lang w:val="en-GB"/>
        </w:rPr>
        <w:tab/>
      </w:r>
      <w:r w:rsidR="00AC041D" w:rsidRPr="00E1557F">
        <w:rPr>
          <w:i/>
          <w:caps/>
          <w:noProof/>
          <w:lang w:val="en-GB"/>
        </w:rPr>
        <w:t>S</w:t>
      </w:r>
      <w:r w:rsidR="00AC041D" w:rsidRPr="00E1557F">
        <w:rPr>
          <w:i/>
          <w:noProof/>
          <w:lang w:val="en-GB"/>
        </w:rPr>
        <w:t>ee</w:t>
      </w:r>
      <w:r w:rsidR="00AC041D" w:rsidRPr="00E1557F">
        <w:rPr>
          <w:i/>
          <w:caps/>
          <w:noProof/>
          <w:lang w:val="en-GB"/>
        </w:rPr>
        <w:t xml:space="preserve"> </w:t>
      </w:r>
      <w:r w:rsidR="00AC041D" w:rsidRPr="00E1557F">
        <w:rPr>
          <w:noProof/>
          <w:lang w:val="en-GB"/>
        </w:rPr>
        <w:t>RADIOGRAPHIC CONTRAST MEDIA</w:t>
      </w:r>
      <w:r w:rsidR="00AC041D">
        <w:rPr>
          <w:noProof/>
        </w:rPr>
        <w:tab/>
        <w:t>221</w:t>
      </w:r>
    </w:p>
    <w:p w:rsidR="00AC041D" w:rsidRDefault="00AC041D" w:rsidP="0056723B">
      <w:pPr>
        <w:pStyle w:val="Index1"/>
        <w:rPr>
          <w:noProof/>
        </w:rPr>
      </w:pPr>
      <w:r w:rsidRPr="00E1557F">
        <w:rPr>
          <w:noProof/>
          <w:lang w:val="en-GB"/>
        </w:rPr>
        <w:t>RALOXIFENE</w:t>
      </w:r>
      <w:r>
        <w:rPr>
          <w:noProof/>
        </w:rPr>
        <w:tab/>
        <w:t>117</w:t>
      </w:r>
    </w:p>
    <w:p w:rsidR="00AC041D" w:rsidRDefault="00AC041D" w:rsidP="0056723B">
      <w:pPr>
        <w:pStyle w:val="Index1"/>
        <w:rPr>
          <w:noProof/>
        </w:rPr>
      </w:pPr>
      <w:r>
        <w:rPr>
          <w:noProof/>
        </w:rPr>
        <w:t>RALTEGRAVIR</w:t>
      </w:r>
      <w:r>
        <w:rPr>
          <w:noProof/>
        </w:rPr>
        <w:tab/>
        <w:t>117</w:t>
      </w:r>
    </w:p>
    <w:p w:rsidR="00AC041D" w:rsidRDefault="00AC041D" w:rsidP="0056723B">
      <w:pPr>
        <w:pStyle w:val="Index1"/>
        <w:rPr>
          <w:noProof/>
        </w:rPr>
      </w:pPr>
      <w:r w:rsidRPr="00E1557F">
        <w:rPr>
          <w:noProof/>
          <w:lang w:val="en-GB"/>
        </w:rPr>
        <w:t>RALTITREXED</w:t>
      </w:r>
      <w:r>
        <w:rPr>
          <w:noProof/>
        </w:rPr>
        <w:tab/>
        <w:t>117</w:t>
      </w:r>
    </w:p>
    <w:p w:rsidR="00AC041D" w:rsidRDefault="00AC041D" w:rsidP="0056723B">
      <w:pPr>
        <w:pStyle w:val="Index1"/>
        <w:rPr>
          <w:noProof/>
        </w:rPr>
      </w:pPr>
      <w:r w:rsidRPr="00E1557F">
        <w:rPr>
          <w:noProof/>
          <w:lang w:val="en-GB"/>
        </w:rPr>
        <w:t>RAMIPRIL</w:t>
      </w:r>
      <w:r>
        <w:rPr>
          <w:noProof/>
        </w:rPr>
        <w:tab/>
        <w:t>117</w:t>
      </w:r>
    </w:p>
    <w:p w:rsidR="00AC041D" w:rsidRDefault="00AC041D" w:rsidP="0056723B">
      <w:pPr>
        <w:pStyle w:val="Index1"/>
        <w:rPr>
          <w:noProof/>
        </w:rPr>
      </w:pPr>
      <w:r>
        <w:rPr>
          <w:noProof/>
        </w:rPr>
        <w:t>RANIBIZUMAB</w:t>
      </w:r>
      <w:r>
        <w:rPr>
          <w:noProof/>
        </w:rPr>
        <w:tab/>
        <w:t>117</w:t>
      </w:r>
    </w:p>
    <w:p w:rsidR="00AC041D" w:rsidRDefault="00AC041D" w:rsidP="0056723B">
      <w:pPr>
        <w:pStyle w:val="Index1"/>
        <w:rPr>
          <w:noProof/>
        </w:rPr>
      </w:pPr>
      <w:r w:rsidRPr="00E1557F">
        <w:rPr>
          <w:caps/>
          <w:noProof/>
          <w:lang w:val="en-GB"/>
        </w:rPr>
        <w:t>Ranitidine</w:t>
      </w:r>
      <w:r>
        <w:rPr>
          <w:noProof/>
        </w:rPr>
        <w:tab/>
      </w:r>
      <w:r w:rsidR="005A18BA">
        <w:rPr>
          <w:noProof/>
        </w:rPr>
        <w:t xml:space="preserve">46, 117, </w:t>
      </w:r>
      <w:r>
        <w:rPr>
          <w:noProof/>
        </w:rPr>
        <w:t>274</w:t>
      </w:r>
    </w:p>
    <w:p w:rsidR="00AC041D" w:rsidRDefault="00AC041D" w:rsidP="0056723B">
      <w:pPr>
        <w:pStyle w:val="Index1"/>
        <w:rPr>
          <w:noProof/>
        </w:rPr>
      </w:pPr>
      <w:r>
        <w:rPr>
          <w:noProof/>
        </w:rPr>
        <w:t>RAPACURONIUM</w:t>
      </w:r>
      <w:r>
        <w:rPr>
          <w:noProof/>
        </w:rPr>
        <w:tab/>
        <w:t>117</w:t>
      </w:r>
    </w:p>
    <w:p w:rsidR="00AC041D" w:rsidRDefault="00AC041D" w:rsidP="0056723B">
      <w:pPr>
        <w:pStyle w:val="Index1"/>
        <w:rPr>
          <w:noProof/>
        </w:rPr>
      </w:pPr>
      <w:r>
        <w:rPr>
          <w:noProof/>
        </w:rPr>
        <w:t>RASAGILINE</w:t>
      </w:r>
      <w:r>
        <w:rPr>
          <w:noProof/>
        </w:rPr>
        <w:tab/>
        <w:t>117</w:t>
      </w:r>
    </w:p>
    <w:p w:rsidR="00AC041D" w:rsidRDefault="00AC041D" w:rsidP="0056723B">
      <w:pPr>
        <w:pStyle w:val="Index1"/>
        <w:rPr>
          <w:noProof/>
        </w:rPr>
      </w:pPr>
      <w:r w:rsidRPr="00E1557F">
        <w:rPr>
          <w:noProof/>
          <w:lang w:val="en-GB"/>
        </w:rPr>
        <w:t>RASBURICASE</w:t>
      </w:r>
      <w:r>
        <w:rPr>
          <w:noProof/>
        </w:rPr>
        <w:tab/>
        <w:t>117</w:t>
      </w:r>
    </w:p>
    <w:p w:rsidR="005A18BA" w:rsidRDefault="00AC041D" w:rsidP="0056723B">
      <w:pPr>
        <w:pStyle w:val="Index1"/>
        <w:rPr>
          <w:noProof/>
        </w:rPr>
      </w:pPr>
      <w:r>
        <w:rPr>
          <w:noProof/>
        </w:rPr>
        <w:t xml:space="preserve">RASML </w:t>
      </w:r>
    </w:p>
    <w:p w:rsidR="00AC041D" w:rsidRDefault="005A18BA" w:rsidP="0056723B">
      <w:pPr>
        <w:pStyle w:val="Index1"/>
        <w:rPr>
          <w:noProof/>
        </w:rPr>
      </w:pPr>
      <w:r>
        <w:rPr>
          <w:noProof/>
        </w:rPr>
        <w:tab/>
      </w:r>
      <w:r w:rsidR="00AC041D" w:rsidRPr="005A18BA">
        <w:rPr>
          <w:i/>
          <w:noProof/>
          <w:lang w:val="en-GB"/>
        </w:rPr>
        <w:t>See</w:t>
      </w:r>
      <w:r w:rsidR="00AC041D" w:rsidRPr="005A18BA">
        <w:rPr>
          <w:noProof/>
          <w:lang w:val="en-GB"/>
        </w:rPr>
        <w:t xml:space="preserve"> </w:t>
      </w:r>
      <w:r w:rsidRPr="005A18BA">
        <w:rPr>
          <w:noProof/>
          <w:lang w:val="en-GB"/>
        </w:rPr>
        <w:t>REQUIRED ADVISORY STATEMENTS FOR MEDICINE LABELS</w:t>
      </w:r>
      <w:r w:rsidR="00AC041D">
        <w:rPr>
          <w:noProof/>
        </w:rPr>
        <w:tab/>
        <w:t>7</w:t>
      </w:r>
    </w:p>
    <w:p w:rsidR="00AC041D" w:rsidRDefault="00AC041D" w:rsidP="0056723B">
      <w:pPr>
        <w:pStyle w:val="Index1"/>
        <w:rPr>
          <w:noProof/>
        </w:rPr>
      </w:pPr>
      <w:r w:rsidRPr="00E1557F">
        <w:rPr>
          <w:noProof/>
          <w:lang w:val="en-GB"/>
        </w:rPr>
        <w:t>RAUWOLFIA SERPENTINA.</w:t>
      </w:r>
      <w:r>
        <w:rPr>
          <w:noProof/>
        </w:rPr>
        <w:tab/>
        <w:t>117</w:t>
      </w:r>
    </w:p>
    <w:p w:rsidR="00AC041D" w:rsidRDefault="00AC041D" w:rsidP="0056723B">
      <w:pPr>
        <w:pStyle w:val="Index1"/>
        <w:rPr>
          <w:noProof/>
        </w:rPr>
      </w:pPr>
      <w:r w:rsidRPr="00E1557F">
        <w:rPr>
          <w:noProof/>
          <w:lang w:val="en-GB"/>
        </w:rPr>
        <w:t>RAUWOLFIA VOMITORIA</w:t>
      </w:r>
      <w:r>
        <w:rPr>
          <w:noProof/>
        </w:rPr>
        <w:tab/>
        <w:t>117</w:t>
      </w:r>
    </w:p>
    <w:p w:rsidR="00AC041D" w:rsidRDefault="00AC041D" w:rsidP="0056723B">
      <w:pPr>
        <w:pStyle w:val="Index1"/>
        <w:rPr>
          <w:noProof/>
        </w:rPr>
      </w:pPr>
      <w:r w:rsidRPr="00E1557F">
        <w:rPr>
          <w:noProof/>
          <w:lang w:val="en-GB"/>
        </w:rPr>
        <w:t>RAZOXANE</w:t>
      </w:r>
      <w:r>
        <w:rPr>
          <w:noProof/>
        </w:rPr>
        <w:tab/>
        <w:t>117</w:t>
      </w:r>
    </w:p>
    <w:p w:rsidR="00AC041D" w:rsidRDefault="00AC041D" w:rsidP="0056723B">
      <w:pPr>
        <w:pStyle w:val="Index1"/>
        <w:rPr>
          <w:noProof/>
        </w:rPr>
      </w:pPr>
      <w:r w:rsidRPr="00E1557F">
        <w:rPr>
          <w:noProof/>
          <w:lang w:val="en-GB"/>
        </w:rPr>
        <w:t>REBOXETINE</w:t>
      </w:r>
      <w:r>
        <w:rPr>
          <w:noProof/>
        </w:rPr>
        <w:tab/>
        <w:t>117</w:t>
      </w:r>
    </w:p>
    <w:p w:rsidR="005A18BA" w:rsidRDefault="00AC041D" w:rsidP="0056723B">
      <w:pPr>
        <w:pStyle w:val="Index1"/>
        <w:rPr>
          <w:noProof/>
          <w:lang w:val="en-GB"/>
        </w:rPr>
      </w:pPr>
      <w:r w:rsidRPr="00E1557F">
        <w:rPr>
          <w:noProof/>
          <w:lang w:val="en-GB"/>
        </w:rPr>
        <w:t xml:space="preserve">RECOMBINANT FOLLICLE STIMULANT </w:t>
      </w:r>
    </w:p>
    <w:p w:rsidR="00AC041D" w:rsidRDefault="005A18BA"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CORIFOLLITROPIN ALFA</w:t>
      </w:r>
      <w:r w:rsidR="00AC041D">
        <w:rPr>
          <w:noProof/>
        </w:rPr>
        <w:tab/>
        <w:t>235</w:t>
      </w:r>
    </w:p>
    <w:p w:rsidR="005A18BA" w:rsidRDefault="00AC041D" w:rsidP="0056723B">
      <w:pPr>
        <w:pStyle w:val="Index1"/>
        <w:rPr>
          <w:noProof/>
          <w:lang w:val="en-GB"/>
        </w:rPr>
      </w:pPr>
      <w:r w:rsidRPr="00E1557F">
        <w:rPr>
          <w:noProof/>
          <w:lang w:val="en-GB"/>
        </w:rPr>
        <w:t xml:space="preserve">RECOMBINANT HUMAN FOLLICLE-STIMULATING HORMONE </w:t>
      </w:r>
    </w:p>
    <w:p w:rsidR="00AC041D" w:rsidRDefault="005A18BA"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FOLLITROPIN ALPHA</w:t>
      </w:r>
      <w:r w:rsidR="00AC041D">
        <w:rPr>
          <w:noProof/>
        </w:rPr>
        <w:tab/>
        <w:t>235</w:t>
      </w:r>
    </w:p>
    <w:p w:rsidR="00AC041D" w:rsidRDefault="005A18BA"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FOLLITROPIN BETA</w:t>
      </w:r>
      <w:r w:rsidR="00AC041D">
        <w:rPr>
          <w:noProof/>
        </w:rPr>
        <w:tab/>
        <w:t>235</w:t>
      </w:r>
    </w:p>
    <w:p w:rsidR="00BF641C" w:rsidRDefault="00BF641C" w:rsidP="0056723B">
      <w:pPr>
        <w:pStyle w:val="Index1"/>
        <w:rPr>
          <w:noProof/>
          <w:lang w:val="en-GB"/>
        </w:rPr>
      </w:pPr>
      <w:r>
        <w:rPr>
          <w:noProof/>
          <w:lang w:val="en-GB"/>
        </w:rPr>
        <w:t>RED CELLS</w:t>
      </w:r>
    </w:p>
    <w:p w:rsidR="00C176B2" w:rsidRPr="00C176B2" w:rsidRDefault="00BF641C" w:rsidP="0056723B">
      <w:pPr>
        <w:pStyle w:val="Index1"/>
        <w:rPr>
          <w:noProof/>
          <w:lang w:val="en-GB"/>
        </w:rPr>
      </w:pPr>
      <w:r>
        <w:rPr>
          <w:noProof/>
          <w:lang w:val="en-GB"/>
        </w:rPr>
        <w:tab/>
      </w:r>
      <w:r>
        <w:rPr>
          <w:i/>
          <w:noProof/>
          <w:lang w:val="en-GB"/>
        </w:rPr>
        <w:t xml:space="preserve">See </w:t>
      </w:r>
      <w:r w:rsidR="00C176B2">
        <w:rPr>
          <w:noProof/>
          <w:lang w:val="en-GB"/>
        </w:rPr>
        <w:t>BLOOD COMPONENTS</w:t>
      </w:r>
      <w:r w:rsidR="00C176B2">
        <w:rPr>
          <w:noProof/>
          <w:lang w:val="en-GB"/>
        </w:rPr>
        <w:tab/>
        <w:t>3</w:t>
      </w:r>
    </w:p>
    <w:p w:rsidR="00BF641C" w:rsidRDefault="00C176B2" w:rsidP="0056723B">
      <w:pPr>
        <w:pStyle w:val="Index1"/>
        <w:rPr>
          <w:noProof/>
        </w:rPr>
      </w:pPr>
      <w:r>
        <w:rPr>
          <w:i/>
          <w:noProof/>
          <w:lang w:val="en-GB"/>
        </w:rPr>
        <w:tab/>
        <w:t xml:space="preserve">See </w:t>
      </w:r>
      <w:r w:rsidR="00BF641C">
        <w:rPr>
          <w:noProof/>
          <w:lang w:val="en-GB"/>
        </w:rPr>
        <w:t>HUMAN BLOOD PRODUCTS</w:t>
      </w:r>
      <w:r w:rsidR="00BF641C">
        <w:rPr>
          <w:noProof/>
        </w:rPr>
        <w:tab/>
        <w:t>219</w:t>
      </w:r>
    </w:p>
    <w:p w:rsidR="00AC041D" w:rsidRDefault="00AC041D" w:rsidP="0056723B">
      <w:pPr>
        <w:pStyle w:val="Index1"/>
        <w:rPr>
          <w:noProof/>
        </w:rPr>
      </w:pPr>
      <w:r w:rsidRPr="00E1557F">
        <w:rPr>
          <w:noProof/>
          <w:lang w:val="en-GB"/>
        </w:rPr>
        <w:t>RED YEAST RICE</w:t>
      </w:r>
      <w:r>
        <w:rPr>
          <w:noProof/>
        </w:rPr>
        <w:tab/>
        <w:t>117</w:t>
      </w:r>
    </w:p>
    <w:p w:rsidR="005A18BA" w:rsidRDefault="00256DD9" w:rsidP="0056723B">
      <w:pPr>
        <w:pStyle w:val="Index1"/>
        <w:rPr>
          <w:noProof/>
        </w:rPr>
      </w:pPr>
      <w:r w:rsidRPr="00E1557F">
        <w:rPr>
          <w:noProof/>
          <w:lang w:val="en-GB"/>
        </w:rPr>
        <w:t>REDUCERS</w:t>
      </w:r>
      <w:r w:rsidRPr="00E1557F">
        <w:rPr>
          <w:i/>
          <w:noProof/>
        </w:rPr>
        <w:t xml:space="preserve"> </w:t>
      </w:r>
    </w:p>
    <w:p w:rsidR="00BC2BDC" w:rsidRDefault="005A18BA" w:rsidP="0056723B">
      <w:pPr>
        <w:pStyle w:val="Index1"/>
        <w:rPr>
          <w:noProof/>
        </w:rPr>
      </w:pPr>
      <w:r>
        <w:rPr>
          <w:noProof/>
        </w:rPr>
        <w:tab/>
      </w:r>
      <w:r w:rsidR="00AC041D" w:rsidRPr="00E1557F">
        <w:rPr>
          <w:i/>
          <w:noProof/>
        </w:rPr>
        <w:t xml:space="preserve">See </w:t>
      </w:r>
      <w:r w:rsidR="00BC2BDC">
        <w:rPr>
          <w:noProof/>
        </w:rPr>
        <w:t>HYDROCARBONS, LIQUID</w:t>
      </w:r>
      <w:r w:rsidR="00AC041D">
        <w:rPr>
          <w:noProof/>
        </w:rPr>
        <w:tab/>
        <w:t>21</w:t>
      </w:r>
    </w:p>
    <w:p w:rsidR="00AC041D" w:rsidRDefault="00BC2BDC" w:rsidP="0056723B">
      <w:pPr>
        <w:pStyle w:val="Index1"/>
        <w:rPr>
          <w:noProof/>
        </w:rPr>
      </w:pPr>
      <w:r>
        <w:rPr>
          <w:noProof/>
        </w:rPr>
        <w:tab/>
      </w:r>
      <w:r>
        <w:rPr>
          <w:i/>
          <w:noProof/>
        </w:rPr>
        <w:t xml:space="preserve">See </w:t>
      </w:r>
      <w:r>
        <w:rPr>
          <w:noProof/>
        </w:rPr>
        <w:t>LIQUID HYDROCARBONS</w:t>
      </w:r>
      <w:r>
        <w:rPr>
          <w:noProof/>
        </w:rPr>
        <w:tab/>
      </w:r>
      <w:r w:rsidR="00775C68">
        <w:rPr>
          <w:noProof/>
        </w:rPr>
        <w:t xml:space="preserve"> 23</w:t>
      </w:r>
    </w:p>
    <w:p w:rsidR="00AC041D" w:rsidRDefault="00AC041D" w:rsidP="0056723B">
      <w:pPr>
        <w:pStyle w:val="Index1"/>
        <w:rPr>
          <w:noProof/>
        </w:rPr>
      </w:pPr>
      <w:r w:rsidRPr="00E1557F">
        <w:rPr>
          <w:noProof/>
          <w:lang w:val="en-GB"/>
        </w:rPr>
        <w:t>REMIFENTANIL</w:t>
      </w:r>
      <w:r>
        <w:rPr>
          <w:noProof/>
        </w:rPr>
        <w:tab/>
        <w:t>211</w:t>
      </w:r>
    </w:p>
    <w:p w:rsidR="00AC041D" w:rsidRDefault="00AC041D" w:rsidP="0056723B">
      <w:pPr>
        <w:pStyle w:val="Index1"/>
        <w:rPr>
          <w:noProof/>
        </w:rPr>
      </w:pPr>
      <w:r w:rsidRPr="00E1557F">
        <w:rPr>
          <w:noProof/>
          <w:lang w:val="en-GB"/>
        </w:rPr>
        <w:t>REMOXIPRIDE</w:t>
      </w:r>
      <w:r>
        <w:rPr>
          <w:noProof/>
        </w:rPr>
        <w:tab/>
        <w:t>117</w:t>
      </w:r>
    </w:p>
    <w:p w:rsidR="00AC041D" w:rsidRDefault="00AC041D" w:rsidP="0056723B">
      <w:pPr>
        <w:pStyle w:val="Index1"/>
        <w:rPr>
          <w:noProof/>
        </w:rPr>
      </w:pPr>
      <w:r w:rsidRPr="00E1557F">
        <w:rPr>
          <w:noProof/>
          <w:lang w:val="en-GB"/>
        </w:rPr>
        <w:t>REPAGLINIDE</w:t>
      </w:r>
      <w:r>
        <w:rPr>
          <w:noProof/>
        </w:rPr>
        <w:tab/>
        <w:t>117</w:t>
      </w:r>
    </w:p>
    <w:p w:rsidR="00AC041D" w:rsidRPr="005A18BA" w:rsidRDefault="005A18BA" w:rsidP="0056723B">
      <w:pPr>
        <w:pStyle w:val="Index1"/>
        <w:rPr>
          <w:noProof/>
          <w:lang w:val="en-GB"/>
        </w:rPr>
      </w:pPr>
      <w:r w:rsidRPr="005A18BA">
        <w:rPr>
          <w:noProof/>
          <w:lang w:val="en-GB"/>
        </w:rPr>
        <w:t>REQUIRED ADVISORY STATEMENTS FOR MEDICINE LABELS</w:t>
      </w:r>
      <w:r w:rsidRPr="005A18BA">
        <w:rPr>
          <w:noProof/>
          <w:lang w:val="en-GB"/>
        </w:rPr>
        <w:tab/>
        <w:t>7</w:t>
      </w:r>
    </w:p>
    <w:p w:rsidR="00AC041D" w:rsidRPr="005A18BA" w:rsidRDefault="005A18BA" w:rsidP="0056723B">
      <w:pPr>
        <w:pStyle w:val="Index1"/>
        <w:rPr>
          <w:noProof/>
          <w:lang w:val="en-GB"/>
        </w:rPr>
      </w:pPr>
      <w:r w:rsidRPr="00E1557F">
        <w:rPr>
          <w:noProof/>
          <w:lang w:val="en-GB"/>
        </w:rPr>
        <w:t>RESERPINE</w:t>
      </w:r>
      <w:r w:rsidRPr="005A18BA">
        <w:rPr>
          <w:noProof/>
          <w:lang w:val="en-GB"/>
        </w:rPr>
        <w:tab/>
        <w:t>117</w:t>
      </w:r>
    </w:p>
    <w:p w:rsidR="00AC041D" w:rsidRPr="005A18BA" w:rsidRDefault="005A18BA" w:rsidP="0056723B">
      <w:pPr>
        <w:pStyle w:val="Index1"/>
        <w:rPr>
          <w:noProof/>
          <w:lang w:val="en-GB"/>
        </w:rPr>
      </w:pPr>
      <w:r w:rsidRPr="00E1557F">
        <w:rPr>
          <w:noProof/>
          <w:lang w:val="en-GB"/>
        </w:rPr>
        <w:t>RESMETHRIN</w:t>
      </w:r>
      <w:r w:rsidRPr="005A18BA">
        <w:rPr>
          <w:noProof/>
          <w:lang w:val="en-GB"/>
        </w:rPr>
        <w:tab/>
        <w:t>156, 192</w:t>
      </w:r>
    </w:p>
    <w:p w:rsidR="00AC041D" w:rsidRDefault="005A18BA" w:rsidP="0056723B">
      <w:pPr>
        <w:pStyle w:val="Index1"/>
        <w:rPr>
          <w:noProof/>
        </w:rPr>
      </w:pPr>
      <w:r w:rsidRPr="005A18BA">
        <w:rPr>
          <w:noProof/>
          <w:lang w:val="en-GB"/>
        </w:rPr>
        <w:t>RESTRICTED FLOW INSERT</w:t>
      </w:r>
      <w:r w:rsidR="00AC041D">
        <w:rPr>
          <w:noProof/>
        </w:rPr>
        <w:tab/>
        <w:t>7</w:t>
      </w:r>
    </w:p>
    <w:p w:rsidR="00AC041D" w:rsidRDefault="00AC041D" w:rsidP="0056723B">
      <w:pPr>
        <w:pStyle w:val="Index1"/>
        <w:rPr>
          <w:noProof/>
        </w:rPr>
      </w:pPr>
      <w:r w:rsidRPr="00E1557F">
        <w:rPr>
          <w:noProof/>
          <w:lang w:val="en-GB"/>
        </w:rPr>
        <w:t>RETAPAMULIN</w:t>
      </w:r>
      <w:r>
        <w:rPr>
          <w:noProof/>
        </w:rPr>
        <w:tab/>
        <w:t>117</w:t>
      </w:r>
    </w:p>
    <w:p w:rsidR="00AC041D" w:rsidRDefault="00AC041D" w:rsidP="0056723B">
      <w:pPr>
        <w:pStyle w:val="Index1"/>
        <w:rPr>
          <w:noProof/>
        </w:rPr>
      </w:pPr>
      <w:r w:rsidRPr="00E1557F">
        <w:rPr>
          <w:noProof/>
          <w:lang w:val="en-GB"/>
        </w:rPr>
        <w:t>RETEPLASE</w:t>
      </w:r>
      <w:r>
        <w:rPr>
          <w:noProof/>
        </w:rPr>
        <w:tab/>
        <w:t>117</w:t>
      </w:r>
    </w:p>
    <w:p w:rsidR="00AC041D" w:rsidRDefault="00AC041D" w:rsidP="0056723B">
      <w:pPr>
        <w:pStyle w:val="Index1"/>
        <w:rPr>
          <w:noProof/>
        </w:rPr>
      </w:pPr>
      <w:r w:rsidRPr="00E1557F">
        <w:rPr>
          <w:noProof/>
          <w:lang w:val="en-GB"/>
        </w:rPr>
        <w:t>RETIGABINE</w:t>
      </w:r>
      <w:r>
        <w:rPr>
          <w:noProof/>
        </w:rPr>
        <w:tab/>
        <w:t>117, 285</w:t>
      </w:r>
    </w:p>
    <w:p w:rsidR="00AC041D" w:rsidRDefault="00AC041D" w:rsidP="0056723B">
      <w:pPr>
        <w:pStyle w:val="Index1"/>
        <w:rPr>
          <w:noProof/>
        </w:rPr>
      </w:pPr>
      <w:r w:rsidRPr="00E1557F">
        <w:rPr>
          <w:noProof/>
          <w:lang w:val="en-GB"/>
        </w:rPr>
        <w:t>RIBAVIRIN</w:t>
      </w:r>
      <w:r>
        <w:rPr>
          <w:noProof/>
        </w:rPr>
        <w:tab/>
        <w:t>117</w:t>
      </w:r>
    </w:p>
    <w:p w:rsidR="00AC041D" w:rsidRDefault="00AC041D" w:rsidP="0056723B">
      <w:pPr>
        <w:pStyle w:val="Index1"/>
        <w:rPr>
          <w:noProof/>
        </w:rPr>
      </w:pPr>
      <w:r w:rsidRPr="00E1557F">
        <w:rPr>
          <w:noProof/>
          <w:lang w:val="en-GB"/>
        </w:rPr>
        <w:lastRenderedPageBreak/>
        <w:t>RIDAFOROLIMUS</w:t>
      </w:r>
      <w:r>
        <w:rPr>
          <w:noProof/>
        </w:rPr>
        <w:tab/>
        <w:t>118</w:t>
      </w:r>
    </w:p>
    <w:p w:rsidR="00AC041D" w:rsidRDefault="00AC041D" w:rsidP="0056723B">
      <w:pPr>
        <w:pStyle w:val="Index1"/>
        <w:rPr>
          <w:noProof/>
        </w:rPr>
      </w:pPr>
      <w:r w:rsidRPr="00E1557F">
        <w:rPr>
          <w:noProof/>
          <w:lang w:val="en-GB"/>
        </w:rPr>
        <w:t>RIFABUTIN</w:t>
      </w:r>
      <w:r>
        <w:rPr>
          <w:noProof/>
        </w:rPr>
        <w:tab/>
        <w:t>118</w:t>
      </w:r>
    </w:p>
    <w:p w:rsidR="00AC041D" w:rsidRDefault="00AC041D" w:rsidP="0056723B">
      <w:pPr>
        <w:pStyle w:val="Index1"/>
        <w:rPr>
          <w:noProof/>
        </w:rPr>
      </w:pPr>
      <w:r w:rsidRPr="00E1557F">
        <w:rPr>
          <w:noProof/>
          <w:lang w:val="en-GB"/>
        </w:rPr>
        <w:t>RIFAMPICIN</w:t>
      </w:r>
      <w:r>
        <w:rPr>
          <w:noProof/>
        </w:rPr>
        <w:tab/>
        <w:t>118</w:t>
      </w:r>
    </w:p>
    <w:p w:rsidR="00AC041D" w:rsidRDefault="00AC041D" w:rsidP="0056723B">
      <w:pPr>
        <w:pStyle w:val="Index1"/>
        <w:rPr>
          <w:noProof/>
        </w:rPr>
      </w:pPr>
      <w:r>
        <w:rPr>
          <w:noProof/>
        </w:rPr>
        <w:t>RIFAMYCIN</w:t>
      </w:r>
      <w:r>
        <w:rPr>
          <w:noProof/>
        </w:rPr>
        <w:tab/>
        <w:t>118</w:t>
      </w:r>
    </w:p>
    <w:p w:rsidR="00AC041D" w:rsidRDefault="00AC041D" w:rsidP="0056723B">
      <w:pPr>
        <w:pStyle w:val="Index1"/>
        <w:rPr>
          <w:noProof/>
        </w:rPr>
      </w:pPr>
      <w:r>
        <w:rPr>
          <w:noProof/>
        </w:rPr>
        <w:t>RIFAPENTINE</w:t>
      </w:r>
      <w:r>
        <w:rPr>
          <w:noProof/>
        </w:rPr>
        <w:tab/>
        <w:t>118</w:t>
      </w:r>
    </w:p>
    <w:p w:rsidR="00AC041D" w:rsidRDefault="00AC041D" w:rsidP="0056723B">
      <w:pPr>
        <w:pStyle w:val="Index1"/>
        <w:rPr>
          <w:noProof/>
        </w:rPr>
      </w:pPr>
      <w:r>
        <w:rPr>
          <w:noProof/>
        </w:rPr>
        <w:t>RIFAXIMIN</w:t>
      </w:r>
      <w:r>
        <w:rPr>
          <w:noProof/>
        </w:rPr>
        <w:tab/>
        <w:t>118</w:t>
      </w:r>
    </w:p>
    <w:p w:rsidR="00AC041D" w:rsidRDefault="00AC041D" w:rsidP="0056723B">
      <w:pPr>
        <w:pStyle w:val="Index1"/>
        <w:rPr>
          <w:noProof/>
        </w:rPr>
      </w:pPr>
      <w:r>
        <w:rPr>
          <w:noProof/>
        </w:rPr>
        <w:t>RILPIVIRINE</w:t>
      </w:r>
      <w:r>
        <w:rPr>
          <w:noProof/>
        </w:rPr>
        <w:tab/>
        <w:t>118</w:t>
      </w:r>
    </w:p>
    <w:p w:rsidR="00AC041D" w:rsidRDefault="00AC041D" w:rsidP="0056723B">
      <w:pPr>
        <w:pStyle w:val="Index1"/>
        <w:rPr>
          <w:noProof/>
        </w:rPr>
      </w:pPr>
      <w:r w:rsidRPr="00E1557F">
        <w:rPr>
          <w:noProof/>
          <w:lang w:val="en-GB"/>
        </w:rPr>
        <w:t>RILUZOLE</w:t>
      </w:r>
      <w:r>
        <w:rPr>
          <w:noProof/>
        </w:rPr>
        <w:tab/>
        <w:t>118</w:t>
      </w:r>
    </w:p>
    <w:p w:rsidR="00AC041D" w:rsidRDefault="00AC041D" w:rsidP="0056723B">
      <w:pPr>
        <w:pStyle w:val="Index1"/>
        <w:rPr>
          <w:noProof/>
        </w:rPr>
      </w:pPr>
      <w:r>
        <w:rPr>
          <w:noProof/>
        </w:rPr>
        <w:t>RIMEXOLONE</w:t>
      </w:r>
      <w:r>
        <w:rPr>
          <w:noProof/>
        </w:rPr>
        <w:tab/>
        <w:t>118</w:t>
      </w:r>
    </w:p>
    <w:p w:rsidR="00AC041D" w:rsidRDefault="00AC041D" w:rsidP="0056723B">
      <w:pPr>
        <w:pStyle w:val="Index1"/>
        <w:rPr>
          <w:noProof/>
        </w:rPr>
      </w:pPr>
      <w:r w:rsidRPr="00E1557F">
        <w:rPr>
          <w:noProof/>
          <w:lang w:val="en-GB"/>
        </w:rPr>
        <w:t>RIMITEROL</w:t>
      </w:r>
      <w:r>
        <w:rPr>
          <w:noProof/>
        </w:rPr>
        <w:tab/>
        <w:t>118</w:t>
      </w:r>
    </w:p>
    <w:p w:rsidR="00AC041D" w:rsidRDefault="00AC041D" w:rsidP="0056723B">
      <w:pPr>
        <w:pStyle w:val="Index1"/>
        <w:rPr>
          <w:noProof/>
        </w:rPr>
      </w:pPr>
      <w:r>
        <w:rPr>
          <w:noProof/>
        </w:rPr>
        <w:t>RIMONABANT</w:t>
      </w:r>
      <w:r>
        <w:rPr>
          <w:noProof/>
        </w:rPr>
        <w:tab/>
        <w:t>118</w:t>
      </w:r>
    </w:p>
    <w:p w:rsidR="00AC041D" w:rsidRDefault="00AC041D" w:rsidP="0056723B">
      <w:pPr>
        <w:pStyle w:val="Index1"/>
        <w:rPr>
          <w:noProof/>
        </w:rPr>
      </w:pPr>
      <w:r w:rsidRPr="00E1557F">
        <w:rPr>
          <w:noProof/>
          <w:lang w:val="en-GB"/>
        </w:rPr>
        <w:t>RIMSULFURON</w:t>
      </w:r>
      <w:r>
        <w:rPr>
          <w:noProof/>
        </w:rPr>
        <w:tab/>
        <w:t>156</w:t>
      </w:r>
    </w:p>
    <w:p w:rsidR="00AC041D" w:rsidRDefault="00AC041D" w:rsidP="0056723B">
      <w:pPr>
        <w:pStyle w:val="Index1"/>
        <w:rPr>
          <w:noProof/>
        </w:rPr>
      </w:pPr>
      <w:r w:rsidRPr="00E1557F">
        <w:rPr>
          <w:noProof/>
          <w:lang w:val="en-GB"/>
        </w:rPr>
        <w:t>RISEDRONIC ACID</w:t>
      </w:r>
      <w:r>
        <w:rPr>
          <w:noProof/>
        </w:rPr>
        <w:tab/>
        <w:t>118</w:t>
      </w:r>
    </w:p>
    <w:p w:rsidR="00AC041D" w:rsidRDefault="00256DD9" w:rsidP="0056723B">
      <w:pPr>
        <w:pStyle w:val="Index1"/>
        <w:rPr>
          <w:noProof/>
        </w:rPr>
      </w:pPr>
      <w:r w:rsidRPr="00E1557F">
        <w:rPr>
          <w:noProof/>
          <w:lang w:val="en-GB"/>
        </w:rPr>
        <w:t>RISPERIDONE</w:t>
      </w:r>
      <w:r w:rsidR="00AC041D">
        <w:rPr>
          <w:noProof/>
        </w:rPr>
        <w:tab/>
      </w:r>
      <w:r w:rsidR="005A18BA">
        <w:rPr>
          <w:noProof/>
        </w:rPr>
        <w:t xml:space="preserve">118, </w:t>
      </w:r>
      <w:r w:rsidR="00AC041D">
        <w:rPr>
          <w:noProof/>
        </w:rPr>
        <w:t>285</w:t>
      </w:r>
    </w:p>
    <w:p w:rsidR="00AC041D" w:rsidRDefault="00AC041D" w:rsidP="0056723B">
      <w:pPr>
        <w:pStyle w:val="Index1"/>
        <w:rPr>
          <w:noProof/>
        </w:rPr>
      </w:pPr>
      <w:r w:rsidRPr="00E1557F">
        <w:rPr>
          <w:noProof/>
          <w:lang w:val="en-GB"/>
        </w:rPr>
        <w:t>RITODRINE</w:t>
      </w:r>
      <w:r>
        <w:rPr>
          <w:noProof/>
        </w:rPr>
        <w:tab/>
        <w:t>118</w:t>
      </w:r>
    </w:p>
    <w:p w:rsidR="00AC041D" w:rsidRDefault="00AC041D" w:rsidP="0056723B">
      <w:pPr>
        <w:pStyle w:val="Index1"/>
        <w:rPr>
          <w:noProof/>
        </w:rPr>
      </w:pPr>
      <w:r w:rsidRPr="00E1557F">
        <w:rPr>
          <w:noProof/>
          <w:lang w:val="en-GB"/>
        </w:rPr>
        <w:t>RITONAVIR</w:t>
      </w:r>
      <w:r>
        <w:rPr>
          <w:noProof/>
        </w:rPr>
        <w:tab/>
        <w:t>118</w:t>
      </w:r>
    </w:p>
    <w:p w:rsidR="00AC041D" w:rsidRDefault="00AC041D" w:rsidP="0056723B">
      <w:pPr>
        <w:pStyle w:val="Index1"/>
        <w:rPr>
          <w:noProof/>
        </w:rPr>
      </w:pPr>
      <w:r w:rsidRPr="00E1557F">
        <w:rPr>
          <w:noProof/>
          <w:lang w:val="en-GB"/>
        </w:rPr>
        <w:t>RITUXIMAB</w:t>
      </w:r>
      <w:r>
        <w:rPr>
          <w:noProof/>
        </w:rPr>
        <w:tab/>
        <w:t>118</w:t>
      </w:r>
    </w:p>
    <w:p w:rsidR="00AC041D" w:rsidRDefault="00AC041D" w:rsidP="0056723B">
      <w:pPr>
        <w:pStyle w:val="Index1"/>
        <w:rPr>
          <w:noProof/>
        </w:rPr>
      </w:pPr>
      <w:r w:rsidRPr="00E1557F">
        <w:rPr>
          <w:noProof/>
          <w:lang w:val="en-GB"/>
        </w:rPr>
        <w:t>RIVAROXABAN</w:t>
      </w:r>
      <w:r>
        <w:rPr>
          <w:noProof/>
        </w:rPr>
        <w:tab/>
        <w:t>118</w:t>
      </w:r>
    </w:p>
    <w:p w:rsidR="00AC041D" w:rsidRDefault="00AC041D" w:rsidP="0056723B">
      <w:pPr>
        <w:pStyle w:val="Index1"/>
        <w:rPr>
          <w:noProof/>
        </w:rPr>
      </w:pPr>
      <w:r w:rsidRPr="00E1557F">
        <w:rPr>
          <w:noProof/>
          <w:lang w:val="en-GB"/>
        </w:rPr>
        <w:t>RIVASTIGMINE</w:t>
      </w:r>
      <w:r>
        <w:rPr>
          <w:noProof/>
        </w:rPr>
        <w:tab/>
        <w:t>118</w:t>
      </w:r>
    </w:p>
    <w:p w:rsidR="00AC041D" w:rsidRDefault="00AC041D" w:rsidP="0056723B">
      <w:pPr>
        <w:pStyle w:val="Index1"/>
        <w:rPr>
          <w:noProof/>
        </w:rPr>
      </w:pPr>
      <w:r w:rsidRPr="00E1557F">
        <w:rPr>
          <w:noProof/>
          <w:lang w:val="en-GB"/>
        </w:rPr>
        <w:t>RIZATRIPTAN</w:t>
      </w:r>
      <w:r>
        <w:rPr>
          <w:noProof/>
        </w:rPr>
        <w:tab/>
        <w:t>118</w:t>
      </w:r>
    </w:p>
    <w:p w:rsidR="00AC041D" w:rsidRDefault="00AC041D" w:rsidP="0056723B">
      <w:pPr>
        <w:pStyle w:val="Index1"/>
        <w:rPr>
          <w:noProof/>
        </w:rPr>
      </w:pPr>
      <w:r w:rsidRPr="00E1557F">
        <w:rPr>
          <w:noProof/>
          <w:lang w:val="en-GB"/>
        </w:rPr>
        <w:t>ROBENACOXIB</w:t>
      </w:r>
      <w:r>
        <w:rPr>
          <w:noProof/>
        </w:rPr>
        <w:tab/>
        <w:t>118</w:t>
      </w:r>
    </w:p>
    <w:p w:rsidR="00AC041D" w:rsidRDefault="00AC041D" w:rsidP="0056723B">
      <w:pPr>
        <w:pStyle w:val="Index1"/>
        <w:rPr>
          <w:noProof/>
        </w:rPr>
      </w:pPr>
      <w:r w:rsidRPr="00E1557F">
        <w:rPr>
          <w:noProof/>
          <w:lang w:val="en-GB"/>
        </w:rPr>
        <w:t>ROBENIDINE</w:t>
      </w:r>
      <w:r>
        <w:rPr>
          <w:noProof/>
        </w:rPr>
        <w:tab/>
        <w:t>156</w:t>
      </w:r>
    </w:p>
    <w:p w:rsidR="00AC041D" w:rsidRDefault="00AC041D" w:rsidP="0056723B">
      <w:pPr>
        <w:pStyle w:val="Index1"/>
        <w:rPr>
          <w:noProof/>
        </w:rPr>
      </w:pPr>
      <w:r w:rsidRPr="00E1557F">
        <w:rPr>
          <w:noProof/>
          <w:lang w:val="en-GB"/>
        </w:rPr>
        <w:t>ROCURONIUM</w:t>
      </w:r>
      <w:r>
        <w:rPr>
          <w:noProof/>
        </w:rPr>
        <w:tab/>
        <w:t>118</w:t>
      </w:r>
    </w:p>
    <w:p w:rsidR="00AC041D" w:rsidRDefault="00AC041D" w:rsidP="0056723B">
      <w:pPr>
        <w:pStyle w:val="Index1"/>
        <w:rPr>
          <w:noProof/>
        </w:rPr>
      </w:pPr>
      <w:r w:rsidRPr="00E1557F">
        <w:rPr>
          <w:noProof/>
          <w:lang w:val="en-GB"/>
        </w:rPr>
        <w:t>ROFECOXIB</w:t>
      </w:r>
      <w:r>
        <w:rPr>
          <w:noProof/>
        </w:rPr>
        <w:tab/>
        <w:t>118</w:t>
      </w:r>
    </w:p>
    <w:p w:rsidR="00AC041D" w:rsidRDefault="00AC041D" w:rsidP="0056723B">
      <w:pPr>
        <w:pStyle w:val="Index1"/>
        <w:rPr>
          <w:noProof/>
        </w:rPr>
      </w:pPr>
      <w:r w:rsidRPr="00E1557F">
        <w:rPr>
          <w:noProof/>
          <w:lang w:val="en-GB"/>
        </w:rPr>
        <w:t>ROFLUMILAST</w:t>
      </w:r>
      <w:r>
        <w:rPr>
          <w:noProof/>
        </w:rPr>
        <w:tab/>
        <w:t>118</w:t>
      </w:r>
    </w:p>
    <w:p w:rsidR="00AC041D" w:rsidRDefault="00AC041D" w:rsidP="0056723B">
      <w:pPr>
        <w:pStyle w:val="Index1"/>
        <w:rPr>
          <w:noProof/>
        </w:rPr>
      </w:pPr>
      <w:r w:rsidRPr="00E1557F">
        <w:rPr>
          <w:noProof/>
          <w:lang w:val="en-GB"/>
        </w:rPr>
        <w:t>ROLICYCLIDINE *(PHP or PCPY</w:t>
      </w:r>
      <w:r>
        <w:rPr>
          <w:noProof/>
        </w:rPr>
        <w:t>)</w:t>
      </w:r>
      <w:r>
        <w:rPr>
          <w:noProof/>
        </w:rPr>
        <w:tab/>
        <w:t>217</w:t>
      </w:r>
    </w:p>
    <w:p w:rsidR="00AC041D" w:rsidRDefault="00AC041D" w:rsidP="0056723B">
      <w:pPr>
        <w:pStyle w:val="Index1"/>
        <w:rPr>
          <w:noProof/>
        </w:rPr>
      </w:pPr>
      <w:r w:rsidRPr="00E1557F">
        <w:rPr>
          <w:noProof/>
          <w:lang w:val="en-GB"/>
        </w:rPr>
        <w:t>ROLITETRACYCLINE</w:t>
      </w:r>
      <w:r>
        <w:rPr>
          <w:noProof/>
        </w:rPr>
        <w:tab/>
        <w:t>118</w:t>
      </w:r>
    </w:p>
    <w:p w:rsidR="00AC041D" w:rsidRDefault="00AC041D" w:rsidP="0056723B">
      <w:pPr>
        <w:pStyle w:val="Index1"/>
        <w:rPr>
          <w:noProof/>
        </w:rPr>
      </w:pPr>
      <w:r w:rsidRPr="00E1557F">
        <w:rPr>
          <w:noProof/>
          <w:lang w:val="en-GB"/>
        </w:rPr>
        <w:t>ROMIFIDINE</w:t>
      </w:r>
      <w:r>
        <w:rPr>
          <w:noProof/>
        </w:rPr>
        <w:tab/>
        <w:t>118</w:t>
      </w:r>
    </w:p>
    <w:p w:rsidR="00AC041D" w:rsidRDefault="00AC041D" w:rsidP="0056723B">
      <w:pPr>
        <w:pStyle w:val="Index1"/>
        <w:rPr>
          <w:noProof/>
        </w:rPr>
      </w:pPr>
      <w:r>
        <w:rPr>
          <w:noProof/>
        </w:rPr>
        <w:t>ROMIPLOSTIM</w:t>
      </w:r>
      <w:r>
        <w:rPr>
          <w:noProof/>
        </w:rPr>
        <w:tab/>
        <w:t>118</w:t>
      </w:r>
    </w:p>
    <w:p w:rsidR="00AC041D" w:rsidRDefault="00AC041D" w:rsidP="0056723B">
      <w:pPr>
        <w:pStyle w:val="Index1"/>
        <w:rPr>
          <w:noProof/>
        </w:rPr>
      </w:pPr>
      <w:r w:rsidRPr="00E1557F">
        <w:rPr>
          <w:noProof/>
          <w:lang w:val="en-GB"/>
        </w:rPr>
        <w:t>RONIDAZOLE</w:t>
      </w:r>
      <w:r>
        <w:rPr>
          <w:noProof/>
        </w:rPr>
        <w:tab/>
        <w:t>118</w:t>
      </w:r>
    </w:p>
    <w:p w:rsidR="00AC041D" w:rsidRDefault="00AC041D" w:rsidP="0056723B">
      <w:pPr>
        <w:pStyle w:val="Index1"/>
        <w:rPr>
          <w:noProof/>
        </w:rPr>
      </w:pPr>
      <w:r w:rsidRPr="00E1557F">
        <w:rPr>
          <w:noProof/>
          <w:lang w:val="en-GB"/>
        </w:rPr>
        <w:t>ROPINIROLE</w:t>
      </w:r>
      <w:r>
        <w:rPr>
          <w:noProof/>
        </w:rPr>
        <w:tab/>
        <w:t>118</w:t>
      </w:r>
    </w:p>
    <w:p w:rsidR="00AC041D" w:rsidRDefault="00AC041D" w:rsidP="0056723B">
      <w:pPr>
        <w:pStyle w:val="Index1"/>
        <w:rPr>
          <w:noProof/>
        </w:rPr>
      </w:pPr>
      <w:r w:rsidRPr="00E1557F">
        <w:rPr>
          <w:noProof/>
          <w:lang w:val="en-GB"/>
        </w:rPr>
        <w:t>ROPIVACAINE</w:t>
      </w:r>
      <w:r>
        <w:rPr>
          <w:noProof/>
        </w:rPr>
        <w:tab/>
        <w:t>119</w:t>
      </w:r>
    </w:p>
    <w:p w:rsidR="00AC041D" w:rsidRDefault="00AC041D" w:rsidP="0056723B">
      <w:pPr>
        <w:pStyle w:val="Index1"/>
        <w:rPr>
          <w:noProof/>
        </w:rPr>
      </w:pPr>
      <w:r w:rsidRPr="00E1557F">
        <w:rPr>
          <w:noProof/>
          <w:lang w:val="en-GB"/>
        </w:rPr>
        <w:t>ROSEMARY OIL</w:t>
      </w:r>
      <w:r>
        <w:rPr>
          <w:noProof/>
        </w:rPr>
        <w:tab/>
        <w:t>229</w:t>
      </w:r>
    </w:p>
    <w:p w:rsidR="00AC041D" w:rsidRDefault="005A18BA" w:rsidP="0056723B">
      <w:pPr>
        <w:pStyle w:val="Index1"/>
        <w:rPr>
          <w:noProof/>
        </w:rPr>
      </w:pPr>
      <w:r>
        <w:rPr>
          <w:noProof/>
          <w:lang w:val="en-GB"/>
        </w:rPr>
        <w:tab/>
      </w:r>
      <w:r w:rsidR="00AC041D" w:rsidRPr="00E1557F">
        <w:rPr>
          <w:i/>
          <w:noProof/>
        </w:rPr>
        <w:t xml:space="preserve">See also </w:t>
      </w:r>
      <w:r w:rsidR="00AC041D">
        <w:rPr>
          <w:noProof/>
        </w:rPr>
        <w:t>CAMPHOR</w:t>
      </w:r>
      <w:r w:rsidR="00AC041D">
        <w:rPr>
          <w:noProof/>
        </w:rPr>
        <w:tab/>
        <w:t>136, 167</w:t>
      </w:r>
    </w:p>
    <w:p w:rsidR="00AC041D" w:rsidRDefault="005A18BA" w:rsidP="0056723B">
      <w:pPr>
        <w:pStyle w:val="Index1"/>
        <w:rPr>
          <w:noProof/>
        </w:rPr>
      </w:pPr>
      <w:r>
        <w:rPr>
          <w:noProof/>
          <w:lang w:val="en-GB"/>
        </w:rPr>
        <w:tab/>
      </w:r>
      <w:r w:rsidR="00AC041D" w:rsidRPr="00E1557F">
        <w:rPr>
          <w:i/>
          <w:noProof/>
        </w:rPr>
        <w:t xml:space="preserve">See also </w:t>
      </w:r>
      <w:r w:rsidR="00AC041D">
        <w:rPr>
          <w:noProof/>
        </w:rPr>
        <w:t>CINEOLE</w:t>
      </w:r>
      <w:r w:rsidR="00AC041D">
        <w:rPr>
          <w:noProof/>
        </w:rPr>
        <w:tab/>
        <w:t>170</w:t>
      </w:r>
    </w:p>
    <w:p w:rsidR="00AC041D" w:rsidRDefault="00AC041D" w:rsidP="0056723B">
      <w:pPr>
        <w:pStyle w:val="Index1"/>
        <w:rPr>
          <w:noProof/>
        </w:rPr>
      </w:pPr>
      <w:r w:rsidRPr="00E1557F">
        <w:rPr>
          <w:noProof/>
          <w:lang w:val="en-GB"/>
        </w:rPr>
        <w:t>ROSIGLITAZONE</w:t>
      </w:r>
      <w:r>
        <w:rPr>
          <w:noProof/>
        </w:rPr>
        <w:tab/>
        <w:t>119</w:t>
      </w:r>
    </w:p>
    <w:p w:rsidR="00AC041D" w:rsidRDefault="00AC041D" w:rsidP="0056723B">
      <w:pPr>
        <w:pStyle w:val="Index1"/>
        <w:rPr>
          <w:noProof/>
        </w:rPr>
      </w:pPr>
      <w:r w:rsidRPr="00E1557F">
        <w:rPr>
          <w:noProof/>
          <w:lang w:val="en-GB"/>
        </w:rPr>
        <w:t>ROSOXACIN</w:t>
      </w:r>
      <w:r>
        <w:rPr>
          <w:noProof/>
        </w:rPr>
        <w:tab/>
        <w:t>119</w:t>
      </w:r>
    </w:p>
    <w:p w:rsidR="00AC041D" w:rsidRDefault="00AC041D" w:rsidP="0056723B">
      <w:pPr>
        <w:pStyle w:val="Index1"/>
        <w:rPr>
          <w:noProof/>
        </w:rPr>
      </w:pPr>
      <w:r w:rsidRPr="00E1557F">
        <w:rPr>
          <w:noProof/>
          <w:lang w:val="en-GB"/>
        </w:rPr>
        <w:t>ROSUVASTATIN</w:t>
      </w:r>
      <w:r>
        <w:rPr>
          <w:noProof/>
        </w:rPr>
        <w:tab/>
        <w:t>119</w:t>
      </w:r>
    </w:p>
    <w:p w:rsidR="00AC041D" w:rsidRDefault="00AC041D" w:rsidP="0056723B">
      <w:pPr>
        <w:pStyle w:val="Index1"/>
        <w:rPr>
          <w:noProof/>
        </w:rPr>
      </w:pPr>
      <w:r w:rsidRPr="00E1557F">
        <w:rPr>
          <w:noProof/>
          <w:lang w:val="en-GB"/>
        </w:rPr>
        <w:t>ROTENONE</w:t>
      </w:r>
      <w:r>
        <w:rPr>
          <w:noProof/>
        </w:rPr>
        <w:tab/>
        <w:t>192</w:t>
      </w:r>
    </w:p>
    <w:p w:rsidR="00AC041D" w:rsidRDefault="00256DD9" w:rsidP="0056723B">
      <w:pPr>
        <w:pStyle w:val="Index1"/>
        <w:rPr>
          <w:noProof/>
        </w:rPr>
      </w:pPr>
      <w:r w:rsidRPr="00E1557F">
        <w:rPr>
          <w:noProof/>
        </w:rPr>
        <w:t>ROTIGOTINE</w:t>
      </w:r>
      <w:r w:rsidR="00AC041D">
        <w:rPr>
          <w:noProof/>
        </w:rPr>
        <w:tab/>
      </w:r>
      <w:r w:rsidR="005A18BA">
        <w:rPr>
          <w:noProof/>
        </w:rPr>
        <w:t xml:space="preserve">119, </w:t>
      </w:r>
      <w:r w:rsidR="00AC041D">
        <w:rPr>
          <w:noProof/>
        </w:rPr>
        <w:t>285</w:t>
      </w:r>
    </w:p>
    <w:p w:rsidR="00AC041D" w:rsidRDefault="00AC041D" w:rsidP="0056723B">
      <w:pPr>
        <w:pStyle w:val="Index1"/>
        <w:rPr>
          <w:noProof/>
        </w:rPr>
      </w:pPr>
      <w:r w:rsidRPr="00E1557F">
        <w:rPr>
          <w:noProof/>
          <w:lang w:val="en-GB"/>
        </w:rPr>
        <w:t>ROXIBOLONE</w:t>
      </w:r>
      <w:r>
        <w:rPr>
          <w:noProof/>
        </w:rPr>
        <w:tab/>
        <w:t>119</w:t>
      </w:r>
    </w:p>
    <w:p w:rsidR="00AC041D" w:rsidRDefault="00AC041D" w:rsidP="0056723B">
      <w:pPr>
        <w:pStyle w:val="Index1"/>
        <w:rPr>
          <w:noProof/>
        </w:rPr>
      </w:pPr>
      <w:r w:rsidRPr="00E1557F">
        <w:rPr>
          <w:noProof/>
          <w:lang w:val="en-GB"/>
        </w:rPr>
        <w:t>ROXITHROMYCIN</w:t>
      </w:r>
      <w:r>
        <w:rPr>
          <w:noProof/>
        </w:rPr>
        <w:tab/>
        <w:t>119</w:t>
      </w:r>
    </w:p>
    <w:p w:rsidR="00AC041D" w:rsidRDefault="00AC041D" w:rsidP="0056723B">
      <w:pPr>
        <w:pStyle w:val="Index1"/>
        <w:rPr>
          <w:noProof/>
        </w:rPr>
      </w:pPr>
      <w:r w:rsidRPr="00E1557F">
        <w:rPr>
          <w:noProof/>
          <w:lang w:val="en-GB"/>
        </w:rPr>
        <w:t>RUBELLA VACCINE</w:t>
      </w:r>
      <w:r>
        <w:rPr>
          <w:noProof/>
        </w:rPr>
        <w:tab/>
        <w:t>119</w:t>
      </w:r>
    </w:p>
    <w:p w:rsidR="00AC041D" w:rsidRDefault="00AC041D" w:rsidP="0056723B">
      <w:pPr>
        <w:pStyle w:val="Index1"/>
        <w:rPr>
          <w:noProof/>
        </w:rPr>
      </w:pPr>
      <w:r>
        <w:rPr>
          <w:noProof/>
        </w:rPr>
        <w:t>RUBOXISTAURIN</w:t>
      </w:r>
      <w:r>
        <w:rPr>
          <w:noProof/>
        </w:rPr>
        <w:tab/>
        <w:t>119</w:t>
      </w:r>
    </w:p>
    <w:p w:rsidR="00AC041D" w:rsidRDefault="00AC041D" w:rsidP="0056723B">
      <w:pPr>
        <w:pStyle w:val="Index1"/>
        <w:rPr>
          <w:noProof/>
        </w:rPr>
      </w:pPr>
      <w:r>
        <w:rPr>
          <w:noProof/>
        </w:rPr>
        <w:t>RUPATADINE</w:t>
      </w:r>
      <w:r>
        <w:rPr>
          <w:noProof/>
        </w:rPr>
        <w:tab/>
        <w:t>119, 285</w:t>
      </w:r>
    </w:p>
    <w:p w:rsidR="00AC041D" w:rsidRDefault="00AC041D">
      <w:pPr>
        <w:pStyle w:val="IndexHeading"/>
        <w:keepNext/>
        <w:tabs>
          <w:tab w:val="right" w:leader="dot" w:pos="9060"/>
        </w:tabs>
        <w:rPr>
          <w:rFonts w:eastAsiaTheme="minorEastAsia" w:cstheme="minorBidi"/>
          <w:b w:val="0"/>
          <w:bCs w:val="0"/>
          <w:noProof/>
        </w:rPr>
      </w:pPr>
      <w:r>
        <w:rPr>
          <w:noProof/>
        </w:rPr>
        <w:t>S</w:t>
      </w:r>
    </w:p>
    <w:p w:rsidR="005A18BA" w:rsidRDefault="00AC041D" w:rsidP="0056723B">
      <w:pPr>
        <w:pStyle w:val="Index1"/>
        <w:rPr>
          <w:noProof/>
        </w:rPr>
      </w:pPr>
      <w:r w:rsidRPr="00E1557F">
        <w:rPr>
          <w:noProof/>
          <w:lang w:val="en-GB"/>
        </w:rPr>
        <w:t>s,s,s-</w:t>
      </w:r>
      <w:r w:rsidR="00256DD9" w:rsidRPr="00E1557F">
        <w:rPr>
          <w:noProof/>
          <w:lang w:val="en-GB"/>
        </w:rPr>
        <w:t>TRIBUTYLPHOSPHOROTRITHIOATE</w:t>
      </w:r>
      <w:r w:rsidR="00256DD9">
        <w:rPr>
          <w:noProof/>
        </w:rPr>
        <w:t xml:space="preserve"> </w:t>
      </w:r>
    </w:p>
    <w:p w:rsidR="00AC041D" w:rsidRDefault="005A18BA" w:rsidP="0056723B">
      <w:pPr>
        <w:pStyle w:val="Index1"/>
        <w:rPr>
          <w:noProof/>
        </w:rPr>
      </w:pPr>
      <w:r>
        <w:rPr>
          <w:noProof/>
        </w:rPr>
        <w:tab/>
      </w:r>
      <w:r w:rsidR="00AC041D" w:rsidRPr="00E1557F">
        <w:rPr>
          <w:i/>
          <w:noProof/>
        </w:rPr>
        <w:t>See</w:t>
      </w:r>
      <w:r w:rsidR="00AC041D">
        <w:rPr>
          <w:noProof/>
        </w:rPr>
        <w:t xml:space="preserve"> TRIBUFOS</w:t>
      </w:r>
      <w:r w:rsidR="00AC041D">
        <w:rPr>
          <w:noProof/>
        </w:rPr>
        <w:tab/>
        <w:t>208</w:t>
      </w:r>
    </w:p>
    <w:p w:rsidR="005A18BA" w:rsidRDefault="00256DD9" w:rsidP="0056723B">
      <w:pPr>
        <w:pStyle w:val="Index1"/>
        <w:rPr>
          <w:noProof/>
        </w:rPr>
      </w:pPr>
      <w:r w:rsidRPr="00E1557F">
        <w:rPr>
          <w:noProof/>
        </w:rPr>
        <w:t xml:space="preserve">SABADILLA </w:t>
      </w:r>
    </w:p>
    <w:p w:rsidR="00AC041D" w:rsidRDefault="005A18BA" w:rsidP="0056723B">
      <w:pPr>
        <w:pStyle w:val="Index1"/>
        <w:rPr>
          <w:noProof/>
        </w:rPr>
      </w:pPr>
      <w:r>
        <w:rPr>
          <w:caps/>
          <w:noProof/>
        </w:rPr>
        <w:tab/>
      </w:r>
      <w:r w:rsidR="00AC041D" w:rsidRPr="00E1557F">
        <w:rPr>
          <w:i/>
          <w:noProof/>
        </w:rPr>
        <w:t>See</w:t>
      </w:r>
      <w:r w:rsidR="00AC041D">
        <w:rPr>
          <w:noProof/>
        </w:rPr>
        <w:t xml:space="preserve"> SCHOENOCAULON OFFICINALE</w:t>
      </w:r>
      <w:r w:rsidR="00AC041D">
        <w:rPr>
          <w:noProof/>
        </w:rPr>
        <w:tab/>
        <w:t>119</w:t>
      </w:r>
    </w:p>
    <w:p w:rsidR="00AC041D" w:rsidRDefault="00AC041D" w:rsidP="0056723B">
      <w:pPr>
        <w:pStyle w:val="Index1"/>
        <w:rPr>
          <w:noProof/>
        </w:rPr>
      </w:pPr>
      <w:r w:rsidRPr="00E1557F">
        <w:rPr>
          <w:noProof/>
          <w:lang w:val="en-GB"/>
        </w:rPr>
        <w:t>SAFLUFENACIL</w:t>
      </w:r>
      <w:r>
        <w:rPr>
          <w:noProof/>
        </w:rPr>
        <w:tab/>
        <w:t>156, 207</w:t>
      </w:r>
    </w:p>
    <w:p w:rsidR="00AC041D" w:rsidRDefault="00AC041D" w:rsidP="0056723B">
      <w:pPr>
        <w:pStyle w:val="Index1"/>
        <w:rPr>
          <w:noProof/>
        </w:rPr>
      </w:pPr>
      <w:r w:rsidRPr="00E1557F">
        <w:rPr>
          <w:caps/>
          <w:noProof/>
          <w:lang w:val="en-GB"/>
        </w:rPr>
        <w:t>Safrole</w:t>
      </w:r>
      <w:r>
        <w:rPr>
          <w:noProof/>
        </w:rPr>
        <w:tab/>
      </w:r>
      <w:r w:rsidR="005A18BA">
        <w:rPr>
          <w:noProof/>
        </w:rPr>
        <w:t xml:space="preserve">193, 234, </w:t>
      </w:r>
      <w:r>
        <w:rPr>
          <w:noProof/>
        </w:rPr>
        <w:t>249, 274</w:t>
      </w:r>
    </w:p>
    <w:p w:rsidR="00AC041D" w:rsidRDefault="005A18BA" w:rsidP="0056723B">
      <w:pPr>
        <w:pStyle w:val="Index1"/>
        <w:rPr>
          <w:noProof/>
        </w:rPr>
      </w:pPr>
      <w:r>
        <w:rPr>
          <w:i/>
          <w:noProof/>
        </w:rPr>
        <w:tab/>
        <w:t>S</w:t>
      </w:r>
      <w:r w:rsidR="00AC041D" w:rsidRPr="00E1557F">
        <w:rPr>
          <w:i/>
          <w:noProof/>
        </w:rPr>
        <w:t>ee also</w:t>
      </w:r>
      <w:r w:rsidR="00AC041D" w:rsidRPr="00E1557F">
        <w:rPr>
          <w:caps/>
          <w:noProof/>
        </w:rPr>
        <w:t xml:space="preserve"> </w:t>
      </w:r>
      <w:r w:rsidR="00AC041D" w:rsidRPr="00E1557F">
        <w:rPr>
          <w:noProof/>
          <w:lang w:val="en-GB"/>
        </w:rPr>
        <w:t>SASSAFRAS OIL</w:t>
      </w:r>
      <w:r w:rsidR="00AC041D">
        <w:rPr>
          <w:noProof/>
        </w:rPr>
        <w:tab/>
        <w:t>193</w:t>
      </w:r>
    </w:p>
    <w:p w:rsidR="00AC041D" w:rsidRDefault="00AC041D" w:rsidP="0056723B">
      <w:pPr>
        <w:pStyle w:val="Index1"/>
        <w:rPr>
          <w:noProof/>
        </w:rPr>
      </w:pPr>
      <w:r w:rsidRPr="00E1557F">
        <w:rPr>
          <w:caps/>
          <w:noProof/>
          <w:lang w:val="en-GB"/>
        </w:rPr>
        <w:t>Sage oil (</w:t>
      </w:r>
      <w:r w:rsidRPr="00E1557F">
        <w:rPr>
          <w:noProof/>
          <w:lang w:val="en-GB"/>
        </w:rPr>
        <w:t>Dalmatian</w:t>
      </w:r>
      <w:r w:rsidRPr="00E1557F">
        <w:rPr>
          <w:caps/>
          <w:noProof/>
          <w:lang w:val="en-GB"/>
        </w:rPr>
        <w:t>)</w:t>
      </w:r>
      <w:r>
        <w:rPr>
          <w:noProof/>
        </w:rPr>
        <w:tab/>
        <w:t xml:space="preserve">23, </w:t>
      </w:r>
      <w:r w:rsidR="005A18BA">
        <w:rPr>
          <w:noProof/>
        </w:rPr>
        <w:t xml:space="preserve">193, </w:t>
      </w:r>
      <w:r>
        <w:rPr>
          <w:noProof/>
        </w:rPr>
        <w:t>249</w:t>
      </w:r>
    </w:p>
    <w:p w:rsidR="00AC041D" w:rsidRDefault="00AC041D" w:rsidP="0056723B">
      <w:pPr>
        <w:pStyle w:val="Index1"/>
        <w:rPr>
          <w:noProof/>
        </w:rPr>
      </w:pPr>
      <w:r w:rsidRPr="00E1557F">
        <w:rPr>
          <w:noProof/>
          <w:lang w:val="en-GB"/>
        </w:rPr>
        <w:t>SAGE OIL (</w:t>
      </w:r>
      <w:r>
        <w:rPr>
          <w:noProof/>
        </w:rPr>
        <w:t>Spanish</w:t>
      </w:r>
      <w:r w:rsidRPr="00E1557F">
        <w:rPr>
          <w:noProof/>
          <w:lang w:val="en-GB"/>
        </w:rPr>
        <w:t>)</w:t>
      </w:r>
      <w:r>
        <w:rPr>
          <w:noProof/>
        </w:rPr>
        <w:tab/>
        <w:t>229</w:t>
      </w:r>
    </w:p>
    <w:p w:rsidR="00AC041D" w:rsidRDefault="005A18BA" w:rsidP="0056723B">
      <w:pPr>
        <w:pStyle w:val="Index1"/>
        <w:rPr>
          <w:noProof/>
        </w:rPr>
      </w:pPr>
      <w:r>
        <w:rPr>
          <w:noProof/>
          <w:lang w:val="en-GB"/>
        </w:rPr>
        <w:tab/>
      </w:r>
      <w:r w:rsidR="00AC041D" w:rsidRPr="00E1557F">
        <w:rPr>
          <w:i/>
          <w:noProof/>
        </w:rPr>
        <w:t xml:space="preserve">See also </w:t>
      </w:r>
      <w:r w:rsidR="00AC041D">
        <w:rPr>
          <w:noProof/>
        </w:rPr>
        <w:t>CAMPHOR</w:t>
      </w:r>
      <w:r w:rsidR="00AC041D">
        <w:rPr>
          <w:noProof/>
        </w:rPr>
        <w:tab/>
        <w:t>136, 167</w:t>
      </w:r>
    </w:p>
    <w:p w:rsidR="00AC041D" w:rsidRDefault="00AC041D" w:rsidP="0056723B">
      <w:pPr>
        <w:pStyle w:val="Index1"/>
        <w:rPr>
          <w:noProof/>
        </w:rPr>
      </w:pPr>
      <w:r w:rsidRPr="00E1557F">
        <w:rPr>
          <w:caps/>
          <w:noProof/>
          <w:lang w:val="en-GB"/>
        </w:rPr>
        <w:t>Salbutamol</w:t>
      </w:r>
      <w:r>
        <w:rPr>
          <w:noProof/>
        </w:rPr>
        <w:tab/>
      </w:r>
      <w:r w:rsidR="005A18BA">
        <w:rPr>
          <w:noProof/>
        </w:rPr>
        <w:t xml:space="preserve">52, 119, </w:t>
      </w:r>
      <w:r>
        <w:rPr>
          <w:noProof/>
        </w:rPr>
        <w:t>274</w:t>
      </w:r>
    </w:p>
    <w:p w:rsidR="00AC041D" w:rsidRDefault="00AC041D" w:rsidP="0056723B">
      <w:pPr>
        <w:pStyle w:val="Index1"/>
        <w:rPr>
          <w:noProof/>
        </w:rPr>
      </w:pPr>
      <w:r w:rsidRPr="00E1557F">
        <w:rPr>
          <w:noProof/>
          <w:lang w:val="en-GB"/>
        </w:rPr>
        <w:t>SALCATONIN</w:t>
      </w:r>
      <w:r>
        <w:rPr>
          <w:noProof/>
        </w:rPr>
        <w:tab/>
        <w:t>119</w:t>
      </w:r>
    </w:p>
    <w:p w:rsidR="00AC041D" w:rsidRDefault="00AC041D" w:rsidP="0056723B">
      <w:pPr>
        <w:pStyle w:val="Index1"/>
        <w:rPr>
          <w:noProof/>
        </w:rPr>
      </w:pPr>
      <w:r w:rsidRPr="00E1557F">
        <w:rPr>
          <w:noProof/>
          <w:lang w:val="en-GB"/>
        </w:rPr>
        <w:t>SALE OR SUPPLY</w:t>
      </w:r>
      <w:r>
        <w:rPr>
          <w:noProof/>
        </w:rPr>
        <w:tab/>
        <w:t>26</w:t>
      </w:r>
    </w:p>
    <w:p w:rsidR="00AC041D" w:rsidRDefault="00AC041D" w:rsidP="0056723B">
      <w:pPr>
        <w:pStyle w:val="Index1"/>
        <w:rPr>
          <w:noProof/>
        </w:rPr>
      </w:pPr>
      <w:r w:rsidRPr="00E1557F">
        <w:rPr>
          <w:caps/>
          <w:noProof/>
          <w:lang w:val="en-GB"/>
        </w:rPr>
        <w:t>Salicylamide</w:t>
      </w:r>
      <w:r>
        <w:rPr>
          <w:noProof/>
        </w:rPr>
        <w:tab/>
      </w:r>
      <w:r w:rsidR="005A18BA">
        <w:rPr>
          <w:noProof/>
        </w:rPr>
        <w:t xml:space="preserve">46, 119, </w:t>
      </w:r>
      <w:r>
        <w:rPr>
          <w:noProof/>
        </w:rPr>
        <w:t>274</w:t>
      </w:r>
    </w:p>
    <w:p w:rsidR="00AC041D" w:rsidRDefault="005A18BA" w:rsidP="0056723B">
      <w:pPr>
        <w:pStyle w:val="Index1"/>
        <w:rPr>
          <w:noProof/>
        </w:rPr>
      </w:pPr>
      <w:r>
        <w:rPr>
          <w:noProof/>
          <w:lang w:val="en-GB"/>
        </w:rPr>
        <w:tab/>
      </w:r>
      <w:r w:rsidR="00AC041D" w:rsidRPr="00E1557F">
        <w:rPr>
          <w:i/>
          <w:noProof/>
          <w:lang w:val="en-GB"/>
        </w:rPr>
        <w:t xml:space="preserve">See also </w:t>
      </w:r>
      <w:r w:rsidR="00AC041D" w:rsidRPr="00E1557F">
        <w:rPr>
          <w:caps/>
          <w:noProof/>
          <w:lang w:val="en-GB"/>
        </w:rPr>
        <w:t xml:space="preserve">ASPIRIN (+ </w:t>
      </w:r>
      <w:r w:rsidR="00AC041D" w:rsidRPr="00E1557F">
        <w:rPr>
          <w:noProof/>
          <w:lang w:val="en-GB"/>
        </w:rPr>
        <w:t>salicylamide</w:t>
      </w:r>
      <w:r w:rsidR="00AC041D" w:rsidRPr="00E1557F">
        <w:rPr>
          <w:caps/>
          <w:noProof/>
          <w:lang w:val="en-GB"/>
        </w:rPr>
        <w:t>)</w:t>
      </w:r>
      <w:r w:rsidR="00AC041D">
        <w:rPr>
          <w:noProof/>
        </w:rPr>
        <w:tab/>
        <w:t>59</w:t>
      </w:r>
    </w:p>
    <w:p w:rsidR="00AC041D" w:rsidRDefault="005A18BA" w:rsidP="0056723B">
      <w:pPr>
        <w:pStyle w:val="Index1"/>
        <w:rPr>
          <w:noProof/>
        </w:rPr>
      </w:pPr>
      <w:r>
        <w:rPr>
          <w:i/>
          <w:caps/>
          <w:noProof/>
        </w:rPr>
        <w:tab/>
      </w:r>
      <w:r w:rsidR="00AC041D" w:rsidRPr="00E1557F">
        <w:rPr>
          <w:i/>
          <w:caps/>
          <w:noProof/>
        </w:rPr>
        <w:t>S</w:t>
      </w:r>
      <w:r w:rsidR="00AC041D" w:rsidRPr="00E1557F">
        <w:rPr>
          <w:i/>
          <w:noProof/>
        </w:rPr>
        <w:t>ee also</w:t>
      </w:r>
      <w:r w:rsidR="00AC041D" w:rsidRPr="00E1557F">
        <w:rPr>
          <w:i/>
          <w:caps/>
          <w:noProof/>
        </w:rPr>
        <w:t xml:space="preserve"> </w:t>
      </w:r>
      <w:r w:rsidR="00AC041D" w:rsidRPr="00E1557F">
        <w:rPr>
          <w:caps/>
          <w:noProof/>
        </w:rPr>
        <w:t>PARACETAMOL</w:t>
      </w:r>
      <w:r w:rsidR="00AC041D" w:rsidRPr="00E1557F">
        <w:rPr>
          <w:i/>
          <w:caps/>
          <w:noProof/>
        </w:rPr>
        <w:t xml:space="preserve"> </w:t>
      </w:r>
      <w:r w:rsidR="00AC041D" w:rsidRPr="00E1557F">
        <w:rPr>
          <w:caps/>
          <w:noProof/>
        </w:rPr>
        <w:t>(</w:t>
      </w:r>
      <w:r w:rsidR="00AC041D" w:rsidRPr="00E1557F">
        <w:rPr>
          <w:i/>
          <w:caps/>
          <w:noProof/>
        </w:rPr>
        <w:t xml:space="preserve">+ </w:t>
      </w:r>
      <w:r w:rsidR="00AC041D" w:rsidRPr="00E1557F">
        <w:rPr>
          <w:noProof/>
          <w:lang w:val="en-GB"/>
        </w:rPr>
        <w:t>salicylamide</w:t>
      </w:r>
      <w:r w:rsidR="00AC041D">
        <w:rPr>
          <w:noProof/>
        </w:rPr>
        <w:t>)</w:t>
      </w:r>
      <w:r w:rsidR="00AC041D">
        <w:rPr>
          <w:noProof/>
        </w:rPr>
        <w:tab/>
        <w:t>108</w:t>
      </w:r>
    </w:p>
    <w:p w:rsidR="00AC041D" w:rsidRDefault="00AC041D" w:rsidP="0056723B">
      <w:pPr>
        <w:pStyle w:val="Index1"/>
        <w:rPr>
          <w:noProof/>
        </w:rPr>
      </w:pPr>
      <w:r w:rsidRPr="00E1557F">
        <w:rPr>
          <w:noProof/>
          <w:lang w:val="en-GB"/>
        </w:rPr>
        <w:t>SALICYLANILIDE</w:t>
      </w:r>
      <w:r>
        <w:rPr>
          <w:noProof/>
        </w:rPr>
        <w:tab/>
        <w:t>156</w:t>
      </w:r>
    </w:p>
    <w:p w:rsidR="00AC041D" w:rsidRDefault="00AC041D" w:rsidP="0056723B">
      <w:pPr>
        <w:pStyle w:val="Index1"/>
        <w:rPr>
          <w:noProof/>
        </w:rPr>
      </w:pPr>
      <w:r w:rsidRPr="00E1557F">
        <w:rPr>
          <w:noProof/>
          <w:lang w:val="en-GB"/>
        </w:rPr>
        <w:t>SALICYLIC ACID</w:t>
      </w:r>
      <w:r>
        <w:rPr>
          <w:noProof/>
        </w:rPr>
        <w:tab/>
        <w:t>53</w:t>
      </w:r>
    </w:p>
    <w:p w:rsidR="00AC041D" w:rsidRDefault="00AC041D" w:rsidP="0056723B">
      <w:pPr>
        <w:pStyle w:val="Index1"/>
        <w:rPr>
          <w:noProof/>
        </w:rPr>
      </w:pPr>
      <w:r w:rsidRPr="00E1557F">
        <w:rPr>
          <w:noProof/>
          <w:lang w:val="en-GB"/>
        </w:rPr>
        <w:lastRenderedPageBreak/>
        <w:t>SALINOMYCIN</w:t>
      </w:r>
      <w:r>
        <w:rPr>
          <w:noProof/>
        </w:rPr>
        <w:tab/>
        <w:t>119, 193</w:t>
      </w:r>
    </w:p>
    <w:p w:rsidR="00AC041D" w:rsidRDefault="00AC041D" w:rsidP="0056723B">
      <w:pPr>
        <w:pStyle w:val="Index1"/>
        <w:rPr>
          <w:noProof/>
        </w:rPr>
      </w:pPr>
      <w:r w:rsidRPr="00E1557F">
        <w:rPr>
          <w:noProof/>
          <w:lang w:val="en-GB"/>
        </w:rPr>
        <w:t>SALMETEROL</w:t>
      </w:r>
      <w:r>
        <w:rPr>
          <w:noProof/>
        </w:rPr>
        <w:tab/>
        <w:t>119</w:t>
      </w:r>
    </w:p>
    <w:p w:rsidR="00AC041D" w:rsidRDefault="00AC041D" w:rsidP="0056723B">
      <w:pPr>
        <w:pStyle w:val="Index1"/>
        <w:rPr>
          <w:noProof/>
        </w:rPr>
      </w:pPr>
      <w:r w:rsidRPr="00E1557F">
        <w:rPr>
          <w:noProof/>
          <w:lang w:val="en-GB"/>
        </w:rPr>
        <w:t>SALVIA DIVINORUM</w:t>
      </w:r>
      <w:r>
        <w:rPr>
          <w:noProof/>
        </w:rPr>
        <w:tab/>
        <w:t>217</w:t>
      </w:r>
    </w:p>
    <w:p w:rsidR="005A18BA" w:rsidRDefault="00AC041D" w:rsidP="0056723B">
      <w:pPr>
        <w:pStyle w:val="Index1"/>
        <w:rPr>
          <w:noProof/>
        </w:rPr>
      </w:pPr>
      <w:r w:rsidRPr="00E1557F">
        <w:rPr>
          <w:noProof/>
          <w:lang w:val="en-GB"/>
        </w:rPr>
        <w:t>SALVINORIN A</w:t>
      </w:r>
      <w:r>
        <w:rPr>
          <w:noProof/>
        </w:rPr>
        <w:t xml:space="preserve"> </w:t>
      </w:r>
    </w:p>
    <w:p w:rsidR="00AC041D" w:rsidRDefault="005A18BA" w:rsidP="0056723B">
      <w:pPr>
        <w:pStyle w:val="Index1"/>
        <w:rPr>
          <w:noProof/>
        </w:rPr>
      </w:pPr>
      <w:r>
        <w:rPr>
          <w:noProof/>
        </w:rPr>
        <w:tab/>
      </w:r>
      <w:r w:rsidR="00AC041D" w:rsidRPr="00E1557F">
        <w:rPr>
          <w:i/>
          <w:noProof/>
        </w:rPr>
        <w:t>See</w:t>
      </w:r>
      <w:r w:rsidR="00AC041D">
        <w:rPr>
          <w:noProof/>
        </w:rPr>
        <w:t xml:space="preserve"> METHYL (2S, 4aR, 6aR, 7R, 9S, 10aS, 10bR)-9-ACETOXY-6a,10b-DIMETHYL-4,10-DIOXO-DODECAHYDRO-2-(3-FURYL)-2H-NAPHTHO[2,1-c]PYRAN-7-CARBOXYLATE</w:t>
      </w:r>
      <w:r w:rsidR="00AC041D">
        <w:rPr>
          <w:noProof/>
        </w:rPr>
        <w:tab/>
        <w:t>215</w:t>
      </w:r>
    </w:p>
    <w:p w:rsidR="00AC041D" w:rsidRDefault="00AC041D" w:rsidP="0056723B">
      <w:pPr>
        <w:pStyle w:val="Index1"/>
        <w:rPr>
          <w:noProof/>
        </w:rPr>
      </w:pPr>
      <w:r w:rsidRPr="00E1557F">
        <w:rPr>
          <w:noProof/>
          <w:lang w:val="en-GB"/>
        </w:rPr>
        <w:t>SANDALWOOD OIL</w:t>
      </w:r>
      <w:r>
        <w:rPr>
          <w:noProof/>
        </w:rPr>
        <w:tab/>
        <w:t>229</w:t>
      </w:r>
    </w:p>
    <w:p w:rsidR="00AC041D" w:rsidRDefault="00AC041D" w:rsidP="0056723B">
      <w:pPr>
        <w:pStyle w:val="Index1"/>
        <w:rPr>
          <w:noProof/>
        </w:rPr>
      </w:pPr>
      <w:r w:rsidRPr="00E1557F">
        <w:rPr>
          <w:noProof/>
          <w:lang w:val="en-GB"/>
        </w:rPr>
        <w:t>SANTONIN</w:t>
      </w:r>
      <w:r>
        <w:rPr>
          <w:noProof/>
        </w:rPr>
        <w:tab/>
        <w:t>53</w:t>
      </w:r>
    </w:p>
    <w:p w:rsidR="00AC041D" w:rsidRDefault="00AC041D" w:rsidP="0056723B">
      <w:pPr>
        <w:pStyle w:val="Index1"/>
        <w:rPr>
          <w:noProof/>
        </w:rPr>
      </w:pPr>
      <w:r w:rsidRPr="00E1557F">
        <w:rPr>
          <w:noProof/>
          <w:lang w:val="en-GB"/>
        </w:rPr>
        <w:t>SAPROPTERIN</w:t>
      </w:r>
      <w:r>
        <w:rPr>
          <w:noProof/>
        </w:rPr>
        <w:tab/>
        <w:t>119</w:t>
      </w:r>
    </w:p>
    <w:p w:rsidR="00AC041D" w:rsidRDefault="00AC041D" w:rsidP="0056723B">
      <w:pPr>
        <w:pStyle w:val="Index1"/>
        <w:rPr>
          <w:noProof/>
        </w:rPr>
      </w:pPr>
      <w:r w:rsidRPr="00E1557F">
        <w:rPr>
          <w:noProof/>
          <w:lang w:val="en-GB"/>
        </w:rPr>
        <w:t>SAQUINAVIR</w:t>
      </w:r>
      <w:r>
        <w:rPr>
          <w:noProof/>
        </w:rPr>
        <w:tab/>
        <w:t>119</w:t>
      </w:r>
    </w:p>
    <w:p w:rsidR="005A18BA" w:rsidRDefault="00AC041D" w:rsidP="0056723B">
      <w:pPr>
        <w:pStyle w:val="Index1"/>
        <w:rPr>
          <w:noProof/>
        </w:rPr>
      </w:pPr>
      <w:r>
        <w:rPr>
          <w:noProof/>
        </w:rPr>
        <w:t xml:space="preserve">SARM </w:t>
      </w:r>
    </w:p>
    <w:p w:rsidR="00AC041D" w:rsidRDefault="005A18BA" w:rsidP="0056723B">
      <w:pPr>
        <w:pStyle w:val="Index1"/>
        <w:rPr>
          <w:noProof/>
        </w:rPr>
      </w:pPr>
      <w:r>
        <w:rPr>
          <w:noProof/>
        </w:rPr>
        <w:tab/>
      </w:r>
      <w:r w:rsidR="00AC041D" w:rsidRPr="00E1557F">
        <w:rPr>
          <w:i/>
          <w:noProof/>
        </w:rPr>
        <w:t xml:space="preserve">See </w:t>
      </w:r>
      <w:r w:rsidR="00AC041D" w:rsidRPr="00E1557F">
        <w:rPr>
          <w:noProof/>
          <w:lang w:val="en-GB"/>
        </w:rPr>
        <w:t>SELECTIVE ANDROGEN RECEPTOR MODULATORS</w:t>
      </w:r>
      <w:r w:rsidR="00AC041D">
        <w:rPr>
          <w:noProof/>
        </w:rPr>
        <w:tab/>
        <w:t>119, 236</w:t>
      </w:r>
    </w:p>
    <w:p w:rsidR="00AC041D" w:rsidRDefault="00AC041D" w:rsidP="0056723B">
      <w:pPr>
        <w:pStyle w:val="Index1"/>
        <w:rPr>
          <w:noProof/>
        </w:rPr>
      </w:pPr>
      <w:r w:rsidRPr="00E1557F">
        <w:rPr>
          <w:caps/>
          <w:noProof/>
          <w:lang w:val="en-GB"/>
        </w:rPr>
        <w:t>Sassafras oil</w:t>
      </w:r>
      <w:r>
        <w:rPr>
          <w:noProof/>
        </w:rPr>
        <w:tab/>
      </w:r>
      <w:r w:rsidR="005A18BA">
        <w:rPr>
          <w:noProof/>
        </w:rPr>
        <w:t xml:space="preserve">193, </w:t>
      </w:r>
      <w:r>
        <w:rPr>
          <w:noProof/>
        </w:rPr>
        <w:t>249, 274</w:t>
      </w:r>
    </w:p>
    <w:p w:rsidR="005A18BA" w:rsidRDefault="00AC041D" w:rsidP="0056723B">
      <w:pPr>
        <w:pStyle w:val="Index1"/>
        <w:rPr>
          <w:noProof/>
        </w:rPr>
      </w:pPr>
      <w:r>
        <w:rPr>
          <w:noProof/>
        </w:rPr>
        <w:t xml:space="preserve">SAVIN(E) </w:t>
      </w:r>
    </w:p>
    <w:p w:rsidR="00AC041D" w:rsidRDefault="005A18BA" w:rsidP="0056723B">
      <w:pPr>
        <w:pStyle w:val="Index1"/>
        <w:rPr>
          <w:noProof/>
        </w:rPr>
      </w:pPr>
      <w:r>
        <w:rPr>
          <w:noProof/>
        </w:rPr>
        <w:tab/>
      </w:r>
      <w:r w:rsidR="00AC041D" w:rsidRPr="00E1557F">
        <w:rPr>
          <w:i/>
          <w:noProof/>
        </w:rPr>
        <w:t xml:space="preserve">See </w:t>
      </w:r>
      <w:r w:rsidR="00AC041D" w:rsidRPr="00E1557F">
        <w:rPr>
          <w:noProof/>
          <w:lang w:val="en-GB"/>
        </w:rPr>
        <w:t>JUNIPERUS SABINE</w:t>
      </w:r>
      <w:r w:rsidR="00AC041D">
        <w:rPr>
          <w:noProof/>
        </w:rPr>
        <w:tab/>
        <w:t>233</w:t>
      </w:r>
    </w:p>
    <w:p w:rsidR="00AC041D" w:rsidRDefault="00AC041D" w:rsidP="0056723B">
      <w:pPr>
        <w:pStyle w:val="Index1"/>
        <w:rPr>
          <w:noProof/>
        </w:rPr>
      </w:pPr>
      <w:r w:rsidRPr="00E1557F">
        <w:rPr>
          <w:noProof/>
          <w:lang w:val="en-GB"/>
        </w:rPr>
        <w:t>SAXAGLIPTIN</w:t>
      </w:r>
      <w:r>
        <w:rPr>
          <w:noProof/>
        </w:rPr>
        <w:tab/>
        <w:t>119</w:t>
      </w:r>
    </w:p>
    <w:p w:rsidR="00AC041D" w:rsidRDefault="00256DD9" w:rsidP="0056723B">
      <w:pPr>
        <w:pStyle w:val="Index1"/>
        <w:rPr>
          <w:noProof/>
        </w:rPr>
      </w:pPr>
      <w:r w:rsidRPr="00E1557F">
        <w:rPr>
          <w:noProof/>
          <w:lang w:val="en-GB"/>
        </w:rPr>
        <w:t>SCABBY MOUTH VACCINE</w:t>
      </w:r>
      <w:r w:rsidR="00AC041D">
        <w:rPr>
          <w:noProof/>
        </w:rPr>
        <w:tab/>
        <w:t>130</w:t>
      </w:r>
    </w:p>
    <w:p w:rsidR="00AC041D" w:rsidRDefault="00AC041D" w:rsidP="0056723B">
      <w:pPr>
        <w:pStyle w:val="Index1"/>
        <w:rPr>
          <w:noProof/>
        </w:rPr>
      </w:pPr>
      <w:r>
        <w:rPr>
          <w:noProof/>
        </w:rPr>
        <w:t>SCHOENOCAULON OFFICINALE (sabadilla)</w:t>
      </w:r>
      <w:r>
        <w:rPr>
          <w:noProof/>
        </w:rPr>
        <w:tab/>
        <w:t>119</w:t>
      </w:r>
    </w:p>
    <w:p w:rsidR="00AC041D" w:rsidRDefault="00AC041D" w:rsidP="0056723B">
      <w:pPr>
        <w:pStyle w:val="Index1"/>
        <w:rPr>
          <w:noProof/>
        </w:rPr>
      </w:pPr>
      <w:r w:rsidRPr="00E1557F">
        <w:rPr>
          <w:noProof/>
          <w:lang w:val="en-GB"/>
        </w:rPr>
        <w:t>SCHRADAN</w:t>
      </w:r>
      <w:r>
        <w:rPr>
          <w:noProof/>
        </w:rPr>
        <w:tab/>
        <w:t>207</w:t>
      </w:r>
    </w:p>
    <w:p w:rsidR="00AC041D" w:rsidRDefault="00AC041D" w:rsidP="0056723B">
      <w:pPr>
        <w:pStyle w:val="Index1"/>
        <w:rPr>
          <w:noProof/>
        </w:rPr>
      </w:pPr>
      <w:r w:rsidRPr="00E1557F">
        <w:rPr>
          <w:noProof/>
          <w:lang w:val="en-GB"/>
        </w:rPr>
        <w:t>SCOPOLIA CARNIOLICA</w:t>
      </w:r>
      <w:r>
        <w:rPr>
          <w:noProof/>
        </w:rPr>
        <w:tab/>
        <w:t>119</w:t>
      </w:r>
    </w:p>
    <w:p w:rsidR="00AC041D" w:rsidRDefault="00AC041D" w:rsidP="0056723B">
      <w:pPr>
        <w:pStyle w:val="Index1"/>
        <w:rPr>
          <w:noProof/>
        </w:rPr>
      </w:pPr>
      <w:r w:rsidRPr="00E1557F">
        <w:rPr>
          <w:noProof/>
          <w:lang w:val="en-GB"/>
        </w:rPr>
        <w:t>SEAWEED &amp; UNFRACTIONED SEAWEED EXTRACTS</w:t>
      </w:r>
      <w:r>
        <w:rPr>
          <w:noProof/>
        </w:rPr>
        <w:tab/>
        <w:t>229</w:t>
      </w:r>
    </w:p>
    <w:p w:rsidR="00AC041D" w:rsidRDefault="00256DD9" w:rsidP="0056723B">
      <w:pPr>
        <w:pStyle w:val="Index1"/>
        <w:rPr>
          <w:noProof/>
        </w:rPr>
      </w:pPr>
      <w:r w:rsidRPr="00E1557F">
        <w:rPr>
          <w:noProof/>
          <w:lang w:val="en-GB"/>
        </w:rPr>
        <w:t>SECBUTOBARBITONE</w:t>
      </w:r>
      <w:r w:rsidR="00AC041D">
        <w:rPr>
          <w:noProof/>
        </w:rPr>
        <w:tab/>
      </w:r>
      <w:r w:rsidR="005A18BA">
        <w:rPr>
          <w:noProof/>
        </w:rPr>
        <w:t xml:space="preserve">211, </w:t>
      </w:r>
      <w:r w:rsidR="00AC041D">
        <w:rPr>
          <w:noProof/>
        </w:rPr>
        <w:t>285</w:t>
      </w:r>
    </w:p>
    <w:p w:rsidR="00427895" w:rsidRPr="00427895" w:rsidRDefault="00427895" w:rsidP="00427895">
      <w:pPr>
        <w:rPr>
          <w:rFonts w:asciiTheme="minorHAnsi" w:hAnsiTheme="minorHAnsi"/>
          <w:noProof/>
          <w:sz w:val="18"/>
          <w:szCs w:val="18"/>
          <w:lang w:val="en-GB"/>
        </w:rPr>
      </w:pPr>
      <w:r w:rsidRPr="00427895">
        <w:rPr>
          <w:rFonts w:asciiTheme="minorHAnsi" w:hAnsiTheme="minorHAnsi"/>
          <w:noProof/>
          <w:sz w:val="18"/>
          <w:szCs w:val="18"/>
          <w:lang w:val="en-GB"/>
        </w:rPr>
        <w:t>SECOBARBITAL</w:t>
      </w:r>
    </w:p>
    <w:p w:rsidR="00427895" w:rsidRPr="00427895" w:rsidRDefault="00427895" w:rsidP="00427895">
      <w:pPr>
        <w:ind w:firstLine="284"/>
        <w:rPr>
          <w:rFonts w:asciiTheme="minorHAnsi" w:hAnsiTheme="minorHAnsi"/>
          <w:noProof/>
          <w:sz w:val="18"/>
          <w:szCs w:val="18"/>
          <w:lang w:val="en-GB"/>
        </w:rPr>
      </w:pPr>
      <w:r w:rsidRPr="00427895">
        <w:rPr>
          <w:rFonts w:asciiTheme="minorHAnsi" w:hAnsiTheme="minorHAnsi"/>
          <w:i/>
          <w:noProof/>
          <w:sz w:val="18"/>
          <w:szCs w:val="18"/>
          <w:lang w:val="en-GB"/>
        </w:rPr>
        <w:t>See</w:t>
      </w:r>
      <w:r w:rsidRPr="00427895">
        <w:rPr>
          <w:rFonts w:asciiTheme="minorHAnsi" w:hAnsiTheme="minorHAnsi"/>
          <w:noProof/>
          <w:sz w:val="18"/>
          <w:szCs w:val="18"/>
          <w:lang w:val="en-GB"/>
        </w:rPr>
        <w:t xml:space="preserve"> QUINALBARBITONE</w:t>
      </w:r>
    </w:p>
    <w:p w:rsidR="00AC041D" w:rsidRDefault="005A18BA" w:rsidP="0056723B">
      <w:pPr>
        <w:pStyle w:val="Index1"/>
        <w:rPr>
          <w:noProof/>
        </w:rPr>
      </w:pPr>
      <w:r w:rsidRPr="005A18BA">
        <w:rPr>
          <w:noProof/>
          <w:lang w:val="en-GB"/>
        </w:rPr>
        <w:t>SECOND SCHEDULE PAINT</w:t>
      </w:r>
      <w:r w:rsidR="00AC041D">
        <w:rPr>
          <w:noProof/>
        </w:rPr>
        <w:tab/>
      </w:r>
      <w:r>
        <w:rPr>
          <w:noProof/>
        </w:rPr>
        <w:t xml:space="preserve">7, 272, </w:t>
      </w:r>
      <w:r w:rsidR="00AC041D">
        <w:rPr>
          <w:noProof/>
        </w:rPr>
        <w:t>279</w:t>
      </w:r>
    </w:p>
    <w:p w:rsidR="00AC041D" w:rsidRDefault="00AC041D" w:rsidP="0056723B">
      <w:pPr>
        <w:pStyle w:val="Index1"/>
        <w:rPr>
          <w:noProof/>
        </w:rPr>
      </w:pPr>
      <w:r w:rsidRPr="00E1557F">
        <w:rPr>
          <w:noProof/>
          <w:lang w:val="en-GB"/>
        </w:rPr>
        <w:t>SEDAXANE</w:t>
      </w:r>
      <w:r>
        <w:rPr>
          <w:noProof/>
        </w:rPr>
        <w:tab/>
        <w:t>156</w:t>
      </w:r>
    </w:p>
    <w:p w:rsidR="00AC041D" w:rsidRDefault="00AC041D" w:rsidP="0056723B">
      <w:pPr>
        <w:pStyle w:val="Index1"/>
        <w:rPr>
          <w:noProof/>
        </w:rPr>
      </w:pPr>
      <w:r w:rsidRPr="00E1557F">
        <w:rPr>
          <w:noProof/>
          <w:lang w:val="en-GB"/>
        </w:rPr>
        <w:t>SEEDS</w:t>
      </w:r>
      <w:r>
        <w:rPr>
          <w:noProof/>
        </w:rPr>
        <w:tab/>
        <w:t>221</w:t>
      </w:r>
    </w:p>
    <w:p w:rsidR="00AC041D" w:rsidRDefault="00AC041D" w:rsidP="0056723B">
      <w:pPr>
        <w:pStyle w:val="Index1"/>
        <w:rPr>
          <w:noProof/>
        </w:rPr>
      </w:pPr>
      <w:r w:rsidRPr="00E1557F">
        <w:rPr>
          <w:noProof/>
          <w:lang w:val="en-GB"/>
        </w:rPr>
        <w:t>SELAMECTIN</w:t>
      </w:r>
      <w:r>
        <w:rPr>
          <w:noProof/>
        </w:rPr>
        <w:tab/>
        <w:t>156</w:t>
      </w:r>
    </w:p>
    <w:p w:rsidR="00AC041D" w:rsidRDefault="005A18BA" w:rsidP="0056723B">
      <w:pPr>
        <w:pStyle w:val="Index1"/>
        <w:rPr>
          <w:noProof/>
        </w:rPr>
      </w:pPr>
      <w:r w:rsidRPr="005A18BA">
        <w:rPr>
          <w:noProof/>
          <w:lang w:val="en-GB"/>
        </w:rPr>
        <w:t>SELECTED CONTAINER</w:t>
      </w:r>
      <w:r w:rsidR="00AC041D">
        <w:rPr>
          <w:noProof/>
        </w:rPr>
        <w:tab/>
        <w:t>7</w:t>
      </w:r>
    </w:p>
    <w:p w:rsidR="00AC041D" w:rsidRDefault="00AC041D" w:rsidP="0056723B">
      <w:pPr>
        <w:pStyle w:val="Index1"/>
        <w:rPr>
          <w:noProof/>
        </w:rPr>
      </w:pPr>
      <w:r w:rsidRPr="00E1557F">
        <w:rPr>
          <w:noProof/>
          <w:lang w:val="en-GB"/>
        </w:rPr>
        <w:t>SELECTIVE ANDROGEN RECEPTOR MODULATORS (SARM)</w:t>
      </w:r>
      <w:r>
        <w:rPr>
          <w:noProof/>
        </w:rPr>
        <w:tab/>
        <w:t>119, 236</w:t>
      </w:r>
    </w:p>
    <w:p w:rsidR="00AC041D" w:rsidRDefault="00AC041D" w:rsidP="0056723B">
      <w:pPr>
        <w:pStyle w:val="Index1"/>
        <w:rPr>
          <w:noProof/>
        </w:rPr>
      </w:pPr>
      <w:r w:rsidRPr="00E1557F">
        <w:rPr>
          <w:noProof/>
          <w:lang w:val="en-GB"/>
        </w:rPr>
        <w:t>SELEGILINE</w:t>
      </w:r>
      <w:r>
        <w:rPr>
          <w:noProof/>
        </w:rPr>
        <w:tab/>
        <w:t>119</w:t>
      </w:r>
    </w:p>
    <w:p w:rsidR="00AC041D" w:rsidRDefault="005A18BA" w:rsidP="0056723B">
      <w:pPr>
        <w:pStyle w:val="Index1"/>
        <w:rPr>
          <w:noProof/>
        </w:rPr>
      </w:pPr>
      <w:r>
        <w:rPr>
          <w:caps/>
          <w:noProof/>
          <w:lang w:val="de-DE"/>
        </w:rPr>
        <w:t>selenium</w:t>
      </w:r>
      <w:r w:rsidR="00AC041D">
        <w:rPr>
          <w:noProof/>
        </w:rPr>
        <w:tab/>
        <w:t>v, 46, 119, 193, 207, 277, 279</w:t>
      </w:r>
    </w:p>
    <w:p w:rsidR="005A18BA" w:rsidRDefault="00256DD9" w:rsidP="0056723B">
      <w:pPr>
        <w:pStyle w:val="Index1"/>
        <w:rPr>
          <w:noProof/>
          <w:lang w:val="de-DE"/>
        </w:rPr>
      </w:pPr>
      <w:r>
        <w:rPr>
          <w:noProof/>
          <w:lang w:val="de-DE"/>
        </w:rPr>
        <w:t>SELENIUM ARSENIDE</w:t>
      </w:r>
    </w:p>
    <w:p w:rsidR="00AC041D" w:rsidRDefault="005A18BA" w:rsidP="0056723B">
      <w:pPr>
        <w:pStyle w:val="Index1"/>
        <w:rPr>
          <w:noProof/>
        </w:rPr>
      </w:pPr>
      <w:r>
        <w:rPr>
          <w:noProof/>
          <w:lang w:val="de-DE"/>
        </w:rPr>
        <w:tab/>
      </w:r>
      <w:r w:rsidR="00AC041D" w:rsidRPr="00E1557F">
        <w:rPr>
          <w:i/>
          <w:noProof/>
          <w:lang w:val="de-DE"/>
        </w:rPr>
        <w:t xml:space="preserve">See </w:t>
      </w:r>
      <w:r w:rsidR="00256DD9" w:rsidRPr="00E1557F">
        <w:rPr>
          <w:noProof/>
          <w:lang w:val="de-DE"/>
        </w:rPr>
        <w:t>ARSENIC</w:t>
      </w:r>
      <w:r w:rsidR="00AC041D">
        <w:rPr>
          <w:noProof/>
        </w:rPr>
        <w:tab/>
        <w:t>199</w:t>
      </w:r>
    </w:p>
    <w:p w:rsidR="00AC041D" w:rsidRDefault="005A18BA" w:rsidP="0056723B">
      <w:pPr>
        <w:pStyle w:val="Index1"/>
        <w:rPr>
          <w:noProof/>
        </w:rPr>
      </w:pPr>
      <w:r>
        <w:rPr>
          <w:noProof/>
          <w:lang w:val="en-GB"/>
        </w:rPr>
        <w:tab/>
      </w:r>
      <w:r w:rsidR="00AC041D" w:rsidRPr="00E1557F">
        <w:rPr>
          <w:i/>
          <w:noProof/>
        </w:rPr>
        <w:t xml:space="preserve">See </w:t>
      </w:r>
      <w:r w:rsidR="00AC041D" w:rsidRPr="00E1557F">
        <w:rPr>
          <w:noProof/>
        </w:rPr>
        <w:t>SELENIUM</w:t>
      </w:r>
      <w:r w:rsidR="00AC041D">
        <w:rPr>
          <w:noProof/>
        </w:rPr>
        <w:tab/>
        <w:t>207</w:t>
      </w:r>
    </w:p>
    <w:p w:rsidR="00AC041D" w:rsidRDefault="00256DD9" w:rsidP="0056723B">
      <w:pPr>
        <w:pStyle w:val="Index1"/>
        <w:rPr>
          <w:noProof/>
        </w:rPr>
      </w:pPr>
      <w:r w:rsidRPr="00E1557F">
        <w:rPr>
          <w:noProof/>
        </w:rPr>
        <w:t>SELENIUM COMPOUNDS</w:t>
      </w:r>
      <w:r w:rsidR="00AC041D">
        <w:rPr>
          <w:noProof/>
        </w:rPr>
        <w:tab/>
      </w:r>
      <w:r w:rsidR="005A18BA">
        <w:rPr>
          <w:noProof/>
        </w:rPr>
        <w:t xml:space="preserve">249, 274, </w:t>
      </w:r>
      <w:r w:rsidR="00AC041D">
        <w:rPr>
          <w:noProof/>
        </w:rPr>
        <w:t>279</w:t>
      </w:r>
    </w:p>
    <w:p w:rsidR="005A18BA" w:rsidRDefault="00256DD9" w:rsidP="0056723B">
      <w:pPr>
        <w:pStyle w:val="Index1"/>
        <w:rPr>
          <w:noProof/>
        </w:rPr>
      </w:pPr>
      <w:r w:rsidRPr="005A18BA">
        <w:rPr>
          <w:noProof/>
        </w:rPr>
        <w:t xml:space="preserve">SELENIUM SULFIDE </w:t>
      </w:r>
    </w:p>
    <w:p w:rsidR="00AC041D" w:rsidRDefault="005A18BA" w:rsidP="0056723B">
      <w:pPr>
        <w:pStyle w:val="Index1"/>
        <w:rPr>
          <w:noProof/>
        </w:rPr>
      </w:pPr>
      <w:r>
        <w:rPr>
          <w:noProof/>
        </w:rPr>
        <w:tab/>
      </w:r>
      <w:r w:rsidRPr="00E1557F">
        <w:rPr>
          <w:i/>
          <w:noProof/>
          <w:lang w:val="de-DE"/>
        </w:rPr>
        <w:t xml:space="preserve">See </w:t>
      </w:r>
      <w:r w:rsidR="00256DD9" w:rsidRPr="005A18BA">
        <w:rPr>
          <w:noProof/>
        </w:rPr>
        <w:t>SELENIUM</w:t>
      </w:r>
      <w:r w:rsidR="00AC041D">
        <w:rPr>
          <w:noProof/>
        </w:rPr>
        <w:tab/>
        <w:t>46</w:t>
      </w:r>
    </w:p>
    <w:p w:rsidR="00AC041D" w:rsidRDefault="00AC041D" w:rsidP="0056723B">
      <w:pPr>
        <w:pStyle w:val="Index1"/>
        <w:rPr>
          <w:noProof/>
        </w:rPr>
      </w:pPr>
      <w:r w:rsidRPr="00E1557F">
        <w:rPr>
          <w:noProof/>
          <w:lang w:val="en-GB"/>
        </w:rPr>
        <w:t>SEMDURAMICIN</w:t>
      </w:r>
      <w:r>
        <w:rPr>
          <w:noProof/>
        </w:rPr>
        <w:tab/>
        <w:t>194, 207</w:t>
      </w:r>
    </w:p>
    <w:p w:rsidR="00AC041D" w:rsidRDefault="00AC041D" w:rsidP="0056723B">
      <w:pPr>
        <w:pStyle w:val="Index1"/>
        <w:rPr>
          <w:noProof/>
        </w:rPr>
      </w:pPr>
      <w:r w:rsidRPr="00E1557F">
        <w:rPr>
          <w:noProof/>
          <w:lang w:val="en-GB"/>
        </w:rPr>
        <w:t>SENECIO spp</w:t>
      </w:r>
      <w:r>
        <w:rPr>
          <w:noProof/>
        </w:rPr>
        <w:tab/>
        <w:t>234</w:t>
      </w:r>
    </w:p>
    <w:p w:rsidR="00AC041D" w:rsidRDefault="00AC041D" w:rsidP="0056723B">
      <w:pPr>
        <w:pStyle w:val="Index1"/>
        <w:rPr>
          <w:noProof/>
        </w:rPr>
      </w:pPr>
      <w:r w:rsidRPr="00E1557F">
        <w:rPr>
          <w:noProof/>
          <w:lang w:val="en-GB"/>
        </w:rPr>
        <w:t>SERMORELIN</w:t>
      </w:r>
      <w:r>
        <w:rPr>
          <w:noProof/>
        </w:rPr>
        <w:tab/>
        <w:t>120</w:t>
      </w:r>
    </w:p>
    <w:p w:rsidR="00AC041D" w:rsidRDefault="00AC041D" w:rsidP="0056723B">
      <w:pPr>
        <w:pStyle w:val="Index1"/>
        <w:rPr>
          <w:noProof/>
        </w:rPr>
      </w:pPr>
      <w:r w:rsidRPr="00E1557F">
        <w:rPr>
          <w:noProof/>
          <w:lang w:val="en-GB"/>
        </w:rPr>
        <w:t>SERTINDOLE</w:t>
      </w:r>
      <w:r>
        <w:rPr>
          <w:noProof/>
        </w:rPr>
        <w:tab/>
        <w:t>120</w:t>
      </w:r>
    </w:p>
    <w:p w:rsidR="00AC041D" w:rsidRDefault="00AC041D" w:rsidP="0056723B">
      <w:pPr>
        <w:pStyle w:val="Index1"/>
        <w:rPr>
          <w:noProof/>
        </w:rPr>
      </w:pPr>
      <w:r w:rsidRPr="00E1557F">
        <w:rPr>
          <w:noProof/>
          <w:lang w:val="en-GB"/>
        </w:rPr>
        <w:t>SERTRALINE</w:t>
      </w:r>
      <w:r>
        <w:rPr>
          <w:noProof/>
        </w:rPr>
        <w:tab/>
        <w:t>120</w:t>
      </w:r>
    </w:p>
    <w:p w:rsidR="00AC041D" w:rsidRDefault="00AC041D" w:rsidP="0056723B">
      <w:pPr>
        <w:pStyle w:val="Index1"/>
        <w:rPr>
          <w:noProof/>
        </w:rPr>
      </w:pPr>
      <w:r w:rsidRPr="00E1557F">
        <w:rPr>
          <w:noProof/>
          <w:lang w:val="en-GB"/>
        </w:rPr>
        <w:t>SETHOXYDIM</w:t>
      </w:r>
      <w:r>
        <w:rPr>
          <w:noProof/>
        </w:rPr>
        <w:tab/>
        <w:t>156</w:t>
      </w:r>
    </w:p>
    <w:p w:rsidR="00AC041D" w:rsidRDefault="00AC041D" w:rsidP="0056723B">
      <w:pPr>
        <w:pStyle w:val="Index1"/>
        <w:rPr>
          <w:noProof/>
        </w:rPr>
      </w:pPr>
      <w:r>
        <w:rPr>
          <w:noProof/>
        </w:rPr>
        <w:t>SEVELAMER</w:t>
      </w:r>
      <w:r>
        <w:rPr>
          <w:noProof/>
        </w:rPr>
        <w:tab/>
        <w:t>120</w:t>
      </w:r>
    </w:p>
    <w:p w:rsidR="00AC041D" w:rsidRDefault="00AC041D" w:rsidP="0056723B">
      <w:pPr>
        <w:pStyle w:val="Index1"/>
        <w:rPr>
          <w:noProof/>
        </w:rPr>
      </w:pPr>
      <w:r w:rsidRPr="00E1557F">
        <w:rPr>
          <w:noProof/>
          <w:lang w:val="en-GB"/>
        </w:rPr>
        <w:t>SEVOFLURANE</w:t>
      </w:r>
      <w:r>
        <w:rPr>
          <w:noProof/>
        </w:rPr>
        <w:tab/>
        <w:t>120</w:t>
      </w:r>
    </w:p>
    <w:p w:rsidR="00AC041D" w:rsidRDefault="00AC041D" w:rsidP="0056723B">
      <w:pPr>
        <w:pStyle w:val="Index1"/>
        <w:rPr>
          <w:noProof/>
        </w:rPr>
      </w:pPr>
      <w:r w:rsidRPr="00E1557F">
        <w:rPr>
          <w:noProof/>
          <w:lang w:val="en-GB"/>
        </w:rPr>
        <w:t>SEX HORMONES</w:t>
      </w:r>
      <w:r>
        <w:rPr>
          <w:noProof/>
        </w:rPr>
        <w:tab/>
        <w:t>120</w:t>
      </w:r>
    </w:p>
    <w:p w:rsidR="00427895" w:rsidRPr="00427895" w:rsidRDefault="00427895" w:rsidP="00427895">
      <w:pPr>
        <w:rPr>
          <w:rFonts w:asciiTheme="minorHAnsi" w:hAnsiTheme="minorHAnsi"/>
          <w:noProof/>
          <w:sz w:val="18"/>
          <w:szCs w:val="18"/>
          <w:lang w:val="en-GB"/>
        </w:rPr>
      </w:pPr>
      <w:r w:rsidRPr="00427895">
        <w:rPr>
          <w:rFonts w:asciiTheme="minorHAnsi" w:hAnsiTheme="minorHAnsi"/>
          <w:noProof/>
          <w:sz w:val="18"/>
          <w:szCs w:val="18"/>
          <w:lang w:val="en-GB"/>
        </w:rPr>
        <w:t>SHUI OIL</w:t>
      </w:r>
    </w:p>
    <w:p w:rsidR="00427895" w:rsidRDefault="00427895" w:rsidP="0056723B">
      <w:pPr>
        <w:pStyle w:val="Index1"/>
        <w:rPr>
          <w:noProof/>
          <w:lang w:val="en-GB"/>
        </w:rPr>
      </w:pPr>
      <w:r w:rsidRPr="00427895">
        <w:rPr>
          <w:noProof/>
          <w:lang w:val="en-GB"/>
        </w:rPr>
        <w:tab/>
      </w:r>
      <w:r w:rsidRPr="00427895">
        <w:rPr>
          <w:i/>
          <w:noProof/>
          <w:lang w:val="en-GB"/>
        </w:rPr>
        <w:t>See</w:t>
      </w:r>
      <w:r w:rsidRPr="00427895">
        <w:rPr>
          <w:noProof/>
          <w:lang w:val="en-GB"/>
        </w:rPr>
        <w:t xml:space="preserve"> CAMPHOR</w:t>
      </w:r>
    </w:p>
    <w:p w:rsidR="00AC041D" w:rsidRDefault="00AC041D" w:rsidP="0056723B">
      <w:pPr>
        <w:pStyle w:val="Index1"/>
        <w:rPr>
          <w:noProof/>
        </w:rPr>
      </w:pPr>
      <w:r w:rsidRPr="00E1557F">
        <w:rPr>
          <w:noProof/>
          <w:lang w:val="en-GB"/>
        </w:rPr>
        <w:t>SIBUTRAMINE</w:t>
      </w:r>
      <w:r>
        <w:rPr>
          <w:noProof/>
        </w:rPr>
        <w:tab/>
        <w:t>120</w:t>
      </w:r>
    </w:p>
    <w:p w:rsidR="00AC041D" w:rsidRDefault="00AC041D" w:rsidP="0056723B">
      <w:pPr>
        <w:pStyle w:val="Index1"/>
        <w:rPr>
          <w:noProof/>
        </w:rPr>
      </w:pPr>
      <w:r w:rsidRPr="00E1557F">
        <w:rPr>
          <w:noProof/>
          <w:lang w:val="en-GB"/>
        </w:rPr>
        <w:t>SIDURON</w:t>
      </w:r>
      <w:r>
        <w:rPr>
          <w:noProof/>
        </w:rPr>
        <w:tab/>
        <w:t>156</w:t>
      </w:r>
    </w:p>
    <w:p w:rsidR="00AC041D" w:rsidRDefault="00AC041D" w:rsidP="0056723B">
      <w:pPr>
        <w:pStyle w:val="Index1"/>
        <w:rPr>
          <w:noProof/>
        </w:rPr>
      </w:pPr>
      <w:r w:rsidRPr="00E1557F">
        <w:rPr>
          <w:noProof/>
          <w:lang w:val="en-GB"/>
        </w:rPr>
        <w:t>SILANDRONE</w:t>
      </w:r>
      <w:r>
        <w:rPr>
          <w:noProof/>
        </w:rPr>
        <w:tab/>
        <w:t>120</w:t>
      </w:r>
    </w:p>
    <w:p w:rsidR="00AC041D" w:rsidRDefault="00AC041D" w:rsidP="0056723B">
      <w:pPr>
        <w:pStyle w:val="Index1"/>
        <w:rPr>
          <w:noProof/>
        </w:rPr>
      </w:pPr>
      <w:r w:rsidRPr="00E1557F">
        <w:rPr>
          <w:noProof/>
          <w:lang w:val="en-GB"/>
        </w:rPr>
        <w:t>SILDENAFIL</w:t>
      </w:r>
      <w:r>
        <w:rPr>
          <w:noProof/>
        </w:rPr>
        <w:tab/>
        <w:t>120</w:t>
      </w:r>
    </w:p>
    <w:p w:rsidR="00427895" w:rsidRPr="00427895" w:rsidRDefault="00427895" w:rsidP="00427895">
      <w:pPr>
        <w:rPr>
          <w:rFonts w:asciiTheme="minorHAnsi" w:hAnsiTheme="minorHAnsi"/>
          <w:noProof/>
          <w:sz w:val="18"/>
          <w:szCs w:val="18"/>
          <w:lang w:val="en-GB"/>
        </w:rPr>
      </w:pPr>
      <w:r w:rsidRPr="00427895">
        <w:rPr>
          <w:rFonts w:asciiTheme="minorHAnsi" w:hAnsiTheme="minorHAnsi"/>
          <w:noProof/>
          <w:sz w:val="18"/>
          <w:szCs w:val="18"/>
          <w:lang w:val="en-GB"/>
        </w:rPr>
        <w:t>SILICOFLUORIC ACID</w:t>
      </w:r>
    </w:p>
    <w:p w:rsidR="00427895" w:rsidRPr="00427895" w:rsidRDefault="00427895" w:rsidP="00427895">
      <w:pPr>
        <w:ind w:firstLine="284"/>
        <w:rPr>
          <w:rFonts w:asciiTheme="minorHAnsi" w:hAnsiTheme="minorHAnsi"/>
          <w:noProof/>
          <w:sz w:val="18"/>
          <w:szCs w:val="18"/>
          <w:lang w:val="en-GB"/>
        </w:rPr>
      </w:pPr>
      <w:r w:rsidRPr="00427895">
        <w:rPr>
          <w:rFonts w:asciiTheme="minorHAnsi" w:hAnsiTheme="minorHAnsi"/>
          <w:i/>
          <w:noProof/>
          <w:sz w:val="18"/>
          <w:szCs w:val="18"/>
          <w:lang w:val="en-GB"/>
        </w:rPr>
        <w:t>See</w:t>
      </w:r>
      <w:r w:rsidRPr="00427895">
        <w:rPr>
          <w:rFonts w:asciiTheme="minorHAnsi" w:hAnsiTheme="minorHAnsi"/>
          <w:noProof/>
          <w:sz w:val="18"/>
          <w:szCs w:val="18"/>
          <w:lang w:val="en-GB"/>
        </w:rPr>
        <w:t xml:space="preserve"> HYDROSILICOFLUORIC ACID</w:t>
      </w:r>
    </w:p>
    <w:p w:rsidR="00AC041D" w:rsidRDefault="00256DD9" w:rsidP="0056723B">
      <w:pPr>
        <w:pStyle w:val="Index1"/>
        <w:rPr>
          <w:noProof/>
        </w:rPr>
      </w:pPr>
      <w:r w:rsidRPr="00E1557F">
        <w:rPr>
          <w:noProof/>
          <w:lang w:val="en-GB"/>
        </w:rPr>
        <w:t>SILICOFLUORIDES</w:t>
      </w:r>
      <w:r w:rsidR="00AC041D">
        <w:rPr>
          <w:noProof/>
        </w:rPr>
        <w:tab/>
      </w:r>
      <w:r w:rsidR="005A18BA">
        <w:rPr>
          <w:noProof/>
        </w:rPr>
        <w:t xml:space="preserve">156, 194, </w:t>
      </w:r>
      <w:r w:rsidR="00AC041D">
        <w:rPr>
          <w:noProof/>
        </w:rPr>
        <w:t>249</w:t>
      </w:r>
    </w:p>
    <w:p w:rsidR="00AC041D" w:rsidRDefault="005A18BA" w:rsidP="0056723B">
      <w:pPr>
        <w:pStyle w:val="Index1"/>
        <w:rPr>
          <w:noProof/>
        </w:rPr>
      </w:pPr>
      <w:r>
        <w:rPr>
          <w:i/>
          <w:noProof/>
          <w:lang w:val="en-GB"/>
        </w:rPr>
        <w:tab/>
        <w:t>S</w:t>
      </w:r>
      <w:r w:rsidR="00AC041D" w:rsidRPr="00E1557F">
        <w:rPr>
          <w:i/>
          <w:noProof/>
          <w:lang w:val="en-GB"/>
        </w:rPr>
        <w:t xml:space="preserve">ee also </w:t>
      </w:r>
      <w:r w:rsidR="00AC041D" w:rsidRPr="00E1557F">
        <w:rPr>
          <w:caps/>
          <w:noProof/>
          <w:lang w:val="en-GB"/>
        </w:rPr>
        <w:t>FLUORIDES</w:t>
      </w:r>
      <w:r w:rsidR="00AC041D">
        <w:rPr>
          <w:noProof/>
        </w:rPr>
        <w:tab/>
        <w:t>267</w:t>
      </w:r>
    </w:p>
    <w:p w:rsidR="00AC041D" w:rsidRDefault="00AC041D" w:rsidP="0056723B">
      <w:pPr>
        <w:pStyle w:val="Index1"/>
        <w:rPr>
          <w:noProof/>
        </w:rPr>
      </w:pPr>
      <w:r w:rsidRPr="00E1557F">
        <w:rPr>
          <w:noProof/>
          <w:lang w:val="en-GB"/>
        </w:rPr>
        <w:t>SILICONES</w:t>
      </w:r>
      <w:r>
        <w:rPr>
          <w:noProof/>
        </w:rPr>
        <w:tab/>
        <w:t>120, 234</w:t>
      </w:r>
    </w:p>
    <w:p w:rsidR="00AC041D" w:rsidRDefault="00AC041D" w:rsidP="0056723B">
      <w:pPr>
        <w:pStyle w:val="Index1"/>
        <w:rPr>
          <w:noProof/>
        </w:rPr>
      </w:pPr>
      <w:r w:rsidRPr="00E1557F">
        <w:rPr>
          <w:caps/>
          <w:noProof/>
          <w:lang w:val="de-DE"/>
        </w:rPr>
        <w:t>Silver</w:t>
      </w:r>
      <w:r>
        <w:rPr>
          <w:noProof/>
        </w:rPr>
        <w:tab/>
      </w:r>
      <w:r w:rsidR="005A18BA">
        <w:rPr>
          <w:noProof/>
        </w:rPr>
        <w:t xml:space="preserve">46, </w:t>
      </w:r>
      <w:r>
        <w:rPr>
          <w:noProof/>
        </w:rPr>
        <w:t>274</w:t>
      </w:r>
    </w:p>
    <w:p w:rsidR="00AC041D" w:rsidRDefault="00AC041D" w:rsidP="0056723B">
      <w:pPr>
        <w:pStyle w:val="Index1"/>
        <w:rPr>
          <w:noProof/>
        </w:rPr>
      </w:pPr>
      <w:r w:rsidRPr="00E1557F">
        <w:rPr>
          <w:noProof/>
          <w:lang w:val="en-GB"/>
        </w:rPr>
        <w:t>SILVER NITRATE</w:t>
      </w:r>
      <w:r>
        <w:rPr>
          <w:noProof/>
        </w:rPr>
        <w:tab/>
        <w:t>194</w:t>
      </w:r>
    </w:p>
    <w:p w:rsidR="00AC041D" w:rsidRDefault="00256DD9" w:rsidP="0056723B">
      <w:pPr>
        <w:pStyle w:val="Index1"/>
        <w:rPr>
          <w:noProof/>
        </w:rPr>
      </w:pPr>
      <w:r w:rsidRPr="00E1557F">
        <w:rPr>
          <w:noProof/>
          <w:lang w:val="en-GB"/>
        </w:rPr>
        <w:t>SILVER SALTS</w:t>
      </w:r>
      <w:r w:rsidR="00AC041D">
        <w:rPr>
          <w:noProof/>
        </w:rPr>
        <w:tab/>
        <w:t>250</w:t>
      </w:r>
    </w:p>
    <w:p w:rsidR="00AC041D" w:rsidRDefault="005A18BA" w:rsidP="0056723B">
      <w:pPr>
        <w:pStyle w:val="Index1"/>
        <w:rPr>
          <w:noProof/>
        </w:rPr>
      </w:pPr>
      <w:r>
        <w:rPr>
          <w:noProof/>
          <w:lang w:val="en-GB"/>
        </w:rPr>
        <w:tab/>
      </w:r>
      <w:r w:rsidR="00AC041D" w:rsidRPr="00E1557F">
        <w:rPr>
          <w:i/>
          <w:noProof/>
          <w:lang w:val="en-GB"/>
        </w:rPr>
        <w:t>See also</w:t>
      </w:r>
      <w:r w:rsidR="00AC041D" w:rsidRPr="00E1557F">
        <w:rPr>
          <w:noProof/>
          <w:lang w:val="en-GB"/>
        </w:rPr>
        <w:t xml:space="preserve"> SILVER NITRATE</w:t>
      </w:r>
      <w:r w:rsidR="00AC041D">
        <w:rPr>
          <w:noProof/>
        </w:rPr>
        <w:tab/>
        <w:t>194</w:t>
      </w:r>
    </w:p>
    <w:p w:rsidR="00AC041D" w:rsidRDefault="00AC041D" w:rsidP="0056723B">
      <w:pPr>
        <w:pStyle w:val="Index1"/>
        <w:rPr>
          <w:noProof/>
        </w:rPr>
      </w:pPr>
      <w:r w:rsidRPr="00E1557F">
        <w:rPr>
          <w:noProof/>
          <w:lang w:val="en-GB"/>
        </w:rPr>
        <w:t>SILVER SULFADIAZINE</w:t>
      </w:r>
      <w:r>
        <w:rPr>
          <w:noProof/>
        </w:rPr>
        <w:tab/>
        <w:t>120</w:t>
      </w:r>
    </w:p>
    <w:p w:rsidR="00AC041D" w:rsidRDefault="00AC041D" w:rsidP="0056723B">
      <w:pPr>
        <w:pStyle w:val="Index1"/>
        <w:rPr>
          <w:noProof/>
        </w:rPr>
      </w:pPr>
      <w:r w:rsidRPr="00E1557F">
        <w:rPr>
          <w:noProof/>
          <w:lang w:val="en-GB"/>
        </w:rPr>
        <w:t>SIMAZINE</w:t>
      </w:r>
      <w:r>
        <w:rPr>
          <w:noProof/>
        </w:rPr>
        <w:tab/>
        <w:t>229</w:t>
      </w:r>
    </w:p>
    <w:p w:rsidR="00AC041D" w:rsidRDefault="00AC041D" w:rsidP="0056723B">
      <w:pPr>
        <w:pStyle w:val="Index1"/>
        <w:rPr>
          <w:noProof/>
        </w:rPr>
      </w:pPr>
      <w:r w:rsidRPr="00E1557F">
        <w:rPr>
          <w:noProof/>
          <w:lang w:val="en-GB"/>
        </w:rPr>
        <w:t>SIMVASTATIN</w:t>
      </w:r>
      <w:r>
        <w:rPr>
          <w:noProof/>
        </w:rPr>
        <w:tab/>
        <w:t>120</w:t>
      </w:r>
    </w:p>
    <w:p w:rsidR="00AC041D" w:rsidRDefault="00AC041D" w:rsidP="0056723B">
      <w:pPr>
        <w:pStyle w:val="Index1"/>
        <w:rPr>
          <w:noProof/>
        </w:rPr>
      </w:pPr>
      <w:r w:rsidRPr="00E1557F">
        <w:rPr>
          <w:noProof/>
          <w:lang w:val="en-GB"/>
        </w:rPr>
        <w:t>SINBIOALLETHRIN</w:t>
      </w:r>
      <w:r>
        <w:rPr>
          <w:noProof/>
        </w:rPr>
        <w:tab/>
        <w:t>156, 194</w:t>
      </w:r>
    </w:p>
    <w:p w:rsidR="00AC041D" w:rsidRDefault="00AC041D" w:rsidP="0056723B">
      <w:pPr>
        <w:pStyle w:val="Index1"/>
        <w:rPr>
          <w:noProof/>
        </w:rPr>
      </w:pPr>
      <w:r w:rsidRPr="00E1557F">
        <w:rPr>
          <w:noProof/>
          <w:lang w:val="en-GB"/>
        </w:rPr>
        <w:lastRenderedPageBreak/>
        <w:t>SINGLE-USE TUBES FOR THE ESTIMATION OF ALCOHOL CONTENT OF BREATH</w:t>
      </w:r>
      <w:r>
        <w:rPr>
          <w:noProof/>
        </w:rPr>
        <w:tab/>
        <w:t>221</w:t>
      </w:r>
    </w:p>
    <w:p w:rsidR="00AC041D" w:rsidRDefault="00AC041D" w:rsidP="0056723B">
      <w:pPr>
        <w:pStyle w:val="Index1"/>
        <w:rPr>
          <w:noProof/>
        </w:rPr>
      </w:pPr>
      <w:r w:rsidRPr="00E1557F">
        <w:rPr>
          <w:noProof/>
          <w:lang w:val="en-GB"/>
        </w:rPr>
        <w:t>SIROLIMUS</w:t>
      </w:r>
      <w:r>
        <w:rPr>
          <w:noProof/>
        </w:rPr>
        <w:tab/>
        <w:t>120</w:t>
      </w:r>
    </w:p>
    <w:p w:rsidR="00AC041D" w:rsidRDefault="00AC041D" w:rsidP="0056723B">
      <w:pPr>
        <w:pStyle w:val="Index1"/>
        <w:rPr>
          <w:noProof/>
        </w:rPr>
      </w:pPr>
      <w:r w:rsidRPr="00E1557F">
        <w:rPr>
          <w:noProof/>
          <w:lang w:val="en-GB"/>
        </w:rPr>
        <w:t>SISOMICIN (sisomycin</w:t>
      </w:r>
      <w:r>
        <w:rPr>
          <w:noProof/>
        </w:rPr>
        <w:t>)</w:t>
      </w:r>
      <w:r>
        <w:rPr>
          <w:noProof/>
        </w:rPr>
        <w:tab/>
        <w:t>120</w:t>
      </w:r>
    </w:p>
    <w:p w:rsidR="00AC041D" w:rsidRDefault="00AC041D" w:rsidP="0056723B">
      <w:pPr>
        <w:pStyle w:val="Index1"/>
        <w:rPr>
          <w:noProof/>
        </w:rPr>
      </w:pPr>
      <w:r>
        <w:rPr>
          <w:noProof/>
        </w:rPr>
        <w:t>SITAGLIPTIN</w:t>
      </w:r>
      <w:r>
        <w:rPr>
          <w:noProof/>
        </w:rPr>
        <w:tab/>
        <w:t>120</w:t>
      </w:r>
    </w:p>
    <w:p w:rsidR="00AC041D" w:rsidRDefault="005A18BA" w:rsidP="0056723B">
      <w:pPr>
        <w:pStyle w:val="Index1"/>
        <w:rPr>
          <w:noProof/>
        </w:rPr>
      </w:pPr>
      <w:r w:rsidRPr="00E1557F">
        <w:rPr>
          <w:caps/>
          <w:noProof/>
          <w:lang w:val="de-DE"/>
        </w:rPr>
        <w:t>Sitaxentan</w:t>
      </w:r>
      <w:r w:rsidR="00AC041D">
        <w:rPr>
          <w:noProof/>
        </w:rPr>
        <w:tab/>
        <w:t xml:space="preserve">120, 236, </w:t>
      </w:r>
      <w:r>
        <w:rPr>
          <w:noProof/>
        </w:rPr>
        <w:t xml:space="preserve">274, </w:t>
      </w:r>
      <w:r w:rsidR="00AC041D">
        <w:rPr>
          <w:noProof/>
        </w:rPr>
        <w:t>287</w:t>
      </w:r>
    </w:p>
    <w:p w:rsidR="00AC041D" w:rsidRDefault="00AC041D" w:rsidP="0056723B">
      <w:pPr>
        <w:pStyle w:val="Index1"/>
        <w:rPr>
          <w:noProof/>
        </w:rPr>
      </w:pPr>
      <w:r>
        <w:rPr>
          <w:noProof/>
        </w:rPr>
        <w:t>SLIMICIDES</w:t>
      </w:r>
      <w:r>
        <w:rPr>
          <w:noProof/>
        </w:rPr>
        <w:tab/>
        <w:t>219</w:t>
      </w:r>
    </w:p>
    <w:p w:rsidR="00AC041D" w:rsidRDefault="00256DD9" w:rsidP="0056723B">
      <w:pPr>
        <w:pStyle w:val="Index1"/>
        <w:rPr>
          <w:noProof/>
        </w:rPr>
      </w:pPr>
      <w:r w:rsidRPr="00E1557F">
        <w:rPr>
          <w:noProof/>
          <w:lang w:val="en-GB"/>
        </w:rPr>
        <w:t>SODIUM ALUMINATE</w:t>
      </w:r>
      <w:r w:rsidR="00AC041D">
        <w:rPr>
          <w:noProof/>
        </w:rPr>
        <w:tab/>
      </w:r>
      <w:r w:rsidR="00564D87">
        <w:rPr>
          <w:noProof/>
        </w:rPr>
        <w:t xml:space="preserve">194, </w:t>
      </w:r>
      <w:r w:rsidR="00AC041D">
        <w:rPr>
          <w:noProof/>
        </w:rPr>
        <w:t>250, 274</w:t>
      </w:r>
    </w:p>
    <w:p w:rsidR="00AC041D" w:rsidRDefault="00AC041D" w:rsidP="0056723B">
      <w:pPr>
        <w:pStyle w:val="Index1"/>
        <w:rPr>
          <w:noProof/>
        </w:rPr>
      </w:pPr>
      <w:r w:rsidRPr="00E1557F">
        <w:rPr>
          <w:noProof/>
          <w:lang w:val="en-GB"/>
        </w:rPr>
        <w:t>SODIUM BICARBONATE</w:t>
      </w:r>
      <w:r>
        <w:rPr>
          <w:noProof/>
        </w:rPr>
        <w:tab/>
        <w:t>229</w:t>
      </w:r>
    </w:p>
    <w:p w:rsidR="00AC041D" w:rsidRDefault="00256DD9" w:rsidP="0056723B">
      <w:pPr>
        <w:pStyle w:val="Index1"/>
        <w:rPr>
          <w:noProof/>
        </w:rPr>
      </w:pPr>
      <w:r w:rsidRPr="00E1557F">
        <w:rPr>
          <w:noProof/>
          <w:lang w:val="en-GB"/>
        </w:rPr>
        <w:t>SODIUM BROMATE</w:t>
      </w:r>
      <w:r w:rsidR="00AC041D">
        <w:rPr>
          <w:noProof/>
        </w:rPr>
        <w:tab/>
      </w:r>
      <w:r w:rsidR="00564D87">
        <w:rPr>
          <w:noProof/>
        </w:rPr>
        <w:t xml:space="preserve">194, </w:t>
      </w:r>
      <w:r w:rsidR="00AC041D">
        <w:rPr>
          <w:noProof/>
        </w:rPr>
        <w:t>250</w:t>
      </w:r>
    </w:p>
    <w:p w:rsidR="00AC041D" w:rsidRDefault="00AC041D" w:rsidP="0056723B">
      <w:pPr>
        <w:pStyle w:val="Index1"/>
        <w:rPr>
          <w:noProof/>
        </w:rPr>
      </w:pPr>
      <w:r w:rsidRPr="00E1557F">
        <w:rPr>
          <w:noProof/>
          <w:lang w:val="en-GB"/>
        </w:rPr>
        <w:t>SODIUM BROMIDE</w:t>
      </w:r>
      <w:r>
        <w:rPr>
          <w:noProof/>
        </w:rPr>
        <w:tab/>
        <w:t>120</w:t>
      </w:r>
    </w:p>
    <w:p w:rsidR="00427895" w:rsidRPr="00427895" w:rsidRDefault="00427895" w:rsidP="00427895">
      <w:pPr>
        <w:rPr>
          <w:rFonts w:asciiTheme="minorHAnsi" w:hAnsiTheme="minorHAnsi"/>
          <w:noProof/>
          <w:sz w:val="18"/>
          <w:szCs w:val="18"/>
          <w:lang w:val="en-GB"/>
        </w:rPr>
      </w:pPr>
      <w:r w:rsidRPr="00427895">
        <w:rPr>
          <w:rFonts w:asciiTheme="minorHAnsi" w:hAnsiTheme="minorHAnsi"/>
          <w:noProof/>
          <w:sz w:val="18"/>
          <w:szCs w:val="18"/>
          <w:lang w:val="en-GB"/>
        </w:rPr>
        <w:t>SODIUM CARBONATE</w:t>
      </w:r>
    </w:p>
    <w:p w:rsidR="00427895" w:rsidRPr="00427895" w:rsidRDefault="00427895" w:rsidP="00427895">
      <w:pPr>
        <w:tabs>
          <w:tab w:val="left" w:pos="284"/>
        </w:tabs>
        <w:rPr>
          <w:rFonts w:asciiTheme="minorHAnsi" w:hAnsiTheme="minorHAnsi"/>
          <w:noProof/>
          <w:sz w:val="18"/>
          <w:szCs w:val="18"/>
          <w:lang w:val="en-GB"/>
        </w:rPr>
      </w:pPr>
      <w:r>
        <w:rPr>
          <w:rFonts w:asciiTheme="minorHAnsi" w:hAnsiTheme="minorHAnsi"/>
          <w:noProof/>
          <w:sz w:val="18"/>
          <w:szCs w:val="18"/>
          <w:lang w:val="en-GB"/>
        </w:rPr>
        <w:tab/>
      </w:r>
      <w:r w:rsidRPr="00DE1BBA">
        <w:rPr>
          <w:rFonts w:asciiTheme="minorHAnsi" w:hAnsiTheme="minorHAnsi"/>
          <w:i/>
          <w:noProof/>
          <w:sz w:val="18"/>
          <w:szCs w:val="18"/>
          <w:lang w:val="en-GB"/>
        </w:rPr>
        <w:t>See</w:t>
      </w:r>
      <w:r w:rsidRPr="00427895">
        <w:rPr>
          <w:rFonts w:asciiTheme="minorHAnsi" w:hAnsiTheme="minorHAnsi"/>
          <w:noProof/>
          <w:sz w:val="18"/>
          <w:szCs w:val="18"/>
          <w:lang w:val="en-GB"/>
        </w:rPr>
        <w:t xml:space="preserve"> ALKALINE SALTS</w:t>
      </w:r>
    </w:p>
    <w:p w:rsidR="00AC041D" w:rsidRDefault="00AC041D" w:rsidP="0056723B">
      <w:pPr>
        <w:pStyle w:val="Index1"/>
        <w:rPr>
          <w:noProof/>
        </w:rPr>
      </w:pPr>
      <w:r w:rsidRPr="00E1557F">
        <w:rPr>
          <w:noProof/>
          <w:lang w:val="en-GB"/>
        </w:rPr>
        <w:t>SODIUM CELLULOSE PHOSPHATE</w:t>
      </w:r>
      <w:r>
        <w:rPr>
          <w:noProof/>
        </w:rPr>
        <w:tab/>
        <w:t>120</w:t>
      </w:r>
    </w:p>
    <w:p w:rsidR="00AC041D" w:rsidRDefault="00256DD9" w:rsidP="0056723B">
      <w:pPr>
        <w:pStyle w:val="Index1"/>
        <w:rPr>
          <w:noProof/>
        </w:rPr>
      </w:pPr>
      <w:r w:rsidRPr="00E1557F">
        <w:rPr>
          <w:noProof/>
          <w:lang w:val="en-GB"/>
        </w:rPr>
        <w:t>SODIUM CHLORATE</w:t>
      </w:r>
      <w:r w:rsidR="00AC041D">
        <w:rPr>
          <w:noProof/>
        </w:rPr>
        <w:tab/>
      </w:r>
      <w:r w:rsidR="00564D87">
        <w:rPr>
          <w:noProof/>
        </w:rPr>
        <w:t xml:space="preserve">156, </w:t>
      </w:r>
      <w:r w:rsidR="00AC041D">
        <w:rPr>
          <w:noProof/>
        </w:rPr>
        <w:t>250, 274</w:t>
      </w:r>
    </w:p>
    <w:p w:rsidR="00564D87" w:rsidRDefault="00256DD9" w:rsidP="0056723B">
      <w:pPr>
        <w:pStyle w:val="Index1"/>
        <w:rPr>
          <w:noProof/>
        </w:rPr>
      </w:pPr>
      <w:r w:rsidRPr="00E1557F">
        <w:rPr>
          <w:noProof/>
        </w:rPr>
        <w:t xml:space="preserve">SODIUM </w:t>
      </w:r>
      <w:r w:rsidR="00AC041D" w:rsidRPr="00E1557F">
        <w:rPr>
          <w:noProof/>
        </w:rPr>
        <w:t>CHROMATE</w:t>
      </w:r>
      <w:r w:rsidR="00AC041D">
        <w:rPr>
          <w:noProof/>
        </w:rPr>
        <w:t xml:space="preserve"> </w:t>
      </w:r>
    </w:p>
    <w:p w:rsidR="00AC041D" w:rsidRDefault="00564D87" w:rsidP="0056723B">
      <w:pPr>
        <w:pStyle w:val="Index1"/>
        <w:rPr>
          <w:noProof/>
        </w:rPr>
      </w:pPr>
      <w:r>
        <w:rPr>
          <w:noProof/>
        </w:rPr>
        <w:tab/>
      </w:r>
      <w:r w:rsidR="00AC041D" w:rsidRPr="00E1557F">
        <w:rPr>
          <w:i/>
          <w:noProof/>
        </w:rPr>
        <w:t xml:space="preserve">See </w:t>
      </w:r>
      <w:r w:rsidR="00AC041D">
        <w:rPr>
          <w:noProof/>
        </w:rPr>
        <w:t>CHROMATES</w:t>
      </w:r>
      <w:r w:rsidR="00AC041D">
        <w:rPr>
          <w:noProof/>
        </w:rPr>
        <w:tab/>
        <w:t>169</w:t>
      </w:r>
    </w:p>
    <w:p w:rsidR="00AC041D" w:rsidRDefault="00564D87" w:rsidP="0056723B">
      <w:pPr>
        <w:pStyle w:val="Index1"/>
        <w:rPr>
          <w:noProof/>
        </w:rPr>
      </w:pPr>
      <w:r>
        <w:rPr>
          <w:i/>
          <w:noProof/>
        </w:rPr>
        <w:tab/>
      </w:r>
      <w:r w:rsidR="00AC041D" w:rsidRPr="00E1557F">
        <w:rPr>
          <w:i/>
          <w:noProof/>
        </w:rPr>
        <w:t xml:space="preserve">See </w:t>
      </w:r>
      <w:r w:rsidR="00AC041D">
        <w:rPr>
          <w:noProof/>
        </w:rPr>
        <w:t>CHROMIUM</w:t>
      </w:r>
      <w:r w:rsidR="00AC041D">
        <w:rPr>
          <w:noProof/>
        </w:rPr>
        <w:tab/>
        <w:t>279</w:t>
      </w:r>
    </w:p>
    <w:p w:rsidR="00256DD9" w:rsidRDefault="0092393C" w:rsidP="0056723B">
      <w:pPr>
        <w:pStyle w:val="Index1"/>
        <w:rPr>
          <w:noProof/>
        </w:rPr>
      </w:pPr>
      <w:r w:rsidRPr="00E1557F">
        <w:rPr>
          <w:noProof/>
          <w:lang w:val="en-GB"/>
        </w:rPr>
        <w:t>SODIUM CLODRONATE</w:t>
      </w:r>
      <w:r>
        <w:rPr>
          <w:noProof/>
        </w:rPr>
        <w:t xml:space="preserve"> </w:t>
      </w:r>
    </w:p>
    <w:p w:rsidR="00AC041D" w:rsidRDefault="00256DD9" w:rsidP="0056723B">
      <w:pPr>
        <w:pStyle w:val="Index1"/>
        <w:rPr>
          <w:noProof/>
        </w:rPr>
      </w:pPr>
      <w:r>
        <w:rPr>
          <w:noProof/>
        </w:rPr>
        <w:tab/>
      </w:r>
      <w:r w:rsidR="00AC041D" w:rsidRPr="00E1557F">
        <w:rPr>
          <w:i/>
          <w:noProof/>
        </w:rPr>
        <w:t>See</w:t>
      </w:r>
      <w:r w:rsidR="00AC041D">
        <w:rPr>
          <w:noProof/>
        </w:rPr>
        <w:t xml:space="preserve"> CLODRONIC ACID</w:t>
      </w:r>
      <w:r w:rsidR="00AC041D">
        <w:rPr>
          <w:noProof/>
        </w:rPr>
        <w:tab/>
        <w:t>71</w:t>
      </w:r>
    </w:p>
    <w:p w:rsidR="00AC041D" w:rsidRDefault="00AC041D" w:rsidP="0056723B">
      <w:pPr>
        <w:pStyle w:val="Index1"/>
        <w:rPr>
          <w:noProof/>
        </w:rPr>
      </w:pPr>
      <w:r w:rsidRPr="00E1557F">
        <w:rPr>
          <w:noProof/>
          <w:lang w:val="en-GB"/>
        </w:rPr>
        <w:t>SODIUM CROMOGLYCATE</w:t>
      </w:r>
      <w:r>
        <w:rPr>
          <w:noProof/>
        </w:rPr>
        <w:tab/>
        <w:t>46, 120</w:t>
      </w:r>
    </w:p>
    <w:p w:rsidR="00AC041D" w:rsidRDefault="00256DD9" w:rsidP="0056723B">
      <w:pPr>
        <w:pStyle w:val="Index1"/>
        <w:rPr>
          <w:noProof/>
        </w:rPr>
      </w:pPr>
      <w:r w:rsidRPr="00E1557F">
        <w:rPr>
          <w:noProof/>
          <w:lang w:val="en-GB"/>
        </w:rPr>
        <w:t>SODIUM DIACETATE</w:t>
      </w:r>
      <w:r w:rsidR="00AC041D">
        <w:rPr>
          <w:noProof/>
        </w:rPr>
        <w:tab/>
      </w:r>
      <w:r w:rsidR="00564D87">
        <w:rPr>
          <w:noProof/>
        </w:rPr>
        <w:t xml:space="preserve">156, </w:t>
      </w:r>
      <w:r w:rsidR="00AC041D">
        <w:rPr>
          <w:noProof/>
        </w:rPr>
        <w:t>250</w:t>
      </w:r>
    </w:p>
    <w:p w:rsidR="00AC041D" w:rsidRDefault="00256DD9" w:rsidP="0056723B">
      <w:pPr>
        <w:pStyle w:val="Index1"/>
        <w:rPr>
          <w:noProof/>
        </w:rPr>
      </w:pPr>
      <w:r w:rsidRPr="00E1557F">
        <w:rPr>
          <w:noProof/>
          <w:lang w:val="en-GB"/>
        </w:rPr>
        <w:t>SODIUM DICHLOROISOCYANURATE</w:t>
      </w:r>
      <w:r w:rsidR="00AC041D">
        <w:rPr>
          <w:noProof/>
        </w:rPr>
        <w:tab/>
        <w:t>250</w:t>
      </w:r>
    </w:p>
    <w:p w:rsidR="00AC041D" w:rsidRDefault="00564D87" w:rsidP="0056723B">
      <w:pPr>
        <w:pStyle w:val="Index1"/>
        <w:rPr>
          <w:noProof/>
        </w:rPr>
      </w:pPr>
      <w:r>
        <w:rPr>
          <w:i/>
          <w:noProof/>
        </w:rPr>
        <w:tab/>
      </w:r>
      <w:r w:rsidR="00AC041D" w:rsidRPr="00E1557F">
        <w:rPr>
          <w:i/>
          <w:noProof/>
        </w:rPr>
        <w:t xml:space="preserve">See also </w:t>
      </w:r>
      <w:r w:rsidR="00256DD9" w:rsidRPr="00E1557F">
        <w:rPr>
          <w:noProof/>
          <w:lang w:val="en-GB"/>
        </w:rPr>
        <w:t>DICHLOROISOCYANURATES</w:t>
      </w:r>
      <w:r w:rsidR="00AC041D">
        <w:rPr>
          <w:noProof/>
        </w:rPr>
        <w:tab/>
        <w:t>265</w:t>
      </w:r>
    </w:p>
    <w:p w:rsidR="00427895" w:rsidRPr="00427895" w:rsidRDefault="00427895" w:rsidP="00427895">
      <w:pPr>
        <w:rPr>
          <w:rFonts w:asciiTheme="minorHAnsi" w:hAnsiTheme="minorHAnsi"/>
          <w:noProof/>
          <w:sz w:val="18"/>
          <w:szCs w:val="18"/>
          <w:lang w:val="en-GB"/>
        </w:rPr>
      </w:pPr>
      <w:r w:rsidRPr="00427895">
        <w:rPr>
          <w:rFonts w:asciiTheme="minorHAnsi" w:hAnsiTheme="minorHAnsi"/>
          <w:noProof/>
          <w:sz w:val="18"/>
          <w:szCs w:val="18"/>
          <w:lang w:val="en-GB"/>
        </w:rPr>
        <w:t>SODIUM 2,2-DICHLOROPROPIONATE</w:t>
      </w:r>
    </w:p>
    <w:p w:rsidR="00427895" w:rsidRPr="00427895" w:rsidRDefault="00427895" w:rsidP="00427895">
      <w:pPr>
        <w:tabs>
          <w:tab w:val="left" w:pos="284"/>
        </w:tabs>
        <w:rPr>
          <w:rFonts w:asciiTheme="minorHAnsi" w:hAnsiTheme="minorHAnsi"/>
          <w:noProof/>
          <w:sz w:val="18"/>
          <w:szCs w:val="18"/>
          <w:lang w:val="en-GB"/>
        </w:rPr>
      </w:pPr>
      <w:r>
        <w:rPr>
          <w:rFonts w:asciiTheme="minorHAnsi" w:hAnsiTheme="minorHAnsi"/>
          <w:noProof/>
          <w:sz w:val="18"/>
          <w:szCs w:val="18"/>
          <w:lang w:val="en-GB"/>
        </w:rPr>
        <w:tab/>
      </w:r>
      <w:r w:rsidRPr="00DE1BBA">
        <w:rPr>
          <w:rFonts w:asciiTheme="minorHAnsi" w:hAnsiTheme="minorHAnsi"/>
          <w:i/>
          <w:noProof/>
          <w:sz w:val="18"/>
          <w:szCs w:val="18"/>
          <w:lang w:val="en-GB"/>
        </w:rPr>
        <w:t>See</w:t>
      </w:r>
      <w:r w:rsidRPr="00E1557F">
        <w:rPr>
          <w:i/>
          <w:noProof/>
        </w:rPr>
        <w:t xml:space="preserve"> </w:t>
      </w:r>
      <w:r w:rsidRPr="00427895">
        <w:rPr>
          <w:rFonts w:asciiTheme="minorHAnsi" w:hAnsiTheme="minorHAnsi"/>
          <w:noProof/>
          <w:sz w:val="18"/>
          <w:szCs w:val="18"/>
          <w:lang w:val="en-GB"/>
        </w:rPr>
        <w:t>2,2-DPA</w:t>
      </w:r>
    </w:p>
    <w:p w:rsidR="00AC041D" w:rsidRDefault="00256DD9" w:rsidP="0056723B">
      <w:pPr>
        <w:pStyle w:val="Index1"/>
        <w:rPr>
          <w:noProof/>
        </w:rPr>
      </w:pPr>
      <w:r w:rsidRPr="00E1557F">
        <w:rPr>
          <w:noProof/>
          <w:lang w:val="en-GB"/>
        </w:rPr>
        <w:t>SODIUM DODECYLBENZENE SULFONATE</w:t>
      </w:r>
      <w:r w:rsidR="00AC041D">
        <w:rPr>
          <w:noProof/>
        </w:rPr>
        <w:tab/>
      </w:r>
      <w:r w:rsidR="00564D87">
        <w:rPr>
          <w:noProof/>
        </w:rPr>
        <w:t xml:space="preserve">156, </w:t>
      </w:r>
      <w:r w:rsidR="00AC041D">
        <w:rPr>
          <w:noProof/>
        </w:rPr>
        <w:t>250, 274</w:t>
      </w:r>
    </w:p>
    <w:p w:rsidR="00AC041D" w:rsidRDefault="00256DD9" w:rsidP="0056723B">
      <w:pPr>
        <w:pStyle w:val="Index1"/>
        <w:rPr>
          <w:noProof/>
        </w:rPr>
      </w:pPr>
      <w:r w:rsidRPr="00E1557F">
        <w:rPr>
          <w:noProof/>
          <w:lang w:val="en-GB"/>
        </w:rPr>
        <w:t>SODIUM FLUORIDE</w:t>
      </w:r>
      <w:r w:rsidR="00AC041D">
        <w:rPr>
          <w:noProof/>
        </w:rPr>
        <w:tab/>
        <w:t>274</w:t>
      </w:r>
    </w:p>
    <w:p w:rsidR="00AC041D" w:rsidRDefault="00256DD9" w:rsidP="0056723B">
      <w:pPr>
        <w:pStyle w:val="Index1"/>
        <w:rPr>
          <w:noProof/>
        </w:rPr>
      </w:pPr>
      <w:r w:rsidRPr="00E1557F">
        <w:rPr>
          <w:noProof/>
          <w:lang w:val="en-GB"/>
        </w:rPr>
        <w:t>SODIUM HYDROGEN SULFATE</w:t>
      </w:r>
      <w:r w:rsidR="00AC041D">
        <w:rPr>
          <w:noProof/>
        </w:rPr>
        <w:tab/>
      </w:r>
      <w:r w:rsidR="00564D87">
        <w:rPr>
          <w:noProof/>
        </w:rPr>
        <w:t xml:space="preserve">156, </w:t>
      </w:r>
      <w:r w:rsidR="00AC041D">
        <w:rPr>
          <w:noProof/>
        </w:rPr>
        <w:t>250, 274</w:t>
      </w:r>
    </w:p>
    <w:p w:rsidR="00AC041D" w:rsidRDefault="00256DD9" w:rsidP="0056723B">
      <w:pPr>
        <w:pStyle w:val="Index1"/>
        <w:rPr>
          <w:noProof/>
        </w:rPr>
      </w:pPr>
      <w:r w:rsidRPr="00E1557F">
        <w:rPr>
          <w:noProof/>
        </w:rPr>
        <w:t>SODIUM HYDROSULFITE</w:t>
      </w:r>
      <w:r w:rsidR="00AC041D">
        <w:rPr>
          <w:noProof/>
        </w:rPr>
        <w:tab/>
      </w:r>
      <w:r w:rsidR="00564D87">
        <w:rPr>
          <w:noProof/>
        </w:rPr>
        <w:t xml:space="preserve">156, </w:t>
      </w:r>
      <w:r w:rsidR="00AC041D">
        <w:rPr>
          <w:noProof/>
        </w:rPr>
        <w:t>250, 274</w:t>
      </w:r>
    </w:p>
    <w:p w:rsidR="00AC041D" w:rsidRDefault="00AC041D" w:rsidP="0056723B">
      <w:pPr>
        <w:pStyle w:val="Index1"/>
        <w:rPr>
          <w:noProof/>
        </w:rPr>
      </w:pPr>
      <w:r w:rsidRPr="00E1557F">
        <w:rPr>
          <w:caps/>
          <w:noProof/>
          <w:lang w:val="en-GB"/>
        </w:rPr>
        <w:t>Sodium hydroxide</w:t>
      </w:r>
      <w:r>
        <w:rPr>
          <w:noProof/>
        </w:rPr>
        <w:tab/>
        <w:t xml:space="preserve">24, </w:t>
      </w:r>
      <w:r w:rsidR="00564D87">
        <w:rPr>
          <w:noProof/>
        </w:rPr>
        <w:t xml:space="preserve">156, 194, 234, </w:t>
      </w:r>
      <w:r>
        <w:rPr>
          <w:noProof/>
        </w:rPr>
        <w:t>250, 274</w:t>
      </w:r>
    </w:p>
    <w:p w:rsidR="00256DD9" w:rsidRDefault="0092393C" w:rsidP="0056723B">
      <w:pPr>
        <w:pStyle w:val="Index1"/>
        <w:rPr>
          <w:noProof/>
        </w:rPr>
      </w:pPr>
      <w:r w:rsidRPr="00E1557F">
        <w:rPr>
          <w:noProof/>
          <w:lang w:val="en-GB"/>
        </w:rPr>
        <w:t>SODIUM HYPOCHLORITE</w:t>
      </w:r>
      <w:r>
        <w:rPr>
          <w:noProof/>
        </w:rPr>
        <w:t xml:space="preserve"> </w:t>
      </w:r>
    </w:p>
    <w:p w:rsidR="00AC041D" w:rsidRDefault="00256DD9" w:rsidP="0056723B">
      <w:pPr>
        <w:pStyle w:val="Index1"/>
        <w:rPr>
          <w:noProof/>
        </w:rPr>
      </w:pPr>
      <w:r>
        <w:rPr>
          <w:noProof/>
        </w:rPr>
        <w:tab/>
      </w:r>
      <w:r w:rsidR="00AC041D" w:rsidRPr="00E1557F">
        <w:rPr>
          <w:i/>
          <w:caps/>
          <w:noProof/>
        </w:rPr>
        <w:t>S</w:t>
      </w:r>
      <w:r w:rsidR="00AC041D" w:rsidRPr="00E1557F">
        <w:rPr>
          <w:i/>
          <w:noProof/>
        </w:rPr>
        <w:t>ee</w:t>
      </w:r>
      <w:r w:rsidR="00AC041D" w:rsidRPr="00E1557F">
        <w:rPr>
          <w:i/>
          <w:caps/>
          <w:noProof/>
        </w:rPr>
        <w:t xml:space="preserve"> </w:t>
      </w:r>
      <w:r w:rsidR="00AC041D" w:rsidRPr="00E1557F">
        <w:rPr>
          <w:noProof/>
          <w:lang w:val="en-GB"/>
        </w:rPr>
        <w:t>CHLORINATING COMPOUNDS</w:t>
      </w:r>
      <w:r w:rsidR="00AC041D">
        <w:rPr>
          <w:noProof/>
        </w:rPr>
        <w:tab/>
        <w:t>137, 168</w:t>
      </w:r>
    </w:p>
    <w:p w:rsidR="00AC041D" w:rsidRDefault="00256DD9" w:rsidP="0056723B">
      <w:pPr>
        <w:pStyle w:val="Index1"/>
        <w:rPr>
          <w:noProof/>
        </w:rPr>
      </w:pPr>
      <w:r w:rsidRPr="00E1557F">
        <w:rPr>
          <w:noProof/>
        </w:rPr>
        <w:t>SODIUM LAURETH-6 CARBOXYLATE</w:t>
      </w:r>
      <w:r w:rsidR="00AC041D">
        <w:rPr>
          <w:noProof/>
        </w:rPr>
        <w:tab/>
      </w:r>
      <w:r w:rsidR="00564D87">
        <w:rPr>
          <w:noProof/>
        </w:rPr>
        <w:t xml:space="preserve">156, </w:t>
      </w:r>
      <w:r w:rsidR="00AC041D">
        <w:rPr>
          <w:noProof/>
        </w:rPr>
        <w:t>250, 275</w:t>
      </w:r>
    </w:p>
    <w:p w:rsidR="00AC041D" w:rsidRDefault="00AC041D" w:rsidP="0056723B">
      <w:pPr>
        <w:pStyle w:val="Index1"/>
        <w:rPr>
          <w:noProof/>
        </w:rPr>
      </w:pPr>
      <w:r>
        <w:rPr>
          <w:noProof/>
        </w:rPr>
        <w:t>SODIUM LAURYL SULFATE</w:t>
      </w:r>
      <w:r>
        <w:rPr>
          <w:noProof/>
        </w:rPr>
        <w:tab/>
        <w:t>194, 250</w:t>
      </w:r>
    </w:p>
    <w:p w:rsidR="00AC041D" w:rsidRDefault="00256DD9" w:rsidP="0056723B">
      <w:pPr>
        <w:pStyle w:val="Index1"/>
        <w:rPr>
          <w:noProof/>
        </w:rPr>
      </w:pPr>
      <w:r w:rsidRPr="00E1557F">
        <w:rPr>
          <w:noProof/>
          <w:lang w:val="de-DE"/>
        </w:rPr>
        <w:t>SODIUM METABISULPHITE</w:t>
      </w:r>
      <w:r w:rsidR="00AC041D">
        <w:rPr>
          <w:noProof/>
        </w:rPr>
        <w:tab/>
      </w:r>
      <w:r w:rsidR="00564D87">
        <w:rPr>
          <w:noProof/>
        </w:rPr>
        <w:t xml:space="preserve">157, </w:t>
      </w:r>
      <w:r w:rsidR="00AC041D">
        <w:rPr>
          <w:noProof/>
        </w:rPr>
        <w:t>250, 275</w:t>
      </w:r>
    </w:p>
    <w:p w:rsidR="00AC041D" w:rsidRDefault="00AC041D" w:rsidP="0056723B">
      <w:pPr>
        <w:pStyle w:val="Index1"/>
        <w:rPr>
          <w:noProof/>
        </w:rPr>
      </w:pPr>
      <w:r w:rsidRPr="00E1557F">
        <w:rPr>
          <w:noProof/>
          <w:lang w:val="en-GB"/>
        </w:rPr>
        <w:t>SODIUM MORRHUATE</w:t>
      </w:r>
      <w:r>
        <w:rPr>
          <w:noProof/>
        </w:rPr>
        <w:tab/>
        <w:t>120</w:t>
      </w:r>
    </w:p>
    <w:p w:rsidR="00AC041D" w:rsidRDefault="00AC041D" w:rsidP="0056723B">
      <w:pPr>
        <w:pStyle w:val="Index1"/>
        <w:rPr>
          <w:noProof/>
        </w:rPr>
      </w:pPr>
      <w:r w:rsidRPr="00E1557F">
        <w:rPr>
          <w:caps/>
          <w:noProof/>
          <w:lang w:val="de-DE"/>
        </w:rPr>
        <w:t>Sodium nitrite</w:t>
      </w:r>
      <w:r>
        <w:rPr>
          <w:noProof/>
        </w:rPr>
        <w:tab/>
      </w:r>
      <w:r w:rsidR="00564D87">
        <w:rPr>
          <w:noProof/>
        </w:rPr>
        <w:t xml:space="preserve">46, 157, 195, 207, </w:t>
      </w:r>
      <w:r>
        <w:rPr>
          <w:noProof/>
        </w:rPr>
        <w:t>250, 275</w:t>
      </w:r>
    </w:p>
    <w:p w:rsidR="00AC041D" w:rsidRDefault="00AC041D" w:rsidP="0056723B">
      <w:pPr>
        <w:pStyle w:val="Index1"/>
        <w:rPr>
          <w:noProof/>
        </w:rPr>
      </w:pPr>
      <w:r w:rsidRPr="00E1557F">
        <w:rPr>
          <w:noProof/>
          <w:lang w:val="en-GB"/>
        </w:rPr>
        <w:t>SODIUM NITROPRUSSIDE</w:t>
      </w:r>
      <w:r>
        <w:rPr>
          <w:noProof/>
        </w:rPr>
        <w:tab/>
        <w:t>120</w:t>
      </w:r>
    </w:p>
    <w:p w:rsidR="00427895" w:rsidRPr="00427895" w:rsidRDefault="00427895" w:rsidP="00427895">
      <w:pPr>
        <w:rPr>
          <w:rFonts w:asciiTheme="minorHAnsi" w:hAnsiTheme="minorHAnsi"/>
          <w:noProof/>
          <w:sz w:val="18"/>
          <w:szCs w:val="18"/>
          <w:lang w:val="en-GB"/>
        </w:rPr>
      </w:pPr>
      <w:r w:rsidRPr="00427895">
        <w:rPr>
          <w:rFonts w:asciiTheme="minorHAnsi" w:hAnsiTheme="minorHAnsi"/>
          <w:noProof/>
          <w:sz w:val="18"/>
          <w:szCs w:val="18"/>
          <w:lang w:val="en-GB"/>
        </w:rPr>
        <w:t>SODIUM OXYBATE</w:t>
      </w:r>
    </w:p>
    <w:p w:rsidR="00427895" w:rsidRDefault="00427895" w:rsidP="0056723B">
      <w:pPr>
        <w:pStyle w:val="Index1"/>
        <w:rPr>
          <w:noProof/>
          <w:lang w:val="en-GB"/>
        </w:rPr>
      </w:pPr>
      <w:r>
        <w:rPr>
          <w:noProof/>
          <w:lang w:val="en-GB"/>
        </w:rPr>
        <w:tab/>
      </w:r>
      <w:r w:rsidRPr="00DE1BBA">
        <w:rPr>
          <w:i/>
          <w:noProof/>
          <w:lang w:val="en-GB"/>
        </w:rPr>
        <w:t>See</w:t>
      </w:r>
      <w:r w:rsidRPr="00427895">
        <w:rPr>
          <w:noProof/>
          <w:lang w:val="en-GB"/>
        </w:rPr>
        <w:t xml:space="preserve"> 4-HYDROXYBUTANOIC ACID</w:t>
      </w:r>
    </w:p>
    <w:p w:rsidR="00AC041D" w:rsidRDefault="00256DD9" w:rsidP="0056723B">
      <w:pPr>
        <w:pStyle w:val="Index1"/>
        <w:rPr>
          <w:noProof/>
        </w:rPr>
      </w:pPr>
      <w:r w:rsidRPr="00E1557F">
        <w:rPr>
          <w:noProof/>
          <w:lang w:val="en-GB"/>
        </w:rPr>
        <w:t>SODIUM PERCARBONATE</w:t>
      </w:r>
      <w:r w:rsidR="00AC041D">
        <w:rPr>
          <w:noProof/>
        </w:rPr>
        <w:tab/>
      </w:r>
      <w:r w:rsidR="00564D87">
        <w:rPr>
          <w:noProof/>
        </w:rPr>
        <w:t xml:space="preserve">157, 195, </w:t>
      </w:r>
      <w:r w:rsidR="00AC041D">
        <w:rPr>
          <w:noProof/>
        </w:rPr>
        <w:t>250</w:t>
      </w:r>
    </w:p>
    <w:p w:rsidR="00AC041D" w:rsidRDefault="00256DD9" w:rsidP="0056723B">
      <w:pPr>
        <w:pStyle w:val="Index1"/>
        <w:rPr>
          <w:noProof/>
        </w:rPr>
      </w:pPr>
      <w:r w:rsidRPr="00E1557F">
        <w:rPr>
          <w:noProof/>
          <w:lang w:val="de-DE"/>
        </w:rPr>
        <w:t>SODIUM PERSULFATE</w:t>
      </w:r>
      <w:r w:rsidR="00AC041D">
        <w:rPr>
          <w:noProof/>
        </w:rPr>
        <w:tab/>
      </w:r>
      <w:r w:rsidR="00564D87">
        <w:rPr>
          <w:noProof/>
        </w:rPr>
        <w:t xml:space="preserve">195, </w:t>
      </w:r>
      <w:r w:rsidR="00AC041D">
        <w:rPr>
          <w:noProof/>
        </w:rPr>
        <w:t>250, 275</w:t>
      </w:r>
    </w:p>
    <w:p w:rsidR="00AC041D" w:rsidRDefault="00AC041D" w:rsidP="0056723B">
      <w:pPr>
        <w:pStyle w:val="Index1"/>
        <w:rPr>
          <w:noProof/>
        </w:rPr>
      </w:pPr>
      <w:r w:rsidRPr="00E1557F">
        <w:rPr>
          <w:noProof/>
          <w:lang w:val="en-GB"/>
        </w:rPr>
        <w:t>SODIUM PHOSPHATE</w:t>
      </w:r>
      <w:r>
        <w:rPr>
          <w:noProof/>
        </w:rPr>
        <w:tab/>
        <w:t>53, 120</w:t>
      </w:r>
    </w:p>
    <w:p w:rsidR="00AC041D" w:rsidRDefault="00AC041D" w:rsidP="0056723B">
      <w:pPr>
        <w:pStyle w:val="Index1"/>
        <w:rPr>
          <w:noProof/>
        </w:rPr>
      </w:pPr>
      <w:r w:rsidRPr="00E1557F">
        <w:rPr>
          <w:noProof/>
          <w:lang w:val="en-GB"/>
        </w:rPr>
        <w:t>SODIUM PICOSULFATE</w:t>
      </w:r>
      <w:r>
        <w:rPr>
          <w:noProof/>
        </w:rPr>
        <w:tab/>
        <w:t>53</w:t>
      </w:r>
    </w:p>
    <w:p w:rsidR="00AC041D" w:rsidRDefault="00AC041D" w:rsidP="0056723B">
      <w:pPr>
        <w:pStyle w:val="Index1"/>
        <w:rPr>
          <w:noProof/>
        </w:rPr>
      </w:pPr>
      <w:r>
        <w:rPr>
          <w:noProof/>
        </w:rPr>
        <w:t>SODIUM POLYSTYRENE SULPHONATE</w:t>
      </w:r>
      <w:r>
        <w:rPr>
          <w:noProof/>
        </w:rPr>
        <w:tab/>
        <w:t>120, 157</w:t>
      </w:r>
    </w:p>
    <w:p w:rsidR="00AC041D" w:rsidRDefault="00AC041D" w:rsidP="0056723B">
      <w:pPr>
        <w:pStyle w:val="Index1"/>
        <w:rPr>
          <w:noProof/>
        </w:rPr>
      </w:pPr>
      <w:r>
        <w:rPr>
          <w:noProof/>
        </w:rPr>
        <w:t>SODIUM</w:t>
      </w:r>
      <w:r w:rsidRPr="00E1557F">
        <w:rPr>
          <w:noProof/>
          <w:lang w:val="en-GB"/>
        </w:rPr>
        <w:t xml:space="preserve"> </w:t>
      </w:r>
      <w:r w:rsidRPr="00E1557F">
        <w:rPr>
          <w:caps/>
          <w:noProof/>
          <w:lang w:val="en-GB"/>
        </w:rPr>
        <w:t>propionate</w:t>
      </w:r>
      <w:r>
        <w:rPr>
          <w:noProof/>
        </w:rPr>
        <w:tab/>
        <w:t>229</w:t>
      </w:r>
    </w:p>
    <w:p w:rsidR="00AC041D" w:rsidRDefault="00AC041D" w:rsidP="0056723B">
      <w:pPr>
        <w:pStyle w:val="Index1"/>
        <w:rPr>
          <w:noProof/>
        </w:rPr>
      </w:pPr>
      <w:r w:rsidRPr="00E1557F">
        <w:rPr>
          <w:noProof/>
          <w:lang w:val="en-GB"/>
        </w:rPr>
        <w:t>SODIUM SALICYLATE</w:t>
      </w:r>
      <w:r>
        <w:rPr>
          <w:noProof/>
        </w:rPr>
        <w:tab/>
        <w:t>121</w:t>
      </w:r>
    </w:p>
    <w:p w:rsidR="00564D87" w:rsidRDefault="00256DD9" w:rsidP="0056723B">
      <w:pPr>
        <w:pStyle w:val="Index1"/>
        <w:rPr>
          <w:noProof/>
        </w:rPr>
      </w:pPr>
      <w:r>
        <w:rPr>
          <w:noProof/>
        </w:rPr>
        <w:t xml:space="preserve">SODIUM </w:t>
      </w:r>
      <w:r w:rsidR="00564D87">
        <w:rPr>
          <w:noProof/>
        </w:rPr>
        <w:t>SALTS</w:t>
      </w:r>
    </w:p>
    <w:p w:rsidR="00AC041D" w:rsidRDefault="00564D87" w:rsidP="0056723B">
      <w:pPr>
        <w:pStyle w:val="Index1"/>
        <w:rPr>
          <w:noProof/>
        </w:rPr>
      </w:pPr>
      <w:r>
        <w:rPr>
          <w:noProof/>
        </w:rPr>
        <w:tab/>
      </w:r>
      <w:r w:rsidR="00AC041D" w:rsidRPr="00E1557F">
        <w:rPr>
          <w:i/>
          <w:noProof/>
        </w:rPr>
        <w:t xml:space="preserve">See </w:t>
      </w:r>
      <w:r w:rsidR="00AC041D" w:rsidRPr="00E1557F">
        <w:rPr>
          <w:noProof/>
        </w:rPr>
        <w:t>ALKALINE SALTS</w:t>
      </w:r>
      <w:r w:rsidR="00AC041D">
        <w:rPr>
          <w:noProof/>
        </w:rPr>
        <w:tab/>
        <w:t>133, 161, 231</w:t>
      </w:r>
    </w:p>
    <w:p w:rsidR="00AC041D" w:rsidRDefault="00564D87" w:rsidP="0056723B">
      <w:pPr>
        <w:pStyle w:val="Index1"/>
        <w:rPr>
          <w:noProof/>
        </w:rPr>
      </w:pPr>
      <w:r>
        <w:rPr>
          <w:noProof/>
          <w:lang w:val="en-GB"/>
        </w:rPr>
        <w:tab/>
      </w:r>
      <w:r w:rsidR="00AC041D" w:rsidRPr="00E1557F">
        <w:rPr>
          <w:i/>
          <w:noProof/>
        </w:rPr>
        <w:t xml:space="preserve">See </w:t>
      </w:r>
      <w:r w:rsidR="00AC041D" w:rsidRPr="00E1557F">
        <w:rPr>
          <w:noProof/>
          <w:lang w:val="en-GB"/>
        </w:rPr>
        <w:t>BIFLUORIDES</w:t>
      </w:r>
      <w:r w:rsidR="00AC041D">
        <w:rPr>
          <w:noProof/>
        </w:rPr>
        <w:tab/>
        <w:t>136, 165, 200, 241, 262, 281</w:t>
      </w:r>
    </w:p>
    <w:p w:rsidR="00427895" w:rsidRPr="00427895" w:rsidRDefault="00427895" w:rsidP="00427895">
      <w:pPr>
        <w:rPr>
          <w:rFonts w:asciiTheme="minorHAnsi" w:hAnsiTheme="minorHAnsi"/>
          <w:noProof/>
          <w:sz w:val="18"/>
          <w:szCs w:val="18"/>
          <w:lang w:val="en-GB"/>
        </w:rPr>
      </w:pPr>
      <w:r w:rsidRPr="00427895">
        <w:rPr>
          <w:rFonts w:asciiTheme="minorHAnsi" w:hAnsiTheme="minorHAnsi"/>
          <w:noProof/>
          <w:sz w:val="18"/>
          <w:szCs w:val="18"/>
          <w:lang w:val="en-GB"/>
        </w:rPr>
        <w:t>SODIUM SILICATE(S)</w:t>
      </w:r>
    </w:p>
    <w:p w:rsidR="00427895" w:rsidRDefault="00427895" w:rsidP="0056723B">
      <w:pPr>
        <w:pStyle w:val="Index1"/>
        <w:rPr>
          <w:noProof/>
          <w:lang w:val="de-DE"/>
        </w:rPr>
      </w:pPr>
      <w:r>
        <w:rPr>
          <w:noProof/>
          <w:lang w:val="en-GB"/>
        </w:rPr>
        <w:tab/>
      </w:r>
      <w:r w:rsidRPr="00DE1BBA">
        <w:rPr>
          <w:i/>
          <w:noProof/>
          <w:lang w:val="en-GB"/>
        </w:rPr>
        <w:t>See</w:t>
      </w:r>
      <w:r w:rsidRPr="00427895">
        <w:rPr>
          <w:noProof/>
          <w:lang w:val="en-GB"/>
        </w:rPr>
        <w:t xml:space="preserve"> ALKALINE SALTS</w:t>
      </w:r>
      <w:r w:rsidRPr="00E1557F">
        <w:rPr>
          <w:noProof/>
          <w:lang w:val="de-DE"/>
        </w:rPr>
        <w:t xml:space="preserve"> </w:t>
      </w:r>
    </w:p>
    <w:p w:rsidR="00AC041D" w:rsidRDefault="00256DD9" w:rsidP="0056723B">
      <w:pPr>
        <w:pStyle w:val="Index1"/>
        <w:rPr>
          <w:noProof/>
        </w:rPr>
      </w:pPr>
      <w:r w:rsidRPr="00E1557F">
        <w:rPr>
          <w:noProof/>
          <w:lang w:val="de-DE"/>
        </w:rPr>
        <w:t>SODIUM STANNATE</w:t>
      </w:r>
      <w:r w:rsidR="00AC041D">
        <w:rPr>
          <w:noProof/>
        </w:rPr>
        <w:tab/>
      </w:r>
      <w:r w:rsidR="00564D87">
        <w:rPr>
          <w:noProof/>
        </w:rPr>
        <w:t xml:space="preserve">157, </w:t>
      </w:r>
      <w:r w:rsidR="00AC041D">
        <w:rPr>
          <w:noProof/>
        </w:rPr>
        <w:t>250</w:t>
      </w:r>
    </w:p>
    <w:p w:rsidR="00AC041D" w:rsidRDefault="00AC041D" w:rsidP="0056723B">
      <w:pPr>
        <w:pStyle w:val="Index1"/>
        <w:rPr>
          <w:noProof/>
        </w:rPr>
      </w:pPr>
      <w:r w:rsidRPr="00E1557F">
        <w:rPr>
          <w:caps/>
          <w:noProof/>
          <w:lang w:val="en-GB"/>
        </w:rPr>
        <w:t>Sodium sulfide</w:t>
      </w:r>
      <w:r>
        <w:rPr>
          <w:noProof/>
        </w:rPr>
        <w:tab/>
      </w:r>
      <w:r w:rsidR="00564D87">
        <w:rPr>
          <w:noProof/>
        </w:rPr>
        <w:t xml:space="preserve">157, 195, </w:t>
      </w:r>
      <w:r>
        <w:rPr>
          <w:noProof/>
        </w:rPr>
        <w:t>250, 275</w:t>
      </w:r>
    </w:p>
    <w:p w:rsidR="00AC041D" w:rsidRDefault="00AC041D" w:rsidP="0056723B">
      <w:pPr>
        <w:pStyle w:val="Index1"/>
        <w:rPr>
          <w:noProof/>
        </w:rPr>
      </w:pPr>
      <w:r w:rsidRPr="00E1557F">
        <w:rPr>
          <w:noProof/>
          <w:lang w:val="en-GB"/>
        </w:rPr>
        <w:t>SODIUM TETRADECYLSULFATE</w:t>
      </w:r>
      <w:r>
        <w:rPr>
          <w:noProof/>
        </w:rPr>
        <w:tab/>
        <w:t>121</w:t>
      </w:r>
    </w:p>
    <w:p w:rsidR="00AC041D" w:rsidRDefault="00256DD9" w:rsidP="0056723B">
      <w:pPr>
        <w:pStyle w:val="Index1"/>
        <w:rPr>
          <w:noProof/>
        </w:rPr>
      </w:pPr>
      <w:r w:rsidRPr="00E1557F">
        <w:rPr>
          <w:noProof/>
          <w:lang w:val="en-GB"/>
        </w:rPr>
        <w:t>SODIUM TRICHLOROACETATE</w:t>
      </w:r>
      <w:r w:rsidR="00AC041D">
        <w:rPr>
          <w:noProof/>
        </w:rPr>
        <w:tab/>
        <w:t>250</w:t>
      </w:r>
    </w:p>
    <w:p w:rsidR="00AC041D" w:rsidRDefault="00AC041D" w:rsidP="0056723B">
      <w:pPr>
        <w:pStyle w:val="Index1"/>
        <w:rPr>
          <w:noProof/>
        </w:rPr>
      </w:pPr>
      <w:r w:rsidRPr="00E1557F">
        <w:rPr>
          <w:noProof/>
          <w:lang w:val="en-GB"/>
        </w:rPr>
        <w:t>SOLASODINE</w:t>
      </w:r>
      <w:r>
        <w:rPr>
          <w:noProof/>
        </w:rPr>
        <w:tab/>
        <w:t>121</w:t>
      </w:r>
    </w:p>
    <w:p w:rsidR="00AC041D" w:rsidRDefault="00256DD9" w:rsidP="0056723B">
      <w:pPr>
        <w:pStyle w:val="Index1"/>
        <w:rPr>
          <w:noProof/>
        </w:rPr>
      </w:pPr>
      <w:r w:rsidRPr="00E1557F">
        <w:rPr>
          <w:noProof/>
        </w:rPr>
        <w:t>SOLID</w:t>
      </w:r>
      <w:r w:rsidR="00AC041D">
        <w:rPr>
          <w:noProof/>
        </w:rPr>
        <w:tab/>
        <w:t>7</w:t>
      </w:r>
    </w:p>
    <w:p w:rsidR="00AC041D" w:rsidRDefault="00AC041D" w:rsidP="0056723B">
      <w:pPr>
        <w:pStyle w:val="Index1"/>
        <w:rPr>
          <w:noProof/>
        </w:rPr>
      </w:pPr>
      <w:r>
        <w:rPr>
          <w:noProof/>
        </w:rPr>
        <w:t>SOLIFENACIN</w:t>
      </w:r>
      <w:r>
        <w:rPr>
          <w:noProof/>
        </w:rPr>
        <w:tab/>
        <w:t>121</w:t>
      </w:r>
    </w:p>
    <w:p w:rsidR="00AC041D" w:rsidRDefault="00AC041D" w:rsidP="0056723B">
      <w:pPr>
        <w:pStyle w:val="Index1"/>
        <w:rPr>
          <w:noProof/>
        </w:rPr>
      </w:pPr>
      <w:r w:rsidRPr="00E1557F">
        <w:rPr>
          <w:noProof/>
          <w:lang w:val="en-GB"/>
        </w:rPr>
        <w:t>SOMATOSTATIN</w:t>
      </w:r>
      <w:r>
        <w:rPr>
          <w:noProof/>
        </w:rPr>
        <w:tab/>
        <w:t>121</w:t>
      </w:r>
    </w:p>
    <w:p w:rsidR="00AC041D" w:rsidRDefault="00AC041D" w:rsidP="0056723B">
      <w:pPr>
        <w:pStyle w:val="Index1"/>
        <w:rPr>
          <w:noProof/>
        </w:rPr>
      </w:pPr>
      <w:r w:rsidRPr="00E1557F">
        <w:rPr>
          <w:noProof/>
          <w:lang w:val="en-GB"/>
        </w:rPr>
        <w:t>SOMATOTROPIN EQUINE</w:t>
      </w:r>
      <w:r>
        <w:rPr>
          <w:noProof/>
        </w:rPr>
        <w:tab/>
        <w:t>121</w:t>
      </w:r>
    </w:p>
    <w:p w:rsidR="00AC041D" w:rsidRDefault="00AC041D" w:rsidP="0056723B">
      <w:pPr>
        <w:pStyle w:val="Index1"/>
        <w:rPr>
          <w:noProof/>
        </w:rPr>
      </w:pPr>
      <w:r w:rsidRPr="00E1557F">
        <w:rPr>
          <w:noProof/>
          <w:lang w:val="en-GB"/>
        </w:rPr>
        <w:t>SOMATROPIN (human growth hormone</w:t>
      </w:r>
      <w:r>
        <w:rPr>
          <w:noProof/>
        </w:rPr>
        <w:t>)</w:t>
      </w:r>
      <w:r>
        <w:rPr>
          <w:noProof/>
        </w:rPr>
        <w:tab/>
        <w:t>121, 236</w:t>
      </w:r>
    </w:p>
    <w:p w:rsidR="00AC041D" w:rsidRDefault="00AC041D" w:rsidP="0056723B">
      <w:pPr>
        <w:pStyle w:val="Index1"/>
        <w:rPr>
          <w:noProof/>
        </w:rPr>
      </w:pPr>
      <w:r w:rsidRPr="00E1557F">
        <w:rPr>
          <w:noProof/>
          <w:lang w:val="en-GB"/>
        </w:rPr>
        <w:t>SONTOQUINE</w:t>
      </w:r>
      <w:r>
        <w:rPr>
          <w:noProof/>
        </w:rPr>
        <w:tab/>
        <w:t>121</w:t>
      </w:r>
    </w:p>
    <w:p w:rsidR="00AC041D" w:rsidRDefault="00AC041D" w:rsidP="0056723B">
      <w:pPr>
        <w:pStyle w:val="Index1"/>
        <w:rPr>
          <w:noProof/>
        </w:rPr>
      </w:pPr>
      <w:r>
        <w:rPr>
          <w:noProof/>
        </w:rPr>
        <w:t>SORAFENIB</w:t>
      </w:r>
      <w:r>
        <w:rPr>
          <w:noProof/>
        </w:rPr>
        <w:tab/>
        <w:t>121</w:t>
      </w:r>
    </w:p>
    <w:p w:rsidR="00AC041D" w:rsidRDefault="00AC041D" w:rsidP="0056723B">
      <w:pPr>
        <w:pStyle w:val="Index1"/>
        <w:rPr>
          <w:noProof/>
        </w:rPr>
      </w:pPr>
      <w:r w:rsidRPr="00E1557F">
        <w:rPr>
          <w:noProof/>
          <w:lang w:val="en-GB"/>
        </w:rPr>
        <w:t>SOTALOL</w:t>
      </w:r>
      <w:r>
        <w:rPr>
          <w:noProof/>
        </w:rPr>
        <w:tab/>
        <w:t>121</w:t>
      </w:r>
    </w:p>
    <w:p w:rsidR="00AC041D" w:rsidRDefault="00AC041D" w:rsidP="0056723B">
      <w:pPr>
        <w:pStyle w:val="Index1"/>
        <w:rPr>
          <w:noProof/>
        </w:rPr>
      </w:pPr>
      <w:r w:rsidRPr="00E1557F">
        <w:rPr>
          <w:noProof/>
          <w:lang w:val="en-GB"/>
        </w:rPr>
        <w:t>SPARFLOXACIN</w:t>
      </w:r>
      <w:r>
        <w:rPr>
          <w:noProof/>
        </w:rPr>
        <w:tab/>
        <w:t>121</w:t>
      </w:r>
    </w:p>
    <w:p w:rsidR="00AC041D" w:rsidRDefault="00AC041D" w:rsidP="0056723B">
      <w:pPr>
        <w:pStyle w:val="Index1"/>
        <w:rPr>
          <w:noProof/>
        </w:rPr>
      </w:pPr>
      <w:r w:rsidRPr="00E1557F">
        <w:rPr>
          <w:noProof/>
          <w:lang w:val="en-GB"/>
        </w:rPr>
        <w:lastRenderedPageBreak/>
        <w:t>SPARTEINE</w:t>
      </w:r>
      <w:r>
        <w:rPr>
          <w:noProof/>
        </w:rPr>
        <w:tab/>
        <w:t>121</w:t>
      </w:r>
    </w:p>
    <w:p w:rsidR="00AC041D" w:rsidRDefault="00AC041D" w:rsidP="0056723B">
      <w:pPr>
        <w:pStyle w:val="Index1"/>
        <w:rPr>
          <w:noProof/>
        </w:rPr>
      </w:pPr>
      <w:r w:rsidRPr="00E1557F">
        <w:rPr>
          <w:noProof/>
          <w:lang w:val="en-GB"/>
        </w:rPr>
        <w:t>SPECTINOMYCIN</w:t>
      </w:r>
      <w:r>
        <w:rPr>
          <w:noProof/>
        </w:rPr>
        <w:tab/>
        <w:t>121</w:t>
      </w:r>
    </w:p>
    <w:p w:rsidR="00AC041D" w:rsidRDefault="00AC041D" w:rsidP="0056723B">
      <w:pPr>
        <w:pStyle w:val="Index1"/>
        <w:rPr>
          <w:noProof/>
        </w:rPr>
      </w:pPr>
      <w:r>
        <w:rPr>
          <w:noProof/>
        </w:rPr>
        <w:t>SPINETORAM</w:t>
      </w:r>
      <w:r>
        <w:rPr>
          <w:noProof/>
        </w:rPr>
        <w:tab/>
        <w:t>157</w:t>
      </w:r>
    </w:p>
    <w:p w:rsidR="00AC041D" w:rsidRDefault="00AC041D" w:rsidP="0056723B">
      <w:pPr>
        <w:pStyle w:val="Index1"/>
        <w:rPr>
          <w:noProof/>
        </w:rPr>
      </w:pPr>
      <w:r>
        <w:rPr>
          <w:noProof/>
        </w:rPr>
        <w:t>SPINOSAD</w:t>
      </w:r>
      <w:r>
        <w:rPr>
          <w:noProof/>
        </w:rPr>
        <w:tab/>
        <w:t>157</w:t>
      </w:r>
    </w:p>
    <w:p w:rsidR="00AC041D" w:rsidRDefault="00AC041D" w:rsidP="0056723B">
      <w:pPr>
        <w:pStyle w:val="Index1"/>
        <w:rPr>
          <w:noProof/>
        </w:rPr>
      </w:pPr>
      <w:r w:rsidRPr="00E1557F">
        <w:rPr>
          <w:noProof/>
          <w:lang w:val="en-GB"/>
        </w:rPr>
        <w:t>SPIRAMYCIN</w:t>
      </w:r>
      <w:r>
        <w:rPr>
          <w:noProof/>
        </w:rPr>
        <w:tab/>
        <w:t>121</w:t>
      </w:r>
    </w:p>
    <w:p w:rsidR="00AC041D" w:rsidRDefault="00AC041D" w:rsidP="0056723B">
      <w:pPr>
        <w:pStyle w:val="Index1"/>
        <w:rPr>
          <w:noProof/>
        </w:rPr>
      </w:pPr>
      <w:r w:rsidRPr="00E1557F">
        <w:rPr>
          <w:noProof/>
          <w:lang w:val="en-GB"/>
        </w:rPr>
        <w:t>SPIRAPRIL</w:t>
      </w:r>
      <w:r>
        <w:rPr>
          <w:noProof/>
        </w:rPr>
        <w:tab/>
        <w:t>121</w:t>
      </w:r>
    </w:p>
    <w:p w:rsidR="00AC041D" w:rsidRDefault="00AC041D" w:rsidP="0056723B">
      <w:pPr>
        <w:pStyle w:val="Index1"/>
        <w:rPr>
          <w:noProof/>
        </w:rPr>
      </w:pPr>
      <w:r w:rsidRPr="00E1557F">
        <w:rPr>
          <w:noProof/>
          <w:lang w:val="en-GB"/>
        </w:rPr>
        <w:t>SPIRONOLACTONE</w:t>
      </w:r>
      <w:r>
        <w:rPr>
          <w:noProof/>
        </w:rPr>
        <w:tab/>
        <w:t>121</w:t>
      </w:r>
    </w:p>
    <w:p w:rsidR="00AC041D" w:rsidRDefault="00AC041D" w:rsidP="0056723B">
      <w:pPr>
        <w:pStyle w:val="Index1"/>
        <w:rPr>
          <w:noProof/>
        </w:rPr>
      </w:pPr>
      <w:r>
        <w:rPr>
          <w:noProof/>
        </w:rPr>
        <w:t>SPIROTETRAMAT</w:t>
      </w:r>
      <w:r>
        <w:rPr>
          <w:noProof/>
        </w:rPr>
        <w:tab/>
        <w:t>195</w:t>
      </w:r>
    </w:p>
    <w:p w:rsidR="00AC041D" w:rsidRDefault="00AC041D" w:rsidP="0056723B">
      <w:pPr>
        <w:pStyle w:val="Index1"/>
        <w:rPr>
          <w:noProof/>
        </w:rPr>
      </w:pPr>
      <w:r w:rsidRPr="00E1557F">
        <w:rPr>
          <w:noProof/>
          <w:lang w:val="en-GB"/>
        </w:rPr>
        <w:t>SPIROXAMINE</w:t>
      </w:r>
      <w:r>
        <w:rPr>
          <w:noProof/>
        </w:rPr>
        <w:tab/>
        <w:t>195</w:t>
      </w:r>
    </w:p>
    <w:p w:rsidR="00AC041D" w:rsidRDefault="00AC041D" w:rsidP="0056723B">
      <w:pPr>
        <w:pStyle w:val="Index1"/>
        <w:rPr>
          <w:noProof/>
        </w:rPr>
      </w:pPr>
      <w:r w:rsidRPr="00E1557F">
        <w:rPr>
          <w:noProof/>
          <w:lang w:val="en-GB"/>
        </w:rPr>
        <w:t>SQUILL</w:t>
      </w:r>
      <w:r w:rsidR="00427895">
        <w:rPr>
          <w:noProof/>
        </w:rPr>
        <w:tab/>
      </w:r>
      <w:r>
        <w:rPr>
          <w:noProof/>
        </w:rPr>
        <w:t>46</w:t>
      </w:r>
    </w:p>
    <w:p w:rsidR="00427895" w:rsidRPr="00427895" w:rsidRDefault="00427895" w:rsidP="00427895">
      <w:pPr>
        <w:rPr>
          <w:rFonts w:asciiTheme="minorHAnsi" w:hAnsiTheme="minorHAnsi"/>
          <w:noProof/>
          <w:sz w:val="18"/>
          <w:szCs w:val="18"/>
          <w:lang w:val="en-GB"/>
        </w:rPr>
      </w:pPr>
      <w:r w:rsidRPr="00427895">
        <w:rPr>
          <w:rFonts w:asciiTheme="minorHAnsi" w:hAnsiTheme="minorHAnsi"/>
          <w:noProof/>
          <w:sz w:val="18"/>
          <w:szCs w:val="18"/>
          <w:lang w:val="en-GB"/>
        </w:rPr>
        <w:t>STABAXOL</w:t>
      </w:r>
    </w:p>
    <w:p w:rsidR="00427895" w:rsidRDefault="00427895" w:rsidP="0056723B">
      <w:pPr>
        <w:pStyle w:val="Index1"/>
        <w:rPr>
          <w:noProof/>
          <w:lang w:val="en-GB"/>
        </w:rPr>
      </w:pPr>
      <w:r w:rsidRPr="00427895">
        <w:rPr>
          <w:noProof/>
          <w:lang w:val="en-GB"/>
        </w:rPr>
        <w:tab/>
      </w:r>
      <w:r w:rsidRPr="00427895">
        <w:rPr>
          <w:i/>
          <w:noProof/>
          <w:lang w:val="en-GB"/>
        </w:rPr>
        <w:t>See</w:t>
      </w:r>
      <w:r w:rsidRPr="00427895">
        <w:rPr>
          <w:noProof/>
          <w:lang w:val="en-GB"/>
        </w:rPr>
        <w:t xml:space="preserve"> 2,2',6'6'-TETRAISOPROPYL-DIPHENYL-CARBODIIMIDE</w:t>
      </w:r>
    </w:p>
    <w:p w:rsidR="00AC041D" w:rsidRDefault="00AC041D" w:rsidP="0056723B">
      <w:pPr>
        <w:pStyle w:val="Index1"/>
        <w:rPr>
          <w:noProof/>
        </w:rPr>
      </w:pPr>
      <w:r w:rsidRPr="00E1557F">
        <w:rPr>
          <w:noProof/>
          <w:lang w:val="en-GB"/>
        </w:rPr>
        <w:t>STANOLONE</w:t>
      </w:r>
      <w:r>
        <w:rPr>
          <w:noProof/>
        </w:rPr>
        <w:tab/>
        <w:t>121</w:t>
      </w:r>
    </w:p>
    <w:p w:rsidR="00AC041D" w:rsidRDefault="00AC041D" w:rsidP="0056723B">
      <w:pPr>
        <w:pStyle w:val="Index1"/>
        <w:rPr>
          <w:noProof/>
        </w:rPr>
      </w:pPr>
      <w:r w:rsidRPr="00E1557F">
        <w:rPr>
          <w:noProof/>
          <w:lang w:val="en-GB"/>
        </w:rPr>
        <w:t>STANOZOLOL</w:t>
      </w:r>
      <w:r>
        <w:rPr>
          <w:noProof/>
        </w:rPr>
        <w:tab/>
        <w:t>121</w:t>
      </w:r>
    </w:p>
    <w:p w:rsidR="00564D87" w:rsidRDefault="00AC041D" w:rsidP="0056723B">
      <w:pPr>
        <w:pStyle w:val="Index1"/>
        <w:rPr>
          <w:noProof/>
        </w:rPr>
      </w:pPr>
      <w:r w:rsidRPr="00E1557F">
        <w:rPr>
          <w:noProof/>
          <w:lang w:val="en-GB"/>
        </w:rPr>
        <w:t>STAPHISAGRIA</w:t>
      </w:r>
      <w:r>
        <w:rPr>
          <w:noProof/>
        </w:rPr>
        <w:t xml:space="preserve"> </w:t>
      </w:r>
    </w:p>
    <w:p w:rsidR="00AC041D" w:rsidRDefault="00564D87" w:rsidP="0056723B">
      <w:pPr>
        <w:pStyle w:val="Index1"/>
        <w:rPr>
          <w:noProof/>
        </w:rPr>
      </w:pPr>
      <w:r>
        <w:rPr>
          <w:noProof/>
        </w:rPr>
        <w:tab/>
      </w:r>
      <w:r w:rsidR="00AC041D" w:rsidRPr="00E1557F">
        <w:rPr>
          <w:i/>
          <w:noProof/>
        </w:rPr>
        <w:t>See</w:t>
      </w:r>
      <w:r w:rsidR="00AC041D">
        <w:rPr>
          <w:noProof/>
        </w:rPr>
        <w:t xml:space="preserve"> DELPHINIUM STAPHISAGRIA</w:t>
      </w:r>
      <w:r w:rsidR="00AC041D">
        <w:rPr>
          <w:noProof/>
        </w:rPr>
        <w:tab/>
        <w:t>36</w:t>
      </w:r>
    </w:p>
    <w:p w:rsidR="00AC041D" w:rsidRDefault="00AC041D" w:rsidP="0056723B">
      <w:pPr>
        <w:pStyle w:val="Index1"/>
        <w:rPr>
          <w:noProof/>
        </w:rPr>
      </w:pPr>
      <w:r w:rsidRPr="00E1557F">
        <w:rPr>
          <w:noProof/>
          <w:lang w:val="en-GB"/>
        </w:rPr>
        <w:t>STAR ANISE OIL</w:t>
      </w:r>
      <w:r>
        <w:rPr>
          <w:noProof/>
        </w:rPr>
        <w:tab/>
        <w:t>157</w:t>
      </w:r>
    </w:p>
    <w:p w:rsidR="00564D87" w:rsidRDefault="00E00528" w:rsidP="0056723B">
      <w:pPr>
        <w:pStyle w:val="Index1"/>
        <w:rPr>
          <w:noProof/>
        </w:rPr>
      </w:pPr>
      <w:r w:rsidRPr="00E1557F">
        <w:rPr>
          <w:noProof/>
          <w:lang w:val="en-GB"/>
        </w:rPr>
        <w:t>STATINS</w:t>
      </w:r>
      <w:r>
        <w:rPr>
          <w:noProof/>
        </w:rPr>
        <w:t xml:space="preserve"> </w:t>
      </w:r>
    </w:p>
    <w:p w:rsidR="00AC041D" w:rsidRDefault="00564D87" w:rsidP="0056723B">
      <w:pPr>
        <w:pStyle w:val="Index1"/>
        <w:rPr>
          <w:noProof/>
        </w:rPr>
      </w:pPr>
      <w:r>
        <w:rPr>
          <w:noProof/>
        </w:rPr>
        <w:tab/>
      </w:r>
      <w:r w:rsidR="00AC041D" w:rsidRPr="00E1557F">
        <w:rPr>
          <w:i/>
          <w:noProof/>
        </w:rPr>
        <w:t>See</w:t>
      </w:r>
      <w:r w:rsidR="00AC041D">
        <w:rPr>
          <w:noProof/>
        </w:rPr>
        <w:t xml:space="preserve"> HMG-CoA REDUCTASE INHIBITORS</w:t>
      </w:r>
      <w:r w:rsidR="00AC041D">
        <w:rPr>
          <w:noProof/>
        </w:rPr>
        <w:tab/>
        <w:t>89</w:t>
      </w:r>
    </w:p>
    <w:p w:rsidR="00AC041D" w:rsidRDefault="00AC041D" w:rsidP="0056723B">
      <w:pPr>
        <w:pStyle w:val="Index1"/>
        <w:rPr>
          <w:noProof/>
        </w:rPr>
      </w:pPr>
      <w:r w:rsidRPr="00E1557F">
        <w:rPr>
          <w:noProof/>
          <w:lang w:val="en-GB"/>
        </w:rPr>
        <w:t>STAVUDINE</w:t>
      </w:r>
      <w:r>
        <w:rPr>
          <w:noProof/>
        </w:rPr>
        <w:tab/>
        <w:t>121</w:t>
      </w:r>
    </w:p>
    <w:p w:rsidR="00C176B2" w:rsidRPr="00C176B2" w:rsidRDefault="00C176B2" w:rsidP="0056723B">
      <w:pPr>
        <w:pStyle w:val="Index1"/>
        <w:rPr>
          <w:noProof/>
        </w:rPr>
      </w:pPr>
      <w:r w:rsidRPr="00C176B2">
        <w:rPr>
          <w:noProof/>
        </w:rPr>
        <w:t>STEM CELLS</w:t>
      </w:r>
    </w:p>
    <w:p w:rsidR="00C176B2" w:rsidRDefault="00C176B2" w:rsidP="0056723B">
      <w:pPr>
        <w:pStyle w:val="Index1"/>
        <w:rPr>
          <w:noProof/>
        </w:rPr>
      </w:pPr>
      <w:r w:rsidRPr="00C176B2">
        <w:rPr>
          <w:noProof/>
        </w:rPr>
        <w:tab/>
      </w:r>
      <w:r w:rsidRPr="00C176B2">
        <w:rPr>
          <w:i/>
          <w:noProof/>
        </w:rPr>
        <w:t xml:space="preserve">See </w:t>
      </w:r>
      <w:r w:rsidRPr="00C176B2">
        <w:rPr>
          <w:noProof/>
        </w:rPr>
        <w:t>BLOOD COMPONENTS</w:t>
      </w:r>
      <w:r w:rsidRPr="00C176B2">
        <w:rPr>
          <w:noProof/>
        </w:rPr>
        <w:tab/>
        <w:t>3</w:t>
      </w:r>
    </w:p>
    <w:p w:rsidR="00256DD9" w:rsidRPr="00256DD9" w:rsidRDefault="00256DD9" w:rsidP="00256DD9">
      <w:pPr>
        <w:tabs>
          <w:tab w:val="left" w:pos="284"/>
        </w:tabs>
      </w:pPr>
      <w:r>
        <w:rPr>
          <w:rFonts w:asciiTheme="minorHAnsi" w:hAnsiTheme="minorHAnsi"/>
          <w:i/>
          <w:noProof/>
          <w:sz w:val="18"/>
          <w:szCs w:val="18"/>
        </w:rPr>
        <w:tab/>
      </w:r>
      <w:r w:rsidRPr="00256DD9">
        <w:rPr>
          <w:rFonts w:asciiTheme="minorHAnsi" w:hAnsiTheme="minorHAnsi"/>
          <w:i/>
          <w:noProof/>
          <w:sz w:val="18"/>
          <w:szCs w:val="18"/>
        </w:rPr>
        <w:t>See</w:t>
      </w:r>
      <w:r>
        <w:rPr>
          <w:rFonts w:asciiTheme="minorHAnsi" w:hAnsiTheme="minorHAnsi"/>
          <w:i/>
          <w:noProof/>
          <w:sz w:val="18"/>
          <w:szCs w:val="18"/>
        </w:rPr>
        <w:t xml:space="preserve"> also </w:t>
      </w:r>
      <w:r w:rsidRPr="00256DD9">
        <w:rPr>
          <w:rFonts w:asciiTheme="minorHAnsi" w:hAnsiTheme="minorHAnsi"/>
          <w:noProof/>
          <w:sz w:val="18"/>
          <w:szCs w:val="18"/>
        </w:rPr>
        <w:t>HUMAN BLOOD PRODUCTS</w:t>
      </w:r>
    </w:p>
    <w:p w:rsidR="00AC041D" w:rsidRDefault="00AC041D" w:rsidP="0056723B">
      <w:pPr>
        <w:pStyle w:val="Index1"/>
        <w:rPr>
          <w:noProof/>
        </w:rPr>
      </w:pPr>
      <w:r w:rsidRPr="00E1557F">
        <w:rPr>
          <w:noProof/>
          <w:lang w:val="en-GB"/>
        </w:rPr>
        <w:t>STENBOLONE</w:t>
      </w:r>
      <w:r>
        <w:rPr>
          <w:noProof/>
        </w:rPr>
        <w:tab/>
        <w:t>121</w:t>
      </w:r>
    </w:p>
    <w:p w:rsidR="00AC041D" w:rsidRDefault="00AC041D" w:rsidP="0056723B">
      <w:pPr>
        <w:pStyle w:val="Index1"/>
        <w:rPr>
          <w:noProof/>
        </w:rPr>
      </w:pPr>
      <w:r>
        <w:rPr>
          <w:noProof/>
        </w:rPr>
        <w:t>STERIC ACID</w:t>
      </w:r>
      <w:r>
        <w:rPr>
          <w:noProof/>
        </w:rPr>
        <w:tab/>
        <w:t>229</w:t>
      </w:r>
    </w:p>
    <w:p w:rsidR="00AC041D" w:rsidRDefault="00AC041D" w:rsidP="0056723B">
      <w:pPr>
        <w:pStyle w:val="Index1"/>
        <w:rPr>
          <w:noProof/>
        </w:rPr>
      </w:pPr>
      <w:r w:rsidRPr="00E1557F">
        <w:rPr>
          <w:noProof/>
          <w:lang w:val="en-GB"/>
        </w:rPr>
        <w:t>STEROID HORMONES</w:t>
      </w:r>
      <w:r>
        <w:rPr>
          <w:noProof/>
        </w:rPr>
        <w:tab/>
        <w:t>121</w:t>
      </w:r>
    </w:p>
    <w:p w:rsidR="00564D87" w:rsidRDefault="00564D87" w:rsidP="0056723B">
      <w:pPr>
        <w:pStyle w:val="Index1"/>
        <w:rPr>
          <w:noProof/>
          <w:lang w:val="en-GB"/>
        </w:rPr>
      </w:pPr>
      <w:r>
        <w:rPr>
          <w:noProof/>
          <w:lang w:val="en-GB"/>
        </w:rPr>
        <w:t>STEROIDAL AGENTS</w:t>
      </w:r>
    </w:p>
    <w:p w:rsidR="00AC041D" w:rsidRDefault="00564D87" w:rsidP="0056723B">
      <w:pPr>
        <w:pStyle w:val="Index1"/>
        <w:rPr>
          <w:noProof/>
        </w:rPr>
      </w:pPr>
      <w:r>
        <w:rPr>
          <w:noProof/>
          <w:lang w:val="en-GB"/>
        </w:rPr>
        <w:tab/>
      </w:r>
      <w:r w:rsidR="00AC041D" w:rsidRPr="00E1557F">
        <w:rPr>
          <w:i/>
          <w:noProof/>
          <w:lang w:val="en-GB"/>
        </w:rPr>
        <w:t>See</w:t>
      </w:r>
      <w:r w:rsidR="00AC041D" w:rsidRPr="00E1557F">
        <w:rPr>
          <w:noProof/>
          <w:lang w:val="en-GB"/>
        </w:rPr>
        <w:t xml:space="preserve"> ANABOLIC STEROIDAL AGENTS</w:t>
      </w:r>
      <w:r w:rsidR="00AC041D">
        <w:rPr>
          <w:noProof/>
        </w:rPr>
        <w:tab/>
        <w:t>236</w:t>
      </w:r>
    </w:p>
    <w:p w:rsidR="00AC041D" w:rsidRDefault="00564D87" w:rsidP="0056723B">
      <w:pPr>
        <w:pStyle w:val="Index1"/>
        <w:rPr>
          <w:noProof/>
        </w:rPr>
      </w:pPr>
      <w:r>
        <w:rPr>
          <w:i/>
          <w:noProof/>
          <w:lang w:val="en-GB"/>
        </w:rPr>
        <w:tab/>
      </w:r>
      <w:r w:rsidR="00AC041D" w:rsidRPr="00E1557F">
        <w:rPr>
          <w:i/>
          <w:noProof/>
          <w:lang w:val="en-GB"/>
        </w:rPr>
        <w:t>See</w:t>
      </w:r>
      <w:r w:rsidR="00AC041D" w:rsidRPr="00E1557F">
        <w:rPr>
          <w:noProof/>
          <w:lang w:val="en-GB"/>
        </w:rPr>
        <w:t xml:space="preserve"> ANDROGENIC STEROIDAL AGENTS</w:t>
      </w:r>
      <w:r w:rsidR="00AC041D">
        <w:rPr>
          <w:noProof/>
        </w:rPr>
        <w:tab/>
        <w:t>236</w:t>
      </w:r>
    </w:p>
    <w:p w:rsidR="00AC041D" w:rsidRDefault="00AC041D" w:rsidP="0056723B">
      <w:pPr>
        <w:pStyle w:val="Index1"/>
        <w:rPr>
          <w:noProof/>
        </w:rPr>
      </w:pPr>
      <w:r w:rsidRPr="00E1557F">
        <w:rPr>
          <w:noProof/>
          <w:lang w:val="en-GB"/>
        </w:rPr>
        <w:t>STILBOESTROL (diethylstilboestrol</w:t>
      </w:r>
      <w:r>
        <w:rPr>
          <w:noProof/>
        </w:rPr>
        <w:t>)</w:t>
      </w:r>
      <w:r>
        <w:rPr>
          <w:noProof/>
        </w:rPr>
        <w:tab/>
        <w:t>121</w:t>
      </w:r>
    </w:p>
    <w:p w:rsidR="00AC041D" w:rsidRDefault="00AC041D" w:rsidP="0056723B">
      <w:pPr>
        <w:pStyle w:val="Index1"/>
        <w:rPr>
          <w:noProof/>
        </w:rPr>
      </w:pPr>
      <w:r w:rsidRPr="00E1557F">
        <w:rPr>
          <w:noProof/>
          <w:lang w:val="en-GB"/>
        </w:rPr>
        <w:t>STORAGE</w:t>
      </w:r>
      <w:r>
        <w:rPr>
          <w:noProof/>
        </w:rPr>
        <w:tab/>
        <w:t>28</w:t>
      </w:r>
    </w:p>
    <w:p w:rsidR="00564D87" w:rsidRDefault="00AC041D" w:rsidP="0056723B">
      <w:pPr>
        <w:pStyle w:val="Index1"/>
        <w:rPr>
          <w:noProof/>
        </w:rPr>
      </w:pPr>
      <w:r w:rsidRPr="00E1557F">
        <w:rPr>
          <w:noProof/>
          <w:lang w:val="en-GB"/>
        </w:rPr>
        <w:t>STP</w:t>
      </w:r>
      <w:r>
        <w:rPr>
          <w:noProof/>
        </w:rPr>
        <w:t xml:space="preserve"> </w:t>
      </w:r>
    </w:p>
    <w:p w:rsidR="00AC041D" w:rsidRDefault="00564D87" w:rsidP="0056723B">
      <w:pPr>
        <w:pStyle w:val="Index1"/>
        <w:rPr>
          <w:noProof/>
        </w:rPr>
      </w:pPr>
      <w:r>
        <w:rPr>
          <w:noProof/>
        </w:rPr>
        <w:tab/>
      </w:r>
      <w:r w:rsidR="00AC041D" w:rsidRPr="00E1557F">
        <w:rPr>
          <w:i/>
          <w:noProof/>
        </w:rPr>
        <w:t>See</w:t>
      </w:r>
      <w:r w:rsidR="00AC041D">
        <w:rPr>
          <w:noProof/>
        </w:rPr>
        <w:t xml:space="preserve"> 2-AMINO-1-(2,5-DIMETHOXY-4-METHYL)PHENYLPROPANE</w:t>
      </w:r>
      <w:r w:rsidR="00AC041D">
        <w:rPr>
          <w:noProof/>
        </w:rPr>
        <w:tab/>
        <w:t>212</w:t>
      </w:r>
    </w:p>
    <w:p w:rsidR="00564D87" w:rsidRDefault="00E00528" w:rsidP="0056723B">
      <w:pPr>
        <w:pStyle w:val="Index1"/>
        <w:rPr>
          <w:noProof/>
        </w:rPr>
      </w:pPr>
      <w:r w:rsidRPr="00E1557F">
        <w:rPr>
          <w:noProof/>
          <w:lang w:val="en-GB"/>
        </w:rPr>
        <w:t>STRAMONIUM</w:t>
      </w:r>
      <w:r>
        <w:rPr>
          <w:noProof/>
        </w:rPr>
        <w:t xml:space="preserve"> </w:t>
      </w:r>
    </w:p>
    <w:p w:rsidR="00AC041D" w:rsidRDefault="00564D87" w:rsidP="0056723B">
      <w:pPr>
        <w:pStyle w:val="Index1"/>
        <w:rPr>
          <w:noProof/>
        </w:rPr>
      </w:pPr>
      <w:r>
        <w:rPr>
          <w:noProof/>
        </w:rPr>
        <w:tab/>
      </w:r>
      <w:r w:rsidR="00AC041D" w:rsidRPr="00E1557F">
        <w:rPr>
          <w:i/>
          <w:noProof/>
        </w:rPr>
        <w:t xml:space="preserve">See </w:t>
      </w:r>
      <w:r w:rsidR="00AC041D">
        <w:rPr>
          <w:noProof/>
        </w:rPr>
        <w:t>DATURA STRAMONIUM</w:t>
      </w:r>
      <w:r w:rsidR="00AC041D">
        <w:rPr>
          <w:noProof/>
        </w:rPr>
        <w:tab/>
        <w:t>36, 74</w:t>
      </w:r>
    </w:p>
    <w:p w:rsidR="00AC041D" w:rsidRDefault="00564D87" w:rsidP="0056723B">
      <w:pPr>
        <w:pStyle w:val="Index1"/>
        <w:rPr>
          <w:noProof/>
        </w:rPr>
      </w:pPr>
      <w:r>
        <w:rPr>
          <w:noProof/>
          <w:lang w:val="en-GB"/>
        </w:rPr>
        <w:tab/>
      </w:r>
      <w:r w:rsidR="00AC041D" w:rsidRPr="00E1557F">
        <w:rPr>
          <w:i/>
          <w:noProof/>
        </w:rPr>
        <w:t>See</w:t>
      </w:r>
      <w:r w:rsidR="00AC041D">
        <w:rPr>
          <w:noProof/>
        </w:rPr>
        <w:t xml:space="preserve"> DATURA TATULA</w:t>
      </w:r>
      <w:r w:rsidR="00AC041D">
        <w:rPr>
          <w:noProof/>
        </w:rPr>
        <w:tab/>
        <w:t>36, 74</w:t>
      </w:r>
    </w:p>
    <w:p w:rsidR="00AC041D" w:rsidRDefault="00AC041D" w:rsidP="0056723B">
      <w:pPr>
        <w:pStyle w:val="Index1"/>
        <w:rPr>
          <w:noProof/>
        </w:rPr>
      </w:pPr>
      <w:r w:rsidRPr="00E1557F">
        <w:rPr>
          <w:noProof/>
          <w:lang w:val="en-GB"/>
        </w:rPr>
        <w:t>STREPTODORNASE</w:t>
      </w:r>
      <w:r>
        <w:rPr>
          <w:noProof/>
        </w:rPr>
        <w:tab/>
        <w:t>121</w:t>
      </w:r>
    </w:p>
    <w:p w:rsidR="00AC041D" w:rsidRDefault="00AC041D" w:rsidP="0056723B">
      <w:pPr>
        <w:pStyle w:val="Index1"/>
        <w:rPr>
          <w:noProof/>
        </w:rPr>
      </w:pPr>
      <w:r w:rsidRPr="00E1557F">
        <w:rPr>
          <w:noProof/>
          <w:lang w:val="en-GB"/>
        </w:rPr>
        <w:t>STREPTOKINASE</w:t>
      </w:r>
      <w:r>
        <w:rPr>
          <w:noProof/>
        </w:rPr>
        <w:tab/>
        <w:t>121</w:t>
      </w:r>
    </w:p>
    <w:p w:rsidR="00AC041D" w:rsidRDefault="00AC041D" w:rsidP="0056723B">
      <w:pPr>
        <w:pStyle w:val="Index1"/>
        <w:rPr>
          <w:noProof/>
        </w:rPr>
      </w:pPr>
      <w:r w:rsidRPr="00E1557F">
        <w:rPr>
          <w:noProof/>
          <w:lang w:val="en-GB"/>
        </w:rPr>
        <w:t>STREPTOMYCIN</w:t>
      </w:r>
      <w:r>
        <w:rPr>
          <w:noProof/>
        </w:rPr>
        <w:tab/>
        <w:t>121</w:t>
      </w:r>
    </w:p>
    <w:p w:rsidR="00564D87" w:rsidRDefault="00E00528" w:rsidP="0056723B">
      <w:pPr>
        <w:pStyle w:val="Index1"/>
        <w:rPr>
          <w:noProof/>
        </w:rPr>
      </w:pPr>
      <w:r w:rsidRPr="00E1557F">
        <w:rPr>
          <w:noProof/>
        </w:rPr>
        <w:t xml:space="preserve">STRONTIUM </w:t>
      </w:r>
      <w:r w:rsidR="00AC041D" w:rsidRPr="00E1557F">
        <w:rPr>
          <w:noProof/>
        </w:rPr>
        <w:t>CHROMATE</w:t>
      </w:r>
      <w:r w:rsidR="00AC041D">
        <w:rPr>
          <w:noProof/>
        </w:rPr>
        <w:t xml:space="preserve"> </w:t>
      </w:r>
    </w:p>
    <w:p w:rsidR="00AC041D" w:rsidRDefault="00564D87" w:rsidP="0056723B">
      <w:pPr>
        <w:pStyle w:val="Index1"/>
        <w:rPr>
          <w:noProof/>
        </w:rPr>
      </w:pPr>
      <w:r>
        <w:rPr>
          <w:noProof/>
        </w:rPr>
        <w:tab/>
      </w:r>
      <w:r w:rsidR="00AC041D" w:rsidRPr="00E1557F">
        <w:rPr>
          <w:i/>
          <w:noProof/>
        </w:rPr>
        <w:t xml:space="preserve">See </w:t>
      </w:r>
      <w:r w:rsidR="00AC041D">
        <w:rPr>
          <w:noProof/>
        </w:rPr>
        <w:t>CHROMATES</w:t>
      </w:r>
      <w:r w:rsidR="00AC041D">
        <w:rPr>
          <w:noProof/>
        </w:rPr>
        <w:tab/>
        <w:t>169</w:t>
      </w:r>
    </w:p>
    <w:p w:rsidR="00AC041D" w:rsidRDefault="00564D87" w:rsidP="0056723B">
      <w:pPr>
        <w:pStyle w:val="Index1"/>
        <w:rPr>
          <w:noProof/>
        </w:rPr>
      </w:pPr>
      <w:r>
        <w:rPr>
          <w:noProof/>
          <w:lang w:val="en-GB"/>
        </w:rPr>
        <w:tab/>
      </w:r>
      <w:r w:rsidR="00AC041D" w:rsidRPr="00E1557F">
        <w:rPr>
          <w:i/>
          <w:noProof/>
        </w:rPr>
        <w:t xml:space="preserve">See </w:t>
      </w:r>
      <w:r w:rsidR="00AC041D">
        <w:rPr>
          <w:noProof/>
        </w:rPr>
        <w:t>CHROMIUM</w:t>
      </w:r>
      <w:r w:rsidR="00AC041D">
        <w:rPr>
          <w:noProof/>
        </w:rPr>
        <w:tab/>
        <w:t>279</w:t>
      </w:r>
    </w:p>
    <w:p w:rsidR="00AC041D" w:rsidRDefault="00AC041D" w:rsidP="0056723B">
      <w:pPr>
        <w:pStyle w:val="Index1"/>
        <w:rPr>
          <w:noProof/>
        </w:rPr>
      </w:pPr>
      <w:r>
        <w:rPr>
          <w:noProof/>
        </w:rPr>
        <w:t>STRONTIUM RANELATE</w:t>
      </w:r>
      <w:r>
        <w:rPr>
          <w:noProof/>
        </w:rPr>
        <w:tab/>
        <w:t>121</w:t>
      </w:r>
    </w:p>
    <w:p w:rsidR="00AC041D" w:rsidRDefault="00AC041D" w:rsidP="0056723B">
      <w:pPr>
        <w:pStyle w:val="Index1"/>
        <w:rPr>
          <w:noProof/>
        </w:rPr>
      </w:pPr>
      <w:r w:rsidRPr="00E1557F">
        <w:rPr>
          <w:noProof/>
          <w:lang w:val="en-GB"/>
        </w:rPr>
        <w:t>STROPHANTHINS</w:t>
      </w:r>
      <w:r>
        <w:rPr>
          <w:noProof/>
        </w:rPr>
        <w:tab/>
        <w:t>121</w:t>
      </w:r>
    </w:p>
    <w:p w:rsidR="00AC041D" w:rsidRDefault="00AC041D" w:rsidP="0056723B">
      <w:pPr>
        <w:pStyle w:val="Index1"/>
        <w:rPr>
          <w:noProof/>
        </w:rPr>
      </w:pPr>
      <w:r w:rsidRPr="00E1557F">
        <w:rPr>
          <w:noProof/>
          <w:lang w:val="en-GB"/>
        </w:rPr>
        <w:t>STROPHANTHUS spp</w:t>
      </w:r>
      <w:r>
        <w:rPr>
          <w:noProof/>
        </w:rPr>
        <w:tab/>
        <w:t>121, 277</w:t>
      </w:r>
    </w:p>
    <w:p w:rsidR="00AC041D" w:rsidRDefault="00AC041D" w:rsidP="0056723B">
      <w:pPr>
        <w:pStyle w:val="Index1"/>
        <w:rPr>
          <w:noProof/>
        </w:rPr>
      </w:pPr>
      <w:r w:rsidRPr="00E1557F">
        <w:rPr>
          <w:caps/>
          <w:noProof/>
          <w:lang w:val="en-GB"/>
        </w:rPr>
        <w:t>Strychnine</w:t>
      </w:r>
      <w:r>
        <w:rPr>
          <w:noProof/>
        </w:rPr>
        <w:tab/>
        <w:t xml:space="preserve">27, </w:t>
      </w:r>
      <w:r w:rsidR="00564D87">
        <w:rPr>
          <w:noProof/>
        </w:rPr>
        <w:t xml:space="preserve">121, 207, </w:t>
      </w:r>
      <w:r>
        <w:rPr>
          <w:noProof/>
        </w:rPr>
        <w:t xml:space="preserve">250, </w:t>
      </w:r>
      <w:r w:rsidR="00564D87">
        <w:rPr>
          <w:noProof/>
        </w:rPr>
        <w:t xml:space="preserve">277, </w:t>
      </w:r>
      <w:r>
        <w:rPr>
          <w:noProof/>
        </w:rPr>
        <w:t>282</w:t>
      </w:r>
    </w:p>
    <w:p w:rsidR="00AC041D" w:rsidRDefault="00AC041D" w:rsidP="0056723B">
      <w:pPr>
        <w:pStyle w:val="Index1"/>
        <w:rPr>
          <w:noProof/>
        </w:rPr>
      </w:pPr>
      <w:r>
        <w:rPr>
          <w:noProof/>
        </w:rPr>
        <w:t>STRYCHNOS spp</w:t>
      </w:r>
      <w:r>
        <w:rPr>
          <w:noProof/>
        </w:rPr>
        <w:tab/>
        <w:t>122</w:t>
      </w:r>
    </w:p>
    <w:p w:rsidR="00AC041D" w:rsidRDefault="00AC041D" w:rsidP="0056723B">
      <w:pPr>
        <w:pStyle w:val="Index1"/>
        <w:rPr>
          <w:noProof/>
        </w:rPr>
      </w:pPr>
      <w:r w:rsidRPr="00E1557F">
        <w:rPr>
          <w:noProof/>
          <w:lang w:val="en-GB"/>
        </w:rPr>
        <w:t>STYRAMATE</w:t>
      </w:r>
      <w:r>
        <w:rPr>
          <w:noProof/>
        </w:rPr>
        <w:tab/>
        <w:t>122</w:t>
      </w:r>
    </w:p>
    <w:p w:rsidR="00AC041D" w:rsidRDefault="00AC041D" w:rsidP="0056723B">
      <w:pPr>
        <w:pStyle w:val="Index1"/>
        <w:rPr>
          <w:noProof/>
        </w:rPr>
      </w:pPr>
      <w:r w:rsidRPr="00E1557F">
        <w:rPr>
          <w:caps/>
          <w:noProof/>
          <w:lang w:val="en-GB"/>
        </w:rPr>
        <w:t>Styrene</w:t>
      </w:r>
      <w:r>
        <w:rPr>
          <w:noProof/>
        </w:rPr>
        <w:tab/>
      </w:r>
      <w:r w:rsidR="00564D87">
        <w:rPr>
          <w:noProof/>
        </w:rPr>
        <w:t xml:space="preserve">157, </w:t>
      </w:r>
      <w:r>
        <w:rPr>
          <w:noProof/>
        </w:rPr>
        <w:t>250, 275</w:t>
      </w:r>
    </w:p>
    <w:p w:rsidR="00AC041D" w:rsidRDefault="00564D87" w:rsidP="0056723B">
      <w:pPr>
        <w:pStyle w:val="Index1"/>
        <w:rPr>
          <w:noProof/>
        </w:rPr>
      </w:pPr>
      <w:r>
        <w:rPr>
          <w:i/>
          <w:noProof/>
          <w:lang w:val="en-GB"/>
        </w:rPr>
        <w:tab/>
      </w:r>
      <w:r w:rsidR="00AC041D" w:rsidRPr="00E1557F">
        <w:rPr>
          <w:i/>
          <w:noProof/>
          <w:lang w:val="en-GB"/>
        </w:rPr>
        <w:t xml:space="preserve">See also </w:t>
      </w:r>
      <w:r w:rsidR="00E00528" w:rsidRPr="00E1557F">
        <w:rPr>
          <w:noProof/>
          <w:lang w:val="en-GB"/>
        </w:rPr>
        <w:t>DESIGNATED SOLVENT</w:t>
      </w:r>
      <w:r w:rsidR="00AC041D">
        <w:rPr>
          <w:noProof/>
        </w:rPr>
        <w:tab/>
        <w:t>5</w:t>
      </w:r>
    </w:p>
    <w:p w:rsidR="00AC041D" w:rsidRDefault="00AC041D" w:rsidP="0056723B">
      <w:pPr>
        <w:pStyle w:val="Index1"/>
        <w:rPr>
          <w:noProof/>
        </w:rPr>
      </w:pPr>
      <w:r w:rsidRPr="00564D87">
        <w:rPr>
          <w:noProof/>
          <w:lang w:val="en-GB"/>
        </w:rPr>
        <w:t>SUBSTANCE</w:t>
      </w:r>
      <w:r>
        <w:rPr>
          <w:noProof/>
        </w:rPr>
        <w:tab/>
        <w:t>8</w:t>
      </w:r>
    </w:p>
    <w:p w:rsidR="00AC041D" w:rsidRDefault="00AC041D" w:rsidP="0056723B">
      <w:pPr>
        <w:pStyle w:val="Index1"/>
        <w:rPr>
          <w:noProof/>
        </w:rPr>
      </w:pPr>
      <w:r w:rsidRPr="00E1557F">
        <w:rPr>
          <w:noProof/>
          <w:lang w:val="en-GB"/>
        </w:rPr>
        <w:t>SUCCIMER</w:t>
      </w:r>
      <w:r>
        <w:rPr>
          <w:noProof/>
        </w:rPr>
        <w:tab/>
        <w:t>122</w:t>
      </w:r>
    </w:p>
    <w:p w:rsidR="00AC041D" w:rsidRDefault="00AC041D" w:rsidP="0056723B">
      <w:pPr>
        <w:pStyle w:val="Index1"/>
        <w:rPr>
          <w:noProof/>
        </w:rPr>
      </w:pPr>
      <w:r>
        <w:rPr>
          <w:noProof/>
        </w:rPr>
        <w:t>SUCCINYLATED &amp; ETHERIFIED STARCHES</w:t>
      </w:r>
      <w:r>
        <w:rPr>
          <w:noProof/>
        </w:rPr>
        <w:tab/>
        <w:t>219</w:t>
      </w:r>
    </w:p>
    <w:p w:rsidR="00AC041D" w:rsidRDefault="00AC041D" w:rsidP="0056723B">
      <w:pPr>
        <w:pStyle w:val="Index1"/>
        <w:rPr>
          <w:noProof/>
        </w:rPr>
      </w:pPr>
      <w:r w:rsidRPr="00E1557F">
        <w:rPr>
          <w:noProof/>
          <w:lang w:val="en-GB"/>
        </w:rPr>
        <w:t>SUCRALFATE</w:t>
      </w:r>
      <w:r>
        <w:rPr>
          <w:noProof/>
        </w:rPr>
        <w:tab/>
        <w:t>229</w:t>
      </w:r>
    </w:p>
    <w:p w:rsidR="00AC041D" w:rsidRDefault="00AC041D" w:rsidP="0056723B">
      <w:pPr>
        <w:pStyle w:val="Index1"/>
        <w:rPr>
          <w:noProof/>
        </w:rPr>
      </w:pPr>
      <w:r w:rsidRPr="00E1557F">
        <w:rPr>
          <w:noProof/>
          <w:lang w:val="en-GB"/>
        </w:rPr>
        <w:t>SUFENTANIL</w:t>
      </w:r>
      <w:r>
        <w:rPr>
          <w:noProof/>
        </w:rPr>
        <w:tab/>
        <w:t>211</w:t>
      </w:r>
    </w:p>
    <w:p w:rsidR="00AC041D" w:rsidRDefault="00AC041D" w:rsidP="0056723B">
      <w:pPr>
        <w:pStyle w:val="Index1"/>
        <w:rPr>
          <w:noProof/>
        </w:rPr>
      </w:pPr>
      <w:r w:rsidRPr="00E1557F">
        <w:rPr>
          <w:noProof/>
          <w:lang w:val="en-GB"/>
        </w:rPr>
        <w:t>SUGAMMADEX</w:t>
      </w:r>
      <w:r>
        <w:rPr>
          <w:noProof/>
        </w:rPr>
        <w:tab/>
        <w:t>122</w:t>
      </w:r>
    </w:p>
    <w:p w:rsidR="00AC041D" w:rsidRDefault="00AC041D" w:rsidP="0056723B">
      <w:pPr>
        <w:pStyle w:val="Index1"/>
        <w:rPr>
          <w:noProof/>
        </w:rPr>
      </w:pPr>
      <w:r w:rsidRPr="00E1557F">
        <w:rPr>
          <w:noProof/>
          <w:lang w:val="en-GB"/>
        </w:rPr>
        <w:t>SULBACTAM</w:t>
      </w:r>
      <w:r>
        <w:rPr>
          <w:noProof/>
        </w:rPr>
        <w:tab/>
        <w:t>122</w:t>
      </w:r>
    </w:p>
    <w:p w:rsidR="00AC041D" w:rsidRDefault="00AC041D" w:rsidP="0056723B">
      <w:pPr>
        <w:pStyle w:val="Index1"/>
        <w:rPr>
          <w:noProof/>
        </w:rPr>
      </w:pPr>
      <w:r w:rsidRPr="00E1557F">
        <w:rPr>
          <w:caps/>
          <w:noProof/>
          <w:lang w:val="en-GB"/>
        </w:rPr>
        <w:t>Sulcofuron</w:t>
      </w:r>
      <w:r>
        <w:rPr>
          <w:noProof/>
        </w:rPr>
        <w:tab/>
      </w:r>
      <w:r w:rsidR="00564D87">
        <w:rPr>
          <w:noProof/>
        </w:rPr>
        <w:t xml:space="preserve">195, 207, </w:t>
      </w:r>
      <w:r>
        <w:rPr>
          <w:noProof/>
        </w:rPr>
        <w:t>250, 282</w:t>
      </w:r>
    </w:p>
    <w:p w:rsidR="00AC041D" w:rsidRDefault="00AC041D" w:rsidP="0056723B">
      <w:pPr>
        <w:pStyle w:val="Index1"/>
        <w:rPr>
          <w:noProof/>
        </w:rPr>
      </w:pPr>
      <w:r w:rsidRPr="00E1557F">
        <w:rPr>
          <w:noProof/>
          <w:lang w:val="en-GB"/>
        </w:rPr>
        <w:t>SULCONAZOLE</w:t>
      </w:r>
      <w:r>
        <w:rPr>
          <w:noProof/>
        </w:rPr>
        <w:tab/>
        <w:t>46, 122</w:t>
      </w:r>
    </w:p>
    <w:p w:rsidR="00AC041D" w:rsidRDefault="00AC041D" w:rsidP="0056723B">
      <w:pPr>
        <w:pStyle w:val="Index1"/>
        <w:rPr>
          <w:noProof/>
        </w:rPr>
      </w:pPr>
      <w:r w:rsidRPr="00E1557F">
        <w:rPr>
          <w:noProof/>
          <w:lang w:val="en-GB"/>
        </w:rPr>
        <w:t>SULESOMAB</w:t>
      </w:r>
      <w:r>
        <w:rPr>
          <w:noProof/>
        </w:rPr>
        <w:tab/>
        <w:t>229</w:t>
      </w:r>
    </w:p>
    <w:p w:rsidR="00AC041D" w:rsidRDefault="00AC041D" w:rsidP="0056723B">
      <w:pPr>
        <w:pStyle w:val="Index1"/>
        <w:rPr>
          <w:noProof/>
        </w:rPr>
      </w:pPr>
      <w:r w:rsidRPr="00E1557F">
        <w:rPr>
          <w:noProof/>
          <w:lang w:val="en-GB"/>
        </w:rPr>
        <w:t>SULFACETAMIDE</w:t>
      </w:r>
      <w:r>
        <w:rPr>
          <w:noProof/>
        </w:rPr>
        <w:tab/>
        <w:t>53, 122, 157</w:t>
      </w:r>
    </w:p>
    <w:p w:rsidR="00427895" w:rsidRPr="00427895" w:rsidRDefault="00427895" w:rsidP="0056723B">
      <w:pPr>
        <w:pStyle w:val="Index1"/>
        <w:rPr>
          <w:noProof/>
          <w:lang w:val="en-GB"/>
        </w:rPr>
      </w:pPr>
      <w:r>
        <w:rPr>
          <w:noProof/>
          <w:lang w:val="en-GB"/>
        </w:rPr>
        <w:tab/>
      </w:r>
      <w:r>
        <w:rPr>
          <w:i/>
          <w:noProof/>
          <w:lang w:val="en-GB"/>
        </w:rPr>
        <w:t>See also</w:t>
      </w:r>
      <w:r>
        <w:rPr>
          <w:noProof/>
          <w:lang w:val="en-GB"/>
        </w:rPr>
        <w:t xml:space="preserve"> SULFONAMIDES</w:t>
      </w:r>
    </w:p>
    <w:p w:rsidR="00AC041D" w:rsidRDefault="00AC041D" w:rsidP="0056723B">
      <w:pPr>
        <w:pStyle w:val="Index1"/>
        <w:rPr>
          <w:noProof/>
        </w:rPr>
      </w:pPr>
      <w:r w:rsidRPr="00E1557F">
        <w:rPr>
          <w:noProof/>
          <w:lang w:val="en-GB"/>
        </w:rPr>
        <w:t>SULFADIAZINE</w:t>
      </w:r>
      <w:r>
        <w:rPr>
          <w:noProof/>
        </w:rPr>
        <w:tab/>
        <w:t>122, 157</w:t>
      </w:r>
    </w:p>
    <w:p w:rsidR="00AC041D" w:rsidRDefault="00AC041D" w:rsidP="0056723B">
      <w:pPr>
        <w:pStyle w:val="Index1"/>
        <w:rPr>
          <w:noProof/>
        </w:rPr>
      </w:pPr>
      <w:r w:rsidRPr="00E1557F">
        <w:rPr>
          <w:noProof/>
          <w:lang w:val="en-GB"/>
        </w:rPr>
        <w:t>SULFADIMETHOXINE</w:t>
      </w:r>
      <w:r>
        <w:rPr>
          <w:noProof/>
        </w:rPr>
        <w:tab/>
        <w:t>122</w:t>
      </w:r>
    </w:p>
    <w:p w:rsidR="00AC041D" w:rsidRDefault="00AC041D" w:rsidP="0056723B">
      <w:pPr>
        <w:pStyle w:val="Index1"/>
        <w:rPr>
          <w:noProof/>
        </w:rPr>
      </w:pPr>
      <w:r w:rsidRPr="00E1557F">
        <w:rPr>
          <w:noProof/>
          <w:lang w:val="en-GB"/>
        </w:rPr>
        <w:t>SULFADIMIDINE</w:t>
      </w:r>
      <w:r>
        <w:rPr>
          <w:noProof/>
        </w:rPr>
        <w:tab/>
        <w:t>122, 157</w:t>
      </w:r>
    </w:p>
    <w:p w:rsidR="00AC041D" w:rsidRDefault="00AC041D" w:rsidP="0056723B">
      <w:pPr>
        <w:pStyle w:val="Index1"/>
        <w:rPr>
          <w:noProof/>
        </w:rPr>
      </w:pPr>
      <w:r w:rsidRPr="00E1557F">
        <w:rPr>
          <w:noProof/>
          <w:lang w:val="en-GB"/>
        </w:rPr>
        <w:t>SULFADOXINE</w:t>
      </w:r>
      <w:r>
        <w:rPr>
          <w:noProof/>
        </w:rPr>
        <w:tab/>
        <w:t>122</w:t>
      </w:r>
    </w:p>
    <w:p w:rsidR="00AC041D" w:rsidRDefault="00AC041D" w:rsidP="0056723B">
      <w:pPr>
        <w:pStyle w:val="Index1"/>
        <w:rPr>
          <w:noProof/>
        </w:rPr>
      </w:pPr>
      <w:r w:rsidRPr="00E1557F">
        <w:rPr>
          <w:noProof/>
          <w:lang w:val="en-GB"/>
        </w:rPr>
        <w:lastRenderedPageBreak/>
        <w:t>SULFAFURAZOLE</w:t>
      </w:r>
      <w:r>
        <w:rPr>
          <w:noProof/>
        </w:rPr>
        <w:tab/>
        <w:t>122</w:t>
      </w:r>
    </w:p>
    <w:p w:rsidR="00AC041D" w:rsidRDefault="00AC041D" w:rsidP="0056723B">
      <w:pPr>
        <w:pStyle w:val="Index1"/>
        <w:rPr>
          <w:noProof/>
        </w:rPr>
      </w:pPr>
      <w:r w:rsidRPr="00E1557F">
        <w:rPr>
          <w:noProof/>
          <w:lang w:val="en-GB"/>
        </w:rPr>
        <w:t>SULFAGUANIDINE</w:t>
      </w:r>
      <w:r>
        <w:rPr>
          <w:noProof/>
        </w:rPr>
        <w:tab/>
        <w:t>122</w:t>
      </w:r>
    </w:p>
    <w:p w:rsidR="00AC041D" w:rsidRDefault="00AC041D" w:rsidP="0056723B">
      <w:pPr>
        <w:pStyle w:val="Index1"/>
        <w:rPr>
          <w:noProof/>
        </w:rPr>
      </w:pPr>
      <w:r w:rsidRPr="00E1557F">
        <w:rPr>
          <w:noProof/>
          <w:lang w:val="en-GB"/>
        </w:rPr>
        <w:t>SULFAMERAZINE</w:t>
      </w:r>
      <w:r>
        <w:rPr>
          <w:noProof/>
        </w:rPr>
        <w:tab/>
        <w:t>122, 157</w:t>
      </w:r>
    </w:p>
    <w:p w:rsidR="00AC041D" w:rsidRDefault="00AC041D" w:rsidP="0056723B">
      <w:pPr>
        <w:pStyle w:val="Index1"/>
        <w:rPr>
          <w:noProof/>
        </w:rPr>
      </w:pPr>
      <w:r w:rsidRPr="00E1557F">
        <w:rPr>
          <w:noProof/>
          <w:lang w:val="en-GB"/>
        </w:rPr>
        <w:t>SULFAMETHIZOLE</w:t>
      </w:r>
      <w:r>
        <w:rPr>
          <w:noProof/>
        </w:rPr>
        <w:tab/>
        <w:t>122</w:t>
      </w:r>
    </w:p>
    <w:p w:rsidR="00AC041D" w:rsidRDefault="00AC041D" w:rsidP="0056723B">
      <w:pPr>
        <w:pStyle w:val="Index1"/>
        <w:rPr>
          <w:noProof/>
        </w:rPr>
      </w:pPr>
      <w:r w:rsidRPr="00E1557F">
        <w:rPr>
          <w:noProof/>
          <w:lang w:val="en-GB"/>
        </w:rPr>
        <w:t>SULFAMETHOXAZOLE</w:t>
      </w:r>
      <w:r>
        <w:rPr>
          <w:noProof/>
        </w:rPr>
        <w:tab/>
        <w:t>122</w:t>
      </w:r>
    </w:p>
    <w:p w:rsidR="00AC041D" w:rsidRDefault="00AC041D" w:rsidP="0056723B">
      <w:pPr>
        <w:pStyle w:val="Index1"/>
        <w:rPr>
          <w:noProof/>
        </w:rPr>
      </w:pPr>
      <w:r w:rsidRPr="00E1557F">
        <w:rPr>
          <w:noProof/>
          <w:lang w:val="en-GB"/>
        </w:rPr>
        <w:t>SULFAMETHOXYDIAZINE</w:t>
      </w:r>
      <w:r>
        <w:rPr>
          <w:noProof/>
        </w:rPr>
        <w:tab/>
        <w:t>122</w:t>
      </w:r>
    </w:p>
    <w:p w:rsidR="00AC041D" w:rsidRDefault="00AC041D" w:rsidP="0056723B">
      <w:pPr>
        <w:pStyle w:val="Index1"/>
        <w:rPr>
          <w:noProof/>
        </w:rPr>
      </w:pPr>
      <w:r w:rsidRPr="00E1557F">
        <w:rPr>
          <w:noProof/>
          <w:lang w:val="en-GB"/>
        </w:rPr>
        <w:t>SULFAMETHOXYPYRIDAZINE</w:t>
      </w:r>
      <w:r>
        <w:rPr>
          <w:noProof/>
        </w:rPr>
        <w:tab/>
        <w:t>122</w:t>
      </w:r>
    </w:p>
    <w:p w:rsidR="00AC041D" w:rsidRDefault="00AC041D" w:rsidP="0056723B">
      <w:pPr>
        <w:pStyle w:val="Index1"/>
        <w:rPr>
          <w:noProof/>
        </w:rPr>
      </w:pPr>
      <w:r w:rsidRPr="00E1557F">
        <w:rPr>
          <w:noProof/>
          <w:lang w:val="en-GB"/>
        </w:rPr>
        <w:t>SULFAMETROLE</w:t>
      </w:r>
      <w:r>
        <w:rPr>
          <w:noProof/>
        </w:rPr>
        <w:tab/>
        <w:t>122</w:t>
      </w:r>
    </w:p>
    <w:p w:rsidR="00AC041D" w:rsidRDefault="00AC041D" w:rsidP="0056723B">
      <w:pPr>
        <w:pStyle w:val="Index1"/>
        <w:rPr>
          <w:noProof/>
        </w:rPr>
      </w:pPr>
      <w:r w:rsidRPr="00E1557F">
        <w:rPr>
          <w:caps/>
          <w:noProof/>
          <w:lang w:val="en-GB"/>
        </w:rPr>
        <w:t>Sulfamic acid</w:t>
      </w:r>
      <w:r>
        <w:rPr>
          <w:noProof/>
        </w:rPr>
        <w:tab/>
      </w:r>
      <w:r w:rsidR="00564D87">
        <w:rPr>
          <w:noProof/>
        </w:rPr>
        <w:t xml:space="preserve">157, 195, </w:t>
      </w:r>
      <w:r>
        <w:rPr>
          <w:noProof/>
        </w:rPr>
        <w:t>251, 275</w:t>
      </w:r>
    </w:p>
    <w:p w:rsidR="00AC041D" w:rsidRDefault="00AC041D" w:rsidP="0056723B">
      <w:pPr>
        <w:pStyle w:val="Index1"/>
        <w:rPr>
          <w:noProof/>
        </w:rPr>
      </w:pPr>
      <w:r w:rsidRPr="00E1557F">
        <w:rPr>
          <w:noProof/>
          <w:lang w:val="en-GB"/>
        </w:rPr>
        <w:t>SULFAMONOMETHOXINE</w:t>
      </w:r>
      <w:r>
        <w:rPr>
          <w:noProof/>
        </w:rPr>
        <w:tab/>
        <w:t>122</w:t>
      </w:r>
    </w:p>
    <w:p w:rsidR="00AC041D" w:rsidRDefault="00AC041D" w:rsidP="0056723B">
      <w:pPr>
        <w:pStyle w:val="Index1"/>
        <w:rPr>
          <w:noProof/>
        </w:rPr>
      </w:pPr>
      <w:r w:rsidRPr="00E1557F">
        <w:rPr>
          <w:noProof/>
          <w:lang w:val="en-GB"/>
        </w:rPr>
        <w:t>SULFAMOXOLE</w:t>
      </w:r>
      <w:r>
        <w:rPr>
          <w:noProof/>
        </w:rPr>
        <w:tab/>
        <w:t>122</w:t>
      </w:r>
    </w:p>
    <w:p w:rsidR="00AC041D" w:rsidRDefault="00AC041D" w:rsidP="0056723B">
      <w:pPr>
        <w:pStyle w:val="Index1"/>
        <w:rPr>
          <w:noProof/>
        </w:rPr>
      </w:pPr>
      <w:r w:rsidRPr="00E1557F">
        <w:rPr>
          <w:noProof/>
          <w:lang w:val="en-GB"/>
        </w:rPr>
        <w:t>SULFAPHENAZOLE</w:t>
      </w:r>
      <w:r>
        <w:rPr>
          <w:noProof/>
        </w:rPr>
        <w:tab/>
        <w:t>122</w:t>
      </w:r>
    </w:p>
    <w:p w:rsidR="00AC041D" w:rsidRDefault="00AC041D" w:rsidP="0056723B">
      <w:pPr>
        <w:pStyle w:val="Index1"/>
        <w:rPr>
          <w:noProof/>
        </w:rPr>
      </w:pPr>
      <w:r w:rsidRPr="00E1557F">
        <w:rPr>
          <w:noProof/>
          <w:lang w:val="en-GB"/>
        </w:rPr>
        <w:t>SULFAPYRIDINE</w:t>
      </w:r>
      <w:r>
        <w:rPr>
          <w:noProof/>
        </w:rPr>
        <w:tab/>
        <w:t>122</w:t>
      </w:r>
    </w:p>
    <w:p w:rsidR="00AC041D" w:rsidRDefault="00AC041D" w:rsidP="0056723B">
      <w:pPr>
        <w:pStyle w:val="Index1"/>
        <w:rPr>
          <w:noProof/>
        </w:rPr>
      </w:pPr>
      <w:r w:rsidRPr="00E1557F">
        <w:rPr>
          <w:noProof/>
          <w:lang w:val="en-GB"/>
        </w:rPr>
        <w:t>SULFAQUINOXALINE</w:t>
      </w:r>
      <w:r>
        <w:rPr>
          <w:noProof/>
        </w:rPr>
        <w:tab/>
        <w:t>122</w:t>
      </w:r>
    </w:p>
    <w:p w:rsidR="00AC041D" w:rsidRDefault="00AC041D" w:rsidP="0056723B">
      <w:pPr>
        <w:pStyle w:val="Index1"/>
        <w:rPr>
          <w:noProof/>
        </w:rPr>
      </w:pPr>
      <w:r w:rsidRPr="00E1557F">
        <w:rPr>
          <w:noProof/>
          <w:lang w:val="en-GB"/>
        </w:rPr>
        <w:t>SULFASALAZINE</w:t>
      </w:r>
      <w:r>
        <w:rPr>
          <w:noProof/>
        </w:rPr>
        <w:tab/>
        <w:t>122</w:t>
      </w:r>
    </w:p>
    <w:p w:rsidR="00AC041D" w:rsidRDefault="00AC041D" w:rsidP="0056723B">
      <w:pPr>
        <w:pStyle w:val="Index1"/>
        <w:rPr>
          <w:noProof/>
        </w:rPr>
      </w:pPr>
      <w:r w:rsidRPr="00E1557F">
        <w:rPr>
          <w:noProof/>
          <w:lang w:val="en-GB"/>
        </w:rPr>
        <w:t>SULFATHIAZOLE</w:t>
      </w:r>
      <w:r>
        <w:rPr>
          <w:noProof/>
        </w:rPr>
        <w:tab/>
        <w:t>122, 157</w:t>
      </w:r>
    </w:p>
    <w:p w:rsidR="00AC041D" w:rsidRDefault="00AC041D" w:rsidP="0056723B">
      <w:pPr>
        <w:pStyle w:val="Index1"/>
        <w:rPr>
          <w:noProof/>
        </w:rPr>
      </w:pPr>
      <w:r w:rsidRPr="00E1557F">
        <w:rPr>
          <w:noProof/>
          <w:lang w:val="en-GB"/>
        </w:rPr>
        <w:t>SULFATROXAZOLE</w:t>
      </w:r>
      <w:r>
        <w:rPr>
          <w:noProof/>
        </w:rPr>
        <w:tab/>
        <w:t>122</w:t>
      </w:r>
    </w:p>
    <w:p w:rsidR="00AC041D" w:rsidRDefault="00AC041D" w:rsidP="0056723B">
      <w:pPr>
        <w:pStyle w:val="Index1"/>
        <w:rPr>
          <w:noProof/>
        </w:rPr>
      </w:pPr>
      <w:r>
        <w:rPr>
          <w:noProof/>
        </w:rPr>
        <w:t>SULFENTRAZONE</w:t>
      </w:r>
      <w:r>
        <w:rPr>
          <w:noProof/>
        </w:rPr>
        <w:tab/>
        <w:t>207</w:t>
      </w:r>
    </w:p>
    <w:p w:rsidR="00AC041D" w:rsidRDefault="00AC041D" w:rsidP="0056723B">
      <w:pPr>
        <w:pStyle w:val="Index1"/>
        <w:rPr>
          <w:noProof/>
        </w:rPr>
      </w:pPr>
      <w:r w:rsidRPr="00E1557F">
        <w:rPr>
          <w:noProof/>
          <w:lang w:val="en-GB"/>
        </w:rPr>
        <w:t>SULFINPYRAZONE</w:t>
      </w:r>
      <w:r>
        <w:rPr>
          <w:noProof/>
        </w:rPr>
        <w:tab/>
        <w:t>122</w:t>
      </w:r>
    </w:p>
    <w:p w:rsidR="00AC041D" w:rsidRDefault="00AC041D" w:rsidP="0056723B">
      <w:pPr>
        <w:pStyle w:val="Index1"/>
        <w:rPr>
          <w:noProof/>
        </w:rPr>
      </w:pPr>
      <w:r w:rsidRPr="00E1557F">
        <w:rPr>
          <w:noProof/>
          <w:lang w:val="en-GB"/>
        </w:rPr>
        <w:t>SULFLURAMID</w:t>
      </w:r>
      <w:r>
        <w:rPr>
          <w:noProof/>
        </w:rPr>
        <w:tab/>
        <w:t>195</w:t>
      </w:r>
    </w:p>
    <w:p w:rsidR="00AC041D" w:rsidRDefault="00AC041D" w:rsidP="0056723B">
      <w:pPr>
        <w:pStyle w:val="Index1"/>
        <w:rPr>
          <w:noProof/>
        </w:rPr>
      </w:pPr>
      <w:r w:rsidRPr="00E1557F">
        <w:rPr>
          <w:noProof/>
          <w:lang w:val="en-GB"/>
        </w:rPr>
        <w:t>SULFOMETURON-METHYL</w:t>
      </w:r>
      <w:r>
        <w:rPr>
          <w:noProof/>
        </w:rPr>
        <w:tab/>
        <w:t>157</w:t>
      </w:r>
    </w:p>
    <w:p w:rsidR="00AC041D" w:rsidRDefault="00AC041D" w:rsidP="0056723B">
      <w:pPr>
        <w:pStyle w:val="Index1"/>
        <w:rPr>
          <w:noProof/>
        </w:rPr>
      </w:pPr>
      <w:r w:rsidRPr="00E1557F">
        <w:rPr>
          <w:noProof/>
          <w:lang w:val="en-GB"/>
        </w:rPr>
        <w:t>SULFOMYXIN</w:t>
      </w:r>
      <w:r>
        <w:rPr>
          <w:noProof/>
        </w:rPr>
        <w:tab/>
        <w:t>123</w:t>
      </w:r>
    </w:p>
    <w:p w:rsidR="00564D87" w:rsidRDefault="00E00528" w:rsidP="0056723B">
      <w:pPr>
        <w:pStyle w:val="Index1"/>
        <w:rPr>
          <w:noProof/>
        </w:rPr>
      </w:pPr>
      <w:r w:rsidRPr="00E1557F">
        <w:rPr>
          <w:noProof/>
          <w:lang w:val="en-GB"/>
        </w:rPr>
        <w:t>SULFONAL</w:t>
      </w:r>
      <w:r>
        <w:rPr>
          <w:noProof/>
        </w:rPr>
        <w:t xml:space="preserve"> </w:t>
      </w:r>
    </w:p>
    <w:p w:rsidR="00AC041D" w:rsidRDefault="00564D87" w:rsidP="0056723B">
      <w:pPr>
        <w:pStyle w:val="Index1"/>
        <w:rPr>
          <w:noProof/>
        </w:rPr>
      </w:pPr>
      <w:r>
        <w:rPr>
          <w:noProof/>
        </w:rPr>
        <w:tab/>
      </w:r>
      <w:r w:rsidR="00AC041D" w:rsidRPr="00E1557F">
        <w:rPr>
          <w:i/>
          <w:noProof/>
        </w:rPr>
        <w:t>See</w:t>
      </w:r>
      <w:r w:rsidR="00AC041D">
        <w:rPr>
          <w:noProof/>
        </w:rPr>
        <w:t xml:space="preserve"> SULFONMETHANE</w:t>
      </w:r>
      <w:r w:rsidR="00AC041D">
        <w:rPr>
          <w:noProof/>
        </w:rPr>
        <w:tab/>
        <w:t>123</w:t>
      </w:r>
    </w:p>
    <w:p w:rsidR="00AC041D" w:rsidRDefault="00AC041D" w:rsidP="0056723B">
      <w:pPr>
        <w:pStyle w:val="Index1"/>
        <w:rPr>
          <w:noProof/>
        </w:rPr>
      </w:pPr>
      <w:r w:rsidRPr="00E1557F">
        <w:rPr>
          <w:noProof/>
          <w:lang w:val="en-GB"/>
        </w:rPr>
        <w:t>SULFONAMIDES</w:t>
      </w:r>
      <w:r>
        <w:rPr>
          <w:noProof/>
        </w:rPr>
        <w:tab/>
        <w:t>123</w:t>
      </w:r>
    </w:p>
    <w:p w:rsidR="00AC041D" w:rsidRDefault="00AC041D" w:rsidP="0056723B">
      <w:pPr>
        <w:pStyle w:val="Index1"/>
        <w:rPr>
          <w:noProof/>
        </w:rPr>
      </w:pPr>
      <w:r w:rsidRPr="00E1557F">
        <w:rPr>
          <w:noProof/>
          <w:lang w:val="en-GB"/>
        </w:rPr>
        <w:t>SULFONMETHANE (sulfonal and alkyl sulfonals</w:t>
      </w:r>
      <w:r>
        <w:rPr>
          <w:noProof/>
        </w:rPr>
        <w:t>)</w:t>
      </w:r>
      <w:r>
        <w:rPr>
          <w:noProof/>
        </w:rPr>
        <w:tab/>
        <w:t>123</w:t>
      </w:r>
    </w:p>
    <w:p w:rsidR="00AC041D" w:rsidRDefault="00AC041D" w:rsidP="0056723B">
      <w:pPr>
        <w:pStyle w:val="Index1"/>
        <w:rPr>
          <w:noProof/>
        </w:rPr>
      </w:pPr>
      <w:r w:rsidRPr="00E1557F">
        <w:rPr>
          <w:noProof/>
          <w:lang w:val="en-GB"/>
        </w:rPr>
        <w:t>SULFOSULFURON</w:t>
      </w:r>
      <w:r>
        <w:rPr>
          <w:noProof/>
        </w:rPr>
        <w:tab/>
        <w:t>229</w:t>
      </w:r>
    </w:p>
    <w:p w:rsidR="00AC041D" w:rsidRDefault="00AC041D" w:rsidP="0056723B">
      <w:pPr>
        <w:pStyle w:val="Index1"/>
        <w:rPr>
          <w:noProof/>
        </w:rPr>
      </w:pPr>
      <w:r w:rsidRPr="00E1557F">
        <w:rPr>
          <w:noProof/>
          <w:lang w:val="en-GB"/>
        </w:rPr>
        <w:t>SULFOTEP</w:t>
      </w:r>
      <w:r>
        <w:rPr>
          <w:noProof/>
        </w:rPr>
        <w:tab/>
        <w:t>207</w:t>
      </w:r>
    </w:p>
    <w:p w:rsidR="00AC041D" w:rsidRDefault="00AC041D" w:rsidP="0056723B">
      <w:pPr>
        <w:pStyle w:val="Index1"/>
        <w:rPr>
          <w:noProof/>
        </w:rPr>
      </w:pPr>
      <w:r w:rsidRPr="00E1557F">
        <w:rPr>
          <w:caps/>
          <w:noProof/>
          <w:lang w:val="en-GB"/>
        </w:rPr>
        <w:t>Sulfuric acid</w:t>
      </w:r>
      <w:r>
        <w:rPr>
          <w:noProof/>
        </w:rPr>
        <w:tab/>
      </w:r>
      <w:r w:rsidR="00564D87">
        <w:rPr>
          <w:noProof/>
        </w:rPr>
        <w:t xml:space="preserve">195, </w:t>
      </w:r>
      <w:r>
        <w:rPr>
          <w:noProof/>
        </w:rPr>
        <w:t>251, 275</w:t>
      </w:r>
    </w:p>
    <w:p w:rsidR="00AC041D" w:rsidRDefault="00AC041D" w:rsidP="0056723B">
      <w:pPr>
        <w:pStyle w:val="Index1"/>
        <w:rPr>
          <w:noProof/>
        </w:rPr>
      </w:pPr>
      <w:r>
        <w:rPr>
          <w:noProof/>
        </w:rPr>
        <w:t>SULFURYL FLUORIDE</w:t>
      </w:r>
      <w:r>
        <w:rPr>
          <w:noProof/>
        </w:rPr>
        <w:tab/>
        <w:t>195</w:t>
      </w:r>
    </w:p>
    <w:p w:rsidR="00AC041D" w:rsidRDefault="00AC041D" w:rsidP="0056723B">
      <w:pPr>
        <w:pStyle w:val="Index1"/>
        <w:rPr>
          <w:noProof/>
        </w:rPr>
      </w:pPr>
      <w:r w:rsidRPr="00E1557F">
        <w:rPr>
          <w:noProof/>
          <w:lang w:val="en-GB"/>
        </w:rPr>
        <w:t>SULINDAC</w:t>
      </w:r>
      <w:r>
        <w:rPr>
          <w:noProof/>
        </w:rPr>
        <w:tab/>
        <w:t>123</w:t>
      </w:r>
    </w:p>
    <w:p w:rsidR="00427895" w:rsidRPr="00427895" w:rsidRDefault="00427895" w:rsidP="00427895">
      <w:pPr>
        <w:rPr>
          <w:rFonts w:asciiTheme="minorHAnsi" w:hAnsiTheme="minorHAnsi"/>
          <w:noProof/>
          <w:sz w:val="18"/>
          <w:szCs w:val="18"/>
          <w:lang w:val="en-GB"/>
        </w:rPr>
      </w:pPr>
      <w:r w:rsidRPr="00427895">
        <w:rPr>
          <w:rFonts w:asciiTheme="minorHAnsi" w:hAnsiTheme="minorHAnsi"/>
          <w:noProof/>
          <w:sz w:val="18"/>
          <w:szCs w:val="18"/>
          <w:lang w:val="en-GB"/>
        </w:rPr>
        <w:t>SULPHANILAMIDE</w:t>
      </w:r>
    </w:p>
    <w:p w:rsidR="00427895" w:rsidRDefault="00427895" w:rsidP="0056723B">
      <w:pPr>
        <w:pStyle w:val="Index1"/>
        <w:rPr>
          <w:noProof/>
          <w:lang w:val="en-GB"/>
        </w:rPr>
      </w:pPr>
      <w:r w:rsidRPr="00427895">
        <w:rPr>
          <w:noProof/>
          <w:lang w:val="en-GB"/>
        </w:rPr>
        <w:tab/>
      </w:r>
      <w:r w:rsidRPr="00427895">
        <w:rPr>
          <w:i/>
          <w:noProof/>
          <w:lang w:val="en-GB"/>
        </w:rPr>
        <w:t>See</w:t>
      </w:r>
      <w:r w:rsidRPr="00427895">
        <w:rPr>
          <w:noProof/>
          <w:lang w:val="en-GB"/>
        </w:rPr>
        <w:t xml:space="preserve"> SULFONAMIDES</w:t>
      </w:r>
    </w:p>
    <w:p w:rsidR="00AC041D" w:rsidRDefault="00AC041D" w:rsidP="0056723B">
      <w:pPr>
        <w:pStyle w:val="Index1"/>
        <w:rPr>
          <w:noProof/>
        </w:rPr>
      </w:pPr>
      <w:r w:rsidRPr="00E1557F">
        <w:rPr>
          <w:noProof/>
          <w:lang w:val="en-GB"/>
        </w:rPr>
        <w:t>SULPHATED POLYSACCHARIDES</w:t>
      </w:r>
      <w:r>
        <w:rPr>
          <w:noProof/>
        </w:rPr>
        <w:tab/>
        <w:t>229</w:t>
      </w:r>
    </w:p>
    <w:p w:rsidR="00AC041D" w:rsidRDefault="00AC041D" w:rsidP="0056723B">
      <w:pPr>
        <w:pStyle w:val="Index1"/>
        <w:rPr>
          <w:noProof/>
        </w:rPr>
      </w:pPr>
      <w:r w:rsidRPr="00E1557F">
        <w:rPr>
          <w:noProof/>
          <w:lang w:val="en-GB"/>
        </w:rPr>
        <w:t>SULPROFOS</w:t>
      </w:r>
      <w:r>
        <w:rPr>
          <w:noProof/>
        </w:rPr>
        <w:tab/>
        <w:t>195</w:t>
      </w:r>
    </w:p>
    <w:p w:rsidR="00AC041D" w:rsidRDefault="00AC041D" w:rsidP="0056723B">
      <w:pPr>
        <w:pStyle w:val="Index1"/>
        <w:rPr>
          <w:noProof/>
        </w:rPr>
      </w:pPr>
      <w:r w:rsidRPr="00E1557F">
        <w:rPr>
          <w:noProof/>
          <w:lang w:val="en-GB"/>
        </w:rPr>
        <w:t>SULTAMICILLIN</w:t>
      </w:r>
      <w:r>
        <w:rPr>
          <w:noProof/>
        </w:rPr>
        <w:tab/>
        <w:t>123</w:t>
      </w:r>
    </w:p>
    <w:p w:rsidR="00AC041D" w:rsidRDefault="00AC041D" w:rsidP="0056723B">
      <w:pPr>
        <w:pStyle w:val="Index1"/>
        <w:rPr>
          <w:noProof/>
        </w:rPr>
      </w:pPr>
      <w:r w:rsidRPr="00E1557F">
        <w:rPr>
          <w:noProof/>
          <w:lang w:val="en-GB"/>
        </w:rPr>
        <w:t>SULTHIAME</w:t>
      </w:r>
      <w:r>
        <w:rPr>
          <w:noProof/>
        </w:rPr>
        <w:tab/>
        <w:t>123</w:t>
      </w:r>
    </w:p>
    <w:p w:rsidR="00AC041D" w:rsidRDefault="00AC041D" w:rsidP="0056723B">
      <w:pPr>
        <w:pStyle w:val="Index1"/>
        <w:rPr>
          <w:noProof/>
        </w:rPr>
      </w:pPr>
      <w:r w:rsidRPr="00E1557F">
        <w:rPr>
          <w:noProof/>
          <w:lang w:val="en-GB"/>
        </w:rPr>
        <w:t>SUMATRIPTAN</w:t>
      </w:r>
      <w:r>
        <w:rPr>
          <w:noProof/>
        </w:rPr>
        <w:tab/>
        <w:t>123</w:t>
      </w:r>
    </w:p>
    <w:p w:rsidR="00AC041D" w:rsidRDefault="00AC041D" w:rsidP="0056723B">
      <w:pPr>
        <w:pStyle w:val="Index1"/>
        <w:rPr>
          <w:noProof/>
        </w:rPr>
      </w:pPr>
      <w:r>
        <w:rPr>
          <w:noProof/>
        </w:rPr>
        <w:t>SUNITINIB</w:t>
      </w:r>
      <w:r>
        <w:rPr>
          <w:noProof/>
        </w:rPr>
        <w:tab/>
        <w:t>123</w:t>
      </w:r>
    </w:p>
    <w:p w:rsidR="00AC041D" w:rsidRDefault="00AC041D" w:rsidP="0056723B">
      <w:pPr>
        <w:pStyle w:val="Index1"/>
        <w:rPr>
          <w:noProof/>
        </w:rPr>
      </w:pPr>
      <w:r>
        <w:rPr>
          <w:noProof/>
        </w:rPr>
        <w:t xml:space="preserve">SUPPLY OR </w:t>
      </w:r>
      <w:r w:rsidRPr="00E1557F">
        <w:rPr>
          <w:noProof/>
          <w:lang w:val="en-GB"/>
        </w:rPr>
        <w:t>SALE</w:t>
      </w:r>
      <w:r>
        <w:rPr>
          <w:noProof/>
        </w:rPr>
        <w:tab/>
        <w:t>26</w:t>
      </w:r>
    </w:p>
    <w:p w:rsidR="00AC041D" w:rsidRDefault="00AC041D" w:rsidP="0056723B">
      <w:pPr>
        <w:pStyle w:val="Index1"/>
        <w:rPr>
          <w:noProof/>
        </w:rPr>
      </w:pPr>
      <w:r w:rsidRPr="00E1557F">
        <w:rPr>
          <w:noProof/>
          <w:lang w:val="en-GB"/>
        </w:rPr>
        <w:t>SUPROFEN</w:t>
      </w:r>
      <w:r>
        <w:rPr>
          <w:noProof/>
        </w:rPr>
        <w:tab/>
        <w:t>123</w:t>
      </w:r>
    </w:p>
    <w:p w:rsidR="00AC041D" w:rsidRDefault="00AC041D" w:rsidP="0056723B">
      <w:pPr>
        <w:pStyle w:val="Index1"/>
        <w:rPr>
          <w:noProof/>
        </w:rPr>
      </w:pPr>
      <w:r w:rsidRPr="00E1557F">
        <w:rPr>
          <w:noProof/>
          <w:lang w:val="en-GB"/>
        </w:rPr>
        <w:t>SUTILAINS</w:t>
      </w:r>
      <w:r>
        <w:rPr>
          <w:noProof/>
        </w:rPr>
        <w:tab/>
        <w:t>123</w:t>
      </w:r>
    </w:p>
    <w:p w:rsidR="00AC041D" w:rsidRDefault="00AC041D" w:rsidP="0056723B">
      <w:pPr>
        <w:pStyle w:val="Index1"/>
        <w:rPr>
          <w:noProof/>
        </w:rPr>
      </w:pPr>
      <w:r w:rsidRPr="00E1557F">
        <w:rPr>
          <w:noProof/>
          <w:lang w:val="en-GB"/>
        </w:rPr>
        <w:t>SUXAMETHONIUM</w:t>
      </w:r>
      <w:r>
        <w:rPr>
          <w:noProof/>
        </w:rPr>
        <w:tab/>
        <w:t>123</w:t>
      </w:r>
    </w:p>
    <w:p w:rsidR="00AC041D" w:rsidRDefault="00AC041D" w:rsidP="0056723B">
      <w:pPr>
        <w:pStyle w:val="Index1"/>
        <w:rPr>
          <w:noProof/>
        </w:rPr>
      </w:pPr>
      <w:r w:rsidRPr="00E1557F">
        <w:rPr>
          <w:noProof/>
          <w:lang w:val="en-GB"/>
        </w:rPr>
        <w:t>SUXETHONIUM</w:t>
      </w:r>
      <w:r>
        <w:rPr>
          <w:noProof/>
        </w:rPr>
        <w:tab/>
        <w:t>123</w:t>
      </w:r>
    </w:p>
    <w:p w:rsidR="00AC041D" w:rsidRDefault="00AC041D" w:rsidP="0056723B">
      <w:pPr>
        <w:pStyle w:val="Index1"/>
        <w:rPr>
          <w:noProof/>
        </w:rPr>
      </w:pPr>
      <w:r w:rsidRPr="00564D87">
        <w:rPr>
          <w:noProof/>
          <w:lang w:val="en-GB"/>
        </w:rPr>
        <w:t>SYMPHYTUM</w:t>
      </w:r>
      <w:r w:rsidRPr="00E1557F">
        <w:rPr>
          <w:noProof/>
          <w:lang w:val="en-GB"/>
        </w:rPr>
        <w:t xml:space="preserve"> spp. (Comfrey</w:t>
      </w:r>
      <w:r>
        <w:rPr>
          <w:noProof/>
        </w:rPr>
        <w:t>)</w:t>
      </w:r>
      <w:r>
        <w:rPr>
          <w:noProof/>
        </w:rPr>
        <w:tab/>
        <w:t>157</w:t>
      </w:r>
      <w:r w:rsidR="00564D87">
        <w:rPr>
          <w:noProof/>
        </w:rPr>
        <w:t>, 234, 275</w:t>
      </w:r>
    </w:p>
    <w:p w:rsidR="00427895" w:rsidRPr="00427895" w:rsidRDefault="00427895" w:rsidP="00427895">
      <w:pPr>
        <w:rPr>
          <w:rFonts w:asciiTheme="minorHAnsi" w:hAnsiTheme="minorHAnsi"/>
          <w:noProof/>
          <w:sz w:val="18"/>
          <w:szCs w:val="18"/>
        </w:rPr>
      </w:pPr>
      <w:r w:rsidRPr="00427895">
        <w:rPr>
          <w:rFonts w:asciiTheme="minorHAnsi" w:hAnsiTheme="minorHAnsi"/>
          <w:noProof/>
          <w:sz w:val="18"/>
          <w:szCs w:val="18"/>
        </w:rPr>
        <w:t>SYNEPHRINE</w:t>
      </w:r>
    </w:p>
    <w:p w:rsidR="00427895" w:rsidRDefault="00427895" w:rsidP="0056723B">
      <w:pPr>
        <w:pStyle w:val="Index1"/>
        <w:rPr>
          <w:noProof/>
        </w:rPr>
      </w:pPr>
      <w:r w:rsidRPr="00427895">
        <w:rPr>
          <w:noProof/>
        </w:rPr>
        <w:tab/>
      </w:r>
      <w:r w:rsidRPr="00427895">
        <w:rPr>
          <w:i/>
          <w:noProof/>
        </w:rPr>
        <w:t>See</w:t>
      </w:r>
      <w:r w:rsidRPr="00427895">
        <w:rPr>
          <w:noProof/>
        </w:rPr>
        <w:t xml:space="preserve"> OXEDRINE</w:t>
      </w:r>
    </w:p>
    <w:p w:rsidR="00AC041D" w:rsidRDefault="00AC041D" w:rsidP="0056723B">
      <w:pPr>
        <w:pStyle w:val="Index1"/>
        <w:rPr>
          <w:noProof/>
        </w:rPr>
      </w:pPr>
      <w:r>
        <w:rPr>
          <w:noProof/>
        </w:rPr>
        <w:t>SYNTHETIC CANNABINOMIMETICS</w:t>
      </w:r>
      <w:r>
        <w:rPr>
          <w:noProof/>
        </w:rPr>
        <w:tab/>
        <w:t>217</w:t>
      </w:r>
    </w:p>
    <w:p w:rsidR="00AC041D" w:rsidRDefault="00AC041D">
      <w:pPr>
        <w:pStyle w:val="IndexHeading"/>
        <w:keepNext/>
        <w:tabs>
          <w:tab w:val="right" w:leader="dot" w:pos="9060"/>
        </w:tabs>
        <w:rPr>
          <w:rFonts w:eastAsiaTheme="minorEastAsia" w:cstheme="minorBidi"/>
          <w:b w:val="0"/>
          <w:bCs w:val="0"/>
          <w:noProof/>
        </w:rPr>
      </w:pPr>
      <w:r>
        <w:rPr>
          <w:noProof/>
        </w:rPr>
        <w:t>T</w:t>
      </w:r>
    </w:p>
    <w:p w:rsidR="00214CE0" w:rsidRDefault="00214CE0" w:rsidP="0056723B">
      <w:pPr>
        <w:pStyle w:val="Index1"/>
        <w:rPr>
          <w:noProof/>
        </w:rPr>
      </w:pPr>
      <w:r w:rsidRPr="00E1557F">
        <w:rPr>
          <w:noProof/>
          <w:lang w:val="en-GB"/>
        </w:rPr>
        <w:t>2,3,6-TBA</w:t>
      </w:r>
      <w:r>
        <w:rPr>
          <w:noProof/>
        </w:rPr>
        <w:tab/>
        <w:t>158</w:t>
      </w:r>
    </w:p>
    <w:p w:rsidR="00214CE0" w:rsidRDefault="00214CE0" w:rsidP="0056723B">
      <w:pPr>
        <w:pStyle w:val="Index1"/>
        <w:rPr>
          <w:noProof/>
        </w:rPr>
      </w:pPr>
      <w:r w:rsidRPr="00E1557F">
        <w:rPr>
          <w:noProof/>
          <w:lang w:val="en-GB"/>
        </w:rPr>
        <w:t>2,4,5-T</w:t>
      </w:r>
      <w:r>
        <w:rPr>
          <w:noProof/>
        </w:rPr>
        <w:tab/>
        <w:t>195</w:t>
      </w:r>
    </w:p>
    <w:p w:rsidR="00AC041D" w:rsidRDefault="00AC041D" w:rsidP="0056723B">
      <w:pPr>
        <w:pStyle w:val="Index1"/>
        <w:rPr>
          <w:noProof/>
        </w:rPr>
      </w:pPr>
      <w:r w:rsidRPr="00E1557F">
        <w:rPr>
          <w:noProof/>
          <w:lang w:val="en-GB"/>
        </w:rPr>
        <w:t>TACRINE</w:t>
      </w:r>
      <w:r>
        <w:rPr>
          <w:noProof/>
        </w:rPr>
        <w:tab/>
        <w:t>123</w:t>
      </w:r>
    </w:p>
    <w:p w:rsidR="00AC041D" w:rsidRDefault="00AC041D" w:rsidP="0056723B">
      <w:pPr>
        <w:pStyle w:val="Index1"/>
        <w:rPr>
          <w:noProof/>
        </w:rPr>
      </w:pPr>
      <w:r w:rsidRPr="00E1557F">
        <w:rPr>
          <w:noProof/>
          <w:lang w:val="en-GB"/>
        </w:rPr>
        <w:t>TACROLIMUS</w:t>
      </w:r>
      <w:r>
        <w:rPr>
          <w:noProof/>
        </w:rPr>
        <w:tab/>
        <w:t>123</w:t>
      </w:r>
    </w:p>
    <w:p w:rsidR="00AC041D" w:rsidRDefault="00AC041D" w:rsidP="0056723B">
      <w:pPr>
        <w:pStyle w:val="Index1"/>
        <w:rPr>
          <w:noProof/>
        </w:rPr>
      </w:pPr>
      <w:r w:rsidRPr="00E1557F">
        <w:rPr>
          <w:noProof/>
          <w:lang w:val="en-GB"/>
        </w:rPr>
        <w:t>TADALAFIL</w:t>
      </w:r>
      <w:r>
        <w:rPr>
          <w:noProof/>
        </w:rPr>
        <w:tab/>
        <w:t>123</w:t>
      </w:r>
    </w:p>
    <w:p w:rsidR="00AC041D" w:rsidRDefault="00AC041D" w:rsidP="0056723B">
      <w:pPr>
        <w:pStyle w:val="Index1"/>
        <w:rPr>
          <w:noProof/>
        </w:rPr>
      </w:pPr>
      <w:r w:rsidRPr="00E1557F">
        <w:rPr>
          <w:noProof/>
          <w:lang w:val="en-GB"/>
        </w:rPr>
        <w:t>TAFLUPROST.</w:t>
      </w:r>
      <w:r>
        <w:rPr>
          <w:noProof/>
        </w:rPr>
        <w:tab/>
        <w:t>123</w:t>
      </w:r>
    </w:p>
    <w:p w:rsidR="00AC041D" w:rsidRDefault="00AC041D" w:rsidP="0056723B">
      <w:pPr>
        <w:pStyle w:val="Index1"/>
        <w:rPr>
          <w:noProof/>
        </w:rPr>
      </w:pPr>
      <w:r w:rsidRPr="00E1557F">
        <w:rPr>
          <w:noProof/>
          <w:lang w:val="en-GB"/>
        </w:rPr>
        <w:t>TALIGLUCERASE ALFA</w:t>
      </w:r>
      <w:r>
        <w:rPr>
          <w:noProof/>
        </w:rPr>
        <w:tab/>
        <w:t>123</w:t>
      </w:r>
    </w:p>
    <w:p w:rsidR="00AC041D" w:rsidRDefault="00AC041D" w:rsidP="0056723B">
      <w:pPr>
        <w:pStyle w:val="Index1"/>
        <w:rPr>
          <w:noProof/>
        </w:rPr>
      </w:pPr>
      <w:r>
        <w:rPr>
          <w:noProof/>
        </w:rPr>
        <w:t>TALLOW ALKYLAMINE ACETATES</w:t>
      </w:r>
      <w:r>
        <w:rPr>
          <w:noProof/>
        </w:rPr>
        <w:tab/>
        <w:t>195</w:t>
      </w:r>
    </w:p>
    <w:p w:rsidR="00AC041D" w:rsidRDefault="00AC041D" w:rsidP="0056723B">
      <w:pPr>
        <w:pStyle w:val="Index1"/>
        <w:rPr>
          <w:noProof/>
        </w:rPr>
      </w:pPr>
      <w:r w:rsidRPr="00E1557F">
        <w:rPr>
          <w:noProof/>
          <w:lang w:val="en-GB"/>
        </w:rPr>
        <w:t>TAMOXIFEN</w:t>
      </w:r>
      <w:r>
        <w:rPr>
          <w:noProof/>
        </w:rPr>
        <w:tab/>
        <w:t>123</w:t>
      </w:r>
    </w:p>
    <w:p w:rsidR="00AC041D" w:rsidRDefault="00AC041D" w:rsidP="0056723B">
      <w:pPr>
        <w:pStyle w:val="Index1"/>
        <w:rPr>
          <w:noProof/>
        </w:rPr>
      </w:pPr>
      <w:r w:rsidRPr="00E1557F">
        <w:rPr>
          <w:noProof/>
          <w:lang w:val="en-GB"/>
        </w:rPr>
        <w:t>TAMSULOSIN</w:t>
      </w:r>
      <w:r>
        <w:rPr>
          <w:noProof/>
        </w:rPr>
        <w:tab/>
        <w:t>123</w:t>
      </w:r>
    </w:p>
    <w:p w:rsidR="00AC041D" w:rsidRDefault="00AC041D" w:rsidP="0056723B">
      <w:pPr>
        <w:pStyle w:val="Index1"/>
        <w:rPr>
          <w:noProof/>
        </w:rPr>
      </w:pPr>
      <w:r w:rsidRPr="00E1557F">
        <w:rPr>
          <w:noProof/>
          <w:lang w:val="en-GB"/>
        </w:rPr>
        <w:t>TANACETUM VULGARE</w:t>
      </w:r>
      <w:r>
        <w:rPr>
          <w:noProof/>
        </w:rPr>
        <w:tab/>
        <w:t>123</w:t>
      </w:r>
    </w:p>
    <w:p w:rsidR="00AC041D" w:rsidRDefault="00AC041D" w:rsidP="0056723B">
      <w:pPr>
        <w:pStyle w:val="Index1"/>
        <w:rPr>
          <w:noProof/>
        </w:rPr>
      </w:pPr>
      <w:r w:rsidRPr="00E1557F">
        <w:rPr>
          <w:noProof/>
          <w:lang w:val="en-GB"/>
        </w:rPr>
        <w:t>TANNIC ACID</w:t>
      </w:r>
      <w:r>
        <w:rPr>
          <w:noProof/>
        </w:rPr>
        <w:tab/>
        <w:t>229</w:t>
      </w:r>
    </w:p>
    <w:p w:rsidR="00AC041D" w:rsidRDefault="00AC041D" w:rsidP="0056723B">
      <w:pPr>
        <w:pStyle w:val="Index1"/>
        <w:rPr>
          <w:noProof/>
        </w:rPr>
      </w:pPr>
      <w:r w:rsidRPr="00E1557F">
        <w:rPr>
          <w:noProof/>
          <w:lang w:val="en-GB"/>
        </w:rPr>
        <w:t>TANNIC ACID/BENZYL ALCOHOL</w:t>
      </w:r>
      <w:r>
        <w:rPr>
          <w:noProof/>
        </w:rPr>
        <w:tab/>
        <w:t>230</w:t>
      </w:r>
    </w:p>
    <w:p w:rsidR="00E27017" w:rsidRDefault="001A5120" w:rsidP="0056723B">
      <w:pPr>
        <w:pStyle w:val="Index1"/>
        <w:rPr>
          <w:noProof/>
          <w:lang w:val="en-GB"/>
        </w:rPr>
      </w:pPr>
      <w:r w:rsidRPr="00E1557F">
        <w:rPr>
          <w:noProof/>
          <w:lang w:val="en-GB"/>
        </w:rPr>
        <w:t xml:space="preserve">TANSY OIL </w:t>
      </w:r>
    </w:p>
    <w:p w:rsidR="00AC041D" w:rsidRDefault="00E27017" w:rsidP="0056723B">
      <w:pPr>
        <w:pStyle w:val="Index1"/>
        <w:rPr>
          <w:noProof/>
        </w:rPr>
      </w:pPr>
      <w:r>
        <w:rPr>
          <w:caps/>
          <w:noProof/>
          <w:lang w:val="en-GB"/>
        </w:rPr>
        <w:tab/>
      </w:r>
      <w:r w:rsidR="00AC041D" w:rsidRPr="00E1557F">
        <w:rPr>
          <w:i/>
          <w:caps/>
          <w:noProof/>
          <w:lang w:val="en-GB"/>
        </w:rPr>
        <w:t>S</w:t>
      </w:r>
      <w:r w:rsidR="00AC041D" w:rsidRPr="00E1557F">
        <w:rPr>
          <w:i/>
          <w:noProof/>
          <w:lang w:val="en-GB"/>
        </w:rPr>
        <w:t>ee</w:t>
      </w:r>
      <w:r w:rsidR="00AC041D" w:rsidRPr="00E1557F">
        <w:rPr>
          <w:i/>
          <w:caps/>
          <w:noProof/>
          <w:lang w:val="en-GB"/>
        </w:rPr>
        <w:t xml:space="preserve"> </w:t>
      </w:r>
      <w:r w:rsidR="00AC041D" w:rsidRPr="00E1557F">
        <w:rPr>
          <w:noProof/>
          <w:lang w:val="en-GB"/>
        </w:rPr>
        <w:t>TANACETUM VULGARE</w:t>
      </w:r>
      <w:r w:rsidR="00AC041D">
        <w:rPr>
          <w:noProof/>
        </w:rPr>
        <w:tab/>
        <w:t>123</w:t>
      </w:r>
    </w:p>
    <w:p w:rsidR="00AC041D" w:rsidRDefault="00AC041D" w:rsidP="0056723B">
      <w:pPr>
        <w:pStyle w:val="Index1"/>
        <w:rPr>
          <w:noProof/>
        </w:rPr>
      </w:pPr>
      <w:r w:rsidRPr="00E1557F">
        <w:rPr>
          <w:noProof/>
          <w:lang w:val="en-GB"/>
        </w:rPr>
        <w:lastRenderedPageBreak/>
        <w:t>TAPENTADOL</w:t>
      </w:r>
      <w:r>
        <w:rPr>
          <w:noProof/>
        </w:rPr>
        <w:tab/>
        <w:t>211, 285</w:t>
      </w:r>
    </w:p>
    <w:p w:rsidR="00427895" w:rsidRDefault="00427895" w:rsidP="0056723B">
      <w:pPr>
        <w:pStyle w:val="Index1"/>
        <w:rPr>
          <w:noProof/>
          <w:lang w:val="en-GB"/>
        </w:rPr>
      </w:pPr>
      <w:r>
        <w:rPr>
          <w:noProof/>
          <w:lang w:val="en-GB"/>
        </w:rPr>
        <w:t>TAR</w:t>
      </w:r>
    </w:p>
    <w:p w:rsidR="00427895" w:rsidRPr="00427895" w:rsidRDefault="00427895" w:rsidP="00427895">
      <w:pPr>
        <w:ind w:firstLine="284"/>
        <w:rPr>
          <w:rFonts w:asciiTheme="minorHAnsi" w:hAnsiTheme="minorHAnsi"/>
          <w:noProof/>
          <w:sz w:val="18"/>
          <w:szCs w:val="18"/>
          <w:lang w:val="en-GB"/>
        </w:rPr>
      </w:pPr>
      <w:r w:rsidRPr="00427895">
        <w:rPr>
          <w:rFonts w:asciiTheme="minorHAnsi" w:hAnsiTheme="minorHAnsi"/>
          <w:i/>
          <w:noProof/>
          <w:sz w:val="18"/>
          <w:szCs w:val="18"/>
          <w:lang w:val="en-GB"/>
        </w:rPr>
        <w:t>See</w:t>
      </w:r>
      <w:r w:rsidRPr="00427895">
        <w:rPr>
          <w:rFonts w:asciiTheme="minorHAnsi" w:hAnsiTheme="minorHAnsi"/>
          <w:noProof/>
          <w:sz w:val="18"/>
          <w:szCs w:val="18"/>
          <w:lang w:val="en-GB"/>
        </w:rPr>
        <w:t xml:space="preserve"> </w:t>
      </w:r>
      <w:r>
        <w:rPr>
          <w:rFonts w:asciiTheme="minorHAnsi" w:hAnsiTheme="minorHAnsi"/>
          <w:noProof/>
          <w:sz w:val="18"/>
          <w:szCs w:val="18"/>
          <w:lang w:val="en-GB"/>
        </w:rPr>
        <w:t>PHENOL</w:t>
      </w:r>
    </w:p>
    <w:p w:rsidR="00AC041D" w:rsidRDefault="00AC041D" w:rsidP="0056723B">
      <w:pPr>
        <w:pStyle w:val="Index1"/>
        <w:rPr>
          <w:noProof/>
        </w:rPr>
      </w:pPr>
      <w:r w:rsidRPr="00E1557F">
        <w:rPr>
          <w:noProof/>
          <w:lang w:val="en-GB"/>
        </w:rPr>
        <w:t>TAR ACIDS</w:t>
      </w:r>
      <w:r>
        <w:rPr>
          <w:noProof/>
        </w:rPr>
        <w:tab/>
        <w:t>195</w:t>
      </w:r>
    </w:p>
    <w:p w:rsidR="00AC041D" w:rsidRDefault="00AC041D" w:rsidP="0056723B">
      <w:pPr>
        <w:pStyle w:val="Index1"/>
        <w:rPr>
          <w:noProof/>
        </w:rPr>
      </w:pPr>
      <w:r w:rsidRPr="00E1557F">
        <w:rPr>
          <w:noProof/>
          <w:lang w:val="en-GB"/>
        </w:rPr>
        <w:t>TASONERMIN</w:t>
      </w:r>
      <w:r>
        <w:rPr>
          <w:noProof/>
        </w:rPr>
        <w:tab/>
        <w:t>123</w:t>
      </w:r>
    </w:p>
    <w:p w:rsidR="00AC041D" w:rsidRDefault="001A5120" w:rsidP="0056723B">
      <w:pPr>
        <w:pStyle w:val="Index1"/>
        <w:rPr>
          <w:noProof/>
        </w:rPr>
      </w:pPr>
      <w:r w:rsidRPr="00E1557F">
        <w:rPr>
          <w:noProof/>
          <w:lang w:val="en-GB"/>
        </w:rPr>
        <w:t>TAZAROTENE</w:t>
      </w:r>
      <w:r w:rsidR="00AC041D">
        <w:rPr>
          <w:noProof/>
        </w:rPr>
        <w:tab/>
      </w:r>
      <w:r w:rsidR="00E27017">
        <w:rPr>
          <w:noProof/>
        </w:rPr>
        <w:t xml:space="preserve">123, </w:t>
      </w:r>
      <w:r w:rsidR="00AC041D">
        <w:rPr>
          <w:noProof/>
        </w:rPr>
        <w:t>275</w:t>
      </w:r>
    </w:p>
    <w:p w:rsidR="00AC041D" w:rsidRDefault="00AC041D" w:rsidP="0056723B">
      <w:pPr>
        <w:pStyle w:val="Index1"/>
        <w:rPr>
          <w:noProof/>
        </w:rPr>
      </w:pPr>
      <w:r w:rsidRPr="00E1557F">
        <w:rPr>
          <w:noProof/>
          <w:lang w:val="en-GB"/>
        </w:rPr>
        <w:t>TAZOBACTAM</w:t>
      </w:r>
      <w:r>
        <w:rPr>
          <w:noProof/>
        </w:rPr>
        <w:tab/>
        <w:t>123</w:t>
      </w:r>
    </w:p>
    <w:p w:rsidR="00427895" w:rsidRDefault="00427895" w:rsidP="0056723B">
      <w:pPr>
        <w:pStyle w:val="Index1"/>
        <w:rPr>
          <w:noProof/>
          <w:lang w:val="en-GB"/>
        </w:rPr>
      </w:pPr>
      <w:r>
        <w:rPr>
          <w:noProof/>
          <w:lang w:val="en-GB"/>
        </w:rPr>
        <w:t>TBTO</w:t>
      </w:r>
    </w:p>
    <w:p w:rsidR="00427895" w:rsidRPr="00427895" w:rsidRDefault="00427895" w:rsidP="0056723B">
      <w:pPr>
        <w:pStyle w:val="Index1"/>
        <w:rPr>
          <w:noProof/>
          <w:lang w:val="en-GB"/>
        </w:rPr>
      </w:pPr>
      <w:r>
        <w:rPr>
          <w:lang w:val="en-GB"/>
        </w:rPr>
        <w:tab/>
      </w:r>
      <w:r w:rsidRPr="00427895">
        <w:rPr>
          <w:i/>
          <w:noProof/>
          <w:lang w:val="en-GB"/>
        </w:rPr>
        <w:t>See</w:t>
      </w:r>
      <w:r w:rsidRPr="00427895">
        <w:rPr>
          <w:noProof/>
          <w:lang w:val="en-GB"/>
        </w:rPr>
        <w:t xml:space="preserve"> </w:t>
      </w:r>
      <w:r>
        <w:rPr>
          <w:noProof/>
          <w:lang w:val="en-GB"/>
        </w:rPr>
        <w:t>TRI-ALKYL TIN COMPOUNDS/SALTS</w:t>
      </w:r>
    </w:p>
    <w:p w:rsidR="00AC041D" w:rsidRDefault="00AC041D" w:rsidP="0056723B">
      <w:pPr>
        <w:pStyle w:val="Index1"/>
        <w:rPr>
          <w:noProof/>
        </w:rPr>
      </w:pPr>
      <w:r w:rsidRPr="00E1557F">
        <w:rPr>
          <w:noProof/>
          <w:lang w:val="en-GB"/>
        </w:rPr>
        <w:t>T-CELL RECEPTOR ANTIBODY</w:t>
      </w:r>
      <w:r>
        <w:rPr>
          <w:noProof/>
        </w:rPr>
        <w:tab/>
        <w:t>123</w:t>
      </w:r>
    </w:p>
    <w:p w:rsidR="00AC041D" w:rsidRDefault="00AC041D" w:rsidP="0056723B">
      <w:pPr>
        <w:pStyle w:val="Index1"/>
        <w:rPr>
          <w:noProof/>
        </w:rPr>
      </w:pPr>
      <w:r w:rsidRPr="00E1557F">
        <w:rPr>
          <w:noProof/>
          <w:lang w:val="en-GB"/>
        </w:rPr>
        <w:t>TCMTB (2-[THIOCYANOMETHYLTHIO]BENZOTHIAZOLE</w:t>
      </w:r>
      <w:r>
        <w:rPr>
          <w:noProof/>
        </w:rPr>
        <w:t>)</w:t>
      </w:r>
      <w:r>
        <w:rPr>
          <w:noProof/>
        </w:rPr>
        <w:tab/>
        <w:t>195</w:t>
      </w:r>
    </w:p>
    <w:p w:rsidR="00E27017" w:rsidRDefault="00AC041D" w:rsidP="0056723B">
      <w:pPr>
        <w:pStyle w:val="Index1"/>
        <w:rPr>
          <w:noProof/>
        </w:rPr>
      </w:pPr>
      <w:r w:rsidRPr="00E1557F">
        <w:rPr>
          <w:noProof/>
          <w:lang w:val="en-GB"/>
        </w:rPr>
        <w:t>TCP</w:t>
      </w:r>
      <w:r>
        <w:rPr>
          <w:noProof/>
        </w:rPr>
        <w:t xml:space="preserve"> </w:t>
      </w:r>
    </w:p>
    <w:p w:rsidR="00AC041D" w:rsidRDefault="00E27017" w:rsidP="0056723B">
      <w:pPr>
        <w:pStyle w:val="Index1"/>
        <w:rPr>
          <w:noProof/>
        </w:rPr>
      </w:pPr>
      <w:r>
        <w:rPr>
          <w:noProof/>
        </w:rPr>
        <w:tab/>
      </w:r>
      <w:r w:rsidR="00AC041D" w:rsidRPr="00E27017">
        <w:rPr>
          <w:i/>
          <w:noProof/>
        </w:rPr>
        <w:t>See</w:t>
      </w:r>
      <w:r w:rsidR="00AC041D">
        <w:rPr>
          <w:noProof/>
        </w:rPr>
        <w:t xml:space="preserve"> TENOCYCLIDINE</w:t>
      </w:r>
      <w:r w:rsidR="00AC041D">
        <w:rPr>
          <w:noProof/>
        </w:rPr>
        <w:tab/>
        <w:t>217</w:t>
      </w:r>
    </w:p>
    <w:p w:rsidR="00AC041D" w:rsidRDefault="00AC041D" w:rsidP="0056723B">
      <w:pPr>
        <w:pStyle w:val="Index1"/>
        <w:rPr>
          <w:noProof/>
        </w:rPr>
      </w:pPr>
      <w:r w:rsidRPr="00E1557F">
        <w:rPr>
          <w:noProof/>
          <w:lang w:val="en-GB"/>
        </w:rPr>
        <w:t>TDE (1,1-dichloro-2,2-bis[4-chlorophenyl]ethane)</w:t>
      </w:r>
      <w:r>
        <w:rPr>
          <w:noProof/>
        </w:rPr>
        <w:tab/>
        <w:t>158, 196</w:t>
      </w:r>
    </w:p>
    <w:p w:rsidR="00E27017" w:rsidRDefault="001A5120" w:rsidP="0056723B">
      <w:pPr>
        <w:pStyle w:val="Index1"/>
        <w:rPr>
          <w:noProof/>
        </w:rPr>
      </w:pPr>
      <w:r w:rsidRPr="00E1557F">
        <w:rPr>
          <w:noProof/>
        </w:rPr>
        <w:t>TEA TREE OIL</w:t>
      </w:r>
      <w:r>
        <w:rPr>
          <w:noProof/>
        </w:rPr>
        <w:t xml:space="preserve"> </w:t>
      </w:r>
    </w:p>
    <w:p w:rsidR="00AC041D" w:rsidRDefault="00E27017" w:rsidP="0056723B">
      <w:pPr>
        <w:pStyle w:val="Index1"/>
        <w:rPr>
          <w:noProof/>
        </w:rPr>
      </w:pPr>
      <w:r>
        <w:rPr>
          <w:noProof/>
        </w:rPr>
        <w:tab/>
      </w:r>
      <w:r w:rsidR="00AC041D" w:rsidRPr="00E1557F">
        <w:rPr>
          <w:i/>
          <w:noProof/>
        </w:rPr>
        <w:t>See</w:t>
      </w:r>
      <w:r w:rsidR="00AC041D">
        <w:rPr>
          <w:noProof/>
        </w:rPr>
        <w:t xml:space="preserve"> MELALEUCA OIL</w:t>
      </w:r>
      <w:r w:rsidR="00AC041D">
        <w:rPr>
          <w:noProof/>
        </w:rPr>
        <w:tab/>
      </w:r>
      <w:r>
        <w:rPr>
          <w:noProof/>
        </w:rPr>
        <w:t xml:space="preserve">23, </w:t>
      </w:r>
      <w:r w:rsidR="00AC041D">
        <w:rPr>
          <w:noProof/>
        </w:rPr>
        <w:t>184</w:t>
      </w:r>
    </w:p>
    <w:p w:rsidR="00AC041D" w:rsidRDefault="00AC041D" w:rsidP="0056723B">
      <w:pPr>
        <w:pStyle w:val="Index1"/>
        <w:rPr>
          <w:noProof/>
        </w:rPr>
      </w:pPr>
      <w:r w:rsidRPr="00E1557F">
        <w:rPr>
          <w:noProof/>
          <w:lang w:val="en-GB"/>
        </w:rPr>
        <w:t>TEBUCONAZOLE</w:t>
      </w:r>
      <w:r>
        <w:rPr>
          <w:noProof/>
        </w:rPr>
        <w:tab/>
        <w:t>158</w:t>
      </w:r>
    </w:p>
    <w:p w:rsidR="00AC041D" w:rsidRDefault="00AC041D" w:rsidP="0056723B">
      <w:pPr>
        <w:pStyle w:val="Index1"/>
        <w:rPr>
          <w:noProof/>
        </w:rPr>
      </w:pPr>
      <w:r w:rsidRPr="00E1557F">
        <w:rPr>
          <w:noProof/>
          <w:lang w:val="en-GB"/>
        </w:rPr>
        <w:t>TEBUFENOZIDE</w:t>
      </w:r>
      <w:r>
        <w:rPr>
          <w:noProof/>
        </w:rPr>
        <w:tab/>
        <w:t>158</w:t>
      </w:r>
    </w:p>
    <w:p w:rsidR="00AC041D" w:rsidRDefault="00AC041D" w:rsidP="0056723B">
      <w:pPr>
        <w:pStyle w:val="Index1"/>
        <w:rPr>
          <w:noProof/>
        </w:rPr>
      </w:pPr>
      <w:r w:rsidRPr="00E1557F">
        <w:rPr>
          <w:noProof/>
          <w:lang w:val="en-GB"/>
        </w:rPr>
        <w:t>TEBUFENPYRAD</w:t>
      </w:r>
      <w:r>
        <w:rPr>
          <w:noProof/>
        </w:rPr>
        <w:tab/>
        <w:t>196</w:t>
      </w:r>
    </w:p>
    <w:p w:rsidR="00AC041D" w:rsidRDefault="00AC041D" w:rsidP="0056723B">
      <w:pPr>
        <w:pStyle w:val="Index1"/>
        <w:rPr>
          <w:noProof/>
        </w:rPr>
      </w:pPr>
      <w:r w:rsidRPr="00E1557F">
        <w:rPr>
          <w:noProof/>
          <w:lang w:val="en-GB"/>
        </w:rPr>
        <w:t>TEBUTHIURON</w:t>
      </w:r>
      <w:r>
        <w:rPr>
          <w:noProof/>
        </w:rPr>
        <w:tab/>
        <w:t>196</w:t>
      </w:r>
    </w:p>
    <w:p w:rsidR="00AC041D" w:rsidRDefault="00AC041D" w:rsidP="0056723B">
      <w:pPr>
        <w:pStyle w:val="Index1"/>
        <w:rPr>
          <w:noProof/>
        </w:rPr>
      </w:pPr>
      <w:r w:rsidRPr="00E1557F">
        <w:rPr>
          <w:noProof/>
          <w:lang w:val="en-GB"/>
        </w:rPr>
        <w:t>TEFLUTHRIN</w:t>
      </w:r>
      <w:r>
        <w:rPr>
          <w:noProof/>
        </w:rPr>
        <w:tab/>
        <w:t>158, 207</w:t>
      </w:r>
    </w:p>
    <w:p w:rsidR="00AC041D" w:rsidRDefault="00AC041D" w:rsidP="0056723B">
      <w:pPr>
        <w:pStyle w:val="Index1"/>
        <w:rPr>
          <w:noProof/>
        </w:rPr>
      </w:pPr>
      <w:r w:rsidRPr="00E1557F">
        <w:rPr>
          <w:noProof/>
          <w:lang w:val="en-GB"/>
        </w:rPr>
        <w:t>TEGAFUR</w:t>
      </w:r>
      <w:r>
        <w:rPr>
          <w:noProof/>
        </w:rPr>
        <w:tab/>
        <w:t>123</w:t>
      </w:r>
    </w:p>
    <w:p w:rsidR="00AC041D" w:rsidRDefault="00AC041D" w:rsidP="0056723B">
      <w:pPr>
        <w:pStyle w:val="Index1"/>
        <w:rPr>
          <w:noProof/>
        </w:rPr>
      </w:pPr>
      <w:r w:rsidRPr="00E1557F">
        <w:rPr>
          <w:noProof/>
          <w:lang w:val="en-GB"/>
        </w:rPr>
        <w:t>TEGASEROD</w:t>
      </w:r>
      <w:r>
        <w:rPr>
          <w:noProof/>
        </w:rPr>
        <w:tab/>
        <w:t>123</w:t>
      </w:r>
    </w:p>
    <w:p w:rsidR="00AC041D" w:rsidRDefault="00AC041D" w:rsidP="0056723B">
      <w:pPr>
        <w:pStyle w:val="Index1"/>
        <w:rPr>
          <w:noProof/>
        </w:rPr>
      </w:pPr>
      <w:r w:rsidRPr="00E1557F">
        <w:rPr>
          <w:noProof/>
          <w:lang w:val="en-GB"/>
        </w:rPr>
        <w:t>TEICOPLANIN</w:t>
      </w:r>
      <w:r>
        <w:rPr>
          <w:noProof/>
        </w:rPr>
        <w:tab/>
        <w:t>124</w:t>
      </w:r>
    </w:p>
    <w:p w:rsidR="00AC041D" w:rsidRDefault="00AC041D" w:rsidP="0056723B">
      <w:pPr>
        <w:pStyle w:val="Index1"/>
        <w:rPr>
          <w:noProof/>
        </w:rPr>
      </w:pPr>
      <w:r w:rsidRPr="00E1557F">
        <w:rPr>
          <w:noProof/>
          <w:lang w:val="en-GB"/>
        </w:rPr>
        <w:t>TELAPREVIR</w:t>
      </w:r>
      <w:r>
        <w:rPr>
          <w:noProof/>
        </w:rPr>
        <w:tab/>
        <w:t>124</w:t>
      </w:r>
    </w:p>
    <w:p w:rsidR="00AC041D" w:rsidRDefault="00AC041D" w:rsidP="0056723B">
      <w:pPr>
        <w:pStyle w:val="Index1"/>
        <w:rPr>
          <w:noProof/>
        </w:rPr>
      </w:pPr>
      <w:r>
        <w:rPr>
          <w:noProof/>
        </w:rPr>
        <w:t>TELBIVUDINE</w:t>
      </w:r>
      <w:r>
        <w:rPr>
          <w:noProof/>
        </w:rPr>
        <w:tab/>
        <w:t>124</w:t>
      </w:r>
    </w:p>
    <w:p w:rsidR="00AC041D" w:rsidRDefault="00AC041D" w:rsidP="0056723B">
      <w:pPr>
        <w:pStyle w:val="Index1"/>
        <w:rPr>
          <w:noProof/>
        </w:rPr>
      </w:pPr>
      <w:r w:rsidRPr="00E1557F">
        <w:rPr>
          <w:noProof/>
          <w:lang w:val="en-GB"/>
        </w:rPr>
        <w:t>TELITHROMYCIN</w:t>
      </w:r>
      <w:r>
        <w:rPr>
          <w:noProof/>
        </w:rPr>
        <w:tab/>
        <w:t>124</w:t>
      </w:r>
    </w:p>
    <w:p w:rsidR="00AC041D" w:rsidRDefault="00AC041D" w:rsidP="0056723B">
      <w:pPr>
        <w:pStyle w:val="Index1"/>
        <w:rPr>
          <w:noProof/>
        </w:rPr>
      </w:pPr>
      <w:r w:rsidRPr="00E1557F">
        <w:rPr>
          <w:noProof/>
          <w:lang w:val="en-GB"/>
        </w:rPr>
        <w:t>TELMISARTAN</w:t>
      </w:r>
      <w:r>
        <w:rPr>
          <w:noProof/>
        </w:rPr>
        <w:tab/>
        <w:t>124</w:t>
      </w:r>
    </w:p>
    <w:p w:rsidR="00AC041D" w:rsidRDefault="00AC041D" w:rsidP="0056723B">
      <w:pPr>
        <w:pStyle w:val="Index1"/>
        <w:rPr>
          <w:noProof/>
        </w:rPr>
      </w:pPr>
      <w:r w:rsidRPr="00E1557F">
        <w:rPr>
          <w:caps/>
          <w:noProof/>
          <w:lang w:val="en-GB"/>
        </w:rPr>
        <w:t>Temazepam</w:t>
      </w:r>
      <w:r>
        <w:rPr>
          <w:noProof/>
        </w:rPr>
        <w:tab/>
      </w:r>
      <w:r w:rsidR="00E27017">
        <w:rPr>
          <w:noProof/>
        </w:rPr>
        <w:t xml:space="preserve">124, </w:t>
      </w:r>
      <w:r>
        <w:rPr>
          <w:noProof/>
        </w:rPr>
        <w:t>285</w:t>
      </w:r>
    </w:p>
    <w:p w:rsidR="00AC041D" w:rsidRDefault="00AC041D" w:rsidP="0056723B">
      <w:pPr>
        <w:pStyle w:val="Index1"/>
        <w:rPr>
          <w:noProof/>
        </w:rPr>
      </w:pPr>
      <w:r w:rsidRPr="00E1557F">
        <w:rPr>
          <w:noProof/>
          <w:lang w:val="en-GB"/>
        </w:rPr>
        <w:t>TEMEPHOS</w:t>
      </w:r>
      <w:r>
        <w:rPr>
          <w:noProof/>
        </w:rPr>
        <w:tab/>
        <w:t>158, 196</w:t>
      </w:r>
    </w:p>
    <w:p w:rsidR="00AC041D" w:rsidRDefault="00AC041D" w:rsidP="0056723B">
      <w:pPr>
        <w:pStyle w:val="Index1"/>
        <w:rPr>
          <w:noProof/>
        </w:rPr>
      </w:pPr>
      <w:r w:rsidRPr="00E1557F">
        <w:rPr>
          <w:noProof/>
          <w:lang w:val="en-GB"/>
        </w:rPr>
        <w:t>TEMOZOLOMIDE</w:t>
      </w:r>
      <w:r>
        <w:rPr>
          <w:noProof/>
        </w:rPr>
        <w:tab/>
        <w:t>124</w:t>
      </w:r>
    </w:p>
    <w:p w:rsidR="00AC041D" w:rsidRDefault="00AC041D" w:rsidP="0056723B">
      <w:pPr>
        <w:pStyle w:val="Index1"/>
        <w:rPr>
          <w:noProof/>
        </w:rPr>
      </w:pPr>
      <w:r w:rsidRPr="00E1557F">
        <w:rPr>
          <w:noProof/>
          <w:lang w:val="en-GB"/>
        </w:rPr>
        <w:t>TEMPERATURE - BOILING OR DISTILLATION</w:t>
      </w:r>
      <w:r>
        <w:rPr>
          <w:noProof/>
        </w:rPr>
        <w:tab/>
        <w:t>9</w:t>
      </w:r>
    </w:p>
    <w:p w:rsidR="00AC041D" w:rsidRDefault="00AC041D" w:rsidP="0056723B">
      <w:pPr>
        <w:pStyle w:val="Index1"/>
        <w:rPr>
          <w:noProof/>
        </w:rPr>
      </w:pPr>
      <w:r>
        <w:rPr>
          <w:noProof/>
        </w:rPr>
        <w:t>TEMSIROLIMUS</w:t>
      </w:r>
      <w:r>
        <w:rPr>
          <w:noProof/>
        </w:rPr>
        <w:tab/>
        <w:t>124</w:t>
      </w:r>
    </w:p>
    <w:p w:rsidR="00AC041D" w:rsidRDefault="00AC041D" w:rsidP="0056723B">
      <w:pPr>
        <w:pStyle w:val="Index1"/>
        <w:rPr>
          <w:noProof/>
        </w:rPr>
      </w:pPr>
      <w:r w:rsidRPr="00E1557F">
        <w:rPr>
          <w:noProof/>
          <w:lang w:val="en-GB"/>
        </w:rPr>
        <w:t>TENECTEPLASE</w:t>
      </w:r>
      <w:r>
        <w:rPr>
          <w:noProof/>
        </w:rPr>
        <w:tab/>
        <w:t>124</w:t>
      </w:r>
    </w:p>
    <w:p w:rsidR="00AC041D" w:rsidRDefault="00AC041D" w:rsidP="0056723B">
      <w:pPr>
        <w:pStyle w:val="Index1"/>
        <w:rPr>
          <w:noProof/>
        </w:rPr>
      </w:pPr>
      <w:r w:rsidRPr="00E1557F">
        <w:rPr>
          <w:noProof/>
          <w:lang w:val="en-GB"/>
        </w:rPr>
        <w:t>TENIPOSIDE</w:t>
      </w:r>
      <w:r>
        <w:rPr>
          <w:noProof/>
        </w:rPr>
        <w:tab/>
        <w:t>124</w:t>
      </w:r>
    </w:p>
    <w:p w:rsidR="00AC041D" w:rsidRDefault="00AC041D" w:rsidP="0056723B">
      <w:pPr>
        <w:pStyle w:val="Index1"/>
        <w:rPr>
          <w:noProof/>
        </w:rPr>
      </w:pPr>
      <w:r w:rsidRPr="00E1557F">
        <w:rPr>
          <w:noProof/>
          <w:lang w:val="en-GB"/>
        </w:rPr>
        <w:t>TENOCYCLIDINE *(TCP</w:t>
      </w:r>
      <w:r>
        <w:rPr>
          <w:noProof/>
        </w:rPr>
        <w:t>)</w:t>
      </w:r>
      <w:r>
        <w:rPr>
          <w:noProof/>
        </w:rPr>
        <w:tab/>
        <w:t>217</w:t>
      </w:r>
    </w:p>
    <w:p w:rsidR="00AC041D" w:rsidRDefault="00AC041D" w:rsidP="0056723B">
      <w:pPr>
        <w:pStyle w:val="Index1"/>
        <w:rPr>
          <w:noProof/>
        </w:rPr>
      </w:pPr>
      <w:r w:rsidRPr="00E1557F">
        <w:rPr>
          <w:noProof/>
          <w:lang w:val="en-GB"/>
        </w:rPr>
        <w:t>TENOFOVIR</w:t>
      </w:r>
      <w:r>
        <w:rPr>
          <w:noProof/>
        </w:rPr>
        <w:tab/>
        <w:t>124</w:t>
      </w:r>
    </w:p>
    <w:p w:rsidR="00AC041D" w:rsidRDefault="00AC041D" w:rsidP="0056723B">
      <w:pPr>
        <w:pStyle w:val="Index1"/>
        <w:rPr>
          <w:noProof/>
        </w:rPr>
      </w:pPr>
      <w:r w:rsidRPr="00E1557F">
        <w:rPr>
          <w:noProof/>
          <w:lang w:val="en-GB"/>
        </w:rPr>
        <w:t>TENOXICAM</w:t>
      </w:r>
      <w:r>
        <w:rPr>
          <w:noProof/>
        </w:rPr>
        <w:tab/>
        <w:t>124</w:t>
      </w:r>
    </w:p>
    <w:p w:rsidR="00AC041D" w:rsidRDefault="00AC041D" w:rsidP="0056723B">
      <w:pPr>
        <w:pStyle w:val="Index1"/>
        <w:rPr>
          <w:noProof/>
        </w:rPr>
      </w:pPr>
      <w:r w:rsidRPr="00E1557F">
        <w:rPr>
          <w:noProof/>
          <w:lang w:val="en-GB"/>
        </w:rPr>
        <w:t>TEPOXALIN</w:t>
      </w:r>
      <w:r>
        <w:rPr>
          <w:noProof/>
        </w:rPr>
        <w:tab/>
        <w:t>124</w:t>
      </w:r>
    </w:p>
    <w:p w:rsidR="00AC041D" w:rsidRDefault="00AC041D" w:rsidP="0056723B">
      <w:pPr>
        <w:pStyle w:val="Index1"/>
        <w:rPr>
          <w:noProof/>
        </w:rPr>
      </w:pPr>
      <w:r w:rsidRPr="00E1557F">
        <w:rPr>
          <w:noProof/>
          <w:lang w:val="en-GB"/>
        </w:rPr>
        <w:t>TEPP</w:t>
      </w:r>
      <w:r>
        <w:rPr>
          <w:noProof/>
        </w:rPr>
        <w:tab/>
        <w:t>207</w:t>
      </w:r>
    </w:p>
    <w:p w:rsidR="00AC041D" w:rsidRDefault="00AC041D" w:rsidP="0056723B">
      <w:pPr>
        <w:pStyle w:val="Index1"/>
        <w:rPr>
          <w:noProof/>
        </w:rPr>
      </w:pPr>
      <w:r w:rsidRPr="00E1557F">
        <w:rPr>
          <w:noProof/>
          <w:lang w:val="en-GB"/>
        </w:rPr>
        <w:t>TEPRALOXYDIM</w:t>
      </w:r>
      <w:r>
        <w:rPr>
          <w:noProof/>
        </w:rPr>
        <w:tab/>
        <w:t>158</w:t>
      </w:r>
    </w:p>
    <w:p w:rsidR="00AC041D" w:rsidRDefault="00AC041D" w:rsidP="0056723B">
      <w:pPr>
        <w:pStyle w:val="Index1"/>
        <w:rPr>
          <w:noProof/>
        </w:rPr>
      </w:pPr>
      <w:r w:rsidRPr="00E1557F">
        <w:rPr>
          <w:noProof/>
          <w:lang w:val="en-GB"/>
        </w:rPr>
        <w:t>TERAZOSIN</w:t>
      </w:r>
      <w:r>
        <w:rPr>
          <w:noProof/>
        </w:rPr>
        <w:tab/>
        <w:t>124</w:t>
      </w:r>
    </w:p>
    <w:p w:rsidR="00AC041D" w:rsidRDefault="00AC041D" w:rsidP="0056723B">
      <w:pPr>
        <w:pStyle w:val="Index1"/>
        <w:rPr>
          <w:noProof/>
        </w:rPr>
      </w:pPr>
      <w:r w:rsidRPr="00E1557F">
        <w:rPr>
          <w:noProof/>
          <w:lang w:val="en-GB"/>
        </w:rPr>
        <w:t>TERBACIL</w:t>
      </w:r>
      <w:r>
        <w:rPr>
          <w:noProof/>
        </w:rPr>
        <w:tab/>
        <w:t>230</w:t>
      </w:r>
    </w:p>
    <w:p w:rsidR="00AC041D" w:rsidRDefault="00AC041D" w:rsidP="0056723B">
      <w:pPr>
        <w:pStyle w:val="Index1"/>
        <w:rPr>
          <w:noProof/>
        </w:rPr>
      </w:pPr>
      <w:r>
        <w:rPr>
          <w:noProof/>
        </w:rPr>
        <w:t>TERBINAFINE</w:t>
      </w:r>
      <w:r>
        <w:rPr>
          <w:noProof/>
        </w:rPr>
        <w:tab/>
        <w:t>46, 124</w:t>
      </w:r>
    </w:p>
    <w:p w:rsidR="00427895" w:rsidRPr="00427895" w:rsidRDefault="00427895" w:rsidP="00427895">
      <w:pPr>
        <w:rPr>
          <w:rFonts w:asciiTheme="minorHAnsi" w:hAnsiTheme="minorHAnsi"/>
          <w:noProof/>
          <w:sz w:val="18"/>
          <w:szCs w:val="18"/>
        </w:rPr>
      </w:pPr>
      <w:r w:rsidRPr="00427895">
        <w:rPr>
          <w:rFonts w:asciiTheme="minorHAnsi" w:hAnsiTheme="minorHAnsi"/>
          <w:noProof/>
          <w:sz w:val="18"/>
          <w:szCs w:val="18"/>
        </w:rPr>
        <w:t>TERBUCONAZOLE</w:t>
      </w:r>
    </w:p>
    <w:p w:rsidR="00427895" w:rsidRPr="00427895" w:rsidRDefault="00427895" w:rsidP="0056723B">
      <w:pPr>
        <w:pStyle w:val="Index1"/>
        <w:rPr>
          <w:noProof/>
        </w:rPr>
      </w:pPr>
      <w:r w:rsidRPr="00427895">
        <w:rPr>
          <w:noProof/>
        </w:rPr>
        <w:tab/>
      </w:r>
      <w:r w:rsidRPr="00427895">
        <w:rPr>
          <w:i/>
          <w:noProof/>
        </w:rPr>
        <w:t>See</w:t>
      </w:r>
      <w:r w:rsidRPr="00427895">
        <w:rPr>
          <w:noProof/>
        </w:rPr>
        <w:t xml:space="preserve"> TEBUCONAZOLE</w:t>
      </w:r>
    </w:p>
    <w:p w:rsidR="00AC041D" w:rsidRDefault="00AC041D" w:rsidP="0056723B">
      <w:pPr>
        <w:pStyle w:val="Index1"/>
        <w:rPr>
          <w:noProof/>
        </w:rPr>
      </w:pPr>
      <w:r w:rsidRPr="00E1557F">
        <w:rPr>
          <w:noProof/>
          <w:lang w:val="en-GB"/>
        </w:rPr>
        <w:t>TERBUFOS</w:t>
      </w:r>
      <w:r>
        <w:rPr>
          <w:noProof/>
        </w:rPr>
        <w:tab/>
        <w:t>207</w:t>
      </w:r>
    </w:p>
    <w:p w:rsidR="00AC041D" w:rsidRDefault="00AC041D" w:rsidP="0056723B">
      <w:pPr>
        <w:pStyle w:val="Index1"/>
        <w:rPr>
          <w:noProof/>
        </w:rPr>
      </w:pPr>
      <w:r w:rsidRPr="00E1557F">
        <w:rPr>
          <w:caps/>
          <w:noProof/>
          <w:lang w:val="en-GB"/>
        </w:rPr>
        <w:t>Terbutaline</w:t>
      </w:r>
      <w:r>
        <w:rPr>
          <w:noProof/>
        </w:rPr>
        <w:tab/>
      </w:r>
      <w:r w:rsidR="00E27017">
        <w:rPr>
          <w:noProof/>
        </w:rPr>
        <w:t xml:space="preserve">53, 124, </w:t>
      </w:r>
      <w:r>
        <w:rPr>
          <w:noProof/>
        </w:rPr>
        <w:t>275</w:t>
      </w:r>
    </w:p>
    <w:p w:rsidR="00AC041D" w:rsidRDefault="00AC041D" w:rsidP="0056723B">
      <w:pPr>
        <w:pStyle w:val="Index1"/>
        <w:rPr>
          <w:noProof/>
        </w:rPr>
      </w:pPr>
      <w:r w:rsidRPr="00E1557F">
        <w:rPr>
          <w:noProof/>
          <w:lang w:val="en-GB"/>
        </w:rPr>
        <w:t>TERBUTHYLAZINE</w:t>
      </w:r>
      <w:r>
        <w:rPr>
          <w:noProof/>
        </w:rPr>
        <w:tab/>
        <w:t>196</w:t>
      </w:r>
    </w:p>
    <w:p w:rsidR="00AC041D" w:rsidRDefault="00AC041D" w:rsidP="0056723B">
      <w:pPr>
        <w:pStyle w:val="Index1"/>
        <w:rPr>
          <w:noProof/>
        </w:rPr>
      </w:pPr>
      <w:r w:rsidRPr="00E1557F">
        <w:rPr>
          <w:noProof/>
          <w:lang w:val="en-GB"/>
        </w:rPr>
        <w:t>TERBUTRYN</w:t>
      </w:r>
      <w:r>
        <w:rPr>
          <w:noProof/>
        </w:rPr>
        <w:tab/>
        <w:t>158</w:t>
      </w:r>
    </w:p>
    <w:p w:rsidR="00AC041D" w:rsidRDefault="001A5120" w:rsidP="0056723B">
      <w:pPr>
        <w:pStyle w:val="Index1"/>
        <w:rPr>
          <w:noProof/>
        </w:rPr>
      </w:pPr>
      <w:r w:rsidRPr="00E1557F">
        <w:rPr>
          <w:noProof/>
          <w:lang w:val="en-GB"/>
        </w:rPr>
        <w:t>TERFENADINE</w:t>
      </w:r>
      <w:r w:rsidR="00AC041D">
        <w:rPr>
          <w:noProof/>
        </w:rPr>
        <w:tab/>
      </w:r>
      <w:r w:rsidR="00E27017">
        <w:rPr>
          <w:noProof/>
        </w:rPr>
        <w:t xml:space="preserve">124, </w:t>
      </w:r>
      <w:r w:rsidR="00AC041D">
        <w:rPr>
          <w:noProof/>
        </w:rPr>
        <w:t>275</w:t>
      </w:r>
    </w:p>
    <w:p w:rsidR="00AC041D" w:rsidRDefault="00E27017" w:rsidP="0056723B">
      <w:pPr>
        <w:pStyle w:val="Index1"/>
        <w:rPr>
          <w:noProof/>
        </w:rPr>
      </w:pPr>
      <w:r>
        <w:rPr>
          <w:noProof/>
          <w:lang w:val="en-GB"/>
        </w:rPr>
        <w:tab/>
      </w:r>
      <w:r w:rsidR="00AC041D" w:rsidRPr="00E1557F">
        <w:rPr>
          <w:i/>
          <w:noProof/>
        </w:rPr>
        <w:t xml:space="preserve"> See also </w:t>
      </w:r>
      <w:r w:rsidR="001A5120" w:rsidRPr="00E1557F">
        <w:rPr>
          <w:noProof/>
          <w:lang w:val="en-GB"/>
        </w:rPr>
        <w:t>ANTIHISTAMINES</w:t>
      </w:r>
      <w:r w:rsidR="00AC041D">
        <w:rPr>
          <w:noProof/>
        </w:rPr>
        <w:tab/>
        <w:t>261</w:t>
      </w:r>
    </w:p>
    <w:p w:rsidR="00AC041D" w:rsidRDefault="00AC041D" w:rsidP="0056723B">
      <w:pPr>
        <w:pStyle w:val="Index1"/>
        <w:rPr>
          <w:noProof/>
        </w:rPr>
      </w:pPr>
      <w:r w:rsidRPr="00E1557F">
        <w:rPr>
          <w:noProof/>
          <w:lang w:val="en-GB"/>
        </w:rPr>
        <w:t>TERIFLUNOMIDE</w:t>
      </w:r>
      <w:r>
        <w:rPr>
          <w:noProof/>
        </w:rPr>
        <w:tab/>
        <w:t>124, 275, 287</w:t>
      </w:r>
    </w:p>
    <w:p w:rsidR="00AC041D" w:rsidRDefault="00AC041D" w:rsidP="0056723B">
      <w:pPr>
        <w:pStyle w:val="Index1"/>
        <w:rPr>
          <w:noProof/>
        </w:rPr>
      </w:pPr>
      <w:r w:rsidRPr="00E1557F">
        <w:rPr>
          <w:noProof/>
          <w:lang w:val="en-GB"/>
        </w:rPr>
        <w:t>TERIPARATIDE</w:t>
      </w:r>
      <w:r>
        <w:rPr>
          <w:noProof/>
        </w:rPr>
        <w:tab/>
        <w:t>124, 235</w:t>
      </w:r>
    </w:p>
    <w:p w:rsidR="00AC041D" w:rsidRDefault="00AC041D" w:rsidP="0056723B">
      <w:pPr>
        <w:pStyle w:val="Index1"/>
        <w:rPr>
          <w:noProof/>
        </w:rPr>
      </w:pPr>
      <w:r>
        <w:rPr>
          <w:noProof/>
        </w:rPr>
        <w:t>TERLIPRESSIN</w:t>
      </w:r>
      <w:r>
        <w:rPr>
          <w:noProof/>
        </w:rPr>
        <w:tab/>
        <w:t>124</w:t>
      </w:r>
    </w:p>
    <w:p w:rsidR="00AC041D" w:rsidRDefault="00AC041D" w:rsidP="0056723B">
      <w:pPr>
        <w:pStyle w:val="Index1"/>
        <w:rPr>
          <w:noProof/>
        </w:rPr>
      </w:pPr>
      <w:r>
        <w:rPr>
          <w:noProof/>
        </w:rPr>
        <w:t>TERMITE BARRIERS</w:t>
      </w:r>
      <w:r>
        <w:rPr>
          <w:noProof/>
        </w:rPr>
        <w:tab/>
        <w:t>221</w:t>
      </w:r>
    </w:p>
    <w:p w:rsidR="00AC041D" w:rsidRDefault="00AC041D" w:rsidP="0056723B">
      <w:pPr>
        <w:pStyle w:val="Index1"/>
        <w:rPr>
          <w:noProof/>
        </w:rPr>
      </w:pPr>
      <w:r w:rsidRPr="00E1557F">
        <w:rPr>
          <w:noProof/>
          <w:lang w:val="en-GB"/>
        </w:rPr>
        <w:t>TERODILINE</w:t>
      </w:r>
      <w:r>
        <w:rPr>
          <w:noProof/>
        </w:rPr>
        <w:tab/>
        <w:t>124</w:t>
      </w:r>
    </w:p>
    <w:p w:rsidR="00AC041D" w:rsidRDefault="00AC041D" w:rsidP="0056723B">
      <w:pPr>
        <w:pStyle w:val="Index1"/>
        <w:rPr>
          <w:noProof/>
        </w:rPr>
      </w:pPr>
      <w:r w:rsidRPr="00E1557F">
        <w:rPr>
          <w:noProof/>
          <w:lang w:val="en-GB"/>
        </w:rPr>
        <w:t>TEROPTERIN</w:t>
      </w:r>
      <w:r>
        <w:rPr>
          <w:noProof/>
        </w:rPr>
        <w:tab/>
        <w:t>124</w:t>
      </w:r>
    </w:p>
    <w:p w:rsidR="00AC041D" w:rsidRDefault="001A5120" w:rsidP="0056723B">
      <w:pPr>
        <w:pStyle w:val="Index1"/>
        <w:rPr>
          <w:noProof/>
        </w:rPr>
      </w:pPr>
      <w:r w:rsidRPr="00E1557F">
        <w:rPr>
          <w:noProof/>
          <w:lang w:val="en-GB"/>
        </w:rPr>
        <w:t>TERPENES</w:t>
      </w:r>
      <w:r w:rsidR="00AC041D" w:rsidRPr="00E1557F">
        <w:rPr>
          <w:noProof/>
          <w:lang w:val="en-GB"/>
        </w:rPr>
        <w:t xml:space="preserve">, </w:t>
      </w:r>
      <w:r w:rsidRPr="00E1557F">
        <w:rPr>
          <w:noProof/>
          <w:lang w:val="en-GB"/>
        </w:rPr>
        <w:t>CHLORINATED</w:t>
      </w:r>
      <w:r w:rsidR="00AC041D">
        <w:rPr>
          <w:noProof/>
        </w:rPr>
        <w:tab/>
      </w:r>
      <w:r w:rsidR="00E27017">
        <w:rPr>
          <w:noProof/>
        </w:rPr>
        <w:t xml:space="preserve">196, </w:t>
      </w:r>
      <w:r w:rsidR="00AC041D">
        <w:rPr>
          <w:noProof/>
        </w:rPr>
        <w:t>251, 275</w:t>
      </w:r>
    </w:p>
    <w:p w:rsidR="00AC041D" w:rsidRDefault="00AC041D" w:rsidP="0056723B">
      <w:pPr>
        <w:pStyle w:val="Index1"/>
        <w:rPr>
          <w:noProof/>
        </w:rPr>
      </w:pPr>
      <w:r w:rsidRPr="00E1557F">
        <w:rPr>
          <w:noProof/>
          <w:lang w:val="en-GB"/>
        </w:rPr>
        <w:t>TESTOLACTONE</w:t>
      </w:r>
      <w:r>
        <w:rPr>
          <w:noProof/>
        </w:rPr>
        <w:tab/>
        <w:t>124</w:t>
      </w:r>
    </w:p>
    <w:p w:rsidR="00AC041D" w:rsidRDefault="00AC041D" w:rsidP="0056723B">
      <w:pPr>
        <w:pStyle w:val="Index1"/>
        <w:rPr>
          <w:noProof/>
        </w:rPr>
      </w:pPr>
      <w:r w:rsidRPr="00E1557F">
        <w:rPr>
          <w:noProof/>
          <w:lang w:val="en-GB"/>
        </w:rPr>
        <w:t>TESTOSTERONE</w:t>
      </w:r>
      <w:r>
        <w:rPr>
          <w:noProof/>
        </w:rPr>
        <w:tab/>
        <w:t>124, 196, 277</w:t>
      </w:r>
    </w:p>
    <w:p w:rsidR="00AC041D" w:rsidRDefault="00AC041D" w:rsidP="0056723B">
      <w:pPr>
        <w:pStyle w:val="Index1"/>
        <w:rPr>
          <w:noProof/>
        </w:rPr>
      </w:pPr>
      <w:r w:rsidRPr="00E1557F">
        <w:rPr>
          <w:noProof/>
          <w:lang w:val="en-GB"/>
        </w:rPr>
        <w:t>TETANUS ANTITOXIN</w:t>
      </w:r>
      <w:r>
        <w:rPr>
          <w:noProof/>
        </w:rPr>
        <w:tab/>
        <w:t>124</w:t>
      </w:r>
    </w:p>
    <w:p w:rsidR="00AC041D" w:rsidRDefault="00AC041D" w:rsidP="0056723B">
      <w:pPr>
        <w:pStyle w:val="Index1"/>
        <w:rPr>
          <w:noProof/>
        </w:rPr>
      </w:pPr>
      <w:r w:rsidRPr="00E1557F">
        <w:rPr>
          <w:noProof/>
          <w:lang w:val="en-GB"/>
        </w:rPr>
        <w:t>TETANUS TOXOID</w:t>
      </w:r>
      <w:r>
        <w:rPr>
          <w:noProof/>
        </w:rPr>
        <w:tab/>
        <w:t>124</w:t>
      </w:r>
    </w:p>
    <w:p w:rsidR="00AC041D" w:rsidRDefault="00AC041D" w:rsidP="0056723B">
      <w:pPr>
        <w:pStyle w:val="Index1"/>
        <w:rPr>
          <w:noProof/>
        </w:rPr>
      </w:pPr>
      <w:r w:rsidRPr="00E1557F">
        <w:rPr>
          <w:noProof/>
          <w:lang w:val="en-GB"/>
        </w:rPr>
        <w:t>TETRABENAZINE</w:t>
      </w:r>
      <w:r>
        <w:rPr>
          <w:noProof/>
        </w:rPr>
        <w:tab/>
        <w:t>125</w:t>
      </w:r>
    </w:p>
    <w:p w:rsidR="00D2188D" w:rsidRDefault="00D2188D" w:rsidP="0056723B">
      <w:pPr>
        <w:pStyle w:val="Index1"/>
        <w:rPr>
          <w:noProof/>
        </w:rPr>
      </w:pPr>
      <w:r>
        <w:rPr>
          <w:noProof/>
        </w:rPr>
        <w:t>TETRACAINE</w:t>
      </w:r>
      <w:r w:rsidRPr="00E1557F">
        <w:rPr>
          <w:noProof/>
        </w:rPr>
        <w:t xml:space="preserve"> </w:t>
      </w:r>
    </w:p>
    <w:p w:rsidR="00D2188D" w:rsidRDefault="00D2188D" w:rsidP="0056723B">
      <w:pPr>
        <w:pStyle w:val="Index1"/>
        <w:rPr>
          <w:caps/>
          <w:noProof/>
          <w:lang w:val="en-GB"/>
        </w:rPr>
      </w:pPr>
      <w:r>
        <w:rPr>
          <w:caps/>
          <w:noProof/>
        </w:rPr>
        <w:tab/>
      </w:r>
      <w:r w:rsidRPr="00E1557F">
        <w:rPr>
          <w:i/>
          <w:caps/>
          <w:noProof/>
        </w:rPr>
        <w:t>S</w:t>
      </w:r>
      <w:r>
        <w:rPr>
          <w:i/>
          <w:noProof/>
        </w:rPr>
        <w:t>ee</w:t>
      </w:r>
      <w:r>
        <w:rPr>
          <w:noProof/>
        </w:rPr>
        <w:t xml:space="preserve"> AMETHOCAINE</w:t>
      </w:r>
      <w:r w:rsidRPr="00E1557F">
        <w:rPr>
          <w:caps/>
          <w:noProof/>
          <w:lang w:val="en-GB"/>
        </w:rPr>
        <w:t xml:space="preserve"> </w:t>
      </w:r>
    </w:p>
    <w:p w:rsidR="00AC041D" w:rsidRDefault="00AC041D" w:rsidP="0056723B">
      <w:pPr>
        <w:pStyle w:val="Index1"/>
        <w:rPr>
          <w:noProof/>
        </w:rPr>
      </w:pPr>
      <w:r w:rsidRPr="00E1557F">
        <w:rPr>
          <w:caps/>
          <w:noProof/>
          <w:lang w:val="en-GB"/>
        </w:rPr>
        <w:lastRenderedPageBreak/>
        <w:t>Tetrachloroethane</w:t>
      </w:r>
      <w:r>
        <w:rPr>
          <w:noProof/>
        </w:rPr>
        <w:tab/>
      </w:r>
      <w:r w:rsidR="00E27017">
        <w:rPr>
          <w:noProof/>
        </w:rPr>
        <w:t xml:space="preserve">208, </w:t>
      </w:r>
      <w:r>
        <w:rPr>
          <w:noProof/>
        </w:rPr>
        <w:t>251, 275, 282</w:t>
      </w:r>
    </w:p>
    <w:p w:rsidR="00AC041D" w:rsidRDefault="00AC041D" w:rsidP="0056723B">
      <w:pPr>
        <w:pStyle w:val="Index1"/>
        <w:rPr>
          <w:noProof/>
        </w:rPr>
      </w:pPr>
      <w:r w:rsidRPr="00E1557F">
        <w:rPr>
          <w:caps/>
          <w:noProof/>
        </w:rPr>
        <w:t>Tetrachloroethylene</w:t>
      </w:r>
      <w:r>
        <w:rPr>
          <w:noProof/>
        </w:rPr>
        <w:tab/>
      </w:r>
      <w:r w:rsidR="00E27017">
        <w:rPr>
          <w:noProof/>
        </w:rPr>
        <w:t xml:space="preserve">46, 158, 196, </w:t>
      </w:r>
      <w:r>
        <w:rPr>
          <w:noProof/>
        </w:rPr>
        <w:t>251, 275</w:t>
      </w:r>
    </w:p>
    <w:p w:rsidR="00AC041D" w:rsidRDefault="00E27017" w:rsidP="0056723B">
      <w:pPr>
        <w:pStyle w:val="Index1"/>
        <w:rPr>
          <w:noProof/>
        </w:rPr>
      </w:pPr>
      <w:r>
        <w:rPr>
          <w:noProof/>
          <w:lang w:val="en-GB"/>
        </w:rPr>
        <w:tab/>
      </w:r>
      <w:r w:rsidR="00AC041D" w:rsidRPr="00E1557F">
        <w:rPr>
          <w:i/>
          <w:noProof/>
          <w:lang w:val="en-GB"/>
        </w:rPr>
        <w:t xml:space="preserve"> See also </w:t>
      </w:r>
      <w:r w:rsidR="001A5120" w:rsidRPr="00E1557F">
        <w:rPr>
          <w:noProof/>
          <w:lang w:val="en-GB"/>
        </w:rPr>
        <w:t>DESIGNATED SOLVENT</w:t>
      </w:r>
      <w:r w:rsidR="00AC041D">
        <w:rPr>
          <w:noProof/>
        </w:rPr>
        <w:tab/>
        <w:t>5</w:t>
      </w:r>
    </w:p>
    <w:p w:rsidR="00AC041D" w:rsidRDefault="00AC041D" w:rsidP="0056723B">
      <w:pPr>
        <w:pStyle w:val="Index1"/>
        <w:rPr>
          <w:noProof/>
        </w:rPr>
      </w:pPr>
      <w:r>
        <w:rPr>
          <w:noProof/>
        </w:rPr>
        <w:t>TETRACHLORVINPHOS</w:t>
      </w:r>
      <w:r>
        <w:rPr>
          <w:noProof/>
        </w:rPr>
        <w:tab/>
        <w:t>158</w:t>
      </w:r>
    </w:p>
    <w:p w:rsidR="00AC041D" w:rsidRDefault="00AC041D" w:rsidP="0056723B">
      <w:pPr>
        <w:pStyle w:val="Index1"/>
        <w:rPr>
          <w:noProof/>
        </w:rPr>
      </w:pPr>
      <w:r w:rsidRPr="00E1557F">
        <w:rPr>
          <w:noProof/>
          <w:lang w:val="en-GB"/>
        </w:rPr>
        <w:t>TETRACONAZOLE</w:t>
      </w:r>
      <w:r>
        <w:rPr>
          <w:noProof/>
        </w:rPr>
        <w:tab/>
        <w:t>158, 196</w:t>
      </w:r>
    </w:p>
    <w:p w:rsidR="00AC041D" w:rsidRDefault="00AC041D" w:rsidP="0056723B">
      <w:pPr>
        <w:pStyle w:val="Index1"/>
        <w:rPr>
          <w:noProof/>
        </w:rPr>
      </w:pPr>
      <w:r w:rsidRPr="00E1557F">
        <w:rPr>
          <w:noProof/>
          <w:lang w:val="en-GB"/>
        </w:rPr>
        <w:t>TETRACOSACTRIN</w:t>
      </w:r>
      <w:r>
        <w:rPr>
          <w:noProof/>
        </w:rPr>
        <w:tab/>
        <w:t>125</w:t>
      </w:r>
    </w:p>
    <w:p w:rsidR="00AC041D" w:rsidRDefault="00AC041D" w:rsidP="0056723B">
      <w:pPr>
        <w:pStyle w:val="Index1"/>
        <w:rPr>
          <w:noProof/>
        </w:rPr>
      </w:pPr>
      <w:r w:rsidRPr="00E1557F">
        <w:rPr>
          <w:noProof/>
          <w:lang w:val="en-GB"/>
        </w:rPr>
        <w:t>TETRACYCLINE</w:t>
      </w:r>
      <w:r>
        <w:rPr>
          <w:noProof/>
        </w:rPr>
        <w:tab/>
        <w:t>125, 158</w:t>
      </w:r>
    </w:p>
    <w:p w:rsidR="00AC041D" w:rsidRDefault="00AC041D" w:rsidP="0056723B">
      <w:pPr>
        <w:pStyle w:val="Index1"/>
        <w:rPr>
          <w:noProof/>
        </w:rPr>
      </w:pPr>
      <w:r w:rsidRPr="00E1557F">
        <w:rPr>
          <w:noProof/>
          <w:lang w:val="en-GB"/>
        </w:rPr>
        <w:t>TETRADIFON</w:t>
      </w:r>
      <w:r>
        <w:rPr>
          <w:noProof/>
        </w:rPr>
        <w:tab/>
        <w:t>196</w:t>
      </w:r>
    </w:p>
    <w:p w:rsidR="00AC041D" w:rsidRDefault="00AC041D" w:rsidP="0056723B">
      <w:pPr>
        <w:pStyle w:val="Index1"/>
        <w:rPr>
          <w:noProof/>
        </w:rPr>
      </w:pPr>
      <w:r w:rsidRPr="00E1557F">
        <w:rPr>
          <w:noProof/>
          <w:lang w:val="en-GB"/>
        </w:rPr>
        <w:t>TETRAETHYLAMMONIUM</w:t>
      </w:r>
      <w:r>
        <w:rPr>
          <w:noProof/>
        </w:rPr>
        <w:tab/>
        <w:t>125</w:t>
      </w:r>
    </w:p>
    <w:p w:rsidR="00E27017" w:rsidRDefault="00AC041D" w:rsidP="0056723B">
      <w:pPr>
        <w:pStyle w:val="Index1"/>
        <w:rPr>
          <w:noProof/>
          <w:lang w:val="en-GB"/>
        </w:rPr>
      </w:pPr>
      <w:r w:rsidRPr="00E1557F">
        <w:rPr>
          <w:noProof/>
          <w:lang w:val="en-GB"/>
        </w:rPr>
        <w:t xml:space="preserve">TETRAHYDROCANNABINOLIC ACID </w:t>
      </w:r>
    </w:p>
    <w:p w:rsidR="00AC041D" w:rsidRDefault="00E27017" w:rsidP="0056723B">
      <w:pPr>
        <w:pStyle w:val="Index1"/>
        <w:rPr>
          <w:noProof/>
        </w:rPr>
      </w:pPr>
      <w:r>
        <w:rPr>
          <w:noProof/>
          <w:lang w:val="en-GB"/>
        </w:rPr>
        <w:tab/>
      </w:r>
      <w:r w:rsidR="00AC041D" w:rsidRPr="00E1557F">
        <w:rPr>
          <w:i/>
          <w:caps/>
          <w:noProof/>
          <w:lang w:val="en-GB"/>
        </w:rPr>
        <w:t>S</w:t>
      </w:r>
      <w:r w:rsidR="00AC041D" w:rsidRPr="00E1557F">
        <w:rPr>
          <w:i/>
          <w:noProof/>
          <w:lang w:val="en-GB"/>
        </w:rPr>
        <w:t>ee</w:t>
      </w:r>
      <w:r w:rsidR="00AC041D" w:rsidRPr="00E1557F">
        <w:rPr>
          <w:i/>
          <w:caps/>
          <w:noProof/>
          <w:lang w:val="en-GB"/>
        </w:rPr>
        <w:t xml:space="preserve"> </w:t>
      </w:r>
      <w:r w:rsidR="00AC041D" w:rsidRPr="00E1557F">
        <w:rPr>
          <w:noProof/>
          <w:lang w:val="en-GB"/>
        </w:rPr>
        <w:t>NABIXIMOLS</w:t>
      </w:r>
      <w:r w:rsidR="00AC041D">
        <w:rPr>
          <w:noProof/>
        </w:rPr>
        <w:tab/>
        <w:t>210</w:t>
      </w:r>
    </w:p>
    <w:p w:rsidR="00AC041D" w:rsidRDefault="00AC041D" w:rsidP="0056723B">
      <w:pPr>
        <w:pStyle w:val="Index1"/>
        <w:rPr>
          <w:noProof/>
        </w:rPr>
      </w:pPr>
      <w:r>
        <w:rPr>
          <w:noProof/>
        </w:rPr>
        <w:t>TETRAHYDROCANNABINOLS</w:t>
      </w:r>
      <w:r>
        <w:rPr>
          <w:noProof/>
        </w:rPr>
        <w:tab/>
        <w:t>217</w:t>
      </w:r>
    </w:p>
    <w:p w:rsidR="00E27017" w:rsidRDefault="00E27017" w:rsidP="0056723B">
      <w:pPr>
        <w:pStyle w:val="Index1"/>
        <w:rPr>
          <w:noProof/>
        </w:rPr>
      </w:pPr>
      <w:r>
        <w:rPr>
          <w:noProof/>
          <w:lang w:val="en-GB"/>
        </w:rPr>
        <w:tab/>
      </w:r>
      <w:r w:rsidRPr="00E1557F">
        <w:rPr>
          <w:noProof/>
          <w:lang w:val="en-GB"/>
        </w:rPr>
        <w:t xml:space="preserve"> </w:t>
      </w:r>
      <w:r w:rsidRPr="00E1557F">
        <w:rPr>
          <w:i/>
          <w:noProof/>
          <w:lang w:val="en-GB"/>
        </w:rPr>
        <w:t xml:space="preserve">See also </w:t>
      </w:r>
      <w:r w:rsidRPr="00E1557F">
        <w:rPr>
          <w:noProof/>
          <w:lang w:val="en-GB"/>
        </w:rPr>
        <w:t>NABIXIMOLS</w:t>
      </w:r>
      <w:r>
        <w:rPr>
          <w:noProof/>
        </w:rPr>
        <w:tab/>
        <w:t>210</w:t>
      </w:r>
    </w:p>
    <w:p w:rsidR="00E27017" w:rsidRDefault="00AC041D" w:rsidP="0056723B">
      <w:pPr>
        <w:pStyle w:val="Index1"/>
        <w:rPr>
          <w:noProof/>
          <w:lang w:val="en-GB"/>
        </w:rPr>
      </w:pPr>
      <w:r w:rsidRPr="00E1557F">
        <w:rPr>
          <w:noProof/>
          <w:lang w:val="en-GB"/>
        </w:rPr>
        <w:t xml:space="preserve">TETRAHYDROCANNABIVAROL </w:t>
      </w:r>
    </w:p>
    <w:p w:rsidR="00AC041D" w:rsidRDefault="00E27017" w:rsidP="0056723B">
      <w:pPr>
        <w:pStyle w:val="Index1"/>
        <w:rPr>
          <w:noProof/>
        </w:rPr>
      </w:pPr>
      <w:r>
        <w:rPr>
          <w:noProof/>
          <w:lang w:val="en-GB"/>
        </w:rPr>
        <w:tab/>
      </w:r>
      <w:r w:rsidR="00AC041D" w:rsidRPr="00E1557F">
        <w:rPr>
          <w:i/>
          <w:caps/>
          <w:noProof/>
          <w:lang w:val="en-GB"/>
        </w:rPr>
        <w:t>S</w:t>
      </w:r>
      <w:r w:rsidR="00AC041D" w:rsidRPr="00E1557F">
        <w:rPr>
          <w:i/>
          <w:noProof/>
          <w:lang w:val="en-GB"/>
        </w:rPr>
        <w:t>ee</w:t>
      </w:r>
      <w:r w:rsidR="00AC041D" w:rsidRPr="00E1557F">
        <w:rPr>
          <w:i/>
          <w:caps/>
          <w:noProof/>
          <w:lang w:val="en-GB"/>
        </w:rPr>
        <w:t xml:space="preserve"> </w:t>
      </w:r>
      <w:r w:rsidR="00AC041D" w:rsidRPr="00E1557F">
        <w:rPr>
          <w:noProof/>
          <w:lang w:val="en-GB"/>
        </w:rPr>
        <w:t>NABIXIMOLS</w:t>
      </w:r>
      <w:r w:rsidR="00AC041D">
        <w:rPr>
          <w:noProof/>
        </w:rPr>
        <w:tab/>
        <w:t>210</w:t>
      </w:r>
    </w:p>
    <w:p w:rsidR="00AC041D" w:rsidRDefault="001A5120" w:rsidP="0056723B">
      <w:pPr>
        <w:pStyle w:val="Index1"/>
        <w:rPr>
          <w:noProof/>
        </w:rPr>
      </w:pPr>
      <w:r w:rsidRPr="00E1557F">
        <w:rPr>
          <w:noProof/>
          <w:lang w:val="en-GB"/>
        </w:rPr>
        <w:t>TETRAHYDROZOLINE</w:t>
      </w:r>
      <w:r w:rsidR="00AC041D">
        <w:rPr>
          <w:noProof/>
        </w:rPr>
        <w:tab/>
      </w:r>
      <w:r w:rsidR="0092393C">
        <w:rPr>
          <w:noProof/>
        </w:rPr>
        <w:t xml:space="preserve">46, </w:t>
      </w:r>
      <w:r w:rsidR="00AC041D">
        <w:rPr>
          <w:noProof/>
        </w:rPr>
        <w:t>275</w:t>
      </w:r>
    </w:p>
    <w:p w:rsidR="00214CE0" w:rsidRDefault="00214CE0" w:rsidP="0056723B">
      <w:pPr>
        <w:pStyle w:val="Index1"/>
        <w:rPr>
          <w:noProof/>
        </w:rPr>
      </w:pPr>
      <w:r w:rsidRPr="00E1557F">
        <w:rPr>
          <w:noProof/>
          <w:lang w:val="en-GB"/>
        </w:rPr>
        <w:t>2,2’,6,6’-TETRAISOPROPYL-DIPHENYL-CARBODIIMIDE</w:t>
      </w:r>
      <w:r>
        <w:rPr>
          <w:noProof/>
        </w:rPr>
        <w:tab/>
        <w:t>196, 208, 282</w:t>
      </w:r>
    </w:p>
    <w:p w:rsidR="00AC041D" w:rsidRDefault="00AC041D" w:rsidP="0056723B">
      <w:pPr>
        <w:pStyle w:val="Index1"/>
        <w:rPr>
          <w:noProof/>
        </w:rPr>
      </w:pPr>
      <w:r w:rsidRPr="00E1557F">
        <w:rPr>
          <w:noProof/>
          <w:lang w:val="en-GB"/>
        </w:rPr>
        <w:t>TETRAMETHRIN</w:t>
      </w:r>
      <w:r>
        <w:rPr>
          <w:noProof/>
        </w:rPr>
        <w:tab/>
        <w:t>158</w:t>
      </w:r>
    </w:p>
    <w:p w:rsidR="00AC041D" w:rsidRDefault="00AC041D" w:rsidP="0056723B">
      <w:pPr>
        <w:pStyle w:val="Index1"/>
        <w:rPr>
          <w:noProof/>
        </w:rPr>
      </w:pPr>
      <w:r w:rsidRPr="00E1557F">
        <w:rPr>
          <w:noProof/>
          <w:lang w:val="en-GB"/>
        </w:rPr>
        <w:t>TETRAMISOLE</w:t>
      </w:r>
      <w:r>
        <w:rPr>
          <w:noProof/>
        </w:rPr>
        <w:tab/>
        <w:t>196</w:t>
      </w:r>
    </w:p>
    <w:p w:rsidR="00427895" w:rsidRPr="00427895" w:rsidRDefault="00427895" w:rsidP="00427895">
      <w:pPr>
        <w:rPr>
          <w:rFonts w:asciiTheme="minorHAnsi" w:hAnsiTheme="minorHAnsi"/>
          <w:noProof/>
          <w:sz w:val="18"/>
          <w:szCs w:val="18"/>
          <w:lang w:val="en-GB"/>
        </w:rPr>
      </w:pPr>
      <w:r w:rsidRPr="00427895">
        <w:rPr>
          <w:rFonts w:asciiTheme="minorHAnsi" w:hAnsiTheme="minorHAnsi"/>
          <w:noProof/>
          <w:sz w:val="18"/>
          <w:szCs w:val="18"/>
          <w:lang w:val="en-GB"/>
        </w:rPr>
        <w:t>TETRAPION</w:t>
      </w:r>
    </w:p>
    <w:p w:rsidR="00427895" w:rsidRPr="00427895" w:rsidRDefault="00427895" w:rsidP="00427895">
      <w:pPr>
        <w:tabs>
          <w:tab w:val="left" w:pos="284"/>
        </w:tabs>
        <w:rPr>
          <w:rFonts w:asciiTheme="minorHAnsi" w:hAnsiTheme="minorHAnsi"/>
          <w:noProof/>
          <w:sz w:val="18"/>
          <w:szCs w:val="18"/>
          <w:lang w:val="en-GB"/>
        </w:rPr>
      </w:pPr>
      <w:r w:rsidRPr="00427895">
        <w:rPr>
          <w:rFonts w:asciiTheme="minorHAnsi" w:hAnsiTheme="minorHAnsi"/>
          <w:noProof/>
          <w:sz w:val="18"/>
          <w:szCs w:val="18"/>
          <w:lang w:val="en-GB"/>
        </w:rPr>
        <w:tab/>
      </w:r>
      <w:r w:rsidRPr="00427895">
        <w:rPr>
          <w:rFonts w:asciiTheme="minorHAnsi" w:hAnsiTheme="minorHAnsi"/>
          <w:i/>
          <w:noProof/>
          <w:sz w:val="18"/>
          <w:szCs w:val="18"/>
          <w:lang w:val="en-GB"/>
        </w:rPr>
        <w:t>See</w:t>
      </w:r>
      <w:r w:rsidRPr="00427895">
        <w:rPr>
          <w:rFonts w:asciiTheme="minorHAnsi" w:hAnsiTheme="minorHAnsi"/>
          <w:noProof/>
          <w:sz w:val="18"/>
          <w:szCs w:val="18"/>
          <w:lang w:val="en-GB"/>
        </w:rPr>
        <w:t xml:space="preserve"> FLUPROPANATE</w:t>
      </w:r>
    </w:p>
    <w:p w:rsidR="00AC041D" w:rsidRDefault="00AC041D" w:rsidP="0056723B">
      <w:pPr>
        <w:pStyle w:val="Index1"/>
        <w:rPr>
          <w:noProof/>
        </w:rPr>
      </w:pPr>
      <w:r w:rsidRPr="00E1557F">
        <w:rPr>
          <w:noProof/>
          <w:lang w:val="en-GB"/>
        </w:rPr>
        <w:t>TETROXOPRIM</w:t>
      </w:r>
      <w:r>
        <w:rPr>
          <w:noProof/>
        </w:rPr>
        <w:tab/>
        <w:t>125</w:t>
      </w:r>
    </w:p>
    <w:p w:rsidR="00E27017" w:rsidRDefault="00AC041D" w:rsidP="0056723B">
      <w:pPr>
        <w:pStyle w:val="Index1"/>
        <w:rPr>
          <w:noProof/>
        </w:rPr>
      </w:pPr>
      <w:r>
        <w:rPr>
          <w:noProof/>
        </w:rPr>
        <w:t xml:space="preserve">TFMPP </w:t>
      </w:r>
    </w:p>
    <w:p w:rsidR="00AC041D" w:rsidRDefault="00E27017" w:rsidP="0056723B">
      <w:pPr>
        <w:pStyle w:val="Index1"/>
        <w:rPr>
          <w:noProof/>
        </w:rPr>
      </w:pPr>
      <w:r>
        <w:rPr>
          <w:noProof/>
        </w:rPr>
        <w:tab/>
      </w:r>
      <w:r w:rsidR="00AC041D" w:rsidRPr="00427895">
        <w:rPr>
          <w:i/>
          <w:noProof/>
        </w:rPr>
        <w:t>See</w:t>
      </w:r>
      <w:r w:rsidR="00AC041D">
        <w:rPr>
          <w:noProof/>
        </w:rPr>
        <w:t xml:space="preserve"> 1-(3-TRIFLUOROMETHYLPHENYL)PIPERAZINE</w:t>
      </w:r>
      <w:r w:rsidR="00AC041D">
        <w:rPr>
          <w:noProof/>
        </w:rPr>
        <w:tab/>
        <w:t>217</w:t>
      </w:r>
    </w:p>
    <w:p w:rsidR="00AC041D" w:rsidRDefault="00AC041D" w:rsidP="0056723B">
      <w:pPr>
        <w:pStyle w:val="Index1"/>
        <w:rPr>
          <w:noProof/>
        </w:rPr>
      </w:pPr>
      <w:r w:rsidRPr="00E1557F">
        <w:rPr>
          <w:caps/>
          <w:noProof/>
          <w:lang w:val="en-GB"/>
        </w:rPr>
        <w:t>Thalidomide</w:t>
      </w:r>
      <w:r>
        <w:rPr>
          <w:noProof/>
        </w:rPr>
        <w:tab/>
      </w:r>
      <w:r w:rsidR="00E27017">
        <w:rPr>
          <w:noProof/>
        </w:rPr>
        <w:t xml:space="preserve">125, 235, </w:t>
      </w:r>
      <w:r>
        <w:rPr>
          <w:noProof/>
        </w:rPr>
        <w:t>275, 288</w:t>
      </w:r>
    </w:p>
    <w:p w:rsidR="00AC041D" w:rsidRDefault="00AC041D" w:rsidP="0056723B">
      <w:pPr>
        <w:pStyle w:val="Index1"/>
        <w:rPr>
          <w:noProof/>
        </w:rPr>
      </w:pPr>
      <w:r w:rsidRPr="00E1557F">
        <w:rPr>
          <w:caps/>
          <w:noProof/>
          <w:lang w:val="en-GB"/>
        </w:rPr>
        <w:t>Thallium</w:t>
      </w:r>
      <w:r>
        <w:rPr>
          <w:noProof/>
        </w:rPr>
        <w:tab/>
        <w:t xml:space="preserve">27, </w:t>
      </w:r>
      <w:r w:rsidR="00E27017">
        <w:rPr>
          <w:noProof/>
        </w:rPr>
        <w:t xml:space="preserve">208, </w:t>
      </w:r>
      <w:r>
        <w:rPr>
          <w:noProof/>
        </w:rPr>
        <w:t>282</w:t>
      </w:r>
    </w:p>
    <w:p w:rsidR="00427895" w:rsidRPr="00427895" w:rsidRDefault="00427895" w:rsidP="00427895">
      <w:pPr>
        <w:rPr>
          <w:rFonts w:asciiTheme="minorHAnsi" w:hAnsiTheme="minorHAnsi"/>
          <w:caps/>
          <w:noProof/>
          <w:sz w:val="18"/>
          <w:szCs w:val="18"/>
          <w:lang w:val="en-GB"/>
        </w:rPr>
      </w:pPr>
      <w:r w:rsidRPr="00427895">
        <w:rPr>
          <w:rFonts w:asciiTheme="minorHAnsi" w:hAnsiTheme="minorHAnsi"/>
          <w:caps/>
          <w:noProof/>
          <w:sz w:val="18"/>
          <w:szCs w:val="18"/>
          <w:lang w:val="en-GB"/>
        </w:rPr>
        <w:t>THALLIUM SULFATE</w:t>
      </w:r>
    </w:p>
    <w:p w:rsidR="00427895" w:rsidRPr="00427895" w:rsidRDefault="00427895" w:rsidP="0056723B">
      <w:pPr>
        <w:pStyle w:val="Index1"/>
        <w:rPr>
          <w:noProof/>
          <w:lang w:val="en-GB"/>
        </w:rPr>
      </w:pPr>
      <w:r w:rsidRPr="00427895">
        <w:rPr>
          <w:noProof/>
          <w:lang w:val="en-GB"/>
        </w:rPr>
        <w:tab/>
      </w:r>
      <w:r w:rsidRPr="00427895">
        <w:rPr>
          <w:i/>
          <w:noProof/>
        </w:rPr>
        <w:t>See</w:t>
      </w:r>
      <w:r>
        <w:rPr>
          <w:noProof/>
        </w:rPr>
        <w:t xml:space="preserve"> </w:t>
      </w:r>
      <w:r w:rsidRPr="00427895">
        <w:rPr>
          <w:noProof/>
          <w:lang w:val="en-GB"/>
        </w:rPr>
        <w:t>THALLIUM</w:t>
      </w:r>
    </w:p>
    <w:p w:rsidR="00AC041D" w:rsidRDefault="00AC041D" w:rsidP="0056723B">
      <w:pPr>
        <w:pStyle w:val="Index1"/>
        <w:rPr>
          <w:noProof/>
        </w:rPr>
      </w:pPr>
      <w:r w:rsidRPr="00E1557F">
        <w:rPr>
          <w:noProof/>
          <w:lang w:val="en-GB"/>
        </w:rPr>
        <w:t>THAUMATIN</w:t>
      </w:r>
      <w:r>
        <w:rPr>
          <w:noProof/>
        </w:rPr>
        <w:tab/>
        <w:t>230</w:t>
      </w:r>
    </w:p>
    <w:p w:rsidR="00AC041D" w:rsidRDefault="00AC041D" w:rsidP="0056723B">
      <w:pPr>
        <w:pStyle w:val="Index1"/>
        <w:rPr>
          <w:noProof/>
        </w:rPr>
      </w:pPr>
      <w:r w:rsidRPr="00E1557F">
        <w:rPr>
          <w:noProof/>
          <w:lang w:val="en-GB"/>
        </w:rPr>
        <w:t>THEBACON</w:t>
      </w:r>
      <w:r>
        <w:rPr>
          <w:noProof/>
        </w:rPr>
        <w:tab/>
        <w:t>211</w:t>
      </w:r>
    </w:p>
    <w:p w:rsidR="00AC041D" w:rsidRDefault="00AC041D" w:rsidP="0056723B">
      <w:pPr>
        <w:pStyle w:val="Index1"/>
        <w:rPr>
          <w:noProof/>
        </w:rPr>
      </w:pPr>
      <w:r w:rsidRPr="00E1557F">
        <w:rPr>
          <w:noProof/>
          <w:lang w:val="en-GB"/>
        </w:rPr>
        <w:t>THEBAINE</w:t>
      </w:r>
      <w:r>
        <w:rPr>
          <w:noProof/>
        </w:rPr>
        <w:tab/>
        <w:t>211</w:t>
      </w:r>
    </w:p>
    <w:p w:rsidR="00AC041D" w:rsidRDefault="001A5120" w:rsidP="0056723B">
      <w:pPr>
        <w:pStyle w:val="Index1"/>
        <w:rPr>
          <w:noProof/>
        </w:rPr>
      </w:pPr>
      <w:r w:rsidRPr="00E1557F">
        <w:rPr>
          <w:noProof/>
          <w:lang w:val="en-GB"/>
        </w:rPr>
        <w:t>THENYLDIAMINE</w:t>
      </w:r>
      <w:r w:rsidR="00AC041D">
        <w:rPr>
          <w:noProof/>
        </w:rPr>
        <w:tab/>
      </w:r>
      <w:r w:rsidR="00E27017">
        <w:rPr>
          <w:noProof/>
        </w:rPr>
        <w:t xml:space="preserve">125, </w:t>
      </w:r>
      <w:r w:rsidR="00AC041D">
        <w:rPr>
          <w:noProof/>
        </w:rPr>
        <w:t>285</w:t>
      </w:r>
    </w:p>
    <w:p w:rsidR="00AC041D" w:rsidRDefault="00AC041D" w:rsidP="0056723B">
      <w:pPr>
        <w:pStyle w:val="Index1"/>
        <w:rPr>
          <w:noProof/>
        </w:rPr>
      </w:pPr>
      <w:r w:rsidRPr="00E1557F">
        <w:rPr>
          <w:noProof/>
          <w:lang w:val="en-GB"/>
        </w:rPr>
        <w:t>THEOPHYLLINE</w:t>
      </w:r>
      <w:r>
        <w:rPr>
          <w:noProof/>
        </w:rPr>
        <w:tab/>
        <w:t>53, 125</w:t>
      </w:r>
    </w:p>
    <w:p w:rsidR="00AC041D" w:rsidRPr="00E27017" w:rsidRDefault="00E27017" w:rsidP="0056723B">
      <w:pPr>
        <w:pStyle w:val="Index1"/>
        <w:rPr>
          <w:noProof/>
          <w:lang w:val="en-GB"/>
        </w:rPr>
      </w:pPr>
      <w:r w:rsidRPr="00E27017">
        <w:rPr>
          <w:noProof/>
          <w:lang w:val="en-GB"/>
        </w:rPr>
        <w:t>THERAPEUTIC GOOD</w:t>
      </w:r>
      <w:r w:rsidRPr="00E27017">
        <w:rPr>
          <w:noProof/>
          <w:lang w:val="en-GB"/>
        </w:rPr>
        <w:tab/>
        <w:t>7</w:t>
      </w:r>
    </w:p>
    <w:p w:rsidR="00AC041D" w:rsidRDefault="00E27017" w:rsidP="0056723B">
      <w:pPr>
        <w:pStyle w:val="Index1"/>
        <w:rPr>
          <w:noProof/>
        </w:rPr>
      </w:pPr>
      <w:r w:rsidRPr="00E27017">
        <w:rPr>
          <w:noProof/>
          <w:lang w:val="en-GB"/>
        </w:rPr>
        <w:t>THERAPEUTIC USE</w:t>
      </w:r>
      <w:r w:rsidR="00AC041D">
        <w:rPr>
          <w:noProof/>
        </w:rPr>
        <w:tab/>
        <w:t>7</w:t>
      </w:r>
    </w:p>
    <w:p w:rsidR="00AC041D" w:rsidRDefault="00AC041D" w:rsidP="0056723B">
      <w:pPr>
        <w:pStyle w:val="Index1"/>
        <w:rPr>
          <w:noProof/>
        </w:rPr>
      </w:pPr>
      <w:r w:rsidRPr="00E1557F">
        <w:rPr>
          <w:noProof/>
          <w:lang w:val="en-GB"/>
        </w:rPr>
        <w:t>THEVETIA PERUVIANA</w:t>
      </w:r>
      <w:r>
        <w:rPr>
          <w:noProof/>
        </w:rPr>
        <w:tab/>
        <w:t>125</w:t>
      </w:r>
    </w:p>
    <w:p w:rsidR="00AC041D" w:rsidRDefault="00AC041D" w:rsidP="0056723B">
      <w:pPr>
        <w:pStyle w:val="Index1"/>
        <w:rPr>
          <w:noProof/>
        </w:rPr>
      </w:pPr>
      <w:r w:rsidRPr="00E1557F">
        <w:rPr>
          <w:noProof/>
          <w:lang w:val="en-GB"/>
        </w:rPr>
        <w:t>THEVETIN</w:t>
      </w:r>
      <w:r>
        <w:rPr>
          <w:noProof/>
        </w:rPr>
        <w:tab/>
        <w:t>125</w:t>
      </w:r>
    </w:p>
    <w:p w:rsidR="00AC041D" w:rsidRDefault="00AC041D" w:rsidP="0056723B">
      <w:pPr>
        <w:pStyle w:val="Index1"/>
        <w:rPr>
          <w:noProof/>
        </w:rPr>
      </w:pPr>
      <w:r w:rsidRPr="00E1557F">
        <w:rPr>
          <w:noProof/>
          <w:lang w:val="en-GB"/>
        </w:rPr>
        <w:t>THIABENDAZOLE</w:t>
      </w:r>
      <w:r>
        <w:rPr>
          <w:noProof/>
        </w:rPr>
        <w:tab/>
        <w:t>46, 158</w:t>
      </w:r>
    </w:p>
    <w:p w:rsidR="00AC041D" w:rsidRDefault="00AC041D" w:rsidP="0056723B">
      <w:pPr>
        <w:pStyle w:val="Index1"/>
        <w:rPr>
          <w:noProof/>
        </w:rPr>
      </w:pPr>
      <w:r w:rsidRPr="00E1557F">
        <w:rPr>
          <w:noProof/>
          <w:lang w:val="en-GB"/>
        </w:rPr>
        <w:t>THIACETARSAMIDE</w:t>
      </w:r>
      <w:r>
        <w:rPr>
          <w:noProof/>
        </w:rPr>
        <w:tab/>
        <w:t>125</w:t>
      </w:r>
    </w:p>
    <w:p w:rsidR="00AC041D" w:rsidRDefault="00E27017" w:rsidP="0056723B">
      <w:pPr>
        <w:pStyle w:val="Index1"/>
        <w:rPr>
          <w:noProof/>
        </w:rPr>
      </w:pPr>
      <w:r>
        <w:rPr>
          <w:noProof/>
          <w:lang w:val="en-GB"/>
        </w:rPr>
        <w:tab/>
      </w:r>
      <w:r w:rsidR="00AC041D" w:rsidRPr="00E1557F">
        <w:rPr>
          <w:i/>
          <w:noProof/>
        </w:rPr>
        <w:t>See also</w:t>
      </w:r>
      <w:r w:rsidR="00AC041D">
        <w:rPr>
          <w:noProof/>
        </w:rPr>
        <w:t xml:space="preserve"> </w:t>
      </w:r>
      <w:r w:rsidR="00AC041D" w:rsidRPr="00E1557F">
        <w:rPr>
          <w:noProof/>
          <w:lang w:val="en-GB"/>
        </w:rPr>
        <w:t>ARSENIC</w:t>
      </w:r>
      <w:r w:rsidR="00AC041D">
        <w:rPr>
          <w:noProof/>
        </w:rPr>
        <w:tab/>
        <w:t>162</w:t>
      </w:r>
    </w:p>
    <w:p w:rsidR="00AC041D" w:rsidRDefault="00AC041D" w:rsidP="0056723B">
      <w:pPr>
        <w:pStyle w:val="Index1"/>
        <w:rPr>
          <w:noProof/>
        </w:rPr>
      </w:pPr>
      <w:r w:rsidRPr="00E1557F">
        <w:rPr>
          <w:noProof/>
          <w:lang w:val="en-GB"/>
        </w:rPr>
        <w:t>THIACLOPRID</w:t>
      </w:r>
      <w:r>
        <w:rPr>
          <w:noProof/>
        </w:rPr>
        <w:tab/>
        <w:t>196</w:t>
      </w:r>
    </w:p>
    <w:p w:rsidR="00AC041D" w:rsidRDefault="00AC041D" w:rsidP="0056723B">
      <w:pPr>
        <w:pStyle w:val="Index1"/>
        <w:rPr>
          <w:noProof/>
        </w:rPr>
      </w:pPr>
      <w:r w:rsidRPr="00E1557F">
        <w:rPr>
          <w:noProof/>
          <w:lang w:val="en-GB"/>
        </w:rPr>
        <w:t>THIAMBUTOSINE</w:t>
      </w:r>
      <w:r>
        <w:rPr>
          <w:noProof/>
        </w:rPr>
        <w:tab/>
        <w:t>125</w:t>
      </w:r>
    </w:p>
    <w:p w:rsidR="00E72595" w:rsidRDefault="00E72595" w:rsidP="0056723B">
      <w:pPr>
        <w:pStyle w:val="Index1"/>
        <w:rPr>
          <w:noProof/>
          <w:lang w:val="en-GB"/>
        </w:rPr>
      </w:pPr>
      <w:r>
        <w:rPr>
          <w:noProof/>
          <w:lang w:val="en-GB"/>
        </w:rPr>
        <w:t>THIAMAZOLE</w:t>
      </w:r>
    </w:p>
    <w:p w:rsidR="00E72595" w:rsidRPr="00E72595" w:rsidRDefault="00E72595" w:rsidP="0056723B">
      <w:pPr>
        <w:pStyle w:val="Index1"/>
        <w:rPr>
          <w:noProof/>
        </w:rPr>
      </w:pPr>
      <w:r>
        <w:rPr>
          <w:noProof/>
          <w:lang w:val="en-GB"/>
        </w:rPr>
        <w:tab/>
      </w:r>
      <w:r w:rsidRPr="00E1557F">
        <w:rPr>
          <w:i/>
          <w:noProof/>
        </w:rPr>
        <w:t>See</w:t>
      </w:r>
      <w:r>
        <w:rPr>
          <w:i/>
          <w:noProof/>
        </w:rPr>
        <w:t xml:space="preserve"> </w:t>
      </w:r>
      <w:r>
        <w:rPr>
          <w:noProof/>
        </w:rPr>
        <w:t>METHIMAZOLE</w:t>
      </w:r>
    </w:p>
    <w:p w:rsidR="00AC041D" w:rsidRDefault="00AC041D" w:rsidP="0056723B">
      <w:pPr>
        <w:pStyle w:val="Index1"/>
        <w:rPr>
          <w:noProof/>
        </w:rPr>
      </w:pPr>
      <w:r w:rsidRPr="00E1557F">
        <w:rPr>
          <w:noProof/>
          <w:lang w:val="en-GB"/>
        </w:rPr>
        <w:t>THIAMETHOXAM</w:t>
      </w:r>
      <w:r>
        <w:rPr>
          <w:noProof/>
        </w:rPr>
        <w:tab/>
        <w:t>158, 196</w:t>
      </w:r>
    </w:p>
    <w:p w:rsidR="00AC041D" w:rsidRDefault="00AC041D" w:rsidP="0056723B">
      <w:pPr>
        <w:pStyle w:val="Index1"/>
        <w:rPr>
          <w:noProof/>
        </w:rPr>
      </w:pPr>
      <w:r w:rsidRPr="00E1557F">
        <w:rPr>
          <w:noProof/>
          <w:lang w:val="en-GB"/>
        </w:rPr>
        <w:t>THIAZAFLURON</w:t>
      </w:r>
      <w:r>
        <w:rPr>
          <w:noProof/>
        </w:rPr>
        <w:tab/>
        <w:t>196</w:t>
      </w:r>
    </w:p>
    <w:p w:rsidR="00AC041D" w:rsidRDefault="00AC041D" w:rsidP="0056723B">
      <w:pPr>
        <w:pStyle w:val="Index1"/>
        <w:rPr>
          <w:noProof/>
        </w:rPr>
      </w:pPr>
      <w:r w:rsidRPr="00E1557F">
        <w:rPr>
          <w:noProof/>
          <w:lang w:val="en-GB"/>
        </w:rPr>
        <w:t>THIAZOPYR</w:t>
      </w:r>
      <w:r>
        <w:rPr>
          <w:noProof/>
        </w:rPr>
        <w:tab/>
        <w:t>158</w:t>
      </w:r>
    </w:p>
    <w:p w:rsidR="00AC041D" w:rsidRDefault="00AC041D" w:rsidP="0056723B">
      <w:pPr>
        <w:pStyle w:val="Index1"/>
        <w:rPr>
          <w:noProof/>
        </w:rPr>
      </w:pPr>
      <w:r w:rsidRPr="00E1557F">
        <w:rPr>
          <w:noProof/>
          <w:lang w:val="en-GB"/>
        </w:rPr>
        <w:t>THIAZOSULFONE</w:t>
      </w:r>
      <w:r>
        <w:rPr>
          <w:noProof/>
        </w:rPr>
        <w:tab/>
        <w:t>125</w:t>
      </w:r>
    </w:p>
    <w:p w:rsidR="00AC041D" w:rsidRDefault="00AC041D" w:rsidP="0056723B">
      <w:pPr>
        <w:pStyle w:val="Index1"/>
        <w:rPr>
          <w:noProof/>
        </w:rPr>
      </w:pPr>
      <w:r w:rsidRPr="00E1557F">
        <w:rPr>
          <w:noProof/>
          <w:lang w:val="en-GB"/>
        </w:rPr>
        <w:t>THIDIAZURON</w:t>
      </w:r>
      <w:r>
        <w:rPr>
          <w:noProof/>
        </w:rPr>
        <w:tab/>
        <w:t>230</w:t>
      </w:r>
    </w:p>
    <w:p w:rsidR="00AC041D" w:rsidRDefault="001A5120" w:rsidP="0056723B">
      <w:pPr>
        <w:pStyle w:val="Index1"/>
        <w:rPr>
          <w:noProof/>
        </w:rPr>
      </w:pPr>
      <w:r w:rsidRPr="00E1557F">
        <w:rPr>
          <w:noProof/>
          <w:lang w:val="en-GB"/>
        </w:rPr>
        <w:t>THIETHYLPERAZINE</w:t>
      </w:r>
      <w:r w:rsidR="00AC041D">
        <w:rPr>
          <w:noProof/>
        </w:rPr>
        <w:tab/>
      </w:r>
      <w:r w:rsidR="00E27017">
        <w:rPr>
          <w:noProof/>
        </w:rPr>
        <w:t xml:space="preserve">125, </w:t>
      </w:r>
      <w:r w:rsidR="00AC041D">
        <w:rPr>
          <w:noProof/>
        </w:rPr>
        <w:t>285</w:t>
      </w:r>
    </w:p>
    <w:p w:rsidR="00AC041D" w:rsidRDefault="00AC041D" w:rsidP="0056723B">
      <w:pPr>
        <w:pStyle w:val="Index1"/>
        <w:rPr>
          <w:noProof/>
        </w:rPr>
      </w:pPr>
      <w:r w:rsidRPr="00E1557F">
        <w:rPr>
          <w:noProof/>
          <w:lang w:val="en-GB"/>
        </w:rPr>
        <w:t>THIFENSULFURON</w:t>
      </w:r>
      <w:r>
        <w:rPr>
          <w:noProof/>
        </w:rPr>
        <w:tab/>
        <w:t>158</w:t>
      </w:r>
    </w:p>
    <w:p w:rsidR="00E27017" w:rsidRDefault="001A5120" w:rsidP="0056723B">
      <w:pPr>
        <w:pStyle w:val="Index1"/>
        <w:rPr>
          <w:noProof/>
          <w:lang w:val="en-GB"/>
        </w:rPr>
      </w:pPr>
      <w:r w:rsidRPr="00E1557F">
        <w:rPr>
          <w:noProof/>
          <w:lang w:val="en-GB"/>
        </w:rPr>
        <w:t xml:space="preserve">THINNERS </w:t>
      </w:r>
    </w:p>
    <w:p w:rsidR="00BC2BDC" w:rsidRDefault="00E27017" w:rsidP="0056723B">
      <w:pPr>
        <w:pStyle w:val="Index1"/>
        <w:rPr>
          <w:noProof/>
        </w:rPr>
      </w:pPr>
      <w:r>
        <w:rPr>
          <w:noProof/>
          <w:lang w:val="en-GB"/>
        </w:rPr>
        <w:tab/>
      </w:r>
      <w:r w:rsidR="00AC041D" w:rsidRPr="00E1557F">
        <w:rPr>
          <w:i/>
          <w:noProof/>
        </w:rPr>
        <w:t>See</w:t>
      </w:r>
      <w:r w:rsidRPr="00E27017">
        <w:rPr>
          <w:noProof/>
          <w:lang w:val="en-GB"/>
        </w:rPr>
        <w:t xml:space="preserve"> </w:t>
      </w:r>
      <w:r w:rsidR="00BC2BDC">
        <w:rPr>
          <w:noProof/>
          <w:lang w:val="en-GB"/>
        </w:rPr>
        <w:t>HYDROCARBONS, LIQUID</w:t>
      </w:r>
      <w:r>
        <w:rPr>
          <w:noProof/>
        </w:rPr>
        <w:tab/>
        <w:t>21</w:t>
      </w:r>
    </w:p>
    <w:p w:rsidR="00E27017" w:rsidRDefault="00BC2BDC" w:rsidP="0056723B">
      <w:pPr>
        <w:pStyle w:val="Index1"/>
        <w:rPr>
          <w:i/>
          <w:noProof/>
        </w:rPr>
      </w:pPr>
      <w:r>
        <w:rPr>
          <w:noProof/>
        </w:rPr>
        <w:tab/>
      </w:r>
      <w:r>
        <w:rPr>
          <w:i/>
          <w:noProof/>
        </w:rPr>
        <w:t xml:space="preserve">See </w:t>
      </w:r>
      <w:r>
        <w:rPr>
          <w:noProof/>
        </w:rPr>
        <w:t>LIQUID HYDROCARBONS</w:t>
      </w:r>
      <w:r>
        <w:rPr>
          <w:noProof/>
        </w:rPr>
        <w:tab/>
      </w:r>
      <w:r w:rsidR="00775C68">
        <w:rPr>
          <w:noProof/>
        </w:rPr>
        <w:t>23</w:t>
      </w:r>
      <w:r w:rsidR="00AC041D" w:rsidRPr="00E1557F">
        <w:rPr>
          <w:i/>
          <w:noProof/>
        </w:rPr>
        <w:t xml:space="preserve"> </w:t>
      </w:r>
    </w:p>
    <w:p w:rsidR="00AC041D" w:rsidRDefault="00AC041D" w:rsidP="0056723B">
      <w:pPr>
        <w:pStyle w:val="Index1"/>
        <w:rPr>
          <w:noProof/>
        </w:rPr>
      </w:pPr>
      <w:r>
        <w:rPr>
          <w:noProof/>
        </w:rPr>
        <w:t>THIOACETAZONE</w:t>
      </w:r>
      <w:r>
        <w:rPr>
          <w:noProof/>
        </w:rPr>
        <w:tab/>
        <w:t>125</w:t>
      </w:r>
    </w:p>
    <w:p w:rsidR="00AC041D" w:rsidRDefault="00AC041D" w:rsidP="0056723B">
      <w:pPr>
        <w:pStyle w:val="Index1"/>
        <w:rPr>
          <w:noProof/>
        </w:rPr>
      </w:pPr>
      <w:r w:rsidRPr="00E1557F">
        <w:rPr>
          <w:noProof/>
          <w:lang w:val="en-GB"/>
        </w:rPr>
        <w:t>THIOBENCARB</w:t>
      </w:r>
      <w:r>
        <w:rPr>
          <w:noProof/>
        </w:rPr>
        <w:tab/>
        <w:t>159</w:t>
      </w:r>
    </w:p>
    <w:p w:rsidR="00AC041D" w:rsidRDefault="00AC041D" w:rsidP="0056723B">
      <w:pPr>
        <w:pStyle w:val="Index1"/>
        <w:rPr>
          <w:noProof/>
        </w:rPr>
      </w:pPr>
      <w:r w:rsidRPr="00E1557F">
        <w:rPr>
          <w:noProof/>
          <w:lang w:val="en-GB"/>
        </w:rPr>
        <w:t>THIOCARLIDE</w:t>
      </w:r>
      <w:r>
        <w:rPr>
          <w:noProof/>
        </w:rPr>
        <w:tab/>
        <w:t>125</w:t>
      </w:r>
    </w:p>
    <w:p w:rsidR="003F1C76" w:rsidRDefault="003F1C76" w:rsidP="0056723B">
      <w:pPr>
        <w:pStyle w:val="Index1"/>
        <w:rPr>
          <w:noProof/>
        </w:rPr>
      </w:pPr>
      <w:r w:rsidRPr="00E1557F">
        <w:rPr>
          <w:noProof/>
          <w:lang w:val="en-GB"/>
        </w:rPr>
        <w:t>2-[THIOCYANOMETHYLTHIO]BENZOTHIAZOLE</w:t>
      </w:r>
      <w:r>
        <w:rPr>
          <w:noProof/>
        </w:rPr>
        <w:t xml:space="preserve"> </w:t>
      </w:r>
    </w:p>
    <w:p w:rsidR="003F1C76" w:rsidRDefault="003F1C76" w:rsidP="0056723B">
      <w:pPr>
        <w:pStyle w:val="Index1"/>
        <w:rPr>
          <w:noProof/>
        </w:rPr>
      </w:pPr>
      <w:r>
        <w:rPr>
          <w:noProof/>
        </w:rPr>
        <w:tab/>
      </w:r>
      <w:r w:rsidRPr="00E1557F">
        <w:rPr>
          <w:i/>
          <w:noProof/>
        </w:rPr>
        <w:t xml:space="preserve">See </w:t>
      </w:r>
      <w:r w:rsidRPr="00E1557F">
        <w:rPr>
          <w:noProof/>
          <w:lang w:val="en-GB"/>
        </w:rPr>
        <w:t>TCMTB</w:t>
      </w:r>
      <w:r>
        <w:rPr>
          <w:noProof/>
        </w:rPr>
        <w:tab/>
        <w:t>195</w:t>
      </w:r>
    </w:p>
    <w:p w:rsidR="00AC041D" w:rsidRDefault="00AC041D" w:rsidP="0056723B">
      <w:pPr>
        <w:pStyle w:val="Index1"/>
        <w:rPr>
          <w:noProof/>
        </w:rPr>
      </w:pPr>
      <w:r w:rsidRPr="00E1557F">
        <w:rPr>
          <w:noProof/>
          <w:lang w:val="en-GB"/>
        </w:rPr>
        <w:t>THIODICARB</w:t>
      </w:r>
      <w:r>
        <w:rPr>
          <w:noProof/>
        </w:rPr>
        <w:tab/>
        <w:t>159, 196</w:t>
      </w:r>
    </w:p>
    <w:p w:rsidR="00AC041D" w:rsidRDefault="00AC041D" w:rsidP="0056723B">
      <w:pPr>
        <w:pStyle w:val="Index1"/>
        <w:rPr>
          <w:noProof/>
        </w:rPr>
      </w:pPr>
      <w:r w:rsidRPr="00E1557F">
        <w:rPr>
          <w:noProof/>
          <w:lang w:val="en-GB"/>
        </w:rPr>
        <w:t>THIOFANOX</w:t>
      </w:r>
      <w:r>
        <w:rPr>
          <w:noProof/>
        </w:rPr>
        <w:tab/>
        <w:t>208</w:t>
      </w:r>
    </w:p>
    <w:p w:rsidR="00AC041D" w:rsidRDefault="00AC041D" w:rsidP="0056723B">
      <w:pPr>
        <w:pStyle w:val="Index1"/>
        <w:rPr>
          <w:noProof/>
        </w:rPr>
      </w:pPr>
      <w:r w:rsidRPr="00E1557F">
        <w:rPr>
          <w:noProof/>
          <w:lang w:val="en-GB"/>
        </w:rPr>
        <w:t>THIOFENTANYL</w:t>
      </w:r>
      <w:r>
        <w:rPr>
          <w:noProof/>
        </w:rPr>
        <w:tab/>
        <w:t>217</w:t>
      </w:r>
    </w:p>
    <w:p w:rsidR="00AC041D" w:rsidRDefault="00AC041D" w:rsidP="0056723B">
      <w:pPr>
        <w:pStyle w:val="Index1"/>
        <w:rPr>
          <w:noProof/>
        </w:rPr>
      </w:pPr>
      <w:r w:rsidRPr="00E1557F">
        <w:rPr>
          <w:noProof/>
          <w:lang w:val="en-GB"/>
        </w:rPr>
        <w:t>THIOGUANINE</w:t>
      </w:r>
      <w:r>
        <w:rPr>
          <w:noProof/>
        </w:rPr>
        <w:tab/>
        <w:t>125</w:t>
      </w:r>
    </w:p>
    <w:p w:rsidR="00AC041D" w:rsidRDefault="00AC041D" w:rsidP="0056723B">
      <w:pPr>
        <w:pStyle w:val="Index1"/>
        <w:rPr>
          <w:noProof/>
        </w:rPr>
      </w:pPr>
      <w:r w:rsidRPr="00E1557F">
        <w:rPr>
          <w:noProof/>
          <w:lang w:val="en-GB"/>
        </w:rPr>
        <w:t>THIOMESTERONE (tiomesterone</w:t>
      </w:r>
      <w:r>
        <w:rPr>
          <w:noProof/>
        </w:rPr>
        <w:t>)</w:t>
      </w:r>
      <w:r>
        <w:rPr>
          <w:noProof/>
        </w:rPr>
        <w:tab/>
        <w:t>125</w:t>
      </w:r>
    </w:p>
    <w:p w:rsidR="00AC041D" w:rsidRDefault="00AC041D" w:rsidP="0056723B">
      <w:pPr>
        <w:pStyle w:val="Index1"/>
        <w:rPr>
          <w:noProof/>
        </w:rPr>
      </w:pPr>
      <w:r w:rsidRPr="00E1557F">
        <w:rPr>
          <w:noProof/>
          <w:lang w:val="en-GB"/>
        </w:rPr>
        <w:t>THIOMETON</w:t>
      </w:r>
      <w:r>
        <w:rPr>
          <w:noProof/>
        </w:rPr>
        <w:tab/>
        <w:t>196</w:t>
      </w:r>
    </w:p>
    <w:p w:rsidR="00AC041D" w:rsidRDefault="00AC041D" w:rsidP="0056723B">
      <w:pPr>
        <w:pStyle w:val="Index1"/>
        <w:rPr>
          <w:noProof/>
        </w:rPr>
      </w:pPr>
      <w:r w:rsidRPr="00E1557F">
        <w:rPr>
          <w:noProof/>
          <w:lang w:val="en-GB"/>
        </w:rPr>
        <w:t>THIOPENTONE</w:t>
      </w:r>
      <w:r>
        <w:rPr>
          <w:noProof/>
        </w:rPr>
        <w:tab/>
        <w:t>125</w:t>
      </w:r>
    </w:p>
    <w:p w:rsidR="00AC041D" w:rsidRDefault="00AC041D" w:rsidP="0056723B">
      <w:pPr>
        <w:pStyle w:val="Index1"/>
        <w:rPr>
          <w:noProof/>
        </w:rPr>
      </w:pPr>
      <w:r w:rsidRPr="00E1557F">
        <w:rPr>
          <w:noProof/>
          <w:lang w:val="en-GB"/>
        </w:rPr>
        <w:lastRenderedPageBreak/>
        <w:t>THIOPHANATE-METHYL</w:t>
      </w:r>
      <w:r>
        <w:rPr>
          <w:noProof/>
        </w:rPr>
        <w:tab/>
        <w:t>159, 196</w:t>
      </w:r>
    </w:p>
    <w:p w:rsidR="00AC041D" w:rsidRDefault="00A10435" w:rsidP="0056723B">
      <w:pPr>
        <w:pStyle w:val="Index1"/>
        <w:rPr>
          <w:noProof/>
        </w:rPr>
      </w:pPr>
      <w:r w:rsidRPr="00E1557F">
        <w:rPr>
          <w:noProof/>
          <w:lang w:val="en-GB"/>
        </w:rPr>
        <w:t>THIOPROPAZATE</w:t>
      </w:r>
      <w:r w:rsidR="00AC041D">
        <w:rPr>
          <w:noProof/>
        </w:rPr>
        <w:tab/>
      </w:r>
      <w:r w:rsidR="00E27017">
        <w:rPr>
          <w:noProof/>
        </w:rPr>
        <w:t xml:space="preserve">125, </w:t>
      </w:r>
      <w:r w:rsidR="00AC041D">
        <w:rPr>
          <w:noProof/>
        </w:rPr>
        <w:t>285</w:t>
      </w:r>
    </w:p>
    <w:p w:rsidR="00AC041D" w:rsidRDefault="00AC041D" w:rsidP="0056723B">
      <w:pPr>
        <w:pStyle w:val="Index1"/>
        <w:rPr>
          <w:noProof/>
        </w:rPr>
      </w:pPr>
      <w:r w:rsidRPr="00E1557F">
        <w:rPr>
          <w:noProof/>
          <w:lang w:val="en-GB"/>
        </w:rPr>
        <w:t>THIOPROPERAZINE</w:t>
      </w:r>
      <w:r>
        <w:rPr>
          <w:noProof/>
        </w:rPr>
        <w:tab/>
        <w:t>125</w:t>
      </w:r>
    </w:p>
    <w:p w:rsidR="00AC041D" w:rsidRDefault="00A10435" w:rsidP="0056723B">
      <w:pPr>
        <w:pStyle w:val="Index1"/>
        <w:rPr>
          <w:noProof/>
        </w:rPr>
      </w:pPr>
      <w:r w:rsidRPr="00E1557F">
        <w:rPr>
          <w:noProof/>
          <w:lang w:val="en-GB"/>
        </w:rPr>
        <w:t>THIORIDAZINE</w:t>
      </w:r>
      <w:r w:rsidR="00AC041D">
        <w:rPr>
          <w:noProof/>
        </w:rPr>
        <w:tab/>
      </w:r>
      <w:r w:rsidR="00E27017">
        <w:rPr>
          <w:noProof/>
        </w:rPr>
        <w:t xml:space="preserve">125, </w:t>
      </w:r>
      <w:r w:rsidR="00AC041D">
        <w:rPr>
          <w:noProof/>
        </w:rPr>
        <w:t>285</w:t>
      </w:r>
    </w:p>
    <w:p w:rsidR="00AC041D" w:rsidRDefault="00AC041D" w:rsidP="0056723B">
      <w:pPr>
        <w:pStyle w:val="Index1"/>
        <w:rPr>
          <w:noProof/>
        </w:rPr>
      </w:pPr>
      <w:r w:rsidRPr="00E1557F">
        <w:rPr>
          <w:noProof/>
          <w:lang w:val="en-GB"/>
        </w:rPr>
        <w:t>THIOSTREPTON</w:t>
      </w:r>
      <w:r>
        <w:rPr>
          <w:noProof/>
        </w:rPr>
        <w:tab/>
        <w:t>125</w:t>
      </w:r>
    </w:p>
    <w:p w:rsidR="00AC041D" w:rsidRDefault="00AC041D" w:rsidP="0056723B">
      <w:pPr>
        <w:pStyle w:val="Index1"/>
        <w:rPr>
          <w:noProof/>
        </w:rPr>
      </w:pPr>
      <w:r w:rsidRPr="00E1557F">
        <w:rPr>
          <w:noProof/>
          <w:lang w:val="en-GB"/>
        </w:rPr>
        <w:t>THIOTEPA</w:t>
      </w:r>
      <w:r>
        <w:rPr>
          <w:noProof/>
        </w:rPr>
        <w:tab/>
        <w:t>125</w:t>
      </w:r>
    </w:p>
    <w:p w:rsidR="00AC041D" w:rsidRDefault="00A10435" w:rsidP="0056723B">
      <w:pPr>
        <w:pStyle w:val="Index1"/>
        <w:rPr>
          <w:noProof/>
        </w:rPr>
      </w:pPr>
      <w:r w:rsidRPr="00E1557F">
        <w:rPr>
          <w:noProof/>
          <w:lang w:val="en-GB"/>
        </w:rPr>
        <w:t>THIOTHIXENE</w:t>
      </w:r>
      <w:r w:rsidR="00AC041D">
        <w:rPr>
          <w:noProof/>
        </w:rPr>
        <w:tab/>
      </w:r>
      <w:r w:rsidR="00E27017">
        <w:rPr>
          <w:noProof/>
        </w:rPr>
        <w:t xml:space="preserve">125, </w:t>
      </w:r>
      <w:r w:rsidR="00AC041D">
        <w:rPr>
          <w:noProof/>
        </w:rPr>
        <w:t>285</w:t>
      </w:r>
    </w:p>
    <w:p w:rsidR="00AC041D" w:rsidRDefault="00AC041D" w:rsidP="0056723B">
      <w:pPr>
        <w:pStyle w:val="Index1"/>
        <w:rPr>
          <w:noProof/>
        </w:rPr>
      </w:pPr>
      <w:r w:rsidRPr="00E1557F">
        <w:rPr>
          <w:noProof/>
          <w:lang w:val="en-GB"/>
        </w:rPr>
        <w:t>THIOURACIL</w:t>
      </w:r>
      <w:r>
        <w:rPr>
          <w:noProof/>
        </w:rPr>
        <w:tab/>
        <w:t>125</w:t>
      </w:r>
    </w:p>
    <w:p w:rsidR="00AC041D" w:rsidRDefault="00AC041D" w:rsidP="0056723B">
      <w:pPr>
        <w:pStyle w:val="Index1"/>
        <w:rPr>
          <w:noProof/>
        </w:rPr>
      </w:pPr>
      <w:r w:rsidRPr="00E1557F">
        <w:rPr>
          <w:caps/>
          <w:noProof/>
          <w:lang w:val="en-GB"/>
        </w:rPr>
        <w:t>Thiourea</w:t>
      </w:r>
      <w:r>
        <w:rPr>
          <w:noProof/>
        </w:rPr>
        <w:tab/>
      </w:r>
      <w:r w:rsidR="00E27017">
        <w:rPr>
          <w:noProof/>
        </w:rPr>
        <w:t xml:space="preserve">125, </w:t>
      </w:r>
      <w:r>
        <w:rPr>
          <w:noProof/>
        </w:rPr>
        <w:t>251, 275</w:t>
      </w:r>
    </w:p>
    <w:p w:rsidR="00AC041D" w:rsidRDefault="00AC041D" w:rsidP="0056723B">
      <w:pPr>
        <w:pStyle w:val="Index1"/>
        <w:rPr>
          <w:noProof/>
        </w:rPr>
      </w:pPr>
      <w:r>
        <w:rPr>
          <w:noProof/>
        </w:rPr>
        <w:t>THIOUREA AND ALKYL THIOUREAS</w:t>
      </w:r>
      <w:r>
        <w:rPr>
          <w:noProof/>
        </w:rPr>
        <w:tab/>
        <w:t>196</w:t>
      </w:r>
    </w:p>
    <w:p w:rsidR="00AC041D" w:rsidRDefault="00AC041D" w:rsidP="0056723B">
      <w:pPr>
        <w:pStyle w:val="Index1"/>
        <w:rPr>
          <w:noProof/>
        </w:rPr>
      </w:pPr>
      <w:r w:rsidRPr="00E1557F">
        <w:rPr>
          <w:caps/>
          <w:noProof/>
          <w:lang w:val="en-GB"/>
        </w:rPr>
        <w:t>thiram</w:t>
      </w:r>
      <w:r>
        <w:rPr>
          <w:noProof/>
        </w:rPr>
        <w:tab/>
        <w:t>15</w:t>
      </w:r>
      <w:r w:rsidR="00FD0B98">
        <w:rPr>
          <w:noProof/>
        </w:rPr>
        <w:t>, 196</w:t>
      </w:r>
    </w:p>
    <w:p w:rsidR="00427895" w:rsidRPr="00427895" w:rsidRDefault="00427895" w:rsidP="0056723B">
      <w:pPr>
        <w:pStyle w:val="Index1"/>
        <w:rPr>
          <w:noProof/>
        </w:rPr>
      </w:pPr>
      <w:r>
        <w:rPr>
          <w:noProof/>
        </w:rPr>
        <w:tab/>
      </w:r>
      <w:r>
        <w:rPr>
          <w:i/>
          <w:noProof/>
        </w:rPr>
        <w:t xml:space="preserve">See also </w:t>
      </w:r>
      <w:r>
        <w:rPr>
          <w:noProof/>
        </w:rPr>
        <w:t>DITHIOCARBAMATES</w:t>
      </w:r>
    </w:p>
    <w:p w:rsidR="00AC041D" w:rsidRDefault="00A10435" w:rsidP="0056723B">
      <w:pPr>
        <w:pStyle w:val="Index1"/>
        <w:rPr>
          <w:noProof/>
        </w:rPr>
      </w:pPr>
      <w:r w:rsidRPr="00E1557F">
        <w:rPr>
          <w:noProof/>
        </w:rPr>
        <w:t>THIRD SCHEDULE PAINT</w:t>
      </w:r>
      <w:r w:rsidR="00AC041D">
        <w:rPr>
          <w:noProof/>
        </w:rPr>
        <w:tab/>
      </w:r>
      <w:r w:rsidR="00FD0B98">
        <w:rPr>
          <w:noProof/>
        </w:rPr>
        <w:t xml:space="preserve">8, </w:t>
      </w:r>
      <w:r w:rsidR="00AC041D">
        <w:rPr>
          <w:noProof/>
        </w:rPr>
        <w:t>279</w:t>
      </w:r>
    </w:p>
    <w:p w:rsidR="00FD0B98" w:rsidRDefault="00AC041D" w:rsidP="0056723B">
      <w:pPr>
        <w:pStyle w:val="Index1"/>
        <w:rPr>
          <w:noProof/>
          <w:lang w:val="en-GB"/>
        </w:rPr>
      </w:pPr>
      <w:r w:rsidRPr="00E1557F">
        <w:rPr>
          <w:noProof/>
          <w:lang w:val="en-GB"/>
        </w:rPr>
        <w:t xml:space="preserve">THROMBIN </w:t>
      </w:r>
    </w:p>
    <w:p w:rsidR="00AC041D" w:rsidRDefault="00FD0B98" w:rsidP="0056723B">
      <w:pPr>
        <w:pStyle w:val="Index1"/>
        <w:rPr>
          <w:noProof/>
        </w:rPr>
      </w:pPr>
      <w:r>
        <w:rPr>
          <w:noProof/>
          <w:lang w:val="en-GB"/>
        </w:rPr>
        <w:tab/>
      </w:r>
      <w:r w:rsidR="00AC041D" w:rsidRPr="00E1557F">
        <w:rPr>
          <w:i/>
          <w:noProof/>
        </w:rPr>
        <w:t xml:space="preserve">See </w:t>
      </w:r>
      <w:r w:rsidR="00AC041D" w:rsidRPr="00E1557F">
        <w:rPr>
          <w:noProof/>
        </w:rPr>
        <w:t>HUMAN BLOOD PRODUCTS</w:t>
      </w:r>
      <w:r w:rsidR="00AC041D">
        <w:rPr>
          <w:noProof/>
        </w:rPr>
        <w:tab/>
        <w:t>220</w:t>
      </w:r>
    </w:p>
    <w:p w:rsidR="00AC041D" w:rsidRDefault="00AC041D" w:rsidP="0056723B">
      <w:pPr>
        <w:pStyle w:val="Index1"/>
        <w:rPr>
          <w:noProof/>
        </w:rPr>
      </w:pPr>
      <w:r w:rsidRPr="00E1557F">
        <w:rPr>
          <w:caps/>
          <w:noProof/>
          <w:lang w:val="en-GB"/>
        </w:rPr>
        <w:t>Thujone</w:t>
      </w:r>
      <w:r>
        <w:rPr>
          <w:noProof/>
        </w:rPr>
        <w:tab/>
        <w:t xml:space="preserve">24, </w:t>
      </w:r>
      <w:r w:rsidR="00FD0B98">
        <w:rPr>
          <w:noProof/>
        </w:rPr>
        <w:t xml:space="preserve">196, </w:t>
      </w:r>
      <w:r>
        <w:rPr>
          <w:noProof/>
        </w:rPr>
        <w:t>251</w:t>
      </w:r>
    </w:p>
    <w:p w:rsidR="00AC041D" w:rsidRDefault="00FD0B98" w:rsidP="0056723B">
      <w:pPr>
        <w:pStyle w:val="Index1"/>
        <w:rPr>
          <w:noProof/>
        </w:rPr>
      </w:pPr>
      <w:r>
        <w:rPr>
          <w:noProof/>
          <w:lang w:val="en-GB"/>
        </w:rPr>
        <w:tab/>
      </w:r>
      <w:r w:rsidR="00AC041D" w:rsidRPr="00E1557F">
        <w:rPr>
          <w:caps/>
          <w:noProof/>
        </w:rPr>
        <w:t xml:space="preserve"> </w:t>
      </w:r>
      <w:r w:rsidR="00AC041D" w:rsidRPr="00E1557F">
        <w:rPr>
          <w:i/>
          <w:caps/>
          <w:noProof/>
        </w:rPr>
        <w:t>S</w:t>
      </w:r>
      <w:r w:rsidR="00AC041D" w:rsidRPr="00E1557F">
        <w:rPr>
          <w:i/>
          <w:noProof/>
        </w:rPr>
        <w:t>ee also</w:t>
      </w:r>
      <w:r w:rsidR="00AC041D" w:rsidRPr="00E1557F">
        <w:rPr>
          <w:caps/>
          <w:noProof/>
        </w:rPr>
        <w:t xml:space="preserve"> SAGE OIL</w:t>
      </w:r>
      <w:r w:rsidR="00AC041D">
        <w:rPr>
          <w:noProof/>
        </w:rPr>
        <w:tab/>
        <w:t>193</w:t>
      </w:r>
    </w:p>
    <w:p w:rsidR="00AC041D" w:rsidRDefault="00AC041D" w:rsidP="0056723B">
      <w:pPr>
        <w:pStyle w:val="Index1"/>
        <w:rPr>
          <w:noProof/>
        </w:rPr>
      </w:pPr>
      <w:r w:rsidRPr="00E1557F">
        <w:rPr>
          <w:caps/>
          <w:noProof/>
          <w:lang w:val="en-GB"/>
        </w:rPr>
        <w:t>Thyme oil</w:t>
      </w:r>
      <w:r>
        <w:rPr>
          <w:noProof/>
        </w:rPr>
        <w:tab/>
        <w:t xml:space="preserve">24, </w:t>
      </w:r>
      <w:r w:rsidR="00FD0B98">
        <w:rPr>
          <w:noProof/>
        </w:rPr>
        <w:t xml:space="preserve">159, </w:t>
      </w:r>
      <w:r>
        <w:rPr>
          <w:noProof/>
        </w:rPr>
        <w:t>251</w:t>
      </w:r>
    </w:p>
    <w:p w:rsidR="00AC041D" w:rsidRDefault="00AC041D" w:rsidP="0056723B">
      <w:pPr>
        <w:pStyle w:val="Index1"/>
        <w:rPr>
          <w:noProof/>
        </w:rPr>
      </w:pPr>
      <w:r w:rsidRPr="00E1557F">
        <w:rPr>
          <w:noProof/>
          <w:lang w:val="en-GB"/>
        </w:rPr>
        <w:t>THYMOL</w:t>
      </w:r>
      <w:r>
        <w:rPr>
          <w:noProof/>
        </w:rPr>
        <w:tab/>
        <w:t>196</w:t>
      </w:r>
    </w:p>
    <w:p w:rsidR="00AC041D" w:rsidRDefault="00AC041D" w:rsidP="0056723B">
      <w:pPr>
        <w:pStyle w:val="Index1"/>
        <w:rPr>
          <w:noProof/>
        </w:rPr>
      </w:pPr>
      <w:r w:rsidRPr="00E1557F">
        <w:rPr>
          <w:noProof/>
          <w:lang w:val="en-GB"/>
        </w:rPr>
        <w:t>THYMOXAMINE (includes thymoxamine hydrochloride</w:t>
      </w:r>
      <w:r>
        <w:rPr>
          <w:noProof/>
        </w:rPr>
        <w:tab/>
        <w:t>125</w:t>
      </w:r>
    </w:p>
    <w:p w:rsidR="00AC041D" w:rsidRDefault="00AC041D" w:rsidP="0056723B">
      <w:pPr>
        <w:pStyle w:val="Index1"/>
        <w:rPr>
          <w:noProof/>
        </w:rPr>
      </w:pPr>
      <w:r w:rsidRPr="00E1557F">
        <w:rPr>
          <w:noProof/>
          <w:lang w:val="en-GB"/>
        </w:rPr>
        <w:t>THYROID</w:t>
      </w:r>
      <w:r>
        <w:rPr>
          <w:noProof/>
        </w:rPr>
        <w:tab/>
        <w:t>125</w:t>
      </w:r>
    </w:p>
    <w:p w:rsidR="00AC041D" w:rsidRDefault="00AC041D" w:rsidP="0056723B">
      <w:pPr>
        <w:pStyle w:val="Index1"/>
        <w:rPr>
          <w:noProof/>
        </w:rPr>
      </w:pPr>
      <w:r w:rsidRPr="00E1557F">
        <w:rPr>
          <w:noProof/>
          <w:lang w:val="en-GB"/>
        </w:rPr>
        <w:t>THYROTROPHIN</w:t>
      </w:r>
      <w:r>
        <w:rPr>
          <w:noProof/>
        </w:rPr>
        <w:tab/>
        <w:t>126</w:t>
      </w:r>
    </w:p>
    <w:p w:rsidR="00AC041D" w:rsidRDefault="00AC041D" w:rsidP="0056723B">
      <w:pPr>
        <w:pStyle w:val="Index1"/>
        <w:rPr>
          <w:noProof/>
        </w:rPr>
      </w:pPr>
      <w:r w:rsidRPr="00E1557F">
        <w:rPr>
          <w:noProof/>
          <w:lang w:val="en-GB"/>
        </w:rPr>
        <w:t>THYROXINE</w:t>
      </w:r>
      <w:r>
        <w:rPr>
          <w:noProof/>
        </w:rPr>
        <w:tab/>
      </w:r>
      <w:r w:rsidR="00FD0B98">
        <w:rPr>
          <w:noProof/>
        </w:rPr>
        <w:t xml:space="preserve">126, </w:t>
      </w:r>
      <w:r>
        <w:rPr>
          <w:noProof/>
        </w:rPr>
        <w:t>277</w:t>
      </w:r>
    </w:p>
    <w:p w:rsidR="00AC041D" w:rsidRDefault="00AC041D" w:rsidP="0056723B">
      <w:pPr>
        <w:pStyle w:val="Index1"/>
        <w:rPr>
          <w:noProof/>
        </w:rPr>
      </w:pPr>
      <w:r w:rsidRPr="00E1557F">
        <w:rPr>
          <w:noProof/>
          <w:lang w:val="en-GB"/>
        </w:rPr>
        <w:t>TIAGABINE</w:t>
      </w:r>
      <w:r>
        <w:rPr>
          <w:noProof/>
        </w:rPr>
        <w:tab/>
        <w:t>126</w:t>
      </w:r>
    </w:p>
    <w:p w:rsidR="00AC041D" w:rsidRDefault="00AC041D" w:rsidP="0056723B">
      <w:pPr>
        <w:pStyle w:val="Index1"/>
        <w:rPr>
          <w:noProof/>
        </w:rPr>
      </w:pPr>
      <w:r w:rsidRPr="00E1557F">
        <w:rPr>
          <w:noProof/>
          <w:lang w:val="en-GB"/>
        </w:rPr>
        <w:t>TIAMULIN</w:t>
      </w:r>
      <w:r>
        <w:rPr>
          <w:noProof/>
        </w:rPr>
        <w:tab/>
        <w:t>126</w:t>
      </w:r>
    </w:p>
    <w:p w:rsidR="00AC041D" w:rsidRDefault="00AC041D" w:rsidP="0056723B">
      <w:pPr>
        <w:pStyle w:val="Index1"/>
        <w:rPr>
          <w:noProof/>
        </w:rPr>
      </w:pPr>
      <w:r w:rsidRPr="00E1557F">
        <w:rPr>
          <w:noProof/>
          <w:lang w:val="en-GB"/>
        </w:rPr>
        <w:t>TIAPROFENIC ACID</w:t>
      </w:r>
      <w:r>
        <w:rPr>
          <w:noProof/>
        </w:rPr>
        <w:tab/>
        <w:t>126</w:t>
      </w:r>
    </w:p>
    <w:p w:rsidR="00AC041D" w:rsidRDefault="00AC041D" w:rsidP="0056723B">
      <w:pPr>
        <w:pStyle w:val="Index1"/>
        <w:rPr>
          <w:noProof/>
        </w:rPr>
      </w:pPr>
      <w:r w:rsidRPr="00E1557F">
        <w:rPr>
          <w:noProof/>
          <w:lang w:val="en-GB"/>
        </w:rPr>
        <w:t>TIARAMIDE</w:t>
      </w:r>
      <w:r>
        <w:rPr>
          <w:noProof/>
        </w:rPr>
        <w:tab/>
        <w:t>126</w:t>
      </w:r>
    </w:p>
    <w:p w:rsidR="00AC041D" w:rsidRDefault="00AC041D" w:rsidP="0056723B">
      <w:pPr>
        <w:pStyle w:val="Index1"/>
        <w:rPr>
          <w:noProof/>
        </w:rPr>
      </w:pPr>
      <w:r w:rsidRPr="00E1557F">
        <w:rPr>
          <w:noProof/>
          <w:lang w:val="en-GB"/>
        </w:rPr>
        <w:t>TIBOLONE</w:t>
      </w:r>
      <w:r>
        <w:rPr>
          <w:noProof/>
        </w:rPr>
        <w:tab/>
        <w:t>126</w:t>
      </w:r>
    </w:p>
    <w:p w:rsidR="00AC041D" w:rsidRDefault="00AC041D" w:rsidP="0056723B">
      <w:pPr>
        <w:pStyle w:val="Index1"/>
        <w:rPr>
          <w:noProof/>
        </w:rPr>
      </w:pPr>
      <w:r w:rsidRPr="00E1557F">
        <w:rPr>
          <w:noProof/>
          <w:lang w:val="en-GB"/>
        </w:rPr>
        <w:t>TICAGRELOR</w:t>
      </w:r>
      <w:r>
        <w:rPr>
          <w:noProof/>
        </w:rPr>
        <w:tab/>
        <w:t>126</w:t>
      </w:r>
    </w:p>
    <w:p w:rsidR="00AC041D" w:rsidRDefault="00AC041D" w:rsidP="0056723B">
      <w:pPr>
        <w:pStyle w:val="Index1"/>
        <w:rPr>
          <w:noProof/>
        </w:rPr>
      </w:pPr>
      <w:r w:rsidRPr="00E1557F">
        <w:rPr>
          <w:noProof/>
          <w:lang w:val="en-GB"/>
        </w:rPr>
        <w:t>TICARCILLIN</w:t>
      </w:r>
      <w:r>
        <w:rPr>
          <w:noProof/>
        </w:rPr>
        <w:tab/>
        <w:t>126</w:t>
      </w:r>
    </w:p>
    <w:p w:rsidR="00AC041D" w:rsidRDefault="00AC041D" w:rsidP="0056723B">
      <w:pPr>
        <w:pStyle w:val="Index1"/>
        <w:rPr>
          <w:noProof/>
        </w:rPr>
      </w:pPr>
      <w:r w:rsidRPr="00E1557F">
        <w:rPr>
          <w:noProof/>
          <w:lang w:val="en-GB"/>
        </w:rPr>
        <w:t>TICLOPIDINE</w:t>
      </w:r>
      <w:r>
        <w:rPr>
          <w:noProof/>
        </w:rPr>
        <w:tab/>
        <w:t>126</w:t>
      </w:r>
    </w:p>
    <w:p w:rsidR="00AC041D" w:rsidRDefault="00AC041D" w:rsidP="0056723B">
      <w:pPr>
        <w:pStyle w:val="Index1"/>
        <w:rPr>
          <w:noProof/>
        </w:rPr>
      </w:pPr>
      <w:r w:rsidRPr="00E1557F">
        <w:rPr>
          <w:noProof/>
          <w:lang w:val="en-GB"/>
        </w:rPr>
        <w:t>TIEMONIUM</w:t>
      </w:r>
      <w:r>
        <w:rPr>
          <w:noProof/>
        </w:rPr>
        <w:tab/>
        <w:t>126</w:t>
      </w:r>
    </w:p>
    <w:p w:rsidR="00AC041D" w:rsidRDefault="00AC041D" w:rsidP="0056723B">
      <w:pPr>
        <w:pStyle w:val="Index1"/>
        <w:rPr>
          <w:noProof/>
        </w:rPr>
      </w:pPr>
      <w:r w:rsidRPr="00E1557F">
        <w:rPr>
          <w:noProof/>
          <w:lang w:val="en-GB"/>
        </w:rPr>
        <w:t>TIENILIC ACID</w:t>
      </w:r>
      <w:r>
        <w:rPr>
          <w:noProof/>
        </w:rPr>
        <w:tab/>
        <w:t>126</w:t>
      </w:r>
    </w:p>
    <w:p w:rsidR="00AC041D" w:rsidRDefault="00AC041D" w:rsidP="0056723B">
      <w:pPr>
        <w:pStyle w:val="Index1"/>
        <w:rPr>
          <w:noProof/>
        </w:rPr>
      </w:pPr>
      <w:r>
        <w:rPr>
          <w:noProof/>
        </w:rPr>
        <w:t>TIGECYCLINE</w:t>
      </w:r>
      <w:r>
        <w:rPr>
          <w:noProof/>
        </w:rPr>
        <w:tab/>
        <w:t>126</w:t>
      </w:r>
    </w:p>
    <w:p w:rsidR="00AC041D" w:rsidRDefault="00AC041D" w:rsidP="0056723B">
      <w:pPr>
        <w:pStyle w:val="Index1"/>
        <w:rPr>
          <w:noProof/>
        </w:rPr>
      </w:pPr>
      <w:r w:rsidRPr="00E1557F">
        <w:rPr>
          <w:noProof/>
          <w:lang w:val="en-GB"/>
        </w:rPr>
        <w:t>TIGLOIDINE</w:t>
      </w:r>
      <w:r>
        <w:rPr>
          <w:noProof/>
        </w:rPr>
        <w:tab/>
        <w:t>126</w:t>
      </w:r>
    </w:p>
    <w:p w:rsidR="00AC041D" w:rsidRDefault="00AC041D" w:rsidP="0056723B">
      <w:pPr>
        <w:pStyle w:val="Index1"/>
        <w:rPr>
          <w:noProof/>
        </w:rPr>
      </w:pPr>
      <w:r w:rsidRPr="00E1557F">
        <w:rPr>
          <w:noProof/>
          <w:lang w:val="en-GB"/>
        </w:rPr>
        <w:t>TILDIPIROSIN</w:t>
      </w:r>
      <w:r>
        <w:rPr>
          <w:noProof/>
        </w:rPr>
        <w:tab/>
        <w:t>126</w:t>
      </w:r>
    </w:p>
    <w:p w:rsidR="00AC041D" w:rsidRDefault="00AC041D" w:rsidP="0056723B">
      <w:pPr>
        <w:pStyle w:val="Index1"/>
        <w:rPr>
          <w:noProof/>
        </w:rPr>
      </w:pPr>
      <w:r w:rsidRPr="00E1557F">
        <w:rPr>
          <w:noProof/>
          <w:lang w:val="en-GB"/>
        </w:rPr>
        <w:t>TILETAMINE</w:t>
      </w:r>
      <w:r>
        <w:rPr>
          <w:noProof/>
        </w:rPr>
        <w:tab/>
        <w:t>126</w:t>
      </w:r>
    </w:p>
    <w:p w:rsidR="00AC041D" w:rsidRDefault="00AC041D" w:rsidP="0056723B">
      <w:pPr>
        <w:pStyle w:val="Index1"/>
        <w:rPr>
          <w:noProof/>
        </w:rPr>
      </w:pPr>
      <w:r w:rsidRPr="00FD0B98">
        <w:rPr>
          <w:noProof/>
          <w:lang w:val="en-GB"/>
        </w:rPr>
        <w:t>TILIDINE</w:t>
      </w:r>
      <w:r>
        <w:rPr>
          <w:noProof/>
        </w:rPr>
        <w:tab/>
        <w:t>211</w:t>
      </w:r>
    </w:p>
    <w:p w:rsidR="00AC041D" w:rsidRDefault="00AC041D" w:rsidP="0056723B">
      <w:pPr>
        <w:pStyle w:val="Index1"/>
        <w:rPr>
          <w:noProof/>
        </w:rPr>
      </w:pPr>
      <w:r w:rsidRPr="00E1557F">
        <w:rPr>
          <w:noProof/>
          <w:lang w:val="en-GB"/>
        </w:rPr>
        <w:t>TILMICOSIN</w:t>
      </w:r>
      <w:r>
        <w:rPr>
          <w:noProof/>
        </w:rPr>
        <w:tab/>
        <w:t>126</w:t>
      </w:r>
    </w:p>
    <w:p w:rsidR="00AC041D" w:rsidRDefault="00AC041D" w:rsidP="0056723B">
      <w:pPr>
        <w:pStyle w:val="Index1"/>
        <w:rPr>
          <w:noProof/>
        </w:rPr>
      </w:pPr>
      <w:r w:rsidRPr="00E1557F">
        <w:rPr>
          <w:noProof/>
          <w:lang w:val="en-GB"/>
        </w:rPr>
        <w:t>TILUDRONIC ACID (includes disodium tiludronate</w:t>
      </w:r>
      <w:r>
        <w:rPr>
          <w:noProof/>
        </w:rPr>
        <w:t>)</w:t>
      </w:r>
      <w:r>
        <w:rPr>
          <w:noProof/>
        </w:rPr>
        <w:tab/>
        <w:t>126</w:t>
      </w:r>
    </w:p>
    <w:p w:rsidR="00AC041D" w:rsidRDefault="00AC041D" w:rsidP="0056723B">
      <w:pPr>
        <w:pStyle w:val="Index1"/>
        <w:rPr>
          <w:noProof/>
        </w:rPr>
      </w:pPr>
      <w:r w:rsidRPr="00E1557F">
        <w:rPr>
          <w:noProof/>
          <w:lang w:val="en-GB"/>
        </w:rPr>
        <w:t>TIMBER or WALLBOARD</w:t>
      </w:r>
      <w:r>
        <w:rPr>
          <w:noProof/>
        </w:rPr>
        <w:tab/>
        <w:t>221</w:t>
      </w:r>
    </w:p>
    <w:p w:rsidR="00AC041D" w:rsidRDefault="00AC041D" w:rsidP="0056723B">
      <w:pPr>
        <w:pStyle w:val="Index1"/>
        <w:rPr>
          <w:noProof/>
        </w:rPr>
      </w:pPr>
      <w:r w:rsidRPr="00E1557F">
        <w:rPr>
          <w:noProof/>
          <w:lang w:val="en-GB"/>
        </w:rPr>
        <w:t>TIMOLOL</w:t>
      </w:r>
      <w:r>
        <w:rPr>
          <w:noProof/>
        </w:rPr>
        <w:tab/>
        <w:t>126</w:t>
      </w:r>
    </w:p>
    <w:p w:rsidR="00AC041D" w:rsidRDefault="00AC041D" w:rsidP="0056723B">
      <w:pPr>
        <w:pStyle w:val="Index1"/>
        <w:rPr>
          <w:noProof/>
        </w:rPr>
      </w:pPr>
      <w:r w:rsidRPr="00E1557F">
        <w:rPr>
          <w:noProof/>
          <w:lang w:val="en-GB"/>
        </w:rPr>
        <w:t>TIN ORGANIC COMPOUNDS</w:t>
      </w:r>
      <w:r>
        <w:rPr>
          <w:noProof/>
        </w:rPr>
        <w:tab/>
        <w:t>208</w:t>
      </w:r>
    </w:p>
    <w:p w:rsidR="00AC041D" w:rsidRDefault="00AC041D" w:rsidP="0056723B">
      <w:pPr>
        <w:pStyle w:val="Index1"/>
        <w:rPr>
          <w:noProof/>
        </w:rPr>
      </w:pPr>
      <w:r w:rsidRPr="00E1557F">
        <w:rPr>
          <w:noProof/>
          <w:lang w:val="en-GB"/>
        </w:rPr>
        <w:t>TINIDAZOLE</w:t>
      </w:r>
      <w:r>
        <w:rPr>
          <w:noProof/>
        </w:rPr>
        <w:tab/>
        <w:t>126</w:t>
      </w:r>
    </w:p>
    <w:p w:rsidR="00AC041D" w:rsidRDefault="00FD0B98" w:rsidP="0056723B">
      <w:pPr>
        <w:pStyle w:val="Index1"/>
        <w:rPr>
          <w:noProof/>
        </w:rPr>
      </w:pPr>
      <w:r w:rsidRPr="00FD0B98">
        <w:rPr>
          <w:noProof/>
          <w:lang w:val="en-GB"/>
        </w:rPr>
        <w:t>TINTER</w:t>
      </w:r>
      <w:r w:rsidR="00AC041D">
        <w:rPr>
          <w:noProof/>
        </w:rPr>
        <w:tab/>
        <w:t>8</w:t>
      </w:r>
    </w:p>
    <w:p w:rsidR="00AC041D" w:rsidRDefault="00AC041D" w:rsidP="0056723B">
      <w:pPr>
        <w:pStyle w:val="Index1"/>
        <w:rPr>
          <w:noProof/>
        </w:rPr>
      </w:pPr>
      <w:r w:rsidRPr="00E1557F">
        <w:rPr>
          <w:noProof/>
          <w:lang w:val="en-GB"/>
        </w:rPr>
        <w:t>TINZAPARIN (includes tinzaparin sodium</w:t>
      </w:r>
      <w:r>
        <w:rPr>
          <w:noProof/>
        </w:rPr>
        <w:t>)</w:t>
      </w:r>
      <w:r>
        <w:rPr>
          <w:noProof/>
        </w:rPr>
        <w:tab/>
        <w:t>126</w:t>
      </w:r>
    </w:p>
    <w:p w:rsidR="00AC041D" w:rsidRDefault="00AC041D" w:rsidP="0056723B">
      <w:pPr>
        <w:pStyle w:val="Index1"/>
        <w:rPr>
          <w:noProof/>
        </w:rPr>
      </w:pPr>
      <w:r w:rsidRPr="00E1557F">
        <w:rPr>
          <w:noProof/>
          <w:lang w:val="en-GB"/>
        </w:rPr>
        <w:t>TIOCARBAZIL</w:t>
      </w:r>
      <w:r>
        <w:rPr>
          <w:noProof/>
        </w:rPr>
        <w:tab/>
        <w:t>159</w:t>
      </w:r>
    </w:p>
    <w:p w:rsidR="00AC041D" w:rsidRDefault="00AC041D" w:rsidP="0056723B">
      <w:pPr>
        <w:pStyle w:val="Index1"/>
        <w:rPr>
          <w:noProof/>
        </w:rPr>
      </w:pPr>
      <w:r>
        <w:rPr>
          <w:noProof/>
        </w:rPr>
        <w:t>TIOCONAZOLE</w:t>
      </w:r>
      <w:r>
        <w:rPr>
          <w:noProof/>
        </w:rPr>
        <w:tab/>
        <w:t>46, 53, 126</w:t>
      </w:r>
    </w:p>
    <w:p w:rsidR="00FD0B98" w:rsidRDefault="00A10435" w:rsidP="0056723B">
      <w:pPr>
        <w:pStyle w:val="Index1"/>
        <w:rPr>
          <w:noProof/>
        </w:rPr>
      </w:pPr>
      <w:r w:rsidRPr="00E1557F">
        <w:rPr>
          <w:noProof/>
          <w:lang w:val="en-GB"/>
        </w:rPr>
        <w:t>TIOMESTERONE</w:t>
      </w:r>
      <w:r>
        <w:rPr>
          <w:noProof/>
        </w:rPr>
        <w:t xml:space="preserve"> </w:t>
      </w:r>
    </w:p>
    <w:p w:rsidR="00AC041D" w:rsidRDefault="00FD0B98" w:rsidP="0056723B">
      <w:pPr>
        <w:pStyle w:val="Index1"/>
        <w:rPr>
          <w:noProof/>
        </w:rPr>
      </w:pPr>
      <w:r>
        <w:rPr>
          <w:noProof/>
        </w:rPr>
        <w:tab/>
      </w:r>
      <w:r w:rsidR="00AC041D" w:rsidRPr="00E1557F">
        <w:rPr>
          <w:i/>
          <w:noProof/>
        </w:rPr>
        <w:t>See</w:t>
      </w:r>
      <w:r w:rsidR="00AC041D">
        <w:rPr>
          <w:noProof/>
        </w:rPr>
        <w:t xml:space="preserve"> THIOMESTERONE</w:t>
      </w:r>
      <w:r w:rsidR="00AC041D">
        <w:rPr>
          <w:noProof/>
        </w:rPr>
        <w:tab/>
        <w:t>125</w:t>
      </w:r>
    </w:p>
    <w:p w:rsidR="00AC041D" w:rsidRDefault="00AC041D" w:rsidP="0056723B">
      <w:pPr>
        <w:pStyle w:val="Index1"/>
        <w:rPr>
          <w:noProof/>
        </w:rPr>
      </w:pPr>
      <w:r w:rsidRPr="00E1557F">
        <w:rPr>
          <w:noProof/>
          <w:lang w:val="en-GB"/>
        </w:rPr>
        <w:t>TIOTROPIUM</w:t>
      </w:r>
      <w:r>
        <w:rPr>
          <w:noProof/>
        </w:rPr>
        <w:tab/>
        <w:t>126</w:t>
      </w:r>
    </w:p>
    <w:p w:rsidR="00AC041D" w:rsidRDefault="00AC041D" w:rsidP="0056723B">
      <w:pPr>
        <w:pStyle w:val="Index1"/>
        <w:rPr>
          <w:noProof/>
        </w:rPr>
      </w:pPr>
      <w:r w:rsidRPr="00E1557F">
        <w:rPr>
          <w:noProof/>
          <w:lang w:val="en-GB"/>
        </w:rPr>
        <w:t>TIPEPIDINE</w:t>
      </w:r>
      <w:r>
        <w:rPr>
          <w:noProof/>
        </w:rPr>
        <w:tab/>
        <w:t>126</w:t>
      </w:r>
    </w:p>
    <w:p w:rsidR="00AC041D" w:rsidRDefault="00AC041D" w:rsidP="0056723B">
      <w:pPr>
        <w:pStyle w:val="Index1"/>
        <w:rPr>
          <w:noProof/>
        </w:rPr>
      </w:pPr>
      <w:r>
        <w:rPr>
          <w:noProof/>
        </w:rPr>
        <w:t>TIPRANAVIR</w:t>
      </w:r>
      <w:r>
        <w:rPr>
          <w:noProof/>
        </w:rPr>
        <w:tab/>
        <w:t>126</w:t>
      </w:r>
    </w:p>
    <w:p w:rsidR="00AC041D" w:rsidRDefault="00AC041D" w:rsidP="0056723B">
      <w:pPr>
        <w:pStyle w:val="Index1"/>
        <w:rPr>
          <w:noProof/>
        </w:rPr>
      </w:pPr>
      <w:r w:rsidRPr="00E1557F">
        <w:rPr>
          <w:noProof/>
          <w:lang w:val="en-GB"/>
        </w:rPr>
        <w:t>TIRILAZAD</w:t>
      </w:r>
      <w:r>
        <w:rPr>
          <w:noProof/>
        </w:rPr>
        <w:tab/>
        <w:t>126</w:t>
      </w:r>
    </w:p>
    <w:p w:rsidR="00AC041D" w:rsidRDefault="00AC041D" w:rsidP="0056723B">
      <w:pPr>
        <w:pStyle w:val="Index1"/>
        <w:rPr>
          <w:noProof/>
        </w:rPr>
      </w:pPr>
      <w:r w:rsidRPr="00E1557F">
        <w:rPr>
          <w:noProof/>
          <w:lang w:val="en-GB"/>
        </w:rPr>
        <w:t>TIROFIBAN</w:t>
      </w:r>
      <w:r>
        <w:rPr>
          <w:noProof/>
        </w:rPr>
        <w:tab/>
        <w:t>127</w:t>
      </w:r>
    </w:p>
    <w:p w:rsidR="00FD0B98" w:rsidRDefault="00AC041D" w:rsidP="0056723B">
      <w:pPr>
        <w:pStyle w:val="Index1"/>
        <w:rPr>
          <w:i/>
          <w:noProof/>
          <w:lang w:val="en-GB"/>
        </w:rPr>
      </w:pPr>
      <w:r w:rsidRPr="00E1557F">
        <w:rPr>
          <w:noProof/>
          <w:lang w:val="en-GB"/>
        </w:rPr>
        <w:t xml:space="preserve">TISSUE RECONSTRUCTIVE, AUGMENTATION AND RESTORATION MATERIALS </w:t>
      </w:r>
      <w:r w:rsidRPr="003E7130">
        <w:rPr>
          <w:noProof/>
          <w:sz w:val="20"/>
          <w:szCs w:val="20"/>
          <w:lang w:val="en-GB"/>
        </w:rPr>
        <w:sym w:font="Symbol" w:char="F02D"/>
      </w:r>
      <w:r w:rsidRPr="00E1557F">
        <w:rPr>
          <w:noProof/>
          <w:lang w:val="en-GB"/>
        </w:rPr>
        <w:t xml:space="preserve"> INJECTABLE</w:t>
      </w:r>
      <w:r w:rsidRPr="00E1557F">
        <w:rPr>
          <w:i/>
          <w:noProof/>
          <w:lang w:val="en-GB"/>
        </w:rPr>
        <w:t xml:space="preserve"> </w:t>
      </w:r>
    </w:p>
    <w:p w:rsidR="00AC041D" w:rsidRDefault="00FD0B98" w:rsidP="0056723B">
      <w:pPr>
        <w:pStyle w:val="Index1"/>
        <w:rPr>
          <w:noProof/>
        </w:rPr>
      </w:pPr>
      <w:r>
        <w:rPr>
          <w:i/>
          <w:noProof/>
          <w:lang w:val="en-GB"/>
        </w:rPr>
        <w:tab/>
      </w:r>
      <w:r w:rsidR="00AC041D" w:rsidRPr="00E1557F">
        <w:rPr>
          <w:i/>
          <w:noProof/>
          <w:lang w:val="en-GB"/>
        </w:rPr>
        <w:t xml:space="preserve">See </w:t>
      </w:r>
      <w:r w:rsidR="00AC041D" w:rsidRPr="00E1557F">
        <w:rPr>
          <w:noProof/>
          <w:lang w:val="en-GB"/>
        </w:rPr>
        <w:t>MEDICAL DEVICES</w:t>
      </w:r>
      <w:r w:rsidR="00AC041D">
        <w:rPr>
          <w:noProof/>
        </w:rPr>
        <w:tab/>
        <w:t>220</w:t>
      </w:r>
    </w:p>
    <w:p w:rsidR="00FD0B98" w:rsidRDefault="00AC041D" w:rsidP="0056723B">
      <w:pPr>
        <w:pStyle w:val="Index1"/>
        <w:rPr>
          <w:noProof/>
        </w:rPr>
      </w:pPr>
      <w:r w:rsidRPr="00E1557F">
        <w:rPr>
          <w:noProof/>
          <w:lang w:val="en-GB"/>
        </w:rPr>
        <w:t>TMA</w:t>
      </w:r>
      <w:r>
        <w:rPr>
          <w:noProof/>
        </w:rPr>
        <w:t xml:space="preserve"> </w:t>
      </w:r>
    </w:p>
    <w:p w:rsidR="00AC041D" w:rsidRDefault="00FD0B98" w:rsidP="0056723B">
      <w:pPr>
        <w:pStyle w:val="Index1"/>
        <w:rPr>
          <w:noProof/>
        </w:rPr>
      </w:pPr>
      <w:r>
        <w:rPr>
          <w:noProof/>
        </w:rPr>
        <w:tab/>
      </w:r>
      <w:r w:rsidR="00AC041D" w:rsidRPr="00E1557F">
        <w:rPr>
          <w:i/>
          <w:noProof/>
        </w:rPr>
        <w:t>See</w:t>
      </w:r>
      <w:r w:rsidR="00AC041D">
        <w:rPr>
          <w:noProof/>
        </w:rPr>
        <w:t xml:space="preserve"> 3,4,5-TRIMETHOXY-</w:t>
      </w:r>
      <w:r w:rsidR="00AC041D" w:rsidRPr="00E1557F">
        <w:rPr>
          <w:rFonts w:ascii="Symbol" w:hAnsi="Symbol" w:cs="Symbol"/>
          <w:noProof/>
          <w:lang w:val="en-GB"/>
        </w:rPr>
        <w:t></w:t>
      </w:r>
      <w:r w:rsidR="00AC041D">
        <w:rPr>
          <w:noProof/>
        </w:rPr>
        <w:t>-METHYLPHENYLETHYLAMINE</w:t>
      </w:r>
      <w:r w:rsidR="00AC041D">
        <w:rPr>
          <w:noProof/>
        </w:rPr>
        <w:tab/>
        <w:t>217</w:t>
      </w:r>
    </w:p>
    <w:p w:rsidR="00AC041D" w:rsidRDefault="00AC041D" w:rsidP="0056723B">
      <w:pPr>
        <w:pStyle w:val="Index1"/>
        <w:rPr>
          <w:noProof/>
        </w:rPr>
      </w:pPr>
      <w:r w:rsidRPr="00E1557F">
        <w:rPr>
          <w:noProof/>
          <w:lang w:val="en-GB"/>
        </w:rPr>
        <w:t>TOBRAMYCIN</w:t>
      </w:r>
      <w:r>
        <w:rPr>
          <w:noProof/>
        </w:rPr>
        <w:tab/>
        <w:t>127</w:t>
      </w:r>
    </w:p>
    <w:p w:rsidR="00AC041D" w:rsidRDefault="00AC041D" w:rsidP="0056723B">
      <w:pPr>
        <w:pStyle w:val="Index1"/>
        <w:rPr>
          <w:noProof/>
        </w:rPr>
      </w:pPr>
      <w:r w:rsidRPr="00E1557F">
        <w:rPr>
          <w:noProof/>
          <w:lang w:val="en-GB"/>
        </w:rPr>
        <w:t>TOCAINIDE</w:t>
      </w:r>
      <w:r>
        <w:rPr>
          <w:noProof/>
        </w:rPr>
        <w:tab/>
        <w:t>127</w:t>
      </w:r>
    </w:p>
    <w:p w:rsidR="00AC041D" w:rsidRDefault="00AC041D" w:rsidP="0056723B">
      <w:pPr>
        <w:pStyle w:val="Index1"/>
        <w:rPr>
          <w:noProof/>
        </w:rPr>
      </w:pPr>
      <w:r w:rsidRPr="00E1557F">
        <w:rPr>
          <w:noProof/>
          <w:lang w:val="en-GB"/>
        </w:rPr>
        <w:t>TOCERANIB</w:t>
      </w:r>
      <w:r>
        <w:rPr>
          <w:noProof/>
        </w:rPr>
        <w:tab/>
        <w:t>127</w:t>
      </w:r>
    </w:p>
    <w:p w:rsidR="00AC041D" w:rsidRDefault="00AC041D" w:rsidP="0056723B">
      <w:pPr>
        <w:pStyle w:val="Index1"/>
        <w:rPr>
          <w:noProof/>
        </w:rPr>
      </w:pPr>
      <w:r w:rsidRPr="00E1557F">
        <w:rPr>
          <w:noProof/>
          <w:lang w:val="en-GB"/>
        </w:rPr>
        <w:t>TOCILIZUMAB</w:t>
      </w:r>
      <w:r>
        <w:rPr>
          <w:noProof/>
        </w:rPr>
        <w:tab/>
        <w:t>127</w:t>
      </w:r>
    </w:p>
    <w:p w:rsidR="00AC041D" w:rsidRDefault="00AC041D" w:rsidP="0056723B">
      <w:pPr>
        <w:pStyle w:val="Index1"/>
        <w:rPr>
          <w:noProof/>
        </w:rPr>
      </w:pPr>
      <w:r w:rsidRPr="00E1557F">
        <w:rPr>
          <w:noProof/>
          <w:lang w:val="en-GB"/>
        </w:rPr>
        <w:t>TOLAZAMIDE</w:t>
      </w:r>
      <w:r>
        <w:rPr>
          <w:noProof/>
        </w:rPr>
        <w:tab/>
        <w:t>127</w:t>
      </w:r>
    </w:p>
    <w:p w:rsidR="00AC041D" w:rsidRDefault="00AC041D" w:rsidP="0056723B">
      <w:pPr>
        <w:pStyle w:val="Index1"/>
        <w:rPr>
          <w:noProof/>
        </w:rPr>
      </w:pPr>
      <w:r w:rsidRPr="00E1557F">
        <w:rPr>
          <w:noProof/>
          <w:lang w:val="en-GB"/>
        </w:rPr>
        <w:t>TOLAZOLINE</w:t>
      </w:r>
      <w:r>
        <w:rPr>
          <w:noProof/>
        </w:rPr>
        <w:tab/>
        <w:t>127</w:t>
      </w:r>
    </w:p>
    <w:p w:rsidR="00AC041D" w:rsidRDefault="00AC041D" w:rsidP="0056723B">
      <w:pPr>
        <w:pStyle w:val="Index1"/>
        <w:rPr>
          <w:noProof/>
        </w:rPr>
      </w:pPr>
      <w:r w:rsidRPr="00E1557F">
        <w:rPr>
          <w:noProof/>
          <w:lang w:val="en-GB"/>
        </w:rPr>
        <w:t>TOLBUTAMIDE</w:t>
      </w:r>
      <w:r>
        <w:rPr>
          <w:noProof/>
        </w:rPr>
        <w:tab/>
        <w:t>127</w:t>
      </w:r>
    </w:p>
    <w:p w:rsidR="00AC041D" w:rsidRDefault="00AC041D" w:rsidP="0056723B">
      <w:pPr>
        <w:pStyle w:val="Index1"/>
        <w:rPr>
          <w:noProof/>
        </w:rPr>
      </w:pPr>
      <w:r w:rsidRPr="00E1557F">
        <w:rPr>
          <w:noProof/>
          <w:lang w:val="en-GB"/>
        </w:rPr>
        <w:lastRenderedPageBreak/>
        <w:t>TOLCAPONE</w:t>
      </w:r>
      <w:r>
        <w:rPr>
          <w:noProof/>
        </w:rPr>
        <w:tab/>
        <w:t>127</w:t>
      </w:r>
    </w:p>
    <w:p w:rsidR="00AC041D" w:rsidRDefault="00AC041D" w:rsidP="0056723B">
      <w:pPr>
        <w:pStyle w:val="Index1"/>
        <w:rPr>
          <w:noProof/>
        </w:rPr>
      </w:pPr>
      <w:r w:rsidRPr="00E1557F">
        <w:rPr>
          <w:noProof/>
          <w:lang w:val="en-GB"/>
        </w:rPr>
        <w:t>TOLCLOFOS-METHYL</w:t>
      </w:r>
      <w:r>
        <w:rPr>
          <w:noProof/>
        </w:rPr>
        <w:tab/>
        <w:t>159</w:t>
      </w:r>
    </w:p>
    <w:p w:rsidR="00AC041D" w:rsidRDefault="00AC041D" w:rsidP="0056723B">
      <w:pPr>
        <w:pStyle w:val="Index1"/>
        <w:rPr>
          <w:noProof/>
        </w:rPr>
      </w:pPr>
      <w:r w:rsidRPr="00E1557F">
        <w:rPr>
          <w:noProof/>
          <w:lang w:val="en-GB"/>
        </w:rPr>
        <w:t>TOLFENAMIC ACID</w:t>
      </w:r>
      <w:r>
        <w:rPr>
          <w:noProof/>
        </w:rPr>
        <w:tab/>
        <w:t>127</w:t>
      </w:r>
    </w:p>
    <w:p w:rsidR="00AC041D" w:rsidRDefault="00AC041D" w:rsidP="0056723B">
      <w:pPr>
        <w:pStyle w:val="Index1"/>
        <w:rPr>
          <w:noProof/>
        </w:rPr>
      </w:pPr>
      <w:r w:rsidRPr="00E1557F">
        <w:rPr>
          <w:noProof/>
          <w:lang w:val="en-GB"/>
        </w:rPr>
        <w:t>TOLMETIN</w:t>
      </w:r>
      <w:r>
        <w:rPr>
          <w:noProof/>
        </w:rPr>
        <w:tab/>
        <w:t>127</w:t>
      </w:r>
    </w:p>
    <w:p w:rsidR="00AC041D" w:rsidRDefault="00AC041D" w:rsidP="0056723B">
      <w:pPr>
        <w:pStyle w:val="Index1"/>
        <w:rPr>
          <w:noProof/>
        </w:rPr>
      </w:pPr>
      <w:r w:rsidRPr="00E1557F">
        <w:rPr>
          <w:noProof/>
          <w:lang w:val="en-GB"/>
        </w:rPr>
        <w:t>TOLONIUM</w:t>
      </w:r>
      <w:r>
        <w:rPr>
          <w:noProof/>
        </w:rPr>
        <w:tab/>
        <w:t>127</w:t>
      </w:r>
    </w:p>
    <w:p w:rsidR="00AC041D" w:rsidRDefault="00AC041D" w:rsidP="0056723B">
      <w:pPr>
        <w:pStyle w:val="Index1"/>
        <w:rPr>
          <w:noProof/>
        </w:rPr>
      </w:pPr>
      <w:r w:rsidRPr="00E1557F">
        <w:rPr>
          <w:noProof/>
          <w:lang w:val="en-GB"/>
        </w:rPr>
        <w:t>TOLPROPAMINE</w:t>
      </w:r>
      <w:r>
        <w:rPr>
          <w:noProof/>
        </w:rPr>
        <w:tab/>
        <w:t>127</w:t>
      </w:r>
    </w:p>
    <w:p w:rsidR="00AC041D" w:rsidRDefault="00AC041D" w:rsidP="0056723B">
      <w:pPr>
        <w:pStyle w:val="Index1"/>
        <w:rPr>
          <w:noProof/>
        </w:rPr>
      </w:pPr>
      <w:r w:rsidRPr="00E1557F">
        <w:rPr>
          <w:noProof/>
          <w:lang w:val="en-GB"/>
        </w:rPr>
        <w:t>TOLRESTAT</w:t>
      </w:r>
      <w:r>
        <w:rPr>
          <w:noProof/>
        </w:rPr>
        <w:tab/>
        <w:t>127</w:t>
      </w:r>
    </w:p>
    <w:p w:rsidR="00AC041D" w:rsidRDefault="00AC041D" w:rsidP="0056723B">
      <w:pPr>
        <w:pStyle w:val="Index1"/>
        <w:rPr>
          <w:noProof/>
        </w:rPr>
      </w:pPr>
      <w:r w:rsidRPr="00E1557F">
        <w:rPr>
          <w:noProof/>
          <w:lang w:val="en-GB"/>
        </w:rPr>
        <w:t>TOLTERODINE</w:t>
      </w:r>
      <w:r>
        <w:rPr>
          <w:noProof/>
        </w:rPr>
        <w:tab/>
        <w:t>127</w:t>
      </w:r>
    </w:p>
    <w:p w:rsidR="00AC041D" w:rsidRDefault="00AC041D" w:rsidP="0056723B">
      <w:pPr>
        <w:pStyle w:val="Index1"/>
        <w:rPr>
          <w:noProof/>
        </w:rPr>
      </w:pPr>
      <w:r w:rsidRPr="00E1557F">
        <w:rPr>
          <w:noProof/>
          <w:lang w:val="en-GB"/>
        </w:rPr>
        <w:t>TOLTRAZURIL</w:t>
      </w:r>
      <w:r>
        <w:rPr>
          <w:noProof/>
        </w:rPr>
        <w:tab/>
        <w:t>159</w:t>
      </w:r>
    </w:p>
    <w:p w:rsidR="00AC041D" w:rsidRDefault="00AC041D" w:rsidP="0056723B">
      <w:pPr>
        <w:pStyle w:val="Index1"/>
        <w:rPr>
          <w:noProof/>
        </w:rPr>
      </w:pPr>
      <w:r w:rsidRPr="00FD0B98">
        <w:rPr>
          <w:noProof/>
          <w:lang w:val="en-GB"/>
        </w:rPr>
        <w:t>TOLUENE</w:t>
      </w:r>
      <w:r>
        <w:rPr>
          <w:noProof/>
        </w:rPr>
        <w:tab/>
      </w:r>
      <w:r w:rsidR="00BC2BDC">
        <w:rPr>
          <w:noProof/>
        </w:rPr>
        <w:t xml:space="preserve">22, </w:t>
      </w:r>
      <w:r>
        <w:rPr>
          <w:noProof/>
        </w:rPr>
        <w:t xml:space="preserve">197, </w:t>
      </w:r>
      <w:r w:rsidR="00FD0B98">
        <w:rPr>
          <w:noProof/>
        </w:rPr>
        <w:t xml:space="preserve">251, 275, </w:t>
      </w:r>
      <w:r>
        <w:rPr>
          <w:noProof/>
        </w:rPr>
        <w:t>279</w:t>
      </w:r>
    </w:p>
    <w:p w:rsidR="00AC041D" w:rsidRDefault="00FD0B98" w:rsidP="0056723B">
      <w:pPr>
        <w:pStyle w:val="Index1"/>
        <w:rPr>
          <w:noProof/>
        </w:rPr>
      </w:pPr>
      <w:r>
        <w:rPr>
          <w:i/>
          <w:noProof/>
        </w:rPr>
        <w:tab/>
      </w:r>
      <w:r w:rsidR="00AC041D" w:rsidRPr="00E1557F">
        <w:rPr>
          <w:i/>
          <w:caps/>
          <w:noProof/>
        </w:rPr>
        <w:t>S</w:t>
      </w:r>
      <w:r w:rsidR="00AC041D" w:rsidRPr="00E1557F">
        <w:rPr>
          <w:i/>
          <w:noProof/>
        </w:rPr>
        <w:t xml:space="preserve">ee also </w:t>
      </w:r>
      <w:r w:rsidR="00AC041D">
        <w:rPr>
          <w:noProof/>
        </w:rPr>
        <w:t>HYDROCARBONS, LIQUID</w:t>
      </w:r>
      <w:r w:rsidR="00AC041D">
        <w:rPr>
          <w:noProof/>
        </w:rPr>
        <w:tab/>
        <w:t>145</w:t>
      </w:r>
    </w:p>
    <w:p w:rsidR="00AC041D" w:rsidRDefault="00FD0B98" w:rsidP="0056723B">
      <w:pPr>
        <w:pStyle w:val="Index1"/>
        <w:rPr>
          <w:noProof/>
        </w:rPr>
      </w:pPr>
      <w:r>
        <w:rPr>
          <w:noProof/>
          <w:lang w:val="en-GB"/>
        </w:rPr>
        <w:tab/>
      </w:r>
      <w:r w:rsidR="00AC041D" w:rsidRPr="00E1557F">
        <w:rPr>
          <w:i/>
          <w:noProof/>
        </w:rPr>
        <w:t>See also</w:t>
      </w:r>
      <w:r w:rsidR="00AC041D">
        <w:rPr>
          <w:noProof/>
        </w:rPr>
        <w:t xml:space="preserve"> XYLENE</w:t>
      </w:r>
      <w:r w:rsidR="00AC041D">
        <w:rPr>
          <w:noProof/>
        </w:rPr>
        <w:tab/>
        <w:t>198</w:t>
      </w:r>
    </w:p>
    <w:p w:rsidR="00AC041D" w:rsidRDefault="00AC041D" w:rsidP="0056723B">
      <w:pPr>
        <w:pStyle w:val="Index1"/>
        <w:rPr>
          <w:noProof/>
        </w:rPr>
      </w:pPr>
      <w:r w:rsidRPr="00E1557F">
        <w:rPr>
          <w:caps/>
          <w:noProof/>
          <w:lang w:val="en-GB"/>
        </w:rPr>
        <w:t>Toluenediamine</w:t>
      </w:r>
      <w:r>
        <w:rPr>
          <w:noProof/>
        </w:rPr>
        <w:tab/>
      </w:r>
      <w:r w:rsidR="00FD0B98">
        <w:rPr>
          <w:noProof/>
        </w:rPr>
        <w:t xml:space="preserve">197, 234, </w:t>
      </w:r>
      <w:r>
        <w:rPr>
          <w:noProof/>
        </w:rPr>
        <w:t>251, 275</w:t>
      </w:r>
    </w:p>
    <w:p w:rsidR="00AC041D" w:rsidRDefault="00AC041D" w:rsidP="0056723B">
      <w:pPr>
        <w:pStyle w:val="Index1"/>
        <w:rPr>
          <w:noProof/>
        </w:rPr>
      </w:pPr>
      <w:r w:rsidRPr="00E1557F">
        <w:rPr>
          <w:noProof/>
          <w:lang w:val="en-GB"/>
        </w:rPr>
        <w:t>TOLVAPTAN</w:t>
      </w:r>
      <w:r>
        <w:rPr>
          <w:noProof/>
        </w:rPr>
        <w:tab/>
        <w:t>127</w:t>
      </w:r>
    </w:p>
    <w:p w:rsidR="00AC041D" w:rsidRDefault="00AC041D" w:rsidP="0056723B">
      <w:pPr>
        <w:pStyle w:val="Index1"/>
        <w:rPr>
          <w:noProof/>
        </w:rPr>
      </w:pPr>
      <w:r w:rsidRPr="00E1557F">
        <w:rPr>
          <w:noProof/>
          <w:lang w:val="en-GB"/>
        </w:rPr>
        <w:t>TOLYLFLUANID</w:t>
      </w:r>
      <w:r>
        <w:rPr>
          <w:noProof/>
        </w:rPr>
        <w:tab/>
        <w:t>197</w:t>
      </w:r>
    </w:p>
    <w:p w:rsidR="00AC041D" w:rsidRDefault="00FD0B98" w:rsidP="0056723B">
      <w:pPr>
        <w:pStyle w:val="Index1"/>
        <w:rPr>
          <w:noProof/>
        </w:rPr>
      </w:pPr>
      <w:r w:rsidRPr="00FD0B98">
        <w:rPr>
          <w:noProof/>
        </w:rPr>
        <w:t>TOPICAL USE</w:t>
      </w:r>
      <w:r w:rsidR="00AC041D">
        <w:rPr>
          <w:noProof/>
        </w:rPr>
        <w:tab/>
        <w:t>8</w:t>
      </w:r>
    </w:p>
    <w:p w:rsidR="00AC041D" w:rsidRDefault="00AC041D" w:rsidP="0056723B">
      <w:pPr>
        <w:pStyle w:val="Index1"/>
        <w:rPr>
          <w:noProof/>
        </w:rPr>
      </w:pPr>
      <w:r>
        <w:rPr>
          <w:noProof/>
        </w:rPr>
        <w:t>TOPIRAMATE</w:t>
      </w:r>
      <w:r>
        <w:rPr>
          <w:noProof/>
        </w:rPr>
        <w:tab/>
        <w:t>127</w:t>
      </w:r>
    </w:p>
    <w:p w:rsidR="00AC041D" w:rsidRDefault="00AC041D" w:rsidP="0056723B">
      <w:pPr>
        <w:pStyle w:val="Index1"/>
        <w:rPr>
          <w:noProof/>
        </w:rPr>
      </w:pPr>
      <w:r w:rsidRPr="00E1557F">
        <w:rPr>
          <w:noProof/>
          <w:lang w:val="en-GB"/>
        </w:rPr>
        <w:t>TOPOTECAN</w:t>
      </w:r>
      <w:r>
        <w:rPr>
          <w:noProof/>
        </w:rPr>
        <w:tab/>
        <w:t>127</w:t>
      </w:r>
    </w:p>
    <w:p w:rsidR="00AC041D" w:rsidRDefault="00AC041D" w:rsidP="0056723B">
      <w:pPr>
        <w:pStyle w:val="Index1"/>
        <w:rPr>
          <w:noProof/>
        </w:rPr>
      </w:pPr>
      <w:r w:rsidRPr="00E1557F">
        <w:rPr>
          <w:noProof/>
          <w:lang w:val="en-GB"/>
        </w:rPr>
        <w:t>TORASEMIDE</w:t>
      </w:r>
      <w:r>
        <w:rPr>
          <w:noProof/>
        </w:rPr>
        <w:tab/>
        <w:t>127</w:t>
      </w:r>
    </w:p>
    <w:p w:rsidR="00AC041D" w:rsidRDefault="00AC041D" w:rsidP="0056723B">
      <w:pPr>
        <w:pStyle w:val="Index1"/>
        <w:rPr>
          <w:noProof/>
        </w:rPr>
      </w:pPr>
      <w:r w:rsidRPr="00E1557F">
        <w:rPr>
          <w:noProof/>
          <w:lang w:val="en-GB"/>
        </w:rPr>
        <w:t>TOREMIFENE</w:t>
      </w:r>
      <w:r>
        <w:rPr>
          <w:noProof/>
        </w:rPr>
        <w:tab/>
        <w:t>127</w:t>
      </w:r>
    </w:p>
    <w:p w:rsidR="00AC041D" w:rsidRDefault="00AC041D" w:rsidP="0056723B">
      <w:pPr>
        <w:pStyle w:val="Index1"/>
        <w:rPr>
          <w:noProof/>
        </w:rPr>
      </w:pPr>
      <w:r w:rsidRPr="00E1557F">
        <w:rPr>
          <w:noProof/>
          <w:lang w:val="en-GB"/>
        </w:rPr>
        <w:t>TOXOIDS</w:t>
      </w:r>
      <w:r>
        <w:rPr>
          <w:noProof/>
        </w:rPr>
        <w:tab/>
        <w:t>127</w:t>
      </w:r>
    </w:p>
    <w:p w:rsidR="00AC041D" w:rsidRDefault="00FD0B98" w:rsidP="0056723B">
      <w:pPr>
        <w:pStyle w:val="Index1"/>
        <w:rPr>
          <w:noProof/>
        </w:rPr>
      </w:pPr>
      <w:r w:rsidRPr="00E1557F">
        <w:rPr>
          <w:noProof/>
          <w:lang w:val="en-GB"/>
        </w:rPr>
        <w:t>TOY</w:t>
      </w:r>
      <w:r w:rsidR="00AC041D">
        <w:rPr>
          <w:noProof/>
        </w:rPr>
        <w:tab/>
        <w:t>8</w:t>
      </w:r>
    </w:p>
    <w:p w:rsidR="00FD0B98" w:rsidRDefault="00AC041D" w:rsidP="0056723B">
      <w:pPr>
        <w:pStyle w:val="Index1"/>
        <w:rPr>
          <w:noProof/>
          <w:lang w:val="en-GB"/>
        </w:rPr>
      </w:pPr>
      <w:r w:rsidRPr="00E1557F">
        <w:rPr>
          <w:noProof/>
          <w:lang w:val="en-GB"/>
        </w:rPr>
        <w:t xml:space="preserve">TOY FUELS </w:t>
      </w:r>
    </w:p>
    <w:p w:rsidR="00AC041D" w:rsidRDefault="00FD0B98"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MOTOR, HEATING or FURNACE FUELS</w:t>
      </w:r>
      <w:r w:rsidR="00AC041D">
        <w:rPr>
          <w:noProof/>
        </w:rPr>
        <w:tab/>
        <w:t>220</w:t>
      </w:r>
    </w:p>
    <w:p w:rsidR="00AC041D" w:rsidRDefault="00AC041D" w:rsidP="0056723B">
      <w:pPr>
        <w:pStyle w:val="Index1"/>
        <w:rPr>
          <w:noProof/>
        </w:rPr>
      </w:pPr>
      <w:r w:rsidRPr="00E1557F">
        <w:rPr>
          <w:noProof/>
          <w:lang w:val="en-GB"/>
        </w:rPr>
        <w:t>TRALKOXYDIM</w:t>
      </w:r>
      <w:r>
        <w:rPr>
          <w:noProof/>
        </w:rPr>
        <w:tab/>
        <w:t>159</w:t>
      </w:r>
    </w:p>
    <w:p w:rsidR="00AC041D" w:rsidRDefault="00AC041D" w:rsidP="0056723B">
      <w:pPr>
        <w:pStyle w:val="Index1"/>
        <w:rPr>
          <w:noProof/>
        </w:rPr>
      </w:pPr>
      <w:r w:rsidRPr="00E1557F">
        <w:rPr>
          <w:caps/>
          <w:noProof/>
          <w:lang w:val="en-GB"/>
        </w:rPr>
        <w:t>Tramadol</w:t>
      </w:r>
      <w:r>
        <w:rPr>
          <w:noProof/>
        </w:rPr>
        <w:tab/>
      </w:r>
      <w:r w:rsidR="00FD0B98">
        <w:rPr>
          <w:noProof/>
        </w:rPr>
        <w:t xml:space="preserve">127, </w:t>
      </w:r>
      <w:r>
        <w:rPr>
          <w:noProof/>
        </w:rPr>
        <w:t>285</w:t>
      </w:r>
    </w:p>
    <w:p w:rsidR="00AC041D" w:rsidRDefault="00A10435" w:rsidP="0056723B">
      <w:pPr>
        <w:pStyle w:val="Index1"/>
        <w:rPr>
          <w:noProof/>
        </w:rPr>
      </w:pPr>
      <w:r w:rsidRPr="00E1557F">
        <w:rPr>
          <w:noProof/>
          <w:lang w:val="en-GB"/>
        </w:rPr>
        <w:t>TRAMAZOLINE</w:t>
      </w:r>
      <w:r w:rsidR="00AC041D">
        <w:rPr>
          <w:noProof/>
        </w:rPr>
        <w:tab/>
      </w:r>
      <w:r w:rsidR="00FD0B98">
        <w:rPr>
          <w:noProof/>
        </w:rPr>
        <w:t xml:space="preserve">46, </w:t>
      </w:r>
      <w:r w:rsidR="00AC041D">
        <w:rPr>
          <w:noProof/>
        </w:rPr>
        <w:t>275</w:t>
      </w:r>
    </w:p>
    <w:p w:rsidR="00AC041D" w:rsidRDefault="00AC041D" w:rsidP="0056723B">
      <w:pPr>
        <w:pStyle w:val="Index1"/>
        <w:rPr>
          <w:noProof/>
        </w:rPr>
      </w:pPr>
      <w:r w:rsidRPr="00E1557F">
        <w:rPr>
          <w:noProof/>
          <w:lang w:val="en-GB"/>
        </w:rPr>
        <w:t>TRANDOLAPRIL</w:t>
      </w:r>
      <w:r>
        <w:rPr>
          <w:noProof/>
        </w:rPr>
        <w:tab/>
        <w:t>127</w:t>
      </w:r>
    </w:p>
    <w:p w:rsidR="00AC041D" w:rsidRDefault="00AC041D" w:rsidP="0056723B">
      <w:pPr>
        <w:pStyle w:val="Index1"/>
        <w:rPr>
          <w:noProof/>
        </w:rPr>
      </w:pPr>
      <w:r w:rsidRPr="00E1557F">
        <w:rPr>
          <w:noProof/>
          <w:lang w:val="en-GB"/>
        </w:rPr>
        <w:t>TRANEXAMIC ACID</w:t>
      </w:r>
      <w:r>
        <w:rPr>
          <w:noProof/>
        </w:rPr>
        <w:tab/>
        <w:t>127</w:t>
      </w:r>
    </w:p>
    <w:p w:rsidR="00AC041D" w:rsidRDefault="00FD0B98" w:rsidP="0056723B">
      <w:pPr>
        <w:pStyle w:val="Index1"/>
        <w:rPr>
          <w:noProof/>
        </w:rPr>
      </w:pPr>
      <w:r w:rsidRPr="00FD0B98">
        <w:rPr>
          <w:noProof/>
          <w:lang w:val="en-GB"/>
        </w:rPr>
        <w:t>TRANSDERMAL USE</w:t>
      </w:r>
      <w:r w:rsidR="00AC041D">
        <w:rPr>
          <w:noProof/>
        </w:rPr>
        <w:tab/>
        <w:t>8</w:t>
      </w:r>
    </w:p>
    <w:p w:rsidR="00AC041D" w:rsidRDefault="00AC041D" w:rsidP="0056723B">
      <w:pPr>
        <w:pStyle w:val="Index1"/>
        <w:rPr>
          <w:noProof/>
        </w:rPr>
      </w:pPr>
      <w:r w:rsidRPr="00E1557F">
        <w:rPr>
          <w:noProof/>
          <w:lang w:val="en-GB"/>
        </w:rPr>
        <w:t>TRANSFLUTHRIN</w:t>
      </w:r>
      <w:r>
        <w:rPr>
          <w:noProof/>
        </w:rPr>
        <w:tab/>
        <w:t>197</w:t>
      </w:r>
    </w:p>
    <w:p w:rsidR="00AC041D" w:rsidRDefault="00A10435" w:rsidP="0056723B">
      <w:pPr>
        <w:pStyle w:val="Index1"/>
        <w:rPr>
          <w:noProof/>
        </w:rPr>
      </w:pPr>
      <w:r w:rsidRPr="00E1557F">
        <w:rPr>
          <w:noProof/>
          <w:lang w:val="en-GB"/>
        </w:rPr>
        <w:t>TRANYLCYPROMINE</w:t>
      </w:r>
      <w:r w:rsidR="00AC041D">
        <w:rPr>
          <w:noProof/>
        </w:rPr>
        <w:tab/>
      </w:r>
      <w:r w:rsidR="00FD0B98">
        <w:rPr>
          <w:noProof/>
        </w:rPr>
        <w:t xml:space="preserve">127, </w:t>
      </w:r>
      <w:r w:rsidR="00AC041D">
        <w:rPr>
          <w:noProof/>
        </w:rPr>
        <w:t>285</w:t>
      </w:r>
    </w:p>
    <w:p w:rsidR="00AC041D" w:rsidRDefault="00AC041D" w:rsidP="0056723B">
      <w:pPr>
        <w:pStyle w:val="Index1"/>
        <w:rPr>
          <w:noProof/>
        </w:rPr>
      </w:pPr>
      <w:r w:rsidRPr="00E1557F">
        <w:rPr>
          <w:noProof/>
          <w:lang w:val="en-GB"/>
        </w:rPr>
        <w:t>TRASTUZUMAB</w:t>
      </w:r>
      <w:r>
        <w:rPr>
          <w:noProof/>
        </w:rPr>
        <w:tab/>
        <w:t>127</w:t>
      </w:r>
    </w:p>
    <w:p w:rsidR="00AC041D" w:rsidRDefault="00AC041D" w:rsidP="0056723B">
      <w:pPr>
        <w:pStyle w:val="Index1"/>
        <w:rPr>
          <w:noProof/>
        </w:rPr>
      </w:pPr>
      <w:r w:rsidRPr="00E1557F">
        <w:rPr>
          <w:noProof/>
          <w:lang w:val="en-GB"/>
        </w:rPr>
        <w:t>TRAVOPROST</w:t>
      </w:r>
      <w:r>
        <w:rPr>
          <w:noProof/>
        </w:rPr>
        <w:tab/>
        <w:t>127</w:t>
      </w:r>
    </w:p>
    <w:p w:rsidR="00AC041D" w:rsidRDefault="00AC041D" w:rsidP="0056723B">
      <w:pPr>
        <w:pStyle w:val="Index1"/>
        <w:rPr>
          <w:noProof/>
        </w:rPr>
      </w:pPr>
      <w:r w:rsidRPr="00E1557F">
        <w:rPr>
          <w:noProof/>
          <w:lang w:val="en-GB"/>
        </w:rPr>
        <w:t>TRAZODONE</w:t>
      </w:r>
      <w:r>
        <w:rPr>
          <w:noProof/>
        </w:rPr>
        <w:tab/>
        <w:t>127</w:t>
      </w:r>
    </w:p>
    <w:p w:rsidR="00AC041D" w:rsidRPr="00FD0B98" w:rsidRDefault="00AC041D" w:rsidP="0056723B">
      <w:pPr>
        <w:pStyle w:val="Index1"/>
        <w:rPr>
          <w:noProof/>
        </w:rPr>
      </w:pPr>
      <w:r w:rsidRPr="00FD0B98">
        <w:rPr>
          <w:noProof/>
          <w:lang w:val="en-GB"/>
        </w:rPr>
        <w:t>TRENBOLONE</w:t>
      </w:r>
      <w:r w:rsidRPr="00FD0B98">
        <w:rPr>
          <w:noProof/>
        </w:rPr>
        <w:tab/>
        <w:t>159</w:t>
      </w:r>
    </w:p>
    <w:p w:rsidR="00AC041D" w:rsidRDefault="00AC041D" w:rsidP="0056723B">
      <w:pPr>
        <w:pStyle w:val="Index1"/>
        <w:rPr>
          <w:noProof/>
        </w:rPr>
      </w:pPr>
      <w:r w:rsidRPr="00FD0B98">
        <w:rPr>
          <w:noProof/>
          <w:lang w:val="en-GB"/>
        </w:rPr>
        <w:t>TRENBOLONE (</w:t>
      </w:r>
      <w:r w:rsidRPr="00E1557F">
        <w:rPr>
          <w:noProof/>
          <w:lang w:val="en-GB"/>
        </w:rPr>
        <w:t>trienbolone</w:t>
      </w:r>
      <w:r>
        <w:rPr>
          <w:noProof/>
        </w:rPr>
        <w:t>, trienolone)</w:t>
      </w:r>
      <w:r>
        <w:rPr>
          <w:noProof/>
        </w:rPr>
        <w:tab/>
        <w:t>128</w:t>
      </w:r>
    </w:p>
    <w:p w:rsidR="00AC041D" w:rsidRDefault="00AC041D" w:rsidP="0056723B">
      <w:pPr>
        <w:pStyle w:val="Index1"/>
        <w:rPr>
          <w:noProof/>
        </w:rPr>
      </w:pPr>
      <w:r w:rsidRPr="00E1557F">
        <w:rPr>
          <w:noProof/>
          <w:lang w:val="en-GB"/>
        </w:rPr>
        <w:t>TREOSULPHAN</w:t>
      </w:r>
      <w:r>
        <w:rPr>
          <w:noProof/>
        </w:rPr>
        <w:tab/>
        <w:t>128</w:t>
      </w:r>
    </w:p>
    <w:p w:rsidR="00AC041D" w:rsidRDefault="00AC041D" w:rsidP="0056723B">
      <w:pPr>
        <w:pStyle w:val="Index1"/>
        <w:rPr>
          <w:noProof/>
        </w:rPr>
      </w:pPr>
      <w:r w:rsidRPr="00E1557F">
        <w:rPr>
          <w:noProof/>
          <w:lang w:val="en-GB"/>
        </w:rPr>
        <w:t>TREPROSTINIL</w:t>
      </w:r>
      <w:r>
        <w:rPr>
          <w:noProof/>
        </w:rPr>
        <w:tab/>
        <w:t>128</w:t>
      </w:r>
    </w:p>
    <w:p w:rsidR="00AC041D" w:rsidRDefault="00AC041D" w:rsidP="0056723B">
      <w:pPr>
        <w:pStyle w:val="Index1"/>
        <w:rPr>
          <w:noProof/>
        </w:rPr>
      </w:pPr>
      <w:r w:rsidRPr="00E1557F">
        <w:rPr>
          <w:noProof/>
          <w:lang w:val="en-GB"/>
        </w:rPr>
        <w:t>TRESTOLONE</w:t>
      </w:r>
      <w:r>
        <w:rPr>
          <w:noProof/>
        </w:rPr>
        <w:tab/>
        <w:t>128</w:t>
      </w:r>
    </w:p>
    <w:p w:rsidR="00AC041D" w:rsidRDefault="00AC041D" w:rsidP="0056723B">
      <w:pPr>
        <w:pStyle w:val="Index1"/>
        <w:rPr>
          <w:noProof/>
        </w:rPr>
      </w:pPr>
      <w:r w:rsidRPr="00E1557F">
        <w:rPr>
          <w:noProof/>
          <w:lang w:val="en-GB"/>
        </w:rPr>
        <w:t>TRETAMINE</w:t>
      </w:r>
      <w:r>
        <w:rPr>
          <w:noProof/>
        </w:rPr>
        <w:tab/>
        <w:t>128</w:t>
      </w:r>
    </w:p>
    <w:p w:rsidR="00AC041D" w:rsidRDefault="00AC041D" w:rsidP="0056723B">
      <w:pPr>
        <w:pStyle w:val="Index1"/>
        <w:rPr>
          <w:noProof/>
        </w:rPr>
      </w:pPr>
      <w:r w:rsidRPr="00E1557F">
        <w:rPr>
          <w:caps/>
          <w:noProof/>
          <w:lang w:val="en-GB"/>
        </w:rPr>
        <w:t>Tretinoin</w:t>
      </w:r>
      <w:r>
        <w:rPr>
          <w:noProof/>
        </w:rPr>
        <w:tab/>
      </w:r>
      <w:r w:rsidR="00FD0B98">
        <w:rPr>
          <w:noProof/>
        </w:rPr>
        <w:t xml:space="preserve">128, 235, </w:t>
      </w:r>
      <w:r>
        <w:rPr>
          <w:noProof/>
        </w:rPr>
        <w:t>276, 288</w:t>
      </w:r>
    </w:p>
    <w:p w:rsidR="00AC041D" w:rsidRDefault="00AC041D" w:rsidP="0056723B">
      <w:pPr>
        <w:pStyle w:val="Index1"/>
        <w:rPr>
          <w:noProof/>
        </w:rPr>
      </w:pPr>
      <w:r w:rsidRPr="00E1557F">
        <w:rPr>
          <w:noProof/>
          <w:lang w:val="en-GB"/>
        </w:rPr>
        <w:t>TRIACETYLOLEANDOMYCIN</w:t>
      </w:r>
      <w:r>
        <w:rPr>
          <w:noProof/>
        </w:rPr>
        <w:tab/>
        <w:t>128</w:t>
      </w:r>
    </w:p>
    <w:p w:rsidR="00AC041D" w:rsidRDefault="00AC041D" w:rsidP="0056723B">
      <w:pPr>
        <w:pStyle w:val="Index1"/>
        <w:rPr>
          <w:noProof/>
        </w:rPr>
      </w:pPr>
      <w:r w:rsidRPr="00E1557F">
        <w:rPr>
          <w:noProof/>
          <w:lang w:val="en-GB"/>
        </w:rPr>
        <w:t>TRIADIMEFON</w:t>
      </w:r>
      <w:r>
        <w:rPr>
          <w:noProof/>
        </w:rPr>
        <w:tab/>
        <w:t>159, 197</w:t>
      </w:r>
    </w:p>
    <w:p w:rsidR="00AC041D" w:rsidRDefault="00AC041D" w:rsidP="0056723B">
      <w:pPr>
        <w:pStyle w:val="Index1"/>
        <w:rPr>
          <w:noProof/>
        </w:rPr>
      </w:pPr>
      <w:r w:rsidRPr="00E1557F">
        <w:rPr>
          <w:noProof/>
          <w:lang w:val="en-GB"/>
        </w:rPr>
        <w:t>TRIADIMENOL</w:t>
      </w:r>
      <w:r>
        <w:rPr>
          <w:noProof/>
        </w:rPr>
        <w:tab/>
        <w:t>159</w:t>
      </w:r>
    </w:p>
    <w:p w:rsidR="00FD0B98" w:rsidRDefault="00094DCD" w:rsidP="0056723B">
      <w:pPr>
        <w:pStyle w:val="Index1"/>
        <w:rPr>
          <w:noProof/>
          <w:lang w:val="en-GB"/>
        </w:rPr>
      </w:pPr>
      <w:r w:rsidRPr="00E1557F">
        <w:rPr>
          <w:noProof/>
          <w:lang w:val="en-GB"/>
        </w:rPr>
        <w:t xml:space="preserve">TRIALKYL TIN COMPOUNDS </w:t>
      </w:r>
    </w:p>
    <w:p w:rsidR="00AC041D" w:rsidRDefault="00FD0B98" w:rsidP="0056723B">
      <w:pPr>
        <w:pStyle w:val="Index1"/>
        <w:rPr>
          <w:noProof/>
        </w:rPr>
      </w:pPr>
      <w:r>
        <w:rPr>
          <w:caps/>
          <w:noProof/>
          <w:lang w:val="en-GB"/>
        </w:rPr>
        <w:tab/>
      </w:r>
      <w:r w:rsidR="00AC041D" w:rsidRPr="00E1557F">
        <w:rPr>
          <w:i/>
          <w:noProof/>
        </w:rPr>
        <w:t xml:space="preserve">See </w:t>
      </w:r>
      <w:r w:rsidR="00AC041D" w:rsidRPr="00E1557F">
        <w:rPr>
          <w:noProof/>
          <w:lang w:val="en-GB"/>
        </w:rPr>
        <w:t>TIN ORGANIC COMPOUNDS</w:t>
      </w:r>
      <w:r w:rsidR="00AC041D">
        <w:rPr>
          <w:noProof/>
        </w:rPr>
        <w:tab/>
        <w:t>208</w:t>
      </w:r>
    </w:p>
    <w:p w:rsidR="00AC041D" w:rsidRDefault="00094DCD" w:rsidP="0056723B">
      <w:pPr>
        <w:pStyle w:val="Index1"/>
        <w:rPr>
          <w:noProof/>
        </w:rPr>
      </w:pPr>
      <w:r w:rsidRPr="00E1557F">
        <w:rPr>
          <w:noProof/>
          <w:lang w:val="en-GB"/>
        </w:rPr>
        <w:t>TRI-ALLATE</w:t>
      </w:r>
      <w:r w:rsidR="00AC041D">
        <w:rPr>
          <w:noProof/>
        </w:rPr>
        <w:tab/>
        <w:t>15</w:t>
      </w:r>
      <w:r w:rsidR="00FD0B98">
        <w:rPr>
          <w:noProof/>
        </w:rPr>
        <w:t>, 159</w:t>
      </w:r>
    </w:p>
    <w:p w:rsidR="00AC041D" w:rsidRDefault="00AC041D" w:rsidP="0056723B">
      <w:pPr>
        <w:pStyle w:val="Index1"/>
        <w:rPr>
          <w:noProof/>
        </w:rPr>
      </w:pPr>
      <w:r w:rsidRPr="00E1557F">
        <w:rPr>
          <w:caps/>
          <w:noProof/>
          <w:lang w:val="en-GB"/>
        </w:rPr>
        <w:t>Triamcinolone</w:t>
      </w:r>
      <w:r>
        <w:rPr>
          <w:noProof/>
        </w:rPr>
        <w:tab/>
      </w:r>
      <w:r w:rsidR="00FD0B98">
        <w:rPr>
          <w:noProof/>
        </w:rPr>
        <w:t xml:space="preserve">46, 53, 128, </w:t>
      </w:r>
      <w:r>
        <w:rPr>
          <w:noProof/>
        </w:rPr>
        <w:t>276</w:t>
      </w:r>
    </w:p>
    <w:p w:rsidR="00AC041D" w:rsidRDefault="00AC041D" w:rsidP="0056723B">
      <w:pPr>
        <w:pStyle w:val="Index1"/>
        <w:rPr>
          <w:noProof/>
        </w:rPr>
      </w:pPr>
      <w:r w:rsidRPr="00E1557F">
        <w:rPr>
          <w:noProof/>
          <w:lang w:val="en-GB"/>
        </w:rPr>
        <w:t>TRIAMIPHOS</w:t>
      </w:r>
      <w:r>
        <w:rPr>
          <w:noProof/>
        </w:rPr>
        <w:tab/>
        <w:t>208</w:t>
      </w:r>
    </w:p>
    <w:p w:rsidR="00AC041D" w:rsidRDefault="00AC041D" w:rsidP="0056723B">
      <w:pPr>
        <w:pStyle w:val="Index1"/>
        <w:rPr>
          <w:noProof/>
        </w:rPr>
      </w:pPr>
      <w:r w:rsidRPr="00E1557F">
        <w:rPr>
          <w:noProof/>
          <w:lang w:val="en-GB"/>
        </w:rPr>
        <w:t>TRIAMTERENE</w:t>
      </w:r>
      <w:r>
        <w:rPr>
          <w:noProof/>
        </w:rPr>
        <w:tab/>
        <w:t>128</w:t>
      </w:r>
    </w:p>
    <w:p w:rsidR="00AC041D" w:rsidRDefault="00AC041D" w:rsidP="0056723B">
      <w:pPr>
        <w:pStyle w:val="Index1"/>
        <w:rPr>
          <w:noProof/>
        </w:rPr>
      </w:pPr>
      <w:r w:rsidRPr="00E1557F">
        <w:rPr>
          <w:noProof/>
          <w:lang w:val="en-GB"/>
        </w:rPr>
        <w:t>TRIASULFURON</w:t>
      </w:r>
      <w:r>
        <w:rPr>
          <w:noProof/>
        </w:rPr>
        <w:tab/>
        <w:t>230</w:t>
      </w:r>
    </w:p>
    <w:p w:rsidR="00AC041D" w:rsidRDefault="00AC041D" w:rsidP="0056723B">
      <w:pPr>
        <w:pStyle w:val="Index1"/>
        <w:rPr>
          <w:noProof/>
        </w:rPr>
      </w:pPr>
      <w:r w:rsidRPr="00E1557F">
        <w:rPr>
          <w:noProof/>
          <w:lang w:val="en-GB"/>
        </w:rPr>
        <w:t>TRIAZBUTIL</w:t>
      </w:r>
      <w:r>
        <w:rPr>
          <w:noProof/>
        </w:rPr>
        <w:tab/>
        <w:t>208</w:t>
      </w:r>
    </w:p>
    <w:p w:rsidR="00AC041D" w:rsidRDefault="00AC041D" w:rsidP="0056723B">
      <w:pPr>
        <w:pStyle w:val="Index1"/>
        <w:rPr>
          <w:noProof/>
        </w:rPr>
      </w:pPr>
      <w:r w:rsidRPr="00E1557F">
        <w:rPr>
          <w:noProof/>
          <w:lang w:val="en-GB"/>
        </w:rPr>
        <w:t>TRIAZIQUONE</w:t>
      </w:r>
      <w:r>
        <w:rPr>
          <w:noProof/>
        </w:rPr>
        <w:tab/>
        <w:t>128</w:t>
      </w:r>
    </w:p>
    <w:p w:rsidR="00AC041D" w:rsidRDefault="00AC041D" w:rsidP="0056723B">
      <w:pPr>
        <w:pStyle w:val="Index1"/>
        <w:rPr>
          <w:noProof/>
        </w:rPr>
      </w:pPr>
      <w:r w:rsidRPr="00E1557F">
        <w:rPr>
          <w:noProof/>
          <w:lang w:val="en-GB"/>
        </w:rPr>
        <w:t>TRIAZOLAM</w:t>
      </w:r>
      <w:r>
        <w:rPr>
          <w:noProof/>
        </w:rPr>
        <w:tab/>
        <w:t>128</w:t>
      </w:r>
    </w:p>
    <w:p w:rsidR="00AC041D" w:rsidRDefault="00AC041D" w:rsidP="0056723B">
      <w:pPr>
        <w:pStyle w:val="Index1"/>
        <w:rPr>
          <w:noProof/>
        </w:rPr>
      </w:pPr>
      <w:r w:rsidRPr="00E1557F">
        <w:rPr>
          <w:noProof/>
          <w:lang w:val="en-GB"/>
        </w:rPr>
        <w:t>TRIBENURON-METHYL</w:t>
      </w:r>
      <w:r>
        <w:rPr>
          <w:noProof/>
        </w:rPr>
        <w:tab/>
        <w:t>159</w:t>
      </w:r>
    </w:p>
    <w:p w:rsidR="00AC041D" w:rsidRDefault="00AC041D" w:rsidP="0056723B">
      <w:pPr>
        <w:pStyle w:val="Index1"/>
        <w:rPr>
          <w:noProof/>
        </w:rPr>
      </w:pPr>
      <w:r w:rsidRPr="00E1557F">
        <w:rPr>
          <w:noProof/>
          <w:lang w:val="en-GB"/>
        </w:rPr>
        <w:t>TRIBUFOS (</w:t>
      </w:r>
      <w:r w:rsidRPr="00E1557F">
        <w:rPr>
          <w:caps/>
          <w:noProof/>
          <w:lang w:val="en-GB"/>
        </w:rPr>
        <w:t>s,s,s</w:t>
      </w:r>
      <w:r w:rsidRPr="00E1557F">
        <w:rPr>
          <w:noProof/>
          <w:lang w:val="en-GB"/>
        </w:rPr>
        <w:t>-TRIBUTYLPHOSPHOROTRITHIOATE</w:t>
      </w:r>
      <w:r>
        <w:rPr>
          <w:noProof/>
        </w:rPr>
        <w:t>)</w:t>
      </w:r>
      <w:r>
        <w:rPr>
          <w:noProof/>
        </w:rPr>
        <w:tab/>
        <w:t>208</w:t>
      </w:r>
    </w:p>
    <w:p w:rsidR="00FD0B98" w:rsidRDefault="00AC041D" w:rsidP="0056723B">
      <w:pPr>
        <w:pStyle w:val="Index1"/>
        <w:rPr>
          <w:noProof/>
        </w:rPr>
      </w:pPr>
      <w:r>
        <w:rPr>
          <w:noProof/>
        </w:rPr>
        <w:t xml:space="preserve">TRIBUTYL TIN COMPOUNDS </w:t>
      </w:r>
    </w:p>
    <w:p w:rsidR="00AC041D" w:rsidRDefault="00FD0B98" w:rsidP="0056723B">
      <w:pPr>
        <w:pStyle w:val="Index1"/>
        <w:rPr>
          <w:noProof/>
        </w:rPr>
      </w:pPr>
      <w:r>
        <w:rPr>
          <w:noProof/>
        </w:rPr>
        <w:tab/>
      </w:r>
      <w:r w:rsidR="00AC041D" w:rsidRPr="00E1557F">
        <w:rPr>
          <w:i/>
          <w:noProof/>
        </w:rPr>
        <w:t xml:space="preserve">See </w:t>
      </w:r>
      <w:r w:rsidR="00AC041D" w:rsidRPr="00E1557F">
        <w:rPr>
          <w:noProof/>
          <w:lang w:val="en-GB"/>
        </w:rPr>
        <w:t>TIN ORGANIC COMPOUNDS</w:t>
      </w:r>
      <w:r w:rsidR="00AC041D">
        <w:rPr>
          <w:noProof/>
        </w:rPr>
        <w:tab/>
        <w:t>208</w:t>
      </w:r>
    </w:p>
    <w:p w:rsidR="00AC041D" w:rsidRDefault="00AC041D" w:rsidP="0056723B">
      <w:pPr>
        <w:pStyle w:val="Index1"/>
        <w:rPr>
          <w:noProof/>
        </w:rPr>
      </w:pPr>
      <w:r w:rsidRPr="00E1557F">
        <w:rPr>
          <w:noProof/>
          <w:lang w:val="en-GB"/>
        </w:rPr>
        <w:t>TRICHLORFON</w:t>
      </w:r>
      <w:r>
        <w:rPr>
          <w:noProof/>
        </w:rPr>
        <w:tab/>
        <w:t>197</w:t>
      </w:r>
    </w:p>
    <w:p w:rsidR="00AC041D" w:rsidRDefault="00FD0B98" w:rsidP="0056723B">
      <w:pPr>
        <w:pStyle w:val="Index1"/>
        <w:rPr>
          <w:noProof/>
        </w:rPr>
      </w:pPr>
      <w:r>
        <w:rPr>
          <w:noProof/>
          <w:lang w:val="en-GB"/>
        </w:rPr>
        <w:tab/>
      </w:r>
      <w:r w:rsidR="00AC041D">
        <w:rPr>
          <w:noProof/>
        </w:rPr>
        <w:t xml:space="preserve"> </w:t>
      </w:r>
      <w:r w:rsidR="00AC041D" w:rsidRPr="00E1557F">
        <w:rPr>
          <w:i/>
          <w:noProof/>
        </w:rPr>
        <w:t>See</w:t>
      </w:r>
      <w:r w:rsidR="00AC041D">
        <w:rPr>
          <w:noProof/>
        </w:rPr>
        <w:t xml:space="preserve"> </w:t>
      </w:r>
      <w:r w:rsidR="00094DCD" w:rsidRPr="00094DCD">
        <w:rPr>
          <w:i/>
          <w:noProof/>
        </w:rPr>
        <w:t>also</w:t>
      </w:r>
      <w:r w:rsidR="00094DCD">
        <w:rPr>
          <w:noProof/>
        </w:rPr>
        <w:t xml:space="preserve"> </w:t>
      </w:r>
      <w:r w:rsidR="00AC041D">
        <w:rPr>
          <w:noProof/>
        </w:rPr>
        <w:t>METRIFONATE</w:t>
      </w:r>
      <w:r w:rsidR="00AC041D">
        <w:rPr>
          <w:noProof/>
        </w:rPr>
        <w:tab/>
        <w:t>101</w:t>
      </w:r>
    </w:p>
    <w:p w:rsidR="00AC041D" w:rsidRDefault="00AC041D" w:rsidP="0056723B">
      <w:pPr>
        <w:pStyle w:val="Index1"/>
        <w:rPr>
          <w:noProof/>
        </w:rPr>
      </w:pPr>
      <w:r w:rsidRPr="00E1557F">
        <w:rPr>
          <w:noProof/>
          <w:lang w:val="en-GB"/>
        </w:rPr>
        <w:t>TRICHLORMETHIAZIDE</w:t>
      </w:r>
      <w:r>
        <w:rPr>
          <w:noProof/>
        </w:rPr>
        <w:tab/>
        <w:t>128</w:t>
      </w:r>
    </w:p>
    <w:p w:rsidR="00AC041D" w:rsidRDefault="00AC041D" w:rsidP="0056723B">
      <w:pPr>
        <w:pStyle w:val="Index1"/>
        <w:rPr>
          <w:noProof/>
        </w:rPr>
      </w:pPr>
      <w:r w:rsidRPr="00E1557F">
        <w:rPr>
          <w:caps/>
          <w:noProof/>
          <w:lang w:val="en-GB"/>
        </w:rPr>
        <w:t>Trichloroacetic acid</w:t>
      </w:r>
      <w:r>
        <w:rPr>
          <w:noProof/>
        </w:rPr>
        <w:tab/>
      </w:r>
      <w:r w:rsidR="00FD0B98">
        <w:rPr>
          <w:noProof/>
        </w:rPr>
        <w:t xml:space="preserve">128, 159, 197, </w:t>
      </w:r>
      <w:r>
        <w:rPr>
          <w:noProof/>
        </w:rPr>
        <w:t>251, 276</w:t>
      </w:r>
    </w:p>
    <w:p w:rsidR="00AC041D" w:rsidRDefault="00FD0B98" w:rsidP="0056723B">
      <w:pPr>
        <w:pStyle w:val="Index1"/>
        <w:rPr>
          <w:noProof/>
        </w:rPr>
      </w:pPr>
      <w:r w:rsidRPr="00FD0B98">
        <w:rPr>
          <w:noProof/>
          <w:lang w:val="en-GB"/>
        </w:rPr>
        <w:t>TRICHLOROACETIC</w:t>
      </w:r>
      <w:r w:rsidRPr="00E1557F">
        <w:rPr>
          <w:noProof/>
          <w:lang w:val="en-GB"/>
        </w:rPr>
        <w:t xml:space="preserve"> </w:t>
      </w:r>
      <w:r w:rsidR="00AC041D" w:rsidRPr="00E1557F">
        <w:rPr>
          <w:caps/>
          <w:noProof/>
          <w:lang w:val="en-GB"/>
        </w:rPr>
        <w:t>acid alkali salts</w:t>
      </w:r>
      <w:r w:rsidR="00AC041D">
        <w:rPr>
          <w:noProof/>
        </w:rPr>
        <w:tab/>
        <w:t>251</w:t>
      </w:r>
    </w:p>
    <w:p w:rsidR="00214CE0" w:rsidRDefault="00214CE0" w:rsidP="0056723B">
      <w:pPr>
        <w:pStyle w:val="Index1"/>
        <w:rPr>
          <w:noProof/>
        </w:rPr>
      </w:pPr>
      <w:r w:rsidRPr="00E1557F">
        <w:rPr>
          <w:noProof/>
          <w:lang w:val="en-GB"/>
        </w:rPr>
        <w:t>1,1,1-TRICHLOROETHANE</w:t>
      </w:r>
      <w:r>
        <w:rPr>
          <w:noProof/>
        </w:rPr>
        <w:tab/>
        <w:t>159, 234, 251, 276</w:t>
      </w:r>
    </w:p>
    <w:p w:rsidR="00214CE0" w:rsidRDefault="00214CE0" w:rsidP="0056723B">
      <w:pPr>
        <w:pStyle w:val="Index1"/>
        <w:rPr>
          <w:noProof/>
        </w:rPr>
      </w:pPr>
      <w:r>
        <w:rPr>
          <w:i/>
          <w:noProof/>
          <w:lang w:val="en-GB"/>
        </w:rPr>
        <w:tab/>
      </w:r>
      <w:r w:rsidRPr="00E1557F">
        <w:rPr>
          <w:i/>
          <w:noProof/>
          <w:lang w:val="en-GB"/>
        </w:rPr>
        <w:t xml:space="preserve">See also </w:t>
      </w:r>
      <w:r w:rsidRPr="00E1557F">
        <w:rPr>
          <w:noProof/>
          <w:lang w:val="en-GB"/>
        </w:rPr>
        <w:t>DESIGNATED SOLVENT</w:t>
      </w:r>
      <w:r>
        <w:rPr>
          <w:noProof/>
        </w:rPr>
        <w:tab/>
        <w:t>5</w:t>
      </w:r>
    </w:p>
    <w:p w:rsidR="00427895" w:rsidRPr="00427895" w:rsidRDefault="00427895" w:rsidP="00427895">
      <w:pPr>
        <w:rPr>
          <w:rFonts w:asciiTheme="minorHAnsi" w:hAnsiTheme="minorHAnsi"/>
          <w:caps/>
          <w:noProof/>
          <w:sz w:val="18"/>
          <w:szCs w:val="18"/>
          <w:lang w:val="en-GB"/>
        </w:rPr>
      </w:pPr>
      <w:r w:rsidRPr="00427895">
        <w:rPr>
          <w:rFonts w:asciiTheme="minorHAnsi" w:hAnsiTheme="minorHAnsi"/>
          <w:caps/>
          <w:noProof/>
          <w:sz w:val="18"/>
          <w:szCs w:val="18"/>
          <w:lang w:val="en-GB"/>
        </w:rPr>
        <w:lastRenderedPageBreak/>
        <w:t>TRICHLOROETHENE</w:t>
      </w:r>
    </w:p>
    <w:p w:rsidR="00427895" w:rsidRDefault="00427895" w:rsidP="0056723B">
      <w:pPr>
        <w:pStyle w:val="Index1"/>
        <w:rPr>
          <w:noProof/>
          <w:lang w:val="en-GB"/>
        </w:rPr>
      </w:pPr>
      <w:r w:rsidRPr="00427895">
        <w:rPr>
          <w:noProof/>
          <w:lang w:val="en-GB"/>
        </w:rPr>
        <w:tab/>
      </w:r>
      <w:r w:rsidRPr="00E1557F">
        <w:rPr>
          <w:i/>
          <w:noProof/>
        </w:rPr>
        <w:t>See</w:t>
      </w:r>
      <w:r>
        <w:rPr>
          <w:noProof/>
        </w:rPr>
        <w:t xml:space="preserve"> </w:t>
      </w:r>
      <w:r w:rsidRPr="00427895">
        <w:rPr>
          <w:noProof/>
          <w:lang w:val="en-GB"/>
        </w:rPr>
        <w:t>TRICHLOROETHYLENE</w:t>
      </w:r>
    </w:p>
    <w:p w:rsidR="00AC041D" w:rsidRDefault="00AC041D" w:rsidP="0056723B">
      <w:pPr>
        <w:pStyle w:val="Index1"/>
        <w:rPr>
          <w:noProof/>
        </w:rPr>
      </w:pPr>
      <w:r w:rsidRPr="00E1557F">
        <w:rPr>
          <w:caps/>
          <w:noProof/>
          <w:lang w:val="en-GB"/>
        </w:rPr>
        <w:t>Trichloroethylene</w:t>
      </w:r>
      <w:r>
        <w:rPr>
          <w:noProof/>
        </w:rPr>
        <w:tab/>
      </w:r>
      <w:r w:rsidR="00FD0B98">
        <w:rPr>
          <w:noProof/>
        </w:rPr>
        <w:t xml:space="preserve">128, 197, </w:t>
      </w:r>
      <w:r>
        <w:rPr>
          <w:noProof/>
        </w:rPr>
        <w:t>251, 276</w:t>
      </w:r>
    </w:p>
    <w:p w:rsidR="00AC041D" w:rsidRDefault="005E40F8" w:rsidP="0056723B">
      <w:pPr>
        <w:pStyle w:val="Index1"/>
        <w:rPr>
          <w:noProof/>
        </w:rPr>
      </w:pPr>
      <w:r w:rsidRPr="00E1557F">
        <w:rPr>
          <w:noProof/>
          <w:lang w:val="en-GB"/>
        </w:rPr>
        <w:t>TRICHLOROISOCYANURIC ACID</w:t>
      </w:r>
      <w:r w:rsidR="00AC041D">
        <w:rPr>
          <w:noProof/>
        </w:rPr>
        <w:tab/>
        <w:t>251, 282</w:t>
      </w:r>
    </w:p>
    <w:p w:rsidR="00AC041D" w:rsidRDefault="00FD0B98" w:rsidP="0056723B">
      <w:pPr>
        <w:pStyle w:val="Index1"/>
        <w:rPr>
          <w:noProof/>
        </w:rPr>
      </w:pPr>
      <w:r>
        <w:rPr>
          <w:noProof/>
          <w:lang w:val="en-GB"/>
        </w:rPr>
        <w:tab/>
      </w:r>
      <w:r w:rsidR="00AC041D" w:rsidRPr="00E1557F">
        <w:rPr>
          <w:noProof/>
          <w:lang w:val="en-GB"/>
        </w:rPr>
        <w:t xml:space="preserve"> </w:t>
      </w:r>
      <w:r w:rsidR="00AC041D" w:rsidRPr="00E1557F">
        <w:rPr>
          <w:i/>
          <w:noProof/>
          <w:lang w:val="en-GB"/>
        </w:rPr>
        <w:t xml:space="preserve">See also </w:t>
      </w:r>
      <w:r w:rsidR="005E40F8" w:rsidRPr="00E1557F">
        <w:rPr>
          <w:noProof/>
          <w:lang w:val="en-GB"/>
        </w:rPr>
        <w:t>CHLORINATING COMPOUNDS</w:t>
      </w:r>
      <w:r w:rsidR="00AC041D">
        <w:rPr>
          <w:noProof/>
        </w:rPr>
        <w:tab/>
        <w:t>264</w:t>
      </w:r>
    </w:p>
    <w:p w:rsidR="00AC041D" w:rsidRDefault="00094DCD" w:rsidP="0056723B">
      <w:pPr>
        <w:pStyle w:val="Index1"/>
        <w:rPr>
          <w:noProof/>
        </w:rPr>
      </w:pPr>
      <w:r w:rsidRPr="00E1557F">
        <w:rPr>
          <w:noProof/>
          <w:lang w:val="en-GB"/>
        </w:rPr>
        <w:t>TRICHLOROPHENOL</w:t>
      </w:r>
      <w:r w:rsidR="00AC041D">
        <w:rPr>
          <w:noProof/>
        </w:rPr>
        <w:tab/>
      </w:r>
      <w:r w:rsidR="00A73810">
        <w:rPr>
          <w:noProof/>
        </w:rPr>
        <w:t xml:space="preserve">197, </w:t>
      </w:r>
      <w:r w:rsidR="00AC041D">
        <w:rPr>
          <w:noProof/>
        </w:rPr>
        <w:t>276</w:t>
      </w:r>
    </w:p>
    <w:p w:rsidR="00AC041D" w:rsidRDefault="00AC041D" w:rsidP="0056723B">
      <w:pPr>
        <w:pStyle w:val="Index1"/>
        <w:rPr>
          <w:noProof/>
        </w:rPr>
      </w:pPr>
      <w:r w:rsidRPr="00E1557F">
        <w:rPr>
          <w:noProof/>
          <w:lang w:val="en-GB"/>
        </w:rPr>
        <w:t>TRICHODERMA HARZIANUM</w:t>
      </w:r>
      <w:r>
        <w:rPr>
          <w:noProof/>
        </w:rPr>
        <w:tab/>
        <w:t>230</w:t>
      </w:r>
    </w:p>
    <w:p w:rsidR="00AC041D" w:rsidRDefault="00AC041D" w:rsidP="0056723B">
      <w:pPr>
        <w:pStyle w:val="Index1"/>
        <w:rPr>
          <w:noProof/>
        </w:rPr>
      </w:pPr>
      <w:r w:rsidRPr="00E1557F">
        <w:rPr>
          <w:noProof/>
          <w:lang w:val="en-GB"/>
        </w:rPr>
        <w:t>TRICHODESMA AFRICANA</w:t>
      </w:r>
      <w:r>
        <w:rPr>
          <w:noProof/>
        </w:rPr>
        <w:tab/>
        <w:t>234</w:t>
      </w:r>
    </w:p>
    <w:p w:rsidR="00AC041D" w:rsidRDefault="00AC041D" w:rsidP="0056723B">
      <w:pPr>
        <w:pStyle w:val="Index1"/>
        <w:rPr>
          <w:noProof/>
        </w:rPr>
      </w:pPr>
      <w:r w:rsidRPr="00E1557F">
        <w:rPr>
          <w:noProof/>
          <w:lang w:val="en-GB"/>
        </w:rPr>
        <w:t>TRICLABENDAZOLE</w:t>
      </w:r>
      <w:r>
        <w:rPr>
          <w:noProof/>
        </w:rPr>
        <w:tab/>
        <w:t>197</w:t>
      </w:r>
    </w:p>
    <w:p w:rsidR="00AC041D" w:rsidRDefault="00AC041D" w:rsidP="0056723B">
      <w:pPr>
        <w:pStyle w:val="Index1"/>
        <w:rPr>
          <w:noProof/>
        </w:rPr>
      </w:pPr>
      <w:r w:rsidRPr="00E1557F">
        <w:rPr>
          <w:noProof/>
          <w:lang w:val="en-GB"/>
        </w:rPr>
        <w:t>TRICLOFOS</w:t>
      </w:r>
      <w:r>
        <w:rPr>
          <w:noProof/>
        </w:rPr>
        <w:tab/>
        <w:t>128</w:t>
      </w:r>
    </w:p>
    <w:p w:rsidR="00AC041D" w:rsidRDefault="00AC041D" w:rsidP="0056723B">
      <w:pPr>
        <w:pStyle w:val="Index1"/>
        <w:rPr>
          <w:noProof/>
        </w:rPr>
      </w:pPr>
      <w:r w:rsidRPr="00E1557F">
        <w:rPr>
          <w:noProof/>
          <w:lang w:val="en-GB"/>
        </w:rPr>
        <w:t>TRICLOPYR</w:t>
      </w:r>
      <w:r>
        <w:rPr>
          <w:noProof/>
        </w:rPr>
        <w:tab/>
        <w:t>197</w:t>
      </w:r>
    </w:p>
    <w:p w:rsidR="00AC041D" w:rsidRDefault="00AC041D" w:rsidP="0056723B">
      <w:pPr>
        <w:pStyle w:val="Index1"/>
        <w:rPr>
          <w:noProof/>
        </w:rPr>
      </w:pPr>
      <w:r w:rsidRPr="00E1557F">
        <w:rPr>
          <w:noProof/>
          <w:lang w:val="en-GB"/>
        </w:rPr>
        <w:t>TRICLOSAN</w:t>
      </w:r>
      <w:r>
        <w:rPr>
          <w:noProof/>
        </w:rPr>
        <w:tab/>
        <w:t>197</w:t>
      </w:r>
    </w:p>
    <w:p w:rsidR="005D6568" w:rsidRDefault="00AC041D" w:rsidP="0056723B">
      <w:pPr>
        <w:pStyle w:val="Index1"/>
        <w:rPr>
          <w:noProof/>
          <w:lang w:val="en-GB"/>
        </w:rPr>
      </w:pPr>
      <w:r w:rsidRPr="00E1557F">
        <w:rPr>
          <w:noProof/>
          <w:lang w:val="en-GB"/>
        </w:rPr>
        <w:t xml:space="preserve">TRICOSENE </w:t>
      </w:r>
    </w:p>
    <w:p w:rsidR="00AC041D" w:rsidRDefault="005D6568"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(Z)-9-TRICOSENE</w:t>
      </w:r>
      <w:r w:rsidR="00AC041D">
        <w:rPr>
          <w:noProof/>
        </w:rPr>
        <w:tab/>
        <w:t>230</w:t>
      </w:r>
    </w:p>
    <w:p w:rsidR="00AC041D" w:rsidRDefault="00AC041D" w:rsidP="0056723B">
      <w:pPr>
        <w:pStyle w:val="Index1"/>
        <w:rPr>
          <w:noProof/>
        </w:rPr>
      </w:pPr>
      <w:r w:rsidRPr="00E1557F">
        <w:rPr>
          <w:noProof/>
          <w:lang w:val="en-GB"/>
        </w:rPr>
        <w:t>TRICYCLAMOL</w:t>
      </w:r>
      <w:r>
        <w:rPr>
          <w:noProof/>
        </w:rPr>
        <w:tab/>
        <w:t>128</w:t>
      </w:r>
    </w:p>
    <w:p w:rsidR="00AC041D" w:rsidRDefault="00AC041D" w:rsidP="0056723B">
      <w:pPr>
        <w:pStyle w:val="Index1"/>
        <w:rPr>
          <w:noProof/>
        </w:rPr>
      </w:pPr>
      <w:r w:rsidRPr="00E1557F">
        <w:rPr>
          <w:noProof/>
          <w:lang w:val="en-GB"/>
        </w:rPr>
        <w:t>TRIDEMORPH</w:t>
      </w:r>
      <w:r>
        <w:rPr>
          <w:noProof/>
        </w:rPr>
        <w:tab/>
        <w:t>198</w:t>
      </w:r>
    </w:p>
    <w:p w:rsidR="00AC041D" w:rsidRDefault="00AC041D" w:rsidP="0056723B">
      <w:pPr>
        <w:pStyle w:val="Index1"/>
        <w:rPr>
          <w:noProof/>
        </w:rPr>
      </w:pPr>
      <w:r>
        <w:rPr>
          <w:noProof/>
        </w:rPr>
        <w:t>TRIDIHEXETHYL</w:t>
      </w:r>
      <w:r>
        <w:rPr>
          <w:noProof/>
        </w:rPr>
        <w:tab/>
        <w:t>128</w:t>
      </w:r>
    </w:p>
    <w:p w:rsidR="00AC041D" w:rsidRDefault="00AC041D" w:rsidP="0056723B">
      <w:pPr>
        <w:pStyle w:val="Index1"/>
        <w:rPr>
          <w:noProof/>
        </w:rPr>
      </w:pPr>
      <w:r w:rsidRPr="00E1557F">
        <w:rPr>
          <w:noProof/>
          <w:lang w:val="en-GB"/>
        </w:rPr>
        <w:t>TRIDIPHANE</w:t>
      </w:r>
      <w:r>
        <w:rPr>
          <w:noProof/>
        </w:rPr>
        <w:tab/>
        <w:t>160</w:t>
      </w:r>
    </w:p>
    <w:p w:rsidR="00A73810" w:rsidRDefault="00923CB9" w:rsidP="0056723B">
      <w:pPr>
        <w:pStyle w:val="Index1"/>
        <w:rPr>
          <w:noProof/>
        </w:rPr>
      </w:pPr>
      <w:r w:rsidRPr="00E1557F">
        <w:rPr>
          <w:noProof/>
          <w:lang w:val="en-GB"/>
        </w:rPr>
        <w:t>TRIENBOLONE</w:t>
      </w:r>
      <w:r>
        <w:rPr>
          <w:noProof/>
        </w:rPr>
        <w:t xml:space="preserve"> </w:t>
      </w:r>
    </w:p>
    <w:p w:rsidR="00AC041D" w:rsidRDefault="00A73810" w:rsidP="0056723B">
      <w:pPr>
        <w:pStyle w:val="Index1"/>
        <w:rPr>
          <w:noProof/>
        </w:rPr>
      </w:pPr>
      <w:r>
        <w:rPr>
          <w:noProof/>
        </w:rPr>
        <w:tab/>
      </w:r>
      <w:r w:rsidR="00AC041D" w:rsidRPr="00E1557F">
        <w:rPr>
          <w:i/>
          <w:noProof/>
        </w:rPr>
        <w:t>See</w:t>
      </w:r>
      <w:r w:rsidR="00AC041D">
        <w:rPr>
          <w:noProof/>
        </w:rPr>
        <w:t xml:space="preserve"> TRENBOLONE</w:t>
      </w:r>
      <w:r w:rsidR="00AC041D">
        <w:rPr>
          <w:noProof/>
        </w:rPr>
        <w:tab/>
        <w:t>128</w:t>
      </w:r>
    </w:p>
    <w:p w:rsidR="00A73810" w:rsidRDefault="00923CB9" w:rsidP="0056723B">
      <w:pPr>
        <w:pStyle w:val="Index1"/>
        <w:rPr>
          <w:noProof/>
        </w:rPr>
      </w:pPr>
      <w:r w:rsidRPr="00E1557F">
        <w:rPr>
          <w:noProof/>
          <w:lang w:val="en-GB"/>
        </w:rPr>
        <w:t>TRIENOLONE</w:t>
      </w:r>
      <w:r>
        <w:rPr>
          <w:noProof/>
        </w:rPr>
        <w:t xml:space="preserve"> </w:t>
      </w:r>
    </w:p>
    <w:p w:rsidR="00AC041D" w:rsidRDefault="00A73810" w:rsidP="0056723B">
      <w:pPr>
        <w:pStyle w:val="Index1"/>
        <w:rPr>
          <w:noProof/>
        </w:rPr>
      </w:pPr>
      <w:r>
        <w:rPr>
          <w:noProof/>
        </w:rPr>
        <w:tab/>
      </w:r>
      <w:r w:rsidR="00AC041D" w:rsidRPr="00E1557F">
        <w:rPr>
          <w:i/>
          <w:noProof/>
        </w:rPr>
        <w:t>See</w:t>
      </w:r>
      <w:r w:rsidR="00AC041D">
        <w:rPr>
          <w:noProof/>
        </w:rPr>
        <w:t xml:space="preserve"> TRENBOLONE</w:t>
      </w:r>
      <w:r w:rsidR="00AC041D">
        <w:rPr>
          <w:noProof/>
        </w:rPr>
        <w:tab/>
        <w:t>128</w:t>
      </w:r>
    </w:p>
    <w:p w:rsidR="00AC041D" w:rsidRDefault="00AC041D" w:rsidP="0056723B">
      <w:pPr>
        <w:pStyle w:val="Index1"/>
        <w:rPr>
          <w:noProof/>
        </w:rPr>
      </w:pPr>
      <w:r w:rsidRPr="00E1557F">
        <w:rPr>
          <w:noProof/>
          <w:lang w:val="en-GB"/>
        </w:rPr>
        <w:t>TRIETAZINE</w:t>
      </w:r>
      <w:r>
        <w:rPr>
          <w:noProof/>
        </w:rPr>
        <w:tab/>
        <w:t>160</w:t>
      </w:r>
    </w:p>
    <w:p w:rsidR="00AC041D" w:rsidRDefault="00923CB9" w:rsidP="0056723B">
      <w:pPr>
        <w:pStyle w:val="Index1"/>
        <w:rPr>
          <w:noProof/>
        </w:rPr>
      </w:pPr>
      <w:r w:rsidRPr="00E1557F">
        <w:rPr>
          <w:noProof/>
          <w:lang w:val="en-GB"/>
        </w:rPr>
        <w:t>TRIETHANOLAMINE</w:t>
      </w:r>
      <w:r w:rsidR="00AC041D">
        <w:rPr>
          <w:noProof/>
        </w:rPr>
        <w:tab/>
      </w:r>
      <w:r w:rsidR="00A73810">
        <w:rPr>
          <w:noProof/>
        </w:rPr>
        <w:t xml:space="preserve">160, </w:t>
      </w:r>
      <w:r w:rsidR="00AC041D">
        <w:rPr>
          <w:noProof/>
        </w:rPr>
        <w:t>251, 276</w:t>
      </w:r>
    </w:p>
    <w:p w:rsidR="00AC041D" w:rsidRDefault="00923CB9" w:rsidP="0056723B">
      <w:pPr>
        <w:pStyle w:val="Index1"/>
        <w:rPr>
          <w:noProof/>
        </w:rPr>
      </w:pPr>
      <w:r w:rsidRPr="00E1557F">
        <w:rPr>
          <w:noProof/>
          <w:lang w:val="en-GB"/>
        </w:rPr>
        <w:t>TRIETHYL PHOSPHATE</w:t>
      </w:r>
      <w:r w:rsidR="00AC041D">
        <w:rPr>
          <w:noProof/>
        </w:rPr>
        <w:tab/>
      </w:r>
      <w:r w:rsidR="00A73810">
        <w:rPr>
          <w:noProof/>
        </w:rPr>
        <w:t xml:space="preserve">198, </w:t>
      </w:r>
      <w:r w:rsidR="00AC041D">
        <w:rPr>
          <w:noProof/>
        </w:rPr>
        <w:t>251, 276</w:t>
      </w:r>
    </w:p>
    <w:p w:rsidR="00A73810" w:rsidRDefault="00AC041D" w:rsidP="0056723B">
      <w:pPr>
        <w:pStyle w:val="Index1"/>
        <w:rPr>
          <w:noProof/>
        </w:rPr>
      </w:pPr>
      <w:r>
        <w:rPr>
          <w:noProof/>
        </w:rPr>
        <w:t xml:space="preserve">TRIETHYL TIN COMPOUNDS </w:t>
      </w:r>
    </w:p>
    <w:p w:rsidR="00AC041D" w:rsidRDefault="00A73810" w:rsidP="0056723B">
      <w:pPr>
        <w:pStyle w:val="Index1"/>
        <w:rPr>
          <w:noProof/>
        </w:rPr>
      </w:pPr>
      <w:r>
        <w:rPr>
          <w:noProof/>
        </w:rPr>
        <w:tab/>
      </w:r>
      <w:r w:rsidR="00AC041D" w:rsidRPr="00E1557F">
        <w:rPr>
          <w:i/>
          <w:noProof/>
        </w:rPr>
        <w:t xml:space="preserve">See </w:t>
      </w:r>
      <w:r w:rsidR="00AC041D" w:rsidRPr="00E1557F">
        <w:rPr>
          <w:noProof/>
          <w:lang w:val="en-GB"/>
        </w:rPr>
        <w:t>TIN ORGANIC COMPOUNDS</w:t>
      </w:r>
      <w:r w:rsidR="00AC041D">
        <w:rPr>
          <w:noProof/>
        </w:rPr>
        <w:tab/>
        <w:t>208</w:t>
      </w:r>
    </w:p>
    <w:p w:rsidR="00AC041D" w:rsidRDefault="00AC041D" w:rsidP="0056723B">
      <w:pPr>
        <w:pStyle w:val="Index1"/>
        <w:rPr>
          <w:noProof/>
        </w:rPr>
      </w:pPr>
      <w:r w:rsidRPr="00E1557F">
        <w:rPr>
          <w:noProof/>
          <w:lang w:val="en-GB"/>
        </w:rPr>
        <w:t>TRIETHYLENE GLYCOL</w:t>
      </w:r>
      <w:r>
        <w:rPr>
          <w:noProof/>
        </w:rPr>
        <w:tab/>
        <w:t>230</w:t>
      </w:r>
    </w:p>
    <w:p w:rsidR="0056723B" w:rsidRPr="0056723B" w:rsidRDefault="0056723B" w:rsidP="0056723B">
      <w:pPr>
        <w:rPr>
          <w:rFonts w:asciiTheme="minorHAnsi" w:hAnsiTheme="minorHAnsi"/>
          <w:noProof/>
          <w:sz w:val="18"/>
          <w:szCs w:val="18"/>
          <w:lang w:val="en-GB"/>
        </w:rPr>
      </w:pPr>
      <w:r w:rsidRPr="0056723B">
        <w:rPr>
          <w:rFonts w:asciiTheme="minorHAnsi" w:hAnsiTheme="minorHAnsi"/>
          <w:noProof/>
          <w:sz w:val="18"/>
          <w:szCs w:val="18"/>
          <w:lang w:val="en-GB"/>
        </w:rPr>
        <w:t>TRIETHYLENE THIOPHOSPHORAMIDE</w:t>
      </w:r>
    </w:p>
    <w:p w:rsidR="0056723B" w:rsidRDefault="0056723B" w:rsidP="0056723B">
      <w:pPr>
        <w:pStyle w:val="Index1"/>
        <w:rPr>
          <w:noProof/>
          <w:lang w:val="en-GB"/>
        </w:rPr>
      </w:pPr>
      <w:r w:rsidRPr="0056723B">
        <w:rPr>
          <w:noProof/>
          <w:lang w:val="en-GB"/>
        </w:rPr>
        <w:tab/>
      </w:r>
      <w:r w:rsidRPr="0056723B">
        <w:rPr>
          <w:i/>
          <w:noProof/>
          <w:lang w:val="en-GB"/>
        </w:rPr>
        <w:t>See</w:t>
      </w:r>
      <w:r w:rsidRPr="0056723B">
        <w:rPr>
          <w:noProof/>
          <w:lang w:val="en-GB"/>
        </w:rPr>
        <w:t xml:space="preserve"> THIOTEPA</w:t>
      </w:r>
    </w:p>
    <w:p w:rsidR="00AC041D" w:rsidRDefault="00AC041D" w:rsidP="0056723B">
      <w:pPr>
        <w:pStyle w:val="Index1"/>
        <w:rPr>
          <w:noProof/>
        </w:rPr>
      </w:pPr>
      <w:r w:rsidRPr="00E1557F">
        <w:rPr>
          <w:noProof/>
          <w:lang w:val="en-GB"/>
        </w:rPr>
        <w:t>TRIFLOXYSTROBIN</w:t>
      </w:r>
      <w:r>
        <w:rPr>
          <w:noProof/>
        </w:rPr>
        <w:tab/>
        <w:t>160</w:t>
      </w:r>
    </w:p>
    <w:p w:rsidR="00AC041D" w:rsidRDefault="00AC041D" w:rsidP="0056723B">
      <w:pPr>
        <w:pStyle w:val="Index1"/>
        <w:rPr>
          <w:noProof/>
        </w:rPr>
      </w:pPr>
      <w:r w:rsidRPr="00E1557F">
        <w:rPr>
          <w:noProof/>
          <w:lang w:val="en-GB"/>
        </w:rPr>
        <w:t>TRIFLOXYSULFURON</w:t>
      </w:r>
      <w:r>
        <w:rPr>
          <w:noProof/>
        </w:rPr>
        <w:tab/>
        <w:t>230</w:t>
      </w:r>
    </w:p>
    <w:p w:rsidR="00AC041D" w:rsidRDefault="00AC041D" w:rsidP="0056723B">
      <w:pPr>
        <w:pStyle w:val="Index1"/>
        <w:rPr>
          <w:noProof/>
        </w:rPr>
      </w:pPr>
      <w:r w:rsidRPr="00E1557F">
        <w:rPr>
          <w:noProof/>
          <w:lang w:val="en-GB"/>
        </w:rPr>
        <w:t>TRIFLUMIZOLE</w:t>
      </w:r>
      <w:r>
        <w:rPr>
          <w:noProof/>
        </w:rPr>
        <w:tab/>
        <w:t>160</w:t>
      </w:r>
    </w:p>
    <w:p w:rsidR="00AC041D" w:rsidRDefault="00AC041D" w:rsidP="0056723B">
      <w:pPr>
        <w:pStyle w:val="Index1"/>
        <w:rPr>
          <w:noProof/>
        </w:rPr>
      </w:pPr>
      <w:r w:rsidRPr="00E1557F">
        <w:rPr>
          <w:noProof/>
          <w:lang w:val="en-GB"/>
        </w:rPr>
        <w:t>TRIFLUMURON</w:t>
      </w:r>
      <w:r>
        <w:rPr>
          <w:noProof/>
        </w:rPr>
        <w:tab/>
        <w:t>160</w:t>
      </w:r>
    </w:p>
    <w:p w:rsidR="00AC041D" w:rsidRDefault="00923CB9" w:rsidP="0056723B">
      <w:pPr>
        <w:pStyle w:val="Index1"/>
        <w:rPr>
          <w:noProof/>
        </w:rPr>
      </w:pPr>
      <w:r w:rsidRPr="00E1557F">
        <w:rPr>
          <w:noProof/>
          <w:lang w:val="en-GB"/>
        </w:rPr>
        <w:t>TRIFLUOPERAZINE</w:t>
      </w:r>
      <w:r w:rsidR="00AC041D">
        <w:rPr>
          <w:noProof/>
        </w:rPr>
        <w:tab/>
      </w:r>
      <w:r w:rsidR="00A73810">
        <w:rPr>
          <w:noProof/>
        </w:rPr>
        <w:t xml:space="preserve">128, </w:t>
      </w:r>
      <w:r w:rsidR="00AC041D">
        <w:rPr>
          <w:noProof/>
        </w:rPr>
        <w:t>285</w:t>
      </w:r>
    </w:p>
    <w:p w:rsidR="00AC041D" w:rsidRDefault="00923CB9" w:rsidP="0056723B">
      <w:pPr>
        <w:pStyle w:val="Index1"/>
        <w:rPr>
          <w:noProof/>
        </w:rPr>
      </w:pPr>
      <w:r w:rsidRPr="00E1557F">
        <w:rPr>
          <w:noProof/>
          <w:lang w:val="en-GB"/>
        </w:rPr>
        <w:t>TRIFLUOROMETHANESULFONIC ACID</w:t>
      </w:r>
      <w:r w:rsidR="00AC041D">
        <w:rPr>
          <w:noProof/>
        </w:rPr>
        <w:tab/>
      </w:r>
      <w:r w:rsidR="00A73810">
        <w:rPr>
          <w:noProof/>
        </w:rPr>
        <w:t xml:space="preserve">198, 251, </w:t>
      </w:r>
      <w:r w:rsidR="00AC041D">
        <w:rPr>
          <w:noProof/>
        </w:rPr>
        <w:t>276</w:t>
      </w:r>
    </w:p>
    <w:p w:rsidR="00214CE0" w:rsidRDefault="00214CE0" w:rsidP="0056723B">
      <w:pPr>
        <w:pStyle w:val="Index1"/>
        <w:rPr>
          <w:noProof/>
          <w:lang w:val="en-GB"/>
        </w:rPr>
      </w:pPr>
      <w:r>
        <w:rPr>
          <w:noProof/>
        </w:rPr>
        <w:t>1-(3-TRIFLUOROMETHYLPHENYL)PIPERAZINE *(TFMPP)</w:t>
      </w:r>
      <w:r>
        <w:rPr>
          <w:noProof/>
        </w:rPr>
        <w:tab/>
        <w:t>217</w:t>
      </w:r>
    </w:p>
    <w:p w:rsidR="00AC041D" w:rsidRDefault="00AC041D" w:rsidP="0056723B">
      <w:pPr>
        <w:pStyle w:val="Index1"/>
        <w:rPr>
          <w:noProof/>
        </w:rPr>
      </w:pPr>
      <w:r w:rsidRPr="00E1557F">
        <w:rPr>
          <w:noProof/>
          <w:lang w:val="en-GB"/>
        </w:rPr>
        <w:t>TRIFLUPERIDOL</w:t>
      </w:r>
      <w:r>
        <w:rPr>
          <w:noProof/>
        </w:rPr>
        <w:tab/>
        <w:t>128</w:t>
      </w:r>
    </w:p>
    <w:p w:rsidR="00AC041D" w:rsidRDefault="00AC041D" w:rsidP="0056723B">
      <w:pPr>
        <w:pStyle w:val="Index1"/>
        <w:rPr>
          <w:noProof/>
        </w:rPr>
      </w:pPr>
      <w:r w:rsidRPr="00E1557F">
        <w:rPr>
          <w:noProof/>
          <w:lang w:val="en-GB"/>
        </w:rPr>
        <w:t>TRIFLUPROMAZINE</w:t>
      </w:r>
      <w:r>
        <w:rPr>
          <w:noProof/>
        </w:rPr>
        <w:tab/>
        <w:t>128</w:t>
      </w:r>
    </w:p>
    <w:p w:rsidR="00AC041D" w:rsidRDefault="00AC041D" w:rsidP="0056723B">
      <w:pPr>
        <w:pStyle w:val="Index1"/>
        <w:rPr>
          <w:noProof/>
        </w:rPr>
      </w:pPr>
      <w:r w:rsidRPr="00E1557F">
        <w:rPr>
          <w:noProof/>
          <w:lang w:val="en-GB"/>
        </w:rPr>
        <w:t>TRIFLURALIN</w:t>
      </w:r>
      <w:r>
        <w:rPr>
          <w:noProof/>
        </w:rPr>
        <w:tab/>
        <w:t>230</w:t>
      </w:r>
    </w:p>
    <w:p w:rsidR="00AC041D" w:rsidRDefault="00AC041D" w:rsidP="0056723B">
      <w:pPr>
        <w:pStyle w:val="Index1"/>
        <w:rPr>
          <w:noProof/>
        </w:rPr>
      </w:pPr>
      <w:r w:rsidRPr="00E1557F">
        <w:rPr>
          <w:noProof/>
          <w:lang w:val="en-GB"/>
        </w:rPr>
        <w:t>TRIFORINE</w:t>
      </w:r>
      <w:r>
        <w:rPr>
          <w:noProof/>
        </w:rPr>
        <w:tab/>
        <w:t>230</w:t>
      </w:r>
    </w:p>
    <w:p w:rsidR="0056723B" w:rsidRPr="0056723B" w:rsidRDefault="0056723B" w:rsidP="0056723B">
      <w:pPr>
        <w:rPr>
          <w:rFonts w:asciiTheme="minorHAnsi" w:hAnsiTheme="minorHAnsi"/>
          <w:noProof/>
          <w:sz w:val="18"/>
          <w:szCs w:val="18"/>
          <w:lang w:val="en-GB"/>
        </w:rPr>
      </w:pPr>
      <w:r w:rsidRPr="0056723B">
        <w:rPr>
          <w:rFonts w:asciiTheme="minorHAnsi" w:hAnsiTheme="minorHAnsi"/>
          <w:noProof/>
          <w:sz w:val="18"/>
          <w:szCs w:val="18"/>
          <w:lang w:val="en-GB"/>
        </w:rPr>
        <w:t>TRIIODOTHYRONINE</w:t>
      </w:r>
    </w:p>
    <w:p w:rsidR="0056723B" w:rsidRDefault="0056723B" w:rsidP="0056723B">
      <w:pPr>
        <w:pStyle w:val="Index1"/>
        <w:rPr>
          <w:noProof/>
          <w:lang w:val="en-GB"/>
        </w:rPr>
      </w:pPr>
      <w:r w:rsidRPr="0056723B">
        <w:rPr>
          <w:noProof/>
          <w:lang w:val="en-GB"/>
        </w:rPr>
        <w:tab/>
      </w:r>
      <w:r w:rsidRPr="0056723B">
        <w:rPr>
          <w:i/>
          <w:noProof/>
          <w:lang w:val="en-GB"/>
        </w:rPr>
        <w:t>See</w:t>
      </w:r>
      <w:r w:rsidRPr="0056723B">
        <w:rPr>
          <w:noProof/>
          <w:lang w:val="en-GB"/>
        </w:rPr>
        <w:t xml:space="preserve"> LIOTHYRONINE SODIUM</w:t>
      </w:r>
    </w:p>
    <w:p w:rsidR="00AC041D" w:rsidRDefault="0021611D" w:rsidP="0056723B">
      <w:pPr>
        <w:pStyle w:val="Index1"/>
        <w:rPr>
          <w:noProof/>
        </w:rPr>
      </w:pPr>
      <w:r w:rsidRPr="00E1557F">
        <w:rPr>
          <w:noProof/>
          <w:lang w:val="en-GB"/>
        </w:rPr>
        <w:t>TRIISOPROPANOLAMINE LAURYL ETHER SULFATE</w:t>
      </w:r>
      <w:r w:rsidR="00AC041D">
        <w:rPr>
          <w:noProof/>
        </w:rPr>
        <w:tab/>
      </w:r>
      <w:r w:rsidR="00A73810">
        <w:rPr>
          <w:noProof/>
        </w:rPr>
        <w:t xml:space="preserve">160, 251, </w:t>
      </w:r>
      <w:r w:rsidR="00AC041D">
        <w:rPr>
          <w:noProof/>
        </w:rPr>
        <w:t>276</w:t>
      </w:r>
    </w:p>
    <w:p w:rsidR="00AC041D" w:rsidRDefault="00AC041D" w:rsidP="0056723B">
      <w:pPr>
        <w:pStyle w:val="Index1"/>
        <w:rPr>
          <w:noProof/>
        </w:rPr>
      </w:pPr>
      <w:r>
        <w:rPr>
          <w:noProof/>
        </w:rPr>
        <w:t>TRILOSTANE</w:t>
      </w:r>
      <w:r>
        <w:rPr>
          <w:noProof/>
        </w:rPr>
        <w:tab/>
        <w:t>128</w:t>
      </w:r>
    </w:p>
    <w:p w:rsidR="00AC041D" w:rsidRDefault="00AC041D" w:rsidP="0056723B">
      <w:pPr>
        <w:pStyle w:val="Index1"/>
        <w:rPr>
          <w:noProof/>
        </w:rPr>
      </w:pPr>
      <w:r w:rsidRPr="00E1557F">
        <w:rPr>
          <w:noProof/>
          <w:lang w:val="en-GB"/>
        </w:rPr>
        <w:t>TRIMEPERIDINE</w:t>
      </w:r>
      <w:r>
        <w:rPr>
          <w:noProof/>
        </w:rPr>
        <w:tab/>
        <w:t>217</w:t>
      </w:r>
    </w:p>
    <w:p w:rsidR="00AC041D" w:rsidRDefault="00AC041D" w:rsidP="0056723B">
      <w:pPr>
        <w:pStyle w:val="Index1"/>
        <w:rPr>
          <w:noProof/>
        </w:rPr>
      </w:pPr>
      <w:r w:rsidRPr="00E1557F">
        <w:rPr>
          <w:caps/>
          <w:noProof/>
          <w:lang w:val="en-GB"/>
        </w:rPr>
        <w:t>Trimeprazine</w:t>
      </w:r>
      <w:r>
        <w:rPr>
          <w:noProof/>
        </w:rPr>
        <w:tab/>
      </w:r>
      <w:r w:rsidR="00A73810">
        <w:rPr>
          <w:noProof/>
        </w:rPr>
        <w:t xml:space="preserve">47, 53, 128, </w:t>
      </w:r>
      <w:r>
        <w:rPr>
          <w:noProof/>
        </w:rPr>
        <w:t>285</w:t>
      </w:r>
    </w:p>
    <w:p w:rsidR="00AC041D" w:rsidRDefault="00AC041D" w:rsidP="0056723B">
      <w:pPr>
        <w:pStyle w:val="Index1"/>
        <w:rPr>
          <w:noProof/>
        </w:rPr>
      </w:pPr>
      <w:r w:rsidRPr="00E1557F">
        <w:rPr>
          <w:noProof/>
          <w:lang w:val="en-GB"/>
        </w:rPr>
        <w:t>TRIMETAPHAN</w:t>
      </w:r>
      <w:r>
        <w:rPr>
          <w:noProof/>
        </w:rPr>
        <w:tab/>
        <w:t>128</w:t>
      </w:r>
    </w:p>
    <w:p w:rsidR="00AC041D" w:rsidRDefault="00AC041D" w:rsidP="0056723B">
      <w:pPr>
        <w:pStyle w:val="Index1"/>
        <w:rPr>
          <w:noProof/>
        </w:rPr>
      </w:pPr>
      <w:r w:rsidRPr="00E1557F">
        <w:rPr>
          <w:noProof/>
          <w:lang w:val="en-GB"/>
        </w:rPr>
        <w:t>TRIMETHOPRIM</w:t>
      </w:r>
      <w:r>
        <w:rPr>
          <w:noProof/>
        </w:rPr>
        <w:tab/>
        <w:t>128</w:t>
      </w:r>
    </w:p>
    <w:p w:rsidR="009913C8" w:rsidRDefault="009913C8" w:rsidP="0056723B">
      <w:pPr>
        <w:pStyle w:val="Index1"/>
        <w:rPr>
          <w:noProof/>
        </w:rPr>
      </w:pPr>
      <w:r w:rsidRPr="00E1557F">
        <w:rPr>
          <w:noProof/>
          <w:lang w:val="en-GB"/>
        </w:rPr>
        <w:t>3,4,5-TRIMETHOXY</w:t>
      </w:r>
      <w:r>
        <w:rPr>
          <w:noProof/>
        </w:rPr>
        <w:t>-</w:t>
      </w:r>
      <w:r w:rsidRPr="00E1557F">
        <w:rPr>
          <w:rFonts w:ascii="Symbol" w:hAnsi="Symbol" w:cs="Symbol"/>
          <w:noProof/>
          <w:lang w:val="en-GB"/>
        </w:rPr>
        <w:t></w:t>
      </w:r>
      <w:r w:rsidRPr="00E1557F">
        <w:rPr>
          <w:noProof/>
          <w:lang w:val="en-GB"/>
        </w:rPr>
        <w:t>-METHYLPHENYLETHYLAMINE *(TMA</w:t>
      </w:r>
      <w:r>
        <w:rPr>
          <w:noProof/>
        </w:rPr>
        <w:t>)</w:t>
      </w:r>
      <w:r>
        <w:rPr>
          <w:noProof/>
        </w:rPr>
        <w:tab/>
        <w:t>217</w:t>
      </w:r>
    </w:p>
    <w:p w:rsidR="009913C8" w:rsidRDefault="009913C8" w:rsidP="0056723B">
      <w:pPr>
        <w:pStyle w:val="Index1"/>
        <w:rPr>
          <w:noProof/>
        </w:rPr>
      </w:pPr>
      <w:r w:rsidRPr="00E1557F">
        <w:rPr>
          <w:noProof/>
          <w:lang w:val="en-GB"/>
        </w:rPr>
        <w:t>3,4,5-TRIMETHOXYPHENETHYLAMINE (MESCALINE</w:t>
      </w:r>
      <w:r>
        <w:rPr>
          <w:noProof/>
        </w:rPr>
        <w:t>)</w:t>
      </w:r>
      <w:r>
        <w:rPr>
          <w:noProof/>
        </w:rPr>
        <w:tab/>
        <w:t>217</w:t>
      </w:r>
    </w:p>
    <w:p w:rsidR="00214CE0" w:rsidRDefault="00214CE0" w:rsidP="0056723B">
      <w:pPr>
        <w:pStyle w:val="Index1"/>
        <w:rPr>
          <w:noProof/>
        </w:rPr>
      </w:pPr>
      <w:r>
        <w:rPr>
          <w:noProof/>
        </w:rPr>
        <w:t>1-(3,4,5-TRIMETHOXYPHENYL)-2-AMINOBUTANE</w:t>
      </w:r>
      <w:r>
        <w:rPr>
          <w:noProof/>
        </w:rPr>
        <w:tab/>
        <w:t>217</w:t>
      </w:r>
    </w:p>
    <w:p w:rsidR="00A73810" w:rsidRDefault="0021611D" w:rsidP="0056723B">
      <w:pPr>
        <w:pStyle w:val="Index1"/>
        <w:rPr>
          <w:noProof/>
          <w:lang w:val="en-GB"/>
        </w:rPr>
      </w:pPr>
      <w:r w:rsidRPr="00E1557F">
        <w:rPr>
          <w:noProof/>
        </w:rPr>
        <w:t>TRI</w:t>
      </w:r>
      <w:r w:rsidRPr="00E1557F">
        <w:rPr>
          <w:noProof/>
          <w:lang w:val="en-GB"/>
        </w:rPr>
        <w:t xml:space="preserve">METHYL TIN COMPOUNDS </w:t>
      </w:r>
    </w:p>
    <w:p w:rsidR="00AC041D" w:rsidRDefault="00A73810" w:rsidP="0056723B">
      <w:pPr>
        <w:pStyle w:val="Index1"/>
        <w:rPr>
          <w:noProof/>
        </w:rPr>
      </w:pPr>
      <w:r>
        <w:rPr>
          <w:caps/>
          <w:noProof/>
          <w:lang w:val="en-GB"/>
        </w:rPr>
        <w:tab/>
      </w:r>
      <w:r w:rsidR="00AC041D" w:rsidRPr="00E1557F">
        <w:rPr>
          <w:i/>
          <w:noProof/>
        </w:rPr>
        <w:t xml:space="preserve">See </w:t>
      </w:r>
      <w:r w:rsidR="00AC041D" w:rsidRPr="00E1557F">
        <w:rPr>
          <w:noProof/>
          <w:lang w:val="en-GB"/>
        </w:rPr>
        <w:t>TIN ORGANIC COMPOUNDS</w:t>
      </w:r>
      <w:r w:rsidR="00AC041D">
        <w:rPr>
          <w:noProof/>
        </w:rPr>
        <w:tab/>
        <w:t>208</w:t>
      </w:r>
    </w:p>
    <w:p w:rsidR="00AC041D" w:rsidRDefault="0021611D" w:rsidP="0056723B">
      <w:pPr>
        <w:pStyle w:val="Index1"/>
        <w:rPr>
          <w:noProof/>
        </w:rPr>
      </w:pPr>
      <w:r w:rsidRPr="00E1557F">
        <w:rPr>
          <w:noProof/>
          <w:lang w:val="en-GB"/>
        </w:rPr>
        <w:t>TRIMIPRAMINE</w:t>
      </w:r>
      <w:r w:rsidR="00AC041D">
        <w:rPr>
          <w:noProof/>
        </w:rPr>
        <w:tab/>
      </w:r>
      <w:r w:rsidR="00A73810">
        <w:rPr>
          <w:noProof/>
        </w:rPr>
        <w:t xml:space="preserve">128, </w:t>
      </w:r>
      <w:r w:rsidR="00AC041D">
        <w:rPr>
          <w:noProof/>
        </w:rPr>
        <w:t>285</w:t>
      </w:r>
    </w:p>
    <w:p w:rsidR="00AC041D" w:rsidRDefault="00AC041D" w:rsidP="0056723B">
      <w:pPr>
        <w:pStyle w:val="Index1"/>
        <w:rPr>
          <w:noProof/>
        </w:rPr>
      </w:pPr>
      <w:r w:rsidRPr="00E1557F">
        <w:rPr>
          <w:noProof/>
          <w:lang w:val="en-GB"/>
        </w:rPr>
        <w:t>TRIMUSTINE</w:t>
      </w:r>
      <w:r>
        <w:rPr>
          <w:noProof/>
        </w:rPr>
        <w:tab/>
        <w:t>128</w:t>
      </w:r>
    </w:p>
    <w:p w:rsidR="00AC041D" w:rsidRDefault="00AC041D" w:rsidP="0056723B">
      <w:pPr>
        <w:pStyle w:val="Index1"/>
        <w:rPr>
          <w:noProof/>
        </w:rPr>
      </w:pPr>
      <w:r w:rsidRPr="00E1557F">
        <w:rPr>
          <w:noProof/>
          <w:lang w:val="en-GB"/>
        </w:rPr>
        <w:t>TRINEXAPAC-ETHYL</w:t>
      </w:r>
      <w:r>
        <w:rPr>
          <w:noProof/>
        </w:rPr>
        <w:tab/>
        <w:t>160</w:t>
      </w:r>
    </w:p>
    <w:p w:rsidR="00AC041D" w:rsidRDefault="00AC041D" w:rsidP="0056723B">
      <w:pPr>
        <w:pStyle w:val="Index1"/>
        <w:rPr>
          <w:noProof/>
        </w:rPr>
      </w:pPr>
      <w:r w:rsidRPr="00E1557F">
        <w:rPr>
          <w:noProof/>
        </w:rPr>
        <w:t>TRINITROPHENOL</w:t>
      </w:r>
      <w:r>
        <w:rPr>
          <w:noProof/>
        </w:rPr>
        <w:tab/>
        <w:t>128, 198</w:t>
      </w:r>
    </w:p>
    <w:p w:rsidR="003F1C76" w:rsidRDefault="003F1C76" w:rsidP="0056723B">
      <w:pPr>
        <w:pStyle w:val="Index1"/>
        <w:rPr>
          <w:noProof/>
        </w:rPr>
      </w:pPr>
      <w:r w:rsidRPr="00E1557F">
        <w:rPr>
          <w:noProof/>
          <w:lang w:val="en-GB"/>
        </w:rPr>
        <w:t>3,6,9-TRIOXAUNDECANEDIOIC ACID</w:t>
      </w:r>
      <w:r>
        <w:rPr>
          <w:noProof/>
        </w:rPr>
        <w:tab/>
        <w:t>160, 276</w:t>
      </w:r>
    </w:p>
    <w:p w:rsidR="00AC041D" w:rsidRDefault="00AC041D" w:rsidP="0056723B">
      <w:pPr>
        <w:pStyle w:val="Index1"/>
        <w:rPr>
          <w:noProof/>
        </w:rPr>
      </w:pPr>
      <w:r w:rsidRPr="00E1557F">
        <w:rPr>
          <w:noProof/>
          <w:lang w:val="en-GB"/>
        </w:rPr>
        <w:t>TRIOXYSALEN</w:t>
      </w:r>
      <w:r>
        <w:rPr>
          <w:noProof/>
        </w:rPr>
        <w:tab/>
        <w:t>128</w:t>
      </w:r>
    </w:p>
    <w:p w:rsidR="00AC041D" w:rsidRDefault="00AC041D" w:rsidP="0056723B">
      <w:pPr>
        <w:pStyle w:val="Index1"/>
        <w:rPr>
          <w:noProof/>
        </w:rPr>
      </w:pPr>
      <w:r w:rsidRPr="00E1557F">
        <w:rPr>
          <w:noProof/>
          <w:lang w:val="en-GB"/>
        </w:rPr>
        <w:t>TRIPARANOL</w:t>
      </w:r>
      <w:r>
        <w:rPr>
          <w:noProof/>
        </w:rPr>
        <w:tab/>
        <w:t>234</w:t>
      </w:r>
    </w:p>
    <w:p w:rsidR="00AC041D" w:rsidRDefault="00AC041D" w:rsidP="0056723B">
      <w:pPr>
        <w:pStyle w:val="Index1"/>
        <w:rPr>
          <w:noProof/>
        </w:rPr>
      </w:pPr>
      <w:r w:rsidRPr="00E1557F">
        <w:rPr>
          <w:noProof/>
          <w:lang w:val="en-GB"/>
        </w:rPr>
        <w:t>TRIPELENNAMINE</w:t>
      </w:r>
      <w:r>
        <w:rPr>
          <w:noProof/>
        </w:rPr>
        <w:tab/>
        <w:t>129</w:t>
      </w:r>
    </w:p>
    <w:p w:rsidR="00A73810" w:rsidRDefault="0021611D" w:rsidP="0056723B">
      <w:pPr>
        <w:pStyle w:val="Index1"/>
        <w:rPr>
          <w:noProof/>
          <w:lang w:val="en-GB"/>
        </w:rPr>
      </w:pPr>
      <w:r w:rsidRPr="00E1557F">
        <w:rPr>
          <w:noProof/>
          <w:lang w:val="en-GB"/>
        </w:rPr>
        <w:t xml:space="preserve">TRIPHENYL TIN COMPOUNDS </w:t>
      </w:r>
    </w:p>
    <w:p w:rsidR="00AC041D" w:rsidRDefault="00A73810" w:rsidP="0056723B">
      <w:pPr>
        <w:pStyle w:val="Index1"/>
        <w:rPr>
          <w:noProof/>
        </w:rPr>
      </w:pPr>
      <w:r>
        <w:rPr>
          <w:caps/>
          <w:noProof/>
          <w:lang w:val="en-GB"/>
        </w:rPr>
        <w:tab/>
      </w:r>
      <w:r w:rsidR="00AC041D" w:rsidRPr="00E1557F">
        <w:rPr>
          <w:i/>
          <w:noProof/>
        </w:rPr>
        <w:t xml:space="preserve">See </w:t>
      </w:r>
      <w:r w:rsidR="00AC041D" w:rsidRPr="00E1557F">
        <w:rPr>
          <w:noProof/>
          <w:lang w:val="en-GB"/>
        </w:rPr>
        <w:t>TIN ORGANIC COMPOUNDS</w:t>
      </w:r>
      <w:r w:rsidR="00AC041D">
        <w:rPr>
          <w:noProof/>
        </w:rPr>
        <w:tab/>
        <w:t>208</w:t>
      </w:r>
    </w:p>
    <w:p w:rsidR="00AC041D" w:rsidRDefault="00AC041D" w:rsidP="0056723B">
      <w:pPr>
        <w:pStyle w:val="Index1"/>
        <w:rPr>
          <w:noProof/>
        </w:rPr>
      </w:pPr>
      <w:r w:rsidRPr="00E1557F">
        <w:rPr>
          <w:noProof/>
          <w:lang w:val="en-GB"/>
        </w:rPr>
        <w:t>TRIPLE ANTIGEN VACCINE</w:t>
      </w:r>
      <w:r>
        <w:rPr>
          <w:noProof/>
        </w:rPr>
        <w:tab/>
        <w:t>129</w:t>
      </w:r>
    </w:p>
    <w:p w:rsidR="00AC041D" w:rsidRDefault="00AC041D" w:rsidP="0056723B">
      <w:pPr>
        <w:pStyle w:val="Index1"/>
        <w:rPr>
          <w:noProof/>
        </w:rPr>
      </w:pPr>
      <w:r w:rsidRPr="00E1557F">
        <w:rPr>
          <w:caps/>
          <w:noProof/>
          <w:lang w:val="en-GB"/>
        </w:rPr>
        <w:t>Triprolidine</w:t>
      </w:r>
      <w:r>
        <w:rPr>
          <w:noProof/>
        </w:rPr>
        <w:tab/>
      </w:r>
      <w:r w:rsidR="00A73810">
        <w:rPr>
          <w:noProof/>
        </w:rPr>
        <w:t xml:space="preserve">47, 53, 129, </w:t>
      </w:r>
      <w:r>
        <w:rPr>
          <w:noProof/>
        </w:rPr>
        <w:t>285</w:t>
      </w:r>
    </w:p>
    <w:p w:rsidR="00A73810" w:rsidRDefault="0021611D" w:rsidP="0056723B">
      <w:pPr>
        <w:pStyle w:val="Index1"/>
        <w:rPr>
          <w:noProof/>
          <w:lang w:val="en-GB"/>
        </w:rPr>
      </w:pPr>
      <w:r w:rsidRPr="00E1557F">
        <w:rPr>
          <w:noProof/>
        </w:rPr>
        <w:lastRenderedPageBreak/>
        <w:t>TRI</w:t>
      </w:r>
      <w:r w:rsidRPr="00E1557F">
        <w:rPr>
          <w:noProof/>
          <w:lang w:val="en-GB"/>
        </w:rPr>
        <w:t xml:space="preserve">PROPYL TIN COMPOUNDS </w:t>
      </w:r>
    </w:p>
    <w:p w:rsidR="00AC041D" w:rsidRDefault="00A73810" w:rsidP="0056723B">
      <w:pPr>
        <w:pStyle w:val="Index1"/>
        <w:rPr>
          <w:noProof/>
        </w:rPr>
      </w:pPr>
      <w:r>
        <w:rPr>
          <w:caps/>
          <w:noProof/>
          <w:lang w:val="en-GB"/>
        </w:rPr>
        <w:tab/>
      </w:r>
      <w:r w:rsidR="00AC041D" w:rsidRPr="00E1557F">
        <w:rPr>
          <w:i/>
          <w:noProof/>
        </w:rPr>
        <w:t xml:space="preserve">See </w:t>
      </w:r>
      <w:r w:rsidR="00AC041D" w:rsidRPr="00E1557F">
        <w:rPr>
          <w:noProof/>
          <w:lang w:val="en-GB"/>
        </w:rPr>
        <w:t>TIN ORGANIC COMPOUNDS</w:t>
      </w:r>
      <w:r w:rsidR="00AC041D">
        <w:rPr>
          <w:noProof/>
        </w:rPr>
        <w:tab/>
        <w:t>208</w:t>
      </w:r>
    </w:p>
    <w:p w:rsidR="00AC041D" w:rsidRDefault="00AC041D" w:rsidP="0056723B">
      <w:pPr>
        <w:pStyle w:val="Index1"/>
        <w:rPr>
          <w:noProof/>
        </w:rPr>
      </w:pPr>
      <w:r w:rsidRPr="00E1557F">
        <w:rPr>
          <w:noProof/>
          <w:lang w:val="en-GB"/>
        </w:rPr>
        <w:t>TRIPTORELIN</w:t>
      </w:r>
      <w:r>
        <w:rPr>
          <w:noProof/>
        </w:rPr>
        <w:tab/>
        <w:t>129</w:t>
      </w:r>
    </w:p>
    <w:p w:rsidR="00AC041D" w:rsidRDefault="00AC041D" w:rsidP="0056723B">
      <w:pPr>
        <w:pStyle w:val="Index1"/>
        <w:rPr>
          <w:noProof/>
        </w:rPr>
      </w:pPr>
      <w:r w:rsidRPr="00E1557F">
        <w:rPr>
          <w:noProof/>
          <w:lang w:val="en-GB"/>
        </w:rPr>
        <w:t>TRISODIUM NITRILOTRIACETATE</w:t>
      </w:r>
      <w:r>
        <w:rPr>
          <w:noProof/>
        </w:rPr>
        <w:tab/>
        <w:t>198</w:t>
      </w:r>
    </w:p>
    <w:p w:rsidR="00AC041D" w:rsidRDefault="00AC041D" w:rsidP="0056723B">
      <w:pPr>
        <w:pStyle w:val="Index1"/>
        <w:rPr>
          <w:noProof/>
        </w:rPr>
      </w:pPr>
      <w:r w:rsidRPr="00E1557F">
        <w:rPr>
          <w:noProof/>
          <w:lang w:val="en-GB"/>
        </w:rPr>
        <w:t>TRITICONAZOLE</w:t>
      </w:r>
      <w:r>
        <w:rPr>
          <w:noProof/>
        </w:rPr>
        <w:tab/>
        <w:t>160</w:t>
      </w:r>
    </w:p>
    <w:p w:rsidR="00AC041D" w:rsidRDefault="00AC041D" w:rsidP="0056723B">
      <w:pPr>
        <w:pStyle w:val="Index1"/>
        <w:rPr>
          <w:noProof/>
        </w:rPr>
      </w:pPr>
      <w:r w:rsidRPr="00E1557F">
        <w:rPr>
          <w:noProof/>
          <w:lang w:val="en-GB"/>
        </w:rPr>
        <w:t>TROGLITAZONE</w:t>
      </w:r>
      <w:r>
        <w:rPr>
          <w:noProof/>
        </w:rPr>
        <w:tab/>
        <w:t>129</w:t>
      </w:r>
    </w:p>
    <w:p w:rsidR="00AC041D" w:rsidRDefault="00AC041D" w:rsidP="0056723B">
      <w:pPr>
        <w:pStyle w:val="Index1"/>
        <w:rPr>
          <w:noProof/>
        </w:rPr>
      </w:pPr>
      <w:r>
        <w:rPr>
          <w:noProof/>
        </w:rPr>
        <w:t>TROMETAMOL</w:t>
      </w:r>
      <w:r>
        <w:rPr>
          <w:noProof/>
        </w:rPr>
        <w:tab/>
        <w:t>129</w:t>
      </w:r>
    </w:p>
    <w:p w:rsidR="00AC041D" w:rsidRDefault="00AC041D" w:rsidP="0056723B">
      <w:pPr>
        <w:pStyle w:val="Index1"/>
        <w:rPr>
          <w:noProof/>
        </w:rPr>
      </w:pPr>
      <w:r w:rsidRPr="00E1557F">
        <w:rPr>
          <w:noProof/>
          <w:lang w:val="en-GB"/>
        </w:rPr>
        <w:t>TROPICAMIDE</w:t>
      </w:r>
      <w:r>
        <w:rPr>
          <w:noProof/>
        </w:rPr>
        <w:tab/>
        <w:t>129</w:t>
      </w:r>
    </w:p>
    <w:p w:rsidR="00AC041D" w:rsidRDefault="00AC041D" w:rsidP="0056723B">
      <w:pPr>
        <w:pStyle w:val="Index1"/>
        <w:rPr>
          <w:noProof/>
        </w:rPr>
      </w:pPr>
      <w:r w:rsidRPr="00E1557F">
        <w:rPr>
          <w:noProof/>
          <w:lang w:val="en-GB"/>
        </w:rPr>
        <w:t>TROPISETRON</w:t>
      </w:r>
      <w:r>
        <w:rPr>
          <w:noProof/>
        </w:rPr>
        <w:tab/>
        <w:t>129</w:t>
      </w:r>
    </w:p>
    <w:p w:rsidR="00AC041D" w:rsidRDefault="00AC041D" w:rsidP="0056723B">
      <w:pPr>
        <w:pStyle w:val="Index1"/>
        <w:rPr>
          <w:noProof/>
        </w:rPr>
      </w:pPr>
      <w:r w:rsidRPr="00E1557F">
        <w:rPr>
          <w:noProof/>
          <w:lang w:val="en-GB"/>
        </w:rPr>
        <w:t>TROVAFLOXACIN</w:t>
      </w:r>
      <w:r>
        <w:rPr>
          <w:noProof/>
        </w:rPr>
        <w:tab/>
        <w:t>129</w:t>
      </w:r>
    </w:p>
    <w:p w:rsidR="00AC041D" w:rsidRDefault="00AC041D" w:rsidP="0056723B">
      <w:pPr>
        <w:pStyle w:val="Index1"/>
        <w:rPr>
          <w:noProof/>
        </w:rPr>
      </w:pPr>
      <w:r w:rsidRPr="00E1557F">
        <w:rPr>
          <w:noProof/>
          <w:lang w:val="en-GB"/>
        </w:rPr>
        <w:t>TROXIDONE</w:t>
      </w:r>
      <w:r>
        <w:rPr>
          <w:noProof/>
        </w:rPr>
        <w:tab/>
        <w:t>129</w:t>
      </w:r>
    </w:p>
    <w:p w:rsidR="00AC041D" w:rsidRDefault="00AC041D" w:rsidP="0056723B">
      <w:pPr>
        <w:pStyle w:val="Index1"/>
        <w:rPr>
          <w:noProof/>
        </w:rPr>
      </w:pPr>
      <w:r w:rsidRPr="00E1557F">
        <w:rPr>
          <w:noProof/>
          <w:lang w:val="en-GB"/>
        </w:rPr>
        <w:t>TRYPTOPHAN</w:t>
      </w:r>
      <w:r>
        <w:rPr>
          <w:noProof/>
        </w:rPr>
        <w:tab/>
        <w:t>129</w:t>
      </w:r>
    </w:p>
    <w:p w:rsidR="0056723B" w:rsidRPr="0056723B" w:rsidRDefault="0056723B" w:rsidP="0056723B">
      <w:pPr>
        <w:rPr>
          <w:rFonts w:asciiTheme="minorHAnsi" w:hAnsiTheme="minorHAnsi"/>
          <w:noProof/>
          <w:sz w:val="18"/>
          <w:szCs w:val="18"/>
          <w:lang w:val="en-GB"/>
        </w:rPr>
      </w:pPr>
      <w:r w:rsidRPr="0056723B">
        <w:rPr>
          <w:rFonts w:asciiTheme="minorHAnsi" w:hAnsiTheme="minorHAnsi"/>
          <w:noProof/>
          <w:sz w:val="18"/>
          <w:szCs w:val="18"/>
          <w:lang w:val="en-GB"/>
        </w:rPr>
        <w:t>TSH</w:t>
      </w:r>
    </w:p>
    <w:p w:rsidR="0056723B" w:rsidRDefault="0056723B" w:rsidP="0056723B">
      <w:pPr>
        <w:pStyle w:val="Index1"/>
        <w:rPr>
          <w:noProof/>
          <w:lang w:val="en-GB"/>
        </w:rPr>
      </w:pPr>
      <w:r w:rsidRPr="0056723B">
        <w:rPr>
          <w:noProof/>
          <w:lang w:val="en-GB"/>
        </w:rPr>
        <w:tab/>
      </w:r>
      <w:r w:rsidRPr="0056723B">
        <w:rPr>
          <w:i/>
          <w:noProof/>
          <w:lang w:val="en-GB"/>
        </w:rPr>
        <w:t>See</w:t>
      </w:r>
      <w:r w:rsidRPr="0056723B">
        <w:rPr>
          <w:noProof/>
          <w:lang w:val="en-GB"/>
        </w:rPr>
        <w:t xml:space="preserve"> THYROTROPHIN</w:t>
      </w:r>
    </w:p>
    <w:p w:rsidR="00AC041D" w:rsidRDefault="00AC041D" w:rsidP="0056723B">
      <w:pPr>
        <w:pStyle w:val="Index1"/>
        <w:rPr>
          <w:noProof/>
        </w:rPr>
      </w:pPr>
      <w:r w:rsidRPr="00E1557F">
        <w:rPr>
          <w:noProof/>
          <w:lang w:val="en-GB"/>
        </w:rPr>
        <w:t>TUAMINOHEPTANE</w:t>
      </w:r>
      <w:r>
        <w:rPr>
          <w:noProof/>
        </w:rPr>
        <w:tab/>
        <w:t>47</w:t>
      </w:r>
    </w:p>
    <w:p w:rsidR="00AC041D" w:rsidRDefault="00AC041D" w:rsidP="0056723B">
      <w:pPr>
        <w:pStyle w:val="Index1"/>
        <w:rPr>
          <w:noProof/>
        </w:rPr>
      </w:pPr>
      <w:r w:rsidRPr="00E1557F">
        <w:rPr>
          <w:noProof/>
          <w:lang w:val="en-GB"/>
        </w:rPr>
        <w:t>TUBERCULIN</w:t>
      </w:r>
      <w:r>
        <w:rPr>
          <w:noProof/>
        </w:rPr>
        <w:tab/>
        <w:t>129</w:t>
      </w:r>
    </w:p>
    <w:p w:rsidR="00AC041D" w:rsidRDefault="00AC041D" w:rsidP="0056723B">
      <w:pPr>
        <w:pStyle w:val="Index1"/>
        <w:rPr>
          <w:noProof/>
        </w:rPr>
      </w:pPr>
      <w:r w:rsidRPr="00E1557F">
        <w:rPr>
          <w:noProof/>
          <w:lang w:val="en-GB"/>
        </w:rPr>
        <w:t>TUBOCURARINE</w:t>
      </w:r>
      <w:r>
        <w:rPr>
          <w:noProof/>
        </w:rPr>
        <w:tab/>
        <w:t>129</w:t>
      </w:r>
    </w:p>
    <w:p w:rsidR="00AC041D" w:rsidRDefault="00AC041D" w:rsidP="0056723B">
      <w:pPr>
        <w:pStyle w:val="Index1"/>
        <w:rPr>
          <w:noProof/>
        </w:rPr>
      </w:pPr>
      <w:r>
        <w:rPr>
          <w:noProof/>
        </w:rPr>
        <w:t>TULATHROMYCIN</w:t>
      </w:r>
      <w:r>
        <w:rPr>
          <w:noProof/>
        </w:rPr>
        <w:tab/>
        <w:t>129</w:t>
      </w:r>
    </w:p>
    <w:p w:rsidR="00AC041D" w:rsidRDefault="00AC041D" w:rsidP="0056723B">
      <w:pPr>
        <w:pStyle w:val="Index1"/>
        <w:rPr>
          <w:noProof/>
        </w:rPr>
      </w:pPr>
      <w:r w:rsidRPr="00E1557F">
        <w:rPr>
          <w:noProof/>
          <w:lang w:val="en-GB"/>
        </w:rPr>
        <w:t>TULOBUTEROL</w:t>
      </w:r>
      <w:r>
        <w:rPr>
          <w:noProof/>
        </w:rPr>
        <w:tab/>
        <w:t>129</w:t>
      </w:r>
    </w:p>
    <w:p w:rsidR="00AC041D" w:rsidRDefault="0021611D" w:rsidP="0056723B">
      <w:pPr>
        <w:pStyle w:val="Index1"/>
        <w:rPr>
          <w:noProof/>
        </w:rPr>
      </w:pPr>
      <w:r w:rsidRPr="00E1557F">
        <w:rPr>
          <w:noProof/>
          <w:lang w:val="en-GB"/>
        </w:rPr>
        <w:t>TURPENTINE (MINERAL)</w:t>
      </w:r>
      <w:r w:rsidR="00AC041D">
        <w:rPr>
          <w:noProof/>
        </w:rPr>
        <w:tab/>
        <w:t>251</w:t>
      </w:r>
    </w:p>
    <w:p w:rsidR="00AC041D" w:rsidRDefault="00AC041D" w:rsidP="0056723B">
      <w:pPr>
        <w:pStyle w:val="Index1"/>
        <w:rPr>
          <w:noProof/>
        </w:rPr>
      </w:pPr>
      <w:r w:rsidRPr="00E1557F">
        <w:rPr>
          <w:noProof/>
          <w:lang w:val="en-GB"/>
        </w:rPr>
        <w:t>TURPENTINE OIL</w:t>
      </w:r>
      <w:r>
        <w:rPr>
          <w:noProof/>
        </w:rPr>
        <w:tab/>
        <w:t>160</w:t>
      </w:r>
      <w:r w:rsidR="00A73810">
        <w:rPr>
          <w:noProof/>
        </w:rPr>
        <w:t>, 251</w:t>
      </w:r>
    </w:p>
    <w:p w:rsidR="00AC041D" w:rsidRDefault="00A73810" w:rsidP="0056723B">
      <w:pPr>
        <w:pStyle w:val="Index1"/>
        <w:rPr>
          <w:noProof/>
        </w:rPr>
      </w:pPr>
      <w:r>
        <w:rPr>
          <w:noProof/>
          <w:spacing w:val="-2"/>
          <w:lang w:val="en-GB"/>
        </w:rPr>
        <w:tab/>
      </w:r>
      <w:r w:rsidR="00AC041D" w:rsidRPr="00E1557F">
        <w:rPr>
          <w:i/>
          <w:noProof/>
        </w:rPr>
        <w:t>See</w:t>
      </w:r>
      <w:r w:rsidR="00AC041D">
        <w:rPr>
          <w:noProof/>
        </w:rPr>
        <w:t xml:space="preserve"> </w:t>
      </w:r>
      <w:r w:rsidR="00094DCD" w:rsidRPr="00094DCD">
        <w:rPr>
          <w:i/>
          <w:noProof/>
        </w:rPr>
        <w:t>also</w:t>
      </w:r>
      <w:r w:rsidR="00094DCD">
        <w:rPr>
          <w:noProof/>
        </w:rPr>
        <w:t xml:space="preserve"> </w:t>
      </w:r>
      <w:r w:rsidR="00AC041D">
        <w:rPr>
          <w:noProof/>
        </w:rPr>
        <w:t>OIL OF TURPENTINE</w:t>
      </w:r>
      <w:r w:rsidR="00AC041D">
        <w:rPr>
          <w:noProof/>
        </w:rPr>
        <w:tab/>
        <w:t>23</w:t>
      </w:r>
    </w:p>
    <w:p w:rsidR="00AC041D" w:rsidRDefault="00AC041D" w:rsidP="0056723B">
      <w:pPr>
        <w:pStyle w:val="Index1"/>
        <w:rPr>
          <w:noProof/>
        </w:rPr>
      </w:pPr>
      <w:r>
        <w:rPr>
          <w:noProof/>
        </w:rPr>
        <w:t>TUSSILAGO FARFARA</w:t>
      </w:r>
      <w:r>
        <w:rPr>
          <w:noProof/>
        </w:rPr>
        <w:tab/>
        <w:t>234</w:t>
      </w:r>
    </w:p>
    <w:p w:rsidR="00AC041D" w:rsidRDefault="00AC041D" w:rsidP="0056723B">
      <w:pPr>
        <w:pStyle w:val="Index1"/>
        <w:rPr>
          <w:noProof/>
        </w:rPr>
      </w:pPr>
      <w:r w:rsidRPr="00E1557F">
        <w:rPr>
          <w:noProof/>
          <w:lang w:val="en-GB"/>
        </w:rPr>
        <w:t>TYLOSIN</w:t>
      </w:r>
      <w:r>
        <w:rPr>
          <w:noProof/>
        </w:rPr>
        <w:tab/>
        <w:t>129, 160</w:t>
      </w:r>
    </w:p>
    <w:p w:rsidR="00AC041D" w:rsidRDefault="0021611D" w:rsidP="0056723B">
      <w:pPr>
        <w:pStyle w:val="Index1"/>
        <w:rPr>
          <w:noProof/>
        </w:rPr>
      </w:pPr>
      <w:r w:rsidRPr="00E1557F">
        <w:rPr>
          <w:noProof/>
          <w:lang w:val="en-GB"/>
        </w:rPr>
        <w:t>TYMAZOLINE</w:t>
      </w:r>
      <w:r w:rsidR="00AC041D">
        <w:rPr>
          <w:noProof/>
        </w:rPr>
        <w:tab/>
      </w:r>
      <w:r w:rsidR="00A73810">
        <w:rPr>
          <w:noProof/>
        </w:rPr>
        <w:t xml:space="preserve">47, </w:t>
      </w:r>
      <w:r w:rsidR="00AC041D">
        <w:rPr>
          <w:noProof/>
        </w:rPr>
        <w:t>276</w:t>
      </w:r>
    </w:p>
    <w:p w:rsidR="00AC041D" w:rsidRDefault="00AC041D" w:rsidP="0056723B">
      <w:pPr>
        <w:pStyle w:val="Index1"/>
        <w:rPr>
          <w:noProof/>
        </w:rPr>
      </w:pPr>
      <w:r w:rsidRPr="00E1557F">
        <w:rPr>
          <w:noProof/>
          <w:lang w:val="en-GB"/>
        </w:rPr>
        <w:t>TYPHOID VACCINE</w:t>
      </w:r>
      <w:r>
        <w:rPr>
          <w:noProof/>
        </w:rPr>
        <w:tab/>
        <w:t>129</w:t>
      </w:r>
    </w:p>
    <w:p w:rsidR="00AC041D" w:rsidRDefault="00AC041D">
      <w:pPr>
        <w:pStyle w:val="IndexHeading"/>
        <w:keepNext/>
        <w:tabs>
          <w:tab w:val="right" w:leader="dot" w:pos="9060"/>
        </w:tabs>
        <w:rPr>
          <w:rFonts w:eastAsiaTheme="minorEastAsia" w:cstheme="minorBidi"/>
          <w:b w:val="0"/>
          <w:bCs w:val="0"/>
          <w:noProof/>
        </w:rPr>
      </w:pPr>
      <w:r>
        <w:rPr>
          <w:noProof/>
        </w:rPr>
        <w:t>U</w:t>
      </w:r>
    </w:p>
    <w:p w:rsidR="00AC041D" w:rsidRDefault="0021611D" w:rsidP="0056723B">
      <w:pPr>
        <w:pStyle w:val="Index1"/>
        <w:rPr>
          <w:noProof/>
        </w:rPr>
      </w:pPr>
      <w:r w:rsidRPr="00E1557F">
        <w:rPr>
          <w:noProof/>
          <w:lang w:val="en-GB"/>
        </w:rPr>
        <w:t>ULOCLADIUM OUDEMANSII</w:t>
      </w:r>
      <w:r w:rsidR="00AC041D">
        <w:rPr>
          <w:noProof/>
        </w:rPr>
        <w:tab/>
        <w:t>230</w:t>
      </w:r>
    </w:p>
    <w:p w:rsidR="00A73810" w:rsidRDefault="00AC041D" w:rsidP="0056723B">
      <w:pPr>
        <w:pStyle w:val="Index1"/>
        <w:rPr>
          <w:noProof/>
          <w:lang w:val="en-GB"/>
        </w:rPr>
      </w:pPr>
      <w:r w:rsidRPr="00E1557F">
        <w:rPr>
          <w:noProof/>
          <w:lang w:val="en-GB"/>
        </w:rPr>
        <w:t xml:space="preserve">ULTRASONIC AND MAGNETIC RESONANCE IMAGING ENHANCING AGENTS </w:t>
      </w:r>
    </w:p>
    <w:p w:rsidR="00AC041D" w:rsidRDefault="00A73810" w:rsidP="0056723B">
      <w:pPr>
        <w:pStyle w:val="Index1"/>
        <w:rPr>
          <w:noProof/>
        </w:rPr>
      </w:pPr>
      <w:r>
        <w:rPr>
          <w:noProof/>
          <w:lang w:val="en-GB"/>
        </w:rPr>
        <w:tab/>
      </w:r>
      <w:r w:rsidR="00AC041D" w:rsidRPr="00E1557F">
        <w:rPr>
          <w:i/>
          <w:noProof/>
          <w:lang w:val="en-GB"/>
        </w:rPr>
        <w:t>See</w:t>
      </w:r>
      <w:r w:rsidR="00AC041D" w:rsidRPr="00E1557F">
        <w:rPr>
          <w:noProof/>
          <w:lang w:val="en-GB"/>
        </w:rPr>
        <w:t xml:space="preserve"> ENHANCING AGENTS</w:t>
      </w:r>
      <w:r w:rsidR="00AC041D">
        <w:rPr>
          <w:noProof/>
        </w:rPr>
        <w:tab/>
        <w:t>219</w:t>
      </w:r>
    </w:p>
    <w:p w:rsidR="00A73810" w:rsidRDefault="00AC041D" w:rsidP="0056723B">
      <w:pPr>
        <w:pStyle w:val="Index1"/>
        <w:rPr>
          <w:noProof/>
        </w:rPr>
      </w:pPr>
      <w:r w:rsidRPr="00E1557F">
        <w:rPr>
          <w:noProof/>
          <w:lang w:val="en-GB"/>
        </w:rPr>
        <w:t>UNICONAZOLE-P</w:t>
      </w:r>
      <w:r>
        <w:rPr>
          <w:noProof/>
        </w:rPr>
        <w:t xml:space="preserve"> </w:t>
      </w:r>
    </w:p>
    <w:p w:rsidR="00AC041D" w:rsidRDefault="00A73810" w:rsidP="0056723B">
      <w:pPr>
        <w:pStyle w:val="Index1"/>
        <w:rPr>
          <w:noProof/>
        </w:rPr>
      </w:pPr>
      <w:r>
        <w:rPr>
          <w:noProof/>
        </w:rPr>
        <w:tab/>
      </w:r>
      <w:r w:rsidR="00AC041D" w:rsidRPr="00E1557F">
        <w:rPr>
          <w:i/>
          <w:noProof/>
        </w:rPr>
        <w:t xml:space="preserve">See </w:t>
      </w:r>
      <w:r w:rsidR="00AC041D" w:rsidRPr="00E1557F">
        <w:rPr>
          <w:noProof/>
          <w:lang w:val="en-GB"/>
        </w:rPr>
        <w:t>(E)-(S)-1-(4-CHLOROPHENYL)-4,4-DIMETHYL-2-(1H-1,2,4-TRIAZOL-1-YL)PENT-1-EN-3-OL</w:t>
      </w:r>
      <w:r w:rsidR="00AC041D">
        <w:rPr>
          <w:noProof/>
        </w:rPr>
        <w:tab/>
        <w:t>169</w:t>
      </w:r>
    </w:p>
    <w:p w:rsidR="00AC041D" w:rsidRDefault="00AC041D" w:rsidP="0056723B">
      <w:pPr>
        <w:pStyle w:val="Index1"/>
        <w:rPr>
          <w:noProof/>
        </w:rPr>
      </w:pPr>
      <w:r w:rsidRPr="00E1557F">
        <w:rPr>
          <w:noProof/>
          <w:lang w:val="en-GB"/>
        </w:rPr>
        <w:t>UNOPROSTONE</w:t>
      </w:r>
      <w:r>
        <w:rPr>
          <w:noProof/>
        </w:rPr>
        <w:tab/>
        <w:t>129</w:t>
      </w:r>
    </w:p>
    <w:p w:rsidR="00AC041D" w:rsidRDefault="00AC041D" w:rsidP="0056723B">
      <w:pPr>
        <w:pStyle w:val="Index1"/>
        <w:rPr>
          <w:noProof/>
        </w:rPr>
      </w:pPr>
      <w:r w:rsidRPr="00E1557F">
        <w:rPr>
          <w:noProof/>
          <w:lang w:val="en-GB"/>
        </w:rPr>
        <w:t>URACIL</w:t>
      </w:r>
      <w:r>
        <w:rPr>
          <w:noProof/>
        </w:rPr>
        <w:tab/>
        <w:t>129</w:t>
      </w:r>
    </w:p>
    <w:p w:rsidR="00AC041D" w:rsidRDefault="00AC041D" w:rsidP="0056723B">
      <w:pPr>
        <w:pStyle w:val="Index1"/>
        <w:rPr>
          <w:noProof/>
        </w:rPr>
      </w:pPr>
      <w:r w:rsidRPr="00E1557F">
        <w:rPr>
          <w:noProof/>
          <w:lang w:val="en-GB"/>
        </w:rPr>
        <w:t>URAPIDIL</w:t>
      </w:r>
      <w:r>
        <w:rPr>
          <w:noProof/>
        </w:rPr>
        <w:tab/>
        <w:t>129</w:t>
      </w:r>
    </w:p>
    <w:p w:rsidR="00AC041D" w:rsidRDefault="00AC041D" w:rsidP="0056723B">
      <w:pPr>
        <w:pStyle w:val="Index1"/>
        <w:rPr>
          <w:noProof/>
        </w:rPr>
      </w:pPr>
      <w:r w:rsidRPr="00E1557F">
        <w:rPr>
          <w:noProof/>
          <w:lang w:val="en-GB"/>
        </w:rPr>
        <w:t>UREA</w:t>
      </w:r>
      <w:r>
        <w:rPr>
          <w:noProof/>
        </w:rPr>
        <w:tab/>
        <w:t>230</w:t>
      </w:r>
    </w:p>
    <w:p w:rsidR="009913C8" w:rsidRDefault="009913C8" w:rsidP="0056723B">
      <w:pPr>
        <w:pStyle w:val="Index1"/>
        <w:rPr>
          <w:noProof/>
        </w:rPr>
      </w:pPr>
      <w:r w:rsidRPr="00E1557F">
        <w:rPr>
          <w:noProof/>
          <w:vertAlign w:val="superscript"/>
          <w:lang w:val="en-GB"/>
        </w:rPr>
        <w:t>13</w:t>
      </w:r>
      <w:r w:rsidRPr="00E1557F">
        <w:rPr>
          <w:noProof/>
          <w:lang w:val="en-GB"/>
        </w:rPr>
        <w:t>C-UREA</w:t>
      </w:r>
      <w:r>
        <w:rPr>
          <w:noProof/>
        </w:rPr>
        <w:tab/>
        <w:t>230</w:t>
      </w:r>
    </w:p>
    <w:p w:rsidR="00AC041D" w:rsidRDefault="00AC041D" w:rsidP="0056723B">
      <w:pPr>
        <w:pStyle w:val="Index1"/>
        <w:rPr>
          <w:noProof/>
        </w:rPr>
      </w:pPr>
      <w:r w:rsidRPr="00E1557F">
        <w:rPr>
          <w:noProof/>
          <w:lang w:val="en-GB"/>
        </w:rPr>
        <w:t>URETHANE</w:t>
      </w:r>
      <w:r>
        <w:rPr>
          <w:noProof/>
        </w:rPr>
        <w:tab/>
        <w:t>129</w:t>
      </w:r>
    </w:p>
    <w:p w:rsidR="00A73810" w:rsidRDefault="00AC041D" w:rsidP="0056723B">
      <w:pPr>
        <w:pStyle w:val="Index1"/>
        <w:rPr>
          <w:noProof/>
          <w:lang w:val="en-GB"/>
        </w:rPr>
      </w:pPr>
      <w:r w:rsidRPr="00E1557F">
        <w:rPr>
          <w:noProof/>
          <w:lang w:val="en-GB"/>
        </w:rPr>
        <w:t xml:space="preserve">URINARY CATHETERS </w:t>
      </w:r>
    </w:p>
    <w:p w:rsidR="00AC041D" w:rsidRDefault="00A73810" w:rsidP="0056723B">
      <w:pPr>
        <w:pStyle w:val="Index1"/>
        <w:rPr>
          <w:noProof/>
        </w:rPr>
      </w:pPr>
      <w:r>
        <w:rPr>
          <w:noProof/>
          <w:lang w:val="en-GB"/>
        </w:rPr>
        <w:tab/>
      </w:r>
      <w:r w:rsidR="00AC041D" w:rsidRPr="00E1557F">
        <w:rPr>
          <w:i/>
          <w:noProof/>
          <w:lang w:val="en-GB"/>
        </w:rPr>
        <w:t>See</w:t>
      </w:r>
      <w:r w:rsidR="00AC041D" w:rsidRPr="00E1557F">
        <w:rPr>
          <w:noProof/>
          <w:lang w:val="en-GB"/>
        </w:rPr>
        <w:t xml:space="preserve"> MEDICAL DEVICES</w:t>
      </w:r>
      <w:r w:rsidR="00AC041D">
        <w:rPr>
          <w:noProof/>
        </w:rPr>
        <w:tab/>
        <w:t>220</w:t>
      </w:r>
    </w:p>
    <w:p w:rsidR="00AC041D" w:rsidRDefault="00AC041D" w:rsidP="0056723B">
      <w:pPr>
        <w:pStyle w:val="Index1"/>
        <w:rPr>
          <w:noProof/>
        </w:rPr>
      </w:pPr>
      <w:r w:rsidRPr="00E1557F">
        <w:rPr>
          <w:noProof/>
          <w:lang w:val="en-GB"/>
        </w:rPr>
        <w:t>UROFOLLITROPIN</w:t>
      </w:r>
      <w:r>
        <w:rPr>
          <w:noProof/>
        </w:rPr>
        <w:tab/>
        <w:t>129, 235</w:t>
      </w:r>
    </w:p>
    <w:p w:rsidR="00AC041D" w:rsidRDefault="00AC041D" w:rsidP="0056723B">
      <w:pPr>
        <w:pStyle w:val="Index1"/>
        <w:rPr>
          <w:noProof/>
        </w:rPr>
      </w:pPr>
      <w:r w:rsidRPr="00E1557F">
        <w:rPr>
          <w:noProof/>
          <w:lang w:val="en-GB"/>
        </w:rPr>
        <w:t>UROKINASE</w:t>
      </w:r>
      <w:r>
        <w:rPr>
          <w:noProof/>
        </w:rPr>
        <w:tab/>
        <w:t>130</w:t>
      </w:r>
    </w:p>
    <w:p w:rsidR="00AC041D" w:rsidRDefault="00AC041D" w:rsidP="0056723B">
      <w:pPr>
        <w:pStyle w:val="Index1"/>
        <w:rPr>
          <w:noProof/>
        </w:rPr>
      </w:pPr>
      <w:r w:rsidRPr="00E1557F">
        <w:rPr>
          <w:noProof/>
          <w:lang w:val="en-GB"/>
        </w:rPr>
        <w:t>URSODEOXYCHOLIC ACID</w:t>
      </w:r>
      <w:r>
        <w:rPr>
          <w:noProof/>
        </w:rPr>
        <w:tab/>
        <w:t>130</w:t>
      </w:r>
    </w:p>
    <w:p w:rsidR="00AC041D" w:rsidRDefault="00AC041D" w:rsidP="0056723B">
      <w:pPr>
        <w:pStyle w:val="Index1"/>
        <w:rPr>
          <w:noProof/>
        </w:rPr>
      </w:pPr>
      <w:r w:rsidRPr="00E1557F">
        <w:rPr>
          <w:noProof/>
          <w:lang w:val="en-GB"/>
        </w:rPr>
        <w:t>USTEKINUMAB</w:t>
      </w:r>
      <w:r>
        <w:rPr>
          <w:noProof/>
        </w:rPr>
        <w:tab/>
        <w:t>130</w:t>
      </w:r>
    </w:p>
    <w:p w:rsidR="00AC041D" w:rsidRDefault="00AC041D">
      <w:pPr>
        <w:pStyle w:val="IndexHeading"/>
        <w:keepNext/>
        <w:tabs>
          <w:tab w:val="right" w:leader="dot" w:pos="9060"/>
        </w:tabs>
        <w:rPr>
          <w:rFonts w:eastAsiaTheme="minorEastAsia" w:cstheme="minorBidi"/>
          <w:b w:val="0"/>
          <w:bCs w:val="0"/>
          <w:noProof/>
        </w:rPr>
      </w:pPr>
      <w:r>
        <w:rPr>
          <w:noProof/>
        </w:rPr>
        <w:t>V</w:t>
      </w:r>
    </w:p>
    <w:p w:rsidR="00AC041D" w:rsidRDefault="00AC041D" w:rsidP="0056723B">
      <w:pPr>
        <w:pStyle w:val="Index1"/>
        <w:rPr>
          <w:noProof/>
        </w:rPr>
      </w:pPr>
      <w:r>
        <w:rPr>
          <w:noProof/>
        </w:rPr>
        <w:t xml:space="preserve">VACCINE, </w:t>
      </w:r>
      <w:r w:rsidRPr="00E1557F">
        <w:rPr>
          <w:noProof/>
          <w:lang w:val="en-GB"/>
        </w:rPr>
        <w:t>CHOLERA</w:t>
      </w:r>
      <w:r>
        <w:rPr>
          <w:noProof/>
        </w:rPr>
        <w:tab/>
        <w:t>69</w:t>
      </w:r>
    </w:p>
    <w:p w:rsidR="00AC041D" w:rsidRDefault="00AC041D" w:rsidP="0056723B">
      <w:pPr>
        <w:pStyle w:val="Index1"/>
        <w:rPr>
          <w:noProof/>
        </w:rPr>
      </w:pPr>
      <w:r w:rsidRPr="00E1557F">
        <w:rPr>
          <w:noProof/>
          <w:lang w:val="en-GB"/>
        </w:rPr>
        <w:t>VACCINE, HAEMOPHILUS INFLUENZAE</w:t>
      </w:r>
      <w:r>
        <w:rPr>
          <w:noProof/>
        </w:rPr>
        <w:tab/>
        <w:t>88</w:t>
      </w:r>
    </w:p>
    <w:p w:rsidR="00AC041D" w:rsidRDefault="00AC041D" w:rsidP="0056723B">
      <w:pPr>
        <w:pStyle w:val="Index1"/>
        <w:rPr>
          <w:noProof/>
        </w:rPr>
      </w:pPr>
      <w:r w:rsidRPr="00E1557F">
        <w:rPr>
          <w:noProof/>
          <w:lang w:val="en-GB"/>
        </w:rPr>
        <w:t>VACCINE, HEPATITIS A</w:t>
      </w:r>
      <w:r>
        <w:rPr>
          <w:noProof/>
        </w:rPr>
        <w:tab/>
        <w:t>89</w:t>
      </w:r>
    </w:p>
    <w:p w:rsidR="00AC041D" w:rsidRDefault="00AC041D" w:rsidP="0056723B">
      <w:pPr>
        <w:pStyle w:val="Index1"/>
        <w:rPr>
          <w:noProof/>
        </w:rPr>
      </w:pPr>
      <w:r w:rsidRPr="00E1557F">
        <w:rPr>
          <w:noProof/>
          <w:lang w:val="en-GB"/>
        </w:rPr>
        <w:t>VACCINE, HEPATITIS B</w:t>
      </w:r>
      <w:r>
        <w:rPr>
          <w:noProof/>
        </w:rPr>
        <w:tab/>
        <w:t>89</w:t>
      </w:r>
    </w:p>
    <w:p w:rsidR="00AC041D" w:rsidRDefault="00AC041D" w:rsidP="0056723B">
      <w:pPr>
        <w:pStyle w:val="Index1"/>
        <w:rPr>
          <w:noProof/>
        </w:rPr>
      </w:pPr>
      <w:r w:rsidRPr="00E1557F">
        <w:rPr>
          <w:noProof/>
          <w:lang w:val="en-GB"/>
        </w:rPr>
        <w:t>VACCINE, HUMAN PAPILLOMAVIRUS</w:t>
      </w:r>
      <w:r>
        <w:rPr>
          <w:noProof/>
        </w:rPr>
        <w:tab/>
        <w:t>89</w:t>
      </w:r>
    </w:p>
    <w:p w:rsidR="00AC041D" w:rsidRDefault="00AC041D" w:rsidP="0056723B">
      <w:pPr>
        <w:pStyle w:val="Index1"/>
        <w:rPr>
          <w:noProof/>
        </w:rPr>
      </w:pPr>
      <w:r w:rsidRPr="00E1557F">
        <w:rPr>
          <w:noProof/>
          <w:lang w:val="en-GB"/>
        </w:rPr>
        <w:t>VACCINE, JAPANESE ENCEPHALITIS</w:t>
      </w:r>
      <w:r>
        <w:rPr>
          <w:noProof/>
        </w:rPr>
        <w:tab/>
        <w:t>93</w:t>
      </w:r>
    </w:p>
    <w:p w:rsidR="00AC041D" w:rsidRDefault="00AC041D" w:rsidP="0056723B">
      <w:pPr>
        <w:pStyle w:val="Index1"/>
        <w:rPr>
          <w:noProof/>
        </w:rPr>
      </w:pPr>
      <w:r w:rsidRPr="00E1557F">
        <w:rPr>
          <w:noProof/>
          <w:lang w:val="en-GB"/>
        </w:rPr>
        <w:t>VACCINE, MEASLES</w:t>
      </w:r>
      <w:r>
        <w:rPr>
          <w:noProof/>
        </w:rPr>
        <w:tab/>
        <w:t>97</w:t>
      </w:r>
    </w:p>
    <w:p w:rsidR="00AC041D" w:rsidRDefault="00AC041D" w:rsidP="0056723B">
      <w:pPr>
        <w:pStyle w:val="Index1"/>
        <w:rPr>
          <w:noProof/>
        </w:rPr>
      </w:pPr>
      <w:r w:rsidRPr="00E1557F">
        <w:rPr>
          <w:noProof/>
          <w:lang w:val="en-GB"/>
        </w:rPr>
        <w:t>VACCINE, MENINGOCOCCAL</w:t>
      </w:r>
      <w:r>
        <w:rPr>
          <w:noProof/>
        </w:rPr>
        <w:tab/>
        <w:t>98</w:t>
      </w:r>
    </w:p>
    <w:p w:rsidR="00AC041D" w:rsidRDefault="00AC041D" w:rsidP="0056723B">
      <w:pPr>
        <w:pStyle w:val="Index1"/>
        <w:rPr>
          <w:noProof/>
        </w:rPr>
      </w:pPr>
      <w:r w:rsidRPr="00E1557F">
        <w:rPr>
          <w:noProof/>
          <w:lang w:val="en-GB"/>
        </w:rPr>
        <w:t>VACCINE, MUMPS</w:t>
      </w:r>
      <w:r>
        <w:rPr>
          <w:noProof/>
        </w:rPr>
        <w:tab/>
        <w:t>102</w:t>
      </w:r>
    </w:p>
    <w:p w:rsidR="00AC041D" w:rsidRDefault="0021611D" w:rsidP="0056723B">
      <w:pPr>
        <w:pStyle w:val="Index1"/>
        <w:rPr>
          <w:noProof/>
        </w:rPr>
      </w:pPr>
      <w:r w:rsidRPr="00E1557F">
        <w:rPr>
          <w:noProof/>
          <w:lang w:val="en-GB"/>
        </w:rPr>
        <w:t>VACCINE, PIGEON POX</w:t>
      </w:r>
      <w:r w:rsidR="00AC041D">
        <w:rPr>
          <w:noProof/>
        </w:rPr>
        <w:tab/>
        <w:t>130</w:t>
      </w:r>
    </w:p>
    <w:p w:rsidR="00AC041D" w:rsidRDefault="00AC041D" w:rsidP="0056723B">
      <w:pPr>
        <w:pStyle w:val="Index1"/>
        <w:rPr>
          <w:noProof/>
        </w:rPr>
      </w:pPr>
      <w:r>
        <w:rPr>
          <w:noProof/>
        </w:rPr>
        <w:t>VACCINE, PNEUMOCOCCAL</w:t>
      </w:r>
      <w:r>
        <w:rPr>
          <w:noProof/>
        </w:rPr>
        <w:tab/>
        <w:t>113</w:t>
      </w:r>
    </w:p>
    <w:p w:rsidR="00AC041D" w:rsidRDefault="00AC041D" w:rsidP="0056723B">
      <w:pPr>
        <w:pStyle w:val="Index1"/>
        <w:rPr>
          <w:noProof/>
        </w:rPr>
      </w:pPr>
      <w:r w:rsidRPr="00E1557F">
        <w:rPr>
          <w:noProof/>
          <w:lang w:val="en-GB"/>
        </w:rPr>
        <w:t>VACCINE, POLIOMYELITIS</w:t>
      </w:r>
      <w:r>
        <w:rPr>
          <w:noProof/>
        </w:rPr>
        <w:tab/>
        <w:t>113</w:t>
      </w:r>
    </w:p>
    <w:p w:rsidR="00AC041D" w:rsidRDefault="00AC041D" w:rsidP="0056723B">
      <w:pPr>
        <w:pStyle w:val="Index1"/>
        <w:rPr>
          <w:noProof/>
        </w:rPr>
      </w:pPr>
      <w:r w:rsidRPr="00E1557F">
        <w:rPr>
          <w:noProof/>
          <w:lang w:val="en-GB"/>
        </w:rPr>
        <w:t>VACCINE, RABIES</w:t>
      </w:r>
      <w:r>
        <w:rPr>
          <w:noProof/>
        </w:rPr>
        <w:tab/>
        <w:t>117</w:t>
      </w:r>
    </w:p>
    <w:p w:rsidR="00AC041D" w:rsidRDefault="00AC041D" w:rsidP="0056723B">
      <w:pPr>
        <w:pStyle w:val="Index1"/>
        <w:rPr>
          <w:noProof/>
        </w:rPr>
      </w:pPr>
      <w:r w:rsidRPr="00E1557F">
        <w:rPr>
          <w:noProof/>
          <w:lang w:val="en-GB"/>
        </w:rPr>
        <w:t>VACCINE, RUBELLA</w:t>
      </w:r>
      <w:r>
        <w:rPr>
          <w:noProof/>
        </w:rPr>
        <w:tab/>
        <w:t>119</w:t>
      </w:r>
    </w:p>
    <w:p w:rsidR="00AC041D" w:rsidRDefault="0021611D" w:rsidP="0056723B">
      <w:pPr>
        <w:pStyle w:val="Index1"/>
        <w:rPr>
          <w:noProof/>
        </w:rPr>
      </w:pPr>
      <w:r w:rsidRPr="00E1557F">
        <w:rPr>
          <w:noProof/>
          <w:lang w:val="en-GB"/>
        </w:rPr>
        <w:t>VACCINE, SCABBY MOUTH</w:t>
      </w:r>
      <w:r w:rsidR="00AC041D">
        <w:rPr>
          <w:noProof/>
        </w:rPr>
        <w:tab/>
        <w:t>130</w:t>
      </w:r>
    </w:p>
    <w:p w:rsidR="00AC041D" w:rsidRDefault="00AC041D" w:rsidP="0056723B">
      <w:pPr>
        <w:pStyle w:val="Index1"/>
        <w:rPr>
          <w:noProof/>
        </w:rPr>
      </w:pPr>
      <w:r w:rsidRPr="00E1557F">
        <w:rPr>
          <w:noProof/>
          <w:lang w:val="en-GB"/>
        </w:rPr>
        <w:t>VACCINE, TRIPLE ANTIGEN</w:t>
      </w:r>
      <w:r>
        <w:rPr>
          <w:noProof/>
        </w:rPr>
        <w:tab/>
        <w:t>129</w:t>
      </w:r>
    </w:p>
    <w:p w:rsidR="00AC041D" w:rsidRDefault="00AC041D" w:rsidP="0056723B">
      <w:pPr>
        <w:pStyle w:val="Index1"/>
        <w:rPr>
          <w:noProof/>
        </w:rPr>
      </w:pPr>
      <w:r w:rsidRPr="00E1557F">
        <w:rPr>
          <w:noProof/>
          <w:lang w:val="en-GB"/>
        </w:rPr>
        <w:t>VACCINE, TYPHOID</w:t>
      </w:r>
      <w:r>
        <w:rPr>
          <w:noProof/>
        </w:rPr>
        <w:tab/>
        <w:t>129</w:t>
      </w:r>
    </w:p>
    <w:p w:rsidR="00AC041D" w:rsidRDefault="00AC041D" w:rsidP="0056723B">
      <w:pPr>
        <w:pStyle w:val="Index1"/>
        <w:rPr>
          <w:noProof/>
        </w:rPr>
      </w:pPr>
      <w:r w:rsidRPr="00E1557F">
        <w:rPr>
          <w:noProof/>
          <w:lang w:val="en-GB"/>
        </w:rPr>
        <w:lastRenderedPageBreak/>
        <w:t>VACCINE, VACCINIA VIRUS</w:t>
      </w:r>
      <w:r>
        <w:rPr>
          <w:noProof/>
        </w:rPr>
        <w:tab/>
        <w:t>130</w:t>
      </w:r>
    </w:p>
    <w:p w:rsidR="00AC041D" w:rsidRDefault="00AC041D" w:rsidP="0056723B">
      <w:pPr>
        <w:pStyle w:val="Index1"/>
        <w:rPr>
          <w:noProof/>
        </w:rPr>
      </w:pPr>
      <w:r w:rsidRPr="00E1557F">
        <w:rPr>
          <w:noProof/>
          <w:lang w:val="en-GB"/>
        </w:rPr>
        <w:t>VACCINE, VARICELLA</w:t>
      </w:r>
      <w:r>
        <w:rPr>
          <w:noProof/>
        </w:rPr>
        <w:tab/>
        <w:t>130</w:t>
      </w:r>
    </w:p>
    <w:p w:rsidR="00AC041D" w:rsidRDefault="00AC041D" w:rsidP="0056723B">
      <w:pPr>
        <w:pStyle w:val="Index1"/>
        <w:rPr>
          <w:noProof/>
        </w:rPr>
      </w:pPr>
      <w:r w:rsidRPr="00E1557F">
        <w:rPr>
          <w:noProof/>
          <w:lang w:val="en-GB"/>
        </w:rPr>
        <w:t>VACCINE,</w:t>
      </w:r>
      <w:r w:rsidR="00A73810">
        <w:rPr>
          <w:noProof/>
          <w:lang w:val="en-GB"/>
        </w:rPr>
        <w:t xml:space="preserve"> </w:t>
      </w:r>
      <w:r w:rsidRPr="00E1557F">
        <w:rPr>
          <w:noProof/>
          <w:lang w:val="en-GB"/>
        </w:rPr>
        <w:t>GnRH</w:t>
      </w:r>
      <w:r>
        <w:rPr>
          <w:noProof/>
        </w:rPr>
        <w:tab/>
        <w:t>88</w:t>
      </w:r>
    </w:p>
    <w:p w:rsidR="00AC041D" w:rsidRDefault="00AC041D" w:rsidP="0056723B">
      <w:pPr>
        <w:pStyle w:val="Index1"/>
        <w:rPr>
          <w:noProof/>
        </w:rPr>
      </w:pPr>
      <w:r w:rsidRPr="00E1557F">
        <w:rPr>
          <w:noProof/>
          <w:lang w:val="en-GB"/>
        </w:rPr>
        <w:t>VACCINES FOR HUMAN THERAPEUTIC USE</w:t>
      </w:r>
      <w:r>
        <w:rPr>
          <w:noProof/>
        </w:rPr>
        <w:tab/>
        <w:t>130</w:t>
      </w:r>
    </w:p>
    <w:p w:rsidR="00AC041D" w:rsidRDefault="00AC041D" w:rsidP="0056723B">
      <w:pPr>
        <w:pStyle w:val="Index1"/>
        <w:rPr>
          <w:noProof/>
        </w:rPr>
      </w:pPr>
      <w:r w:rsidRPr="00E1557F">
        <w:rPr>
          <w:noProof/>
          <w:spacing w:val="-4"/>
          <w:lang w:val="en-GB"/>
        </w:rPr>
        <w:t xml:space="preserve">VACCINES, </w:t>
      </w:r>
      <w:r w:rsidRPr="00E1557F">
        <w:rPr>
          <w:noProof/>
          <w:lang w:val="en-GB"/>
        </w:rPr>
        <w:t>INFLUENZA AND CORYZA</w:t>
      </w:r>
      <w:r>
        <w:rPr>
          <w:noProof/>
        </w:rPr>
        <w:tab/>
        <w:t>91</w:t>
      </w:r>
    </w:p>
    <w:p w:rsidR="00AC041D" w:rsidRDefault="0021611D" w:rsidP="0056723B">
      <w:pPr>
        <w:pStyle w:val="Index1"/>
        <w:rPr>
          <w:noProof/>
        </w:rPr>
      </w:pPr>
      <w:r w:rsidRPr="00E1557F">
        <w:rPr>
          <w:noProof/>
          <w:lang w:val="en-GB"/>
        </w:rPr>
        <w:t>VACCINES, POULTRY</w:t>
      </w:r>
      <w:r>
        <w:rPr>
          <w:noProof/>
        </w:rPr>
        <w:tab/>
        <w:t>130</w:t>
      </w:r>
    </w:p>
    <w:p w:rsidR="00AC041D" w:rsidRDefault="0021611D" w:rsidP="0056723B">
      <w:pPr>
        <w:pStyle w:val="Index1"/>
        <w:rPr>
          <w:noProof/>
        </w:rPr>
      </w:pPr>
      <w:r w:rsidRPr="00E1557F">
        <w:rPr>
          <w:noProof/>
        </w:rPr>
        <w:t xml:space="preserve">VACCINES, </w:t>
      </w:r>
      <w:r w:rsidRPr="00E1557F">
        <w:rPr>
          <w:noProof/>
          <w:lang w:val="en-GB"/>
        </w:rPr>
        <w:t>VETERINARY LIVE VIRUS</w:t>
      </w:r>
      <w:r w:rsidR="00AC041D">
        <w:rPr>
          <w:noProof/>
        </w:rPr>
        <w:tab/>
        <w:t>130</w:t>
      </w:r>
    </w:p>
    <w:p w:rsidR="00AC041D" w:rsidRDefault="00AC041D" w:rsidP="0056723B">
      <w:pPr>
        <w:pStyle w:val="Index1"/>
        <w:rPr>
          <w:noProof/>
        </w:rPr>
      </w:pPr>
      <w:r w:rsidRPr="00E1557F">
        <w:rPr>
          <w:noProof/>
          <w:lang w:val="en-GB"/>
        </w:rPr>
        <w:t>VACCINIA VIRUS VACCINE</w:t>
      </w:r>
      <w:r>
        <w:rPr>
          <w:noProof/>
        </w:rPr>
        <w:tab/>
        <w:t>130</w:t>
      </w:r>
    </w:p>
    <w:p w:rsidR="00AC041D" w:rsidRDefault="00AC041D" w:rsidP="0056723B">
      <w:pPr>
        <w:pStyle w:val="Index1"/>
        <w:rPr>
          <w:noProof/>
        </w:rPr>
      </w:pPr>
      <w:r w:rsidRPr="00E1557F">
        <w:rPr>
          <w:noProof/>
          <w:lang w:val="en-GB"/>
        </w:rPr>
        <w:t>VALACICLOVIR</w:t>
      </w:r>
      <w:r>
        <w:rPr>
          <w:noProof/>
        </w:rPr>
        <w:tab/>
        <w:t>130</w:t>
      </w:r>
    </w:p>
    <w:p w:rsidR="00AC041D" w:rsidRDefault="00AC041D" w:rsidP="0056723B">
      <w:pPr>
        <w:pStyle w:val="Index1"/>
        <w:rPr>
          <w:noProof/>
        </w:rPr>
      </w:pPr>
      <w:r w:rsidRPr="00E1557F">
        <w:rPr>
          <w:noProof/>
          <w:lang w:val="en-GB"/>
        </w:rPr>
        <w:t>VALDECOXIB</w:t>
      </w:r>
      <w:r>
        <w:rPr>
          <w:noProof/>
        </w:rPr>
        <w:tab/>
        <w:t>130</w:t>
      </w:r>
    </w:p>
    <w:p w:rsidR="00AC041D" w:rsidRDefault="00AC041D" w:rsidP="0056723B">
      <w:pPr>
        <w:pStyle w:val="Index1"/>
        <w:rPr>
          <w:noProof/>
        </w:rPr>
      </w:pPr>
      <w:r w:rsidRPr="00E1557F">
        <w:rPr>
          <w:noProof/>
          <w:lang w:val="en-GB"/>
        </w:rPr>
        <w:t>VALGANCICLOVIR</w:t>
      </w:r>
      <w:r>
        <w:rPr>
          <w:noProof/>
        </w:rPr>
        <w:tab/>
        <w:t>130</w:t>
      </w:r>
    </w:p>
    <w:p w:rsidR="00AC041D" w:rsidRDefault="00AC041D" w:rsidP="0056723B">
      <w:pPr>
        <w:pStyle w:val="Index1"/>
        <w:rPr>
          <w:noProof/>
        </w:rPr>
      </w:pPr>
      <w:r w:rsidRPr="00E1557F">
        <w:rPr>
          <w:noProof/>
          <w:lang w:val="en-GB"/>
        </w:rPr>
        <w:t>VALNOCTAMIDE</w:t>
      </w:r>
      <w:r>
        <w:rPr>
          <w:noProof/>
        </w:rPr>
        <w:tab/>
        <w:t>130</w:t>
      </w:r>
    </w:p>
    <w:p w:rsidR="00AC041D" w:rsidRDefault="00AC041D" w:rsidP="0056723B">
      <w:pPr>
        <w:pStyle w:val="Index1"/>
        <w:rPr>
          <w:noProof/>
        </w:rPr>
      </w:pPr>
      <w:r w:rsidRPr="00E1557F">
        <w:rPr>
          <w:noProof/>
          <w:lang w:val="en-GB"/>
        </w:rPr>
        <w:t>VALPROIC ACID</w:t>
      </w:r>
      <w:r>
        <w:rPr>
          <w:noProof/>
        </w:rPr>
        <w:tab/>
        <w:t>130</w:t>
      </w:r>
    </w:p>
    <w:p w:rsidR="00AC041D" w:rsidRDefault="00AC041D" w:rsidP="0056723B">
      <w:pPr>
        <w:pStyle w:val="Index1"/>
        <w:rPr>
          <w:noProof/>
        </w:rPr>
      </w:pPr>
      <w:r w:rsidRPr="00E1557F">
        <w:rPr>
          <w:noProof/>
          <w:lang w:val="en-GB"/>
        </w:rPr>
        <w:t>VALSARTAN</w:t>
      </w:r>
      <w:r>
        <w:rPr>
          <w:noProof/>
        </w:rPr>
        <w:tab/>
        <w:t>130</w:t>
      </w:r>
    </w:p>
    <w:p w:rsidR="00AC041D" w:rsidRDefault="00AC041D" w:rsidP="0056723B">
      <w:pPr>
        <w:pStyle w:val="Index1"/>
        <w:rPr>
          <w:noProof/>
        </w:rPr>
      </w:pPr>
      <w:r w:rsidRPr="00E1557F">
        <w:rPr>
          <w:noProof/>
          <w:lang w:val="en-GB"/>
        </w:rPr>
        <w:t>VAMIDOTHION</w:t>
      </w:r>
      <w:r>
        <w:rPr>
          <w:noProof/>
        </w:rPr>
        <w:tab/>
        <w:t>198</w:t>
      </w:r>
    </w:p>
    <w:p w:rsidR="00AC041D" w:rsidRDefault="00AC041D" w:rsidP="0056723B">
      <w:pPr>
        <w:pStyle w:val="Index1"/>
        <w:rPr>
          <w:noProof/>
        </w:rPr>
      </w:pPr>
      <w:r w:rsidRPr="00E1557F">
        <w:rPr>
          <w:noProof/>
          <w:lang w:val="en-GB"/>
        </w:rPr>
        <w:t>VANCOMYCIN</w:t>
      </w:r>
      <w:r>
        <w:rPr>
          <w:noProof/>
        </w:rPr>
        <w:tab/>
        <w:t>130</w:t>
      </w:r>
    </w:p>
    <w:p w:rsidR="00AC041D" w:rsidRDefault="00AC041D" w:rsidP="0056723B">
      <w:pPr>
        <w:pStyle w:val="Index1"/>
        <w:rPr>
          <w:noProof/>
        </w:rPr>
      </w:pPr>
      <w:r>
        <w:rPr>
          <w:noProof/>
        </w:rPr>
        <w:t>VARDENAFIL</w:t>
      </w:r>
      <w:r>
        <w:rPr>
          <w:noProof/>
        </w:rPr>
        <w:tab/>
        <w:t>130</w:t>
      </w:r>
    </w:p>
    <w:p w:rsidR="00AC041D" w:rsidRDefault="00AC041D" w:rsidP="0056723B">
      <w:pPr>
        <w:pStyle w:val="Index1"/>
        <w:rPr>
          <w:noProof/>
        </w:rPr>
      </w:pPr>
      <w:r>
        <w:rPr>
          <w:noProof/>
        </w:rPr>
        <w:t>VARENICLINE</w:t>
      </w:r>
      <w:r>
        <w:rPr>
          <w:noProof/>
        </w:rPr>
        <w:tab/>
        <w:t>130</w:t>
      </w:r>
    </w:p>
    <w:p w:rsidR="00AC041D" w:rsidRDefault="00AC041D" w:rsidP="0056723B">
      <w:pPr>
        <w:pStyle w:val="Index1"/>
        <w:rPr>
          <w:noProof/>
        </w:rPr>
      </w:pPr>
      <w:r w:rsidRPr="00E1557F">
        <w:rPr>
          <w:noProof/>
          <w:lang w:val="en-GB"/>
        </w:rPr>
        <w:t>VARICELLA VACCINE</w:t>
      </w:r>
      <w:r>
        <w:rPr>
          <w:noProof/>
        </w:rPr>
        <w:tab/>
        <w:t>130</w:t>
      </w:r>
    </w:p>
    <w:p w:rsidR="00AC041D" w:rsidRDefault="00AC041D" w:rsidP="0056723B">
      <w:pPr>
        <w:pStyle w:val="Index1"/>
        <w:rPr>
          <w:noProof/>
        </w:rPr>
      </w:pPr>
      <w:r w:rsidRPr="00E1557F">
        <w:rPr>
          <w:noProof/>
          <w:lang w:val="en-GB"/>
        </w:rPr>
        <w:t>VASOPRESSIN</w:t>
      </w:r>
      <w:r>
        <w:rPr>
          <w:noProof/>
        </w:rPr>
        <w:tab/>
        <w:t>130</w:t>
      </w:r>
    </w:p>
    <w:p w:rsidR="00AC041D" w:rsidRDefault="00AC041D" w:rsidP="0056723B">
      <w:pPr>
        <w:pStyle w:val="Index1"/>
        <w:rPr>
          <w:noProof/>
        </w:rPr>
      </w:pPr>
      <w:r w:rsidRPr="00E1557F">
        <w:rPr>
          <w:noProof/>
          <w:lang w:val="en-GB"/>
        </w:rPr>
        <w:t>VECURONIUM</w:t>
      </w:r>
      <w:r>
        <w:rPr>
          <w:noProof/>
        </w:rPr>
        <w:tab/>
        <w:t>130</w:t>
      </w:r>
    </w:p>
    <w:p w:rsidR="00AC041D" w:rsidRDefault="00AC041D" w:rsidP="0056723B">
      <w:pPr>
        <w:pStyle w:val="Index1"/>
        <w:rPr>
          <w:noProof/>
        </w:rPr>
      </w:pPr>
      <w:r w:rsidRPr="00E1557F">
        <w:rPr>
          <w:noProof/>
          <w:lang w:val="en-GB"/>
        </w:rPr>
        <w:t>VEDAPROFEN</w:t>
      </w:r>
      <w:r>
        <w:rPr>
          <w:noProof/>
        </w:rPr>
        <w:tab/>
        <w:t>130</w:t>
      </w:r>
    </w:p>
    <w:p w:rsidR="00AC041D" w:rsidRDefault="00AC041D" w:rsidP="0056723B">
      <w:pPr>
        <w:pStyle w:val="Index1"/>
        <w:rPr>
          <w:noProof/>
        </w:rPr>
      </w:pPr>
      <w:r w:rsidRPr="00E1557F">
        <w:rPr>
          <w:noProof/>
          <w:lang w:val="en-GB"/>
        </w:rPr>
        <w:t>VELAGLUCERASE ALFA</w:t>
      </w:r>
      <w:r>
        <w:rPr>
          <w:noProof/>
        </w:rPr>
        <w:tab/>
        <w:t>130</w:t>
      </w:r>
    </w:p>
    <w:p w:rsidR="00AC041D" w:rsidRDefault="00AC041D" w:rsidP="0056723B">
      <w:pPr>
        <w:pStyle w:val="Index1"/>
        <w:rPr>
          <w:noProof/>
        </w:rPr>
      </w:pPr>
      <w:r w:rsidRPr="00E1557F">
        <w:rPr>
          <w:noProof/>
          <w:lang w:val="en-GB"/>
        </w:rPr>
        <w:t>VEMURAFENIB</w:t>
      </w:r>
      <w:r>
        <w:rPr>
          <w:noProof/>
        </w:rPr>
        <w:tab/>
        <w:t>130</w:t>
      </w:r>
    </w:p>
    <w:p w:rsidR="00AC041D" w:rsidRDefault="00AC041D" w:rsidP="0056723B">
      <w:pPr>
        <w:pStyle w:val="Index1"/>
        <w:rPr>
          <w:noProof/>
        </w:rPr>
      </w:pPr>
      <w:r w:rsidRPr="00E1557F">
        <w:rPr>
          <w:noProof/>
          <w:lang w:val="en-GB"/>
        </w:rPr>
        <w:t>VENLAFAXINE</w:t>
      </w:r>
      <w:r>
        <w:rPr>
          <w:noProof/>
        </w:rPr>
        <w:tab/>
        <w:t>130</w:t>
      </w:r>
    </w:p>
    <w:p w:rsidR="00AC041D" w:rsidRDefault="00AC041D" w:rsidP="0056723B">
      <w:pPr>
        <w:pStyle w:val="Index1"/>
        <w:rPr>
          <w:noProof/>
        </w:rPr>
      </w:pPr>
      <w:r w:rsidRPr="00E1557F">
        <w:rPr>
          <w:noProof/>
          <w:lang w:val="en-GB"/>
        </w:rPr>
        <w:t>VERAPAMIL</w:t>
      </w:r>
      <w:r>
        <w:rPr>
          <w:noProof/>
        </w:rPr>
        <w:tab/>
        <w:t>130</w:t>
      </w:r>
    </w:p>
    <w:p w:rsidR="00AC041D" w:rsidRDefault="00AC041D" w:rsidP="0056723B">
      <w:pPr>
        <w:pStyle w:val="Index1"/>
        <w:rPr>
          <w:noProof/>
        </w:rPr>
      </w:pPr>
      <w:r w:rsidRPr="00E1557F">
        <w:rPr>
          <w:noProof/>
          <w:lang w:val="en-GB"/>
        </w:rPr>
        <w:t>VERATRUM spp.</w:t>
      </w:r>
      <w:r>
        <w:rPr>
          <w:noProof/>
        </w:rPr>
        <w:tab/>
        <w:t>130</w:t>
      </w:r>
    </w:p>
    <w:p w:rsidR="00AC041D" w:rsidRDefault="00AC041D" w:rsidP="0056723B">
      <w:pPr>
        <w:pStyle w:val="Index1"/>
        <w:rPr>
          <w:noProof/>
        </w:rPr>
      </w:pPr>
      <w:r w:rsidRPr="00E1557F">
        <w:rPr>
          <w:noProof/>
          <w:lang w:val="de-DE"/>
        </w:rPr>
        <w:t>VERNAKALANT</w:t>
      </w:r>
      <w:r>
        <w:rPr>
          <w:noProof/>
        </w:rPr>
        <w:tab/>
        <w:t>130</w:t>
      </w:r>
    </w:p>
    <w:p w:rsidR="00AC041D" w:rsidRDefault="00AC041D" w:rsidP="0056723B">
      <w:pPr>
        <w:pStyle w:val="Index1"/>
        <w:rPr>
          <w:noProof/>
        </w:rPr>
      </w:pPr>
      <w:r w:rsidRPr="00E1557F">
        <w:rPr>
          <w:noProof/>
          <w:lang w:val="en-GB"/>
        </w:rPr>
        <w:t>VERNOLATE</w:t>
      </w:r>
      <w:r>
        <w:rPr>
          <w:noProof/>
        </w:rPr>
        <w:tab/>
        <w:t>160</w:t>
      </w:r>
    </w:p>
    <w:p w:rsidR="00AC041D" w:rsidRDefault="00AC041D" w:rsidP="0056723B">
      <w:pPr>
        <w:pStyle w:val="Index1"/>
        <w:rPr>
          <w:noProof/>
        </w:rPr>
      </w:pPr>
      <w:r w:rsidRPr="00E1557F">
        <w:rPr>
          <w:noProof/>
          <w:lang w:val="de-DE"/>
        </w:rPr>
        <w:t>VERTEPORFIN</w:t>
      </w:r>
      <w:r>
        <w:rPr>
          <w:noProof/>
        </w:rPr>
        <w:tab/>
        <w:t>130</w:t>
      </w:r>
    </w:p>
    <w:p w:rsidR="00AC041D" w:rsidRDefault="00AC041D" w:rsidP="0056723B">
      <w:pPr>
        <w:pStyle w:val="Index1"/>
        <w:rPr>
          <w:noProof/>
        </w:rPr>
      </w:pPr>
      <w:r w:rsidRPr="00E1557F">
        <w:rPr>
          <w:noProof/>
          <w:lang w:val="en-GB"/>
        </w:rPr>
        <w:t>VETERINARY AND MEDICAL ADHESIVES, GLUES AND CEMENTS</w:t>
      </w:r>
      <w:r>
        <w:rPr>
          <w:noProof/>
        </w:rPr>
        <w:tab/>
        <w:t>220</w:t>
      </w:r>
    </w:p>
    <w:p w:rsidR="00AC041D" w:rsidRPr="00A73810" w:rsidRDefault="00A73810" w:rsidP="0056723B">
      <w:pPr>
        <w:pStyle w:val="Index1"/>
        <w:rPr>
          <w:noProof/>
          <w:lang w:val="en-GB"/>
        </w:rPr>
      </w:pPr>
      <w:r w:rsidRPr="00A73810">
        <w:rPr>
          <w:noProof/>
          <w:lang w:val="en-GB"/>
        </w:rPr>
        <w:t>VETERINARY CHEMICAL</w:t>
      </w:r>
      <w:r w:rsidRPr="00A73810">
        <w:rPr>
          <w:noProof/>
          <w:lang w:val="en-GB"/>
        </w:rPr>
        <w:tab/>
        <w:t>8</w:t>
      </w:r>
    </w:p>
    <w:p w:rsidR="00AC041D" w:rsidRDefault="00A73810" w:rsidP="0056723B">
      <w:pPr>
        <w:pStyle w:val="Index1"/>
        <w:rPr>
          <w:noProof/>
        </w:rPr>
      </w:pPr>
      <w:r w:rsidRPr="00A73810">
        <w:rPr>
          <w:noProof/>
          <w:lang w:val="en-GB"/>
        </w:rPr>
        <w:t>VETERINARY CHEMICAL PRODUCT</w:t>
      </w:r>
      <w:r w:rsidR="00AC041D">
        <w:rPr>
          <w:noProof/>
        </w:rPr>
        <w:tab/>
        <w:t>8</w:t>
      </w:r>
    </w:p>
    <w:p w:rsidR="00AC041D" w:rsidRDefault="0021611D" w:rsidP="0056723B">
      <w:pPr>
        <w:pStyle w:val="Index1"/>
        <w:rPr>
          <w:noProof/>
        </w:rPr>
      </w:pPr>
      <w:r w:rsidRPr="00E1557F">
        <w:rPr>
          <w:noProof/>
          <w:lang w:val="en-GB"/>
        </w:rPr>
        <w:t xml:space="preserve">VETERINARY LIVE VIRUS </w:t>
      </w:r>
      <w:r w:rsidRPr="00E1557F">
        <w:rPr>
          <w:noProof/>
        </w:rPr>
        <w:t>VACCINES</w:t>
      </w:r>
      <w:r w:rsidR="00AC041D">
        <w:rPr>
          <w:noProof/>
        </w:rPr>
        <w:tab/>
        <w:t>130</w:t>
      </w:r>
    </w:p>
    <w:p w:rsidR="00AC041D" w:rsidRDefault="00AC041D" w:rsidP="0056723B">
      <w:pPr>
        <w:pStyle w:val="Index1"/>
        <w:rPr>
          <w:noProof/>
        </w:rPr>
      </w:pPr>
      <w:r w:rsidRPr="00E1557F">
        <w:rPr>
          <w:noProof/>
          <w:lang w:val="en-GB"/>
        </w:rPr>
        <w:t>VETIVER OIL</w:t>
      </w:r>
      <w:r>
        <w:rPr>
          <w:noProof/>
        </w:rPr>
        <w:tab/>
        <w:t>230</w:t>
      </w:r>
    </w:p>
    <w:p w:rsidR="00AC041D" w:rsidRDefault="00AC041D" w:rsidP="0056723B">
      <w:pPr>
        <w:pStyle w:val="Index1"/>
        <w:rPr>
          <w:noProof/>
        </w:rPr>
      </w:pPr>
      <w:r w:rsidRPr="00E1557F">
        <w:rPr>
          <w:noProof/>
          <w:lang w:val="de-DE"/>
        </w:rPr>
        <w:t>VIDARABINE</w:t>
      </w:r>
      <w:r>
        <w:rPr>
          <w:noProof/>
        </w:rPr>
        <w:tab/>
        <w:t>131</w:t>
      </w:r>
    </w:p>
    <w:p w:rsidR="00AC041D" w:rsidRDefault="00AC041D" w:rsidP="0056723B">
      <w:pPr>
        <w:pStyle w:val="Index1"/>
        <w:rPr>
          <w:noProof/>
        </w:rPr>
      </w:pPr>
      <w:r w:rsidRPr="00E1557F">
        <w:rPr>
          <w:noProof/>
          <w:lang w:val="de-DE"/>
        </w:rPr>
        <w:t>VIGABATRIN</w:t>
      </w:r>
      <w:r>
        <w:rPr>
          <w:noProof/>
        </w:rPr>
        <w:tab/>
        <w:t>131</w:t>
      </w:r>
    </w:p>
    <w:p w:rsidR="00AC041D" w:rsidRDefault="00AC041D" w:rsidP="0056723B">
      <w:pPr>
        <w:pStyle w:val="Index1"/>
        <w:rPr>
          <w:noProof/>
        </w:rPr>
      </w:pPr>
      <w:r w:rsidRPr="00E1557F">
        <w:rPr>
          <w:noProof/>
          <w:lang w:val="de-DE"/>
        </w:rPr>
        <w:t>VILANTEROL</w:t>
      </w:r>
      <w:r>
        <w:rPr>
          <w:noProof/>
        </w:rPr>
        <w:tab/>
        <w:t>131</w:t>
      </w:r>
    </w:p>
    <w:p w:rsidR="00AC041D" w:rsidRDefault="00AC041D" w:rsidP="0056723B">
      <w:pPr>
        <w:pStyle w:val="Index1"/>
        <w:rPr>
          <w:noProof/>
        </w:rPr>
      </w:pPr>
      <w:r w:rsidRPr="00E1557F">
        <w:rPr>
          <w:noProof/>
          <w:lang w:val="de-DE"/>
        </w:rPr>
        <w:t>VILANTEROL TRIFENATATE</w:t>
      </w:r>
      <w:r>
        <w:rPr>
          <w:noProof/>
        </w:rPr>
        <w:tab/>
        <w:t>131</w:t>
      </w:r>
    </w:p>
    <w:p w:rsidR="00AC041D" w:rsidRDefault="00AC041D" w:rsidP="0056723B">
      <w:pPr>
        <w:pStyle w:val="Index1"/>
        <w:rPr>
          <w:noProof/>
        </w:rPr>
      </w:pPr>
      <w:r w:rsidRPr="00E1557F">
        <w:rPr>
          <w:noProof/>
          <w:lang w:val="de-DE"/>
        </w:rPr>
        <w:t>VILDAGLIPTIN</w:t>
      </w:r>
      <w:r>
        <w:rPr>
          <w:noProof/>
        </w:rPr>
        <w:tab/>
        <w:t>131</w:t>
      </w:r>
    </w:p>
    <w:p w:rsidR="00AC041D" w:rsidRDefault="00AC041D" w:rsidP="0056723B">
      <w:pPr>
        <w:pStyle w:val="Index1"/>
        <w:rPr>
          <w:noProof/>
        </w:rPr>
      </w:pPr>
      <w:r w:rsidRPr="00E1557F">
        <w:rPr>
          <w:noProof/>
          <w:lang w:val="en-GB"/>
        </w:rPr>
        <w:t>VILOXAZINE</w:t>
      </w:r>
      <w:r>
        <w:rPr>
          <w:noProof/>
        </w:rPr>
        <w:tab/>
        <w:t>131</w:t>
      </w:r>
    </w:p>
    <w:p w:rsidR="00AC041D" w:rsidRDefault="00AC041D" w:rsidP="0056723B">
      <w:pPr>
        <w:pStyle w:val="Index1"/>
        <w:rPr>
          <w:noProof/>
        </w:rPr>
      </w:pPr>
      <w:r w:rsidRPr="00E1557F">
        <w:rPr>
          <w:noProof/>
          <w:lang w:val="en-GB"/>
        </w:rPr>
        <w:t>VINBLASTINE</w:t>
      </w:r>
      <w:r>
        <w:rPr>
          <w:noProof/>
        </w:rPr>
        <w:tab/>
        <w:t>131</w:t>
      </w:r>
    </w:p>
    <w:p w:rsidR="0056723B" w:rsidRPr="0056723B" w:rsidRDefault="0056723B" w:rsidP="0056723B">
      <w:pPr>
        <w:rPr>
          <w:rFonts w:asciiTheme="minorHAnsi" w:hAnsiTheme="minorHAnsi"/>
          <w:noProof/>
          <w:sz w:val="18"/>
          <w:szCs w:val="18"/>
          <w:lang w:val="en-GB"/>
        </w:rPr>
      </w:pPr>
      <w:r w:rsidRPr="0056723B">
        <w:rPr>
          <w:rFonts w:asciiTheme="minorHAnsi" w:hAnsiTheme="minorHAnsi"/>
          <w:noProof/>
          <w:sz w:val="18"/>
          <w:szCs w:val="18"/>
          <w:lang w:val="en-GB"/>
        </w:rPr>
        <w:t>VINCA ALKALOIDS</w:t>
      </w:r>
    </w:p>
    <w:p w:rsidR="0056723B" w:rsidRDefault="0056723B" w:rsidP="0056723B">
      <w:pPr>
        <w:pStyle w:val="Index1"/>
        <w:rPr>
          <w:noProof/>
          <w:lang w:val="en-GB"/>
        </w:rPr>
      </w:pPr>
      <w:r w:rsidRPr="0056723B">
        <w:rPr>
          <w:noProof/>
          <w:lang w:val="en-GB"/>
        </w:rPr>
        <w:tab/>
      </w:r>
      <w:r w:rsidRPr="0056723B">
        <w:rPr>
          <w:i/>
          <w:noProof/>
          <w:lang w:val="en-GB"/>
        </w:rPr>
        <w:t>See</w:t>
      </w:r>
      <w:r w:rsidRPr="0056723B">
        <w:rPr>
          <w:noProof/>
          <w:lang w:val="en-GB"/>
        </w:rPr>
        <w:t xml:space="preserve"> UNDER INDIVIDUAL ENTRIES</w:t>
      </w:r>
    </w:p>
    <w:p w:rsidR="00AC041D" w:rsidRDefault="00AC041D" w:rsidP="0056723B">
      <w:pPr>
        <w:pStyle w:val="Index1"/>
        <w:rPr>
          <w:noProof/>
        </w:rPr>
      </w:pPr>
      <w:r w:rsidRPr="00E1557F">
        <w:rPr>
          <w:noProof/>
          <w:lang w:val="en-GB"/>
        </w:rPr>
        <w:t>VINCAMINE</w:t>
      </w:r>
      <w:r>
        <w:rPr>
          <w:noProof/>
        </w:rPr>
        <w:tab/>
        <w:t>131</w:t>
      </w:r>
    </w:p>
    <w:p w:rsidR="00AC041D" w:rsidRDefault="00AC041D" w:rsidP="0056723B">
      <w:pPr>
        <w:pStyle w:val="Index1"/>
        <w:rPr>
          <w:noProof/>
        </w:rPr>
      </w:pPr>
      <w:r w:rsidRPr="00E1557F">
        <w:rPr>
          <w:noProof/>
          <w:lang w:val="en-GB"/>
        </w:rPr>
        <w:t>VINCLOZOLIN</w:t>
      </w:r>
      <w:r>
        <w:rPr>
          <w:noProof/>
        </w:rPr>
        <w:tab/>
        <w:t>208, 276</w:t>
      </w:r>
    </w:p>
    <w:p w:rsidR="00AC041D" w:rsidRDefault="00AC041D" w:rsidP="0056723B">
      <w:pPr>
        <w:pStyle w:val="Index1"/>
        <w:rPr>
          <w:noProof/>
        </w:rPr>
      </w:pPr>
      <w:r w:rsidRPr="00E1557F">
        <w:rPr>
          <w:noProof/>
          <w:lang w:val="en-GB"/>
        </w:rPr>
        <w:t>VINCRISTINE</w:t>
      </w:r>
      <w:r>
        <w:rPr>
          <w:noProof/>
        </w:rPr>
        <w:tab/>
        <w:t>131</w:t>
      </w:r>
    </w:p>
    <w:p w:rsidR="00AC041D" w:rsidRDefault="00AC041D" w:rsidP="0056723B">
      <w:pPr>
        <w:pStyle w:val="Index1"/>
        <w:rPr>
          <w:noProof/>
        </w:rPr>
      </w:pPr>
      <w:r w:rsidRPr="00E1557F">
        <w:rPr>
          <w:noProof/>
          <w:lang w:val="en-GB"/>
        </w:rPr>
        <w:t>VINDESINE</w:t>
      </w:r>
      <w:r>
        <w:rPr>
          <w:noProof/>
        </w:rPr>
        <w:tab/>
        <w:t>131</w:t>
      </w:r>
    </w:p>
    <w:p w:rsidR="00AC041D" w:rsidRDefault="00AC041D" w:rsidP="0056723B">
      <w:pPr>
        <w:pStyle w:val="Index1"/>
        <w:rPr>
          <w:noProof/>
        </w:rPr>
      </w:pPr>
      <w:r w:rsidRPr="00E1557F">
        <w:rPr>
          <w:noProof/>
          <w:lang w:val="en-GB"/>
        </w:rPr>
        <w:t>VINFLUNINE</w:t>
      </w:r>
      <w:r>
        <w:rPr>
          <w:noProof/>
        </w:rPr>
        <w:tab/>
        <w:t>131</w:t>
      </w:r>
    </w:p>
    <w:p w:rsidR="00AC041D" w:rsidRDefault="00AC041D" w:rsidP="0056723B">
      <w:pPr>
        <w:pStyle w:val="Index1"/>
        <w:rPr>
          <w:noProof/>
        </w:rPr>
      </w:pPr>
      <w:r w:rsidRPr="00E1557F">
        <w:rPr>
          <w:noProof/>
          <w:lang w:val="en-GB"/>
        </w:rPr>
        <w:t>VINORELBINE</w:t>
      </w:r>
      <w:r>
        <w:rPr>
          <w:noProof/>
        </w:rPr>
        <w:tab/>
        <w:t>131</w:t>
      </w:r>
    </w:p>
    <w:p w:rsidR="00AC041D" w:rsidRDefault="00AC041D" w:rsidP="0056723B">
      <w:pPr>
        <w:pStyle w:val="Index1"/>
        <w:rPr>
          <w:noProof/>
        </w:rPr>
      </w:pPr>
      <w:r w:rsidRPr="00E1557F">
        <w:rPr>
          <w:noProof/>
          <w:lang w:val="en-GB"/>
        </w:rPr>
        <w:t>VINYL CHLORIDE</w:t>
      </w:r>
      <w:r>
        <w:rPr>
          <w:noProof/>
        </w:rPr>
        <w:tab/>
        <w:t>208, 282</w:t>
      </w:r>
    </w:p>
    <w:p w:rsidR="00AC041D" w:rsidRDefault="00AC041D" w:rsidP="0056723B">
      <w:pPr>
        <w:pStyle w:val="Index1"/>
        <w:rPr>
          <w:noProof/>
        </w:rPr>
      </w:pPr>
      <w:r>
        <w:rPr>
          <w:noProof/>
        </w:rPr>
        <w:t>VINYL ETHER</w:t>
      </w:r>
      <w:r>
        <w:rPr>
          <w:noProof/>
        </w:rPr>
        <w:tab/>
        <w:t>131, 230</w:t>
      </w:r>
    </w:p>
    <w:p w:rsidR="0056723B" w:rsidRPr="0056723B" w:rsidRDefault="0056723B" w:rsidP="0056723B">
      <w:pPr>
        <w:rPr>
          <w:rFonts w:asciiTheme="minorHAnsi" w:hAnsiTheme="minorHAnsi"/>
          <w:noProof/>
          <w:sz w:val="18"/>
          <w:szCs w:val="18"/>
        </w:rPr>
      </w:pPr>
      <w:r w:rsidRPr="0056723B">
        <w:rPr>
          <w:rFonts w:asciiTheme="minorHAnsi" w:hAnsiTheme="minorHAnsi"/>
          <w:noProof/>
          <w:sz w:val="18"/>
          <w:szCs w:val="18"/>
        </w:rPr>
        <w:t>VIPRYNIUMA</w:t>
      </w:r>
    </w:p>
    <w:p w:rsidR="0056723B" w:rsidRPr="0056723B" w:rsidRDefault="0056723B" w:rsidP="0056723B">
      <w:pPr>
        <w:tabs>
          <w:tab w:val="left" w:pos="284"/>
        </w:tabs>
        <w:rPr>
          <w:rFonts w:asciiTheme="minorHAnsi" w:hAnsiTheme="minorHAnsi"/>
          <w:noProof/>
          <w:sz w:val="18"/>
          <w:szCs w:val="18"/>
        </w:rPr>
      </w:pPr>
      <w:r w:rsidRPr="0056723B">
        <w:rPr>
          <w:rFonts w:asciiTheme="minorHAnsi" w:hAnsiTheme="minorHAnsi"/>
          <w:noProof/>
          <w:sz w:val="18"/>
          <w:szCs w:val="18"/>
        </w:rPr>
        <w:tab/>
      </w:r>
      <w:r w:rsidRPr="0056723B">
        <w:rPr>
          <w:rFonts w:asciiTheme="minorHAnsi" w:hAnsiTheme="minorHAnsi"/>
          <w:i/>
          <w:noProof/>
          <w:sz w:val="18"/>
          <w:szCs w:val="18"/>
        </w:rPr>
        <w:t>See</w:t>
      </w:r>
      <w:r w:rsidRPr="0056723B">
        <w:rPr>
          <w:rFonts w:asciiTheme="minorHAnsi" w:hAnsiTheme="minorHAnsi"/>
          <w:noProof/>
          <w:sz w:val="18"/>
          <w:szCs w:val="18"/>
        </w:rPr>
        <w:t xml:space="preserve"> PYRVINIUM</w:t>
      </w:r>
    </w:p>
    <w:p w:rsidR="00AC041D" w:rsidRDefault="00AC041D" w:rsidP="0056723B">
      <w:pPr>
        <w:pStyle w:val="Index1"/>
        <w:rPr>
          <w:noProof/>
        </w:rPr>
      </w:pPr>
      <w:r w:rsidRPr="00E1557F">
        <w:rPr>
          <w:noProof/>
          <w:lang w:val="en-GB"/>
        </w:rPr>
        <w:t>VIRGINIAMYCIN</w:t>
      </w:r>
      <w:r>
        <w:rPr>
          <w:noProof/>
        </w:rPr>
        <w:tab/>
        <w:t>131, 160</w:t>
      </w:r>
    </w:p>
    <w:p w:rsidR="00AC041D" w:rsidRPr="00A73810" w:rsidRDefault="00AC041D" w:rsidP="0056723B">
      <w:pPr>
        <w:pStyle w:val="Index1"/>
        <w:rPr>
          <w:noProof/>
          <w:lang w:val="en-GB"/>
        </w:rPr>
      </w:pPr>
      <w:r w:rsidRPr="00A73810">
        <w:rPr>
          <w:noProof/>
          <w:lang w:val="en-GB"/>
        </w:rPr>
        <w:t>VISNADINE</w:t>
      </w:r>
      <w:r w:rsidRPr="00A73810">
        <w:rPr>
          <w:noProof/>
          <w:lang w:val="en-GB"/>
        </w:rPr>
        <w:tab/>
        <w:t>131</w:t>
      </w:r>
    </w:p>
    <w:p w:rsidR="00AC041D" w:rsidRDefault="00AC041D" w:rsidP="0056723B">
      <w:pPr>
        <w:pStyle w:val="Index1"/>
        <w:rPr>
          <w:noProof/>
        </w:rPr>
      </w:pPr>
      <w:r w:rsidRPr="00A73810">
        <w:rPr>
          <w:noProof/>
          <w:lang w:val="en-GB"/>
        </w:rPr>
        <w:t>VITAMIN A</w:t>
      </w:r>
      <w:r>
        <w:rPr>
          <w:noProof/>
        </w:rPr>
        <w:tab/>
        <w:t>131</w:t>
      </w:r>
    </w:p>
    <w:p w:rsidR="00AC041D" w:rsidRDefault="00AC041D" w:rsidP="0056723B">
      <w:pPr>
        <w:pStyle w:val="Index1"/>
        <w:rPr>
          <w:noProof/>
        </w:rPr>
      </w:pPr>
      <w:r>
        <w:rPr>
          <w:noProof/>
        </w:rPr>
        <w:t>VITAMIN D</w:t>
      </w:r>
      <w:r>
        <w:rPr>
          <w:noProof/>
        </w:rPr>
        <w:tab/>
        <w:t>53, 131</w:t>
      </w:r>
    </w:p>
    <w:p w:rsidR="00AC041D" w:rsidRDefault="00AC041D" w:rsidP="0056723B">
      <w:pPr>
        <w:pStyle w:val="Index1"/>
        <w:rPr>
          <w:noProof/>
        </w:rPr>
      </w:pPr>
      <w:r w:rsidRPr="00E1557F">
        <w:rPr>
          <w:noProof/>
          <w:lang w:val="en-GB"/>
        </w:rPr>
        <w:t>VITAMIN K</w:t>
      </w:r>
      <w:r>
        <w:rPr>
          <w:noProof/>
        </w:rPr>
        <w:tab/>
        <w:t>230</w:t>
      </w:r>
    </w:p>
    <w:p w:rsidR="00AC041D" w:rsidRDefault="00AC041D" w:rsidP="0056723B">
      <w:pPr>
        <w:pStyle w:val="Index1"/>
        <w:rPr>
          <w:noProof/>
        </w:rPr>
      </w:pPr>
      <w:r w:rsidRPr="00E1557F">
        <w:rPr>
          <w:noProof/>
          <w:lang w:val="en-GB"/>
        </w:rPr>
        <w:t>VITREOUS ENAMELS</w:t>
      </w:r>
      <w:r>
        <w:rPr>
          <w:noProof/>
        </w:rPr>
        <w:tab/>
        <w:t>221</w:t>
      </w:r>
    </w:p>
    <w:p w:rsidR="00AC041D" w:rsidRDefault="00AC041D" w:rsidP="0056723B">
      <w:pPr>
        <w:pStyle w:val="Index1"/>
        <w:rPr>
          <w:noProof/>
        </w:rPr>
      </w:pPr>
      <w:r w:rsidRPr="00E1557F">
        <w:rPr>
          <w:noProof/>
          <w:lang w:val="en-GB"/>
        </w:rPr>
        <w:t>VORICONAZOLE</w:t>
      </w:r>
      <w:r>
        <w:rPr>
          <w:noProof/>
        </w:rPr>
        <w:tab/>
        <w:t>131</w:t>
      </w:r>
    </w:p>
    <w:p w:rsidR="00AC041D" w:rsidRDefault="00AC041D" w:rsidP="0056723B">
      <w:pPr>
        <w:pStyle w:val="Index1"/>
        <w:rPr>
          <w:noProof/>
        </w:rPr>
      </w:pPr>
      <w:r w:rsidRPr="00E1557F">
        <w:rPr>
          <w:noProof/>
          <w:lang w:val="en-GB"/>
        </w:rPr>
        <w:t>VORINOSTAT</w:t>
      </w:r>
      <w:r>
        <w:rPr>
          <w:noProof/>
        </w:rPr>
        <w:tab/>
        <w:t>131</w:t>
      </w:r>
    </w:p>
    <w:p w:rsidR="00AC041D" w:rsidRDefault="00AC041D">
      <w:pPr>
        <w:pStyle w:val="IndexHeading"/>
        <w:keepNext/>
        <w:tabs>
          <w:tab w:val="right" w:leader="dot" w:pos="9060"/>
        </w:tabs>
        <w:rPr>
          <w:rFonts w:eastAsiaTheme="minorEastAsia" w:cstheme="minorBidi"/>
          <w:b w:val="0"/>
          <w:bCs w:val="0"/>
          <w:noProof/>
        </w:rPr>
      </w:pPr>
      <w:r>
        <w:rPr>
          <w:noProof/>
        </w:rPr>
        <w:t>W</w:t>
      </w:r>
    </w:p>
    <w:p w:rsidR="00A73810" w:rsidRDefault="00AC041D" w:rsidP="0056723B">
      <w:pPr>
        <w:pStyle w:val="Index1"/>
        <w:rPr>
          <w:noProof/>
          <w:lang w:val="en-GB"/>
        </w:rPr>
      </w:pPr>
      <w:r w:rsidRPr="00E1557F">
        <w:rPr>
          <w:noProof/>
          <w:lang w:val="en-GB"/>
        </w:rPr>
        <w:t xml:space="preserve">WALLBOARD </w:t>
      </w:r>
    </w:p>
    <w:p w:rsidR="00AC041D" w:rsidRDefault="00A73810" w:rsidP="0056723B">
      <w:pPr>
        <w:pStyle w:val="Index1"/>
        <w:rPr>
          <w:noProof/>
        </w:rPr>
      </w:pPr>
      <w:r>
        <w:rPr>
          <w:noProof/>
          <w:lang w:val="en-GB"/>
        </w:rPr>
        <w:lastRenderedPageBreak/>
        <w:tab/>
      </w:r>
      <w:r w:rsidR="00AC041D" w:rsidRPr="00E1557F">
        <w:rPr>
          <w:i/>
          <w:noProof/>
          <w:lang w:val="en-GB"/>
        </w:rPr>
        <w:t>See</w:t>
      </w:r>
      <w:r w:rsidR="00AC041D" w:rsidRPr="00E1557F">
        <w:rPr>
          <w:noProof/>
          <w:lang w:val="en-GB"/>
        </w:rPr>
        <w:t xml:space="preserve"> TIMBER</w:t>
      </w:r>
      <w:r w:rsidR="00AC041D">
        <w:rPr>
          <w:noProof/>
        </w:rPr>
        <w:tab/>
        <w:t>221</w:t>
      </w:r>
    </w:p>
    <w:p w:rsidR="00AC041D" w:rsidRDefault="00AC041D" w:rsidP="0056723B">
      <w:pPr>
        <w:pStyle w:val="Index1"/>
        <w:rPr>
          <w:noProof/>
        </w:rPr>
      </w:pPr>
      <w:r w:rsidRPr="00E1557F">
        <w:rPr>
          <w:noProof/>
          <w:lang w:val="en-GB"/>
        </w:rPr>
        <w:t>WARFARIN</w:t>
      </w:r>
      <w:r>
        <w:rPr>
          <w:noProof/>
        </w:rPr>
        <w:tab/>
        <w:t>131, 160, 198</w:t>
      </w:r>
    </w:p>
    <w:p w:rsidR="00BF641C" w:rsidRDefault="00BF641C" w:rsidP="0056723B">
      <w:pPr>
        <w:pStyle w:val="Index1"/>
        <w:rPr>
          <w:noProof/>
          <w:lang w:val="en-GB"/>
        </w:rPr>
      </w:pPr>
      <w:r>
        <w:rPr>
          <w:noProof/>
          <w:lang w:val="en-GB"/>
        </w:rPr>
        <w:t>WHITE CELLS</w:t>
      </w:r>
    </w:p>
    <w:p w:rsidR="00C176B2" w:rsidRDefault="00BF641C" w:rsidP="0056723B">
      <w:pPr>
        <w:pStyle w:val="Index1"/>
        <w:rPr>
          <w:noProof/>
          <w:lang w:val="en-GB"/>
        </w:rPr>
      </w:pPr>
      <w:r>
        <w:rPr>
          <w:noProof/>
          <w:lang w:val="en-GB"/>
        </w:rPr>
        <w:tab/>
      </w:r>
      <w:r w:rsidR="00C176B2">
        <w:rPr>
          <w:i/>
          <w:noProof/>
          <w:lang w:val="en-GB"/>
        </w:rPr>
        <w:t xml:space="preserve">See </w:t>
      </w:r>
      <w:r w:rsidR="00C176B2">
        <w:rPr>
          <w:noProof/>
          <w:lang w:val="en-GB"/>
        </w:rPr>
        <w:t>BLOOD COMPONENTS</w:t>
      </w:r>
      <w:r w:rsidR="00C176B2">
        <w:rPr>
          <w:noProof/>
          <w:lang w:val="en-GB"/>
        </w:rPr>
        <w:tab/>
        <w:t>3</w:t>
      </w:r>
    </w:p>
    <w:p w:rsidR="00BF641C" w:rsidRDefault="00C176B2" w:rsidP="0056723B">
      <w:pPr>
        <w:pStyle w:val="Index1"/>
        <w:rPr>
          <w:noProof/>
        </w:rPr>
      </w:pPr>
      <w:r>
        <w:rPr>
          <w:i/>
          <w:noProof/>
          <w:lang w:val="en-GB"/>
        </w:rPr>
        <w:tab/>
      </w:r>
      <w:r w:rsidR="00BF641C">
        <w:rPr>
          <w:i/>
          <w:noProof/>
          <w:lang w:val="en-GB"/>
        </w:rPr>
        <w:t xml:space="preserve">See </w:t>
      </w:r>
      <w:r w:rsidR="00BF641C">
        <w:rPr>
          <w:noProof/>
          <w:lang w:val="en-GB"/>
        </w:rPr>
        <w:t>HUMAN BLOOD PRODUCTS</w:t>
      </w:r>
      <w:r w:rsidR="00BF641C">
        <w:rPr>
          <w:noProof/>
        </w:rPr>
        <w:tab/>
        <w:t>219</w:t>
      </w:r>
    </w:p>
    <w:p w:rsidR="0056723B" w:rsidRPr="0056723B" w:rsidRDefault="0056723B" w:rsidP="0056723B">
      <w:pPr>
        <w:rPr>
          <w:rFonts w:asciiTheme="minorHAnsi" w:hAnsiTheme="minorHAnsi"/>
          <w:noProof/>
          <w:sz w:val="18"/>
          <w:szCs w:val="18"/>
          <w:lang w:val="en-GB"/>
        </w:rPr>
      </w:pPr>
      <w:r w:rsidRPr="0056723B">
        <w:rPr>
          <w:rFonts w:asciiTheme="minorHAnsi" w:hAnsiTheme="minorHAnsi"/>
          <w:noProof/>
          <w:sz w:val="18"/>
          <w:szCs w:val="18"/>
          <w:lang w:val="en-GB"/>
        </w:rPr>
        <w:t>WHITE LEAD</w:t>
      </w:r>
    </w:p>
    <w:p w:rsidR="0056723B" w:rsidRPr="0056723B" w:rsidRDefault="0056723B" w:rsidP="0056723B">
      <w:pPr>
        <w:pStyle w:val="Index1"/>
        <w:rPr>
          <w:noProof/>
          <w:lang w:val="en-GB"/>
        </w:rPr>
      </w:pPr>
      <w:r w:rsidRPr="0056723B">
        <w:rPr>
          <w:noProof/>
          <w:lang w:val="en-GB"/>
        </w:rPr>
        <w:tab/>
      </w:r>
      <w:r w:rsidRPr="0056723B">
        <w:rPr>
          <w:i/>
          <w:noProof/>
          <w:lang w:val="en-GB"/>
        </w:rPr>
        <w:t>See</w:t>
      </w:r>
      <w:r w:rsidRPr="0056723B">
        <w:rPr>
          <w:noProof/>
          <w:lang w:val="en-GB"/>
        </w:rPr>
        <w:t xml:space="preserve"> BASIC LEAD CARBONATE</w:t>
      </w:r>
    </w:p>
    <w:p w:rsidR="00DB5A99" w:rsidRDefault="0021611D" w:rsidP="0056723B">
      <w:pPr>
        <w:pStyle w:val="Index1"/>
        <w:rPr>
          <w:noProof/>
        </w:rPr>
      </w:pPr>
      <w:r w:rsidRPr="00E1557F">
        <w:rPr>
          <w:noProof/>
        </w:rPr>
        <w:t xml:space="preserve">WHITE MINERAL OILS </w:t>
      </w:r>
    </w:p>
    <w:p w:rsidR="00AC041D" w:rsidRDefault="00DB5A99" w:rsidP="0056723B">
      <w:pPr>
        <w:pStyle w:val="Index1"/>
        <w:rPr>
          <w:noProof/>
        </w:rPr>
      </w:pPr>
      <w:r>
        <w:rPr>
          <w:caps/>
          <w:noProof/>
        </w:rPr>
        <w:tab/>
      </w:r>
      <w:r w:rsidR="00AC041D" w:rsidRPr="00E1557F">
        <w:rPr>
          <w:i/>
          <w:caps/>
          <w:noProof/>
        </w:rPr>
        <w:t>S</w:t>
      </w:r>
      <w:r w:rsidR="00AC041D" w:rsidRPr="00E1557F">
        <w:rPr>
          <w:i/>
          <w:noProof/>
        </w:rPr>
        <w:t xml:space="preserve">ee </w:t>
      </w:r>
      <w:r w:rsidR="00AC041D">
        <w:rPr>
          <w:noProof/>
        </w:rPr>
        <w:t>HYDROCARBONS, LIQUID</w:t>
      </w:r>
      <w:r w:rsidR="00AC041D">
        <w:rPr>
          <w:noProof/>
        </w:rPr>
        <w:tab/>
        <w:t>145</w:t>
      </w:r>
    </w:p>
    <w:p w:rsidR="00DB5A99" w:rsidRDefault="0021611D" w:rsidP="0056723B">
      <w:pPr>
        <w:pStyle w:val="Index1"/>
        <w:rPr>
          <w:i/>
          <w:noProof/>
        </w:rPr>
      </w:pPr>
      <w:r w:rsidRPr="00E1557F">
        <w:rPr>
          <w:noProof/>
        </w:rPr>
        <w:t>WHITE PETROLEUM SPIRIT</w:t>
      </w:r>
      <w:r w:rsidRPr="00E1557F">
        <w:rPr>
          <w:i/>
          <w:noProof/>
        </w:rPr>
        <w:t xml:space="preserve"> </w:t>
      </w:r>
    </w:p>
    <w:p w:rsidR="00DB5A99" w:rsidRDefault="00DB5A99" w:rsidP="0056723B">
      <w:pPr>
        <w:pStyle w:val="Index1"/>
        <w:rPr>
          <w:noProof/>
        </w:rPr>
      </w:pPr>
      <w:r>
        <w:rPr>
          <w:i/>
          <w:noProof/>
        </w:rPr>
        <w:tab/>
      </w:r>
      <w:r w:rsidRPr="00A73810">
        <w:rPr>
          <w:i/>
          <w:noProof/>
        </w:rPr>
        <w:t xml:space="preserve">See </w:t>
      </w:r>
      <w:r w:rsidR="00BC2BDC">
        <w:rPr>
          <w:noProof/>
        </w:rPr>
        <w:t>LIQUID HYDROCARBONS</w:t>
      </w:r>
      <w:r w:rsidR="00BC2BDC">
        <w:rPr>
          <w:noProof/>
        </w:rPr>
        <w:tab/>
      </w:r>
      <w:r w:rsidR="00775C68">
        <w:rPr>
          <w:noProof/>
        </w:rPr>
        <w:t>23</w:t>
      </w:r>
    </w:p>
    <w:p w:rsidR="00BF641C" w:rsidRDefault="00DB5A99" w:rsidP="0056723B">
      <w:pPr>
        <w:pStyle w:val="Index1"/>
        <w:rPr>
          <w:noProof/>
          <w:lang w:val="en-GB"/>
        </w:rPr>
      </w:pPr>
      <w:r>
        <w:rPr>
          <w:i/>
          <w:noProof/>
        </w:rPr>
        <w:tab/>
      </w:r>
      <w:r w:rsidRPr="00E1557F">
        <w:rPr>
          <w:i/>
          <w:caps/>
          <w:noProof/>
        </w:rPr>
        <w:t>S</w:t>
      </w:r>
      <w:r w:rsidRPr="00E1557F">
        <w:rPr>
          <w:i/>
          <w:noProof/>
        </w:rPr>
        <w:t xml:space="preserve">ee </w:t>
      </w:r>
      <w:r>
        <w:rPr>
          <w:noProof/>
        </w:rPr>
        <w:t>HYDROCARBONS, LIQUID</w:t>
      </w:r>
      <w:r>
        <w:rPr>
          <w:noProof/>
        </w:rPr>
        <w:tab/>
      </w:r>
      <w:r w:rsidR="00BC2BDC">
        <w:rPr>
          <w:noProof/>
        </w:rPr>
        <w:t>21,</w:t>
      </w:r>
      <w:r>
        <w:rPr>
          <w:noProof/>
        </w:rPr>
        <w:t>145</w:t>
      </w:r>
      <w:r w:rsidR="00BF641C" w:rsidRPr="00BF641C">
        <w:rPr>
          <w:noProof/>
          <w:lang w:val="en-GB"/>
        </w:rPr>
        <w:t xml:space="preserve"> </w:t>
      </w:r>
    </w:p>
    <w:p w:rsidR="00AC041D" w:rsidRDefault="0021611D" w:rsidP="0056723B">
      <w:pPr>
        <w:pStyle w:val="Index1"/>
        <w:rPr>
          <w:noProof/>
        </w:rPr>
      </w:pPr>
      <w:r w:rsidRPr="00E1557F">
        <w:rPr>
          <w:noProof/>
          <w:lang w:val="en-GB"/>
        </w:rPr>
        <w:t>WHITE SPIRIT</w:t>
      </w:r>
      <w:r w:rsidR="00AC041D">
        <w:rPr>
          <w:noProof/>
        </w:rPr>
        <w:tab/>
        <w:t>252</w:t>
      </w:r>
    </w:p>
    <w:p w:rsidR="0056723B" w:rsidRPr="0056723B" w:rsidRDefault="0056723B" w:rsidP="0056723B">
      <w:pPr>
        <w:pStyle w:val="Index1"/>
        <w:rPr>
          <w:noProof/>
          <w:lang w:val="en-GB"/>
        </w:rPr>
      </w:pPr>
      <w:r>
        <w:rPr>
          <w:noProof/>
          <w:lang w:val="en-GB"/>
        </w:rPr>
        <w:tab/>
      </w:r>
      <w:r>
        <w:rPr>
          <w:i/>
          <w:noProof/>
          <w:lang w:val="en-GB"/>
        </w:rPr>
        <w:t>See also</w:t>
      </w:r>
      <w:r>
        <w:rPr>
          <w:noProof/>
          <w:lang w:val="en-GB"/>
        </w:rPr>
        <w:t xml:space="preserve"> HYDROCARBONS, LIQUID</w:t>
      </w:r>
    </w:p>
    <w:p w:rsidR="00BF641C" w:rsidRDefault="00BF641C" w:rsidP="0056723B">
      <w:pPr>
        <w:pStyle w:val="Index1"/>
        <w:rPr>
          <w:noProof/>
          <w:lang w:val="en-GB"/>
        </w:rPr>
      </w:pPr>
      <w:r>
        <w:rPr>
          <w:noProof/>
          <w:lang w:val="en-GB"/>
        </w:rPr>
        <w:t>WHOLE BLOOD</w:t>
      </w:r>
    </w:p>
    <w:p w:rsidR="00BF641C" w:rsidRDefault="00BF641C" w:rsidP="0056723B">
      <w:pPr>
        <w:pStyle w:val="Index1"/>
        <w:rPr>
          <w:noProof/>
        </w:rPr>
      </w:pPr>
      <w:r>
        <w:rPr>
          <w:noProof/>
          <w:lang w:val="en-GB"/>
        </w:rPr>
        <w:tab/>
      </w:r>
      <w:r>
        <w:rPr>
          <w:i/>
          <w:noProof/>
          <w:lang w:val="en-GB"/>
        </w:rPr>
        <w:t xml:space="preserve">See </w:t>
      </w:r>
      <w:r>
        <w:rPr>
          <w:noProof/>
          <w:lang w:val="en-GB"/>
        </w:rPr>
        <w:t>HUMAN BLOOD PRODUCTS</w:t>
      </w:r>
      <w:r>
        <w:rPr>
          <w:noProof/>
        </w:rPr>
        <w:tab/>
        <w:t>219</w:t>
      </w:r>
    </w:p>
    <w:p w:rsidR="00DB5A99" w:rsidRDefault="00AC041D" w:rsidP="0056723B">
      <w:pPr>
        <w:pStyle w:val="Index1"/>
        <w:rPr>
          <w:noProof/>
        </w:rPr>
      </w:pPr>
      <w:r w:rsidRPr="00E1557F">
        <w:rPr>
          <w:noProof/>
          <w:lang w:val="en-GB"/>
        </w:rPr>
        <w:t>WOOD</w:t>
      </w:r>
      <w:r>
        <w:rPr>
          <w:noProof/>
        </w:rPr>
        <w:t xml:space="preserve"> </w:t>
      </w:r>
    </w:p>
    <w:p w:rsidR="00AC041D" w:rsidRDefault="00DB5A99" w:rsidP="0056723B">
      <w:pPr>
        <w:pStyle w:val="Index1"/>
        <w:rPr>
          <w:noProof/>
        </w:rPr>
      </w:pPr>
      <w:r>
        <w:rPr>
          <w:noProof/>
        </w:rPr>
        <w:tab/>
      </w:r>
      <w:r w:rsidR="00AC041D" w:rsidRPr="00E1557F">
        <w:rPr>
          <w:i/>
          <w:noProof/>
        </w:rPr>
        <w:t xml:space="preserve">See </w:t>
      </w:r>
      <w:r w:rsidR="00AC041D">
        <w:rPr>
          <w:noProof/>
        </w:rPr>
        <w:t>CREOSOTE</w:t>
      </w:r>
      <w:r w:rsidR="00AC041D">
        <w:rPr>
          <w:noProof/>
        </w:rPr>
        <w:tab/>
        <w:t>35, 172</w:t>
      </w:r>
    </w:p>
    <w:p w:rsidR="00AC041D" w:rsidRPr="00DB5A99" w:rsidRDefault="00AC041D" w:rsidP="0056723B">
      <w:pPr>
        <w:pStyle w:val="Index1"/>
        <w:rPr>
          <w:noProof/>
          <w:lang w:val="en-GB"/>
        </w:rPr>
      </w:pPr>
      <w:r w:rsidRPr="00DB5A99">
        <w:rPr>
          <w:noProof/>
          <w:lang w:val="en-GB"/>
        </w:rPr>
        <w:t>WRAPPER</w:t>
      </w:r>
      <w:r w:rsidR="0021611D">
        <w:rPr>
          <w:noProof/>
          <w:lang w:val="en-GB"/>
        </w:rPr>
        <w:t>, IMMEDIATE</w:t>
      </w:r>
      <w:r w:rsidRPr="00DB5A99">
        <w:rPr>
          <w:noProof/>
          <w:lang w:val="en-GB"/>
        </w:rPr>
        <w:tab/>
        <w:t>5</w:t>
      </w:r>
    </w:p>
    <w:p w:rsidR="00AC041D" w:rsidRPr="00DB5A99" w:rsidRDefault="00DB5A99" w:rsidP="0056723B">
      <w:pPr>
        <w:pStyle w:val="Index1"/>
        <w:rPr>
          <w:noProof/>
        </w:rPr>
      </w:pPr>
      <w:r w:rsidRPr="00DB5A99">
        <w:rPr>
          <w:noProof/>
          <w:lang w:val="en-GB"/>
        </w:rPr>
        <w:t>WRITING</w:t>
      </w:r>
      <w:r w:rsidR="00AC041D" w:rsidRPr="00DB5A99">
        <w:rPr>
          <w:noProof/>
        </w:rPr>
        <w:tab/>
        <w:t>8</w:t>
      </w:r>
    </w:p>
    <w:p w:rsidR="00AC041D" w:rsidRDefault="00AC041D" w:rsidP="0056723B">
      <w:pPr>
        <w:pStyle w:val="Index1"/>
        <w:rPr>
          <w:noProof/>
        </w:rPr>
      </w:pPr>
      <w:r w:rsidRPr="00DB5A99">
        <w:rPr>
          <w:noProof/>
          <w:lang w:val="en-GB"/>
        </w:rPr>
        <w:t>WRITING CORRECTION PENS</w:t>
      </w:r>
      <w:r>
        <w:rPr>
          <w:noProof/>
        </w:rPr>
        <w:tab/>
        <w:t>221</w:t>
      </w:r>
    </w:p>
    <w:p w:rsidR="00AC041D" w:rsidRDefault="00AC041D">
      <w:pPr>
        <w:pStyle w:val="IndexHeading"/>
        <w:keepNext/>
        <w:tabs>
          <w:tab w:val="right" w:leader="dot" w:pos="9060"/>
        </w:tabs>
        <w:rPr>
          <w:rFonts w:eastAsiaTheme="minorEastAsia" w:cstheme="minorBidi"/>
          <w:b w:val="0"/>
          <w:bCs w:val="0"/>
          <w:noProof/>
        </w:rPr>
      </w:pPr>
      <w:r>
        <w:rPr>
          <w:noProof/>
        </w:rPr>
        <w:t>X</w:t>
      </w:r>
    </w:p>
    <w:p w:rsidR="00AC041D" w:rsidRDefault="00AC041D" w:rsidP="0056723B">
      <w:pPr>
        <w:pStyle w:val="Index1"/>
        <w:rPr>
          <w:noProof/>
        </w:rPr>
      </w:pPr>
      <w:r w:rsidRPr="00E1557F">
        <w:rPr>
          <w:noProof/>
          <w:lang w:val="en-GB"/>
        </w:rPr>
        <w:t>XAMOTEROL</w:t>
      </w:r>
      <w:r>
        <w:rPr>
          <w:noProof/>
        </w:rPr>
        <w:tab/>
        <w:t>131</w:t>
      </w:r>
    </w:p>
    <w:p w:rsidR="00AC041D" w:rsidRDefault="00AC041D" w:rsidP="0056723B">
      <w:pPr>
        <w:pStyle w:val="Index1"/>
        <w:rPr>
          <w:noProof/>
        </w:rPr>
      </w:pPr>
      <w:r w:rsidRPr="00E1557F">
        <w:rPr>
          <w:noProof/>
          <w:lang w:val="en-GB"/>
        </w:rPr>
        <w:t>XANTHINOL NICOTINATE</w:t>
      </w:r>
      <w:r>
        <w:rPr>
          <w:noProof/>
        </w:rPr>
        <w:tab/>
        <w:t>131</w:t>
      </w:r>
    </w:p>
    <w:p w:rsidR="00AC041D" w:rsidRDefault="00AC041D" w:rsidP="0056723B">
      <w:pPr>
        <w:pStyle w:val="Index1"/>
        <w:rPr>
          <w:noProof/>
        </w:rPr>
      </w:pPr>
      <w:r w:rsidRPr="00E1557F">
        <w:rPr>
          <w:noProof/>
          <w:lang w:val="en-GB"/>
        </w:rPr>
        <w:t>XANTHOPHYLL (</w:t>
      </w:r>
      <w:r>
        <w:rPr>
          <w:noProof/>
        </w:rPr>
        <w:t>lutein</w:t>
      </w:r>
      <w:r w:rsidRPr="00E1557F">
        <w:rPr>
          <w:noProof/>
          <w:lang w:val="en-GB"/>
        </w:rPr>
        <w:t>)</w:t>
      </w:r>
      <w:r>
        <w:rPr>
          <w:noProof/>
        </w:rPr>
        <w:tab/>
        <w:t>230</w:t>
      </w:r>
    </w:p>
    <w:p w:rsidR="00AC041D" w:rsidRDefault="00AC041D" w:rsidP="0056723B">
      <w:pPr>
        <w:pStyle w:val="Index1"/>
        <w:rPr>
          <w:noProof/>
        </w:rPr>
      </w:pPr>
      <w:r>
        <w:rPr>
          <w:noProof/>
        </w:rPr>
        <w:t>XIMELAGATRAN</w:t>
      </w:r>
      <w:r>
        <w:rPr>
          <w:noProof/>
        </w:rPr>
        <w:tab/>
        <w:t>132</w:t>
      </w:r>
    </w:p>
    <w:p w:rsidR="00AC041D" w:rsidRDefault="00AC041D" w:rsidP="0056723B">
      <w:pPr>
        <w:pStyle w:val="Index1"/>
        <w:rPr>
          <w:noProof/>
        </w:rPr>
      </w:pPr>
      <w:r w:rsidRPr="00E1557F">
        <w:rPr>
          <w:noProof/>
          <w:lang w:val="en-GB"/>
        </w:rPr>
        <w:t>XIPAMIDE</w:t>
      </w:r>
      <w:r>
        <w:rPr>
          <w:noProof/>
        </w:rPr>
        <w:tab/>
        <w:t>132</w:t>
      </w:r>
    </w:p>
    <w:p w:rsidR="00AC041D" w:rsidRDefault="00AC041D" w:rsidP="0056723B">
      <w:pPr>
        <w:pStyle w:val="Index1"/>
        <w:rPr>
          <w:noProof/>
        </w:rPr>
      </w:pPr>
      <w:r>
        <w:rPr>
          <w:noProof/>
        </w:rPr>
        <w:t>XYLANASE</w:t>
      </w:r>
      <w:r>
        <w:rPr>
          <w:noProof/>
        </w:rPr>
        <w:tab/>
        <w:t>230</w:t>
      </w:r>
    </w:p>
    <w:p w:rsidR="00AC041D" w:rsidRDefault="00AC041D" w:rsidP="0056723B">
      <w:pPr>
        <w:pStyle w:val="Index1"/>
        <w:rPr>
          <w:noProof/>
        </w:rPr>
      </w:pPr>
      <w:r w:rsidRPr="00E1557F">
        <w:rPr>
          <w:noProof/>
          <w:lang w:val="de-DE"/>
        </w:rPr>
        <w:t>XYLAZINE</w:t>
      </w:r>
      <w:r>
        <w:rPr>
          <w:noProof/>
        </w:rPr>
        <w:tab/>
        <w:t>132</w:t>
      </w:r>
    </w:p>
    <w:p w:rsidR="00AC041D" w:rsidRDefault="00AC041D" w:rsidP="0056723B">
      <w:pPr>
        <w:pStyle w:val="Index1"/>
        <w:rPr>
          <w:noProof/>
        </w:rPr>
      </w:pPr>
      <w:r w:rsidRPr="00E1557F">
        <w:rPr>
          <w:caps/>
          <w:noProof/>
          <w:lang w:val="en-GB"/>
        </w:rPr>
        <w:t>Xylene</w:t>
      </w:r>
      <w:r>
        <w:rPr>
          <w:noProof/>
        </w:rPr>
        <w:tab/>
      </w:r>
      <w:r w:rsidR="00BC2BDC">
        <w:rPr>
          <w:noProof/>
        </w:rPr>
        <w:t xml:space="preserve">22, </w:t>
      </w:r>
      <w:r w:rsidR="00DB5A99">
        <w:rPr>
          <w:noProof/>
        </w:rPr>
        <w:t xml:space="preserve">198, </w:t>
      </w:r>
      <w:r>
        <w:rPr>
          <w:noProof/>
        </w:rPr>
        <w:t>252, 276</w:t>
      </w:r>
      <w:r w:rsidR="00DB5A99">
        <w:rPr>
          <w:noProof/>
        </w:rPr>
        <w:t>, 279</w:t>
      </w:r>
    </w:p>
    <w:p w:rsidR="00AC041D" w:rsidRDefault="00DB5A99" w:rsidP="0056723B">
      <w:pPr>
        <w:pStyle w:val="Index1"/>
        <w:rPr>
          <w:noProof/>
        </w:rPr>
      </w:pPr>
      <w:r>
        <w:rPr>
          <w:noProof/>
          <w:lang w:val="en-GB"/>
        </w:rPr>
        <w:tab/>
      </w:r>
      <w:r w:rsidR="00AC041D" w:rsidRPr="00E1557F">
        <w:rPr>
          <w:caps/>
          <w:noProof/>
        </w:rPr>
        <w:t xml:space="preserve"> </w:t>
      </w:r>
      <w:r w:rsidR="00AC041D" w:rsidRPr="00E1557F">
        <w:rPr>
          <w:i/>
          <w:caps/>
          <w:noProof/>
        </w:rPr>
        <w:t>S</w:t>
      </w:r>
      <w:r w:rsidR="00AC041D" w:rsidRPr="00E1557F">
        <w:rPr>
          <w:i/>
          <w:noProof/>
        </w:rPr>
        <w:t xml:space="preserve">ee also </w:t>
      </w:r>
      <w:r w:rsidR="00AC041D">
        <w:rPr>
          <w:noProof/>
        </w:rPr>
        <w:t>HYDROCARBONS, LIQUID</w:t>
      </w:r>
      <w:r w:rsidR="00AC041D">
        <w:rPr>
          <w:noProof/>
        </w:rPr>
        <w:tab/>
        <w:t>145</w:t>
      </w:r>
    </w:p>
    <w:p w:rsidR="00AC041D" w:rsidRDefault="00DB5A99" w:rsidP="0056723B">
      <w:pPr>
        <w:pStyle w:val="Index1"/>
        <w:rPr>
          <w:noProof/>
        </w:rPr>
      </w:pPr>
      <w:r>
        <w:rPr>
          <w:noProof/>
          <w:lang w:val="en-GB"/>
        </w:rPr>
        <w:tab/>
      </w:r>
      <w:r w:rsidR="00AC041D" w:rsidRPr="00E1557F">
        <w:rPr>
          <w:caps/>
          <w:noProof/>
        </w:rPr>
        <w:t xml:space="preserve"> </w:t>
      </w:r>
      <w:r w:rsidR="00AC041D" w:rsidRPr="00E1557F">
        <w:rPr>
          <w:i/>
          <w:caps/>
          <w:noProof/>
        </w:rPr>
        <w:t>S</w:t>
      </w:r>
      <w:r w:rsidR="00AC041D" w:rsidRPr="00E1557F">
        <w:rPr>
          <w:i/>
          <w:noProof/>
        </w:rPr>
        <w:t>ee also</w:t>
      </w:r>
      <w:r w:rsidR="00AC041D">
        <w:rPr>
          <w:noProof/>
        </w:rPr>
        <w:t xml:space="preserve"> </w:t>
      </w:r>
      <w:r w:rsidR="00AC041D" w:rsidRPr="00E1557F">
        <w:rPr>
          <w:caps/>
          <w:noProof/>
        </w:rPr>
        <w:t>TOLUENE</w:t>
      </w:r>
      <w:r w:rsidR="00AC041D">
        <w:rPr>
          <w:noProof/>
        </w:rPr>
        <w:tab/>
        <w:t>197</w:t>
      </w:r>
    </w:p>
    <w:p w:rsidR="00AC041D" w:rsidRDefault="005E40F8" w:rsidP="0056723B">
      <w:pPr>
        <w:pStyle w:val="Index1"/>
        <w:rPr>
          <w:noProof/>
        </w:rPr>
      </w:pPr>
      <w:r w:rsidRPr="00E1557F">
        <w:rPr>
          <w:noProof/>
          <w:lang w:val="en-GB"/>
        </w:rPr>
        <w:t>XYLENOLS</w:t>
      </w:r>
      <w:r w:rsidR="00AC041D">
        <w:rPr>
          <w:noProof/>
        </w:rPr>
        <w:tab/>
        <w:t>252</w:t>
      </w:r>
    </w:p>
    <w:p w:rsidR="00AC041D" w:rsidRDefault="00DB5A99" w:rsidP="0056723B">
      <w:pPr>
        <w:pStyle w:val="Index1"/>
        <w:rPr>
          <w:noProof/>
        </w:rPr>
      </w:pPr>
      <w:r>
        <w:rPr>
          <w:noProof/>
          <w:lang w:val="en-GB"/>
        </w:rPr>
        <w:tab/>
      </w:r>
      <w:r w:rsidR="00AC041D" w:rsidRPr="00E1557F">
        <w:rPr>
          <w:i/>
          <w:noProof/>
        </w:rPr>
        <w:t xml:space="preserve">See also </w:t>
      </w:r>
      <w:r w:rsidR="00AC041D">
        <w:rPr>
          <w:noProof/>
        </w:rPr>
        <w:t>PHENOL</w:t>
      </w:r>
      <w:r w:rsidR="00AC041D">
        <w:rPr>
          <w:noProof/>
        </w:rPr>
        <w:tab/>
        <w:t>153, 189</w:t>
      </w:r>
    </w:p>
    <w:p w:rsidR="00AC041D" w:rsidRDefault="005E40F8" w:rsidP="0056723B">
      <w:pPr>
        <w:pStyle w:val="Index1"/>
        <w:rPr>
          <w:noProof/>
        </w:rPr>
      </w:pPr>
      <w:r w:rsidRPr="00E1557F">
        <w:rPr>
          <w:noProof/>
          <w:lang w:val="en-GB"/>
        </w:rPr>
        <w:t>XYLOMETAZOLINE</w:t>
      </w:r>
      <w:r w:rsidR="00AC041D">
        <w:rPr>
          <w:noProof/>
        </w:rPr>
        <w:tab/>
      </w:r>
      <w:r w:rsidR="00DB5A99">
        <w:rPr>
          <w:noProof/>
        </w:rPr>
        <w:t xml:space="preserve">47, </w:t>
      </w:r>
      <w:r w:rsidR="00AC041D">
        <w:rPr>
          <w:noProof/>
        </w:rPr>
        <w:t>276</w:t>
      </w:r>
    </w:p>
    <w:p w:rsidR="00AC041D" w:rsidRDefault="00AC041D">
      <w:pPr>
        <w:pStyle w:val="IndexHeading"/>
        <w:keepNext/>
        <w:tabs>
          <w:tab w:val="right" w:leader="dot" w:pos="9060"/>
        </w:tabs>
        <w:rPr>
          <w:rFonts w:eastAsiaTheme="minorEastAsia" w:cstheme="minorBidi"/>
          <w:b w:val="0"/>
          <w:bCs w:val="0"/>
          <w:noProof/>
        </w:rPr>
      </w:pPr>
      <w:r>
        <w:rPr>
          <w:noProof/>
        </w:rPr>
        <w:t>Y</w:t>
      </w:r>
    </w:p>
    <w:p w:rsidR="00DB5A99" w:rsidRDefault="00AC041D" w:rsidP="0056723B">
      <w:pPr>
        <w:pStyle w:val="Index1"/>
        <w:rPr>
          <w:noProof/>
          <w:lang w:val="en-GB"/>
        </w:rPr>
      </w:pPr>
      <w:r>
        <w:rPr>
          <w:noProof/>
        </w:rPr>
        <w:t xml:space="preserve">YELLOW </w:t>
      </w:r>
      <w:r w:rsidR="00DB5A99">
        <w:rPr>
          <w:noProof/>
          <w:lang w:val="en-GB"/>
        </w:rPr>
        <w:t>PHOSPHORUS</w:t>
      </w:r>
    </w:p>
    <w:p w:rsidR="00AC041D" w:rsidRDefault="00DB5A99" w:rsidP="0056723B">
      <w:pPr>
        <w:pStyle w:val="Index1"/>
        <w:rPr>
          <w:noProof/>
        </w:rPr>
      </w:pPr>
      <w:r>
        <w:rPr>
          <w:noProof/>
          <w:lang w:val="en-GB"/>
        </w:rPr>
        <w:tab/>
      </w:r>
      <w:r w:rsidR="00AC041D" w:rsidRPr="00E1557F">
        <w:rPr>
          <w:i/>
          <w:noProof/>
          <w:lang w:val="en-GB"/>
        </w:rPr>
        <w:t xml:space="preserve">See </w:t>
      </w:r>
      <w:r w:rsidR="00AC041D" w:rsidRPr="00E1557F">
        <w:rPr>
          <w:noProof/>
          <w:lang w:val="en-GB"/>
        </w:rPr>
        <w:t>PHOSPHORUS, YELLOW</w:t>
      </w:r>
      <w:r w:rsidR="00AC041D">
        <w:rPr>
          <w:noProof/>
        </w:rPr>
        <w:tab/>
        <w:t>248</w:t>
      </w:r>
      <w:r>
        <w:rPr>
          <w:noProof/>
        </w:rPr>
        <w:t>, 272</w:t>
      </w:r>
    </w:p>
    <w:p w:rsidR="00AC041D" w:rsidRDefault="00AC041D" w:rsidP="0056723B">
      <w:pPr>
        <w:pStyle w:val="Index1"/>
        <w:rPr>
          <w:noProof/>
        </w:rPr>
      </w:pPr>
      <w:r w:rsidRPr="00E1557F">
        <w:rPr>
          <w:noProof/>
          <w:lang w:val="en-GB"/>
        </w:rPr>
        <w:t>YLANG YLANG OIL</w:t>
      </w:r>
      <w:r>
        <w:rPr>
          <w:noProof/>
        </w:rPr>
        <w:tab/>
        <w:t>230</w:t>
      </w:r>
    </w:p>
    <w:p w:rsidR="00AC041D" w:rsidRDefault="00AC041D" w:rsidP="0056723B">
      <w:pPr>
        <w:pStyle w:val="Index1"/>
        <w:rPr>
          <w:noProof/>
        </w:rPr>
      </w:pPr>
      <w:r w:rsidRPr="00E1557F">
        <w:rPr>
          <w:noProof/>
          <w:lang w:val="de-DE"/>
        </w:rPr>
        <w:t>YOHIMBINE</w:t>
      </w:r>
      <w:r>
        <w:rPr>
          <w:noProof/>
        </w:rPr>
        <w:tab/>
        <w:t>132</w:t>
      </w:r>
    </w:p>
    <w:p w:rsidR="00AC041D" w:rsidRDefault="00AC041D">
      <w:pPr>
        <w:pStyle w:val="IndexHeading"/>
        <w:keepNext/>
        <w:tabs>
          <w:tab w:val="right" w:leader="dot" w:pos="9060"/>
        </w:tabs>
        <w:rPr>
          <w:rFonts w:eastAsiaTheme="minorEastAsia" w:cstheme="minorBidi"/>
          <w:b w:val="0"/>
          <w:bCs w:val="0"/>
          <w:noProof/>
        </w:rPr>
      </w:pPr>
      <w:r>
        <w:rPr>
          <w:noProof/>
        </w:rPr>
        <w:t>Z</w:t>
      </w:r>
    </w:p>
    <w:p w:rsidR="00AC041D" w:rsidRDefault="00AC041D" w:rsidP="0056723B">
      <w:pPr>
        <w:pStyle w:val="Index1"/>
        <w:rPr>
          <w:noProof/>
        </w:rPr>
      </w:pPr>
      <w:r w:rsidRPr="00E1557F">
        <w:rPr>
          <w:noProof/>
          <w:lang w:val="de-DE"/>
        </w:rPr>
        <w:t>ZAFIRLUKAST</w:t>
      </w:r>
      <w:r>
        <w:rPr>
          <w:noProof/>
        </w:rPr>
        <w:tab/>
        <w:t>132</w:t>
      </w:r>
    </w:p>
    <w:p w:rsidR="00AC041D" w:rsidRDefault="00AC041D" w:rsidP="0056723B">
      <w:pPr>
        <w:pStyle w:val="Index1"/>
        <w:rPr>
          <w:noProof/>
        </w:rPr>
      </w:pPr>
      <w:r w:rsidRPr="00E1557F">
        <w:rPr>
          <w:noProof/>
          <w:lang w:val="de-DE"/>
        </w:rPr>
        <w:t>ZALCITABINE</w:t>
      </w:r>
      <w:r>
        <w:rPr>
          <w:noProof/>
        </w:rPr>
        <w:tab/>
        <w:t>132</w:t>
      </w:r>
    </w:p>
    <w:p w:rsidR="00AC041D" w:rsidRDefault="00AC041D" w:rsidP="0056723B">
      <w:pPr>
        <w:pStyle w:val="Index1"/>
        <w:rPr>
          <w:noProof/>
        </w:rPr>
      </w:pPr>
      <w:r w:rsidRPr="00E1557F">
        <w:rPr>
          <w:noProof/>
          <w:lang w:val="de-DE"/>
        </w:rPr>
        <w:t>ZALEPLON</w:t>
      </w:r>
      <w:r>
        <w:rPr>
          <w:noProof/>
        </w:rPr>
        <w:tab/>
        <w:t>132</w:t>
      </w:r>
    </w:p>
    <w:p w:rsidR="00AC041D" w:rsidRDefault="00AC041D" w:rsidP="0056723B">
      <w:pPr>
        <w:pStyle w:val="Index1"/>
        <w:rPr>
          <w:noProof/>
        </w:rPr>
      </w:pPr>
      <w:r w:rsidRPr="00E1557F">
        <w:rPr>
          <w:noProof/>
          <w:lang w:val="en-GB"/>
        </w:rPr>
        <w:t>ZANAMIVIR</w:t>
      </w:r>
      <w:r>
        <w:rPr>
          <w:noProof/>
        </w:rPr>
        <w:tab/>
        <w:t>132</w:t>
      </w:r>
    </w:p>
    <w:p w:rsidR="00AC041D" w:rsidRDefault="00AC041D" w:rsidP="0056723B">
      <w:pPr>
        <w:pStyle w:val="Index1"/>
        <w:rPr>
          <w:noProof/>
        </w:rPr>
      </w:pPr>
      <w:r w:rsidRPr="00E1557F">
        <w:rPr>
          <w:noProof/>
          <w:lang w:val="en-GB"/>
        </w:rPr>
        <w:t>ZERANOL</w:t>
      </w:r>
      <w:r>
        <w:rPr>
          <w:noProof/>
        </w:rPr>
        <w:tab/>
        <w:t>132, 198</w:t>
      </w:r>
    </w:p>
    <w:p w:rsidR="00AC041D" w:rsidRDefault="00AC041D" w:rsidP="0056723B">
      <w:pPr>
        <w:pStyle w:val="Index1"/>
        <w:rPr>
          <w:noProof/>
        </w:rPr>
      </w:pPr>
      <w:r>
        <w:rPr>
          <w:noProof/>
        </w:rPr>
        <w:t>ZETA-</w:t>
      </w:r>
      <w:r w:rsidRPr="00E1557F">
        <w:rPr>
          <w:caps/>
          <w:noProof/>
          <w:lang w:val="en-GB"/>
        </w:rPr>
        <w:t>cypermethrin</w:t>
      </w:r>
      <w:r>
        <w:rPr>
          <w:noProof/>
        </w:rPr>
        <w:tab/>
        <w:t>198</w:t>
      </w:r>
      <w:r w:rsidR="00DB5A99">
        <w:rPr>
          <w:noProof/>
        </w:rPr>
        <w:t>, 208</w:t>
      </w:r>
    </w:p>
    <w:p w:rsidR="00AC041D" w:rsidRDefault="00AC041D" w:rsidP="0056723B">
      <w:pPr>
        <w:pStyle w:val="Index1"/>
        <w:rPr>
          <w:noProof/>
        </w:rPr>
      </w:pPr>
      <w:r w:rsidRPr="00E1557F">
        <w:rPr>
          <w:noProof/>
          <w:lang w:val="en-GB"/>
        </w:rPr>
        <w:t>ZIDOVUDINE</w:t>
      </w:r>
      <w:r>
        <w:rPr>
          <w:noProof/>
        </w:rPr>
        <w:tab/>
        <w:t>132</w:t>
      </w:r>
    </w:p>
    <w:p w:rsidR="00AC041D" w:rsidRDefault="00AC041D" w:rsidP="0056723B">
      <w:pPr>
        <w:pStyle w:val="Index1"/>
        <w:rPr>
          <w:noProof/>
        </w:rPr>
      </w:pPr>
      <w:r w:rsidRPr="00E1557F">
        <w:rPr>
          <w:noProof/>
          <w:lang w:val="en-GB"/>
        </w:rPr>
        <w:t>ZILPATEROL</w:t>
      </w:r>
      <w:r>
        <w:rPr>
          <w:noProof/>
        </w:rPr>
        <w:tab/>
        <w:t>132</w:t>
      </w:r>
    </w:p>
    <w:p w:rsidR="00AC041D" w:rsidRDefault="00AC041D" w:rsidP="0056723B">
      <w:pPr>
        <w:pStyle w:val="Index1"/>
        <w:rPr>
          <w:noProof/>
        </w:rPr>
      </w:pPr>
      <w:r w:rsidRPr="00E1557F">
        <w:rPr>
          <w:noProof/>
          <w:lang w:val="en-GB"/>
        </w:rPr>
        <w:t>ZIMELDINE</w:t>
      </w:r>
      <w:r>
        <w:rPr>
          <w:noProof/>
        </w:rPr>
        <w:tab/>
        <w:t>132</w:t>
      </w:r>
    </w:p>
    <w:p w:rsidR="00AC041D" w:rsidRDefault="00AC041D" w:rsidP="0056723B">
      <w:pPr>
        <w:pStyle w:val="Index1"/>
        <w:rPr>
          <w:noProof/>
        </w:rPr>
      </w:pPr>
      <w:r w:rsidRPr="00E1557F">
        <w:rPr>
          <w:noProof/>
          <w:lang w:val="en-GB"/>
        </w:rPr>
        <w:t>ZINC BORATE</w:t>
      </w:r>
      <w:r>
        <w:rPr>
          <w:noProof/>
        </w:rPr>
        <w:tab/>
        <w:t>198</w:t>
      </w:r>
    </w:p>
    <w:p w:rsidR="00AC041D" w:rsidRDefault="00AC041D" w:rsidP="0056723B">
      <w:pPr>
        <w:pStyle w:val="Index1"/>
        <w:rPr>
          <w:noProof/>
        </w:rPr>
      </w:pPr>
      <w:r w:rsidRPr="00E1557F">
        <w:rPr>
          <w:caps/>
          <w:noProof/>
          <w:lang w:val="en-GB"/>
        </w:rPr>
        <w:t>Zinc chloride</w:t>
      </w:r>
      <w:r>
        <w:rPr>
          <w:noProof/>
        </w:rPr>
        <w:tab/>
      </w:r>
      <w:r w:rsidR="00DB5A99">
        <w:rPr>
          <w:noProof/>
        </w:rPr>
        <w:t xml:space="preserve">47, 198, </w:t>
      </w:r>
      <w:r>
        <w:rPr>
          <w:noProof/>
        </w:rPr>
        <w:t>252, 276</w:t>
      </w:r>
    </w:p>
    <w:p w:rsidR="00DB5A99" w:rsidRDefault="005E40F8" w:rsidP="0056723B">
      <w:pPr>
        <w:pStyle w:val="Index1"/>
        <w:rPr>
          <w:noProof/>
        </w:rPr>
      </w:pPr>
      <w:r>
        <w:rPr>
          <w:noProof/>
        </w:rPr>
        <w:t xml:space="preserve">ZINC </w:t>
      </w:r>
      <w:r w:rsidR="00DB5A99">
        <w:rPr>
          <w:noProof/>
        </w:rPr>
        <w:t>CHROMATE</w:t>
      </w:r>
    </w:p>
    <w:p w:rsidR="00AC041D" w:rsidRDefault="00DB5A99" w:rsidP="0056723B">
      <w:pPr>
        <w:pStyle w:val="Index1"/>
        <w:rPr>
          <w:noProof/>
        </w:rPr>
      </w:pPr>
      <w:r>
        <w:rPr>
          <w:caps/>
          <w:noProof/>
        </w:rPr>
        <w:tab/>
      </w:r>
      <w:r w:rsidR="00AC041D" w:rsidRPr="00E1557F">
        <w:rPr>
          <w:i/>
          <w:noProof/>
        </w:rPr>
        <w:t xml:space="preserve">See </w:t>
      </w:r>
      <w:r w:rsidR="00AC041D">
        <w:rPr>
          <w:noProof/>
        </w:rPr>
        <w:t>CHROMATES</w:t>
      </w:r>
      <w:r w:rsidR="00AC041D">
        <w:rPr>
          <w:noProof/>
        </w:rPr>
        <w:tab/>
        <w:t>169</w:t>
      </w:r>
    </w:p>
    <w:p w:rsidR="00AC041D" w:rsidRDefault="00DB5A99" w:rsidP="0056723B">
      <w:pPr>
        <w:pStyle w:val="Index1"/>
        <w:rPr>
          <w:noProof/>
        </w:rPr>
      </w:pPr>
      <w:r>
        <w:rPr>
          <w:noProof/>
          <w:lang w:val="en-GB"/>
        </w:rPr>
        <w:tab/>
      </w:r>
      <w:r w:rsidR="00AC041D" w:rsidRPr="00E1557F">
        <w:rPr>
          <w:i/>
          <w:noProof/>
        </w:rPr>
        <w:t xml:space="preserve">See </w:t>
      </w:r>
      <w:r w:rsidR="00AC041D">
        <w:rPr>
          <w:noProof/>
        </w:rPr>
        <w:t>CHROMIUM</w:t>
      </w:r>
      <w:r w:rsidR="00AC041D">
        <w:rPr>
          <w:noProof/>
        </w:rPr>
        <w:tab/>
        <w:t>279</w:t>
      </w:r>
    </w:p>
    <w:p w:rsidR="00AC041D" w:rsidRDefault="00AC041D" w:rsidP="0056723B">
      <w:pPr>
        <w:pStyle w:val="Index1"/>
        <w:rPr>
          <w:noProof/>
        </w:rPr>
      </w:pPr>
      <w:r>
        <w:rPr>
          <w:noProof/>
        </w:rPr>
        <w:t>ZINC COMPOUNDS</w:t>
      </w:r>
      <w:r>
        <w:rPr>
          <w:noProof/>
        </w:rPr>
        <w:tab/>
        <w:t>132</w:t>
      </w:r>
    </w:p>
    <w:p w:rsidR="00AC041D" w:rsidRDefault="00AC041D" w:rsidP="0056723B">
      <w:pPr>
        <w:pStyle w:val="Index1"/>
        <w:rPr>
          <w:noProof/>
        </w:rPr>
      </w:pPr>
      <w:r w:rsidRPr="00E1557F">
        <w:rPr>
          <w:noProof/>
          <w:lang w:val="en-GB"/>
        </w:rPr>
        <w:t>ZINC NAPHTHENATE</w:t>
      </w:r>
      <w:r>
        <w:rPr>
          <w:noProof/>
        </w:rPr>
        <w:tab/>
        <w:t>230</w:t>
      </w:r>
    </w:p>
    <w:p w:rsidR="00AC041D" w:rsidRDefault="00AC041D" w:rsidP="0056723B">
      <w:pPr>
        <w:pStyle w:val="Index1"/>
        <w:rPr>
          <w:noProof/>
        </w:rPr>
      </w:pPr>
      <w:r w:rsidRPr="00E1557F">
        <w:rPr>
          <w:noProof/>
          <w:lang w:val="en-GB"/>
        </w:rPr>
        <w:t>ZINC PARA-PHENOLSULFONATE</w:t>
      </w:r>
      <w:r>
        <w:rPr>
          <w:noProof/>
        </w:rPr>
        <w:tab/>
        <w:t>198</w:t>
      </w:r>
    </w:p>
    <w:p w:rsidR="0056723B" w:rsidRDefault="0056723B" w:rsidP="0056723B">
      <w:pPr>
        <w:pStyle w:val="Index1"/>
        <w:rPr>
          <w:caps/>
          <w:noProof/>
          <w:lang w:val="en-GB"/>
        </w:rPr>
      </w:pPr>
      <w:r>
        <w:rPr>
          <w:caps/>
          <w:noProof/>
          <w:lang w:val="en-GB"/>
        </w:rPr>
        <w:t>ZINC PHOSPHIDE</w:t>
      </w:r>
    </w:p>
    <w:p w:rsidR="0056723B" w:rsidRPr="0056723B" w:rsidRDefault="0056723B" w:rsidP="0056723B">
      <w:pPr>
        <w:tabs>
          <w:tab w:val="left" w:pos="284"/>
        </w:tabs>
        <w:rPr>
          <w:rFonts w:asciiTheme="minorHAnsi" w:hAnsiTheme="minorHAnsi"/>
          <w:caps/>
          <w:noProof/>
          <w:sz w:val="18"/>
          <w:szCs w:val="18"/>
          <w:lang w:val="en-GB"/>
        </w:rPr>
      </w:pPr>
      <w:r>
        <w:rPr>
          <w:lang w:val="en-GB"/>
        </w:rPr>
        <w:tab/>
      </w:r>
      <w:r w:rsidRPr="0056723B">
        <w:rPr>
          <w:rFonts w:asciiTheme="minorHAnsi" w:hAnsiTheme="minorHAnsi"/>
          <w:i/>
          <w:noProof/>
          <w:sz w:val="18"/>
          <w:szCs w:val="18"/>
        </w:rPr>
        <w:t>See</w:t>
      </w:r>
      <w:r w:rsidRPr="00E1557F">
        <w:rPr>
          <w:i/>
          <w:noProof/>
        </w:rPr>
        <w:t xml:space="preserve"> </w:t>
      </w:r>
      <w:r w:rsidRPr="0056723B">
        <w:rPr>
          <w:rFonts w:asciiTheme="minorHAnsi" w:hAnsiTheme="minorHAnsi"/>
          <w:caps/>
          <w:noProof/>
          <w:sz w:val="18"/>
          <w:szCs w:val="18"/>
          <w:lang w:val="en-GB"/>
        </w:rPr>
        <w:t>PHOSPHIDES METALLIC</w:t>
      </w:r>
    </w:p>
    <w:p w:rsidR="00AC041D" w:rsidRDefault="00AC041D" w:rsidP="0056723B">
      <w:pPr>
        <w:pStyle w:val="Index1"/>
        <w:rPr>
          <w:noProof/>
        </w:rPr>
      </w:pPr>
      <w:r w:rsidRPr="00E1557F">
        <w:rPr>
          <w:caps/>
          <w:noProof/>
          <w:lang w:val="en-GB"/>
        </w:rPr>
        <w:lastRenderedPageBreak/>
        <w:t>Zinc sulfate</w:t>
      </w:r>
      <w:r>
        <w:rPr>
          <w:noProof/>
        </w:rPr>
        <w:tab/>
      </w:r>
      <w:r w:rsidR="00DB5A99">
        <w:rPr>
          <w:noProof/>
        </w:rPr>
        <w:t xml:space="preserve">198, </w:t>
      </w:r>
      <w:r>
        <w:rPr>
          <w:noProof/>
        </w:rPr>
        <w:t>252, 276</w:t>
      </w:r>
    </w:p>
    <w:p w:rsidR="00AC041D" w:rsidRDefault="00AC041D" w:rsidP="0056723B">
      <w:pPr>
        <w:pStyle w:val="Index1"/>
        <w:rPr>
          <w:noProof/>
        </w:rPr>
      </w:pPr>
      <w:r w:rsidRPr="00E1557F">
        <w:rPr>
          <w:caps/>
          <w:noProof/>
          <w:lang w:val="en-GB"/>
        </w:rPr>
        <w:t>zineb</w:t>
      </w:r>
      <w:r>
        <w:rPr>
          <w:noProof/>
        </w:rPr>
        <w:tab/>
        <w:t>15</w:t>
      </w:r>
      <w:r w:rsidR="00DB5A99">
        <w:rPr>
          <w:noProof/>
        </w:rPr>
        <w:t>, 160</w:t>
      </w:r>
    </w:p>
    <w:p w:rsidR="0056723B" w:rsidRPr="0056723B" w:rsidRDefault="0056723B" w:rsidP="00DE1BBA">
      <w:pPr>
        <w:tabs>
          <w:tab w:val="left" w:pos="284"/>
        </w:tabs>
        <w:rPr>
          <w:rFonts w:asciiTheme="minorHAnsi" w:hAnsiTheme="minorHAnsi"/>
          <w:caps/>
          <w:noProof/>
          <w:sz w:val="18"/>
          <w:szCs w:val="18"/>
          <w:lang w:val="en-GB"/>
        </w:rPr>
      </w:pPr>
      <w:r>
        <w:tab/>
      </w:r>
      <w:r w:rsidRPr="0056723B">
        <w:rPr>
          <w:rFonts w:asciiTheme="minorHAnsi" w:hAnsiTheme="minorHAnsi"/>
          <w:i/>
          <w:noProof/>
          <w:sz w:val="18"/>
          <w:szCs w:val="18"/>
          <w:lang w:val="en-GB"/>
        </w:rPr>
        <w:t>See also</w:t>
      </w:r>
      <w:r w:rsidRPr="0056723B">
        <w:rPr>
          <w:rFonts w:asciiTheme="minorHAnsi" w:hAnsiTheme="minorHAnsi"/>
          <w:noProof/>
          <w:sz w:val="18"/>
          <w:szCs w:val="18"/>
          <w:lang w:val="en-GB"/>
        </w:rPr>
        <w:t xml:space="preserve"> </w:t>
      </w:r>
      <w:r w:rsidRPr="0056723B">
        <w:rPr>
          <w:rFonts w:asciiTheme="minorHAnsi" w:hAnsiTheme="minorHAnsi"/>
          <w:caps/>
          <w:noProof/>
          <w:sz w:val="18"/>
          <w:szCs w:val="18"/>
          <w:lang w:val="en-GB"/>
        </w:rPr>
        <w:t>DITHIOCARBAMATES</w:t>
      </w:r>
    </w:p>
    <w:p w:rsidR="00AC041D" w:rsidRDefault="0021611D" w:rsidP="0056723B">
      <w:pPr>
        <w:pStyle w:val="Index1"/>
        <w:rPr>
          <w:noProof/>
        </w:rPr>
      </w:pPr>
      <w:r w:rsidRPr="00E1557F">
        <w:rPr>
          <w:noProof/>
          <w:lang w:val="en-GB"/>
        </w:rPr>
        <w:t>ZIPRASIDONE</w:t>
      </w:r>
      <w:r w:rsidR="00AC041D">
        <w:rPr>
          <w:noProof/>
        </w:rPr>
        <w:tab/>
      </w:r>
      <w:r w:rsidR="00DB5A99">
        <w:rPr>
          <w:noProof/>
        </w:rPr>
        <w:t xml:space="preserve">132, </w:t>
      </w:r>
      <w:r w:rsidR="00AC041D">
        <w:rPr>
          <w:noProof/>
        </w:rPr>
        <w:t>285</w:t>
      </w:r>
    </w:p>
    <w:p w:rsidR="00AC041D" w:rsidRDefault="00AC041D" w:rsidP="0056723B">
      <w:pPr>
        <w:pStyle w:val="Index1"/>
        <w:rPr>
          <w:noProof/>
        </w:rPr>
      </w:pPr>
      <w:r w:rsidRPr="00E1557F">
        <w:rPr>
          <w:caps/>
          <w:noProof/>
          <w:lang w:val="en-GB"/>
        </w:rPr>
        <w:t>ziram</w:t>
      </w:r>
      <w:r>
        <w:rPr>
          <w:noProof/>
        </w:rPr>
        <w:tab/>
        <w:t>15</w:t>
      </w:r>
      <w:r w:rsidR="00DB5A99">
        <w:rPr>
          <w:noProof/>
        </w:rPr>
        <w:t>, 198, 208</w:t>
      </w:r>
    </w:p>
    <w:p w:rsidR="00AC041D" w:rsidRDefault="00AC041D" w:rsidP="0056723B">
      <w:pPr>
        <w:pStyle w:val="Index1"/>
        <w:rPr>
          <w:noProof/>
        </w:rPr>
      </w:pPr>
      <w:r w:rsidRPr="00E1557F">
        <w:rPr>
          <w:noProof/>
          <w:lang w:val="en-GB"/>
        </w:rPr>
        <w:t>ZOLAZEPAM</w:t>
      </w:r>
      <w:r>
        <w:rPr>
          <w:noProof/>
        </w:rPr>
        <w:tab/>
        <w:t>132</w:t>
      </w:r>
    </w:p>
    <w:p w:rsidR="00AC041D" w:rsidRDefault="00AC041D" w:rsidP="0056723B">
      <w:pPr>
        <w:pStyle w:val="Index1"/>
        <w:rPr>
          <w:noProof/>
        </w:rPr>
      </w:pPr>
      <w:r w:rsidRPr="00E1557F">
        <w:rPr>
          <w:noProof/>
          <w:lang w:val="en-GB"/>
        </w:rPr>
        <w:t>ZOLEDRONIC ACID</w:t>
      </w:r>
      <w:r>
        <w:rPr>
          <w:noProof/>
        </w:rPr>
        <w:tab/>
        <w:t>132</w:t>
      </w:r>
    </w:p>
    <w:p w:rsidR="00AC041D" w:rsidRDefault="00AC041D" w:rsidP="0056723B">
      <w:pPr>
        <w:pStyle w:val="Index1"/>
        <w:rPr>
          <w:noProof/>
        </w:rPr>
      </w:pPr>
      <w:r w:rsidRPr="00E1557F">
        <w:rPr>
          <w:noProof/>
          <w:lang w:val="en-GB"/>
        </w:rPr>
        <w:t>ZOLMITRIPTAN</w:t>
      </w:r>
      <w:r>
        <w:rPr>
          <w:noProof/>
        </w:rPr>
        <w:tab/>
        <w:t>132</w:t>
      </w:r>
    </w:p>
    <w:p w:rsidR="00AC041D" w:rsidRDefault="00AC041D" w:rsidP="0056723B">
      <w:pPr>
        <w:pStyle w:val="Index1"/>
        <w:rPr>
          <w:noProof/>
        </w:rPr>
      </w:pPr>
      <w:r w:rsidRPr="00E1557F">
        <w:rPr>
          <w:caps/>
          <w:noProof/>
          <w:lang w:val="en-GB"/>
        </w:rPr>
        <w:t>Zolpidem</w:t>
      </w:r>
      <w:r>
        <w:rPr>
          <w:noProof/>
        </w:rPr>
        <w:tab/>
      </w:r>
      <w:r w:rsidR="00DB5A99">
        <w:rPr>
          <w:noProof/>
        </w:rPr>
        <w:t xml:space="preserve">132, </w:t>
      </w:r>
      <w:r>
        <w:rPr>
          <w:noProof/>
        </w:rPr>
        <w:t>285</w:t>
      </w:r>
    </w:p>
    <w:p w:rsidR="00AC041D" w:rsidRDefault="0021611D" w:rsidP="0056723B">
      <w:pPr>
        <w:pStyle w:val="Index1"/>
        <w:rPr>
          <w:noProof/>
        </w:rPr>
      </w:pPr>
      <w:r w:rsidRPr="00E1557F">
        <w:rPr>
          <w:noProof/>
        </w:rPr>
        <w:t>ZONISAMIDE</w:t>
      </w:r>
      <w:r w:rsidR="00AC041D">
        <w:rPr>
          <w:noProof/>
        </w:rPr>
        <w:tab/>
      </w:r>
      <w:r w:rsidR="00DB5A99">
        <w:rPr>
          <w:noProof/>
        </w:rPr>
        <w:t xml:space="preserve">132, </w:t>
      </w:r>
      <w:r w:rsidR="00AC041D">
        <w:rPr>
          <w:noProof/>
        </w:rPr>
        <w:t>285</w:t>
      </w:r>
    </w:p>
    <w:p w:rsidR="00AC041D" w:rsidRDefault="00AC041D" w:rsidP="0056723B">
      <w:pPr>
        <w:pStyle w:val="Index1"/>
        <w:rPr>
          <w:noProof/>
        </w:rPr>
      </w:pPr>
      <w:r w:rsidRPr="00E1557F">
        <w:rPr>
          <w:caps/>
          <w:noProof/>
          <w:lang w:val="en-GB"/>
        </w:rPr>
        <w:t>Zopiclone</w:t>
      </w:r>
      <w:r>
        <w:rPr>
          <w:noProof/>
        </w:rPr>
        <w:tab/>
      </w:r>
      <w:r w:rsidR="00DB5A99">
        <w:rPr>
          <w:noProof/>
        </w:rPr>
        <w:t xml:space="preserve">132, </w:t>
      </w:r>
      <w:r>
        <w:rPr>
          <w:noProof/>
        </w:rPr>
        <w:t>285</w:t>
      </w:r>
    </w:p>
    <w:p w:rsidR="00AC041D" w:rsidRDefault="00AC041D" w:rsidP="0056723B">
      <w:pPr>
        <w:pStyle w:val="Index1"/>
        <w:rPr>
          <w:noProof/>
        </w:rPr>
      </w:pPr>
      <w:r w:rsidRPr="00E1557F">
        <w:rPr>
          <w:noProof/>
          <w:lang w:val="en-GB"/>
        </w:rPr>
        <w:t>ZOXAZOLAMINE</w:t>
      </w:r>
      <w:r>
        <w:rPr>
          <w:noProof/>
        </w:rPr>
        <w:tab/>
        <w:t>132</w:t>
      </w:r>
    </w:p>
    <w:p w:rsidR="00AC041D" w:rsidRDefault="00AC041D" w:rsidP="0056723B">
      <w:pPr>
        <w:pStyle w:val="Index1"/>
        <w:rPr>
          <w:noProof/>
        </w:rPr>
      </w:pPr>
      <w:r w:rsidRPr="00E1557F">
        <w:rPr>
          <w:noProof/>
          <w:lang w:val="en-GB"/>
        </w:rPr>
        <w:t>ZUCLOPENTHIXOL</w:t>
      </w:r>
      <w:r>
        <w:rPr>
          <w:noProof/>
        </w:rPr>
        <w:tab/>
        <w:t>132</w:t>
      </w:r>
    </w:p>
    <w:p w:rsidR="00AC041D" w:rsidRDefault="00AC041D" w:rsidP="003874AD">
      <w:pPr>
        <w:pStyle w:val="IndexHeading"/>
        <w:keepNext/>
        <w:tabs>
          <w:tab w:val="right" w:leader="dot" w:pos="9060"/>
        </w:tabs>
        <w:jc w:val="left"/>
        <w:rPr>
          <w:rFonts w:ascii="Times New Roman" w:hAnsi="Times New Roman"/>
          <w:noProof/>
        </w:rPr>
        <w:sectPr w:rsidR="00AC041D" w:rsidSect="00AC041D">
          <w:type w:val="continuous"/>
          <w:pgSz w:w="11906" w:h="16838" w:code="9"/>
          <w:pgMar w:top="1134" w:right="1418" w:bottom="1134" w:left="1418" w:header="567" w:footer="567" w:gutter="0"/>
          <w:cols w:space="720"/>
          <w:docGrid w:linePitch="360"/>
        </w:sectPr>
      </w:pPr>
    </w:p>
    <w:p w:rsidR="00E7591F" w:rsidRPr="00DE2E34" w:rsidRDefault="00A3108F" w:rsidP="003874AD">
      <w:pPr>
        <w:pStyle w:val="IndexHeading"/>
        <w:keepNext/>
        <w:tabs>
          <w:tab w:val="right" w:leader="dot" w:pos="9060"/>
        </w:tabs>
        <w:jc w:val="left"/>
      </w:pPr>
      <w:r>
        <w:rPr>
          <w:rFonts w:ascii="Times New Roman" w:hAnsi="Times New Roman"/>
        </w:rPr>
        <w:lastRenderedPageBreak/>
        <w:fldChar w:fldCharType="end"/>
      </w:r>
    </w:p>
    <w:sectPr w:rsidR="00E7591F" w:rsidRPr="00DE2E34" w:rsidSect="00AC041D">
      <w:type w:val="continuous"/>
      <w:pgSz w:w="11906" w:h="16838" w:code="9"/>
      <w:pgMar w:top="1134" w:right="1418" w:bottom="1134" w:left="1418"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476F" w:rsidRDefault="0068476F">
      <w:r>
        <w:separator/>
      </w:r>
    </w:p>
  </w:endnote>
  <w:endnote w:type="continuationSeparator" w:id="0">
    <w:p w:rsidR="0068476F" w:rsidRDefault="006847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Italic">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4D"/>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BoldMT">
    <w:altName w:val="Arial"/>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rsidP="00632B9F">
    <w:pPr>
      <w:pStyle w:val="Footer"/>
      <w:framePr w:wrap="around" w:vAnchor="text" w:hAnchor="margin" w:xAlign="center" w:y="1"/>
      <w:rPr>
        <w:rStyle w:val="PageNumber"/>
      </w:rPr>
    </w:pPr>
    <w:r>
      <w:rPr>
        <w:rStyle w:val="PageNumber"/>
      </w:rPr>
      <w:fldChar w:fldCharType="begin"/>
    </w:r>
    <w:r w:rsidR="00AC10F9">
      <w:rPr>
        <w:rStyle w:val="PageNumber"/>
      </w:rPr>
      <w:instrText xml:space="preserve">PAGE  </w:instrText>
    </w:r>
    <w:r>
      <w:rPr>
        <w:rStyle w:val="PageNumber"/>
      </w:rPr>
      <w:fldChar w:fldCharType="end"/>
    </w:r>
  </w:p>
  <w:p w:rsidR="00AC10F9" w:rsidRDefault="00AC10F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rsidP="0025287B">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rsidP="00F57FA4">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rsidP="00F57FA4">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75119F" w:rsidRDefault="00A3108F" w:rsidP="00DD297E">
    <w:pPr>
      <w:pStyle w:val="Footer"/>
      <w:jc w:val="center"/>
      <w:rPr>
        <w:sz w:val="20"/>
        <w:szCs w:val="20"/>
      </w:rPr>
    </w:pPr>
    <w:r w:rsidRPr="0075119F">
      <w:rPr>
        <w:sz w:val="20"/>
        <w:szCs w:val="20"/>
      </w:rPr>
      <w:fldChar w:fldCharType="begin"/>
    </w:r>
    <w:r w:rsidR="00AC10F9" w:rsidRPr="0075119F">
      <w:rPr>
        <w:sz w:val="20"/>
        <w:szCs w:val="20"/>
      </w:rPr>
      <w:instrText xml:space="preserve"> PAGE   \* MERGEFORMAT </w:instrText>
    </w:r>
    <w:r w:rsidRPr="0075119F">
      <w:rPr>
        <w:sz w:val="20"/>
        <w:szCs w:val="20"/>
      </w:rPr>
      <w:fldChar w:fldCharType="separate"/>
    </w:r>
    <w:r w:rsidR="002A62EF">
      <w:rPr>
        <w:noProof/>
        <w:sz w:val="20"/>
        <w:szCs w:val="20"/>
      </w:rPr>
      <w:t>239</w:t>
    </w:r>
    <w:r w:rsidRPr="0075119F">
      <w:rPr>
        <w:noProof/>
        <w:sz w:val="20"/>
        <w:szCs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DF71EC" w:rsidRDefault="00A3108F" w:rsidP="008A5E40">
    <w:pPr>
      <w:pStyle w:val="Footer"/>
      <w:jc w:val="center"/>
      <w:rPr>
        <w:sz w:val="20"/>
        <w:szCs w:val="20"/>
      </w:rPr>
    </w:pPr>
    <w:r w:rsidRPr="00DF71EC">
      <w:rPr>
        <w:sz w:val="20"/>
        <w:szCs w:val="20"/>
      </w:rPr>
      <w:fldChar w:fldCharType="begin"/>
    </w:r>
    <w:r w:rsidR="00AC10F9" w:rsidRPr="00DF71EC">
      <w:rPr>
        <w:sz w:val="20"/>
        <w:szCs w:val="20"/>
      </w:rPr>
      <w:instrText xml:space="preserve"> PAGE   \* MERGEFORMAT </w:instrText>
    </w:r>
    <w:r w:rsidRPr="00DF71EC">
      <w:rPr>
        <w:sz w:val="20"/>
        <w:szCs w:val="20"/>
      </w:rPr>
      <w:fldChar w:fldCharType="separate"/>
    </w:r>
    <w:r w:rsidR="002A62EF">
      <w:rPr>
        <w:noProof/>
        <w:sz w:val="20"/>
        <w:szCs w:val="20"/>
      </w:rPr>
      <w:t>361</w:t>
    </w:r>
    <w:r w:rsidRPr="00DF71EC">
      <w:rPr>
        <w:noProof/>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476F" w:rsidRDefault="0068476F">
      <w:r>
        <w:separator/>
      </w:r>
    </w:p>
  </w:footnote>
  <w:footnote w:type="continuationSeparator" w:id="0">
    <w:p w:rsidR="0068476F" w:rsidRDefault="006847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03.8pt;height:35.5pt;rotation:315;z-index:-25165516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51" type="#_x0000_t136" style="position:absolute;margin-left:0;margin-top:0;width:603.8pt;height:35.5pt;rotation:315;z-index:-25124761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55" type="#_x0000_t136" style="position:absolute;margin-left:0;margin-top:0;width:603.8pt;height:35.5pt;rotation:315;z-index:-25144012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6954B6" w:rsidRDefault="00AC10F9" w:rsidP="006954B6">
    <w:pPr>
      <w:pStyle w:val="Heade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54" type="#_x0000_t136" style="position:absolute;margin-left:0;margin-top:0;width:603.8pt;height:35.5pt;rotation:315;z-index:-25144217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58" type="#_x0000_t136" style="position:absolute;margin-left:0;margin-top:0;width:603.8pt;height:35.5pt;rotation:315;z-index:-25143398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893AA1" w:rsidRDefault="00AC10F9" w:rsidP="00A5784A">
    <w:pPr>
      <w:pStyle w:val="ChapterHeading"/>
      <w:rPr>
        <w:sz w:val="20"/>
        <w:szCs w:val="20"/>
        <w:lang w:val="en-GB"/>
      </w:rPr>
    </w:pPr>
    <w:r>
      <w:rPr>
        <w:sz w:val="20"/>
        <w:szCs w:val="20"/>
      </w:rPr>
      <w:t xml:space="preserve">APPENDIX B, PART 3 </w:t>
    </w:r>
    <w:r w:rsidRPr="00893AA1">
      <w:rPr>
        <w:sz w:val="20"/>
        <w:szCs w:val="20"/>
      </w:rPr>
      <w:t xml:space="preserve">– continued </w:t>
    </w:r>
  </w:p>
  <w:p w:rsidR="00AC10F9" w:rsidRDefault="00AC10F9" w:rsidP="006954B6">
    <w:pPr>
      <w:pStyle w:val="BodyText1"/>
      <w:spacing w:line="240" w:lineRule="auto"/>
      <w:rPr>
        <w:rFonts w:ascii="Times-Bold" w:hAnsi="Times-Bold" w:cs="Times-Bold"/>
        <w:b/>
        <w:bCs/>
        <w:lang w:val="en-GB"/>
      </w:rPr>
    </w:pPr>
    <w:r>
      <w:rPr>
        <w:lang w:val="en-GB"/>
      </w:rPr>
      <w:t>______________________________________________________________________________________________</w:t>
    </w:r>
  </w:p>
  <w:p w:rsidR="00AC10F9" w:rsidRDefault="00AC10F9" w:rsidP="005476D8">
    <w:pPr>
      <w:pStyle w:val="appb"/>
      <w:tabs>
        <w:tab w:val="clear" w:pos="4535"/>
        <w:tab w:val="clear" w:pos="5669"/>
        <w:tab w:val="clear" w:pos="6520"/>
        <w:tab w:val="center" w:pos="5040"/>
        <w:tab w:val="left" w:pos="5130"/>
        <w:tab w:val="center" w:pos="6930"/>
        <w:tab w:val="center" w:pos="8460"/>
      </w:tabs>
      <w:spacing w:line="240" w:lineRule="auto"/>
      <w:rPr>
        <w:rFonts w:ascii="Times-Bold" w:hAnsi="Times-Bold" w:cs="Times-Bold"/>
        <w:b/>
        <w:bCs/>
      </w:rPr>
    </w:pPr>
    <w:r w:rsidRPr="00DF71EC">
      <w:rPr>
        <w:rFonts w:ascii="Times-Bold" w:hAnsi="Times-Bold" w:cs="Times-Bold"/>
        <w:b/>
        <w:bCs/>
      </w:rPr>
      <w:tab/>
    </w:r>
    <w:r>
      <w:rPr>
        <w:rFonts w:ascii="Times-Bold" w:hAnsi="Times-Bold" w:cs="Times-Bold"/>
        <w:b/>
        <w:bCs/>
      </w:rPr>
      <w:tab/>
    </w:r>
    <w:r w:rsidRPr="00DF71EC">
      <w:rPr>
        <w:rFonts w:ascii="Times-Bold" w:hAnsi="Times-Bold" w:cs="Times-Bold"/>
        <w:b/>
        <w:bCs/>
      </w:rPr>
      <w:tab/>
      <w:t>REASON</w:t>
    </w:r>
    <w:r w:rsidRPr="00DF71EC">
      <w:rPr>
        <w:rFonts w:ascii="Times-Bold" w:hAnsi="Times-Bold" w:cs="Times-Bold"/>
        <w:b/>
        <w:bCs/>
      </w:rPr>
      <w:tab/>
      <w:t>AREA</w:t>
    </w:r>
    <w:r w:rsidRPr="00DF71EC">
      <w:rPr>
        <w:rFonts w:ascii="Times-Bold" w:hAnsi="Times-Bold" w:cs="Times-Bold"/>
        <w:b/>
        <w:bCs/>
      </w:rPr>
      <w:br/>
    </w:r>
    <w:r w:rsidRPr="00DF71EC">
      <w:rPr>
        <w:rFonts w:ascii="Times-Bold" w:hAnsi="Times-Bold" w:cs="Times-Bold"/>
        <w:b/>
        <w:bCs/>
      </w:rPr>
      <w:tab/>
      <w:t>DATE OF</w:t>
    </w:r>
    <w:r w:rsidRPr="00DF71EC">
      <w:rPr>
        <w:rFonts w:ascii="Times-Bold" w:hAnsi="Times-Bold" w:cs="Times-Bold"/>
        <w:b/>
        <w:bCs/>
      </w:rPr>
      <w:tab/>
      <w:t>FOR</w:t>
    </w:r>
    <w:r w:rsidRPr="00DF71EC">
      <w:rPr>
        <w:rFonts w:ascii="Times-Bold" w:hAnsi="Times-Bold" w:cs="Times-Bold"/>
        <w:b/>
        <w:bCs/>
      </w:rPr>
      <w:tab/>
      <w:t>OF</w:t>
    </w:r>
    <w:r w:rsidRPr="00DF71EC">
      <w:rPr>
        <w:rFonts w:ascii="Times-Bold" w:hAnsi="Times-Bold" w:cs="Times-Bold"/>
        <w:b/>
        <w:bCs/>
      </w:rPr>
      <w:br/>
      <w:t>SUBSTANCE</w:t>
    </w:r>
    <w:r w:rsidRPr="00DF71EC">
      <w:rPr>
        <w:rFonts w:ascii="Times-Bold" w:hAnsi="Times-Bold" w:cs="Times-Bold"/>
        <w:b/>
        <w:bCs/>
      </w:rPr>
      <w:tab/>
      <w:t>ENTRY</w:t>
    </w:r>
    <w:r>
      <w:rPr>
        <w:rFonts w:ascii="Times-Bold" w:hAnsi="Times-Bold" w:cs="Times-Bold"/>
        <w:b/>
        <w:bCs/>
      </w:rPr>
      <w:tab/>
    </w:r>
    <w:r w:rsidRPr="00DF71EC">
      <w:rPr>
        <w:rFonts w:ascii="Times-Bold" w:hAnsi="Times-Bold" w:cs="Times-Bold"/>
        <w:b/>
        <w:bCs/>
      </w:rPr>
      <w:t>LISTING</w:t>
    </w:r>
    <w:r w:rsidRPr="00DF71EC">
      <w:rPr>
        <w:rFonts w:ascii="Times-Bold" w:hAnsi="Times-Bold" w:cs="Times-Bold"/>
        <w:b/>
        <w:bCs/>
      </w:rPr>
      <w:tab/>
      <w:t>USE</w:t>
    </w:r>
  </w:p>
  <w:p w:rsidR="00AC10F9" w:rsidRPr="006954B6" w:rsidRDefault="00AC10F9" w:rsidP="006954B6">
    <w:pPr>
      <w:pStyle w:val="BodyText1"/>
    </w:pPr>
    <w:r>
      <w:t>______________________________________________________________________________________________</w:t>
    </w:r>
  </w:p>
  <w:p w:rsidR="00AC10F9" w:rsidRPr="00A5784A" w:rsidRDefault="00AC10F9" w:rsidP="00A5784A">
    <w:pPr>
      <w:pStyle w:val="Header"/>
      <w:rPr>
        <w:lang w:val="en-US"/>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57" type="#_x0000_t136" style="position:absolute;margin-left:0;margin-top:0;width:603.8pt;height:35.5pt;rotation:315;z-index:-25143603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1" type="#_x0000_t136" style="position:absolute;margin-left:0;margin-top:0;width:603.8pt;height:35.5pt;rotation:315;z-index:-25142784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6954B6" w:rsidRDefault="00AC10F9" w:rsidP="006954B6">
    <w:pPr>
      <w:pStyle w:val="Header"/>
      <w:rPr>
        <w:szCs w:val="20"/>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0" type="#_x0000_t136" style="position:absolute;margin-left:0;margin-top:0;width:603.8pt;height:35.5pt;rotation:315;z-index:-25142988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4" type="#_x0000_t136" style="position:absolute;margin-left:0;margin-top:0;width:603.8pt;height:35.5pt;rotation:315;z-index:-25142169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5D7A9B" w:rsidRDefault="00AC10F9" w:rsidP="005D7A9B">
    <w:pPr>
      <w:pStyle w:val="Heade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E76DCF" w:rsidRDefault="00AC10F9" w:rsidP="00E76DCF">
    <w:pPr>
      <w:pStyle w:val="ChapterHeading"/>
      <w:rPr>
        <w:sz w:val="20"/>
        <w:szCs w:val="20"/>
        <w:lang w:val="en-GB"/>
      </w:rPr>
    </w:pPr>
    <w:r w:rsidRPr="00E76DCF">
      <w:rPr>
        <w:sz w:val="20"/>
        <w:szCs w:val="20"/>
      </w:rPr>
      <w:t xml:space="preserve">APPENDIX C – continued </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3" type="#_x0000_t136" style="position:absolute;margin-left:0;margin-top:0;width:603.8pt;height:35.5pt;rotation:315;z-index:-25142374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7" type="#_x0000_t136" style="position:absolute;margin-left:0;margin-top:0;width:603.8pt;height:35.5pt;rotation:315;z-index:-25141555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6954B6" w:rsidRDefault="00AC10F9" w:rsidP="006954B6">
    <w:pPr>
      <w:pStyle w:val="Header"/>
      <w:rPr>
        <w:szCs w:val="20"/>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6" type="#_x0000_t136" style="position:absolute;margin-left:0;margin-top:0;width:603.8pt;height:35.5pt;rotation:315;z-index:-25141760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0" type="#_x0000_t136" style="position:absolute;margin-left:0;margin-top:0;width:603.8pt;height:35.5pt;rotation:315;z-index:-25140940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E76DCF" w:rsidRDefault="00AC10F9" w:rsidP="00E76DCF">
    <w:pPr>
      <w:jc w:val="center"/>
      <w:rPr>
        <w:b/>
        <w:sz w:val="20"/>
        <w:szCs w:val="20"/>
      </w:rPr>
    </w:pPr>
    <w:r>
      <w:rPr>
        <w:b/>
        <w:sz w:val="20"/>
        <w:szCs w:val="20"/>
      </w:rPr>
      <w:t>APPENDIIX D –continued</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9" type="#_x0000_t136" style="position:absolute;margin-left:0;margin-top:0;width:603.8pt;height:35.5pt;rotation:315;z-index:-25141145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3" type="#_x0000_t136" style="position:absolute;margin-left:0;margin-top:0;width:603.8pt;height:35.5pt;rotation:315;z-index:-25140326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6954B6" w:rsidRDefault="00AC10F9" w:rsidP="006954B6">
    <w:pPr>
      <w:pStyle w:val="Header"/>
      <w:rPr>
        <w:szCs w:val="2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50" type="#_x0000_t136" style="position:absolute;margin-left:0;margin-top:0;width:603.8pt;height:35.5pt;rotation:315;z-index:-25124864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2" type="#_x0000_t136" style="position:absolute;margin-left:0;margin-top:0;width:603.8pt;height:35.5pt;rotation:315;z-index:-25140531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6" type="#_x0000_t136" style="position:absolute;margin-left:0;margin-top:0;width:603.8pt;height:35.5pt;rotation:315;z-index:-25139712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6954B6" w:rsidRDefault="00AC10F9" w:rsidP="006954B6">
    <w:pPr>
      <w:pStyle w:val="Header"/>
      <w:rPr>
        <w:szCs w:val="20"/>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5" type="#_x0000_t136" style="position:absolute;margin-left:0;margin-top:0;width:603.8pt;height:35.5pt;rotation:315;z-index:-25139916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9" type="#_x0000_t136" style="position:absolute;margin-left:0;margin-top:0;width:603.8pt;height:35.5pt;rotation:315;z-index:-25139097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BD4A63" w:rsidRDefault="00AC10F9" w:rsidP="00BD4A63">
    <w:pPr>
      <w:pStyle w:val="ChapterHeading"/>
      <w:spacing w:line="240" w:lineRule="auto"/>
      <w:rPr>
        <w:sz w:val="20"/>
        <w:szCs w:val="20"/>
      </w:rPr>
    </w:pPr>
    <w:r w:rsidRPr="00BD4A63">
      <w:rPr>
        <w:sz w:val="20"/>
        <w:szCs w:val="20"/>
      </w:rPr>
      <w:t xml:space="preserve">APPENDIX E, PART 1 </w:t>
    </w:r>
    <w:r w:rsidRPr="00BD4A63">
      <w:rPr>
        <w:sz w:val="20"/>
        <w:szCs w:val="20"/>
      </w:rPr>
      <w:sym w:font="Symbol" w:char="F02D"/>
    </w:r>
    <w:r w:rsidRPr="00BD4A63">
      <w:rPr>
        <w:sz w:val="20"/>
        <w:szCs w:val="20"/>
      </w:rPr>
      <w:t xml:space="preserve"> continued</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8" type="#_x0000_t136" style="position:absolute;margin-left:0;margin-top:0;width:603.8pt;height:35.5pt;rotation:315;z-index:-25139302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2" type="#_x0000_t136" style="position:absolute;margin-left:0;margin-top:0;width:603.8pt;height:35.5pt;rotation:315;z-index:-25138483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E60D7B" w:rsidRDefault="00AC10F9" w:rsidP="00E60D7B">
    <w:pPr>
      <w:pStyle w:val="Heade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1" type="#_x0000_t136" style="position:absolute;margin-left:0;margin-top:0;width:603.8pt;height:35.5pt;rotation:315;z-index:-25138688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margin-left:0;margin-top:0;width:603.8pt;height:35.5pt;rotation:315;z-index:-25162444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5" type="#_x0000_t136" style="position:absolute;margin-left:0;margin-top:0;width:603.8pt;height:35.5pt;rotation:315;z-index:-25137868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rsidP="00BD4A63">
    <w:pPr>
      <w:pStyle w:val="ChapterHeading"/>
      <w:spacing w:line="240" w:lineRule="auto"/>
      <w:rPr>
        <w:rFonts w:ascii="Times New Roman" w:hAnsi="Times New Roman" w:cs="Times New Roman"/>
        <w:sz w:val="20"/>
        <w:szCs w:val="20"/>
      </w:rPr>
    </w:pPr>
    <w:r w:rsidRPr="00BD4A63">
      <w:rPr>
        <w:rFonts w:ascii="Times New Roman" w:hAnsi="Times New Roman" w:cs="Times New Roman"/>
        <w:sz w:val="20"/>
        <w:szCs w:val="20"/>
      </w:rPr>
      <w:t xml:space="preserve">APPENDIX E, PART 2 </w:t>
    </w:r>
    <w:r w:rsidRPr="00BD4A63">
      <w:rPr>
        <w:rFonts w:ascii="Times New Roman" w:hAnsi="Times New Roman" w:cs="Times New Roman"/>
        <w:sz w:val="20"/>
        <w:szCs w:val="20"/>
      </w:rPr>
      <w:sym w:font="Symbol" w:char="F02D"/>
    </w:r>
    <w:r w:rsidRPr="00BD4A63">
      <w:rPr>
        <w:rFonts w:ascii="Times New Roman" w:hAnsi="Times New Roman" w:cs="Times New Roman"/>
        <w:sz w:val="20"/>
        <w:szCs w:val="20"/>
      </w:rPr>
      <w:t xml:space="preserve"> continued</w:t>
    </w:r>
  </w:p>
  <w:p w:rsidR="00AC10F9" w:rsidRPr="00BD4A63" w:rsidRDefault="00AC10F9" w:rsidP="00BD4A63">
    <w:pPr>
      <w:pStyle w:val="ChapterHeading"/>
      <w:spacing w:line="240" w:lineRule="auto"/>
      <w:rPr>
        <w:rFonts w:ascii="Times New Roman" w:hAnsi="Times New Roman" w:cs="Times New Roman"/>
        <w:sz w:val="20"/>
        <w:szCs w:val="20"/>
      </w:rPr>
    </w:pPr>
  </w:p>
  <w:p w:rsidR="00AC10F9" w:rsidRPr="00BD4A63" w:rsidRDefault="00AC10F9" w:rsidP="00BD4A63">
    <w:pPr>
      <w:widowControl w:val="0"/>
      <w:pBdr>
        <w:top w:val="single" w:sz="4" w:space="13" w:color="000000"/>
        <w:bottom w:val="single" w:sz="4" w:space="8" w:color="000000"/>
      </w:pBdr>
      <w:tabs>
        <w:tab w:val="left" w:pos="227"/>
        <w:tab w:val="left" w:pos="5760"/>
      </w:tabs>
      <w:suppressAutoHyphens/>
      <w:autoSpaceDE w:val="0"/>
      <w:autoSpaceDN w:val="0"/>
      <w:adjustRightInd w:val="0"/>
      <w:textAlignment w:val="center"/>
      <w:rPr>
        <w:color w:val="000000"/>
        <w:sz w:val="20"/>
        <w:szCs w:val="20"/>
        <w:lang w:val="en-GB"/>
      </w:rPr>
    </w:pPr>
    <w:r w:rsidRPr="00BD4A63">
      <w:rPr>
        <w:b/>
        <w:bCs/>
        <w:color w:val="000000"/>
        <w:sz w:val="20"/>
        <w:szCs w:val="20"/>
        <w:lang w:val="en-GB"/>
      </w:rPr>
      <w:t>POISON</w:t>
    </w:r>
    <w:r w:rsidRPr="00BD4A63">
      <w:rPr>
        <w:color w:val="000000"/>
        <w:sz w:val="20"/>
        <w:szCs w:val="20"/>
        <w:lang w:val="en-GB"/>
      </w:rPr>
      <w:tab/>
    </w:r>
    <w:r w:rsidRPr="00BD4A63">
      <w:rPr>
        <w:b/>
        <w:bCs/>
        <w:color w:val="000000"/>
        <w:sz w:val="20"/>
        <w:szCs w:val="20"/>
        <w:lang w:val="en-GB"/>
      </w:rPr>
      <w:t>STANDARD</w:t>
    </w:r>
    <w:r w:rsidRPr="00BD4A63">
      <w:rPr>
        <w:color w:val="000000"/>
        <w:sz w:val="20"/>
        <w:szCs w:val="20"/>
        <w:lang w:val="en-GB"/>
      </w:rPr>
      <w:t xml:space="preserve"> </w:t>
    </w:r>
    <w:r w:rsidRPr="00BD4A63">
      <w:rPr>
        <w:b/>
        <w:bCs/>
        <w:color w:val="000000"/>
        <w:sz w:val="20"/>
        <w:szCs w:val="20"/>
        <w:lang w:val="en-GB"/>
      </w:rPr>
      <w:t>STATEMENT</w:t>
    </w:r>
    <w:r w:rsidRPr="00BD4A63">
      <w:rPr>
        <w:color w:val="000000"/>
        <w:sz w:val="20"/>
        <w:szCs w:val="20"/>
        <w:lang w:val="en-GB"/>
      </w:rPr>
      <w:t>S</w:t>
    </w:r>
  </w:p>
  <w:p w:rsidR="00AC10F9" w:rsidRDefault="00AC10F9" w:rsidP="008A5E40">
    <w:pPr>
      <w:pStyle w:val="Header"/>
      <w:jc w:val="right"/>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4" type="#_x0000_t136" style="position:absolute;margin-left:0;margin-top:0;width:603.8pt;height:35.5pt;rotation:315;z-index:-25138073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8" type="#_x0000_t136" style="position:absolute;margin-left:0;margin-top:0;width:603.8pt;height:35.5pt;rotation:315;z-index:-25137254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rsidP="00BD4A63">
    <w:pPr>
      <w:pStyle w:val="Heade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7" type="#_x0000_t136" style="position:absolute;margin-left:0;margin-top:0;width:603.8pt;height:35.5pt;rotation:315;z-index:-25137459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1" type="#_x0000_t136" style="position:absolute;margin-left:0;margin-top:0;width:603.8pt;height:35.5pt;rotation:315;z-index:-25136640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E60D7B" w:rsidRDefault="00AC10F9" w:rsidP="00E60D7B">
    <w:pPr>
      <w:pStyle w:val="Header"/>
      <w:rPr>
        <w:szCs w:val="20"/>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0" type="#_x0000_t136" style="position:absolute;margin-left:0;margin-top:0;width:603.8pt;height:35.5pt;rotation:315;z-index:-25136844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4" type="#_x0000_t136" style="position:absolute;margin-left:0;margin-top:0;width:603.8pt;height:35.5pt;rotation:315;z-index:-25136025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rsidP="00706F0E">
    <w:pPr>
      <w:pStyle w:val="part1indent21"/>
      <w:spacing w:line="240" w:lineRule="auto"/>
      <w:jc w:val="center"/>
      <w:rPr>
        <w:b/>
      </w:rPr>
    </w:pPr>
    <w:r w:rsidRPr="00706F0E">
      <w:rPr>
        <w:b/>
      </w:rPr>
      <w:t>PART 1, INTERPRETATION - continued</w:t>
    </w:r>
  </w:p>
  <w:p w:rsidR="00AC10F9" w:rsidRPr="00706F0E" w:rsidRDefault="00AC10F9" w:rsidP="00706F0E">
    <w:pPr>
      <w:pStyle w:val="part1indent21"/>
      <w:spacing w:line="240" w:lineRule="auto"/>
      <w:jc w:val="center"/>
      <w:rPr>
        <w:b/>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rsidP="00BD4A63">
    <w:pPr>
      <w:widowControl w:val="0"/>
      <w:tabs>
        <w:tab w:val="left" w:pos="624"/>
        <w:tab w:val="left" w:pos="1134"/>
        <w:tab w:val="right" w:pos="1871"/>
        <w:tab w:val="left" w:pos="2154"/>
        <w:tab w:val="left" w:pos="2494"/>
        <w:tab w:val="left" w:pos="3005"/>
        <w:tab w:val="left" w:pos="3969"/>
      </w:tabs>
      <w:suppressAutoHyphens/>
      <w:autoSpaceDE w:val="0"/>
      <w:autoSpaceDN w:val="0"/>
      <w:adjustRightInd w:val="0"/>
      <w:spacing w:line="288" w:lineRule="auto"/>
      <w:jc w:val="center"/>
      <w:textAlignment w:val="center"/>
      <w:rPr>
        <w:b/>
        <w:sz w:val="20"/>
        <w:szCs w:val="20"/>
        <w:lang w:val="en-GB"/>
      </w:rPr>
    </w:pPr>
    <w:r w:rsidRPr="00BD4A63">
      <w:rPr>
        <w:rFonts w:ascii="Times-Bold" w:hAnsi="Times-Bold" w:cs="Times-Bold"/>
        <w:b/>
        <w:bCs/>
        <w:color w:val="000000"/>
        <w:sz w:val="20"/>
        <w:szCs w:val="20"/>
        <w:lang w:val="en-GB"/>
      </w:rPr>
      <w:t xml:space="preserve">APPENDIX F, </w:t>
    </w:r>
    <w:r w:rsidRPr="00BD4A63">
      <w:rPr>
        <w:b/>
        <w:sz w:val="20"/>
        <w:szCs w:val="20"/>
        <w:lang w:val="en-GB"/>
      </w:rPr>
      <w:t xml:space="preserve">PART 1 </w:t>
    </w:r>
    <w:r w:rsidRPr="00BD4A63">
      <w:rPr>
        <w:b/>
        <w:sz w:val="20"/>
        <w:szCs w:val="20"/>
        <w:lang w:val="en-GB"/>
      </w:rPr>
      <w:sym w:font="Symbol" w:char="F02D"/>
    </w:r>
    <w:r w:rsidRPr="00BD4A63">
      <w:rPr>
        <w:b/>
        <w:sz w:val="20"/>
        <w:szCs w:val="20"/>
        <w:lang w:val="en-GB"/>
      </w:rPr>
      <w:t xml:space="preserve"> continued</w:t>
    </w:r>
  </w:p>
  <w:p w:rsidR="00AC10F9" w:rsidRPr="00BD4A63" w:rsidRDefault="00AC10F9" w:rsidP="00BD4A63">
    <w:pPr>
      <w:widowControl w:val="0"/>
      <w:tabs>
        <w:tab w:val="left" w:pos="624"/>
        <w:tab w:val="left" w:pos="1134"/>
        <w:tab w:val="right" w:pos="1871"/>
        <w:tab w:val="left" w:pos="2154"/>
        <w:tab w:val="left" w:pos="2494"/>
        <w:tab w:val="left" w:pos="3005"/>
        <w:tab w:val="left" w:pos="3969"/>
      </w:tabs>
      <w:suppressAutoHyphens/>
      <w:autoSpaceDE w:val="0"/>
      <w:autoSpaceDN w:val="0"/>
      <w:adjustRightInd w:val="0"/>
      <w:spacing w:line="288" w:lineRule="auto"/>
      <w:jc w:val="center"/>
      <w:textAlignment w:val="center"/>
      <w:rPr>
        <w:b/>
        <w:sz w:val="20"/>
        <w:szCs w:val="20"/>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3" type="#_x0000_t136" style="position:absolute;margin-left:0;margin-top:0;width:603.8pt;height:35.5pt;rotation:315;z-index:-25136230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7" type="#_x0000_t136" style="position:absolute;margin-left:0;margin-top:0;width:603.8pt;height:35.5pt;rotation:315;z-index:-25135411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BD4A63" w:rsidRDefault="00AC10F9" w:rsidP="00BD4A63">
    <w:pPr>
      <w:widowControl w:val="0"/>
      <w:tabs>
        <w:tab w:val="left" w:pos="624"/>
        <w:tab w:val="left" w:pos="1134"/>
        <w:tab w:val="right" w:pos="1871"/>
        <w:tab w:val="left" w:pos="2154"/>
        <w:tab w:val="left" w:pos="2494"/>
        <w:tab w:val="left" w:pos="3005"/>
        <w:tab w:val="left" w:pos="3969"/>
      </w:tabs>
      <w:suppressAutoHyphens/>
      <w:autoSpaceDE w:val="0"/>
      <w:autoSpaceDN w:val="0"/>
      <w:adjustRightInd w:val="0"/>
      <w:spacing w:line="288" w:lineRule="auto"/>
      <w:jc w:val="center"/>
      <w:textAlignment w:val="center"/>
      <w:rPr>
        <w:b/>
        <w:sz w:val="20"/>
        <w:szCs w:val="20"/>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6" type="#_x0000_t136" style="position:absolute;margin-left:0;margin-top:0;width:603.8pt;height:35.5pt;rotation:315;z-index:-25135616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00" type="#_x0000_t136" style="position:absolute;margin-left:0;margin-top:0;width:603.8pt;height:35.5pt;rotation:315;z-index:-25134796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BD4A63" w:rsidRDefault="00AC10F9" w:rsidP="00BD4A63">
    <w:pPr>
      <w:widowControl w:val="0"/>
      <w:tabs>
        <w:tab w:val="left" w:pos="624"/>
        <w:tab w:val="left" w:pos="1134"/>
        <w:tab w:val="right" w:pos="1871"/>
        <w:tab w:val="left" w:pos="2154"/>
        <w:tab w:val="left" w:pos="2494"/>
        <w:tab w:val="left" w:pos="3005"/>
        <w:tab w:val="left" w:pos="3969"/>
      </w:tabs>
      <w:suppressAutoHyphens/>
      <w:autoSpaceDE w:val="0"/>
      <w:autoSpaceDN w:val="0"/>
      <w:adjustRightInd w:val="0"/>
      <w:spacing w:line="288" w:lineRule="auto"/>
      <w:jc w:val="center"/>
      <w:textAlignment w:val="center"/>
      <w:rPr>
        <w:b/>
        <w:sz w:val="20"/>
        <w:szCs w:val="20"/>
      </w:rPr>
    </w:pPr>
    <w:r w:rsidRPr="00BD4A63">
      <w:rPr>
        <w:rFonts w:ascii="Times-Bold" w:hAnsi="Times-Bold" w:cs="Times-Bold"/>
        <w:b/>
        <w:bCs/>
        <w:color w:val="000000"/>
        <w:sz w:val="20"/>
        <w:szCs w:val="20"/>
        <w:lang w:val="en-GB"/>
      </w:rPr>
      <w:t xml:space="preserve">APPENDIX F, </w:t>
    </w:r>
    <w:r w:rsidRPr="00BD4A63">
      <w:rPr>
        <w:b/>
        <w:sz w:val="20"/>
        <w:szCs w:val="20"/>
        <w:lang w:val="en-GB"/>
      </w:rPr>
      <w:t xml:space="preserve">PART </w:t>
    </w:r>
    <w:r>
      <w:rPr>
        <w:b/>
        <w:sz w:val="20"/>
        <w:szCs w:val="20"/>
        <w:lang w:val="en-GB"/>
      </w:rPr>
      <w:t>2</w:t>
    </w:r>
    <w:r w:rsidRPr="00BD4A63">
      <w:rPr>
        <w:b/>
        <w:sz w:val="20"/>
        <w:szCs w:val="20"/>
        <w:lang w:val="en-GB"/>
      </w:rPr>
      <w:t xml:space="preserve"> </w:t>
    </w:r>
    <w:r w:rsidRPr="00BD4A63">
      <w:rPr>
        <w:b/>
        <w:sz w:val="20"/>
        <w:szCs w:val="20"/>
        <w:lang w:val="en-GB"/>
      </w:rPr>
      <w:sym w:font="Symbol" w:char="F02D"/>
    </w:r>
    <w:r w:rsidRPr="00BD4A63">
      <w:rPr>
        <w:b/>
        <w:sz w:val="20"/>
        <w:szCs w:val="20"/>
        <w:lang w:val="en-GB"/>
      </w:rPr>
      <w:t xml:space="preserve"> continued</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9" type="#_x0000_t136" style="position:absolute;margin-left:0;margin-top:0;width:603.8pt;height:35.5pt;rotation:315;z-index:-25135001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03" type="#_x0000_t136" style="position:absolute;margin-left:0;margin-top:0;width:603.8pt;height:35.5pt;rotation:315;z-index:-25134182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E60D7B" w:rsidRDefault="00AC10F9" w:rsidP="00E60D7B">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margin-left:0;margin-top:0;width:603.8pt;height:35.5pt;rotation:315;z-index:-25162649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02" type="#_x0000_t136" style="position:absolute;margin-left:0;margin-top:0;width:603.8pt;height:35.5pt;rotation:315;z-index:-25134387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06" type="#_x0000_t136" style="position:absolute;margin-left:0;margin-top:0;width:603.8pt;height:35.5pt;rotation:315;z-index:-25133568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rsidP="00BD4A63">
    <w:pPr>
      <w:pStyle w:val="Header"/>
      <w:jc w:val="center"/>
      <w:rPr>
        <w:rFonts w:ascii="Times-Roman" w:hAnsi="Times-Roman" w:cs="Times-Roman"/>
        <w:b/>
        <w:color w:val="000000"/>
        <w:sz w:val="20"/>
        <w:szCs w:val="20"/>
        <w:lang w:val="en-US"/>
      </w:rPr>
    </w:pPr>
    <w:r w:rsidRPr="00BD4A63">
      <w:rPr>
        <w:rFonts w:ascii="Times-Roman" w:hAnsi="Times-Roman" w:cs="Times-Roman"/>
        <w:b/>
        <w:color w:val="000000"/>
        <w:sz w:val="20"/>
        <w:szCs w:val="20"/>
        <w:lang w:val="en-US"/>
      </w:rPr>
      <w:t xml:space="preserve">APPENDIX </w:t>
    </w:r>
    <w:r>
      <w:rPr>
        <w:rFonts w:ascii="Times-Roman" w:hAnsi="Times-Roman" w:cs="Times-Roman"/>
        <w:b/>
        <w:color w:val="000000"/>
        <w:sz w:val="20"/>
        <w:szCs w:val="20"/>
        <w:lang w:val="en-US"/>
      </w:rPr>
      <w:t>F, PART 3</w:t>
    </w:r>
    <w:r w:rsidRPr="00BD4A63">
      <w:rPr>
        <w:rFonts w:ascii="Times-Roman" w:hAnsi="Times-Roman" w:cs="Times-Roman"/>
        <w:b/>
        <w:color w:val="000000"/>
        <w:sz w:val="20"/>
        <w:szCs w:val="20"/>
        <w:lang w:val="en-US"/>
      </w:rPr>
      <w:t xml:space="preserve"> </w:t>
    </w:r>
    <w:r w:rsidRPr="00BD4A63">
      <w:rPr>
        <w:b/>
        <w:color w:val="000000"/>
        <w:sz w:val="20"/>
        <w:szCs w:val="20"/>
        <w:lang w:val="en-US"/>
      </w:rPr>
      <w:t>–</w:t>
    </w:r>
    <w:r w:rsidRPr="00BD4A63">
      <w:rPr>
        <w:rFonts w:ascii="Times-Roman" w:hAnsi="Times-Roman" w:cs="Times-Roman"/>
        <w:b/>
        <w:color w:val="000000"/>
        <w:sz w:val="20"/>
        <w:szCs w:val="20"/>
        <w:lang w:val="en-US"/>
      </w:rPr>
      <w:t xml:space="preserve"> continued</w:t>
    </w:r>
  </w:p>
  <w:p w:rsidR="00AC10F9" w:rsidRDefault="00AC10F9" w:rsidP="00D1518A">
    <w:pPr>
      <w:pStyle w:val="Header"/>
      <w:spacing w:after="120"/>
      <w:jc w:val="center"/>
      <w:rPr>
        <w:rFonts w:ascii="Times-Roman" w:hAnsi="Times-Roman" w:cs="Times-Roman"/>
        <w:b/>
        <w:color w:val="000000"/>
        <w:sz w:val="20"/>
        <w:szCs w:val="20"/>
        <w:lang w:val="en-US"/>
      </w:rPr>
    </w:pPr>
    <w:r>
      <w:rPr>
        <w:rFonts w:ascii="Times-Roman" w:hAnsi="Times-Roman" w:cs="Times-Roman"/>
        <w:b/>
        <w:color w:val="000000"/>
        <w:sz w:val="20"/>
        <w:szCs w:val="20"/>
        <w:lang w:val="en-US"/>
      </w:rPr>
      <w:t>_____________________________________________________________________________________________</w:t>
    </w:r>
  </w:p>
  <w:p w:rsidR="00AC10F9" w:rsidRPr="00BD4A63" w:rsidRDefault="00AC10F9" w:rsidP="00C67BBC">
    <w:pPr>
      <w:pStyle w:val="appfpart3"/>
      <w:tabs>
        <w:tab w:val="clear" w:pos="4819"/>
        <w:tab w:val="clear" w:pos="5783"/>
        <w:tab w:val="right" w:pos="6480"/>
        <w:tab w:val="left" w:pos="7200"/>
      </w:tabs>
      <w:rPr>
        <w:rFonts w:ascii="Times-Bold" w:hAnsi="Times-Bold" w:cs="Times-Bold"/>
        <w:b/>
        <w:bCs/>
        <w:lang w:val="en-GB"/>
      </w:rPr>
    </w:pPr>
    <w:r>
      <w:rPr>
        <w:rFonts w:ascii="Times-Bold" w:hAnsi="Times-Bold" w:cs="Times-Bold"/>
        <w:b/>
        <w:bCs/>
        <w:lang w:val="en-GB"/>
      </w:rPr>
      <w:tab/>
    </w:r>
    <w:r>
      <w:rPr>
        <w:rFonts w:ascii="Times-Bold" w:hAnsi="Times-Bold" w:cs="Times-Bold"/>
        <w:b/>
        <w:bCs/>
        <w:lang w:val="en-GB"/>
      </w:rPr>
      <w:tab/>
    </w:r>
    <w:r>
      <w:rPr>
        <w:rFonts w:ascii="Times-Bold" w:hAnsi="Times-Bold" w:cs="Times-Bold"/>
        <w:b/>
        <w:bCs/>
        <w:lang w:val="en-GB"/>
      </w:rPr>
      <w:tab/>
    </w:r>
    <w:r>
      <w:rPr>
        <w:rFonts w:ascii="Times-Bold" w:hAnsi="Times-Bold" w:cs="Times-Bold"/>
        <w:b/>
        <w:bCs/>
        <w:lang w:val="en-GB"/>
      </w:rPr>
      <w:tab/>
    </w:r>
    <w:r w:rsidRPr="00BD4A63">
      <w:rPr>
        <w:rFonts w:ascii="Times-Bold" w:hAnsi="Times-Bold" w:cs="Times-Bold"/>
        <w:b/>
        <w:bCs/>
        <w:lang w:val="en-GB"/>
      </w:rPr>
      <w:t>WARNING</w:t>
    </w:r>
    <w:r w:rsidRPr="00BD4A63">
      <w:rPr>
        <w:rFonts w:ascii="Times-Bold" w:hAnsi="Times-Bold" w:cs="Times-Bold"/>
        <w:b/>
        <w:bCs/>
        <w:lang w:val="en-GB"/>
      </w:rPr>
      <w:tab/>
      <w:t>SAFETY</w:t>
    </w:r>
  </w:p>
  <w:p w:rsidR="00AC10F9" w:rsidRDefault="00AC10F9" w:rsidP="00C67BBC">
    <w:pPr>
      <w:pStyle w:val="appfpart3"/>
      <w:tabs>
        <w:tab w:val="clear" w:pos="4819"/>
        <w:tab w:val="clear" w:pos="5783"/>
        <w:tab w:val="right" w:pos="6480"/>
        <w:tab w:val="left" w:pos="7200"/>
      </w:tabs>
      <w:spacing w:line="240" w:lineRule="auto"/>
      <w:rPr>
        <w:b/>
      </w:rPr>
    </w:pPr>
    <w:r w:rsidRPr="00D1518A">
      <w:rPr>
        <w:rFonts w:ascii="Times-Bold" w:hAnsi="Times-Bold" w:cs="Times-Bold"/>
        <w:b/>
        <w:bCs/>
        <w:lang w:val="en-GB"/>
      </w:rPr>
      <w:t>POISON</w:t>
    </w:r>
    <w:r w:rsidRPr="00D1518A">
      <w:tab/>
    </w:r>
    <w:r w:rsidRPr="00D1518A">
      <w:tab/>
    </w:r>
    <w:r w:rsidRPr="00D1518A">
      <w:rPr>
        <w:b/>
      </w:rPr>
      <w:t>STATEMENTS</w:t>
    </w:r>
    <w:r w:rsidRPr="00D1518A">
      <w:rPr>
        <w:b/>
      </w:rPr>
      <w:tab/>
      <w:t>DIRECTION</w:t>
    </w:r>
  </w:p>
  <w:p w:rsidR="00AC10F9" w:rsidRPr="00D1518A" w:rsidRDefault="00AC10F9" w:rsidP="00D1518A">
    <w:pPr>
      <w:pStyle w:val="1indent0"/>
    </w:pPr>
    <w:r>
      <w:rPr>
        <w:rFonts w:ascii="Times-Bold" w:hAnsi="Times-Bold" w:cs="Times-Bold"/>
        <w:b/>
        <w:bCs/>
        <w:lang w:val="en-GB"/>
      </w:rPr>
      <w:t>______________________________________________________________________________________________</w:t>
    </w:r>
  </w:p>
  <w:p w:rsidR="00AC10F9" w:rsidRPr="00BD4A63" w:rsidRDefault="00AC10F9" w:rsidP="00BD4A63">
    <w:pPr>
      <w:pStyle w:val="Header"/>
      <w:jc w:val="center"/>
      <w:rPr>
        <w:b/>
      </w:rP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05" type="#_x0000_t136" style="position:absolute;margin-left:0;margin-top:0;width:603.8pt;height:35.5pt;rotation:315;z-index:-25133772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09" type="#_x0000_t136" style="position:absolute;margin-left:0;margin-top:0;width:603.8pt;height:35.5pt;rotation:315;z-index:-25132953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E60D7B" w:rsidRDefault="00AC10F9" w:rsidP="00E60D7B">
    <w:pPr>
      <w:pStyle w:val="Heade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08" type="#_x0000_t136" style="position:absolute;margin-left:0;margin-top:0;width:603.8pt;height:35.5pt;rotation:315;z-index:-25133158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12" type="#_x0000_t136" style="position:absolute;margin-left:0;margin-top:0;width:603.8pt;height:35.5pt;rotation:315;z-index:-25132339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BD4A63" w:rsidRDefault="00AC10F9" w:rsidP="00BD4A63">
    <w:pPr>
      <w:pStyle w:val="Heade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11" type="#_x0000_t136" style="position:absolute;margin-left:0;margin-top:0;width:603.8pt;height:35.5pt;rotation:315;z-index:-25132544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margin-left:0;margin-top:0;width:603.8pt;height:35.5pt;rotation:315;z-index:-25161830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15" type="#_x0000_t136" style="position:absolute;margin-left:0;margin-top:0;width:603.8pt;height:35.5pt;rotation:315;z-index:-25131724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E60D7B" w:rsidRDefault="00AC10F9" w:rsidP="00E60D7B">
    <w:pPr>
      <w:pStyle w:val="Header"/>
      <w:rPr>
        <w:szCs w:val="20"/>
      </w:rP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14" type="#_x0000_t136" style="position:absolute;margin-left:0;margin-top:0;width:603.8pt;height:35.5pt;rotation:315;z-index:-25131929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18" type="#_x0000_t136" style="position:absolute;margin-left:0;margin-top:0;width:603.8pt;height:35.5pt;rotation:315;z-index:-25131110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BD4A63" w:rsidRDefault="00A3108F" w:rsidP="00BD4A63">
    <w:pPr>
      <w:pStyle w:val="ChapterHeading"/>
      <w:rPr>
        <w:sz w:val="20"/>
        <w:szCs w:val="20"/>
        <w:lang w:val="en-GB"/>
      </w:rPr>
    </w:pPr>
    <w:r w:rsidRPr="00A3108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19" type="#_x0000_t136" style="position:absolute;left:0;text-align:left;margin-left:0;margin-top:0;width:603.8pt;height:35.5pt;rotation:315;z-index:-25130905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r w:rsidR="00AC10F9" w:rsidRPr="00BD4A63">
      <w:rPr>
        <w:sz w:val="20"/>
        <w:szCs w:val="20"/>
      </w:rPr>
      <w:t>APPENDIX I – continued</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17" type="#_x0000_t136" style="position:absolute;margin-left:0;margin-top:0;width:603.8pt;height:35.5pt;rotation:315;z-index:-25131315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21" type="#_x0000_t136" style="position:absolute;margin-left:0;margin-top:0;width:603.8pt;height:35.5pt;rotation:315;z-index:-25130496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BD4A63" w:rsidRDefault="00AC10F9" w:rsidP="00BD4A63">
    <w:pPr>
      <w:pStyle w:val="Header"/>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20" type="#_x0000_t136" style="position:absolute;margin-left:0;margin-top:0;width:603.8pt;height:35.5pt;rotation:315;z-index:-25130700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24" type="#_x0000_t136" style="position:absolute;margin-left:0;margin-top:0;width:603.8pt;height:35.5pt;rotation:315;z-index:-25129881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5D7A9B" w:rsidRDefault="00AC10F9" w:rsidP="005D7A9B">
    <w:pPr>
      <w:pStyle w:val="Header"/>
    </w:pP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BD4A63" w:rsidRDefault="00AC10F9" w:rsidP="00BD4A63">
    <w:pPr>
      <w:pStyle w:val="Header"/>
      <w:rPr>
        <w:lang w:val="en-GB"/>
      </w:rPr>
    </w:pP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23" type="#_x0000_t136" style="position:absolute;margin-left:0;margin-top:0;width:603.8pt;height:35.5pt;rotation:315;z-index:-25130086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27" type="#_x0000_t136" style="position:absolute;margin-left:0;margin-top:0;width:603.8pt;height:35.5pt;rotation:315;z-index:-25129267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DF71EC" w:rsidRDefault="00AC10F9" w:rsidP="00BD4A63">
    <w:pPr>
      <w:pStyle w:val="ChapterHeading"/>
      <w:rPr>
        <w:sz w:val="20"/>
        <w:szCs w:val="20"/>
        <w:lang w:val="en-GB"/>
      </w:rPr>
    </w:pPr>
    <w:r w:rsidRPr="00DF71EC">
      <w:rPr>
        <w:sz w:val="20"/>
        <w:szCs w:val="20"/>
        <w:lang w:val="en-GB"/>
      </w:rPr>
      <w:t>APPENDIX J, Part 2–continued</w:t>
    </w:r>
  </w:p>
  <w:p w:rsidR="00AC10F9" w:rsidRDefault="00AC10F9" w:rsidP="00BD4A63">
    <w:pPr>
      <w:pStyle w:val="appg"/>
      <w:tabs>
        <w:tab w:val="clear" w:pos="4819"/>
        <w:tab w:val="left" w:pos="5669"/>
      </w:tabs>
      <w:spacing w:line="240" w:lineRule="auto"/>
      <w:rPr>
        <w:lang w:val="en-GB"/>
      </w:rPr>
    </w:pPr>
    <w:r>
      <w:rPr>
        <w:lang w:val="en-GB"/>
      </w:rPr>
      <w:t>_____________________________________________________________________________________________</w:t>
    </w:r>
  </w:p>
  <w:p w:rsidR="00AC10F9" w:rsidRPr="00E60D7B" w:rsidRDefault="00AC10F9" w:rsidP="00E60D7B">
    <w:pPr>
      <w:pStyle w:val="1indent0"/>
      <w:rPr>
        <w:lang w:val="en-GB"/>
      </w:rPr>
    </w:pPr>
  </w:p>
  <w:p w:rsidR="00AC10F9" w:rsidRDefault="00AC10F9" w:rsidP="007163AC">
    <w:pPr>
      <w:pStyle w:val="appg"/>
      <w:tabs>
        <w:tab w:val="clear" w:pos="4819"/>
        <w:tab w:val="center" w:pos="7200"/>
      </w:tabs>
      <w:spacing w:line="240" w:lineRule="auto"/>
      <w:rPr>
        <w:b/>
        <w:lang w:val="en-GB"/>
      </w:rPr>
    </w:pPr>
    <w:r>
      <w:rPr>
        <w:b/>
        <w:lang w:val="en-GB"/>
      </w:rPr>
      <w:t>POISONS</w:t>
    </w:r>
    <w:r>
      <w:rPr>
        <w:b/>
        <w:lang w:val="en-GB"/>
      </w:rPr>
      <w:tab/>
      <w:t>CONDITIONS</w:t>
    </w:r>
  </w:p>
  <w:p w:rsidR="00AC10F9" w:rsidRPr="00E60D7B" w:rsidRDefault="00AC10F9" w:rsidP="00E60D7B">
    <w:pPr>
      <w:pStyle w:val="1indent0"/>
      <w:rPr>
        <w:lang w:val="en-GB"/>
      </w:rPr>
    </w:pPr>
    <w:r>
      <w:rPr>
        <w:lang w:val="en-GB"/>
      </w:rPr>
      <w:t>_____________________________________________________________________________________________</w:t>
    </w:r>
  </w:p>
  <w:p w:rsidR="00AC10F9" w:rsidRPr="00BD4A63" w:rsidRDefault="00AC10F9" w:rsidP="00BD4A63">
    <w:pPr>
      <w:pStyle w:val="Header"/>
      <w:rPr>
        <w:lang w:val="en-GB"/>
      </w:rPr>
    </w:pP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26" type="#_x0000_t136" style="position:absolute;margin-left:0;margin-top:0;width:603.8pt;height:35.5pt;rotation:315;z-index:-25129472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30" type="#_x0000_t136" style="position:absolute;margin-left:0;margin-top:0;width:603.8pt;height:35.5pt;rotation:315;z-index:-25128652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E60D7B" w:rsidRDefault="00AC10F9" w:rsidP="00E60D7B">
    <w:pPr>
      <w:pStyle w:val="Header"/>
    </w:pP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29" type="#_x0000_t136" style="position:absolute;margin-left:0;margin-top:0;width:603.8pt;height:35.5pt;rotation:315;z-index:-25128857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33" type="#_x0000_t136" style="position:absolute;margin-left:0;margin-top:0;width:603.8pt;height:35.5pt;rotation:315;z-index:-25128038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A548A9" w:rsidRDefault="00AC10F9" w:rsidP="00A548A9">
    <w:pPr>
      <w:pStyle w:val="Header"/>
      <w:jc w:val="center"/>
      <w:rPr>
        <w:b/>
        <w:sz w:val="20"/>
        <w:szCs w:val="20"/>
      </w:rPr>
    </w:pPr>
    <w:r>
      <w:rPr>
        <w:b/>
        <w:sz w:val="20"/>
        <w:szCs w:val="20"/>
      </w:rPr>
      <w:t>APPENDIX K – continued</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margin-left:0;margin-top:0;width:603.8pt;height:35.5pt;rotation:315;z-index:-25162035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32" type="#_x0000_t136" style="position:absolute;margin-left:0;margin-top:0;width:603.8pt;height:35.5pt;rotation:315;z-index:-25128243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36" type="#_x0000_t136" style="position:absolute;margin-left:0;margin-top:0;width:603.8pt;height:35.5pt;rotation:315;z-index:-25127424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A548A9" w:rsidRDefault="00AC10F9" w:rsidP="00A548A9">
    <w:pPr>
      <w:pStyle w:val="Header"/>
    </w:pP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35" type="#_x0000_t136" style="position:absolute;margin-left:0;margin-top:0;width:603.8pt;height:35.5pt;rotation:315;z-index:-25127628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39" type="#_x0000_t136" style="position:absolute;margin-left:0;margin-top:0;width:603.8pt;height:35.5pt;rotation:315;z-index:-25126809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A548A9" w:rsidRDefault="00AC10F9" w:rsidP="00A548A9">
    <w:pPr>
      <w:pStyle w:val="Header"/>
      <w:rPr>
        <w:szCs w:val="20"/>
      </w:rPr>
    </w:pP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38" type="#_x0000_t136" style="position:absolute;margin-left:0;margin-top:0;width:603.8pt;height:35.5pt;rotation:315;z-index:-25127014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42" type="#_x0000_t136" style="position:absolute;margin-left:0;margin-top:0;width:603.8pt;height:35.5pt;rotation:315;z-index:-25126195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rsidP="00BD4A63">
    <w:pPr>
      <w:jc w:val="center"/>
      <w:rPr>
        <w:b/>
        <w:sz w:val="20"/>
        <w:szCs w:val="20"/>
        <w:lang w:val="en-GB"/>
      </w:rPr>
    </w:pPr>
    <w:r w:rsidRPr="00BD4A63">
      <w:rPr>
        <w:b/>
        <w:sz w:val="20"/>
        <w:szCs w:val="20"/>
        <w:lang w:val="en-GB"/>
      </w:rPr>
      <w:t xml:space="preserve">APPENDIX L, PART 2 </w:t>
    </w:r>
    <w:r w:rsidRPr="00BD4A63">
      <w:rPr>
        <w:b/>
        <w:sz w:val="20"/>
        <w:szCs w:val="20"/>
        <w:lang w:val="en-GB"/>
      </w:rPr>
      <w:sym w:font="Symbol" w:char="F02D"/>
    </w:r>
    <w:r w:rsidRPr="00BD4A63">
      <w:rPr>
        <w:b/>
        <w:sz w:val="20"/>
        <w:szCs w:val="20"/>
        <w:lang w:val="en-GB"/>
      </w:rPr>
      <w:t xml:space="preserve"> continued</w:t>
    </w:r>
  </w:p>
  <w:p w:rsidR="00AC10F9" w:rsidRDefault="00AC10F9" w:rsidP="00CC414D">
    <w:pPr>
      <w:tabs>
        <w:tab w:val="left" w:pos="1710"/>
      </w:tabs>
      <w:rPr>
        <w:b/>
        <w:sz w:val="20"/>
        <w:szCs w:val="20"/>
        <w:lang w:val="en-GB"/>
      </w:rPr>
    </w:pPr>
    <w:r>
      <w:rPr>
        <w:b/>
        <w:sz w:val="20"/>
        <w:szCs w:val="20"/>
        <w:lang w:val="en-GB"/>
      </w:rPr>
      <w:tab/>
      <w:t>_____________________________________________________________</w:t>
    </w:r>
  </w:p>
  <w:p w:rsidR="00AC10F9" w:rsidRDefault="00AC10F9" w:rsidP="00A548A9">
    <w:pPr>
      <w:rPr>
        <w:b/>
        <w:sz w:val="20"/>
        <w:szCs w:val="20"/>
        <w:lang w:val="en-GB"/>
      </w:rPr>
    </w:pPr>
  </w:p>
  <w:p w:rsidR="00AC10F9" w:rsidRPr="00DF71EC" w:rsidRDefault="00AC10F9" w:rsidP="007163AC">
    <w:pPr>
      <w:tabs>
        <w:tab w:val="left" w:pos="1800"/>
        <w:tab w:val="center" w:pos="4320"/>
        <w:tab w:val="left" w:pos="5760"/>
        <w:tab w:val="right" w:pos="8640"/>
      </w:tabs>
      <w:ind w:left="417"/>
      <w:rPr>
        <w:b/>
        <w:bCs/>
        <w:color w:val="000000"/>
        <w:sz w:val="20"/>
        <w:szCs w:val="20"/>
      </w:rPr>
    </w:pPr>
    <w:r>
      <w:rPr>
        <w:b/>
        <w:bCs/>
        <w:color w:val="000000"/>
        <w:sz w:val="20"/>
        <w:szCs w:val="20"/>
      </w:rPr>
      <w:tab/>
    </w:r>
    <w:r w:rsidRPr="00DF71EC">
      <w:rPr>
        <w:b/>
        <w:bCs/>
        <w:color w:val="000000"/>
        <w:sz w:val="20"/>
        <w:szCs w:val="20"/>
      </w:rPr>
      <w:t>Column 1</w:t>
    </w:r>
    <w:r>
      <w:rPr>
        <w:b/>
        <w:bCs/>
        <w:color w:val="000000"/>
        <w:sz w:val="20"/>
        <w:szCs w:val="20"/>
      </w:rPr>
      <w:tab/>
    </w:r>
    <w:r>
      <w:rPr>
        <w:b/>
        <w:bCs/>
        <w:color w:val="000000"/>
        <w:sz w:val="20"/>
        <w:szCs w:val="20"/>
      </w:rPr>
      <w:tab/>
    </w:r>
    <w:r w:rsidRPr="00DF71EC">
      <w:rPr>
        <w:b/>
        <w:bCs/>
        <w:color w:val="000000"/>
        <w:sz w:val="20"/>
        <w:szCs w:val="20"/>
      </w:rPr>
      <w:t>Column 2</w:t>
    </w:r>
  </w:p>
  <w:p w:rsidR="00AC10F9" w:rsidRDefault="00AC10F9" w:rsidP="007163AC">
    <w:pPr>
      <w:tabs>
        <w:tab w:val="left" w:pos="1800"/>
        <w:tab w:val="center" w:pos="4320"/>
        <w:tab w:val="left" w:pos="5760"/>
        <w:tab w:val="right" w:pos="8640"/>
      </w:tabs>
      <w:rPr>
        <w:b/>
        <w:bCs/>
        <w:color w:val="000000"/>
        <w:sz w:val="20"/>
        <w:szCs w:val="20"/>
      </w:rPr>
    </w:pPr>
    <w:r>
      <w:rPr>
        <w:b/>
        <w:bCs/>
        <w:color w:val="000000"/>
        <w:sz w:val="20"/>
        <w:szCs w:val="20"/>
      </w:rPr>
      <w:tab/>
    </w:r>
    <w:r w:rsidRPr="00DF71EC">
      <w:rPr>
        <w:b/>
        <w:bCs/>
        <w:color w:val="000000"/>
        <w:sz w:val="20"/>
        <w:szCs w:val="20"/>
      </w:rPr>
      <w:t>Substance</w:t>
    </w:r>
    <w:r>
      <w:rPr>
        <w:b/>
        <w:bCs/>
        <w:color w:val="000000"/>
        <w:sz w:val="20"/>
        <w:szCs w:val="20"/>
      </w:rPr>
      <w:tab/>
    </w:r>
    <w:r>
      <w:rPr>
        <w:b/>
        <w:bCs/>
        <w:color w:val="000000"/>
        <w:sz w:val="20"/>
        <w:szCs w:val="20"/>
      </w:rPr>
      <w:tab/>
    </w:r>
    <w:r w:rsidRPr="00DF71EC">
      <w:rPr>
        <w:b/>
        <w:bCs/>
        <w:color w:val="000000"/>
        <w:sz w:val="20"/>
        <w:szCs w:val="20"/>
      </w:rPr>
      <w:t>Warning statement</w:t>
    </w:r>
  </w:p>
  <w:p w:rsidR="00AC10F9" w:rsidRPr="00DF71EC" w:rsidRDefault="00AC10F9" w:rsidP="00CC414D">
    <w:pPr>
      <w:tabs>
        <w:tab w:val="left" w:pos="1710"/>
        <w:tab w:val="center" w:pos="4320"/>
        <w:tab w:val="left" w:pos="5400"/>
        <w:tab w:val="right" w:pos="8640"/>
      </w:tabs>
      <w:rPr>
        <w:b/>
        <w:bCs/>
        <w:color w:val="000000"/>
        <w:sz w:val="20"/>
        <w:szCs w:val="20"/>
      </w:rPr>
    </w:pPr>
    <w:r>
      <w:rPr>
        <w:b/>
        <w:bCs/>
        <w:color w:val="000000"/>
        <w:sz w:val="20"/>
        <w:szCs w:val="20"/>
      </w:rPr>
      <w:tab/>
    </w:r>
    <w:r>
      <w:rPr>
        <w:b/>
        <w:bCs/>
        <w:color w:val="000000"/>
        <w:sz w:val="20"/>
        <w:szCs w:val="20"/>
      </w:rPr>
      <w:tab/>
      <w:t>_____________________________________________________________</w:t>
    </w:r>
  </w:p>
  <w:p w:rsidR="00AC10F9" w:rsidRPr="00BD4A63" w:rsidRDefault="00AC10F9" w:rsidP="00A548A9">
    <w:pPr>
      <w:tabs>
        <w:tab w:val="left" w:pos="1080"/>
      </w:tabs>
      <w:ind w:left="1080"/>
      <w:rPr>
        <w:rFonts w:ascii="Times-Bold" w:hAnsi="Times-Bold" w:cs="Times-Bold"/>
        <w:b/>
        <w:bCs/>
        <w:color w:val="000000"/>
        <w:sz w:val="20"/>
        <w:szCs w:val="20"/>
        <w:lang w:val="en-GB"/>
      </w:rP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41" type="#_x0000_t136" style="position:absolute;margin-left:0;margin-top:0;width:603.8pt;height:35.5pt;rotation:315;z-index:-25126400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1" type="#_x0000_t136" style="position:absolute;margin-left:0;margin-top:0;width:603.8pt;height:35.5pt;rotation:315;z-index:-25161216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45" type="#_x0000_t136" style="position:absolute;margin-left:0;margin-top:0;width:603.8pt;height:35.5pt;rotation:315;z-index:-25125580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rsidP="00CD6238">
    <w:pPr>
      <w:pStyle w:val="Header"/>
    </w:pP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44" type="#_x0000_t136" style="position:absolute;margin-left:0;margin-top:0;width:603.8pt;height:35.5pt;rotation:315;z-index:-25125785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pPr>
      <w:pStyle w:val="Header"/>
      <w:ind w:firstLine="720"/>
      <w:jc w:val="cent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rsidP="008D76A3">
    <w:pPr>
      <w:pStyle w:val="part23rdlevel"/>
      <w:spacing w:line="240" w:lineRule="auto"/>
      <w:ind w:left="0" w:firstLine="0"/>
      <w:jc w:val="center"/>
      <w:rPr>
        <w:b/>
      </w:rPr>
    </w:pPr>
    <w:r w:rsidRPr="008D76A3">
      <w:rPr>
        <w:b/>
      </w:rPr>
      <w:t xml:space="preserve">PART 2, LABELS AND CONTAINERS </w:t>
    </w:r>
    <w:r w:rsidRPr="008D76A3">
      <w:rPr>
        <w:rFonts w:ascii="Times New Roman" w:hAnsi="Times New Roman" w:cs="Times New Roman"/>
        <w:b/>
      </w:rPr>
      <w:t>–</w:t>
    </w:r>
    <w:r w:rsidRPr="008D76A3">
      <w:rPr>
        <w:b/>
      </w:rPr>
      <w:t xml:space="preserve"> continued</w:t>
    </w:r>
  </w:p>
  <w:p w:rsidR="00AC10F9" w:rsidRPr="008D76A3" w:rsidRDefault="00AC10F9" w:rsidP="008D76A3">
    <w:pPr>
      <w:pStyle w:val="part23rdlevel"/>
      <w:spacing w:line="240" w:lineRule="auto"/>
      <w:ind w:left="0" w:firstLine="0"/>
      <w:jc w:val="center"/>
      <w:rPr>
        <w:b/>
        <w:lang w:val="en-G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margin-left:0;margin-top:0;width:603.8pt;height:35.5pt;rotation:315;z-index:-25161420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4" type="#_x0000_t136" style="position:absolute;margin-left:0;margin-top:0;width:603.8pt;height:35.5pt;rotation:315;z-index:-25160601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rsidP="00647C40">
    <w:pPr>
      <w:pStyle w:val="part23rdlevel"/>
      <w:spacing w:line="240" w:lineRule="auto"/>
      <w:ind w:left="0" w:firstLine="0"/>
      <w:jc w:val="center"/>
      <w:rPr>
        <w:b/>
      </w:rPr>
    </w:pPr>
    <w:r w:rsidRPr="008D76A3">
      <w:rPr>
        <w:b/>
      </w:rPr>
      <w:t xml:space="preserve">PART 2, LABELS AND CONTAINERS </w:t>
    </w:r>
    <w:r w:rsidRPr="008D76A3">
      <w:rPr>
        <w:rFonts w:ascii="Times New Roman" w:hAnsi="Times New Roman" w:cs="Times New Roman"/>
        <w:b/>
      </w:rPr>
      <w:t>–</w:t>
    </w:r>
    <w:r w:rsidRPr="008D76A3">
      <w:rPr>
        <w:b/>
      </w:rPr>
      <w:t xml:space="preserve"> continued</w:t>
    </w:r>
  </w:p>
  <w:p w:rsidR="00AC10F9" w:rsidRPr="007005D8" w:rsidRDefault="00AC10F9" w:rsidP="00DB6B2A">
    <w:pPr>
      <w:pStyle w:val="part23rdlevel"/>
      <w:spacing w:line="240" w:lineRule="auto"/>
      <w:ind w:left="0" w:firstLine="0"/>
      <w:rPr>
        <w:lang w:val="en-GB"/>
      </w:rPr>
    </w:pPr>
  </w:p>
  <w:p w:rsidR="00AC10F9" w:rsidRPr="007005D8" w:rsidRDefault="00AC10F9" w:rsidP="00DB6B2A">
    <w:pPr>
      <w:pStyle w:val="part23rdlevel"/>
      <w:spacing w:line="240" w:lineRule="auto"/>
      <w:ind w:left="0" w:firstLine="0"/>
      <w:rPr>
        <w:b/>
      </w:rPr>
    </w:pPr>
    <w:r w:rsidRPr="007005D8">
      <w:rPr>
        <w:b/>
      </w:rPr>
      <w:tab/>
    </w:r>
    <w:r w:rsidRPr="007005D8">
      <w:rPr>
        <w:b/>
      </w:rPr>
      <w:tab/>
      <w:t>_______________________________________________________________________</w:t>
    </w:r>
  </w:p>
  <w:p w:rsidR="00AC10F9" w:rsidRPr="007005D8" w:rsidRDefault="00AC10F9" w:rsidP="00DB6B2A">
    <w:pPr>
      <w:pStyle w:val="part22ndlevel"/>
      <w:tabs>
        <w:tab w:val="clear" w:pos="850"/>
        <w:tab w:val="clear" w:pos="3969"/>
        <w:tab w:val="left" w:pos="900"/>
        <w:tab w:val="left" w:pos="4592"/>
      </w:tabs>
      <w:spacing w:line="240" w:lineRule="auto"/>
      <w:ind w:left="1191" w:hanging="1191"/>
      <w:jc w:val="left"/>
      <w:rPr>
        <w:lang w:val="en-GB"/>
      </w:rPr>
    </w:pPr>
    <w:r w:rsidRPr="007005D8">
      <w:rPr>
        <w:rFonts w:ascii="Times-Bold" w:hAnsi="Times-Bold" w:cs="Times-Bold"/>
        <w:b/>
        <w:bCs/>
        <w:lang w:val="en-GB"/>
      </w:rPr>
      <w:tab/>
    </w:r>
    <w:r w:rsidRPr="007005D8">
      <w:rPr>
        <w:rFonts w:ascii="Times-Bold" w:hAnsi="Times-Bold" w:cs="Times-Bold"/>
        <w:b/>
        <w:bCs/>
        <w:lang w:val="en-GB"/>
      </w:rPr>
      <w:tab/>
      <w:t>Column 1</w:t>
    </w:r>
    <w:r w:rsidRPr="007005D8">
      <w:rPr>
        <w:rFonts w:ascii="Times-Bold" w:hAnsi="Times-Bold" w:cs="Times-Bold"/>
        <w:b/>
        <w:bCs/>
        <w:lang w:val="en-GB"/>
      </w:rPr>
      <w:tab/>
    </w:r>
    <w:r w:rsidRPr="007005D8">
      <w:rPr>
        <w:rFonts w:ascii="Times-Bold" w:hAnsi="Times-Bold" w:cs="Times-Bold"/>
        <w:b/>
        <w:bCs/>
        <w:lang w:val="en-GB"/>
      </w:rPr>
      <w:tab/>
    </w:r>
    <w:r w:rsidRPr="007005D8">
      <w:rPr>
        <w:rFonts w:ascii="Times-Bold" w:hAnsi="Times-Bold" w:cs="Times-Bold"/>
        <w:b/>
        <w:bCs/>
        <w:lang w:val="en-GB"/>
      </w:rPr>
      <w:tab/>
    </w:r>
    <w:r w:rsidRPr="007005D8">
      <w:rPr>
        <w:rFonts w:ascii="Times-Bold" w:hAnsi="Times-Bold" w:cs="Times-Bold"/>
        <w:b/>
        <w:bCs/>
        <w:lang w:val="en-GB"/>
      </w:rPr>
      <w:tab/>
      <w:t>Column 2</w:t>
    </w:r>
  </w:p>
  <w:p w:rsidR="00AC10F9" w:rsidRPr="007005D8" w:rsidRDefault="00AC10F9" w:rsidP="00DB6B2A">
    <w:pPr>
      <w:pStyle w:val="part22ndlevel"/>
      <w:tabs>
        <w:tab w:val="clear" w:pos="3969"/>
        <w:tab w:val="left" w:pos="4592"/>
      </w:tabs>
      <w:spacing w:line="240" w:lineRule="auto"/>
      <w:jc w:val="left"/>
      <w:rPr>
        <w:rFonts w:ascii="Times-Bold" w:hAnsi="Times-Bold" w:cs="Times-Bold"/>
        <w:b/>
        <w:bCs/>
        <w:lang w:val="en-GB"/>
      </w:rPr>
    </w:pPr>
    <w:r w:rsidRPr="007005D8">
      <w:rPr>
        <w:rFonts w:ascii="Times-Bold" w:hAnsi="Times-Bold" w:cs="Times-Bold"/>
        <w:b/>
        <w:bCs/>
        <w:lang w:val="en-GB"/>
      </w:rPr>
      <w:tab/>
    </w:r>
    <w:r w:rsidRPr="007005D8">
      <w:rPr>
        <w:rFonts w:ascii="Times-Bold" w:hAnsi="Times-Bold" w:cs="Times-Bold"/>
        <w:b/>
        <w:bCs/>
        <w:lang w:val="en-GB"/>
      </w:rPr>
      <w:tab/>
      <w:t>Name of the poison</w:t>
    </w:r>
    <w:r w:rsidRPr="007005D8">
      <w:rPr>
        <w:rFonts w:ascii="Times-Bold" w:hAnsi="Times-Bold" w:cs="Times-Bold"/>
        <w:b/>
        <w:bCs/>
        <w:lang w:val="en-GB"/>
      </w:rPr>
      <w:tab/>
    </w:r>
    <w:r w:rsidRPr="007005D8">
      <w:rPr>
        <w:rFonts w:ascii="Times-Bold" w:hAnsi="Times-Bold" w:cs="Times-Bold"/>
        <w:b/>
        <w:bCs/>
        <w:lang w:val="en-GB"/>
      </w:rPr>
      <w:tab/>
    </w:r>
    <w:r w:rsidRPr="007005D8">
      <w:rPr>
        <w:rFonts w:ascii="Times-Bold" w:hAnsi="Times-Bold" w:cs="Times-Bold"/>
        <w:b/>
        <w:bCs/>
        <w:lang w:val="en-GB"/>
      </w:rPr>
      <w:tab/>
      <w:t xml:space="preserve">Nominal capacity              </w:t>
    </w:r>
  </w:p>
  <w:p w:rsidR="00AC10F9" w:rsidRPr="00DC1468" w:rsidRDefault="00AC10F9" w:rsidP="00DB6B2A">
    <w:pPr>
      <w:pStyle w:val="part22ndlevel"/>
      <w:tabs>
        <w:tab w:val="clear" w:pos="3969"/>
        <w:tab w:val="left" w:pos="4592"/>
      </w:tabs>
      <w:spacing w:line="240" w:lineRule="auto"/>
      <w:jc w:val="left"/>
      <w:rPr>
        <w:rFonts w:ascii="Times-Bold" w:hAnsi="Times-Bold" w:cs="Times-Bold"/>
        <w:b/>
        <w:bCs/>
        <w:lang w:val="en-GB"/>
      </w:rPr>
    </w:pPr>
    <w:r w:rsidRPr="007005D8">
      <w:rPr>
        <w:rFonts w:ascii="Times-Bold" w:hAnsi="Times-Bold" w:cs="Times-Bold"/>
        <w:b/>
        <w:bCs/>
        <w:lang w:val="en-GB"/>
      </w:rPr>
      <w:tab/>
    </w:r>
    <w:r w:rsidRPr="007005D8">
      <w:rPr>
        <w:rFonts w:ascii="Times-Bold" w:hAnsi="Times-Bold" w:cs="Times-Bold"/>
        <w:b/>
        <w:bCs/>
        <w:lang w:val="en-GB"/>
      </w:rPr>
      <w:tab/>
      <w:t>_______________________________________________________________________</w:t>
    </w:r>
    <w:r>
      <w:rPr>
        <w:rFonts w:ascii="Times-Bold" w:hAnsi="Times-Bold" w:cs="Times-Bold"/>
        <w:b/>
        <w:bCs/>
        <w:lang w:val="en-GB"/>
      </w:rPr>
      <w:t>___</w:t>
    </w:r>
  </w:p>
  <w:p w:rsidR="00AC10F9" w:rsidRPr="008D76A3" w:rsidRDefault="00AC10F9" w:rsidP="008D76A3">
    <w:pPr>
      <w:pStyle w:val="part23rdlevel"/>
      <w:spacing w:line="240" w:lineRule="auto"/>
      <w:ind w:left="0" w:firstLine="0"/>
      <w:jc w:val="center"/>
      <w:rPr>
        <w:b/>
        <w:lang w:val="en-G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3" type="#_x0000_t136" style="position:absolute;margin-left:0;margin-top:0;width:603.8pt;height:35.5pt;rotation:315;z-index:-25160806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7" type="#_x0000_t136" style="position:absolute;margin-left:0;margin-top:0;width:603.8pt;height:35.5pt;rotation:315;z-index:-25159987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8D76A3" w:rsidRDefault="00AC10F9" w:rsidP="008D76A3">
    <w:pPr>
      <w:pStyle w:val="part22ndlevel"/>
      <w:tabs>
        <w:tab w:val="clear" w:pos="3969"/>
        <w:tab w:val="left" w:pos="4592"/>
      </w:tabs>
      <w:spacing w:line="240" w:lineRule="auto"/>
      <w:jc w:val="center"/>
      <w:rPr>
        <w:rFonts w:ascii="Times-Bold" w:hAnsi="Times-Bold" w:cs="Times-Bold"/>
        <w:b/>
        <w:bCs/>
        <w:lang w:val="en-GB"/>
      </w:rPr>
    </w:pPr>
    <w:r w:rsidRPr="008D76A3">
      <w:rPr>
        <w:b/>
      </w:rPr>
      <w:t xml:space="preserve">PART 2, LABELS AND CONTAINERS </w:t>
    </w:r>
    <w:r w:rsidRPr="008D76A3">
      <w:rPr>
        <w:rFonts w:ascii="Times New Roman" w:hAnsi="Times New Roman" w:cs="Times New Roman"/>
        <w:b/>
      </w:rPr>
      <w:t>–</w:t>
    </w:r>
    <w:r w:rsidRPr="008D76A3">
      <w:rPr>
        <w:b/>
      </w:rPr>
      <w:t xml:space="preserve"> continued</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6" type="#_x0000_t136" style="position:absolute;margin-left:0;margin-top:0;width:603.8pt;height:35.5pt;rotation:315;z-index:-25160192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0" type="#_x0000_t136" style="position:absolute;margin-left:0;margin-top:0;width:603.8pt;height:35.5pt;rotation:315;z-index:-25159372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AA2CE8" w:rsidRDefault="00AC10F9" w:rsidP="00AA2CE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rsidP="00DD297E">
    <w:pPr>
      <w:pStyle w:val="Header"/>
      <w:jc w:val="cent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9" type="#_x0000_t136" style="position:absolute;margin-left:0;margin-top:0;width:603.8pt;height:35.5pt;rotation:315;z-index:-25159577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3" type="#_x0000_t136" style="position:absolute;margin-left:0;margin-top:0;width:603.8pt;height:35.5pt;rotation:315;z-index:-25158758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rsidP="00706F0E">
    <w:pPr>
      <w:pStyle w:val="part2"/>
      <w:spacing w:line="240" w:lineRule="auto"/>
      <w:jc w:val="center"/>
      <w:rPr>
        <w:b/>
      </w:rPr>
    </w:pPr>
    <w:r w:rsidRPr="00706F0E">
      <w:rPr>
        <w:b/>
      </w:rPr>
      <w:t xml:space="preserve">PART 3, MISCELLANEOUS REGULATIONS </w:t>
    </w:r>
    <w:r w:rsidRPr="00706F0E">
      <w:rPr>
        <w:rFonts w:ascii="Times New Roman" w:hAnsi="Times New Roman" w:cs="Times New Roman"/>
        <w:b/>
      </w:rPr>
      <w:t>–</w:t>
    </w:r>
    <w:r w:rsidRPr="00706F0E">
      <w:rPr>
        <w:b/>
      </w:rPr>
      <w:t>continued</w:t>
    </w:r>
  </w:p>
  <w:p w:rsidR="00AC10F9" w:rsidRPr="00706F0E" w:rsidRDefault="00AC10F9" w:rsidP="00706F0E">
    <w:pPr>
      <w:pStyle w:val="part2"/>
      <w:spacing w:line="240" w:lineRule="auto"/>
      <w:jc w:val="center"/>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2" type="#_x0000_t136" style="position:absolute;margin-left:0;margin-top:0;width:603.8pt;height:35.5pt;rotation:315;z-index:-25158963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6" type="#_x0000_t136" style="position:absolute;margin-left:0;margin-top:0;width:603.8pt;height:35.5pt;rotation:315;z-index:-25158144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AA2CE8" w:rsidRDefault="00AC10F9" w:rsidP="00AA2CE8">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5" type="#_x0000_t136" style="position:absolute;margin-left:0;margin-top:0;width:603.8pt;height:35.5pt;rotation:315;z-index:-25158348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9" type="#_x0000_t136" style="position:absolute;margin-left:0;margin-top:0;width:603.8pt;height:35.5pt;rotation:315;z-index:-25157529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rsidP="00706F0E">
    <w:pPr>
      <w:pStyle w:val="ChapterHeading"/>
      <w:rPr>
        <w:sz w:val="20"/>
        <w:szCs w:val="20"/>
      </w:rPr>
    </w:pPr>
    <w:r w:rsidRPr="00997AAE">
      <w:rPr>
        <w:sz w:val="20"/>
        <w:szCs w:val="20"/>
      </w:rPr>
      <w:t xml:space="preserve">SCHEDULE 2 – continued </w:t>
    </w:r>
  </w:p>
  <w:p w:rsidR="00AC10F9" w:rsidRPr="00F265EE" w:rsidRDefault="00AC10F9" w:rsidP="00337BBA">
    <w:pPr>
      <w:pStyle w:val="schedbody"/>
      <w:spacing w:line="240" w:lineRule="auto"/>
      <w:jc w:val="center"/>
      <w:rPr>
        <w:rFonts w:ascii="Times New Roman" w:hAnsi="Times New Roman" w:cs="Times New Roman"/>
        <w:lang w:val="en-GB"/>
      </w:rPr>
    </w:pPr>
    <w:r w:rsidRPr="00F265EE">
      <w:rPr>
        <w:rFonts w:ascii="Times New Roman" w:hAnsi="Times New Roman" w:cs="Times New Roman"/>
        <w:lang w:val="en-GB"/>
      </w:rPr>
      <w:t>(Substances marked † are listed in Appendix C)</w:t>
    </w:r>
  </w:p>
  <w:p w:rsidR="00AC10F9" w:rsidRPr="00337BBA" w:rsidRDefault="00AC10F9" w:rsidP="00337BBA">
    <w:pPr>
      <w:pStyle w:val="schedbody"/>
      <w:spacing w:line="240" w:lineRule="auto"/>
      <w:jc w:val="center"/>
      <w:rPr>
        <w:lang w:val="en-GB"/>
      </w:rPr>
    </w:pPr>
  </w:p>
  <w:p w:rsidR="00AC10F9" w:rsidRPr="00997AAE" w:rsidRDefault="00AC10F9" w:rsidP="00706F0E">
    <w:pPr>
      <w:pStyle w:val="ChapterHeading"/>
      <w:rPr>
        <w:sz w:val="20"/>
        <w:szCs w:val="20"/>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8" type="#_x0000_t136" style="position:absolute;margin-left:0;margin-top:0;width:603.8pt;height:35.5pt;rotation:315;z-index:-25157734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03.8pt;height:35.5pt;rotation:315;z-index:-25164902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2" type="#_x0000_t136" style="position:absolute;margin-left:0;margin-top:0;width:603.8pt;height:35.5pt;rotation:315;z-index:-25156915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rsidP="00DF7F57">
    <w:pPr>
      <w:pStyle w:val="Heade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1" type="#_x0000_t136" style="position:absolute;margin-left:0;margin-top:0;width:603.8pt;height:35.5pt;rotation:315;z-index:-25157120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5" type="#_x0000_t136" style="position:absolute;margin-left:0;margin-top:0;width:603.8pt;height:35.5pt;rotation:315;z-index:-25156300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rsidP="00DF7F57">
    <w:pPr>
      <w:pStyle w:val="ChapterHeading"/>
      <w:rPr>
        <w:sz w:val="20"/>
        <w:szCs w:val="20"/>
      </w:rPr>
    </w:pPr>
    <w:r w:rsidRPr="00893AA1">
      <w:rPr>
        <w:sz w:val="20"/>
        <w:szCs w:val="20"/>
      </w:rPr>
      <w:t xml:space="preserve">SCHEDULE </w:t>
    </w:r>
    <w:r>
      <w:rPr>
        <w:sz w:val="20"/>
        <w:szCs w:val="20"/>
      </w:rPr>
      <w:t>3</w:t>
    </w:r>
    <w:r w:rsidRPr="00893AA1">
      <w:rPr>
        <w:sz w:val="20"/>
        <w:szCs w:val="20"/>
      </w:rPr>
      <w:t xml:space="preserve"> – continued </w:t>
    </w:r>
  </w:p>
  <w:p w:rsidR="00AC10F9" w:rsidRPr="00893AA1" w:rsidRDefault="00AC10F9" w:rsidP="00DF7F57">
    <w:pPr>
      <w:pStyle w:val="ChapterHeading"/>
      <w:rPr>
        <w:sz w:val="20"/>
        <w:szCs w:val="20"/>
        <w:lang w:val="en-GB"/>
      </w:rPr>
    </w:pPr>
  </w:p>
  <w:p w:rsidR="00AC10F9" w:rsidRDefault="00AC10F9" w:rsidP="00DF7F57">
    <w:pPr>
      <w:pStyle w:val="Heade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4" type="#_x0000_t136" style="position:absolute;margin-left:0;margin-top:0;width:603.8pt;height:35.5pt;rotation:315;z-index:-25156505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8" type="#_x0000_t136" style="position:absolute;margin-left:0;margin-top:0;width:603.8pt;height:35.5pt;rotation:315;z-index:-25155686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AA2CE8" w:rsidRDefault="00AC10F9" w:rsidP="00AA2CE8">
    <w:pPr>
      <w:pStyle w:val="Header"/>
      <w:rPr>
        <w:szCs w:val="20"/>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7" type="#_x0000_t136" style="position:absolute;margin-left:0;margin-top:0;width:603.8pt;height:35.5pt;rotation:315;z-index:-25155891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1" type="#_x0000_t136" style="position:absolute;margin-left:0;margin-top:0;width:603.8pt;height:35.5pt;rotation:315;z-index:-25155072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framePr w:wrap="auto" w:vAnchor="text" w:hAnchor="margin" w:xAlign="center"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03.8pt;height:35.5pt;rotation:315;z-index:-25164697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r>
      <w:rPr>
        <w:rStyle w:val="PageNumber"/>
      </w:rPr>
      <w:fldChar w:fldCharType="begin"/>
    </w:r>
    <w:r w:rsidR="00AC10F9">
      <w:rPr>
        <w:rStyle w:val="PageNumber"/>
      </w:rPr>
      <w:instrText xml:space="preserve">PAGE  </w:instrText>
    </w:r>
    <w:r>
      <w:rPr>
        <w:rStyle w:val="PageNumber"/>
      </w:rPr>
      <w:fldChar w:fldCharType="separate"/>
    </w:r>
    <w:r w:rsidR="00AC10F9">
      <w:rPr>
        <w:rStyle w:val="PageNumber"/>
        <w:noProof/>
      </w:rPr>
      <w:t>viii</w:t>
    </w:r>
    <w:r>
      <w:rPr>
        <w:rStyle w:val="PageNumber"/>
      </w:rPr>
      <w:fldChar w:fldCharType="end"/>
    </w:r>
  </w:p>
  <w:p w:rsidR="00AC10F9" w:rsidRDefault="00AC10F9">
    <w:pPr>
      <w:pStyle w:val="Header"/>
      <w:ind w:firstLine="720"/>
      <w:jc w:val="cente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rsidP="00706F0E">
    <w:pPr>
      <w:pStyle w:val="ChapterHeading"/>
      <w:rPr>
        <w:sz w:val="20"/>
        <w:szCs w:val="20"/>
      </w:rPr>
    </w:pPr>
    <w:r w:rsidRPr="003B5EEE">
      <w:rPr>
        <w:sz w:val="20"/>
        <w:szCs w:val="20"/>
      </w:rPr>
      <w:t>SCHEDULE 4 – continued</w:t>
    </w:r>
  </w:p>
  <w:p w:rsidR="00AC10F9" w:rsidRPr="003C63E7" w:rsidRDefault="00AC10F9" w:rsidP="003C63E7">
    <w:pPr>
      <w:pStyle w:val="schedbody"/>
      <w:spacing w:line="240" w:lineRule="auto"/>
      <w:jc w:val="center"/>
      <w:rPr>
        <w:lang w:val="en-GB"/>
      </w:rPr>
    </w:pPr>
    <w:r w:rsidRPr="003C63E7">
      <w:rPr>
        <w:lang w:val="en-GB"/>
      </w:rPr>
      <w:t>(Substances marked † are listed in Appendix C)</w:t>
    </w:r>
  </w:p>
  <w:p w:rsidR="00AC10F9" w:rsidRDefault="00AC10F9" w:rsidP="003C63E7">
    <w:pPr>
      <w:pStyle w:val="schedbody"/>
      <w:spacing w:line="240" w:lineRule="auto"/>
      <w:jc w:val="center"/>
      <w:rPr>
        <w:lang w:val="en-GB"/>
      </w:rPr>
    </w:pPr>
    <w:r w:rsidRPr="003C63E7">
      <w:rPr>
        <w:lang w:val="en-GB"/>
      </w:rPr>
      <w:t>(Substances marked # are listed in Appendix D)</w:t>
    </w:r>
  </w:p>
  <w:p w:rsidR="00AC10F9" w:rsidRPr="003B5EEE" w:rsidRDefault="00AC10F9" w:rsidP="00706F0E">
    <w:pPr>
      <w:pStyle w:val="ChapterHeading"/>
      <w:rPr>
        <w:sz w:val="20"/>
        <w:szCs w:val="20"/>
        <w:lang w:val="en-G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0" type="#_x0000_t136" style="position:absolute;margin-left:0;margin-top:0;width:603.8pt;height:35.5pt;rotation:315;z-index:-25155276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4" type="#_x0000_t136" style="position:absolute;margin-left:0;margin-top:0;width:603.8pt;height:35.5pt;rotation:315;z-index:-25154457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632B9F" w:rsidRDefault="00AC10F9" w:rsidP="00632B9F">
    <w:pPr>
      <w:pStyle w:val="Header"/>
      <w:rPr>
        <w:szCs w:val="20"/>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3" type="#_x0000_t136" style="position:absolute;margin-left:0;margin-top:0;width:603.8pt;height:35.5pt;rotation:315;z-index:-25154662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7" type="#_x0000_t136" style="position:absolute;margin-left:0;margin-top:0;width:603.8pt;height:35.5pt;rotation:315;z-index:-25153843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rsidP="00706F0E">
    <w:pPr>
      <w:pStyle w:val="ChapterHeading"/>
      <w:rPr>
        <w:sz w:val="20"/>
        <w:szCs w:val="20"/>
      </w:rPr>
    </w:pPr>
    <w:r w:rsidRPr="00706F0E">
      <w:rPr>
        <w:sz w:val="20"/>
        <w:szCs w:val="20"/>
      </w:rPr>
      <w:t xml:space="preserve">SCHEDULE 5– continued </w:t>
    </w:r>
  </w:p>
  <w:p w:rsidR="00AC10F9" w:rsidRPr="0048004C" w:rsidRDefault="00AC10F9" w:rsidP="00ED226D">
    <w:pPr>
      <w:pStyle w:val="schedbody"/>
      <w:spacing w:line="240" w:lineRule="auto"/>
      <w:jc w:val="center"/>
      <w:rPr>
        <w:sz w:val="23"/>
        <w:szCs w:val="23"/>
        <w:lang w:val="en-GB"/>
      </w:rPr>
    </w:pPr>
    <w:r w:rsidRPr="0048004C">
      <w:rPr>
        <w:sz w:val="23"/>
        <w:szCs w:val="23"/>
        <w:lang w:val="en-GB"/>
      </w:rPr>
      <w:t>(S</w:t>
    </w:r>
    <w:r w:rsidRPr="00ED226D">
      <w:rPr>
        <w:lang w:val="en-GB"/>
      </w:rPr>
      <w:t>ubstances marked † are listed in Appendix C)</w:t>
    </w:r>
  </w:p>
  <w:p w:rsidR="00AC10F9" w:rsidRPr="00706F0E" w:rsidRDefault="00AC10F9" w:rsidP="00706F0E">
    <w:pPr>
      <w:pStyle w:val="ChapterHeading"/>
      <w:rPr>
        <w:sz w:val="20"/>
        <w:szCs w:val="20"/>
        <w:lang w:val="en-G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6" type="#_x0000_t136" style="position:absolute;margin-left:0;margin-top:0;width:603.8pt;height:35.5pt;rotation:315;z-index:-25154048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0" type="#_x0000_t136" style="position:absolute;margin-left:0;margin-top:0;width:603.8pt;height:35.5pt;rotation:315;z-index:-25153228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3B5EEE" w:rsidRDefault="00AC10F9" w:rsidP="003B5EEE">
    <w:pPr>
      <w:pStyle w:val="Header"/>
      <w:rPr>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rsidP="00707A5F">
    <w:pPr>
      <w:pStyle w:val="Heade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9" type="#_x0000_t136" style="position:absolute;margin-left:0;margin-top:0;width:603.8pt;height:35.5pt;rotation:315;z-index:-25153433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3" type="#_x0000_t136" style="position:absolute;margin-left:0;margin-top:0;width:603.8pt;height:35.5pt;rotation:315;z-index:-25152614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rsidP="00706F0E">
    <w:pPr>
      <w:pStyle w:val="ChapterHeading"/>
      <w:rPr>
        <w:sz w:val="20"/>
        <w:szCs w:val="20"/>
      </w:rPr>
    </w:pPr>
    <w:r w:rsidRPr="00706F0E">
      <w:rPr>
        <w:sz w:val="20"/>
        <w:szCs w:val="20"/>
      </w:rPr>
      <w:t xml:space="preserve">SCHEDULE 6 continued </w:t>
    </w:r>
  </w:p>
  <w:p w:rsidR="00AC10F9" w:rsidRDefault="00AC10F9" w:rsidP="001D39D5">
    <w:pPr>
      <w:pStyle w:val="schedbody"/>
      <w:spacing w:line="240" w:lineRule="auto"/>
      <w:jc w:val="center"/>
      <w:rPr>
        <w:lang w:val="en-GB"/>
      </w:rPr>
    </w:pPr>
    <w:r w:rsidRPr="001D39D5">
      <w:rPr>
        <w:lang w:val="en-GB"/>
      </w:rPr>
      <w:t>(Substances marked † are listed in Appendix C)</w:t>
    </w:r>
  </w:p>
  <w:p w:rsidR="00AC10F9" w:rsidRDefault="00AC10F9" w:rsidP="001D39D5">
    <w:pPr>
      <w:pStyle w:val="schedbody"/>
      <w:spacing w:line="240" w:lineRule="auto"/>
      <w:jc w:val="center"/>
      <w:rPr>
        <w:lang w:val="en-GB"/>
      </w:rPr>
    </w:pPr>
  </w:p>
  <w:p w:rsidR="00AC10F9" w:rsidRPr="00706F0E" w:rsidRDefault="00AC10F9" w:rsidP="001D39D5">
    <w:pPr>
      <w:pStyle w:val="schedbody"/>
      <w:spacing w:line="240" w:lineRule="auto"/>
      <w:jc w:val="cente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2" type="#_x0000_t136" style="position:absolute;margin-left:0;margin-top:0;width:603.8pt;height:35.5pt;rotation:315;z-index:-25152819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6" type="#_x0000_t136" style="position:absolute;margin-left:0;margin-top:0;width:603.8pt;height:35.5pt;rotation:315;z-index:-25152000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6954B6" w:rsidRDefault="00AC10F9" w:rsidP="006954B6">
    <w:pPr>
      <w:pStyle w:val="Header"/>
      <w:rPr>
        <w:szCs w:val="20"/>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5" type="#_x0000_t136" style="position:absolute;margin-left:0;margin-top:0;width:603.8pt;height:35.5pt;rotation:315;z-index:-25152204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9" type="#_x0000_t136" style="position:absolute;margin-left:0;margin-top:0;width:603.8pt;height:35.5pt;rotation:315;z-index:-25151385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rsidP="00706F0E">
    <w:pPr>
      <w:pStyle w:val="ChapterHeading"/>
      <w:rPr>
        <w:sz w:val="20"/>
        <w:szCs w:val="20"/>
      </w:rPr>
    </w:pPr>
    <w:r w:rsidRPr="00706F0E">
      <w:rPr>
        <w:sz w:val="20"/>
        <w:szCs w:val="20"/>
      </w:rPr>
      <w:t>SCHEDULE 7</w:t>
    </w:r>
    <w:r>
      <w:rPr>
        <w:sz w:val="20"/>
        <w:szCs w:val="20"/>
      </w:rPr>
      <w:t xml:space="preserve"> </w:t>
    </w:r>
    <w:r>
      <w:rPr>
        <w:rFonts w:ascii="Times New Roman" w:hAnsi="Times New Roman" w:cs="Times New Roman"/>
        <w:sz w:val="20"/>
        <w:szCs w:val="20"/>
      </w:rPr>
      <w:t>–</w:t>
    </w:r>
    <w:r>
      <w:rPr>
        <w:sz w:val="20"/>
        <w:szCs w:val="20"/>
      </w:rPr>
      <w:t xml:space="preserve"> c</w:t>
    </w:r>
    <w:r w:rsidRPr="00706F0E">
      <w:rPr>
        <w:sz w:val="20"/>
        <w:szCs w:val="20"/>
      </w:rPr>
      <w:t xml:space="preserve">ontinued </w:t>
    </w:r>
  </w:p>
  <w:p w:rsidR="00AC10F9" w:rsidRPr="00706F0E" w:rsidRDefault="00AC10F9" w:rsidP="00706F0E">
    <w:pPr>
      <w:pStyle w:val="ChapterHeading"/>
      <w:rPr>
        <w:sz w:val="20"/>
        <w:szCs w:val="20"/>
        <w:lang w:val="en-G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8" type="#_x0000_t136" style="position:absolute;margin-left:0;margin-top:0;width:603.8pt;height:35.5pt;rotation:315;z-index:-25151590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48" type="#_x0000_t136" style="position:absolute;margin-left:0;margin-top:0;width:603.8pt;height:35.5pt;rotation:315;z-index:-25125068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2" type="#_x0000_t136" style="position:absolute;margin-left:0;margin-top:0;width:603.8pt;height:35.5pt;rotation:315;z-index:-25150771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6954B6" w:rsidRDefault="00AC10F9" w:rsidP="006954B6">
    <w:pPr>
      <w:pStyle w:val="Header"/>
      <w:rPr>
        <w:szCs w:val="20"/>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1" type="#_x0000_t136" style="position:absolute;margin-left:0;margin-top:0;width:603.8pt;height:35.5pt;rotation:315;z-index:-25150976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5" type="#_x0000_t136" style="position:absolute;margin-left:0;margin-top:0;width:603.8pt;height:35.5pt;rotation:315;z-index:-25150156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rsidP="00E76DCF">
    <w:pPr>
      <w:pStyle w:val="ChapterHeading"/>
      <w:rPr>
        <w:sz w:val="20"/>
        <w:szCs w:val="20"/>
      </w:rPr>
    </w:pPr>
    <w:r w:rsidRPr="00E76DCF">
      <w:rPr>
        <w:sz w:val="20"/>
        <w:szCs w:val="20"/>
      </w:rPr>
      <w:t xml:space="preserve">SCHEDULE 8 </w:t>
    </w:r>
    <w:r>
      <w:rPr>
        <w:rFonts w:ascii="Times New Roman" w:hAnsi="Times New Roman" w:cs="Times New Roman"/>
        <w:sz w:val="20"/>
        <w:szCs w:val="20"/>
      </w:rPr>
      <w:t>–</w:t>
    </w:r>
    <w:r>
      <w:rPr>
        <w:sz w:val="20"/>
        <w:szCs w:val="20"/>
      </w:rPr>
      <w:t xml:space="preserve"> </w:t>
    </w:r>
    <w:r w:rsidRPr="00E76DCF">
      <w:rPr>
        <w:sz w:val="20"/>
        <w:szCs w:val="20"/>
      </w:rPr>
      <w:t xml:space="preserve">continued </w:t>
    </w:r>
  </w:p>
  <w:p w:rsidR="00AC10F9" w:rsidRPr="00F0434E" w:rsidRDefault="00AC10F9" w:rsidP="00F0434E">
    <w:pPr>
      <w:pStyle w:val="schedbody"/>
      <w:spacing w:line="240" w:lineRule="auto"/>
      <w:jc w:val="center"/>
      <w:rPr>
        <w:lang w:val="en-GB"/>
      </w:rPr>
    </w:pPr>
    <w:r w:rsidRPr="00F0434E">
      <w:rPr>
        <w:lang w:val="en-GB"/>
      </w:rPr>
      <w:t>(Substances marked # are listed in Appendix D.)</w:t>
    </w:r>
  </w:p>
  <w:p w:rsidR="00AC10F9" w:rsidRPr="00E76DCF" w:rsidRDefault="00AC10F9" w:rsidP="00E76DCF">
    <w:pPr>
      <w:pStyle w:val="ChapterHeading"/>
      <w:rPr>
        <w:sz w:val="20"/>
        <w:szCs w:val="20"/>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4" type="#_x0000_t136" style="position:absolute;margin-left:0;margin-top:0;width:603.8pt;height:35.5pt;rotation:315;z-index:-25150361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8" type="#_x0000_t136" style="position:absolute;margin-left:0;margin-top:0;width:603.8pt;height:35.5pt;rotation:315;z-index:-25149542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6954B6" w:rsidRDefault="00AC10F9" w:rsidP="006954B6">
    <w:pPr>
      <w:pStyle w:val="Header"/>
      <w:rPr>
        <w:szCs w:val="20"/>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7" type="#_x0000_t136" style="position:absolute;margin-left:0;margin-top:0;width:603.8pt;height:35.5pt;rotation:315;z-index:-25149747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1" type="#_x0000_t136" style="position:absolute;margin-left:0;margin-top:0;width:603.8pt;height:35.5pt;rotation:315;z-index:-25148928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pPr>
      <w:pStyle w:val="Header"/>
      <w:ind w:firstLine="720"/>
      <w:jc w:val="cente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C10F9" w:rsidP="00E76DCF">
    <w:pPr>
      <w:pStyle w:val="ChapterHeading"/>
      <w:rPr>
        <w:sz w:val="20"/>
        <w:szCs w:val="20"/>
      </w:rPr>
    </w:pPr>
    <w:r w:rsidRPr="00E76DCF">
      <w:rPr>
        <w:sz w:val="20"/>
        <w:szCs w:val="20"/>
      </w:rPr>
      <w:t xml:space="preserve">SCHEDULE 9 – continued </w:t>
    </w:r>
  </w:p>
  <w:p w:rsidR="00AC10F9" w:rsidRPr="00F0434E" w:rsidRDefault="00AC10F9" w:rsidP="00F0434E">
    <w:pPr>
      <w:pStyle w:val="schedbody"/>
      <w:spacing w:line="240" w:lineRule="auto"/>
      <w:jc w:val="center"/>
      <w:rPr>
        <w:lang w:val="en-GB"/>
      </w:rPr>
    </w:pPr>
    <w:r w:rsidRPr="00F0434E">
      <w:rPr>
        <w:lang w:val="en-GB"/>
      </w:rPr>
      <w:t>(Trivial or unofficial names are marked *)</w:t>
    </w:r>
  </w:p>
  <w:p w:rsidR="00AC10F9" w:rsidRPr="00E76DCF" w:rsidRDefault="00AC10F9" w:rsidP="00E76DCF">
    <w:pPr>
      <w:pStyle w:val="ChapterHeading"/>
      <w:rPr>
        <w:sz w:val="20"/>
        <w:szCs w:val="20"/>
        <w:lang w:val="en-G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0" type="#_x0000_t136" style="position:absolute;margin-left:0;margin-top:0;width:603.8pt;height:35.5pt;rotation:315;z-index:-25149132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7" type="#_x0000_t136" style="position:absolute;margin-left:0;margin-top:0;width:603.8pt;height:35.5pt;rotation:315;z-index:-25147699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A5784A" w:rsidRDefault="00AC10F9" w:rsidP="00A5784A">
    <w:pPr>
      <w:pStyle w:val="Heade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6" type="#_x0000_t136" style="position:absolute;margin-left:0;margin-top:0;width:603.8pt;height:35.5pt;rotation:315;z-index:-25147904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0" type="#_x0000_t136" style="position:absolute;margin-left:0;margin-top:0;width:603.8pt;height:35.5pt;rotation:315;z-index:-25147084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6954B6" w:rsidRDefault="00AC10F9" w:rsidP="006954B6">
    <w:pPr>
      <w:pStyle w:val="Header"/>
      <w:rPr>
        <w:szCs w:val="20"/>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9" type="#_x0000_t136" style="position:absolute;margin-left:0;margin-top:0;width:603.8pt;height:35.5pt;rotation:315;z-index:-25147289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3" type="#_x0000_t136" style="position:absolute;margin-left:0;margin-top:0;width:603.8pt;height:35.5pt;rotation:315;z-index:-25146470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E76DCF" w:rsidRDefault="00AC10F9" w:rsidP="00E76DCF">
    <w:pPr>
      <w:pStyle w:val="Header"/>
      <w:jc w:val="center"/>
      <w:rPr>
        <w:b/>
        <w:sz w:val="20"/>
        <w:szCs w:val="20"/>
      </w:rPr>
    </w:pPr>
    <w:r w:rsidRPr="00E76DCF">
      <w:rPr>
        <w:b/>
        <w:sz w:val="20"/>
        <w:szCs w:val="20"/>
      </w:rPr>
      <w:t>APPENDIX A – continued</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jc w:val="center"/>
    </w:pPr>
    <w:sdt>
      <w:sdtPr>
        <w:id w:val="-1251886291"/>
        <w:docPartObj>
          <w:docPartGallery w:val="Page Numbers (Top of Page)"/>
          <w:docPartUnique/>
        </w:docPartObj>
      </w:sdtPr>
      <w:sdtEndPr>
        <w:rPr>
          <w:noProof/>
        </w:rPr>
      </w:sdtEndPr>
      <w:sdtContent>
        <w:r>
          <w:fldChar w:fldCharType="begin"/>
        </w:r>
        <w:r w:rsidR="00AC10F9">
          <w:instrText xml:space="preserve"> PAGE   \* MERGEFORMAT </w:instrText>
        </w:r>
        <w:r>
          <w:fldChar w:fldCharType="separate"/>
        </w:r>
        <w:r w:rsidR="002A62EF">
          <w:rPr>
            <w:noProof/>
          </w:rPr>
          <w:t>i</w:t>
        </w:r>
        <w:r>
          <w:rPr>
            <w:noProof/>
          </w:rPr>
          <w:fldChar w:fldCharType="end"/>
        </w:r>
      </w:sdtContent>
    </w:sdt>
  </w:p>
  <w:p w:rsidR="00AC10F9" w:rsidRPr="0005253B" w:rsidRDefault="00AC10F9" w:rsidP="0005253B">
    <w:pPr>
      <w:pStyle w:val="Heade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2" type="#_x0000_t136" style="position:absolute;margin-left:0;margin-top:0;width:603.8pt;height:35.5pt;rotation:315;z-index:-25146675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6" type="#_x0000_t136" style="position:absolute;margin-left:0;margin-top:0;width:603.8pt;height:35.5pt;rotation:315;z-index:-25145856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E76DCF" w:rsidRDefault="00AC10F9" w:rsidP="00E76DCF">
    <w:pPr>
      <w:pStyle w:val="Heade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5" type="#_x0000_t136" style="position:absolute;margin-left:0;margin-top:0;width:603.8pt;height:35.5pt;rotation:315;z-index:-25146060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9" type="#_x0000_t136" style="position:absolute;margin-left:0;margin-top:0;width:603.8pt;height:35.5pt;rotation:315;z-index:-25145241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6954B6" w:rsidRDefault="00AC10F9" w:rsidP="006954B6">
    <w:pPr>
      <w:pStyle w:val="Header"/>
      <w:rPr>
        <w:szCs w:val="20"/>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8" type="#_x0000_t136" style="position:absolute;margin-left:0;margin-top:0;width:603.8pt;height:35.5pt;rotation:315;z-index:-25145446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52" type="#_x0000_t136" style="position:absolute;margin-left:0;margin-top:0;width:603.8pt;height:35.5pt;rotation:315;z-index:-25144627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Pr="00E76DCF" w:rsidRDefault="00AC10F9" w:rsidP="006954B6">
    <w:pPr>
      <w:pStyle w:val="Header"/>
      <w:jc w:val="center"/>
      <w:rPr>
        <w:b/>
        <w:sz w:val="20"/>
        <w:szCs w:val="20"/>
      </w:rPr>
    </w:pPr>
    <w:r w:rsidRPr="00E76DCF">
      <w:rPr>
        <w:b/>
        <w:sz w:val="20"/>
        <w:szCs w:val="20"/>
      </w:rPr>
      <w:t>APPENDIX B</w:t>
    </w:r>
    <w:r>
      <w:rPr>
        <w:b/>
        <w:sz w:val="20"/>
        <w:szCs w:val="20"/>
      </w:rPr>
      <w:t>, PART 2 –</w:t>
    </w:r>
    <w:r w:rsidRPr="00E76DCF">
      <w:rPr>
        <w:b/>
        <w:sz w:val="20"/>
        <w:szCs w:val="20"/>
      </w:rPr>
      <w:t xml:space="preserve"> continued</w:t>
    </w:r>
  </w:p>
  <w:p w:rsidR="00AC10F9" w:rsidRPr="006954B6" w:rsidRDefault="00AC10F9" w:rsidP="006954B6">
    <w:pPr>
      <w:pStyle w:val="Header"/>
      <w:rPr>
        <w:szCs w:val="20"/>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0F9" w:rsidRDefault="00A310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51" type="#_x0000_t136" style="position:absolute;margin-left:0;margin-top:0;width:603.8pt;height:35.5pt;rotation:315;z-index:-25144832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C5ACFAA"/>
    <w:lvl w:ilvl="0">
      <w:start w:val="1"/>
      <w:numFmt w:val="bullet"/>
      <w:pStyle w:val="ListBullet"/>
      <w:lvlText w:val=""/>
      <w:lvlJc w:val="left"/>
      <w:pPr>
        <w:tabs>
          <w:tab w:val="num" w:pos="360"/>
        </w:tabs>
        <w:ind w:left="360" w:hanging="360"/>
      </w:pPr>
      <w:rPr>
        <w:rFonts w:ascii="Symbol" w:eastAsia="Times New Roman" w:hAnsi="Symbol" w:hint="default"/>
      </w:rPr>
    </w:lvl>
  </w:abstractNum>
  <w:abstractNum w:abstractNumId="1">
    <w:nsid w:val="064E1017"/>
    <w:multiLevelType w:val="hybridMultilevel"/>
    <w:tmpl w:val="B3C4E660"/>
    <w:lvl w:ilvl="0" w:tplc="AC026434">
      <w:start w:val="1"/>
      <w:numFmt w:val="lowerRoman"/>
      <w:lvlText w:val="(%1)"/>
      <w:lvlJc w:val="left"/>
      <w:pPr>
        <w:tabs>
          <w:tab w:val="num" w:pos="885"/>
        </w:tabs>
        <w:ind w:left="885" w:hanging="720"/>
      </w:pPr>
      <w:rPr>
        <w:rFonts w:hint="default"/>
      </w:rPr>
    </w:lvl>
    <w:lvl w:ilvl="1" w:tplc="0C090019" w:tentative="1">
      <w:start w:val="1"/>
      <w:numFmt w:val="lowerLetter"/>
      <w:lvlText w:val="%2."/>
      <w:lvlJc w:val="left"/>
      <w:pPr>
        <w:tabs>
          <w:tab w:val="num" w:pos="1245"/>
        </w:tabs>
        <w:ind w:left="1245" w:hanging="360"/>
      </w:pPr>
    </w:lvl>
    <w:lvl w:ilvl="2" w:tplc="0C09001B" w:tentative="1">
      <w:start w:val="1"/>
      <w:numFmt w:val="lowerRoman"/>
      <w:lvlText w:val="%3."/>
      <w:lvlJc w:val="right"/>
      <w:pPr>
        <w:tabs>
          <w:tab w:val="num" w:pos="1965"/>
        </w:tabs>
        <w:ind w:left="1965" w:hanging="180"/>
      </w:pPr>
    </w:lvl>
    <w:lvl w:ilvl="3" w:tplc="0C09000F" w:tentative="1">
      <w:start w:val="1"/>
      <w:numFmt w:val="decimal"/>
      <w:lvlText w:val="%4."/>
      <w:lvlJc w:val="left"/>
      <w:pPr>
        <w:tabs>
          <w:tab w:val="num" w:pos="2685"/>
        </w:tabs>
        <w:ind w:left="2685" w:hanging="360"/>
      </w:pPr>
    </w:lvl>
    <w:lvl w:ilvl="4" w:tplc="0C090019" w:tentative="1">
      <w:start w:val="1"/>
      <w:numFmt w:val="lowerLetter"/>
      <w:lvlText w:val="%5."/>
      <w:lvlJc w:val="left"/>
      <w:pPr>
        <w:tabs>
          <w:tab w:val="num" w:pos="3405"/>
        </w:tabs>
        <w:ind w:left="3405" w:hanging="360"/>
      </w:pPr>
    </w:lvl>
    <w:lvl w:ilvl="5" w:tplc="0C09001B" w:tentative="1">
      <w:start w:val="1"/>
      <w:numFmt w:val="lowerRoman"/>
      <w:lvlText w:val="%6."/>
      <w:lvlJc w:val="right"/>
      <w:pPr>
        <w:tabs>
          <w:tab w:val="num" w:pos="4125"/>
        </w:tabs>
        <w:ind w:left="4125" w:hanging="180"/>
      </w:pPr>
    </w:lvl>
    <w:lvl w:ilvl="6" w:tplc="0C09000F" w:tentative="1">
      <w:start w:val="1"/>
      <w:numFmt w:val="decimal"/>
      <w:lvlText w:val="%7."/>
      <w:lvlJc w:val="left"/>
      <w:pPr>
        <w:tabs>
          <w:tab w:val="num" w:pos="4845"/>
        </w:tabs>
        <w:ind w:left="4845" w:hanging="360"/>
      </w:pPr>
    </w:lvl>
    <w:lvl w:ilvl="7" w:tplc="0C090019" w:tentative="1">
      <w:start w:val="1"/>
      <w:numFmt w:val="lowerLetter"/>
      <w:lvlText w:val="%8."/>
      <w:lvlJc w:val="left"/>
      <w:pPr>
        <w:tabs>
          <w:tab w:val="num" w:pos="5565"/>
        </w:tabs>
        <w:ind w:left="5565" w:hanging="360"/>
      </w:pPr>
    </w:lvl>
    <w:lvl w:ilvl="8" w:tplc="0C09001B" w:tentative="1">
      <w:start w:val="1"/>
      <w:numFmt w:val="lowerRoman"/>
      <w:lvlText w:val="%9."/>
      <w:lvlJc w:val="right"/>
      <w:pPr>
        <w:tabs>
          <w:tab w:val="num" w:pos="6285"/>
        </w:tabs>
        <w:ind w:left="6285" w:hanging="180"/>
      </w:pPr>
    </w:lvl>
  </w:abstractNum>
  <w:abstractNum w:abstractNumId="2">
    <w:nsid w:val="083A3927"/>
    <w:multiLevelType w:val="hybridMultilevel"/>
    <w:tmpl w:val="B58AF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8A7094"/>
    <w:multiLevelType w:val="hybridMultilevel"/>
    <w:tmpl w:val="FE8490D6"/>
    <w:lvl w:ilvl="0" w:tplc="562662A0">
      <w:start w:val="1"/>
      <w:numFmt w:val="lowerLetter"/>
      <w:lvlText w:val="(%1)"/>
      <w:lvlJc w:val="left"/>
      <w:pPr>
        <w:ind w:left="1800" w:hanging="36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4">
    <w:nsid w:val="0CF00110"/>
    <w:multiLevelType w:val="hybridMultilevel"/>
    <w:tmpl w:val="C4D46F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F903CD"/>
    <w:multiLevelType w:val="hybridMultilevel"/>
    <w:tmpl w:val="D9D8BD08"/>
    <w:lvl w:ilvl="0" w:tplc="AC026434">
      <w:start w:val="1"/>
      <w:numFmt w:val="lowerRoman"/>
      <w:lvlText w:val="(%1)"/>
      <w:lvlJc w:val="left"/>
      <w:pPr>
        <w:tabs>
          <w:tab w:val="num" w:pos="885"/>
        </w:tabs>
        <w:ind w:left="885"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1A654FED"/>
    <w:multiLevelType w:val="hybridMultilevel"/>
    <w:tmpl w:val="E79E5E2E"/>
    <w:lvl w:ilvl="0" w:tplc="AC026434">
      <w:start w:val="1"/>
      <w:numFmt w:val="lowerRoman"/>
      <w:lvlText w:val="(%1)"/>
      <w:lvlJc w:val="left"/>
      <w:pPr>
        <w:tabs>
          <w:tab w:val="num" w:pos="885"/>
        </w:tabs>
        <w:ind w:left="885"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1D143ADD"/>
    <w:multiLevelType w:val="hybridMultilevel"/>
    <w:tmpl w:val="E44A8F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F95600A"/>
    <w:multiLevelType w:val="hybridMultilevel"/>
    <w:tmpl w:val="D4B60870"/>
    <w:lvl w:ilvl="0" w:tplc="E6247F5E">
      <w:start w:val="1"/>
      <w:numFmt w:val="lowerLetter"/>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9">
    <w:nsid w:val="1FC27F0B"/>
    <w:multiLevelType w:val="hybridMultilevel"/>
    <w:tmpl w:val="25384F72"/>
    <w:lvl w:ilvl="0" w:tplc="6142ACF0">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0">
    <w:nsid w:val="29F670A3"/>
    <w:multiLevelType w:val="hybridMultilevel"/>
    <w:tmpl w:val="47142DF0"/>
    <w:lvl w:ilvl="0" w:tplc="C66E22D2">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2CA914D6"/>
    <w:multiLevelType w:val="hybridMultilevel"/>
    <w:tmpl w:val="F4E0CA98"/>
    <w:lvl w:ilvl="0" w:tplc="11F2E684">
      <w:start w:val="1"/>
      <w:numFmt w:val="lowerLetter"/>
      <w:lvlText w:val="(%1)"/>
      <w:lvlJc w:val="left"/>
      <w:pPr>
        <w:ind w:left="930" w:hanging="360"/>
      </w:pPr>
      <w:rPr>
        <w:rFonts w:ascii="Times New Roman" w:hAnsi="Times New Roman" w:cs="Times New Roman"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12">
    <w:nsid w:val="31D32E90"/>
    <w:multiLevelType w:val="hybridMultilevel"/>
    <w:tmpl w:val="143220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83A57D3"/>
    <w:multiLevelType w:val="hybridMultilevel"/>
    <w:tmpl w:val="9A985D62"/>
    <w:lvl w:ilvl="0" w:tplc="BEE4D582">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nsid w:val="391A4E84"/>
    <w:multiLevelType w:val="hybridMultilevel"/>
    <w:tmpl w:val="E5B4DDEE"/>
    <w:lvl w:ilvl="0" w:tplc="AC026434">
      <w:start w:val="1"/>
      <w:numFmt w:val="lowerRoman"/>
      <w:lvlText w:val="(%1)"/>
      <w:lvlJc w:val="left"/>
      <w:pPr>
        <w:tabs>
          <w:tab w:val="num" w:pos="885"/>
        </w:tabs>
        <w:ind w:left="885"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39C328D7"/>
    <w:multiLevelType w:val="hybridMultilevel"/>
    <w:tmpl w:val="FEFA7B5C"/>
    <w:lvl w:ilvl="0" w:tplc="2DC2DF20">
      <w:start w:val="1"/>
      <w:numFmt w:val="decimal"/>
      <w:lvlText w:val="%1."/>
      <w:lvlJc w:val="left"/>
      <w:pPr>
        <w:tabs>
          <w:tab w:val="num" w:pos="924"/>
        </w:tabs>
        <w:ind w:left="924" w:hanging="564"/>
      </w:pPr>
      <w:rPr>
        <w:rFonts w:cs="Times New Roman" w:hint="default"/>
      </w:rPr>
    </w:lvl>
    <w:lvl w:ilvl="1" w:tplc="0ACCADC0">
      <w:start w:val="1"/>
      <w:numFmt w:val="decimal"/>
      <w:lvlText w:val="(%2)"/>
      <w:lvlJc w:val="left"/>
      <w:pPr>
        <w:tabs>
          <w:tab w:val="num" w:pos="1440"/>
        </w:tabs>
        <w:ind w:left="1440" w:hanging="360"/>
      </w:pPr>
      <w:rPr>
        <w:rFonts w:ascii="Times New Roman" w:eastAsia="Times New Roman" w:hAnsi="Times New Roman" w:cs="Times New Roman"/>
      </w:rPr>
    </w:lvl>
    <w:lvl w:ilvl="2" w:tplc="8E38962E">
      <w:start w:val="1"/>
      <w:numFmt w:val="decimal"/>
      <w:lvlText w:val="(%3)"/>
      <w:lvlJc w:val="left"/>
      <w:pPr>
        <w:tabs>
          <w:tab w:val="num" w:pos="1260"/>
        </w:tabs>
        <w:ind w:left="1260" w:hanging="360"/>
      </w:pPr>
      <w:rPr>
        <w:rFonts w:cs="Times New Roman" w:hint="default"/>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6">
    <w:nsid w:val="44BA571E"/>
    <w:multiLevelType w:val="hybridMultilevel"/>
    <w:tmpl w:val="9F061118"/>
    <w:lvl w:ilvl="0" w:tplc="AC026434">
      <w:start w:val="1"/>
      <w:numFmt w:val="lowerRoman"/>
      <w:lvlText w:val="(%1)"/>
      <w:lvlJc w:val="left"/>
      <w:pPr>
        <w:tabs>
          <w:tab w:val="num" w:pos="885"/>
        </w:tabs>
        <w:ind w:left="885"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454E0480"/>
    <w:multiLevelType w:val="hybridMultilevel"/>
    <w:tmpl w:val="266C6D04"/>
    <w:lvl w:ilvl="0" w:tplc="A6E07A80">
      <w:start w:val="1"/>
      <w:numFmt w:val="lowerRoman"/>
      <w:lvlText w:val="(%1)"/>
      <w:lvlJc w:val="left"/>
      <w:pPr>
        <w:tabs>
          <w:tab w:val="num" w:pos="885"/>
        </w:tabs>
        <w:ind w:left="885" w:hanging="720"/>
      </w:pPr>
      <w:rPr>
        <w:rFonts w:hint="default"/>
      </w:rPr>
    </w:lvl>
    <w:lvl w:ilvl="1" w:tplc="0C090019" w:tentative="1">
      <w:start w:val="1"/>
      <w:numFmt w:val="lowerLetter"/>
      <w:lvlText w:val="%2."/>
      <w:lvlJc w:val="left"/>
      <w:pPr>
        <w:tabs>
          <w:tab w:val="num" w:pos="1245"/>
        </w:tabs>
        <w:ind w:left="1245" w:hanging="360"/>
      </w:pPr>
    </w:lvl>
    <w:lvl w:ilvl="2" w:tplc="0C09001B" w:tentative="1">
      <w:start w:val="1"/>
      <w:numFmt w:val="lowerRoman"/>
      <w:lvlText w:val="%3."/>
      <w:lvlJc w:val="right"/>
      <w:pPr>
        <w:tabs>
          <w:tab w:val="num" w:pos="1965"/>
        </w:tabs>
        <w:ind w:left="1965" w:hanging="180"/>
      </w:pPr>
    </w:lvl>
    <w:lvl w:ilvl="3" w:tplc="0C09000F" w:tentative="1">
      <w:start w:val="1"/>
      <w:numFmt w:val="decimal"/>
      <w:lvlText w:val="%4."/>
      <w:lvlJc w:val="left"/>
      <w:pPr>
        <w:tabs>
          <w:tab w:val="num" w:pos="2685"/>
        </w:tabs>
        <w:ind w:left="2685" w:hanging="360"/>
      </w:pPr>
    </w:lvl>
    <w:lvl w:ilvl="4" w:tplc="0C090019" w:tentative="1">
      <w:start w:val="1"/>
      <w:numFmt w:val="lowerLetter"/>
      <w:lvlText w:val="%5."/>
      <w:lvlJc w:val="left"/>
      <w:pPr>
        <w:tabs>
          <w:tab w:val="num" w:pos="3405"/>
        </w:tabs>
        <w:ind w:left="3405" w:hanging="360"/>
      </w:pPr>
    </w:lvl>
    <w:lvl w:ilvl="5" w:tplc="0C09001B" w:tentative="1">
      <w:start w:val="1"/>
      <w:numFmt w:val="lowerRoman"/>
      <w:lvlText w:val="%6."/>
      <w:lvlJc w:val="right"/>
      <w:pPr>
        <w:tabs>
          <w:tab w:val="num" w:pos="4125"/>
        </w:tabs>
        <w:ind w:left="4125" w:hanging="180"/>
      </w:pPr>
    </w:lvl>
    <w:lvl w:ilvl="6" w:tplc="0C09000F" w:tentative="1">
      <w:start w:val="1"/>
      <w:numFmt w:val="decimal"/>
      <w:lvlText w:val="%7."/>
      <w:lvlJc w:val="left"/>
      <w:pPr>
        <w:tabs>
          <w:tab w:val="num" w:pos="4845"/>
        </w:tabs>
        <w:ind w:left="4845" w:hanging="360"/>
      </w:pPr>
    </w:lvl>
    <w:lvl w:ilvl="7" w:tplc="0C090019" w:tentative="1">
      <w:start w:val="1"/>
      <w:numFmt w:val="lowerLetter"/>
      <w:lvlText w:val="%8."/>
      <w:lvlJc w:val="left"/>
      <w:pPr>
        <w:tabs>
          <w:tab w:val="num" w:pos="5565"/>
        </w:tabs>
        <w:ind w:left="5565" w:hanging="360"/>
      </w:pPr>
    </w:lvl>
    <w:lvl w:ilvl="8" w:tplc="0C09001B" w:tentative="1">
      <w:start w:val="1"/>
      <w:numFmt w:val="lowerRoman"/>
      <w:lvlText w:val="%9."/>
      <w:lvlJc w:val="right"/>
      <w:pPr>
        <w:tabs>
          <w:tab w:val="num" w:pos="6285"/>
        </w:tabs>
        <w:ind w:left="6285" w:hanging="180"/>
      </w:pPr>
    </w:lvl>
  </w:abstractNum>
  <w:abstractNum w:abstractNumId="18">
    <w:nsid w:val="49103DCA"/>
    <w:multiLevelType w:val="hybridMultilevel"/>
    <w:tmpl w:val="E1062B2E"/>
    <w:lvl w:ilvl="0" w:tplc="A3A6871C">
      <w:start w:val="1"/>
      <w:numFmt w:val="lowerRoman"/>
      <w:lvlText w:val="(%1)"/>
      <w:lvlJc w:val="left"/>
      <w:pPr>
        <w:ind w:left="2138" w:hanging="72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9">
    <w:nsid w:val="4FFA74CD"/>
    <w:multiLevelType w:val="hybridMultilevel"/>
    <w:tmpl w:val="7F008BE2"/>
    <w:lvl w:ilvl="0" w:tplc="3B34B672">
      <w:start w:val="1"/>
      <w:numFmt w:val="bullet"/>
      <w:lvlText w:val=""/>
      <w:lvlJc w:val="left"/>
      <w:pPr>
        <w:ind w:left="21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BA93098"/>
    <w:multiLevelType w:val="hybridMultilevel"/>
    <w:tmpl w:val="070CBAA8"/>
    <w:lvl w:ilvl="0" w:tplc="AC026434">
      <w:start w:val="1"/>
      <w:numFmt w:val="lowerRoman"/>
      <w:lvlText w:val="(%1)"/>
      <w:lvlJc w:val="left"/>
      <w:pPr>
        <w:tabs>
          <w:tab w:val="num" w:pos="885"/>
        </w:tabs>
        <w:ind w:left="885"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5EF825DF"/>
    <w:multiLevelType w:val="hybridMultilevel"/>
    <w:tmpl w:val="F6CED8FC"/>
    <w:lvl w:ilvl="0" w:tplc="94BA529E">
      <w:numFmt w:val="bullet"/>
      <w:lvlText w:val="-"/>
      <w:lvlJc w:val="left"/>
      <w:pPr>
        <w:ind w:left="720" w:hanging="360"/>
      </w:pPr>
      <w:rPr>
        <w:rFonts w:ascii="Times-Roman" w:eastAsia="Times New Roman" w:hAnsi="Times-Roman" w:cs="Times-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1612D2"/>
    <w:multiLevelType w:val="hybridMultilevel"/>
    <w:tmpl w:val="F88E0B8C"/>
    <w:lvl w:ilvl="0" w:tplc="BD0AACF0">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3">
    <w:nsid w:val="71BC7BC8"/>
    <w:multiLevelType w:val="singleLevel"/>
    <w:tmpl w:val="269A5BBC"/>
    <w:lvl w:ilvl="0">
      <w:start w:val="1"/>
      <w:numFmt w:val="bullet"/>
      <w:pStyle w:val="ActionBullet"/>
      <w:lvlText w:val=""/>
      <w:lvlJc w:val="left"/>
      <w:pPr>
        <w:tabs>
          <w:tab w:val="num" w:pos="757"/>
        </w:tabs>
        <w:ind w:left="737" w:hanging="340"/>
      </w:pPr>
      <w:rPr>
        <w:rFonts w:ascii="Symbol" w:hAnsi="Symbol" w:hint="default"/>
      </w:rPr>
    </w:lvl>
  </w:abstractNum>
  <w:abstractNum w:abstractNumId="24">
    <w:nsid w:val="7216778A"/>
    <w:multiLevelType w:val="hybridMultilevel"/>
    <w:tmpl w:val="E2B4B4F8"/>
    <w:lvl w:ilvl="0" w:tplc="3B34B67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41E6665"/>
    <w:multiLevelType w:val="hybridMultilevel"/>
    <w:tmpl w:val="BA12FA52"/>
    <w:lvl w:ilvl="0" w:tplc="A2F29DEA">
      <w:start w:val="1"/>
      <w:numFmt w:val="lowerLetter"/>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792C6442"/>
    <w:multiLevelType w:val="hybridMultilevel"/>
    <w:tmpl w:val="06E87636"/>
    <w:lvl w:ilvl="0" w:tplc="AC026434">
      <w:start w:val="1"/>
      <w:numFmt w:val="lowerRoman"/>
      <w:lvlText w:val="(%1)"/>
      <w:lvlJc w:val="left"/>
      <w:pPr>
        <w:tabs>
          <w:tab w:val="num" w:pos="885"/>
        </w:tabs>
        <w:ind w:left="885"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7AA96ECD"/>
    <w:multiLevelType w:val="hybridMultilevel"/>
    <w:tmpl w:val="47DE643E"/>
    <w:lvl w:ilvl="0" w:tplc="6C5206E8">
      <w:start w:val="1"/>
      <w:numFmt w:val="lowerLetter"/>
      <w:lvlText w:val="(%1)"/>
      <w:lvlJc w:val="left"/>
      <w:pPr>
        <w:ind w:left="1421" w:hanging="57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num w:numId="1">
    <w:abstractNumId w:val="0"/>
  </w:num>
  <w:num w:numId="2">
    <w:abstractNumId w:val="1"/>
  </w:num>
  <w:num w:numId="3">
    <w:abstractNumId w:val="5"/>
  </w:num>
  <w:num w:numId="4">
    <w:abstractNumId w:val="20"/>
  </w:num>
  <w:num w:numId="5">
    <w:abstractNumId w:val="26"/>
  </w:num>
  <w:num w:numId="6">
    <w:abstractNumId w:val="16"/>
  </w:num>
  <w:num w:numId="7">
    <w:abstractNumId w:val="14"/>
  </w:num>
  <w:num w:numId="8">
    <w:abstractNumId w:val="6"/>
  </w:num>
  <w:num w:numId="9">
    <w:abstractNumId w:val="17"/>
  </w:num>
  <w:num w:numId="10">
    <w:abstractNumId w:val="23"/>
  </w:num>
  <w:num w:numId="11">
    <w:abstractNumId w:val="4"/>
  </w:num>
  <w:num w:numId="12">
    <w:abstractNumId w:val="7"/>
  </w:num>
  <w:num w:numId="13">
    <w:abstractNumId w:val="21"/>
  </w:num>
  <w:num w:numId="14">
    <w:abstractNumId w:val="15"/>
  </w:num>
  <w:num w:numId="15">
    <w:abstractNumId w:val="25"/>
  </w:num>
  <w:num w:numId="16">
    <w:abstractNumId w:val="8"/>
  </w:num>
  <w:num w:numId="17">
    <w:abstractNumId w:val="11"/>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18"/>
  </w:num>
  <w:num w:numId="22">
    <w:abstractNumId w:val="10"/>
  </w:num>
  <w:num w:numId="23">
    <w:abstractNumId w:val="13"/>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2"/>
  </w:num>
  <w:num w:numId="27">
    <w:abstractNumId w:val="24"/>
  </w:num>
  <w:num w:numId="2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hideGrammaticalErrors/>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stylePaneFormatFilter w:val="3F01"/>
  <w:defaultTabStop w:val="720"/>
  <w:characterSpacingControl w:val="doNotCompress"/>
  <w:hdrShapeDefaults>
    <o:shapedefaults v:ext="edit" spidmax="2252"/>
    <o:shapelayout v:ext="edit">
      <o:idmap v:ext="edit" data="2"/>
    </o:shapelayout>
  </w:hdrShapeDefaults>
  <w:footnotePr>
    <w:footnote w:id="-1"/>
    <w:footnote w:id="0"/>
  </w:footnotePr>
  <w:endnotePr>
    <w:endnote w:id="-1"/>
    <w:endnote w:id="0"/>
  </w:endnotePr>
  <w:compat/>
  <w:rsids>
    <w:rsidRoot w:val="00887640"/>
    <w:rsid w:val="00000499"/>
    <w:rsid w:val="00001D4F"/>
    <w:rsid w:val="00002994"/>
    <w:rsid w:val="00004344"/>
    <w:rsid w:val="00005260"/>
    <w:rsid w:val="00005918"/>
    <w:rsid w:val="00005A98"/>
    <w:rsid w:val="000067F9"/>
    <w:rsid w:val="00007117"/>
    <w:rsid w:val="00010412"/>
    <w:rsid w:val="000114BF"/>
    <w:rsid w:val="00012810"/>
    <w:rsid w:val="00012940"/>
    <w:rsid w:val="0001315C"/>
    <w:rsid w:val="00013B1B"/>
    <w:rsid w:val="00013F77"/>
    <w:rsid w:val="00014E08"/>
    <w:rsid w:val="00015818"/>
    <w:rsid w:val="00015CD5"/>
    <w:rsid w:val="00015D4E"/>
    <w:rsid w:val="00015D7E"/>
    <w:rsid w:val="00015EB4"/>
    <w:rsid w:val="00016F39"/>
    <w:rsid w:val="00017E19"/>
    <w:rsid w:val="00020081"/>
    <w:rsid w:val="00020444"/>
    <w:rsid w:val="0002051C"/>
    <w:rsid w:val="000205E8"/>
    <w:rsid w:val="00020D90"/>
    <w:rsid w:val="000214A4"/>
    <w:rsid w:val="00022598"/>
    <w:rsid w:val="0002261B"/>
    <w:rsid w:val="00022882"/>
    <w:rsid w:val="000229D9"/>
    <w:rsid w:val="00022C45"/>
    <w:rsid w:val="000238EF"/>
    <w:rsid w:val="000240BA"/>
    <w:rsid w:val="000251E7"/>
    <w:rsid w:val="000251FE"/>
    <w:rsid w:val="00025C9A"/>
    <w:rsid w:val="00026215"/>
    <w:rsid w:val="00026873"/>
    <w:rsid w:val="00026A70"/>
    <w:rsid w:val="00026AF7"/>
    <w:rsid w:val="00027AC1"/>
    <w:rsid w:val="000304E7"/>
    <w:rsid w:val="00030CC8"/>
    <w:rsid w:val="00031477"/>
    <w:rsid w:val="0003160B"/>
    <w:rsid w:val="00033E23"/>
    <w:rsid w:val="00034D6E"/>
    <w:rsid w:val="0003656B"/>
    <w:rsid w:val="000367E5"/>
    <w:rsid w:val="00040C02"/>
    <w:rsid w:val="000417BE"/>
    <w:rsid w:val="00041916"/>
    <w:rsid w:val="00042F70"/>
    <w:rsid w:val="0004466A"/>
    <w:rsid w:val="00044B12"/>
    <w:rsid w:val="00045CC6"/>
    <w:rsid w:val="000475A1"/>
    <w:rsid w:val="00047B47"/>
    <w:rsid w:val="00050122"/>
    <w:rsid w:val="00050886"/>
    <w:rsid w:val="00051E6B"/>
    <w:rsid w:val="00051FA6"/>
    <w:rsid w:val="00051FAA"/>
    <w:rsid w:val="00052493"/>
    <w:rsid w:val="0005253B"/>
    <w:rsid w:val="0005260B"/>
    <w:rsid w:val="00052DF3"/>
    <w:rsid w:val="00052EBD"/>
    <w:rsid w:val="00052F14"/>
    <w:rsid w:val="00053C85"/>
    <w:rsid w:val="00054E59"/>
    <w:rsid w:val="000550B7"/>
    <w:rsid w:val="000551BD"/>
    <w:rsid w:val="0005537B"/>
    <w:rsid w:val="000555C6"/>
    <w:rsid w:val="0005628F"/>
    <w:rsid w:val="000565F6"/>
    <w:rsid w:val="00057F6C"/>
    <w:rsid w:val="000609BF"/>
    <w:rsid w:val="00061912"/>
    <w:rsid w:val="000625B4"/>
    <w:rsid w:val="00063FE0"/>
    <w:rsid w:val="0006422D"/>
    <w:rsid w:val="00064241"/>
    <w:rsid w:val="00064564"/>
    <w:rsid w:val="000649AC"/>
    <w:rsid w:val="000649F8"/>
    <w:rsid w:val="00064F9D"/>
    <w:rsid w:val="00065E71"/>
    <w:rsid w:val="00065EB8"/>
    <w:rsid w:val="0006615F"/>
    <w:rsid w:val="000669F2"/>
    <w:rsid w:val="0006712B"/>
    <w:rsid w:val="000671E3"/>
    <w:rsid w:val="00071154"/>
    <w:rsid w:val="00072038"/>
    <w:rsid w:val="00072136"/>
    <w:rsid w:val="00072548"/>
    <w:rsid w:val="00072549"/>
    <w:rsid w:val="0007268A"/>
    <w:rsid w:val="00072F30"/>
    <w:rsid w:val="0007337F"/>
    <w:rsid w:val="000738C6"/>
    <w:rsid w:val="00073D42"/>
    <w:rsid w:val="00074FC2"/>
    <w:rsid w:val="00075147"/>
    <w:rsid w:val="000755B6"/>
    <w:rsid w:val="000756F2"/>
    <w:rsid w:val="00075F90"/>
    <w:rsid w:val="00076252"/>
    <w:rsid w:val="0007626E"/>
    <w:rsid w:val="0007647E"/>
    <w:rsid w:val="000765EB"/>
    <w:rsid w:val="00076814"/>
    <w:rsid w:val="00076BB6"/>
    <w:rsid w:val="00077417"/>
    <w:rsid w:val="00077C4F"/>
    <w:rsid w:val="00080551"/>
    <w:rsid w:val="00080DD6"/>
    <w:rsid w:val="00080DE1"/>
    <w:rsid w:val="0008189B"/>
    <w:rsid w:val="00081A5F"/>
    <w:rsid w:val="00081B3A"/>
    <w:rsid w:val="00081D19"/>
    <w:rsid w:val="00081D5C"/>
    <w:rsid w:val="00082023"/>
    <w:rsid w:val="00082831"/>
    <w:rsid w:val="00083B31"/>
    <w:rsid w:val="00083FFA"/>
    <w:rsid w:val="00085743"/>
    <w:rsid w:val="000879A6"/>
    <w:rsid w:val="00087AA9"/>
    <w:rsid w:val="0009010F"/>
    <w:rsid w:val="000902C2"/>
    <w:rsid w:val="00090612"/>
    <w:rsid w:val="00090DDD"/>
    <w:rsid w:val="00090F91"/>
    <w:rsid w:val="00091932"/>
    <w:rsid w:val="000919F0"/>
    <w:rsid w:val="000921CF"/>
    <w:rsid w:val="00092209"/>
    <w:rsid w:val="000922DD"/>
    <w:rsid w:val="00092548"/>
    <w:rsid w:val="00092EAC"/>
    <w:rsid w:val="000932AF"/>
    <w:rsid w:val="00093BF5"/>
    <w:rsid w:val="00093EC2"/>
    <w:rsid w:val="000940D8"/>
    <w:rsid w:val="0009424F"/>
    <w:rsid w:val="00094323"/>
    <w:rsid w:val="0009440A"/>
    <w:rsid w:val="000945DE"/>
    <w:rsid w:val="00094DCD"/>
    <w:rsid w:val="00094F06"/>
    <w:rsid w:val="000957C8"/>
    <w:rsid w:val="00095C6C"/>
    <w:rsid w:val="00096CB3"/>
    <w:rsid w:val="000A067D"/>
    <w:rsid w:val="000A1185"/>
    <w:rsid w:val="000A1207"/>
    <w:rsid w:val="000A1F85"/>
    <w:rsid w:val="000A2689"/>
    <w:rsid w:val="000A51F6"/>
    <w:rsid w:val="000A6063"/>
    <w:rsid w:val="000A686C"/>
    <w:rsid w:val="000A6F17"/>
    <w:rsid w:val="000A7090"/>
    <w:rsid w:val="000A7F3B"/>
    <w:rsid w:val="000B01CE"/>
    <w:rsid w:val="000B01F0"/>
    <w:rsid w:val="000B02E9"/>
    <w:rsid w:val="000B1080"/>
    <w:rsid w:val="000B13FE"/>
    <w:rsid w:val="000B144D"/>
    <w:rsid w:val="000B1C10"/>
    <w:rsid w:val="000B1DB2"/>
    <w:rsid w:val="000B1F5D"/>
    <w:rsid w:val="000B2D1C"/>
    <w:rsid w:val="000B2F77"/>
    <w:rsid w:val="000B42AC"/>
    <w:rsid w:val="000B4462"/>
    <w:rsid w:val="000B4510"/>
    <w:rsid w:val="000B4620"/>
    <w:rsid w:val="000B4ACB"/>
    <w:rsid w:val="000B52FF"/>
    <w:rsid w:val="000B6A3F"/>
    <w:rsid w:val="000B6D82"/>
    <w:rsid w:val="000C076C"/>
    <w:rsid w:val="000C0AC6"/>
    <w:rsid w:val="000C0CA5"/>
    <w:rsid w:val="000C0FF9"/>
    <w:rsid w:val="000C1B2B"/>
    <w:rsid w:val="000C2037"/>
    <w:rsid w:val="000C2292"/>
    <w:rsid w:val="000C2501"/>
    <w:rsid w:val="000C344F"/>
    <w:rsid w:val="000C3852"/>
    <w:rsid w:val="000C38A7"/>
    <w:rsid w:val="000C3BE3"/>
    <w:rsid w:val="000C430A"/>
    <w:rsid w:val="000C46BB"/>
    <w:rsid w:val="000C62EC"/>
    <w:rsid w:val="000C662F"/>
    <w:rsid w:val="000C6D43"/>
    <w:rsid w:val="000C6F15"/>
    <w:rsid w:val="000C76DE"/>
    <w:rsid w:val="000C76EA"/>
    <w:rsid w:val="000C784D"/>
    <w:rsid w:val="000C7910"/>
    <w:rsid w:val="000C7D7E"/>
    <w:rsid w:val="000D0FA3"/>
    <w:rsid w:val="000D282A"/>
    <w:rsid w:val="000D2CB8"/>
    <w:rsid w:val="000D2FF8"/>
    <w:rsid w:val="000D458A"/>
    <w:rsid w:val="000D4A6F"/>
    <w:rsid w:val="000D50D8"/>
    <w:rsid w:val="000D5CED"/>
    <w:rsid w:val="000D6434"/>
    <w:rsid w:val="000D6FB1"/>
    <w:rsid w:val="000D75C2"/>
    <w:rsid w:val="000D798E"/>
    <w:rsid w:val="000D7ADB"/>
    <w:rsid w:val="000D7F8D"/>
    <w:rsid w:val="000E051C"/>
    <w:rsid w:val="000E05C1"/>
    <w:rsid w:val="000E0C86"/>
    <w:rsid w:val="000E0CCD"/>
    <w:rsid w:val="000E154F"/>
    <w:rsid w:val="000E1592"/>
    <w:rsid w:val="000E1AA0"/>
    <w:rsid w:val="000E2485"/>
    <w:rsid w:val="000E28A4"/>
    <w:rsid w:val="000E40B4"/>
    <w:rsid w:val="000E42D4"/>
    <w:rsid w:val="000E4383"/>
    <w:rsid w:val="000E4B55"/>
    <w:rsid w:val="000E5120"/>
    <w:rsid w:val="000E5AEC"/>
    <w:rsid w:val="000E6902"/>
    <w:rsid w:val="000F0BC4"/>
    <w:rsid w:val="000F15D4"/>
    <w:rsid w:val="000F162E"/>
    <w:rsid w:val="000F1CAD"/>
    <w:rsid w:val="000F227A"/>
    <w:rsid w:val="000F241F"/>
    <w:rsid w:val="000F2C5C"/>
    <w:rsid w:val="000F355C"/>
    <w:rsid w:val="000F391F"/>
    <w:rsid w:val="000F4374"/>
    <w:rsid w:val="000F5093"/>
    <w:rsid w:val="000F5B00"/>
    <w:rsid w:val="000F6659"/>
    <w:rsid w:val="00101C08"/>
    <w:rsid w:val="00103CA5"/>
    <w:rsid w:val="00104039"/>
    <w:rsid w:val="00104175"/>
    <w:rsid w:val="001043CE"/>
    <w:rsid w:val="00104A17"/>
    <w:rsid w:val="00104B3F"/>
    <w:rsid w:val="00105777"/>
    <w:rsid w:val="0010594F"/>
    <w:rsid w:val="001069A8"/>
    <w:rsid w:val="00107097"/>
    <w:rsid w:val="00107130"/>
    <w:rsid w:val="00107488"/>
    <w:rsid w:val="00111394"/>
    <w:rsid w:val="001113A4"/>
    <w:rsid w:val="001113EB"/>
    <w:rsid w:val="0011142D"/>
    <w:rsid w:val="001121F3"/>
    <w:rsid w:val="0011387A"/>
    <w:rsid w:val="00114982"/>
    <w:rsid w:val="00114F0B"/>
    <w:rsid w:val="0011597E"/>
    <w:rsid w:val="001165A8"/>
    <w:rsid w:val="00116820"/>
    <w:rsid w:val="0011689E"/>
    <w:rsid w:val="00116DF5"/>
    <w:rsid w:val="001178E0"/>
    <w:rsid w:val="0012062A"/>
    <w:rsid w:val="001213B3"/>
    <w:rsid w:val="001217F2"/>
    <w:rsid w:val="00121908"/>
    <w:rsid w:val="0012195F"/>
    <w:rsid w:val="00121CCB"/>
    <w:rsid w:val="00122BCA"/>
    <w:rsid w:val="00122F27"/>
    <w:rsid w:val="001237E9"/>
    <w:rsid w:val="001238AF"/>
    <w:rsid w:val="0012392C"/>
    <w:rsid w:val="00123E2D"/>
    <w:rsid w:val="001249F3"/>
    <w:rsid w:val="00124D24"/>
    <w:rsid w:val="0012528D"/>
    <w:rsid w:val="00125945"/>
    <w:rsid w:val="00126492"/>
    <w:rsid w:val="001267DD"/>
    <w:rsid w:val="001279B8"/>
    <w:rsid w:val="001279D7"/>
    <w:rsid w:val="00127BF7"/>
    <w:rsid w:val="00127DAB"/>
    <w:rsid w:val="00130199"/>
    <w:rsid w:val="00130E68"/>
    <w:rsid w:val="00131CBF"/>
    <w:rsid w:val="001322BD"/>
    <w:rsid w:val="00133201"/>
    <w:rsid w:val="00133BD4"/>
    <w:rsid w:val="001343F1"/>
    <w:rsid w:val="0013677B"/>
    <w:rsid w:val="00136828"/>
    <w:rsid w:val="001369CB"/>
    <w:rsid w:val="00137003"/>
    <w:rsid w:val="00137765"/>
    <w:rsid w:val="00137C0D"/>
    <w:rsid w:val="00137D23"/>
    <w:rsid w:val="00141918"/>
    <w:rsid w:val="001420FA"/>
    <w:rsid w:val="001421FE"/>
    <w:rsid w:val="00142CE9"/>
    <w:rsid w:val="00142D79"/>
    <w:rsid w:val="001437BD"/>
    <w:rsid w:val="00143B37"/>
    <w:rsid w:val="0014406B"/>
    <w:rsid w:val="0014502D"/>
    <w:rsid w:val="00145378"/>
    <w:rsid w:val="00145FBA"/>
    <w:rsid w:val="0014657E"/>
    <w:rsid w:val="001473F3"/>
    <w:rsid w:val="0014795B"/>
    <w:rsid w:val="001505CB"/>
    <w:rsid w:val="00150984"/>
    <w:rsid w:val="00150CCD"/>
    <w:rsid w:val="00150D52"/>
    <w:rsid w:val="00150E2F"/>
    <w:rsid w:val="00150FFF"/>
    <w:rsid w:val="00151B5A"/>
    <w:rsid w:val="00151F1A"/>
    <w:rsid w:val="00152EC0"/>
    <w:rsid w:val="00153417"/>
    <w:rsid w:val="001534E6"/>
    <w:rsid w:val="00154AB5"/>
    <w:rsid w:val="00155785"/>
    <w:rsid w:val="0015609D"/>
    <w:rsid w:val="0015610C"/>
    <w:rsid w:val="001563BB"/>
    <w:rsid w:val="00156D20"/>
    <w:rsid w:val="0016066F"/>
    <w:rsid w:val="00160C9E"/>
    <w:rsid w:val="00160E0B"/>
    <w:rsid w:val="001613D7"/>
    <w:rsid w:val="00161603"/>
    <w:rsid w:val="00161E6D"/>
    <w:rsid w:val="001624F8"/>
    <w:rsid w:val="00163203"/>
    <w:rsid w:val="00163430"/>
    <w:rsid w:val="0016378D"/>
    <w:rsid w:val="00163D2D"/>
    <w:rsid w:val="00164355"/>
    <w:rsid w:val="001643CE"/>
    <w:rsid w:val="001650AF"/>
    <w:rsid w:val="001660FD"/>
    <w:rsid w:val="00166DD7"/>
    <w:rsid w:val="0016728D"/>
    <w:rsid w:val="001679EA"/>
    <w:rsid w:val="00167D83"/>
    <w:rsid w:val="00170CE7"/>
    <w:rsid w:val="001717FE"/>
    <w:rsid w:val="00171E40"/>
    <w:rsid w:val="00173008"/>
    <w:rsid w:val="0017307A"/>
    <w:rsid w:val="001733DF"/>
    <w:rsid w:val="001734A9"/>
    <w:rsid w:val="001745AD"/>
    <w:rsid w:val="00174E0B"/>
    <w:rsid w:val="00174F6D"/>
    <w:rsid w:val="00175543"/>
    <w:rsid w:val="00175B57"/>
    <w:rsid w:val="00175DD5"/>
    <w:rsid w:val="00175FD1"/>
    <w:rsid w:val="00176BC3"/>
    <w:rsid w:val="00177C4F"/>
    <w:rsid w:val="00180486"/>
    <w:rsid w:val="00181835"/>
    <w:rsid w:val="001818D5"/>
    <w:rsid w:val="00182182"/>
    <w:rsid w:val="001823C7"/>
    <w:rsid w:val="001826F7"/>
    <w:rsid w:val="00182815"/>
    <w:rsid w:val="00182C48"/>
    <w:rsid w:val="00183CC7"/>
    <w:rsid w:val="001847F2"/>
    <w:rsid w:val="001849B3"/>
    <w:rsid w:val="00185102"/>
    <w:rsid w:val="00185EDF"/>
    <w:rsid w:val="00186FFE"/>
    <w:rsid w:val="001871BE"/>
    <w:rsid w:val="001873F1"/>
    <w:rsid w:val="001874BD"/>
    <w:rsid w:val="00187D14"/>
    <w:rsid w:val="00190320"/>
    <w:rsid w:val="00191794"/>
    <w:rsid w:val="001930AA"/>
    <w:rsid w:val="001951F4"/>
    <w:rsid w:val="00195FC6"/>
    <w:rsid w:val="00196058"/>
    <w:rsid w:val="001A0373"/>
    <w:rsid w:val="001A05A5"/>
    <w:rsid w:val="001A077B"/>
    <w:rsid w:val="001A0C8D"/>
    <w:rsid w:val="001A1786"/>
    <w:rsid w:val="001A255A"/>
    <w:rsid w:val="001A2699"/>
    <w:rsid w:val="001A2C88"/>
    <w:rsid w:val="001A3496"/>
    <w:rsid w:val="001A39F3"/>
    <w:rsid w:val="001A3C87"/>
    <w:rsid w:val="001A3CFA"/>
    <w:rsid w:val="001A3DFA"/>
    <w:rsid w:val="001A48CD"/>
    <w:rsid w:val="001A4E4F"/>
    <w:rsid w:val="001A50F3"/>
    <w:rsid w:val="001A5120"/>
    <w:rsid w:val="001A5328"/>
    <w:rsid w:val="001A68BD"/>
    <w:rsid w:val="001A6FF1"/>
    <w:rsid w:val="001A7E3E"/>
    <w:rsid w:val="001B01DE"/>
    <w:rsid w:val="001B0A18"/>
    <w:rsid w:val="001B2227"/>
    <w:rsid w:val="001B2923"/>
    <w:rsid w:val="001B3E24"/>
    <w:rsid w:val="001B5684"/>
    <w:rsid w:val="001B570A"/>
    <w:rsid w:val="001B5872"/>
    <w:rsid w:val="001B5FAB"/>
    <w:rsid w:val="001B6394"/>
    <w:rsid w:val="001B727C"/>
    <w:rsid w:val="001C062F"/>
    <w:rsid w:val="001C1010"/>
    <w:rsid w:val="001C1937"/>
    <w:rsid w:val="001C1D1B"/>
    <w:rsid w:val="001C1E56"/>
    <w:rsid w:val="001C25F6"/>
    <w:rsid w:val="001C2D58"/>
    <w:rsid w:val="001C2E35"/>
    <w:rsid w:val="001C322C"/>
    <w:rsid w:val="001C39D8"/>
    <w:rsid w:val="001C469E"/>
    <w:rsid w:val="001C4A4C"/>
    <w:rsid w:val="001C631E"/>
    <w:rsid w:val="001C6542"/>
    <w:rsid w:val="001C69E0"/>
    <w:rsid w:val="001D00A3"/>
    <w:rsid w:val="001D02A7"/>
    <w:rsid w:val="001D10A2"/>
    <w:rsid w:val="001D24EF"/>
    <w:rsid w:val="001D2D8C"/>
    <w:rsid w:val="001D2E5E"/>
    <w:rsid w:val="001D30B6"/>
    <w:rsid w:val="001D39D5"/>
    <w:rsid w:val="001D3A14"/>
    <w:rsid w:val="001D3DCE"/>
    <w:rsid w:val="001D4331"/>
    <w:rsid w:val="001D4788"/>
    <w:rsid w:val="001D478A"/>
    <w:rsid w:val="001D4924"/>
    <w:rsid w:val="001D512C"/>
    <w:rsid w:val="001D5376"/>
    <w:rsid w:val="001D5AC3"/>
    <w:rsid w:val="001D5EF1"/>
    <w:rsid w:val="001D6E9F"/>
    <w:rsid w:val="001D6ECE"/>
    <w:rsid w:val="001D7110"/>
    <w:rsid w:val="001D7147"/>
    <w:rsid w:val="001D7DBD"/>
    <w:rsid w:val="001E027C"/>
    <w:rsid w:val="001E0473"/>
    <w:rsid w:val="001E06A7"/>
    <w:rsid w:val="001E120E"/>
    <w:rsid w:val="001E2896"/>
    <w:rsid w:val="001E32A9"/>
    <w:rsid w:val="001E3B11"/>
    <w:rsid w:val="001E3C17"/>
    <w:rsid w:val="001E4D55"/>
    <w:rsid w:val="001E5344"/>
    <w:rsid w:val="001E612A"/>
    <w:rsid w:val="001E6409"/>
    <w:rsid w:val="001E7F57"/>
    <w:rsid w:val="001F0AB7"/>
    <w:rsid w:val="001F0EA8"/>
    <w:rsid w:val="001F136C"/>
    <w:rsid w:val="001F1D11"/>
    <w:rsid w:val="001F1DD4"/>
    <w:rsid w:val="001F2595"/>
    <w:rsid w:val="001F2710"/>
    <w:rsid w:val="001F2972"/>
    <w:rsid w:val="001F2DD0"/>
    <w:rsid w:val="001F3148"/>
    <w:rsid w:val="001F33AA"/>
    <w:rsid w:val="001F379C"/>
    <w:rsid w:val="001F37CD"/>
    <w:rsid w:val="001F3D98"/>
    <w:rsid w:val="001F3EDC"/>
    <w:rsid w:val="001F4CBE"/>
    <w:rsid w:val="001F5590"/>
    <w:rsid w:val="001F6565"/>
    <w:rsid w:val="001F66E0"/>
    <w:rsid w:val="001F691D"/>
    <w:rsid w:val="001F6A4B"/>
    <w:rsid w:val="001F7B96"/>
    <w:rsid w:val="00200766"/>
    <w:rsid w:val="002019AD"/>
    <w:rsid w:val="002025D2"/>
    <w:rsid w:val="00203C26"/>
    <w:rsid w:val="00203FD5"/>
    <w:rsid w:val="002040CB"/>
    <w:rsid w:val="00204236"/>
    <w:rsid w:val="00205B06"/>
    <w:rsid w:val="00206373"/>
    <w:rsid w:val="00206388"/>
    <w:rsid w:val="00206B25"/>
    <w:rsid w:val="0020731A"/>
    <w:rsid w:val="0020758A"/>
    <w:rsid w:val="00207DD4"/>
    <w:rsid w:val="00210595"/>
    <w:rsid w:val="00210886"/>
    <w:rsid w:val="00211208"/>
    <w:rsid w:val="002114D8"/>
    <w:rsid w:val="00212ECF"/>
    <w:rsid w:val="00213153"/>
    <w:rsid w:val="00213586"/>
    <w:rsid w:val="00213CF5"/>
    <w:rsid w:val="00214CE0"/>
    <w:rsid w:val="002152DC"/>
    <w:rsid w:val="0021611D"/>
    <w:rsid w:val="00216683"/>
    <w:rsid w:val="0021690F"/>
    <w:rsid w:val="00217DFC"/>
    <w:rsid w:val="00220344"/>
    <w:rsid w:val="002209A3"/>
    <w:rsid w:val="00220CEA"/>
    <w:rsid w:val="00220D23"/>
    <w:rsid w:val="00221900"/>
    <w:rsid w:val="002219F0"/>
    <w:rsid w:val="0022239A"/>
    <w:rsid w:val="002225FA"/>
    <w:rsid w:val="00222657"/>
    <w:rsid w:val="00222864"/>
    <w:rsid w:val="0022367A"/>
    <w:rsid w:val="00223980"/>
    <w:rsid w:val="00223FFD"/>
    <w:rsid w:val="00224376"/>
    <w:rsid w:val="00224888"/>
    <w:rsid w:val="00224A97"/>
    <w:rsid w:val="00225353"/>
    <w:rsid w:val="002253FA"/>
    <w:rsid w:val="002256F3"/>
    <w:rsid w:val="00225E7D"/>
    <w:rsid w:val="00226C9F"/>
    <w:rsid w:val="00226EEB"/>
    <w:rsid w:val="002278C3"/>
    <w:rsid w:val="002302C0"/>
    <w:rsid w:val="002302FF"/>
    <w:rsid w:val="002303A0"/>
    <w:rsid w:val="00230657"/>
    <w:rsid w:val="0023118D"/>
    <w:rsid w:val="002317D0"/>
    <w:rsid w:val="00231EFB"/>
    <w:rsid w:val="002322F3"/>
    <w:rsid w:val="002324A6"/>
    <w:rsid w:val="00232513"/>
    <w:rsid w:val="002326CE"/>
    <w:rsid w:val="00232C5A"/>
    <w:rsid w:val="00233907"/>
    <w:rsid w:val="0023499E"/>
    <w:rsid w:val="00235383"/>
    <w:rsid w:val="00235C9F"/>
    <w:rsid w:val="002362D7"/>
    <w:rsid w:val="0023635C"/>
    <w:rsid w:val="002363B3"/>
    <w:rsid w:val="0023660D"/>
    <w:rsid w:val="002368EA"/>
    <w:rsid w:val="002369FD"/>
    <w:rsid w:val="00236CC3"/>
    <w:rsid w:val="002373BA"/>
    <w:rsid w:val="00237825"/>
    <w:rsid w:val="00237B86"/>
    <w:rsid w:val="00241955"/>
    <w:rsid w:val="00241B0B"/>
    <w:rsid w:val="00241E42"/>
    <w:rsid w:val="0024379D"/>
    <w:rsid w:val="00244060"/>
    <w:rsid w:val="002442FB"/>
    <w:rsid w:val="00244CD1"/>
    <w:rsid w:val="00244E82"/>
    <w:rsid w:val="00245099"/>
    <w:rsid w:val="00245F1E"/>
    <w:rsid w:val="0024634E"/>
    <w:rsid w:val="00246BB9"/>
    <w:rsid w:val="00246DB7"/>
    <w:rsid w:val="00247163"/>
    <w:rsid w:val="00247744"/>
    <w:rsid w:val="00250264"/>
    <w:rsid w:val="00250FC5"/>
    <w:rsid w:val="00251968"/>
    <w:rsid w:val="00251BE1"/>
    <w:rsid w:val="00251D0B"/>
    <w:rsid w:val="0025287B"/>
    <w:rsid w:val="002530C2"/>
    <w:rsid w:val="00253465"/>
    <w:rsid w:val="002535C1"/>
    <w:rsid w:val="00253CA6"/>
    <w:rsid w:val="00254DD1"/>
    <w:rsid w:val="00255BAF"/>
    <w:rsid w:val="00256610"/>
    <w:rsid w:val="00256DD9"/>
    <w:rsid w:val="00257301"/>
    <w:rsid w:val="00260002"/>
    <w:rsid w:val="00262868"/>
    <w:rsid w:val="0026396B"/>
    <w:rsid w:val="00263C91"/>
    <w:rsid w:val="0026465F"/>
    <w:rsid w:val="00264A8F"/>
    <w:rsid w:val="002665CC"/>
    <w:rsid w:val="002669E7"/>
    <w:rsid w:val="002672F0"/>
    <w:rsid w:val="002673DF"/>
    <w:rsid w:val="002677BD"/>
    <w:rsid w:val="002679D3"/>
    <w:rsid w:val="00267BB6"/>
    <w:rsid w:val="00270896"/>
    <w:rsid w:val="00270FD7"/>
    <w:rsid w:val="00271475"/>
    <w:rsid w:val="00271902"/>
    <w:rsid w:val="00271BC9"/>
    <w:rsid w:val="00274762"/>
    <w:rsid w:val="0027587E"/>
    <w:rsid w:val="0027690E"/>
    <w:rsid w:val="002769FC"/>
    <w:rsid w:val="0027737D"/>
    <w:rsid w:val="00280027"/>
    <w:rsid w:val="00280756"/>
    <w:rsid w:val="002809F7"/>
    <w:rsid w:val="00281232"/>
    <w:rsid w:val="00281EB0"/>
    <w:rsid w:val="00282733"/>
    <w:rsid w:val="00282C0E"/>
    <w:rsid w:val="00283782"/>
    <w:rsid w:val="00283839"/>
    <w:rsid w:val="00284957"/>
    <w:rsid w:val="00284A65"/>
    <w:rsid w:val="00284B41"/>
    <w:rsid w:val="00284BBD"/>
    <w:rsid w:val="00284BD9"/>
    <w:rsid w:val="0028536E"/>
    <w:rsid w:val="002856A1"/>
    <w:rsid w:val="0028583C"/>
    <w:rsid w:val="00285B33"/>
    <w:rsid w:val="00286439"/>
    <w:rsid w:val="00286C9B"/>
    <w:rsid w:val="002872F2"/>
    <w:rsid w:val="00287502"/>
    <w:rsid w:val="002925F2"/>
    <w:rsid w:val="002926A6"/>
    <w:rsid w:val="0029401D"/>
    <w:rsid w:val="00294630"/>
    <w:rsid w:val="002949B2"/>
    <w:rsid w:val="00294AE1"/>
    <w:rsid w:val="00296195"/>
    <w:rsid w:val="00296688"/>
    <w:rsid w:val="00296B84"/>
    <w:rsid w:val="002A013A"/>
    <w:rsid w:val="002A129B"/>
    <w:rsid w:val="002A12F8"/>
    <w:rsid w:val="002A14F5"/>
    <w:rsid w:val="002A2169"/>
    <w:rsid w:val="002A24F0"/>
    <w:rsid w:val="002A2892"/>
    <w:rsid w:val="002A33B1"/>
    <w:rsid w:val="002A34AC"/>
    <w:rsid w:val="002A38CC"/>
    <w:rsid w:val="002A401B"/>
    <w:rsid w:val="002A424C"/>
    <w:rsid w:val="002A5541"/>
    <w:rsid w:val="002A55F3"/>
    <w:rsid w:val="002A56B2"/>
    <w:rsid w:val="002A5F4D"/>
    <w:rsid w:val="002A6211"/>
    <w:rsid w:val="002A62EF"/>
    <w:rsid w:val="002A68AF"/>
    <w:rsid w:val="002A7CDF"/>
    <w:rsid w:val="002A7EF8"/>
    <w:rsid w:val="002B0009"/>
    <w:rsid w:val="002B0115"/>
    <w:rsid w:val="002B01AF"/>
    <w:rsid w:val="002B0BCA"/>
    <w:rsid w:val="002B1090"/>
    <w:rsid w:val="002B186F"/>
    <w:rsid w:val="002B1F43"/>
    <w:rsid w:val="002B23B0"/>
    <w:rsid w:val="002B283D"/>
    <w:rsid w:val="002B2D4B"/>
    <w:rsid w:val="002B2E37"/>
    <w:rsid w:val="002B2E66"/>
    <w:rsid w:val="002B35E8"/>
    <w:rsid w:val="002B4108"/>
    <w:rsid w:val="002B470C"/>
    <w:rsid w:val="002B58CC"/>
    <w:rsid w:val="002B6943"/>
    <w:rsid w:val="002B6ADC"/>
    <w:rsid w:val="002B7167"/>
    <w:rsid w:val="002B7F7C"/>
    <w:rsid w:val="002C0119"/>
    <w:rsid w:val="002C0ED2"/>
    <w:rsid w:val="002C1255"/>
    <w:rsid w:val="002C1F21"/>
    <w:rsid w:val="002C1FB5"/>
    <w:rsid w:val="002C220E"/>
    <w:rsid w:val="002C27A5"/>
    <w:rsid w:val="002C3DE0"/>
    <w:rsid w:val="002C455E"/>
    <w:rsid w:val="002C4DC0"/>
    <w:rsid w:val="002C5FC0"/>
    <w:rsid w:val="002C6B21"/>
    <w:rsid w:val="002C6F44"/>
    <w:rsid w:val="002D239A"/>
    <w:rsid w:val="002D331A"/>
    <w:rsid w:val="002D38BA"/>
    <w:rsid w:val="002D4741"/>
    <w:rsid w:val="002D4992"/>
    <w:rsid w:val="002D4AAF"/>
    <w:rsid w:val="002D5749"/>
    <w:rsid w:val="002D6ABA"/>
    <w:rsid w:val="002D6FC7"/>
    <w:rsid w:val="002E0949"/>
    <w:rsid w:val="002E0D16"/>
    <w:rsid w:val="002E13B9"/>
    <w:rsid w:val="002E16AA"/>
    <w:rsid w:val="002E1809"/>
    <w:rsid w:val="002E1FA5"/>
    <w:rsid w:val="002E2241"/>
    <w:rsid w:val="002E4B49"/>
    <w:rsid w:val="002E5A40"/>
    <w:rsid w:val="002E61C7"/>
    <w:rsid w:val="002E776B"/>
    <w:rsid w:val="002F066C"/>
    <w:rsid w:val="002F078B"/>
    <w:rsid w:val="002F0D40"/>
    <w:rsid w:val="002F0FCD"/>
    <w:rsid w:val="002F141E"/>
    <w:rsid w:val="002F1685"/>
    <w:rsid w:val="002F1958"/>
    <w:rsid w:val="002F46A5"/>
    <w:rsid w:val="002F489D"/>
    <w:rsid w:val="002F4904"/>
    <w:rsid w:val="002F4F37"/>
    <w:rsid w:val="002F5572"/>
    <w:rsid w:val="002F62CA"/>
    <w:rsid w:val="002F6FBD"/>
    <w:rsid w:val="002F71E3"/>
    <w:rsid w:val="002F7702"/>
    <w:rsid w:val="0030033C"/>
    <w:rsid w:val="003005FB"/>
    <w:rsid w:val="003010CB"/>
    <w:rsid w:val="0030182E"/>
    <w:rsid w:val="003023C8"/>
    <w:rsid w:val="00302BA5"/>
    <w:rsid w:val="00302E85"/>
    <w:rsid w:val="00303F17"/>
    <w:rsid w:val="003040E5"/>
    <w:rsid w:val="00304364"/>
    <w:rsid w:val="00305112"/>
    <w:rsid w:val="0030527B"/>
    <w:rsid w:val="00305840"/>
    <w:rsid w:val="003070D0"/>
    <w:rsid w:val="003102BD"/>
    <w:rsid w:val="00310B01"/>
    <w:rsid w:val="00310E61"/>
    <w:rsid w:val="0031141A"/>
    <w:rsid w:val="00312312"/>
    <w:rsid w:val="00314207"/>
    <w:rsid w:val="0031473A"/>
    <w:rsid w:val="00314DF0"/>
    <w:rsid w:val="003151BF"/>
    <w:rsid w:val="00315378"/>
    <w:rsid w:val="003157DF"/>
    <w:rsid w:val="003165BF"/>
    <w:rsid w:val="003168D3"/>
    <w:rsid w:val="003179EF"/>
    <w:rsid w:val="003205A0"/>
    <w:rsid w:val="00320757"/>
    <w:rsid w:val="003208C8"/>
    <w:rsid w:val="00320CD8"/>
    <w:rsid w:val="00321563"/>
    <w:rsid w:val="00321C43"/>
    <w:rsid w:val="00321E78"/>
    <w:rsid w:val="00322916"/>
    <w:rsid w:val="00322AA2"/>
    <w:rsid w:val="00322EBC"/>
    <w:rsid w:val="003232DB"/>
    <w:rsid w:val="00323369"/>
    <w:rsid w:val="003235BE"/>
    <w:rsid w:val="00324430"/>
    <w:rsid w:val="00324695"/>
    <w:rsid w:val="00324D70"/>
    <w:rsid w:val="00325482"/>
    <w:rsid w:val="00325563"/>
    <w:rsid w:val="00325B82"/>
    <w:rsid w:val="003265A7"/>
    <w:rsid w:val="003266E4"/>
    <w:rsid w:val="00326B94"/>
    <w:rsid w:val="00327EF8"/>
    <w:rsid w:val="00327F40"/>
    <w:rsid w:val="00327F85"/>
    <w:rsid w:val="003301A9"/>
    <w:rsid w:val="00330E72"/>
    <w:rsid w:val="003313A7"/>
    <w:rsid w:val="00331DAA"/>
    <w:rsid w:val="00331E54"/>
    <w:rsid w:val="00332187"/>
    <w:rsid w:val="00332630"/>
    <w:rsid w:val="00332CA6"/>
    <w:rsid w:val="00333193"/>
    <w:rsid w:val="0033369B"/>
    <w:rsid w:val="0033383B"/>
    <w:rsid w:val="003349EB"/>
    <w:rsid w:val="00334A07"/>
    <w:rsid w:val="00334A95"/>
    <w:rsid w:val="003355AE"/>
    <w:rsid w:val="00336182"/>
    <w:rsid w:val="00337099"/>
    <w:rsid w:val="00337BBA"/>
    <w:rsid w:val="003401B0"/>
    <w:rsid w:val="00340C83"/>
    <w:rsid w:val="00340FED"/>
    <w:rsid w:val="00341911"/>
    <w:rsid w:val="00341F33"/>
    <w:rsid w:val="00342116"/>
    <w:rsid w:val="00343352"/>
    <w:rsid w:val="003441A3"/>
    <w:rsid w:val="00344E3A"/>
    <w:rsid w:val="00346C90"/>
    <w:rsid w:val="00347173"/>
    <w:rsid w:val="003473BC"/>
    <w:rsid w:val="00347CC3"/>
    <w:rsid w:val="00347D1F"/>
    <w:rsid w:val="00350733"/>
    <w:rsid w:val="00351396"/>
    <w:rsid w:val="003520B1"/>
    <w:rsid w:val="00352C56"/>
    <w:rsid w:val="00352E49"/>
    <w:rsid w:val="00353D9E"/>
    <w:rsid w:val="003545F3"/>
    <w:rsid w:val="00354B06"/>
    <w:rsid w:val="00355917"/>
    <w:rsid w:val="00356547"/>
    <w:rsid w:val="003569E1"/>
    <w:rsid w:val="003572C9"/>
    <w:rsid w:val="00357493"/>
    <w:rsid w:val="003577E5"/>
    <w:rsid w:val="0036139C"/>
    <w:rsid w:val="0036144D"/>
    <w:rsid w:val="00361C39"/>
    <w:rsid w:val="00361E26"/>
    <w:rsid w:val="003626D1"/>
    <w:rsid w:val="003635B5"/>
    <w:rsid w:val="003635EA"/>
    <w:rsid w:val="00363682"/>
    <w:rsid w:val="003636C0"/>
    <w:rsid w:val="00363A7B"/>
    <w:rsid w:val="00363D92"/>
    <w:rsid w:val="003641D7"/>
    <w:rsid w:val="00364721"/>
    <w:rsid w:val="003654ED"/>
    <w:rsid w:val="00365C2F"/>
    <w:rsid w:val="00366523"/>
    <w:rsid w:val="00366783"/>
    <w:rsid w:val="00370C81"/>
    <w:rsid w:val="00371307"/>
    <w:rsid w:val="00371776"/>
    <w:rsid w:val="003726E5"/>
    <w:rsid w:val="00373C7C"/>
    <w:rsid w:val="003748A6"/>
    <w:rsid w:val="00375A86"/>
    <w:rsid w:val="00376904"/>
    <w:rsid w:val="003771A6"/>
    <w:rsid w:val="00381794"/>
    <w:rsid w:val="00381B21"/>
    <w:rsid w:val="00381F77"/>
    <w:rsid w:val="00382130"/>
    <w:rsid w:val="003828A5"/>
    <w:rsid w:val="00382AAF"/>
    <w:rsid w:val="003839F8"/>
    <w:rsid w:val="00385EE6"/>
    <w:rsid w:val="00386CC6"/>
    <w:rsid w:val="0038744A"/>
    <w:rsid w:val="003874AD"/>
    <w:rsid w:val="0038781A"/>
    <w:rsid w:val="00391CC3"/>
    <w:rsid w:val="003926F2"/>
    <w:rsid w:val="00393278"/>
    <w:rsid w:val="00394186"/>
    <w:rsid w:val="00394E5B"/>
    <w:rsid w:val="00395199"/>
    <w:rsid w:val="003953CE"/>
    <w:rsid w:val="003954B0"/>
    <w:rsid w:val="003956A0"/>
    <w:rsid w:val="00395C1E"/>
    <w:rsid w:val="00396301"/>
    <w:rsid w:val="003967E6"/>
    <w:rsid w:val="0039698E"/>
    <w:rsid w:val="00396E6F"/>
    <w:rsid w:val="003A012D"/>
    <w:rsid w:val="003A0893"/>
    <w:rsid w:val="003A0A7E"/>
    <w:rsid w:val="003A13C4"/>
    <w:rsid w:val="003A1C32"/>
    <w:rsid w:val="003A1EC4"/>
    <w:rsid w:val="003A1F6A"/>
    <w:rsid w:val="003A1FB0"/>
    <w:rsid w:val="003A295A"/>
    <w:rsid w:val="003A30BF"/>
    <w:rsid w:val="003A36BC"/>
    <w:rsid w:val="003A3B44"/>
    <w:rsid w:val="003A4526"/>
    <w:rsid w:val="003A4649"/>
    <w:rsid w:val="003A47A4"/>
    <w:rsid w:val="003A6206"/>
    <w:rsid w:val="003A6274"/>
    <w:rsid w:val="003A6CB2"/>
    <w:rsid w:val="003A6DEE"/>
    <w:rsid w:val="003A720F"/>
    <w:rsid w:val="003A75F7"/>
    <w:rsid w:val="003A7644"/>
    <w:rsid w:val="003A7E28"/>
    <w:rsid w:val="003B027B"/>
    <w:rsid w:val="003B0476"/>
    <w:rsid w:val="003B05FC"/>
    <w:rsid w:val="003B0AB1"/>
    <w:rsid w:val="003B1431"/>
    <w:rsid w:val="003B276A"/>
    <w:rsid w:val="003B43F1"/>
    <w:rsid w:val="003B4601"/>
    <w:rsid w:val="003B465F"/>
    <w:rsid w:val="003B5E60"/>
    <w:rsid w:val="003B5EEE"/>
    <w:rsid w:val="003B6448"/>
    <w:rsid w:val="003B7525"/>
    <w:rsid w:val="003B79AD"/>
    <w:rsid w:val="003B7EB5"/>
    <w:rsid w:val="003C0AA5"/>
    <w:rsid w:val="003C0D7A"/>
    <w:rsid w:val="003C0FB2"/>
    <w:rsid w:val="003C11C6"/>
    <w:rsid w:val="003C1817"/>
    <w:rsid w:val="003C20C8"/>
    <w:rsid w:val="003C2161"/>
    <w:rsid w:val="003C28A0"/>
    <w:rsid w:val="003C3100"/>
    <w:rsid w:val="003C395B"/>
    <w:rsid w:val="003C455E"/>
    <w:rsid w:val="003C50A5"/>
    <w:rsid w:val="003C593B"/>
    <w:rsid w:val="003C61CF"/>
    <w:rsid w:val="003C63E7"/>
    <w:rsid w:val="003C797D"/>
    <w:rsid w:val="003D137E"/>
    <w:rsid w:val="003D2060"/>
    <w:rsid w:val="003D22D2"/>
    <w:rsid w:val="003D2E0C"/>
    <w:rsid w:val="003D3751"/>
    <w:rsid w:val="003D3C9D"/>
    <w:rsid w:val="003D43A3"/>
    <w:rsid w:val="003D452A"/>
    <w:rsid w:val="003D601B"/>
    <w:rsid w:val="003D70DB"/>
    <w:rsid w:val="003D790B"/>
    <w:rsid w:val="003E0942"/>
    <w:rsid w:val="003E0981"/>
    <w:rsid w:val="003E0C8A"/>
    <w:rsid w:val="003E1913"/>
    <w:rsid w:val="003E1966"/>
    <w:rsid w:val="003E20F3"/>
    <w:rsid w:val="003E2319"/>
    <w:rsid w:val="003E3399"/>
    <w:rsid w:val="003E4B76"/>
    <w:rsid w:val="003E4D55"/>
    <w:rsid w:val="003E54BD"/>
    <w:rsid w:val="003E57B8"/>
    <w:rsid w:val="003E7130"/>
    <w:rsid w:val="003E74BB"/>
    <w:rsid w:val="003E7A96"/>
    <w:rsid w:val="003F1781"/>
    <w:rsid w:val="003F1C76"/>
    <w:rsid w:val="003F218B"/>
    <w:rsid w:val="003F2B8A"/>
    <w:rsid w:val="003F3497"/>
    <w:rsid w:val="003F3C54"/>
    <w:rsid w:val="003F3D60"/>
    <w:rsid w:val="003F3F5D"/>
    <w:rsid w:val="003F45CA"/>
    <w:rsid w:val="003F5252"/>
    <w:rsid w:val="003F5948"/>
    <w:rsid w:val="003F6B06"/>
    <w:rsid w:val="003F7156"/>
    <w:rsid w:val="003F73CE"/>
    <w:rsid w:val="003F7593"/>
    <w:rsid w:val="003F77CD"/>
    <w:rsid w:val="003F7F1A"/>
    <w:rsid w:val="0040024B"/>
    <w:rsid w:val="00401519"/>
    <w:rsid w:val="00401F0B"/>
    <w:rsid w:val="00402867"/>
    <w:rsid w:val="00403548"/>
    <w:rsid w:val="00403F5A"/>
    <w:rsid w:val="0040437C"/>
    <w:rsid w:val="00404990"/>
    <w:rsid w:val="00404E02"/>
    <w:rsid w:val="00404E45"/>
    <w:rsid w:val="00405228"/>
    <w:rsid w:val="00405BC0"/>
    <w:rsid w:val="004068DA"/>
    <w:rsid w:val="00406C60"/>
    <w:rsid w:val="00406F5A"/>
    <w:rsid w:val="00406FD1"/>
    <w:rsid w:val="0041055E"/>
    <w:rsid w:val="00410BE7"/>
    <w:rsid w:val="00410FA0"/>
    <w:rsid w:val="00411645"/>
    <w:rsid w:val="004119AD"/>
    <w:rsid w:val="00411EDC"/>
    <w:rsid w:val="004125C3"/>
    <w:rsid w:val="00412662"/>
    <w:rsid w:val="00413528"/>
    <w:rsid w:val="004138F2"/>
    <w:rsid w:val="0041400D"/>
    <w:rsid w:val="0041489A"/>
    <w:rsid w:val="00415754"/>
    <w:rsid w:val="004158CC"/>
    <w:rsid w:val="00416AB8"/>
    <w:rsid w:val="004170CC"/>
    <w:rsid w:val="004176BA"/>
    <w:rsid w:val="00420C80"/>
    <w:rsid w:val="00420DD8"/>
    <w:rsid w:val="0042188E"/>
    <w:rsid w:val="00421C9E"/>
    <w:rsid w:val="0042204B"/>
    <w:rsid w:val="004230EA"/>
    <w:rsid w:val="0042356B"/>
    <w:rsid w:val="00423DF4"/>
    <w:rsid w:val="004255A9"/>
    <w:rsid w:val="004265FB"/>
    <w:rsid w:val="00427895"/>
    <w:rsid w:val="00427AB1"/>
    <w:rsid w:val="00427E60"/>
    <w:rsid w:val="0043011B"/>
    <w:rsid w:val="004308CB"/>
    <w:rsid w:val="00431AEB"/>
    <w:rsid w:val="00431C5B"/>
    <w:rsid w:val="0043209E"/>
    <w:rsid w:val="004327FE"/>
    <w:rsid w:val="0043296F"/>
    <w:rsid w:val="0043305D"/>
    <w:rsid w:val="004339BA"/>
    <w:rsid w:val="00434064"/>
    <w:rsid w:val="0043483C"/>
    <w:rsid w:val="00434E2C"/>
    <w:rsid w:val="00436151"/>
    <w:rsid w:val="00436AA6"/>
    <w:rsid w:val="004406C9"/>
    <w:rsid w:val="004408C2"/>
    <w:rsid w:val="0044254B"/>
    <w:rsid w:val="0044266D"/>
    <w:rsid w:val="00443685"/>
    <w:rsid w:val="00443DB0"/>
    <w:rsid w:val="00444176"/>
    <w:rsid w:val="00444CDD"/>
    <w:rsid w:val="004479C3"/>
    <w:rsid w:val="004510E0"/>
    <w:rsid w:val="004518F5"/>
    <w:rsid w:val="00451D74"/>
    <w:rsid w:val="00452141"/>
    <w:rsid w:val="0045796F"/>
    <w:rsid w:val="00457991"/>
    <w:rsid w:val="00457A8C"/>
    <w:rsid w:val="00460175"/>
    <w:rsid w:val="00460858"/>
    <w:rsid w:val="00460A98"/>
    <w:rsid w:val="00461A3C"/>
    <w:rsid w:val="00461D55"/>
    <w:rsid w:val="004621A5"/>
    <w:rsid w:val="00462A91"/>
    <w:rsid w:val="00463DBC"/>
    <w:rsid w:val="00464849"/>
    <w:rsid w:val="00464F40"/>
    <w:rsid w:val="00464F55"/>
    <w:rsid w:val="00465B3B"/>
    <w:rsid w:val="00465E42"/>
    <w:rsid w:val="00465F93"/>
    <w:rsid w:val="004667A6"/>
    <w:rsid w:val="00467647"/>
    <w:rsid w:val="00471091"/>
    <w:rsid w:val="004717B7"/>
    <w:rsid w:val="00471DDE"/>
    <w:rsid w:val="00471FAF"/>
    <w:rsid w:val="00472410"/>
    <w:rsid w:val="00472A48"/>
    <w:rsid w:val="00472E88"/>
    <w:rsid w:val="00474048"/>
    <w:rsid w:val="00474A3F"/>
    <w:rsid w:val="00474BAA"/>
    <w:rsid w:val="004751B1"/>
    <w:rsid w:val="004753FC"/>
    <w:rsid w:val="00477147"/>
    <w:rsid w:val="0047729C"/>
    <w:rsid w:val="0048004C"/>
    <w:rsid w:val="00480472"/>
    <w:rsid w:val="00480719"/>
    <w:rsid w:val="00480D6B"/>
    <w:rsid w:val="0048172B"/>
    <w:rsid w:val="0048256F"/>
    <w:rsid w:val="00482BB8"/>
    <w:rsid w:val="00482EA7"/>
    <w:rsid w:val="00482EC1"/>
    <w:rsid w:val="00483A7D"/>
    <w:rsid w:val="00483B48"/>
    <w:rsid w:val="004847A8"/>
    <w:rsid w:val="00484B2E"/>
    <w:rsid w:val="00484BC7"/>
    <w:rsid w:val="00484CE0"/>
    <w:rsid w:val="00484D4A"/>
    <w:rsid w:val="004860B4"/>
    <w:rsid w:val="00486422"/>
    <w:rsid w:val="00486496"/>
    <w:rsid w:val="00486A9C"/>
    <w:rsid w:val="00487393"/>
    <w:rsid w:val="004875A8"/>
    <w:rsid w:val="004900A3"/>
    <w:rsid w:val="004903D2"/>
    <w:rsid w:val="0049059E"/>
    <w:rsid w:val="00490818"/>
    <w:rsid w:val="004910B3"/>
    <w:rsid w:val="00491124"/>
    <w:rsid w:val="00491738"/>
    <w:rsid w:val="00491CBB"/>
    <w:rsid w:val="00491F73"/>
    <w:rsid w:val="00492424"/>
    <w:rsid w:val="004929FF"/>
    <w:rsid w:val="00492C8C"/>
    <w:rsid w:val="00493A33"/>
    <w:rsid w:val="00494C28"/>
    <w:rsid w:val="00494F4B"/>
    <w:rsid w:val="00495ACD"/>
    <w:rsid w:val="00495FB9"/>
    <w:rsid w:val="004974F7"/>
    <w:rsid w:val="004978DA"/>
    <w:rsid w:val="00497FF9"/>
    <w:rsid w:val="004A061E"/>
    <w:rsid w:val="004A0EB1"/>
    <w:rsid w:val="004A12C5"/>
    <w:rsid w:val="004A39A9"/>
    <w:rsid w:val="004A47D4"/>
    <w:rsid w:val="004A5A6D"/>
    <w:rsid w:val="004A5DC8"/>
    <w:rsid w:val="004A5EB0"/>
    <w:rsid w:val="004A628D"/>
    <w:rsid w:val="004A63AB"/>
    <w:rsid w:val="004A711A"/>
    <w:rsid w:val="004A728B"/>
    <w:rsid w:val="004A7F5C"/>
    <w:rsid w:val="004B0238"/>
    <w:rsid w:val="004B0B59"/>
    <w:rsid w:val="004B28C7"/>
    <w:rsid w:val="004B2C16"/>
    <w:rsid w:val="004B3E07"/>
    <w:rsid w:val="004B5087"/>
    <w:rsid w:val="004B5D2F"/>
    <w:rsid w:val="004B753B"/>
    <w:rsid w:val="004B7620"/>
    <w:rsid w:val="004B763D"/>
    <w:rsid w:val="004B7C62"/>
    <w:rsid w:val="004C09A8"/>
    <w:rsid w:val="004C09B0"/>
    <w:rsid w:val="004C127F"/>
    <w:rsid w:val="004C1D46"/>
    <w:rsid w:val="004C1F2C"/>
    <w:rsid w:val="004C2562"/>
    <w:rsid w:val="004C26C2"/>
    <w:rsid w:val="004C2724"/>
    <w:rsid w:val="004C2E0D"/>
    <w:rsid w:val="004C3432"/>
    <w:rsid w:val="004C3442"/>
    <w:rsid w:val="004C4AC1"/>
    <w:rsid w:val="004C546D"/>
    <w:rsid w:val="004C5522"/>
    <w:rsid w:val="004C5D4C"/>
    <w:rsid w:val="004C68E4"/>
    <w:rsid w:val="004D034C"/>
    <w:rsid w:val="004D1858"/>
    <w:rsid w:val="004D1D01"/>
    <w:rsid w:val="004D1F80"/>
    <w:rsid w:val="004D2100"/>
    <w:rsid w:val="004D2ED1"/>
    <w:rsid w:val="004D33AD"/>
    <w:rsid w:val="004D367D"/>
    <w:rsid w:val="004D3B66"/>
    <w:rsid w:val="004D3C5D"/>
    <w:rsid w:val="004D3FB4"/>
    <w:rsid w:val="004D459C"/>
    <w:rsid w:val="004D475F"/>
    <w:rsid w:val="004D4C05"/>
    <w:rsid w:val="004D518E"/>
    <w:rsid w:val="004D564B"/>
    <w:rsid w:val="004D5CA9"/>
    <w:rsid w:val="004D6770"/>
    <w:rsid w:val="004D69D1"/>
    <w:rsid w:val="004D6BB7"/>
    <w:rsid w:val="004D7042"/>
    <w:rsid w:val="004D7A6E"/>
    <w:rsid w:val="004E03DB"/>
    <w:rsid w:val="004E0AF7"/>
    <w:rsid w:val="004E0D01"/>
    <w:rsid w:val="004E1D6E"/>
    <w:rsid w:val="004E1FA2"/>
    <w:rsid w:val="004E2E7D"/>
    <w:rsid w:val="004E2EDB"/>
    <w:rsid w:val="004E320A"/>
    <w:rsid w:val="004E3E74"/>
    <w:rsid w:val="004E404B"/>
    <w:rsid w:val="004E47EE"/>
    <w:rsid w:val="004E4CB7"/>
    <w:rsid w:val="004E54D2"/>
    <w:rsid w:val="004E59AB"/>
    <w:rsid w:val="004E7742"/>
    <w:rsid w:val="004E7CD8"/>
    <w:rsid w:val="004F00DD"/>
    <w:rsid w:val="004F012F"/>
    <w:rsid w:val="004F1063"/>
    <w:rsid w:val="004F11AD"/>
    <w:rsid w:val="004F158F"/>
    <w:rsid w:val="004F1F93"/>
    <w:rsid w:val="004F22FF"/>
    <w:rsid w:val="004F26DF"/>
    <w:rsid w:val="004F2AAC"/>
    <w:rsid w:val="004F3528"/>
    <w:rsid w:val="004F4EE5"/>
    <w:rsid w:val="004F510F"/>
    <w:rsid w:val="004F58CF"/>
    <w:rsid w:val="004F71F4"/>
    <w:rsid w:val="004F7F92"/>
    <w:rsid w:val="00500A61"/>
    <w:rsid w:val="00500C39"/>
    <w:rsid w:val="005014B7"/>
    <w:rsid w:val="00502006"/>
    <w:rsid w:val="005025BA"/>
    <w:rsid w:val="00502D09"/>
    <w:rsid w:val="005032B7"/>
    <w:rsid w:val="00503315"/>
    <w:rsid w:val="005035B5"/>
    <w:rsid w:val="00504988"/>
    <w:rsid w:val="00505275"/>
    <w:rsid w:val="005054CA"/>
    <w:rsid w:val="005065E9"/>
    <w:rsid w:val="005074BB"/>
    <w:rsid w:val="005100AB"/>
    <w:rsid w:val="005108E8"/>
    <w:rsid w:val="005109D0"/>
    <w:rsid w:val="005114C0"/>
    <w:rsid w:val="00511AF1"/>
    <w:rsid w:val="00513515"/>
    <w:rsid w:val="005136C2"/>
    <w:rsid w:val="00513A87"/>
    <w:rsid w:val="00513AF1"/>
    <w:rsid w:val="00513EA0"/>
    <w:rsid w:val="00515A5D"/>
    <w:rsid w:val="00516EA3"/>
    <w:rsid w:val="0051728B"/>
    <w:rsid w:val="00517F0F"/>
    <w:rsid w:val="005210E3"/>
    <w:rsid w:val="00521579"/>
    <w:rsid w:val="00521926"/>
    <w:rsid w:val="00522540"/>
    <w:rsid w:val="00522C6D"/>
    <w:rsid w:val="00522E19"/>
    <w:rsid w:val="00523126"/>
    <w:rsid w:val="00523C6D"/>
    <w:rsid w:val="00524D08"/>
    <w:rsid w:val="00524D95"/>
    <w:rsid w:val="0052577C"/>
    <w:rsid w:val="00525FB9"/>
    <w:rsid w:val="00526D5C"/>
    <w:rsid w:val="0052777E"/>
    <w:rsid w:val="00527CB9"/>
    <w:rsid w:val="00527E2C"/>
    <w:rsid w:val="00530346"/>
    <w:rsid w:val="005307B2"/>
    <w:rsid w:val="005308C0"/>
    <w:rsid w:val="00531014"/>
    <w:rsid w:val="0053114C"/>
    <w:rsid w:val="005318BB"/>
    <w:rsid w:val="00531CA0"/>
    <w:rsid w:val="00531E44"/>
    <w:rsid w:val="0053230F"/>
    <w:rsid w:val="00532420"/>
    <w:rsid w:val="00532FD8"/>
    <w:rsid w:val="0053341B"/>
    <w:rsid w:val="005338E4"/>
    <w:rsid w:val="0053438E"/>
    <w:rsid w:val="00534B8E"/>
    <w:rsid w:val="00534D28"/>
    <w:rsid w:val="00534EDD"/>
    <w:rsid w:val="005359D0"/>
    <w:rsid w:val="00535CD4"/>
    <w:rsid w:val="00535DB0"/>
    <w:rsid w:val="005363D2"/>
    <w:rsid w:val="0053682F"/>
    <w:rsid w:val="00537079"/>
    <w:rsid w:val="005374A6"/>
    <w:rsid w:val="005409EC"/>
    <w:rsid w:val="00540BB8"/>
    <w:rsid w:val="005415CC"/>
    <w:rsid w:val="00541C44"/>
    <w:rsid w:val="00542652"/>
    <w:rsid w:val="00542C18"/>
    <w:rsid w:val="00542EFB"/>
    <w:rsid w:val="0054309E"/>
    <w:rsid w:val="005443A4"/>
    <w:rsid w:val="0054454C"/>
    <w:rsid w:val="00545E62"/>
    <w:rsid w:val="005476D8"/>
    <w:rsid w:val="00547761"/>
    <w:rsid w:val="0055011B"/>
    <w:rsid w:val="0055070B"/>
    <w:rsid w:val="00550988"/>
    <w:rsid w:val="00550BB2"/>
    <w:rsid w:val="00550C5C"/>
    <w:rsid w:val="00551A2E"/>
    <w:rsid w:val="0055213B"/>
    <w:rsid w:val="00552521"/>
    <w:rsid w:val="0055284B"/>
    <w:rsid w:val="00552A00"/>
    <w:rsid w:val="005533F0"/>
    <w:rsid w:val="005536DF"/>
    <w:rsid w:val="00553BBE"/>
    <w:rsid w:val="00553D0F"/>
    <w:rsid w:val="00554706"/>
    <w:rsid w:val="005547ED"/>
    <w:rsid w:val="0055498E"/>
    <w:rsid w:val="00554D39"/>
    <w:rsid w:val="005553C0"/>
    <w:rsid w:val="005559CA"/>
    <w:rsid w:val="00555F5E"/>
    <w:rsid w:val="00556596"/>
    <w:rsid w:val="00557B98"/>
    <w:rsid w:val="00557F0D"/>
    <w:rsid w:val="00557F2A"/>
    <w:rsid w:val="005602D1"/>
    <w:rsid w:val="00560AA7"/>
    <w:rsid w:val="00560E6F"/>
    <w:rsid w:val="00561C37"/>
    <w:rsid w:val="0056298E"/>
    <w:rsid w:val="00562EDA"/>
    <w:rsid w:val="0056364A"/>
    <w:rsid w:val="00563EFD"/>
    <w:rsid w:val="005641B7"/>
    <w:rsid w:val="00564BCB"/>
    <w:rsid w:val="00564D87"/>
    <w:rsid w:val="00564F6A"/>
    <w:rsid w:val="00565D8A"/>
    <w:rsid w:val="00566110"/>
    <w:rsid w:val="005667FA"/>
    <w:rsid w:val="0056703E"/>
    <w:rsid w:val="0056712E"/>
    <w:rsid w:val="0056723B"/>
    <w:rsid w:val="005673BF"/>
    <w:rsid w:val="005677F5"/>
    <w:rsid w:val="00567FC6"/>
    <w:rsid w:val="00570075"/>
    <w:rsid w:val="005700C5"/>
    <w:rsid w:val="00570704"/>
    <w:rsid w:val="00570F51"/>
    <w:rsid w:val="00571094"/>
    <w:rsid w:val="00571F3B"/>
    <w:rsid w:val="00573176"/>
    <w:rsid w:val="005743F7"/>
    <w:rsid w:val="00574A0A"/>
    <w:rsid w:val="00574D0E"/>
    <w:rsid w:val="00575464"/>
    <w:rsid w:val="0057568D"/>
    <w:rsid w:val="00575A37"/>
    <w:rsid w:val="00576A78"/>
    <w:rsid w:val="00576DFC"/>
    <w:rsid w:val="0057745E"/>
    <w:rsid w:val="005776BA"/>
    <w:rsid w:val="00577A56"/>
    <w:rsid w:val="0058033E"/>
    <w:rsid w:val="005803C3"/>
    <w:rsid w:val="005804C4"/>
    <w:rsid w:val="0058070D"/>
    <w:rsid w:val="005809AC"/>
    <w:rsid w:val="00580A71"/>
    <w:rsid w:val="005818B3"/>
    <w:rsid w:val="00581B4E"/>
    <w:rsid w:val="00582357"/>
    <w:rsid w:val="0058372C"/>
    <w:rsid w:val="00586FA7"/>
    <w:rsid w:val="005875F2"/>
    <w:rsid w:val="00587A0D"/>
    <w:rsid w:val="00590565"/>
    <w:rsid w:val="0059119E"/>
    <w:rsid w:val="005917A2"/>
    <w:rsid w:val="00591A02"/>
    <w:rsid w:val="0059253E"/>
    <w:rsid w:val="005928B3"/>
    <w:rsid w:val="005929C3"/>
    <w:rsid w:val="00593A69"/>
    <w:rsid w:val="00593EA4"/>
    <w:rsid w:val="005955F2"/>
    <w:rsid w:val="0059650B"/>
    <w:rsid w:val="005965AF"/>
    <w:rsid w:val="00596A32"/>
    <w:rsid w:val="00596B6C"/>
    <w:rsid w:val="00596C2E"/>
    <w:rsid w:val="00597225"/>
    <w:rsid w:val="0059762D"/>
    <w:rsid w:val="005A00B1"/>
    <w:rsid w:val="005A05BC"/>
    <w:rsid w:val="005A18BA"/>
    <w:rsid w:val="005A245E"/>
    <w:rsid w:val="005A24F3"/>
    <w:rsid w:val="005A2521"/>
    <w:rsid w:val="005A27D8"/>
    <w:rsid w:val="005A2EE9"/>
    <w:rsid w:val="005A3644"/>
    <w:rsid w:val="005A4528"/>
    <w:rsid w:val="005A57E7"/>
    <w:rsid w:val="005A5CBB"/>
    <w:rsid w:val="005A5CFB"/>
    <w:rsid w:val="005A637A"/>
    <w:rsid w:val="005A733F"/>
    <w:rsid w:val="005A7358"/>
    <w:rsid w:val="005A743D"/>
    <w:rsid w:val="005A760D"/>
    <w:rsid w:val="005A7674"/>
    <w:rsid w:val="005A7690"/>
    <w:rsid w:val="005A7A27"/>
    <w:rsid w:val="005B0BFF"/>
    <w:rsid w:val="005B144E"/>
    <w:rsid w:val="005B2132"/>
    <w:rsid w:val="005B23D7"/>
    <w:rsid w:val="005B263B"/>
    <w:rsid w:val="005B2BB3"/>
    <w:rsid w:val="005B2FAA"/>
    <w:rsid w:val="005B3776"/>
    <w:rsid w:val="005B4BEB"/>
    <w:rsid w:val="005B4F41"/>
    <w:rsid w:val="005B5130"/>
    <w:rsid w:val="005B563F"/>
    <w:rsid w:val="005B572C"/>
    <w:rsid w:val="005B5F94"/>
    <w:rsid w:val="005B66F9"/>
    <w:rsid w:val="005B7E72"/>
    <w:rsid w:val="005B7E9E"/>
    <w:rsid w:val="005C0184"/>
    <w:rsid w:val="005C03A4"/>
    <w:rsid w:val="005C0F65"/>
    <w:rsid w:val="005C1B95"/>
    <w:rsid w:val="005C1C0E"/>
    <w:rsid w:val="005C1FFB"/>
    <w:rsid w:val="005C24D6"/>
    <w:rsid w:val="005C2E86"/>
    <w:rsid w:val="005C5230"/>
    <w:rsid w:val="005C54BC"/>
    <w:rsid w:val="005C5587"/>
    <w:rsid w:val="005C5E2A"/>
    <w:rsid w:val="005C6554"/>
    <w:rsid w:val="005C6600"/>
    <w:rsid w:val="005C6662"/>
    <w:rsid w:val="005C6BD1"/>
    <w:rsid w:val="005C6C0E"/>
    <w:rsid w:val="005C70BF"/>
    <w:rsid w:val="005C739C"/>
    <w:rsid w:val="005D02FC"/>
    <w:rsid w:val="005D1687"/>
    <w:rsid w:val="005D1949"/>
    <w:rsid w:val="005D1E86"/>
    <w:rsid w:val="005D2D97"/>
    <w:rsid w:val="005D2E60"/>
    <w:rsid w:val="005D35A1"/>
    <w:rsid w:val="005D37A8"/>
    <w:rsid w:val="005D4D14"/>
    <w:rsid w:val="005D5112"/>
    <w:rsid w:val="005D57E7"/>
    <w:rsid w:val="005D5ABC"/>
    <w:rsid w:val="005D5D1F"/>
    <w:rsid w:val="005D6568"/>
    <w:rsid w:val="005D69EA"/>
    <w:rsid w:val="005D7950"/>
    <w:rsid w:val="005D7A31"/>
    <w:rsid w:val="005D7A9B"/>
    <w:rsid w:val="005D7E69"/>
    <w:rsid w:val="005E10DD"/>
    <w:rsid w:val="005E1145"/>
    <w:rsid w:val="005E1D86"/>
    <w:rsid w:val="005E1E0D"/>
    <w:rsid w:val="005E22D4"/>
    <w:rsid w:val="005E292E"/>
    <w:rsid w:val="005E2AD1"/>
    <w:rsid w:val="005E2CC9"/>
    <w:rsid w:val="005E2D42"/>
    <w:rsid w:val="005E3711"/>
    <w:rsid w:val="005E3ABE"/>
    <w:rsid w:val="005E40F8"/>
    <w:rsid w:val="005E4943"/>
    <w:rsid w:val="005E4B0A"/>
    <w:rsid w:val="005E6324"/>
    <w:rsid w:val="005F0E34"/>
    <w:rsid w:val="005F1A37"/>
    <w:rsid w:val="005F1D0B"/>
    <w:rsid w:val="005F2246"/>
    <w:rsid w:val="005F24C6"/>
    <w:rsid w:val="005F2BBE"/>
    <w:rsid w:val="005F2BE7"/>
    <w:rsid w:val="005F2D35"/>
    <w:rsid w:val="005F35FE"/>
    <w:rsid w:val="005F37C6"/>
    <w:rsid w:val="005F418A"/>
    <w:rsid w:val="005F42DC"/>
    <w:rsid w:val="005F4425"/>
    <w:rsid w:val="005F6B3D"/>
    <w:rsid w:val="005F6E8D"/>
    <w:rsid w:val="005F741F"/>
    <w:rsid w:val="005F7FDE"/>
    <w:rsid w:val="006026DB"/>
    <w:rsid w:val="00603C10"/>
    <w:rsid w:val="00604F4D"/>
    <w:rsid w:val="00606015"/>
    <w:rsid w:val="006062EA"/>
    <w:rsid w:val="0060676F"/>
    <w:rsid w:val="00606979"/>
    <w:rsid w:val="0060788E"/>
    <w:rsid w:val="00607DBC"/>
    <w:rsid w:val="00610C3D"/>
    <w:rsid w:val="006112DE"/>
    <w:rsid w:val="0061176F"/>
    <w:rsid w:val="00611C00"/>
    <w:rsid w:val="006120D3"/>
    <w:rsid w:val="006129FB"/>
    <w:rsid w:val="00612BD6"/>
    <w:rsid w:val="00612D3A"/>
    <w:rsid w:val="006139D6"/>
    <w:rsid w:val="00613E1A"/>
    <w:rsid w:val="00613F17"/>
    <w:rsid w:val="006141DB"/>
    <w:rsid w:val="00614935"/>
    <w:rsid w:val="00614E26"/>
    <w:rsid w:val="00615439"/>
    <w:rsid w:val="00615925"/>
    <w:rsid w:val="00615B22"/>
    <w:rsid w:val="00617CFD"/>
    <w:rsid w:val="00617EA7"/>
    <w:rsid w:val="006201B1"/>
    <w:rsid w:val="00620D3E"/>
    <w:rsid w:val="00620DBD"/>
    <w:rsid w:val="0062189D"/>
    <w:rsid w:val="006219E2"/>
    <w:rsid w:val="00621ACC"/>
    <w:rsid w:val="00621E14"/>
    <w:rsid w:val="00622007"/>
    <w:rsid w:val="00622012"/>
    <w:rsid w:val="0062243D"/>
    <w:rsid w:val="0062311F"/>
    <w:rsid w:val="006234D7"/>
    <w:rsid w:val="00624D70"/>
    <w:rsid w:val="00626FA0"/>
    <w:rsid w:val="006300F5"/>
    <w:rsid w:val="006302BE"/>
    <w:rsid w:val="006307DD"/>
    <w:rsid w:val="00632B9F"/>
    <w:rsid w:val="00633201"/>
    <w:rsid w:val="00634262"/>
    <w:rsid w:val="00634991"/>
    <w:rsid w:val="00635026"/>
    <w:rsid w:val="006365B9"/>
    <w:rsid w:val="00636B1E"/>
    <w:rsid w:val="00636C40"/>
    <w:rsid w:val="0063742D"/>
    <w:rsid w:val="006377F2"/>
    <w:rsid w:val="00637860"/>
    <w:rsid w:val="00637F59"/>
    <w:rsid w:val="006400BB"/>
    <w:rsid w:val="0064052C"/>
    <w:rsid w:val="006406FC"/>
    <w:rsid w:val="00640952"/>
    <w:rsid w:val="00642715"/>
    <w:rsid w:val="00642751"/>
    <w:rsid w:val="006437E2"/>
    <w:rsid w:val="00643D6A"/>
    <w:rsid w:val="00644802"/>
    <w:rsid w:val="00645E0E"/>
    <w:rsid w:val="00645F9C"/>
    <w:rsid w:val="00646538"/>
    <w:rsid w:val="00646BDE"/>
    <w:rsid w:val="006470B6"/>
    <w:rsid w:val="006474D8"/>
    <w:rsid w:val="00647C40"/>
    <w:rsid w:val="006513A2"/>
    <w:rsid w:val="00651443"/>
    <w:rsid w:val="00651539"/>
    <w:rsid w:val="006516D0"/>
    <w:rsid w:val="006543CD"/>
    <w:rsid w:val="0065525E"/>
    <w:rsid w:val="00655515"/>
    <w:rsid w:val="006555B8"/>
    <w:rsid w:val="00660036"/>
    <w:rsid w:val="00661AD9"/>
    <w:rsid w:val="00661FAF"/>
    <w:rsid w:val="00663350"/>
    <w:rsid w:val="0066369E"/>
    <w:rsid w:val="006644D0"/>
    <w:rsid w:val="00664BE5"/>
    <w:rsid w:val="00666950"/>
    <w:rsid w:val="00670228"/>
    <w:rsid w:val="00670BF1"/>
    <w:rsid w:val="00670E5E"/>
    <w:rsid w:val="006714E0"/>
    <w:rsid w:val="00672527"/>
    <w:rsid w:val="00674A6D"/>
    <w:rsid w:val="00675EBD"/>
    <w:rsid w:val="0067634B"/>
    <w:rsid w:val="00676407"/>
    <w:rsid w:val="006765E4"/>
    <w:rsid w:val="0067772C"/>
    <w:rsid w:val="00677BD9"/>
    <w:rsid w:val="00680370"/>
    <w:rsid w:val="006809A5"/>
    <w:rsid w:val="00680C8F"/>
    <w:rsid w:val="006810A2"/>
    <w:rsid w:val="006819D5"/>
    <w:rsid w:val="00681D00"/>
    <w:rsid w:val="00681DCE"/>
    <w:rsid w:val="006822B2"/>
    <w:rsid w:val="006835AA"/>
    <w:rsid w:val="00683B5A"/>
    <w:rsid w:val="0068476F"/>
    <w:rsid w:val="00684847"/>
    <w:rsid w:val="006855AD"/>
    <w:rsid w:val="0068594D"/>
    <w:rsid w:val="00687572"/>
    <w:rsid w:val="006878FA"/>
    <w:rsid w:val="00690729"/>
    <w:rsid w:val="006907F0"/>
    <w:rsid w:val="00690A44"/>
    <w:rsid w:val="00690ECE"/>
    <w:rsid w:val="00691F64"/>
    <w:rsid w:val="006927F2"/>
    <w:rsid w:val="00692F2C"/>
    <w:rsid w:val="006931D3"/>
    <w:rsid w:val="00693905"/>
    <w:rsid w:val="00693F3A"/>
    <w:rsid w:val="0069420E"/>
    <w:rsid w:val="006942B3"/>
    <w:rsid w:val="00694654"/>
    <w:rsid w:val="006954B6"/>
    <w:rsid w:val="006956AA"/>
    <w:rsid w:val="006960EE"/>
    <w:rsid w:val="0069621B"/>
    <w:rsid w:val="0069655C"/>
    <w:rsid w:val="00696B55"/>
    <w:rsid w:val="006976EA"/>
    <w:rsid w:val="00697AAE"/>
    <w:rsid w:val="006A16C5"/>
    <w:rsid w:val="006A1ACD"/>
    <w:rsid w:val="006A2758"/>
    <w:rsid w:val="006A30CD"/>
    <w:rsid w:val="006A34AF"/>
    <w:rsid w:val="006A3DE9"/>
    <w:rsid w:val="006A499C"/>
    <w:rsid w:val="006A5B67"/>
    <w:rsid w:val="006A64BF"/>
    <w:rsid w:val="006A6C5D"/>
    <w:rsid w:val="006B027E"/>
    <w:rsid w:val="006B299F"/>
    <w:rsid w:val="006B3ED8"/>
    <w:rsid w:val="006B3F0D"/>
    <w:rsid w:val="006B4518"/>
    <w:rsid w:val="006B50E4"/>
    <w:rsid w:val="006B52BA"/>
    <w:rsid w:val="006B6440"/>
    <w:rsid w:val="006B69C6"/>
    <w:rsid w:val="006B74D7"/>
    <w:rsid w:val="006B7CE2"/>
    <w:rsid w:val="006B7CE9"/>
    <w:rsid w:val="006C1D0D"/>
    <w:rsid w:val="006C246A"/>
    <w:rsid w:val="006C292B"/>
    <w:rsid w:val="006C30F9"/>
    <w:rsid w:val="006C33B1"/>
    <w:rsid w:val="006C33BE"/>
    <w:rsid w:val="006C33F5"/>
    <w:rsid w:val="006C395C"/>
    <w:rsid w:val="006C417B"/>
    <w:rsid w:val="006C4F36"/>
    <w:rsid w:val="006C738A"/>
    <w:rsid w:val="006D0B89"/>
    <w:rsid w:val="006D3BD8"/>
    <w:rsid w:val="006D3CDE"/>
    <w:rsid w:val="006D3CED"/>
    <w:rsid w:val="006D4297"/>
    <w:rsid w:val="006D4326"/>
    <w:rsid w:val="006D5D50"/>
    <w:rsid w:val="006D5F59"/>
    <w:rsid w:val="006D5FF2"/>
    <w:rsid w:val="006D68F4"/>
    <w:rsid w:val="006D69C2"/>
    <w:rsid w:val="006D6CC2"/>
    <w:rsid w:val="006D6ECD"/>
    <w:rsid w:val="006D7134"/>
    <w:rsid w:val="006D7647"/>
    <w:rsid w:val="006D7775"/>
    <w:rsid w:val="006E01C8"/>
    <w:rsid w:val="006E07BD"/>
    <w:rsid w:val="006E260E"/>
    <w:rsid w:val="006E36ED"/>
    <w:rsid w:val="006E38AC"/>
    <w:rsid w:val="006E3CAC"/>
    <w:rsid w:val="006E45DB"/>
    <w:rsid w:val="006E5085"/>
    <w:rsid w:val="006E54AE"/>
    <w:rsid w:val="006E5E46"/>
    <w:rsid w:val="006E5ED7"/>
    <w:rsid w:val="006E6066"/>
    <w:rsid w:val="006E6D5B"/>
    <w:rsid w:val="006E748C"/>
    <w:rsid w:val="006E7574"/>
    <w:rsid w:val="006E767D"/>
    <w:rsid w:val="006E77E3"/>
    <w:rsid w:val="006E78BC"/>
    <w:rsid w:val="006E7C18"/>
    <w:rsid w:val="006F0366"/>
    <w:rsid w:val="006F05EF"/>
    <w:rsid w:val="006F11EC"/>
    <w:rsid w:val="006F1ADA"/>
    <w:rsid w:val="006F2AFA"/>
    <w:rsid w:val="006F2BD0"/>
    <w:rsid w:val="006F4801"/>
    <w:rsid w:val="006F4C76"/>
    <w:rsid w:val="006F5420"/>
    <w:rsid w:val="006F5519"/>
    <w:rsid w:val="006F610D"/>
    <w:rsid w:val="006F6462"/>
    <w:rsid w:val="006F6615"/>
    <w:rsid w:val="006F6B39"/>
    <w:rsid w:val="00700017"/>
    <w:rsid w:val="00700117"/>
    <w:rsid w:val="007005D8"/>
    <w:rsid w:val="0070129B"/>
    <w:rsid w:val="007022B2"/>
    <w:rsid w:val="007023D3"/>
    <w:rsid w:val="007024DE"/>
    <w:rsid w:val="00702786"/>
    <w:rsid w:val="00704A94"/>
    <w:rsid w:val="007057B4"/>
    <w:rsid w:val="007058AE"/>
    <w:rsid w:val="007059CB"/>
    <w:rsid w:val="00705EB9"/>
    <w:rsid w:val="007061EA"/>
    <w:rsid w:val="007066AC"/>
    <w:rsid w:val="007067CD"/>
    <w:rsid w:val="00706A0A"/>
    <w:rsid w:val="00706F0E"/>
    <w:rsid w:val="007075BA"/>
    <w:rsid w:val="00707A5F"/>
    <w:rsid w:val="00710854"/>
    <w:rsid w:val="00710C45"/>
    <w:rsid w:val="007113BE"/>
    <w:rsid w:val="00711472"/>
    <w:rsid w:val="0071238F"/>
    <w:rsid w:val="00713AB1"/>
    <w:rsid w:val="00713B83"/>
    <w:rsid w:val="00713BC0"/>
    <w:rsid w:val="00713BF1"/>
    <w:rsid w:val="0071489A"/>
    <w:rsid w:val="00715451"/>
    <w:rsid w:val="00715732"/>
    <w:rsid w:val="007163AC"/>
    <w:rsid w:val="00716413"/>
    <w:rsid w:val="0071752A"/>
    <w:rsid w:val="00717781"/>
    <w:rsid w:val="007208CF"/>
    <w:rsid w:val="00721259"/>
    <w:rsid w:val="00721277"/>
    <w:rsid w:val="00721615"/>
    <w:rsid w:val="00722476"/>
    <w:rsid w:val="00722F05"/>
    <w:rsid w:val="00723F33"/>
    <w:rsid w:val="007248C2"/>
    <w:rsid w:val="007250B5"/>
    <w:rsid w:val="00725853"/>
    <w:rsid w:val="00726057"/>
    <w:rsid w:val="00726287"/>
    <w:rsid w:val="00727481"/>
    <w:rsid w:val="00727927"/>
    <w:rsid w:val="00727952"/>
    <w:rsid w:val="00727B01"/>
    <w:rsid w:val="00731D7D"/>
    <w:rsid w:val="007320E9"/>
    <w:rsid w:val="007322A3"/>
    <w:rsid w:val="007336C5"/>
    <w:rsid w:val="00733AD7"/>
    <w:rsid w:val="00733BAE"/>
    <w:rsid w:val="00735018"/>
    <w:rsid w:val="0073520D"/>
    <w:rsid w:val="00735C41"/>
    <w:rsid w:val="00736CFA"/>
    <w:rsid w:val="00737FD4"/>
    <w:rsid w:val="007400F4"/>
    <w:rsid w:val="00740719"/>
    <w:rsid w:val="00741831"/>
    <w:rsid w:val="00741A4D"/>
    <w:rsid w:val="00741B74"/>
    <w:rsid w:val="0074217B"/>
    <w:rsid w:val="00742303"/>
    <w:rsid w:val="007430F9"/>
    <w:rsid w:val="007436E0"/>
    <w:rsid w:val="00744B09"/>
    <w:rsid w:val="007451C8"/>
    <w:rsid w:val="007455F3"/>
    <w:rsid w:val="0074580D"/>
    <w:rsid w:val="00745B24"/>
    <w:rsid w:val="00745FD2"/>
    <w:rsid w:val="00746C80"/>
    <w:rsid w:val="00747648"/>
    <w:rsid w:val="0074771A"/>
    <w:rsid w:val="0074771E"/>
    <w:rsid w:val="0075010B"/>
    <w:rsid w:val="007505DD"/>
    <w:rsid w:val="00751020"/>
    <w:rsid w:val="0075119F"/>
    <w:rsid w:val="0075191A"/>
    <w:rsid w:val="00752F00"/>
    <w:rsid w:val="007530B9"/>
    <w:rsid w:val="007555A6"/>
    <w:rsid w:val="00756380"/>
    <w:rsid w:val="007566D4"/>
    <w:rsid w:val="00756BF1"/>
    <w:rsid w:val="007575B9"/>
    <w:rsid w:val="00757B11"/>
    <w:rsid w:val="00757CFD"/>
    <w:rsid w:val="0076012D"/>
    <w:rsid w:val="0076028E"/>
    <w:rsid w:val="00761F48"/>
    <w:rsid w:val="007621E8"/>
    <w:rsid w:val="0076297F"/>
    <w:rsid w:val="00762A14"/>
    <w:rsid w:val="007631B3"/>
    <w:rsid w:val="007645AF"/>
    <w:rsid w:val="00765293"/>
    <w:rsid w:val="00765434"/>
    <w:rsid w:val="007654B1"/>
    <w:rsid w:val="007664FE"/>
    <w:rsid w:val="00766AEC"/>
    <w:rsid w:val="007678E3"/>
    <w:rsid w:val="0077057E"/>
    <w:rsid w:val="00771203"/>
    <w:rsid w:val="0077150A"/>
    <w:rsid w:val="00772525"/>
    <w:rsid w:val="007731BA"/>
    <w:rsid w:val="00773378"/>
    <w:rsid w:val="00773A9A"/>
    <w:rsid w:val="00773F42"/>
    <w:rsid w:val="00774661"/>
    <w:rsid w:val="00774D7D"/>
    <w:rsid w:val="00775699"/>
    <w:rsid w:val="00775C68"/>
    <w:rsid w:val="007771C2"/>
    <w:rsid w:val="00777893"/>
    <w:rsid w:val="0077790D"/>
    <w:rsid w:val="00777C89"/>
    <w:rsid w:val="0078024E"/>
    <w:rsid w:val="007802C3"/>
    <w:rsid w:val="007810F8"/>
    <w:rsid w:val="00781D90"/>
    <w:rsid w:val="00781F8C"/>
    <w:rsid w:val="0078229F"/>
    <w:rsid w:val="00783B92"/>
    <w:rsid w:val="00783EE2"/>
    <w:rsid w:val="0078483A"/>
    <w:rsid w:val="00784AF6"/>
    <w:rsid w:val="007860D9"/>
    <w:rsid w:val="00786533"/>
    <w:rsid w:val="00786CDE"/>
    <w:rsid w:val="00787B59"/>
    <w:rsid w:val="00790469"/>
    <w:rsid w:val="00791DFC"/>
    <w:rsid w:val="00791E7D"/>
    <w:rsid w:val="00792989"/>
    <w:rsid w:val="00792B93"/>
    <w:rsid w:val="007930C2"/>
    <w:rsid w:val="0079328E"/>
    <w:rsid w:val="0079346F"/>
    <w:rsid w:val="00795975"/>
    <w:rsid w:val="007959C7"/>
    <w:rsid w:val="007969A0"/>
    <w:rsid w:val="007969DC"/>
    <w:rsid w:val="007A03CC"/>
    <w:rsid w:val="007A14FF"/>
    <w:rsid w:val="007A1628"/>
    <w:rsid w:val="007A21FB"/>
    <w:rsid w:val="007A228E"/>
    <w:rsid w:val="007A2ED1"/>
    <w:rsid w:val="007A348B"/>
    <w:rsid w:val="007A3711"/>
    <w:rsid w:val="007A42F5"/>
    <w:rsid w:val="007A4383"/>
    <w:rsid w:val="007A4691"/>
    <w:rsid w:val="007A5405"/>
    <w:rsid w:val="007A5945"/>
    <w:rsid w:val="007A69A6"/>
    <w:rsid w:val="007A6B1F"/>
    <w:rsid w:val="007A7121"/>
    <w:rsid w:val="007A7401"/>
    <w:rsid w:val="007A7711"/>
    <w:rsid w:val="007A7775"/>
    <w:rsid w:val="007A78DD"/>
    <w:rsid w:val="007A7A0F"/>
    <w:rsid w:val="007B077F"/>
    <w:rsid w:val="007B1B96"/>
    <w:rsid w:val="007B2B8D"/>
    <w:rsid w:val="007B3633"/>
    <w:rsid w:val="007B3646"/>
    <w:rsid w:val="007B5310"/>
    <w:rsid w:val="007B5519"/>
    <w:rsid w:val="007B58DA"/>
    <w:rsid w:val="007B672C"/>
    <w:rsid w:val="007B67D8"/>
    <w:rsid w:val="007B732A"/>
    <w:rsid w:val="007B79D2"/>
    <w:rsid w:val="007B7E7A"/>
    <w:rsid w:val="007C02C5"/>
    <w:rsid w:val="007C034F"/>
    <w:rsid w:val="007C0609"/>
    <w:rsid w:val="007C063C"/>
    <w:rsid w:val="007C0C81"/>
    <w:rsid w:val="007C1157"/>
    <w:rsid w:val="007C1B07"/>
    <w:rsid w:val="007C2099"/>
    <w:rsid w:val="007C2394"/>
    <w:rsid w:val="007C320A"/>
    <w:rsid w:val="007C374A"/>
    <w:rsid w:val="007C3FFB"/>
    <w:rsid w:val="007C43A0"/>
    <w:rsid w:val="007C45BC"/>
    <w:rsid w:val="007C4D17"/>
    <w:rsid w:val="007C5BD5"/>
    <w:rsid w:val="007C5C6A"/>
    <w:rsid w:val="007C60F3"/>
    <w:rsid w:val="007C66F5"/>
    <w:rsid w:val="007C66FF"/>
    <w:rsid w:val="007C6AB8"/>
    <w:rsid w:val="007C7A56"/>
    <w:rsid w:val="007C7DFF"/>
    <w:rsid w:val="007D01B2"/>
    <w:rsid w:val="007D026A"/>
    <w:rsid w:val="007D0BD4"/>
    <w:rsid w:val="007D0CE7"/>
    <w:rsid w:val="007D0EE8"/>
    <w:rsid w:val="007D11FB"/>
    <w:rsid w:val="007D145A"/>
    <w:rsid w:val="007D1E11"/>
    <w:rsid w:val="007D2756"/>
    <w:rsid w:val="007D280B"/>
    <w:rsid w:val="007D2E98"/>
    <w:rsid w:val="007D4D46"/>
    <w:rsid w:val="007D5879"/>
    <w:rsid w:val="007D5B51"/>
    <w:rsid w:val="007D61F5"/>
    <w:rsid w:val="007D7302"/>
    <w:rsid w:val="007D7838"/>
    <w:rsid w:val="007D788E"/>
    <w:rsid w:val="007D7D74"/>
    <w:rsid w:val="007E072E"/>
    <w:rsid w:val="007E0A68"/>
    <w:rsid w:val="007E3360"/>
    <w:rsid w:val="007E4F0D"/>
    <w:rsid w:val="007E555A"/>
    <w:rsid w:val="007E6110"/>
    <w:rsid w:val="007E660C"/>
    <w:rsid w:val="007E6FEF"/>
    <w:rsid w:val="007E70FE"/>
    <w:rsid w:val="007E7D3C"/>
    <w:rsid w:val="007F054C"/>
    <w:rsid w:val="007F099F"/>
    <w:rsid w:val="007F1201"/>
    <w:rsid w:val="007F122E"/>
    <w:rsid w:val="007F1371"/>
    <w:rsid w:val="007F25C0"/>
    <w:rsid w:val="007F26A2"/>
    <w:rsid w:val="007F2A85"/>
    <w:rsid w:val="007F2C26"/>
    <w:rsid w:val="007F39F4"/>
    <w:rsid w:val="007F3D5D"/>
    <w:rsid w:val="007F4164"/>
    <w:rsid w:val="007F486B"/>
    <w:rsid w:val="007F494E"/>
    <w:rsid w:val="007F5448"/>
    <w:rsid w:val="007F6020"/>
    <w:rsid w:val="007F6638"/>
    <w:rsid w:val="007F6785"/>
    <w:rsid w:val="007F6DF5"/>
    <w:rsid w:val="007F7D4D"/>
    <w:rsid w:val="0080048E"/>
    <w:rsid w:val="008006D5"/>
    <w:rsid w:val="0080094E"/>
    <w:rsid w:val="00800C38"/>
    <w:rsid w:val="00800DEF"/>
    <w:rsid w:val="0080149D"/>
    <w:rsid w:val="0080154E"/>
    <w:rsid w:val="00802011"/>
    <w:rsid w:val="008027A4"/>
    <w:rsid w:val="00802C8F"/>
    <w:rsid w:val="00802D1A"/>
    <w:rsid w:val="00803328"/>
    <w:rsid w:val="00803F68"/>
    <w:rsid w:val="0080406B"/>
    <w:rsid w:val="008050C9"/>
    <w:rsid w:val="008052E6"/>
    <w:rsid w:val="008058A2"/>
    <w:rsid w:val="00805EBE"/>
    <w:rsid w:val="0080680B"/>
    <w:rsid w:val="00806DC9"/>
    <w:rsid w:val="00806F24"/>
    <w:rsid w:val="00807447"/>
    <w:rsid w:val="00807D30"/>
    <w:rsid w:val="00807F68"/>
    <w:rsid w:val="008110E0"/>
    <w:rsid w:val="00812C3C"/>
    <w:rsid w:val="0081321D"/>
    <w:rsid w:val="00813551"/>
    <w:rsid w:val="00813B23"/>
    <w:rsid w:val="00813ECA"/>
    <w:rsid w:val="00814349"/>
    <w:rsid w:val="00814B31"/>
    <w:rsid w:val="00814FBE"/>
    <w:rsid w:val="00815DE1"/>
    <w:rsid w:val="0081618D"/>
    <w:rsid w:val="00816207"/>
    <w:rsid w:val="00816242"/>
    <w:rsid w:val="00816560"/>
    <w:rsid w:val="00816EF2"/>
    <w:rsid w:val="00820A95"/>
    <w:rsid w:val="00820CC6"/>
    <w:rsid w:val="00821202"/>
    <w:rsid w:val="00822490"/>
    <w:rsid w:val="0082334E"/>
    <w:rsid w:val="00823397"/>
    <w:rsid w:val="008237B0"/>
    <w:rsid w:val="008238AE"/>
    <w:rsid w:val="00823A0A"/>
    <w:rsid w:val="00823B05"/>
    <w:rsid w:val="00824BB3"/>
    <w:rsid w:val="008264AA"/>
    <w:rsid w:val="00826733"/>
    <w:rsid w:val="008268B6"/>
    <w:rsid w:val="00826BE6"/>
    <w:rsid w:val="00827049"/>
    <w:rsid w:val="00827B19"/>
    <w:rsid w:val="00827CBF"/>
    <w:rsid w:val="0083078D"/>
    <w:rsid w:val="0083091D"/>
    <w:rsid w:val="00830FC3"/>
    <w:rsid w:val="008316A7"/>
    <w:rsid w:val="008319C9"/>
    <w:rsid w:val="00831F1F"/>
    <w:rsid w:val="00832185"/>
    <w:rsid w:val="00832BED"/>
    <w:rsid w:val="008335FB"/>
    <w:rsid w:val="0083372B"/>
    <w:rsid w:val="00833737"/>
    <w:rsid w:val="00833A7B"/>
    <w:rsid w:val="00834844"/>
    <w:rsid w:val="0083498F"/>
    <w:rsid w:val="00834A3A"/>
    <w:rsid w:val="00835114"/>
    <w:rsid w:val="00835D11"/>
    <w:rsid w:val="00835E65"/>
    <w:rsid w:val="00835F63"/>
    <w:rsid w:val="00835F75"/>
    <w:rsid w:val="00836600"/>
    <w:rsid w:val="00837244"/>
    <w:rsid w:val="008373D8"/>
    <w:rsid w:val="00837693"/>
    <w:rsid w:val="00840122"/>
    <w:rsid w:val="0084021A"/>
    <w:rsid w:val="00840ACA"/>
    <w:rsid w:val="00842D71"/>
    <w:rsid w:val="008436D4"/>
    <w:rsid w:val="00843931"/>
    <w:rsid w:val="00844C30"/>
    <w:rsid w:val="00844CC2"/>
    <w:rsid w:val="0084583D"/>
    <w:rsid w:val="00845ECC"/>
    <w:rsid w:val="008462D0"/>
    <w:rsid w:val="0084691F"/>
    <w:rsid w:val="00846AB5"/>
    <w:rsid w:val="00846B1F"/>
    <w:rsid w:val="00846BA2"/>
    <w:rsid w:val="00846BFE"/>
    <w:rsid w:val="0084709D"/>
    <w:rsid w:val="008476BC"/>
    <w:rsid w:val="00847EDC"/>
    <w:rsid w:val="00851200"/>
    <w:rsid w:val="0085150B"/>
    <w:rsid w:val="00851AA4"/>
    <w:rsid w:val="00851CB4"/>
    <w:rsid w:val="00851F28"/>
    <w:rsid w:val="00852727"/>
    <w:rsid w:val="00852F29"/>
    <w:rsid w:val="00853593"/>
    <w:rsid w:val="00853659"/>
    <w:rsid w:val="008538BB"/>
    <w:rsid w:val="008538FA"/>
    <w:rsid w:val="00853B51"/>
    <w:rsid w:val="00854A70"/>
    <w:rsid w:val="00855587"/>
    <w:rsid w:val="00855721"/>
    <w:rsid w:val="00856210"/>
    <w:rsid w:val="008564C0"/>
    <w:rsid w:val="00856B64"/>
    <w:rsid w:val="008574EF"/>
    <w:rsid w:val="0086005F"/>
    <w:rsid w:val="00860110"/>
    <w:rsid w:val="008605F8"/>
    <w:rsid w:val="00860678"/>
    <w:rsid w:val="00860FEF"/>
    <w:rsid w:val="0086149B"/>
    <w:rsid w:val="00862426"/>
    <w:rsid w:val="00862946"/>
    <w:rsid w:val="00862E09"/>
    <w:rsid w:val="00863596"/>
    <w:rsid w:val="00863983"/>
    <w:rsid w:val="00865A60"/>
    <w:rsid w:val="00865D4C"/>
    <w:rsid w:val="0086621E"/>
    <w:rsid w:val="008662B2"/>
    <w:rsid w:val="008665BA"/>
    <w:rsid w:val="0086693B"/>
    <w:rsid w:val="00866F89"/>
    <w:rsid w:val="00867F8F"/>
    <w:rsid w:val="008708C1"/>
    <w:rsid w:val="00870969"/>
    <w:rsid w:val="00870BCB"/>
    <w:rsid w:val="00871A12"/>
    <w:rsid w:val="00872778"/>
    <w:rsid w:val="008728DA"/>
    <w:rsid w:val="00872B66"/>
    <w:rsid w:val="008736D9"/>
    <w:rsid w:val="008749E6"/>
    <w:rsid w:val="0087538B"/>
    <w:rsid w:val="008758C9"/>
    <w:rsid w:val="00875AB3"/>
    <w:rsid w:val="00877738"/>
    <w:rsid w:val="00877CC1"/>
    <w:rsid w:val="008807C6"/>
    <w:rsid w:val="008809E0"/>
    <w:rsid w:val="0088227C"/>
    <w:rsid w:val="00883A22"/>
    <w:rsid w:val="00884DA8"/>
    <w:rsid w:val="00884F47"/>
    <w:rsid w:val="00885067"/>
    <w:rsid w:val="008855E7"/>
    <w:rsid w:val="008865B7"/>
    <w:rsid w:val="00887640"/>
    <w:rsid w:val="0089036E"/>
    <w:rsid w:val="00890612"/>
    <w:rsid w:val="00890E44"/>
    <w:rsid w:val="008913E6"/>
    <w:rsid w:val="008919C3"/>
    <w:rsid w:val="0089268E"/>
    <w:rsid w:val="008926F4"/>
    <w:rsid w:val="00893304"/>
    <w:rsid w:val="00893477"/>
    <w:rsid w:val="0089367D"/>
    <w:rsid w:val="00893991"/>
    <w:rsid w:val="008939B0"/>
    <w:rsid w:val="00893AA1"/>
    <w:rsid w:val="00893BA2"/>
    <w:rsid w:val="00893CE9"/>
    <w:rsid w:val="00894069"/>
    <w:rsid w:val="00894285"/>
    <w:rsid w:val="00895779"/>
    <w:rsid w:val="00895F71"/>
    <w:rsid w:val="008965A1"/>
    <w:rsid w:val="00897972"/>
    <w:rsid w:val="008A08E6"/>
    <w:rsid w:val="008A0C73"/>
    <w:rsid w:val="008A0E0C"/>
    <w:rsid w:val="008A313C"/>
    <w:rsid w:val="008A4295"/>
    <w:rsid w:val="008A4809"/>
    <w:rsid w:val="008A5278"/>
    <w:rsid w:val="008A5575"/>
    <w:rsid w:val="008A5E40"/>
    <w:rsid w:val="008A6439"/>
    <w:rsid w:val="008A6631"/>
    <w:rsid w:val="008A6E0C"/>
    <w:rsid w:val="008B02E5"/>
    <w:rsid w:val="008B0B27"/>
    <w:rsid w:val="008B113F"/>
    <w:rsid w:val="008B171A"/>
    <w:rsid w:val="008B2735"/>
    <w:rsid w:val="008B2944"/>
    <w:rsid w:val="008B2DD0"/>
    <w:rsid w:val="008B2FC0"/>
    <w:rsid w:val="008B3F29"/>
    <w:rsid w:val="008B43CA"/>
    <w:rsid w:val="008B4C4E"/>
    <w:rsid w:val="008B5168"/>
    <w:rsid w:val="008B53AB"/>
    <w:rsid w:val="008B5634"/>
    <w:rsid w:val="008B5E8E"/>
    <w:rsid w:val="008B6911"/>
    <w:rsid w:val="008B76B6"/>
    <w:rsid w:val="008B7FC8"/>
    <w:rsid w:val="008C0399"/>
    <w:rsid w:val="008C0508"/>
    <w:rsid w:val="008C05D7"/>
    <w:rsid w:val="008C0709"/>
    <w:rsid w:val="008C0D8C"/>
    <w:rsid w:val="008C0DB3"/>
    <w:rsid w:val="008C10DA"/>
    <w:rsid w:val="008C1102"/>
    <w:rsid w:val="008C1409"/>
    <w:rsid w:val="008C14C8"/>
    <w:rsid w:val="008C14D4"/>
    <w:rsid w:val="008C1C83"/>
    <w:rsid w:val="008C1CFD"/>
    <w:rsid w:val="008C225A"/>
    <w:rsid w:val="008C2613"/>
    <w:rsid w:val="008C2F26"/>
    <w:rsid w:val="008C3DCD"/>
    <w:rsid w:val="008C3EDA"/>
    <w:rsid w:val="008C4156"/>
    <w:rsid w:val="008C426E"/>
    <w:rsid w:val="008C5283"/>
    <w:rsid w:val="008C528D"/>
    <w:rsid w:val="008C52AC"/>
    <w:rsid w:val="008C5855"/>
    <w:rsid w:val="008C68A3"/>
    <w:rsid w:val="008C6A7D"/>
    <w:rsid w:val="008C7171"/>
    <w:rsid w:val="008C7D3B"/>
    <w:rsid w:val="008D0522"/>
    <w:rsid w:val="008D056F"/>
    <w:rsid w:val="008D0D89"/>
    <w:rsid w:val="008D11A4"/>
    <w:rsid w:val="008D1940"/>
    <w:rsid w:val="008D248C"/>
    <w:rsid w:val="008D2A3C"/>
    <w:rsid w:val="008D2C0A"/>
    <w:rsid w:val="008D3808"/>
    <w:rsid w:val="008D39E6"/>
    <w:rsid w:val="008D4E82"/>
    <w:rsid w:val="008D564B"/>
    <w:rsid w:val="008D6170"/>
    <w:rsid w:val="008D6F08"/>
    <w:rsid w:val="008D6F91"/>
    <w:rsid w:val="008D74AC"/>
    <w:rsid w:val="008D76A3"/>
    <w:rsid w:val="008D7D03"/>
    <w:rsid w:val="008E06A2"/>
    <w:rsid w:val="008E2C37"/>
    <w:rsid w:val="008E30A5"/>
    <w:rsid w:val="008E3E4A"/>
    <w:rsid w:val="008E4861"/>
    <w:rsid w:val="008E4A0F"/>
    <w:rsid w:val="008E4E86"/>
    <w:rsid w:val="008E6B35"/>
    <w:rsid w:val="008E6FFE"/>
    <w:rsid w:val="008E708D"/>
    <w:rsid w:val="008E729A"/>
    <w:rsid w:val="008E78DE"/>
    <w:rsid w:val="008E79B7"/>
    <w:rsid w:val="008E7B5C"/>
    <w:rsid w:val="008F03D3"/>
    <w:rsid w:val="008F0A82"/>
    <w:rsid w:val="008F0C11"/>
    <w:rsid w:val="008F21ED"/>
    <w:rsid w:val="008F22A5"/>
    <w:rsid w:val="008F28F3"/>
    <w:rsid w:val="008F4998"/>
    <w:rsid w:val="008F4B1D"/>
    <w:rsid w:val="008F4DB0"/>
    <w:rsid w:val="008F5034"/>
    <w:rsid w:val="008F508D"/>
    <w:rsid w:val="008F56EB"/>
    <w:rsid w:val="008F5D42"/>
    <w:rsid w:val="008F6420"/>
    <w:rsid w:val="008F6CCC"/>
    <w:rsid w:val="008F78D5"/>
    <w:rsid w:val="008F79B7"/>
    <w:rsid w:val="008F79FB"/>
    <w:rsid w:val="009008B3"/>
    <w:rsid w:val="00901103"/>
    <w:rsid w:val="00901C34"/>
    <w:rsid w:val="0090333B"/>
    <w:rsid w:val="00903404"/>
    <w:rsid w:val="00903DD2"/>
    <w:rsid w:val="00903E81"/>
    <w:rsid w:val="009052E0"/>
    <w:rsid w:val="009062E1"/>
    <w:rsid w:val="00906707"/>
    <w:rsid w:val="00906A55"/>
    <w:rsid w:val="00907C1A"/>
    <w:rsid w:val="00910355"/>
    <w:rsid w:val="00910957"/>
    <w:rsid w:val="00910C40"/>
    <w:rsid w:val="00911428"/>
    <w:rsid w:val="00911A8D"/>
    <w:rsid w:val="00912606"/>
    <w:rsid w:val="009142A0"/>
    <w:rsid w:val="00914382"/>
    <w:rsid w:val="00914871"/>
    <w:rsid w:val="00914C9C"/>
    <w:rsid w:val="00914F6A"/>
    <w:rsid w:val="009152C9"/>
    <w:rsid w:val="009158D5"/>
    <w:rsid w:val="00915D43"/>
    <w:rsid w:val="009166C6"/>
    <w:rsid w:val="009174F3"/>
    <w:rsid w:val="00917F52"/>
    <w:rsid w:val="009204D6"/>
    <w:rsid w:val="00920BAB"/>
    <w:rsid w:val="00922657"/>
    <w:rsid w:val="009227E4"/>
    <w:rsid w:val="00923447"/>
    <w:rsid w:val="0092393C"/>
    <w:rsid w:val="00923AB9"/>
    <w:rsid w:val="00923CB9"/>
    <w:rsid w:val="00924A04"/>
    <w:rsid w:val="00924A25"/>
    <w:rsid w:val="00924C55"/>
    <w:rsid w:val="00925421"/>
    <w:rsid w:val="009255F5"/>
    <w:rsid w:val="0092621A"/>
    <w:rsid w:val="009262AA"/>
    <w:rsid w:val="00927F2B"/>
    <w:rsid w:val="009302A4"/>
    <w:rsid w:val="00931ACE"/>
    <w:rsid w:val="00931E3D"/>
    <w:rsid w:val="00931E85"/>
    <w:rsid w:val="00931FE1"/>
    <w:rsid w:val="00932BB7"/>
    <w:rsid w:val="009331D1"/>
    <w:rsid w:val="009348D2"/>
    <w:rsid w:val="00934E8A"/>
    <w:rsid w:val="009351A8"/>
    <w:rsid w:val="0093521D"/>
    <w:rsid w:val="0093584B"/>
    <w:rsid w:val="009359B6"/>
    <w:rsid w:val="00937306"/>
    <w:rsid w:val="00937A8C"/>
    <w:rsid w:val="00940073"/>
    <w:rsid w:val="00941319"/>
    <w:rsid w:val="00942045"/>
    <w:rsid w:val="0094206B"/>
    <w:rsid w:val="00942433"/>
    <w:rsid w:val="009425BD"/>
    <w:rsid w:val="00943759"/>
    <w:rsid w:val="00944753"/>
    <w:rsid w:val="00944770"/>
    <w:rsid w:val="009447E3"/>
    <w:rsid w:val="00944EC8"/>
    <w:rsid w:val="009455F3"/>
    <w:rsid w:val="00945E9C"/>
    <w:rsid w:val="00946087"/>
    <w:rsid w:val="009463E9"/>
    <w:rsid w:val="00946936"/>
    <w:rsid w:val="00947D56"/>
    <w:rsid w:val="00950B26"/>
    <w:rsid w:val="00950F79"/>
    <w:rsid w:val="00951F79"/>
    <w:rsid w:val="009526D4"/>
    <w:rsid w:val="00953BB5"/>
    <w:rsid w:val="00953F6A"/>
    <w:rsid w:val="00954A3A"/>
    <w:rsid w:val="00954FB3"/>
    <w:rsid w:val="00955557"/>
    <w:rsid w:val="00956A48"/>
    <w:rsid w:val="0095770B"/>
    <w:rsid w:val="009600AD"/>
    <w:rsid w:val="009602CF"/>
    <w:rsid w:val="009609AE"/>
    <w:rsid w:val="00961567"/>
    <w:rsid w:val="009624B5"/>
    <w:rsid w:val="00962B9F"/>
    <w:rsid w:val="0096433E"/>
    <w:rsid w:val="00964ED1"/>
    <w:rsid w:val="009661DD"/>
    <w:rsid w:val="009666F9"/>
    <w:rsid w:val="00967FF1"/>
    <w:rsid w:val="0097064B"/>
    <w:rsid w:val="00970D89"/>
    <w:rsid w:val="009722D6"/>
    <w:rsid w:val="00972A9F"/>
    <w:rsid w:val="00972D83"/>
    <w:rsid w:val="00973D9B"/>
    <w:rsid w:val="00973EC4"/>
    <w:rsid w:val="00973ED7"/>
    <w:rsid w:val="00975129"/>
    <w:rsid w:val="0097516E"/>
    <w:rsid w:val="00975DBE"/>
    <w:rsid w:val="00975F7F"/>
    <w:rsid w:val="00976B9E"/>
    <w:rsid w:val="00976EE6"/>
    <w:rsid w:val="009803AA"/>
    <w:rsid w:val="00981CF6"/>
    <w:rsid w:val="00982651"/>
    <w:rsid w:val="009834FC"/>
    <w:rsid w:val="0098357B"/>
    <w:rsid w:val="00983A8E"/>
    <w:rsid w:val="00983DA5"/>
    <w:rsid w:val="009841A6"/>
    <w:rsid w:val="00984FE4"/>
    <w:rsid w:val="0098626C"/>
    <w:rsid w:val="00986FCF"/>
    <w:rsid w:val="00990414"/>
    <w:rsid w:val="0099064F"/>
    <w:rsid w:val="009907D7"/>
    <w:rsid w:val="00991093"/>
    <w:rsid w:val="009913C8"/>
    <w:rsid w:val="0099198A"/>
    <w:rsid w:val="0099359F"/>
    <w:rsid w:val="00993EF4"/>
    <w:rsid w:val="00994031"/>
    <w:rsid w:val="00995594"/>
    <w:rsid w:val="00995A51"/>
    <w:rsid w:val="00996345"/>
    <w:rsid w:val="00997AAE"/>
    <w:rsid w:val="00997C5E"/>
    <w:rsid w:val="00997EFF"/>
    <w:rsid w:val="009A0311"/>
    <w:rsid w:val="009A0347"/>
    <w:rsid w:val="009A0786"/>
    <w:rsid w:val="009A1CBE"/>
    <w:rsid w:val="009A1CE2"/>
    <w:rsid w:val="009A2E60"/>
    <w:rsid w:val="009A2E8D"/>
    <w:rsid w:val="009A340D"/>
    <w:rsid w:val="009A3410"/>
    <w:rsid w:val="009A3805"/>
    <w:rsid w:val="009A3C9B"/>
    <w:rsid w:val="009A3E31"/>
    <w:rsid w:val="009A47BB"/>
    <w:rsid w:val="009A546A"/>
    <w:rsid w:val="009A7569"/>
    <w:rsid w:val="009A773F"/>
    <w:rsid w:val="009A781A"/>
    <w:rsid w:val="009B019D"/>
    <w:rsid w:val="009B028D"/>
    <w:rsid w:val="009B12C8"/>
    <w:rsid w:val="009B130D"/>
    <w:rsid w:val="009B2D82"/>
    <w:rsid w:val="009B4918"/>
    <w:rsid w:val="009B491C"/>
    <w:rsid w:val="009B4B7B"/>
    <w:rsid w:val="009B560C"/>
    <w:rsid w:val="009B6EE5"/>
    <w:rsid w:val="009B73EB"/>
    <w:rsid w:val="009B746E"/>
    <w:rsid w:val="009C091F"/>
    <w:rsid w:val="009C0F70"/>
    <w:rsid w:val="009C3348"/>
    <w:rsid w:val="009C4C24"/>
    <w:rsid w:val="009C5105"/>
    <w:rsid w:val="009C6104"/>
    <w:rsid w:val="009C6BAB"/>
    <w:rsid w:val="009C6D31"/>
    <w:rsid w:val="009C7C10"/>
    <w:rsid w:val="009C7E6D"/>
    <w:rsid w:val="009C7EA8"/>
    <w:rsid w:val="009D096B"/>
    <w:rsid w:val="009D0FB4"/>
    <w:rsid w:val="009D291A"/>
    <w:rsid w:val="009D2CD3"/>
    <w:rsid w:val="009D3305"/>
    <w:rsid w:val="009D33B2"/>
    <w:rsid w:val="009D3529"/>
    <w:rsid w:val="009D4834"/>
    <w:rsid w:val="009D5252"/>
    <w:rsid w:val="009D637C"/>
    <w:rsid w:val="009D651C"/>
    <w:rsid w:val="009D6B4F"/>
    <w:rsid w:val="009D6D2F"/>
    <w:rsid w:val="009D7188"/>
    <w:rsid w:val="009D727A"/>
    <w:rsid w:val="009E0893"/>
    <w:rsid w:val="009E122D"/>
    <w:rsid w:val="009E13A1"/>
    <w:rsid w:val="009E1682"/>
    <w:rsid w:val="009E1D4E"/>
    <w:rsid w:val="009E2340"/>
    <w:rsid w:val="009E2BA5"/>
    <w:rsid w:val="009E2D3A"/>
    <w:rsid w:val="009E33B8"/>
    <w:rsid w:val="009E3AA0"/>
    <w:rsid w:val="009E3D6A"/>
    <w:rsid w:val="009E5055"/>
    <w:rsid w:val="009E52A2"/>
    <w:rsid w:val="009E54E9"/>
    <w:rsid w:val="009E5553"/>
    <w:rsid w:val="009E5F91"/>
    <w:rsid w:val="009E6078"/>
    <w:rsid w:val="009E770A"/>
    <w:rsid w:val="009E7757"/>
    <w:rsid w:val="009F05C9"/>
    <w:rsid w:val="009F0610"/>
    <w:rsid w:val="009F0861"/>
    <w:rsid w:val="009F1FF0"/>
    <w:rsid w:val="009F3743"/>
    <w:rsid w:val="009F37C6"/>
    <w:rsid w:val="009F48E0"/>
    <w:rsid w:val="009F4A71"/>
    <w:rsid w:val="009F4F14"/>
    <w:rsid w:val="009F538A"/>
    <w:rsid w:val="009F5A78"/>
    <w:rsid w:val="009F664D"/>
    <w:rsid w:val="009F6DC9"/>
    <w:rsid w:val="009F729D"/>
    <w:rsid w:val="009F75B0"/>
    <w:rsid w:val="00A01977"/>
    <w:rsid w:val="00A0234C"/>
    <w:rsid w:val="00A02533"/>
    <w:rsid w:val="00A02E98"/>
    <w:rsid w:val="00A0392D"/>
    <w:rsid w:val="00A03ACF"/>
    <w:rsid w:val="00A0421E"/>
    <w:rsid w:val="00A046D3"/>
    <w:rsid w:val="00A050B8"/>
    <w:rsid w:val="00A054ED"/>
    <w:rsid w:val="00A0575C"/>
    <w:rsid w:val="00A05A93"/>
    <w:rsid w:val="00A06337"/>
    <w:rsid w:val="00A064BC"/>
    <w:rsid w:val="00A06902"/>
    <w:rsid w:val="00A06BF1"/>
    <w:rsid w:val="00A07257"/>
    <w:rsid w:val="00A103AE"/>
    <w:rsid w:val="00A103B7"/>
    <w:rsid w:val="00A10435"/>
    <w:rsid w:val="00A10E4E"/>
    <w:rsid w:val="00A1161E"/>
    <w:rsid w:val="00A1187E"/>
    <w:rsid w:val="00A1189B"/>
    <w:rsid w:val="00A125C2"/>
    <w:rsid w:val="00A125DB"/>
    <w:rsid w:val="00A12C01"/>
    <w:rsid w:val="00A13ED9"/>
    <w:rsid w:val="00A14A27"/>
    <w:rsid w:val="00A15006"/>
    <w:rsid w:val="00A15186"/>
    <w:rsid w:val="00A157A3"/>
    <w:rsid w:val="00A1680C"/>
    <w:rsid w:val="00A1795D"/>
    <w:rsid w:val="00A2005D"/>
    <w:rsid w:val="00A2013F"/>
    <w:rsid w:val="00A20849"/>
    <w:rsid w:val="00A20E13"/>
    <w:rsid w:val="00A214AD"/>
    <w:rsid w:val="00A22792"/>
    <w:rsid w:val="00A23702"/>
    <w:rsid w:val="00A23CF4"/>
    <w:rsid w:val="00A246B1"/>
    <w:rsid w:val="00A25553"/>
    <w:rsid w:val="00A2648C"/>
    <w:rsid w:val="00A274BD"/>
    <w:rsid w:val="00A27545"/>
    <w:rsid w:val="00A276C4"/>
    <w:rsid w:val="00A27974"/>
    <w:rsid w:val="00A3108F"/>
    <w:rsid w:val="00A3280A"/>
    <w:rsid w:val="00A33276"/>
    <w:rsid w:val="00A3330D"/>
    <w:rsid w:val="00A33566"/>
    <w:rsid w:val="00A3386A"/>
    <w:rsid w:val="00A345D2"/>
    <w:rsid w:val="00A350D9"/>
    <w:rsid w:val="00A35724"/>
    <w:rsid w:val="00A35E4E"/>
    <w:rsid w:val="00A3705E"/>
    <w:rsid w:val="00A370D0"/>
    <w:rsid w:val="00A37F06"/>
    <w:rsid w:val="00A40597"/>
    <w:rsid w:val="00A40987"/>
    <w:rsid w:val="00A40CBF"/>
    <w:rsid w:val="00A41AED"/>
    <w:rsid w:val="00A42CBE"/>
    <w:rsid w:val="00A4355B"/>
    <w:rsid w:val="00A44359"/>
    <w:rsid w:val="00A44521"/>
    <w:rsid w:val="00A4473C"/>
    <w:rsid w:val="00A453B3"/>
    <w:rsid w:val="00A45FB1"/>
    <w:rsid w:val="00A469D9"/>
    <w:rsid w:val="00A4792F"/>
    <w:rsid w:val="00A4793E"/>
    <w:rsid w:val="00A47992"/>
    <w:rsid w:val="00A47EDD"/>
    <w:rsid w:val="00A506A9"/>
    <w:rsid w:val="00A5082A"/>
    <w:rsid w:val="00A50B41"/>
    <w:rsid w:val="00A522CE"/>
    <w:rsid w:val="00A52C3D"/>
    <w:rsid w:val="00A548A9"/>
    <w:rsid w:val="00A550ED"/>
    <w:rsid w:val="00A5545B"/>
    <w:rsid w:val="00A5547D"/>
    <w:rsid w:val="00A562BC"/>
    <w:rsid w:val="00A5643E"/>
    <w:rsid w:val="00A5784A"/>
    <w:rsid w:val="00A60140"/>
    <w:rsid w:val="00A601C5"/>
    <w:rsid w:val="00A60A3F"/>
    <w:rsid w:val="00A62249"/>
    <w:rsid w:val="00A62A4F"/>
    <w:rsid w:val="00A62F6A"/>
    <w:rsid w:val="00A62F8A"/>
    <w:rsid w:val="00A639F4"/>
    <w:rsid w:val="00A641C8"/>
    <w:rsid w:val="00A64B83"/>
    <w:rsid w:val="00A65C11"/>
    <w:rsid w:val="00A660DF"/>
    <w:rsid w:val="00A6675A"/>
    <w:rsid w:val="00A66E71"/>
    <w:rsid w:val="00A67708"/>
    <w:rsid w:val="00A7054A"/>
    <w:rsid w:val="00A70D1B"/>
    <w:rsid w:val="00A718A0"/>
    <w:rsid w:val="00A71F8B"/>
    <w:rsid w:val="00A71FE9"/>
    <w:rsid w:val="00A725A3"/>
    <w:rsid w:val="00A72950"/>
    <w:rsid w:val="00A72953"/>
    <w:rsid w:val="00A7308F"/>
    <w:rsid w:val="00A73810"/>
    <w:rsid w:val="00A73FA9"/>
    <w:rsid w:val="00A740EB"/>
    <w:rsid w:val="00A7446D"/>
    <w:rsid w:val="00A74C3A"/>
    <w:rsid w:val="00A74D66"/>
    <w:rsid w:val="00A757CF"/>
    <w:rsid w:val="00A75D1A"/>
    <w:rsid w:val="00A764C0"/>
    <w:rsid w:val="00A76877"/>
    <w:rsid w:val="00A76E23"/>
    <w:rsid w:val="00A76F1F"/>
    <w:rsid w:val="00A77401"/>
    <w:rsid w:val="00A80F82"/>
    <w:rsid w:val="00A813EA"/>
    <w:rsid w:val="00A82359"/>
    <w:rsid w:val="00A834D6"/>
    <w:rsid w:val="00A83644"/>
    <w:rsid w:val="00A83F2D"/>
    <w:rsid w:val="00A84643"/>
    <w:rsid w:val="00A84EF8"/>
    <w:rsid w:val="00A850E5"/>
    <w:rsid w:val="00A85192"/>
    <w:rsid w:val="00A85505"/>
    <w:rsid w:val="00A86024"/>
    <w:rsid w:val="00A8607E"/>
    <w:rsid w:val="00A860DA"/>
    <w:rsid w:val="00A90460"/>
    <w:rsid w:val="00A9221A"/>
    <w:rsid w:val="00A9276D"/>
    <w:rsid w:val="00A92A81"/>
    <w:rsid w:val="00A92B5F"/>
    <w:rsid w:val="00A92FB9"/>
    <w:rsid w:val="00A9448B"/>
    <w:rsid w:val="00A95865"/>
    <w:rsid w:val="00A95E60"/>
    <w:rsid w:val="00A96801"/>
    <w:rsid w:val="00A9707A"/>
    <w:rsid w:val="00A97A44"/>
    <w:rsid w:val="00A97BDB"/>
    <w:rsid w:val="00AA1335"/>
    <w:rsid w:val="00AA13AA"/>
    <w:rsid w:val="00AA1919"/>
    <w:rsid w:val="00AA1E1E"/>
    <w:rsid w:val="00AA23A0"/>
    <w:rsid w:val="00AA2A22"/>
    <w:rsid w:val="00AA2CE8"/>
    <w:rsid w:val="00AA38A2"/>
    <w:rsid w:val="00AA43F4"/>
    <w:rsid w:val="00AA46AB"/>
    <w:rsid w:val="00AA4F38"/>
    <w:rsid w:val="00AA50B6"/>
    <w:rsid w:val="00AA5186"/>
    <w:rsid w:val="00AA558D"/>
    <w:rsid w:val="00AA66EB"/>
    <w:rsid w:val="00AA6F37"/>
    <w:rsid w:val="00AA7929"/>
    <w:rsid w:val="00AA7AFA"/>
    <w:rsid w:val="00AB0FFA"/>
    <w:rsid w:val="00AB114C"/>
    <w:rsid w:val="00AB1D34"/>
    <w:rsid w:val="00AB20F4"/>
    <w:rsid w:val="00AB2276"/>
    <w:rsid w:val="00AB3C2B"/>
    <w:rsid w:val="00AB3F2B"/>
    <w:rsid w:val="00AB44D3"/>
    <w:rsid w:val="00AB4525"/>
    <w:rsid w:val="00AB4D9A"/>
    <w:rsid w:val="00AB53C3"/>
    <w:rsid w:val="00AB56DA"/>
    <w:rsid w:val="00AB5E12"/>
    <w:rsid w:val="00AB6442"/>
    <w:rsid w:val="00AB6734"/>
    <w:rsid w:val="00AB6A5E"/>
    <w:rsid w:val="00AB6D9A"/>
    <w:rsid w:val="00AB738F"/>
    <w:rsid w:val="00AB7D2A"/>
    <w:rsid w:val="00AC041D"/>
    <w:rsid w:val="00AC048E"/>
    <w:rsid w:val="00AC0749"/>
    <w:rsid w:val="00AC0AED"/>
    <w:rsid w:val="00AC0D31"/>
    <w:rsid w:val="00AC10F9"/>
    <w:rsid w:val="00AC12A5"/>
    <w:rsid w:val="00AC192C"/>
    <w:rsid w:val="00AC1E64"/>
    <w:rsid w:val="00AC23AF"/>
    <w:rsid w:val="00AC3490"/>
    <w:rsid w:val="00AC3C7D"/>
    <w:rsid w:val="00AC3F69"/>
    <w:rsid w:val="00AC4F59"/>
    <w:rsid w:val="00AC4FC5"/>
    <w:rsid w:val="00AC5AAC"/>
    <w:rsid w:val="00AC5D7C"/>
    <w:rsid w:val="00AC6531"/>
    <w:rsid w:val="00AC6597"/>
    <w:rsid w:val="00AC67C7"/>
    <w:rsid w:val="00AC6D32"/>
    <w:rsid w:val="00AC6DD3"/>
    <w:rsid w:val="00AC6E75"/>
    <w:rsid w:val="00AD1161"/>
    <w:rsid w:val="00AD24A6"/>
    <w:rsid w:val="00AD24E5"/>
    <w:rsid w:val="00AD31A8"/>
    <w:rsid w:val="00AD3BB9"/>
    <w:rsid w:val="00AD4960"/>
    <w:rsid w:val="00AD541F"/>
    <w:rsid w:val="00AD5899"/>
    <w:rsid w:val="00AD58AF"/>
    <w:rsid w:val="00AD61B2"/>
    <w:rsid w:val="00AD6D96"/>
    <w:rsid w:val="00AD71A0"/>
    <w:rsid w:val="00AD7448"/>
    <w:rsid w:val="00AD7623"/>
    <w:rsid w:val="00AD7903"/>
    <w:rsid w:val="00AD7B41"/>
    <w:rsid w:val="00AE0484"/>
    <w:rsid w:val="00AE0651"/>
    <w:rsid w:val="00AE10D2"/>
    <w:rsid w:val="00AE17F7"/>
    <w:rsid w:val="00AE1F1F"/>
    <w:rsid w:val="00AE20BF"/>
    <w:rsid w:val="00AE20D1"/>
    <w:rsid w:val="00AE2707"/>
    <w:rsid w:val="00AE35F3"/>
    <w:rsid w:val="00AE46CB"/>
    <w:rsid w:val="00AE6250"/>
    <w:rsid w:val="00AE6330"/>
    <w:rsid w:val="00AE75E0"/>
    <w:rsid w:val="00AF0619"/>
    <w:rsid w:val="00AF0C4D"/>
    <w:rsid w:val="00AF0F0C"/>
    <w:rsid w:val="00AF191E"/>
    <w:rsid w:val="00AF2046"/>
    <w:rsid w:val="00AF2B18"/>
    <w:rsid w:val="00AF33F4"/>
    <w:rsid w:val="00AF3F00"/>
    <w:rsid w:val="00AF50B6"/>
    <w:rsid w:val="00AF5519"/>
    <w:rsid w:val="00AF5A16"/>
    <w:rsid w:val="00AF609D"/>
    <w:rsid w:val="00AF7017"/>
    <w:rsid w:val="00AF742A"/>
    <w:rsid w:val="00B02397"/>
    <w:rsid w:val="00B0239C"/>
    <w:rsid w:val="00B0293B"/>
    <w:rsid w:val="00B02FC3"/>
    <w:rsid w:val="00B030AD"/>
    <w:rsid w:val="00B042D9"/>
    <w:rsid w:val="00B0485B"/>
    <w:rsid w:val="00B05451"/>
    <w:rsid w:val="00B071C9"/>
    <w:rsid w:val="00B0790F"/>
    <w:rsid w:val="00B07FC2"/>
    <w:rsid w:val="00B10C12"/>
    <w:rsid w:val="00B11415"/>
    <w:rsid w:val="00B11617"/>
    <w:rsid w:val="00B11EC9"/>
    <w:rsid w:val="00B12999"/>
    <w:rsid w:val="00B13638"/>
    <w:rsid w:val="00B13C21"/>
    <w:rsid w:val="00B14395"/>
    <w:rsid w:val="00B14860"/>
    <w:rsid w:val="00B14F0A"/>
    <w:rsid w:val="00B15462"/>
    <w:rsid w:val="00B15A76"/>
    <w:rsid w:val="00B1713D"/>
    <w:rsid w:val="00B171BA"/>
    <w:rsid w:val="00B17767"/>
    <w:rsid w:val="00B17D4D"/>
    <w:rsid w:val="00B17E23"/>
    <w:rsid w:val="00B17EE9"/>
    <w:rsid w:val="00B20728"/>
    <w:rsid w:val="00B20F8B"/>
    <w:rsid w:val="00B2147A"/>
    <w:rsid w:val="00B21B99"/>
    <w:rsid w:val="00B21BE1"/>
    <w:rsid w:val="00B22285"/>
    <w:rsid w:val="00B22339"/>
    <w:rsid w:val="00B22485"/>
    <w:rsid w:val="00B23396"/>
    <w:rsid w:val="00B23DA2"/>
    <w:rsid w:val="00B242D2"/>
    <w:rsid w:val="00B2442E"/>
    <w:rsid w:val="00B24DC8"/>
    <w:rsid w:val="00B250D8"/>
    <w:rsid w:val="00B26916"/>
    <w:rsid w:val="00B26D8C"/>
    <w:rsid w:val="00B26FBE"/>
    <w:rsid w:val="00B30CFF"/>
    <w:rsid w:val="00B31573"/>
    <w:rsid w:val="00B32E3C"/>
    <w:rsid w:val="00B32EB2"/>
    <w:rsid w:val="00B32EE1"/>
    <w:rsid w:val="00B332CF"/>
    <w:rsid w:val="00B334E4"/>
    <w:rsid w:val="00B33A0B"/>
    <w:rsid w:val="00B34659"/>
    <w:rsid w:val="00B34DF2"/>
    <w:rsid w:val="00B34FBC"/>
    <w:rsid w:val="00B37992"/>
    <w:rsid w:val="00B379CD"/>
    <w:rsid w:val="00B41154"/>
    <w:rsid w:val="00B41421"/>
    <w:rsid w:val="00B41C94"/>
    <w:rsid w:val="00B42105"/>
    <w:rsid w:val="00B425D0"/>
    <w:rsid w:val="00B42A14"/>
    <w:rsid w:val="00B43631"/>
    <w:rsid w:val="00B4439D"/>
    <w:rsid w:val="00B452EB"/>
    <w:rsid w:val="00B45BE7"/>
    <w:rsid w:val="00B50D0A"/>
    <w:rsid w:val="00B51CE3"/>
    <w:rsid w:val="00B52C8D"/>
    <w:rsid w:val="00B52F89"/>
    <w:rsid w:val="00B530A0"/>
    <w:rsid w:val="00B536B5"/>
    <w:rsid w:val="00B5494C"/>
    <w:rsid w:val="00B54AAE"/>
    <w:rsid w:val="00B54C76"/>
    <w:rsid w:val="00B5509F"/>
    <w:rsid w:val="00B5527A"/>
    <w:rsid w:val="00B5573B"/>
    <w:rsid w:val="00B55A28"/>
    <w:rsid w:val="00B55D83"/>
    <w:rsid w:val="00B55FF5"/>
    <w:rsid w:val="00B56E76"/>
    <w:rsid w:val="00B56F37"/>
    <w:rsid w:val="00B57191"/>
    <w:rsid w:val="00B57D6B"/>
    <w:rsid w:val="00B60071"/>
    <w:rsid w:val="00B601A8"/>
    <w:rsid w:val="00B61334"/>
    <w:rsid w:val="00B6197D"/>
    <w:rsid w:val="00B624AD"/>
    <w:rsid w:val="00B627EC"/>
    <w:rsid w:val="00B62B15"/>
    <w:rsid w:val="00B635BC"/>
    <w:rsid w:val="00B638A5"/>
    <w:rsid w:val="00B6416B"/>
    <w:rsid w:val="00B64D20"/>
    <w:rsid w:val="00B657A3"/>
    <w:rsid w:val="00B65ED5"/>
    <w:rsid w:val="00B66D52"/>
    <w:rsid w:val="00B675A8"/>
    <w:rsid w:val="00B67F8A"/>
    <w:rsid w:val="00B705C4"/>
    <w:rsid w:val="00B70701"/>
    <w:rsid w:val="00B70DC1"/>
    <w:rsid w:val="00B72100"/>
    <w:rsid w:val="00B7223C"/>
    <w:rsid w:val="00B7226A"/>
    <w:rsid w:val="00B73726"/>
    <w:rsid w:val="00B749ED"/>
    <w:rsid w:val="00B758EF"/>
    <w:rsid w:val="00B76EA9"/>
    <w:rsid w:val="00B77343"/>
    <w:rsid w:val="00B77379"/>
    <w:rsid w:val="00B776EA"/>
    <w:rsid w:val="00B77A28"/>
    <w:rsid w:val="00B80F62"/>
    <w:rsid w:val="00B81E8C"/>
    <w:rsid w:val="00B82F12"/>
    <w:rsid w:val="00B83446"/>
    <w:rsid w:val="00B8355D"/>
    <w:rsid w:val="00B839D5"/>
    <w:rsid w:val="00B83D09"/>
    <w:rsid w:val="00B8419B"/>
    <w:rsid w:val="00B8468B"/>
    <w:rsid w:val="00B84DA9"/>
    <w:rsid w:val="00B850C3"/>
    <w:rsid w:val="00B851CE"/>
    <w:rsid w:val="00B85C6B"/>
    <w:rsid w:val="00B85E5C"/>
    <w:rsid w:val="00B85F51"/>
    <w:rsid w:val="00B86601"/>
    <w:rsid w:val="00B90F3E"/>
    <w:rsid w:val="00B9118C"/>
    <w:rsid w:val="00B91A59"/>
    <w:rsid w:val="00B9208D"/>
    <w:rsid w:val="00B9272A"/>
    <w:rsid w:val="00B92CBB"/>
    <w:rsid w:val="00B92CD9"/>
    <w:rsid w:val="00B92FC1"/>
    <w:rsid w:val="00B94A80"/>
    <w:rsid w:val="00B94EC7"/>
    <w:rsid w:val="00B95004"/>
    <w:rsid w:val="00BA0A5D"/>
    <w:rsid w:val="00BA0F14"/>
    <w:rsid w:val="00BA31EC"/>
    <w:rsid w:val="00BA334D"/>
    <w:rsid w:val="00BA3801"/>
    <w:rsid w:val="00BA3817"/>
    <w:rsid w:val="00BA3BF1"/>
    <w:rsid w:val="00BA3C3A"/>
    <w:rsid w:val="00BA3CF1"/>
    <w:rsid w:val="00BA3D11"/>
    <w:rsid w:val="00BA43A5"/>
    <w:rsid w:val="00BA55E6"/>
    <w:rsid w:val="00BA5A8C"/>
    <w:rsid w:val="00BA69E9"/>
    <w:rsid w:val="00BA6ADD"/>
    <w:rsid w:val="00BA7B33"/>
    <w:rsid w:val="00BA7BBC"/>
    <w:rsid w:val="00BB16B5"/>
    <w:rsid w:val="00BB17D4"/>
    <w:rsid w:val="00BB2312"/>
    <w:rsid w:val="00BB23EE"/>
    <w:rsid w:val="00BB2915"/>
    <w:rsid w:val="00BB2D6F"/>
    <w:rsid w:val="00BB3057"/>
    <w:rsid w:val="00BB3333"/>
    <w:rsid w:val="00BB3397"/>
    <w:rsid w:val="00BB36D3"/>
    <w:rsid w:val="00BB3BF5"/>
    <w:rsid w:val="00BB3DDD"/>
    <w:rsid w:val="00BB425F"/>
    <w:rsid w:val="00BB44E3"/>
    <w:rsid w:val="00BB4D73"/>
    <w:rsid w:val="00BB4E8C"/>
    <w:rsid w:val="00BB5839"/>
    <w:rsid w:val="00BB5BE1"/>
    <w:rsid w:val="00BB5DCB"/>
    <w:rsid w:val="00BB611B"/>
    <w:rsid w:val="00BB642C"/>
    <w:rsid w:val="00BB642D"/>
    <w:rsid w:val="00BB648F"/>
    <w:rsid w:val="00BB65CE"/>
    <w:rsid w:val="00BC036D"/>
    <w:rsid w:val="00BC039D"/>
    <w:rsid w:val="00BC0F48"/>
    <w:rsid w:val="00BC110F"/>
    <w:rsid w:val="00BC19A5"/>
    <w:rsid w:val="00BC1C08"/>
    <w:rsid w:val="00BC1DDC"/>
    <w:rsid w:val="00BC2BDC"/>
    <w:rsid w:val="00BC42E6"/>
    <w:rsid w:val="00BC45DC"/>
    <w:rsid w:val="00BC4C7F"/>
    <w:rsid w:val="00BC56A4"/>
    <w:rsid w:val="00BC5B2F"/>
    <w:rsid w:val="00BC6317"/>
    <w:rsid w:val="00BC6ED7"/>
    <w:rsid w:val="00BC7E75"/>
    <w:rsid w:val="00BD0323"/>
    <w:rsid w:val="00BD05F7"/>
    <w:rsid w:val="00BD0BE1"/>
    <w:rsid w:val="00BD0DD5"/>
    <w:rsid w:val="00BD1CD1"/>
    <w:rsid w:val="00BD2349"/>
    <w:rsid w:val="00BD3087"/>
    <w:rsid w:val="00BD4206"/>
    <w:rsid w:val="00BD44FB"/>
    <w:rsid w:val="00BD481D"/>
    <w:rsid w:val="00BD4A63"/>
    <w:rsid w:val="00BD4C00"/>
    <w:rsid w:val="00BD57CD"/>
    <w:rsid w:val="00BD5927"/>
    <w:rsid w:val="00BD5C59"/>
    <w:rsid w:val="00BD6BDE"/>
    <w:rsid w:val="00BD6E1A"/>
    <w:rsid w:val="00BD72C4"/>
    <w:rsid w:val="00BD7F75"/>
    <w:rsid w:val="00BE0518"/>
    <w:rsid w:val="00BE07D3"/>
    <w:rsid w:val="00BE0C8A"/>
    <w:rsid w:val="00BE0CF4"/>
    <w:rsid w:val="00BE20CA"/>
    <w:rsid w:val="00BE26BD"/>
    <w:rsid w:val="00BE278E"/>
    <w:rsid w:val="00BE2D8F"/>
    <w:rsid w:val="00BE37C0"/>
    <w:rsid w:val="00BE3C89"/>
    <w:rsid w:val="00BE43AB"/>
    <w:rsid w:val="00BE53F4"/>
    <w:rsid w:val="00BE6917"/>
    <w:rsid w:val="00BE6FE9"/>
    <w:rsid w:val="00BE760E"/>
    <w:rsid w:val="00BF1413"/>
    <w:rsid w:val="00BF1529"/>
    <w:rsid w:val="00BF18B3"/>
    <w:rsid w:val="00BF1D04"/>
    <w:rsid w:val="00BF2E2D"/>
    <w:rsid w:val="00BF34FF"/>
    <w:rsid w:val="00BF38AD"/>
    <w:rsid w:val="00BF417F"/>
    <w:rsid w:val="00BF572E"/>
    <w:rsid w:val="00BF6241"/>
    <w:rsid w:val="00BF641C"/>
    <w:rsid w:val="00BF66C0"/>
    <w:rsid w:val="00BF6E5A"/>
    <w:rsid w:val="00BF72DF"/>
    <w:rsid w:val="00BF733C"/>
    <w:rsid w:val="00BF7589"/>
    <w:rsid w:val="00BF7AAD"/>
    <w:rsid w:val="00BF7F22"/>
    <w:rsid w:val="00C00399"/>
    <w:rsid w:val="00C004A7"/>
    <w:rsid w:val="00C00A26"/>
    <w:rsid w:val="00C00AF8"/>
    <w:rsid w:val="00C00EFE"/>
    <w:rsid w:val="00C013E3"/>
    <w:rsid w:val="00C01A20"/>
    <w:rsid w:val="00C036BD"/>
    <w:rsid w:val="00C03B23"/>
    <w:rsid w:val="00C04390"/>
    <w:rsid w:val="00C04D97"/>
    <w:rsid w:val="00C06187"/>
    <w:rsid w:val="00C0625A"/>
    <w:rsid w:val="00C06AE2"/>
    <w:rsid w:val="00C07B01"/>
    <w:rsid w:val="00C11BCD"/>
    <w:rsid w:val="00C121DA"/>
    <w:rsid w:val="00C12871"/>
    <w:rsid w:val="00C12943"/>
    <w:rsid w:val="00C13828"/>
    <w:rsid w:val="00C14913"/>
    <w:rsid w:val="00C15C86"/>
    <w:rsid w:val="00C1667D"/>
    <w:rsid w:val="00C176B2"/>
    <w:rsid w:val="00C17C1E"/>
    <w:rsid w:val="00C17E33"/>
    <w:rsid w:val="00C20387"/>
    <w:rsid w:val="00C203F7"/>
    <w:rsid w:val="00C205B4"/>
    <w:rsid w:val="00C20C10"/>
    <w:rsid w:val="00C21E83"/>
    <w:rsid w:val="00C23708"/>
    <w:rsid w:val="00C26BA7"/>
    <w:rsid w:val="00C26FB6"/>
    <w:rsid w:val="00C27308"/>
    <w:rsid w:val="00C27AFA"/>
    <w:rsid w:val="00C27D90"/>
    <w:rsid w:val="00C27EB0"/>
    <w:rsid w:val="00C301EF"/>
    <w:rsid w:val="00C30410"/>
    <w:rsid w:val="00C32162"/>
    <w:rsid w:val="00C32436"/>
    <w:rsid w:val="00C32AE5"/>
    <w:rsid w:val="00C32E60"/>
    <w:rsid w:val="00C330D5"/>
    <w:rsid w:val="00C33C94"/>
    <w:rsid w:val="00C347A5"/>
    <w:rsid w:val="00C34E6E"/>
    <w:rsid w:val="00C35553"/>
    <w:rsid w:val="00C36C61"/>
    <w:rsid w:val="00C37942"/>
    <w:rsid w:val="00C37CEB"/>
    <w:rsid w:val="00C4004E"/>
    <w:rsid w:val="00C4023E"/>
    <w:rsid w:val="00C404BA"/>
    <w:rsid w:val="00C4052A"/>
    <w:rsid w:val="00C4196E"/>
    <w:rsid w:val="00C42E3E"/>
    <w:rsid w:val="00C44810"/>
    <w:rsid w:val="00C450B6"/>
    <w:rsid w:val="00C456FD"/>
    <w:rsid w:val="00C4636D"/>
    <w:rsid w:val="00C4661E"/>
    <w:rsid w:val="00C470EA"/>
    <w:rsid w:val="00C47294"/>
    <w:rsid w:val="00C47B9B"/>
    <w:rsid w:val="00C50395"/>
    <w:rsid w:val="00C51259"/>
    <w:rsid w:val="00C512EE"/>
    <w:rsid w:val="00C51F3F"/>
    <w:rsid w:val="00C53850"/>
    <w:rsid w:val="00C5511F"/>
    <w:rsid w:val="00C558DF"/>
    <w:rsid w:val="00C56015"/>
    <w:rsid w:val="00C57C29"/>
    <w:rsid w:val="00C57D19"/>
    <w:rsid w:val="00C57E58"/>
    <w:rsid w:val="00C601D3"/>
    <w:rsid w:val="00C60891"/>
    <w:rsid w:val="00C615BB"/>
    <w:rsid w:val="00C62256"/>
    <w:rsid w:val="00C63529"/>
    <w:rsid w:val="00C63759"/>
    <w:rsid w:val="00C64237"/>
    <w:rsid w:val="00C6463C"/>
    <w:rsid w:val="00C6497C"/>
    <w:rsid w:val="00C659CA"/>
    <w:rsid w:val="00C6705B"/>
    <w:rsid w:val="00C67BBC"/>
    <w:rsid w:val="00C70472"/>
    <w:rsid w:val="00C7067C"/>
    <w:rsid w:val="00C71844"/>
    <w:rsid w:val="00C719A1"/>
    <w:rsid w:val="00C71B4A"/>
    <w:rsid w:val="00C725BB"/>
    <w:rsid w:val="00C7398F"/>
    <w:rsid w:val="00C73AE5"/>
    <w:rsid w:val="00C74261"/>
    <w:rsid w:val="00C74CAC"/>
    <w:rsid w:val="00C750E7"/>
    <w:rsid w:val="00C7514E"/>
    <w:rsid w:val="00C75D1F"/>
    <w:rsid w:val="00C76389"/>
    <w:rsid w:val="00C771A7"/>
    <w:rsid w:val="00C77407"/>
    <w:rsid w:val="00C77485"/>
    <w:rsid w:val="00C77A9D"/>
    <w:rsid w:val="00C806E7"/>
    <w:rsid w:val="00C80BC7"/>
    <w:rsid w:val="00C815A7"/>
    <w:rsid w:val="00C81F89"/>
    <w:rsid w:val="00C829E4"/>
    <w:rsid w:val="00C82C5C"/>
    <w:rsid w:val="00C83618"/>
    <w:rsid w:val="00C83A99"/>
    <w:rsid w:val="00C83B10"/>
    <w:rsid w:val="00C840D8"/>
    <w:rsid w:val="00C8463B"/>
    <w:rsid w:val="00C84A6C"/>
    <w:rsid w:val="00C84D1B"/>
    <w:rsid w:val="00C84F70"/>
    <w:rsid w:val="00C8539A"/>
    <w:rsid w:val="00C85567"/>
    <w:rsid w:val="00C85A9A"/>
    <w:rsid w:val="00C85EE7"/>
    <w:rsid w:val="00C85F20"/>
    <w:rsid w:val="00C86032"/>
    <w:rsid w:val="00C86A89"/>
    <w:rsid w:val="00C86CBB"/>
    <w:rsid w:val="00C874D4"/>
    <w:rsid w:val="00C87EDF"/>
    <w:rsid w:val="00C9017B"/>
    <w:rsid w:val="00C90E76"/>
    <w:rsid w:val="00C90FB0"/>
    <w:rsid w:val="00C91065"/>
    <w:rsid w:val="00C91239"/>
    <w:rsid w:val="00C912A4"/>
    <w:rsid w:val="00C9213C"/>
    <w:rsid w:val="00C92370"/>
    <w:rsid w:val="00C9245C"/>
    <w:rsid w:val="00C928D7"/>
    <w:rsid w:val="00C92913"/>
    <w:rsid w:val="00C93135"/>
    <w:rsid w:val="00C932EA"/>
    <w:rsid w:val="00C933AA"/>
    <w:rsid w:val="00C9370C"/>
    <w:rsid w:val="00C9479D"/>
    <w:rsid w:val="00C94AD4"/>
    <w:rsid w:val="00C94D44"/>
    <w:rsid w:val="00C958A4"/>
    <w:rsid w:val="00C95A96"/>
    <w:rsid w:val="00C96B6E"/>
    <w:rsid w:val="00C96CCE"/>
    <w:rsid w:val="00CA01B0"/>
    <w:rsid w:val="00CA027A"/>
    <w:rsid w:val="00CA08A0"/>
    <w:rsid w:val="00CA0FAE"/>
    <w:rsid w:val="00CA1F98"/>
    <w:rsid w:val="00CA26A4"/>
    <w:rsid w:val="00CA2D7F"/>
    <w:rsid w:val="00CA3A09"/>
    <w:rsid w:val="00CA3E6A"/>
    <w:rsid w:val="00CA4215"/>
    <w:rsid w:val="00CA4B81"/>
    <w:rsid w:val="00CA4C20"/>
    <w:rsid w:val="00CA4F99"/>
    <w:rsid w:val="00CA501D"/>
    <w:rsid w:val="00CA50F0"/>
    <w:rsid w:val="00CA5959"/>
    <w:rsid w:val="00CA5B8F"/>
    <w:rsid w:val="00CA5CDD"/>
    <w:rsid w:val="00CA6402"/>
    <w:rsid w:val="00CA6F93"/>
    <w:rsid w:val="00CA775C"/>
    <w:rsid w:val="00CB0345"/>
    <w:rsid w:val="00CB0DB3"/>
    <w:rsid w:val="00CB15F7"/>
    <w:rsid w:val="00CB16CB"/>
    <w:rsid w:val="00CB1D35"/>
    <w:rsid w:val="00CB394F"/>
    <w:rsid w:val="00CB461E"/>
    <w:rsid w:val="00CB645F"/>
    <w:rsid w:val="00CB6471"/>
    <w:rsid w:val="00CB64D7"/>
    <w:rsid w:val="00CC052D"/>
    <w:rsid w:val="00CC0730"/>
    <w:rsid w:val="00CC0FCD"/>
    <w:rsid w:val="00CC22DF"/>
    <w:rsid w:val="00CC26A9"/>
    <w:rsid w:val="00CC3C31"/>
    <w:rsid w:val="00CC414D"/>
    <w:rsid w:val="00CC46F7"/>
    <w:rsid w:val="00CC4D2C"/>
    <w:rsid w:val="00CC5324"/>
    <w:rsid w:val="00CC55FC"/>
    <w:rsid w:val="00CC675A"/>
    <w:rsid w:val="00CC6916"/>
    <w:rsid w:val="00CC6AEE"/>
    <w:rsid w:val="00CC7C59"/>
    <w:rsid w:val="00CC7EDD"/>
    <w:rsid w:val="00CD0711"/>
    <w:rsid w:val="00CD090D"/>
    <w:rsid w:val="00CD0B78"/>
    <w:rsid w:val="00CD1384"/>
    <w:rsid w:val="00CD13D2"/>
    <w:rsid w:val="00CD1472"/>
    <w:rsid w:val="00CD1CCD"/>
    <w:rsid w:val="00CD33BA"/>
    <w:rsid w:val="00CD3816"/>
    <w:rsid w:val="00CD392C"/>
    <w:rsid w:val="00CD3BD5"/>
    <w:rsid w:val="00CD3E8A"/>
    <w:rsid w:val="00CD4FB6"/>
    <w:rsid w:val="00CD6158"/>
    <w:rsid w:val="00CD6238"/>
    <w:rsid w:val="00CD6283"/>
    <w:rsid w:val="00CD6CDD"/>
    <w:rsid w:val="00CD6E45"/>
    <w:rsid w:val="00CD6E75"/>
    <w:rsid w:val="00CD7844"/>
    <w:rsid w:val="00CD79FD"/>
    <w:rsid w:val="00CE2D6D"/>
    <w:rsid w:val="00CE3A10"/>
    <w:rsid w:val="00CE4C80"/>
    <w:rsid w:val="00CE50DB"/>
    <w:rsid w:val="00CE570B"/>
    <w:rsid w:val="00CE5842"/>
    <w:rsid w:val="00CE6356"/>
    <w:rsid w:val="00CE6371"/>
    <w:rsid w:val="00CE6F06"/>
    <w:rsid w:val="00CE716B"/>
    <w:rsid w:val="00CE733C"/>
    <w:rsid w:val="00CE797E"/>
    <w:rsid w:val="00CF035C"/>
    <w:rsid w:val="00CF1168"/>
    <w:rsid w:val="00CF144F"/>
    <w:rsid w:val="00CF1791"/>
    <w:rsid w:val="00CF1E67"/>
    <w:rsid w:val="00CF2C65"/>
    <w:rsid w:val="00CF2FBA"/>
    <w:rsid w:val="00CF57F8"/>
    <w:rsid w:val="00CF58E3"/>
    <w:rsid w:val="00CF6FF0"/>
    <w:rsid w:val="00CF7853"/>
    <w:rsid w:val="00CF7BC8"/>
    <w:rsid w:val="00CF7E4B"/>
    <w:rsid w:val="00CF7EEB"/>
    <w:rsid w:val="00D01230"/>
    <w:rsid w:val="00D023B7"/>
    <w:rsid w:val="00D028CA"/>
    <w:rsid w:val="00D03977"/>
    <w:rsid w:val="00D039C3"/>
    <w:rsid w:val="00D04EA2"/>
    <w:rsid w:val="00D0517E"/>
    <w:rsid w:val="00D0558B"/>
    <w:rsid w:val="00D06AE5"/>
    <w:rsid w:val="00D06DEF"/>
    <w:rsid w:val="00D07F07"/>
    <w:rsid w:val="00D10142"/>
    <w:rsid w:val="00D1105A"/>
    <w:rsid w:val="00D112AA"/>
    <w:rsid w:val="00D11433"/>
    <w:rsid w:val="00D11908"/>
    <w:rsid w:val="00D12666"/>
    <w:rsid w:val="00D12840"/>
    <w:rsid w:val="00D12A08"/>
    <w:rsid w:val="00D12C36"/>
    <w:rsid w:val="00D13C68"/>
    <w:rsid w:val="00D13DD4"/>
    <w:rsid w:val="00D144AE"/>
    <w:rsid w:val="00D147F9"/>
    <w:rsid w:val="00D14C98"/>
    <w:rsid w:val="00D1518A"/>
    <w:rsid w:val="00D15A59"/>
    <w:rsid w:val="00D15CAB"/>
    <w:rsid w:val="00D16A0C"/>
    <w:rsid w:val="00D171E2"/>
    <w:rsid w:val="00D17586"/>
    <w:rsid w:val="00D20D43"/>
    <w:rsid w:val="00D20EEA"/>
    <w:rsid w:val="00D2188D"/>
    <w:rsid w:val="00D22D9A"/>
    <w:rsid w:val="00D22F2A"/>
    <w:rsid w:val="00D2464A"/>
    <w:rsid w:val="00D24BEE"/>
    <w:rsid w:val="00D24ED3"/>
    <w:rsid w:val="00D24EDF"/>
    <w:rsid w:val="00D25300"/>
    <w:rsid w:val="00D25426"/>
    <w:rsid w:val="00D25CC1"/>
    <w:rsid w:val="00D26501"/>
    <w:rsid w:val="00D26AD0"/>
    <w:rsid w:val="00D27900"/>
    <w:rsid w:val="00D27B01"/>
    <w:rsid w:val="00D27B64"/>
    <w:rsid w:val="00D30630"/>
    <w:rsid w:val="00D30D6F"/>
    <w:rsid w:val="00D315A0"/>
    <w:rsid w:val="00D328EB"/>
    <w:rsid w:val="00D32A8A"/>
    <w:rsid w:val="00D331BF"/>
    <w:rsid w:val="00D34A01"/>
    <w:rsid w:val="00D34A45"/>
    <w:rsid w:val="00D35F94"/>
    <w:rsid w:val="00D369CB"/>
    <w:rsid w:val="00D36B85"/>
    <w:rsid w:val="00D36C3C"/>
    <w:rsid w:val="00D37BAB"/>
    <w:rsid w:val="00D37C4C"/>
    <w:rsid w:val="00D37F2C"/>
    <w:rsid w:val="00D40A88"/>
    <w:rsid w:val="00D41078"/>
    <w:rsid w:val="00D4185A"/>
    <w:rsid w:val="00D41A1E"/>
    <w:rsid w:val="00D425DB"/>
    <w:rsid w:val="00D427EC"/>
    <w:rsid w:val="00D42C17"/>
    <w:rsid w:val="00D438E5"/>
    <w:rsid w:val="00D43CDA"/>
    <w:rsid w:val="00D44794"/>
    <w:rsid w:val="00D44D4E"/>
    <w:rsid w:val="00D44D71"/>
    <w:rsid w:val="00D44F4F"/>
    <w:rsid w:val="00D4558A"/>
    <w:rsid w:val="00D4597F"/>
    <w:rsid w:val="00D46293"/>
    <w:rsid w:val="00D46E51"/>
    <w:rsid w:val="00D47147"/>
    <w:rsid w:val="00D473F0"/>
    <w:rsid w:val="00D47748"/>
    <w:rsid w:val="00D478C5"/>
    <w:rsid w:val="00D50FCD"/>
    <w:rsid w:val="00D51ECF"/>
    <w:rsid w:val="00D51FD9"/>
    <w:rsid w:val="00D52BE0"/>
    <w:rsid w:val="00D52FD8"/>
    <w:rsid w:val="00D532D2"/>
    <w:rsid w:val="00D533AF"/>
    <w:rsid w:val="00D535C6"/>
    <w:rsid w:val="00D5395A"/>
    <w:rsid w:val="00D53A53"/>
    <w:rsid w:val="00D53FF1"/>
    <w:rsid w:val="00D56733"/>
    <w:rsid w:val="00D56B1A"/>
    <w:rsid w:val="00D56D84"/>
    <w:rsid w:val="00D5746C"/>
    <w:rsid w:val="00D57B47"/>
    <w:rsid w:val="00D60B87"/>
    <w:rsid w:val="00D62465"/>
    <w:rsid w:val="00D6278E"/>
    <w:rsid w:val="00D6292A"/>
    <w:rsid w:val="00D62DD3"/>
    <w:rsid w:val="00D6341D"/>
    <w:rsid w:val="00D63C09"/>
    <w:rsid w:val="00D643AA"/>
    <w:rsid w:val="00D64D0E"/>
    <w:rsid w:val="00D64E90"/>
    <w:rsid w:val="00D650A2"/>
    <w:rsid w:val="00D653C5"/>
    <w:rsid w:val="00D6559E"/>
    <w:rsid w:val="00D66BFE"/>
    <w:rsid w:val="00D67544"/>
    <w:rsid w:val="00D677D5"/>
    <w:rsid w:val="00D708C7"/>
    <w:rsid w:val="00D70948"/>
    <w:rsid w:val="00D70CA5"/>
    <w:rsid w:val="00D71479"/>
    <w:rsid w:val="00D71BB2"/>
    <w:rsid w:val="00D722CC"/>
    <w:rsid w:val="00D729FD"/>
    <w:rsid w:val="00D7320F"/>
    <w:rsid w:val="00D7392E"/>
    <w:rsid w:val="00D7490D"/>
    <w:rsid w:val="00D74CB7"/>
    <w:rsid w:val="00D74FDB"/>
    <w:rsid w:val="00D7594E"/>
    <w:rsid w:val="00D76A36"/>
    <w:rsid w:val="00D76F39"/>
    <w:rsid w:val="00D7732D"/>
    <w:rsid w:val="00D77AE7"/>
    <w:rsid w:val="00D77F2C"/>
    <w:rsid w:val="00D805EA"/>
    <w:rsid w:val="00D82DC0"/>
    <w:rsid w:val="00D84AE5"/>
    <w:rsid w:val="00D84F51"/>
    <w:rsid w:val="00D84F70"/>
    <w:rsid w:val="00D856C5"/>
    <w:rsid w:val="00D868C9"/>
    <w:rsid w:val="00D87882"/>
    <w:rsid w:val="00D90208"/>
    <w:rsid w:val="00D90770"/>
    <w:rsid w:val="00D90855"/>
    <w:rsid w:val="00D90F4A"/>
    <w:rsid w:val="00D91C58"/>
    <w:rsid w:val="00D92000"/>
    <w:rsid w:val="00D9202E"/>
    <w:rsid w:val="00D92DC1"/>
    <w:rsid w:val="00D931C7"/>
    <w:rsid w:val="00D93771"/>
    <w:rsid w:val="00D940DF"/>
    <w:rsid w:val="00D94688"/>
    <w:rsid w:val="00D94983"/>
    <w:rsid w:val="00D94D81"/>
    <w:rsid w:val="00D953C0"/>
    <w:rsid w:val="00D9627F"/>
    <w:rsid w:val="00D96788"/>
    <w:rsid w:val="00D96A54"/>
    <w:rsid w:val="00D96AAF"/>
    <w:rsid w:val="00D97FA0"/>
    <w:rsid w:val="00DA0871"/>
    <w:rsid w:val="00DA0AD4"/>
    <w:rsid w:val="00DA14BB"/>
    <w:rsid w:val="00DA2030"/>
    <w:rsid w:val="00DA2552"/>
    <w:rsid w:val="00DA2619"/>
    <w:rsid w:val="00DA30DF"/>
    <w:rsid w:val="00DA34C4"/>
    <w:rsid w:val="00DA3897"/>
    <w:rsid w:val="00DA3DB3"/>
    <w:rsid w:val="00DA513B"/>
    <w:rsid w:val="00DA65E7"/>
    <w:rsid w:val="00DA709B"/>
    <w:rsid w:val="00DA795C"/>
    <w:rsid w:val="00DA7D82"/>
    <w:rsid w:val="00DB040A"/>
    <w:rsid w:val="00DB0BDF"/>
    <w:rsid w:val="00DB1262"/>
    <w:rsid w:val="00DB161F"/>
    <w:rsid w:val="00DB17E5"/>
    <w:rsid w:val="00DB18EB"/>
    <w:rsid w:val="00DB1ACB"/>
    <w:rsid w:val="00DB23BF"/>
    <w:rsid w:val="00DB24A7"/>
    <w:rsid w:val="00DB34C8"/>
    <w:rsid w:val="00DB3C59"/>
    <w:rsid w:val="00DB44DF"/>
    <w:rsid w:val="00DB4E94"/>
    <w:rsid w:val="00DB5A99"/>
    <w:rsid w:val="00DB5C30"/>
    <w:rsid w:val="00DB5E34"/>
    <w:rsid w:val="00DB62DE"/>
    <w:rsid w:val="00DB63D0"/>
    <w:rsid w:val="00DB6B2A"/>
    <w:rsid w:val="00DB7C9F"/>
    <w:rsid w:val="00DB7EB5"/>
    <w:rsid w:val="00DC0CB3"/>
    <w:rsid w:val="00DC0D15"/>
    <w:rsid w:val="00DC1468"/>
    <w:rsid w:val="00DC1537"/>
    <w:rsid w:val="00DC1A0B"/>
    <w:rsid w:val="00DC223E"/>
    <w:rsid w:val="00DC225A"/>
    <w:rsid w:val="00DC2A26"/>
    <w:rsid w:val="00DC2C7F"/>
    <w:rsid w:val="00DC3D35"/>
    <w:rsid w:val="00DC507F"/>
    <w:rsid w:val="00DC53AE"/>
    <w:rsid w:val="00DC56DA"/>
    <w:rsid w:val="00DC6FA3"/>
    <w:rsid w:val="00DC74CA"/>
    <w:rsid w:val="00DC77B2"/>
    <w:rsid w:val="00DC78BB"/>
    <w:rsid w:val="00DC7B69"/>
    <w:rsid w:val="00DD018F"/>
    <w:rsid w:val="00DD0505"/>
    <w:rsid w:val="00DD0F8B"/>
    <w:rsid w:val="00DD1451"/>
    <w:rsid w:val="00DD2135"/>
    <w:rsid w:val="00DD297E"/>
    <w:rsid w:val="00DD3256"/>
    <w:rsid w:val="00DD38DA"/>
    <w:rsid w:val="00DD46F6"/>
    <w:rsid w:val="00DD47B6"/>
    <w:rsid w:val="00DD4A6F"/>
    <w:rsid w:val="00DD51AE"/>
    <w:rsid w:val="00DD5475"/>
    <w:rsid w:val="00DD5CBB"/>
    <w:rsid w:val="00DD62D8"/>
    <w:rsid w:val="00DD73A4"/>
    <w:rsid w:val="00DD75AC"/>
    <w:rsid w:val="00DD7DA9"/>
    <w:rsid w:val="00DD7E5B"/>
    <w:rsid w:val="00DE002F"/>
    <w:rsid w:val="00DE0445"/>
    <w:rsid w:val="00DE1BBA"/>
    <w:rsid w:val="00DE1EB3"/>
    <w:rsid w:val="00DE2E34"/>
    <w:rsid w:val="00DE3091"/>
    <w:rsid w:val="00DE31E5"/>
    <w:rsid w:val="00DE3268"/>
    <w:rsid w:val="00DE3664"/>
    <w:rsid w:val="00DE3B32"/>
    <w:rsid w:val="00DE4271"/>
    <w:rsid w:val="00DE521E"/>
    <w:rsid w:val="00DE57F7"/>
    <w:rsid w:val="00DE5895"/>
    <w:rsid w:val="00DE5B50"/>
    <w:rsid w:val="00DE6296"/>
    <w:rsid w:val="00DE7ABF"/>
    <w:rsid w:val="00DF00FF"/>
    <w:rsid w:val="00DF07AB"/>
    <w:rsid w:val="00DF0A70"/>
    <w:rsid w:val="00DF0B3C"/>
    <w:rsid w:val="00DF1708"/>
    <w:rsid w:val="00DF19BF"/>
    <w:rsid w:val="00DF280D"/>
    <w:rsid w:val="00DF35FB"/>
    <w:rsid w:val="00DF39C1"/>
    <w:rsid w:val="00DF39ED"/>
    <w:rsid w:val="00DF50AC"/>
    <w:rsid w:val="00DF71EC"/>
    <w:rsid w:val="00DF7261"/>
    <w:rsid w:val="00DF7495"/>
    <w:rsid w:val="00DF79BF"/>
    <w:rsid w:val="00DF7BE6"/>
    <w:rsid w:val="00DF7F3C"/>
    <w:rsid w:val="00DF7F4E"/>
    <w:rsid w:val="00DF7F57"/>
    <w:rsid w:val="00E00225"/>
    <w:rsid w:val="00E003A1"/>
    <w:rsid w:val="00E00528"/>
    <w:rsid w:val="00E024E3"/>
    <w:rsid w:val="00E02755"/>
    <w:rsid w:val="00E028E0"/>
    <w:rsid w:val="00E033FE"/>
    <w:rsid w:val="00E03436"/>
    <w:rsid w:val="00E03C59"/>
    <w:rsid w:val="00E03CA2"/>
    <w:rsid w:val="00E0493B"/>
    <w:rsid w:val="00E04A6F"/>
    <w:rsid w:val="00E05270"/>
    <w:rsid w:val="00E05D1D"/>
    <w:rsid w:val="00E06C51"/>
    <w:rsid w:val="00E0703F"/>
    <w:rsid w:val="00E07093"/>
    <w:rsid w:val="00E07495"/>
    <w:rsid w:val="00E1066E"/>
    <w:rsid w:val="00E11C65"/>
    <w:rsid w:val="00E11F2F"/>
    <w:rsid w:val="00E12538"/>
    <w:rsid w:val="00E1323D"/>
    <w:rsid w:val="00E13901"/>
    <w:rsid w:val="00E14AEC"/>
    <w:rsid w:val="00E15033"/>
    <w:rsid w:val="00E158DE"/>
    <w:rsid w:val="00E16254"/>
    <w:rsid w:val="00E16868"/>
    <w:rsid w:val="00E16DA3"/>
    <w:rsid w:val="00E17FCB"/>
    <w:rsid w:val="00E20258"/>
    <w:rsid w:val="00E20339"/>
    <w:rsid w:val="00E20A7C"/>
    <w:rsid w:val="00E20CF8"/>
    <w:rsid w:val="00E20E10"/>
    <w:rsid w:val="00E21505"/>
    <w:rsid w:val="00E21EA2"/>
    <w:rsid w:val="00E22188"/>
    <w:rsid w:val="00E221DB"/>
    <w:rsid w:val="00E239E5"/>
    <w:rsid w:val="00E24BF9"/>
    <w:rsid w:val="00E24D31"/>
    <w:rsid w:val="00E25417"/>
    <w:rsid w:val="00E25AB4"/>
    <w:rsid w:val="00E25AB6"/>
    <w:rsid w:val="00E25B59"/>
    <w:rsid w:val="00E263E0"/>
    <w:rsid w:val="00E26F53"/>
    <w:rsid w:val="00E27017"/>
    <w:rsid w:val="00E272C7"/>
    <w:rsid w:val="00E27AE6"/>
    <w:rsid w:val="00E27B61"/>
    <w:rsid w:val="00E30036"/>
    <w:rsid w:val="00E31266"/>
    <w:rsid w:val="00E31464"/>
    <w:rsid w:val="00E315FD"/>
    <w:rsid w:val="00E328C2"/>
    <w:rsid w:val="00E32BC5"/>
    <w:rsid w:val="00E330E1"/>
    <w:rsid w:val="00E33397"/>
    <w:rsid w:val="00E34A12"/>
    <w:rsid w:val="00E354F5"/>
    <w:rsid w:val="00E35756"/>
    <w:rsid w:val="00E35A7F"/>
    <w:rsid w:val="00E35AD0"/>
    <w:rsid w:val="00E374AC"/>
    <w:rsid w:val="00E412F3"/>
    <w:rsid w:val="00E414A9"/>
    <w:rsid w:val="00E4162D"/>
    <w:rsid w:val="00E4166C"/>
    <w:rsid w:val="00E421DC"/>
    <w:rsid w:val="00E42B99"/>
    <w:rsid w:val="00E433D8"/>
    <w:rsid w:val="00E4474F"/>
    <w:rsid w:val="00E4553C"/>
    <w:rsid w:val="00E456B4"/>
    <w:rsid w:val="00E4607E"/>
    <w:rsid w:val="00E46AC7"/>
    <w:rsid w:val="00E46BCC"/>
    <w:rsid w:val="00E47904"/>
    <w:rsid w:val="00E479FC"/>
    <w:rsid w:val="00E47BB9"/>
    <w:rsid w:val="00E504CD"/>
    <w:rsid w:val="00E5085C"/>
    <w:rsid w:val="00E508FC"/>
    <w:rsid w:val="00E52D7F"/>
    <w:rsid w:val="00E53831"/>
    <w:rsid w:val="00E539F8"/>
    <w:rsid w:val="00E5411E"/>
    <w:rsid w:val="00E541D5"/>
    <w:rsid w:val="00E5467C"/>
    <w:rsid w:val="00E55780"/>
    <w:rsid w:val="00E557C2"/>
    <w:rsid w:val="00E55A6F"/>
    <w:rsid w:val="00E55C07"/>
    <w:rsid w:val="00E55DA3"/>
    <w:rsid w:val="00E56392"/>
    <w:rsid w:val="00E564B8"/>
    <w:rsid w:val="00E56588"/>
    <w:rsid w:val="00E57EB3"/>
    <w:rsid w:val="00E609A2"/>
    <w:rsid w:val="00E60D7A"/>
    <w:rsid w:val="00E60D7B"/>
    <w:rsid w:val="00E60E8E"/>
    <w:rsid w:val="00E619D2"/>
    <w:rsid w:val="00E629D3"/>
    <w:rsid w:val="00E648D2"/>
    <w:rsid w:val="00E64A96"/>
    <w:rsid w:val="00E65190"/>
    <w:rsid w:val="00E6534E"/>
    <w:rsid w:val="00E65735"/>
    <w:rsid w:val="00E660AE"/>
    <w:rsid w:val="00E66418"/>
    <w:rsid w:val="00E66FDA"/>
    <w:rsid w:val="00E674B2"/>
    <w:rsid w:val="00E70567"/>
    <w:rsid w:val="00E71354"/>
    <w:rsid w:val="00E718E9"/>
    <w:rsid w:val="00E71965"/>
    <w:rsid w:val="00E7198E"/>
    <w:rsid w:val="00E72595"/>
    <w:rsid w:val="00E72CD4"/>
    <w:rsid w:val="00E72F87"/>
    <w:rsid w:val="00E73AEE"/>
    <w:rsid w:val="00E7474A"/>
    <w:rsid w:val="00E74BDF"/>
    <w:rsid w:val="00E74E1E"/>
    <w:rsid w:val="00E75304"/>
    <w:rsid w:val="00E7591F"/>
    <w:rsid w:val="00E75CFF"/>
    <w:rsid w:val="00E76DCF"/>
    <w:rsid w:val="00E7730A"/>
    <w:rsid w:val="00E7747C"/>
    <w:rsid w:val="00E775AC"/>
    <w:rsid w:val="00E776AD"/>
    <w:rsid w:val="00E77DF6"/>
    <w:rsid w:val="00E80519"/>
    <w:rsid w:val="00E80FA0"/>
    <w:rsid w:val="00E812E9"/>
    <w:rsid w:val="00E816A8"/>
    <w:rsid w:val="00E81D61"/>
    <w:rsid w:val="00E827CA"/>
    <w:rsid w:val="00E827DA"/>
    <w:rsid w:val="00E8282A"/>
    <w:rsid w:val="00E82D40"/>
    <w:rsid w:val="00E8345D"/>
    <w:rsid w:val="00E85E47"/>
    <w:rsid w:val="00E86D30"/>
    <w:rsid w:val="00E91655"/>
    <w:rsid w:val="00E918CC"/>
    <w:rsid w:val="00E91E3B"/>
    <w:rsid w:val="00E9249F"/>
    <w:rsid w:val="00E92B6D"/>
    <w:rsid w:val="00E92D23"/>
    <w:rsid w:val="00E93535"/>
    <w:rsid w:val="00E93736"/>
    <w:rsid w:val="00E94669"/>
    <w:rsid w:val="00E949FA"/>
    <w:rsid w:val="00E952EC"/>
    <w:rsid w:val="00E96275"/>
    <w:rsid w:val="00E96276"/>
    <w:rsid w:val="00E96793"/>
    <w:rsid w:val="00E96BC4"/>
    <w:rsid w:val="00E9793C"/>
    <w:rsid w:val="00E97A87"/>
    <w:rsid w:val="00EA0444"/>
    <w:rsid w:val="00EA19EE"/>
    <w:rsid w:val="00EA21A6"/>
    <w:rsid w:val="00EA2679"/>
    <w:rsid w:val="00EA2E32"/>
    <w:rsid w:val="00EA2E63"/>
    <w:rsid w:val="00EA311D"/>
    <w:rsid w:val="00EA3360"/>
    <w:rsid w:val="00EA38FF"/>
    <w:rsid w:val="00EA3BF8"/>
    <w:rsid w:val="00EA44CE"/>
    <w:rsid w:val="00EA4683"/>
    <w:rsid w:val="00EA48F0"/>
    <w:rsid w:val="00EA4E3C"/>
    <w:rsid w:val="00EA5110"/>
    <w:rsid w:val="00EA53D1"/>
    <w:rsid w:val="00EA58E0"/>
    <w:rsid w:val="00EA5FB6"/>
    <w:rsid w:val="00EA679B"/>
    <w:rsid w:val="00EA6C27"/>
    <w:rsid w:val="00EA7933"/>
    <w:rsid w:val="00EB0207"/>
    <w:rsid w:val="00EB0E78"/>
    <w:rsid w:val="00EB12B7"/>
    <w:rsid w:val="00EB136F"/>
    <w:rsid w:val="00EB13A2"/>
    <w:rsid w:val="00EB14CB"/>
    <w:rsid w:val="00EB1A56"/>
    <w:rsid w:val="00EB1B04"/>
    <w:rsid w:val="00EB1D07"/>
    <w:rsid w:val="00EB2D7E"/>
    <w:rsid w:val="00EB35E4"/>
    <w:rsid w:val="00EB3998"/>
    <w:rsid w:val="00EB44E8"/>
    <w:rsid w:val="00EB4834"/>
    <w:rsid w:val="00EB493E"/>
    <w:rsid w:val="00EB4B20"/>
    <w:rsid w:val="00EB4EDF"/>
    <w:rsid w:val="00EB53E5"/>
    <w:rsid w:val="00EB6DF0"/>
    <w:rsid w:val="00EB6ECF"/>
    <w:rsid w:val="00EB71DC"/>
    <w:rsid w:val="00EC020D"/>
    <w:rsid w:val="00EC02B9"/>
    <w:rsid w:val="00EC12AE"/>
    <w:rsid w:val="00EC25C8"/>
    <w:rsid w:val="00EC4E82"/>
    <w:rsid w:val="00EC5343"/>
    <w:rsid w:val="00EC62AD"/>
    <w:rsid w:val="00EC63F3"/>
    <w:rsid w:val="00EC744D"/>
    <w:rsid w:val="00EC7A9E"/>
    <w:rsid w:val="00ED098B"/>
    <w:rsid w:val="00ED1453"/>
    <w:rsid w:val="00ED1837"/>
    <w:rsid w:val="00ED1874"/>
    <w:rsid w:val="00ED21BA"/>
    <w:rsid w:val="00ED224A"/>
    <w:rsid w:val="00ED226D"/>
    <w:rsid w:val="00ED2893"/>
    <w:rsid w:val="00ED2906"/>
    <w:rsid w:val="00ED3632"/>
    <w:rsid w:val="00ED383C"/>
    <w:rsid w:val="00ED43A3"/>
    <w:rsid w:val="00ED485D"/>
    <w:rsid w:val="00ED5B26"/>
    <w:rsid w:val="00ED612A"/>
    <w:rsid w:val="00ED71D2"/>
    <w:rsid w:val="00EE053A"/>
    <w:rsid w:val="00EE0A6A"/>
    <w:rsid w:val="00EE0DC6"/>
    <w:rsid w:val="00EE0F3B"/>
    <w:rsid w:val="00EE1270"/>
    <w:rsid w:val="00EE1362"/>
    <w:rsid w:val="00EE1C53"/>
    <w:rsid w:val="00EE21EE"/>
    <w:rsid w:val="00EE2896"/>
    <w:rsid w:val="00EE2964"/>
    <w:rsid w:val="00EE2A7F"/>
    <w:rsid w:val="00EE2B28"/>
    <w:rsid w:val="00EE2B73"/>
    <w:rsid w:val="00EE2C1D"/>
    <w:rsid w:val="00EE3576"/>
    <w:rsid w:val="00EE42C1"/>
    <w:rsid w:val="00EE4A3C"/>
    <w:rsid w:val="00EE545C"/>
    <w:rsid w:val="00EE6098"/>
    <w:rsid w:val="00EE763E"/>
    <w:rsid w:val="00EF0129"/>
    <w:rsid w:val="00EF0C74"/>
    <w:rsid w:val="00EF1153"/>
    <w:rsid w:val="00EF129B"/>
    <w:rsid w:val="00EF1863"/>
    <w:rsid w:val="00EF21D3"/>
    <w:rsid w:val="00EF253C"/>
    <w:rsid w:val="00EF286A"/>
    <w:rsid w:val="00EF2CDE"/>
    <w:rsid w:val="00EF490E"/>
    <w:rsid w:val="00EF4D9A"/>
    <w:rsid w:val="00EF5522"/>
    <w:rsid w:val="00EF6357"/>
    <w:rsid w:val="00EF64B2"/>
    <w:rsid w:val="00EF6503"/>
    <w:rsid w:val="00EF7291"/>
    <w:rsid w:val="00F0021D"/>
    <w:rsid w:val="00F0023A"/>
    <w:rsid w:val="00F004B8"/>
    <w:rsid w:val="00F00656"/>
    <w:rsid w:val="00F00933"/>
    <w:rsid w:val="00F00975"/>
    <w:rsid w:val="00F01107"/>
    <w:rsid w:val="00F016E4"/>
    <w:rsid w:val="00F01BA1"/>
    <w:rsid w:val="00F01C7E"/>
    <w:rsid w:val="00F01D45"/>
    <w:rsid w:val="00F021BB"/>
    <w:rsid w:val="00F0227D"/>
    <w:rsid w:val="00F02F52"/>
    <w:rsid w:val="00F0302C"/>
    <w:rsid w:val="00F03666"/>
    <w:rsid w:val="00F0434E"/>
    <w:rsid w:val="00F04727"/>
    <w:rsid w:val="00F047A5"/>
    <w:rsid w:val="00F04D8D"/>
    <w:rsid w:val="00F0644E"/>
    <w:rsid w:val="00F068BA"/>
    <w:rsid w:val="00F07985"/>
    <w:rsid w:val="00F107DB"/>
    <w:rsid w:val="00F10E27"/>
    <w:rsid w:val="00F11362"/>
    <w:rsid w:val="00F12275"/>
    <w:rsid w:val="00F12D84"/>
    <w:rsid w:val="00F12FEC"/>
    <w:rsid w:val="00F13625"/>
    <w:rsid w:val="00F13762"/>
    <w:rsid w:val="00F13C27"/>
    <w:rsid w:val="00F144CA"/>
    <w:rsid w:val="00F14F39"/>
    <w:rsid w:val="00F153F2"/>
    <w:rsid w:val="00F15AE5"/>
    <w:rsid w:val="00F1619B"/>
    <w:rsid w:val="00F16D6A"/>
    <w:rsid w:val="00F16DEF"/>
    <w:rsid w:val="00F16E17"/>
    <w:rsid w:val="00F16F12"/>
    <w:rsid w:val="00F179AA"/>
    <w:rsid w:val="00F17CD9"/>
    <w:rsid w:val="00F20951"/>
    <w:rsid w:val="00F2122B"/>
    <w:rsid w:val="00F21573"/>
    <w:rsid w:val="00F21F3F"/>
    <w:rsid w:val="00F227A0"/>
    <w:rsid w:val="00F22F0A"/>
    <w:rsid w:val="00F2378A"/>
    <w:rsid w:val="00F25589"/>
    <w:rsid w:val="00F25DBE"/>
    <w:rsid w:val="00F265EE"/>
    <w:rsid w:val="00F267A0"/>
    <w:rsid w:val="00F268C6"/>
    <w:rsid w:val="00F27E0A"/>
    <w:rsid w:val="00F27EEA"/>
    <w:rsid w:val="00F30659"/>
    <w:rsid w:val="00F306C9"/>
    <w:rsid w:val="00F30B59"/>
    <w:rsid w:val="00F30CCC"/>
    <w:rsid w:val="00F31C59"/>
    <w:rsid w:val="00F3259B"/>
    <w:rsid w:val="00F33603"/>
    <w:rsid w:val="00F342DD"/>
    <w:rsid w:val="00F34A6B"/>
    <w:rsid w:val="00F34CCA"/>
    <w:rsid w:val="00F34F76"/>
    <w:rsid w:val="00F35607"/>
    <w:rsid w:val="00F35816"/>
    <w:rsid w:val="00F35C3F"/>
    <w:rsid w:val="00F35DFC"/>
    <w:rsid w:val="00F3630D"/>
    <w:rsid w:val="00F36F5D"/>
    <w:rsid w:val="00F40984"/>
    <w:rsid w:val="00F414FD"/>
    <w:rsid w:val="00F41752"/>
    <w:rsid w:val="00F434AC"/>
    <w:rsid w:val="00F43596"/>
    <w:rsid w:val="00F43C1F"/>
    <w:rsid w:val="00F43EBC"/>
    <w:rsid w:val="00F4415E"/>
    <w:rsid w:val="00F44479"/>
    <w:rsid w:val="00F44E20"/>
    <w:rsid w:val="00F45047"/>
    <w:rsid w:val="00F45323"/>
    <w:rsid w:val="00F45C24"/>
    <w:rsid w:val="00F460D9"/>
    <w:rsid w:val="00F46B47"/>
    <w:rsid w:val="00F46E3E"/>
    <w:rsid w:val="00F4716C"/>
    <w:rsid w:val="00F50083"/>
    <w:rsid w:val="00F501C9"/>
    <w:rsid w:val="00F50292"/>
    <w:rsid w:val="00F5058F"/>
    <w:rsid w:val="00F50EBA"/>
    <w:rsid w:val="00F5169E"/>
    <w:rsid w:val="00F52608"/>
    <w:rsid w:val="00F5269F"/>
    <w:rsid w:val="00F52C18"/>
    <w:rsid w:val="00F52E09"/>
    <w:rsid w:val="00F5349F"/>
    <w:rsid w:val="00F53656"/>
    <w:rsid w:val="00F53C00"/>
    <w:rsid w:val="00F549F1"/>
    <w:rsid w:val="00F54AB7"/>
    <w:rsid w:val="00F5517D"/>
    <w:rsid w:val="00F5551F"/>
    <w:rsid w:val="00F557BA"/>
    <w:rsid w:val="00F56CCF"/>
    <w:rsid w:val="00F57FA4"/>
    <w:rsid w:val="00F6002A"/>
    <w:rsid w:val="00F60782"/>
    <w:rsid w:val="00F6132D"/>
    <w:rsid w:val="00F6191F"/>
    <w:rsid w:val="00F61CAA"/>
    <w:rsid w:val="00F62777"/>
    <w:rsid w:val="00F62B70"/>
    <w:rsid w:val="00F63D84"/>
    <w:rsid w:val="00F641A0"/>
    <w:rsid w:val="00F64BB2"/>
    <w:rsid w:val="00F64ECA"/>
    <w:rsid w:val="00F66416"/>
    <w:rsid w:val="00F66DAC"/>
    <w:rsid w:val="00F67059"/>
    <w:rsid w:val="00F673C8"/>
    <w:rsid w:val="00F6792C"/>
    <w:rsid w:val="00F67944"/>
    <w:rsid w:val="00F67C01"/>
    <w:rsid w:val="00F67EB4"/>
    <w:rsid w:val="00F70149"/>
    <w:rsid w:val="00F702F7"/>
    <w:rsid w:val="00F70A00"/>
    <w:rsid w:val="00F70F2D"/>
    <w:rsid w:val="00F7103F"/>
    <w:rsid w:val="00F71A58"/>
    <w:rsid w:val="00F72868"/>
    <w:rsid w:val="00F72909"/>
    <w:rsid w:val="00F72B68"/>
    <w:rsid w:val="00F72CB0"/>
    <w:rsid w:val="00F735E2"/>
    <w:rsid w:val="00F73746"/>
    <w:rsid w:val="00F740AF"/>
    <w:rsid w:val="00F74782"/>
    <w:rsid w:val="00F75669"/>
    <w:rsid w:val="00F77225"/>
    <w:rsid w:val="00F77FC5"/>
    <w:rsid w:val="00F80597"/>
    <w:rsid w:val="00F808DC"/>
    <w:rsid w:val="00F8180D"/>
    <w:rsid w:val="00F824D6"/>
    <w:rsid w:val="00F82650"/>
    <w:rsid w:val="00F83C97"/>
    <w:rsid w:val="00F8483E"/>
    <w:rsid w:val="00F862AA"/>
    <w:rsid w:val="00F8668C"/>
    <w:rsid w:val="00F872FA"/>
    <w:rsid w:val="00F87350"/>
    <w:rsid w:val="00F873C2"/>
    <w:rsid w:val="00F87FC2"/>
    <w:rsid w:val="00F912C5"/>
    <w:rsid w:val="00F92B99"/>
    <w:rsid w:val="00F92C25"/>
    <w:rsid w:val="00F936C4"/>
    <w:rsid w:val="00F93A16"/>
    <w:rsid w:val="00F93B6B"/>
    <w:rsid w:val="00F9454D"/>
    <w:rsid w:val="00F94F64"/>
    <w:rsid w:val="00F95049"/>
    <w:rsid w:val="00F95458"/>
    <w:rsid w:val="00F95DE0"/>
    <w:rsid w:val="00F966FB"/>
    <w:rsid w:val="00F96FAF"/>
    <w:rsid w:val="00FA022C"/>
    <w:rsid w:val="00FA09DA"/>
    <w:rsid w:val="00FA0ADC"/>
    <w:rsid w:val="00FA1171"/>
    <w:rsid w:val="00FA1647"/>
    <w:rsid w:val="00FA18B1"/>
    <w:rsid w:val="00FA28FB"/>
    <w:rsid w:val="00FA2E14"/>
    <w:rsid w:val="00FA35A0"/>
    <w:rsid w:val="00FA3794"/>
    <w:rsid w:val="00FA4511"/>
    <w:rsid w:val="00FA5265"/>
    <w:rsid w:val="00FA686A"/>
    <w:rsid w:val="00FB02EF"/>
    <w:rsid w:val="00FB052A"/>
    <w:rsid w:val="00FB0958"/>
    <w:rsid w:val="00FB0C23"/>
    <w:rsid w:val="00FB0CF7"/>
    <w:rsid w:val="00FB1B7E"/>
    <w:rsid w:val="00FB264E"/>
    <w:rsid w:val="00FB28E9"/>
    <w:rsid w:val="00FB2C11"/>
    <w:rsid w:val="00FB3467"/>
    <w:rsid w:val="00FB35D6"/>
    <w:rsid w:val="00FB37BD"/>
    <w:rsid w:val="00FB3CAC"/>
    <w:rsid w:val="00FB4E03"/>
    <w:rsid w:val="00FB4FB3"/>
    <w:rsid w:val="00FB517E"/>
    <w:rsid w:val="00FB52EA"/>
    <w:rsid w:val="00FB53EE"/>
    <w:rsid w:val="00FB5773"/>
    <w:rsid w:val="00FB5EC4"/>
    <w:rsid w:val="00FB66EC"/>
    <w:rsid w:val="00FB6A17"/>
    <w:rsid w:val="00FB7A23"/>
    <w:rsid w:val="00FB7EE6"/>
    <w:rsid w:val="00FC0059"/>
    <w:rsid w:val="00FC0277"/>
    <w:rsid w:val="00FC14C6"/>
    <w:rsid w:val="00FC2651"/>
    <w:rsid w:val="00FC2DD4"/>
    <w:rsid w:val="00FC354F"/>
    <w:rsid w:val="00FC3593"/>
    <w:rsid w:val="00FC369B"/>
    <w:rsid w:val="00FC38CD"/>
    <w:rsid w:val="00FC39B5"/>
    <w:rsid w:val="00FC434C"/>
    <w:rsid w:val="00FC4781"/>
    <w:rsid w:val="00FC497B"/>
    <w:rsid w:val="00FC4D97"/>
    <w:rsid w:val="00FC53B0"/>
    <w:rsid w:val="00FC58C4"/>
    <w:rsid w:val="00FC5A6A"/>
    <w:rsid w:val="00FC5EB2"/>
    <w:rsid w:val="00FC60AE"/>
    <w:rsid w:val="00FC670A"/>
    <w:rsid w:val="00FD056D"/>
    <w:rsid w:val="00FD0A07"/>
    <w:rsid w:val="00FD0B98"/>
    <w:rsid w:val="00FD2613"/>
    <w:rsid w:val="00FD2618"/>
    <w:rsid w:val="00FD2AAA"/>
    <w:rsid w:val="00FD3BD5"/>
    <w:rsid w:val="00FD4028"/>
    <w:rsid w:val="00FD4F93"/>
    <w:rsid w:val="00FD5997"/>
    <w:rsid w:val="00FD6C3C"/>
    <w:rsid w:val="00FD75F0"/>
    <w:rsid w:val="00FD7B61"/>
    <w:rsid w:val="00FD7BD4"/>
    <w:rsid w:val="00FE02C5"/>
    <w:rsid w:val="00FE1255"/>
    <w:rsid w:val="00FE13F6"/>
    <w:rsid w:val="00FE1997"/>
    <w:rsid w:val="00FE27E1"/>
    <w:rsid w:val="00FE2A97"/>
    <w:rsid w:val="00FE2D6D"/>
    <w:rsid w:val="00FE372F"/>
    <w:rsid w:val="00FE3952"/>
    <w:rsid w:val="00FE4552"/>
    <w:rsid w:val="00FE47FA"/>
    <w:rsid w:val="00FE4E65"/>
    <w:rsid w:val="00FE5147"/>
    <w:rsid w:val="00FE5613"/>
    <w:rsid w:val="00FE5FBB"/>
    <w:rsid w:val="00FE65C3"/>
    <w:rsid w:val="00FE7935"/>
    <w:rsid w:val="00FF0405"/>
    <w:rsid w:val="00FF0FE7"/>
    <w:rsid w:val="00FF190C"/>
    <w:rsid w:val="00FF1C4B"/>
    <w:rsid w:val="00FF1EC0"/>
    <w:rsid w:val="00FF22D1"/>
    <w:rsid w:val="00FF377B"/>
    <w:rsid w:val="00FF45BB"/>
    <w:rsid w:val="00FF4B5F"/>
    <w:rsid w:val="00FF4E46"/>
    <w:rsid w:val="00FF54F1"/>
    <w:rsid w:val="00FF6762"/>
    <w:rsid w:val="00FF72F4"/>
    <w:rsid w:val="00FF7A13"/>
  </w:rsids>
  <m:mathPr>
    <m:mathFont m:val="Cambria Math"/>
    <m:brkBin m:val="before"/>
    <m:brkBinSub m:val="--"/>
    <m:smallFrac m:val="off"/>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7640"/>
    <w:rPr>
      <w:sz w:val="24"/>
      <w:szCs w:val="24"/>
      <w:lang w:eastAsia="en-US"/>
    </w:rPr>
  </w:style>
  <w:style w:type="paragraph" w:styleId="Heading1">
    <w:name w:val="heading 1"/>
    <w:basedOn w:val="Normal"/>
    <w:next w:val="Normal"/>
    <w:qFormat/>
    <w:rsid w:val="000649F8"/>
    <w:pPr>
      <w:keepNext/>
      <w:jc w:val="center"/>
      <w:outlineLvl w:val="0"/>
    </w:pPr>
    <w:rPr>
      <w:rFonts w:cs="Arial"/>
      <w:bCs/>
      <w:kern w:val="32"/>
      <w:sz w:val="23"/>
      <w:szCs w:val="32"/>
    </w:rPr>
  </w:style>
  <w:style w:type="paragraph" w:styleId="Heading2">
    <w:name w:val="heading 2"/>
    <w:basedOn w:val="Normal"/>
    <w:next w:val="Normal"/>
    <w:qFormat/>
    <w:rsid w:val="00DA3897"/>
    <w:pPr>
      <w:keepNext/>
      <w:spacing w:before="240" w:after="240"/>
      <w:ind w:left="720"/>
      <w:outlineLvl w:val="1"/>
    </w:pPr>
    <w:rPr>
      <w:rFonts w:cs="Arial"/>
      <w:b/>
      <w:bCs/>
      <w:iCs/>
      <w:sz w:val="23"/>
      <w:szCs w:val="28"/>
      <w:lang w:eastAsia="en-AU"/>
    </w:rPr>
  </w:style>
  <w:style w:type="paragraph" w:styleId="Heading3">
    <w:name w:val="heading 3"/>
    <w:basedOn w:val="Normal"/>
    <w:next w:val="Normal"/>
    <w:qFormat/>
    <w:rsid w:val="00B705C4"/>
    <w:pPr>
      <w:keepNext/>
      <w:ind w:left="1440"/>
      <w:outlineLvl w:val="2"/>
    </w:pPr>
    <w:rPr>
      <w:rFonts w:cs="Arial"/>
      <w:bCs/>
      <w:sz w:val="23"/>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87640"/>
    <w:pPr>
      <w:tabs>
        <w:tab w:val="center" w:pos="4320"/>
        <w:tab w:val="right" w:pos="8640"/>
      </w:tabs>
    </w:pPr>
  </w:style>
  <w:style w:type="character" w:customStyle="1" w:styleId="HeaderChar">
    <w:name w:val="Header Char"/>
    <w:link w:val="Header"/>
    <w:uiPriority w:val="99"/>
    <w:rsid w:val="00F57FA4"/>
    <w:rPr>
      <w:sz w:val="24"/>
      <w:szCs w:val="24"/>
      <w:lang w:val="en-AU"/>
    </w:rPr>
  </w:style>
  <w:style w:type="paragraph" w:styleId="Footer">
    <w:name w:val="footer"/>
    <w:basedOn w:val="Normal"/>
    <w:link w:val="FooterChar"/>
    <w:uiPriority w:val="99"/>
    <w:rsid w:val="00887640"/>
    <w:pPr>
      <w:tabs>
        <w:tab w:val="center" w:pos="4320"/>
        <w:tab w:val="right" w:pos="8640"/>
      </w:tabs>
    </w:pPr>
  </w:style>
  <w:style w:type="character" w:customStyle="1" w:styleId="FooterChar">
    <w:name w:val="Footer Char"/>
    <w:link w:val="Footer"/>
    <w:uiPriority w:val="99"/>
    <w:rsid w:val="00F57FA4"/>
    <w:rPr>
      <w:sz w:val="24"/>
      <w:szCs w:val="24"/>
      <w:lang w:val="en-AU"/>
    </w:rPr>
  </w:style>
  <w:style w:type="character" w:styleId="PageNumber">
    <w:name w:val="page number"/>
    <w:basedOn w:val="DefaultParagraphFont"/>
    <w:rsid w:val="00887640"/>
  </w:style>
  <w:style w:type="character" w:customStyle="1" w:styleId="bold">
    <w:name w:val="bold"/>
    <w:rsid w:val="00887640"/>
    <w:rPr>
      <w:b/>
      <w:bCs/>
    </w:rPr>
  </w:style>
  <w:style w:type="character" w:customStyle="1" w:styleId="IndexCross-reference">
    <w:name w:val="Index Cross-reference"/>
    <w:rsid w:val="00887640"/>
    <w:rPr>
      <w:rFonts w:ascii="Times-Italic" w:hAnsi="Times-Italic" w:cs="Times-Italic"/>
      <w:i/>
      <w:iCs/>
      <w:sz w:val="20"/>
      <w:szCs w:val="20"/>
    </w:rPr>
  </w:style>
  <w:style w:type="paragraph" w:customStyle="1" w:styleId="BodyText1">
    <w:name w:val="Body Text1"/>
    <w:basedOn w:val="Normal"/>
    <w:rsid w:val="00887640"/>
    <w:pPr>
      <w:widowControl w:val="0"/>
      <w:tabs>
        <w:tab w:val="left" w:pos="624"/>
        <w:tab w:val="left" w:pos="1134"/>
        <w:tab w:val="right" w:pos="1871"/>
        <w:tab w:val="left" w:pos="2154"/>
        <w:tab w:val="left" w:pos="2494"/>
        <w:tab w:val="left" w:pos="3005"/>
        <w:tab w:val="left" w:pos="3969"/>
      </w:tabs>
      <w:suppressAutoHyphens/>
      <w:autoSpaceDE w:val="0"/>
      <w:autoSpaceDN w:val="0"/>
      <w:adjustRightInd w:val="0"/>
      <w:spacing w:line="288" w:lineRule="auto"/>
      <w:jc w:val="both"/>
      <w:textAlignment w:val="center"/>
    </w:pPr>
    <w:rPr>
      <w:rFonts w:ascii="Times-Roman" w:hAnsi="Times-Roman" w:cs="Times-Roman"/>
      <w:color w:val="000000"/>
      <w:sz w:val="20"/>
      <w:szCs w:val="20"/>
      <w:lang w:val="en-US"/>
    </w:rPr>
  </w:style>
  <w:style w:type="paragraph" w:customStyle="1" w:styleId="ChapterHeading">
    <w:name w:val="Chapter Heading"/>
    <w:basedOn w:val="BodyText1"/>
    <w:rsid w:val="00887640"/>
    <w:pPr>
      <w:jc w:val="center"/>
    </w:pPr>
    <w:rPr>
      <w:rFonts w:ascii="Times-Bold" w:hAnsi="Times-Bold" w:cs="Times-Bold"/>
      <w:b/>
      <w:bCs/>
      <w:sz w:val="24"/>
      <w:szCs w:val="24"/>
    </w:rPr>
  </w:style>
  <w:style w:type="paragraph" w:customStyle="1" w:styleId="1indent">
    <w:name w:val="(1) indent"/>
    <w:basedOn w:val="Normal"/>
    <w:rsid w:val="00887640"/>
    <w:pPr>
      <w:widowControl w:val="0"/>
      <w:tabs>
        <w:tab w:val="left" w:pos="397"/>
        <w:tab w:val="left" w:pos="794"/>
        <w:tab w:val="left" w:pos="1191"/>
        <w:tab w:val="left" w:pos="1644"/>
        <w:tab w:val="left" w:pos="2098"/>
        <w:tab w:val="left" w:pos="3969"/>
      </w:tabs>
      <w:suppressAutoHyphens/>
      <w:autoSpaceDE w:val="0"/>
      <w:autoSpaceDN w:val="0"/>
      <w:adjustRightInd w:val="0"/>
      <w:spacing w:line="288" w:lineRule="auto"/>
      <w:ind w:left="793" w:hanging="793"/>
      <w:jc w:val="both"/>
      <w:textAlignment w:val="center"/>
    </w:pPr>
    <w:rPr>
      <w:rFonts w:ascii="Times-Roman" w:hAnsi="Times-Roman" w:cs="Times-Roman"/>
      <w:color w:val="000000"/>
      <w:sz w:val="20"/>
      <w:szCs w:val="20"/>
      <w:lang w:val="en-US"/>
    </w:rPr>
  </w:style>
  <w:style w:type="paragraph" w:customStyle="1" w:styleId="schedindenta">
    <w:name w:val="sched indent (a)"/>
    <w:basedOn w:val="Normal"/>
    <w:rsid w:val="00887640"/>
    <w:pPr>
      <w:widowControl w:val="0"/>
      <w:tabs>
        <w:tab w:val="left" w:pos="624"/>
        <w:tab w:val="left" w:pos="1134"/>
        <w:tab w:val="right" w:pos="1871"/>
        <w:tab w:val="left" w:pos="2154"/>
        <w:tab w:val="left" w:pos="2494"/>
        <w:tab w:val="left" w:pos="3005"/>
        <w:tab w:val="left" w:pos="3969"/>
      </w:tabs>
      <w:suppressAutoHyphens/>
      <w:autoSpaceDE w:val="0"/>
      <w:autoSpaceDN w:val="0"/>
      <w:adjustRightInd w:val="0"/>
      <w:spacing w:line="288" w:lineRule="auto"/>
      <w:ind w:left="1133" w:hanging="1133"/>
      <w:textAlignment w:val="center"/>
    </w:pPr>
    <w:rPr>
      <w:rFonts w:ascii="Times-Roman" w:hAnsi="Times-Roman" w:cs="Times-Roman"/>
      <w:color w:val="000000"/>
      <w:sz w:val="20"/>
      <w:szCs w:val="20"/>
      <w:lang w:val="en-US"/>
    </w:rPr>
  </w:style>
  <w:style w:type="paragraph" w:customStyle="1" w:styleId="NoParagraphStyle">
    <w:name w:val="[No Paragraph Style]"/>
    <w:rsid w:val="00887640"/>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contentsmainParts">
    <w:name w:val="contents main Parts"/>
    <w:basedOn w:val="Normal"/>
    <w:rsid w:val="00887640"/>
    <w:pPr>
      <w:widowControl w:val="0"/>
      <w:tabs>
        <w:tab w:val="left" w:pos="850"/>
        <w:tab w:val="right" w:pos="6973"/>
      </w:tabs>
      <w:suppressAutoHyphens/>
      <w:autoSpaceDE w:val="0"/>
      <w:autoSpaceDN w:val="0"/>
      <w:adjustRightInd w:val="0"/>
      <w:spacing w:before="170" w:line="288" w:lineRule="auto"/>
      <w:jc w:val="both"/>
      <w:textAlignment w:val="center"/>
    </w:pPr>
    <w:rPr>
      <w:rFonts w:ascii="Times-Roman" w:hAnsi="Times-Roman" w:cs="Times-Roman"/>
      <w:color w:val="000000"/>
      <w:sz w:val="20"/>
      <w:szCs w:val="20"/>
      <w:lang w:val="en-US"/>
    </w:rPr>
  </w:style>
  <w:style w:type="paragraph" w:customStyle="1" w:styleId="contentsmainnotParts">
    <w:name w:val="contents main not Parts"/>
    <w:basedOn w:val="contentsmainParts"/>
    <w:rsid w:val="00887640"/>
    <w:pPr>
      <w:tabs>
        <w:tab w:val="clear" w:pos="850"/>
      </w:tabs>
    </w:pPr>
  </w:style>
  <w:style w:type="paragraph" w:customStyle="1" w:styleId="contentsindent1">
    <w:name w:val="contents indent 1"/>
    <w:basedOn w:val="Normal"/>
    <w:rsid w:val="00887640"/>
    <w:pPr>
      <w:widowControl w:val="0"/>
      <w:tabs>
        <w:tab w:val="right" w:pos="6973"/>
      </w:tabs>
      <w:suppressAutoHyphens/>
      <w:autoSpaceDE w:val="0"/>
      <w:autoSpaceDN w:val="0"/>
      <w:adjustRightInd w:val="0"/>
      <w:spacing w:line="288" w:lineRule="auto"/>
      <w:ind w:left="380"/>
      <w:textAlignment w:val="center"/>
    </w:pPr>
    <w:rPr>
      <w:rFonts w:ascii="Times-Roman" w:hAnsi="Times-Roman" w:cs="Times-Roman"/>
      <w:color w:val="000000"/>
      <w:sz w:val="20"/>
      <w:szCs w:val="20"/>
      <w:lang w:val="en-US"/>
    </w:rPr>
  </w:style>
  <w:style w:type="paragraph" w:customStyle="1" w:styleId="contentsindent2">
    <w:name w:val="contents indent 2"/>
    <w:basedOn w:val="contentsindent1"/>
    <w:rsid w:val="00887640"/>
    <w:pPr>
      <w:ind w:left="620"/>
    </w:pPr>
  </w:style>
  <w:style w:type="paragraph" w:customStyle="1" w:styleId="Sub-ChapHead">
    <w:name w:val="Sub-Chap Head"/>
    <w:basedOn w:val="ChapterHeading"/>
    <w:rsid w:val="00887640"/>
    <w:pPr>
      <w:tabs>
        <w:tab w:val="clear" w:pos="1871"/>
        <w:tab w:val="clear" w:pos="3969"/>
        <w:tab w:val="right" w:pos="1928"/>
        <w:tab w:val="left" w:pos="4252"/>
      </w:tabs>
      <w:jc w:val="left"/>
    </w:pPr>
    <w:rPr>
      <w:sz w:val="20"/>
      <w:szCs w:val="20"/>
    </w:rPr>
  </w:style>
  <w:style w:type="paragraph" w:customStyle="1" w:styleId="Introduction">
    <w:name w:val="Introduction"/>
    <w:basedOn w:val="BodyText1"/>
    <w:rsid w:val="00887640"/>
    <w:pPr>
      <w:tabs>
        <w:tab w:val="clear" w:pos="624"/>
        <w:tab w:val="clear" w:pos="1134"/>
        <w:tab w:val="clear" w:pos="1871"/>
        <w:tab w:val="clear" w:pos="2154"/>
        <w:tab w:val="clear" w:pos="2494"/>
        <w:tab w:val="clear" w:pos="3005"/>
        <w:tab w:val="clear" w:pos="3969"/>
        <w:tab w:val="left" w:pos="283"/>
        <w:tab w:val="left" w:pos="1417"/>
      </w:tabs>
    </w:pPr>
  </w:style>
  <w:style w:type="paragraph" w:customStyle="1" w:styleId="bodyhead">
    <w:name w:val="body head"/>
    <w:basedOn w:val="BodyText1"/>
    <w:next w:val="BodyText1"/>
    <w:rsid w:val="00887640"/>
    <w:pPr>
      <w:tabs>
        <w:tab w:val="clear" w:pos="624"/>
        <w:tab w:val="clear" w:pos="1134"/>
        <w:tab w:val="clear" w:pos="1871"/>
        <w:tab w:val="clear" w:pos="2154"/>
        <w:tab w:val="clear" w:pos="2494"/>
        <w:tab w:val="clear" w:pos="3005"/>
        <w:tab w:val="left" w:pos="567"/>
      </w:tabs>
    </w:pPr>
    <w:rPr>
      <w:rFonts w:ascii="Times-Bold" w:hAnsi="Times-Bold" w:cs="Times-Bold"/>
      <w:b/>
      <w:bCs/>
    </w:rPr>
  </w:style>
  <w:style w:type="paragraph" w:customStyle="1" w:styleId="part1">
    <w:name w:val="part1"/>
    <w:basedOn w:val="NoParagraphStyle"/>
    <w:rsid w:val="00887640"/>
    <w:pPr>
      <w:tabs>
        <w:tab w:val="left" w:pos="454"/>
        <w:tab w:val="left" w:pos="850"/>
        <w:tab w:val="left" w:pos="1191"/>
        <w:tab w:val="left" w:pos="1587"/>
        <w:tab w:val="left" w:pos="2098"/>
        <w:tab w:val="left" w:pos="3969"/>
      </w:tabs>
      <w:suppressAutoHyphens/>
      <w:ind w:left="850" w:hanging="850"/>
      <w:jc w:val="both"/>
    </w:pPr>
    <w:rPr>
      <w:sz w:val="20"/>
      <w:szCs w:val="20"/>
    </w:rPr>
  </w:style>
  <w:style w:type="paragraph" w:customStyle="1" w:styleId="schedbody">
    <w:name w:val="sched body"/>
    <w:basedOn w:val="BodyText1"/>
    <w:rsid w:val="00887640"/>
    <w:pPr>
      <w:ind w:left="624" w:hanging="624"/>
      <w:jc w:val="left"/>
    </w:pPr>
  </w:style>
  <w:style w:type="paragraph" w:customStyle="1" w:styleId="part1indent15">
    <w:name w:val="part1 indent15"/>
    <w:basedOn w:val="NoParagraphStyle"/>
    <w:rsid w:val="00887640"/>
    <w:pPr>
      <w:tabs>
        <w:tab w:val="left" w:pos="454"/>
        <w:tab w:val="left" w:pos="850"/>
        <w:tab w:val="left" w:pos="1191"/>
        <w:tab w:val="left" w:pos="1587"/>
        <w:tab w:val="left" w:pos="2098"/>
        <w:tab w:val="left" w:pos="3969"/>
      </w:tabs>
      <w:suppressAutoHyphens/>
      <w:ind w:left="1190" w:hanging="1190"/>
      <w:jc w:val="both"/>
    </w:pPr>
    <w:rPr>
      <w:sz w:val="20"/>
      <w:szCs w:val="20"/>
    </w:rPr>
  </w:style>
  <w:style w:type="paragraph" w:customStyle="1" w:styleId="part1indent21">
    <w:name w:val="part1 indent21"/>
    <w:basedOn w:val="NoParagraphStyle"/>
    <w:rsid w:val="00887640"/>
    <w:pPr>
      <w:tabs>
        <w:tab w:val="left" w:pos="454"/>
        <w:tab w:val="left" w:pos="850"/>
        <w:tab w:val="left" w:pos="1191"/>
        <w:tab w:val="left" w:pos="1587"/>
        <w:tab w:val="left" w:pos="2098"/>
        <w:tab w:val="left" w:pos="3969"/>
      </w:tabs>
      <w:suppressAutoHyphens/>
      <w:ind w:left="1587" w:hanging="1587"/>
      <w:jc w:val="both"/>
    </w:pPr>
    <w:rPr>
      <w:sz w:val="20"/>
      <w:szCs w:val="20"/>
    </w:rPr>
  </w:style>
  <w:style w:type="paragraph" w:customStyle="1" w:styleId="part1indent28">
    <w:name w:val="part1 indent28"/>
    <w:basedOn w:val="NoParagraphStyle"/>
    <w:rsid w:val="00887640"/>
    <w:pPr>
      <w:tabs>
        <w:tab w:val="left" w:pos="454"/>
        <w:tab w:val="left" w:pos="850"/>
        <w:tab w:val="left" w:pos="1191"/>
        <w:tab w:val="left" w:pos="1587"/>
        <w:tab w:val="left" w:pos="2041"/>
        <w:tab w:val="left" w:pos="3969"/>
      </w:tabs>
      <w:suppressAutoHyphens/>
      <w:ind w:left="2040" w:hanging="2040"/>
      <w:jc w:val="both"/>
    </w:pPr>
    <w:rPr>
      <w:sz w:val="20"/>
      <w:szCs w:val="20"/>
    </w:rPr>
  </w:style>
  <w:style w:type="paragraph" w:customStyle="1" w:styleId="part2">
    <w:name w:val="part2"/>
    <w:basedOn w:val="NoParagraphStyle"/>
    <w:rsid w:val="00887640"/>
    <w:pPr>
      <w:tabs>
        <w:tab w:val="left" w:pos="454"/>
        <w:tab w:val="left" w:pos="850"/>
        <w:tab w:val="left" w:pos="1191"/>
        <w:tab w:val="left" w:pos="1587"/>
        <w:tab w:val="left" w:pos="2098"/>
        <w:tab w:val="left" w:pos="3969"/>
      </w:tabs>
      <w:suppressAutoHyphens/>
      <w:ind w:left="453" w:hanging="453"/>
      <w:jc w:val="both"/>
    </w:pPr>
    <w:rPr>
      <w:sz w:val="20"/>
      <w:szCs w:val="20"/>
    </w:rPr>
  </w:style>
  <w:style w:type="paragraph" w:customStyle="1" w:styleId="part21stlevel">
    <w:name w:val="part2 1st level"/>
    <w:basedOn w:val="NoParagraphStyle"/>
    <w:link w:val="part21stlevelChar"/>
    <w:rsid w:val="00887640"/>
    <w:pPr>
      <w:tabs>
        <w:tab w:val="left" w:pos="454"/>
        <w:tab w:val="left" w:pos="850"/>
        <w:tab w:val="left" w:pos="1191"/>
        <w:tab w:val="left" w:pos="1587"/>
        <w:tab w:val="left" w:pos="2098"/>
        <w:tab w:val="left" w:pos="3969"/>
      </w:tabs>
      <w:suppressAutoHyphens/>
      <w:ind w:left="850" w:hanging="850"/>
      <w:jc w:val="both"/>
    </w:pPr>
    <w:rPr>
      <w:sz w:val="20"/>
      <w:szCs w:val="20"/>
    </w:rPr>
  </w:style>
  <w:style w:type="character" w:customStyle="1" w:styleId="part21stlevelChar">
    <w:name w:val="part2 1st level Char"/>
    <w:link w:val="part21stlevel"/>
    <w:rsid w:val="00887640"/>
    <w:rPr>
      <w:rFonts w:ascii="Times-Roman" w:hAnsi="Times-Roman" w:cs="Times-Roman"/>
      <w:color w:val="000000"/>
      <w:lang w:val="en-US" w:eastAsia="en-US" w:bidi="ar-SA"/>
    </w:rPr>
  </w:style>
  <w:style w:type="paragraph" w:customStyle="1" w:styleId="part22ndlevel">
    <w:name w:val="part2 2nd level"/>
    <w:basedOn w:val="NoParagraphStyle"/>
    <w:rsid w:val="00887640"/>
    <w:pPr>
      <w:tabs>
        <w:tab w:val="left" w:pos="454"/>
        <w:tab w:val="left" w:pos="850"/>
        <w:tab w:val="left" w:pos="1191"/>
        <w:tab w:val="left" w:pos="1587"/>
        <w:tab w:val="left" w:pos="2098"/>
        <w:tab w:val="left" w:pos="3969"/>
      </w:tabs>
      <w:suppressAutoHyphens/>
      <w:ind w:left="1190" w:hanging="1190"/>
      <w:jc w:val="both"/>
    </w:pPr>
    <w:rPr>
      <w:sz w:val="20"/>
      <w:szCs w:val="20"/>
    </w:rPr>
  </w:style>
  <w:style w:type="paragraph" w:customStyle="1" w:styleId="part23rdlevel">
    <w:name w:val="part2 3rd level"/>
    <w:basedOn w:val="NoParagraphStyle"/>
    <w:rsid w:val="00887640"/>
    <w:pPr>
      <w:tabs>
        <w:tab w:val="left" w:pos="454"/>
        <w:tab w:val="left" w:pos="850"/>
        <w:tab w:val="left" w:pos="1191"/>
        <w:tab w:val="left" w:pos="1644"/>
        <w:tab w:val="left" w:pos="2098"/>
        <w:tab w:val="left" w:pos="3969"/>
      </w:tabs>
      <w:suppressAutoHyphens/>
      <w:ind w:left="1644" w:hanging="1644"/>
      <w:jc w:val="both"/>
    </w:pPr>
    <w:rPr>
      <w:sz w:val="20"/>
      <w:szCs w:val="20"/>
    </w:rPr>
  </w:style>
  <w:style w:type="paragraph" w:customStyle="1" w:styleId="part24thlevel">
    <w:name w:val="part2 4th level"/>
    <w:basedOn w:val="NoParagraphStyle"/>
    <w:rsid w:val="00887640"/>
    <w:pPr>
      <w:tabs>
        <w:tab w:val="left" w:pos="454"/>
        <w:tab w:val="left" w:pos="850"/>
        <w:tab w:val="left" w:pos="1191"/>
        <w:tab w:val="left" w:pos="1644"/>
        <w:tab w:val="left" w:pos="2098"/>
        <w:tab w:val="left" w:pos="3969"/>
      </w:tabs>
      <w:suppressAutoHyphens/>
      <w:ind w:left="2097" w:hanging="2097"/>
      <w:jc w:val="both"/>
    </w:pPr>
    <w:rPr>
      <w:sz w:val="20"/>
      <w:szCs w:val="20"/>
    </w:rPr>
  </w:style>
  <w:style w:type="paragraph" w:customStyle="1" w:styleId="BasicParagraph">
    <w:name w:val="[Basic Paragraph]"/>
    <w:basedOn w:val="NoParagraphStyle"/>
    <w:rsid w:val="00887640"/>
    <w:rPr>
      <w:lang w:val="en-GB"/>
    </w:rPr>
  </w:style>
  <w:style w:type="paragraph" w:customStyle="1" w:styleId="schedindenti">
    <w:name w:val="sched indent (i)"/>
    <w:basedOn w:val="schedbody"/>
    <w:next w:val="schedbody"/>
    <w:rsid w:val="00887640"/>
    <w:pPr>
      <w:ind w:left="2154" w:hanging="2154"/>
    </w:pPr>
  </w:style>
  <w:style w:type="paragraph" w:customStyle="1" w:styleId="schedindentii">
    <w:name w:val="sched indent (ii)"/>
    <w:basedOn w:val="schedbody"/>
    <w:next w:val="schedbody"/>
    <w:rsid w:val="00887640"/>
    <w:pPr>
      <w:ind w:left="2494" w:hanging="2494"/>
    </w:pPr>
  </w:style>
  <w:style w:type="paragraph" w:customStyle="1" w:styleId="schedindentiinewforA">
    <w:name w:val="sched indent (ii) new for (A)"/>
    <w:basedOn w:val="schedindentii"/>
    <w:rsid w:val="00887640"/>
    <w:pPr>
      <w:tabs>
        <w:tab w:val="clear" w:pos="1871"/>
        <w:tab w:val="clear" w:pos="2494"/>
        <w:tab w:val="clear" w:pos="3005"/>
        <w:tab w:val="right" w:pos="1900"/>
        <w:tab w:val="left" w:pos="2660"/>
        <w:tab w:val="left" w:pos="3300"/>
      </w:tabs>
      <w:ind w:left="2660" w:hanging="2660"/>
    </w:pPr>
  </w:style>
  <w:style w:type="paragraph" w:customStyle="1" w:styleId="ScheduleBody">
    <w:name w:val="Schedule Body"/>
    <w:basedOn w:val="Normal"/>
    <w:next w:val="Normal"/>
    <w:link w:val="ScheduleBodyChar"/>
    <w:rsid w:val="00887640"/>
    <w:pPr>
      <w:widowControl w:val="0"/>
      <w:tabs>
        <w:tab w:val="left" w:pos="1440"/>
      </w:tabs>
      <w:suppressAutoHyphens/>
      <w:autoSpaceDE w:val="0"/>
      <w:autoSpaceDN w:val="0"/>
      <w:adjustRightInd w:val="0"/>
      <w:spacing w:after="240" w:line="288" w:lineRule="auto"/>
      <w:ind w:left="851" w:hanging="851"/>
      <w:textAlignment w:val="baseline"/>
    </w:pPr>
    <w:rPr>
      <w:rFonts w:ascii="TimesNewRomanPSMT" w:hAnsi="TimesNewRomanPSMT" w:cs="TimesNewRomanPSMT"/>
      <w:color w:val="000000"/>
    </w:rPr>
  </w:style>
  <w:style w:type="character" w:customStyle="1" w:styleId="ScheduleBodyChar">
    <w:name w:val="Schedule Body Char"/>
    <w:link w:val="ScheduleBody"/>
    <w:locked/>
    <w:rsid w:val="00887640"/>
    <w:rPr>
      <w:rFonts w:ascii="TimesNewRomanPSMT" w:hAnsi="TimesNewRomanPSMT" w:cs="TimesNewRomanPSMT"/>
      <w:color w:val="000000"/>
      <w:sz w:val="24"/>
      <w:szCs w:val="24"/>
      <w:lang w:val="en-AU" w:eastAsia="en-US" w:bidi="ar-SA"/>
    </w:rPr>
  </w:style>
  <w:style w:type="paragraph" w:customStyle="1" w:styleId="Schedulea">
    <w:name w:val="Schedule (a)"/>
    <w:basedOn w:val="ScheduleBody"/>
    <w:link w:val="ScheduleaChar"/>
    <w:rsid w:val="00887640"/>
    <w:pPr>
      <w:tabs>
        <w:tab w:val="clear" w:pos="1440"/>
        <w:tab w:val="left" w:pos="1418"/>
      </w:tabs>
      <w:ind w:left="1418" w:right="1418" w:hanging="567"/>
    </w:pPr>
  </w:style>
  <w:style w:type="character" w:customStyle="1" w:styleId="ScheduleaChar">
    <w:name w:val="Schedule (a) Char"/>
    <w:basedOn w:val="ScheduleBodyChar"/>
    <w:link w:val="Schedulea"/>
    <w:rsid w:val="00887640"/>
    <w:rPr>
      <w:rFonts w:ascii="TimesNewRomanPSMT" w:hAnsi="TimesNewRomanPSMT" w:cs="TimesNewRomanPSMT"/>
      <w:color w:val="000000"/>
      <w:sz w:val="24"/>
      <w:szCs w:val="24"/>
      <w:lang w:val="en-AU" w:eastAsia="en-US" w:bidi="ar-SA"/>
    </w:rPr>
  </w:style>
  <w:style w:type="paragraph" w:customStyle="1" w:styleId="Schedulei">
    <w:name w:val="Schedule (i)"/>
    <w:basedOn w:val="Schedulea"/>
    <w:rsid w:val="00887640"/>
    <w:pPr>
      <w:tabs>
        <w:tab w:val="clear" w:pos="1418"/>
        <w:tab w:val="left" w:pos="2268"/>
      </w:tabs>
      <w:ind w:left="2268" w:hanging="850"/>
    </w:pPr>
  </w:style>
  <w:style w:type="paragraph" w:customStyle="1" w:styleId="ScheduleWS">
    <w:name w:val="Schedule WS"/>
    <w:basedOn w:val="Schedulei"/>
    <w:rsid w:val="00887640"/>
    <w:pPr>
      <w:spacing w:after="0"/>
      <w:ind w:left="2269" w:hanging="851"/>
    </w:pPr>
  </w:style>
  <w:style w:type="paragraph" w:customStyle="1" w:styleId="appb">
    <w:name w:val="app b"/>
    <w:basedOn w:val="BodyText1"/>
    <w:next w:val="BodyText1"/>
    <w:rsid w:val="00887640"/>
    <w:pPr>
      <w:tabs>
        <w:tab w:val="clear" w:pos="624"/>
        <w:tab w:val="clear" w:pos="1134"/>
        <w:tab w:val="clear" w:pos="1871"/>
        <w:tab w:val="clear" w:pos="2154"/>
        <w:tab w:val="clear" w:pos="2494"/>
        <w:tab w:val="clear" w:pos="3005"/>
        <w:tab w:val="clear" w:pos="3969"/>
        <w:tab w:val="center" w:pos="4535"/>
        <w:tab w:val="center" w:pos="5669"/>
        <w:tab w:val="center" w:pos="6520"/>
      </w:tabs>
      <w:spacing w:before="57"/>
      <w:jc w:val="left"/>
    </w:pPr>
  </w:style>
  <w:style w:type="paragraph" w:customStyle="1" w:styleId="Interpretation">
    <w:name w:val="Interpretation"/>
    <w:basedOn w:val="BodyText1"/>
    <w:rsid w:val="00887640"/>
    <w:pPr>
      <w:tabs>
        <w:tab w:val="clear" w:pos="624"/>
        <w:tab w:val="clear" w:pos="1871"/>
        <w:tab w:val="clear" w:pos="2154"/>
        <w:tab w:val="clear" w:pos="2494"/>
        <w:tab w:val="clear" w:pos="3005"/>
        <w:tab w:val="left" w:pos="227"/>
        <w:tab w:val="left" w:pos="567"/>
        <w:tab w:val="right" w:pos="964"/>
        <w:tab w:val="left" w:pos="1417"/>
      </w:tabs>
    </w:pPr>
  </w:style>
  <w:style w:type="paragraph" w:customStyle="1" w:styleId="Interp-1">
    <w:name w:val="Interp-1"/>
    <w:basedOn w:val="Interpretation"/>
    <w:rsid w:val="00887640"/>
    <w:pPr>
      <w:tabs>
        <w:tab w:val="clear" w:pos="227"/>
        <w:tab w:val="clear" w:pos="567"/>
        <w:tab w:val="clear" w:pos="964"/>
        <w:tab w:val="clear" w:pos="1134"/>
        <w:tab w:val="clear" w:pos="1417"/>
        <w:tab w:val="left" w:pos="397"/>
        <w:tab w:val="left" w:pos="794"/>
        <w:tab w:val="left" w:pos="1191"/>
        <w:tab w:val="left" w:pos="1644"/>
        <w:tab w:val="left" w:pos="2098"/>
      </w:tabs>
    </w:pPr>
  </w:style>
  <w:style w:type="paragraph" w:customStyle="1" w:styleId="appendetabs">
    <w:name w:val="append e tabs"/>
    <w:basedOn w:val="BodyText1"/>
    <w:next w:val="BodyText1"/>
    <w:rsid w:val="00887640"/>
    <w:pPr>
      <w:tabs>
        <w:tab w:val="clear" w:pos="624"/>
        <w:tab w:val="clear" w:pos="1134"/>
        <w:tab w:val="clear" w:pos="1871"/>
        <w:tab w:val="clear" w:pos="2154"/>
        <w:tab w:val="clear" w:pos="2494"/>
        <w:tab w:val="clear" w:pos="3005"/>
        <w:tab w:val="left" w:pos="283"/>
        <w:tab w:val="right" w:pos="1701"/>
        <w:tab w:val="right" w:leader="dot" w:pos="3969"/>
        <w:tab w:val="left" w:pos="4252"/>
        <w:tab w:val="right" w:pos="6803"/>
      </w:tabs>
    </w:pPr>
  </w:style>
  <w:style w:type="paragraph" w:customStyle="1" w:styleId="newappetabs">
    <w:name w:val="new app e tabs"/>
    <w:basedOn w:val="appendetabs"/>
    <w:next w:val="appendetabs"/>
    <w:rsid w:val="00887640"/>
    <w:pPr>
      <w:tabs>
        <w:tab w:val="clear" w:pos="283"/>
        <w:tab w:val="clear" w:pos="1701"/>
        <w:tab w:val="clear" w:pos="3969"/>
        <w:tab w:val="clear" w:pos="4252"/>
        <w:tab w:val="clear" w:pos="6803"/>
        <w:tab w:val="left" w:pos="3005"/>
        <w:tab w:val="left" w:pos="5102"/>
        <w:tab w:val="left" w:pos="6576"/>
      </w:tabs>
      <w:jc w:val="left"/>
    </w:pPr>
  </w:style>
  <w:style w:type="paragraph" w:customStyle="1" w:styleId="newappetablevel2">
    <w:name w:val="new app e tab level 2"/>
    <w:basedOn w:val="newappetabs"/>
    <w:next w:val="newappetabs"/>
    <w:rsid w:val="00887640"/>
    <w:pPr>
      <w:tabs>
        <w:tab w:val="left" w:pos="283"/>
      </w:tabs>
    </w:pPr>
  </w:style>
  <w:style w:type="paragraph" w:customStyle="1" w:styleId="1indent0">
    <w:name w:val="1 indent"/>
    <w:basedOn w:val="Interp-1"/>
    <w:rsid w:val="00887640"/>
    <w:pPr>
      <w:ind w:left="396" w:hanging="396"/>
    </w:pPr>
  </w:style>
  <w:style w:type="paragraph" w:customStyle="1" w:styleId="iindent">
    <w:name w:val="(i) indent"/>
    <w:basedOn w:val="Interp-1"/>
    <w:rsid w:val="00887640"/>
  </w:style>
  <w:style w:type="paragraph" w:customStyle="1" w:styleId="appfindent">
    <w:name w:val="app f indent"/>
    <w:basedOn w:val="iindent"/>
    <w:next w:val="iindent"/>
    <w:rsid w:val="00887640"/>
    <w:pPr>
      <w:ind w:left="1644" w:hanging="1644"/>
    </w:pPr>
  </w:style>
  <w:style w:type="paragraph" w:customStyle="1" w:styleId="appfpart3">
    <w:name w:val="app f part3"/>
    <w:basedOn w:val="1indent0"/>
    <w:next w:val="1indent0"/>
    <w:rsid w:val="00887640"/>
    <w:pPr>
      <w:tabs>
        <w:tab w:val="clear" w:pos="397"/>
        <w:tab w:val="clear" w:pos="794"/>
        <w:tab w:val="clear" w:pos="1191"/>
        <w:tab w:val="clear" w:pos="1644"/>
        <w:tab w:val="clear" w:pos="2098"/>
        <w:tab w:val="clear" w:pos="3969"/>
        <w:tab w:val="left" w:pos="567"/>
        <w:tab w:val="left" w:pos="964"/>
        <w:tab w:val="right" w:pos="4819"/>
        <w:tab w:val="left" w:pos="5783"/>
      </w:tabs>
      <w:ind w:left="566" w:hanging="566"/>
    </w:pPr>
  </w:style>
  <w:style w:type="paragraph" w:customStyle="1" w:styleId="appfpart3i">
    <w:name w:val="app f part3 (i)"/>
    <w:basedOn w:val="appfpart3"/>
    <w:next w:val="appfpart3"/>
    <w:rsid w:val="00887640"/>
    <w:pPr>
      <w:tabs>
        <w:tab w:val="left" w:pos="1361"/>
      </w:tabs>
      <w:ind w:left="1360" w:hanging="1360"/>
    </w:pPr>
  </w:style>
  <w:style w:type="paragraph" w:customStyle="1" w:styleId="appg">
    <w:name w:val="app g"/>
    <w:basedOn w:val="1indent0"/>
    <w:next w:val="1indent0"/>
    <w:rsid w:val="00887640"/>
    <w:pPr>
      <w:tabs>
        <w:tab w:val="clear" w:pos="397"/>
        <w:tab w:val="clear" w:pos="794"/>
        <w:tab w:val="clear" w:pos="1191"/>
        <w:tab w:val="clear" w:pos="1644"/>
        <w:tab w:val="clear" w:pos="2098"/>
        <w:tab w:val="clear" w:pos="3969"/>
        <w:tab w:val="left" w:pos="4819"/>
      </w:tabs>
      <w:ind w:left="0" w:firstLine="0"/>
    </w:pPr>
  </w:style>
  <w:style w:type="paragraph" w:customStyle="1" w:styleId="Indexsection">
    <w:name w:val="Index section"/>
    <w:basedOn w:val="NoParagraphStyle"/>
    <w:rsid w:val="00887640"/>
    <w:pPr>
      <w:keepNext/>
      <w:spacing w:before="113" w:after="113"/>
    </w:pPr>
    <w:rPr>
      <w:rFonts w:ascii="Times-Bold" w:hAnsi="Times-Bold" w:cs="Times-Bold"/>
      <w:b/>
      <w:bCs/>
      <w:caps/>
    </w:rPr>
  </w:style>
  <w:style w:type="paragraph" w:customStyle="1" w:styleId="Indextext">
    <w:name w:val="Index text"/>
    <w:basedOn w:val="NoParagraphStyle"/>
    <w:rsid w:val="00887640"/>
    <w:pPr>
      <w:tabs>
        <w:tab w:val="right" w:leader="dot" w:pos="7060"/>
      </w:tabs>
      <w:spacing w:line="240" w:lineRule="atLeast"/>
      <w:ind w:left="283" w:hanging="283"/>
    </w:pPr>
    <w:rPr>
      <w:caps/>
      <w:sz w:val="18"/>
      <w:szCs w:val="18"/>
    </w:rPr>
  </w:style>
  <w:style w:type="paragraph" w:customStyle="1" w:styleId="IndextextSee">
    <w:name w:val="Index text (See)"/>
    <w:basedOn w:val="NoParagraphStyle"/>
    <w:rsid w:val="00887640"/>
    <w:pPr>
      <w:tabs>
        <w:tab w:val="right" w:leader="dot" w:pos="7060"/>
        <w:tab w:val="right" w:pos="7143"/>
      </w:tabs>
      <w:spacing w:line="240" w:lineRule="atLeast"/>
      <w:ind w:left="283"/>
    </w:pPr>
    <w:rPr>
      <w:caps/>
      <w:sz w:val="18"/>
      <w:szCs w:val="18"/>
    </w:rPr>
  </w:style>
  <w:style w:type="paragraph" w:styleId="ListBullet">
    <w:name w:val="List Bullet"/>
    <w:basedOn w:val="Normal"/>
    <w:autoRedefine/>
    <w:rsid w:val="00887640"/>
    <w:pPr>
      <w:numPr>
        <w:numId w:val="1"/>
      </w:numPr>
    </w:pPr>
  </w:style>
  <w:style w:type="paragraph" w:customStyle="1" w:styleId="Char">
    <w:name w:val="Char"/>
    <w:basedOn w:val="Normal"/>
    <w:rsid w:val="00887640"/>
    <w:rPr>
      <w:rFonts w:ascii="Arial" w:hAnsi="Arial" w:cs="Arial"/>
      <w:sz w:val="22"/>
      <w:szCs w:val="22"/>
    </w:rPr>
  </w:style>
  <w:style w:type="paragraph" w:customStyle="1" w:styleId="Char1">
    <w:name w:val="Char1"/>
    <w:basedOn w:val="Normal"/>
    <w:rsid w:val="00887640"/>
    <w:rPr>
      <w:rFonts w:ascii="Arial" w:hAnsi="Arial" w:cs="Arial"/>
      <w:sz w:val="22"/>
      <w:szCs w:val="22"/>
    </w:rPr>
  </w:style>
  <w:style w:type="paragraph" w:styleId="FootnoteText">
    <w:name w:val="footnote text"/>
    <w:basedOn w:val="Normal"/>
    <w:semiHidden/>
    <w:rsid w:val="00887640"/>
    <w:rPr>
      <w:sz w:val="20"/>
      <w:szCs w:val="20"/>
      <w:lang w:eastAsia="en-AU"/>
    </w:rPr>
  </w:style>
  <w:style w:type="character" w:styleId="FootnoteReference">
    <w:name w:val="footnote reference"/>
    <w:semiHidden/>
    <w:rsid w:val="00887640"/>
    <w:rPr>
      <w:vertAlign w:val="superscript"/>
    </w:rPr>
  </w:style>
  <w:style w:type="paragraph" w:customStyle="1" w:styleId="StyleHeading1Left0cmHanging127cm">
    <w:name w:val="Style Heading 1 + Left:  0 cm Hanging:  1.27 cm"/>
    <w:basedOn w:val="Heading1"/>
    <w:next w:val="Normal"/>
    <w:rsid w:val="00887640"/>
    <w:pPr>
      <w:ind w:left="720" w:hanging="720"/>
    </w:pPr>
    <w:rPr>
      <w:rFonts w:cs="Times New Roman"/>
      <w:sz w:val="28"/>
      <w:szCs w:val="20"/>
      <w:lang w:eastAsia="en-AU"/>
    </w:rPr>
  </w:style>
  <w:style w:type="paragraph" w:customStyle="1" w:styleId="paragraph">
    <w:name w:val="paragraph"/>
    <w:aliases w:val="a"/>
    <w:rsid w:val="00887640"/>
    <w:pPr>
      <w:tabs>
        <w:tab w:val="right" w:pos="1531"/>
      </w:tabs>
      <w:spacing w:before="40"/>
      <w:ind w:left="1644" w:hanging="1644"/>
    </w:pPr>
    <w:rPr>
      <w:sz w:val="22"/>
      <w:szCs w:val="24"/>
    </w:rPr>
  </w:style>
  <w:style w:type="paragraph" w:customStyle="1" w:styleId="TOC">
    <w:name w:val="TOC"/>
    <w:basedOn w:val="Normal"/>
    <w:rsid w:val="00887640"/>
    <w:rPr>
      <w:rFonts w:ascii="Arial" w:hAnsi="Arial" w:cs="Arial"/>
      <w:sz w:val="22"/>
      <w:szCs w:val="22"/>
    </w:rPr>
  </w:style>
  <w:style w:type="paragraph" w:customStyle="1" w:styleId="ActionBullet">
    <w:name w:val="Action Bullet"/>
    <w:basedOn w:val="Normal"/>
    <w:rsid w:val="00887640"/>
    <w:pPr>
      <w:numPr>
        <w:numId w:val="10"/>
      </w:numPr>
      <w:tabs>
        <w:tab w:val="left" w:pos="1440"/>
      </w:tabs>
      <w:spacing w:after="240"/>
    </w:pPr>
    <w:rPr>
      <w:i/>
      <w:szCs w:val="20"/>
      <w:lang w:eastAsia="en-AU"/>
    </w:rPr>
  </w:style>
  <w:style w:type="paragraph" w:customStyle="1" w:styleId="AppendixE2">
    <w:name w:val="Appendix E2"/>
    <w:basedOn w:val="Normal"/>
    <w:rsid w:val="00887640"/>
    <w:pPr>
      <w:tabs>
        <w:tab w:val="left" w:leader="dot" w:pos="5103"/>
      </w:tabs>
    </w:pPr>
    <w:rPr>
      <w:szCs w:val="20"/>
      <w:lang w:eastAsia="en-AU"/>
    </w:rPr>
  </w:style>
  <w:style w:type="table" w:styleId="TableGrid">
    <w:name w:val="Table Grid"/>
    <w:basedOn w:val="TableNormal"/>
    <w:rsid w:val="00831F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uiPriority w:val="99"/>
    <w:semiHidden/>
    <w:rsid w:val="0056723B"/>
    <w:pPr>
      <w:tabs>
        <w:tab w:val="left" w:pos="284"/>
        <w:tab w:val="right" w:leader="dot" w:pos="9060"/>
      </w:tabs>
      <w:ind w:left="284" w:hanging="284"/>
    </w:pPr>
    <w:rPr>
      <w:rFonts w:asciiTheme="minorHAnsi" w:hAnsiTheme="minorHAnsi"/>
      <w:sz w:val="18"/>
      <w:szCs w:val="18"/>
    </w:rPr>
  </w:style>
  <w:style w:type="paragraph" w:styleId="BalloonText">
    <w:name w:val="Balloon Text"/>
    <w:basedOn w:val="Normal"/>
    <w:link w:val="BalloonTextChar"/>
    <w:rsid w:val="00B94A80"/>
    <w:rPr>
      <w:rFonts w:ascii="Tahoma" w:hAnsi="Tahoma"/>
      <w:sz w:val="16"/>
      <w:szCs w:val="16"/>
    </w:rPr>
  </w:style>
  <w:style w:type="character" w:customStyle="1" w:styleId="BalloonTextChar">
    <w:name w:val="Balloon Text Char"/>
    <w:link w:val="BalloonText"/>
    <w:rsid w:val="00B94A80"/>
    <w:rPr>
      <w:rFonts w:ascii="Tahoma" w:hAnsi="Tahoma" w:cs="Tahoma"/>
      <w:sz w:val="16"/>
      <w:szCs w:val="16"/>
      <w:lang w:val="en-AU"/>
    </w:rPr>
  </w:style>
  <w:style w:type="character" w:styleId="CommentReference">
    <w:name w:val="annotation reference"/>
    <w:rsid w:val="00B94A80"/>
    <w:rPr>
      <w:sz w:val="16"/>
      <w:szCs w:val="16"/>
    </w:rPr>
  </w:style>
  <w:style w:type="paragraph" w:styleId="CommentText">
    <w:name w:val="annotation text"/>
    <w:basedOn w:val="Normal"/>
    <w:link w:val="CommentTextChar"/>
    <w:rsid w:val="00B94A80"/>
    <w:rPr>
      <w:sz w:val="20"/>
      <w:szCs w:val="20"/>
    </w:rPr>
  </w:style>
  <w:style w:type="character" w:customStyle="1" w:styleId="CommentTextChar">
    <w:name w:val="Comment Text Char"/>
    <w:link w:val="CommentText"/>
    <w:rsid w:val="00B94A80"/>
    <w:rPr>
      <w:lang w:val="en-AU"/>
    </w:rPr>
  </w:style>
  <w:style w:type="paragraph" w:styleId="CommentSubject">
    <w:name w:val="annotation subject"/>
    <w:basedOn w:val="CommentText"/>
    <w:next w:val="CommentText"/>
    <w:link w:val="CommentSubjectChar"/>
    <w:rsid w:val="00B94A80"/>
    <w:rPr>
      <w:b/>
      <w:bCs/>
    </w:rPr>
  </w:style>
  <w:style w:type="character" w:customStyle="1" w:styleId="CommentSubjectChar">
    <w:name w:val="Comment Subject Char"/>
    <w:link w:val="CommentSubject"/>
    <w:rsid w:val="00B94A80"/>
    <w:rPr>
      <w:b/>
      <w:bCs/>
      <w:lang w:val="en-AU"/>
    </w:rPr>
  </w:style>
  <w:style w:type="character" w:styleId="Hyperlink">
    <w:name w:val="Hyperlink"/>
    <w:uiPriority w:val="99"/>
    <w:rsid w:val="003C593B"/>
    <w:rPr>
      <w:color w:val="0000FF"/>
      <w:u w:val="single"/>
    </w:rPr>
  </w:style>
  <w:style w:type="paragraph" w:styleId="Index2">
    <w:name w:val="index 2"/>
    <w:basedOn w:val="Normal"/>
    <w:next w:val="Normal"/>
    <w:autoRedefine/>
    <w:uiPriority w:val="99"/>
    <w:rsid w:val="00845ECC"/>
    <w:pPr>
      <w:ind w:left="480" w:hanging="240"/>
    </w:pPr>
    <w:rPr>
      <w:rFonts w:asciiTheme="minorHAnsi" w:hAnsiTheme="minorHAnsi"/>
      <w:sz w:val="18"/>
      <w:szCs w:val="18"/>
    </w:rPr>
  </w:style>
  <w:style w:type="paragraph" w:styleId="Index3">
    <w:name w:val="index 3"/>
    <w:basedOn w:val="Normal"/>
    <w:next w:val="Normal"/>
    <w:autoRedefine/>
    <w:uiPriority w:val="99"/>
    <w:rsid w:val="00845ECC"/>
    <w:pPr>
      <w:ind w:left="720" w:hanging="240"/>
    </w:pPr>
    <w:rPr>
      <w:rFonts w:asciiTheme="minorHAnsi" w:hAnsiTheme="minorHAnsi"/>
      <w:sz w:val="18"/>
      <w:szCs w:val="18"/>
    </w:rPr>
  </w:style>
  <w:style w:type="paragraph" w:styleId="Index4">
    <w:name w:val="index 4"/>
    <w:basedOn w:val="Normal"/>
    <w:next w:val="Normal"/>
    <w:autoRedefine/>
    <w:rsid w:val="00845ECC"/>
    <w:pPr>
      <w:ind w:left="960" w:hanging="240"/>
    </w:pPr>
    <w:rPr>
      <w:rFonts w:asciiTheme="minorHAnsi" w:hAnsiTheme="minorHAnsi"/>
      <w:sz w:val="18"/>
      <w:szCs w:val="18"/>
    </w:rPr>
  </w:style>
  <w:style w:type="paragraph" w:styleId="Index5">
    <w:name w:val="index 5"/>
    <w:basedOn w:val="Normal"/>
    <w:next w:val="Normal"/>
    <w:autoRedefine/>
    <w:rsid w:val="00845ECC"/>
    <w:pPr>
      <w:ind w:left="1200" w:hanging="240"/>
    </w:pPr>
    <w:rPr>
      <w:rFonts w:asciiTheme="minorHAnsi" w:hAnsiTheme="minorHAnsi"/>
      <w:sz w:val="18"/>
      <w:szCs w:val="18"/>
    </w:rPr>
  </w:style>
  <w:style w:type="paragraph" w:styleId="Index6">
    <w:name w:val="index 6"/>
    <w:basedOn w:val="Normal"/>
    <w:next w:val="Normal"/>
    <w:autoRedefine/>
    <w:rsid w:val="00845ECC"/>
    <w:pPr>
      <w:ind w:left="1440" w:hanging="240"/>
    </w:pPr>
    <w:rPr>
      <w:rFonts w:asciiTheme="minorHAnsi" w:hAnsiTheme="minorHAnsi"/>
      <w:sz w:val="18"/>
      <w:szCs w:val="18"/>
    </w:rPr>
  </w:style>
  <w:style w:type="paragraph" w:styleId="Index7">
    <w:name w:val="index 7"/>
    <w:basedOn w:val="Normal"/>
    <w:next w:val="Normal"/>
    <w:autoRedefine/>
    <w:rsid w:val="00845ECC"/>
    <w:pPr>
      <w:ind w:left="1680" w:hanging="240"/>
    </w:pPr>
    <w:rPr>
      <w:rFonts w:asciiTheme="minorHAnsi" w:hAnsiTheme="minorHAnsi"/>
      <w:sz w:val="18"/>
      <w:szCs w:val="18"/>
    </w:rPr>
  </w:style>
  <w:style w:type="paragraph" w:styleId="Index8">
    <w:name w:val="index 8"/>
    <w:basedOn w:val="Normal"/>
    <w:next w:val="Normal"/>
    <w:autoRedefine/>
    <w:rsid w:val="00845ECC"/>
    <w:pPr>
      <w:ind w:left="1920" w:hanging="240"/>
    </w:pPr>
    <w:rPr>
      <w:rFonts w:asciiTheme="minorHAnsi" w:hAnsiTheme="minorHAnsi"/>
      <w:sz w:val="18"/>
      <w:szCs w:val="18"/>
    </w:rPr>
  </w:style>
  <w:style w:type="paragraph" w:styleId="Index9">
    <w:name w:val="index 9"/>
    <w:basedOn w:val="Normal"/>
    <w:next w:val="Normal"/>
    <w:autoRedefine/>
    <w:rsid w:val="00845ECC"/>
    <w:pPr>
      <w:ind w:left="2160" w:hanging="240"/>
    </w:pPr>
    <w:rPr>
      <w:rFonts w:asciiTheme="minorHAnsi" w:hAnsiTheme="minorHAnsi"/>
      <w:sz w:val="18"/>
      <w:szCs w:val="18"/>
    </w:rPr>
  </w:style>
  <w:style w:type="paragraph" w:styleId="IndexHeading">
    <w:name w:val="index heading"/>
    <w:basedOn w:val="Normal"/>
    <w:next w:val="Index1"/>
    <w:uiPriority w:val="99"/>
    <w:rsid w:val="00845ECC"/>
    <w:pPr>
      <w:spacing w:before="240" w:after="120"/>
      <w:jc w:val="center"/>
    </w:pPr>
    <w:rPr>
      <w:rFonts w:asciiTheme="minorHAnsi" w:hAnsiTheme="minorHAnsi"/>
      <w:b/>
      <w:bCs/>
      <w:sz w:val="26"/>
      <w:szCs w:val="26"/>
    </w:rPr>
  </w:style>
  <w:style w:type="paragraph" w:styleId="ListParagraph">
    <w:name w:val="List Paragraph"/>
    <w:basedOn w:val="Normal"/>
    <w:uiPriority w:val="34"/>
    <w:qFormat/>
    <w:rsid w:val="00CD4FB6"/>
    <w:pPr>
      <w:spacing w:after="200" w:line="276" w:lineRule="auto"/>
      <w:ind w:left="720"/>
      <w:contextualSpacing/>
    </w:pPr>
    <w:rPr>
      <w:rFonts w:eastAsiaTheme="minorHAnsi" w:cstheme="minorBidi"/>
      <w:szCs w:val="22"/>
    </w:rPr>
  </w:style>
  <w:style w:type="paragraph" w:styleId="BodyText">
    <w:name w:val="Body Text"/>
    <w:basedOn w:val="Normal"/>
    <w:link w:val="BodyTextChar"/>
    <w:rsid w:val="008006D5"/>
    <w:pPr>
      <w:tabs>
        <w:tab w:val="num" w:pos="757"/>
        <w:tab w:val="num" w:pos="851"/>
      </w:tabs>
      <w:spacing w:after="240"/>
      <w:ind w:left="737" w:hanging="340"/>
    </w:pPr>
    <w:rPr>
      <w:lang w:eastAsia="en-AU"/>
    </w:rPr>
  </w:style>
  <w:style w:type="character" w:customStyle="1" w:styleId="BodyTextChar">
    <w:name w:val="Body Text Char"/>
    <w:basedOn w:val="DefaultParagraphFont"/>
    <w:link w:val="BodyText"/>
    <w:rsid w:val="008006D5"/>
    <w:rPr>
      <w:sz w:val="24"/>
      <w:szCs w:val="24"/>
    </w:rPr>
  </w:style>
  <w:style w:type="paragraph" w:styleId="Revision">
    <w:name w:val="Revision"/>
    <w:hidden/>
    <w:uiPriority w:val="99"/>
    <w:semiHidden/>
    <w:rsid w:val="0068594D"/>
    <w:rPr>
      <w:sz w:val="24"/>
      <w:szCs w:val="24"/>
      <w:lang w:eastAsia="en-US"/>
    </w:rPr>
  </w:style>
  <w:style w:type="paragraph" w:styleId="TOCHeading">
    <w:name w:val="TOC Heading"/>
    <w:basedOn w:val="Heading1"/>
    <w:next w:val="Normal"/>
    <w:uiPriority w:val="39"/>
    <w:unhideWhenUsed/>
    <w:qFormat/>
    <w:rsid w:val="00DC1537"/>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rsid w:val="00B55A28"/>
    <w:pPr>
      <w:tabs>
        <w:tab w:val="right" w:leader="dot" w:pos="9061"/>
      </w:tabs>
      <w:spacing w:after="120"/>
      <w:ind w:left="1440"/>
    </w:pPr>
    <w:rPr>
      <w:sz w:val="23"/>
    </w:rPr>
  </w:style>
  <w:style w:type="paragraph" w:styleId="TOC1">
    <w:name w:val="toc 1"/>
    <w:basedOn w:val="TOC4"/>
    <w:next w:val="Normal"/>
    <w:autoRedefine/>
    <w:uiPriority w:val="39"/>
    <w:rsid w:val="00B55A28"/>
    <w:pPr>
      <w:tabs>
        <w:tab w:val="right" w:leader="dot" w:pos="9061"/>
      </w:tabs>
      <w:spacing w:after="120"/>
      <w:ind w:left="0"/>
    </w:pPr>
  </w:style>
  <w:style w:type="paragraph" w:styleId="TOC4">
    <w:name w:val="toc 4"/>
    <w:basedOn w:val="Normal"/>
    <w:next w:val="Normal"/>
    <w:autoRedefine/>
    <w:uiPriority w:val="39"/>
    <w:rsid w:val="00B705C4"/>
    <w:pPr>
      <w:ind w:left="2880"/>
    </w:pPr>
    <w:rPr>
      <w:sz w:val="23"/>
    </w:rPr>
  </w:style>
  <w:style w:type="paragraph" w:styleId="TOC2">
    <w:name w:val="toc 2"/>
    <w:basedOn w:val="Normal"/>
    <w:next w:val="Normal"/>
    <w:autoRedefine/>
    <w:uiPriority w:val="39"/>
    <w:rsid w:val="00477147"/>
    <w:pPr>
      <w:tabs>
        <w:tab w:val="right" w:leader="dot" w:pos="9061"/>
      </w:tabs>
      <w:spacing w:line="276" w:lineRule="auto"/>
      <w:ind w:left="720"/>
    </w:pPr>
    <w:rPr>
      <w:sz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7640"/>
    <w:rPr>
      <w:sz w:val="24"/>
      <w:szCs w:val="24"/>
      <w:lang w:eastAsia="en-US"/>
    </w:rPr>
  </w:style>
  <w:style w:type="paragraph" w:styleId="Heading1">
    <w:name w:val="heading 1"/>
    <w:basedOn w:val="Normal"/>
    <w:next w:val="Normal"/>
    <w:qFormat/>
    <w:rsid w:val="000649F8"/>
    <w:pPr>
      <w:keepNext/>
      <w:jc w:val="center"/>
      <w:outlineLvl w:val="0"/>
    </w:pPr>
    <w:rPr>
      <w:rFonts w:cs="Arial"/>
      <w:bCs/>
      <w:kern w:val="32"/>
      <w:sz w:val="23"/>
      <w:szCs w:val="32"/>
    </w:rPr>
  </w:style>
  <w:style w:type="paragraph" w:styleId="Heading2">
    <w:name w:val="heading 2"/>
    <w:basedOn w:val="Normal"/>
    <w:next w:val="Normal"/>
    <w:qFormat/>
    <w:rsid w:val="00DA3897"/>
    <w:pPr>
      <w:keepNext/>
      <w:spacing w:before="240" w:after="240"/>
      <w:ind w:left="720"/>
      <w:outlineLvl w:val="1"/>
    </w:pPr>
    <w:rPr>
      <w:rFonts w:cs="Arial"/>
      <w:b/>
      <w:bCs/>
      <w:iCs/>
      <w:sz w:val="23"/>
      <w:szCs w:val="28"/>
      <w:lang w:eastAsia="en-AU"/>
    </w:rPr>
  </w:style>
  <w:style w:type="paragraph" w:styleId="Heading3">
    <w:name w:val="heading 3"/>
    <w:basedOn w:val="Normal"/>
    <w:next w:val="Normal"/>
    <w:qFormat/>
    <w:rsid w:val="00B705C4"/>
    <w:pPr>
      <w:keepNext/>
      <w:ind w:left="1440"/>
      <w:outlineLvl w:val="2"/>
    </w:pPr>
    <w:rPr>
      <w:rFonts w:cs="Arial"/>
      <w:bCs/>
      <w:sz w:val="23"/>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87640"/>
    <w:pPr>
      <w:tabs>
        <w:tab w:val="center" w:pos="4320"/>
        <w:tab w:val="right" w:pos="8640"/>
      </w:tabs>
    </w:pPr>
  </w:style>
  <w:style w:type="character" w:customStyle="1" w:styleId="HeaderChar">
    <w:name w:val="Header Char"/>
    <w:link w:val="Header"/>
    <w:uiPriority w:val="99"/>
    <w:rsid w:val="00F57FA4"/>
    <w:rPr>
      <w:sz w:val="24"/>
      <w:szCs w:val="24"/>
      <w:lang w:val="en-AU"/>
    </w:rPr>
  </w:style>
  <w:style w:type="paragraph" w:styleId="Footer">
    <w:name w:val="footer"/>
    <w:basedOn w:val="Normal"/>
    <w:link w:val="FooterChar"/>
    <w:uiPriority w:val="99"/>
    <w:rsid w:val="00887640"/>
    <w:pPr>
      <w:tabs>
        <w:tab w:val="center" w:pos="4320"/>
        <w:tab w:val="right" w:pos="8640"/>
      </w:tabs>
    </w:pPr>
  </w:style>
  <w:style w:type="character" w:customStyle="1" w:styleId="FooterChar">
    <w:name w:val="Footer Char"/>
    <w:link w:val="Footer"/>
    <w:uiPriority w:val="99"/>
    <w:rsid w:val="00F57FA4"/>
    <w:rPr>
      <w:sz w:val="24"/>
      <w:szCs w:val="24"/>
      <w:lang w:val="en-AU"/>
    </w:rPr>
  </w:style>
  <w:style w:type="character" w:styleId="PageNumber">
    <w:name w:val="page number"/>
    <w:basedOn w:val="DefaultParagraphFont"/>
    <w:rsid w:val="00887640"/>
  </w:style>
  <w:style w:type="character" w:customStyle="1" w:styleId="bold">
    <w:name w:val="bold"/>
    <w:rsid w:val="00887640"/>
    <w:rPr>
      <w:b/>
      <w:bCs/>
    </w:rPr>
  </w:style>
  <w:style w:type="character" w:customStyle="1" w:styleId="IndexCross-reference">
    <w:name w:val="Index Cross-reference"/>
    <w:rsid w:val="00887640"/>
    <w:rPr>
      <w:rFonts w:ascii="Times-Italic" w:hAnsi="Times-Italic" w:cs="Times-Italic"/>
      <w:i/>
      <w:iCs/>
      <w:sz w:val="20"/>
      <w:szCs w:val="20"/>
    </w:rPr>
  </w:style>
  <w:style w:type="paragraph" w:customStyle="1" w:styleId="BodyText1">
    <w:name w:val="Body Text1"/>
    <w:basedOn w:val="Normal"/>
    <w:rsid w:val="00887640"/>
    <w:pPr>
      <w:widowControl w:val="0"/>
      <w:tabs>
        <w:tab w:val="left" w:pos="624"/>
        <w:tab w:val="left" w:pos="1134"/>
        <w:tab w:val="right" w:pos="1871"/>
        <w:tab w:val="left" w:pos="2154"/>
        <w:tab w:val="left" w:pos="2494"/>
        <w:tab w:val="left" w:pos="3005"/>
        <w:tab w:val="left" w:pos="3969"/>
      </w:tabs>
      <w:suppressAutoHyphens/>
      <w:autoSpaceDE w:val="0"/>
      <w:autoSpaceDN w:val="0"/>
      <w:adjustRightInd w:val="0"/>
      <w:spacing w:line="288" w:lineRule="auto"/>
      <w:jc w:val="both"/>
      <w:textAlignment w:val="center"/>
    </w:pPr>
    <w:rPr>
      <w:rFonts w:ascii="Times-Roman" w:hAnsi="Times-Roman" w:cs="Times-Roman"/>
      <w:color w:val="000000"/>
      <w:sz w:val="20"/>
      <w:szCs w:val="20"/>
      <w:lang w:val="en-US"/>
    </w:rPr>
  </w:style>
  <w:style w:type="paragraph" w:customStyle="1" w:styleId="ChapterHeading">
    <w:name w:val="Chapter Heading"/>
    <w:basedOn w:val="BodyText1"/>
    <w:rsid w:val="00887640"/>
    <w:pPr>
      <w:jc w:val="center"/>
    </w:pPr>
    <w:rPr>
      <w:rFonts w:ascii="Times-Bold" w:hAnsi="Times-Bold" w:cs="Times-Bold"/>
      <w:b/>
      <w:bCs/>
      <w:sz w:val="24"/>
      <w:szCs w:val="24"/>
    </w:rPr>
  </w:style>
  <w:style w:type="paragraph" w:customStyle="1" w:styleId="1indent">
    <w:name w:val="(1) indent"/>
    <w:basedOn w:val="Normal"/>
    <w:rsid w:val="00887640"/>
    <w:pPr>
      <w:widowControl w:val="0"/>
      <w:tabs>
        <w:tab w:val="left" w:pos="397"/>
        <w:tab w:val="left" w:pos="794"/>
        <w:tab w:val="left" w:pos="1191"/>
        <w:tab w:val="left" w:pos="1644"/>
        <w:tab w:val="left" w:pos="2098"/>
        <w:tab w:val="left" w:pos="3969"/>
      </w:tabs>
      <w:suppressAutoHyphens/>
      <w:autoSpaceDE w:val="0"/>
      <w:autoSpaceDN w:val="0"/>
      <w:adjustRightInd w:val="0"/>
      <w:spacing w:line="288" w:lineRule="auto"/>
      <w:ind w:left="793" w:hanging="793"/>
      <w:jc w:val="both"/>
      <w:textAlignment w:val="center"/>
    </w:pPr>
    <w:rPr>
      <w:rFonts w:ascii="Times-Roman" w:hAnsi="Times-Roman" w:cs="Times-Roman"/>
      <w:color w:val="000000"/>
      <w:sz w:val="20"/>
      <w:szCs w:val="20"/>
      <w:lang w:val="en-US"/>
    </w:rPr>
  </w:style>
  <w:style w:type="paragraph" w:customStyle="1" w:styleId="schedindenta">
    <w:name w:val="sched indent (a)"/>
    <w:basedOn w:val="Normal"/>
    <w:rsid w:val="00887640"/>
    <w:pPr>
      <w:widowControl w:val="0"/>
      <w:tabs>
        <w:tab w:val="left" w:pos="624"/>
        <w:tab w:val="left" w:pos="1134"/>
        <w:tab w:val="right" w:pos="1871"/>
        <w:tab w:val="left" w:pos="2154"/>
        <w:tab w:val="left" w:pos="2494"/>
        <w:tab w:val="left" w:pos="3005"/>
        <w:tab w:val="left" w:pos="3969"/>
      </w:tabs>
      <w:suppressAutoHyphens/>
      <w:autoSpaceDE w:val="0"/>
      <w:autoSpaceDN w:val="0"/>
      <w:adjustRightInd w:val="0"/>
      <w:spacing w:line="288" w:lineRule="auto"/>
      <w:ind w:left="1133" w:hanging="1133"/>
      <w:textAlignment w:val="center"/>
    </w:pPr>
    <w:rPr>
      <w:rFonts w:ascii="Times-Roman" w:hAnsi="Times-Roman" w:cs="Times-Roman"/>
      <w:color w:val="000000"/>
      <w:sz w:val="20"/>
      <w:szCs w:val="20"/>
      <w:lang w:val="en-US"/>
    </w:rPr>
  </w:style>
  <w:style w:type="paragraph" w:customStyle="1" w:styleId="NoParagraphStyle">
    <w:name w:val="[No Paragraph Style]"/>
    <w:rsid w:val="00887640"/>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contentsmainParts">
    <w:name w:val="contents main Parts"/>
    <w:basedOn w:val="Normal"/>
    <w:rsid w:val="00887640"/>
    <w:pPr>
      <w:widowControl w:val="0"/>
      <w:tabs>
        <w:tab w:val="left" w:pos="850"/>
        <w:tab w:val="right" w:pos="6973"/>
      </w:tabs>
      <w:suppressAutoHyphens/>
      <w:autoSpaceDE w:val="0"/>
      <w:autoSpaceDN w:val="0"/>
      <w:adjustRightInd w:val="0"/>
      <w:spacing w:before="170" w:line="288" w:lineRule="auto"/>
      <w:jc w:val="both"/>
      <w:textAlignment w:val="center"/>
    </w:pPr>
    <w:rPr>
      <w:rFonts w:ascii="Times-Roman" w:hAnsi="Times-Roman" w:cs="Times-Roman"/>
      <w:color w:val="000000"/>
      <w:sz w:val="20"/>
      <w:szCs w:val="20"/>
      <w:lang w:val="en-US"/>
    </w:rPr>
  </w:style>
  <w:style w:type="paragraph" w:customStyle="1" w:styleId="contentsmainnotParts">
    <w:name w:val="contents main not Parts"/>
    <w:basedOn w:val="contentsmainParts"/>
    <w:rsid w:val="00887640"/>
    <w:pPr>
      <w:tabs>
        <w:tab w:val="clear" w:pos="850"/>
      </w:tabs>
    </w:pPr>
  </w:style>
  <w:style w:type="paragraph" w:customStyle="1" w:styleId="contentsindent1">
    <w:name w:val="contents indent 1"/>
    <w:basedOn w:val="Normal"/>
    <w:rsid w:val="00887640"/>
    <w:pPr>
      <w:widowControl w:val="0"/>
      <w:tabs>
        <w:tab w:val="right" w:pos="6973"/>
      </w:tabs>
      <w:suppressAutoHyphens/>
      <w:autoSpaceDE w:val="0"/>
      <w:autoSpaceDN w:val="0"/>
      <w:adjustRightInd w:val="0"/>
      <w:spacing w:line="288" w:lineRule="auto"/>
      <w:ind w:left="380"/>
      <w:textAlignment w:val="center"/>
    </w:pPr>
    <w:rPr>
      <w:rFonts w:ascii="Times-Roman" w:hAnsi="Times-Roman" w:cs="Times-Roman"/>
      <w:color w:val="000000"/>
      <w:sz w:val="20"/>
      <w:szCs w:val="20"/>
      <w:lang w:val="en-US"/>
    </w:rPr>
  </w:style>
  <w:style w:type="paragraph" w:customStyle="1" w:styleId="contentsindent2">
    <w:name w:val="contents indent 2"/>
    <w:basedOn w:val="contentsindent1"/>
    <w:rsid w:val="00887640"/>
    <w:pPr>
      <w:ind w:left="620"/>
    </w:pPr>
  </w:style>
  <w:style w:type="paragraph" w:customStyle="1" w:styleId="Sub-ChapHead">
    <w:name w:val="Sub-Chap Head"/>
    <w:basedOn w:val="ChapterHeading"/>
    <w:rsid w:val="00887640"/>
    <w:pPr>
      <w:tabs>
        <w:tab w:val="clear" w:pos="1871"/>
        <w:tab w:val="clear" w:pos="3969"/>
        <w:tab w:val="right" w:pos="1928"/>
        <w:tab w:val="left" w:pos="4252"/>
      </w:tabs>
      <w:jc w:val="left"/>
    </w:pPr>
    <w:rPr>
      <w:sz w:val="20"/>
      <w:szCs w:val="20"/>
    </w:rPr>
  </w:style>
  <w:style w:type="paragraph" w:customStyle="1" w:styleId="Introduction">
    <w:name w:val="Introduction"/>
    <w:basedOn w:val="BodyText1"/>
    <w:rsid w:val="00887640"/>
    <w:pPr>
      <w:tabs>
        <w:tab w:val="clear" w:pos="624"/>
        <w:tab w:val="clear" w:pos="1134"/>
        <w:tab w:val="clear" w:pos="1871"/>
        <w:tab w:val="clear" w:pos="2154"/>
        <w:tab w:val="clear" w:pos="2494"/>
        <w:tab w:val="clear" w:pos="3005"/>
        <w:tab w:val="clear" w:pos="3969"/>
        <w:tab w:val="left" w:pos="283"/>
        <w:tab w:val="left" w:pos="1417"/>
      </w:tabs>
    </w:pPr>
  </w:style>
  <w:style w:type="paragraph" w:customStyle="1" w:styleId="bodyhead">
    <w:name w:val="body head"/>
    <w:basedOn w:val="BodyText1"/>
    <w:next w:val="BodyText1"/>
    <w:rsid w:val="00887640"/>
    <w:pPr>
      <w:tabs>
        <w:tab w:val="clear" w:pos="624"/>
        <w:tab w:val="clear" w:pos="1134"/>
        <w:tab w:val="clear" w:pos="1871"/>
        <w:tab w:val="clear" w:pos="2154"/>
        <w:tab w:val="clear" w:pos="2494"/>
        <w:tab w:val="clear" w:pos="3005"/>
        <w:tab w:val="left" w:pos="567"/>
      </w:tabs>
    </w:pPr>
    <w:rPr>
      <w:rFonts w:ascii="Times-Bold" w:hAnsi="Times-Bold" w:cs="Times-Bold"/>
      <w:b/>
      <w:bCs/>
    </w:rPr>
  </w:style>
  <w:style w:type="paragraph" w:customStyle="1" w:styleId="part1">
    <w:name w:val="part1"/>
    <w:basedOn w:val="NoParagraphStyle"/>
    <w:rsid w:val="00887640"/>
    <w:pPr>
      <w:tabs>
        <w:tab w:val="left" w:pos="454"/>
        <w:tab w:val="left" w:pos="850"/>
        <w:tab w:val="left" w:pos="1191"/>
        <w:tab w:val="left" w:pos="1587"/>
        <w:tab w:val="left" w:pos="2098"/>
        <w:tab w:val="left" w:pos="3969"/>
      </w:tabs>
      <w:suppressAutoHyphens/>
      <w:ind w:left="850" w:hanging="850"/>
      <w:jc w:val="both"/>
    </w:pPr>
    <w:rPr>
      <w:sz w:val="20"/>
      <w:szCs w:val="20"/>
    </w:rPr>
  </w:style>
  <w:style w:type="paragraph" w:customStyle="1" w:styleId="schedbody">
    <w:name w:val="sched body"/>
    <w:basedOn w:val="BodyText1"/>
    <w:rsid w:val="00887640"/>
    <w:pPr>
      <w:ind w:left="624" w:hanging="624"/>
      <w:jc w:val="left"/>
    </w:pPr>
  </w:style>
  <w:style w:type="paragraph" w:customStyle="1" w:styleId="part1indent15">
    <w:name w:val="part1 indent15"/>
    <w:basedOn w:val="NoParagraphStyle"/>
    <w:rsid w:val="00887640"/>
    <w:pPr>
      <w:tabs>
        <w:tab w:val="left" w:pos="454"/>
        <w:tab w:val="left" w:pos="850"/>
        <w:tab w:val="left" w:pos="1191"/>
        <w:tab w:val="left" w:pos="1587"/>
        <w:tab w:val="left" w:pos="2098"/>
        <w:tab w:val="left" w:pos="3969"/>
      </w:tabs>
      <w:suppressAutoHyphens/>
      <w:ind w:left="1190" w:hanging="1190"/>
      <w:jc w:val="both"/>
    </w:pPr>
    <w:rPr>
      <w:sz w:val="20"/>
      <w:szCs w:val="20"/>
    </w:rPr>
  </w:style>
  <w:style w:type="paragraph" w:customStyle="1" w:styleId="part1indent21">
    <w:name w:val="part1 indent21"/>
    <w:basedOn w:val="NoParagraphStyle"/>
    <w:rsid w:val="00887640"/>
    <w:pPr>
      <w:tabs>
        <w:tab w:val="left" w:pos="454"/>
        <w:tab w:val="left" w:pos="850"/>
        <w:tab w:val="left" w:pos="1191"/>
        <w:tab w:val="left" w:pos="1587"/>
        <w:tab w:val="left" w:pos="2098"/>
        <w:tab w:val="left" w:pos="3969"/>
      </w:tabs>
      <w:suppressAutoHyphens/>
      <w:ind w:left="1587" w:hanging="1587"/>
      <w:jc w:val="both"/>
    </w:pPr>
    <w:rPr>
      <w:sz w:val="20"/>
      <w:szCs w:val="20"/>
    </w:rPr>
  </w:style>
  <w:style w:type="paragraph" w:customStyle="1" w:styleId="part1indent28">
    <w:name w:val="part1 indent28"/>
    <w:basedOn w:val="NoParagraphStyle"/>
    <w:rsid w:val="00887640"/>
    <w:pPr>
      <w:tabs>
        <w:tab w:val="left" w:pos="454"/>
        <w:tab w:val="left" w:pos="850"/>
        <w:tab w:val="left" w:pos="1191"/>
        <w:tab w:val="left" w:pos="1587"/>
        <w:tab w:val="left" w:pos="2041"/>
        <w:tab w:val="left" w:pos="3969"/>
      </w:tabs>
      <w:suppressAutoHyphens/>
      <w:ind w:left="2040" w:hanging="2040"/>
      <w:jc w:val="both"/>
    </w:pPr>
    <w:rPr>
      <w:sz w:val="20"/>
      <w:szCs w:val="20"/>
    </w:rPr>
  </w:style>
  <w:style w:type="paragraph" w:customStyle="1" w:styleId="part2">
    <w:name w:val="part2"/>
    <w:basedOn w:val="NoParagraphStyle"/>
    <w:rsid w:val="00887640"/>
    <w:pPr>
      <w:tabs>
        <w:tab w:val="left" w:pos="454"/>
        <w:tab w:val="left" w:pos="850"/>
        <w:tab w:val="left" w:pos="1191"/>
        <w:tab w:val="left" w:pos="1587"/>
        <w:tab w:val="left" w:pos="2098"/>
        <w:tab w:val="left" w:pos="3969"/>
      </w:tabs>
      <w:suppressAutoHyphens/>
      <w:ind w:left="453" w:hanging="453"/>
      <w:jc w:val="both"/>
    </w:pPr>
    <w:rPr>
      <w:sz w:val="20"/>
      <w:szCs w:val="20"/>
    </w:rPr>
  </w:style>
  <w:style w:type="paragraph" w:customStyle="1" w:styleId="part21stlevel">
    <w:name w:val="part2 1st level"/>
    <w:basedOn w:val="NoParagraphStyle"/>
    <w:link w:val="part21stlevelChar"/>
    <w:rsid w:val="00887640"/>
    <w:pPr>
      <w:tabs>
        <w:tab w:val="left" w:pos="454"/>
        <w:tab w:val="left" w:pos="850"/>
        <w:tab w:val="left" w:pos="1191"/>
        <w:tab w:val="left" w:pos="1587"/>
        <w:tab w:val="left" w:pos="2098"/>
        <w:tab w:val="left" w:pos="3969"/>
      </w:tabs>
      <w:suppressAutoHyphens/>
      <w:ind w:left="850" w:hanging="850"/>
      <w:jc w:val="both"/>
    </w:pPr>
    <w:rPr>
      <w:sz w:val="20"/>
      <w:szCs w:val="20"/>
    </w:rPr>
  </w:style>
  <w:style w:type="character" w:customStyle="1" w:styleId="part21stlevelChar">
    <w:name w:val="part2 1st level Char"/>
    <w:link w:val="part21stlevel"/>
    <w:rsid w:val="00887640"/>
    <w:rPr>
      <w:rFonts w:ascii="Times-Roman" w:hAnsi="Times-Roman" w:cs="Times-Roman"/>
      <w:color w:val="000000"/>
      <w:lang w:val="en-US" w:eastAsia="en-US" w:bidi="ar-SA"/>
    </w:rPr>
  </w:style>
  <w:style w:type="paragraph" w:customStyle="1" w:styleId="part22ndlevel">
    <w:name w:val="part2 2nd level"/>
    <w:basedOn w:val="NoParagraphStyle"/>
    <w:rsid w:val="00887640"/>
    <w:pPr>
      <w:tabs>
        <w:tab w:val="left" w:pos="454"/>
        <w:tab w:val="left" w:pos="850"/>
        <w:tab w:val="left" w:pos="1191"/>
        <w:tab w:val="left" w:pos="1587"/>
        <w:tab w:val="left" w:pos="2098"/>
        <w:tab w:val="left" w:pos="3969"/>
      </w:tabs>
      <w:suppressAutoHyphens/>
      <w:ind w:left="1190" w:hanging="1190"/>
      <w:jc w:val="both"/>
    </w:pPr>
    <w:rPr>
      <w:sz w:val="20"/>
      <w:szCs w:val="20"/>
    </w:rPr>
  </w:style>
  <w:style w:type="paragraph" w:customStyle="1" w:styleId="part23rdlevel">
    <w:name w:val="part2 3rd level"/>
    <w:basedOn w:val="NoParagraphStyle"/>
    <w:rsid w:val="00887640"/>
    <w:pPr>
      <w:tabs>
        <w:tab w:val="left" w:pos="454"/>
        <w:tab w:val="left" w:pos="850"/>
        <w:tab w:val="left" w:pos="1191"/>
        <w:tab w:val="left" w:pos="1644"/>
        <w:tab w:val="left" w:pos="2098"/>
        <w:tab w:val="left" w:pos="3969"/>
      </w:tabs>
      <w:suppressAutoHyphens/>
      <w:ind w:left="1644" w:hanging="1644"/>
      <w:jc w:val="both"/>
    </w:pPr>
    <w:rPr>
      <w:sz w:val="20"/>
      <w:szCs w:val="20"/>
    </w:rPr>
  </w:style>
  <w:style w:type="paragraph" w:customStyle="1" w:styleId="part24thlevel">
    <w:name w:val="part2 4th level"/>
    <w:basedOn w:val="NoParagraphStyle"/>
    <w:rsid w:val="00887640"/>
    <w:pPr>
      <w:tabs>
        <w:tab w:val="left" w:pos="454"/>
        <w:tab w:val="left" w:pos="850"/>
        <w:tab w:val="left" w:pos="1191"/>
        <w:tab w:val="left" w:pos="1644"/>
        <w:tab w:val="left" w:pos="2098"/>
        <w:tab w:val="left" w:pos="3969"/>
      </w:tabs>
      <w:suppressAutoHyphens/>
      <w:ind w:left="2097" w:hanging="2097"/>
      <w:jc w:val="both"/>
    </w:pPr>
    <w:rPr>
      <w:sz w:val="20"/>
      <w:szCs w:val="20"/>
    </w:rPr>
  </w:style>
  <w:style w:type="paragraph" w:customStyle="1" w:styleId="BasicParagraph">
    <w:name w:val="[Basic Paragraph]"/>
    <w:basedOn w:val="NoParagraphStyle"/>
    <w:rsid w:val="00887640"/>
    <w:rPr>
      <w:lang w:val="en-GB"/>
    </w:rPr>
  </w:style>
  <w:style w:type="paragraph" w:customStyle="1" w:styleId="schedindenti">
    <w:name w:val="sched indent (i)"/>
    <w:basedOn w:val="schedbody"/>
    <w:next w:val="schedbody"/>
    <w:rsid w:val="00887640"/>
    <w:pPr>
      <w:ind w:left="2154" w:hanging="2154"/>
    </w:pPr>
  </w:style>
  <w:style w:type="paragraph" w:customStyle="1" w:styleId="schedindentii">
    <w:name w:val="sched indent (ii)"/>
    <w:basedOn w:val="schedbody"/>
    <w:next w:val="schedbody"/>
    <w:rsid w:val="00887640"/>
    <w:pPr>
      <w:ind w:left="2494" w:hanging="2494"/>
    </w:pPr>
  </w:style>
  <w:style w:type="paragraph" w:customStyle="1" w:styleId="schedindentiinewforA">
    <w:name w:val="sched indent (ii) new for (A)"/>
    <w:basedOn w:val="schedindentii"/>
    <w:rsid w:val="00887640"/>
    <w:pPr>
      <w:tabs>
        <w:tab w:val="clear" w:pos="1871"/>
        <w:tab w:val="clear" w:pos="2494"/>
        <w:tab w:val="clear" w:pos="3005"/>
        <w:tab w:val="right" w:pos="1900"/>
        <w:tab w:val="left" w:pos="2660"/>
        <w:tab w:val="left" w:pos="3300"/>
      </w:tabs>
      <w:ind w:left="2660" w:hanging="2660"/>
    </w:pPr>
  </w:style>
  <w:style w:type="paragraph" w:customStyle="1" w:styleId="ScheduleBody">
    <w:name w:val="Schedule Body"/>
    <w:basedOn w:val="Normal"/>
    <w:next w:val="Normal"/>
    <w:link w:val="ScheduleBodyChar"/>
    <w:rsid w:val="00887640"/>
    <w:pPr>
      <w:widowControl w:val="0"/>
      <w:tabs>
        <w:tab w:val="left" w:pos="1440"/>
      </w:tabs>
      <w:suppressAutoHyphens/>
      <w:autoSpaceDE w:val="0"/>
      <w:autoSpaceDN w:val="0"/>
      <w:adjustRightInd w:val="0"/>
      <w:spacing w:after="240" w:line="288" w:lineRule="auto"/>
      <w:ind w:left="851" w:hanging="851"/>
      <w:textAlignment w:val="baseline"/>
    </w:pPr>
    <w:rPr>
      <w:rFonts w:ascii="TimesNewRomanPSMT" w:hAnsi="TimesNewRomanPSMT" w:cs="TimesNewRomanPSMT"/>
      <w:color w:val="000000"/>
    </w:rPr>
  </w:style>
  <w:style w:type="character" w:customStyle="1" w:styleId="ScheduleBodyChar">
    <w:name w:val="Schedule Body Char"/>
    <w:link w:val="ScheduleBody"/>
    <w:locked/>
    <w:rsid w:val="00887640"/>
    <w:rPr>
      <w:rFonts w:ascii="TimesNewRomanPSMT" w:hAnsi="TimesNewRomanPSMT" w:cs="TimesNewRomanPSMT"/>
      <w:color w:val="000000"/>
      <w:sz w:val="24"/>
      <w:szCs w:val="24"/>
      <w:lang w:val="en-AU" w:eastAsia="en-US" w:bidi="ar-SA"/>
    </w:rPr>
  </w:style>
  <w:style w:type="paragraph" w:customStyle="1" w:styleId="Schedulea">
    <w:name w:val="Schedule (a)"/>
    <w:basedOn w:val="ScheduleBody"/>
    <w:link w:val="ScheduleaChar"/>
    <w:rsid w:val="00887640"/>
    <w:pPr>
      <w:tabs>
        <w:tab w:val="clear" w:pos="1440"/>
        <w:tab w:val="left" w:pos="1418"/>
      </w:tabs>
      <w:ind w:left="1418" w:right="1418" w:hanging="567"/>
    </w:pPr>
  </w:style>
  <w:style w:type="character" w:customStyle="1" w:styleId="ScheduleaChar">
    <w:name w:val="Schedule (a) Char"/>
    <w:basedOn w:val="ScheduleBodyChar"/>
    <w:link w:val="Schedulea"/>
    <w:rsid w:val="00887640"/>
    <w:rPr>
      <w:rFonts w:ascii="TimesNewRomanPSMT" w:hAnsi="TimesNewRomanPSMT" w:cs="TimesNewRomanPSMT"/>
      <w:color w:val="000000"/>
      <w:sz w:val="24"/>
      <w:szCs w:val="24"/>
      <w:lang w:val="en-AU" w:eastAsia="en-US" w:bidi="ar-SA"/>
    </w:rPr>
  </w:style>
  <w:style w:type="paragraph" w:customStyle="1" w:styleId="Schedulei">
    <w:name w:val="Schedule (i)"/>
    <w:basedOn w:val="Schedulea"/>
    <w:rsid w:val="00887640"/>
    <w:pPr>
      <w:tabs>
        <w:tab w:val="clear" w:pos="1418"/>
        <w:tab w:val="left" w:pos="2268"/>
      </w:tabs>
      <w:ind w:left="2268" w:hanging="850"/>
    </w:pPr>
  </w:style>
  <w:style w:type="paragraph" w:customStyle="1" w:styleId="ScheduleWS">
    <w:name w:val="Schedule WS"/>
    <w:basedOn w:val="Schedulei"/>
    <w:rsid w:val="00887640"/>
    <w:pPr>
      <w:spacing w:after="0"/>
      <w:ind w:left="2269" w:hanging="851"/>
    </w:pPr>
  </w:style>
  <w:style w:type="paragraph" w:customStyle="1" w:styleId="appb">
    <w:name w:val="app b"/>
    <w:basedOn w:val="BodyText1"/>
    <w:next w:val="BodyText1"/>
    <w:rsid w:val="00887640"/>
    <w:pPr>
      <w:tabs>
        <w:tab w:val="clear" w:pos="624"/>
        <w:tab w:val="clear" w:pos="1134"/>
        <w:tab w:val="clear" w:pos="1871"/>
        <w:tab w:val="clear" w:pos="2154"/>
        <w:tab w:val="clear" w:pos="2494"/>
        <w:tab w:val="clear" w:pos="3005"/>
        <w:tab w:val="clear" w:pos="3969"/>
        <w:tab w:val="center" w:pos="4535"/>
        <w:tab w:val="center" w:pos="5669"/>
        <w:tab w:val="center" w:pos="6520"/>
      </w:tabs>
      <w:spacing w:before="57"/>
      <w:jc w:val="left"/>
    </w:pPr>
  </w:style>
  <w:style w:type="paragraph" w:customStyle="1" w:styleId="Interpretation">
    <w:name w:val="Interpretation"/>
    <w:basedOn w:val="BodyText1"/>
    <w:rsid w:val="00887640"/>
    <w:pPr>
      <w:tabs>
        <w:tab w:val="clear" w:pos="624"/>
        <w:tab w:val="clear" w:pos="1871"/>
        <w:tab w:val="clear" w:pos="2154"/>
        <w:tab w:val="clear" w:pos="2494"/>
        <w:tab w:val="clear" w:pos="3005"/>
        <w:tab w:val="left" w:pos="227"/>
        <w:tab w:val="left" w:pos="567"/>
        <w:tab w:val="right" w:pos="964"/>
        <w:tab w:val="left" w:pos="1417"/>
      </w:tabs>
    </w:pPr>
  </w:style>
  <w:style w:type="paragraph" w:customStyle="1" w:styleId="Interp-1">
    <w:name w:val="Interp-1"/>
    <w:basedOn w:val="Interpretation"/>
    <w:rsid w:val="00887640"/>
    <w:pPr>
      <w:tabs>
        <w:tab w:val="clear" w:pos="227"/>
        <w:tab w:val="clear" w:pos="567"/>
        <w:tab w:val="clear" w:pos="964"/>
        <w:tab w:val="clear" w:pos="1134"/>
        <w:tab w:val="clear" w:pos="1417"/>
        <w:tab w:val="left" w:pos="397"/>
        <w:tab w:val="left" w:pos="794"/>
        <w:tab w:val="left" w:pos="1191"/>
        <w:tab w:val="left" w:pos="1644"/>
        <w:tab w:val="left" w:pos="2098"/>
      </w:tabs>
    </w:pPr>
  </w:style>
  <w:style w:type="paragraph" w:customStyle="1" w:styleId="appendetabs">
    <w:name w:val="append e tabs"/>
    <w:basedOn w:val="BodyText1"/>
    <w:next w:val="BodyText1"/>
    <w:rsid w:val="00887640"/>
    <w:pPr>
      <w:tabs>
        <w:tab w:val="clear" w:pos="624"/>
        <w:tab w:val="clear" w:pos="1134"/>
        <w:tab w:val="clear" w:pos="1871"/>
        <w:tab w:val="clear" w:pos="2154"/>
        <w:tab w:val="clear" w:pos="2494"/>
        <w:tab w:val="clear" w:pos="3005"/>
        <w:tab w:val="left" w:pos="283"/>
        <w:tab w:val="right" w:pos="1701"/>
        <w:tab w:val="right" w:leader="dot" w:pos="3969"/>
        <w:tab w:val="left" w:pos="4252"/>
        <w:tab w:val="right" w:pos="6803"/>
      </w:tabs>
    </w:pPr>
  </w:style>
  <w:style w:type="paragraph" w:customStyle="1" w:styleId="newappetabs">
    <w:name w:val="new app e tabs"/>
    <w:basedOn w:val="appendetabs"/>
    <w:next w:val="appendetabs"/>
    <w:rsid w:val="00887640"/>
    <w:pPr>
      <w:tabs>
        <w:tab w:val="clear" w:pos="283"/>
        <w:tab w:val="clear" w:pos="1701"/>
        <w:tab w:val="clear" w:pos="3969"/>
        <w:tab w:val="clear" w:pos="4252"/>
        <w:tab w:val="clear" w:pos="6803"/>
        <w:tab w:val="left" w:pos="3005"/>
        <w:tab w:val="left" w:pos="5102"/>
        <w:tab w:val="left" w:pos="6576"/>
      </w:tabs>
      <w:jc w:val="left"/>
    </w:pPr>
  </w:style>
  <w:style w:type="paragraph" w:customStyle="1" w:styleId="newappetablevel2">
    <w:name w:val="new app e tab level 2"/>
    <w:basedOn w:val="newappetabs"/>
    <w:next w:val="newappetabs"/>
    <w:rsid w:val="00887640"/>
    <w:pPr>
      <w:tabs>
        <w:tab w:val="left" w:pos="283"/>
      </w:tabs>
    </w:pPr>
  </w:style>
  <w:style w:type="paragraph" w:customStyle="1" w:styleId="1indent0">
    <w:name w:val="1 indent"/>
    <w:basedOn w:val="Interp-1"/>
    <w:rsid w:val="00887640"/>
    <w:pPr>
      <w:ind w:left="396" w:hanging="396"/>
    </w:pPr>
  </w:style>
  <w:style w:type="paragraph" w:customStyle="1" w:styleId="iindent">
    <w:name w:val="(i) indent"/>
    <w:basedOn w:val="Interp-1"/>
    <w:rsid w:val="00887640"/>
  </w:style>
  <w:style w:type="paragraph" w:customStyle="1" w:styleId="appfindent">
    <w:name w:val="app f indent"/>
    <w:basedOn w:val="iindent"/>
    <w:next w:val="iindent"/>
    <w:rsid w:val="00887640"/>
    <w:pPr>
      <w:ind w:left="1644" w:hanging="1644"/>
    </w:pPr>
  </w:style>
  <w:style w:type="paragraph" w:customStyle="1" w:styleId="appfpart3">
    <w:name w:val="app f part3"/>
    <w:basedOn w:val="1indent0"/>
    <w:next w:val="1indent0"/>
    <w:rsid w:val="00887640"/>
    <w:pPr>
      <w:tabs>
        <w:tab w:val="clear" w:pos="397"/>
        <w:tab w:val="clear" w:pos="794"/>
        <w:tab w:val="clear" w:pos="1191"/>
        <w:tab w:val="clear" w:pos="1644"/>
        <w:tab w:val="clear" w:pos="2098"/>
        <w:tab w:val="clear" w:pos="3969"/>
        <w:tab w:val="left" w:pos="567"/>
        <w:tab w:val="left" w:pos="964"/>
        <w:tab w:val="right" w:pos="4819"/>
        <w:tab w:val="left" w:pos="5783"/>
      </w:tabs>
      <w:ind w:left="566" w:hanging="566"/>
    </w:pPr>
  </w:style>
  <w:style w:type="paragraph" w:customStyle="1" w:styleId="appfpart3i">
    <w:name w:val="app f part3 (i)"/>
    <w:basedOn w:val="appfpart3"/>
    <w:next w:val="appfpart3"/>
    <w:rsid w:val="00887640"/>
    <w:pPr>
      <w:tabs>
        <w:tab w:val="left" w:pos="1361"/>
      </w:tabs>
      <w:ind w:left="1360" w:hanging="1360"/>
    </w:pPr>
  </w:style>
  <w:style w:type="paragraph" w:customStyle="1" w:styleId="appg">
    <w:name w:val="app g"/>
    <w:basedOn w:val="1indent0"/>
    <w:next w:val="1indent0"/>
    <w:rsid w:val="00887640"/>
    <w:pPr>
      <w:tabs>
        <w:tab w:val="clear" w:pos="397"/>
        <w:tab w:val="clear" w:pos="794"/>
        <w:tab w:val="clear" w:pos="1191"/>
        <w:tab w:val="clear" w:pos="1644"/>
        <w:tab w:val="clear" w:pos="2098"/>
        <w:tab w:val="clear" w:pos="3969"/>
        <w:tab w:val="left" w:pos="4819"/>
      </w:tabs>
      <w:ind w:left="0" w:firstLine="0"/>
    </w:pPr>
  </w:style>
  <w:style w:type="paragraph" w:customStyle="1" w:styleId="Indexsection">
    <w:name w:val="Index section"/>
    <w:basedOn w:val="NoParagraphStyle"/>
    <w:rsid w:val="00887640"/>
    <w:pPr>
      <w:keepNext/>
      <w:spacing w:before="113" w:after="113"/>
    </w:pPr>
    <w:rPr>
      <w:rFonts w:ascii="Times-Bold" w:hAnsi="Times-Bold" w:cs="Times-Bold"/>
      <w:b/>
      <w:bCs/>
      <w:caps/>
    </w:rPr>
  </w:style>
  <w:style w:type="paragraph" w:customStyle="1" w:styleId="Indextext">
    <w:name w:val="Index text"/>
    <w:basedOn w:val="NoParagraphStyle"/>
    <w:rsid w:val="00887640"/>
    <w:pPr>
      <w:tabs>
        <w:tab w:val="right" w:leader="dot" w:pos="7060"/>
      </w:tabs>
      <w:spacing w:line="240" w:lineRule="atLeast"/>
      <w:ind w:left="283" w:hanging="283"/>
    </w:pPr>
    <w:rPr>
      <w:caps/>
      <w:sz w:val="18"/>
      <w:szCs w:val="18"/>
    </w:rPr>
  </w:style>
  <w:style w:type="paragraph" w:customStyle="1" w:styleId="IndextextSee">
    <w:name w:val="Index text (See)"/>
    <w:basedOn w:val="NoParagraphStyle"/>
    <w:rsid w:val="00887640"/>
    <w:pPr>
      <w:tabs>
        <w:tab w:val="right" w:leader="dot" w:pos="7060"/>
        <w:tab w:val="right" w:pos="7143"/>
      </w:tabs>
      <w:spacing w:line="240" w:lineRule="atLeast"/>
      <w:ind w:left="283"/>
    </w:pPr>
    <w:rPr>
      <w:caps/>
      <w:sz w:val="18"/>
      <w:szCs w:val="18"/>
    </w:rPr>
  </w:style>
  <w:style w:type="paragraph" w:styleId="ListBullet">
    <w:name w:val="List Bullet"/>
    <w:basedOn w:val="Normal"/>
    <w:autoRedefine/>
    <w:rsid w:val="00887640"/>
    <w:pPr>
      <w:numPr>
        <w:numId w:val="1"/>
      </w:numPr>
    </w:pPr>
  </w:style>
  <w:style w:type="paragraph" w:customStyle="1" w:styleId="Char">
    <w:name w:val="Char"/>
    <w:basedOn w:val="Normal"/>
    <w:rsid w:val="00887640"/>
    <w:rPr>
      <w:rFonts w:ascii="Arial" w:hAnsi="Arial" w:cs="Arial"/>
      <w:sz w:val="22"/>
      <w:szCs w:val="22"/>
    </w:rPr>
  </w:style>
  <w:style w:type="paragraph" w:customStyle="1" w:styleId="Char1">
    <w:name w:val="Char1"/>
    <w:basedOn w:val="Normal"/>
    <w:rsid w:val="00887640"/>
    <w:rPr>
      <w:rFonts w:ascii="Arial" w:hAnsi="Arial" w:cs="Arial"/>
      <w:sz w:val="22"/>
      <w:szCs w:val="22"/>
    </w:rPr>
  </w:style>
  <w:style w:type="paragraph" w:styleId="FootnoteText">
    <w:name w:val="footnote text"/>
    <w:basedOn w:val="Normal"/>
    <w:semiHidden/>
    <w:rsid w:val="00887640"/>
    <w:rPr>
      <w:sz w:val="20"/>
      <w:szCs w:val="20"/>
      <w:lang w:eastAsia="en-AU"/>
    </w:rPr>
  </w:style>
  <w:style w:type="character" w:styleId="FootnoteReference">
    <w:name w:val="footnote reference"/>
    <w:semiHidden/>
    <w:rsid w:val="00887640"/>
    <w:rPr>
      <w:vertAlign w:val="superscript"/>
    </w:rPr>
  </w:style>
  <w:style w:type="paragraph" w:customStyle="1" w:styleId="StyleHeading1Left0cmHanging127cm">
    <w:name w:val="Style Heading 1 + Left:  0 cm Hanging:  1.27 cm"/>
    <w:basedOn w:val="Heading1"/>
    <w:next w:val="Normal"/>
    <w:rsid w:val="00887640"/>
    <w:pPr>
      <w:ind w:left="720" w:hanging="720"/>
    </w:pPr>
    <w:rPr>
      <w:rFonts w:cs="Times New Roman"/>
      <w:sz w:val="28"/>
      <w:szCs w:val="20"/>
      <w:lang w:eastAsia="en-AU"/>
    </w:rPr>
  </w:style>
  <w:style w:type="paragraph" w:customStyle="1" w:styleId="paragraph">
    <w:name w:val="paragraph"/>
    <w:aliases w:val="a"/>
    <w:rsid w:val="00887640"/>
    <w:pPr>
      <w:tabs>
        <w:tab w:val="right" w:pos="1531"/>
      </w:tabs>
      <w:spacing w:before="40"/>
      <w:ind w:left="1644" w:hanging="1644"/>
    </w:pPr>
    <w:rPr>
      <w:sz w:val="22"/>
      <w:szCs w:val="24"/>
    </w:rPr>
  </w:style>
  <w:style w:type="paragraph" w:customStyle="1" w:styleId="TOC">
    <w:name w:val="TOC"/>
    <w:basedOn w:val="Normal"/>
    <w:rsid w:val="00887640"/>
    <w:rPr>
      <w:rFonts w:ascii="Arial" w:hAnsi="Arial" w:cs="Arial"/>
      <w:sz w:val="22"/>
      <w:szCs w:val="22"/>
    </w:rPr>
  </w:style>
  <w:style w:type="paragraph" w:customStyle="1" w:styleId="ActionBullet">
    <w:name w:val="Action Bullet"/>
    <w:basedOn w:val="Normal"/>
    <w:rsid w:val="00887640"/>
    <w:pPr>
      <w:numPr>
        <w:numId w:val="10"/>
      </w:numPr>
      <w:tabs>
        <w:tab w:val="left" w:pos="1440"/>
      </w:tabs>
      <w:spacing w:after="240"/>
    </w:pPr>
    <w:rPr>
      <w:i/>
      <w:szCs w:val="20"/>
      <w:lang w:eastAsia="en-AU"/>
    </w:rPr>
  </w:style>
  <w:style w:type="paragraph" w:customStyle="1" w:styleId="AppendixE2">
    <w:name w:val="Appendix E2"/>
    <w:basedOn w:val="Normal"/>
    <w:rsid w:val="00887640"/>
    <w:pPr>
      <w:tabs>
        <w:tab w:val="left" w:leader="dot" w:pos="5103"/>
      </w:tabs>
    </w:pPr>
    <w:rPr>
      <w:szCs w:val="20"/>
      <w:lang w:eastAsia="en-AU"/>
    </w:rPr>
  </w:style>
  <w:style w:type="table" w:styleId="TableGrid">
    <w:name w:val="Table Grid"/>
    <w:basedOn w:val="TableNormal"/>
    <w:rsid w:val="00831F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uiPriority w:val="99"/>
    <w:semiHidden/>
    <w:rsid w:val="0056723B"/>
    <w:pPr>
      <w:tabs>
        <w:tab w:val="left" w:pos="284"/>
        <w:tab w:val="right" w:leader="dot" w:pos="9060"/>
      </w:tabs>
      <w:ind w:left="284" w:hanging="284"/>
    </w:pPr>
    <w:rPr>
      <w:rFonts w:asciiTheme="minorHAnsi" w:hAnsiTheme="minorHAnsi"/>
      <w:sz w:val="18"/>
      <w:szCs w:val="18"/>
    </w:rPr>
  </w:style>
  <w:style w:type="paragraph" w:styleId="BalloonText">
    <w:name w:val="Balloon Text"/>
    <w:basedOn w:val="Normal"/>
    <w:link w:val="BalloonTextChar"/>
    <w:rsid w:val="00B94A80"/>
    <w:rPr>
      <w:rFonts w:ascii="Tahoma" w:hAnsi="Tahoma"/>
      <w:sz w:val="16"/>
      <w:szCs w:val="16"/>
    </w:rPr>
  </w:style>
  <w:style w:type="character" w:customStyle="1" w:styleId="BalloonTextChar">
    <w:name w:val="Balloon Text Char"/>
    <w:link w:val="BalloonText"/>
    <w:rsid w:val="00B94A80"/>
    <w:rPr>
      <w:rFonts w:ascii="Tahoma" w:hAnsi="Tahoma" w:cs="Tahoma"/>
      <w:sz w:val="16"/>
      <w:szCs w:val="16"/>
      <w:lang w:val="en-AU"/>
    </w:rPr>
  </w:style>
  <w:style w:type="character" w:styleId="CommentReference">
    <w:name w:val="annotation reference"/>
    <w:rsid w:val="00B94A80"/>
    <w:rPr>
      <w:sz w:val="16"/>
      <w:szCs w:val="16"/>
    </w:rPr>
  </w:style>
  <w:style w:type="paragraph" w:styleId="CommentText">
    <w:name w:val="annotation text"/>
    <w:basedOn w:val="Normal"/>
    <w:link w:val="CommentTextChar"/>
    <w:rsid w:val="00B94A80"/>
    <w:rPr>
      <w:sz w:val="20"/>
      <w:szCs w:val="20"/>
    </w:rPr>
  </w:style>
  <w:style w:type="character" w:customStyle="1" w:styleId="CommentTextChar">
    <w:name w:val="Comment Text Char"/>
    <w:link w:val="CommentText"/>
    <w:rsid w:val="00B94A80"/>
    <w:rPr>
      <w:lang w:val="en-AU"/>
    </w:rPr>
  </w:style>
  <w:style w:type="paragraph" w:styleId="CommentSubject">
    <w:name w:val="annotation subject"/>
    <w:basedOn w:val="CommentText"/>
    <w:next w:val="CommentText"/>
    <w:link w:val="CommentSubjectChar"/>
    <w:rsid w:val="00B94A80"/>
    <w:rPr>
      <w:b/>
      <w:bCs/>
    </w:rPr>
  </w:style>
  <w:style w:type="character" w:customStyle="1" w:styleId="CommentSubjectChar">
    <w:name w:val="Comment Subject Char"/>
    <w:link w:val="CommentSubject"/>
    <w:rsid w:val="00B94A80"/>
    <w:rPr>
      <w:b/>
      <w:bCs/>
      <w:lang w:val="en-AU"/>
    </w:rPr>
  </w:style>
  <w:style w:type="character" w:styleId="Hyperlink">
    <w:name w:val="Hyperlink"/>
    <w:uiPriority w:val="99"/>
    <w:rsid w:val="003C593B"/>
    <w:rPr>
      <w:color w:val="0000FF"/>
      <w:u w:val="single"/>
    </w:rPr>
  </w:style>
  <w:style w:type="paragraph" w:styleId="Index2">
    <w:name w:val="index 2"/>
    <w:basedOn w:val="Normal"/>
    <w:next w:val="Normal"/>
    <w:autoRedefine/>
    <w:uiPriority w:val="99"/>
    <w:rsid w:val="00845ECC"/>
    <w:pPr>
      <w:ind w:left="480" w:hanging="240"/>
    </w:pPr>
    <w:rPr>
      <w:rFonts w:asciiTheme="minorHAnsi" w:hAnsiTheme="minorHAnsi"/>
      <w:sz w:val="18"/>
      <w:szCs w:val="18"/>
    </w:rPr>
  </w:style>
  <w:style w:type="paragraph" w:styleId="Index3">
    <w:name w:val="index 3"/>
    <w:basedOn w:val="Normal"/>
    <w:next w:val="Normal"/>
    <w:autoRedefine/>
    <w:uiPriority w:val="99"/>
    <w:rsid w:val="00845ECC"/>
    <w:pPr>
      <w:ind w:left="720" w:hanging="240"/>
    </w:pPr>
    <w:rPr>
      <w:rFonts w:asciiTheme="minorHAnsi" w:hAnsiTheme="minorHAnsi"/>
      <w:sz w:val="18"/>
      <w:szCs w:val="18"/>
    </w:rPr>
  </w:style>
  <w:style w:type="paragraph" w:styleId="Index4">
    <w:name w:val="index 4"/>
    <w:basedOn w:val="Normal"/>
    <w:next w:val="Normal"/>
    <w:autoRedefine/>
    <w:rsid w:val="00845ECC"/>
    <w:pPr>
      <w:ind w:left="960" w:hanging="240"/>
    </w:pPr>
    <w:rPr>
      <w:rFonts w:asciiTheme="minorHAnsi" w:hAnsiTheme="minorHAnsi"/>
      <w:sz w:val="18"/>
      <w:szCs w:val="18"/>
    </w:rPr>
  </w:style>
  <w:style w:type="paragraph" w:styleId="Index5">
    <w:name w:val="index 5"/>
    <w:basedOn w:val="Normal"/>
    <w:next w:val="Normal"/>
    <w:autoRedefine/>
    <w:rsid w:val="00845ECC"/>
    <w:pPr>
      <w:ind w:left="1200" w:hanging="240"/>
    </w:pPr>
    <w:rPr>
      <w:rFonts w:asciiTheme="minorHAnsi" w:hAnsiTheme="minorHAnsi"/>
      <w:sz w:val="18"/>
      <w:szCs w:val="18"/>
    </w:rPr>
  </w:style>
  <w:style w:type="paragraph" w:styleId="Index6">
    <w:name w:val="index 6"/>
    <w:basedOn w:val="Normal"/>
    <w:next w:val="Normal"/>
    <w:autoRedefine/>
    <w:rsid w:val="00845ECC"/>
    <w:pPr>
      <w:ind w:left="1440" w:hanging="240"/>
    </w:pPr>
    <w:rPr>
      <w:rFonts w:asciiTheme="minorHAnsi" w:hAnsiTheme="minorHAnsi"/>
      <w:sz w:val="18"/>
      <w:szCs w:val="18"/>
    </w:rPr>
  </w:style>
  <w:style w:type="paragraph" w:styleId="Index7">
    <w:name w:val="index 7"/>
    <w:basedOn w:val="Normal"/>
    <w:next w:val="Normal"/>
    <w:autoRedefine/>
    <w:rsid w:val="00845ECC"/>
    <w:pPr>
      <w:ind w:left="1680" w:hanging="240"/>
    </w:pPr>
    <w:rPr>
      <w:rFonts w:asciiTheme="minorHAnsi" w:hAnsiTheme="minorHAnsi"/>
      <w:sz w:val="18"/>
      <w:szCs w:val="18"/>
    </w:rPr>
  </w:style>
  <w:style w:type="paragraph" w:styleId="Index8">
    <w:name w:val="index 8"/>
    <w:basedOn w:val="Normal"/>
    <w:next w:val="Normal"/>
    <w:autoRedefine/>
    <w:rsid w:val="00845ECC"/>
    <w:pPr>
      <w:ind w:left="1920" w:hanging="240"/>
    </w:pPr>
    <w:rPr>
      <w:rFonts w:asciiTheme="minorHAnsi" w:hAnsiTheme="minorHAnsi"/>
      <w:sz w:val="18"/>
      <w:szCs w:val="18"/>
    </w:rPr>
  </w:style>
  <w:style w:type="paragraph" w:styleId="Index9">
    <w:name w:val="index 9"/>
    <w:basedOn w:val="Normal"/>
    <w:next w:val="Normal"/>
    <w:autoRedefine/>
    <w:rsid w:val="00845ECC"/>
    <w:pPr>
      <w:ind w:left="2160" w:hanging="240"/>
    </w:pPr>
    <w:rPr>
      <w:rFonts w:asciiTheme="minorHAnsi" w:hAnsiTheme="minorHAnsi"/>
      <w:sz w:val="18"/>
      <w:szCs w:val="18"/>
    </w:rPr>
  </w:style>
  <w:style w:type="paragraph" w:styleId="IndexHeading">
    <w:name w:val="index heading"/>
    <w:basedOn w:val="Normal"/>
    <w:next w:val="Index1"/>
    <w:uiPriority w:val="99"/>
    <w:rsid w:val="00845ECC"/>
    <w:pPr>
      <w:spacing w:before="240" w:after="120"/>
      <w:jc w:val="center"/>
    </w:pPr>
    <w:rPr>
      <w:rFonts w:asciiTheme="minorHAnsi" w:hAnsiTheme="minorHAnsi"/>
      <w:b/>
      <w:bCs/>
      <w:sz w:val="26"/>
      <w:szCs w:val="26"/>
    </w:rPr>
  </w:style>
  <w:style w:type="paragraph" w:styleId="ListParagraph">
    <w:name w:val="List Paragraph"/>
    <w:basedOn w:val="Normal"/>
    <w:uiPriority w:val="34"/>
    <w:qFormat/>
    <w:rsid w:val="00CD4FB6"/>
    <w:pPr>
      <w:spacing w:after="200" w:line="276" w:lineRule="auto"/>
      <w:ind w:left="720"/>
      <w:contextualSpacing/>
    </w:pPr>
    <w:rPr>
      <w:rFonts w:eastAsiaTheme="minorHAnsi" w:cstheme="minorBidi"/>
      <w:szCs w:val="22"/>
    </w:rPr>
  </w:style>
  <w:style w:type="paragraph" w:styleId="BodyText">
    <w:name w:val="Body Text"/>
    <w:basedOn w:val="Normal"/>
    <w:link w:val="BodyTextChar"/>
    <w:rsid w:val="008006D5"/>
    <w:pPr>
      <w:tabs>
        <w:tab w:val="num" w:pos="757"/>
        <w:tab w:val="num" w:pos="851"/>
      </w:tabs>
      <w:spacing w:after="240"/>
      <w:ind w:left="737" w:hanging="340"/>
    </w:pPr>
    <w:rPr>
      <w:lang w:eastAsia="en-AU"/>
    </w:rPr>
  </w:style>
  <w:style w:type="character" w:customStyle="1" w:styleId="BodyTextChar">
    <w:name w:val="Body Text Char"/>
    <w:basedOn w:val="DefaultParagraphFont"/>
    <w:link w:val="BodyText"/>
    <w:rsid w:val="008006D5"/>
    <w:rPr>
      <w:sz w:val="24"/>
      <w:szCs w:val="24"/>
    </w:rPr>
  </w:style>
  <w:style w:type="paragraph" w:styleId="Revision">
    <w:name w:val="Revision"/>
    <w:hidden/>
    <w:uiPriority w:val="99"/>
    <w:semiHidden/>
    <w:rsid w:val="0068594D"/>
    <w:rPr>
      <w:sz w:val="24"/>
      <w:szCs w:val="24"/>
      <w:lang w:eastAsia="en-US"/>
    </w:rPr>
  </w:style>
  <w:style w:type="paragraph" w:styleId="TOCHeading">
    <w:name w:val="TOC Heading"/>
    <w:basedOn w:val="Heading1"/>
    <w:next w:val="Normal"/>
    <w:uiPriority w:val="39"/>
    <w:unhideWhenUsed/>
    <w:qFormat/>
    <w:rsid w:val="00DC1537"/>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rsid w:val="00B55A28"/>
    <w:pPr>
      <w:tabs>
        <w:tab w:val="right" w:leader="dot" w:pos="9061"/>
      </w:tabs>
      <w:spacing w:after="120"/>
      <w:ind w:left="1440"/>
    </w:pPr>
    <w:rPr>
      <w:sz w:val="23"/>
    </w:rPr>
  </w:style>
  <w:style w:type="paragraph" w:styleId="TOC1">
    <w:name w:val="toc 1"/>
    <w:basedOn w:val="TOC4"/>
    <w:next w:val="Normal"/>
    <w:autoRedefine/>
    <w:uiPriority w:val="39"/>
    <w:rsid w:val="00B55A28"/>
    <w:pPr>
      <w:tabs>
        <w:tab w:val="right" w:leader="dot" w:pos="9061"/>
      </w:tabs>
      <w:spacing w:after="120"/>
      <w:ind w:left="0"/>
    </w:pPr>
  </w:style>
  <w:style w:type="paragraph" w:styleId="TOC4">
    <w:name w:val="toc 4"/>
    <w:basedOn w:val="Normal"/>
    <w:next w:val="Normal"/>
    <w:autoRedefine/>
    <w:uiPriority w:val="39"/>
    <w:rsid w:val="00B705C4"/>
    <w:pPr>
      <w:ind w:left="2880"/>
    </w:pPr>
    <w:rPr>
      <w:sz w:val="23"/>
    </w:rPr>
  </w:style>
  <w:style w:type="paragraph" w:styleId="TOC2">
    <w:name w:val="toc 2"/>
    <w:basedOn w:val="Normal"/>
    <w:next w:val="Normal"/>
    <w:autoRedefine/>
    <w:uiPriority w:val="39"/>
    <w:rsid w:val="00477147"/>
    <w:pPr>
      <w:tabs>
        <w:tab w:val="right" w:leader="dot" w:pos="9061"/>
      </w:tabs>
      <w:spacing w:line="276" w:lineRule="auto"/>
      <w:ind w:left="720"/>
    </w:pPr>
    <w:rPr>
      <w:sz w:val="23"/>
    </w:rPr>
  </w:style>
</w:styles>
</file>

<file path=word/webSettings.xml><?xml version="1.0" encoding="utf-8"?>
<w:webSettings xmlns:r="http://schemas.openxmlformats.org/officeDocument/2006/relationships" xmlns:w="http://schemas.openxmlformats.org/wordprocessingml/2006/main">
  <w:divs>
    <w:div w:id="488981525">
      <w:bodyDiv w:val="1"/>
      <w:marLeft w:val="0"/>
      <w:marRight w:val="0"/>
      <w:marTop w:val="0"/>
      <w:marBottom w:val="0"/>
      <w:divBdr>
        <w:top w:val="none" w:sz="0" w:space="0" w:color="auto"/>
        <w:left w:val="none" w:sz="0" w:space="0" w:color="auto"/>
        <w:bottom w:val="none" w:sz="0" w:space="0" w:color="auto"/>
        <w:right w:val="none" w:sz="0" w:space="0" w:color="auto"/>
      </w:divBdr>
    </w:div>
    <w:div w:id="67163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103.xml"/><Relationship Id="rId21" Type="http://schemas.openxmlformats.org/officeDocument/2006/relationships/header" Target="header8.xml"/><Relationship Id="rId42" Type="http://schemas.openxmlformats.org/officeDocument/2006/relationships/header" Target="header28.xml"/><Relationship Id="rId63" Type="http://schemas.openxmlformats.org/officeDocument/2006/relationships/header" Target="header49.xml"/><Relationship Id="rId84" Type="http://schemas.openxmlformats.org/officeDocument/2006/relationships/header" Target="header70.xml"/><Relationship Id="rId138" Type="http://schemas.openxmlformats.org/officeDocument/2006/relationships/header" Target="header124.xml"/><Relationship Id="rId159" Type="http://schemas.openxmlformats.org/officeDocument/2006/relationships/header" Target="header144.xml"/><Relationship Id="rId170" Type="http://schemas.openxmlformats.org/officeDocument/2006/relationships/header" Target="header155.xml"/><Relationship Id="rId191" Type="http://schemas.openxmlformats.org/officeDocument/2006/relationships/header" Target="header176.xml"/><Relationship Id="rId205" Type="http://schemas.openxmlformats.org/officeDocument/2006/relationships/header" Target="header190.xml"/><Relationship Id="rId16" Type="http://schemas.openxmlformats.org/officeDocument/2006/relationships/header" Target="header4.xml"/><Relationship Id="rId107" Type="http://schemas.openxmlformats.org/officeDocument/2006/relationships/header" Target="header93.xml"/><Relationship Id="rId11" Type="http://schemas.openxmlformats.org/officeDocument/2006/relationships/footer" Target="footer1.xml"/><Relationship Id="rId32" Type="http://schemas.openxmlformats.org/officeDocument/2006/relationships/header" Target="header18.xml"/><Relationship Id="rId37" Type="http://schemas.openxmlformats.org/officeDocument/2006/relationships/header" Target="header23.xml"/><Relationship Id="rId53" Type="http://schemas.openxmlformats.org/officeDocument/2006/relationships/header" Target="header39.xml"/><Relationship Id="rId58" Type="http://schemas.openxmlformats.org/officeDocument/2006/relationships/header" Target="header44.xml"/><Relationship Id="rId74" Type="http://schemas.openxmlformats.org/officeDocument/2006/relationships/header" Target="header60.xml"/><Relationship Id="rId79" Type="http://schemas.openxmlformats.org/officeDocument/2006/relationships/header" Target="header65.xml"/><Relationship Id="rId102" Type="http://schemas.openxmlformats.org/officeDocument/2006/relationships/header" Target="header88.xml"/><Relationship Id="rId123" Type="http://schemas.openxmlformats.org/officeDocument/2006/relationships/header" Target="header109.xml"/><Relationship Id="rId128" Type="http://schemas.openxmlformats.org/officeDocument/2006/relationships/header" Target="header114.xml"/><Relationship Id="rId144" Type="http://schemas.openxmlformats.org/officeDocument/2006/relationships/header" Target="header129.xml"/><Relationship Id="rId149" Type="http://schemas.openxmlformats.org/officeDocument/2006/relationships/header" Target="header134.xml"/><Relationship Id="rId5" Type="http://schemas.openxmlformats.org/officeDocument/2006/relationships/webSettings" Target="webSettings.xml"/><Relationship Id="rId90" Type="http://schemas.openxmlformats.org/officeDocument/2006/relationships/header" Target="header76.xml"/><Relationship Id="rId95" Type="http://schemas.openxmlformats.org/officeDocument/2006/relationships/header" Target="header81.xml"/><Relationship Id="rId160" Type="http://schemas.openxmlformats.org/officeDocument/2006/relationships/header" Target="header145.xml"/><Relationship Id="rId165" Type="http://schemas.openxmlformats.org/officeDocument/2006/relationships/header" Target="header150.xml"/><Relationship Id="rId181" Type="http://schemas.openxmlformats.org/officeDocument/2006/relationships/header" Target="header166.xml"/><Relationship Id="rId186" Type="http://schemas.openxmlformats.org/officeDocument/2006/relationships/header" Target="header171.xml"/><Relationship Id="rId22" Type="http://schemas.openxmlformats.org/officeDocument/2006/relationships/footer" Target="footer5.xml"/><Relationship Id="rId27" Type="http://schemas.openxmlformats.org/officeDocument/2006/relationships/header" Target="header13.xml"/><Relationship Id="rId43" Type="http://schemas.openxmlformats.org/officeDocument/2006/relationships/header" Target="header29.xml"/><Relationship Id="rId48" Type="http://schemas.openxmlformats.org/officeDocument/2006/relationships/header" Target="header34.xml"/><Relationship Id="rId64" Type="http://schemas.openxmlformats.org/officeDocument/2006/relationships/header" Target="header50.xml"/><Relationship Id="rId69" Type="http://schemas.openxmlformats.org/officeDocument/2006/relationships/header" Target="header55.xml"/><Relationship Id="rId113" Type="http://schemas.openxmlformats.org/officeDocument/2006/relationships/header" Target="header99.xml"/><Relationship Id="rId118" Type="http://schemas.openxmlformats.org/officeDocument/2006/relationships/header" Target="header104.xml"/><Relationship Id="rId134" Type="http://schemas.openxmlformats.org/officeDocument/2006/relationships/header" Target="header120.xml"/><Relationship Id="rId139" Type="http://schemas.openxmlformats.org/officeDocument/2006/relationships/header" Target="header125.xml"/><Relationship Id="rId80" Type="http://schemas.openxmlformats.org/officeDocument/2006/relationships/header" Target="header66.xml"/><Relationship Id="rId85" Type="http://schemas.openxmlformats.org/officeDocument/2006/relationships/header" Target="header71.xml"/><Relationship Id="rId150" Type="http://schemas.openxmlformats.org/officeDocument/2006/relationships/header" Target="header135.xml"/><Relationship Id="rId155" Type="http://schemas.openxmlformats.org/officeDocument/2006/relationships/header" Target="header140.xml"/><Relationship Id="rId171" Type="http://schemas.openxmlformats.org/officeDocument/2006/relationships/header" Target="header156.xml"/><Relationship Id="rId176" Type="http://schemas.openxmlformats.org/officeDocument/2006/relationships/header" Target="header161.xml"/><Relationship Id="rId192" Type="http://schemas.openxmlformats.org/officeDocument/2006/relationships/header" Target="header177.xml"/><Relationship Id="rId197" Type="http://schemas.openxmlformats.org/officeDocument/2006/relationships/header" Target="header182.xml"/><Relationship Id="rId206" Type="http://schemas.openxmlformats.org/officeDocument/2006/relationships/header" Target="header191.xml"/><Relationship Id="rId201" Type="http://schemas.openxmlformats.org/officeDocument/2006/relationships/header" Target="header186.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header" Target="header19.xml"/><Relationship Id="rId38" Type="http://schemas.openxmlformats.org/officeDocument/2006/relationships/header" Target="header24.xml"/><Relationship Id="rId59" Type="http://schemas.openxmlformats.org/officeDocument/2006/relationships/header" Target="header45.xml"/><Relationship Id="rId103" Type="http://schemas.openxmlformats.org/officeDocument/2006/relationships/header" Target="header89.xml"/><Relationship Id="rId108" Type="http://schemas.openxmlformats.org/officeDocument/2006/relationships/header" Target="header94.xml"/><Relationship Id="rId124" Type="http://schemas.openxmlformats.org/officeDocument/2006/relationships/header" Target="header110.xml"/><Relationship Id="rId129" Type="http://schemas.openxmlformats.org/officeDocument/2006/relationships/header" Target="header115.xml"/><Relationship Id="rId54" Type="http://schemas.openxmlformats.org/officeDocument/2006/relationships/header" Target="header40.xml"/><Relationship Id="rId70" Type="http://schemas.openxmlformats.org/officeDocument/2006/relationships/header" Target="header56.xml"/><Relationship Id="rId75" Type="http://schemas.openxmlformats.org/officeDocument/2006/relationships/header" Target="header61.xml"/><Relationship Id="rId91" Type="http://schemas.openxmlformats.org/officeDocument/2006/relationships/header" Target="header77.xml"/><Relationship Id="rId96" Type="http://schemas.openxmlformats.org/officeDocument/2006/relationships/header" Target="header82.xml"/><Relationship Id="rId140" Type="http://schemas.openxmlformats.org/officeDocument/2006/relationships/header" Target="header126.xml"/><Relationship Id="rId145" Type="http://schemas.openxmlformats.org/officeDocument/2006/relationships/header" Target="header130.xml"/><Relationship Id="rId161" Type="http://schemas.openxmlformats.org/officeDocument/2006/relationships/header" Target="header146.xml"/><Relationship Id="rId166" Type="http://schemas.openxmlformats.org/officeDocument/2006/relationships/header" Target="header151.xml"/><Relationship Id="rId182" Type="http://schemas.openxmlformats.org/officeDocument/2006/relationships/header" Target="header167.xml"/><Relationship Id="rId187" Type="http://schemas.openxmlformats.org/officeDocument/2006/relationships/header" Target="header17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9.xml"/><Relationship Id="rId28" Type="http://schemas.openxmlformats.org/officeDocument/2006/relationships/header" Target="header14.xml"/><Relationship Id="rId49" Type="http://schemas.openxmlformats.org/officeDocument/2006/relationships/header" Target="header35.xml"/><Relationship Id="rId114" Type="http://schemas.openxmlformats.org/officeDocument/2006/relationships/header" Target="header100.xml"/><Relationship Id="rId119" Type="http://schemas.openxmlformats.org/officeDocument/2006/relationships/header" Target="header105.xml"/><Relationship Id="rId44" Type="http://schemas.openxmlformats.org/officeDocument/2006/relationships/header" Target="header30.xml"/><Relationship Id="rId60" Type="http://schemas.openxmlformats.org/officeDocument/2006/relationships/header" Target="header46.xml"/><Relationship Id="rId65" Type="http://schemas.openxmlformats.org/officeDocument/2006/relationships/header" Target="header51.xml"/><Relationship Id="rId81" Type="http://schemas.openxmlformats.org/officeDocument/2006/relationships/header" Target="header67.xml"/><Relationship Id="rId86" Type="http://schemas.openxmlformats.org/officeDocument/2006/relationships/header" Target="header72.xml"/><Relationship Id="rId130" Type="http://schemas.openxmlformats.org/officeDocument/2006/relationships/header" Target="header116.xml"/><Relationship Id="rId135" Type="http://schemas.openxmlformats.org/officeDocument/2006/relationships/header" Target="header121.xml"/><Relationship Id="rId151" Type="http://schemas.openxmlformats.org/officeDocument/2006/relationships/header" Target="header136.xml"/><Relationship Id="rId156" Type="http://schemas.openxmlformats.org/officeDocument/2006/relationships/header" Target="header141.xml"/><Relationship Id="rId177" Type="http://schemas.openxmlformats.org/officeDocument/2006/relationships/header" Target="header162.xml"/><Relationship Id="rId198" Type="http://schemas.openxmlformats.org/officeDocument/2006/relationships/header" Target="header183.xml"/><Relationship Id="rId172" Type="http://schemas.openxmlformats.org/officeDocument/2006/relationships/header" Target="header157.xml"/><Relationship Id="rId193" Type="http://schemas.openxmlformats.org/officeDocument/2006/relationships/header" Target="header178.xml"/><Relationship Id="rId202" Type="http://schemas.openxmlformats.org/officeDocument/2006/relationships/header" Target="header187.xml"/><Relationship Id="rId207" Type="http://schemas.openxmlformats.org/officeDocument/2006/relationships/header" Target="header192.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25.xml"/><Relationship Id="rId109" Type="http://schemas.openxmlformats.org/officeDocument/2006/relationships/header" Target="header95.xml"/><Relationship Id="rId34" Type="http://schemas.openxmlformats.org/officeDocument/2006/relationships/header" Target="header20.xml"/><Relationship Id="rId50" Type="http://schemas.openxmlformats.org/officeDocument/2006/relationships/header" Target="header36.xml"/><Relationship Id="rId55" Type="http://schemas.openxmlformats.org/officeDocument/2006/relationships/header" Target="header41.xml"/><Relationship Id="rId76" Type="http://schemas.openxmlformats.org/officeDocument/2006/relationships/header" Target="header62.xml"/><Relationship Id="rId97" Type="http://schemas.openxmlformats.org/officeDocument/2006/relationships/header" Target="header83.xml"/><Relationship Id="rId104" Type="http://schemas.openxmlformats.org/officeDocument/2006/relationships/header" Target="header90.xml"/><Relationship Id="rId120" Type="http://schemas.openxmlformats.org/officeDocument/2006/relationships/header" Target="header106.xml"/><Relationship Id="rId125" Type="http://schemas.openxmlformats.org/officeDocument/2006/relationships/header" Target="header111.xml"/><Relationship Id="rId141" Type="http://schemas.openxmlformats.org/officeDocument/2006/relationships/header" Target="header127.xml"/><Relationship Id="rId146" Type="http://schemas.openxmlformats.org/officeDocument/2006/relationships/header" Target="header131.xml"/><Relationship Id="rId167" Type="http://schemas.openxmlformats.org/officeDocument/2006/relationships/header" Target="header152.xml"/><Relationship Id="rId188" Type="http://schemas.openxmlformats.org/officeDocument/2006/relationships/header" Target="header173.xml"/><Relationship Id="rId7" Type="http://schemas.openxmlformats.org/officeDocument/2006/relationships/endnotes" Target="endnotes.xml"/><Relationship Id="rId71" Type="http://schemas.openxmlformats.org/officeDocument/2006/relationships/header" Target="header57.xml"/><Relationship Id="rId92" Type="http://schemas.openxmlformats.org/officeDocument/2006/relationships/header" Target="header78.xml"/><Relationship Id="rId162" Type="http://schemas.openxmlformats.org/officeDocument/2006/relationships/header" Target="header147.xml"/><Relationship Id="rId183" Type="http://schemas.openxmlformats.org/officeDocument/2006/relationships/header" Target="header168.xm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0.xml"/><Relationship Id="rId40" Type="http://schemas.openxmlformats.org/officeDocument/2006/relationships/header" Target="header26.xml"/><Relationship Id="rId45" Type="http://schemas.openxmlformats.org/officeDocument/2006/relationships/header" Target="header31.xml"/><Relationship Id="rId66" Type="http://schemas.openxmlformats.org/officeDocument/2006/relationships/header" Target="header52.xml"/><Relationship Id="rId87" Type="http://schemas.openxmlformats.org/officeDocument/2006/relationships/header" Target="header73.xml"/><Relationship Id="rId110" Type="http://schemas.openxmlformats.org/officeDocument/2006/relationships/header" Target="header96.xml"/><Relationship Id="rId115" Type="http://schemas.openxmlformats.org/officeDocument/2006/relationships/header" Target="header101.xml"/><Relationship Id="rId131" Type="http://schemas.openxmlformats.org/officeDocument/2006/relationships/header" Target="header117.xml"/><Relationship Id="rId136" Type="http://schemas.openxmlformats.org/officeDocument/2006/relationships/header" Target="header122.xml"/><Relationship Id="rId157" Type="http://schemas.openxmlformats.org/officeDocument/2006/relationships/header" Target="header142.xml"/><Relationship Id="rId178" Type="http://schemas.openxmlformats.org/officeDocument/2006/relationships/header" Target="header163.xml"/><Relationship Id="rId61" Type="http://schemas.openxmlformats.org/officeDocument/2006/relationships/header" Target="header47.xml"/><Relationship Id="rId82" Type="http://schemas.openxmlformats.org/officeDocument/2006/relationships/header" Target="header68.xml"/><Relationship Id="rId152" Type="http://schemas.openxmlformats.org/officeDocument/2006/relationships/header" Target="header137.xml"/><Relationship Id="rId173" Type="http://schemas.openxmlformats.org/officeDocument/2006/relationships/header" Target="header158.xml"/><Relationship Id="rId194" Type="http://schemas.openxmlformats.org/officeDocument/2006/relationships/header" Target="header179.xml"/><Relationship Id="rId199" Type="http://schemas.openxmlformats.org/officeDocument/2006/relationships/header" Target="header184.xml"/><Relationship Id="rId203" Type="http://schemas.openxmlformats.org/officeDocument/2006/relationships/header" Target="header188.xml"/><Relationship Id="rId208"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footer" Target="footer3.xml"/><Relationship Id="rId30" Type="http://schemas.openxmlformats.org/officeDocument/2006/relationships/header" Target="header16.xml"/><Relationship Id="rId35" Type="http://schemas.openxmlformats.org/officeDocument/2006/relationships/header" Target="header21.xml"/><Relationship Id="rId56" Type="http://schemas.openxmlformats.org/officeDocument/2006/relationships/header" Target="header42.xml"/><Relationship Id="rId77" Type="http://schemas.openxmlformats.org/officeDocument/2006/relationships/header" Target="header63.xml"/><Relationship Id="rId100" Type="http://schemas.openxmlformats.org/officeDocument/2006/relationships/header" Target="header86.xml"/><Relationship Id="rId105" Type="http://schemas.openxmlformats.org/officeDocument/2006/relationships/header" Target="header91.xml"/><Relationship Id="rId126" Type="http://schemas.openxmlformats.org/officeDocument/2006/relationships/header" Target="header112.xml"/><Relationship Id="rId147" Type="http://schemas.openxmlformats.org/officeDocument/2006/relationships/header" Target="header132.xml"/><Relationship Id="rId168" Type="http://schemas.openxmlformats.org/officeDocument/2006/relationships/header" Target="header153.xml"/><Relationship Id="rId8" Type="http://schemas.openxmlformats.org/officeDocument/2006/relationships/image" Target="media/image1.png"/><Relationship Id="rId51" Type="http://schemas.openxmlformats.org/officeDocument/2006/relationships/header" Target="header37.xml"/><Relationship Id="rId72" Type="http://schemas.openxmlformats.org/officeDocument/2006/relationships/header" Target="header58.xml"/><Relationship Id="rId93" Type="http://schemas.openxmlformats.org/officeDocument/2006/relationships/header" Target="header79.xml"/><Relationship Id="rId98" Type="http://schemas.openxmlformats.org/officeDocument/2006/relationships/header" Target="header84.xml"/><Relationship Id="rId121" Type="http://schemas.openxmlformats.org/officeDocument/2006/relationships/header" Target="header107.xml"/><Relationship Id="rId142" Type="http://schemas.openxmlformats.org/officeDocument/2006/relationships/header" Target="header128.xml"/><Relationship Id="rId163" Type="http://schemas.openxmlformats.org/officeDocument/2006/relationships/header" Target="header148.xml"/><Relationship Id="rId184" Type="http://schemas.openxmlformats.org/officeDocument/2006/relationships/header" Target="header169.xml"/><Relationship Id="rId189" Type="http://schemas.openxmlformats.org/officeDocument/2006/relationships/header" Target="header174.xml"/><Relationship Id="rId3" Type="http://schemas.openxmlformats.org/officeDocument/2006/relationships/styles" Target="styles.xml"/><Relationship Id="rId25" Type="http://schemas.openxmlformats.org/officeDocument/2006/relationships/header" Target="header11.xml"/><Relationship Id="rId46" Type="http://schemas.openxmlformats.org/officeDocument/2006/relationships/header" Target="header32.xml"/><Relationship Id="rId67" Type="http://schemas.openxmlformats.org/officeDocument/2006/relationships/header" Target="header53.xml"/><Relationship Id="rId116" Type="http://schemas.openxmlformats.org/officeDocument/2006/relationships/header" Target="header102.xml"/><Relationship Id="rId137" Type="http://schemas.openxmlformats.org/officeDocument/2006/relationships/header" Target="header123.xml"/><Relationship Id="rId158" Type="http://schemas.openxmlformats.org/officeDocument/2006/relationships/header" Target="header143.xml"/><Relationship Id="rId20" Type="http://schemas.openxmlformats.org/officeDocument/2006/relationships/header" Target="header7.xml"/><Relationship Id="rId41" Type="http://schemas.openxmlformats.org/officeDocument/2006/relationships/header" Target="header27.xml"/><Relationship Id="rId62" Type="http://schemas.openxmlformats.org/officeDocument/2006/relationships/header" Target="header48.xml"/><Relationship Id="rId83" Type="http://schemas.openxmlformats.org/officeDocument/2006/relationships/header" Target="header69.xml"/><Relationship Id="rId88" Type="http://schemas.openxmlformats.org/officeDocument/2006/relationships/header" Target="header74.xml"/><Relationship Id="rId111" Type="http://schemas.openxmlformats.org/officeDocument/2006/relationships/header" Target="header97.xml"/><Relationship Id="rId132" Type="http://schemas.openxmlformats.org/officeDocument/2006/relationships/header" Target="header118.xml"/><Relationship Id="rId153" Type="http://schemas.openxmlformats.org/officeDocument/2006/relationships/header" Target="header138.xml"/><Relationship Id="rId174" Type="http://schemas.openxmlformats.org/officeDocument/2006/relationships/header" Target="header159.xml"/><Relationship Id="rId179" Type="http://schemas.openxmlformats.org/officeDocument/2006/relationships/header" Target="header164.xml"/><Relationship Id="rId195" Type="http://schemas.openxmlformats.org/officeDocument/2006/relationships/header" Target="header180.xml"/><Relationship Id="rId209" Type="http://schemas.openxmlformats.org/officeDocument/2006/relationships/theme" Target="theme/theme1.xml"/><Relationship Id="rId190" Type="http://schemas.openxmlformats.org/officeDocument/2006/relationships/header" Target="header175.xml"/><Relationship Id="rId204" Type="http://schemas.openxmlformats.org/officeDocument/2006/relationships/header" Target="header189.xml"/><Relationship Id="rId15" Type="http://schemas.openxmlformats.org/officeDocument/2006/relationships/hyperlink" Target="mailto:smp@health.gov.au" TargetMode="External"/><Relationship Id="rId36" Type="http://schemas.openxmlformats.org/officeDocument/2006/relationships/header" Target="header22.xml"/><Relationship Id="rId57" Type="http://schemas.openxmlformats.org/officeDocument/2006/relationships/header" Target="header43.xml"/><Relationship Id="rId106" Type="http://schemas.openxmlformats.org/officeDocument/2006/relationships/header" Target="header92.xml"/><Relationship Id="rId127" Type="http://schemas.openxmlformats.org/officeDocument/2006/relationships/header" Target="header113.xml"/><Relationship Id="rId10" Type="http://schemas.openxmlformats.org/officeDocument/2006/relationships/header" Target="header2.xml"/><Relationship Id="rId31" Type="http://schemas.openxmlformats.org/officeDocument/2006/relationships/header" Target="header17.xml"/><Relationship Id="rId52" Type="http://schemas.openxmlformats.org/officeDocument/2006/relationships/header" Target="header38.xml"/><Relationship Id="rId73" Type="http://schemas.openxmlformats.org/officeDocument/2006/relationships/header" Target="header59.xml"/><Relationship Id="rId78" Type="http://schemas.openxmlformats.org/officeDocument/2006/relationships/header" Target="header64.xml"/><Relationship Id="rId94" Type="http://schemas.openxmlformats.org/officeDocument/2006/relationships/header" Target="header80.xml"/><Relationship Id="rId99" Type="http://schemas.openxmlformats.org/officeDocument/2006/relationships/header" Target="header85.xml"/><Relationship Id="rId101" Type="http://schemas.openxmlformats.org/officeDocument/2006/relationships/header" Target="header87.xml"/><Relationship Id="rId122" Type="http://schemas.openxmlformats.org/officeDocument/2006/relationships/header" Target="header108.xml"/><Relationship Id="rId143" Type="http://schemas.openxmlformats.org/officeDocument/2006/relationships/footer" Target="footer6.xml"/><Relationship Id="rId148" Type="http://schemas.openxmlformats.org/officeDocument/2006/relationships/header" Target="header133.xml"/><Relationship Id="rId164" Type="http://schemas.openxmlformats.org/officeDocument/2006/relationships/header" Target="header149.xml"/><Relationship Id="rId169" Type="http://schemas.openxmlformats.org/officeDocument/2006/relationships/header" Target="header154.xml"/><Relationship Id="rId185" Type="http://schemas.openxmlformats.org/officeDocument/2006/relationships/header" Target="header170.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165.xml"/><Relationship Id="rId210" Type="http://schemas.microsoft.com/office/2007/relationships/stylesWithEffects" Target="stylesWithEffects.xml"/><Relationship Id="rId26" Type="http://schemas.openxmlformats.org/officeDocument/2006/relationships/header" Target="header12.xml"/><Relationship Id="rId47" Type="http://schemas.openxmlformats.org/officeDocument/2006/relationships/header" Target="header33.xml"/><Relationship Id="rId68" Type="http://schemas.openxmlformats.org/officeDocument/2006/relationships/header" Target="header54.xml"/><Relationship Id="rId89" Type="http://schemas.openxmlformats.org/officeDocument/2006/relationships/header" Target="header75.xml"/><Relationship Id="rId112" Type="http://schemas.openxmlformats.org/officeDocument/2006/relationships/header" Target="header98.xml"/><Relationship Id="rId133" Type="http://schemas.openxmlformats.org/officeDocument/2006/relationships/header" Target="header119.xml"/><Relationship Id="rId154" Type="http://schemas.openxmlformats.org/officeDocument/2006/relationships/header" Target="header139.xml"/><Relationship Id="rId175" Type="http://schemas.openxmlformats.org/officeDocument/2006/relationships/header" Target="header160.xml"/><Relationship Id="rId196" Type="http://schemas.openxmlformats.org/officeDocument/2006/relationships/header" Target="header181.xml"/><Relationship Id="rId200" Type="http://schemas.openxmlformats.org/officeDocument/2006/relationships/header" Target="header18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541EB-4B34-42EE-A1A0-469A9AE45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373</Pages>
  <Words>74323</Words>
  <Characters>596395</Characters>
  <Application>Microsoft Office Word</Application>
  <DocSecurity>0</DocSecurity>
  <Lines>4969</Lines>
  <Paragraphs>1338</Paragraphs>
  <ScaleCrop>false</ScaleCrop>
  <HeadingPairs>
    <vt:vector size="4" baseType="variant">
      <vt:variant>
        <vt:lpstr>Title</vt:lpstr>
      </vt:variant>
      <vt:variant>
        <vt:i4>1</vt:i4>
      </vt:variant>
      <vt:variant>
        <vt:lpstr>Headings</vt:lpstr>
      </vt:variant>
      <vt:variant>
        <vt:i4>54</vt:i4>
      </vt:variant>
    </vt:vector>
  </HeadingPairs>
  <TitlesOfParts>
    <vt:vector size="55" baseType="lpstr">
      <vt:lpstr>Bbarinsert decisions from SUSMP 1/1 - (yellow highlight)</vt:lpstr>
      <vt:lpstr>INTRODUCTION</vt:lpstr>
      <vt:lpstr>    CLASSIFICATION</vt:lpstr>
      <vt:lpstr>    PRINCIPLES OF SCHEDULING</vt:lpstr>
      <vt:lpstr>    READING THE SCHEDULES</vt:lpstr>
      <vt:lpstr>        Availability of poisons</vt:lpstr>
      <vt:lpstr>        Preparations containing poisons listed in two or more Schedules</vt:lpstr>
      <vt:lpstr>PART 1</vt:lpstr>
      <vt:lpstr>INTERPRETATION</vt:lpstr>
      <vt:lpstr>PART 2</vt:lpstr>
      <vt:lpstr>LABELS AND CONTAINERS</vt:lpstr>
      <vt:lpstr>    LABELS</vt:lpstr>
      <vt:lpstr>    General requirements</vt:lpstr>
      <vt:lpstr>    Immediate wrapper</vt:lpstr>
      <vt:lpstr>    Primary packs and immediate containers</vt:lpstr>
      <vt:lpstr>    Statements of quantity, proportion or strength</vt:lpstr>
      <vt:lpstr>    Exemptions </vt:lpstr>
      <vt:lpstr>        Selected containers and measure packs</vt:lpstr>
      <vt:lpstr>        Ampoules, pre-filled syringes and injection vials</vt:lpstr>
      <vt:lpstr>        Transport containers and wrappings</vt:lpstr>
      <vt:lpstr>        Dispensary, industrial, laboratory and manufacturing poisons</vt:lpstr>
      <vt:lpstr>        Exemptions from label requirements in certain circumstances </vt:lpstr>
      <vt:lpstr>        Dispensed medicines</vt:lpstr>
      <vt:lpstr>        Gas cylinders</vt:lpstr>
      <vt:lpstr>        Paints</vt:lpstr>
      <vt:lpstr>        Camphor and naphthalene</vt:lpstr>
      <vt:lpstr>        Prohibitions</vt:lpstr>
      <vt:lpstr>    CONTAINERS</vt:lpstr>
      <vt:lpstr>    Containers for poisons other than Schedule 5 poisons</vt:lpstr>
      <vt:lpstr>    Containers for Schedule 5 poisons</vt:lpstr>
      <vt:lpstr>    Approved containers</vt:lpstr>
      <vt:lpstr>    Child-resistant closures</vt:lpstr>
      <vt:lpstr>    Schedule 8 poisons</vt:lpstr>
      <vt:lpstr>    Exemptions </vt:lpstr>
      <vt:lpstr>    Camphor and naphthalene</vt:lpstr>
      <vt:lpstr>    Prohibitions</vt:lpstr>
      <vt:lpstr>PART 3</vt:lpstr>
      <vt:lpstr>MISCELLANEOUS REGULATIONS</vt:lpstr>
      <vt:lpstr>    ADVERTISING</vt:lpstr>
      <vt:lpstr>    SALE OR SUPPLY</vt:lpstr>
      <vt:lpstr>    Schedule 2 poisons</vt:lpstr>
      <vt:lpstr>    Schedule 3 poisons</vt:lpstr>
      <vt:lpstr>    Schedule 4 poisons</vt:lpstr>
      <vt:lpstr>    Schedule 7 poisons</vt:lpstr>
      <vt:lpstr>    Prohibitions on sale, prescribing and possession</vt:lpstr>
      <vt:lpstr>    STORAGE </vt:lpstr>
      <vt:lpstr>PART 4</vt:lpstr>
      <vt:lpstr>THE SCHEDULES</vt:lpstr>
      <vt:lpstr>    SCHEDULE 1</vt:lpstr>
      <vt:lpstr>    </vt:lpstr>
      <vt:lpstr>    </vt:lpstr>
      <vt:lpstr>    </vt:lpstr>
      <vt:lpstr>    </vt:lpstr>
      <vt:lpstr>    </vt:lpstr>
      <vt:lpstr>    SCHEDULE 2</vt:lpstr>
    </vt:vector>
  </TitlesOfParts>
  <Company>DHA</Company>
  <LinksUpToDate>false</LinksUpToDate>
  <CharactersWithSpaces>669380</CharactersWithSpaces>
  <SharedDoc>false</SharedDoc>
  <HLinks>
    <vt:vector size="6" baseType="variant">
      <vt:variant>
        <vt:i4>393334</vt:i4>
      </vt:variant>
      <vt:variant>
        <vt:i4>0</vt:i4>
      </vt:variant>
      <vt:variant>
        <vt:i4>0</vt:i4>
      </vt:variant>
      <vt:variant>
        <vt:i4>5</vt:i4>
      </vt:variant>
      <vt:variant>
        <vt:lpwstr>mailto:smp@health.gov.au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Bbarinsert decisions from SUSMP 1/1 - (yellow highlight)</dc:title>
  <dc:creator>carteb</dc:creator>
  <cp:lastModifiedBy>Tian, Junling</cp:lastModifiedBy>
  <cp:revision>19</cp:revision>
  <cp:lastPrinted>2013-07-04T04:25:00Z</cp:lastPrinted>
  <dcterms:created xsi:type="dcterms:W3CDTF">2013-07-01T06:34:00Z</dcterms:created>
  <dcterms:modified xsi:type="dcterms:W3CDTF">2013-07-24T05:00:00Z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