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64979" w14:textId="77777777" w:rsidR="00F043A8" w:rsidRPr="00F043A8" w:rsidRDefault="00F043A8" w:rsidP="00F04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AU"/>
        </w:rPr>
      </w:pPr>
      <w:r w:rsidRPr="00F043A8">
        <w:rPr>
          <w:rFonts w:ascii="Times New Roman" w:eastAsia="Times New Roman" w:hAnsi="Times New Roman" w:cs="Times New Roman"/>
          <w:b/>
          <w:sz w:val="26"/>
          <w:szCs w:val="26"/>
          <w:lang w:eastAsia="en-AU"/>
        </w:rPr>
        <w:t>Commonwealth of Australia</w:t>
      </w:r>
    </w:p>
    <w:p w14:paraId="0B16497A" w14:textId="77777777" w:rsidR="00F043A8" w:rsidRPr="00F043A8" w:rsidRDefault="00F043A8" w:rsidP="00F043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</w:p>
    <w:p w14:paraId="0B16497B" w14:textId="77777777" w:rsidR="00F043A8" w:rsidRPr="00F043A8" w:rsidRDefault="00F043A8" w:rsidP="00F043A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en-AU"/>
        </w:rPr>
      </w:pPr>
      <w:r w:rsidRPr="00F043A8">
        <w:rPr>
          <w:rFonts w:ascii="Times New Roman" w:eastAsia="Times New Roman" w:hAnsi="Times New Roman" w:cs="Times New Roman"/>
          <w:i/>
          <w:sz w:val="26"/>
          <w:szCs w:val="26"/>
          <w:lang w:eastAsia="en-AU"/>
        </w:rPr>
        <w:t>Broadcasting Services Act 1992</w:t>
      </w:r>
    </w:p>
    <w:p w14:paraId="0B16497C" w14:textId="77777777" w:rsidR="00F043A8" w:rsidRPr="00F043A8" w:rsidRDefault="00F043A8" w:rsidP="00F043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en-AU"/>
        </w:rPr>
      </w:pPr>
    </w:p>
    <w:p w14:paraId="0B16497D" w14:textId="77777777" w:rsidR="00F043A8" w:rsidRPr="00F043A8" w:rsidRDefault="00F043A8" w:rsidP="00F043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</w:p>
    <w:p w14:paraId="0B16497E" w14:textId="77777777" w:rsidR="00F043A8" w:rsidRPr="00F043A8" w:rsidRDefault="00F043A8" w:rsidP="00F04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</w:pPr>
      <w:r w:rsidRPr="00F043A8"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  <w:t xml:space="preserve">Broadcasting Services (Exempt Digital Transmission Areas) Determination (No.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  <w:t>3</w:t>
      </w:r>
      <w:r w:rsidRPr="00F043A8"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  <w:t>) 2013</w:t>
      </w:r>
    </w:p>
    <w:p w14:paraId="0B16497F" w14:textId="77777777" w:rsidR="00F043A8" w:rsidRPr="00F043A8" w:rsidRDefault="00F043A8" w:rsidP="00F043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</w:p>
    <w:p w14:paraId="0B164980" w14:textId="75AAFF0D" w:rsidR="00F043A8" w:rsidRPr="00F043A8" w:rsidRDefault="00F043A8" w:rsidP="00F0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043A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I, </w:t>
      </w:r>
      <w:r w:rsidR="005771AE">
        <w:rPr>
          <w:rFonts w:ascii="Times New Roman" w:eastAsia="Times New Roman" w:hAnsi="Times New Roman" w:cs="Times New Roman"/>
          <w:sz w:val="24"/>
          <w:szCs w:val="24"/>
          <w:lang w:eastAsia="en-AU"/>
        </w:rPr>
        <w:t>ANTHONY NORMAN ALBANESE</w:t>
      </w:r>
      <w:r w:rsidRPr="00F043A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Minister for Broadband, Communications and the Digital Economy, make this Determination under subclause </w:t>
      </w:r>
      <w:proofErr w:type="gramStart"/>
      <w:r w:rsidRPr="00F043A8">
        <w:rPr>
          <w:rFonts w:ascii="Times New Roman" w:eastAsia="Times New Roman" w:hAnsi="Times New Roman" w:cs="Times New Roman"/>
          <w:sz w:val="24"/>
          <w:szCs w:val="24"/>
          <w:lang w:eastAsia="en-AU"/>
        </w:rPr>
        <w:t>21A(</w:t>
      </w:r>
      <w:proofErr w:type="gramEnd"/>
      <w:r w:rsidRPr="00F043A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2) of Schedule 4 to the </w:t>
      </w:r>
      <w:r w:rsidRPr="00F043A8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Broadcasting Services Act 1992</w:t>
      </w:r>
      <w:r w:rsidRPr="00F043A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</w:p>
    <w:p w14:paraId="0B164981" w14:textId="77777777" w:rsidR="00F043A8" w:rsidRPr="00F043A8" w:rsidRDefault="00F043A8" w:rsidP="00F0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B164982" w14:textId="77777777" w:rsidR="00F043A8" w:rsidRPr="00F043A8" w:rsidRDefault="00F043A8" w:rsidP="00F0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B164983" w14:textId="1EC551F2" w:rsidR="00F043A8" w:rsidRPr="00F043A8" w:rsidRDefault="00F043A8" w:rsidP="00F0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043A8">
        <w:rPr>
          <w:rFonts w:ascii="Times New Roman" w:eastAsia="Times New Roman" w:hAnsi="Times New Roman" w:cs="Times New Roman"/>
          <w:sz w:val="24"/>
          <w:szCs w:val="24"/>
          <w:lang w:eastAsia="en-AU"/>
        </w:rPr>
        <w:t>Dated</w:t>
      </w:r>
      <w:r w:rsidR="00CC6BE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23 July </w:t>
      </w:r>
      <w:bookmarkStart w:id="0" w:name="_GoBack"/>
      <w:bookmarkEnd w:id="0"/>
      <w:r w:rsidRPr="00F043A8">
        <w:rPr>
          <w:rFonts w:ascii="Times New Roman" w:eastAsia="Times New Roman" w:hAnsi="Times New Roman" w:cs="Times New Roman"/>
          <w:sz w:val="24"/>
          <w:szCs w:val="24"/>
          <w:lang w:eastAsia="en-AU"/>
        </w:rPr>
        <w:t>2013</w:t>
      </w:r>
    </w:p>
    <w:p w14:paraId="0B164984" w14:textId="77777777" w:rsidR="00F043A8" w:rsidRPr="00F043A8" w:rsidRDefault="00F043A8" w:rsidP="00F0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B164985" w14:textId="77777777" w:rsidR="00F043A8" w:rsidRPr="00F043A8" w:rsidRDefault="00F043A8" w:rsidP="00F0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B164986" w14:textId="77777777" w:rsidR="00F043A8" w:rsidRPr="00F043A8" w:rsidRDefault="00F043A8" w:rsidP="00F0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B164987" w14:textId="77777777" w:rsidR="00F043A8" w:rsidRPr="00F043A8" w:rsidRDefault="00F043A8" w:rsidP="00F0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B164988" w14:textId="3C0788BD" w:rsidR="00F043A8" w:rsidRPr="00F043A8" w:rsidRDefault="005771AE" w:rsidP="00F0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ANTHONY ALBANESE</w:t>
      </w:r>
    </w:p>
    <w:p w14:paraId="0B164989" w14:textId="77777777" w:rsidR="00F043A8" w:rsidRPr="00F043A8" w:rsidRDefault="00F043A8" w:rsidP="00F0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043A8">
        <w:rPr>
          <w:rFonts w:ascii="Times New Roman" w:eastAsia="Times New Roman" w:hAnsi="Times New Roman" w:cs="Times New Roman"/>
          <w:sz w:val="24"/>
          <w:szCs w:val="24"/>
          <w:lang w:eastAsia="en-AU"/>
        </w:rPr>
        <w:t>Minister for Broadband, Communications and the Digital Economy</w:t>
      </w:r>
    </w:p>
    <w:p w14:paraId="0B16498A" w14:textId="77777777" w:rsidR="00F043A8" w:rsidRPr="00F043A8" w:rsidRDefault="00F043A8" w:rsidP="00F0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B16498B" w14:textId="77777777" w:rsidR="00F043A8" w:rsidRPr="00F043A8" w:rsidRDefault="00F043A8" w:rsidP="00F043A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</w:p>
    <w:p w14:paraId="0B16498C" w14:textId="77777777" w:rsidR="00F043A8" w:rsidRPr="00F043A8" w:rsidRDefault="00F043A8" w:rsidP="00F043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AU"/>
        </w:rPr>
      </w:pPr>
    </w:p>
    <w:p w14:paraId="0B16498D" w14:textId="77777777" w:rsidR="00F043A8" w:rsidRPr="004F5657" w:rsidRDefault="00F043A8" w:rsidP="00235F36">
      <w:pPr>
        <w:pStyle w:val="Clauseheading"/>
        <w:numPr>
          <w:ilvl w:val="0"/>
          <w:numId w:val="3"/>
        </w:numPr>
        <w:ind w:left="567" w:hanging="567"/>
        <w:rPr>
          <w:rFonts w:ascii="Times New Roman" w:hAnsi="Times New Roman" w:cs="Times New Roman"/>
        </w:rPr>
      </w:pPr>
      <w:r w:rsidRPr="00F043A8">
        <w:rPr>
          <w:rFonts w:ascii="Times New Roman" w:hAnsi="Times New Roman" w:cs="Times New Roman"/>
        </w:rPr>
        <w:t xml:space="preserve">Name of instrument </w:t>
      </w:r>
    </w:p>
    <w:p w14:paraId="0B16498E" w14:textId="77777777" w:rsidR="00F043A8" w:rsidRPr="00F043A8" w:rsidRDefault="00F043A8" w:rsidP="004F5657">
      <w:pPr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43A8">
        <w:rPr>
          <w:rFonts w:ascii="Times New Roman" w:hAnsi="Times New Roman" w:cs="Times New Roman"/>
          <w:sz w:val="24"/>
          <w:szCs w:val="24"/>
        </w:rPr>
        <w:t xml:space="preserve">This Determination is the </w:t>
      </w:r>
      <w:r w:rsidRPr="004F5657">
        <w:rPr>
          <w:rFonts w:ascii="Times New Roman" w:hAnsi="Times New Roman" w:cs="Times New Roman"/>
          <w:sz w:val="24"/>
          <w:szCs w:val="24"/>
        </w:rPr>
        <w:t>Broadcasting Services (Exempt Digital Transmission Areas) Determination (No. 3) 2013</w:t>
      </w:r>
      <w:r w:rsidRPr="00F043A8">
        <w:rPr>
          <w:rFonts w:ascii="Times New Roman" w:hAnsi="Times New Roman" w:cs="Times New Roman"/>
          <w:sz w:val="24"/>
          <w:szCs w:val="24"/>
        </w:rPr>
        <w:t>.</w:t>
      </w:r>
    </w:p>
    <w:p w14:paraId="0B16498F" w14:textId="77777777" w:rsidR="00F043A8" w:rsidRPr="004F5657" w:rsidRDefault="00F043A8" w:rsidP="00235F36">
      <w:pPr>
        <w:pStyle w:val="Clauseheading"/>
        <w:numPr>
          <w:ilvl w:val="0"/>
          <w:numId w:val="3"/>
        </w:numPr>
        <w:ind w:left="567" w:hanging="567"/>
        <w:rPr>
          <w:rFonts w:ascii="Times New Roman" w:hAnsi="Times New Roman" w:cs="Times New Roman"/>
        </w:rPr>
      </w:pPr>
      <w:r w:rsidRPr="00F043A8">
        <w:rPr>
          <w:rFonts w:ascii="Times New Roman" w:hAnsi="Times New Roman" w:cs="Times New Roman"/>
        </w:rPr>
        <w:t>Commencement</w:t>
      </w:r>
    </w:p>
    <w:p w14:paraId="3A1131EE" w14:textId="77777777" w:rsidR="004F5657" w:rsidRPr="004F5657" w:rsidRDefault="004F5657" w:rsidP="004F565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4"/>
          <w:szCs w:val="24"/>
        </w:rPr>
      </w:pPr>
    </w:p>
    <w:p w14:paraId="0B164990" w14:textId="2BCEDD6C" w:rsidR="00F043A8" w:rsidRPr="00F043A8" w:rsidRDefault="00F043A8" w:rsidP="004F5657">
      <w:pPr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43A8">
        <w:rPr>
          <w:rFonts w:ascii="Times New Roman" w:hAnsi="Times New Roman" w:cs="Times New Roman"/>
          <w:sz w:val="24"/>
          <w:szCs w:val="24"/>
        </w:rPr>
        <w:t>This Determination commences on the day after it is registered on the Federal Register of Legislative Instruments.</w:t>
      </w:r>
    </w:p>
    <w:p w14:paraId="0B164991" w14:textId="77777777" w:rsidR="00F043A8" w:rsidRPr="004F5657" w:rsidRDefault="00F043A8" w:rsidP="00235F36">
      <w:pPr>
        <w:pStyle w:val="Clauseheading"/>
        <w:numPr>
          <w:ilvl w:val="0"/>
          <w:numId w:val="3"/>
        </w:numPr>
        <w:ind w:left="567" w:hanging="567"/>
        <w:rPr>
          <w:rFonts w:ascii="Times New Roman" w:hAnsi="Times New Roman" w:cs="Times New Roman"/>
        </w:rPr>
      </w:pPr>
      <w:r w:rsidRPr="00F043A8">
        <w:rPr>
          <w:rFonts w:ascii="Times New Roman" w:hAnsi="Times New Roman" w:cs="Times New Roman"/>
        </w:rPr>
        <w:t>Definitions</w:t>
      </w:r>
    </w:p>
    <w:p w14:paraId="704C79E9" w14:textId="77777777" w:rsidR="004F5657" w:rsidRPr="004F5657" w:rsidRDefault="004F5657" w:rsidP="004F565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4"/>
          <w:szCs w:val="24"/>
        </w:rPr>
      </w:pPr>
    </w:p>
    <w:p w14:paraId="0B164992" w14:textId="2036C5BC" w:rsidR="00F043A8" w:rsidRPr="00F043A8" w:rsidRDefault="00F043A8" w:rsidP="004F5657">
      <w:pPr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43A8">
        <w:rPr>
          <w:rFonts w:ascii="Times New Roman" w:hAnsi="Times New Roman" w:cs="Times New Roman"/>
          <w:sz w:val="24"/>
          <w:szCs w:val="24"/>
        </w:rPr>
        <w:t xml:space="preserve">In this Determination: </w:t>
      </w:r>
    </w:p>
    <w:p w14:paraId="0B164993" w14:textId="77777777" w:rsidR="00F043A8" w:rsidRPr="00F043A8" w:rsidRDefault="00F043A8" w:rsidP="00F04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64994" w14:textId="77777777" w:rsidR="00F043A8" w:rsidRPr="00F043A8" w:rsidRDefault="00F043A8" w:rsidP="00F043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043A8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ABC </w:t>
      </w:r>
      <w:r w:rsidRPr="00F043A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means the Australian Broadcasting Corporation; </w:t>
      </w:r>
    </w:p>
    <w:p w14:paraId="0B164995" w14:textId="77777777" w:rsidR="00F043A8" w:rsidRPr="00F043A8" w:rsidRDefault="00F043A8" w:rsidP="00F043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B164996" w14:textId="77777777" w:rsidR="00283BAE" w:rsidRPr="00283BAE" w:rsidRDefault="00283BAE" w:rsidP="00F043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ACMA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means the Australian Communications and Media Authority;</w:t>
      </w:r>
    </w:p>
    <w:p w14:paraId="0B164997" w14:textId="77777777" w:rsidR="00283BAE" w:rsidRDefault="00283BAE" w:rsidP="00F043A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</w:pPr>
    </w:p>
    <w:p w14:paraId="0B164998" w14:textId="77777777" w:rsidR="00F043A8" w:rsidRPr="00F043A8" w:rsidRDefault="00F043A8" w:rsidP="00F043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043A8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Act </w:t>
      </w:r>
      <w:r w:rsidRPr="00F043A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means the </w:t>
      </w:r>
      <w:r w:rsidRPr="00F043A8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Broadcasting Services Act 1992</w:t>
      </w:r>
      <w:r w:rsidRPr="00F043A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; </w:t>
      </w:r>
    </w:p>
    <w:p w14:paraId="0B164999" w14:textId="77777777" w:rsidR="00F043A8" w:rsidRPr="00F043A8" w:rsidRDefault="00F043A8" w:rsidP="00F043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B16499A" w14:textId="77777777" w:rsidR="00F043A8" w:rsidRPr="00F043A8" w:rsidRDefault="00F043A8" w:rsidP="00F043A8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Adelaide River</w:t>
      </w:r>
      <w:r w:rsidRPr="00F043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 xml:space="preserve"> Transmission Site</w:t>
      </w:r>
      <w:r w:rsidRPr="00F043A8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</w:t>
      </w:r>
      <w:r w:rsid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means the location at 13</w:t>
      </w:r>
      <w:r w:rsidR="00BB64DA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degrees, </w:t>
      </w:r>
      <w:r w:rsid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14</w:t>
      </w:r>
      <w:r w:rsidR="00BB64DA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minutes and 45 seconds south latitude and 1</w:t>
      </w:r>
      <w:r w:rsid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31</w:t>
      </w:r>
      <w:r w:rsidR="00BB64DA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degrees, </w:t>
      </w:r>
      <w:r w:rsid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06</w:t>
      </w:r>
      <w:r w:rsidR="00BB64DA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minutes and 2</w:t>
      </w:r>
      <w:r w:rsid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8</w:t>
      </w:r>
      <w:r w:rsidR="00BB64DA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seconds east longitude, which is known as the Broadcast</w:t>
      </w:r>
      <w:r w:rsid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/ </w:t>
      </w:r>
      <w:proofErr w:type="spellStart"/>
      <w:r w:rsid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Comms</w:t>
      </w:r>
      <w:proofErr w:type="spellEnd"/>
      <w:r w:rsid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Tower Broadcast Australia Site 208 </w:t>
      </w:r>
      <w:proofErr w:type="spellStart"/>
      <w:r w:rsid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Dorat</w:t>
      </w:r>
      <w:proofErr w:type="spellEnd"/>
      <w:r w:rsid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</w:t>
      </w:r>
      <w:r w:rsid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lastRenderedPageBreak/>
        <w:t>Rd 1km SSE of Adelaide River</w:t>
      </w:r>
      <w:r w:rsidR="00BB64DA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, with the Site Identification Number </w:t>
      </w:r>
      <w:r w:rsid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1736</w:t>
      </w:r>
      <w:r w:rsidR="00BB64DA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, as identified in the Register of Radiocommunications Licences;</w:t>
      </w:r>
    </w:p>
    <w:p w14:paraId="0B16499B" w14:textId="77777777" w:rsidR="00F043A8" w:rsidRPr="00F043A8" w:rsidRDefault="00F043A8" w:rsidP="00F043A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</w:pPr>
    </w:p>
    <w:p w14:paraId="0B16499C" w14:textId="77777777" w:rsidR="00052EE8" w:rsidRPr="00F043A8" w:rsidRDefault="00F043A8" w:rsidP="00052EE8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 xml:space="preserve">Araluen </w:t>
      </w:r>
      <w:r w:rsidRPr="00F043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Transmission Site</w:t>
      </w:r>
      <w:r w:rsidRPr="00F043A8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means the </w:t>
      </w:r>
      <w:r w:rsidRPr="00F043A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location at </w:t>
      </w:r>
      <w:r w:rsidR="00052EE8">
        <w:rPr>
          <w:rFonts w:ascii="Times New Roman" w:eastAsia="Times New Roman" w:hAnsi="Times New Roman" w:cs="Times New Roman"/>
          <w:sz w:val="24"/>
          <w:szCs w:val="24"/>
          <w:lang w:eastAsia="en-AU"/>
        </w:rPr>
        <w:t>35</w:t>
      </w:r>
      <w:r w:rsidR="00052EE8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degrees, </w:t>
      </w:r>
      <w:r w:rsidR="00052EE8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40</w:t>
      </w:r>
      <w:r w:rsidR="00052EE8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minutes and </w:t>
      </w:r>
      <w:r w:rsidR="00052EE8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00</w:t>
      </w:r>
      <w:r w:rsidR="00052EE8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seconds south latitude and 1</w:t>
      </w:r>
      <w:r w:rsidR="00052EE8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49</w:t>
      </w:r>
      <w:r w:rsidR="00052EE8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degrees, </w:t>
      </w:r>
      <w:r w:rsidR="00520391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4</w:t>
      </w:r>
      <w:r w:rsidR="00052EE8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6</w:t>
      </w:r>
      <w:r w:rsidR="00052EE8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minutes and 2</w:t>
      </w:r>
      <w:r w:rsidR="00052EE8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4</w:t>
      </w:r>
      <w:r w:rsidR="00052EE8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seconds east longitude, which is known as the Broadcast</w:t>
      </w:r>
      <w:r w:rsidR="00052EE8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Site Shellharbour Hill 4km SW of ARALUEN</w:t>
      </w:r>
      <w:r w:rsidR="00052EE8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, with the Site Identification Number </w:t>
      </w:r>
      <w:r w:rsidR="00052EE8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150950</w:t>
      </w:r>
      <w:r w:rsidR="00052EE8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, as identified in the Register of Radiocommunications Licences;</w:t>
      </w:r>
    </w:p>
    <w:p w14:paraId="0B16499D" w14:textId="77777777" w:rsidR="00F043A8" w:rsidRDefault="00F043A8" w:rsidP="00F043A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</w:pPr>
    </w:p>
    <w:p w14:paraId="0B16499E" w14:textId="77777777" w:rsidR="00BA3A52" w:rsidRPr="00F043A8" w:rsidRDefault="00F043A8" w:rsidP="00BA3A52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Boulia</w:t>
      </w:r>
      <w:r w:rsidRPr="00F043A8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 Transmission Site</w:t>
      </w:r>
      <w:r w:rsidRPr="00F043A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means</w:t>
      </w:r>
      <w:r w:rsidRPr="00F043A8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the </w:t>
      </w:r>
      <w:r w:rsidRPr="00F043A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location at </w:t>
      </w:r>
      <w:r w:rsidR="00BA3A52">
        <w:rPr>
          <w:rFonts w:ascii="Times New Roman" w:eastAsia="Times New Roman" w:hAnsi="Times New Roman" w:cs="Times New Roman"/>
          <w:sz w:val="24"/>
          <w:szCs w:val="24"/>
          <w:lang w:eastAsia="en-AU"/>
        </w:rPr>
        <w:t>22</w:t>
      </w:r>
      <w:r w:rsidR="00BA3A52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degrees, </w:t>
      </w:r>
      <w:r w:rsidR="00BA3A52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54</w:t>
      </w:r>
      <w:r w:rsidR="00BA3A52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minutes and </w:t>
      </w:r>
      <w:r w:rsidR="00BA3A52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30</w:t>
      </w:r>
      <w:r w:rsidR="00BA3A52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seconds south latitude and 1</w:t>
      </w:r>
      <w:r w:rsidR="00BA3A52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39</w:t>
      </w:r>
      <w:r w:rsidR="00BA3A52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degrees, </w:t>
      </w:r>
      <w:r w:rsidR="00BA3A52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54</w:t>
      </w:r>
      <w:r w:rsidR="00BA3A52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minutes and </w:t>
      </w:r>
      <w:r w:rsidR="00BA3A52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34</w:t>
      </w:r>
      <w:r w:rsidR="00BA3A52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seconds east longitude, which is known as the Broadcast</w:t>
      </w:r>
      <w:r w:rsidR="00BA3A52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Site Burke Street opp. School BOULIA</w:t>
      </w:r>
      <w:r w:rsidR="00BA3A52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, with the Site Identification Number </w:t>
      </w:r>
      <w:r w:rsidR="00BA3A52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151624</w:t>
      </w:r>
      <w:r w:rsidR="00BA3A52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, as identified in the Register of Radiocommunications Licences;</w:t>
      </w:r>
    </w:p>
    <w:p w14:paraId="0B16499F" w14:textId="77777777" w:rsidR="00283BAE" w:rsidRDefault="00283BAE" w:rsidP="00F043A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</w:pPr>
    </w:p>
    <w:p w14:paraId="0B1649A0" w14:textId="77777777" w:rsidR="00783E80" w:rsidRPr="00F043A8" w:rsidRDefault="00F043A8" w:rsidP="00783E80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Coen </w:t>
      </w:r>
      <w:r w:rsidRPr="00F043A8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Transmission Site</w:t>
      </w:r>
      <w:r w:rsidRPr="00F043A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means</w:t>
      </w:r>
      <w:r w:rsidRPr="00F043A8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the </w:t>
      </w:r>
      <w:r w:rsidRPr="00F043A8">
        <w:rPr>
          <w:rFonts w:ascii="Times New Roman" w:eastAsia="Times New Roman" w:hAnsi="Times New Roman" w:cs="Times New Roman"/>
          <w:sz w:val="24"/>
          <w:szCs w:val="24"/>
          <w:lang w:eastAsia="en-AU"/>
        </w:rPr>
        <w:t>location at</w:t>
      </w:r>
      <w:r w:rsidR="00783E8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783E80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13</w:t>
      </w:r>
      <w:r w:rsidR="00783E80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degrees, </w:t>
      </w:r>
      <w:r w:rsidR="00783E80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56</w:t>
      </w:r>
      <w:r w:rsidR="00783E80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minutes and </w:t>
      </w:r>
      <w:r w:rsidR="00783E80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21</w:t>
      </w:r>
      <w:r w:rsidR="00783E80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seconds south latitude and </w:t>
      </w:r>
      <w:r w:rsidR="00783E80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143</w:t>
      </w:r>
      <w:r w:rsidR="00783E80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degrees, </w:t>
      </w:r>
      <w:r w:rsidR="00783E80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12</w:t>
      </w:r>
      <w:r w:rsidR="00783E80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minutes and </w:t>
      </w:r>
      <w:r w:rsidR="00783E80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05</w:t>
      </w:r>
      <w:r w:rsidR="00783E80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seconds east longitude, which is known as the </w:t>
      </w:r>
      <w:r w:rsidR="00783E80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Telstra Radio Terminal COEN, </w:t>
      </w:r>
      <w:r w:rsidR="00783E80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with the Site Identification Number </w:t>
      </w:r>
      <w:r w:rsidR="00783E80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21515</w:t>
      </w:r>
      <w:r w:rsidR="00783E80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, as identified in the Register of Radiocommunications Licences;</w:t>
      </w:r>
    </w:p>
    <w:p w14:paraId="0B1649A1" w14:textId="77777777" w:rsidR="00F043A8" w:rsidRPr="00F043A8" w:rsidRDefault="00F043A8" w:rsidP="00F043A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B1649A2" w14:textId="77777777" w:rsidR="008545EC" w:rsidRPr="00F043A8" w:rsidRDefault="004A1AAD" w:rsidP="008545EC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Collarenebri</w:t>
      </w:r>
      <w:r w:rsidRPr="00F043A8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 Transmission Site</w:t>
      </w:r>
      <w:r w:rsidRPr="00F043A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means the location at </w:t>
      </w:r>
      <w:r w:rsidR="008545EC">
        <w:rPr>
          <w:rFonts w:ascii="Times New Roman" w:eastAsia="Times New Roman" w:hAnsi="Times New Roman" w:cs="Times New Roman"/>
          <w:sz w:val="24"/>
          <w:szCs w:val="24"/>
          <w:lang w:eastAsia="en-AU"/>
        </w:rPr>
        <w:t>29</w:t>
      </w:r>
      <w:r w:rsidR="008545EC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degrees, </w:t>
      </w:r>
      <w:r w:rsidR="008545EC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34</w:t>
      </w:r>
      <w:r w:rsidR="008545EC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minutes and </w:t>
      </w:r>
      <w:r w:rsidR="008545EC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18</w:t>
      </w:r>
      <w:r w:rsidR="008545EC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seconds south latitude and 1</w:t>
      </w:r>
      <w:r w:rsidR="008545EC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48</w:t>
      </w:r>
      <w:r w:rsidR="008545EC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degrees, </w:t>
      </w:r>
      <w:r w:rsidR="008545EC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32</w:t>
      </w:r>
      <w:r w:rsidR="008545EC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minutes and </w:t>
      </w:r>
      <w:r w:rsidR="008545EC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34</w:t>
      </w:r>
      <w:r w:rsidR="008545EC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seconds east longitude, which is known as the Broadcast</w:t>
      </w:r>
      <w:r w:rsidR="008545EC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Site COLLARENEBRI</w:t>
      </w:r>
      <w:r w:rsidR="008545EC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, with the Site Identification Number </w:t>
      </w:r>
      <w:r w:rsidR="008545EC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11085</w:t>
      </w:r>
      <w:r w:rsidR="008545EC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, as identified in the Register of Radiocommunications Licences;</w:t>
      </w:r>
    </w:p>
    <w:p w14:paraId="0B1649A3" w14:textId="77777777" w:rsidR="004A1AAD" w:rsidRDefault="004A1AAD" w:rsidP="00F043A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</w:pPr>
    </w:p>
    <w:p w14:paraId="0B1649A4" w14:textId="77777777" w:rsidR="00B3058B" w:rsidRPr="00F043A8" w:rsidRDefault="00F043A8" w:rsidP="00B3058B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Corfield</w:t>
      </w:r>
      <w:r w:rsidRPr="00F043A8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 Transmission Site</w:t>
      </w:r>
      <w:r w:rsidRPr="00F043A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means the location at </w:t>
      </w:r>
      <w:r w:rsidR="00B3058B">
        <w:rPr>
          <w:rFonts w:ascii="Times New Roman" w:eastAsia="Times New Roman" w:hAnsi="Times New Roman" w:cs="Times New Roman"/>
          <w:sz w:val="24"/>
          <w:szCs w:val="24"/>
          <w:lang w:eastAsia="en-AU"/>
        </w:rPr>
        <w:t>21</w:t>
      </w:r>
      <w:r w:rsidR="00B3058B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degrees, </w:t>
      </w:r>
      <w:r w:rsidR="00B3058B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51</w:t>
      </w:r>
      <w:r w:rsidR="00B3058B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minutes and </w:t>
      </w:r>
      <w:r w:rsidR="00B3058B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10</w:t>
      </w:r>
      <w:r w:rsidR="00B3058B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seconds south latitude and 1</w:t>
      </w:r>
      <w:r w:rsidR="00B3058B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43</w:t>
      </w:r>
      <w:r w:rsidR="00B3058B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degrees, </w:t>
      </w:r>
      <w:r w:rsidR="00B3058B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15</w:t>
      </w:r>
      <w:r w:rsidR="00B3058B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minutes and </w:t>
      </w:r>
      <w:r w:rsidR="00B3058B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38</w:t>
      </w:r>
      <w:r w:rsidR="00B3058B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seconds east longitude, which is known as the Broadcast</w:t>
      </w:r>
      <w:r w:rsidR="00520391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Site 7km NE of Railway Siding O</w:t>
      </w:r>
      <w:r w:rsidR="00B3058B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LIO</w:t>
      </w:r>
      <w:r w:rsidR="00B3058B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, with the Site Identification Number </w:t>
      </w:r>
      <w:r w:rsidR="00B3058B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18330</w:t>
      </w:r>
      <w:r w:rsidR="00B3058B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, as identified in the Register of Radiocommunications Licences;</w:t>
      </w:r>
    </w:p>
    <w:p w14:paraId="0B1649A5" w14:textId="77777777" w:rsidR="00F043A8" w:rsidRPr="00F043A8" w:rsidRDefault="00F043A8" w:rsidP="00F043A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B1649A6" w14:textId="77777777" w:rsidR="00F043A8" w:rsidRDefault="00F043A8" w:rsidP="00F043A8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Croydon</w:t>
      </w:r>
      <w:r w:rsidRPr="00F043A8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 Transmission Site</w:t>
      </w:r>
      <w:r w:rsidRPr="00F043A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means the location at </w:t>
      </w:r>
      <w:r w:rsidR="00B3058B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18</w:t>
      </w:r>
      <w:r w:rsidR="00B3058B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degrees, </w:t>
      </w:r>
      <w:r w:rsidR="00B3058B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12</w:t>
      </w:r>
      <w:r w:rsidR="00B3058B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minutes and </w:t>
      </w:r>
      <w:r w:rsidR="00B3058B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07</w:t>
      </w:r>
      <w:r w:rsidR="00B3058B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seconds south latitude and 1</w:t>
      </w:r>
      <w:r w:rsidR="00B3058B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4</w:t>
      </w:r>
      <w:r w:rsidR="00B3058B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2 degrees, </w:t>
      </w:r>
      <w:r w:rsidR="00B3058B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15</w:t>
      </w:r>
      <w:r w:rsidR="00B3058B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minutes and </w:t>
      </w:r>
      <w:r w:rsidR="00B3058B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00</w:t>
      </w:r>
      <w:r w:rsidR="00B3058B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seconds east longitude, which is known as the Broadcast</w:t>
      </w:r>
      <w:r w:rsidR="00B3058B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Site </w:t>
      </w:r>
      <w:proofErr w:type="spellStart"/>
      <w:r w:rsidR="00B3058B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adj</w:t>
      </w:r>
      <w:proofErr w:type="spellEnd"/>
      <w:r w:rsidR="00B3058B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School </w:t>
      </w:r>
      <w:proofErr w:type="spellStart"/>
      <w:r w:rsidR="00B3058B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cnr</w:t>
      </w:r>
      <w:proofErr w:type="spellEnd"/>
      <w:r w:rsidR="00B3058B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Brown and William Street CROYDON</w:t>
      </w:r>
      <w:r w:rsidR="00B3058B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, with the Site Identification Number </w:t>
      </w:r>
      <w:r w:rsidR="00B3058B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40880</w:t>
      </w:r>
      <w:r w:rsidR="00B3058B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, as identified in the Register of Radiocommunications Licences;</w:t>
      </w:r>
    </w:p>
    <w:p w14:paraId="2F046DFD" w14:textId="77777777" w:rsidR="00B21406" w:rsidRDefault="00B21406" w:rsidP="00F043A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7FC3C74" w14:textId="51CF46CF" w:rsidR="00B21406" w:rsidRPr="00B21406" w:rsidRDefault="00B21406" w:rsidP="00F043A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Darwin TV1 licence area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means the area determined by the ACMA </w:t>
      </w:r>
      <w:r w:rsidRPr="00C2231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 </w:t>
      </w:r>
      <w:r w:rsidRPr="00491D9A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Licence Area Plan –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Darwin Television – June 2012</w:t>
      </w:r>
      <w:r w:rsidRPr="00C2231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(a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 varied from time to time);</w:t>
      </w:r>
    </w:p>
    <w:p w14:paraId="0B1649A7" w14:textId="77777777" w:rsidR="00F043A8" w:rsidRDefault="00F043A8" w:rsidP="00F043A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</w:pPr>
    </w:p>
    <w:p w14:paraId="0B1649A8" w14:textId="77777777" w:rsidR="00DB65CD" w:rsidRPr="00F043A8" w:rsidRDefault="00F043A8" w:rsidP="00DB65CD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Emmaville</w:t>
      </w:r>
      <w:r w:rsidRPr="00F043A8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 Transmission Site</w:t>
      </w:r>
      <w:r w:rsidRPr="00F043A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means the location at </w:t>
      </w:r>
      <w:r w:rsidR="00DB65CD">
        <w:rPr>
          <w:rFonts w:ascii="Times New Roman" w:eastAsia="Times New Roman" w:hAnsi="Times New Roman" w:cs="Times New Roman"/>
          <w:sz w:val="24"/>
          <w:szCs w:val="24"/>
          <w:lang w:eastAsia="en-AU"/>
        </w:rPr>
        <w:t>29</w:t>
      </w:r>
      <w:r w:rsidR="00DB65CD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degrees, </w:t>
      </w:r>
      <w:r w:rsidR="00DB65CD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27</w:t>
      </w:r>
      <w:r w:rsidR="00DB65CD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minutes and </w:t>
      </w:r>
      <w:r w:rsidR="00DB65CD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27</w:t>
      </w:r>
      <w:r w:rsidR="00DB65CD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seconds south latitude and 1</w:t>
      </w:r>
      <w:r w:rsidR="00DB65CD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51</w:t>
      </w:r>
      <w:r w:rsidR="00DB65CD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degrees, </w:t>
      </w:r>
      <w:r w:rsidR="00DB65CD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36</w:t>
      </w:r>
      <w:r w:rsidR="00DB65CD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minutes and </w:t>
      </w:r>
      <w:r w:rsidR="00DB65CD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15</w:t>
      </w:r>
      <w:r w:rsidR="00DB65CD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seconds east longitude, which is known as the Broadcast</w:t>
      </w:r>
      <w:r w:rsidR="00DB65CD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Site the Gap Range 1.5km S of EMMAVILLE</w:t>
      </w:r>
      <w:r w:rsidR="00DB65CD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, with the Site Identification Number </w:t>
      </w:r>
      <w:r w:rsidR="00DB65CD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151357</w:t>
      </w:r>
      <w:r w:rsidR="00DB65CD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, as identified in the Register of Radiocommunications Licences;</w:t>
      </w:r>
    </w:p>
    <w:p w14:paraId="0B1649A9" w14:textId="77777777" w:rsidR="00F043A8" w:rsidRPr="00F043A8" w:rsidRDefault="00F043A8" w:rsidP="00F043A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B1649AA" w14:textId="77777777" w:rsidR="00AE569F" w:rsidRPr="00F043A8" w:rsidRDefault="00F043A8" w:rsidP="00AE569F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Gisborne</w:t>
      </w:r>
      <w:r w:rsidRPr="00F043A8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 Transmission Site</w:t>
      </w:r>
      <w:r w:rsidRPr="00F043A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means the location at </w:t>
      </w:r>
      <w:r w:rsidR="00AE569F">
        <w:rPr>
          <w:rFonts w:ascii="Times New Roman" w:eastAsia="Times New Roman" w:hAnsi="Times New Roman" w:cs="Times New Roman"/>
          <w:sz w:val="24"/>
          <w:szCs w:val="24"/>
          <w:lang w:eastAsia="en-AU"/>
        </w:rPr>
        <w:t>37</w:t>
      </w:r>
      <w:r w:rsidR="00AE569F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degrees, </w:t>
      </w:r>
      <w:r w:rsidR="00AE569F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31</w:t>
      </w:r>
      <w:r w:rsidR="00AE569F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minutes and </w:t>
      </w:r>
      <w:r w:rsidR="00AE569F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08</w:t>
      </w:r>
      <w:r w:rsidR="00AE569F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seconds south latitude and 1</w:t>
      </w:r>
      <w:r w:rsidR="00AE569F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44</w:t>
      </w:r>
      <w:r w:rsidR="00AE569F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degrees, </w:t>
      </w:r>
      <w:r w:rsidR="00AE569F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34</w:t>
      </w:r>
      <w:r w:rsidR="00AE569F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minutes and </w:t>
      </w:r>
      <w:r w:rsidR="00AE569F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58</w:t>
      </w:r>
      <w:r w:rsidR="00AE569F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seconds east longitude, which is known as the Broadcast</w:t>
      </w:r>
      <w:r w:rsidR="00AE569F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Site Woodland Drive MT GISBORNE</w:t>
      </w:r>
      <w:r w:rsidR="00AE569F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, with the Site </w:t>
      </w:r>
      <w:r w:rsidR="00AE569F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lastRenderedPageBreak/>
        <w:t xml:space="preserve">Identification Number </w:t>
      </w:r>
      <w:r w:rsidR="00AE569F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40697</w:t>
      </w:r>
      <w:r w:rsidR="00AE569F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, as identified in the Register of Radiocommunications Licences;</w:t>
      </w:r>
    </w:p>
    <w:p w14:paraId="0B1649AB" w14:textId="77777777" w:rsidR="00F043A8" w:rsidRPr="00F043A8" w:rsidRDefault="00F043A8" w:rsidP="00F043A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B1649AD" w14:textId="77777777" w:rsidR="00AC58DD" w:rsidRPr="00F043A8" w:rsidRDefault="00AC58DD" w:rsidP="00AC58D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Greenvale</w:t>
      </w:r>
      <w:r w:rsidRPr="00F043A8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 Transmission Site</w:t>
      </w:r>
      <w:r w:rsidRPr="00F043A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means the location at </w:t>
      </w:r>
      <w:r w:rsidR="00A43334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19</w:t>
      </w:r>
      <w:r w:rsidR="00A43334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degrees, </w:t>
      </w:r>
      <w:r w:rsidR="00A43334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00</w:t>
      </w:r>
      <w:r w:rsidR="00A43334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minutes and </w:t>
      </w:r>
      <w:r w:rsidR="00A43334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11</w:t>
      </w:r>
      <w:r w:rsidR="00A43334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seconds south latitude and 1</w:t>
      </w:r>
      <w:r w:rsidR="00A43334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44</w:t>
      </w:r>
      <w:r w:rsidR="00A43334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degrees, </w:t>
      </w:r>
      <w:r w:rsidR="00A43334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58</w:t>
      </w:r>
      <w:r w:rsidR="00A43334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minutes and </w:t>
      </w:r>
      <w:r w:rsidR="00A43334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54</w:t>
      </w:r>
      <w:r w:rsidR="00A43334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seconds east longitude, which is known as the Broadcast</w:t>
      </w:r>
      <w:r w:rsidR="00A43334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Site 2km SE of GREENVALE</w:t>
      </w:r>
      <w:r w:rsidR="00A43334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, with the Site Identification Number </w:t>
      </w:r>
      <w:r w:rsidR="00A43334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19702</w:t>
      </w:r>
      <w:r w:rsidR="00A43334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, as identified in the Register of Radiocommunications Licences;</w:t>
      </w:r>
    </w:p>
    <w:p w14:paraId="0B1649AE" w14:textId="77777777" w:rsidR="00F043A8" w:rsidRDefault="00F043A8" w:rsidP="00F043A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</w:pPr>
    </w:p>
    <w:p w14:paraId="0B1649AF" w14:textId="77777777" w:rsidR="00A43334" w:rsidRPr="00F043A8" w:rsidRDefault="00AC58DD" w:rsidP="00A43334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Isisford</w:t>
      </w:r>
      <w:r w:rsidRPr="00F043A8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 Transmission Site</w:t>
      </w:r>
      <w:r w:rsidRPr="00F043A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means the location at </w:t>
      </w:r>
      <w:r w:rsidR="00A43334">
        <w:rPr>
          <w:rFonts w:ascii="Times New Roman" w:eastAsia="Times New Roman" w:hAnsi="Times New Roman" w:cs="Times New Roman"/>
          <w:sz w:val="24"/>
          <w:szCs w:val="24"/>
          <w:lang w:eastAsia="en-AU"/>
        </w:rPr>
        <w:t>24</w:t>
      </w:r>
      <w:r w:rsidR="00A43334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degrees, </w:t>
      </w:r>
      <w:r w:rsidR="00A43334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14</w:t>
      </w:r>
      <w:r w:rsidR="00A43334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minutes and </w:t>
      </w:r>
      <w:r w:rsidR="00A43334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59</w:t>
      </w:r>
      <w:r w:rsidR="00A43334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seconds south latitude and 1</w:t>
      </w:r>
      <w:r w:rsidR="00A43334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44</w:t>
      </w:r>
      <w:r w:rsidR="00A43334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degrees, </w:t>
      </w:r>
      <w:r w:rsidR="00A43334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26</w:t>
      </w:r>
      <w:r w:rsidR="00A43334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minutes and </w:t>
      </w:r>
      <w:r w:rsidR="00A43334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17</w:t>
      </w:r>
      <w:r w:rsidR="00A43334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seconds east longitude, which is known as the Broadcast</w:t>
      </w:r>
      <w:r w:rsidR="00A43334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Site 1km N of ISISFORD</w:t>
      </w:r>
      <w:r w:rsidR="00A43334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, with the Site Identification Number </w:t>
      </w:r>
      <w:r w:rsidR="00A43334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151558</w:t>
      </w:r>
      <w:r w:rsidR="00A43334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, as identified in the Register of Radiocommunications Licences;</w:t>
      </w:r>
    </w:p>
    <w:p w14:paraId="0B1649B0" w14:textId="77777777" w:rsidR="00AC58DD" w:rsidRDefault="00AC58DD" w:rsidP="00F043A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</w:pPr>
    </w:p>
    <w:p w14:paraId="0B1649B1" w14:textId="77777777" w:rsidR="008545EC" w:rsidRPr="00F043A8" w:rsidRDefault="004A1AAD" w:rsidP="008545EC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Lakeland</w:t>
      </w:r>
      <w:r w:rsidRPr="00F043A8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 Transmission Site</w:t>
      </w:r>
      <w:r w:rsidRPr="00F043A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means the location at </w:t>
      </w:r>
      <w:r w:rsidR="008545EC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15</w:t>
      </w:r>
      <w:r w:rsidR="008545EC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degrees, </w:t>
      </w:r>
      <w:r w:rsidR="008545EC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54 minutes and 08</w:t>
      </w:r>
      <w:r w:rsidR="008545EC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seconds south latitude and 1</w:t>
      </w:r>
      <w:r w:rsidR="008545EC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44</w:t>
      </w:r>
      <w:r w:rsidR="008545EC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degrees, </w:t>
      </w:r>
      <w:r w:rsidR="008545EC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50</w:t>
      </w:r>
      <w:r w:rsidR="008545EC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minutes and </w:t>
      </w:r>
      <w:r w:rsidR="008545EC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45</w:t>
      </w:r>
      <w:r w:rsidR="008545EC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seconds east longitude, which is known as the </w:t>
      </w:r>
      <w:r w:rsidR="008545EC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Telstra Radio Terminal LAKELAND</w:t>
      </w:r>
      <w:r w:rsidR="008545EC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, with the Site Identification Number </w:t>
      </w:r>
      <w:r w:rsidR="008545EC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21542</w:t>
      </w:r>
      <w:r w:rsidR="008545EC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, as identified in the Register of Radiocommunications Licences;</w:t>
      </w:r>
    </w:p>
    <w:p w14:paraId="0B1649B2" w14:textId="77777777" w:rsidR="004A1AAD" w:rsidRDefault="004A1AAD" w:rsidP="00AC58D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</w:pPr>
    </w:p>
    <w:p w14:paraId="0B1649B3" w14:textId="1831B1C3" w:rsidR="00F51B44" w:rsidRPr="00F043A8" w:rsidRDefault="00AC58DD" w:rsidP="00F51B44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Laura</w:t>
      </w:r>
      <w:r w:rsidRPr="00F043A8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 Transmission Site</w:t>
      </w:r>
      <w:r w:rsidRPr="00F043A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means the location at</w:t>
      </w:r>
      <w:r w:rsidR="00132C1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15 degrees, 33 minutes and 38 seconds south latitude and 144 degrees, 26 minutes and 38 seconds east longitude, which is </w:t>
      </w:r>
      <w:proofErr w:type="spellStart"/>
      <w:r w:rsidR="00132C18">
        <w:rPr>
          <w:rFonts w:ascii="Times New Roman" w:eastAsia="Times New Roman" w:hAnsi="Times New Roman" w:cs="Times New Roman"/>
          <w:sz w:val="24"/>
          <w:szCs w:val="24"/>
          <w:lang w:eastAsia="en-AU"/>
        </w:rPr>
        <w:t>kown</w:t>
      </w:r>
      <w:proofErr w:type="spellEnd"/>
      <w:r w:rsidR="00132C1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as the Telstra Radio Terminal LAURA, with the Site Identification Number 21455, as identified in the Register of Radiocommunications Licences</w:t>
      </w:r>
      <w:r w:rsidR="00F51B44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;</w:t>
      </w:r>
    </w:p>
    <w:p w14:paraId="0B1649B4" w14:textId="77777777" w:rsidR="00AC58DD" w:rsidRPr="00F043A8" w:rsidRDefault="00AC58DD" w:rsidP="00AC58D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B1649B5" w14:textId="77777777" w:rsidR="00F51B44" w:rsidRPr="00F043A8" w:rsidRDefault="00AC58DD" w:rsidP="00F51B44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Marree</w:t>
      </w:r>
      <w:r w:rsidRPr="00F043A8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 Transmission Site</w:t>
      </w:r>
      <w:r w:rsidRPr="00F043A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means the location at </w:t>
      </w:r>
      <w:r w:rsidR="00F51B44">
        <w:rPr>
          <w:rFonts w:ascii="Times New Roman" w:eastAsia="Times New Roman" w:hAnsi="Times New Roman" w:cs="Times New Roman"/>
          <w:sz w:val="24"/>
          <w:szCs w:val="24"/>
          <w:lang w:eastAsia="en-AU"/>
        </w:rPr>
        <w:t>29</w:t>
      </w:r>
      <w:r w:rsidR="00F51B44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degrees, </w:t>
      </w:r>
      <w:r w:rsidR="00F51B44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39 minutes and 14</w:t>
      </w:r>
      <w:r w:rsidR="00F51B44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seconds south latitude and 1</w:t>
      </w:r>
      <w:r w:rsidR="00F51B44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38</w:t>
      </w:r>
      <w:r w:rsidR="00F51B44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degrees, </w:t>
      </w:r>
      <w:r w:rsidR="00F51B44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03</w:t>
      </w:r>
      <w:r w:rsidR="00F51B44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minutes and </w:t>
      </w:r>
      <w:r w:rsidR="00F51B44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30</w:t>
      </w:r>
      <w:r w:rsidR="00F51B44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seconds east longitude, which is known as the Broadcast</w:t>
      </w:r>
      <w:r w:rsidR="00F51B44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Site </w:t>
      </w:r>
      <w:proofErr w:type="spellStart"/>
      <w:r w:rsidR="00F51B44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Callanda</w:t>
      </w:r>
      <w:proofErr w:type="spellEnd"/>
      <w:r w:rsidR="00F51B44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Station 2km SW of MARREE</w:t>
      </w:r>
      <w:r w:rsidR="00F51B44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, with the Site Identification Number </w:t>
      </w:r>
      <w:r w:rsidR="00F51B44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25815</w:t>
      </w:r>
      <w:r w:rsidR="00F51B44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, as identified in the Register of Radiocommunications Licences;</w:t>
      </w:r>
    </w:p>
    <w:p w14:paraId="0B1649B6" w14:textId="77777777" w:rsidR="00AC58DD" w:rsidRDefault="00AC58DD" w:rsidP="00F043A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</w:pPr>
    </w:p>
    <w:p w14:paraId="0B1649B7" w14:textId="06878A91" w:rsidR="009F7C54" w:rsidRPr="007D2FF3" w:rsidRDefault="009F7C54" w:rsidP="00AC58D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Melbourne TV1 licence area</w:t>
      </w:r>
      <w:r w:rsidR="007D2FF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1542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means the area determined by the ACMA </w:t>
      </w:r>
      <w:r w:rsidR="007D2FF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 </w:t>
      </w:r>
      <w:r w:rsidR="007D2FF3" w:rsidRPr="007D2FF3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Licence Area Plan - Melbourne </w:t>
      </w:r>
      <w:proofErr w:type="spellStart"/>
      <w:r w:rsidR="007D2FF3" w:rsidRPr="007D2FF3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Analog</w:t>
      </w:r>
      <w:proofErr w:type="spellEnd"/>
      <w:r w:rsidR="007D2FF3" w:rsidRPr="007D2FF3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Television - November 2002</w:t>
      </w:r>
      <w:r w:rsidR="007D2FF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(as varied from time to time);</w:t>
      </w:r>
    </w:p>
    <w:p w14:paraId="0B1649B8" w14:textId="77777777" w:rsidR="009F7C54" w:rsidRDefault="009F7C54" w:rsidP="00AC58D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</w:pPr>
    </w:p>
    <w:p w14:paraId="0B1649B9" w14:textId="77777777" w:rsidR="00AC58DD" w:rsidRPr="00F043A8" w:rsidRDefault="00AC58DD" w:rsidP="00AC58D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Mungindi</w:t>
      </w:r>
      <w:r w:rsidRPr="00F043A8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 Transmission Site</w:t>
      </w:r>
      <w:r w:rsidRPr="00F043A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means the location at </w:t>
      </w:r>
      <w:r w:rsidR="00554A16">
        <w:rPr>
          <w:rFonts w:ascii="Times New Roman" w:eastAsia="Times New Roman" w:hAnsi="Times New Roman" w:cs="Times New Roman"/>
          <w:sz w:val="24"/>
          <w:szCs w:val="24"/>
          <w:lang w:eastAsia="en-AU"/>
        </w:rPr>
        <w:t>28</w:t>
      </w:r>
      <w:r w:rsidR="00554A16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degrees, </w:t>
      </w:r>
      <w:r w:rsidR="00554A16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59</w:t>
      </w:r>
      <w:r w:rsidR="00554A16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minutes and </w:t>
      </w:r>
      <w:r w:rsidR="00554A16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41</w:t>
      </w:r>
      <w:r w:rsidR="00554A16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seconds south latitude and 1</w:t>
      </w:r>
      <w:r w:rsidR="00554A16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49</w:t>
      </w:r>
      <w:r w:rsidR="00554A16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degrees, </w:t>
      </w:r>
      <w:r w:rsidR="00554A16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00</w:t>
      </w:r>
      <w:r w:rsidR="00554A16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minutes and </w:t>
      </w:r>
      <w:r w:rsidR="00554A16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54</w:t>
      </w:r>
      <w:r w:rsidR="00554A16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seconds east longitude, which is known as the Broadcast</w:t>
      </w:r>
      <w:r w:rsidR="00554A16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Site 3km SE of MUNGIND</w:t>
      </w:r>
      <w:r w:rsidR="00520391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I</w:t>
      </w:r>
      <w:r w:rsidR="00554A16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, with the Site Identification Number </w:t>
      </w:r>
      <w:r w:rsidR="00554A16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151367</w:t>
      </w:r>
      <w:r w:rsidR="00554A16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, as identified in the Register of Radiocommunications Licences;</w:t>
      </w:r>
    </w:p>
    <w:p w14:paraId="0B1649BA" w14:textId="77777777" w:rsidR="00AC58DD" w:rsidRDefault="00AC58DD" w:rsidP="00F043A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</w:pPr>
    </w:p>
    <w:p w14:paraId="0B1649BB" w14:textId="77777777" w:rsidR="00AC58DD" w:rsidRDefault="00AC58DD" w:rsidP="00AC58DD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Newcastle Waters</w:t>
      </w:r>
      <w:r w:rsidRPr="00F043A8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 Transmission Site</w:t>
      </w:r>
      <w:r w:rsidRPr="00F043A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means the location at </w:t>
      </w:r>
      <w:r w:rsidR="00C31AC0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17</w:t>
      </w:r>
      <w:r w:rsidR="00C31AC0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degrees, </w:t>
      </w:r>
      <w:r w:rsidR="00C31AC0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25 minutes and 3</w:t>
      </w:r>
      <w:r w:rsidR="00C31AC0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5 seconds south latitude and 1</w:t>
      </w:r>
      <w:r w:rsidR="00C31AC0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33</w:t>
      </w:r>
      <w:r w:rsidR="00C31AC0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degrees, </w:t>
      </w:r>
      <w:r w:rsidR="00C31AC0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26</w:t>
      </w:r>
      <w:r w:rsidR="00C31AC0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minutes and </w:t>
      </w:r>
      <w:r w:rsidR="00C31AC0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48</w:t>
      </w:r>
      <w:r w:rsidR="00C31AC0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seconds east longitude, which is known as the Broadcast</w:t>
      </w:r>
      <w:r w:rsidR="00C31AC0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Site NEWCASTLE WATERS</w:t>
      </w:r>
      <w:r w:rsidR="00C31AC0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, with the Site Identification Number </w:t>
      </w:r>
      <w:r w:rsidR="00C31AC0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151758</w:t>
      </w:r>
      <w:r w:rsidR="00C31AC0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, as identified in the Register of Radiocommunications Licences;</w:t>
      </w:r>
    </w:p>
    <w:p w14:paraId="74A5D367" w14:textId="77777777" w:rsidR="00B21406" w:rsidRDefault="00B21406" w:rsidP="00AC58D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8AC05B0" w14:textId="60DC96E0" w:rsidR="00B21406" w:rsidRPr="00B21406" w:rsidRDefault="00B21406" w:rsidP="00AC58D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Northern New South Wales TV1 licence area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means the area determined by the ACMA in the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Licence Area Plan – Northern NSW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Analog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Television – August 2003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(as varied from time to time); </w:t>
      </w:r>
    </w:p>
    <w:p w14:paraId="0B1649BC" w14:textId="77777777" w:rsidR="00AC58DD" w:rsidRDefault="00AC58DD" w:rsidP="00F043A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</w:pPr>
    </w:p>
    <w:p w14:paraId="0B1649BD" w14:textId="77777777" w:rsidR="000D6A05" w:rsidRPr="00F043A8" w:rsidRDefault="004A1AAD" w:rsidP="000D6A05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Omeo</w:t>
      </w:r>
      <w:r w:rsidRPr="00F043A8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 Transmission Site</w:t>
      </w:r>
      <w:r w:rsidRPr="00F043A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means the location at</w:t>
      </w:r>
      <w:r w:rsidR="000D6A0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37</w:t>
      </w:r>
      <w:r w:rsidR="000D6A05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degrees, </w:t>
      </w:r>
      <w:r w:rsidR="000D6A05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08</w:t>
      </w:r>
      <w:r w:rsidR="000D6A05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minutes and </w:t>
      </w:r>
      <w:r w:rsidR="000D6A05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3</w:t>
      </w:r>
      <w:r w:rsidR="000D6A05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5 seconds south latitude and 1</w:t>
      </w:r>
      <w:r w:rsidR="000D6A05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47</w:t>
      </w:r>
      <w:r w:rsidR="000D6A05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degrees, </w:t>
      </w:r>
      <w:r w:rsidR="000D6A05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33</w:t>
      </w:r>
      <w:r w:rsidR="000D6A05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minutes and </w:t>
      </w:r>
      <w:r w:rsidR="000D6A05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06</w:t>
      </w:r>
      <w:r w:rsidR="000D6A05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seconds east longitude, which is known as the Broadcast</w:t>
      </w:r>
      <w:r w:rsidR="000D6A05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Site Mt Livingstone 6km SW of OMEO</w:t>
      </w:r>
      <w:r w:rsidR="000D6A05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, with the Site Identification Number </w:t>
      </w:r>
      <w:r w:rsidR="000D6A05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40783</w:t>
      </w:r>
      <w:r w:rsidR="000D6A05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, as identified in the Register of Radiocommunications Licences;</w:t>
      </w:r>
    </w:p>
    <w:p w14:paraId="0B1649BE" w14:textId="77777777" w:rsidR="004A1AAD" w:rsidRDefault="004A1AAD" w:rsidP="004A1AA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043A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14:paraId="0B1649BF" w14:textId="77777777" w:rsidR="004A1AAD" w:rsidRDefault="004A1AAD" w:rsidP="004A1AAD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Pentland</w:t>
      </w:r>
      <w:r w:rsidRPr="00F043A8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 Transmission Site</w:t>
      </w:r>
      <w:r w:rsidRPr="00F043A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means the location at </w:t>
      </w:r>
      <w:r w:rsidR="00876F40">
        <w:rPr>
          <w:rFonts w:ascii="Times New Roman" w:eastAsia="Times New Roman" w:hAnsi="Times New Roman" w:cs="Times New Roman"/>
          <w:sz w:val="24"/>
          <w:szCs w:val="24"/>
          <w:lang w:eastAsia="en-AU"/>
        </w:rPr>
        <w:t>20</w:t>
      </w:r>
      <w:r w:rsidR="00876F40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degrees, </w:t>
      </w:r>
      <w:r w:rsidR="00876F40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29</w:t>
      </w:r>
      <w:r w:rsidR="00876F40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minutes and </w:t>
      </w:r>
      <w:r w:rsidR="00876F40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13</w:t>
      </w:r>
      <w:r w:rsidR="00876F40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seconds south latitude and </w:t>
      </w:r>
      <w:r w:rsidR="00876F40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145</w:t>
      </w:r>
      <w:r w:rsidR="00876F40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degrees, </w:t>
      </w:r>
      <w:r w:rsidR="00876F40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24</w:t>
      </w:r>
      <w:r w:rsidR="00876F40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minutes and 2</w:t>
      </w:r>
      <w:r w:rsidR="00876F40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6</w:t>
      </w:r>
      <w:r w:rsidR="00876F40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seconds east longitude, which is known as the </w:t>
      </w:r>
      <w:r w:rsidR="00876F40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Telstra Radio Terminal Twilight Hill PENTLAND</w:t>
      </w:r>
      <w:r w:rsidR="00876F40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, with the Site Identification Number </w:t>
      </w:r>
      <w:r w:rsidR="00876F40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19673</w:t>
      </w:r>
      <w:r w:rsidR="00876F40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, as identified in the Register of Radiocommunications Licences;</w:t>
      </w:r>
    </w:p>
    <w:p w14:paraId="03C0C9CA" w14:textId="77777777" w:rsidR="00B21406" w:rsidRDefault="00B21406" w:rsidP="004A1AA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609F0F9" w14:textId="69A17A89" w:rsidR="00B21406" w:rsidRPr="00B21406" w:rsidRDefault="00B21406" w:rsidP="004A1AA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Regional Victoria TV1 licence area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BC0DC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has the same meaning as in the </w:t>
      </w:r>
      <w:r w:rsidR="00BC0DCE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Television Licence Area Plan (Regional Victoria) 2012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(as varied from time to time); </w:t>
      </w:r>
    </w:p>
    <w:p w14:paraId="0B1649C0" w14:textId="77777777" w:rsidR="00AC58DD" w:rsidRDefault="00AC58DD" w:rsidP="00F043A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</w:pPr>
    </w:p>
    <w:p w14:paraId="0B1649C1" w14:textId="77777777" w:rsidR="00F043A8" w:rsidRPr="00F043A8" w:rsidRDefault="00F043A8" w:rsidP="00F043A8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</w:pPr>
      <w:r w:rsidRPr="00F043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Register of Radiocommunications Licences</w:t>
      </w:r>
      <w:r w:rsidRPr="00F043A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refers to the register established and maintained by the </w:t>
      </w:r>
      <w:r w:rsidR="00283BAE">
        <w:rPr>
          <w:rFonts w:ascii="Times New Roman" w:eastAsia="Times New Roman" w:hAnsi="Times New Roman" w:cs="Times New Roman"/>
          <w:sz w:val="24"/>
          <w:szCs w:val="24"/>
          <w:lang w:eastAsia="en-AU"/>
        </w:rPr>
        <w:t>ACMA</w:t>
      </w:r>
      <w:r w:rsidRPr="00F043A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 accordance with section 143 of the </w:t>
      </w:r>
      <w:r w:rsidRPr="00F043A8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Radiocommunications Act 1992 </w:t>
      </w:r>
      <w:r w:rsidRPr="00F043A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and the </w:t>
      </w:r>
      <w:r w:rsidRPr="00F043A8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Radiocommunications (Register of Radiocommunications Licences) Determination 1997;</w:t>
      </w:r>
    </w:p>
    <w:p w14:paraId="0B1649C2" w14:textId="77777777" w:rsidR="00F043A8" w:rsidRDefault="00F043A8" w:rsidP="00F043A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043A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14:paraId="0B1649C3" w14:textId="70AF8BF6" w:rsidR="00C22310" w:rsidRPr="009F7C54" w:rsidRDefault="009F7C54" w:rsidP="00C2231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Remote Central and Eastern Australia TV1 licence area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15425E">
        <w:rPr>
          <w:rFonts w:ascii="Times New Roman" w:eastAsia="Times New Roman" w:hAnsi="Times New Roman" w:cs="Times New Roman"/>
          <w:sz w:val="24"/>
          <w:szCs w:val="24"/>
          <w:lang w:eastAsia="en-AU"/>
        </w:rPr>
        <w:t>means the area determined by the ACMA</w:t>
      </w:r>
      <w:r w:rsidR="00C22310" w:rsidRPr="00C2231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 </w:t>
      </w:r>
      <w:r w:rsidR="00C22310" w:rsidRPr="00491D9A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Licence Area Plan –Remote Central &amp; Eastern Australia Television – December 1996</w:t>
      </w:r>
      <w:r w:rsidR="00C22310" w:rsidRPr="00C2231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(a</w:t>
      </w:r>
      <w:r w:rsidR="00C2231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 varied from time to time); </w:t>
      </w:r>
    </w:p>
    <w:p w14:paraId="0B1649C4" w14:textId="77777777" w:rsidR="009F7C54" w:rsidRDefault="009F7C54" w:rsidP="004A1AA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B1649C5" w14:textId="2B1C52A5" w:rsidR="009F7C54" w:rsidRPr="009F7C54" w:rsidRDefault="009F7C54" w:rsidP="009F7C5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Remote Central and Eastern Australia TV2 licence area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15425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means the area determined by the ACMA </w:t>
      </w:r>
      <w:r w:rsidR="00C22310" w:rsidRPr="00C2231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15425E">
        <w:rPr>
          <w:rFonts w:ascii="Times New Roman" w:eastAsia="Times New Roman" w:hAnsi="Times New Roman" w:cs="Times New Roman"/>
          <w:sz w:val="24"/>
          <w:szCs w:val="24"/>
          <w:lang w:eastAsia="en-AU"/>
        </w:rPr>
        <w:t>in</w:t>
      </w:r>
      <w:r w:rsidR="00C22310" w:rsidRPr="00C2231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C22310" w:rsidRPr="00491D9A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Licence Area Plan –Remote Central &amp; Eastern Australia Television – December 1996</w:t>
      </w:r>
      <w:r w:rsidR="00C22310" w:rsidRPr="00C2231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(a</w:t>
      </w:r>
      <w:r w:rsidR="00C2231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 varied from time to time); </w:t>
      </w:r>
    </w:p>
    <w:p w14:paraId="0B1649C6" w14:textId="77777777" w:rsidR="009F7C54" w:rsidRDefault="009F7C54" w:rsidP="004A1AA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</w:pPr>
    </w:p>
    <w:p w14:paraId="17DC611F" w14:textId="77777777" w:rsidR="00B21406" w:rsidRDefault="00E91439" w:rsidP="004A1AA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SBS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  <w:lang w:eastAsia="en-AU"/>
        </w:rPr>
        <w:t>means the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r w:rsidRPr="00E91439">
        <w:rPr>
          <w:rFonts w:ascii="Times New Roman" w:eastAsia="Times New Roman" w:hAnsi="Times New Roman" w:cs="Times New Roman"/>
          <w:sz w:val="24"/>
          <w:szCs w:val="24"/>
          <w:lang w:eastAsia="en-AU"/>
        </w:rPr>
        <w:t>Special Broadcasting Service</w:t>
      </w:r>
      <w:r w:rsidR="00876F4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; </w:t>
      </w:r>
    </w:p>
    <w:p w14:paraId="54DA466C" w14:textId="77777777" w:rsidR="00B21406" w:rsidRDefault="00B21406" w:rsidP="004A1AA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B1649C7" w14:textId="3C71B5A6" w:rsidR="00E91439" w:rsidRPr="00E91439" w:rsidRDefault="00B21406" w:rsidP="004A1AA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Southern New South Wales TV1 licence area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means the area determined by the ACMA in </w:t>
      </w:r>
      <w:r w:rsidR="00BC0DCE" w:rsidRPr="00BC0DCE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Television Licence Area Plan (Southern New South Wales) 2012</w:t>
      </w:r>
      <w:r w:rsidR="00BC0DCE" w:rsidRPr="00BC0DC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(as varied from time to time); </w:t>
      </w:r>
    </w:p>
    <w:p w14:paraId="0B1649C8" w14:textId="77777777" w:rsidR="00E91439" w:rsidRDefault="00E91439" w:rsidP="004A1AA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</w:pPr>
    </w:p>
    <w:p w14:paraId="04C45BAF" w14:textId="69FACDEB" w:rsidR="00BC0DCE" w:rsidRDefault="004A1AAD" w:rsidP="00876F40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Swifts Creek</w:t>
      </w:r>
      <w:r w:rsidRPr="00F043A8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 Transmission Site</w:t>
      </w:r>
      <w:r w:rsidRPr="00F043A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means the location at </w:t>
      </w:r>
      <w:r w:rsidR="00876F40">
        <w:rPr>
          <w:rFonts w:ascii="Times New Roman" w:eastAsia="Times New Roman" w:hAnsi="Times New Roman" w:cs="Times New Roman"/>
          <w:sz w:val="24"/>
          <w:szCs w:val="24"/>
          <w:lang w:eastAsia="en-AU"/>
        </w:rPr>
        <w:t>37</w:t>
      </w:r>
      <w:r w:rsidR="00876F40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degrees, </w:t>
      </w:r>
      <w:r w:rsidR="00876F40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16</w:t>
      </w:r>
      <w:r w:rsidR="00876F40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minutes and 45 seconds south latitude and 1</w:t>
      </w:r>
      <w:r w:rsidR="00876F40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47</w:t>
      </w:r>
      <w:r w:rsidR="00876F40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degrees, </w:t>
      </w:r>
      <w:r w:rsidR="00876F40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42</w:t>
      </w:r>
      <w:r w:rsidR="00876F40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minutes and </w:t>
      </w:r>
      <w:r w:rsidR="00876F40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50</w:t>
      </w:r>
      <w:r w:rsidR="00876F40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seconds east longitude, which is known as the Broadcast</w:t>
      </w:r>
      <w:r w:rsidR="00876F40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 Site Flagstaff Hill 2km S of SWIFTS CREEK</w:t>
      </w:r>
      <w:r w:rsidR="00876F40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, with the Site Identification Number </w:t>
      </w:r>
      <w:r w:rsidR="00876F40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40784</w:t>
      </w:r>
      <w:r w:rsidR="00876F40" w:rsidRPr="00BB64DA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 xml:space="preserve">, as identified in the Register </w:t>
      </w:r>
      <w:r w:rsidR="00876F40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of Radiocommunications Licences</w:t>
      </w:r>
      <w:r w:rsidR="00BC0DCE"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  <w:t>; and</w:t>
      </w:r>
    </w:p>
    <w:p w14:paraId="5B817BF6" w14:textId="77777777" w:rsidR="00BC0DCE" w:rsidRDefault="00BC0DCE" w:rsidP="00876F40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</w:pPr>
    </w:p>
    <w:p w14:paraId="0B1649C9" w14:textId="71527E96" w:rsidR="00876F40" w:rsidRPr="00F043A8" w:rsidRDefault="00BC0DCE" w:rsidP="00876F40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Western Victoria TV1 Licence Area</w:t>
      </w:r>
      <w:r w:rsidRPr="00BC0DC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has the same meaning as in the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Television Licence Area Plan (Regional Victoria) 2012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(as varied from time to time).</w:t>
      </w:r>
    </w:p>
    <w:p w14:paraId="0B1649CA" w14:textId="77777777" w:rsidR="004A1AAD" w:rsidRPr="00F043A8" w:rsidRDefault="004A1AAD" w:rsidP="004A1AA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B1649CB" w14:textId="77777777" w:rsidR="00F043A8" w:rsidRPr="00F043A8" w:rsidRDefault="00F043A8" w:rsidP="00F043A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B1649CC" w14:textId="77777777" w:rsidR="00F043A8" w:rsidRPr="00F043A8" w:rsidRDefault="00F043A8" w:rsidP="00F043A8">
      <w:pPr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43A8">
        <w:rPr>
          <w:rFonts w:ascii="Times New Roman" w:hAnsi="Times New Roman" w:cs="Times New Roman"/>
          <w:sz w:val="24"/>
          <w:szCs w:val="24"/>
        </w:rPr>
        <w:t xml:space="preserve">Unless the contrary intention appears, a word or phrase in this Determination has the same meaning as it has in the Act. </w:t>
      </w:r>
    </w:p>
    <w:p w14:paraId="0B1649CD" w14:textId="77777777" w:rsidR="00F043A8" w:rsidRPr="004F5657" w:rsidRDefault="00F043A8" w:rsidP="00BC0DCE">
      <w:pPr>
        <w:pStyle w:val="Clauseheading"/>
        <w:keepNext/>
        <w:numPr>
          <w:ilvl w:val="0"/>
          <w:numId w:val="3"/>
        </w:numPr>
        <w:ind w:left="567" w:hanging="567"/>
        <w:rPr>
          <w:rFonts w:ascii="Times New Roman" w:hAnsi="Times New Roman" w:cs="Times New Roman"/>
        </w:rPr>
      </w:pPr>
      <w:r w:rsidRPr="00F043A8">
        <w:rPr>
          <w:rFonts w:ascii="Times New Roman" w:hAnsi="Times New Roman" w:cs="Times New Roman"/>
        </w:rPr>
        <w:lastRenderedPageBreak/>
        <w:t>Determination</w:t>
      </w:r>
    </w:p>
    <w:p w14:paraId="47D40995" w14:textId="77777777" w:rsidR="004F5657" w:rsidRPr="004F5657" w:rsidRDefault="004F5657" w:rsidP="00BC0DCE">
      <w:pPr>
        <w:pStyle w:val="ListParagraph"/>
        <w:keepNext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4"/>
          <w:szCs w:val="24"/>
        </w:rPr>
      </w:pPr>
    </w:p>
    <w:p w14:paraId="0B1649CE" w14:textId="0505ABF5" w:rsidR="00F043A8" w:rsidRPr="004F5657" w:rsidRDefault="00F043A8" w:rsidP="00BC0DCE">
      <w:pPr>
        <w:keepNext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43A8">
        <w:rPr>
          <w:rFonts w:ascii="Times New Roman" w:hAnsi="Times New Roman" w:cs="Times New Roman"/>
          <w:sz w:val="24"/>
          <w:szCs w:val="24"/>
        </w:rPr>
        <w:t>For the purposes of subclause 21A(2) of Schedule 4 to the Act, each area specified in column 2 of the following table is an exempt digital transmission area in relation to the national broadcaster</w:t>
      </w:r>
      <w:r w:rsidR="00BC0DCE">
        <w:rPr>
          <w:rFonts w:ascii="Times New Roman" w:hAnsi="Times New Roman" w:cs="Times New Roman"/>
          <w:sz w:val="24"/>
          <w:szCs w:val="24"/>
        </w:rPr>
        <w:t>(s)</w:t>
      </w:r>
      <w:r w:rsidRPr="00F043A8">
        <w:rPr>
          <w:rFonts w:ascii="Times New Roman" w:hAnsi="Times New Roman" w:cs="Times New Roman"/>
          <w:sz w:val="24"/>
          <w:szCs w:val="24"/>
        </w:rPr>
        <w:t xml:space="preserve"> specified in column 3:</w:t>
      </w:r>
    </w:p>
    <w:p w14:paraId="0B1649CF" w14:textId="77777777" w:rsidR="00F043A8" w:rsidRPr="00F043A8" w:rsidRDefault="00F043A8" w:rsidP="00F043A8">
      <w:pPr>
        <w:spacing w:before="100" w:beforeAutospacing="1" w:after="100" w:afterAutospacing="1" w:line="240" w:lineRule="auto"/>
        <w:jc w:val="center"/>
        <w:rPr>
          <w:rFonts w:ascii="Helvetica Neue" w:eastAsia="Times New Roman" w:hAnsi="Helvetica Neue" w:cs="Times New Roman"/>
          <w:sz w:val="19"/>
          <w:szCs w:val="19"/>
          <w:lang w:eastAsia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1"/>
        <w:gridCol w:w="5392"/>
        <w:gridCol w:w="2519"/>
      </w:tblGrid>
      <w:tr w:rsidR="00F043A8" w:rsidRPr="00F043A8" w14:paraId="0B1649D7" w14:textId="77777777" w:rsidTr="00A66FB9">
        <w:tc>
          <w:tcPr>
            <w:tcW w:w="720" w:type="pct"/>
            <w:hideMark/>
          </w:tcPr>
          <w:p w14:paraId="0B1649D0" w14:textId="77777777" w:rsidR="00F043A8" w:rsidRPr="00F043A8" w:rsidRDefault="00F043A8" w:rsidP="00F043A8">
            <w:pPr>
              <w:keepNext/>
              <w:tabs>
                <w:tab w:val="num" w:pos="720"/>
              </w:tabs>
              <w:autoSpaceDE w:val="0"/>
              <w:autoSpaceDN w:val="0"/>
              <w:ind w:left="720" w:hanging="720"/>
              <w:outlineLvl w:val="2"/>
              <w:rPr>
                <w:rFonts w:ascii="Helvetica Neue" w:eastAsia="Times New Roman" w:hAnsi="Helvetica Neue" w:cs="Times New Roman"/>
                <w:b/>
                <w:bCs/>
                <w:sz w:val="27"/>
                <w:szCs w:val="27"/>
                <w:lang w:eastAsia="en-AU"/>
              </w:rPr>
            </w:pPr>
            <w:r w:rsidRPr="00F043A8">
              <w:rPr>
                <w:rFonts w:ascii="Helvetica Neue" w:eastAsia="Times New Roman" w:hAnsi="Helvetica Neue" w:cs="Times New Roman"/>
                <w:b/>
                <w:bCs/>
                <w:sz w:val="24"/>
                <w:szCs w:val="24"/>
                <w:lang w:eastAsia="en-AU"/>
              </w:rPr>
              <w:t>Column 1</w:t>
            </w:r>
          </w:p>
          <w:p w14:paraId="0B1649D1" w14:textId="77777777" w:rsidR="00F043A8" w:rsidRPr="00F043A8" w:rsidRDefault="00F043A8" w:rsidP="00F043A8">
            <w:pPr>
              <w:keepNext/>
              <w:tabs>
                <w:tab w:val="num" w:pos="720"/>
              </w:tabs>
              <w:autoSpaceDE w:val="0"/>
              <w:autoSpaceDN w:val="0"/>
              <w:ind w:left="720" w:hanging="720"/>
              <w:outlineLvl w:val="2"/>
              <w:rPr>
                <w:rFonts w:ascii="Helvetica Neue" w:eastAsia="Times New Roman" w:hAnsi="Helvetica Neue" w:cs="Times New Roman"/>
                <w:b/>
                <w:bCs/>
                <w:sz w:val="24"/>
                <w:szCs w:val="24"/>
                <w:lang w:eastAsia="en-AU"/>
              </w:rPr>
            </w:pPr>
            <w:r w:rsidRPr="00F043A8">
              <w:rPr>
                <w:rFonts w:ascii="Helvetica Neue" w:eastAsia="Times New Roman" w:hAnsi="Helvetica Neue" w:cs="Times New Roman"/>
                <w:i/>
                <w:iCs/>
                <w:sz w:val="24"/>
                <w:szCs w:val="24"/>
                <w:lang w:eastAsia="en-AU"/>
              </w:rPr>
              <w:t>Item</w:t>
            </w:r>
            <w:r w:rsidRPr="00F043A8">
              <w:rPr>
                <w:rFonts w:ascii="Helvetica Neue" w:eastAsia="Times New Roman" w:hAnsi="Helvetica Neue" w:cs="Times New Roman"/>
                <w:b/>
                <w:bCs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2917" w:type="pct"/>
            <w:hideMark/>
          </w:tcPr>
          <w:p w14:paraId="0B1649D2" w14:textId="77777777" w:rsidR="00F043A8" w:rsidRPr="00F043A8" w:rsidRDefault="00F043A8" w:rsidP="00F043A8">
            <w:pPr>
              <w:keepNext/>
              <w:tabs>
                <w:tab w:val="num" w:pos="720"/>
              </w:tabs>
              <w:autoSpaceDE w:val="0"/>
              <w:autoSpaceDN w:val="0"/>
              <w:ind w:left="720" w:hanging="720"/>
              <w:outlineLvl w:val="2"/>
              <w:rPr>
                <w:rFonts w:ascii="Helvetica Neue" w:eastAsia="Times New Roman" w:hAnsi="Helvetica Neue" w:cs="Times New Roman"/>
                <w:b/>
                <w:bCs/>
                <w:sz w:val="24"/>
                <w:szCs w:val="24"/>
                <w:lang w:eastAsia="en-AU"/>
              </w:rPr>
            </w:pPr>
            <w:r w:rsidRPr="00F043A8">
              <w:rPr>
                <w:rFonts w:ascii="Helvetica Neue" w:eastAsia="Times New Roman" w:hAnsi="Helvetica Neue" w:cs="Times New Roman"/>
                <w:b/>
                <w:bCs/>
                <w:sz w:val="24"/>
                <w:szCs w:val="24"/>
                <w:lang w:eastAsia="en-AU"/>
              </w:rPr>
              <w:t>Column 2</w:t>
            </w:r>
          </w:p>
          <w:p w14:paraId="0B1649D3" w14:textId="77777777" w:rsidR="00F043A8" w:rsidRPr="00F043A8" w:rsidRDefault="00F043A8" w:rsidP="00F043A8">
            <w:pPr>
              <w:keepNext/>
              <w:tabs>
                <w:tab w:val="num" w:pos="720"/>
              </w:tabs>
              <w:autoSpaceDE w:val="0"/>
              <w:autoSpaceDN w:val="0"/>
              <w:ind w:left="720" w:hanging="72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F043A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AU"/>
              </w:rPr>
              <w:t xml:space="preserve">Exempt Digital Transmission Area </w:t>
            </w:r>
          </w:p>
        </w:tc>
        <w:tc>
          <w:tcPr>
            <w:tcW w:w="1363" w:type="pct"/>
            <w:hideMark/>
          </w:tcPr>
          <w:p w14:paraId="0B1649D4" w14:textId="77777777" w:rsidR="00F043A8" w:rsidRPr="00F043A8" w:rsidRDefault="00F043A8" w:rsidP="00F043A8">
            <w:pPr>
              <w:keepNext/>
              <w:tabs>
                <w:tab w:val="num" w:pos="720"/>
              </w:tabs>
              <w:autoSpaceDE w:val="0"/>
              <w:autoSpaceDN w:val="0"/>
              <w:ind w:left="720" w:hanging="720"/>
              <w:outlineLvl w:val="2"/>
              <w:rPr>
                <w:rFonts w:ascii="Helvetica Neue" w:eastAsia="Times New Roman" w:hAnsi="Helvetica Neue" w:cs="Times New Roman"/>
                <w:b/>
                <w:bCs/>
                <w:sz w:val="24"/>
                <w:szCs w:val="24"/>
                <w:lang w:eastAsia="en-AU"/>
              </w:rPr>
            </w:pPr>
            <w:r w:rsidRPr="00F043A8">
              <w:rPr>
                <w:rFonts w:ascii="Helvetica Neue" w:eastAsia="Times New Roman" w:hAnsi="Helvetica Neue" w:cs="Times New Roman"/>
                <w:b/>
                <w:bCs/>
                <w:sz w:val="24"/>
                <w:szCs w:val="24"/>
                <w:lang w:eastAsia="en-AU"/>
              </w:rPr>
              <w:t>Column 3</w:t>
            </w:r>
          </w:p>
          <w:p w14:paraId="0B1649D5" w14:textId="77777777" w:rsidR="00F043A8" w:rsidRPr="00F043A8" w:rsidRDefault="00F043A8" w:rsidP="00F043A8">
            <w:pPr>
              <w:keepNext/>
              <w:tabs>
                <w:tab w:val="num" w:pos="720"/>
              </w:tabs>
              <w:autoSpaceDE w:val="0"/>
              <w:autoSpaceDN w:val="0"/>
              <w:ind w:left="720" w:hanging="720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00F043A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AU"/>
              </w:rPr>
              <w:t xml:space="preserve">National Broadcaster </w:t>
            </w:r>
          </w:p>
          <w:p w14:paraId="0B1649D6" w14:textId="77777777" w:rsidR="00F043A8" w:rsidRPr="00F043A8" w:rsidRDefault="00F043A8" w:rsidP="00F043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E91439" w:rsidRPr="00F043A8" w14:paraId="0B1649DB" w14:textId="77777777" w:rsidTr="00A66FB9">
        <w:tc>
          <w:tcPr>
            <w:tcW w:w="720" w:type="pct"/>
          </w:tcPr>
          <w:p w14:paraId="0B1649D8" w14:textId="77777777" w:rsidR="00E91439" w:rsidRPr="00E91439" w:rsidRDefault="00E91439" w:rsidP="00E9143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2917" w:type="pct"/>
          </w:tcPr>
          <w:p w14:paraId="0B1649D9" w14:textId="743D6DE0" w:rsidR="00E91439" w:rsidRPr="00F043A8" w:rsidRDefault="00E91439" w:rsidP="00B451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</w:pPr>
            <w:r w:rsidRPr="00F04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t xml:space="preserve">The area 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within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km radius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Gisborne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Transmission Site that is within </w:t>
            </w:r>
            <w:r w:rsidR="00B45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coverage area corresponding to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Melbourne TV1</w:t>
            </w:r>
            <w:r w:rsidR="00AF1C8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="00B214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Regional Victoria TV1 and</w:t>
            </w:r>
            <w:r w:rsidR="00AF1C8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/or</w:t>
            </w:r>
            <w:r w:rsidR="00B214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Western Victoria TV1 licence areas. </w:t>
            </w:r>
          </w:p>
        </w:tc>
        <w:tc>
          <w:tcPr>
            <w:tcW w:w="1363" w:type="pct"/>
          </w:tcPr>
          <w:p w14:paraId="0B1649DA" w14:textId="77777777" w:rsidR="00E91439" w:rsidRPr="00F043A8" w:rsidRDefault="00E91439" w:rsidP="00F043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t>SBS</w:t>
            </w:r>
          </w:p>
        </w:tc>
      </w:tr>
      <w:tr w:rsidR="00F043A8" w:rsidRPr="00F043A8" w14:paraId="0B1649DF" w14:textId="77777777" w:rsidTr="00A66FB9">
        <w:tc>
          <w:tcPr>
            <w:tcW w:w="720" w:type="pct"/>
            <w:hideMark/>
          </w:tcPr>
          <w:p w14:paraId="0B1649DC" w14:textId="77777777" w:rsidR="00F043A8" w:rsidRPr="00E91439" w:rsidRDefault="00F043A8" w:rsidP="00E9143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917" w:type="pct"/>
            <w:hideMark/>
          </w:tcPr>
          <w:p w14:paraId="0B1649DD" w14:textId="1605C4FB" w:rsidR="00F043A8" w:rsidRPr="00F043A8" w:rsidRDefault="00F043A8" w:rsidP="00B451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04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t xml:space="preserve">The area 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within a </w:t>
            </w:r>
            <w:r w:rsid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km radius of the </w:t>
            </w:r>
            <w:r w:rsid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Adelaide River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Transmission Site that is within </w:t>
            </w:r>
            <w:r w:rsidR="00B45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coverage area corresponding to the </w:t>
            </w:r>
            <w:r w:rsidR="00DD0605"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Remote Central and Eastern </w:t>
            </w:r>
            <w:r w:rsid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Australia TV1</w:t>
            </w:r>
            <w:r w:rsidR="00B214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</w:t>
            </w:r>
            <w:r w:rsidR="00DD0605"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Remote Central and Eastern Australia TV2</w:t>
            </w:r>
            <w:r w:rsidR="00B214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and</w:t>
            </w:r>
            <w:r w:rsidR="00AF1C8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/or</w:t>
            </w:r>
            <w:r w:rsidR="00B214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Darwin TV1</w:t>
            </w:r>
            <w:r w:rsidR="00DD0605"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licence area</w:t>
            </w:r>
            <w:r w:rsid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1363" w:type="pct"/>
            <w:hideMark/>
          </w:tcPr>
          <w:p w14:paraId="0B1649DE" w14:textId="77777777" w:rsidR="00F043A8" w:rsidRPr="00F043A8" w:rsidRDefault="00F043A8" w:rsidP="00F043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04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t>ABC</w:t>
            </w:r>
          </w:p>
        </w:tc>
      </w:tr>
      <w:tr w:rsidR="00F043A8" w:rsidRPr="00F043A8" w14:paraId="0B1649E3" w14:textId="77777777" w:rsidTr="00A66FB9">
        <w:tc>
          <w:tcPr>
            <w:tcW w:w="720" w:type="pct"/>
            <w:hideMark/>
          </w:tcPr>
          <w:p w14:paraId="0B1649E0" w14:textId="77777777" w:rsidR="00F043A8" w:rsidRPr="00F043A8" w:rsidRDefault="00F043A8" w:rsidP="00E9143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917" w:type="pct"/>
            <w:hideMark/>
          </w:tcPr>
          <w:p w14:paraId="0B1649E1" w14:textId="41DA3A93" w:rsidR="00F043A8" w:rsidRPr="00F043A8" w:rsidRDefault="00DD0605" w:rsidP="00B451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04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t xml:space="preserve">The area 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within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km radius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Araluen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Transmission Site that is within </w:t>
            </w:r>
            <w:r w:rsidR="00B45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coverage area corresponding to the </w:t>
            </w:r>
            <w:r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Remote Central and Eastern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Australia TV1</w:t>
            </w:r>
            <w:r w:rsidR="00B214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, </w:t>
            </w:r>
            <w:r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Remote Central and Eastern Australia TV2 </w:t>
            </w:r>
            <w:r w:rsidR="00B214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and</w:t>
            </w:r>
            <w:r w:rsidR="00AF1C8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/or</w:t>
            </w:r>
            <w:r w:rsidR="00B214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Southern New South Wales TV1 </w:t>
            </w:r>
            <w:r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licence area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1363" w:type="pct"/>
            <w:hideMark/>
          </w:tcPr>
          <w:p w14:paraId="0B1649E2" w14:textId="77777777" w:rsidR="00F043A8" w:rsidRPr="00F043A8" w:rsidRDefault="00F043A8" w:rsidP="00F043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04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t>ABC</w:t>
            </w:r>
          </w:p>
        </w:tc>
      </w:tr>
      <w:tr w:rsidR="00F043A8" w:rsidRPr="00F043A8" w14:paraId="0B1649E7" w14:textId="77777777" w:rsidTr="00A66FB9">
        <w:tc>
          <w:tcPr>
            <w:tcW w:w="720" w:type="pct"/>
            <w:hideMark/>
          </w:tcPr>
          <w:p w14:paraId="0B1649E4" w14:textId="77777777" w:rsidR="00F043A8" w:rsidRPr="00F043A8" w:rsidRDefault="00F043A8" w:rsidP="00E9143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917" w:type="pct"/>
            <w:hideMark/>
          </w:tcPr>
          <w:p w14:paraId="0B1649E5" w14:textId="77777777" w:rsidR="00F043A8" w:rsidRPr="00F043A8" w:rsidRDefault="00DD0605" w:rsidP="00DD0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04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t xml:space="preserve">The area 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within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km radius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Boulia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Transmission Site that is within the coverage areas corresponding to the </w:t>
            </w:r>
            <w:r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Remote Central and Eastern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Australia TV1 and </w:t>
            </w:r>
            <w:r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Remote Central and Eastern Australia TV2 licence area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1363" w:type="pct"/>
            <w:hideMark/>
          </w:tcPr>
          <w:p w14:paraId="0B1649E6" w14:textId="77777777" w:rsidR="00F043A8" w:rsidRPr="00F043A8" w:rsidRDefault="00F043A8" w:rsidP="00F043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04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t>ABC</w:t>
            </w:r>
          </w:p>
        </w:tc>
      </w:tr>
      <w:tr w:rsidR="00F043A8" w:rsidRPr="00F043A8" w14:paraId="0B1649EB" w14:textId="77777777" w:rsidTr="00A66FB9">
        <w:tc>
          <w:tcPr>
            <w:tcW w:w="720" w:type="pct"/>
            <w:hideMark/>
          </w:tcPr>
          <w:p w14:paraId="0B1649E8" w14:textId="77777777" w:rsidR="00F043A8" w:rsidRPr="00F043A8" w:rsidRDefault="00F043A8" w:rsidP="00E9143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917" w:type="pct"/>
            <w:hideMark/>
          </w:tcPr>
          <w:p w14:paraId="0B1649E9" w14:textId="6C05E288" w:rsidR="00F043A8" w:rsidRPr="00F043A8" w:rsidRDefault="00DD0605" w:rsidP="00B451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04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t xml:space="preserve">The area 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within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km radius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Coen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Transmission Site that is within the coverage area corresponding to the </w:t>
            </w:r>
            <w:r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Remote Central and Eastern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Australia TV1 and </w:t>
            </w:r>
            <w:r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Remote Central and Eastern Australia TV2 licence area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1363" w:type="pct"/>
            <w:hideMark/>
          </w:tcPr>
          <w:p w14:paraId="0B1649EA" w14:textId="77777777" w:rsidR="00F043A8" w:rsidRPr="00F043A8" w:rsidRDefault="00F043A8" w:rsidP="00F043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04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t>ABC</w:t>
            </w:r>
          </w:p>
        </w:tc>
      </w:tr>
      <w:tr w:rsidR="00F043A8" w:rsidRPr="00F043A8" w14:paraId="0B1649EF" w14:textId="77777777" w:rsidTr="00A66FB9">
        <w:tc>
          <w:tcPr>
            <w:tcW w:w="720" w:type="pct"/>
            <w:hideMark/>
          </w:tcPr>
          <w:p w14:paraId="0B1649EC" w14:textId="77777777" w:rsidR="00F043A8" w:rsidRPr="00F043A8" w:rsidRDefault="00F043A8" w:rsidP="00E9143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917" w:type="pct"/>
            <w:hideMark/>
          </w:tcPr>
          <w:p w14:paraId="0B1649ED" w14:textId="1CF66E78" w:rsidR="00F043A8" w:rsidRPr="00F043A8" w:rsidRDefault="00DD0605" w:rsidP="00B451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04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t xml:space="preserve">The area 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within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km radius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Collarenebri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Transmission Site that is within </w:t>
            </w:r>
            <w:r w:rsidR="00B45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coverage area corresponding to the </w:t>
            </w:r>
            <w:r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Remote Central and Eastern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Australia TV1</w:t>
            </w:r>
            <w:r w:rsidR="00B214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, </w:t>
            </w:r>
            <w:r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Remote Central and Eastern Australia TV2</w:t>
            </w:r>
            <w:r w:rsidR="00B214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and</w:t>
            </w:r>
            <w:r w:rsidR="00AF1C8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/or</w:t>
            </w:r>
            <w:r w:rsidR="00B214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Northern New South Wales TV1</w:t>
            </w:r>
            <w:r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licence area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1363" w:type="pct"/>
            <w:hideMark/>
          </w:tcPr>
          <w:p w14:paraId="0B1649EE" w14:textId="77777777" w:rsidR="00F043A8" w:rsidRPr="00F043A8" w:rsidRDefault="00F043A8" w:rsidP="00F043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04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t>ABC</w:t>
            </w:r>
          </w:p>
        </w:tc>
      </w:tr>
      <w:tr w:rsidR="00F043A8" w:rsidRPr="00F043A8" w14:paraId="0B1649F3" w14:textId="77777777" w:rsidTr="00A66FB9">
        <w:tc>
          <w:tcPr>
            <w:tcW w:w="720" w:type="pct"/>
            <w:hideMark/>
          </w:tcPr>
          <w:p w14:paraId="0B1649F0" w14:textId="77777777" w:rsidR="00F043A8" w:rsidRPr="00F043A8" w:rsidRDefault="00F043A8" w:rsidP="00E9143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917" w:type="pct"/>
            <w:hideMark/>
          </w:tcPr>
          <w:p w14:paraId="0B1649F1" w14:textId="77777777" w:rsidR="00F043A8" w:rsidRPr="00F043A8" w:rsidRDefault="00DD0605" w:rsidP="00DD0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04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t xml:space="preserve">The area 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within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km radius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Corfield 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Transmission Site that is within the coverage areas corresponding to the </w:t>
            </w:r>
            <w:r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Remote Central and Eastern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Australia TV1 and </w:t>
            </w:r>
            <w:r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Remote Central and Eastern Australia TV2 licence area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1363" w:type="pct"/>
            <w:hideMark/>
          </w:tcPr>
          <w:p w14:paraId="0B1649F2" w14:textId="77777777" w:rsidR="00F043A8" w:rsidRPr="00F043A8" w:rsidRDefault="00F043A8" w:rsidP="00F043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04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t>ABC</w:t>
            </w:r>
          </w:p>
        </w:tc>
      </w:tr>
      <w:tr w:rsidR="00A66FB9" w:rsidRPr="00F043A8" w14:paraId="0B1649F7" w14:textId="77777777" w:rsidTr="00A66FB9">
        <w:tc>
          <w:tcPr>
            <w:tcW w:w="720" w:type="pct"/>
          </w:tcPr>
          <w:p w14:paraId="0B1649F4" w14:textId="77777777" w:rsidR="00A66FB9" w:rsidRPr="00E91439" w:rsidRDefault="00A66FB9" w:rsidP="00E9143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917" w:type="pct"/>
          </w:tcPr>
          <w:p w14:paraId="0B1649F5" w14:textId="77777777" w:rsidR="00A66FB9" w:rsidRPr="00F043A8" w:rsidRDefault="00E91439" w:rsidP="00E914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</w:pPr>
            <w:r w:rsidRPr="00F04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t xml:space="preserve">The area 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within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km radius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Croydon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Transmission Site that is within the coverage areas 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 xml:space="preserve">corresponding to the </w:t>
            </w:r>
            <w:r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Remote Central and Eastern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Australia TV1 and </w:t>
            </w:r>
            <w:r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Remote Central and Eastern Australia TV2 licence area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1363" w:type="pct"/>
          </w:tcPr>
          <w:p w14:paraId="0B1649F6" w14:textId="77777777" w:rsidR="00A66FB9" w:rsidRPr="00F043A8" w:rsidRDefault="009A3DEF" w:rsidP="00F043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lastRenderedPageBreak/>
              <w:t>ABC</w:t>
            </w:r>
          </w:p>
        </w:tc>
      </w:tr>
      <w:tr w:rsidR="00A66FB9" w:rsidRPr="00F043A8" w14:paraId="0B1649FB" w14:textId="77777777" w:rsidTr="00A66FB9">
        <w:tc>
          <w:tcPr>
            <w:tcW w:w="720" w:type="pct"/>
          </w:tcPr>
          <w:p w14:paraId="0B1649F8" w14:textId="77777777" w:rsidR="00A66FB9" w:rsidRPr="00E91439" w:rsidRDefault="00A66FB9" w:rsidP="00E9143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917" w:type="pct"/>
          </w:tcPr>
          <w:p w14:paraId="0B1649F9" w14:textId="24CD9E3A" w:rsidR="00A66FB9" w:rsidRPr="00F043A8" w:rsidRDefault="00E91439" w:rsidP="00B451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</w:pPr>
            <w:r w:rsidRPr="00F04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t xml:space="preserve">The area 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within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  <w:r w:rsidR="009A3D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km radius of the </w:t>
            </w:r>
            <w:r w:rsidR="009A3D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Emmaville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Transmission Site that is within </w:t>
            </w:r>
            <w:r w:rsidR="00B45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coverage area corresponding to the </w:t>
            </w:r>
            <w:r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Remote Central and Eastern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Australia TV</w:t>
            </w:r>
            <w:r w:rsidR="00B214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1, </w:t>
            </w:r>
            <w:r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Remote Central and Eastern Australia TV2</w:t>
            </w:r>
            <w:r w:rsidR="00B214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and</w:t>
            </w:r>
            <w:r w:rsidR="00AF1C8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/or</w:t>
            </w:r>
            <w:r w:rsidR="00B214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Northern New South Wales TV1</w:t>
            </w:r>
            <w:r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licence area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1363" w:type="pct"/>
          </w:tcPr>
          <w:p w14:paraId="0B1649FA" w14:textId="48C1B640" w:rsidR="00A66FB9" w:rsidRPr="00F043A8" w:rsidRDefault="009A3DEF" w:rsidP="00F043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t>ABC</w:t>
            </w:r>
            <w:r w:rsidR="00AF1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t xml:space="preserve"> and SBS</w:t>
            </w:r>
          </w:p>
        </w:tc>
      </w:tr>
      <w:tr w:rsidR="00A66FB9" w:rsidRPr="00F043A8" w14:paraId="0B1649FF" w14:textId="77777777" w:rsidTr="00A66FB9">
        <w:tc>
          <w:tcPr>
            <w:tcW w:w="720" w:type="pct"/>
          </w:tcPr>
          <w:p w14:paraId="0B1649FC" w14:textId="77777777" w:rsidR="00A66FB9" w:rsidRPr="00E91439" w:rsidRDefault="00A66FB9" w:rsidP="00E9143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917" w:type="pct"/>
          </w:tcPr>
          <w:p w14:paraId="0B1649FD" w14:textId="77777777" w:rsidR="00A66FB9" w:rsidRPr="00F043A8" w:rsidRDefault="009A3DEF" w:rsidP="009A3D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</w:pPr>
            <w:r w:rsidRPr="00F04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t xml:space="preserve">The area 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within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km radius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Greenvale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Transmission Site that is within the coverage areas corresponding to the </w:t>
            </w:r>
            <w:r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Remote Central and Eastern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Australia TV1 and </w:t>
            </w:r>
            <w:r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Remote Central and Eastern Australia TV2 licence area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1363" w:type="pct"/>
          </w:tcPr>
          <w:p w14:paraId="0B1649FE" w14:textId="77777777" w:rsidR="00A66FB9" w:rsidRPr="00F043A8" w:rsidRDefault="009A3DEF" w:rsidP="00F043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t>ABC</w:t>
            </w:r>
          </w:p>
        </w:tc>
      </w:tr>
      <w:tr w:rsidR="00A66FB9" w:rsidRPr="00F043A8" w14:paraId="0B164A03" w14:textId="77777777" w:rsidTr="00A66FB9">
        <w:tc>
          <w:tcPr>
            <w:tcW w:w="720" w:type="pct"/>
          </w:tcPr>
          <w:p w14:paraId="0B164A00" w14:textId="77777777" w:rsidR="00A66FB9" w:rsidRPr="00E91439" w:rsidRDefault="00A66FB9" w:rsidP="00E9143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917" w:type="pct"/>
          </w:tcPr>
          <w:p w14:paraId="0B164A01" w14:textId="77777777" w:rsidR="00A66FB9" w:rsidRPr="00F043A8" w:rsidRDefault="009A3DEF" w:rsidP="009A3D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</w:pPr>
            <w:r w:rsidRPr="00F04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t xml:space="preserve">The area 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within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km radius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Isisford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Transmission Site that is within the coverage areas corresponding to the </w:t>
            </w:r>
            <w:r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Remote Central and Eastern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Australia TV1 and </w:t>
            </w:r>
            <w:r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Remote Central and Eastern Australia TV2 licence area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1363" w:type="pct"/>
          </w:tcPr>
          <w:p w14:paraId="0B164A02" w14:textId="77777777" w:rsidR="00A66FB9" w:rsidRPr="00F043A8" w:rsidRDefault="009A3DEF" w:rsidP="00F043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t>ABC</w:t>
            </w:r>
          </w:p>
        </w:tc>
      </w:tr>
      <w:tr w:rsidR="00A66FB9" w:rsidRPr="00F043A8" w14:paraId="0B164A07" w14:textId="77777777" w:rsidTr="00A66FB9">
        <w:tc>
          <w:tcPr>
            <w:tcW w:w="720" w:type="pct"/>
          </w:tcPr>
          <w:p w14:paraId="0B164A04" w14:textId="77777777" w:rsidR="00A66FB9" w:rsidRPr="00E91439" w:rsidRDefault="00A66FB9" w:rsidP="00E9143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917" w:type="pct"/>
          </w:tcPr>
          <w:p w14:paraId="0B164A05" w14:textId="77777777" w:rsidR="00A66FB9" w:rsidRPr="00F043A8" w:rsidRDefault="009A3DEF" w:rsidP="009A3D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</w:pPr>
            <w:r w:rsidRPr="00F04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t xml:space="preserve">The area 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within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km radius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Lakeland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Transmission Site that is within the coverage areas corresponding to the </w:t>
            </w:r>
            <w:r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Remote Central and Eastern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Australia TV1 and </w:t>
            </w:r>
            <w:r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Remote Central and Eastern Australia TV2 licence area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1363" w:type="pct"/>
          </w:tcPr>
          <w:p w14:paraId="0B164A06" w14:textId="77777777" w:rsidR="00A66FB9" w:rsidRPr="00F043A8" w:rsidRDefault="009A3DEF" w:rsidP="00F043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t>ABC</w:t>
            </w:r>
          </w:p>
        </w:tc>
      </w:tr>
      <w:tr w:rsidR="00A66FB9" w:rsidRPr="00F043A8" w14:paraId="0B164A0B" w14:textId="77777777" w:rsidTr="00A66FB9">
        <w:tc>
          <w:tcPr>
            <w:tcW w:w="720" w:type="pct"/>
          </w:tcPr>
          <w:p w14:paraId="0B164A08" w14:textId="77777777" w:rsidR="00A66FB9" w:rsidRPr="00E91439" w:rsidRDefault="00A66FB9" w:rsidP="00E9143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917" w:type="pct"/>
          </w:tcPr>
          <w:p w14:paraId="0B164A09" w14:textId="77777777" w:rsidR="00A66FB9" w:rsidRPr="00F043A8" w:rsidRDefault="009A3DEF" w:rsidP="009A3D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</w:pPr>
            <w:r w:rsidRPr="00F04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t xml:space="preserve">The area 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within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km radius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Laura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Transmission Site that is within the coverage areas corresponding to the </w:t>
            </w:r>
            <w:r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Remote Central and Eastern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Australia TV1 and </w:t>
            </w:r>
            <w:r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Remote Central and Eastern Australia TV2 licence area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1363" w:type="pct"/>
          </w:tcPr>
          <w:p w14:paraId="0B164A0A" w14:textId="77777777" w:rsidR="00A66FB9" w:rsidRPr="00F043A8" w:rsidRDefault="009A3DEF" w:rsidP="00F043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t>ABC</w:t>
            </w:r>
          </w:p>
        </w:tc>
      </w:tr>
      <w:tr w:rsidR="00A66FB9" w:rsidRPr="00F043A8" w14:paraId="0B164A0F" w14:textId="77777777" w:rsidTr="00A66FB9">
        <w:tc>
          <w:tcPr>
            <w:tcW w:w="720" w:type="pct"/>
          </w:tcPr>
          <w:p w14:paraId="0B164A0C" w14:textId="77777777" w:rsidR="00A66FB9" w:rsidRPr="00E91439" w:rsidRDefault="00A66FB9" w:rsidP="00E9143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917" w:type="pct"/>
          </w:tcPr>
          <w:p w14:paraId="0B164A0D" w14:textId="77777777" w:rsidR="00A66FB9" w:rsidRPr="00F043A8" w:rsidRDefault="009A3DEF" w:rsidP="009A3D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</w:pPr>
            <w:r w:rsidRPr="00F04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t xml:space="preserve">The area 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within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km radius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Marree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Transmission Site that is within the coverage areas corresponding to the </w:t>
            </w:r>
            <w:r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Remote Central and Eastern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Australia TV1 and </w:t>
            </w:r>
            <w:r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Remote Central and Eastern Australia TV2 licence area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1363" w:type="pct"/>
          </w:tcPr>
          <w:p w14:paraId="0B164A0E" w14:textId="77777777" w:rsidR="00A66FB9" w:rsidRPr="00F043A8" w:rsidRDefault="009A3DEF" w:rsidP="00F043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t>ABC</w:t>
            </w:r>
          </w:p>
        </w:tc>
      </w:tr>
      <w:tr w:rsidR="00A66FB9" w:rsidRPr="00F043A8" w14:paraId="0B164A13" w14:textId="77777777" w:rsidTr="00A66FB9">
        <w:tc>
          <w:tcPr>
            <w:tcW w:w="720" w:type="pct"/>
          </w:tcPr>
          <w:p w14:paraId="0B164A10" w14:textId="77777777" w:rsidR="00A66FB9" w:rsidRPr="00E91439" w:rsidRDefault="00A66FB9" w:rsidP="00E9143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917" w:type="pct"/>
          </w:tcPr>
          <w:p w14:paraId="0B164A11" w14:textId="72195F2C" w:rsidR="00A66FB9" w:rsidRPr="00F043A8" w:rsidRDefault="009A3DEF" w:rsidP="00B451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</w:pPr>
            <w:r w:rsidRPr="00F04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t xml:space="preserve">The area 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within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km radius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Mungindi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Transmission Site that is within </w:t>
            </w:r>
            <w:r w:rsidR="00B451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coverage area corresponding to the </w:t>
            </w:r>
            <w:r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Remote Central and Eastern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Australia TV1</w:t>
            </w:r>
            <w:r w:rsidR="00B214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, </w:t>
            </w:r>
            <w:r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Remote Central and Eastern Australia TV2 </w:t>
            </w:r>
            <w:r w:rsidR="00B214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and</w:t>
            </w:r>
            <w:r w:rsidR="00AF1C8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/or</w:t>
            </w:r>
            <w:r w:rsidR="00B214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Northern New South Wales TV1 </w:t>
            </w:r>
            <w:r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licence area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1363" w:type="pct"/>
          </w:tcPr>
          <w:p w14:paraId="0B164A12" w14:textId="77777777" w:rsidR="00A66FB9" w:rsidRPr="00F043A8" w:rsidRDefault="009A3DEF" w:rsidP="00F043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t>ABC</w:t>
            </w:r>
          </w:p>
        </w:tc>
      </w:tr>
      <w:tr w:rsidR="00A66FB9" w:rsidRPr="00F043A8" w14:paraId="0B164A17" w14:textId="77777777" w:rsidTr="00A66FB9">
        <w:tc>
          <w:tcPr>
            <w:tcW w:w="720" w:type="pct"/>
          </w:tcPr>
          <w:p w14:paraId="0B164A14" w14:textId="77777777" w:rsidR="00A66FB9" w:rsidRPr="00E91439" w:rsidRDefault="00A66FB9" w:rsidP="00E9143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917" w:type="pct"/>
          </w:tcPr>
          <w:p w14:paraId="0B164A15" w14:textId="77777777" w:rsidR="00A66FB9" w:rsidRPr="00F043A8" w:rsidRDefault="009A3DEF" w:rsidP="009A3D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</w:pPr>
            <w:r w:rsidRPr="00F04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t xml:space="preserve">The area 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within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km radius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Newcastle Waters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Transmission Site that is within the coverage areas corresponding to the </w:t>
            </w:r>
            <w:r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Remote Central and Eastern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Australia TV1 and </w:t>
            </w:r>
            <w:r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Remote Central and Eastern Australia TV2 licence area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1363" w:type="pct"/>
          </w:tcPr>
          <w:p w14:paraId="0B164A16" w14:textId="77777777" w:rsidR="00A66FB9" w:rsidRPr="00F043A8" w:rsidRDefault="009A3DEF" w:rsidP="00F043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t>ABC</w:t>
            </w:r>
          </w:p>
        </w:tc>
      </w:tr>
      <w:tr w:rsidR="00A66FB9" w:rsidRPr="00F043A8" w14:paraId="0B164A1B" w14:textId="77777777" w:rsidTr="00A66FB9">
        <w:tc>
          <w:tcPr>
            <w:tcW w:w="720" w:type="pct"/>
          </w:tcPr>
          <w:p w14:paraId="0B164A18" w14:textId="77777777" w:rsidR="00A66FB9" w:rsidRPr="00E91439" w:rsidRDefault="00A66FB9" w:rsidP="00E9143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917" w:type="pct"/>
          </w:tcPr>
          <w:p w14:paraId="0B164A19" w14:textId="77777777" w:rsidR="00A66FB9" w:rsidRPr="00F043A8" w:rsidRDefault="009A3DEF" w:rsidP="009A3D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</w:pPr>
            <w:r w:rsidRPr="00F04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t xml:space="preserve">The area 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within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km radius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Omeo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Transmission Site that is within the coverage areas corresponding to the </w:t>
            </w:r>
            <w:r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Remote Central and Eastern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Australia TV1 and </w:t>
            </w:r>
            <w:r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Remote Central and Eastern Australia TV2 licence area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1363" w:type="pct"/>
          </w:tcPr>
          <w:p w14:paraId="0B164A1A" w14:textId="77777777" w:rsidR="00A66FB9" w:rsidRPr="00F043A8" w:rsidRDefault="009A3DEF" w:rsidP="00F043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t>ABC</w:t>
            </w:r>
          </w:p>
        </w:tc>
      </w:tr>
      <w:tr w:rsidR="00A66FB9" w:rsidRPr="00F043A8" w14:paraId="0B164A1F" w14:textId="77777777" w:rsidTr="00A66FB9">
        <w:tc>
          <w:tcPr>
            <w:tcW w:w="720" w:type="pct"/>
          </w:tcPr>
          <w:p w14:paraId="0B164A1C" w14:textId="77777777" w:rsidR="00A66FB9" w:rsidRPr="00E91439" w:rsidRDefault="00A66FB9" w:rsidP="00E9143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917" w:type="pct"/>
          </w:tcPr>
          <w:p w14:paraId="0B164A1D" w14:textId="77777777" w:rsidR="00A66FB9" w:rsidRPr="00F043A8" w:rsidRDefault="009A3DEF" w:rsidP="009A3D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</w:pPr>
            <w:r w:rsidRPr="00F04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t xml:space="preserve">The area 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within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km radius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Pentland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Transmission Site that is within the coverage areas corresponding to the </w:t>
            </w:r>
            <w:r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Remote Central and Eastern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Australia TV1 and </w:t>
            </w:r>
            <w:r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Remote Central and Eastern Australia TV2 licence area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1363" w:type="pct"/>
          </w:tcPr>
          <w:p w14:paraId="0B164A1E" w14:textId="77777777" w:rsidR="00A66FB9" w:rsidRPr="00F043A8" w:rsidRDefault="009A3DEF" w:rsidP="00F043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t>ABC</w:t>
            </w:r>
          </w:p>
        </w:tc>
      </w:tr>
      <w:tr w:rsidR="00A66FB9" w:rsidRPr="00F043A8" w14:paraId="0B164A23" w14:textId="77777777" w:rsidTr="00A66FB9">
        <w:tc>
          <w:tcPr>
            <w:tcW w:w="720" w:type="pct"/>
          </w:tcPr>
          <w:p w14:paraId="0B164A20" w14:textId="77777777" w:rsidR="00A66FB9" w:rsidRPr="00E91439" w:rsidRDefault="00A66FB9" w:rsidP="00E9143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917" w:type="pct"/>
          </w:tcPr>
          <w:p w14:paraId="0B164A21" w14:textId="77777777" w:rsidR="00A66FB9" w:rsidRPr="00F043A8" w:rsidRDefault="009A3DEF" w:rsidP="009A3D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</w:pPr>
            <w:r w:rsidRPr="00F04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t xml:space="preserve">The area 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within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km radius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Swifts Creek </w:t>
            </w:r>
            <w:r w:rsidRPr="00F043A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Transmission Site that is within the coverage areas corresponding to the </w:t>
            </w:r>
            <w:r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Remote Central and Eastern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Australia TV1 and </w:t>
            </w:r>
            <w:r w:rsidRPr="00DD060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Remote Central and Eastern Australia TV2 licence area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1363" w:type="pct"/>
          </w:tcPr>
          <w:p w14:paraId="0B164A22" w14:textId="77777777" w:rsidR="00A66FB9" w:rsidRPr="00F043A8" w:rsidRDefault="009A3DEF" w:rsidP="00F043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AU"/>
              </w:rPr>
              <w:t>ABC</w:t>
            </w:r>
          </w:p>
        </w:tc>
      </w:tr>
    </w:tbl>
    <w:p w14:paraId="0B164A24" w14:textId="77777777" w:rsidR="00F043A8" w:rsidRPr="00F043A8" w:rsidRDefault="00F043A8" w:rsidP="00F043A8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3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64A25" w14:textId="77777777" w:rsidR="00F043A8" w:rsidRPr="00F043A8" w:rsidRDefault="00F043A8" w:rsidP="00F0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B164A26" w14:textId="77777777" w:rsidR="00F42B4D" w:rsidRDefault="00F42B4D"/>
    <w:sectPr w:rsidR="00F42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01DE"/>
    <w:multiLevelType w:val="multilevel"/>
    <w:tmpl w:val="651AF49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508E135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4885DBF"/>
    <w:multiLevelType w:val="hybridMultilevel"/>
    <w:tmpl w:val="24C63AA4"/>
    <w:lvl w:ilvl="0" w:tplc="869EF372">
      <w:start w:val="1"/>
      <w:numFmt w:val="decimal"/>
      <w:lvlText w:val="%1"/>
      <w:lvlJc w:val="left"/>
      <w:pPr>
        <w:ind w:left="720" w:hanging="360"/>
      </w:pPr>
      <w:rPr>
        <w:rFonts w:hint="default"/>
        <w:spacing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A8"/>
    <w:rsid w:val="00052EE8"/>
    <w:rsid w:val="000545AE"/>
    <w:rsid w:val="000D6A05"/>
    <w:rsid w:val="00132C18"/>
    <w:rsid w:val="0015425E"/>
    <w:rsid w:val="00235F36"/>
    <w:rsid w:val="00283BAE"/>
    <w:rsid w:val="00491D9A"/>
    <w:rsid w:val="004A1AAD"/>
    <w:rsid w:val="004F5657"/>
    <w:rsid w:val="00520391"/>
    <w:rsid w:val="00554A16"/>
    <w:rsid w:val="005771AE"/>
    <w:rsid w:val="00607EFB"/>
    <w:rsid w:val="00614AE2"/>
    <w:rsid w:val="00783E80"/>
    <w:rsid w:val="007C0088"/>
    <w:rsid w:val="007C5572"/>
    <w:rsid w:val="007D2FF3"/>
    <w:rsid w:val="007D6FE4"/>
    <w:rsid w:val="00845E51"/>
    <w:rsid w:val="008545EC"/>
    <w:rsid w:val="008612BF"/>
    <w:rsid w:val="00876F40"/>
    <w:rsid w:val="009A3DEF"/>
    <w:rsid w:val="009B01CF"/>
    <w:rsid w:val="009F7C54"/>
    <w:rsid w:val="00A43334"/>
    <w:rsid w:val="00A66FB9"/>
    <w:rsid w:val="00AC58DD"/>
    <w:rsid w:val="00AE569F"/>
    <w:rsid w:val="00AF1C8E"/>
    <w:rsid w:val="00B21406"/>
    <w:rsid w:val="00B3058B"/>
    <w:rsid w:val="00B4510F"/>
    <w:rsid w:val="00BA3A52"/>
    <w:rsid w:val="00BB64DA"/>
    <w:rsid w:val="00BC0DCE"/>
    <w:rsid w:val="00C22310"/>
    <w:rsid w:val="00C31AC0"/>
    <w:rsid w:val="00CC6BED"/>
    <w:rsid w:val="00CF39B4"/>
    <w:rsid w:val="00D06EAA"/>
    <w:rsid w:val="00DB65CD"/>
    <w:rsid w:val="00DD0605"/>
    <w:rsid w:val="00E91439"/>
    <w:rsid w:val="00F043A8"/>
    <w:rsid w:val="00F1065E"/>
    <w:rsid w:val="00F42B4D"/>
    <w:rsid w:val="00F5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64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04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F043A8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Clauseheading">
    <w:name w:val="Clause heading"/>
    <w:basedOn w:val="Normal"/>
    <w:link w:val="ClauseheadingChar"/>
    <w:qFormat/>
    <w:rsid w:val="00F043A8"/>
    <w:pPr>
      <w:spacing w:before="360" w:after="240" w:line="240" w:lineRule="auto"/>
    </w:pPr>
    <w:rPr>
      <w:b/>
      <w:sz w:val="24"/>
      <w:szCs w:val="24"/>
    </w:rPr>
  </w:style>
  <w:style w:type="character" w:styleId="CommentReference">
    <w:name w:val="annotation reference"/>
    <w:semiHidden/>
    <w:unhideWhenUsed/>
    <w:rsid w:val="00F043A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6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1439"/>
    <w:pPr>
      <w:ind w:left="720"/>
      <w:contextualSpacing/>
    </w:pPr>
  </w:style>
  <w:style w:type="character" w:customStyle="1" w:styleId="ClauseheadingChar">
    <w:name w:val="Clause heading Char"/>
    <w:link w:val="Clauseheading"/>
    <w:locked/>
    <w:rsid w:val="004F5657"/>
    <w:rPr>
      <w:b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E5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E51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04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F043A8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Clauseheading">
    <w:name w:val="Clause heading"/>
    <w:basedOn w:val="Normal"/>
    <w:link w:val="ClauseheadingChar"/>
    <w:qFormat/>
    <w:rsid w:val="00F043A8"/>
    <w:pPr>
      <w:spacing w:before="360" w:after="240" w:line="240" w:lineRule="auto"/>
    </w:pPr>
    <w:rPr>
      <w:b/>
      <w:sz w:val="24"/>
      <w:szCs w:val="24"/>
    </w:rPr>
  </w:style>
  <w:style w:type="character" w:styleId="CommentReference">
    <w:name w:val="annotation reference"/>
    <w:semiHidden/>
    <w:unhideWhenUsed/>
    <w:rsid w:val="00F043A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6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1439"/>
    <w:pPr>
      <w:ind w:left="720"/>
      <w:contextualSpacing/>
    </w:pPr>
  </w:style>
  <w:style w:type="character" w:customStyle="1" w:styleId="ClauseheadingChar">
    <w:name w:val="Clause heading Char"/>
    <w:link w:val="Clauseheading"/>
    <w:locked/>
    <w:rsid w:val="004F5657"/>
    <w:rPr>
      <w:b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E5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E51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3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terId xmlns="8239e19a-fbee-4515-aeee-75968bf07811" xsi:nil="true"/>
    <EmFromName xmlns="http://schemas.microsoft.com/sharepoint/v3/fields" xsi:nil="true"/>
    <EmSubject xmlns="http://schemas.microsoft.com/sharepoint/v3/fields" xsi:nil="true"/>
    <EmDateSent xmlns="http://schemas.microsoft.com/sharepoint/v3/fields" xsi:nil="true"/>
    <EmDateReceived xmlns="http://schemas.microsoft.com/sharepoint/v3/fields" xsi:nil="true"/>
    <EmTo xmlns="http://schemas.microsoft.com/sharepoint/v3/fields" xsi:nil="true"/>
    <LPDocumentType xmlns="25ba7d70-10c5-4944-bf1a-9214c44b35c6" xsi:nil="true"/>
    <CreatedSentBy xmlns="8239e19a-fbee-4515-aeee-75968bf07811">Stuart Kerr</CreatedSent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egalPoint Blank Document" ma:contentTypeID="0x0101007F14BAF55DFB4E6381D4178E259E3EA400F961FB846B26AC4486B3FEE5FB171BD9" ma:contentTypeVersion="0" ma:contentTypeDescription="Create a blank document" ma:contentTypeScope="" ma:versionID="de6fdb5e389edd22f457dfb3df6e0570">
  <xsd:schema xmlns:xsd="http://www.w3.org/2001/XMLSchema" xmlns:xs="http://www.w3.org/2001/XMLSchema" xmlns:p="http://schemas.microsoft.com/office/2006/metadata/properties" xmlns:ns2="8239e19a-fbee-4515-aeee-75968bf07811" xmlns:ns3="http://schemas.microsoft.com/sharepoint/v3/fields" xmlns:ns4="25ba7d70-10c5-4944-bf1a-9214c44b35c6" targetNamespace="http://schemas.microsoft.com/office/2006/metadata/properties" ma:root="true" ma:fieldsID="9e77d6e1f32f3683d3c6156cef8e5ec4" ns2:_="" ns3:_="" ns4:_="">
    <xsd:import namespace="8239e19a-fbee-4515-aeee-75968bf07811"/>
    <xsd:import namespace="http://schemas.microsoft.com/sharepoint/v3/fields"/>
    <xsd:import namespace="25ba7d70-10c5-4944-bf1a-9214c44b35c6"/>
    <xsd:element name="properties">
      <xsd:complexType>
        <xsd:sequence>
          <xsd:element name="documentManagement">
            <xsd:complexType>
              <xsd:all>
                <xsd:element ref="ns2:CreatedSentBy" minOccurs="0"/>
                <xsd:element ref="ns3:EmDateReceived" minOccurs="0"/>
                <xsd:element ref="ns3:EmDateSent" minOccurs="0"/>
                <xsd:element ref="ns3:EmFromName" minOccurs="0"/>
                <xsd:element ref="ns3:EmSubject" minOccurs="0"/>
                <xsd:element ref="ns3:EmTo" minOccurs="0"/>
                <xsd:element ref="ns2:MatterId" minOccurs="0"/>
                <xsd:element ref="ns4:LP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9e19a-fbee-4515-aeee-75968bf07811" elementFormDefault="qualified">
    <xsd:import namespace="http://schemas.microsoft.com/office/2006/documentManagement/types"/>
    <xsd:import namespace="http://schemas.microsoft.com/office/infopath/2007/PartnerControls"/>
    <xsd:element name="CreatedSentBy" ma:index="8" nillable="true" ma:displayName="Created/Sent By" ma:internalName="CreatedSentBy">
      <xsd:simpleType>
        <xsd:restriction base="dms:Text"/>
      </xsd:simpleType>
    </xsd:element>
    <xsd:element name="MatterId" ma:index="14" nillable="true" ma:displayName="Matter ID" ma:internalName="Matt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mDateReceived" ma:index="9" nillable="true" ma:displayName="Email Date Received" ma:format="DateTime" ma:internalName="EmDateReceived" ma:readOnly="false">
      <xsd:simpleType>
        <xsd:restriction base="dms:DateTime"/>
      </xsd:simpleType>
    </xsd:element>
    <xsd:element name="EmDateSent" ma:index="10" nillable="true" ma:displayName="Email Date Sent" ma:format="DateTime" ma:internalName="EmDateSent" ma:readOnly="false">
      <xsd:simpleType>
        <xsd:restriction base="dms:DateTime"/>
      </xsd:simpleType>
    </xsd:element>
    <xsd:element name="EmFromName" ma:index="11" nillable="true" ma:displayName="Email From Name" ma:internalName="EmFromName" ma:readOnly="false">
      <xsd:simpleType>
        <xsd:restriction base="dms:Text"/>
      </xsd:simpleType>
    </xsd:element>
    <xsd:element name="EmSubject" ma:index="12" nillable="true" ma:displayName="Email Subject" ma:internalName="EmSubject" ma:readOnly="false">
      <xsd:simpleType>
        <xsd:restriction base="dms:Text"/>
      </xsd:simpleType>
    </xsd:element>
    <xsd:element name="EmTo" ma:index="13" nillable="true" ma:displayName="Email To" ma:internalName="EmTo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a7d70-10c5-4944-bf1a-9214c44b35c6" elementFormDefault="qualified">
    <xsd:import namespace="http://schemas.microsoft.com/office/2006/documentManagement/types"/>
    <xsd:import namespace="http://schemas.microsoft.com/office/infopath/2007/PartnerControls"/>
    <xsd:element name="LPDocumentType" ma:index="15" nillable="true" ma:displayName="Document Type" ma:list="{257C6414-7E11-4C52-B95A-A941F9B41B94}" ma:internalName="LPDocumentType" ma:showField="Title" ma:web="25ba7d70-10c5-4944-bf1a-9214c44b35c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464766-7D4E-43E0-9FFF-76D63B586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AF7BA-FA24-4288-A583-DF4EB1B5D1F9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sharepoint/v3/fields"/>
    <ds:schemaRef ds:uri="25ba7d70-10c5-4944-bf1a-9214c44b35c6"/>
    <ds:schemaRef ds:uri="8239e19a-fbee-4515-aeee-75968bf07811"/>
  </ds:schemaRefs>
</ds:datastoreItem>
</file>

<file path=customXml/itemProps3.xml><?xml version="1.0" encoding="utf-8"?>
<ds:datastoreItem xmlns:ds="http://schemas.openxmlformats.org/officeDocument/2006/customXml" ds:itemID="{5F8C33AE-FD8B-4DCB-BFB7-F0E16A690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9e19a-fbee-4515-aeee-75968bf07811"/>
    <ds:schemaRef ds:uri="http://schemas.microsoft.com/sharepoint/v3/fields"/>
    <ds:schemaRef ds:uri="25ba7d70-10c5-4944-bf1a-9214c44b3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2066</Words>
  <Characters>11777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130621 - Draft - BS (Exempt Digital Transmission Area) Determination (No. 3)</vt:lpstr>
    </vt:vector>
  </TitlesOfParts>
  <Company>DBCDE</Company>
  <LinksUpToDate>false</LinksUpToDate>
  <CharactersWithSpaces>13816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130621 - Draft - BS (Exempt Digital Transmission Area) Determination (No. 3)</dc:title>
  <dc:creator>skunde</dc:creator>
  <cp:lastModifiedBy>bmetschke</cp:lastModifiedBy>
  <cp:revision>2</cp:revision>
  <cp:lastPrinted>2013-06-23T23:35:00Z</cp:lastPrinted>
  <dcterms:created xsi:type="dcterms:W3CDTF">2013-07-29T07:32:00Z</dcterms:created>
  <dcterms:modified xsi:type="dcterms:W3CDTF">2013-07-29T07:32:00Z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0x0101007F14BAF55DFB4E6381D4178E259E3EA400F961FB846B26AC4486B3FEE5FB171BD9</vt:lpwstr>
  </property>
</Properties>
</file>