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b/>
          <w:i/>
          <w:szCs w:val="22"/>
        </w:rPr>
      </w:pPr>
      <w:r w:rsidRPr="004F785A">
        <w:rPr>
          <w:rFonts w:asciiTheme="minorHAnsi" w:hAnsiTheme="minorHAnsi" w:cs="Arial"/>
          <w:b/>
          <w:i/>
          <w:szCs w:val="22"/>
        </w:rPr>
        <w:t>NOTICE OF APPROVAL</w:t>
      </w: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b/>
          <w:szCs w:val="22"/>
        </w:rPr>
      </w:pP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b/>
          <w:szCs w:val="22"/>
        </w:rPr>
      </w:pPr>
      <w:r w:rsidRPr="004F785A">
        <w:rPr>
          <w:rFonts w:asciiTheme="minorHAnsi" w:hAnsiTheme="minorHAnsi" w:cs="Arial"/>
          <w:b/>
          <w:szCs w:val="22"/>
        </w:rPr>
        <w:t>COMMONWEALTH OF AUSTRALIA</w:t>
      </w: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b/>
          <w:szCs w:val="22"/>
        </w:rPr>
      </w:pP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b/>
          <w:i/>
          <w:szCs w:val="22"/>
        </w:rPr>
      </w:pPr>
      <w:r w:rsidRPr="004F785A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ind w:right="-425"/>
        <w:jc w:val="center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b/>
          <w:szCs w:val="22"/>
        </w:rPr>
        <w:t>VET Provider Approval No</w:t>
      </w:r>
      <w:r>
        <w:rPr>
          <w:rFonts w:asciiTheme="minorHAnsi" w:hAnsiTheme="minorHAnsi" w:cs="Arial"/>
          <w:b/>
          <w:szCs w:val="22"/>
        </w:rPr>
        <w:t xml:space="preserve"> 35 </w:t>
      </w:r>
      <w:r w:rsidRPr="004F785A">
        <w:rPr>
          <w:rFonts w:asciiTheme="minorHAnsi" w:hAnsiTheme="minorHAnsi" w:cs="Arial"/>
          <w:b/>
          <w:szCs w:val="22"/>
        </w:rPr>
        <w:t>of 2013</w:t>
      </w:r>
    </w:p>
    <w:p w:rsidR="00E40B7B" w:rsidRPr="004F785A" w:rsidRDefault="00E40B7B" w:rsidP="00E40B7B">
      <w:pPr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b/>
          <w:szCs w:val="22"/>
          <w:u w:val="single"/>
        </w:rPr>
      </w:pPr>
      <w:r w:rsidRPr="004F785A">
        <w:rPr>
          <w:rFonts w:asciiTheme="minorHAnsi" w:hAnsiTheme="minorHAnsi" w:cs="Arial"/>
          <w:b/>
          <w:szCs w:val="22"/>
          <w:u w:val="single"/>
        </w:rPr>
        <w:t>Approval under subclause 6(1A), decision under paragraph 11(1</w:t>
      </w:r>
      <w:proofErr w:type="gramStart"/>
      <w:r w:rsidRPr="004F785A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4F785A">
        <w:rPr>
          <w:rFonts w:asciiTheme="minorHAnsi" w:hAnsiTheme="minorHAnsi" w:cs="Arial"/>
          <w:b/>
          <w:szCs w:val="22"/>
          <w:u w:val="single"/>
        </w:rPr>
        <w:t xml:space="preserve">a), and notice of approval under paragraph 11(1)(b) of Schedule 1A to the </w:t>
      </w:r>
      <w:r w:rsidRPr="004F785A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4F785A">
        <w:rPr>
          <w:rFonts w:asciiTheme="minorHAnsi" w:hAnsiTheme="minorHAnsi" w:cs="Arial"/>
          <w:b/>
          <w:szCs w:val="22"/>
          <w:u w:val="single"/>
        </w:rPr>
        <w:t>(the Act).</w:t>
      </w: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I, </w:t>
      </w:r>
      <w:r>
        <w:rPr>
          <w:rFonts w:asciiTheme="minorHAnsi" w:hAnsiTheme="minorHAnsi" w:cs="Arial"/>
          <w:szCs w:val="22"/>
        </w:rPr>
        <w:t>Alison Cleary</w:t>
      </w:r>
      <w:r w:rsidRPr="004F785A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a delegate of the Minister for </w:t>
      </w:r>
      <w:r>
        <w:rPr>
          <w:rFonts w:asciiTheme="minorHAnsi" w:hAnsiTheme="minorHAnsi" w:cs="Calibri"/>
          <w:szCs w:val="22"/>
        </w:rPr>
        <w:t>Higher Education</w:t>
      </w:r>
    </w:p>
    <w:p w:rsidR="00E40B7B" w:rsidRPr="004F785A" w:rsidRDefault="00E40B7B" w:rsidP="00E40B7B">
      <w:pPr>
        <w:numPr>
          <w:ilvl w:val="0"/>
          <w:numId w:val="1"/>
        </w:numPr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approve the application of the </w:t>
      </w:r>
      <w:r w:rsidRPr="00F20F8C">
        <w:rPr>
          <w:rFonts w:asciiTheme="minorHAnsi" w:hAnsiTheme="minorHAnsi" w:cs="Arial"/>
          <w:szCs w:val="22"/>
        </w:rPr>
        <w:t xml:space="preserve">State of Queensland, as represented by </w:t>
      </w:r>
      <w:r>
        <w:rPr>
          <w:rFonts w:asciiTheme="minorHAnsi" w:hAnsiTheme="minorHAnsi" w:cs="Arial"/>
          <w:szCs w:val="22"/>
        </w:rPr>
        <w:t>Southern</w:t>
      </w:r>
      <w:r w:rsidRPr="00F20F8C">
        <w:rPr>
          <w:rFonts w:asciiTheme="minorHAnsi" w:hAnsiTheme="minorHAnsi" w:cs="Arial"/>
          <w:szCs w:val="22"/>
        </w:rPr>
        <w:t xml:space="preserve"> Queensland Institute of TAFE</w:t>
      </w:r>
      <w:r w:rsidRPr="00F20F8C">
        <w:rPr>
          <w:rFonts w:asciiTheme="minorHAnsi" w:hAnsiTheme="minorHAnsi"/>
          <w:szCs w:val="22"/>
        </w:rPr>
        <w:t xml:space="preserve">, </w:t>
      </w:r>
      <w:r w:rsidRPr="00F20F8C">
        <w:rPr>
          <w:rFonts w:asciiTheme="minorHAnsi" w:hAnsiTheme="minorHAnsi" w:cs="Arial"/>
          <w:szCs w:val="22"/>
        </w:rPr>
        <w:t>as a VET prov</w:t>
      </w:r>
      <w:r w:rsidRPr="004F785A">
        <w:rPr>
          <w:rFonts w:asciiTheme="minorHAnsi" w:hAnsiTheme="minorHAnsi" w:cs="Arial"/>
          <w:szCs w:val="22"/>
        </w:rPr>
        <w:t>ider in accordance with subclause 6(1A) of Schedule 1A to the Act; and</w:t>
      </w:r>
    </w:p>
    <w:p w:rsidR="00E40B7B" w:rsidRPr="00F20F8C" w:rsidRDefault="00E40B7B" w:rsidP="00E40B7B">
      <w:pPr>
        <w:numPr>
          <w:ilvl w:val="0"/>
          <w:numId w:val="1"/>
        </w:numPr>
        <w:tabs>
          <w:tab w:val="num" w:pos="900"/>
        </w:tabs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note that this approval decides the application of </w:t>
      </w:r>
      <w:r w:rsidRPr="00F20F8C">
        <w:rPr>
          <w:rFonts w:asciiTheme="minorHAnsi" w:hAnsiTheme="minorHAnsi" w:cs="Arial"/>
          <w:szCs w:val="22"/>
        </w:rPr>
        <w:t xml:space="preserve">the State of Queensland, as represented by </w:t>
      </w:r>
      <w:r>
        <w:rPr>
          <w:rFonts w:asciiTheme="minorHAnsi" w:hAnsiTheme="minorHAnsi" w:cs="Arial"/>
          <w:szCs w:val="22"/>
        </w:rPr>
        <w:t>Southern</w:t>
      </w:r>
      <w:r w:rsidRPr="00F20F8C">
        <w:rPr>
          <w:rFonts w:asciiTheme="minorHAnsi" w:hAnsiTheme="minorHAnsi" w:cs="Arial"/>
          <w:szCs w:val="22"/>
        </w:rPr>
        <w:t xml:space="preserve"> Queensland Institute of TAFE</w:t>
      </w:r>
      <w:r w:rsidRPr="00F20F8C">
        <w:rPr>
          <w:rFonts w:asciiTheme="minorHAnsi" w:hAnsiTheme="minorHAnsi"/>
          <w:szCs w:val="22"/>
        </w:rPr>
        <w:t xml:space="preserve">, </w:t>
      </w:r>
      <w:r w:rsidRPr="00F20F8C">
        <w:rPr>
          <w:rFonts w:asciiTheme="minorHAnsi" w:hAnsiTheme="minorHAnsi" w:cs="Arial"/>
          <w:szCs w:val="22"/>
        </w:rPr>
        <w:t xml:space="preserve">as required by paragraph 11(1)(a) of Schedule 1A to the Act; and </w:t>
      </w:r>
    </w:p>
    <w:p w:rsidR="00E40B7B" w:rsidRPr="004F785A" w:rsidRDefault="00E40B7B" w:rsidP="00E40B7B">
      <w:pPr>
        <w:numPr>
          <w:ilvl w:val="0"/>
          <w:numId w:val="1"/>
        </w:numPr>
        <w:tabs>
          <w:tab w:val="num" w:pos="900"/>
        </w:tabs>
        <w:spacing w:line="360" w:lineRule="auto"/>
        <w:ind w:right="-425"/>
        <w:rPr>
          <w:rFonts w:asciiTheme="minorHAnsi" w:hAnsiTheme="minorHAnsi" w:cs="Arial"/>
          <w:szCs w:val="22"/>
        </w:rPr>
      </w:pPr>
      <w:proofErr w:type="gramStart"/>
      <w:r w:rsidRPr="00F20F8C">
        <w:rPr>
          <w:rFonts w:asciiTheme="minorHAnsi" w:hAnsiTheme="minorHAnsi" w:cs="Arial"/>
          <w:szCs w:val="22"/>
        </w:rPr>
        <w:t>hereby</w:t>
      </w:r>
      <w:proofErr w:type="gramEnd"/>
      <w:r w:rsidRPr="00F20F8C">
        <w:rPr>
          <w:rFonts w:asciiTheme="minorHAnsi" w:hAnsiTheme="minorHAnsi" w:cs="Arial"/>
          <w:szCs w:val="22"/>
        </w:rPr>
        <w:t xml:space="preserve"> give the State of Queensland, as represented by </w:t>
      </w:r>
      <w:r>
        <w:rPr>
          <w:rFonts w:asciiTheme="minorHAnsi" w:hAnsiTheme="minorHAnsi" w:cs="Arial"/>
          <w:szCs w:val="22"/>
        </w:rPr>
        <w:t>Southern</w:t>
      </w:r>
      <w:r w:rsidRPr="00F20F8C">
        <w:rPr>
          <w:rFonts w:asciiTheme="minorHAnsi" w:hAnsiTheme="minorHAnsi" w:cs="Arial"/>
          <w:szCs w:val="22"/>
        </w:rPr>
        <w:t xml:space="preserve"> Queensland Institute of TAFE</w:t>
      </w:r>
      <w:r w:rsidRPr="00F20F8C">
        <w:rPr>
          <w:rFonts w:asciiTheme="minorHAnsi" w:hAnsiTheme="minorHAnsi"/>
          <w:szCs w:val="22"/>
        </w:rPr>
        <w:t xml:space="preserve">, </w:t>
      </w:r>
      <w:r w:rsidRPr="00F20F8C">
        <w:rPr>
          <w:rFonts w:asciiTheme="minorHAnsi" w:hAnsiTheme="minorHAnsi" w:cs="Arial"/>
          <w:szCs w:val="22"/>
        </w:rPr>
        <w:t>written notice of my approval as required by paragraph</w:t>
      </w:r>
      <w:r w:rsidRPr="004F785A">
        <w:rPr>
          <w:rFonts w:asciiTheme="minorHAnsi" w:hAnsiTheme="minorHAnsi" w:cs="Arial"/>
          <w:szCs w:val="22"/>
        </w:rPr>
        <w:t> 11(1)(b) of Schedule 1A to the Act.</w:t>
      </w: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In accordance with subclause 12(2) of Schedule 1A to the Act this notice of approval commences on the day after it is registered on the Federal Register of Legislative Instruments. </w:t>
      </w: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i/>
          <w:szCs w:val="22"/>
        </w:rPr>
      </w:pPr>
      <w:r w:rsidRPr="004F785A">
        <w:rPr>
          <w:rFonts w:asciiTheme="minorHAnsi" w:hAnsiTheme="minorHAnsi" w:cs="Arial"/>
          <w:i/>
          <w:szCs w:val="22"/>
        </w:rPr>
        <w:t>Dated this ……………</w:t>
      </w:r>
      <w:r>
        <w:rPr>
          <w:rFonts w:asciiTheme="minorHAnsi" w:hAnsiTheme="minorHAnsi" w:cs="Arial"/>
          <w:i/>
          <w:szCs w:val="22"/>
        </w:rPr>
        <w:t>29th</w:t>
      </w:r>
      <w:r w:rsidRPr="004F785A">
        <w:rPr>
          <w:rFonts w:asciiTheme="minorHAnsi" w:hAnsiTheme="minorHAnsi" w:cs="Arial"/>
          <w:i/>
          <w:szCs w:val="22"/>
        </w:rPr>
        <w:t>...................…. day of …………..</w:t>
      </w:r>
      <w:r>
        <w:rPr>
          <w:rFonts w:asciiTheme="minorHAnsi" w:hAnsiTheme="minorHAnsi" w:cs="Arial"/>
          <w:i/>
          <w:szCs w:val="22"/>
        </w:rPr>
        <w:t>July</w:t>
      </w:r>
      <w:r w:rsidRPr="004F785A">
        <w:rPr>
          <w:rFonts w:asciiTheme="minorHAnsi" w:hAnsiTheme="minorHAnsi" w:cs="Arial"/>
          <w:i/>
          <w:szCs w:val="22"/>
        </w:rPr>
        <w:t>………….. 2013</w:t>
      </w: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ALISON CLEARY</w:t>
      </w: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E40B7B" w:rsidRPr="004F785A" w:rsidRDefault="00E40B7B" w:rsidP="00E40B7B">
      <w:pPr>
        <w:ind w:right="-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E40B7B" w:rsidRPr="004F785A" w:rsidRDefault="00E40B7B" w:rsidP="00E40B7B">
      <w:pPr>
        <w:ind w:right="-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A/g </w:t>
      </w:r>
      <w:r w:rsidRPr="004F785A">
        <w:rPr>
          <w:rFonts w:asciiTheme="minorHAnsi" w:hAnsiTheme="minorHAnsi"/>
          <w:szCs w:val="22"/>
        </w:rPr>
        <w:t>General Manager</w:t>
      </w:r>
    </w:p>
    <w:p w:rsidR="00E40B7B" w:rsidRPr="004F785A" w:rsidRDefault="00E40B7B" w:rsidP="00E40B7B">
      <w:pPr>
        <w:ind w:right="-425"/>
        <w:rPr>
          <w:rFonts w:asciiTheme="minorHAnsi" w:hAnsiTheme="minorHAnsi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Delegate of the Minister for </w:t>
      </w:r>
      <w:r>
        <w:rPr>
          <w:rFonts w:asciiTheme="minorHAnsi" w:hAnsiTheme="minorHAnsi" w:cs="Calibri"/>
          <w:szCs w:val="22"/>
        </w:rPr>
        <w:t>Higher Education</w:t>
      </w:r>
    </w:p>
    <w:p w:rsidR="00BD52F3" w:rsidRDefault="00BD52F3"/>
    <w:sectPr w:rsidR="00BD5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B"/>
    <w:rsid w:val="00BD52F3"/>
    <w:rsid w:val="00E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7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7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Prest, Alicia</dc:creator>
  <cp:keywords/>
  <dc:description/>
  <cp:lastModifiedBy>Prest, Alicia</cp:lastModifiedBy>
  <cp:revision>1</cp:revision>
  <dcterms:created xsi:type="dcterms:W3CDTF">2013-07-29T04:00:00Z</dcterms:created>
  <dcterms:modified xsi:type="dcterms:W3CDTF">2013-07-29T04:00:00Z</dcterms:modified>
</cp:coreProperties>
</file>