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D6" w:rsidRPr="00925DA0" w:rsidRDefault="007C77D6" w:rsidP="00CE3258">
      <w:pPr>
        <w:jc w:val="center"/>
        <w:rPr>
          <w:b/>
        </w:rPr>
      </w:pPr>
      <w:r w:rsidRPr="00925DA0">
        <w:rPr>
          <w:b/>
        </w:rPr>
        <w:t>EXPLANATORY STATEMENT</w:t>
      </w:r>
    </w:p>
    <w:p w:rsidR="007C77D6" w:rsidRDefault="007C77D6" w:rsidP="00CE3258">
      <w:pPr>
        <w:jc w:val="center"/>
        <w:rPr>
          <w:u w:val="single"/>
        </w:rPr>
      </w:pPr>
    </w:p>
    <w:p w:rsidR="007C77D6" w:rsidRDefault="007C77D6" w:rsidP="00CE3258">
      <w:pPr>
        <w:jc w:val="center"/>
        <w:rPr>
          <w:b/>
        </w:rPr>
      </w:pPr>
      <w:r>
        <w:rPr>
          <w:b/>
        </w:rPr>
        <w:t>Issued by the authority of the Minister for Mental Health and Ageing</w:t>
      </w:r>
    </w:p>
    <w:p w:rsidR="007C77D6" w:rsidRDefault="007C77D6" w:rsidP="00CE3258">
      <w:pPr>
        <w:rPr>
          <w:u w:val="single"/>
        </w:rPr>
      </w:pPr>
    </w:p>
    <w:p w:rsidR="007C77D6" w:rsidRPr="00925DA0" w:rsidRDefault="007C77D6" w:rsidP="00CE3258">
      <w:pPr>
        <w:jc w:val="center"/>
        <w:rPr>
          <w:b/>
          <w:i/>
        </w:rPr>
      </w:pPr>
      <w:r w:rsidRPr="00925DA0">
        <w:rPr>
          <w:b/>
          <w:i/>
        </w:rPr>
        <w:t xml:space="preserve">Aged Care Act 1997 </w:t>
      </w:r>
    </w:p>
    <w:p w:rsidR="007C77D6" w:rsidRPr="00925DA0" w:rsidRDefault="007C77D6" w:rsidP="00CE3258">
      <w:pPr>
        <w:rPr>
          <w:b/>
        </w:rPr>
      </w:pPr>
    </w:p>
    <w:p w:rsidR="00B42851" w:rsidRDefault="007C77D6" w:rsidP="00CE3258">
      <w:pPr>
        <w:jc w:val="center"/>
        <w:rPr>
          <w:b/>
          <w:i/>
        </w:rPr>
      </w:pPr>
      <w:r>
        <w:rPr>
          <w:b/>
          <w:i/>
        </w:rPr>
        <w:t>Qual</w:t>
      </w:r>
      <w:r w:rsidR="00591789">
        <w:rPr>
          <w:b/>
          <w:i/>
        </w:rPr>
        <w:t xml:space="preserve">ity of Care Amendment </w:t>
      </w:r>
      <w:r w:rsidR="00B40E24">
        <w:rPr>
          <w:b/>
          <w:i/>
        </w:rPr>
        <w:t xml:space="preserve">(Home Care) </w:t>
      </w:r>
      <w:r w:rsidR="00591789">
        <w:rPr>
          <w:b/>
          <w:i/>
        </w:rPr>
        <w:t>Principle</w:t>
      </w:r>
      <w:r w:rsidR="00B40E24">
        <w:rPr>
          <w:b/>
          <w:i/>
        </w:rPr>
        <w:t xml:space="preserve"> 2013</w:t>
      </w:r>
    </w:p>
    <w:p w:rsidR="005912BD" w:rsidRPr="005912BD" w:rsidRDefault="005912BD" w:rsidP="005912BD">
      <w:pPr>
        <w:jc w:val="center"/>
        <w:rPr>
          <w:i/>
        </w:rPr>
      </w:pPr>
    </w:p>
    <w:p w:rsidR="004E5171" w:rsidRPr="006C32B1" w:rsidRDefault="004E5171" w:rsidP="004E5171">
      <w:pPr>
        <w:tabs>
          <w:tab w:val="left" w:pos="720"/>
        </w:tabs>
      </w:pPr>
      <w:r>
        <w:t xml:space="preserve">The </w:t>
      </w:r>
      <w:r>
        <w:rPr>
          <w:i/>
          <w:iCs/>
        </w:rPr>
        <w:t>Aged Care Act 1997</w:t>
      </w:r>
      <w:r>
        <w:t xml:space="preserve"> (the Act) provides for the regulation and funding of aged care services. Persons who are approved under the Act to provide aged care services (approved </w:t>
      </w:r>
      <w:r w:rsidRPr="006C32B1">
        <w:t>providers) can be eligible to receive subsidy payments in respect of the care they provide to approved care recipients.</w:t>
      </w:r>
    </w:p>
    <w:p w:rsidR="00067BA5" w:rsidRPr="006C32B1" w:rsidRDefault="00067BA5" w:rsidP="007C77D6"/>
    <w:p w:rsidR="007C77D6" w:rsidRPr="006C32B1" w:rsidRDefault="000F528C" w:rsidP="007C77D6">
      <w:r w:rsidRPr="006C32B1">
        <w:t xml:space="preserve">Section 96-1 of </w:t>
      </w:r>
      <w:r w:rsidR="007C77D6" w:rsidRPr="006C32B1">
        <w:t>the Act allows for the Minister to make Principles providing for various matters required or permitted by a Part or section of the Act.</w:t>
      </w:r>
      <w:r w:rsidRPr="006C32B1">
        <w:t xml:space="preserve"> Among the Principles made under section 96-1 </w:t>
      </w:r>
      <w:proofErr w:type="gramStart"/>
      <w:r w:rsidRPr="006C32B1">
        <w:t>are</w:t>
      </w:r>
      <w:proofErr w:type="gramEnd"/>
      <w:r w:rsidRPr="006C32B1">
        <w:t xml:space="preserve"> the </w:t>
      </w:r>
      <w:r w:rsidRPr="006C32B1">
        <w:rPr>
          <w:i/>
        </w:rPr>
        <w:t>Quality of Care Principles 1997</w:t>
      </w:r>
      <w:r w:rsidRPr="006C32B1">
        <w:t xml:space="preserve"> (the Principles).</w:t>
      </w:r>
    </w:p>
    <w:p w:rsidR="00D01021" w:rsidRPr="006C32B1" w:rsidRDefault="00D01021" w:rsidP="007C77D6"/>
    <w:p w:rsidR="00D01021" w:rsidRPr="006C32B1" w:rsidRDefault="00D01021" w:rsidP="007C77D6">
      <w:r w:rsidRPr="006C32B1">
        <w:t xml:space="preserve">The Principles deal with the responsibilities of approved providers, accreditation standards, home care standards and flexible care standards in relation to the quality of aged care detailed in Part 4.1 of the Act. </w:t>
      </w:r>
    </w:p>
    <w:p w:rsidR="007C77D6" w:rsidRPr="006C32B1" w:rsidRDefault="007C77D6" w:rsidP="007C77D6">
      <w:pPr>
        <w:rPr>
          <w:lang w:eastAsia="en-US"/>
        </w:rPr>
      </w:pPr>
    </w:p>
    <w:p w:rsidR="007C77D6" w:rsidRPr="006C32B1" w:rsidRDefault="007C77D6" w:rsidP="007C77D6">
      <w:pPr>
        <w:pStyle w:val="NormalWeb"/>
        <w:spacing w:before="0" w:beforeAutospacing="0" w:after="0" w:afterAutospacing="0"/>
      </w:pPr>
      <w:r w:rsidRPr="006C32B1">
        <w:t xml:space="preserve">On 20 April 2012, the Government announced the </w:t>
      </w:r>
      <w:r w:rsidRPr="006C32B1">
        <w:rPr>
          <w:i/>
        </w:rPr>
        <w:t>Living Longer Living Better</w:t>
      </w:r>
      <w:r w:rsidRPr="006C32B1">
        <w:t xml:space="preserve"> (LLLB) aged care reform package. As part of the reform, ‘community care’ will be replaced with ‘home care’. </w:t>
      </w:r>
      <w:r w:rsidRPr="006C32B1">
        <w:rPr>
          <w:rFonts w:eastAsia="Cambria"/>
        </w:rPr>
        <w:t>Home care will consist of four levels of home care packages. Level 2 packages will be the equivalent of what is now known as a Community Aged Care Package (CACP),</w:t>
      </w:r>
      <w:r w:rsidRPr="006C32B1">
        <w:rPr>
          <w:rFonts w:eastAsia="Cambria"/>
          <w:b/>
        </w:rPr>
        <w:t xml:space="preserve"> </w:t>
      </w:r>
      <w:r w:rsidRPr="006C32B1">
        <w:rPr>
          <w:rFonts w:eastAsia="Cambria"/>
        </w:rPr>
        <w:t>a kind of community care. Level 4 packages will be the equivalent of what is currently a kind of flexible care known as an Extended Aged Care at Home (EACH</w:t>
      </w:r>
      <w:r w:rsidR="008A0339">
        <w:rPr>
          <w:rFonts w:eastAsia="Cambria"/>
        </w:rPr>
        <w:t>)</w:t>
      </w:r>
      <w:r w:rsidRPr="006C32B1">
        <w:rPr>
          <w:rFonts w:eastAsia="Cambria"/>
        </w:rPr>
        <w:t>.</w:t>
      </w:r>
    </w:p>
    <w:p w:rsidR="007C77D6" w:rsidRPr="006C32B1" w:rsidRDefault="007C77D6" w:rsidP="007C77D6">
      <w:pPr>
        <w:rPr>
          <w:lang w:eastAsia="en-US"/>
        </w:rPr>
      </w:pPr>
    </w:p>
    <w:p w:rsidR="007C77D6" w:rsidRPr="006C32B1" w:rsidRDefault="007C77D6" w:rsidP="007C77D6">
      <w:pPr>
        <w:rPr>
          <w:lang w:eastAsia="en-US"/>
        </w:rPr>
      </w:pPr>
      <w:r w:rsidRPr="006C32B1">
        <w:rPr>
          <w:lang w:eastAsia="en-US"/>
        </w:rPr>
        <w:t xml:space="preserve">The purpose of the </w:t>
      </w:r>
      <w:r w:rsidRPr="006C32B1">
        <w:rPr>
          <w:i/>
          <w:lang w:eastAsia="en-US"/>
        </w:rPr>
        <w:t xml:space="preserve">Quality of Care Amendment </w:t>
      </w:r>
      <w:r w:rsidR="004C4F04" w:rsidRPr="006C32B1">
        <w:rPr>
          <w:i/>
          <w:lang w:eastAsia="en-US"/>
        </w:rPr>
        <w:t xml:space="preserve">(Home Care) </w:t>
      </w:r>
      <w:r w:rsidRPr="006C32B1">
        <w:rPr>
          <w:i/>
          <w:lang w:eastAsia="en-US"/>
        </w:rPr>
        <w:t xml:space="preserve">Principle 2013 </w:t>
      </w:r>
      <w:r w:rsidRPr="006C32B1">
        <w:rPr>
          <w:lang w:eastAsia="en-US"/>
        </w:rPr>
        <w:t>(</w:t>
      </w:r>
      <w:r w:rsidR="007F2FFC" w:rsidRPr="006C32B1">
        <w:rPr>
          <w:lang w:eastAsia="en-US"/>
        </w:rPr>
        <w:t>the Amending Principle</w:t>
      </w:r>
      <w:r w:rsidRPr="006C32B1">
        <w:rPr>
          <w:lang w:eastAsia="en-US"/>
        </w:rPr>
        <w:t>) is</w:t>
      </w:r>
      <w:r w:rsidR="00900125" w:rsidRPr="006C32B1">
        <w:rPr>
          <w:lang w:eastAsia="en-US"/>
        </w:rPr>
        <w:t xml:space="preserve"> to make changes to reflect the establishment of home care and</w:t>
      </w:r>
      <w:r w:rsidRPr="006C32B1">
        <w:rPr>
          <w:lang w:eastAsia="en-US"/>
        </w:rPr>
        <w:t xml:space="preserve"> to </w:t>
      </w:r>
      <w:r w:rsidR="00900125" w:rsidRPr="006C32B1">
        <w:rPr>
          <w:lang w:eastAsia="en-US"/>
        </w:rPr>
        <w:t>outline the care and services that may be provided as part</w:t>
      </w:r>
      <w:r w:rsidR="008549BF" w:rsidRPr="006C32B1">
        <w:rPr>
          <w:lang w:eastAsia="en-US"/>
        </w:rPr>
        <w:t xml:space="preserve"> of home care packages.</w:t>
      </w:r>
      <w:r w:rsidR="00900125" w:rsidRPr="006C32B1">
        <w:rPr>
          <w:lang w:eastAsia="en-US"/>
        </w:rPr>
        <w:t xml:space="preserve"> The Amending Principle also removes reference</w:t>
      </w:r>
      <w:r w:rsidR="004123B6" w:rsidRPr="006C32B1">
        <w:rPr>
          <w:lang w:eastAsia="en-US"/>
        </w:rPr>
        <w:t>s</w:t>
      </w:r>
      <w:r w:rsidR="00900125" w:rsidRPr="006C32B1">
        <w:rPr>
          <w:lang w:eastAsia="en-US"/>
        </w:rPr>
        <w:t xml:space="preserve"> to the Community Care Common Standards </w:t>
      </w:r>
      <w:r w:rsidR="00AC5FCF" w:rsidRPr="006C32B1">
        <w:rPr>
          <w:lang w:eastAsia="en-US"/>
        </w:rPr>
        <w:t xml:space="preserve">and replaces </w:t>
      </w:r>
      <w:r w:rsidR="004123B6" w:rsidRPr="006C32B1">
        <w:rPr>
          <w:lang w:eastAsia="en-US"/>
        </w:rPr>
        <w:t xml:space="preserve">them </w:t>
      </w:r>
      <w:r w:rsidR="00AC5FCF" w:rsidRPr="006C32B1">
        <w:rPr>
          <w:lang w:eastAsia="en-US"/>
        </w:rPr>
        <w:t>with reference</w:t>
      </w:r>
      <w:r w:rsidR="004123B6" w:rsidRPr="006C32B1">
        <w:rPr>
          <w:lang w:eastAsia="en-US"/>
        </w:rPr>
        <w:t>s</w:t>
      </w:r>
      <w:r w:rsidR="00AC5FCF" w:rsidRPr="006C32B1">
        <w:rPr>
          <w:lang w:eastAsia="en-US"/>
        </w:rPr>
        <w:t xml:space="preserve"> to </w:t>
      </w:r>
      <w:r w:rsidR="00825595" w:rsidRPr="006C32B1">
        <w:rPr>
          <w:lang w:eastAsia="en-US"/>
        </w:rPr>
        <w:t xml:space="preserve">the </w:t>
      </w:r>
      <w:r w:rsidR="00AC5FCF" w:rsidRPr="006C32B1">
        <w:rPr>
          <w:lang w:eastAsia="en-US"/>
        </w:rPr>
        <w:t xml:space="preserve">Home Care </w:t>
      </w:r>
      <w:r w:rsidR="004123B6" w:rsidRPr="006C32B1">
        <w:rPr>
          <w:lang w:eastAsia="en-US"/>
        </w:rPr>
        <w:t xml:space="preserve">Common </w:t>
      </w:r>
      <w:r w:rsidR="00AC5FCF" w:rsidRPr="006C32B1">
        <w:rPr>
          <w:lang w:eastAsia="en-US"/>
        </w:rPr>
        <w:t>Standards.</w:t>
      </w:r>
      <w:r w:rsidR="00900125" w:rsidRPr="006C32B1">
        <w:rPr>
          <w:lang w:eastAsia="en-US"/>
        </w:rPr>
        <w:t xml:space="preserve"> </w:t>
      </w:r>
      <w:r w:rsidRPr="006C32B1">
        <w:rPr>
          <w:lang w:eastAsia="en-US"/>
        </w:rPr>
        <w:t>Details of the amendments are set out in the Attachment.</w:t>
      </w:r>
    </w:p>
    <w:p w:rsidR="00067BA5" w:rsidRPr="006C32B1" w:rsidRDefault="00067BA5" w:rsidP="007C77D6">
      <w:pPr>
        <w:rPr>
          <w:lang w:eastAsia="en-US"/>
        </w:rPr>
      </w:pPr>
    </w:p>
    <w:p w:rsidR="00067BA5" w:rsidRPr="006C32B1" w:rsidRDefault="00067BA5" w:rsidP="00067BA5">
      <w:pPr>
        <w:rPr>
          <w:i/>
        </w:rPr>
      </w:pPr>
      <w:r w:rsidRPr="006C32B1">
        <w:t xml:space="preserve">The Amending Principle is a legislative instrument for the purposes of the </w:t>
      </w:r>
      <w:r w:rsidRPr="006C32B1">
        <w:rPr>
          <w:i/>
        </w:rPr>
        <w:t>Legislative Instruments Act 2003.</w:t>
      </w:r>
    </w:p>
    <w:p w:rsidR="00AF360C" w:rsidRPr="006C32B1" w:rsidRDefault="00AF360C" w:rsidP="007C77D6">
      <w:pPr>
        <w:rPr>
          <w:lang w:eastAsia="en-US"/>
        </w:rPr>
      </w:pPr>
    </w:p>
    <w:p w:rsidR="00AF360C" w:rsidRPr="006C32B1" w:rsidRDefault="00AF360C" w:rsidP="00AF360C">
      <w:r w:rsidRPr="006C32B1">
        <w:t xml:space="preserve">A number of the proposed amendments described in this Amending Principle rely on amendments described in the </w:t>
      </w:r>
      <w:r w:rsidRPr="006C32B1">
        <w:rPr>
          <w:i/>
        </w:rPr>
        <w:t xml:space="preserve">Aged Care (Living Longer Living Better) Act 2013 </w:t>
      </w:r>
      <w:r w:rsidRPr="006C32B1">
        <w:t xml:space="preserve">which commence on 1 </w:t>
      </w:r>
      <w:r w:rsidR="000C62F5">
        <w:t>August</w:t>
      </w:r>
      <w:r w:rsidRPr="006C32B1">
        <w:t xml:space="preserve"> 2013. This Amending Principle is being made in advance of this commencement date. This is possible in accordance with section 4 of the </w:t>
      </w:r>
      <w:r w:rsidRPr="006C32B1">
        <w:rPr>
          <w:i/>
        </w:rPr>
        <w:t>Acts Interpretation Act 1901</w:t>
      </w:r>
      <w:r w:rsidRPr="006C32B1">
        <w:t xml:space="preserve">, which allows for the exercise of powers between enactment and commencement of an Act including, for example, the power to make changes to delegated legislation which flow from changes made to the primary legislation (in this case, changes to the </w:t>
      </w:r>
      <w:r w:rsidRPr="006C32B1">
        <w:rPr>
          <w:i/>
        </w:rPr>
        <w:t>Aged Care Act 1997</w:t>
      </w:r>
      <w:r w:rsidRPr="006C32B1">
        <w:t>).  </w:t>
      </w:r>
    </w:p>
    <w:p w:rsidR="00AF360C" w:rsidRPr="006C32B1" w:rsidRDefault="00AF360C" w:rsidP="00AF360C"/>
    <w:p w:rsidR="00765671" w:rsidRDefault="00765671">
      <w:pPr>
        <w:rPr>
          <w:u w:val="single"/>
          <w:lang w:eastAsia="en-US"/>
        </w:rPr>
      </w:pPr>
      <w:r>
        <w:rPr>
          <w:u w:val="single"/>
          <w:lang w:eastAsia="en-US"/>
        </w:rPr>
        <w:br w:type="page"/>
      </w:r>
    </w:p>
    <w:p w:rsidR="007C77D6" w:rsidRPr="006C32B1" w:rsidRDefault="007C77D6" w:rsidP="007C77D6">
      <w:pPr>
        <w:rPr>
          <w:u w:val="single"/>
          <w:lang w:eastAsia="en-US"/>
        </w:rPr>
      </w:pPr>
      <w:r w:rsidRPr="006C32B1">
        <w:rPr>
          <w:u w:val="single"/>
          <w:lang w:eastAsia="en-US"/>
        </w:rPr>
        <w:lastRenderedPageBreak/>
        <w:t>Consultation</w:t>
      </w:r>
    </w:p>
    <w:p w:rsidR="007C77D6" w:rsidRPr="006C32B1" w:rsidRDefault="007C77D6" w:rsidP="007C77D6">
      <w:pPr>
        <w:rPr>
          <w:lang w:eastAsia="en-US"/>
        </w:rPr>
      </w:pPr>
    </w:p>
    <w:p w:rsidR="00067BA5" w:rsidRPr="006C32B1" w:rsidRDefault="00067BA5" w:rsidP="00067BA5">
      <w:pPr>
        <w:widowControl w:val="0"/>
        <w:autoSpaceDE w:val="0"/>
        <w:autoSpaceDN w:val="0"/>
        <w:adjustRightInd w:val="0"/>
        <w:rPr>
          <w:szCs w:val="28"/>
          <w:lang w:val="en-US"/>
        </w:rPr>
      </w:pPr>
      <w:r w:rsidRPr="006C32B1">
        <w:rPr>
          <w:szCs w:val="28"/>
          <w:lang w:val="en-US"/>
        </w:rPr>
        <w:t xml:space="preserve">The </w:t>
      </w:r>
      <w:r w:rsidRPr="006C32B1">
        <w:rPr>
          <w:i/>
          <w:szCs w:val="28"/>
          <w:lang w:val="en-US"/>
        </w:rPr>
        <w:t>Living Longer Living Better</w:t>
      </w:r>
      <w:r w:rsidRPr="006C32B1">
        <w:rPr>
          <w:szCs w:val="28"/>
          <w:lang w:val="en-US"/>
        </w:rPr>
        <w:t xml:space="preserve"> aged care reform package was developed in close consultation with the aged care sector, including consumers, industry and professional bodies.</w:t>
      </w:r>
      <w:r w:rsidRPr="006C32B1">
        <w:rPr>
          <w:rFonts w:ascii="Arial" w:hAnsi="Arial" w:cs="Arial"/>
          <w:szCs w:val="28"/>
          <w:lang w:val="en-US"/>
        </w:rPr>
        <w:t xml:space="preserve">  </w:t>
      </w:r>
    </w:p>
    <w:p w:rsidR="00067BA5" w:rsidRPr="006C32B1" w:rsidRDefault="00067BA5" w:rsidP="00067BA5"/>
    <w:p w:rsidR="00067BA5" w:rsidRPr="006C32B1" w:rsidRDefault="00067BA5" w:rsidP="00067BA5">
      <w:r w:rsidRPr="006C32B1">
        <w:t xml:space="preserve">As part of the reform, changes are needed to the Act. The changes to the Principles flow from the changes to the Act. </w:t>
      </w:r>
    </w:p>
    <w:p w:rsidR="00067BA5" w:rsidRPr="006C32B1" w:rsidRDefault="00067BA5" w:rsidP="00067BA5">
      <w:pPr>
        <w:pStyle w:val="a"/>
      </w:pPr>
    </w:p>
    <w:p w:rsidR="00067BA5" w:rsidRPr="006C32B1" w:rsidRDefault="00067BA5" w:rsidP="00067BA5">
      <w:pPr>
        <w:pStyle w:val="a"/>
        <w:ind w:left="0" w:firstLine="0"/>
      </w:pPr>
      <w:r w:rsidRPr="006C32B1">
        <w:t xml:space="preserve">Consultation on the proposed changes to the Act, and to </w:t>
      </w:r>
      <w:proofErr w:type="gramStart"/>
      <w:r w:rsidRPr="006C32B1">
        <w:t>delegated</w:t>
      </w:r>
      <w:proofErr w:type="gramEnd"/>
      <w:r w:rsidRPr="006C32B1">
        <w:t xml:space="preserve"> legislation, commenced in November 2012, with the public release of a paper providing an overview of the proposed legislative changes.</w:t>
      </w:r>
    </w:p>
    <w:p w:rsidR="00067BA5" w:rsidRPr="006C32B1" w:rsidRDefault="00067BA5" w:rsidP="00067BA5">
      <w:pPr>
        <w:pStyle w:val="a"/>
        <w:ind w:left="0" w:firstLine="0"/>
      </w:pPr>
    </w:p>
    <w:p w:rsidR="00067BA5" w:rsidRPr="006C32B1" w:rsidRDefault="00067BA5" w:rsidP="00067BA5">
      <w:pPr>
        <w:pStyle w:val="a"/>
        <w:ind w:left="0" w:firstLine="0"/>
      </w:pPr>
      <w:r w:rsidRPr="006C32B1">
        <w:t xml:space="preserve">A video presentation detailing the changes was also made available through the </w:t>
      </w:r>
      <w:r w:rsidRPr="006C32B1">
        <w:rPr>
          <w:i/>
        </w:rPr>
        <w:t xml:space="preserve">Living Longer Living Better </w:t>
      </w:r>
      <w:r w:rsidRPr="006C32B1">
        <w:t xml:space="preserve">website, to assist with public understanding of the proposed changes.  </w:t>
      </w:r>
    </w:p>
    <w:p w:rsidR="00067BA5" w:rsidRPr="006C32B1" w:rsidRDefault="00067BA5" w:rsidP="00067BA5">
      <w:pPr>
        <w:pStyle w:val="a"/>
        <w:ind w:left="0" w:firstLine="0"/>
      </w:pPr>
    </w:p>
    <w:p w:rsidR="00067BA5" w:rsidRPr="006C32B1" w:rsidRDefault="00067BA5" w:rsidP="00067BA5">
      <w:pPr>
        <w:pStyle w:val="a"/>
        <w:ind w:left="0" w:firstLine="0"/>
      </w:pPr>
      <w:r w:rsidRPr="006C32B1">
        <w:t>During November and December 2012, the Department of Health and Ageing (the Department) also held briefing sessions in Melbourne, Sydney and Canberra on the proposed changes.</w:t>
      </w:r>
    </w:p>
    <w:p w:rsidR="00067BA5" w:rsidRPr="006C32B1" w:rsidRDefault="00067BA5" w:rsidP="00067BA5">
      <w:pPr>
        <w:pStyle w:val="a"/>
        <w:ind w:left="0" w:firstLine="0"/>
      </w:pPr>
    </w:p>
    <w:p w:rsidR="00067BA5" w:rsidRPr="006C32B1" w:rsidRDefault="00067BA5" w:rsidP="00067BA5">
      <w:pPr>
        <w:pStyle w:val="a"/>
        <w:ind w:left="0" w:firstLine="0"/>
      </w:pPr>
      <w:r w:rsidRPr="006C32B1">
        <w:t xml:space="preserve">Stakeholders and the general community were able to provide written comments during a four-week period (21 November – 21 December 2012). The comments were made publicly available on the </w:t>
      </w:r>
      <w:r w:rsidRPr="006C32B1">
        <w:rPr>
          <w:i/>
        </w:rPr>
        <w:t xml:space="preserve">Living Longer Living Better </w:t>
      </w:r>
      <w:r w:rsidRPr="006C32B1">
        <w:t xml:space="preserve">website, unless the author requested otherwise. The Department received 54 submissions from members of the public, peak bodies and approved providers in response to the published overview of legislative amendments. Submissions received via the consultation on the overview of the proposed legislative changes were used to inform drafting of the amending bills and the delegated legislation. </w:t>
      </w:r>
    </w:p>
    <w:p w:rsidR="00067BA5" w:rsidRPr="006C32B1" w:rsidRDefault="00067BA5" w:rsidP="00067BA5">
      <w:pPr>
        <w:pStyle w:val="a"/>
        <w:ind w:left="0" w:firstLine="0"/>
      </w:pPr>
    </w:p>
    <w:p w:rsidR="00067BA5" w:rsidRPr="006C32B1" w:rsidRDefault="00067BA5" w:rsidP="00067BA5">
      <w:pPr>
        <w:rPr>
          <w:color w:val="000000"/>
        </w:rPr>
      </w:pPr>
      <w:r w:rsidRPr="006C32B1">
        <w:rPr>
          <w:color w:val="000000"/>
        </w:rPr>
        <w:t>In March and April 2013, the Department held industry briefing sessions across Australia to provide information and to explain, in detail, the proposed legislative changes included in the package of Bills introduced into Parliament on 13</w:t>
      </w:r>
      <w:r w:rsidR="00843668">
        <w:rPr>
          <w:color w:val="000000"/>
        </w:rPr>
        <w:t> March </w:t>
      </w:r>
      <w:r w:rsidRPr="006C32B1">
        <w:rPr>
          <w:color w:val="000000"/>
        </w:rPr>
        <w:t>2013.</w:t>
      </w:r>
      <w:r w:rsidR="00874AA6" w:rsidRPr="006C32B1">
        <w:rPr>
          <w:color w:val="000000"/>
        </w:rPr>
        <w:t xml:space="preserve"> </w:t>
      </w:r>
      <w:r w:rsidRPr="006C32B1">
        <w:rPr>
          <w:color w:val="000000"/>
        </w:rPr>
        <w:t xml:space="preserve">The briefing sessions also outlined changes to delegated legislation such as these Amending Principles. For those who were unable to attend the briefings a copy of the presentation, supporting handouts, a detailed Questions and Answers document and an information video were made available on the </w:t>
      </w:r>
      <w:r w:rsidRPr="006C32B1">
        <w:rPr>
          <w:i/>
          <w:iCs/>
          <w:color w:val="000000"/>
        </w:rPr>
        <w:t xml:space="preserve">Living Longer Living Better </w:t>
      </w:r>
      <w:r w:rsidRPr="006C32B1">
        <w:rPr>
          <w:color w:val="000000"/>
        </w:rPr>
        <w:t>website.</w:t>
      </w:r>
    </w:p>
    <w:p w:rsidR="007C77D6" w:rsidRPr="006C32B1" w:rsidRDefault="007C77D6" w:rsidP="007C77D6">
      <w:pPr>
        <w:rPr>
          <w:lang w:eastAsia="en-US"/>
        </w:rPr>
      </w:pPr>
    </w:p>
    <w:p w:rsidR="00927295" w:rsidRPr="006C32B1" w:rsidRDefault="00927295" w:rsidP="00927295">
      <w:pPr>
        <w:rPr>
          <w:color w:val="000000"/>
        </w:rPr>
      </w:pPr>
      <w:r w:rsidRPr="006C32B1">
        <w:rPr>
          <w:color w:val="000000"/>
        </w:rPr>
        <w:t xml:space="preserve">The Home Care Packages Working Group was formed to provide advice to the </w:t>
      </w:r>
      <w:proofErr w:type="gramStart"/>
      <w:r w:rsidRPr="006C32B1">
        <w:rPr>
          <w:color w:val="000000"/>
        </w:rPr>
        <w:t>Department on the new home care packages program.</w:t>
      </w:r>
      <w:proofErr w:type="gramEnd"/>
      <w:r w:rsidRPr="006C32B1">
        <w:rPr>
          <w:color w:val="000000"/>
        </w:rPr>
        <w:t xml:space="preserve"> Draft Guidelines for home care packages were released in April 2013 for comment. Feedback from these consultation processes has contributed to this Amen</w:t>
      </w:r>
      <w:r w:rsidR="00874AA6" w:rsidRPr="006C32B1">
        <w:rPr>
          <w:color w:val="000000"/>
        </w:rPr>
        <w:t>ding</w:t>
      </w:r>
      <w:r w:rsidRPr="006C32B1">
        <w:rPr>
          <w:color w:val="000000"/>
        </w:rPr>
        <w:t xml:space="preserve"> Principle.</w:t>
      </w:r>
    </w:p>
    <w:p w:rsidR="0083396D" w:rsidRPr="006C32B1" w:rsidRDefault="0083396D" w:rsidP="007C77D6">
      <w:pPr>
        <w:rPr>
          <w:color w:val="000000"/>
        </w:rPr>
      </w:pPr>
    </w:p>
    <w:p w:rsidR="0083396D" w:rsidRPr="006C32B1" w:rsidRDefault="0083396D" w:rsidP="0083396D">
      <w:pPr>
        <w:rPr>
          <w:color w:val="000000"/>
        </w:rPr>
      </w:pPr>
      <w:r w:rsidRPr="006C32B1">
        <w:rPr>
          <w:color w:val="000000"/>
        </w:rPr>
        <w:t xml:space="preserve">An exposure draft of the Amending Principle was made available on the </w:t>
      </w:r>
      <w:r w:rsidRPr="006C32B1">
        <w:rPr>
          <w:i/>
          <w:iCs/>
          <w:color w:val="000000"/>
        </w:rPr>
        <w:t xml:space="preserve">Living Longer Living Better </w:t>
      </w:r>
      <w:r w:rsidRPr="006C32B1">
        <w:rPr>
          <w:color w:val="000000"/>
        </w:rPr>
        <w:t>website in May 2013.</w:t>
      </w:r>
    </w:p>
    <w:p w:rsidR="0083396D" w:rsidRPr="006C32B1" w:rsidRDefault="0083396D" w:rsidP="007C77D6">
      <w:pPr>
        <w:rPr>
          <w:u w:val="single"/>
          <w:lang w:eastAsia="en-US"/>
        </w:rPr>
      </w:pPr>
    </w:p>
    <w:p w:rsidR="00765671" w:rsidRDefault="00765671">
      <w:pPr>
        <w:rPr>
          <w:u w:val="single"/>
          <w:lang w:eastAsia="en-US"/>
        </w:rPr>
      </w:pPr>
      <w:r>
        <w:rPr>
          <w:u w:val="single"/>
          <w:lang w:eastAsia="en-US"/>
        </w:rPr>
        <w:br w:type="page"/>
      </w:r>
    </w:p>
    <w:p w:rsidR="007C77D6" w:rsidRPr="006C32B1" w:rsidRDefault="007C77D6" w:rsidP="007C77D6">
      <w:pPr>
        <w:rPr>
          <w:u w:val="single"/>
          <w:lang w:eastAsia="en-US"/>
        </w:rPr>
      </w:pPr>
      <w:r w:rsidRPr="006C32B1">
        <w:rPr>
          <w:u w:val="single"/>
          <w:lang w:eastAsia="en-US"/>
        </w:rPr>
        <w:lastRenderedPageBreak/>
        <w:t>Regulation Impact Statement</w:t>
      </w:r>
    </w:p>
    <w:p w:rsidR="007C77D6" w:rsidRPr="006C32B1" w:rsidRDefault="007C77D6" w:rsidP="007C77D6">
      <w:pPr>
        <w:rPr>
          <w:lang w:eastAsia="en-US"/>
        </w:rPr>
      </w:pPr>
    </w:p>
    <w:p w:rsidR="007C77D6" w:rsidRPr="006C32B1" w:rsidRDefault="007C77D6" w:rsidP="007C77D6">
      <w:r w:rsidRPr="006C32B1">
        <w:t xml:space="preserve">The Office of Best Practice Regulation has advised that no Regulatory Impact Statement is required (OBPR ID </w:t>
      </w:r>
      <w:r w:rsidR="0084042C">
        <w:t>14985</w:t>
      </w:r>
      <w:r w:rsidRPr="006C32B1">
        <w:t>)</w:t>
      </w:r>
      <w:r w:rsidR="00090E37" w:rsidRPr="006C32B1">
        <w:t>.</w:t>
      </w:r>
    </w:p>
    <w:p w:rsidR="007C77D6" w:rsidRPr="006C32B1" w:rsidRDefault="007C77D6" w:rsidP="007C77D6"/>
    <w:p w:rsidR="007C77D6" w:rsidRPr="006C32B1" w:rsidRDefault="007C77D6" w:rsidP="007C77D6">
      <w:pPr>
        <w:rPr>
          <w:u w:val="single"/>
        </w:rPr>
      </w:pPr>
      <w:r w:rsidRPr="006C32B1">
        <w:rPr>
          <w:u w:val="single"/>
        </w:rPr>
        <w:t>Commencement</w:t>
      </w:r>
    </w:p>
    <w:p w:rsidR="007C77D6" w:rsidRPr="006C32B1" w:rsidRDefault="007C77D6" w:rsidP="007C77D6"/>
    <w:p w:rsidR="007C77D6" w:rsidRPr="006C32B1" w:rsidRDefault="00067BA5" w:rsidP="007C77D6">
      <w:r w:rsidRPr="006C32B1">
        <w:t>The Amending Principle</w:t>
      </w:r>
      <w:r w:rsidR="007C77D6" w:rsidRPr="006C32B1">
        <w:t xml:space="preserve"> commences on 1 </w:t>
      </w:r>
      <w:r w:rsidR="000C62F5">
        <w:t>August</w:t>
      </w:r>
      <w:r w:rsidR="007C77D6" w:rsidRPr="006C32B1">
        <w:t xml:space="preserve"> 2013.</w:t>
      </w:r>
    </w:p>
    <w:p w:rsidR="007C77D6" w:rsidRPr="006C32B1" w:rsidRDefault="007C77D6" w:rsidP="007C77D6"/>
    <w:p w:rsidR="007C77D6" w:rsidRPr="006C32B1" w:rsidRDefault="007C77D6">
      <w:pPr>
        <w:rPr>
          <w:lang w:eastAsia="en-US"/>
        </w:rPr>
      </w:pPr>
    </w:p>
    <w:p w:rsidR="00763511" w:rsidRPr="006C32B1" w:rsidRDefault="00763511" w:rsidP="007C77D6">
      <w:pPr>
        <w:jc w:val="right"/>
        <w:rPr>
          <w:b/>
        </w:rPr>
      </w:pPr>
    </w:p>
    <w:p w:rsidR="00874AA6" w:rsidRPr="006C32B1" w:rsidRDefault="00874AA6">
      <w:pPr>
        <w:rPr>
          <w:b/>
        </w:rPr>
      </w:pPr>
      <w:r w:rsidRPr="006C32B1">
        <w:rPr>
          <w:b/>
        </w:rPr>
        <w:br w:type="page"/>
      </w:r>
    </w:p>
    <w:p w:rsidR="007C77D6" w:rsidRPr="006C32B1" w:rsidRDefault="007C77D6" w:rsidP="007C77D6">
      <w:pPr>
        <w:jc w:val="right"/>
        <w:rPr>
          <w:b/>
        </w:rPr>
      </w:pPr>
      <w:r w:rsidRPr="006C32B1">
        <w:rPr>
          <w:b/>
        </w:rPr>
        <w:lastRenderedPageBreak/>
        <w:t>ATTACHMENT</w:t>
      </w:r>
    </w:p>
    <w:p w:rsidR="007C77D6" w:rsidRPr="006C32B1" w:rsidRDefault="007C77D6" w:rsidP="007C77D6">
      <w:pPr>
        <w:rPr>
          <w:lang w:eastAsia="en-US"/>
        </w:rPr>
      </w:pPr>
    </w:p>
    <w:p w:rsidR="007C77D6" w:rsidRPr="006C32B1" w:rsidRDefault="007C77D6" w:rsidP="00835D3D">
      <w:pPr>
        <w:rPr>
          <w:b/>
          <w:u w:val="single"/>
          <w:lang w:eastAsia="en-US"/>
        </w:rPr>
      </w:pPr>
      <w:r w:rsidRPr="006C32B1">
        <w:rPr>
          <w:b/>
          <w:u w:val="single"/>
          <w:lang w:eastAsia="en-US"/>
        </w:rPr>
        <w:t xml:space="preserve">Details of the </w:t>
      </w:r>
      <w:r w:rsidRPr="006C32B1">
        <w:rPr>
          <w:b/>
          <w:i/>
          <w:u w:val="single"/>
          <w:lang w:eastAsia="en-US"/>
        </w:rPr>
        <w:t xml:space="preserve">Quality of Care Amendment </w:t>
      </w:r>
      <w:r w:rsidR="00B40E24" w:rsidRPr="006C32B1">
        <w:rPr>
          <w:b/>
          <w:i/>
          <w:u w:val="single"/>
          <w:lang w:eastAsia="en-US"/>
        </w:rPr>
        <w:t xml:space="preserve">(Home Care) </w:t>
      </w:r>
      <w:r w:rsidRPr="006C32B1">
        <w:rPr>
          <w:b/>
          <w:i/>
          <w:u w:val="single"/>
          <w:lang w:eastAsia="en-US"/>
        </w:rPr>
        <w:t>Principle 2013</w:t>
      </w:r>
    </w:p>
    <w:p w:rsidR="007C77D6" w:rsidRPr="006C32B1" w:rsidRDefault="007C77D6" w:rsidP="00835D3D">
      <w:pPr>
        <w:rPr>
          <w:lang w:eastAsia="en-US"/>
        </w:rPr>
      </w:pPr>
    </w:p>
    <w:p w:rsidR="007C77D6" w:rsidRPr="006C32B1" w:rsidRDefault="007C77D6" w:rsidP="00835D3D">
      <w:pPr>
        <w:rPr>
          <w:b/>
          <w:lang w:eastAsia="en-US"/>
        </w:rPr>
      </w:pPr>
      <w:r w:rsidRPr="006C32B1">
        <w:rPr>
          <w:b/>
          <w:lang w:eastAsia="en-US"/>
        </w:rPr>
        <w:t xml:space="preserve">Clause 1 </w:t>
      </w:r>
      <w:r w:rsidRPr="006C32B1">
        <w:rPr>
          <w:lang w:eastAsia="en-US"/>
        </w:rPr>
        <w:t>states that the</w:t>
      </w:r>
      <w:r w:rsidR="00FE0B56" w:rsidRPr="006C32B1">
        <w:rPr>
          <w:lang w:eastAsia="en-US"/>
        </w:rPr>
        <w:t xml:space="preserve"> name of the Amending Principle</w:t>
      </w:r>
      <w:r w:rsidRPr="006C32B1">
        <w:rPr>
          <w:lang w:eastAsia="en-US"/>
        </w:rPr>
        <w:t xml:space="preserve"> is the </w:t>
      </w:r>
      <w:r w:rsidR="004D395C" w:rsidRPr="006C32B1">
        <w:rPr>
          <w:i/>
          <w:lang w:eastAsia="en-US"/>
        </w:rPr>
        <w:t>Quality of Care</w:t>
      </w:r>
      <w:r w:rsidRPr="006C32B1">
        <w:rPr>
          <w:i/>
          <w:lang w:eastAsia="en-US"/>
        </w:rPr>
        <w:t xml:space="preserve"> Amendment </w:t>
      </w:r>
      <w:r w:rsidR="00B40E24" w:rsidRPr="006C32B1">
        <w:rPr>
          <w:i/>
          <w:lang w:eastAsia="en-US"/>
        </w:rPr>
        <w:t xml:space="preserve">(Home Care) </w:t>
      </w:r>
      <w:r w:rsidRPr="006C32B1">
        <w:rPr>
          <w:i/>
          <w:lang w:eastAsia="en-US"/>
        </w:rPr>
        <w:t>Princ</w:t>
      </w:r>
      <w:r w:rsidR="004D395C" w:rsidRPr="006C32B1">
        <w:rPr>
          <w:i/>
          <w:lang w:eastAsia="en-US"/>
        </w:rPr>
        <w:t>iple 2013</w:t>
      </w:r>
      <w:r w:rsidR="00CE3258" w:rsidRPr="006C32B1">
        <w:rPr>
          <w:i/>
          <w:lang w:eastAsia="en-US"/>
        </w:rPr>
        <w:t>.</w:t>
      </w:r>
    </w:p>
    <w:p w:rsidR="004D395C" w:rsidRPr="006C32B1" w:rsidRDefault="004D395C" w:rsidP="00835D3D">
      <w:pPr>
        <w:rPr>
          <w:lang w:eastAsia="en-US"/>
        </w:rPr>
      </w:pPr>
    </w:p>
    <w:p w:rsidR="004D395C" w:rsidRPr="006C32B1" w:rsidRDefault="004D395C" w:rsidP="00835D3D">
      <w:pPr>
        <w:rPr>
          <w:b/>
          <w:lang w:eastAsia="en-US"/>
        </w:rPr>
      </w:pPr>
      <w:r w:rsidRPr="006C32B1">
        <w:rPr>
          <w:b/>
          <w:lang w:eastAsia="en-US"/>
        </w:rPr>
        <w:t xml:space="preserve">Clause 2 </w:t>
      </w:r>
      <w:r w:rsidRPr="006C32B1">
        <w:rPr>
          <w:lang w:eastAsia="en-US"/>
        </w:rPr>
        <w:t xml:space="preserve">states </w:t>
      </w:r>
      <w:r w:rsidR="00AB4FBC" w:rsidRPr="006C32B1">
        <w:rPr>
          <w:lang w:eastAsia="en-US"/>
        </w:rPr>
        <w:t xml:space="preserve">that </w:t>
      </w:r>
      <w:r w:rsidRPr="006C32B1">
        <w:rPr>
          <w:lang w:eastAsia="en-US"/>
        </w:rPr>
        <w:t xml:space="preserve">the </w:t>
      </w:r>
      <w:r w:rsidR="00FE0B56" w:rsidRPr="006C32B1">
        <w:rPr>
          <w:lang w:eastAsia="en-US"/>
        </w:rPr>
        <w:t xml:space="preserve">Amending </w:t>
      </w:r>
      <w:r w:rsidRPr="006C32B1">
        <w:rPr>
          <w:lang w:eastAsia="en-US"/>
        </w:rPr>
        <w:t>Principle</w:t>
      </w:r>
      <w:r w:rsidR="00FE0B56" w:rsidRPr="006C32B1">
        <w:rPr>
          <w:lang w:eastAsia="en-US"/>
        </w:rPr>
        <w:t xml:space="preserve"> is</w:t>
      </w:r>
      <w:r w:rsidRPr="006C32B1">
        <w:rPr>
          <w:lang w:eastAsia="en-US"/>
        </w:rPr>
        <w:t xml:space="preserve"> to commence on 1 </w:t>
      </w:r>
      <w:r w:rsidR="000C62F5">
        <w:rPr>
          <w:lang w:eastAsia="en-US"/>
        </w:rPr>
        <w:t>August</w:t>
      </w:r>
      <w:r w:rsidRPr="006C32B1">
        <w:rPr>
          <w:lang w:eastAsia="en-US"/>
        </w:rPr>
        <w:t xml:space="preserve"> 2013</w:t>
      </w:r>
      <w:r w:rsidR="00CE3258" w:rsidRPr="006C32B1">
        <w:rPr>
          <w:lang w:eastAsia="en-US"/>
        </w:rPr>
        <w:t>.</w:t>
      </w:r>
    </w:p>
    <w:p w:rsidR="004D395C" w:rsidRPr="006C32B1" w:rsidRDefault="004D395C" w:rsidP="00835D3D">
      <w:pPr>
        <w:rPr>
          <w:lang w:eastAsia="en-US"/>
        </w:rPr>
      </w:pPr>
    </w:p>
    <w:p w:rsidR="00927295" w:rsidRPr="006C32B1" w:rsidRDefault="00927295" w:rsidP="00835D3D">
      <w:r w:rsidRPr="006C32B1">
        <w:rPr>
          <w:b/>
        </w:rPr>
        <w:t xml:space="preserve">Clause 3 </w:t>
      </w:r>
      <w:r w:rsidRPr="006C32B1">
        <w:t>provides that the authority for the making of the</w:t>
      </w:r>
      <w:r w:rsidRPr="006C32B1">
        <w:rPr>
          <w:b/>
        </w:rPr>
        <w:t xml:space="preserve"> </w:t>
      </w:r>
      <w:r w:rsidRPr="006C32B1">
        <w:t xml:space="preserve">Amending Principle is the </w:t>
      </w:r>
      <w:r w:rsidRPr="006C32B1">
        <w:rPr>
          <w:i/>
        </w:rPr>
        <w:t>Aged Care Act 1997</w:t>
      </w:r>
      <w:r w:rsidRPr="006C32B1">
        <w:t>.</w:t>
      </w:r>
    </w:p>
    <w:p w:rsidR="00927295" w:rsidRPr="006C32B1" w:rsidRDefault="00927295" w:rsidP="00835D3D">
      <w:pPr>
        <w:rPr>
          <w:b/>
        </w:rPr>
      </w:pPr>
    </w:p>
    <w:p w:rsidR="00927295" w:rsidRPr="006C32B1" w:rsidRDefault="00927295" w:rsidP="00835D3D">
      <w:pPr>
        <w:rPr>
          <w:i/>
          <w:iCs/>
          <w:color w:val="000000"/>
        </w:rPr>
      </w:pPr>
      <w:r w:rsidRPr="006C32B1">
        <w:rPr>
          <w:b/>
        </w:rPr>
        <w:t xml:space="preserve">Clause 4 </w:t>
      </w:r>
      <w:r w:rsidRPr="006C32B1">
        <w:rPr>
          <w:bCs/>
          <w:color w:val="000000"/>
        </w:rPr>
        <w:t>provides that e</w:t>
      </w:r>
      <w:r w:rsidRPr="006C32B1">
        <w:t>ach instrument that is specified in a Schedule to this instrument is amended or repealed as set out in the applicable items in the Schedule concerned, and any other item in a Schedule to this instrument has effect according to its terms.</w:t>
      </w:r>
    </w:p>
    <w:p w:rsidR="004D395C" w:rsidRPr="006C32B1" w:rsidRDefault="004D395C" w:rsidP="00835D3D">
      <w:pPr>
        <w:rPr>
          <w:lang w:eastAsia="en-US"/>
        </w:rPr>
      </w:pPr>
    </w:p>
    <w:p w:rsidR="004D395C" w:rsidRPr="006C32B1" w:rsidRDefault="004D395C" w:rsidP="00835D3D">
      <w:pPr>
        <w:rPr>
          <w:b/>
          <w:lang w:eastAsia="en-US"/>
        </w:rPr>
      </w:pPr>
      <w:r w:rsidRPr="006C32B1">
        <w:rPr>
          <w:b/>
          <w:lang w:eastAsia="en-US"/>
        </w:rPr>
        <w:t>Schedule 1 – Amendments</w:t>
      </w:r>
    </w:p>
    <w:p w:rsidR="004D395C" w:rsidRPr="006C32B1" w:rsidRDefault="004D395C" w:rsidP="00835D3D">
      <w:pPr>
        <w:rPr>
          <w:lang w:eastAsia="en-US"/>
        </w:rPr>
      </w:pPr>
    </w:p>
    <w:p w:rsidR="004D395C" w:rsidRPr="006C32B1" w:rsidRDefault="00927295" w:rsidP="00835D3D">
      <w:pPr>
        <w:rPr>
          <w:b/>
          <w:lang w:eastAsia="en-US"/>
        </w:rPr>
      </w:pPr>
      <w:r w:rsidRPr="006C32B1">
        <w:rPr>
          <w:b/>
          <w:lang w:eastAsia="en-US"/>
        </w:rPr>
        <w:t xml:space="preserve">Item 1 - </w:t>
      </w:r>
      <w:r w:rsidR="004D395C" w:rsidRPr="006C32B1">
        <w:rPr>
          <w:b/>
          <w:lang w:eastAsia="en-US"/>
        </w:rPr>
        <w:t>Section 18.3</w:t>
      </w:r>
    </w:p>
    <w:p w:rsidR="00AB4FBC" w:rsidRPr="006C32B1" w:rsidRDefault="00AB4FBC" w:rsidP="00AB4FBC">
      <w:pPr>
        <w:rPr>
          <w:b/>
          <w:lang w:eastAsia="en-US"/>
        </w:rPr>
      </w:pPr>
      <w:r w:rsidRPr="006C32B1">
        <w:rPr>
          <w:lang w:eastAsia="en-US"/>
        </w:rPr>
        <w:t xml:space="preserve">Section 18.3 sets out definitions of terms used in the Principles. This item repeals the section of definitions and replaces it with a new section to ensure consistency with the Act and eliminate references to EACH and EACH-D as this terminology will no longer exist under the new arrangements. </w:t>
      </w:r>
    </w:p>
    <w:p w:rsidR="00CE3258" w:rsidRPr="006C32B1" w:rsidRDefault="00CE3258" w:rsidP="00835D3D">
      <w:pPr>
        <w:rPr>
          <w:b/>
          <w:lang w:eastAsia="en-US"/>
        </w:rPr>
      </w:pPr>
    </w:p>
    <w:p w:rsidR="00787C50" w:rsidRPr="006C32B1" w:rsidRDefault="00927295" w:rsidP="00835D3D">
      <w:pPr>
        <w:rPr>
          <w:b/>
          <w:lang w:eastAsia="en-US"/>
        </w:rPr>
      </w:pPr>
      <w:r w:rsidRPr="006C32B1">
        <w:rPr>
          <w:b/>
          <w:lang w:eastAsia="en-US"/>
        </w:rPr>
        <w:t xml:space="preserve">Item 2 - </w:t>
      </w:r>
      <w:r w:rsidR="00787C50" w:rsidRPr="006C32B1">
        <w:rPr>
          <w:b/>
          <w:lang w:eastAsia="en-US"/>
        </w:rPr>
        <w:t>Note after section 18.3</w:t>
      </w:r>
    </w:p>
    <w:p w:rsidR="00CD0160" w:rsidRPr="006C32B1" w:rsidRDefault="00CD0160" w:rsidP="00835D3D">
      <w:pPr>
        <w:rPr>
          <w:color w:val="000000"/>
        </w:rPr>
      </w:pPr>
      <w:r w:rsidRPr="006C32B1">
        <w:rPr>
          <w:color w:val="000000"/>
        </w:rPr>
        <w:t xml:space="preserve">The note to section 18.3 lists a number of terms that are defined in the Act. Consistent with current drafting conventions terms that are used regularly within all </w:t>
      </w:r>
      <w:r w:rsidR="00AB4FBC" w:rsidRPr="006C32B1">
        <w:rPr>
          <w:color w:val="000000"/>
        </w:rPr>
        <w:t>A</w:t>
      </w:r>
      <w:r w:rsidRPr="006C32B1">
        <w:rPr>
          <w:color w:val="000000"/>
        </w:rPr>
        <w:t xml:space="preserve">ged </w:t>
      </w:r>
      <w:r w:rsidR="00AB4FBC" w:rsidRPr="006C32B1">
        <w:rPr>
          <w:color w:val="000000"/>
        </w:rPr>
        <w:t>C</w:t>
      </w:r>
      <w:r w:rsidRPr="006C32B1">
        <w:rPr>
          <w:color w:val="000000"/>
        </w:rPr>
        <w:t xml:space="preserve">are </w:t>
      </w:r>
      <w:r w:rsidR="00AB4FBC" w:rsidRPr="006C32B1">
        <w:rPr>
          <w:color w:val="000000"/>
        </w:rPr>
        <w:t>P</w:t>
      </w:r>
      <w:r w:rsidRPr="006C32B1">
        <w:rPr>
          <w:color w:val="000000"/>
        </w:rPr>
        <w:t xml:space="preserve">rinciples, such as ‘Secretary’ and ‘entry’, have been removed. These terms continue, for the purposes of the Principles, to have the meaning set out in the Dictionary in Schedule 1 to </w:t>
      </w:r>
      <w:r w:rsidR="00413738" w:rsidRPr="006C32B1">
        <w:rPr>
          <w:iCs/>
          <w:color w:val="000000"/>
        </w:rPr>
        <w:t>Act</w:t>
      </w:r>
      <w:r w:rsidRPr="006C32B1">
        <w:rPr>
          <w:color w:val="000000"/>
        </w:rPr>
        <w:t xml:space="preserve">. </w:t>
      </w:r>
      <w:r w:rsidR="00CE3258" w:rsidRPr="006C32B1">
        <w:rPr>
          <w:color w:val="000000"/>
        </w:rPr>
        <w:t xml:space="preserve">This item repeals this note accordingly. </w:t>
      </w:r>
    </w:p>
    <w:p w:rsidR="00787C50" w:rsidRPr="006C32B1" w:rsidRDefault="00787C50" w:rsidP="00835D3D">
      <w:pPr>
        <w:rPr>
          <w:lang w:eastAsia="en-US"/>
        </w:rPr>
      </w:pPr>
    </w:p>
    <w:p w:rsidR="00787C50" w:rsidRPr="006C32B1" w:rsidRDefault="00416C53" w:rsidP="00835D3D">
      <w:pPr>
        <w:rPr>
          <w:b/>
          <w:lang w:eastAsia="en-US"/>
        </w:rPr>
      </w:pPr>
      <w:r>
        <w:rPr>
          <w:b/>
          <w:lang w:eastAsia="en-US"/>
        </w:rPr>
        <w:t xml:space="preserve">Item 3 </w:t>
      </w:r>
      <w:r>
        <w:rPr>
          <w:b/>
          <w:lang w:eastAsia="en-US"/>
        </w:rPr>
        <w:tab/>
      </w:r>
      <w:r w:rsidR="00927295" w:rsidRPr="006C32B1">
        <w:rPr>
          <w:b/>
          <w:lang w:eastAsia="en-US"/>
        </w:rPr>
        <w:t xml:space="preserve">- </w:t>
      </w:r>
      <w:r w:rsidR="00787C50" w:rsidRPr="006C32B1">
        <w:rPr>
          <w:b/>
          <w:lang w:eastAsia="en-US"/>
        </w:rPr>
        <w:t xml:space="preserve">Section 18.6A </w:t>
      </w:r>
    </w:p>
    <w:p w:rsidR="00AB4FBC" w:rsidRPr="006C32B1" w:rsidRDefault="00927295" w:rsidP="00835D3D">
      <w:pPr>
        <w:rPr>
          <w:lang w:eastAsia="en-US"/>
        </w:rPr>
      </w:pPr>
      <w:r w:rsidRPr="006C32B1">
        <w:rPr>
          <w:lang w:eastAsia="en-US"/>
        </w:rPr>
        <w:t>Section 18.6A outli</w:t>
      </w:r>
      <w:r w:rsidR="002A6B43" w:rsidRPr="006C32B1">
        <w:rPr>
          <w:lang w:eastAsia="en-US"/>
        </w:rPr>
        <w:t xml:space="preserve">nes the purpose of </w:t>
      </w:r>
      <w:r w:rsidR="00AB4FBC" w:rsidRPr="006C32B1">
        <w:rPr>
          <w:lang w:eastAsia="en-US"/>
        </w:rPr>
        <w:t>D</w:t>
      </w:r>
      <w:r w:rsidR="002A6B43" w:rsidRPr="006C32B1">
        <w:rPr>
          <w:lang w:eastAsia="en-US"/>
        </w:rPr>
        <w:t xml:space="preserve">ivision 2.2, </w:t>
      </w:r>
      <w:r w:rsidR="00AB4FBC" w:rsidRPr="006C32B1">
        <w:rPr>
          <w:lang w:eastAsia="en-US"/>
        </w:rPr>
        <w:t>P</w:t>
      </w:r>
      <w:r w:rsidR="00176373" w:rsidRPr="006C32B1">
        <w:rPr>
          <w:lang w:eastAsia="en-US"/>
        </w:rPr>
        <w:t xml:space="preserve">art 2 </w:t>
      </w:r>
      <w:r w:rsidR="008549BF" w:rsidRPr="006C32B1">
        <w:rPr>
          <w:lang w:eastAsia="en-US"/>
        </w:rPr>
        <w:t>of the Principles</w:t>
      </w:r>
      <w:r w:rsidRPr="006C32B1">
        <w:rPr>
          <w:lang w:eastAsia="en-US"/>
        </w:rPr>
        <w:t xml:space="preserve">. The purpose of this </w:t>
      </w:r>
      <w:r w:rsidR="00AB4FBC" w:rsidRPr="006C32B1">
        <w:rPr>
          <w:lang w:eastAsia="en-US"/>
        </w:rPr>
        <w:t>D</w:t>
      </w:r>
      <w:r w:rsidRPr="006C32B1">
        <w:rPr>
          <w:lang w:eastAsia="en-US"/>
        </w:rPr>
        <w:t xml:space="preserve">ivision is to specify other responsibilities of an approved provider in relation to the quality of aged care </w:t>
      </w:r>
      <w:r w:rsidR="00CD0160" w:rsidRPr="006C32B1">
        <w:rPr>
          <w:lang w:eastAsia="en-US"/>
        </w:rPr>
        <w:t>provided</w:t>
      </w:r>
      <w:r w:rsidR="00176373" w:rsidRPr="006C32B1">
        <w:rPr>
          <w:lang w:eastAsia="en-US"/>
        </w:rPr>
        <w:t>. This item</w:t>
      </w:r>
      <w:r w:rsidR="006C2AF5" w:rsidRPr="006C32B1">
        <w:rPr>
          <w:lang w:eastAsia="en-US"/>
        </w:rPr>
        <w:t xml:space="preserve"> </w:t>
      </w:r>
      <w:r w:rsidR="006715D9" w:rsidRPr="006C32B1">
        <w:rPr>
          <w:lang w:eastAsia="en-US"/>
        </w:rPr>
        <w:t>repeals</w:t>
      </w:r>
      <w:r w:rsidRPr="006C32B1">
        <w:rPr>
          <w:lang w:eastAsia="en-US"/>
        </w:rPr>
        <w:t xml:space="preserve"> s</w:t>
      </w:r>
      <w:r w:rsidR="004E73A2" w:rsidRPr="006C32B1">
        <w:rPr>
          <w:lang w:eastAsia="en-US"/>
        </w:rPr>
        <w:t xml:space="preserve">ection </w:t>
      </w:r>
      <w:r w:rsidRPr="006C32B1">
        <w:rPr>
          <w:lang w:eastAsia="en-US"/>
        </w:rPr>
        <w:t xml:space="preserve">18.6A and replaces </w:t>
      </w:r>
      <w:r w:rsidR="00AB4FBC" w:rsidRPr="006C32B1">
        <w:rPr>
          <w:lang w:eastAsia="en-US"/>
        </w:rPr>
        <w:t xml:space="preserve">it </w:t>
      </w:r>
      <w:r w:rsidRPr="006C32B1">
        <w:rPr>
          <w:lang w:eastAsia="en-US"/>
        </w:rPr>
        <w:t>with a new section</w:t>
      </w:r>
      <w:r w:rsidR="00AB4FBC" w:rsidRPr="006C32B1">
        <w:rPr>
          <w:lang w:eastAsia="en-US"/>
        </w:rPr>
        <w:t>. This change is necessary in order to ensure that residential care can be dealt with in one Division and home care can be dealt with in a new and separate Division.</w:t>
      </w:r>
    </w:p>
    <w:p w:rsidR="00927295" w:rsidRPr="006C32B1" w:rsidRDefault="00927295" w:rsidP="00835D3D">
      <w:pPr>
        <w:rPr>
          <w:lang w:eastAsia="en-US"/>
        </w:rPr>
      </w:pPr>
    </w:p>
    <w:p w:rsidR="00927295" w:rsidRPr="006C32B1" w:rsidRDefault="006715D9" w:rsidP="00835D3D">
      <w:pPr>
        <w:rPr>
          <w:b/>
          <w:i/>
          <w:lang w:eastAsia="en-US"/>
        </w:rPr>
      </w:pPr>
      <w:r w:rsidRPr="006C32B1">
        <w:rPr>
          <w:b/>
          <w:i/>
          <w:lang w:eastAsia="en-US"/>
        </w:rPr>
        <w:t xml:space="preserve">Section 18.6A - </w:t>
      </w:r>
      <w:r w:rsidR="00927295" w:rsidRPr="006C32B1">
        <w:rPr>
          <w:b/>
          <w:i/>
          <w:lang w:eastAsia="en-US"/>
        </w:rPr>
        <w:t>Purpose of Division (Act, s 54-1)</w:t>
      </w:r>
    </w:p>
    <w:p w:rsidR="00927295" w:rsidRPr="006C32B1" w:rsidRDefault="00927295" w:rsidP="00835D3D">
      <w:pPr>
        <w:rPr>
          <w:lang w:eastAsia="en-US"/>
        </w:rPr>
      </w:pPr>
      <w:r w:rsidRPr="006C32B1">
        <w:rPr>
          <w:lang w:eastAsia="en-US"/>
        </w:rPr>
        <w:t>This</w:t>
      </w:r>
      <w:r w:rsidR="00AB4FBC" w:rsidRPr="006C32B1">
        <w:rPr>
          <w:lang w:eastAsia="en-US"/>
        </w:rPr>
        <w:t xml:space="preserve"> section provides that the D</w:t>
      </w:r>
      <w:r w:rsidRPr="006C32B1">
        <w:t xml:space="preserve">ivision specifies other responsibilities of an approved provider of a residential care service in relation to the quality of the aged care </w:t>
      </w:r>
      <w:r w:rsidR="00CE3258" w:rsidRPr="006C32B1">
        <w:t>provided</w:t>
      </w:r>
      <w:r w:rsidRPr="006C32B1">
        <w:t>.</w:t>
      </w:r>
      <w:r w:rsidR="00AB4FBC" w:rsidRPr="006C32B1">
        <w:t xml:space="preserve"> </w:t>
      </w:r>
    </w:p>
    <w:p w:rsidR="00900125" w:rsidRPr="006C32B1" w:rsidRDefault="00900125" w:rsidP="00835D3D">
      <w:pPr>
        <w:rPr>
          <w:b/>
          <w:lang w:eastAsia="en-US"/>
        </w:rPr>
      </w:pPr>
    </w:p>
    <w:p w:rsidR="00636143" w:rsidRPr="006C32B1" w:rsidRDefault="00927295" w:rsidP="00835D3D">
      <w:pPr>
        <w:rPr>
          <w:b/>
          <w:lang w:eastAsia="en-US"/>
        </w:rPr>
      </w:pPr>
      <w:r w:rsidRPr="006C32B1">
        <w:rPr>
          <w:b/>
          <w:lang w:eastAsia="en-US"/>
        </w:rPr>
        <w:t xml:space="preserve">Item 4 - </w:t>
      </w:r>
      <w:r w:rsidR="00636143" w:rsidRPr="006C32B1">
        <w:rPr>
          <w:b/>
          <w:lang w:eastAsia="en-US"/>
        </w:rPr>
        <w:t>After section 18.6B</w:t>
      </w:r>
    </w:p>
    <w:p w:rsidR="00176373" w:rsidRPr="006C32B1" w:rsidRDefault="00176373" w:rsidP="00835D3D">
      <w:pPr>
        <w:rPr>
          <w:lang w:eastAsia="en-US"/>
        </w:rPr>
      </w:pPr>
      <w:r w:rsidRPr="006C32B1">
        <w:rPr>
          <w:lang w:eastAsia="en-US"/>
        </w:rPr>
        <w:t>This it</w:t>
      </w:r>
      <w:r w:rsidR="008549BF" w:rsidRPr="006C32B1">
        <w:rPr>
          <w:lang w:eastAsia="en-US"/>
        </w:rPr>
        <w:t xml:space="preserve">em inserts a new </w:t>
      </w:r>
      <w:r w:rsidR="00AB4FBC" w:rsidRPr="006C32B1">
        <w:rPr>
          <w:lang w:eastAsia="en-US"/>
        </w:rPr>
        <w:t>D</w:t>
      </w:r>
      <w:r w:rsidR="008549BF" w:rsidRPr="006C32B1">
        <w:rPr>
          <w:lang w:eastAsia="en-US"/>
        </w:rPr>
        <w:t xml:space="preserve">ivision into </w:t>
      </w:r>
      <w:r w:rsidR="001C3314" w:rsidRPr="006C32B1">
        <w:rPr>
          <w:lang w:eastAsia="en-US"/>
        </w:rPr>
        <w:t>P</w:t>
      </w:r>
      <w:r w:rsidRPr="006C32B1">
        <w:rPr>
          <w:lang w:eastAsia="en-US"/>
        </w:rPr>
        <w:t>art 2</w:t>
      </w:r>
      <w:r w:rsidR="006715D9" w:rsidRPr="006C32B1">
        <w:rPr>
          <w:lang w:eastAsia="en-US"/>
        </w:rPr>
        <w:t xml:space="preserve"> of the Principles to outline the</w:t>
      </w:r>
      <w:r w:rsidRPr="006C32B1">
        <w:rPr>
          <w:lang w:eastAsia="en-US"/>
        </w:rPr>
        <w:t xml:space="preserve"> responsibilities of approved providers in relation to specified care and</w:t>
      </w:r>
      <w:r w:rsidR="001C3314" w:rsidRPr="006C32B1">
        <w:rPr>
          <w:lang w:eastAsia="en-US"/>
        </w:rPr>
        <w:t xml:space="preserve"> services for home care</w:t>
      </w:r>
      <w:r w:rsidRPr="006C32B1">
        <w:rPr>
          <w:lang w:eastAsia="en-US"/>
        </w:rPr>
        <w:t xml:space="preserve">. </w:t>
      </w:r>
    </w:p>
    <w:p w:rsidR="00835D3D" w:rsidRPr="006C32B1" w:rsidRDefault="00835D3D" w:rsidP="00835D3D">
      <w:pPr>
        <w:pStyle w:val="HD"/>
        <w:spacing w:before="0"/>
        <w:ind w:left="0" w:firstLine="0"/>
        <w:rPr>
          <w:rStyle w:val="CharDivNo"/>
          <w:rFonts w:ascii="Times New Roman" w:hAnsi="Times New Roman"/>
          <w:b w:val="0"/>
          <w:sz w:val="24"/>
        </w:rPr>
      </w:pPr>
      <w:bookmarkStart w:id="0" w:name="_Toc338762318"/>
    </w:p>
    <w:p w:rsidR="00176373" w:rsidRPr="006C32B1" w:rsidRDefault="00176373" w:rsidP="00835D3D">
      <w:pPr>
        <w:pStyle w:val="HD"/>
        <w:spacing w:before="0"/>
        <w:ind w:left="0" w:firstLine="0"/>
        <w:rPr>
          <w:rStyle w:val="CharDivText"/>
        </w:rPr>
      </w:pPr>
      <w:r w:rsidRPr="006C32B1">
        <w:rPr>
          <w:rStyle w:val="CharDivNo"/>
          <w:rFonts w:ascii="Times New Roman" w:hAnsi="Times New Roman"/>
          <w:i/>
          <w:sz w:val="24"/>
        </w:rPr>
        <w:t>Division 2</w:t>
      </w:r>
      <w:bookmarkEnd w:id="0"/>
      <w:r w:rsidR="00CD1394">
        <w:rPr>
          <w:rStyle w:val="CharDivNo"/>
          <w:rFonts w:ascii="Times New Roman" w:hAnsi="Times New Roman"/>
          <w:i/>
          <w:sz w:val="24"/>
        </w:rPr>
        <w:t>.</w:t>
      </w:r>
      <w:r w:rsidR="0066381A">
        <w:rPr>
          <w:rStyle w:val="CharDivNo"/>
          <w:rFonts w:ascii="Times New Roman" w:hAnsi="Times New Roman"/>
          <w:i/>
          <w:sz w:val="24"/>
        </w:rPr>
        <w:t>3</w:t>
      </w:r>
      <w:r w:rsidRPr="006C32B1">
        <w:rPr>
          <w:rStyle w:val="CharDivNo"/>
          <w:rFonts w:ascii="Times New Roman" w:hAnsi="Times New Roman"/>
          <w:i/>
          <w:sz w:val="24"/>
        </w:rPr>
        <w:t xml:space="preserve">- </w:t>
      </w:r>
      <w:r w:rsidRPr="006C32B1">
        <w:rPr>
          <w:rStyle w:val="CharDivText"/>
          <w:rFonts w:ascii="Times New Roman" w:hAnsi="Times New Roman"/>
          <w:i/>
          <w:sz w:val="24"/>
        </w:rPr>
        <w:t>Specified care and services for home care services</w:t>
      </w:r>
    </w:p>
    <w:p w:rsidR="00835D3D" w:rsidRPr="006C32B1" w:rsidRDefault="00835D3D" w:rsidP="00835D3D">
      <w:pPr>
        <w:pStyle w:val="HR"/>
        <w:spacing w:before="0"/>
        <w:rPr>
          <w:rFonts w:ascii="Times New Roman" w:hAnsi="Times New Roman"/>
          <w:i/>
          <w:lang w:eastAsia="en-AU"/>
        </w:rPr>
      </w:pPr>
    </w:p>
    <w:p w:rsidR="00176373" w:rsidRPr="006C32B1" w:rsidRDefault="00835D3D" w:rsidP="00835D3D">
      <w:pPr>
        <w:pStyle w:val="HR"/>
        <w:spacing w:before="0"/>
        <w:rPr>
          <w:rFonts w:ascii="Times New Roman" w:hAnsi="Times New Roman"/>
          <w:i/>
          <w:lang w:eastAsia="en-AU"/>
        </w:rPr>
      </w:pPr>
      <w:r w:rsidRPr="006C32B1">
        <w:rPr>
          <w:rFonts w:ascii="Times New Roman" w:hAnsi="Times New Roman"/>
          <w:i/>
          <w:lang w:eastAsia="en-AU"/>
        </w:rPr>
        <w:t xml:space="preserve">Section 18.6C - </w:t>
      </w:r>
      <w:r w:rsidR="00176373" w:rsidRPr="006C32B1">
        <w:rPr>
          <w:rFonts w:ascii="Times New Roman" w:hAnsi="Times New Roman"/>
          <w:i/>
          <w:lang w:eastAsia="en-AU"/>
        </w:rPr>
        <w:t>Purpose of D</w:t>
      </w:r>
      <w:r w:rsidR="001C3314" w:rsidRPr="006C32B1">
        <w:rPr>
          <w:rFonts w:ascii="Times New Roman" w:hAnsi="Times New Roman"/>
          <w:i/>
          <w:lang w:eastAsia="en-AU"/>
        </w:rPr>
        <w:t>i</w:t>
      </w:r>
      <w:r w:rsidR="00176373" w:rsidRPr="006C32B1">
        <w:rPr>
          <w:rFonts w:ascii="Times New Roman" w:hAnsi="Times New Roman"/>
          <w:i/>
          <w:lang w:eastAsia="en-AU"/>
        </w:rPr>
        <w:t>vision (Act, s 54-1)</w:t>
      </w:r>
    </w:p>
    <w:p w:rsidR="00176373" w:rsidRPr="006C32B1" w:rsidRDefault="00176373" w:rsidP="00835D3D">
      <w:r w:rsidRPr="006C32B1">
        <w:t xml:space="preserve">This section outlines the purpose of the </w:t>
      </w:r>
      <w:r w:rsidR="001C3314" w:rsidRPr="006C32B1">
        <w:t>D</w:t>
      </w:r>
      <w:r w:rsidRPr="006C32B1">
        <w:t xml:space="preserve">ivision. The purpose of this </w:t>
      </w:r>
      <w:r w:rsidR="001C3314" w:rsidRPr="006C32B1">
        <w:t>D</w:t>
      </w:r>
      <w:r w:rsidRPr="006C32B1">
        <w:t xml:space="preserve">ivision is to specify the care and services that an approved provider of </w:t>
      </w:r>
      <w:r w:rsidR="006715D9" w:rsidRPr="006C32B1">
        <w:t xml:space="preserve">a home care service may provide to a care recipient. </w:t>
      </w:r>
      <w:r w:rsidRPr="006C32B1">
        <w:t xml:space="preserve"> </w:t>
      </w:r>
    </w:p>
    <w:p w:rsidR="00835D3D" w:rsidRPr="006C32B1" w:rsidRDefault="00835D3D" w:rsidP="00835D3D">
      <w:pPr>
        <w:pStyle w:val="HR"/>
        <w:spacing w:before="0"/>
        <w:rPr>
          <w:rStyle w:val="CharSectno"/>
          <w:rFonts w:ascii="Times New Roman" w:hAnsi="Times New Roman"/>
          <w:b w:val="0"/>
          <w:noProof w:val="0"/>
          <w:lang w:eastAsia="en-AU"/>
        </w:rPr>
      </w:pPr>
      <w:bookmarkStart w:id="1" w:name="_Toc338762317"/>
    </w:p>
    <w:p w:rsidR="00176373" w:rsidRPr="006C32B1" w:rsidRDefault="00176373" w:rsidP="00835D3D">
      <w:pPr>
        <w:pStyle w:val="HR"/>
        <w:spacing w:before="0"/>
        <w:rPr>
          <w:rFonts w:ascii="Times New Roman" w:hAnsi="Times New Roman"/>
          <w:i/>
        </w:rPr>
      </w:pPr>
      <w:r w:rsidRPr="006C32B1">
        <w:rPr>
          <w:rStyle w:val="CharSectno"/>
          <w:rFonts w:ascii="Times New Roman" w:hAnsi="Times New Roman"/>
          <w:i/>
        </w:rPr>
        <w:t>Section 18.6D</w:t>
      </w:r>
      <w:r w:rsidR="006715D9" w:rsidRPr="006C32B1">
        <w:rPr>
          <w:rFonts w:ascii="Times New Roman" w:hAnsi="Times New Roman"/>
          <w:i/>
        </w:rPr>
        <w:t xml:space="preserve"> - </w:t>
      </w:r>
      <w:r w:rsidRPr="006C32B1">
        <w:rPr>
          <w:rFonts w:ascii="Times New Roman" w:hAnsi="Times New Roman"/>
          <w:i/>
        </w:rPr>
        <w:t>Specification of care and service</w:t>
      </w:r>
      <w:bookmarkEnd w:id="1"/>
      <w:r w:rsidRPr="006C32B1">
        <w:rPr>
          <w:rFonts w:ascii="Times New Roman" w:hAnsi="Times New Roman"/>
          <w:i/>
        </w:rPr>
        <w:t>s</w:t>
      </w:r>
    </w:p>
    <w:p w:rsidR="001C3314" w:rsidRPr="006C32B1" w:rsidRDefault="00176373" w:rsidP="00835D3D">
      <w:pPr>
        <w:rPr>
          <w:lang w:eastAsia="en-US"/>
        </w:rPr>
      </w:pPr>
      <w:r w:rsidRPr="006C32B1">
        <w:rPr>
          <w:lang w:eastAsia="en-US"/>
        </w:rPr>
        <w:t xml:space="preserve">This section </w:t>
      </w:r>
      <w:r w:rsidR="00413738" w:rsidRPr="006C32B1">
        <w:rPr>
          <w:lang w:eastAsia="en-US"/>
        </w:rPr>
        <w:t>specifies the care and services which may be provided to a care r</w:t>
      </w:r>
      <w:r w:rsidR="00CE3258" w:rsidRPr="006C32B1">
        <w:rPr>
          <w:lang w:eastAsia="en-US"/>
        </w:rPr>
        <w:t>ecipient receiving a home care package</w:t>
      </w:r>
      <w:r w:rsidR="00413738" w:rsidRPr="006C32B1">
        <w:rPr>
          <w:lang w:eastAsia="en-US"/>
        </w:rPr>
        <w:t xml:space="preserve">. This section </w:t>
      </w:r>
      <w:r w:rsidRPr="006C32B1">
        <w:rPr>
          <w:lang w:eastAsia="en-US"/>
        </w:rPr>
        <w:t>provides that</w:t>
      </w:r>
      <w:r w:rsidR="006715D9" w:rsidRPr="006C32B1">
        <w:rPr>
          <w:lang w:eastAsia="en-US"/>
        </w:rPr>
        <w:t>:</w:t>
      </w:r>
    </w:p>
    <w:p w:rsidR="00176373" w:rsidRPr="006C32B1" w:rsidRDefault="00176373" w:rsidP="001C3314">
      <w:pPr>
        <w:rPr>
          <w:lang w:eastAsia="en-US"/>
        </w:rPr>
      </w:pPr>
    </w:p>
    <w:p w:rsidR="006715D9" w:rsidRPr="006C32B1" w:rsidRDefault="001C3314" w:rsidP="001C3314">
      <w:pPr>
        <w:pStyle w:val="R2"/>
        <w:numPr>
          <w:ilvl w:val="0"/>
          <w:numId w:val="11"/>
        </w:numPr>
        <w:tabs>
          <w:tab w:val="clear" w:pos="794"/>
          <w:tab w:val="left" w:pos="284"/>
        </w:tabs>
        <w:spacing w:before="0" w:line="240" w:lineRule="auto"/>
        <w:ind w:left="284" w:hanging="284"/>
        <w:jc w:val="left"/>
      </w:pPr>
      <w:r w:rsidRPr="006C32B1">
        <w:t>a</w:t>
      </w:r>
      <w:r w:rsidR="00176373" w:rsidRPr="006C32B1">
        <w:t xml:space="preserve">n approved provider of a home care service must provide a package of care and services selected from the care and services specified in </w:t>
      </w:r>
      <w:r w:rsidR="003055B2" w:rsidRPr="006C32B1">
        <w:t xml:space="preserve">Part 1 of </w:t>
      </w:r>
      <w:r w:rsidR="006715D9" w:rsidRPr="006C32B1">
        <w:t>Schedule 4 of the Principles</w:t>
      </w:r>
      <w:r w:rsidRPr="006C32B1">
        <w:t>;</w:t>
      </w:r>
    </w:p>
    <w:p w:rsidR="006715D9" w:rsidRPr="006C32B1" w:rsidRDefault="006715D9" w:rsidP="001C3314">
      <w:pPr>
        <w:pStyle w:val="R2"/>
        <w:spacing w:before="0" w:line="240" w:lineRule="auto"/>
        <w:ind w:left="714" w:firstLine="0"/>
        <w:jc w:val="left"/>
      </w:pPr>
    </w:p>
    <w:p w:rsidR="00176373" w:rsidRPr="006C32B1" w:rsidRDefault="001C3314" w:rsidP="001C3314">
      <w:pPr>
        <w:pStyle w:val="R2"/>
        <w:numPr>
          <w:ilvl w:val="0"/>
          <w:numId w:val="11"/>
        </w:numPr>
        <w:tabs>
          <w:tab w:val="clear" w:pos="794"/>
          <w:tab w:val="left" w:pos="284"/>
        </w:tabs>
        <w:spacing w:before="0" w:line="240" w:lineRule="auto"/>
        <w:ind w:left="284" w:hanging="284"/>
        <w:jc w:val="left"/>
      </w:pPr>
      <w:proofErr w:type="gramStart"/>
      <w:r w:rsidRPr="006C32B1">
        <w:t>t</w:t>
      </w:r>
      <w:r w:rsidR="00176373" w:rsidRPr="006C32B1">
        <w:t>he</w:t>
      </w:r>
      <w:proofErr w:type="gramEnd"/>
      <w:r w:rsidR="00176373" w:rsidRPr="006C32B1">
        <w:t xml:space="preserve"> care recipient and the approved provider may agree to the inclusion </w:t>
      </w:r>
      <w:r w:rsidR="006715D9" w:rsidRPr="006C32B1">
        <w:t xml:space="preserve">of other care and services required to </w:t>
      </w:r>
      <w:r w:rsidR="00176373" w:rsidRPr="006C32B1">
        <w:t>support the care recipient to live at home</w:t>
      </w:r>
      <w:r w:rsidR="006715D9" w:rsidRPr="006C32B1">
        <w:t xml:space="preserve">, which are able to be paid </w:t>
      </w:r>
      <w:r w:rsidR="00B77576">
        <w:t xml:space="preserve">for </w:t>
      </w:r>
      <w:r w:rsidR="006715D9" w:rsidRPr="006C32B1">
        <w:t>within the limits of the resources available. For example</w:t>
      </w:r>
      <w:r w:rsidR="00CE3258" w:rsidRPr="006C32B1">
        <w:t>,</w:t>
      </w:r>
      <w:r w:rsidR="006715D9" w:rsidRPr="006C32B1">
        <w:t xml:space="preserve"> this may include </w:t>
      </w:r>
      <w:r w:rsidR="00176373" w:rsidRPr="006C32B1">
        <w:t xml:space="preserve">the use of </w:t>
      </w:r>
      <w:proofErr w:type="spellStart"/>
      <w:r w:rsidR="00176373" w:rsidRPr="006C32B1">
        <w:t>telehealth</w:t>
      </w:r>
      <w:proofErr w:type="spellEnd"/>
      <w:r w:rsidR="00176373" w:rsidRPr="006C32B1">
        <w:t xml:space="preserve"> and digital technology, such as remote monitoring</w:t>
      </w:r>
      <w:r w:rsidRPr="006C32B1">
        <w:t xml:space="preserve">; </w:t>
      </w:r>
    </w:p>
    <w:p w:rsidR="006715D9" w:rsidRPr="006C32B1" w:rsidRDefault="006715D9" w:rsidP="001C3314">
      <w:pPr>
        <w:pStyle w:val="R2"/>
        <w:tabs>
          <w:tab w:val="clear" w:pos="794"/>
          <w:tab w:val="left" w:pos="284"/>
        </w:tabs>
        <w:spacing w:before="0" w:line="240" w:lineRule="auto"/>
        <w:ind w:left="284" w:firstLine="0"/>
        <w:jc w:val="left"/>
      </w:pPr>
    </w:p>
    <w:p w:rsidR="001C3314" w:rsidRPr="006C32B1" w:rsidRDefault="001C3314" w:rsidP="001C3314">
      <w:pPr>
        <w:pStyle w:val="R2"/>
        <w:numPr>
          <w:ilvl w:val="0"/>
          <w:numId w:val="11"/>
        </w:numPr>
        <w:tabs>
          <w:tab w:val="clear" w:pos="794"/>
          <w:tab w:val="left" w:pos="284"/>
        </w:tabs>
        <w:spacing w:before="0" w:line="240" w:lineRule="auto"/>
        <w:ind w:left="284" w:hanging="284"/>
        <w:jc w:val="left"/>
      </w:pPr>
      <w:r w:rsidRPr="006C32B1">
        <w:t xml:space="preserve">the care and services must not include any of the items listed in Part 2 of Schedule 4 as an excluded item; </w:t>
      </w:r>
    </w:p>
    <w:p w:rsidR="001C3314" w:rsidRPr="006C32B1" w:rsidRDefault="001C3314" w:rsidP="001C3314">
      <w:pPr>
        <w:pStyle w:val="R2"/>
        <w:tabs>
          <w:tab w:val="clear" w:pos="794"/>
          <w:tab w:val="left" w:pos="284"/>
        </w:tabs>
        <w:spacing w:before="0" w:line="240" w:lineRule="auto"/>
        <w:ind w:left="0" w:firstLine="0"/>
        <w:jc w:val="left"/>
      </w:pPr>
    </w:p>
    <w:p w:rsidR="00176373" w:rsidRPr="006C32B1" w:rsidRDefault="001C3314" w:rsidP="001C3314">
      <w:pPr>
        <w:pStyle w:val="R2"/>
        <w:numPr>
          <w:ilvl w:val="0"/>
          <w:numId w:val="11"/>
        </w:numPr>
        <w:tabs>
          <w:tab w:val="clear" w:pos="794"/>
          <w:tab w:val="left" w:pos="284"/>
        </w:tabs>
        <w:spacing w:before="0" w:line="240" w:lineRule="auto"/>
        <w:ind w:left="284" w:hanging="284"/>
        <w:jc w:val="left"/>
      </w:pPr>
      <w:r w:rsidRPr="006C32B1">
        <w:t>t</w:t>
      </w:r>
      <w:r w:rsidR="00176373" w:rsidRPr="006C32B1">
        <w:t>he care and services must be consistent with the care recipient’s care needs identified in the</w:t>
      </w:r>
      <w:r w:rsidR="008549BF" w:rsidRPr="006C32B1">
        <w:t>ir</w:t>
      </w:r>
      <w:r w:rsidR="00176373" w:rsidRPr="006C32B1">
        <w:t xml:space="preserve"> care plan</w:t>
      </w:r>
      <w:r w:rsidRPr="006C32B1">
        <w:t>; and</w:t>
      </w:r>
    </w:p>
    <w:p w:rsidR="006715D9" w:rsidRPr="006C32B1" w:rsidRDefault="006715D9" w:rsidP="001C3314">
      <w:pPr>
        <w:pStyle w:val="R2"/>
        <w:tabs>
          <w:tab w:val="clear" w:pos="794"/>
          <w:tab w:val="left" w:pos="284"/>
        </w:tabs>
        <w:spacing w:before="0" w:line="240" w:lineRule="auto"/>
        <w:ind w:left="284" w:firstLine="0"/>
        <w:jc w:val="left"/>
      </w:pPr>
    </w:p>
    <w:p w:rsidR="00176373" w:rsidRPr="006C32B1" w:rsidRDefault="001C3314" w:rsidP="001C3314">
      <w:pPr>
        <w:pStyle w:val="R2"/>
        <w:numPr>
          <w:ilvl w:val="0"/>
          <w:numId w:val="11"/>
        </w:numPr>
        <w:tabs>
          <w:tab w:val="clear" w:pos="794"/>
          <w:tab w:val="left" w:pos="284"/>
        </w:tabs>
        <w:spacing w:before="0" w:line="240" w:lineRule="auto"/>
        <w:ind w:left="284" w:hanging="284"/>
        <w:jc w:val="left"/>
      </w:pPr>
      <w:proofErr w:type="gramStart"/>
      <w:r w:rsidRPr="006C32B1">
        <w:t>t</w:t>
      </w:r>
      <w:r w:rsidR="00176373" w:rsidRPr="006C32B1">
        <w:t>he</w:t>
      </w:r>
      <w:proofErr w:type="gramEnd"/>
      <w:r w:rsidR="00176373" w:rsidRPr="006C32B1">
        <w:t xml:space="preserve"> care and services must be provided by the approved provider in a way that meets the Home Care Standards</w:t>
      </w:r>
      <w:r w:rsidR="00F56705" w:rsidRPr="006C32B1">
        <w:t xml:space="preserve"> as specified in section 18.14</w:t>
      </w:r>
      <w:r w:rsidR="00176373" w:rsidRPr="006C32B1">
        <w:t>.</w:t>
      </w:r>
    </w:p>
    <w:p w:rsidR="00703466" w:rsidRPr="006C32B1" w:rsidRDefault="00703466" w:rsidP="008549BF">
      <w:pPr>
        <w:pStyle w:val="R2"/>
        <w:tabs>
          <w:tab w:val="clear" w:pos="794"/>
          <w:tab w:val="right" w:pos="567"/>
        </w:tabs>
        <w:spacing w:before="0" w:line="240" w:lineRule="auto"/>
        <w:ind w:left="567" w:firstLine="0"/>
      </w:pPr>
    </w:p>
    <w:p w:rsidR="00215EBF" w:rsidRPr="006C32B1" w:rsidRDefault="00215EBF" w:rsidP="00835D3D">
      <w:pPr>
        <w:rPr>
          <w:b/>
          <w:lang w:eastAsia="en-US"/>
        </w:rPr>
      </w:pPr>
      <w:r w:rsidRPr="006C32B1">
        <w:rPr>
          <w:b/>
          <w:lang w:eastAsia="en-US"/>
        </w:rPr>
        <w:t>Item 5 – Section 18.8 (note at the end)</w:t>
      </w:r>
    </w:p>
    <w:p w:rsidR="00215EBF" w:rsidRPr="006C32B1" w:rsidRDefault="00413738" w:rsidP="00835D3D">
      <w:pPr>
        <w:rPr>
          <w:lang w:eastAsia="en-US"/>
        </w:rPr>
      </w:pPr>
      <w:r w:rsidRPr="006C32B1">
        <w:rPr>
          <w:lang w:eastAsia="en-US"/>
        </w:rPr>
        <w:t xml:space="preserve">Section 18.8 relates to the Accreditation Standards set out in Schedule 2 of the Principles. </w:t>
      </w:r>
      <w:r w:rsidR="00215EBF" w:rsidRPr="006C32B1">
        <w:rPr>
          <w:lang w:eastAsia="en-US"/>
        </w:rPr>
        <w:t>This item repeals the note at the end of section 18.</w:t>
      </w:r>
      <w:r w:rsidRPr="006C32B1">
        <w:rPr>
          <w:lang w:eastAsia="en-US"/>
        </w:rPr>
        <w:t xml:space="preserve">8 which provides that the four matters dealt with in the Accreditation Standards are dealt with in separate parts of Schedule 2. </w:t>
      </w:r>
    </w:p>
    <w:p w:rsidR="005752BE" w:rsidRPr="006C32B1" w:rsidRDefault="005752BE" w:rsidP="00835D3D">
      <w:pPr>
        <w:rPr>
          <w:lang w:eastAsia="en-US"/>
        </w:rPr>
      </w:pPr>
    </w:p>
    <w:p w:rsidR="005752BE" w:rsidRPr="006C32B1" w:rsidRDefault="00E51FC3" w:rsidP="00835D3D">
      <w:pPr>
        <w:rPr>
          <w:b/>
          <w:lang w:eastAsia="en-US"/>
        </w:rPr>
      </w:pPr>
      <w:r>
        <w:rPr>
          <w:b/>
          <w:lang w:eastAsia="en-US"/>
        </w:rPr>
        <w:t>Item 6 –</w:t>
      </w:r>
      <w:r w:rsidR="005752BE" w:rsidRPr="006C32B1">
        <w:rPr>
          <w:b/>
          <w:lang w:eastAsia="en-US"/>
        </w:rPr>
        <w:t xml:space="preserve"> Part 5 (including note)</w:t>
      </w:r>
    </w:p>
    <w:p w:rsidR="005752BE" w:rsidRPr="006C32B1" w:rsidRDefault="006715D9" w:rsidP="00835D3D">
      <w:pPr>
        <w:rPr>
          <w:lang w:eastAsia="en-US"/>
        </w:rPr>
      </w:pPr>
      <w:r w:rsidRPr="006C32B1">
        <w:rPr>
          <w:lang w:eastAsia="en-US"/>
        </w:rPr>
        <w:t>Part 5 currently outlines the Community Care Standards. This item</w:t>
      </w:r>
      <w:r w:rsidR="005752BE" w:rsidRPr="006C32B1">
        <w:rPr>
          <w:lang w:eastAsia="en-US"/>
        </w:rPr>
        <w:t xml:space="preserve"> repeals the </w:t>
      </w:r>
      <w:r w:rsidRPr="006C32B1">
        <w:rPr>
          <w:lang w:eastAsia="en-US"/>
        </w:rPr>
        <w:t xml:space="preserve">part and replaces it with a </w:t>
      </w:r>
      <w:r w:rsidR="003055B2" w:rsidRPr="006C32B1">
        <w:rPr>
          <w:lang w:eastAsia="en-US"/>
        </w:rPr>
        <w:t>new P</w:t>
      </w:r>
      <w:r w:rsidR="00413738" w:rsidRPr="006C32B1">
        <w:rPr>
          <w:lang w:eastAsia="en-US"/>
        </w:rPr>
        <w:t>art</w:t>
      </w:r>
      <w:r w:rsidRPr="006C32B1">
        <w:rPr>
          <w:lang w:eastAsia="en-US"/>
        </w:rPr>
        <w:t xml:space="preserve"> which sets out the</w:t>
      </w:r>
      <w:r w:rsidR="005752BE" w:rsidRPr="006C32B1">
        <w:rPr>
          <w:lang w:eastAsia="en-US"/>
        </w:rPr>
        <w:t xml:space="preserve"> Home Care Standards.</w:t>
      </w:r>
      <w:r w:rsidR="00BB4A9C" w:rsidRPr="006C32B1">
        <w:rPr>
          <w:lang w:eastAsia="en-US"/>
        </w:rPr>
        <w:t xml:space="preserve"> The Home Care Standards </w:t>
      </w:r>
      <w:r w:rsidR="00413738" w:rsidRPr="006C32B1">
        <w:rPr>
          <w:lang w:eastAsia="en-US"/>
        </w:rPr>
        <w:t>are the</w:t>
      </w:r>
      <w:r w:rsidR="00BB4A9C" w:rsidRPr="006C32B1">
        <w:rPr>
          <w:lang w:eastAsia="en-US"/>
        </w:rPr>
        <w:t xml:space="preserve"> same </w:t>
      </w:r>
      <w:r w:rsidR="00413738" w:rsidRPr="006C32B1">
        <w:rPr>
          <w:lang w:eastAsia="en-US"/>
        </w:rPr>
        <w:t xml:space="preserve">common standards </w:t>
      </w:r>
      <w:r w:rsidR="00BB4A9C" w:rsidRPr="006C32B1">
        <w:rPr>
          <w:lang w:eastAsia="en-US"/>
        </w:rPr>
        <w:t>as the Community Car</w:t>
      </w:r>
      <w:r w:rsidR="002A6B43" w:rsidRPr="006C32B1">
        <w:rPr>
          <w:lang w:eastAsia="en-US"/>
        </w:rPr>
        <w:t xml:space="preserve">e </w:t>
      </w:r>
      <w:r w:rsidR="00B77576">
        <w:rPr>
          <w:lang w:eastAsia="en-US"/>
        </w:rPr>
        <w:t xml:space="preserve">Common </w:t>
      </w:r>
      <w:r w:rsidR="002A6B43" w:rsidRPr="006C32B1">
        <w:rPr>
          <w:lang w:eastAsia="en-US"/>
        </w:rPr>
        <w:t xml:space="preserve">Standards </w:t>
      </w:r>
      <w:r w:rsidR="00413738" w:rsidRPr="006C32B1">
        <w:rPr>
          <w:lang w:eastAsia="en-US"/>
        </w:rPr>
        <w:t>however</w:t>
      </w:r>
      <w:r w:rsidR="002A6B43" w:rsidRPr="006C32B1">
        <w:rPr>
          <w:lang w:eastAsia="en-US"/>
        </w:rPr>
        <w:t xml:space="preserve"> </w:t>
      </w:r>
      <w:r w:rsidR="003055B2" w:rsidRPr="006C32B1">
        <w:rPr>
          <w:lang w:eastAsia="en-US"/>
        </w:rPr>
        <w:t xml:space="preserve">they </w:t>
      </w:r>
      <w:r w:rsidR="002A6B43" w:rsidRPr="006C32B1">
        <w:rPr>
          <w:lang w:eastAsia="en-US"/>
        </w:rPr>
        <w:t>have been re-nam</w:t>
      </w:r>
      <w:r w:rsidR="00BB4A9C" w:rsidRPr="006C32B1">
        <w:rPr>
          <w:lang w:eastAsia="en-US"/>
        </w:rPr>
        <w:t xml:space="preserve">ed to reflect the </w:t>
      </w:r>
      <w:r w:rsidR="00413738" w:rsidRPr="006C32B1">
        <w:rPr>
          <w:lang w:eastAsia="en-US"/>
        </w:rPr>
        <w:t>es</w:t>
      </w:r>
      <w:r w:rsidR="00843668">
        <w:rPr>
          <w:lang w:eastAsia="en-US"/>
        </w:rPr>
        <w:t>tablishment of home care from 1 </w:t>
      </w:r>
      <w:r w:rsidR="005448E8">
        <w:rPr>
          <w:lang w:eastAsia="en-US"/>
        </w:rPr>
        <w:t>August</w:t>
      </w:r>
      <w:r w:rsidR="00413738" w:rsidRPr="006C32B1">
        <w:rPr>
          <w:lang w:eastAsia="en-US"/>
        </w:rPr>
        <w:t xml:space="preserve"> 2013. </w:t>
      </w:r>
    </w:p>
    <w:p w:rsidR="005752BE" w:rsidRPr="006C32B1" w:rsidRDefault="005752BE" w:rsidP="00835D3D">
      <w:pPr>
        <w:rPr>
          <w:b/>
          <w:i/>
          <w:lang w:eastAsia="en-US"/>
        </w:rPr>
      </w:pPr>
    </w:p>
    <w:p w:rsidR="005752BE" w:rsidRPr="006C32B1" w:rsidRDefault="008549BF" w:rsidP="00835D3D">
      <w:pPr>
        <w:rPr>
          <w:b/>
          <w:i/>
          <w:lang w:eastAsia="en-US"/>
        </w:rPr>
      </w:pPr>
      <w:r w:rsidRPr="006C32B1">
        <w:rPr>
          <w:b/>
          <w:i/>
          <w:lang w:eastAsia="en-US"/>
        </w:rPr>
        <w:t xml:space="preserve">Part 5 - </w:t>
      </w:r>
      <w:r w:rsidR="005752BE" w:rsidRPr="006C32B1">
        <w:rPr>
          <w:b/>
          <w:i/>
          <w:lang w:eastAsia="en-US"/>
        </w:rPr>
        <w:t>Home Care Standards</w:t>
      </w:r>
    </w:p>
    <w:p w:rsidR="005752BE" w:rsidRPr="006C32B1" w:rsidRDefault="005752BE" w:rsidP="00835D3D">
      <w:pPr>
        <w:rPr>
          <w:lang w:eastAsia="en-US"/>
        </w:rPr>
      </w:pPr>
    </w:p>
    <w:p w:rsidR="005752BE" w:rsidRPr="006C32B1" w:rsidRDefault="005752BE" w:rsidP="00835D3D">
      <w:pPr>
        <w:rPr>
          <w:b/>
          <w:i/>
          <w:lang w:eastAsia="en-US"/>
        </w:rPr>
      </w:pPr>
      <w:r w:rsidRPr="006C32B1">
        <w:rPr>
          <w:b/>
          <w:i/>
          <w:lang w:eastAsia="en-US"/>
        </w:rPr>
        <w:t xml:space="preserve">Section 18.13 </w:t>
      </w:r>
      <w:r w:rsidR="003055B2" w:rsidRPr="006C32B1">
        <w:rPr>
          <w:b/>
          <w:i/>
          <w:lang w:eastAsia="en-US"/>
        </w:rPr>
        <w:t xml:space="preserve">- </w:t>
      </w:r>
      <w:r w:rsidRPr="006C32B1">
        <w:rPr>
          <w:b/>
          <w:i/>
          <w:lang w:eastAsia="en-US"/>
        </w:rPr>
        <w:t>Purpose of Part (Act, s 54-4)</w:t>
      </w:r>
    </w:p>
    <w:p w:rsidR="005752BE" w:rsidRPr="006C32B1" w:rsidRDefault="005752BE" w:rsidP="00835D3D">
      <w:pPr>
        <w:rPr>
          <w:lang w:eastAsia="en-US"/>
        </w:rPr>
      </w:pPr>
      <w:r w:rsidRPr="006C32B1">
        <w:rPr>
          <w:lang w:eastAsia="en-US"/>
        </w:rPr>
        <w:t xml:space="preserve">This section outlines the </w:t>
      </w:r>
      <w:r w:rsidR="00B5580F" w:rsidRPr="006C32B1">
        <w:rPr>
          <w:lang w:eastAsia="en-US"/>
        </w:rPr>
        <w:t>purpose</w:t>
      </w:r>
      <w:r w:rsidRPr="006C32B1">
        <w:rPr>
          <w:lang w:eastAsia="en-US"/>
        </w:rPr>
        <w:t xml:space="preserve"> of </w:t>
      </w:r>
      <w:r w:rsidR="006715D9" w:rsidRPr="006C32B1">
        <w:rPr>
          <w:lang w:eastAsia="en-US"/>
        </w:rPr>
        <w:t xml:space="preserve">the </w:t>
      </w:r>
      <w:r w:rsidR="003055B2" w:rsidRPr="006C32B1">
        <w:rPr>
          <w:lang w:eastAsia="en-US"/>
        </w:rPr>
        <w:t>P</w:t>
      </w:r>
      <w:r w:rsidR="006715D9" w:rsidRPr="006C32B1">
        <w:rPr>
          <w:lang w:eastAsia="en-US"/>
        </w:rPr>
        <w:t>art</w:t>
      </w:r>
      <w:r w:rsidRPr="006C32B1">
        <w:rPr>
          <w:lang w:eastAsia="en-US"/>
        </w:rPr>
        <w:t xml:space="preserve">. The purpose </w:t>
      </w:r>
      <w:r w:rsidR="003055B2" w:rsidRPr="006C32B1">
        <w:rPr>
          <w:lang w:eastAsia="en-US"/>
        </w:rPr>
        <w:t>of</w:t>
      </w:r>
      <w:r w:rsidR="00BB4A9C" w:rsidRPr="006C32B1">
        <w:rPr>
          <w:lang w:eastAsia="en-US"/>
        </w:rPr>
        <w:t xml:space="preserve"> </w:t>
      </w:r>
      <w:r w:rsidR="003055B2" w:rsidRPr="006C32B1">
        <w:rPr>
          <w:lang w:eastAsia="en-US"/>
        </w:rPr>
        <w:t>P</w:t>
      </w:r>
      <w:r w:rsidR="00BB4A9C" w:rsidRPr="006C32B1">
        <w:rPr>
          <w:lang w:eastAsia="en-US"/>
        </w:rPr>
        <w:t>art</w:t>
      </w:r>
      <w:r w:rsidR="003055B2" w:rsidRPr="006C32B1">
        <w:rPr>
          <w:lang w:eastAsia="en-US"/>
        </w:rPr>
        <w:t xml:space="preserve"> 5</w:t>
      </w:r>
      <w:r w:rsidR="00BB4A9C" w:rsidRPr="006C32B1">
        <w:rPr>
          <w:lang w:eastAsia="en-US"/>
        </w:rPr>
        <w:t xml:space="preserve"> is to set out the Home Care S</w:t>
      </w:r>
      <w:r w:rsidRPr="006C32B1">
        <w:rPr>
          <w:lang w:eastAsia="en-US"/>
        </w:rPr>
        <w:t>tandards which are the standards</w:t>
      </w:r>
      <w:r w:rsidR="00BB4A9C" w:rsidRPr="006C32B1">
        <w:rPr>
          <w:lang w:eastAsia="en-US"/>
        </w:rPr>
        <w:t xml:space="preserve"> which approved providers must meet in relation to</w:t>
      </w:r>
      <w:r w:rsidRPr="006C32B1">
        <w:rPr>
          <w:lang w:eastAsia="en-US"/>
        </w:rPr>
        <w:t xml:space="preserve"> the qu</w:t>
      </w:r>
      <w:r w:rsidR="006715D9" w:rsidRPr="006C32B1">
        <w:rPr>
          <w:lang w:eastAsia="en-US"/>
        </w:rPr>
        <w:t xml:space="preserve">ality of care </w:t>
      </w:r>
      <w:r w:rsidR="008549BF" w:rsidRPr="006C32B1">
        <w:rPr>
          <w:lang w:eastAsia="en-US"/>
        </w:rPr>
        <w:t>and</w:t>
      </w:r>
      <w:r w:rsidR="006715D9" w:rsidRPr="006C32B1">
        <w:rPr>
          <w:lang w:eastAsia="en-US"/>
        </w:rPr>
        <w:t xml:space="preserve"> </w:t>
      </w:r>
      <w:r w:rsidR="00600A21" w:rsidRPr="006C32B1">
        <w:rPr>
          <w:lang w:eastAsia="en-US"/>
        </w:rPr>
        <w:t xml:space="preserve">quality of </w:t>
      </w:r>
      <w:r w:rsidR="006715D9" w:rsidRPr="006C32B1">
        <w:rPr>
          <w:lang w:eastAsia="en-US"/>
        </w:rPr>
        <w:t>lif</w:t>
      </w:r>
      <w:r w:rsidRPr="006C32B1">
        <w:rPr>
          <w:lang w:eastAsia="en-US"/>
        </w:rPr>
        <w:t xml:space="preserve">e </w:t>
      </w:r>
      <w:r w:rsidR="008549BF" w:rsidRPr="006C32B1">
        <w:rPr>
          <w:lang w:eastAsia="en-US"/>
        </w:rPr>
        <w:t>in providing</w:t>
      </w:r>
      <w:r w:rsidRPr="006C32B1">
        <w:rPr>
          <w:lang w:eastAsia="en-US"/>
        </w:rPr>
        <w:t xml:space="preserve"> home care. </w:t>
      </w:r>
    </w:p>
    <w:p w:rsidR="00CF7364" w:rsidRPr="006C32B1" w:rsidRDefault="00CF7364" w:rsidP="00835D3D">
      <w:pPr>
        <w:pStyle w:val="HR"/>
        <w:spacing w:before="0"/>
        <w:ind w:left="0" w:firstLine="0"/>
        <w:rPr>
          <w:rFonts w:ascii="Times New Roman" w:hAnsi="Times New Roman"/>
          <w:i/>
          <w:noProof w:val="0"/>
        </w:rPr>
      </w:pPr>
      <w:bookmarkStart w:id="2" w:name="_Toc338762327"/>
    </w:p>
    <w:p w:rsidR="005752BE" w:rsidRPr="006C32B1" w:rsidRDefault="00CF7364" w:rsidP="00835D3D">
      <w:pPr>
        <w:pStyle w:val="HR"/>
        <w:spacing w:before="0"/>
        <w:ind w:left="0" w:firstLine="0"/>
        <w:rPr>
          <w:rFonts w:ascii="Times New Roman" w:hAnsi="Times New Roman"/>
          <w:i/>
        </w:rPr>
      </w:pPr>
      <w:r w:rsidRPr="006C32B1">
        <w:rPr>
          <w:rFonts w:ascii="Times New Roman" w:hAnsi="Times New Roman"/>
          <w:i/>
          <w:noProof w:val="0"/>
        </w:rPr>
        <w:t xml:space="preserve">Section </w:t>
      </w:r>
      <w:r w:rsidR="005752BE" w:rsidRPr="006C32B1">
        <w:rPr>
          <w:rStyle w:val="CharSectno"/>
          <w:rFonts w:ascii="Times New Roman" w:hAnsi="Times New Roman"/>
          <w:i/>
        </w:rPr>
        <w:t>18.14</w:t>
      </w:r>
      <w:r w:rsidR="003055B2" w:rsidRPr="006C32B1">
        <w:rPr>
          <w:rStyle w:val="CharSectno"/>
          <w:rFonts w:ascii="Times New Roman" w:hAnsi="Times New Roman"/>
          <w:i/>
        </w:rPr>
        <w:t xml:space="preserve"> - </w:t>
      </w:r>
      <w:r w:rsidR="005752BE" w:rsidRPr="006C32B1">
        <w:rPr>
          <w:rFonts w:ascii="Times New Roman" w:hAnsi="Times New Roman"/>
          <w:i/>
        </w:rPr>
        <w:t>Home Care Standards</w:t>
      </w:r>
      <w:bookmarkEnd w:id="2"/>
    </w:p>
    <w:p w:rsidR="00413738" w:rsidRPr="006C32B1" w:rsidRDefault="00CF7364" w:rsidP="003055B2">
      <w:pPr>
        <w:pStyle w:val="R2"/>
        <w:tabs>
          <w:tab w:val="clear" w:pos="794"/>
          <w:tab w:val="right" w:pos="0"/>
        </w:tabs>
        <w:spacing w:before="0" w:line="240" w:lineRule="auto"/>
        <w:ind w:left="0" w:firstLine="0"/>
        <w:jc w:val="left"/>
      </w:pPr>
      <w:r w:rsidRPr="006C32B1">
        <w:t xml:space="preserve">This section provides that the </w:t>
      </w:r>
      <w:r w:rsidR="005752BE" w:rsidRPr="006C32B1">
        <w:t xml:space="preserve">Home Care Standards are the Home Care Common </w:t>
      </w:r>
      <w:r w:rsidRPr="006C32B1">
        <w:t>Standards set out in Schedule 5</w:t>
      </w:r>
      <w:r w:rsidR="00BB4A9C" w:rsidRPr="006C32B1">
        <w:t xml:space="preserve">. </w:t>
      </w:r>
      <w:r w:rsidR="00BD2142" w:rsidRPr="006C32B1">
        <w:t xml:space="preserve">They are referred to as the ‘common’ standards because they were developed jointly by the Australian Government and the State and Territory Governments to apply to a number of community care programs from          1 March 2011. </w:t>
      </w:r>
      <w:r w:rsidR="00BB4A9C" w:rsidRPr="006C32B1">
        <w:t xml:space="preserve">The Home Care </w:t>
      </w:r>
      <w:r w:rsidR="00F56705" w:rsidRPr="006C32B1">
        <w:t xml:space="preserve">Common </w:t>
      </w:r>
      <w:r w:rsidR="00BB4A9C" w:rsidRPr="006C32B1">
        <w:t xml:space="preserve">Standards </w:t>
      </w:r>
      <w:r w:rsidR="005752BE" w:rsidRPr="006C32B1">
        <w:t xml:space="preserve">deal with </w:t>
      </w:r>
      <w:r w:rsidR="00334BEC" w:rsidRPr="006C32B1">
        <w:t xml:space="preserve">three </w:t>
      </w:r>
      <w:r w:rsidR="005752BE" w:rsidRPr="006C32B1">
        <w:t>matters</w:t>
      </w:r>
      <w:r w:rsidR="00413738" w:rsidRPr="006C32B1">
        <w:t xml:space="preserve"> in relation to </w:t>
      </w:r>
      <w:r w:rsidR="00334BEC" w:rsidRPr="006C32B1">
        <w:t>service provision including</w:t>
      </w:r>
      <w:r w:rsidRPr="006C32B1">
        <w:t xml:space="preserve"> effective management; </w:t>
      </w:r>
      <w:r w:rsidR="005752BE" w:rsidRPr="006C32B1">
        <w:t>appropriate access and service delivery; and</w:t>
      </w:r>
      <w:r w:rsidRPr="006C32B1">
        <w:t xml:space="preserve"> </w:t>
      </w:r>
      <w:r w:rsidR="005752BE" w:rsidRPr="006C32B1">
        <w:t>service user rights and responsibilities.</w:t>
      </w:r>
      <w:r w:rsidR="00BB4A9C" w:rsidRPr="006C32B1">
        <w:t xml:space="preserve"> </w:t>
      </w:r>
      <w:r w:rsidRPr="006C32B1">
        <w:t xml:space="preserve">This section also </w:t>
      </w:r>
      <w:r w:rsidR="00334BEC" w:rsidRPr="006C32B1">
        <w:t xml:space="preserve">provides </w:t>
      </w:r>
      <w:r w:rsidRPr="006C32B1">
        <w:t>that the</w:t>
      </w:r>
      <w:r w:rsidR="005752BE" w:rsidRPr="006C32B1">
        <w:t xml:space="preserve"> st</w:t>
      </w:r>
      <w:r w:rsidR="00413738" w:rsidRPr="006C32B1">
        <w:t xml:space="preserve">andard for each matter </w:t>
      </w:r>
      <w:r w:rsidR="00BB4A9C" w:rsidRPr="006C32B1">
        <w:t xml:space="preserve">consists of </w:t>
      </w:r>
      <w:r w:rsidR="00334BEC" w:rsidRPr="006C32B1">
        <w:t>the p</w:t>
      </w:r>
      <w:r w:rsidR="005752BE" w:rsidRPr="006C32B1">
        <w:t>rinciple for the matter; and</w:t>
      </w:r>
      <w:r w:rsidR="00835D3D" w:rsidRPr="006C32B1">
        <w:t xml:space="preserve"> </w:t>
      </w:r>
      <w:r w:rsidR="005752BE" w:rsidRPr="006C32B1">
        <w:t>the expected outcome for each matter indicator for the matter.</w:t>
      </w:r>
      <w:r w:rsidR="00F56705" w:rsidRPr="006C32B1">
        <w:t xml:space="preserve"> </w:t>
      </w:r>
    </w:p>
    <w:p w:rsidR="00835D3D" w:rsidRPr="006C32B1" w:rsidRDefault="00835D3D" w:rsidP="00835D3D">
      <w:pPr>
        <w:pStyle w:val="HP"/>
        <w:spacing w:before="0"/>
        <w:ind w:left="0" w:firstLine="0"/>
        <w:rPr>
          <w:rFonts w:ascii="Times New Roman" w:hAnsi="Times New Roman"/>
          <w:sz w:val="24"/>
        </w:rPr>
      </w:pPr>
    </w:p>
    <w:p w:rsidR="00CF7364" w:rsidRPr="006C32B1" w:rsidRDefault="00CF7364" w:rsidP="00835D3D">
      <w:pPr>
        <w:pStyle w:val="HP"/>
        <w:spacing w:before="0"/>
        <w:ind w:left="0" w:firstLine="0"/>
        <w:rPr>
          <w:rFonts w:ascii="Times New Roman" w:hAnsi="Times New Roman"/>
          <w:sz w:val="24"/>
        </w:rPr>
      </w:pPr>
      <w:r w:rsidRPr="006C32B1">
        <w:rPr>
          <w:rFonts w:ascii="Times New Roman" w:hAnsi="Times New Roman"/>
          <w:sz w:val="24"/>
        </w:rPr>
        <w:t>Item 7</w:t>
      </w:r>
      <w:r w:rsidR="00E51FC3">
        <w:rPr>
          <w:rFonts w:ascii="Times New Roman" w:hAnsi="Times New Roman"/>
          <w:sz w:val="24"/>
        </w:rPr>
        <w:t xml:space="preserve"> – </w:t>
      </w:r>
      <w:r w:rsidRPr="006C32B1">
        <w:rPr>
          <w:rFonts w:ascii="Times New Roman" w:hAnsi="Times New Roman"/>
          <w:sz w:val="24"/>
        </w:rPr>
        <w:t>Part 6 (including note)</w:t>
      </w:r>
    </w:p>
    <w:p w:rsidR="0088171B" w:rsidRPr="006C32B1" w:rsidRDefault="00BB4A9C" w:rsidP="00835D3D">
      <w:pPr>
        <w:rPr>
          <w:lang w:eastAsia="en-US"/>
        </w:rPr>
      </w:pPr>
      <w:r w:rsidRPr="006C32B1">
        <w:rPr>
          <w:lang w:eastAsia="en-US"/>
        </w:rPr>
        <w:t xml:space="preserve">Part 6 currently </w:t>
      </w:r>
      <w:r w:rsidR="003055B2" w:rsidRPr="006C32B1">
        <w:rPr>
          <w:lang w:eastAsia="en-US"/>
        </w:rPr>
        <w:t xml:space="preserve">references </w:t>
      </w:r>
      <w:r w:rsidRPr="006C32B1">
        <w:rPr>
          <w:lang w:eastAsia="en-US"/>
        </w:rPr>
        <w:t xml:space="preserve">the Flexible Care Standards. </w:t>
      </w:r>
      <w:r w:rsidR="003055B2" w:rsidRPr="006C32B1">
        <w:rPr>
          <w:lang w:eastAsia="en-US"/>
        </w:rPr>
        <w:t>The Flexible Care Standards are th</w:t>
      </w:r>
      <w:r w:rsidR="0088171B" w:rsidRPr="006C32B1">
        <w:rPr>
          <w:lang w:eastAsia="en-US"/>
        </w:rPr>
        <w:t>e</w:t>
      </w:r>
      <w:r w:rsidR="003055B2" w:rsidRPr="006C32B1">
        <w:rPr>
          <w:lang w:eastAsia="en-US"/>
        </w:rPr>
        <w:t xml:space="preserve"> standa</w:t>
      </w:r>
      <w:r w:rsidR="0088171B" w:rsidRPr="006C32B1">
        <w:rPr>
          <w:lang w:eastAsia="en-US"/>
        </w:rPr>
        <w:t>r</w:t>
      </w:r>
      <w:r w:rsidR="003055B2" w:rsidRPr="006C32B1">
        <w:rPr>
          <w:lang w:eastAsia="en-US"/>
        </w:rPr>
        <w:t>ds that apply to EACH and EACH</w:t>
      </w:r>
      <w:r w:rsidR="00416C53">
        <w:rPr>
          <w:lang w:eastAsia="en-US"/>
        </w:rPr>
        <w:t>-</w:t>
      </w:r>
      <w:r w:rsidR="003055B2" w:rsidRPr="006C32B1">
        <w:rPr>
          <w:lang w:eastAsia="en-US"/>
        </w:rPr>
        <w:t>D. As th</w:t>
      </w:r>
      <w:r w:rsidR="0088171B" w:rsidRPr="006C32B1">
        <w:rPr>
          <w:lang w:eastAsia="en-US"/>
        </w:rPr>
        <w:t>e</w:t>
      </w:r>
      <w:r w:rsidR="003055B2" w:rsidRPr="006C32B1">
        <w:rPr>
          <w:lang w:eastAsia="en-US"/>
        </w:rPr>
        <w:t>se types of care are bec</w:t>
      </w:r>
      <w:r w:rsidR="0088171B" w:rsidRPr="006C32B1">
        <w:rPr>
          <w:lang w:eastAsia="en-US"/>
        </w:rPr>
        <w:t>o</w:t>
      </w:r>
      <w:r w:rsidR="003055B2" w:rsidRPr="006C32B1">
        <w:rPr>
          <w:lang w:eastAsia="en-US"/>
        </w:rPr>
        <w:t xml:space="preserve">ming home care from 1 </w:t>
      </w:r>
      <w:r w:rsidR="005448E8">
        <w:rPr>
          <w:lang w:eastAsia="en-US"/>
        </w:rPr>
        <w:t>August</w:t>
      </w:r>
      <w:r w:rsidR="003055B2" w:rsidRPr="006C32B1">
        <w:rPr>
          <w:lang w:eastAsia="en-US"/>
        </w:rPr>
        <w:t xml:space="preserve"> 2013, the Flexibl</w:t>
      </w:r>
      <w:r w:rsidR="0088171B" w:rsidRPr="006C32B1">
        <w:rPr>
          <w:lang w:eastAsia="en-US"/>
        </w:rPr>
        <w:t>e</w:t>
      </w:r>
      <w:r w:rsidR="003055B2" w:rsidRPr="006C32B1">
        <w:rPr>
          <w:lang w:eastAsia="en-US"/>
        </w:rPr>
        <w:t xml:space="preserve"> Care Standards are no longer </w:t>
      </w:r>
      <w:r w:rsidR="0088171B" w:rsidRPr="006C32B1">
        <w:rPr>
          <w:lang w:eastAsia="en-US"/>
        </w:rPr>
        <w:t>necessary. Instead, all home care (which will include</w:t>
      </w:r>
      <w:r w:rsidR="00443596" w:rsidRPr="006C32B1">
        <w:rPr>
          <w:lang w:eastAsia="en-US"/>
        </w:rPr>
        <w:t xml:space="preserve"> </w:t>
      </w:r>
      <w:r w:rsidR="0088171B" w:rsidRPr="006C32B1">
        <w:rPr>
          <w:lang w:eastAsia="en-US"/>
        </w:rPr>
        <w:t>existing EACH and EACH</w:t>
      </w:r>
      <w:r w:rsidR="00416C53">
        <w:rPr>
          <w:lang w:eastAsia="en-US"/>
        </w:rPr>
        <w:t>-</w:t>
      </w:r>
      <w:r w:rsidR="0088171B" w:rsidRPr="006C32B1">
        <w:rPr>
          <w:lang w:eastAsia="en-US"/>
        </w:rPr>
        <w:t>D) will be subject to the Home Care Standards</w:t>
      </w:r>
      <w:r w:rsidR="00443596" w:rsidRPr="006C32B1">
        <w:rPr>
          <w:lang w:eastAsia="en-US"/>
        </w:rPr>
        <w:t>.</w:t>
      </w:r>
      <w:r w:rsidR="0088171B" w:rsidRPr="006C32B1">
        <w:rPr>
          <w:lang w:eastAsia="en-US"/>
        </w:rPr>
        <w:t xml:space="preserve"> </w:t>
      </w:r>
    </w:p>
    <w:p w:rsidR="00CF7364" w:rsidRPr="006C32B1" w:rsidRDefault="00CF7364" w:rsidP="00835D3D">
      <w:pPr>
        <w:rPr>
          <w:lang w:eastAsia="en-US"/>
        </w:rPr>
      </w:pPr>
    </w:p>
    <w:p w:rsidR="00CF7364" w:rsidRPr="006C32B1" w:rsidRDefault="00CF7364" w:rsidP="00835D3D">
      <w:pPr>
        <w:rPr>
          <w:b/>
          <w:lang w:eastAsia="en-US"/>
        </w:rPr>
      </w:pPr>
      <w:r w:rsidRPr="006C32B1">
        <w:rPr>
          <w:b/>
          <w:lang w:eastAsia="en-US"/>
        </w:rPr>
        <w:t>Item 8</w:t>
      </w:r>
      <w:r w:rsidR="00E51FC3">
        <w:rPr>
          <w:b/>
          <w:lang w:eastAsia="en-US"/>
        </w:rPr>
        <w:t xml:space="preserve"> – </w:t>
      </w:r>
      <w:r w:rsidRPr="006C32B1">
        <w:rPr>
          <w:b/>
          <w:lang w:eastAsia="en-US"/>
        </w:rPr>
        <w:t>Schedule 1 (note after heading)</w:t>
      </w:r>
    </w:p>
    <w:p w:rsidR="00035CD4" w:rsidRPr="006C32B1" w:rsidRDefault="00512F71" w:rsidP="00835D3D">
      <w:pPr>
        <w:rPr>
          <w:b/>
          <w:lang w:eastAsia="en-US"/>
        </w:rPr>
      </w:pPr>
      <w:r w:rsidRPr="006C32B1">
        <w:rPr>
          <w:lang w:eastAsia="en-US"/>
        </w:rPr>
        <w:t>Schedule 1 describes</w:t>
      </w:r>
      <w:r w:rsidR="00035CD4" w:rsidRPr="006C32B1">
        <w:rPr>
          <w:lang w:eastAsia="en-US"/>
        </w:rPr>
        <w:t xml:space="preserve"> the specified care and services for residential care services. This i</w:t>
      </w:r>
      <w:r w:rsidR="008549BF" w:rsidRPr="006C32B1">
        <w:rPr>
          <w:lang w:eastAsia="en-US"/>
        </w:rPr>
        <w:t xml:space="preserve">tem repeals the note </w:t>
      </w:r>
      <w:r w:rsidRPr="006C32B1">
        <w:rPr>
          <w:lang w:eastAsia="en-US"/>
        </w:rPr>
        <w:t>and inserts a new note that states</w:t>
      </w:r>
      <w:r w:rsidR="00035CD4" w:rsidRPr="006C32B1">
        <w:rPr>
          <w:lang w:eastAsia="en-US"/>
        </w:rPr>
        <w:t xml:space="preserve"> that subsection 18.6(1A) provides that the care and services listed in Schedule 1 are to be provided in a way that meets the Accreditation Standards set out in Schedule 2. </w:t>
      </w:r>
      <w:r w:rsidRPr="006C32B1">
        <w:rPr>
          <w:lang w:eastAsia="en-US"/>
        </w:rPr>
        <w:t>The change to the note has no substantive effect but simply removes references to redundant provisions.</w:t>
      </w:r>
    </w:p>
    <w:p w:rsidR="00035CD4" w:rsidRPr="006C32B1" w:rsidRDefault="00035CD4" w:rsidP="00835D3D">
      <w:pPr>
        <w:rPr>
          <w:b/>
          <w:lang w:eastAsia="en-US"/>
        </w:rPr>
      </w:pPr>
    </w:p>
    <w:p w:rsidR="00CF7364" w:rsidRPr="006C32B1" w:rsidRDefault="00CF7364" w:rsidP="00835D3D">
      <w:pPr>
        <w:rPr>
          <w:b/>
          <w:lang w:eastAsia="en-US"/>
        </w:rPr>
      </w:pPr>
      <w:r w:rsidRPr="006C32B1">
        <w:rPr>
          <w:b/>
          <w:lang w:eastAsia="en-US"/>
        </w:rPr>
        <w:t>Item 9</w:t>
      </w:r>
      <w:r w:rsidR="00E51FC3">
        <w:rPr>
          <w:b/>
          <w:lang w:eastAsia="en-US"/>
        </w:rPr>
        <w:t xml:space="preserve"> – </w:t>
      </w:r>
      <w:r w:rsidRPr="006C32B1">
        <w:rPr>
          <w:b/>
          <w:lang w:eastAsia="en-US"/>
        </w:rPr>
        <w:t>Schedule 4</w:t>
      </w:r>
    </w:p>
    <w:p w:rsidR="00B32C8E" w:rsidRPr="006C32B1" w:rsidRDefault="00035CD4" w:rsidP="00B32C8E">
      <w:pPr>
        <w:rPr>
          <w:lang w:eastAsia="en-US"/>
        </w:rPr>
      </w:pPr>
      <w:r w:rsidRPr="006C32B1">
        <w:t>Schedule 4 currently sets out the Community Care Standards</w:t>
      </w:r>
      <w:r w:rsidR="00BD2142" w:rsidRPr="006C32B1">
        <w:t>, which were the standards for care provided through a community care service before 1 March 2011</w:t>
      </w:r>
      <w:r w:rsidRPr="006C32B1">
        <w:t xml:space="preserve">. This item repeals the </w:t>
      </w:r>
      <w:r w:rsidR="00BD2142" w:rsidRPr="006C32B1">
        <w:t xml:space="preserve">redundant </w:t>
      </w:r>
      <w:r w:rsidRPr="006C32B1">
        <w:t xml:space="preserve">schedule and replaces it with a new schedule which sets out the </w:t>
      </w:r>
      <w:r w:rsidR="00B32C8E" w:rsidRPr="006C32B1">
        <w:t>specified care and services for home care services</w:t>
      </w:r>
      <w:r w:rsidRPr="006C32B1">
        <w:t xml:space="preserve">. </w:t>
      </w:r>
    </w:p>
    <w:p w:rsidR="00CF7364" w:rsidRPr="006C32B1" w:rsidRDefault="00BB4A9C" w:rsidP="00B32C8E">
      <w:pPr>
        <w:pStyle w:val="Header"/>
        <w:tabs>
          <w:tab w:val="left" w:pos="720"/>
        </w:tabs>
        <w:rPr>
          <w:lang w:eastAsia="en-US"/>
        </w:rPr>
      </w:pPr>
      <w:r w:rsidRPr="006C32B1">
        <w:rPr>
          <w:lang w:eastAsia="en-US"/>
        </w:rPr>
        <w:t xml:space="preserve"> </w:t>
      </w:r>
      <w:bookmarkStart w:id="3" w:name="_Toc338762331"/>
    </w:p>
    <w:p w:rsidR="00CF7364" w:rsidRPr="006C32B1" w:rsidRDefault="00CF7364" w:rsidP="00835D3D">
      <w:pPr>
        <w:rPr>
          <w:b/>
          <w:i/>
          <w:lang w:eastAsia="en-US"/>
        </w:rPr>
      </w:pPr>
      <w:r w:rsidRPr="006C32B1">
        <w:rPr>
          <w:rStyle w:val="CharAmSchNo"/>
          <w:b/>
          <w:i/>
        </w:rPr>
        <w:t>Schedule</w:t>
      </w:r>
      <w:r w:rsidR="002526C1" w:rsidRPr="006C32B1">
        <w:rPr>
          <w:rStyle w:val="CharAmSchNo"/>
          <w:b/>
          <w:i/>
        </w:rPr>
        <w:t xml:space="preserve"> </w:t>
      </w:r>
      <w:proofErr w:type="gramStart"/>
      <w:r w:rsidR="002526C1" w:rsidRPr="006C32B1">
        <w:rPr>
          <w:rStyle w:val="CharAmSchNo"/>
          <w:b/>
          <w:i/>
        </w:rPr>
        <w:t>4</w:t>
      </w:r>
      <w:r w:rsidRPr="006C32B1">
        <w:rPr>
          <w:rStyle w:val="CharAmSchNo"/>
          <w:b/>
          <w:i/>
        </w:rPr>
        <w:t xml:space="preserve"> </w:t>
      </w:r>
      <w:r w:rsidR="00035CD4" w:rsidRPr="006C32B1">
        <w:rPr>
          <w:rStyle w:val="CharAmSchNo"/>
          <w:b/>
          <w:i/>
        </w:rPr>
        <w:t xml:space="preserve"> -</w:t>
      </w:r>
      <w:proofErr w:type="gramEnd"/>
      <w:r w:rsidR="00035CD4" w:rsidRPr="006C32B1">
        <w:rPr>
          <w:rStyle w:val="CharAmSchNo"/>
          <w:b/>
          <w:i/>
        </w:rPr>
        <w:t xml:space="preserve"> </w:t>
      </w:r>
      <w:r w:rsidRPr="006C32B1">
        <w:rPr>
          <w:rStyle w:val="CharAmSchText"/>
          <w:b/>
          <w:i/>
        </w:rPr>
        <w:t>Specified care and services for home care services</w:t>
      </w:r>
      <w:bookmarkEnd w:id="3"/>
    </w:p>
    <w:p w:rsidR="00CF7364" w:rsidRPr="006C32B1" w:rsidRDefault="00CF7364" w:rsidP="00835D3D">
      <w:pPr>
        <w:pStyle w:val="Note"/>
        <w:spacing w:before="0" w:line="240" w:lineRule="auto"/>
      </w:pPr>
    </w:p>
    <w:p w:rsidR="00CF7364" w:rsidRPr="006C32B1" w:rsidRDefault="00835D3D" w:rsidP="00835D3D">
      <w:pPr>
        <w:rPr>
          <w:b/>
          <w:i/>
        </w:rPr>
      </w:pPr>
      <w:r w:rsidRPr="006C32B1">
        <w:rPr>
          <w:b/>
          <w:i/>
        </w:rPr>
        <w:t xml:space="preserve">Part 1 - </w:t>
      </w:r>
      <w:r w:rsidR="00CF7364" w:rsidRPr="006C32B1">
        <w:rPr>
          <w:b/>
          <w:i/>
        </w:rPr>
        <w:t>Care and services</w:t>
      </w:r>
    </w:p>
    <w:p w:rsidR="00835D3D" w:rsidRPr="006C32B1" w:rsidRDefault="00835D3D" w:rsidP="00835D3D">
      <w:pPr>
        <w:rPr>
          <w:szCs w:val="22"/>
        </w:rPr>
      </w:pPr>
      <w:r w:rsidRPr="006C32B1">
        <w:rPr>
          <w:szCs w:val="22"/>
        </w:rPr>
        <w:t xml:space="preserve">This </w:t>
      </w:r>
      <w:r w:rsidR="002526C1" w:rsidRPr="006C32B1">
        <w:rPr>
          <w:szCs w:val="22"/>
        </w:rPr>
        <w:t>P</w:t>
      </w:r>
      <w:r w:rsidRPr="006C32B1">
        <w:rPr>
          <w:szCs w:val="22"/>
        </w:rPr>
        <w:t>art outlines t</w:t>
      </w:r>
      <w:r w:rsidR="00900125" w:rsidRPr="006C32B1">
        <w:rPr>
          <w:szCs w:val="22"/>
        </w:rPr>
        <w:t xml:space="preserve">he range of care and services </w:t>
      </w:r>
      <w:r w:rsidR="002A6B43" w:rsidRPr="006C32B1">
        <w:rPr>
          <w:szCs w:val="22"/>
        </w:rPr>
        <w:t>available to</w:t>
      </w:r>
      <w:r w:rsidR="00CE3258" w:rsidRPr="006C32B1">
        <w:rPr>
          <w:szCs w:val="22"/>
        </w:rPr>
        <w:t xml:space="preserve"> be</w:t>
      </w:r>
      <w:r w:rsidR="002A6B43" w:rsidRPr="006C32B1">
        <w:rPr>
          <w:szCs w:val="22"/>
        </w:rPr>
        <w:t xml:space="preserve"> provided </w:t>
      </w:r>
      <w:r w:rsidR="00CE3258" w:rsidRPr="006C32B1">
        <w:rPr>
          <w:szCs w:val="22"/>
        </w:rPr>
        <w:t>to a care recipient under a home care package in</w:t>
      </w:r>
      <w:r w:rsidRPr="006C32B1">
        <w:rPr>
          <w:szCs w:val="22"/>
        </w:rPr>
        <w:t xml:space="preserve"> relation to care, support and clinical services.  </w:t>
      </w:r>
    </w:p>
    <w:p w:rsidR="00B32C8E" w:rsidRPr="006C32B1" w:rsidRDefault="00B32C8E" w:rsidP="00835D3D">
      <w:pPr>
        <w:rPr>
          <w:szCs w:val="22"/>
        </w:rPr>
      </w:pPr>
    </w:p>
    <w:p w:rsidR="00835D3D" w:rsidRPr="006C32B1" w:rsidRDefault="002A6B43" w:rsidP="00835D3D">
      <w:pPr>
        <w:rPr>
          <w:szCs w:val="22"/>
        </w:rPr>
      </w:pPr>
      <w:r w:rsidRPr="006C32B1">
        <w:rPr>
          <w:szCs w:val="22"/>
        </w:rPr>
        <w:t xml:space="preserve">Care </w:t>
      </w:r>
      <w:r w:rsidR="00835D3D" w:rsidRPr="006C32B1">
        <w:rPr>
          <w:szCs w:val="22"/>
        </w:rPr>
        <w:t>services</w:t>
      </w:r>
      <w:r w:rsidRPr="006C32B1">
        <w:rPr>
          <w:szCs w:val="22"/>
        </w:rPr>
        <w:t xml:space="preserve"> include services </w:t>
      </w:r>
      <w:r w:rsidR="00CE3258" w:rsidRPr="006C32B1">
        <w:rPr>
          <w:szCs w:val="22"/>
        </w:rPr>
        <w:t>relating to</w:t>
      </w:r>
      <w:r w:rsidR="00835D3D" w:rsidRPr="006C32B1">
        <w:rPr>
          <w:szCs w:val="22"/>
        </w:rPr>
        <w:t xml:space="preserve"> </w:t>
      </w:r>
      <w:r w:rsidR="00835D3D" w:rsidRPr="006C32B1">
        <w:rPr>
          <w:rStyle w:val="Strong"/>
          <w:b w:val="0"/>
          <w:szCs w:val="22"/>
        </w:rPr>
        <w:t xml:space="preserve">activities of daily living, </w:t>
      </w:r>
      <w:r w:rsidR="00835D3D" w:rsidRPr="006C32B1">
        <w:rPr>
          <w:szCs w:val="22"/>
        </w:rPr>
        <w:t xml:space="preserve">nutrition, hydration, meal preparation and diet, </w:t>
      </w:r>
      <w:r w:rsidR="00835D3D" w:rsidRPr="006C32B1">
        <w:rPr>
          <w:rStyle w:val="Strong"/>
          <w:b w:val="0"/>
          <w:szCs w:val="22"/>
        </w:rPr>
        <w:t xml:space="preserve">management of skin integrity, continence management, and mobility and dexterity. </w:t>
      </w:r>
    </w:p>
    <w:p w:rsidR="00CF7364" w:rsidRPr="006C32B1" w:rsidRDefault="00CF7364" w:rsidP="00CF7364">
      <w:pPr>
        <w:rPr>
          <w:rStyle w:val="BookTitle"/>
        </w:rPr>
      </w:pPr>
    </w:p>
    <w:p w:rsidR="00CF7364" w:rsidRPr="006C32B1" w:rsidRDefault="002A6B43" w:rsidP="00CF7364">
      <w:pPr>
        <w:rPr>
          <w:szCs w:val="22"/>
        </w:rPr>
      </w:pPr>
      <w:r w:rsidRPr="006C32B1">
        <w:rPr>
          <w:szCs w:val="22"/>
        </w:rPr>
        <w:t>S</w:t>
      </w:r>
      <w:r w:rsidR="00835D3D" w:rsidRPr="006C32B1">
        <w:rPr>
          <w:szCs w:val="22"/>
        </w:rPr>
        <w:t>upport services</w:t>
      </w:r>
      <w:r w:rsidRPr="006C32B1">
        <w:rPr>
          <w:szCs w:val="22"/>
        </w:rPr>
        <w:t xml:space="preserve"> include additional support services for the care recipient </w:t>
      </w:r>
      <w:r w:rsidR="00835D3D" w:rsidRPr="006C32B1">
        <w:rPr>
          <w:szCs w:val="22"/>
        </w:rPr>
        <w:t>for example cleaning and</w:t>
      </w:r>
      <w:r w:rsidR="002526C1" w:rsidRPr="006C32B1">
        <w:rPr>
          <w:szCs w:val="22"/>
        </w:rPr>
        <w:t xml:space="preserve"> transport </w:t>
      </w:r>
      <w:r w:rsidR="00835D3D" w:rsidRPr="006C32B1">
        <w:rPr>
          <w:szCs w:val="22"/>
        </w:rPr>
        <w:t xml:space="preserve">as well as </w:t>
      </w:r>
      <w:r w:rsidRPr="006C32B1">
        <w:rPr>
          <w:szCs w:val="22"/>
        </w:rPr>
        <w:t xml:space="preserve">services related to a person’s </w:t>
      </w:r>
      <w:r w:rsidRPr="006C32B1">
        <w:rPr>
          <w:rStyle w:val="Strong"/>
          <w:b w:val="0"/>
          <w:szCs w:val="22"/>
        </w:rPr>
        <w:t>l</w:t>
      </w:r>
      <w:r w:rsidR="00835D3D" w:rsidRPr="006C32B1">
        <w:rPr>
          <w:rStyle w:val="Strong"/>
          <w:b w:val="0"/>
          <w:szCs w:val="22"/>
        </w:rPr>
        <w:t xml:space="preserve">eisure, interests and activities. </w:t>
      </w:r>
    </w:p>
    <w:p w:rsidR="00CF7364" w:rsidRPr="006C32B1" w:rsidRDefault="00CF7364" w:rsidP="00CF7364">
      <w:pPr>
        <w:rPr>
          <w:szCs w:val="22"/>
        </w:rPr>
      </w:pPr>
    </w:p>
    <w:p w:rsidR="00835D3D" w:rsidRPr="006C32B1" w:rsidRDefault="00835D3D" w:rsidP="00835D3D">
      <w:pPr>
        <w:snapToGrid w:val="0"/>
        <w:rPr>
          <w:szCs w:val="22"/>
        </w:rPr>
      </w:pPr>
      <w:r w:rsidRPr="006C32B1">
        <w:rPr>
          <w:szCs w:val="22"/>
        </w:rPr>
        <w:t>Clinical services</w:t>
      </w:r>
      <w:r w:rsidR="002A6B43" w:rsidRPr="006C32B1">
        <w:rPr>
          <w:szCs w:val="22"/>
        </w:rPr>
        <w:t xml:space="preserve"> includes services</w:t>
      </w:r>
      <w:r w:rsidRPr="006C32B1">
        <w:rPr>
          <w:szCs w:val="22"/>
        </w:rPr>
        <w:t xml:space="preserve"> </w:t>
      </w:r>
      <w:r w:rsidR="002A6B43" w:rsidRPr="006C32B1">
        <w:rPr>
          <w:szCs w:val="22"/>
        </w:rPr>
        <w:t>related to</w:t>
      </w:r>
      <w:r w:rsidRPr="006C32B1">
        <w:rPr>
          <w:szCs w:val="22"/>
        </w:rPr>
        <w:t xml:space="preserve"> clinical care, </w:t>
      </w:r>
      <w:r w:rsidR="002A6B43" w:rsidRPr="006C32B1">
        <w:rPr>
          <w:szCs w:val="22"/>
        </w:rPr>
        <w:t>for example</w:t>
      </w:r>
      <w:r w:rsidRPr="006C32B1">
        <w:rPr>
          <w:szCs w:val="22"/>
        </w:rPr>
        <w:t xml:space="preserve"> nursing, allied health and therapy services such as speech therapy, podiatry, occupational</w:t>
      </w:r>
      <w:r w:rsidR="002A6B43" w:rsidRPr="006C32B1">
        <w:rPr>
          <w:szCs w:val="22"/>
        </w:rPr>
        <w:t xml:space="preserve"> or physiotherapy services and a</w:t>
      </w:r>
      <w:r w:rsidRPr="006C32B1">
        <w:rPr>
          <w:szCs w:val="22"/>
        </w:rPr>
        <w:t>ccess to other health and related services</w:t>
      </w:r>
      <w:r w:rsidR="002A6B43" w:rsidRPr="006C32B1">
        <w:rPr>
          <w:szCs w:val="22"/>
        </w:rPr>
        <w:t xml:space="preserve">. </w:t>
      </w:r>
    </w:p>
    <w:p w:rsidR="00CF7364" w:rsidRPr="006C32B1" w:rsidRDefault="00CF7364" w:rsidP="00CF7364">
      <w:pPr>
        <w:rPr>
          <w:rFonts w:ascii="Arial" w:hAnsi="Arial" w:cs="Arial"/>
          <w:b/>
          <w:sz w:val="28"/>
          <w:szCs w:val="28"/>
        </w:rPr>
      </w:pPr>
    </w:p>
    <w:p w:rsidR="00CF7364" w:rsidRPr="006C32B1" w:rsidRDefault="00835D3D" w:rsidP="00BB4A9C">
      <w:pPr>
        <w:rPr>
          <w:b/>
          <w:i/>
        </w:rPr>
      </w:pPr>
      <w:r w:rsidRPr="006C32B1">
        <w:rPr>
          <w:b/>
          <w:i/>
        </w:rPr>
        <w:lastRenderedPageBreak/>
        <w:t xml:space="preserve">Part 2 - </w:t>
      </w:r>
      <w:r w:rsidR="00CF7364" w:rsidRPr="006C32B1">
        <w:rPr>
          <w:b/>
          <w:i/>
        </w:rPr>
        <w:t>Excluded items</w:t>
      </w:r>
    </w:p>
    <w:p w:rsidR="00835D3D" w:rsidRPr="006C32B1" w:rsidRDefault="00CF7364" w:rsidP="00CF7364">
      <w:pPr>
        <w:rPr>
          <w:szCs w:val="22"/>
        </w:rPr>
      </w:pPr>
      <w:r w:rsidRPr="006C32B1">
        <w:rPr>
          <w:szCs w:val="22"/>
        </w:rPr>
        <w:t xml:space="preserve">This </w:t>
      </w:r>
      <w:r w:rsidR="002526C1" w:rsidRPr="006C32B1">
        <w:rPr>
          <w:szCs w:val="22"/>
        </w:rPr>
        <w:t>P</w:t>
      </w:r>
      <w:r w:rsidRPr="006C32B1">
        <w:rPr>
          <w:szCs w:val="22"/>
        </w:rPr>
        <w:t xml:space="preserve">art </w:t>
      </w:r>
      <w:r w:rsidR="002A6B43" w:rsidRPr="006C32B1">
        <w:rPr>
          <w:szCs w:val="22"/>
        </w:rPr>
        <w:t xml:space="preserve">outlines the </w:t>
      </w:r>
      <w:r w:rsidRPr="006C32B1">
        <w:rPr>
          <w:szCs w:val="22"/>
        </w:rPr>
        <w:t xml:space="preserve">items </w:t>
      </w:r>
      <w:r w:rsidR="002A6B43" w:rsidRPr="006C32B1">
        <w:rPr>
          <w:szCs w:val="22"/>
        </w:rPr>
        <w:t xml:space="preserve">which </w:t>
      </w:r>
      <w:r w:rsidRPr="006C32B1">
        <w:rPr>
          <w:szCs w:val="22"/>
        </w:rPr>
        <w:t>must not be included in the package of care an</w:t>
      </w:r>
      <w:r w:rsidR="002A6B43" w:rsidRPr="006C32B1">
        <w:rPr>
          <w:szCs w:val="22"/>
        </w:rPr>
        <w:t>d services provided under home care. These include:</w:t>
      </w:r>
    </w:p>
    <w:p w:rsidR="00CE3258" w:rsidRPr="006C32B1" w:rsidRDefault="00CF7364" w:rsidP="007C5270">
      <w:pPr>
        <w:pStyle w:val="R2"/>
        <w:numPr>
          <w:ilvl w:val="0"/>
          <w:numId w:val="11"/>
        </w:numPr>
        <w:tabs>
          <w:tab w:val="clear" w:pos="794"/>
          <w:tab w:val="left" w:pos="284"/>
        </w:tabs>
        <w:spacing w:before="0" w:line="240" w:lineRule="auto"/>
        <w:ind w:left="284" w:hanging="284"/>
      </w:pPr>
      <w:r w:rsidRPr="006C32B1">
        <w:t>use of the package funds as a source of general income for the care recipient</w:t>
      </w:r>
      <w:r w:rsidR="00911805" w:rsidRPr="006C32B1">
        <w:t>;</w:t>
      </w:r>
    </w:p>
    <w:p w:rsidR="00CF7364" w:rsidRPr="006C32B1" w:rsidRDefault="00CF7364" w:rsidP="00CE3258">
      <w:pPr>
        <w:pStyle w:val="R2"/>
        <w:numPr>
          <w:ilvl w:val="0"/>
          <w:numId w:val="11"/>
        </w:numPr>
        <w:tabs>
          <w:tab w:val="clear" w:pos="794"/>
          <w:tab w:val="left" w:pos="284"/>
        </w:tabs>
        <w:spacing w:before="0" w:line="240" w:lineRule="auto"/>
        <w:ind w:left="284" w:hanging="284"/>
      </w:pPr>
      <w:r w:rsidRPr="006C32B1">
        <w:t>purchase of food, except as part of enteral feeding requirements</w:t>
      </w:r>
      <w:r w:rsidR="00911805" w:rsidRPr="006C32B1">
        <w:t>;</w:t>
      </w:r>
    </w:p>
    <w:p w:rsidR="00CF7364" w:rsidRPr="006C32B1" w:rsidRDefault="00CF7364" w:rsidP="00CE3258">
      <w:pPr>
        <w:pStyle w:val="R2"/>
        <w:numPr>
          <w:ilvl w:val="0"/>
          <w:numId w:val="11"/>
        </w:numPr>
        <w:tabs>
          <w:tab w:val="clear" w:pos="794"/>
          <w:tab w:val="left" w:pos="284"/>
        </w:tabs>
        <w:spacing w:before="0" w:line="240" w:lineRule="auto"/>
        <w:ind w:left="284" w:hanging="284"/>
      </w:pPr>
      <w:r w:rsidRPr="006C32B1">
        <w:t>payment for permanent accommodation, including assistance with home purchase, mortgage payments or rent</w:t>
      </w:r>
      <w:r w:rsidR="00911805" w:rsidRPr="006C32B1">
        <w:t>;</w:t>
      </w:r>
      <w:r w:rsidRPr="006C32B1">
        <w:t xml:space="preserve"> </w:t>
      </w:r>
    </w:p>
    <w:p w:rsidR="00CF7364" w:rsidRPr="006C32B1" w:rsidRDefault="00CF7364" w:rsidP="00CE3258">
      <w:pPr>
        <w:pStyle w:val="R2"/>
        <w:numPr>
          <w:ilvl w:val="0"/>
          <w:numId w:val="11"/>
        </w:numPr>
        <w:tabs>
          <w:tab w:val="clear" w:pos="794"/>
          <w:tab w:val="left" w:pos="284"/>
        </w:tabs>
        <w:spacing w:before="0" w:line="240" w:lineRule="auto"/>
        <w:ind w:left="284" w:hanging="284"/>
      </w:pPr>
      <w:r w:rsidRPr="006C32B1">
        <w:t>payment of home care fees</w:t>
      </w:r>
      <w:r w:rsidR="00911805" w:rsidRPr="006C32B1">
        <w:t>;</w:t>
      </w:r>
    </w:p>
    <w:p w:rsidR="00CF7364" w:rsidRPr="006C32B1" w:rsidRDefault="00CF7364" w:rsidP="00CE3258">
      <w:pPr>
        <w:pStyle w:val="R2"/>
        <w:numPr>
          <w:ilvl w:val="0"/>
          <w:numId w:val="11"/>
        </w:numPr>
        <w:tabs>
          <w:tab w:val="clear" w:pos="794"/>
          <w:tab w:val="left" w:pos="284"/>
        </w:tabs>
        <w:spacing w:before="0" w:line="240" w:lineRule="auto"/>
        <w:ind w:left="284" w:hanging="284"/>
      </w:pPr>
      <w:r w:rsidRPr="006C32B1">
        <w:t>payment of fees or charges for other types of care funded or jointly funded by the Australian Government</w:t>
      </w:r>
      <w:r w:rsidR="00911805" w:rsidRPr="006C32B1">
        <w:t>;</w:t>
      </w:r>
    </w:p>
    <w:p w:rsidR="00CF7364" w:rsidRPr="006C32B1" w:rsidRDefault="00CF7364" w:rsidP="00CE3258">
      <w:pPr>
        <w:pStyle w:val="R2"/>
        <w:numPr>
          <w:ilvl w:val="0"/>
          <w:numId w:val="11"/>
        </w:numPr>
        <w:tabs>
          <w:tab w:val="clear" w:pos="794"/>
          <w:tab w:val="left" w:pos="284"/>
        </w:tabs>
        <w:spacing w:before="0" w:line="240" w:lineRule="auto"/>
        <w:ind w:left="284" w:hanging="284"/>
      </w:pPr>
      <w:r w:rsidRPr="006C32B1">
        <w:t>home modifications or capital items that are not related to the care recipient’s care needs</w:t>
      </w:r>
      <w:r w:rsidR="00911805" w:rsidRPr="006C32B1">
        <w:t>;</w:t>
      </w:r>
    </w:p>
    <w:p w:rsidR="00CF7364" w:rsidRPr="006C32B1" w:rsidRDefault="00CF7364" w:rsidP="00CE3258">
      <w:pPr>
        <w:pStyle w:val="R2"/>
        <w:numPr>
          <w:ilvl w:val="0"/>
          <w:numId w:val="11"/>
        </w:numPr>
        <w:tabs>
          <w:tab w:val="clear" w:pos="794"/>
          <w:tab w:val="left" w:pos="284"/>
        </w:tabs>
        <w:spacing w:before="0" w:line="240" w:lineRule="auto"/>
        <w:ind w:left="284" w:hanging="284"/>
      </w:pPr>
      <w:r w:rsidRPr="006C32B1">
        <w:t>travel and accommodation for holidays</w:t>
      </w:r>
      <w:r w:rsidR="00911805" w:rsidRPr="006C32B1">
        <w:t>;</w:t>
      </w:r>
    </w:p>
    <w:p w:rsidR="00CF7364" w:rsidRPr="006C32B1" w:rsidRDefault="00CF7364" w:rsidP="00CE3258">
      <w:pPr>
        <w:pStyle w:val="R2"/>
        <w:numPr>
          <w:ilvl w:val="0"/>
          <w:numId w:val="11"/>
        </w:numPr>
        <w:tabs>
          <w:tab w:val="clear" w:pos="794"/>
          <w:tab w:val="left" w:pos="284"/>
        </w:tabs>
        <w:spacing w:before="0" w:line="240" w:lineRule="auto"/>
        <w:ind w:left="284" w:hanging="284"/>
      </w:pPr>
      <w:r w:rsidRPr="006C32B1">
        <w:t>cost of entertainment activities, such as club memberships and tickets to sporting events</w:t>
      </w:r>
      <w:r w:rsidR="00911805" w:rsidRPr="006C32B1">
        <w:t>;</w:t>
      </w:r>
    </w:p>
    <w:p w:rsidR="00CF7364" w:rsidRPr="006C32B1" w:rsidRDefault="00CF7364" w:rsidP="00CE3258">
      <w:pPr>
        <w:pStyle w:val="R2"/>
        <w:numPr>
          <w:ilvl w:val="0"/>
          <w:numId w:val="11"/>
        </w:numPr>
        <w:tabs>
          <w:tab w:val="clear" w:pos="794"/>
          <w:tab w:val="left" w:pos="284"/>
        </w:tabs>
        <w:spacing w:before="0" w:line="240" w:lineRule="auto"/>
        <w:ind w:left="284" w:hanging="284"/>
      </w:pPr>
      <w:r w:rsidRPr="006C32B1">
        <w:t>gambling activities</w:t>
      </w:r>
      <w:r w:rsidR="00911805" w:rsidRPr="006C32B1">
        <w:t xml:space="preserve">; and </w:t>
      </w:r>
    </w:p>
    <w:p w:rsidR="00CF7364" w:rsidRPr="006C32B1" w:rsidRDefault="00CF7364" w:rsidP="00CE3258">
      <w:pPr>
        <w:pStyle w:val="R2"/>
        <w:numPr>
          <w:ilvl w:val="0"/>
          <w:numId w:val="11"/>
        </w:numPr>
        <w:tabs>
          <w:tab w:val="clear" w:pos="794"/>
          <w:tab w:val="left" w:pos="284"/>
        </w:tabs>
        <w:spacing w:before="0" w:line="240" w:lineRule="auto"/>
        <w:ind w:left="284" w:hanging="284"/>
      </w:pPr>
      <w:proofErr w:type="gramStart"/>
      <w:r w:rsidRPr="006C32B1">
        <w:t>payment</w:t>
      </w:r>
      <w:proofErr w:type="gramEnd"/>
      <w:r w:rsidRPr="006C32B1">
        <w:t xml:space="preserve"> for services and items covered by the Medicare Benefits Schedule or the Pharmaceutical Benefits Scheme.</w:t>
      </w:r>
    </w:p>
    <w:p w:rsidR="00CF7364" w:rsidRPr="006C32B1" w:rsidRDefault="00CF7364" w:rsidP="00CF7364">
      <w:pPr>
        <w:rPr>
          <w:b/>
          <w:lang w:eastAsia="en-US"/>
        </w:rPr>
      </w:pPr>
    </w:p>
    <w:p w:rsidR="00CF7364" w:rsidRPr="006C32B1" w:rsidRDefault="00E51FC3" w:rsidP="00CF7364">
      <w:pPr>
        <w:rPr>
          <w:b/>
          <w:lang w:eastAsia="en-US"/>
        </w:rPr>
      </w:pPr>
      <w:r>
        <w:rPr>
          <w:b/>
          <w:lang w:eastAsia="en-US"/>
        </w:rPr>
        <w:t xml:space="preserve">Item 10 – </w:t>
      </w:r>
      <w:r w:rsidR="00CF7364" w:rsidRPr="006C32B1">
        <w:rPr>
          <w:b/>
          <w:lang w:eastAsia="en-US"/>
        </w:rPr>
        <w:t>Schedule 5 heading and reference under heading</w:t>
      </w:r>
    </w:p>
    <w:p w:rsidR="00CF7364" w:rsidRPr="006C32B1" w:rsidRDefault="00CF7364" w:rsidP="00CF7364">
      <w:pPr>
        <w:rPr>
          <w:lang w:eastAsia="en-US"/>
        </w:rPr>
      </w:pPr>
      <w:r w:rsidRPr="006C32B1">
        <w:rPr>
          <w:lang w:eastAsia="en-US"/>
        </w:rPr>
        <w:t xml:space="preserve">This item repeals the heading to </w:t>
      </w:r>
      <w:r w:rsidR="002A6B43" w:rsidRPr="006C32B1">
        <w:rPr>
          <w:lang w:eastAsia="en-US"/>
        </w:rPr>
        <w:t xml:space="preserve">reflect the renaming of the Community Care Common Standards as the </w:t>
      </w:r>
      <w:r w:rsidRPr="006C32B1">
        <w:rPr>
          <w:lang w:eastAsia="en-US"/>
        </w:rPr>
        <w:t>Home Care Common Standards</w:t>
      </w:r>
      <w:r w:rsidR="002A6B43" w:rsidRPr="006C32B1">
        <w:rPr>
          <w:lang w:eastAsia="en-US"/>
        </w:rPr>
        <w:t>, given the establishment of home care</w:t>
      </w:r>
      <w:r w:rsidR="00B32C8E" w:rsidRPr="006C32B1">
        <w:rPr>
          <w:lang w:eastAsia="en-US"/>
        </w:rPr>
        <w:t xml:space="preserve"> from 1 </w:t>
      </w:r>
      <w:r w:rsidR="000C62F5">
        <w:rPr>
          <w:lang w:eastAsia="en-US"/>
        </w:rPr>
        <w:t>August</w:t>
      </w:r>
      <w:r w:rsidR="00B32C8E" w:rsidRPr="006C32B1">
        <w:rPr>
          <w:lang w:eastAsia="en-US"/>
        </w:rPr>
        <w:t xml:space="preserve"> 2013</w:t>
      </w:r>
      <w:r w:rsidRPr="006C32B1">
        <w:rPr>
          <w:lang w:eastAsia="en-US"/>
        </w:rPr>
        <w:t>.</w:t>
      </w:r>
    </w:p>
    <w:p w:rsidR="00D5051B" w:rsidRPr="006C32B1" w:rsidRDefault="00D5051B">
      <w:pPr>
        <w:rPr>
          <w:lang w:eastAsia="en-US"/>
        </w:rPr>
      </w:pPr>
      <w:r w:rsidRPr="006C32B1">
        <w:rPr>
          <w:lang w:eastAsia="en-US"/>
        </w:rPr>
        <w:br w:type="page"/>
      </w:r>
    </w:p>
    <w:p w:rsidR="00D5051B" w:rsidRPr="006C32B1" w:rsidRDefault="00D5051B" w:rsidP="00D5051B">
      <w:pPr>
        <w:spacing w:before="360" w:after="120"/>
        <w:jc w:val="center"/>
        <w:rPr>
          <w:b/>
          <w:sz w:val="28"/>
          <w:szCs w:val="28"/>
        </w:rPr>
      </w:pPr>
      <w:r w:rsidRPr="006C32B1">
        <w:rPr>
          <w:b/>
          <w:sz w:val="28"/>
          <w:szCs w:val="28"/>
        </w:rPr>
        <w:lastRenderedPageBreak/>
        <w:t>Statement of Compatibility with Human Rights</w:t>
      </w:r>
    </w:p>
    <w:p w:rsidR="00D5051B" w:rsidRDefault="00D5051B" w:rsidP="00D5051B">
      <w:pPr>
        <w:jc w:val="center"/>
        <w:rPr>
          <w:i/>
        </w:rPr>
      </w:pPr>
      <w:r w:rsidRPr="006C32B1">
        <w:rPr>
          <w:i/>
        </w:rPr>
        <w:t>Prepared in accordance with Part 3 of the Human Rights (Parliamentary Scrutiny) Act 2011</w:t>
      </w:r>
    </w:p>
    <w:p w:rsidR="00416C53" w:rsidRPr="006C32B1" w:rsidRDefault="00416C53" w:rsidP="00D5051B">
      <w:pPr>
        <w:jc w:val="center"/>
      </w:pPr>
    </w:p>
    <w:p w:rsidR="004334D1" w:rsidRPr="006C32B1" w:rsidRDefault="00D5051B" w:rsidP="007C77D6">
      <w:pPr>
        <w:rPr>
          <w:b/>
          <w:i/>
        </w:rPr>
      </w:pPr>
      <w:r w:rsidRPr="006C32B1">
        <w:rPr>
          <w:b/>
          <w:i/>
        </w:rPr>
        <w:t>Quality o</w:t>
      </w:r>
      <w:r w:rsidR="000F528C" w:rsidRPr="006C32B1">
        <w:rPr>
          <w:b/>
          <w:i/>
        </w:rPr>
        <w:t xml:space="preserve">f Care Amendment </w:t>
      </w:r>
      <w:r w:rsidR="00E51FC3" w:rsidRPr="006C32B1">
        <w:rPr>
          <w:b/>
          <w:i/>
        </w:rPr>
        <w:t xml:space="preserve">(Home Care) </w:t>
      </w:r>
      <w:r w:rsidR="000F528C" w:rsidRPr="006C32B1">
        <w:rPr>
          <w:b/>
          <w:i/>
        </w:rPr>
        <w:t xml:space="preserve">Principle 2013 </w:t>
      </w:r>
    </w:p>
    <w:p w:rsidR="00D5051B" w:rsidRPr="006C32B1" w:rsidRDefault="00F10B47" w:rsidP="007C77D6">
      <w:pPr>
        <w:rPr>
          <w:lang w:eastAsia="en-US"/>
        </w:rPr>
      </w:pPr>
      <w:r w:rsidRPr="006C32B1">
        <w:rPr>
          <w:lang w:eastAsia="en-US"/>
        </w:rPr>
        <w:t>This legislative i</w:t>
      </w:r>
      <w:r w:rsidR="00D5051B" w:rsidRPr="006C32B1">
        <w:rPr>
          <w:lang w:eastAsia="en-US"/>
        </w:rPr>
        <w:t xml:space="preserve">nstrument is compatible with the human rights and freedoms recognised or declared in the international instruments listed in section 3 of the </w:t>
      </w:r>
      <w:r w:rsidR="00D5051B" w:rsidRPr="006C32B1">
        <w:rPr>
          <w:i/>
          <w:lang w:eastAsia="en-US"/>
        </w:rPr>
        <w:t>Human Rights (Parliamentary Scrutiny) Act 2011</w:t>
      </w:r>
      <w:r w:rsidR="00D5051B" w:rsidRPr="006C32B1">
        <w:rPr>
          <w:lang w:eastAsia="en-US"/>
        </w:rPr>
        <w:t>.</w:t>
      </w:r>
    </w:p>
    <w:p w:rsidR="00D5051B" w:rsidRPr="006C32B1" w:rsidRDefault="00D5051B" w:rsidP="007C77D6">
      <w:pPr>
        <w:rPr>
          <w:lang w:eastAsia="en-US"/>
        </w:rPr>
      </w:pPr>
    </w:p>
    <w:p w:rsidR="00D5051B" w:rsidRPr="006C32B1" w:rsidRDefault="00D5051B" w:rsidP="007C77D6">
      <w:pPr>
        <w:rPr>
          <w:b/>
          <w:lang w:eastAsia="en-US"/>
        </w:rPr>
      </w:pPr>
      <w:r w:rsidRPr="006C32B1">
        <w:rPr>
          <w:b/>
          <w:lang w:eastAsia="en-US"/>
        </w:rPr>
        <w:t>Overview of the Legislative Instrument</w:t>
      </w:r>
    </w:p>
    <w:p w:rsidR="00D5051B" w:rsidRPr="006C32B1" w:rsidRDefault="00D70BBE" w:rsidP="007C77D6">
      <w:pPr>
        <w:rPr>
          <w:lang w:eastAsia="en-US"/>
        </w:rPr>
      </w:pPr>
      <w:r w:rsidRPr="006C32B1">
        <w:rPr>
          <w:lang w:eastAsia="en-US"/>
        </w:rPr>
        <w:t>T</w:t>
      </w:r>
      <w:r w:rsidR="00F10B47" w:rsidRPr="006C32B1">
        <w:rPr>
          <w:lang w:eastAsia="en-US"/>
        </w:rPr>
        <w:t>he</w:t>
      </w:r>
      <w:r w:rsidR="00416C53">
        <w:rPr>
          <w:lang w:eastAsia="en-US"/>
        </w:rPr>
        <w:t xml:space="preserve"> </w:t>
      </w:r>
      <w:r w:rsidR="00416C53" w:rsidRPr="00416C53">
        <w:rPr>
          <w:i/>
        </w:rPr>
        <w:t xml:space="preserve">Quality of Care Amendment </w:t>
      </w:r>
      <w:r w:rsidR="00E51FC3" w:rsidRPr="00416C53">
        <w:rPr>
          <w:i/>
        </w:rPr>
        <w:t xml:space="preserve">(Home Care) </w:t>
      </w:r>
      <w:bookmarkStart w:id="4" w:name="_GoBack"/>
      <w:bookmarkEnd w:id="4"/>
      <w:r w:rsidR="00416C53" w:rsidRPr="00416C53">
        <w:rPr>
          <w:i/>
        </w:rPr>
        <w:t>Principle 2013</w:t>
      </w:r>
      <w:r w:rsidR="00416C53" w:rsidRPr="006C32B1">
        <w:rPr>
          <w:b/>
          <w:i/>
        </w:rPr>
        <w:t xml:space="preserve"> </w:t>
      </w:r>
      <w:r w:rsidR="00416C53" w:rsidRPr="00416C53">
        <w:t>(the</w:t>
      </w:r>
      <w:r w:rsidR="00416C53">
        <w:rPr>
          <w:lang w:eastAsia="en-US"/>
        </w:rPr>
        <w:t xml:space="preserve"> Legislative I</w:t>
      </w:r>
      <w:r w:rsidR="008B4A4C" w:rsidRPr="00416C53">
        <w:rPr>
          <w:lang w:eastAsia="en-US"/>
        </w:rPr>
        <w:t>nstrument</w:t>
      </w:r>
      <w:r w:rsidR="00416C53" w:rsidRPr="00416C53">
        <w:rPr>
          <w:lang w:eastAsia="en-US"/>
        </w:rPr>
        <w:t>)</w:t>
      </w:r>
      <w:r w:rsidRPr="006C32B1">
        <w:rPr>
          <w:lang w:eastAsia="en-US"/>
        </w:rPr>
        <w:t xml:space="preserve"> </w:t>
      </w:r>
      <w:r w:rsidR="00600A21" w:rsidRPr="006C32B1">
        <w:rPr>
          <w:lang w:eastAsia="en-US"/>
        </w:rPr>
        <w:t>rename</w:t>
      </w:r>
      <w:r w:rsidRPr="006C32B1">
        <w:rPr>
          <w:lang w:eastAsia="en-US"/>
        </w:rPr>
        <w:t>s</w:t>
      </w:r>
      <w:r w:rsidR="00600A21" w:rsidRPr="006C32B1">
        <w:rPr>
          <w:lang w:eastAsia="en-US"/>
        </w:rPr>
        <w:t xml:space="preserve"> the </w:t>
      </w:r>
      <w:r w:rsidRPr="006C32B1">
        <w:rPr>
          <w:lang w:eastAsia="en-US"/>
        </w:rPr>
        <w:t>‘</w:t>
      </w:r>
      <w:r w:rsidR="00D5051B" w:rsidRPr="006C32B1">
        <w:rPr>
          <w:lang w:eastAsia="en-US"/>
        </w:rPr>
        <w:t>Community Care Common Standards</w:t>
      </w:r>
      <w:r w:rsidRPr="006C32B1">
        <w:rPr>
          <w:lang w:eastAsia="en-US"/>
        </w:rPr>
        <w:t>’</w:t>
      </w:r>
      <w:r w:rsidR="00D5051B" w:rsidRPr="006C32B1">
        <w:rPr>
          <w:lang w:eastAsia="en-US"/>
        </w:rPr>
        <w:t xml:space="preserve"> </w:t>
      </w:r>
      <w:r w:rsidR="00600A21" w:rsidRPr="006C32B1">
        <w:rPr>
          <w:lang w:eastAsia="en-US"/>
        </w:rPr>
        <w:t xml:space="preserve">the </w:t>
      </w:r>
      <w:r w:rsidRPr="006C32B1">
        <w:rPr>
          <w:lang w:eastAsia="en-US"/>
        </w:rPr>
        <w:t>‘</w:t>
      </w:r>
      <w:r w:rsidR="00600A21" w:rsidRPr="006C32B1">
        <w:rPr>
          <w:lang w:eastAsia="en-US"/>
        </w:rPr>
        <w:t>Home Care Common Standards</w:t>
      </w:r>
      <w:r w:rsidRPr="006C32B1">
        <w:rPr>
          <w:lang w:eastAsia="en-US"/>
        </w:rPr>
        <w:t>’</w:t>
      </w:r>
      <w:r w:rsidR="00600A21" w:rsidRPr="006C32B1">
        <w:rPr>
          <w:lang w:eastAsia="en-US"/>
        </w:rPr>
        <w:t xml:space="preserve"> to reflect the repla</w:t>
      </w:r>
      <w:r w:rsidRPr="006C32B1">
        <w:rPr>
          <w:lang w:eastAsia="en-US"/>
        </w:rPr>
        <w:t xml:space="preserve">cement of community care by a new kind of care, home care. In </w:t>
      </w:r>
      <w:r w:rsidR="00416C53">
        <w:rPr>
          <w:lang w:eastAsia="en-US"/>
        </w:rPr>
        <w:t>addition, the Legislative I</w:t>
      </w:r>
      <w:r w:rsidR="00F10B47" w:rsidRPr="006C32B1">
        <w:rPr>
          <w:lang w:eastAsia="en-US"/>
        </w:rPr>
        <w:t>nstrument</w:t>
      </w:r>
      <w:r w:rsidRPr="006C32B1">
        <w:rPr>
          <w:lang w:eastAsia="en-US"/>
        </w:rPr>
        <w:t xml:space="preserve"> removes </w:t>
      </w:r>
      <w:r w:rsidR="00D5051B" w:rsidRPr="006C32B1">
        <w:rPr>
          <w:lang w:eastAsia="en-US"/>
        </w:rPr>
        <w:t>references to</w:t>
      </w:r>
      <w:r w:rsidRPr="006C32B1">
        <w:rPr>
          <w:lang w:eastAsia="en-US"/>
        </w:rPr>
        <w:t xml:space="preserve"> the</w:t>
      </w:r>
      <w:r w:rsidR="00D5051B" w:rsidRPr="006C32B1">
        <w:rPr>
          <w:lang w:eastAsia="en-US"/>
        </w:rPr>
        <w:t xml:space="preserve"> Flexible Care St</w:t>
      </w:r>
      <w:r w:rsidR="00AD4C55" w:rsidRPr="006C32B1">
        <w:rPr>
          <w:lang w:eastAsia="en-US"/>
        </w:rPr>
        <w:t>andards which only apply to two types of flexible care, ex</w:t>
      </w:r>
      <w:r w:rsidR="008B4A4C" w:rsidRPr="006C32B1">
        <w:rPr>
          <w:lang w:eastAsia="en-US"/>
        </w:rPr>
        <w:t xml:space="preserve">tended aged care at home </w:t>
      </w:r>
      <w:r w:rsidR="00AD4C55" w:rsidRPr="006C32B1">
        <w:rPr>
          <w:lang w:eastAsia="en-US"/>
        </w:rPr>
        <w:t>and extended ag</w:t>
      </w:r>
      <w:r w:rsidR="008B4A4C" w:rsidRPr="006C32B1">
        <w:rPr>
          <w:lang w:eastAsia="en-US"/>
        </w:rPr>
        <w:t>ed care at home—dementia</w:t>
      </w:r>
      <w:r w:rsidRPr="006C32B1">
        <w:rPr>
          <w:lang w:eastAsia="en-US"/>
        </w:rPr>
        <w:t>,</w:t>
      </w:r>
      <w:r w:rsidR="00D5051B" w:rsidRPr="006C32B1">
        <w:rPr>
          <w:lang w:eastAsia="en-US"/>
        </w:rPr>
        <w:t xml:space="preserve"> as they will become types of home care subject to the Home Care </w:t>
      </w:r>
      <w:r w:rsidRPr="006C32B1">
        <w:rPr>
          <w:lang w:eastAsia="en-US"/>
        </w:rPr>
        <w:t xml:space="preserve">Common </w:t>
      </w:r>
      <w:r w:rsidR="00D5051B" w:rsidRPr="006C32B1">
        <w:rPr>
          <w:lang w:eastAsia="en-US"/>
        </w:rPr>
        <w:t>St</w:t>
      </w:r>
      <w:r w:rsidR="00697507" w:rsidRPr="006C32B1">
        <w:rPr>
          <w:lang w:eastAsia="en-US"/>
        </w:rPr>
        <w:t xml:space="preserve">andards. </w:t>
      </w:r>
      <w:r w:rsidR="00416C53">
        <w:rPr>
          <w:lang w:eastAsia="en-US"/>
        </w:rPr>
        <w:t xml:space="preserve"> </w:t>
      </w:r>
      <w:r w:rsidR="00697507" w:rsidRPr="006C32B1">
        <w:rPr>
          <w:lang w:eastAsia="en-US"/>
        </w:rPr>
        <w:t xml:space="preserve">The </w:t>
      </w:r>
      <w:r w:rsidR="00416C53">
        <w:rPr>
          <w:lang w:eastAsia="en-US"/>
        </w:rPr>
        <w:t>Legislative I</w:t>
      </w:r>
      <w:r w:rsidR="00697507" w:rsidRPr="006C32B1">
        <w:rPr>
          <w:lang w:eastAsia="en-US"/>
        </w:rPr>
        <w:t>nstrument</w:t>
      </w:r>
      <w:r w:rsidR="00D5051B" w:rsidRPr="006C32B1">
        <w:rPr>
          <w:lang w:eastAsia="en-US"/>
        </w:rPr>
        <w:t xml:space="preserve"> will replace ‘community care’ with ‘home care’ throughout.</w:t>
      </w:r>
    </w:p>
    <w:p w:rsidR="00D70BBE" w:rsidRPr="006C32B1" w:rsidRDefault="00D70BBE" w:rsidP="007C77D6">
      <w:pPr>
        <w:rPr>
          <w:lang w:eastAsia="en-US"/>
        </w:rPr>
      </w:pPr>
    </w:p>
    <w:p w:rsidR="00EF3574" w:rsidRPr="006C32B1" w:rsidRDefault="00D70BBE" w:rsidP="007C77D6">
      <w:pPr>
        <w:rPr>
          <w:lang w:eastAsia="en-US"/>
        </w:rPr>
      </w:pPr>
      <w:r w:rsidRPr="006C32B1">
        <w:rPr>
          <w:lang w:eastAsia="en-US"/>
        </w:rPr>
        <w:t>In addition to these changes in ter</w:t>
      </w:r>
      <w:r w:rsidR="00697507" w:rsidRPr="006C32B1">
        <w:rPr>
          <w:lang w:eastAsia="en-US"/>
        </w:rPr>
        <w:t xml:space="preserve">minology, the </w:t>
      </w:r>
      <w:r w:rsidR="00416C53">
        <w:rPr>
          <w:lang w:eastAsia="en-US"/>
        </w:rPr>
        <w:t>Legislative I</w:t>
      </w:r>
      <w:r w:rsidR="00697507" w:rsidRPr="006C32B1">
        <w:rPr>
          <w:lang w:eastAsia="en-US"/>
        </w:rPr>
        <w:t>nstrument</w:t>
      </w:r>
      <w:r w:rsidRPr="006C32B1">
        <w:rPr>
          <w:lang w:eastAsia="en-US"/>
        </w:rPr>
        <w:t xml:space="preserve"> specifies the care and services</w:t>
      </w:r>
      <w:r w:rsidR="00AD4C55" w:rsidRPr="006C32B1">
        <w:rPr>
          <w:lang w:eastAsia="en-US"/>
        </w:rPr>
        <w:t xml:space="preserve"> that an approved provider of home care </w:t>
      </w:r>
      <w:r w:rsidRPr="006C32B1">
        <w:rPr>
          <w:lang w:eastAsia="en-US"/>
        </w:rPr>
        <w:t>must provide.</w:t>
      </w:r>
      <w:r w:rsidR="00697507" w:rsidRPr="006C32B1">
        <w:rPr>
          <w:lang w:eastAsia="en-US"/>
        </w:rPr>
        <w:t xml:space="preserve"> In addition to agreeing on</w:t>
      </w:r>
      <w:r w:rsidR="00AD4C55" w:rsidRPr="006C32B1">
        <w:rPr>
          <w:lang w:eastAsia="en-US"/>
        </w:rPr>
        <w:t xml:space="preserve"> a selection from the care and servi</w:t>
      </w:r>
      <w:r w:rsidR="008B4A4C" w:rsidRPr="006C32B1">
        <w:rPr>
          <w:lang w:eastAsia="en-US"/>
        </w:rPr>
        <w:t>ces specified in Part 1 of the S</w:t>
      </w:r>
      <w:r w:rsidR="00AD4C55" w:rsidRPr="006C32B1">
        <w:rPr>
          <w:lang w:eastAsia="en-US"/>
        </w:rPr>
        <w:t>chedule of specified care and services</w:t>
      </w:r>
      <w:r w:rsidR="008B4A4C" w:rsidRPr="006C32B1">
        <w:rPr>
          <w:lang w:eastAsia="en-US"/>
        </w:rPr>
        <w:t xml:space="preserve"> for home care</w:t>
      </w:r>
      <w:r w:rsidR="00AD4C55" w:rsidRPr="006C32B1">
        <w:rPr>
          <w:lang w:eastAsia="en-US"/>
        </w:rPr>
        <w:t>, the care recipient and the approved provider may agree to the inclusion of other care and services required to support the care recipient to live at home provided that the approved provider is able to provide the care and services within the limits of the resources available</w:t>
      </w:r>
      <w:r w:rsidR="008B4A4C" w:rsidRPr="006C32B1">
        <w:rPr>
          <w:lang w:eastAsia="en-US"/>
        </w:rPr>
        <w:t xml:space="preserve"> and the item is not listed in Part 2 of the S</w:t>
      </w:r>
      <w:r w:rsidR="00AD4C55" w:rsidRPr="006C32B1">
        <w:rPr>
          <w:lang w:eastAsia="en-US"/>
        </w:rPr>
        <w:t>chedule as an excluded</w:t>
      </w:r>
      <w:r w:rsidR="008B4A4C" w:rsidRPr="006C32B1">
        <w:rPr>
          <w:lang w:eastAsia="en-US"/>
        </w:rPr>
        <w:t xml:space="preserve"> item</w:t>
      </w:r>
      <w:r w:rsidR="00AD4C55" w:rsidRPr="006C32B1">
        <w:rPr>
          <w:lang w:eastAsia="en-US"/>
        </w:rPr>
        <w:t xml:space="preserve">. </w:t>
      </w:r>
    </w:p>
    <w:p w:rsidR="008B4A4C" w:rsidRPr="006C32B1" w:rsidRDefault="008B4A4C" w:rsidP="007C77D6">
      <w:pPr>
        <w:rPr>
          <w:lang w:eastAsia="en-US"/>
        </w:rPr>
      </w:pPr>
    </w:p>
    <w:p w:rsidR="00D5051B" w:rsidRPr="006C32B1" w:rsidRDefault="00D5051B" w:rsidP="00D5051B">
      <w:pPr>
        <w:rPr>
          <w:b/>
        </w:rPr>
      </w:pPr>
      <w:r w:rsidRPr="006C32B1">
        <w:rPr>
          <w:b/>
        </w:rPr>
        <w:t>Human Rights Implications</w:t>
      </w:r>
    </w:p>
    <w:p w:rsidR="008B4A4C" w:rsidRPr="006C32B1" w:rsidRDefault="00416C53" w:rsidP="008B4A4C">
      <w:r>
        <w:t>This Legislative I</w:t>
      </w:r>
      <w:r w:rsidR="00D5051B" w:rsidRPr="006C32B1">
        <w:t xml:space="preserve">nstrument </w:t>
      </w:r>
      <w:r w:rsidR="008B4A4C" w:rsidRPr="006C32B1">
        <w:t>promotes the human right</w:t>
      </w:r>
      <w:r w:rsidR="00D5051B" w:rsidRPr="006C32B1">
        <w:t xml:space="preserve"> to </w:t>
      </w:r>
      <w:r w:rsidR="008B4A4C" w:rsidRPr="006C32B1">
        <w:t xml:space="preserve">the enjoyment of the highest attainable standard of physical and mental </w:t>
      </w:r>
      <w:r w:rsidR="00D5051B" w:rsidRPr="006C32B1">
        <w:t>health contained in article 12 of the International Covenant on Econo</w:t>
      </w:r>
      <w:r w:rsidR="00697507" w:rsidRPr="006C32B1">
        <w:t xml:space="preserve">mic Social and Cultural Rights. </w:t>
      </w:r>
      <w:r w:rsidR="00F10B47" w:rsidRPr="006C32B1">
        <w:t>The legislative instrument introduces more choice and flexibility in the care and services available for people who wish to remain living at home for as long as possible</w:t>
      </w:r>
      <w:r w:rsidR="00A63331" w:rsidRPr="006C32B1">
        <w:t xml:space="preserve"> and who are able to do so with the assistance of a coordinated package of care and services.</w:t>
      </w:r>
      <w:r w:rsidR="00F10B47" w:rsidRPr="006C32B1">
        <w:t xml:space="preserve"> </w:t>
      </w:r>
    </w:p>
    <w:p w:rsidR="008B4A4C" w:rsidRPr="006C32B1" w:rsidRDefault="008B4A4C" w:rsidP="00D5051B">
      <w:pPr>
        <w:rPr>
          <w:b/>
        </w:rPr>
      </w:pPr>
    </w:p>
    <w:p w:rsidR="00D5051B" w:rsidRPr="006C32B1" w:rsidRDefault="00D5051B" w:rsidP="00D5051B">
      <w:pPr>
        <w:rPr>
          <w:b/>
        </w:rPr>
      </w:pPr>
      <w:r w:rsidRPr="006C32B1">
        <w:rPr>
          <w:b/>
        </w:rPr>
        <w:t>Conclusion</w:t>
      </w:r>
    </w:p>
    <w:p w:rsidR="00D5051B" w:rsidRPr="006C32B1" w:rsidRDefault="00416C53" w:rsidP="00D5051B">
      <w:r>
        <w:t>This Legislative I</w:t>
      </w:r>
      <w:r w:rsidR="00D5051B" w:rsidRPr="006C32B1">
        <w:t>nstrument is compatible with human rights as it promotes the human right to health.</w:t>
      </w:r>
    </w:p>
    <w:p w:rsidR="00D5051B" w:rsidRPr="006C32B1" w:rsidRDefault="00D5051B" w:rsidP="007C77D6">
      <w:pPr>
        <w:rPr>
          <w:lang w:eastAsia="en-US"/>
        </w:rPr>
      </w:pPr>
    </w:p>
    <w:p w:rsidR="0096765D" w:rsidRPr="006C32B1" w:rsidRDefault="0096765D" w:rsidP="007C77D6">
      <w:pPr>
        <w:rPr>
          <w:lang w:eastAsia="en-US"/>
        </w:rPr>
      </w:pPr>
    </w:p>
    <w:p w:rsidR="0096765D" w:rsidRPr="006C32B1" w:rsidRDefault="0096765D" w:rsidP="007C77D6">
      <w:pPr>
        <w:rPr>
          <w:lang w:eastAsia="en-US"/>
        </w:rPr>
      </w:pPr>
    </w:p>
    <w:p w:rsidR="0096765D" w:rsidRPr="006C32B1" w:rsidRDefault="0096765D" w:rsidP="007C77D6">
      <w:pPr>
        <w:rPr>
          <w:lang w:eastAsia="en-US"/>
        </w:rPr>
      </w:pPr>
    </w:p>
    <w:p w:rsidR="0096765D" w:rsidRPr="006C32B1" w:rsidRDefault="0096765D" w:rsidP="007C77D6">
      <w:pPr>
        <w:rPr>
          <w:lang w:eastAsia="en-US"/>
        </w:rPr>
      </w:pPr>
    </w:p>
    <w:p w:rsidR="00A46E48" w:rsidRDefault="00A46E48" w:rsidP="00A46E48">
      <w:pPr>
        <w:pStyle w:val="Header"/>
        <w:ind w:left="-284" w:right="-483"/>
        <w:jc w:val="center"/>
        <w:rPr>
          <w:b/>
        </w:rPr>
      </w:pPr>
      <w:r>
        <w:rPr>
          <w:b/>
        </w:rPr>
        <w:t>Senator the Hon Jacinta Collins</w:t>
      </w:r>
    </w:p>
    <w:p w:rsidR="00A46E48" w:rsidRDefault="00A46E48" w:rsidP="00A46E48">
      <w:pPr>
        <w:pStyle w:val="Header"/>
        <w:ind w:left="-284" w:right="-483"/>
        <w:jc w:val="center"/>
        <w:rPr>
          <w:b/>
          <w:lang w:val="x-none"/>
        </w:rPr>
      </w:pPr>
      <w:r>
        <w:rPr>
          <w:b/>
        </w:rPr>
        <w:t>Minister for Mental Health and Ageing</w:t>
      </w:r>
    </w:p>
    <w:p w:rsidR="0096765D" w:rsidRPr="007C77D6" w:rsidRDefault="0096765D" w:rsidP="007C77D6">
      <w:pPr>
        <w:rPr>
          <w:lang w:eastAsia="en-US"/>
        </w:rPr>
      </w:pPr>
    </w:p>
    <w:sectPr w:rsidR="0096765D" w:rsidRPr="007C77D6" w:rsidSect="0045726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C55" w:rsidRDefault="00AD4C55" w:rsidP="00F74111">
      <w:r>
        <w:separator/>
      </w:r>
    </w:p>
  </w:endnote>
  <w:endnote w:type="continuationSeparator" w:id="0">
    <w:p w:rsidR="00AD4C55" w:rsidRDefault="00AD4C55" w:rsidP="00F7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354567"/>
      <w:docPartObj>
        <w:docPartGallery w:val="Page Numbers (Bottom of Page)"/>
        <w:docPartUnique/>
      </w:docPartObj>
    </w:sdtPr>
    <w:sdtEndPr>
      <w:rPr>
        <w:noProof/>
      </w:rPr>
    </w:sdtEndPr>
    <w:sdtContent>
      <w:p w:rsidR="00AD4C55" w:rsidRDefault="00AD4C55">
        <w:pPr>
          <w:pStyle w:val="Footer"/>
          <w:jc w:val="center"/>
        </w:pPr>
        <w:r>
          <w:fldChar w:fldCharType="begin"/>
        </w:r>
        <w:r>
          <w:instrText xml:space="preserve"> PAGE   \* MERGEFORMAT </w:instrText>
        </w:r>
        <w:r>
          <w:fldChar w:fldCharType="separate"/>
        </w:r>
        <w:r w:rsidR="00E51FC3">
          <w:rPr>
            <w:noProof/>
          </w:rPr>
          <w:t>8</w:t>
        </w:r>
        <w:r>
          <w:rPr>
            <w:noProof/>
          </w:rPr>
          <w:fldChar w:fldCharType="end"/>
        </w:r>
      </w:p>
    </w:sdtContent>
  </w:sdt>
  <w:p w:rsidR="00AD4C55" w:rsidRDefault="00AD4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C55" w:rsidRDefault="00AD4C55" w:rsidP="00F74111">
      <w:r>
        <w:separator/>
      </w:r>
    </w:p>
  </w:footnote>
  <w:footnote w:type="continuationSeparator" w:id="0">
    <w:p w:rsidR="00AD4C55" w:rsidRDefault="00AD4C55" w:rsidP="00F74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3E71"/>
    <w:multiLevelType w:val="hybridMultilevel"/>
    <w:tmpl w:val="4E2A11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Symbo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Symbol" w:hint="default"/>
      </w:rPr>
    </w:lvl>
    <w:lvl w:ilvl="8" w:tplc="0C090005">
      <w:start w:val="1"/>
      <w:numFmt w:val="bullet"/>
      <w:lvlText w:val=""/>
      <w:lvlJc w:val="left"/>
      <w:pPr>
        <w:ind w:left="6120" w:hanging="360"/>
      </w:pPr>
      <w:rPr>
        <w:rFonts w:ascii="Wingdings" w:hAnsi="Wingdings" w:hint="default"/>
      </w:rPr>
    </w:lvl>
  </w:abstractNum>
  <w:abstractNum w:abstractNumId="1">
    <w:nsid w:val="0A743DEF"/>
    <w:multiLevelType w:val="hybridMultilevel"/>
    <w:tmpl w:val="821CE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801D13"/>
    <w:multiLevelType w:val="hybridMultilevel"/>
    <w:tmpl w:val="111230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Symbo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Symbol" w:hint="default"/>
      </w:rPr>
    </w:lvl>
    <w:lvl w:ilvl="8" w:tplc="0C090005">
      <w:start w:val="1"/>
      <w:numFmt w:val="bullet"/>
      <w:lvlText w:val=""/>
      <w:lvlJc w:val="left"/>
      <w:pPr>
        <w:ind w:left="6120" w:hanging="360"/>
      </w:pPr>
      <w:rPr>
        <w:rFonts w:ascii="Wingdings" w:hAnsi="Wingdings" w:hint="default"/>
      </w:rPr>
    </w:lvl>
  </w:abstractNum>
  <w:abstractNum w:abstractNumId="3">
    <w:nsid w:val="1A653FF7"/>
    <w:multiLevelType w:val="hybridMultilevel"/>
    <w:tmpl w:val="482E95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Symbo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Symbol" w:hint="default"/>
      </w:rPr>
    </w:lvl>
    <w:lvl w:ilvl="8" w:tplc="0C090005">
      <w:start w:val="1"/>
      <w:numFmt w:val="bullet"/>
      <w:lvlText w:val=""/>
      <w:lvlJc w:val="left"/>
      <w:pPr>
        <w:ind w:left="6120" w:hanging="360"/>
      </w:pPr>
      <w:rPr>
        <w:rFonts w:ascii="Wingdings" w:hAnsi="Wingdings" w:hint="default"/>
      </w:rPr>
    </w:lvl>
  </w:abstractNum>
  <w:abstractNum w:abstractNumId="4">
    <w:nsid w:val="1F2B6F57"/>
    <w:multiLevelType w:val="hybridMultilevel"/>
    <w:tmpl w:val="7750D9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Symbo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Symbol" w:hint="default"/>
      </w:rPr>
    </w:lvl>
    <w:lvl w:ilvl="8" w:tplc="0C090005">
      <w:start w:val="1"/>
      <w:numFmt w:val="bullet"/>
      <w:lvlText w:val=""/>
      <w:lvlJc w:val="left"/>
      <w:pPr>
        <w:ind w:left="6120" w:hanging="360"/>
      </w:pPr>
      <w:rPr>
        <w:rFonts w:ascii="Wingdings" w:hAnsi="Wingdings" w:hint="default"/>
      </w:rPr>
    </w:lvl>
  </w:abstractNum>
  <w:abstractNum w:abstractNumId="5">
    <w:nsid w:val="22793974"/>
    <w:multiLevelType w:val="hybridMultilevel"/>
    <w:tmpl w:val="AE743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A5B301C"/>
    <w:multiLevelType w:val="hybridMultilevel"/>
    <w:tmpl w:val="08D06CCA"/>
    <w:lvl w:ilvl="0" w:tplc="477E29D4">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7">
    <w:nsid w:val="39BA5569"/>
    <w:multiLevelType w:val="hybridMultilevel"/>
    <w:tmpl w:val="D3BA2D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Symbo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Symbol" w:hint="default"/>
      </w:rPr>
    </w:lvl>
    <w:lvl w:ilvl="8" w:tplc="0C090005">
      <w:start w:val="1"/>
      <w:numFmt w:val="bullet"/>
      <w:lvlText w:val=""/>
      <w:lvlJc w:val="left"/>
      <w:pPr>
        <w:ind w:left="6120" w:hanging="360"/>
      </w:pPr>
      <w:rPr>
        <w:rFonts w:ascii="Wingdings" w:hAnsi="Wingdings" w:hint="default"/>
      </w:rPr>
    </w:lvl>
  </w:abstractNum>
  <w:abstractNum w:abstractNumId="8">
    <w:nsid w:val="4DC24D29"/>
    <w:multiLevelType w:val="hybridMultilevel"/>
    <w:tmpl w:val="CAE43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C3D5A63"/>
    <w:multiLevelType w:val="hybridMultilevel"/>
    <w:tmpl w:val="83BE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ED115E1"/>
    <w:multiLevelType w:val="hybridMultilevel"/>
    <w:tmpl w:val="B1F69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Symbo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Symbol" w:hint="default"/>
      </w:rPr>
    </w:lvl>
    <w:lvl w:ilvl="8" w:tplc="0C090005">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7"/>
  </w:num>
  <w:num w:numId="4">
    <w:abstractNumId w:val="0"/>
  </w:num>
  <w:num w:numId="5">
    <w:abstractNumId w:val="3"/>
  </w:num>
  <w:num w:numId="6">
    <w:abstractNumId w:val="4"/>
  </w:num>
  <w:num w:numId="7">
    <w:abstractNumId w:val="9"/>
  </w:num>
  <w:num w:numId="8">
    <w:abstractNumId w:val="8"/>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7D6"/>
    <w:rsid w:val="00035CD4"/>
    <w:rsid w:val="00053971"/>
    <w:rsid w:val="00067BA5"/>
    <w:rsid w:val="00090E37"/>
    <w:rsid w:val="000C62F5"/>
    <w:rsid w:val="000F528C"/>
    <w:rsid w:val="00176373"/>
    <w:rsid w:val="001B3443"/>
    <w:rsid w:val="001C3314"/>
    <w:rsid w:val="00215EBF"/>
    <w:rsid w:val="002526C1"/>
    <w:rsid w:val="00253CD3"/>
    <w:rsid w:val="002A6B43"/>
    <w:rsid w:val="003055B2"/>
    <w:rsid w:val="0030786C"/>
    <w:rsid w:val="00334BEC"/>
    <w:rsid w:val="00377891"/>
    <w:rsid w:val="004123B6"/>
    <w:rsid w:val="00413738"/>
    <w:rsid w:val="00416C53"/>
    <w:rsid w:val="004334D1"/>
    <w:rsid w:val="00443596"/>
    <w:rsid w:val="0045726C"/>
    <w:rsid w:val="00461E25"/>
    <w:rsid w:val="004867E2"/>
    <w:rsid w:val="00492E10"/>
    <w:rsid w:val="004C4F04"/>
    <w:rsid w:val="004D395C"/>
    <w:rsid w:val="004E5171"/>
    <w:rsid w:val="004E73A2"/>
    <w:rsid w:val="00512F71"/>
    <w:rsid w:val="005448E8"/>
    <w:rsid w:val="005727AF"/>
    <w:rsid w:val="005752BE"/>
    <w:rsid w:val="005912BD"/>
    <w:rsid w:val="00591789"/>
    <w:rsid w:val="005C5683"/>
    <w:rsid w:val="005D1109"/>
    <w:rsid w:val="005D2798"/>
    <w:rsid w:val="005E12B2"/>
    <w:rsid w:val="005E6DD2"/>
    <w:rsid w:val="00600A21"/>
    <w:rsid w:val="00636143"/>
    <w:rsid w:val="0066381A"/>
    <w:rsid w:val="006715D9"/>
    <w:rsid w:val="00697507"/>
    <w:rsid w:val="006B2362"/>
    <w:rsid w:val="006C2AF5"/>
    <w:rsid w:val="006C32B1"/>
    <w:rsid w:val="00703466"/>
    <w:rsid w:val="00721BAC"/>
    <w:rsid w:val="00733CF2"/>
    <w:rsid w:val="00763511"/>
    <w:rsid w:val="00765671"/>
    <w:rsid w:val="00787C50"/>
    <w:rsid w:val="007C5270"/>
    <w:rsid w:val="007C77D6"/>
    <w:rsid w:val="007F2FFC"/>
    <w:rsid w:val="00816185"/>
    <w:rsid w:val="00825595"/>
    <w:rsid w:val="008264EB"/>
    <w:rsid w:val="0083396D"/>
    <w:rsid w:val="00835D3D"/>
    <w:rsid w:val="0084042C"/>
    <w:rsid w:val="00843668"/>
    <w:rsid w:val="008549BF"/>
    <w:rsid w:val="00874AA6"/>
    <w:rsid w:val="0088171B"/>
    <w:rsid w:val="008A0339"/>
    <w:rsid w:val="008B4A4C"/>
    <w:rsid w:val="008E7833"/>
    <w:rsid w:val="00900125"/>
    <w:rsid w:val="00911805"/>
    <w:rsid w:val="00927295"/>
    <w:rsid w:val="00965BBF"/>
    <w:rsid w:val="0096765D"/>
    <w:rsid w:val="00A251B8"/>
    <w:rsid w:val="00A46E48"/>
    <w:rsid w:val="00A5516A"/>
    <w:rsid w:val="00A63331"/>
    <w:rsid w:val="00A73886"/>
    <w:rsid w:val="00AB4FBC"/>
    <w:rsid w:val="00AC5FCF"/>
    <w:rsid w:val="00AD4C55"/>
    <w:rsid w:val="00AF360C"/>
    <w:rsid w:val="00AF7F3A"/>
    <w:rsid w:val="00B32C8E"/>
    <w:rsid w:val="00B33BEB"/>
    <w:rsid w:val="00B40E24"/>
    <w:rsid w:val="00B42851"/>
    <w:rsid w:val="00B50558"/>
    <w:rsid w:val="00B5580F"/>
    <w:rsid w:val="00B77576"/>
    <w:rsid w:val="00BB4A9C"/>
    <w:rsid w:val="00BD2142"/>
    <w:rsid w:val="00BF787F"/>
    <w:rsid w:val="00C6117B"/>
    <w:rsid w:val="00CB5B1A"/>
    <w:rsid w:val="00CD0160"/>
    <w:rsid w:val="00CD1394"/>
    <w:rsid w:val="00CE3258"/>
    <w:rsid w:val="00CF7364"/>
    <w:rsid w:val="00D01021"/>
    <w:rsid w:val="00D5051B"/>
    <w:rsid w:val="00D70BBE"/>
    <w:rsid w:val="00DC2D01"/>
    <w:rsid w:val="00E51FC3"/>
    <w:rsid w:val="00E810CA"/>
    <w:rsid w:val="00EC589F"/>
    <w:rsid w:val="00ED5A86"/>
    <w:rsid w:val="00EF3574"/>
    <w:rsid w:val="00F10B47"/>
    <w:rsid w:val="00F22AA6"/>
    <w:rsid w:val="00F56705"/>
    <w:rsid w:val="00F74111"/>
    <w:rsid w:val="00FE0B5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CF7364"/>
  </w:style>
  <w:style w:type="paragraph" w:styleId="Heading1">
    <w:name w:val="heading 1"/>
    <w:basedOn w:val="Normal"/>
    <w:next w:val="Normal"/>
    <w:qFormat/>
    <w:rsid w:val="008264EB"/>
    <w:pPr>
      <w:keepNext/>
      <w:spacing w:before="240" w:after="60"/>
      <w:outlineLvl w:val="0"/>
    </w:pPr>
    <w:rPr>
      <w:rFonts w:cs="Arial"/>
      <w:b/>
      <w:bCs/>
      <w:kern w:val="32"/>
      <w:sz w:val="32"/>
      <w:szCs w:val="32"/>
      <w:lang w:val="en-US" w:eastAsia="en-US"/>
    </w:rPr>
  </w:style>
  <w:style w:type="paragraph" w:styleId="Heading2">
    <w:name w:val="heading 2"/>
    <w:basedOn w:val="Normal"/>
    <w:next w:val="Normal"/>
    <w:qFormat/>
    <w:rsid w:val="008264EB"/>
    <w:pPr>
      <w:keepNext/>
      <w:spacing w:before="240" w:after="60"/>
      <w:outlineLvl w:val="1"/>
    </w:pPr>
    <w:rPr>
      <w:rFonts w:cs="Arial"/>
      <w:b/>
      <w:bCs/>
      <w:i/>
      <w:iCs/>
      <w:sz w:val="28"/>
      <w:szCs w:val="28"/>
      <w:lang w:val="en-US" w:eastAsia="en-US"/>
    </w:rPr>
  </w:style>
  <w:style w:type="paragraph" w:styleId="Heading3">
    <w:name w:val="heading 3"/>
    <w:basedOn w:val="Normal"/>
    <w:next w:val="Normal"/>
    <w:qFormat/>
    <w:rsid w:val="008264EB"/>
    <w:pPr>
      <w:keepNext/>
      <w:spacing w:before="240" w:after="60"/>
      <w:outlineLvl w:val="2"/>
    </w:pPr>
    <w:rPr>
      <w:rFonts w:cs="Arial"/>
      <w:b/>
      <w:bCs/>
      <w:sz w:val="26"/>
      <w:szCs w:val="26"/>
      <w:lang w:val="en-US" w:eastAsia="en-US"/>
    </w:rPr>
  </w:style>
  <w:style w:type="paragraph" w:styleId="Heading4">
    <w:name w:val="heading 4"/>
    <w:basedOn w:val="Normal"/>
    <w:next w:val="Normal"/>
    <w:qFormat/>
    <w:rsid w:val="00CB5B1A"/>
    <w:pPr>
      <w:keepNext/>
      <w:spacing w:before="240" w:after="60"/>
      <w:outlineLvl w:val="3"/>
    </w:pPr>
    <w:rPr>
      <w:b/>
      <w:bCs/>
      <w:i/>
      <w:sz w:val="26"/>
      <w:szCs w:val="28"/>
      <w:lang w:val="en-US" w:eastAsia="en-US"/>
    </w:rPr>
  </w:style>
  <w:style w:type="paragraph" w:styleId="Heading5">
    <w:name w:val="heading 5"/>
    <w:basedOn w:val="Normal"/>
    <w:next w:val="Normal"/>
    <w:qFormat/>
    <w:rsid w:val="00CB5B1A"/>
    <w:pPr>
      <w:spacing w:before="240" w:after="60"/>
      <w:outlineLvl w:val="4"/>
    </w:pPr>
    <w:rPr>
      <w:b/>
      <w:bCs/>
      <w:iCs/>
      <w:sz w:val="26"/>
      <w:szCs w:val="26"/>
      <w:lang w:val="en-US" w:eastAsia="en-US"/>
    </w:rPr>
  </w:style>
  <w:style w:type="paragraph" w:styleId="Heading6">
    <w:name w:val="heading 6"/>
    <w:basedOn w:val="Normal"/>
    <w:next w:val="Normal"/>
    <w:qFormat/>
    <w:rsid w:val="00CB5B1A"/>
    <w:pPr>
      <w:spacing w:before="240" w:after="60"/>
      <w:outlineLvl w:val="5"/>
    </w:pPr>
    <w:rPr>
      <w:b/>
      <w:bCs/>
      <w: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C77D6"/>
    <w:pPr>
      <w:spacing w:before="100" w:beforeAutospacing="1" w:after="100" w:afterAutospacing="1"/>
    </w:pPr>
    <w:rPr>
      <w:lang w:val="en-US" w:eastAsia="en-US"/>
    </w:rPr>
  </w:style>
  <w:style w:type="paragraph" w:customStyle="1" w:styleId="a">
    <w:name w:val="_"/>
    <w:basedOn w:val="Normal"/>
    <w:rsid w:val="00067BA5"/>
    <w:pPr>
      <w:widowControl w:val="0"/>
      <w:ind w:left="770" w:hanging="770"/>
    </w:pPr>
    <w:rPr>
      <w:szCs w:val="20"/>
      <w:lang w:val="en-US" w:eastAsia="en-US"/>
    </w:rPr>
  </w:style>
  <w:style w:type="paragraph" w:styleId="Header">
    <w:name w:val="header"/>
    <w:basedOn w:val="Normal"/>
    <w:link w:val="HeaderChar"/>
    <w:rsid w:val="00F74111"/>
    <w:pPr>
      <w:tabs>
        <w:tab w:val="center" w:pos="4513"/>
        <w:tab w:val="right" w:pos="9026"/>
      </w:tabs>
    </w:pPr>
  </w:style>
  <w:style w:type="character" w:customStyle="1" w:styleId="HeaderChar">
    <w:name w:val="Header Char"/>
    <w:basedOn w:val="DefaultParagraphFont"/>
    <w:link w:val="Header"/>
    <w:rsid w:val="00F74111"/>
    <w:rPr>
      <w:sz w:val="24"/>
      <w:szCs w:val="24"/>
    </w:rPr>
  </w:style>
  <w:style w:type="paragraph" w:styleId="Footer">
    <w:name w:val="footer"/>
    <w:basedOn w:val="Normal"/>
    <w:link w:val="FooterChar"/>
    <w:uiPriority w:val="99"/>
    <w:rsid w:val="00F74111"/>
    <w:pPr>
      <w:tabs>
        <w:tab w:val="center" w:pos="4513"/>
        <w:tab w:val="right" w:pos="9026"/>
      </w:tabs>
    </w:pPr>
  </w:style>
  <w:style w:type="character" w:customStyle="1" w:styleId="FooterChar">
    <w:name w:val="Footer Char"/>
    <w:basedOn w:val="DefaultParagraphFont"/>
    <w:link w:val="Footer"/>
    <w:uiPriority w:val="99"/>
    <w:rsid w:val="00F74111"/>
    <w:rPr>
      <w:sz w:val="24"/>
      <w:szCs w:val="24"/>
    </w:rPr>
  </w:style>
  <w:style w:type="paragraph" w:styleId="BalloonText">
    <w:name w:val="Balloon Text"/>
    <w:basedOn w:val="Normal"/>
    <w:link w:val="BalloonTextChar"/>
    <w:rsid w:val="0096765D"/>
    <w:rPr>
      <w:rFonts w:ascii="Tahoma" w:hAnsi="Tahoma" w:cs="Tahoma"/>
      <w:sz w:val="16"/>
      <w:szCs w:val="16"/>
    </w:rPr>
  </w:style>
  <w:style w:type="character" w:customStyle="1" w:styleId="BalloonTextChar">
    <w:name w:val="Balloon Text Char"/>
    <w:basedOn w:val="DefaultParagraphFont"/>
    <w:link w:val="BalloonText"/>
    <w:rsid w:val="0096765D"/>
    <w:rPr>
      <w:rFonts w:ascii="Tahoma" w:hAnsi="Tahoma" w:cs="Tahoma"/>
      <w:sz w:val="16"/>
      <w:szCs w:val="16"/>
    </w:rPr>
  </w:style>
  <w:style w:type="character" w:customStyle="1" w:styleId="CharSectno">
    <w:name w:val="CharSectno"/>
    <w:basedOn w:val="DefaultParagraphFont"/>
    <w:qFormat/>
    <w:rsid w:val="00927295"/>
  </w:style>
  <w:style w:type="paragraph" w:customStyle="1" w:styleId="HR">
    <w:name w:val="HR"/>
    <w:aliases w:val="Regulation Heading"/>
    <w:basedOn w:val="Normal"/>
    <w:next w:val="Normal"/>
    <w:rsid w:val="00927295"/>
    <w:pPr>
      <w:keepNext/>
      <w:spacing w:before="360"/>
      <w:ind w:left="964" w:hanging="964"/>
    </w:pPr>
    <w:rPr>
      <w:rFonts w:ascii="Arial" w:hAnsi="Arial"/>
      <w:b/>
      <w:noProof/>
      <w:lang w:eastAsia="en-US"/>
    </w:rPr>
  </w:style>
  <w:style w:type="paragraph" w:customStyle="1" w:styleId="R1">
    <w:name w:val="R1"/>
    <w:aliases w:val="1. or 1.(1)"/>
    <w:basedOn w:val="Normal"/>
    <w:next w:val="Normal"/>
    <w:rsid w:val="00927295"/>
    <w:pPr>
      <w:keepLines/>
      <w:tabs>
        <w:tab w:val="right" w:pos="794"/>
      </w:tabs>
      <w:spacing w:before="120" w:line="260" w:lineRule="exact"/>
      <w:ind w:left="964" w:hanging="964"/>
      <w:jc w:val="both"/>
    </w:pPr>
    <w:rPr>
      <w:lang w:eastAsia="en-US"/>
    </w:rPr>
  </w:style>
  <w:style w:type="paragraph" w:customStyle="1" w:styleId="P1">
    <w:name w:val="P1"/>
    <w:aliases w:val="(a)"/>
    <w:basedOn w:val="Normal"/>
    <w:rsid w:val="00176373"/>
    <w:pPr>
      <w:tabs>
        <w:tab w:val="right" w:pos="1191"/>
      </w:tabs>
      <w:spacing w:before="60" w:line="260" w:lineRule="exact"/>
      <w:ind w:left="1418" w:hanging="1418"/>
      <w:jc w:val="both"/>
    </w:pPr>
    <w:rPr>
      <w:noProof/>
      <w:lang w:eastAsia="en-US"/>
    </w:rPr>
  </w:style>
  <w:style w:type="paragraph" w:customStyle="1" w:styleId="R2">
    <w:name w:val="R2"/>
    <w:aliases w:val="(2)"/>
    <w:basedOn w:val="Normal"/>
    <w:rsid w:val="00176373"/>
    <w:pPr>
      <w:keepLines/>
      <w:tabs>
        <w:tab w:val="right" w:pos="794"/>
      </w:tabs>
      <w:spacing w:before="180" w:line="260" w:lineRule="exact"/>
      <w:ind w:left="964" w:hanging="964"/>
      <w:jc w:val="both"/>
    </w:pPr>
    <w:rPr>
      <w:lang w:eastAsia="en-US"/>
    </w:rPr>
  </w:style>
  <w:style w:type="paragraph" w:customStyle="1" w:styleId="HD">
    <w:name w:val="HD"/>
    <w:aliases w:val="Division Heading"/>
    <w:basedOn w:val="Normal"/>
    <w:next w:val="HR"/>
    <w:rsid w:val="00176373"/>
    <w:pPr>
      <w:keepNext/>
      <w:spacing w:before="360"/>
      <w:ind w:left="2410" w:hanging="2410"/>
    </w:pPr>
    <w:rPr>
      <w:rFonts w:ascii="Arial" w:hAnsi="Arial"/>
      <w:b/>
      <w:sz w:val="28"/>
    </w:rPr>
  </w:style>
  <w:style w:type="character" w:customStyle="1" w:styleId="CharDivNo">
    <w:name w:val="CharDivNo"/>
    <w:basedOn w:val="DefaultParagraphFont"/>
    <w:qFormat/>
    <w:rsid w:val="00176373"/>
  </w:style>
  <w:style w:type="character" w:customStyle="1" w:styleId="CharDivText">
    <w:name w:val="CharDivText"/>
    <w:basedOn w:val="DefaultParagraphFont"/>
    <w:qFormat/>
    <w:rsid w:val="00176373"/>
  </w:style>
  <w:style w:type="paragraph" w:customStyle="1" w:styleId="HP">
    <w:name w:val="HP"/>
    <w:aliases w:val="Part Heading"/>
    <w:basedOn w:val="Normal"/>
    <w:next w:val="Normal"/>
    <w:rsid w:val="00215EBF"/>
    <w:pPr>
      <w:keepNext/>
      <w:spacing w:before="360"/>
      <w:ind w:left="2410" w:hanging="2410"/>
    </w:pPr>
    <w:rPr>
      <w:rFonts w:ascii="Arial" w:hAnsi="Arial"/>
      <w:b/>
      <w:sz w:val="32"/>
      <w:lang w:eastAsia="en-US"/>
    </w:rPr>
  </w:style>
  <w:style w:type="character" w:customStyle="1" w:styleId="CharPartNo">
    <w:name w:val="CharPartNo"/>
    <w:basedOn w:val="DefaultParagraphFont"/>
    <w:qFormat/>
    <w:rsid w:val="00215EBF"/>
  </w:style>
  <w:style w:type="character" w:customStyle="1" w:styleId="CharPartText">
    <w:name w:val="CharPartText"/>
    <w:basedOn w:val="DefaultParagraphFont"/>
    <w:qFormat/>
    <w:rsid w:val="00215EBF"/>
  </w:style>
  <w:style w:type="character" w:customStyle="1" w:styleId="CharAmSchNo">
    <w:name w:val="CharAmSchNo"/>
    <w:basedOn w:val="DefaultParagraphFont"/>
    <w:qFormat/>
    <w:rsid w:val="008E7833"/>
  </w:style>
  <w:style w:type="character" w:customStyle="1" w:styleId="CharAmSchText">
    <w:name w:val="CharAmSchText"/>
    <w:basedOn w:val="DefaultParagraphFont"/>
    <w:qFormat/>
    <w:rsid w:val="008E7833"/>
  </w:style>
  <w:style w:type="paragraph" w:customStyle="1" w:styleId="Note">
    <w:name w:val="Note"/>
    <w:basedOn w:val="Normal"/>
    <w:rsid w:val="008E7833"/>
    <w:pPr>
      <w:keepLines/>
      <w:spacing w:before="120" w:line="220" w:lineRule="exact"/>
      <w:ind w:left="964"/>
      <w:jc w:val="both"/>
    </w:pPr>
    <w:rPr>
      <w:sz w:val="20"/>
    </w:rPr>
  </w:style>
  <w:style w:type="paragraph" w:styleId="ListParagraph">
    <w:name w:val="List Paragraph"/>
    <w:basedOn w:val="Normal"/>
    <w:uiPriority w:val="34"/>
    <w:qFormat/>
    <w:rsid w:val="008E7833"/>
    <w:pPr>
      <w:spacing w:line="260" w:lineRule="atLeast"/>
      <w:ind w:left="720"/>
      <w:contextualSpacing/>
    </w:pPr>
    <w:rPr>
      <w:rFonts w:eastAsia="Calibri"/>
      <w:sz w:val="22"/>
      <w:szCs w:val="20"/>
      <w:lang w:eastAsia="en-US"/>
    </w:rPr>
  </w:style>
  <w:style w:type="paragraph" w:customStyle="1" w:styleId="Schedulereference">
    <w:name w:val="Schedule reference"/>
    <w:basedOn w:val="Normal"/>
    <w:next w:val="Normal"/>
    <w:rsid w:val="008E7833"/>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8E7833"/>
    <w:pPr>
      <w:keepNext/>
      <w:keepLines/>
      <w:pageBreakBefore/>
      <w:spacing w:before="480"/>
      <w:ind w:left="2410" w:hanging="2410"/>
    </w:pPr>
    <w:rPr>
      <w:rFonts w:ascii="Arial" w:hAnsi="Arial"/>
      <w:b/>
      <w:sz w:val="32"/>
      <w:lang w:eastAsia="en-US"/>
    </w:rPr>
  </w:style>
  <w:style w:type="character" w:customStyle="1" w:styleId="TableHeading1Char">
    <w:name w:val="Table Heading 1 Char"/>
    <w:link w:val="TableHeading1"/>
    <w:locked/>
    <w:rsid w:val="008E7833"/>
    <w:rPr>
      <w:rFonts w:ascii="Calibri" w:hAnsi="Calibri" w:cs="Calibri"/>
      <w:b/>
      <w:szCs w:val="24"/>
      <w:lang w:val="en-US"/>
    </w:rPr>
  </w:style>
  <w:style w:type="paragraph" w:customStyle="1" w:styleId="TableHeading1">
    <w:name w:val="Table Heading 1"/>
    <w:basedOn w:val="Normal"/>
    <w:next w:val="Normal"/>
    <w:link w:val="TableHeading1Char"/>
    <w:qFormat/>
    <w:rsid w:val="008E7833"/>
    <w:pPr>
      <w:tabs>
        <w:tab w:val="left" w:pos="426"/>
      </w:tabs>
      <w:snapToGrid w:val="0"/>
      <w:spacing w:before="120" w:after="120"/>
    </w:pPr>
    <w:rPr>
      <w:rFonts w:ascii="Calibri" w:hAnsi="Calibri" w:cs="Calibri"/>
      <w:b/>
      <w:sz w:val="20"/>
      <w:lang w:val="en-US"/>
    </w:rPr>
  </w:style>
  <w:style w:type="character" w:styleId="BookTitle">
    <w:name w:val="Book Title"/>
    <w:uiPriority w:val="33"/>
    <w:qFormat/>
    <w:rsid w:val="008E7833"/>
    <w:rPr>
      <w:b/>
      <w:bCs/>
      <w:smallCaps/>
      <w:spacing w:val="5"/>
    </w:rPr>
  </w:style>
  <w:style w:type="character" w:styleId="Strong">
    <w:name w:val="Strong"/>
    <w:basedOn w:val="DefaultParagraphFont"/>
    <w:uiPriority w:val="22"/>
    <w:qFormat/>
    <w:rsid w:val="008E7833"/>
    <w:rPr>
      <w:b/>
      <w:bCs/>
    </w:rPr>
  </w:style>
  <w:style w:type="paragraph" w:styleId="CommentText">
    <w:name w:val="annotation text"/>
    <w:basedOn w:val="Normal"/>
    <w:link w:val="CommentTextChar"/>
    <w:rsid w:val="00911805"/>
    <w:rPr>
      <w:sz w:val="20"/>
      <w:szCs w:val="20"/>
    </w:rPr>
  </w:style>
  <w:style w:type="character" w:customStyle="1" w:styleId="CommentTextChar">
    <w:name w:val="Comment Text Char"/>
    <w:basedOn w:val="DefaultParagraphFont"/>
    <w:link w:val="CommentText"/>
    <w:rsid w:val="0091180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CF7364"/>
  </w:style>
  <w:style w:type="paragraph" w:styleId="Heading1">
    <w:name w:val="heading 1"/>
    <w:basedOn w:val="Normal"/>
    <w:next w:val="Normal"/>
    <w:qFormat/>
    <w:rsid w:val="008264EB"/>
    <w:pPr>
      <w:keepNext/>
      <w:spacing w:before="240" w:after="60"/>
      <w:outlineLvl w:val="0"/>
    </w:pPr>
    <w:rPr>
      <w:rFonts w:cs="Arial"/>
      <w:b/>
      <w:bCs/>
      <w:kern w:val="32"/>
      <w:sz w:val="32"/>
      <w:szCs w:val="32"/>
      <w:lang w:val="en-US" w:eastAsia="en-US"/>
    </w:rPr>
  </w:style>
  <w:style w:type="paragraph" w:styleId="Heading2">
    <w:name w:val="heading 2"/>
    <w:basedOn w:val="Normal"/>
    <w:next w:val="Normal"/>
    <w:qFormat/>
    <w:rsid w:val="008264EB"/>
    <w:pPr>
      <w:keepNext/>
      <w:spacing w:before="240" w:after="60"/>
      <w:outlineLvl w:val="1"/>
    </w:pPr>
    <w:rPr>
      <w:rFonts w:cs="Arial"/>
      <w:b/>
      <w:bCs/>
      <w:i/>
      <w:iCs/>
      <w:sz w:val="28"/>
      <w:szCs w:val="28"/>
      <w:lang w:val="en-US" w:eastAsia="en-US"/>
    </w:rPr>
  </w:style>
  <w:style w:type="paragraph" w:styleId="Heading3">
    <w:name w:val="heading 3"/>
    <w:basedOn w:val="Normal"/>
    <w:next w:val="Normal"/>
    <w:qFormat/>
    <w:rsid w:val="008264EB"/>
    <w:pPr>
      <w:keepNext/>
      <w:spacing w:before="240" w:after="60"/>
      <w:outlineLvl w:val="2"/>
    </w:pPr>
    <w:rPr>
      <w:rFonts w:cs="Arial"/>
      <w:b/>
      <w:bCs/>
      <w:sz w:val="26"/>
      <w:szCs w:val="26"/>
      <w:lang w:val="en-US" w:eastAsia="en-US"/>
    </w:rPr>
  </w:style>
  <w:style w:type="paragraph" w:styleId="Heading4">
    <w:name w:val="heading 4"/>
    <w:basedOn w:val="Normal"/>
    <w:next w:val="Normal"/>
    <w:qFormat/>
    <w:rsid w:val="00CB5B1A"/>
    <w:pPr>
      <w:keepNext/>
      <w:spacing w:before="240" w:after="60"/>
      <w:outlineLvl w:val="3"/>
    </w:pPr>
    <w:rPr>
      <w:b/>
      <w:bCs/>
      <w:i/>
      <w:sz w:val="26"/>
      <w:szCs w:val="28"/>
      <w:lang w:val="en-US" w:eastAsia="en-US"/>
    </w:rPr>
  </w:style>
  <w:style w:type="paragraph" w:styleId="Heading5">
    <w:name w:val="heading 5"/>
    <w:basedOn w:val="Normal"/>
    <w:next w:val="Normal"/>
    <w:qFormat/>
    <w:rsid w:val="00CB5B1A"/>
    <w:pPr>
      <w:spacing w:before="240" w:after="60"/>
      <w:outlineLvl w:val="4"/>
    </w:pPr>
    <w:rPr>
      <w:b/>
      <w:bCs/>
      <w:iCs/>
      <w:sz w:val="26"/>
      <w:szCs w:val="26"/>
      <w:lang w:val="en-US" w:eastAsia="en-US"/>
    </w:rPr>
  </w:style>
  <w:style w:type="paragraph" w:styleId="Heading6">
    <w:name w:val="heading 6"/>
    <w:basedOn w:val="Normal"/>
    <w:next w:val="Normal"/>
    <w:qFormat/>
    <w:rsid w:val="00CB5B1A"/>
    <w:pPr>
      <w:spacing w:before="240" w:after="60"/>
      <w:outlineLvl w:val="5"/>
    </w:pPr>
    <w:rPr>
      <w:b/>
      <w:bCs/>
      <w: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C77D6"/>
    <w:pPr>
      <w:spacing w:before="100" w:beforeAutospacing="1" w:after="100" w:afterAutospacing="1"/>
    </w:pPr>
    <w:rPr>
      <w:lang w:val="en-US" w:eastAsia="en-US"/>
    </w:rPr>
  </w:style>
  <w:style w:type="paragraph" w:customStyle="1" w:styleId="a">
    <w:name w:val="_"/>
    <w:basedOn w:val="Normal"/>
    <w:rsid w:val="00067BA5"/>
    <w:pPr>
      <w:widowControl w:val="0"/>
      <w:ind w:left="770" w:hanging="770"/>
    </w:pPr>
    <w:rPr>
      <w:szCs w:val="20"/>
      <w:lang w:val="en-US" w:eastAsia="en-US"/>
    </w:rPr>
  </w:style>
  <w:style w:type="paragraph" w:styleId="Header">
    <w:name w:val="header"/>
    <w:basedOn w:val="Normal"/>
    <w:link w:val="HeaderChar"/>
    <w:rsid w:val="00F74111"/>
    <w:pPr>
      <w:tabs>
        <w:tab w:val="center" w:pos="4513"/>
        <w:tab w:val="right" w:pos="9026"/>
      </w:tabs>
    </w:pPr>
  </w:style>
  <w:style w:type="character" w:customStyle="1" w:styleId="HeaderChar">
    <w:name w:val="Header Char"/>
    <w:basedOn w:val="DefaultParagraphFont"/>
    <w:link w:val="Header"/>
    <w:rsid w:val="00F74111"/>
    <w:rPr>
      <w:sz w:val="24"/>
      <w:szCs w:val="24"/>
    </w:rPr>
  </w:style>
  <w:style w:type="paragraph" w:styleId="Footer">
    <w:name w:val="footer"/>
    <w:basedOn w:val="Normal"/>
    <w:link w:val="FooterChar"/>
    <w:uiPriority w:val="99"/>
    <w:rsid w:val="00F74111"/>
    <w:pPr>
      <w:tabs>
        <w:tab w:val="center" w:pos="4513"/>
        <w:tab w:val="right" w:pos="9026"/>
      </w:tabs>
    </w:pPr>
  </w:style>
  <w:style w:type="character" w:customStyle="1" w:styleId="FooterChar">
    <w:name w:val="Footer Char"/>
    <w:basedOn w:val="DefaultParagraphFont"/>
    <w:link w:val="Footer"/>
    <w:uiPriority w:val="99"/>
    <w:rsid w:val="00F74111"/>
    <w:rPr>
      <w:sz w:val="24"/>
      <w:szCs w:val="24"/>
    </w:rPr>
  </w:style>
  <w:style w:type="paragraph" w:styleId="BalloonText">
    <w:name w:val="Balloon Text"/>
    <w:basedOn w:val="Normal"/>
    <w:link w:val="BalloonTextChar"/>
    <w:rsid w:val="0096765D"/>
    <w:rPr>
      <w:rFonts w:ascii="Tahoma" w:hAnsi="Tahoma" w:cs="Tahoma"/>
      <w:sz w:val="16"/>
      <w:szCs w:val="16"/>
    </w:rPr>
  </w:style>
  <w:style w:type="character" w:customStyle="1" w:styleId="BalloonTextChar">
    <w:name w:val="Balloon Text Char"/>
    <w:basedOn w:val="DefaultParagraphFont"/>
    <w:link w:val="BalloonText"/>
    <w:rsid w:val="0096765D"/>
    <w:rPr>
      <w:rFonts w:ascii="Tahoma" w:hAnsi="Tahoma" w:cs="Tahoma"/>
      <w:sz w:val="16"/>
      <w:szCs w:val="16"/>
    </w:rPr>
  </w:style>
  <w:style w:type="character" w:customStyle="1" w:styleId="CharSectno">
    <w:name w:val="CharSectno"/>
    <w:basedOn w:val="DefaultParagraphFont"/>
    <w:qFormat/>
    <w:rsid w:val="00927295"/>
  </w:style>
  <w:style w:type="paragraph" w:customStyle="1" w:styleId="HR">
    <w:name w:val="HR"/>
    <w:aliases w:val="Regulation Heading"/>
    <w:basedOn w:val="Normal"/>
    <w:next w:val="Normal"/>
    <w:rsid w:val="00927295"/>
    <w:pPr>
      <w:keepNext/>
      <w:spacing w:before="360"/>
      <w:ind w:left="964" w:hanging="964"/>
    </w:pPr>
    <w:rPr>
      <w:rFonts w:ascii="Arial" w:hAnsi="Arial"/>
      <w:b/>
      <w:noProof/>
      <w:lang w:eastAsia="en-US"/>
    </w:rPr>
  </w:style>
  <w:style w:type="paragraph" w:customStyle="1" w:styleId="R1">
    <w:name w:val="R1"/>
    <w:aliases w:val="1. or 1.(1)"/>
    <w:basedOn w:val="Normal"/>
    <w:next w:val="Normal"/>
    <w:rsid w:val="00927295"/>
    <w:pPr>
      <w:keepLines/>
      <w:tabs>
        <w:tab w:val="right" w:pos="794"/>
      </w:tabs>
      <w:spacing w:before="120" w:line="260" w:lineRule="exact"/>
      <w:ind w:left="964" w:hanging="964"/>
      <w:jc w:val="both"/>
    </w:pPr>
    <w:rPr>
      <w:lang w:eastAsia="en-US"/>
    </w:rPr>
  </w:style>
  <w:style w:type="paragraph" w:customStyle="1" w:styleId="P1">
    <w:name w:val="P1"/>
    <w:aliases w:val="(a)"/>
    <w:basedOn w:val="Normal"/>
    <w:rsid w:val="00176373"/>
    <w:pPr>
      <w:tabs>
        <w:tab w:val="right" w:pos="1191"/>
      </w:tabs>
      <w:spacing w:before="60" w:line="260" w:lineRule="exact"/>
      <w:ind w:left="1418" w:hanging="1418"/>
      <w:jc w:val="both"/>
    </w:pPr>
    <w:rPr>
      <w:noProof/>
      <w:lang w:eastAsia="en-US"/>
    </w:rPr>
  </w:style>
  <w:style w:type="paragraph" w:customStyle="1" w:styleId="R2">
    <w:name w:val="R2"/>
    <w:aliases w:val="(2)"/>
    <w:basedOn w:val="Normal"/>
    <w:rsid w:val="00176373"/>
    <w:pPr>
      <w:keepLines/>
      <w:tabs>
        <w:tab w:val="right" w:pos="794"/>
      </w:tabs>
      <w:spacing w:before="180" w:line="260" w:lineRule="exact"/>
      <w:ind w:left="964" w:hanging="964"/>
      <w:jc w:val="both"/>
    </w:pPr>
    <w:rPr>
      <w:lang w:eastAsia="en-US"/>
    </w:rPr>
  </w:style>
  <w:style w:type="paragraph" w:customStyle="1" w:styleId="HD">
    <w:name w:val="HD"/>
    <w:aliases w:val="Division Heading"/>
    <w:basedOn w:val="Normal"/>
    <w:next w:val="HR"/>
    <w:rsid w:val="00176373"/>
    <w:pPr>
      <w:keepNext/>
      <w:spacing w:before="360"/>
      <w:ind w:left="2410" w:hanging="2410"/>
    </w:pPr>
    <w:rPr>
      <w:rFonts w:ascii="Arial" w:hAnsi="Arial"/>
      <w:b/>
      <w:sz w:val="28"/>
    </w:rPr>
  </w:style>
  <w:style w:type="character" w:customStyle="1" w:styleId="CharDivNo">
    <w:name w:val="CharDivNo"/>
    <w:basedOn w:val="DefaultParagraphFont"/>
    <w:qFormat/>
    <w:rsid w:val="00176373"/>
  </w:style>
  <w:style w:type="character" w:customStyle="1" w:styleId="CharDivText">
    <w:name w:val="CharDivText"/>
    <w:basedOn w:val="DefaultParagraphFont"/>
    <w:qFormat/>
    <w:rsid w:val="00176373"/>
  </w:style>
  <w:style w:type="paragraph" w:customStyle="1" w:styleId="HP">
    <w:name w:val="HP"/>
    <w:aliases w:val="Part Heading"/>
    <w:basedOn w:val="Normal"/>
    <w:next w:val="Normal"/>
    <w:rsid w:val="00215EBF"/>
    <w:pPr>
      <w:keepNext/>
      <w:spacing w:before="360"/>
      <w:ind w:left="2410" w:hanging="2410"/>
    </w:pPr>
    <w:rPr>
      <w:rFonts w:ascii="Arial" w:hAnsi="Arial"/>
      <w:b/>
      <w:sz w:val="32"/>
      <w:lang w:eastAsia="en-US"/>
    </w:rPr>
  </w:style>
  <w:style w:type="character" w:customStyle="1" w:styleId="CharPartNo">
    <w:name w:val="CharPartNo"/>
    <w:basedOn w:val="DefaultParagraphFont"/>
    <w:qFormat/>
    <w:rsid w:val="00215EBF"/>
  </w:style>
  <w:style w:type="character" w:customStyle="1" w:styleId="CharPartText">
    <w:name w:val="CharPartText"/>
    <w:basedOn w:val="DefaultParagraphFont"/>
    <w:qFormat/>
    <w:rsid w:val="00215EBF"/>
  </w:style>
  <w:style w:type="character" w:customStyle="1" w:styleId="CharAmSchNo">
    <w:name w:val="CharAmSchNo"/>
    <w:basedOn w:val="DefaultParagraphFont"/>
    <w:qFormat/>
    <w:rsid w:val="008E7833"/>
  </w:style>
  <w:style w:type="character" w:customStyle="1" w:styleId="CharAmSchText">
    <w:name w:val="CharAmSchText"/>
    <w:basedOn w:val="DefaultParagraphFont"/>
    <w:qFormat/>
    <w:rsid w:val="008E7833"/>
  </w:style>
  <w:style w:type="paragraph" w:customStyle="1" w:styleId="Note">
    <w:name w:val="Note"/>
    <w:basedOn w:val="Normal"/>
    <w:rsid w:val="008E7833"/>
    <w:pPr>
      <w:keepLines/>
      <w:spacing w:before="120" w:line="220" w:lineRule="exact"/>
      <w:ind w:left="964"/>
      <w:jc w:val="both"/>
    </w:pPr>
    <w:rPr>
      <w:sz w:val="20"/>
    </w:rPr>
  </w:style>
  <w:style w:type="paragraph" w:styleId="ListParagraph">
    <w:name w:val="List Paragraph"/>
    <w:basedOn w:val="Normal"/>
    <w:uiPriority w:val="34"/>
    <w:qFormat/>
    <w:rsid w:val="008E7833"/>
    <w:pPr>
      <w:spacing w:line="260" w:lineRule="atLeast"/>
      <w:ind w:left="720"/>
      <w:contextualSpacing/>
    </w:pPr>
    <w:rPr>
      <w:rFonts w:eastAsia="Calibri"/>
      <w:sz w:val="22"/>
      <w:szCs w:val="20"/>
      <w:lang w:eastAsia="en-US"/>
    </w:rPr>
  </w:style>
  <w:style w:type="paragraph" w:customStyle="1" w:styleId="Schedulereference">
    <w:name w:val="Schedule reference"/>
    <w:basedOn w:val="Normal"/>
    <w:next w:val="Normal"/>
    <w:rsid w:val="008E7833"/>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8E7833"/>
    <w:pPr>
      <w:keepNext/>
      <w:keepLines/>
      <w:pageBreakBefore/>
      <w:spacing w:before="480"/>
      <w:ind w:left="2410" w:hanging="2410"/>
    </w:pPr>
    <w:rPr>
      <w:rFonts w:ascii="Arial" w:hAnsi="Arial"/>
      <w:b/>
      <w:sz w:val="32"/>
      <w:lang w:eastAsia="en-US"/>
    </w:rPr>
  </w:style>
  <w:style w:type="character" w:customStyle="1" w:styleId="TableHeading1Char">
    <w:name w:val="Table Heading 1 Char"/>
    <w:link w:val="TableHeading1"/>
    <w:locked/>
    <w:rsid w:val="008E7833"/>
    <w:rPr>
      <w:rFonts w:ascii="Calibri" w:hAnsi="Calibri" w:cs="Calibri"/>
      <w:b/>
      <w:szCs w:val="24"/>
      <w:lang w:val="en-US"/>
    </w:rPr>
  </w:style>
  <w:style w:type="paragraph" w:customStyle="1" w:styleId="TableHeading1">
    <w:name w:val="Table Heading 1"/>
    <w:basedOn w:val="Normal"/>
    <w:next w:val="Normal"/>
    <w:link w:val="TableHeading1Char"/>
    <w:qFormat/>
    <w:rsid w:val="008E7833"/>
    <w:pPr>
      <w:tabs>
        <w:tab w:val="left" w:pos="426"/>
      </w:tabs>
      <w:snapToGrid w:val="0"/>
      <w:spacing w:before="120" w:after="120"/>
    </w:pPr>
    <w:rPr>
      <w:rFonts w:ascii="Calibri" w:hAnsi="Calibri" w:cs="Calibri"/>
      <w:b/>
      <w:sz w:val="20"/>
      <w:lang w:val="en-US"/>
    </w:rPr>
  </w:style>
  <w:style w:type="character" w:styleId="BookTitle">
    <w:name w:val="Book Title"/>
    <w:uiPriority w:val="33"/>
    <w:qFormat/>
    <w:rsid w:val="008E7833"/>
    <w:rPr>
      <w:b/>
      <w:bCs/>
      <w:smallCaps/>
      <w:spacing w:val="5"/>
    </w:rPr>
  </w:style>
  <w:style w:type="character" w:styleId="Strong">
    <w:name w:val="Strong"/>
    <w:basedOn w:val="DefaultParagraphFont"/>
    <w:uiPriority w:val="22"/>
    <w:qFormat/>
    <w:rsid w:val="008E7833"/>
    <w:rPr>
      <w:b/>
      <w:bCs/>
    </w:rPr>
  </w:style>
  <w:style w:type="paragraph" w:styleId="CommentText">
    <w:name w:val="annotation text"/>
    <w:basedOn w:val="Normal"/>
    <w:link w:val="CommentTextChar"/>
    <w:rsid w:val="00911805"/>
    <w:rPr>
      <w:sz w:val="20"/>
      <w:szCs w:val="20"/>
    </w:rPr>
  </w:style>
  <w:style w:type="character" w:customStyle="1" w:styleId="CommentTextChar">
    <w:name w:val="Comment Text Char"/>
    <w:basedOn w:val="DefaultParagraphFont"/>
    <w:link w:val="CommentText"/>
    <w:rsid w:val="009118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5161">
      <w:bodyDiv w:val="1"/>
      <w:marLeft w:val="0"/>
      <w:marRight w:val="0"/>
      <w:marTop w:val="0"/>
      <w:marBottom w:val="0"/>
      <w:divBdr>
        <w:top w:val="none" w:sz="0" w:space="0" w:color="auto"/>
        <w:left w:val="none" w:sz="0" w:space="0" w:color="auto"/>
        <w:bottom w:val="none" w:sz="0" w:space="0" w:color="auto"/>
        <w:right w:val="none" w:sz="0" w:space="0" w:color="auto"/>
      </w:divBdr>
    </w:div>
    <w:div w:id="51315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Hanson-Pou Shireen</dc:creator>
  <cp:lastModifiedBy>Kerry Boyle</cp:lastModifiedBy>
  <cp:revision>3</cp:revision>
  <cp:lastPrinted>2013-07-05T04:07:00Z</cp:lastPrinted>
  <dcterms:created xsi:type="dcterms:W3CDTF">2013-07-05T04:08:00Z</dcterms:created>
  <dcterms:modified xsi:type="dcterms:W3CDTF">2013-07-10T05:13:00Z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