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B315C" w:rsidRDefault="00193461" w:rsidP="0048364F">
      <w:pPr>
        <w:rPr>
          <w:sz w:val="28"/>
        </w:rPr>
      </w:pPr>
      <w:bookmarkStart w:id="0" w:name="_GoBack"/>
      <w:bookmarkEnd w:id="0"/>
      <w:r w:rsidRPr="00EB315C">
        <w:rPr>
          <w:noProof/>
          <w:lang w:eastAsia="en-AU"/>
        </w:rPr>
        <w:drawing>
          <wp:inline distT="0" distB="0" distL="0" distR="0" wp14:anchorId="48A00422" wp14:editId="3DCB5BA0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B315C" w:rsidRDefault="0048364F" w:rsidP="0048364F">
      <w:pPr>
        <w:rPr>
          <w:sz w:val="19"/>
        </w:rPr>
      </w:pPr>
    </w:p>
    <w:p w:rsidR="0048364F" w:rsidRPr="00EB315C" w:rsidRDefault="0048364F" w:rsidP="0048364F">
      <w:pPr>
        <w:rPr>
          <w:sz w:val="19"/>
        </w:rPr>
      </w:pPr>
      <w:bookmarkStart w:id="1" w:name="ConfidenceBlock"/>
      <w:bookmarkEnd w:id="1"/>
    </w:p>
    <w:p w:rsidR="00AB0FBD" w:rsidRPr="00EB315C" w:rsidRDefault="00AB0FBD" w:rsidP="00AB0FBD">
      <w:pPr>
        <w:pStyle w:val="TerritoryT"/>
      </w:pPr>
      <w:r w:rsidRPr="00EB315C">
        <w:t>Territory of Christmas Island</w:t>
      </w:r>
    </w:p>
    <w:p w:rsidR="00AB0FBD" w:rsidRPr="00EB315C" w:rsidRDefault="00AB0FBD" w:rsidP="00AB0FBD">
      <w:pPr>
        <w:pStyle w:val="TerritoryT"/>
      </w:pPr>
      <w:r w:rsidRPr="00EB315C">
        <w:t>Territory of Cocos (Keeling) Islands</w:t>
      </w:r>
    </w:p>
    <w:p w:rsidR="0048364F" w:rsidRPr="00EB315C" w:rsidRDefault="009C334C" w:rsidP="0048364F">
      <w:pPr>
        <w:pStyle w:val="ShortT"/>
      </w:pPr>
      <w:r>
        <w:t>Territories Legislation (Applied Laws) Amendment Ordinance 2013 (No. 1)</w:t>
      </w:r>
    </w:p>
    <w:p w:rsidR="0048364F" w:rsidRPr="00EB315C" w:rsidRDefault="0048364F" w:rsidP="0048364F"/>
    <w:bookmarkStart w:id="2" w:name="BKCheck15B_1"/>
    <w:bookmarkEnd w:id="2"/>
    <w:p w:rsidR="0048364F" w:rsidRPr="00EB315C" w:rsidRDefault="00D0104A" w:rsidP="00680F17">
      <w:pPr>
        <w:pStyle w:val="InstNo"/>
      </w:pPr>
      <w:r w:rsidRPr="00EB315C">
        <w:fldChar w:fldCharType="begin"/>
      </w:r>
      <w:r w:rsidRPr="00EB315C">
        <w:instrText xml:space="preserve"> DOCPROPERTY  ActNo </w:instrText>
      </w:r>
      <w:r w:rsidRPr="00EB315C">
        <w:fldChar w:fldCharType="separate"/>
      </w:r>
      <w:r w:rsidR="009C334C">
        <w:t>No. 1, 2013</w:t>
      </w:r>
      <w:r w:rsidRPr="00EB315C">
        <w:fldChar w:fldCharType="end"/>
      </w:r>
    </w:p>
    <w:p w:rsidR="00A27252" w:rsidRPr="00EB315C" w:rsidRDefault="00A27252" w:rsidP="001A0BEE">
      <w:pPr>
        <w:pStyle w:val="SignCoverPageStart"/>
        <w:spacing w:before="240"/>
      </w:pPr>
      <w:r w:rsidRPr="00EB315C">
        <w:t xml:space="preserve">I, Professor Marie Bashir AC CVO, Administrator of the Government of the Commonwealth of Australia, acting with the advice of the Federal Executive Council, make the following </w:t>
      </w:r>
      <w:r w:rsidR="003C13A5" w:rsidRPr="00EB315C">
        <w:t>Ordinance</w:t>
      </w:r>
      <w:r w:rsidRPr="00EB315C">
        <w:t xml:space="preserve"> under the </w:t>
      </w:r>
      <w:r w:rsidRPr="00EB315C">
        <w:rPr>
          <w:i/>
        </w:rPr>
        <w:t>Christmas Island Act 1958</w:t>
      </w:r>
      <w:r w:rsidRPr="00EB315C">
        <w:t xml:space="preserve"> and the Cocos (Keeling) Islands Act 1955.</w:t>
      </w:r>
    </w:p>
    <w:p w:rsidR="00A27252" w:rsidRPr="00EB315C" w:rsidRDefault="00A27252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EB315C">
        <w:rPr>
          <w:sz w:val="24"/>
          <w:szCs w:val="24"/>
        </w:rPr>
        <w:t xml:space="preserve">Dated </w:t>
      </w:r>
      <w:r w:rsidRPr="00EB315C">
        <w:rPr>
          <w:sz w:val="24"/>
          <w:szCs w:val="24"/>
        </w:rPr>
        <w:fldChar w:fldCharType="begin"/>
      </w:r>
      <w:r w:rsidRPr="00EB315C">
        <w:rPr>
          <w:sz w:val="24"/>
          <w:szCs w:val="24"/>
        </w:rPr>
        <w:instrText xml:space="preserve"> DOCPROPERTY  DateMade </w:instrText>
      </w:r>
      <w:r w:rsidRPr="00EB315C">
        <w:rPr>
          <w:sz w:val="24"/>
          <w:szCs w:val="24"/>
        </w:rPr>
        <w:fldChar w:fldCharType="separate"/>
      </w:r>
      <w:r w:rsidR="009C334C">
        <w:rPr>
          <w:sz w:val="24"/>
          <w:szCs w:val="24"/>
        </w:rPr>
        <w:t>13 June 2013</w:t>
      </w:r>
      <w:r w:rsidRPr="00EB315C">
        <w:rPr>
          <w:sz w:val="24"/>
          <w:szCs w:val="24"/>
        </w:rPr>
        <w:fldChar w:fldCharType="end"/>
      </w:r>
    </w:p>
    <w:p w:rsidR="00A27252" w:rsidRPr="00EB315C" w:rsidRDefault="00A27252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EB315C">
        <w:t>Marie Bashir</w:t>
      </w:r>
    </w:p>
    <w:p w:rsidR="00A27252" w:rsidRPr="00EB315C" w:rsidRDefault="00A27252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EB315C">
        <w:rPr>
          <w:sz w:val="24"/>
          <w:szCs w:val="24"/>
        </w:rPr>
        <w:t>Administrator</w:t>
      </w:r>
    </w:p>
    <w:p w:rsidR="00A27252" w:rsidRPr="00EB315C" w:rsidRDefault="00A27252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EB315C">
        <w:rPr>
          <w:sz w:val="24"/>
          <w:szCs w:val="24"/>
        </w:rPr>
        <w:t>By Her Excellency’s Command</w:t>
      </w:r>
    </w:p>
    <w:p w:rsidR="00A27252" w:rsidRPr="00EB315C" w:rsidRDefault="00A27252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B315C">
        <w:rPr>
          <w:szCs w:val="22"/>
        </w:rPr>
        <w:t>Catherine King</w:t>
      </w:r>
    </w:p>
    <w:p w:rsidR="00A27252" w:rsidRPr="00EB315C" w:rsidRDefault="00A27252" w:rsidP="001A0BEE">
      <w:pPr>
        <w:pStyle w:val="SignCoverPageEnd"/>
      </w:pPr>
      <w:r w:rsidRPr="00EB315C">
        <w:t>Minister for Regional Services, Local Communities and Territories</w:t>
      </w:r>
    </w:p>
    <w:p w:rsidR="00A27252" w:rsidRPr="00EB315C" w:rsidRDefault="00A27252" w:rsidP="00A27252"/>
    <w:p w:rsidR="0048364F" w:rsidRPr="00EB315C" w:rsidRDefault="0048364F" w:rsidP="0048364F">
      <w:pPr>
        <w:pStyle w:val="Header"/>
        <w:tabs>
          <w:tab w:val="clear" w:pos="4150"/>
          <w:tab w:val="clear" w:pos="8307"/>
        </w:tabs>
      </w:pPr>
      <w:r w:rsidRPr="00EB315C">
        <w:rPr>
          <w:rStyle w:val="CharAmSchNo"/>
        </w:rPr>
        <w:t xml:space="preserve"> </w:t>
      </w:r>
      <w:r w:rsidRPr="00EB315C">
        <w:rPr>
          <w:rStyle w:val="CharAmSchText"/>
        </w:rPr>
        <w:t xml:space="preserve"> </w:t>
      </w:r>
    </w:p>
    <w:p w:rsidR="0048364F" w:rsidRPr="00EB315C" w:rsidRDefault="0048364F" w:rsidP="0048364F">
      <w:pPr>
        <w:pStyle w:val="Header"/>
        <w:tabs>
          <w:tab w:val="clear" w:pos="4150"/>
          <w:tab w:val="clear" w:pos="8307"/>
        </w:tabs>
      </w:pPr>
      <w:r w:rsidRPr="00EB315C">
        <w:rPr>
          <w:rStyle w:val="CharAmPartNo"/>
        </w:rPr>
        <w:t xml:space="preserve"> </w:t>
      </w:r>
      <w:r w:rsidRPr="00EB315C">
        <w:rPr>
          <w:rStyle w:val="CharAmPartText"/>
        </w:rPr>
        <w:t xml:space="preserve"> </w:t>
      </w:r>
    </w:p>
    <w:p w:rsidR="0048364F" w:rsidRPr="00EB315C" w:rsidRDefault="0048364F" w:rsidP="0048364F">
      <w:pPr>
        <w:sectPr w:rsidR="0048364F" w:rsidRPr="00EB315C" w:rsidSect="00ED09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EB315C" w:rsidRDefault="0048364F" w:rsidP="003E7088">
      <w:pPr>
        <w:rPr>
          <w:sz w:val="36"/>
        </w:rPr>
      </w:pPr>
      <w:r w:rsidRPr="00EB315C">
        <w:rPr>
          <w:sz w:val="36"/>
        </w:rPr>
        <w:lastRenderedPageBreak/>
        <w:t>Contents</w:t>
      </w:r>
    </w:p>
    <w:bookmarkStart w:id="3" w:name="BKCheck15B_2"/>
    <w:bookmarkEnd w:id="3"/>
    <w:p w:rsidR="004E1CC1" w:rsidRPr="00EB315C" w:rsidRDefault="004E1C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B315C">
        <w:fldChar w:fldCharType="begin"/>
      </w:r>
      <w:r w:rsidRPr="00EB315C">
        <w:instrText xml:space="preserve"> TOC \o "1-9" </w:instrText>
      </w:r>
      <w:r w:rsidRPr="00EB315C">
        <w:fldChar w:fldCharType="separate"/>
      </w:r>
      <w:r w:rsidRPr="00EB315C">
        <w:rPr>
          <w:noProof/>
        </w:rPr>
        <w:t>1</w:t>
      </w:r>
      <w:r w:rsidRPr="00EB315C">
        <w:rPr>
          <w:noProof/>
        </w:rPr>
        <w:tab/>
        <w:t>Name of Ordinance</w:t>
      </w:r>
      <w:r w:rsidRPr="00EB315C">
        <w:rPr>
          <w:noProof/>
        </w:rPr>
        <w:tab/>
      </w:r>
      <w:r w:rsidRPr="00EB315C">
        <w:rPr>
          <w:noProof/>
        </w:rPr>
        <w:fldChar w:fldCharType="begin"/>
      </w:r>
      <w:r w:rsidRPr="00EB315C">
        <w:rPr>
          <w:noProof/>
        </w:rPr>
        <w:instrText xml:space="preserve"> PAGEREF _Toc356304989 \h </w:instrText>
      </w:r>
      <w:r w:rsidRPr="00EB315C">
        <w:rPr>
          <w:noProof/>
        </w:rPr>
      </w:r>
      <w:r w:rsidRPr="00EB315C">
        <w:rPr>
          <w:noProof/>
        </w:rPr>
        <w:fldChar w:fldCharType="separate"/>
      </w:r>
      <w:r w:rsidR="009C334C">
        <w:rPr>
          <w:noProof/>
        </w:rPr>
        <w:t>1</w:t>
      </w:r>
      <w:r w:rsidRPr="00EB315C">
        <w:rPr>
          <w:noProof/>
        </w:rPr>
        <w:fldChar w:fldCharType="end"/>
      </w:r>
    </w:p>
    <w:p w:rsidR="004E1CC1" w:rsidRPr="00EB315C" w:rsidRDefault="004E1C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B315C">
        <w:rPr>
          <w:noProof/>
        </w:rPr>
        <w:t>2</w:t>
      </w:r>
      <w:r w:rsidRPr="00EB315C">
        <w:rPr>
          <w:noProof/>
        </w:rPr>
        <w:tab/>
        <w:t>Commencement</w:t>
      </w:r>
      <w:r w:rsidRPr="00EB315C">
        <w:rPr>
          <w:noProof/>
        </w:rPr>
        <w:tab/>
      </w:r>
      <w:r w:rsidRPr="00EB315C">
        <w:rPr>
          <w:noProof/>
        </w:rPr>
        <w:fldChar w:fldCharType="begin"/>
      </w:r>
      <w:r w:rsidRPr="00EB315C">
        <w:rPr>
          <w:noProof/>
        </w:rPr>
        <w:instrText xml:space="preserve"> PAGEREF _Toc356304990 \h </w:instrText>
      </w:r>
      <w:r w:rsidRPr="00EB315C">
        <w:rPr>
          <w:noProof/>
        </w:rPr>
      </w:r>
      <w:r w:rsidRPr="00EB315C">
        <w:rPr>
          <w:noProof/>
        </w:rPr>
        <w:fldChar w:fldCharType="separate"/>
      </w:r>
      <w:r w:rsidR="009C334C">
        <w:rPr>
          <w:noProof/>
        </w:rPr>
        <w:t>1</w:t>
      </w:r>
      <w:r w:rsidRPr="00EB315C">
        <w:rPr>
          <w:noProof/>
        </w:rPr>
        <w:fldChar w:fldCharType="end"/>
      </w:r>
    </w:p>
    <w:p w:rsidR="004E1CC1" w:rsidRPr="00EB315C" w:rsidRDefault="004E1C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B315C">
        <w:rPr>
          <w:noProof/>
        </w:rPr>
        <w:t>3</w:t>
      </w:r>
      <w:r w:rsidRPr="00EB315C">
        <w:rPr>
          <w:noProof/>
        </w:rPr>
        <w:tab/>
        <w:t>Authority</w:t>
      </w:r>
      <w:r w:rsidRPr="00EB315C">
        <w:rPr>
          <w:noProof/>
        </w:rPr>
        <w:tab/>
      </w:r>
      <w:r w:rsidRPr="00EB315C">
        <w:rPr>
          <w:noProof/>
        </w:rPr>
        <w:fldChar w:fldCharType="begin"/>
      </w:r>
      <w:r w:rsidRPr="00EB315C">
        <w:rPr>
          <w:noProof/>
        </w:rPr>
        <w:instrText xml:space="preserve"> PAGEREF _Toc356304991 \h </w:instrText>
      </w:r>
      <w:r w:rsidRPr="00EB315C">
        <w:rPr>
          <w:noProof/>
        </w:rPr>
      </w:r>
      <w:r w:rsidRPr="00EB315C">
        <w:rPr>
          <w:noProof/>
        </w:rPr>
        <w:fldChar w:fldCharType="separate"/>
      </w:r>
      <w:r w:rsidR="009C334C">
        <w:rPr>
          <w:noProof/>
        </w:rPr>
        <w:t>1</w:t>
      </w:r>
      <w:r w:rsidRPr="00EB315C">
        <w:rPr>
          <w:noProof/>
        </w:rPr>
        <w:fldChar w:fldCharType="end"/>
      </w:r>
    </w:p>
    <w:p w:rsidR="004E1CC1" w:rsidRPr="00EB315C" w:rsidRDefault="004E1C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B315C">
        <w:rPr>
          <w:noProof/>
        </w:rPr>
        <w:t>4</w:t>
      </w:r>
      <w:r w:rsidRPr="00EB315C">
        <w:rPr>
          <w:noProof/>
        </w:rPr>
        <w:tab/>
        <w:t>Schedule(s)</w:t>
      </w:r>
      <w:r w:rsidRPr="00EB315C">
        <w:rPr>
          <w:noProof/>
        </w:rPr>
        <w:tab/>
      </w:r>
      <w:r w:rsidRPr="00EB315C">
        <w:rPr>
          <w:noProof/>
        </w:rPr>
        <w:fldChar w:fldCharType="begin"/>
      </w:r>
      <w:r w:rsidRPr="00EB315C">
        <w:rPr>
          <w:noProof/>
        </w:rPr>
        <w:instrText xml:space="preserve"> PAGEREF _Toc356304992 \h </w:instrText>
      </w:r>
      <w:r w:rsidRPr="00EB315C">
        <w:rPr>
          <w:noProof/>
        </w:rPr>
      </w:r>
      <w:r w:rsidRPr="00EB315C">
        <w:rPr>
          <w:noProof/>
        </w:rPr>
        <w:fldChar w:fldCharType="separate"/>
      </w:r>
      <w:r w:rsidR="009C334C">
        <w:rPr>
          <w:noProof/>
        </w:rPr>
        <w:t>1</w:t>
      </w:r>
      <w:r w:rsidRPr="00EB315C">
        <w:rPr>
          <w:noProof/>
        </w:rPr>
        <w:fldChar w:fldCharType="end"/>
      </w:r>
    </w:p>
    <w:p w:rsidR="004E1CC1" w:rsidRPr="00EB315C" w:rsidRDefault="004E1CC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B315C">
        <w:rPr>
          <w:noProof/>
        </w:rPr>
        <w:t>Schedule</w:t>
      </w:r>
      <w:r w:rsidR="00EB315C" w:rsidRPr="00EB315C">
        <w:rPr>
          <w:noProof/>
        </w:rPr>
        <w:t> </w:t>
      </w:r>
      <w:r w:rsidRPr="00EB315C">
        <w:rPr>
          <w:noProof/>
        </w:rPr>
        <w:t>1—Amendments of laws of Christmas Island</w:t>
      </w:r>
      <w:r w:rsidRPr="00EB315C">
        <w:rPr>
          <w:b w:val="0"/>
          <w:noProof/>
          <w:sz w:val="18"/>
        </w:rPr>
        <w:tab/>
      </w:r>
      <w:r w:rsidRPr="00EB315C">
        <w:rPr>
          <w:b w:val="0"/>
          <w:noProof/>
          <w:sz w:val="18"/>
        </w:rPr>
        <w:fldChar w:fldCharType="begin"/>
      </w:r>
      <w:r w:rsidRPr="00EB315C">
        <w:rPr>
          <w:b w:val="0"/>
          <w:noProof/>
          <w:sz w:val="18"/>
        </w:rPr>
        <w:instrText xml:space="preserve"> PAGEREF _Toc356304993 \h </w:instrText>
      </w:r>
      <w:r w:rsidRPr="00EB315C">
        <w:rPr>
          <w:b w:val="0"/>
          <w:noProof/>
          <w:sz w:val="18"/>
        </w:rPr>
      </w:r>
      <w:r w:rsidRPr="00EB315C">
        <w:rPr>
          <w:b w:val="0"/>
          <w:noProof/>
          <w:sz w:val="18"/>
        </w:rPr>
        <w:fldChar w:fldCharType="separate"/>
      </w:r>
      <w:r w:rsidR="009C334C">
        <w:rPr>
          <w:b w:val="0"/>
          <w:noProof/>
          <w:sz w:val="18"/>
        </w:rPr>
        <w:t>2</w:t>
      </w:r>
      <w:r w:rsidRPr="00EB315C">
        <w:rPr>
          <w:b w:val="0"/>
          <w:noProof/>
          <w:sz w:val="18"/>
        </w:rPr>
        <w:fldChar w:fldCharType="end"/>
      </w:r>
    </w:p>
    <w:p w:rsidR="004E1CC1" w:rsidRPr="00EB315C" w:rsidRDefault="004E1CC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B315C">
        <w:rPr>
          <w:noProof/>
        </w:rPr>
        <w:t>Applied Laws (Implementation) Ordinance 1992</w:t>
      </w:r>
      <w:r w:rsidRPr="00EB315C">
        <w:rPr>
          <w:i w:val="0"/>
          <w:noProof/>
          <w:sz w:val="18"/>
        </w:rPr>
        <w:tab/>
      </w:r>
      <w:r w:rsidRPr="00EB315C">
        <w:rPr>
          <w:i w:val="0"/>
          <w:noProof/>
          <w:sz w:val="18"/>
        </w:rPr>
        <w:fldChar w:fldCharType="begin"/>
      </w:r>
      <w:r w:rsidRPr="00EB315C">
        <w:rPr>
          <w:i w:val="0"/>
          <w:noProof/>
          <w:sz w:val="18"/>
        </w:rPr>
        <w:instrText xml:space="preserve"> PAGEREF _Toc356304994 \h </w:instrText>
      </w:r>
      <w:r w:rsidRPr="00EB315C">
        <w:rPr>
          <w:i w:val="0"/>
          <w:noProof/>
          <w:sz w:val="18"/>
        </w:rPr>
      </w:r>
      <w:r w:rsidRPr="00EB315C">
        <w:rPr>
          <w:i w:val="0"/>
          <w:noProof/>
          <w:sz w:val="18"/>
        </w:rPr>
        <w:fldChar w:fldCharType="separate"/>
      </w:r>
      <w:r w:rsidR="009C334C">
        <w:rPr>
          <w:i w:val="0"/>
          <w:noProof/>
          <w:sz w:val="18"/>
        </w:rPr>
        <w:t>2</w:t>
      </w:r>
      <w:r w:rsidRPr="00EB315C">
        <w:rPr>
          <w:i w:val="0"/>
          <w:noProof/>
          <w:sz w:val="18"/>
        </w:rPr>
        <w:fldChar w:fldCharType="end"/>
      </w:r>
    </w:p>
    <w:p w:rsidR="004E1CC1" w:rsidRPr="00EB315C" w:rsidRDefault="004E1CC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B315C">
        <w:rPr>
          <w:noProof/>
        </w:rPr>
        <w:t>Schedule</w:t>
      </w:r>
      <w:r w:rsidR="00EB315C" w:rsidRPr="00EB315C">
        <w:rPr>
          <w:noProof/>
        </w:rPr>
        <w:t> </w:t>
      </w:r>
      <w:r w:rsidRPr="00EB315C">
        <w:rPr>
          <w:noProof/>
        </w:rPr>
        <w:t>2—Amendments of laws of Cocos (Keeling) Islands</w:t>
      </w:r>
      <w:r w:rsidRPr="00EB315C">
        <w:rPr>
          <w:b w:val="0"/>
          <w:noProof/>
          <w:sz w:val="18"/>
        </w:rPr>
        <w:tab/>
      </w:r>
      <w:r w:rsidRPr="00EB315C">
        <w:rPr>
          <w:b w:val="0"/>
          <w:noProof/>
          <w:sz w:val="18"/>
        </w:rPr>
        <w:fldChar w:fldCharType="begin"/>
      </w:r>
      <w:r w:rsidRPr="00EB315C">
        <w:rPr>
          <w:b w:val="0"/>
          <w:noProof/>
          <w:sz w:val="18"/>
        </w:rPr>
        <w:instrText xml:space="preserve"> PAGEREF _Toc356304995 \h </w:instrText>
      </w:r>
      <w:r w:rsidRPr="00EB315C">
        <w:rPr>
          <w:b w:val="0"/>
          <w:noProof/>
          <w:sz w:val="18"/>
        </w:rPr>
      </w:r>
      <w:r w:rsidRPr="00EB315C">
        <w:rPr>
          <w:b w:val="0"/>
          <w:noProof/>
          <w:sz w:val="18"/>
        </w:rPr>
        <w:fldChar w:fldCharType="separate"/>
      </w:r>
      <w:r w:rsidR="009C334C">
        <w:rPr>
          <w:b w:val="0"/>
          <w:noProof/>
          <w:sz w:val="18"/>
        </w:rPr>
        <w:t>3</w:t>
      </w:r>
      <w:r w:rsidRPr="00EB315C">
        <w:rPr>
          <w:b w:val="0"/>
          <w:noProof/>
          <w:sz w:val="18"/>
        </w:rPr>
        <w:fldChar w:fldCharType="end"/>
      </w:r>
    </w:p>
    <w:p w:rsidR="004E1CC1" w:rsidRPr="00EB315C" w:rsidRDefault="004E1CC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B315C">
        <w:rPr>
          <w:noProof/>
        </w:rPr>
        <w:t>Applied Laws (Implementation) Ordinance 1992</w:t>
      </w:r>
      <w:r w:rsidRPr="00EB315C">
        <w:rPr>
          <w:i w:val="0"/>
          <w:noProof/>
          <w:sz w:val="18"/>
        </w:rPr>
        <w:tab/>
      </w:r>
      <w:r w:rsidRPr="00EB315C">
        <w:rPr>
          <w:i w:val="0"/>
          <w:noProof/>
          <w:sz w:val="18"/>
        </w:rPr>
        <w:fldChar w:fldCharType="begin"/>
      </w:r>
      <w:r w:rsidRPr="00EB315C">
        <w:rPr>
          <w:i w:val="0"/>
          <w:noProof/>
          <w:sz w:val="18"/>
        </w:rPr>
        <w:instrText xml:space="preserve"> PAGEREF _Toc356304996 \h </w:instrText>
      </w:r>
      <w:r w:rsidRPr="00EB315C">
        <w:rPr>
          <w:i w:val="0"/>
          <w:noProof/>
          <w:sz w:val="18"/>
        </w:rPr>
      </w:r>
      <w:r w:rsidRPr="00EB315C">
        <w:rPr>
          <w:i w:val="0"/>
          <w:noProof/>
          <w:sz w:val="18"/>
        </w:rPr>
        <w:fldChar w:fldCharType="separate"/>
      </w:r>
      <w:r w:rsidR="009C334C">
        <w:rPr>
          <w:i w:val="0"/>
          <w:noProof/>
          <w:sz w:val="18"/>
        </w:rPr>
        <w:t>3</w:t>
      </w:r>
      <w:r w:rsidRPr="00EB315C">
        <w:rPr>
          <w:i w:val="0"/>
          <w:noProof/>
          <w:sz w:val="18"/>
        </w:rPr>
        <w:fldChar w:fldCharType="end"/>
      </w:r>
    </w:p>
    <w:p w:rsidR="00833416" w:rsidRPr="00EB315C" w:rsidRDefault="004E1CC1" w:rsidP="0048364F">
      <w:r w:rsidRPr="00EB315C">
        <w:fldChar w:fldCharType="end"/>
      </w:r>
    </w:p>
    <w:p w:rsidR="00722023" w:rsidRPr="00EB315C" w:rsidRDefault="00722023" w:rsidP="0048364F">
      <w:pPr>
        <w:sectPr w:rsidR="00722023" w:rsidRPr="00EB315C" w:rsidSect="00ED09E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EB315C" w:rsidRDefault="0048364F" w:rsidP="0048364F">
      <w:pPr>
        <w:pStyle w:val="ActHead5"/>
      </w:pPr>
      <w:bookmarkStart w:id="4" w:name="_Toc356304989"/>
      <w:r w:rsidRPr="00EB315C">
        <w:rPr>
          <w:rStyle w:val="CharSectno"/>
        </w:rPr>
        <w:lastRenderedPageBreak/>
        <w:t>1</w:t>
      </w:r>
      <w:r w:rsidRPr="00EB315C">
        <w:t xml:space="preserve">  </w:t>
      </w:r>
      <w:r w:rsidR="004F676E" w:rsidRPr="00EB315C">
        <w:t xml:space="preserve">Name of </w:t>
      </w:r>
      <w:r w:rsidR="00E728F0" w:rsidRPr="00EB315C">
        <w:t>Ordinance</w:t>
      </w:r>
      <w:bookmarkEnd w:id="4"/>
    </w:p>
    <w:p w:rsidR="0048364F" w:rsidRPr="00EB315C" w:rsidRDefault="0048364F" w:rsidP="0048364F">
      <w:pPr>
        <w:pStyle w:val="subsection"/>
      </w:pPr>
      <w:r w:rsidRPr="00EB315C">
        <w:tab/>
      </w:r>
      <w:r w:rsidRPr="00EB315C">
        <w:tab/>
        <w:t>Th</w:t>
      </w:r>
      <w:r w:rsidR="00F24C35" w:rsidRPr="00EB315C">
        <w:t>is</w:t>
      </w:r>
      <w:r w:rsidRPr="00EB315C">
        <w:t xml:space="preserve"> </w:t>
      </w:r>
      <w:r w:rsidR="00E728F0" w:rsidRPr="00EB315C">
        <w:t>Ordinance</w:t>
      </w:r>
      <w:r w:rsidRPr="00EB315C">
        <w:t xml:space="preserve"> </w:t>
      </w:r>
      <w:r w:rsidR="00F24C35" w:rsidRPr="00EB315C">
        <w:t>is</w:t>
      </w:r>
      <w:r w:rsidR="003801D0" w:rsidRPr="00EB315C">
        <w:t xml:space="preserve"> the</w:t>
      </w:r>
      <w:r w:rsidRPr="00EB315C">
        <w:t xml:space="preserve"> </w:t>
      </w:r>
      <w:bookmarkStart w:id="5" w:name="BKCheck15B_3"/>
      <w:bookmarkEnd w:id="5"/>
      <w:r w:rsidR="00CB0180" w:rsidRPr="00EB315C">
        <w:rPr>
          <w:i/>
        </w:rPr>
        <w:fldChar w:fldCharType="begin"/>
      </w:r>
      <w:r w:rsidR="00CB0180" w:rsidRPr="00EB315C">
        <w:rPr>
          <w:i/>
        </w:rPr>
        <w:instrText xml:space="preserve"> STYLEREF  ShortT </w:instrText>
      </w:r>
      <w:r w:rsidR="00CB0180" w:rsidRPr="00EB315C">
        <w:rPr>
          <w:i/>
        </w:rPr>
        <w:fldChar w:fldCharType="separate"/>
      </w:r>
      <w:r w:rsidR="009C334C">
        <w:rPr>
          <w:i/>
          <w:noProof/>
        </w:rPr>
        <w:t>Territories Legislation (Applied Laws) Amendment Ordinance 2013 (No. 1)</w:t>
      </w:r>
      <w:r w:rsidR="00CB0180" w:rsidRPr="00EB315C">
        <w:rPr>
          <w:i/>
        </w:rPr>
        <w:fldChar w:fldCharType="end"/>
      </w:r>
      <w:r w:rsidRPr="00EB315C">
        <w:t>.</w:t>
      </w:r>
    </w:p>
    <w:p w:rsidR="0048364F" w:rsidRPr="00EB315C" w:rsidRDefault="0048364F" w:rsidP="0048364F">
      <w:pPr>
        <w:pStyle w:val="ActHead5"/>
      </w:pPr>
      <w:bookmarkStart w:id="6" w:name="_Toc356304990"/>
      <w:r w:rsidRPr="00EB315C">
        <w:rPr>
          <w:rStyle w:val="CharSectno"/>
        </w:rPr>
        <w:t>2</w:t>
      </w:r>
      <w:r w:rsidRPr="00EB315C">
        <w:t xml:space="preserve">  Commencement</w:t>
      </w:r>
      <w:bookmarkEnd w:id="6"/>
    </w:p>
    <w:p w:rsidR="004F676E" w:rsidRPr="00EB315C" w:rsidRDefault="004F676E" w:rsidP="004F676E">
      <w:pPr>
        <w:pStyle w:val="subsection"/>
      </w:pPr>
      <w:r w:rsidRPr="00EB315C">
        <w:tab/>
      </w:r>
      <w:r w:rsidRPr="00EB315C">
        <w:tab/>
        <w:t>Th</w:t>
      </w:r>
      <w:r w:rsidR="00F24C35" w:rsidRPr="00EB315C">
        <w:t>is</w:t>
      </w:r>
      <w:r w:rsidRPr="00EB315C">
        <w:t xml:space="preserve"> </w:t>
      </w:r>
      <w:r w:rsidR="00E728F0" w:rsidRPr="00EB315C">
        <w:t>Ordinance</w:t>
      </w:r>
      <w:r w:rsidRPr="00EB315C">
        <w:t xml:space="preserve"> commence</w:t>
      </w:r>
      <w:r w:rsidR="00D17B17" w:rsidRPr="00EB315C">
        <w:t>s</w:t>
      </w:r>
      <w:r w:rsidRPr="00EB315C">
        <w:t xml:space="preserve"> on </w:t>
      </w:r>
      <w:r w:rsidR="00A26DBE" w:rsidRPr="00EB315C">
        <w:t xml:space="preserve">the </w:t>
      </w:r>
      <w:r w:rsidR="00E728F0" w:rsidRPr="00EB315C">
        <w:t>day after it is registered</w:t>
      </w:r>
      <w:r w:rsidRPr="00EB315C">
        <w:t>.</w:t>
      </w:r>
    </w:p>
    <w:p w:rsidR="007769D4" w:rsidRPr="00EB315C" w:rsidRDefault="007769D4" w:rsidP="007769D4">
      <w:pPr>
        <w:pStyle w:val="ActHead5"/>
      </w:pPr>
      <w:bookmarkStart w:id="7" w:name="_Toc356304991"/>
      <w:r w:rsidRPr="00EB315C">
        <w:rPr>
          <w:rStyle w:val="CharSectno"/>
        </w:rPr>
        <w:t>3</w:t>
      </w:r>
      <w:r w:rsidRPr="00EB315C">
        <w:t xml:space="preserve">  Authority</w:t>
      </w:r>
      <w:bookmarkEnd w:id="7"/>
    </w:p>
    <w:p w:rsidR="007769D4" w:rsidRPr="00EB315C" w:rsidRDefault="007769D4" w:rsidP="007769D4">
      <w:pPr>
        <w:pStyle w:val="subsection"/>
      </w:pPr>
      <w:r w:rsidRPr="00EB315C">
        <w:tab/>
      </w:r>
      <w:r w:rsidRPr="00EB315C">
        <w:tab/>
      </w:r>
      <w:r w:rsidR="00AF0336" w:rsidRPr="00EB315C">
        <w:t xml:space="preserve">This </w:t>
      </w:r>
      <w:r w:rsidR="00E728F0" w:rsidRPr="00EB315C">
        <w:t>Ordinance</w:t>
      </w:r>
      <w:r w:rsidR="00AF0336" w:rsidRPr="00EB315C">
        <w:t xml:space="preserve"> is made under the </w:t>
      </w:r>
      <w:r w:rsidR="00E728F0" w:rsidRPr="00EB315C">
        <w:rPr>
          <w:i/>
        </w:rPr>
        <w:t xml:space="preserve">Christmas Island Act 1958 </w:t>
      </w:r>
      <w:r w:rsidR="00E728F0" w:rsidRPr="00EB315C">
        <w:t xml:space="preserve">and the </w:t>
      </w:r>
      <w:r w:rsidR="00E728F0" w:rsidRPr="00EB315C">
        <w:rPr>
          <w:i/>
        </w:rPr>
        <w:t>Cocos (Keeling) Islands Act 1955</w:t>
      </w:r>
      <w:r w:rsidR="00D83D21" w:rsidRPr="00EB315C">
        <w:rPr>
          <w:i/>
        </w:rPr>
        <w:t>.</w:t>
      </w:r>
    </w:p>
    <w:p w:rsidR="00557C7A" w:rsidRPr="00EB315C" w:rsidRDefault="007769D4" w:rsidP="00557C7A">
      <w:pPr>
        <w:pStyle w:val="ActHead5"/>
      </w:pPr>
      <w:bookmarkStart w:id="8" w:name="_Toc356304992"/>
      <w:r w:rsidRPr="00EB315C">
        <w:rPr>
          <w:rStyle w:val="CharSectno"/>
        </w:rPr>
        <w:t>4</w:t>
      </w:r>
      <w:r w:rsidR="00557C7A" w:rsidRPr="00EB315C">
        <w:t xml:space="preserve">  </w:t>
      </w:r>
      <w:r w:rsidR="00B332B8" w:rsidRPr="00EB315C">
        <w:t>Schedule(s)</w:t>
      </w:r>
      <w:bookmarkEnd w:id="8"/>
    </w:p>
    <w:p w:rsidR="00557C7A" w:rsidRPr="00EB315C" w:rsidRDefault="00557C7A" w:rsidP="00557C7A">
      <w:pPr>
        <w:pStyle w:val="subsection"/>
      </w:pPr>
      <w:r w:rsidRPr="00EB315C">
        <w:tab/>
      </w:r>
      <w:r w:rsidRPr="00EB315C">
        <w:tab/>
      </w:r>
      <w:r w:rsidR="00CD7ECB" w:rsidRPr="00EB315C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EB315C" w:rsidRDefault="0048364F" w:rsidP="00FF3089">
      <w:pPr>
        <w:pStyle w:val="ActHead6"/>
        <w:pageBreakBefore/>
      </w:pPr>
      <w:bookmarkStart w:id="9" w:name="_Toc356304993"/>
      <w:bookmarkStart w:id="10" w:name="opcAmSched"/>
      <w:r w:rsidRPr="00EB315C">
        <w:rPr>
          <w:rStyle w:val="CharAmSchNo"/>
        </w:rPr>
        <w:lastRenderedPageBreak/>
        <w:t>Schedule</w:t>
      </w:r>
      <w:r w:rsidR="00EB315C" w:rsidRPr="00EB315C">
        <w:rPr>
          <w:rStyle w:val="CharAmSchNo"/>
        </w:rPr>
        <w:t> </w:t>
      </w:r>
      <w:r w:rsidRPr="00EB315C">
        <w:rPr>
          <w:rStyle w:val="CharAmSchNo"/>
        </w:rPr>
        <w:t>1</w:t>
      </w:r>
      <w:r w:rsidRPr="00EB315C">
        <w:t>—</w:t>
      </w:r>
      <w:r w:rsidR="00460499" w:rsidRPr="00EB315C">
        <w:rPr>
          <w:rStyle w:val="CharAmSchText"/>
        </w:rPr>
        <w:t>Amendments</w:t>
      </w:r>
      <w:r w:rsidR="003E7088" w:rsidRPr="00EB315C">
        <w:rPr>
          <w:rStyle w:val="CharAmSchText"/>
        </w:rPr>
        <w:t xml:space="preserve"> of laws of Christmas Island</w:t>
      </w:r>
      <w:bookmarkEnd w:id="9"/>
    </w:p>
    <w:bookmarkEnd w:id="10"/>
    <w:p w:rsidR="0004044E" w:rsidRPr="00EB315C" w:rsidRDefault="0004044E" w:rsidP="0004044E">
      <w:pPr>
        <w:pStyle w:val="Header"/>
      </w:pPr>
      <w:r w:rsidRPr="00EB315C">
        <w:rPr>
          <w:rStyle w:val="CharAmPartNo"/>
        </w:rPr>
        <w:t xml:space="preserve"> </w:t>
      </w:r>
      <w:r w:rsidRPr="00EB315C">
        <w:rPr>
          <w:rStyle w:val="CharAmPartText"/>
        </w:rPr>
        <w:t xml:space="preserve"> </w:t>
      </w:r>
    </w:p>
    <w:p w:rsidR="00E728F0" w:rsidRPr="00EB315C" w:rsidRDefault="00E728F0" w:rsidP="003E7088">
      <w:pPr>
        <w:pStyle w:val="ActHead9"/>
      </w:pPr>
      <w:bookmarkStart w:id="11" w:name="_Toc356304994"/>
      <w:r w:rsidRPr="00EB315C">
        <w:t>Applied Laws (Implementation) Ordinance</w:t>
      </w:r>
      <w:r w:rsidR="003E7088" w:rsidRPr="00EB315C">
        <w:t xml:space="preserve"> 1992</w:t>
      </w:r>
      <w:bookmarkEnd w:id="11"/>
    </w:p>
    <w:p w:rsidR="00E728F0" w:rsidRPr="00EB315C" w:rsidRDefault="00BB6E79" w:rsidP="006C2C12">
      <w:pPr>
        <w:pStyle w:val="ItemHead"/>
        <w:tabs>
          <w:tab w:val="left" w:pos="6663"/>
        </w:tabs>
      </w:pPr>
      <w:r w:rsidRPr="00EB315C">
        <w:t>1</w:t>
      </w:r>
      <w:r w:rsidR="00E728F0" w:rsidRPr="00EB315C">
        <w:t xml:space="preserve">  </w:t>
      </w:r>
      <w:r w:rsidR="003E7088" w:rsidRPr="00EB315C">
        <w:t>Schedule</w:t>
      </w:r>
      <w:r w:rsidR="00EB315C" w:rsidRPr="00EB315C">
        <w:t> </w:t>
      </w:r>
      <w:r w:rsidR="003E7088" w:rsidRPr="00EB315C">
        <w:t>4</w:t>
      </w:r>
    </w:p>
    <w:p w:rsidR="003E7088" w:rsidRPr="00EB315C" w:rsidRDefault="003E7088" w:rsidP="003E7088">
      <w:pPr>
        <w:pStyle w:val="Item"/>
      </w:pPr>
      <w:r w:rsidRPr="00EB315C">
        <w:t>Omit “</w:t>
      </w:r>
      <w:r w:rsidRPr="00EB315C">
        <w:rPr>
          <w:i/>
        </w:rPr>
        <w:t>State Government Insurance Commission Act 1986 (</w:t>
      </w:r>
      <w:proofErr w:type="spellStart"/>
      <w:r w:rsidRPr="00EB315C">
        <w:rPr>
          <w:i/>
        </w:rPr>
        <w:t>W.A</w:t>
      </w:r>
      <w:proofErr w:type="spellEnd"/>
      <w:r w:rsidRPr="00EB315C">
        <w:rPr>
          <w:i/>
        </w:rPr>
        <w:t>.)(C.I.)</w:t>
      </w:r>
      <w:r w:rsidRPr="00EB315C">
        <w:t>”.</w:t>
      </w:r>
    </w:p>
    <w:p w:rsidR="003E7088" w:rsidRPr="00EB315C" w:rsidRDefault="003E7088" w:rsidP="003E7088">
      <w:pPr>
        <w:pStyle w:val="ActHead6"/>
        <w:pageBreakBefore/>
      </w:pPr>
      <w:bookmarkStart w:id="12" w:name="_Toc356304995"/>
      <w:bookmarkStart w:id="13" w:name="opcCurrentFind"/>
      <w:r w:rsidRPr="00EB315C">
        <w:rPr>
          <w:rStyle w:val="CharAmSchNo"/>
        </w:rPr>
        <w:lastRenderedPageBreak/>
        <w:t>Schedule</w:t>
      </w:r>
      <w:r w:rsidR="00EB315C" w:rsidRPr="00EB315C">
        <w:rPr>
          <w:rStyle w:val="CharAmSchNo"/>
        </w:rPr>
        <w:t> </w:t>
      </w:r>
      <w:r w:rsidRPr="00EB315C">
        <w:rPr>
          <w:rStyle w:val="CharAmSchNo"/>
        </w:rPr>
        <w:t>2</w:t>
      </w:r>
      <w:r w:rsidRPr="00EB315C">
        <w:t>—</w:t>
      </w:r>
      <w:r w:rsidRPr="00EB315C">
        <w:rPr>
          <w:rStyle w:val="CharAmSchText"/>
        </w:rPr>
        <w:t>Amendments of laws of Cocos (Keeling) Islands</w:t>
      </w:r>
      <w:bookmarkEnd w:id="12"/>
    </w:p>
    <w:bookmarkEnd w:id="13"/>
    <w:p w:rsidR="003E7088" w:rsidRPr="00EB315C" w:rsidRDefault="003E7088" w:rsidP="003E7088">
      <w:pPr>
        <w:pStyle w:val="Header"/>
      </w:pPr>
      <w:r w:rsidRPr="00EB315C">
        <w:rPr>
          <w:rStyle w:val="CharAmPartNo"/>
        </w:rPr>
        <w:t xml:space="preserve"> </w:t>
      </w:r>
      <w:r w:rsidRPr="00EB315C">
        <w:rPr>
          <w:rStyle w:val="CharAmPartText"/>
        </w:rPr>
        <w:t xml:space="preserve"> </w:t>
      </w:r>
    </w:p>
    <w:p w:rsidR="003E7088" w:rsidRPr="00EB315C" w:rsidRDefault="003E7088" w:rsidP="003E7088">
      <w:pPr>
        <w:pStyle w:val="ActHead9"/>
      </w:pPr>
      <w:bookmarkStart w:id="14" w:name="_Toc356304996"/>
      <w:r w:rsidRPr="00EB315C">
        <w:t>Applied Laws (Implementation) Ordinance 1992</w:t>
      </w:r>
      <w:bookmarkEnd w:id="14"/>
    </w:p>
    <w:p w:rsidR="003E7088" w:rsidRPr="00EB315C" w:rsidRDefault="003E7088" w:rsidP="003E7088">
      <w:pPr>
        <w:pStyle w:val="ItemHead"/>
        <w:tabs>
          <w:tab w:val="left" w:pos="6663"/>
        </w:tabs>
      </w:pPr>
      <w:r w:rsidRPr="00EB315C">
        <w:t>1  Schedule</w:t>
      </w:r>
      <w:r w:rsidR="00EB315C" w:rsidRPr="00EB315C">
        <w:t> </w:t>
      </w:r>
      <w:r w:rsidRPr="00EB315C">
        <w:t>4</w:t>
      </w:r>
    </w:p>
    <w:p w:rsidR="003E7088" w:rsidRPr="00EB315C" w:rsidRDefault="003E7088" w:rsidP="003E7088">
      <w:pPr>
        <w:pStyle w:val="Item"/>
      </w:pPr>
      <w:r w:rsidRPr="00EB315C">
        <w:t>Omit “</w:t>
      </w:r>
      <w:r w:rsidRPr="00EB315C">
        <w:rPr>
          <w:i/>
        </w:rPr>
        <w:t>State Government Insurance Commission Act 1986 (</w:t>
      </w:r>
      <w:proofErr w:type="spellStart"/>
      <w:r w:rsidRPr="00EB315C">
        <w:rPr>
          <w:i/>
        </w:rPr>
        <w:t>W.A</w:t>
      </w:r>
      <w:proofErr w:type="spellEnd"/>
      <w:r w:rsidRPr="00EB315C">
        <w:rPr>
          <w:i/>
        </w:rPr>
        <w:t>.)(</w:t>
      </w:r>
      <w:proofErr w:type="spellStart"/>
      <w:r w:rsidRPr="00EB315C">
        <w:rPr>
          <w:i/>
        </w:rPr>
        <w:t>C.K.I</w:t>
      </w:r>
      <w:proofErr w:type="spellEnd"/>
      <w:r w:rsidRPr="00EB315C">
        <w:rPr>
          <w:i/>
        </w:rPr>
        <w:t>.)</w:t>
      </w:r>
      <w:r w:rsidRPr="00EB315C">
        <w:t>”.</w:t>
      </w:r>
    </w:p>
    <w:sectPr w:rsidR="003E7088" w:rsidRPr="00EB315C" w:rsidSect="00ED09E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8F0" w:rsidRDefault="00E728F0" w:rsidP="0048364F">
      <w:pPr>
        <w:spacing w:line="240" w:lineRule="auto"/>
      </w:pPr>
      <w:r>
        <w:separator/>
      </w:r>
    </w:p>
  </w:endnote>
  <w:endnote w:type="continuationSeparator" w:id="0">
    <w:p w:rsidR="00E728F0" w:rsidRDefault="00E728F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9E1" w:rsidRPr="00ED09E1" w:rsidRDefault="00ED09E1" w:rsidP="00ED09E1">
    <w:pPr>
      <w:pStyle w:val="Footer"/>
      <w:rPr>
        <w:sz w:val="18"/>
      </w:rPr>
    </w:pPr>
    <w:r>
      <w:rPr>
        <w:sz w:val="18"/>
      </w:rPr>
      <w:t>OPC60053</w:t>
    </w:r>
    <w:r w:rsidRPr="00ED09E1">
      <w:rPr>
        <w:sz w:val="18"/>
      </w:rPr>
      <w:t xml:space="preserve">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ED09E1" w:rsidP="00ED09E1">
    <w:pPr>
      <w:pStyle w:val="Footer"/>
    </w:pPr>
    <w:r>
      <w:t>OPC60053</w:t>
    </w:r>
    <w:r w:rsidRPr="00ED09E1">
      <w:rPr>
        <w:sz w:val="18"/>
      </w:rPr>
      <w:t xml:space="preserve">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9E1" w:rsidRPr="00ED09E1" w:rsidRDefault="00ED09E1" w:rsidP="00ED09E1">
    <w:pPr>
      <w:pStyle w:val="Footer"/>
      <w:rPr>
        <w:sz w:val="18"/>
      </w:rPr>
    </w:pPr>
    <w:r>
      <w:rPr>
        <w:sz w:val="18"/>
      </w:rPr>
      <w:t>OPC60053</w:t>
    </w:r>
    <w:r w:rsidRPr="00ED09E1">
      <w:rPr>
        <w:sz w:val="18"/>
      </w:rPr>
      <w:t xml:space="preserve">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D09E1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ED09E1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ED09E1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ED09E1">
            <w:rPr>
              <w:rFonts w:cs="Times New Roman"/>
              <w:i/>
              <w:sz w:val="18"/>
            </w:rPr>
            <w:fldChar w:fldCharType="begin"/>
          </w:r>
          <w:r w:rsidRPr="00ED09E1">
            <w:rPr>
              <w:rFonts w:cs="Times New Roman"/>
              <w:i/>
              <w:sz w:val="18"/>
            </w:rPr>
            <w:instrText xml:space="preserve"> PAGE </w:instrText>
          </w:r>
          <w:r w:rsidRPr="00ED09E1">
            <w:rPr>
              <w:rFonts w:cs="Times New Roman"/>
              <w:i/>
              <w:sz w:val="18"/>
            </w:rPr>
            <w:fldChar w:fldCharType="separate"/>
          </w:r>
          <w:r w:rsidR="003D5A3C">
            <w:rPr>
              <w:rFonts w:cs="Times New Roman"/>
              <w:i/>
              <w:noProof/>
              <w:sz w:val="18"/>
            </w:rPr>
            <w:t>iii</w:t>
          </w:r>
          <w:r w:rsidRPr="00ED09E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ED09E1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ED09E1">
            <w:rPr>
              <w:rFonts w:cs="Times New Roman"/>
              <w:i/>
              <w:sz w:val="18"/>
            </w:rPr>
            <w:fldChar w:fldCharType="begin"/>
          </w:r>
          <w:r w:rsidRPr="00ED09E1">
            <w:rPr>
              <w:rFonts w:cs="Times New Roman"/>
              <w:i/>
              <w:sz w:val="18"/>
            </w:rPr>
            <w:instrText xml:space="preserve"> DOCPROPERTY ShortT </w:instrText>
          </w:r>
          <w:r w:rsidRPr="00ED09E1">
            <w:rPr>
              <w:rFonts w:cs="Times New Roman"/>
              <w:i/>
              <w:sz w:val="18"/>
            </w:rPr>
            <w:fldChar w:fldCharType="separate"/>
          </w:r>
          <w:r w:rsidR="009C334C">
            <w:rPr>
              <w:rFonts w:cs="Times New Roman"/>
              <w:i/>
              <w:sz w:val="18"/>
            </w:rPr>
            <w:t>Territories Legislation (Applied Laws) Amendment Ordinance 2013 (No. 1)</w:t>
          </w:r>
          <w:r w:rsidRPr="00ED09E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ED09E1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ED09E1">
            <w:rPr>
              <w:rFonts w:cs="Times New Roman"/>
              <w:i/>
              <w:sz w:val="18"/>
            </w:rPr>
            <w:fldChar w:fldCharType="begin"/>
          </w:r>
          <w:r w:rsidRPr="00ED09E1">
            <w:rPr>
              <w:rFonts w:cs="Times New Roman"/>
              <w:i/>
              <w:sz w:val="18"/>
            </w:rPr>
            <w:instrText xml:space="preserve"> DOCPROPERTY ActNo </w:instrText>
          </w:r>
          <w:r w:rsidRPr="00ED09E1">
            <w:rPr>
              <w:rFonts w:cs="Times New Roman"/>
              <w:i/>
              <w:sz w:val="18"/>
            </w:rPr>
            <w:fldChar w:fldCharType="separate"/>
          </w:r>
          <w:r w:rsidR="009C334C">
            <w:rPr>
              <w:rFonts w:cs="Times New Roman"/>
              <w:i/>
              <w:sz w:val="18"/>
            </w:rPr>
            <w:t>No. 1, 2013</w:t>
          </w:r>
          <w:r w:rsidRPr="00ED09E1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ED09E1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ED09E1" w:rsidRDefault="006D366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6D3667" w:rsidRPr="00ED09E1" w:rsidRDefault="00ED09E1" w:rsidP="00ED09E1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OPC60053</w:t>
    </w:r>
    <w:r w:rsidRPr="00ED09E1">
      <w:rPr>
        <w:rFonts w:cs="Times New Roman"/>
        <w:i/>
        <w:sz w:val="18"/>
      </w:rPr>
      <w:t xml:space="preserve">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C713F1" w:rsidP="00E33C1C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 xml:space="preserve">Ordinance </w:t>
          </w:r>
          <w:r w:rsidR="00A2057D" w:rsidRPr="007A1328">
            <w:rPr>
              <w:i/>
              <w:sz w:val="18"/>
            </w:rPr>
            <w:fldChar w:fldCharType="begin"/>
          </w:r>
          <w:r w:rsidR="00A2057D">
            <w:rPr>
              <w:i/>
              <w:sz w:val="18"/>
            </w:rPr>
            <w:instrText xml:space="preserve"> DOCPROPERTY ActNo </w:instrText>
          </w:r>
          <w:r w:rsidR="00A2057D" w:rsidRPr="007A1328">
            <w:rPr>
              <w:i/>
              <w:sz w:val="18"/>
            </w:rPr>
            <w:fldChar w:fldCharType="separate"/>
          </w:r>
          <w:r w:rsidR="009C334C">
            <w:rPr>
              <w:i/>
              <w:sz w:val="18"/>
            </w:rPr>
            <w:t>No. 1, 2013</w:t>
          </w:r>
          <w:r w:rsidR="00A2057D"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334C">
            <w:rPr>
              <w:i/>
              <w:sz w:val="18"/>
            </w:rPr>
            <w:t>Territories Legislation (Applied Laws) Amendment Ordinance 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13F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ED09E1" w:rsidP="00ED09E1">
    <w:pPr>
      <w:rPr>
        <w:i/>
        <w:sz w:val="18"/>
      </w:rPr>
    </w:pPr>
    <w:r>
      <w:rPr>
        <w:i/>
        <w:sz w:val="18"/>
      </w:rPr>
      <w:t>OPC60053</w:t>
    </w:r>
    <w:r w:rsidRPr="00ED09E1">
      <w:rPr>
        <w:rFonts w:cs="Times New Roman"/>
        <w:i/>
        <w:sz w:val="18"/>
      </w:rPr>
      <w:t xml:space="preserve">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D09E1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ED09E1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ED09E1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ED09E1">
            <w:rPr>
              <w:rFonts w:cs="Times New Roman"/>
              <w:i/>
              <w:sz w:val="18"/>
            </w:rPr>
            <w:fldChar w:fldCharType="begin"/>
          </w:r>
          <w:r w:rsidRPr="00ED09E1">
            <w:rPr>
              <w:rFonts w:cs="Times New Roman"/>
              <w:i/>
              <w:sz w:val="18"/>
            </w:rPr>
            <w:instrText xml:space="preserve"> PAGE </w:instrText>
          </w:r>
          <w:r w:rsidRPr="00ED09E1">
            <w:rPr>
              <w:rFonts w:cs="Times New Roman"/>
              <w:i/>
              <w:sz w:val="18"/>
            </w:rPr>
            <w:fldChar w:fldCharType="separate"/>
          </w:r>
          <w:r w:rsidR="00C713F1">
            <w:rPr>
              <w:rFonts w:cs="Times New Roman"/>
              <w:i/>
              <w:noProof/>
              <w:sz w:val="18"/>
            </w:rPr>
            <w:t>2</w:t>
          </w:r>
          <w:r w:rsidRPr="00ED09E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ED09E1" w:rsidRDefault="00304E7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ED09E1">
            <w:rPr>
              <w:rFonts w:cs="Times New Roman"/>
              <w:i/>
              <w:sz w:val="18"/>
            </w:rPr>
            <w:fldChar w:fldCharType="begin"/>
          </w:r>
          <w:r w:rsidRPr="00ED09E1">
            <w:rPr>
              <w:rFonts w:cs="Times New Roman"/>
              <w:i/>
              <w:sz w:val="18"/>
            </w:rPr>
            <w:instrText xml:space="preserve"> DOCPROPERTY ShortT </w:instrText>
          </w:r>
          <w:r w:rsidRPr="00ED09E1">
            <w:rPr>
              <w:rFonts w:cs="Times New Roman"/>
              <w:i/>
              <w:sz w:val="18"/>
            </w:rPr>
            <w:fldChar w:fldCharType="separate"/>
          </w:r>
          <w:r w:rsidR="009C334C">
            <w:rPr>
              <w:rFonts w:cs="Times New Roman"/>
              <w:i/>
              <w:sz w:val="18"/>
            </w:rPr>
            <w:t>Territories Legislation (Applied Laws) Amendment Ordinance 2013 (No. 1)</w:t>
          </w:r>
          <w:r w:rsidRPr="00ED09E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ED09E1" w:rsidRDefault="00C713F1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>
            <w:rPr>
              <w:rFonts w:cs="Times New Roman"/>
              <w:i/>
              <w:sz w:val="18"/>
            </w:rPr>
            <w:t xml:space="preserve">Ordinance </w:t>
          </w:r>
          <w:r w:rsidR="00304E75" w:rsidRPr="00ED09E1">
            <w:rPr>
              <w:rFonts w:cs="Times New Roman"/>
              <w:i/>
              <w:sz w:val="18"/>
            </w:rPr>
            <w:fldChar w:fldCharType="begin"/>
          </w:r>
          <w:r w:rsidR="00304E75" w:rsidRPr="00ED09E1">
            <w:rPr>
              <w:rFonts w:cs="Times New Roman"/>
              <w:i/>
              <w:sz w:val="18"/>
            </w:rPr>
            <w:instrText xml:space="preserve"> DOCPROPERTY ActNo </w:instrText>
          </w:r>
          <w:r w:rsidR="00304E75" w:rsidRPr="00ED09E1">
            <w:rPr>
              <w:rFonts w:cs="Times New Roman"/>
              <w:i/>
              <w:sz w:val="18"/>
            </w:rPr>
            <w:fldChar w:fldCharType="separate"/>
          </w:r>
          <w:r w:rsidR="009C334C">
            <w:rPr>
              <w:rFonts w:cs="Times New Roman"/>
              <w:i/>
              <w:sz w:val="18"/>
            </w:rPr>
            <w:t>No. 1, 2013</w:t>
          </w:r>
          <w:r w:rsidR="00304E75" w:rsidRPr="00ED09E1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ED09E1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ED09E1" w:rsidRDefault="00304E7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ED09E1" w:rsidRDefault="00ED09E1" w:rsidP="00ED09E1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OPC60053</w:t>
    </w:r>
    <w:r w:rsidRPr="00ED09E1">
      <w:rPr>
        <w:rFonts w:cs="Times New Roman"/>
        <w:i/>
        <w:sz w:val="18"/>
      </w:rPr>
      <w:t xml:space="preserve">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C713F1" w:rsidP="00E33C1C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 xml:space="preserve">Ordinance </w:t>
          </w:r>
          <w:r w:rsidR="00B63BDE" w:rsidRPr="007A1328">
            <w:rPr>
              <w:i/>
              <w:sz w:val="18"/>
            </w:rPr>
            <w:fldChar w:fldCharType="begin"/>
          </w:r>
          <w:r w:rsidR="00B63BDE">
            <w:rPr>
              <w:i/>
              <w:sz w:val="18"/>
            </w:rPr>
            <w:instrText xml:space="preserve"> DOCPROPERTY ActNo </w:instrText>
          </w:r>
          <w:r w:rsidR="00B63BDE" w:rsidRPr="007A1328">
            <w:rPr>
              <w:i/>
              <w:sz w:val="18"/>
            </w:rPr>
            <w:fldChar w:fldCharType="separate"/>
          </w:r>
          <w:r w:rsidR="009C334C">
            <w:rPr>
              <w:i/>
              <w:sz w:val="18"/>
            </w:rPr>
            <w:t>No. 1, 2013</w:t>
          </w:r>
          <w:r w:rsidR="00B63BDE"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334C">
            <w:rPr>
              <w:i/>
              <w:sz w:val="18"/>
            </w:rPr>
            <w:t>Territories Legislation (Applied Laws) Amendment Ordinance 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13F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ED09E1" w:rsidP="00ED09E1">
    <w:pPr>
      <w:rPr>
        <w:i/>
        <w:sz w:val="18"/>
      </w:rPr>
    </w:pPr>
    <w:r>
      <w:rPr>
        <w:i/>
        <w:sz w:val="18"/>
      </w:rPr>
      <w:t>OPC60053</w:t>
    </w:r>
    <w:r w:rsidRPr="00ED09E1">
      <w:rPr>
        <w:rFonts w:cs="Times New Roman"/>
        <w:i/>
        <w:sz w:val="18"/>
      </w:rPr>
      <w:t xml:space="preserve">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C334C">
            <w:rPr>
              <w:i/>
              <w:sz w:val="18"/>
            </w:rPr>
            <w:t>No. 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334C">
            <w:rPr>
              <w:i/>
              <w:sz w:val="18"/>
            </w:rPr>
            <w:t>Territories Legislation (Applied Laws) Amendment Ordinance 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D5A3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8F0" w:rsidRDefault="00E728F0" w:rsidP="0048364F">
      <w:pPr>
        <w:spacing w:line="240" w:lineRule="auto"/>
      </w:pPr>
      <w:r>
        <w:separator/>
      </w:r>
    </w:p>
  </w:footnote>
  <w:footnote w:type="continuationSeparator" w:id="0">
    <w:p w:rsidR="00E728F0" w:rsidRDefault="00E728F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713F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713F1">
      <w:rPr>
        <w:noProof/>
        <w:sz w:val="20"/>
      </w:rPr>
      <w:t>Amendments of laws of Christmas Island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F0"/>
    <w:rsid w:val="000041C6"/>
    <w:rsid w:val="000113BC"/>
    <w:rsid w:val="000136AF"/>
    <w:rsid w:val="00025060"/>
    <w:rsid w:val="0004044E"/>
    <w:rsid w:val="000614BF"/>
    <w:rsid w:val="000C597C"/>
    <w:rsid w:val="000D05EF"/>
    <w:rsid w:val="000F21C1"/>
    <w:rsid w:val="000F7427"/>
    <w:rsid w:val="0010745C"/>
    <w:rsid w:val="00152056"/>
    <w:rsid w:val="00154EAC"/>
    <w:rsid w:val="001643C9"/>
    <w:rsid w:val="00165568"/>
    <w:rsid w:val="00166C2F"/>
    <w:rsid w:val="001716C9"/>
    <w:rsid w:val="00171EAE"/>
    <w:rsid w:val="00193461"/>
    <w:rsid w:val="001939E1"/>
    <w:rsid w:val="00195382"/>
    <w:rsid w:val="001A4252"/>
    <w:rsid w:val="001B7A5D"/>
    <w:rsid w:val="001C69C4"/>
    <w:rsid w:val="001E3590"/>
    <w:rsid w:val="001E562E"/>
    <w:rsid w:val="001E7407"/>
    <w:rsid w:val="001F6924"/>
    <w:rsid w:val="00201D27"/>
    <w:rsid w:val="00207A84"/>
    <w:rsid w:val="00240749"/>
    <w:rsid w:val="00265FBC"/>
    <w:rsid w:val="00266D05"/>
    <w:rsid w:val="00283169"/>
    <w:rsid w:val="002932B1"/>
    <w:rsid w:val="00297ECB"/>
    <w:rsid w:val="002A0FFD"/>
    <w:rsid w:val="002A5FD5"/>
    <w:rsid w:val="002B5B89"/>
    <w:rsid w:val="002B7D96"/>
    <w:rsid w:val="002D043A"/>
    <w:rsid w:val="00304E75"/>
    <w:rsid w:val="003072FA"/>
    <w:rsid w:val="0031713F"/>
    <w:rsid w:val="003415D3"/>
    <w:rsid w:val="0035096A"/>
    <w:rsid w:val="00352B0F"/>
    <w:rsid w:val="00361BD9"/>
    <w:rsid w:val="003801D0"/>
    <w:rsid w:val="0039228E"/>
    <w:rsid w:val="003926B5"/>
    <w:rsid w:val="003B04EC"/>
    <w:rsid w:val="003C13A5"/>
    <w:rsid w:val="003C5F2B"/>
    <w:rsid w:val="003D0BFE"/>
    <w:rsid w:val="003D1220"/>
    <w:rsid w:val="003D5700"/>
    <w:rsid w:val="003D5A3C"/>
    <w:rsid w:val="003E1243"/>
    <w:rsid w:val="003E5FF5"/>
    <w:rsid w:val="003E7088"/>
    <w:rsid w:val="003F4CA9"/>
    <w:rsid w:val="003F567B"/>
    <w:rsid w:val="004010E7"/>
    <w:rsid w:val="00401403"/>
    <w:rsid w:val="004116CD"/>
    <w:rsid w:val="00412B83"/>
    <w:rsid w:val="00415F70"/>
    <w:rsid w:val="00424CA9"/>
    <w:rsid w:val="0044291A"/>
    <w:rsid w:val="004541B9"/>
    <w:rsid w:val="00460499"/>
    <w:rsid w:val="0048364F"/>
    <w:rsid w:val="00496F97"/>
    <w:rsid w:val="004A2484"/>
    <w:rsid w:val="004C6444"/>
    <w:rsid w:val="004C6DE1"/>
    <w:rsid w:val="004E1CC1"/>
    <w:rsid w:val="004F1FAC"/>
    <w:rsid w:val="004F3A90"/>
    <w:rsid w:val="004F676E"/>
    <w:rsid w:val="00516B8D"/>
    <w:rsid w:val="00527D0A"/>
    <w:rsid w:val="00537FBC"/>
    <w:rsid w:val="00543469"/>
    <w:rsid w:val="00557C7A"/>
    <w:rsid w:val="00584811"/>
    <w:rsid w:val="0058646E"/>
    <w:rsid w:val="00591E07"/>
    <w:rsid w:val="00593AA6"/>
    <w:rsid w:val="00594161"/>
    <w:rsid w:val="00594749"/>
    <w:rsid w:val="005B4067"/>
    <w:rsid w:val="005B408C"/>
    <w:rsid w:val="005C12DE"/>
    <w:rsid w:val="005C3F41"/>
    <w:rsid w:val="00600219"/>
    <w:rsid w:val="006249E6"/>
    <w:rsid w:val="00630733"/>
    <w:rsid w:val="0064468A"/>
    <w:rsid w:val="00654CCA"/>
    <w:rsid w:val="00656DE9"/>
    <w:rsid w:val="00672A0B"/>
    <w:rsid w:val="00677CC2"/>
    <w:rsid w:val="00680F17"/>
    <w:rsid w:val="00685F42"/>
    <w:rsid w:val="0069207B"/>
    <w:rsid w:val="006937E2"/>
    <w:rsid w:val="006977FB"/>
    <w:rsid w:val="006B262A"/>
    <w:rsid w:val="006C2C12"/>
    <w:rsid w:val="006C7F8C"/>
    <w:rsid w:val="006D3667"/>
    <w:rsid w:val="006E004B"/>
    <w:rsid w:val="00700B2C"/>
    <w:rsid w:val="00701E6A"/>
    <w:rsid w:val="00713084"/>
    <w:rsid w:val="00722023"/>
    <w:rsid w:val="00727E92"/>
    <w:rsid w:val="00731E00"/>
    <w:rsid w:val="007440B7"/>
    <w:rsid w:val="00752CDA"/>
    <w:rsid w:val="007634AD"/>
    <w:rsid w:val="007715C9"/>
    <w:rsid w:val="00774EDD"/>
    <w:rsid w:val="007757EC"/>
    <w:rsid w:val="007769D4"/>
    <w:rsid w:val="00785AFA"/>
    <w:rsid w:val="007903AC"/>
    <w:rsid w:val="007E7D4A"/>
    <w:rsid w:val="00826DA5"/>
    <w:rsid w:val="00833416"/>
    <w:rsid w:val="00843D4E"/>
    <w:rsid w:val="008471F5"/>
    <w:rsid w:val="00856A31"/>
    <w:rsid w:val="00874B69"/>
    <w:rsid w:val="008754D0"/>
    <w:rsid w:val="00877D48"/>
    <w:rsid w:val="0089783B"/>
    <w:rsid w:val="008D0EE0"/>
    <w:rsid w:val="008F07E3"/>
    <w:rsid w:val="008F4F1C"/>
    <w:rsid w:val="00907271"/>
    <w:rsid w:val="00932377"/>
    <w:rsid w:val="009517DB"/>
    <w:rsid w:val="009B3629"/>
    <w:rsid w:val="009C334C"/>
    <w:rsid w:val="009C49D8"/>
    <w:rsid w:val="009E3601"/>
    <w:rsid w:val="009F727E"/>
    <w:rsid w:val="00A2057D"/>
    <w:rsid w:val="00A231E2"/>
    <w:rsid w:val="00A2550D"/>
    <w:rsid w:val="00A26DBE"/>
    <w:rsid w:val="00A27252"/>
    <w:rsid w:val="00A326A4"/>
    <w:rsid w:val="00A4169B"/>
    <w:rsid w:val="00A4361F"/>
    <w:rsid w:val="00A64912"/>
    <w:rsid w:val="00A70A74"/>
    <w:rsid w:val="00A87AB9"/>
    <w:rsid w:val="00A956C5"/>
    <w:rsid w:val="00AB0FBD"/>
    <w:rsid w:val="00AB3315"/>
    <w:rsid w:val="00AD5641"/>
    <w:rsid w:val="00AF0336"/>
    <w:rsid w:val="00AF2DAE"/>
    <w:rsid w:val="00B032D8"/>
    <w:rsid w:val="00B332B8"/>
    <w:rsid w:val="00B33B3C"/>
    <w:rsid w:val="00B61D2C"/>
    <w:rsid w:val="00B63BDE"/>
    <w:rsid w:val="00BA5026"/>
    <w:rsid w:val="00BB6E79"/>
    <w:rsid w:val="00BC3DAB"/>
    <w:rsid w:val="00BC4F91"/>
    <w:rsid w:val="00BD60E6"/>
    <w:rsid w:val="00BE253A"/>
    <w:rsid w:val="00BE719A"/>
    <w:rsid w:val="00BE720A"/>
    <w:rsid w:val="00BF4E71"/>
    <w:rsid w:val="00C01A81"/>
    <w:rsid w:val="00C067E5"/>
    <w:rsid w:val="00C164CA"/>
    <w:rsid w:val="00C21B63"/>
    <w:rsid w:val="00C42BF8"/>
    <w:rsid w:val="00C460AE"/>
    <w:rsid w:val="00C50043"/>
    <w:rsid w:val="00C713F1"/>
    <w:rsid w:val="00C7573B"/>
    <w:rsid w:val="00C76CF3"/>
    <w:rsid w:val="00CB0180"/>
    <w:rsid w:val="00CD606E"/>
    <w:rsid w:val="00CD7ECB"/>
    <w:rsid w:val="00CF0BB2"/>
    <w:rsid w:val="00D0104A"/>
    <w:rsid w:val="00D13441"/>
    <w:rsid w:val="00D17B17"/>
    <w:rsid w:val="00D243A3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F3615"/>
    <w:rsid w:val="00E05704"/>
    <w:rsid w:val="00E05C46"/>
    <w:rsid w:val="00E30206"/>
    <w:rsid w:val="00E33C1C"/>
    <w:rsid w:val="00E443FC"/>
    <w:rsid w:val="00E54292"/>
    <w:rsid w:val="00E728F0"/>
    <w:rsid w:val="00E74DC7"/>
    <w:rsid w:val="00E84B32"/>
    <w:rsid w:val="00E85CD2"/>
    <w:rsid w:val="00E87699"/>
    <w:rsid w:val="00EB315C"/>
    <w:rsid w:val="00ED09E1"/>
    <w:rsid w:val="00ED3A7D"/>
    <w:rsid w:val="00EE2C4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6A0A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315C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B315C"/>
  </w:style>
  <w:style w:type="paragraph" w:customStyle="1" w:styleId="OPCParaBase">
    <w:name w:val="OPCParaBase"/>
    <w:qFormat/>
    <w:rsid w:val="00EB315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B315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B315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B315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B315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B315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B315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B315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B315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B315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B315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B315C"/>
  </w:style>
  <w:style w:type="paragraph" w:customStyle="1" w:styleId="Blocks">
    <w:name w:val="Blocks"/>
    <w:aliases w:val="bb"/>
    <w:basedOn w:val="OPCParaBase"/>
    <w:qFormat/>
    <w:rsid w:val="00EB315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B31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B315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B315C"/>
    <w:rPr>
      <w:i/>
    </w:rPr>
  </w:style>
  <w:style w:type="paragraph" w:customStyle="1" w:styleId="BoxList">
    <w:name w:val="BoxList"/>
    <w:aliases w:val="bl"/>
    <w:basedOn w:val="BoxText"/>
    <w:qFormat/>
    <w:rsid w:val="00EB315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B315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B315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B315C"/>
    <w:pPr>
      <w:ind w:left="1985" w:hanging="851"/>
    </w:pPr>
  </w:style>
  <w:style w:type="character" w:customStyle="1" w:styleId="CharAmPartNo">
    <w:name w:val="CharAmPartNo"/>
    <w:basedOn w:val="OPCCharBase"/>
    <w:qFormat/>
    <w:rsid w:val="00EB315C"/>
  </w:style>
  <w:style w:type="character" w:customStyle="1" w:styleId="CharAmPartText">
    <w:name w:val="CharAmPartText"/>
    <w:basedOn w:val="OPCCharBase"/>
    <w:qFormat/>
    <w:rsid w:val="00EB315C"/>
  </w:style>
  <w:style w:type="character" w:customStyle="1" w:styleId="CharAmSchNo">
    <w:name w:val="CharAmSchNo"/>
    <w:basedOn w:val="OPCCharBase"/>
    <w:qFormat/>
    <w:rsid w:val="00EB315C"/>
  </w:style>
  <w:style w:type="character" w:customStyle="1" w:styleId="CharAmSchText">
    <w:name w:val="CharAmSchText"/>
    <w:basedOn w:val="OPCCharBase"/>
    <w:qFormat/>
    <w:rsid w:val="00EB315C"/>
  </w:style>
  <w:style w:type="character" w:customStyle="1" w:styleId="CharBoldItalic">
    <w:name w:val="CharBoldItalic"/>
    <w:basedOn w:val="OPCCharBase"/>
    <w:uiPriority w:val="1"/>
    <w:qFormat/>
    <w:rsid w:val="00EB315C"/>
    <w:rPr>
      <w:b/>
      <w:i/>
    </w:rPr>
  </w:style>
  <w:style w:type="character" w:customStyle="1" w:styleId="CharChapNo">
    <w:name w:val="CharChapNo"/>
    <w:basedOn w:val="OPCCharBase"/>
    <w:uiPriority w:val="1"/>
    <w:qFormat/>
    <w:rsid w:val="00EB315C"/>
  </w:style>
  <w:style w:type="character" w:customStyle="1" w:styleId="CharChapText">
    <w:name w:val="CharChapText"/>
    <w:basedOn w:val="OPCCharBase"/>
    <w:uiPriority w:val="1"/>
    <w:qFormat/>
    <w:rsid w:val="00EB315C"/>
  </w:style>
  <w:style w:type="character" w:customStyle="1" w:styleId="CharDivNo">
    <w:name w:val="CharDivNo"/>
    <w:basedOn w:val="OPCCharBase"/>
    <w:uiPriority w:val="1"/>
    <w:qFormat/>
    <w:rsid w:val="00EB315C"/>
  </w:style>
  <w:style w:type="character" w:customStyle="1" w:styleId="CharDivText">
    <w:name w:val="CharDivText"/>
    <w:basedOn w:val="OPCCharBase"/>
    <w:uiPriority w:val="1"/>
    <w:qFormat/>
    <w:rsid w:val="00EB315C"/>
  </w:style>
  <w:style w:type="character" w:customStyle="1" w:styleId="CharItalic">
    <w:name w:val="CharItalic"/>
    <w:basedOn w:val="OPCCharBase"/>
    <w:uiPriority w:val="1"/>
    <w:qFormat/>
    <w:rsid w:val="00EB315C"/>
    <w:rPr>
      <w:i/>
    </w:rPr>
  </w:style>
  <w:style w:type="character" w:customStyle="1" w:styleId="CharPartNo">
    <w:name w:val="CharPartNo"/>
    <w:basedOn w:val="OPCCharBase"/>
    <w:uiPriority w:val="1"/>
    <w:qFormat/>
    <w:rsid w:val="00EB315C"/>
  </w:style>
  <w:style w:type="character" w:customStyle="1" w:styleId="CharPartText">
    <w:name w:val="CharPartText"/>
    <w:basedOn w:val="OPCCharBase"/>
    <w:uiPriority w:val="1"/>
    <w:qFormat/>
    <w:rsid w:val="00EB315C"/>
  </w:style>
  <w:style w:type="character" w:customStyle="1" w:styleId="CharSectno">
    <w:name w:val="CharSectno"/>
    <w:basedOn w:val="OPCCharBase"/>
    <w:qFormat/>
    <w:rsid w:val="00EB315C"/>
  </w:style>
  <w:style w:type="character" w:customStyle="1" w:styleId="CharSubdNo">
    <w:name w:val="CharSubdNo"/>
    <w:basedOn w:val="OPCCharBase"/>
    <w:uiPriority w:val="1"/>
    <w:qFormat/>
    <w:rsid w:val="00EB315C"/>
  </w:style>
  <w:style w:type="character" w:customStyle="1" w:styleId="CharSubdText">
    <w:name w:val="CharSubdText"/>
    <w:basedOn w:val="OPCCharBase"/>
    <w:uiPriority w:val="1"/>
    <w:qFormat/>
    <w:rsid w:val="00EB315C"/>
  </w:style>
  <w:style w:type="paragraph" w:customStyle="1" w:styleId="CTA--">
    <w:name w:val="CTA --"/>
    <w:basedOn w:val="OPCParaBase"/>
    <w:next w:val="Normal"/>
    <w:rsid w:val="00EB315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B315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B315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B315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B315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B315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B315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B315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B315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B315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B315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B315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B315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B315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B315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B315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B31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B315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B31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B31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B315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B315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B315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B315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B315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B315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B315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B315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B315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B315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B315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EB315C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EB315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B315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B315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B315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B315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B315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B315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B315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B315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B315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B315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B315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B315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B315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B315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B315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B315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B315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315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B315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B31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B315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B315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B315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B315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B315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B315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B315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B315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B315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B315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B315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B315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B315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B315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B315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B315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B315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B315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B315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B315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B315C"/>
    <w:rPr>
      <w:sz w:val="16"/>
    </w:rPr>
  </w:style>
  <w:style w:type="table" w:customStyle="1" w:styleId="CFlag">
    <w:name w:val="CFlag"/>
    <w:basedOn w:val="TableNormal"/>
    <w:uiPriority w:val="99"/>
    <w:rsid w:val="00EB315C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31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1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B315C"/>
    <w:rPr>
      <w:color w:val="0000FF"/>
      <w:u w:val="single"/>
    </w:rPr>
  </w:style>
  <w:style w:type="table" w:styleId="TableGrid">
    <w:name w:val="Table Grid"/>
    <w:basedOn w:val="TableNormal"/>
    <w:uiPriority w:val="59"/>
    <w:rsid w:val="00EB3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B315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B315C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B315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B315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EB315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B315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B315C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B315C"/>
  </w:style>
  <w:style w:type="paragraph" w:customStyle="1" w:styleId="CompiledActNo">
    <w:name w:val="CompiledActNo"/>
    <w:basedOn w:val="OPCParaBase"/>
    <w:next w:val="Normal"/>
    <w:rsid w:val="00EB315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B315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B315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EB315C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EB315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B315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B315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B31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B31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B31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B315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B315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B315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B315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B315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B315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B315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B315C"/>
    <w:pPr>
      <w:keepNext/>
      <w:spacing w:before="120" w:line="240" w:lineRule="auto"/>
      <w:outlineLvl w:val="4"/>
    </w:pPr>
    <w:rPr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315C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B315C"/>
  </w:style>
  <w:style w:type="paragraph" w:customStyle="1" w:styleId="OPCParaBase">
    <w:name w:val="OPCParaBase"/>
    <w:qFormat/>
    <w:rsid w:val="00EB315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B315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B315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B315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B315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B315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B315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B315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B315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B315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B315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B315C"/>
  </w:style>
  <w:style w:type="paragraph" w:customStyle="1" w:styleId="Blocks">
    <w:name w:val="Blocks"/>
    <w:aliases w:val="bb"/>
    <w:basedOn w:val="OPCParaBase"/>
    <w:qFormat/>
    <w:rsid w:val="00EB315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B31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B315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B315C"/>
    <w:rPr>
      <w:i/>
    </w:rPr>
  </w:style>
  <w:style w:type="paragraph" w:customStyle="1" w:styleId="BoxList">
    <w:name w:val="BoxList"/>
    <w:aliases w:val="bl"/>
    <w:basedOn w:val="BoxText"/>
    <w:qFormat/>
    <w:rsid w:val="00EB315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B315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B315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B315C"/>
    <w:pPr>
      <w:ind w:left="1985" w:hanging="851"/>
    </w:pPr>
  </w:style>
  <w:style w:type="character" w:customStyle="1" w:styleId="CharAmPartNo">
    <w:name w:val="CharAmPartNo"/>
    <w:basedOn w:val="OPCCharBase"/>
    <w:qFormat/>
    <w:rsid w:val="00EB315C"/>
  </w:style>
  <w:style w:type="character" w:customStyle="1" w:styleId="CharAmPartText">
    <w:name w:val="CharAmPartText"/>
    <w:basedOn w:val="OPCCharBase"/>
    <w:qFormat/>
    <w:rsid w:val="00EB315C"/>
  </w:style>
  <w:style w:type="character" w:customStyle="1" w:styleId="CharAmSchNo">
    <w:name w:val="CharAmSchNo"/>
    <w:basedOn w:val="OPCCharBase"/>
    <w:qFormat/>
    <w:rsid w:val="00EB315C"/>
  </w:style>
  <w:style w:type="character" w:customStyle="1" w:styleId="CharAmSchText">
    <w:name w:val="CharAmSchText"/>
    <w:basedOn w:val="OPCCharBase"/>
    <w:qFormat/>
    <w:rsid w:val="00EB315C"/>
  </w:style>
  <w:style w:type="character" w:customStyle="1" w:styleId="CharBoldItalic">
    <w:name w:val="CharBoldItalic"/>
    <w:basedOn w:val="OPCCharBase"/>
    <w:uiPriority w:val="1"/>
    <w:qFormat/>
    <w:rsid w:val="00EB315C"/>
    <w:rPr>
      <w:b/>
      <w:i/>
    </w:rPr>
  </w:style>
  <w:style w:type="character" w:customStyle="1" w:styleId="CharChapNo">
    <w:name w:val="CharChapNo"/>
    <w:basedOn w:val="OPCCharBase"/>
    <w:uiPriority w:val="1"/>
    <w:qFormat/>
    <w:rsid w:val="00EB315C"/>
  </w:style>
  <w:style w:type="character" w:customStyle="1" w:styleId="CharChapText">
    <w:name w:val="CharChapText"/>
    <w:basedOn w:val="OPCCharBase"/>
    <w:uiPriority w:val="1"/>
    <w:qFormat/>
    <w:rsid w:val="00EB315C"/>
  </w:style>
  <w:style w:type="character" w:customStyle="1" w:styleId="CharDivNo">
    <w:name w:val="CharDivNo"/>
    <w:basedOn w:val="OPCCharBase"/>
    <w:uiPriority w:val="1"/>
    <w:qFormat/>
    <w:rsid w:val="00EB315C"/>
  </w:style>
  <w:style w:type="character" w:customStyle="1" w:styleId="CharDivText">
    <w:name w:val="CharDivText"/>
    <w:basedOn w:val="OPCCharBase"/>
    <w:uiPriority w:val="1"/>
    <w:qFormat/>
    <w:rsid w:val="00EB315C"/>
  </w:style>
  <w:style w:type="character" w:customStyle="1" w:styleId="CharItalic">
    <w:name w:val="CharItalic"/>
    <w:basedOn w:val="OPCCharBase"/>
    <w:uiPriority w:val="1"/>
    <w:qFormat/>
    <w:rsid w:val="00EB315C"/>
    <w:rPr>
      <w:i/>
    </w:rPr>
  </w:style>
  <w:style w:type="character" w:customStyle="1" w:styleId="CharPartNo">
    <w:name w:val="CharPartNo"/>
    <w:basedOn w:val="OPCCharBase"/>
    <w:uiPriority w:val="1"/>
    <w:qFormat/>
    <w:rsid w:val="00EB315C"/>
  </w:style>
  <w:style w:type="character" w:customStyle="1" w:styleId="CharPartText">
    <w:name w:val="CharPartText"/>
    <w:basedOn w:val="OPCCharBase"/>
    <w:uiPriority w:val="1"/>
    <w:qFormat/>
    <w:rsid w:val="00EB315C"/>
  </w:style>
  <w:style w:type="character" w:customStyle="1" w:styleId="CharSectno">
    <w:name w:val="CharSectno"/>
    <w:basedOn w:val="OPCCharBase"/>
    <w:qFormat/>
    <w:rsid w:val="00EB315C"/>
  </w:style>
  <w:style w:type="character" w:customStyle="1" w:styleId="CharSubdNo">
    <w:name w:val="CharSubdNo"/>
    <w:basedOn w:val="OPCCharBase"/>
    <w:uiPriority w:val="1"/>
    <w:qFormat/>
    <w:rsid w:val="00EB315C"/>
  </w:style>
  <w:style w:type="character" w:customStyle="1" w:styleId="CharSubdText">
    <w:name w:val="CharSubdText"/>
    <w:basedOn w:val="OPCCharBase"/>
    <w:uiPriority w:val="1"/>
    <w:qFormat/>
    <w:rsid w:val="00EB315C"/>
  </w:style>
  <w:style w:type="paragraph" w:customStyle="1" w:styleId="CTA--">
    <w:name w:val="CTA --"/>
    <w:basedOn w:val="OPCParaBase"/>
    <w:next w:val="Normal"/>
    <w:rsid w:val="00EB315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B315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B315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B315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B315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B315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B315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B315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B315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B315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B315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B315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B315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B315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B315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B315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B31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B315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B31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B31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B315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B315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B315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B315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B315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B315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B315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B315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B315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B315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B315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EB315C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EB315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B315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B315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B315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B315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B315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B315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B315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B315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B315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B315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B315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B315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B315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B315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B315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B315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B315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315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B315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B31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B315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B315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B315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B315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B315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B315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B315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B315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B315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B315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B315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B315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B315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B315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B315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B315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B315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B315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B315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B315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B315C"/>
    <w:rPr>
      <w:sz w:val="16"/>
    </w:rPr>
  </w:style>
  <w:style w:type="table" w:customStyle="1" w:styleId="CFlag">
    <w:name w:val="CFlag"/>
    <w:basedOn w:val="TableNormal"/>
    <w:uiPriority w:val="99"/>
    <w:rsid w:val="00EB315C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31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1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B315C"/>
    <w:rPr>
      <w:color w:val="0000FF"/>
      <w:u w:val="single"/>
    </w:rPr>
  </w:style>
  <w:style w:type="table" w:styleId="TableGrid">
    <w:name w:val="Table Grid"/>
    <w:basedOn w:val="TableNormal"/>
    <w:uiPriority w:val="59"/>
    <w:rsid w:val="00EB3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B315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B315C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B315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B315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EB315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B315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B315C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B315C"/>
  </w:style>
  <w:style w:type="paragraph" w:customStyle="1" w:styleId="CompiledActNo">
    <w:name w:val="CompiledActNo"/>
    <w:basedOn w:val="OPCParaBase"/>
    <w:next w:val="Normal"/>
    <w:rsid w:val="00EB315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B315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B315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EB315C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EB315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B315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B315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B31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B31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B31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B315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B315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B315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B315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B315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B315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B315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B315C"/>
    <w:pPr>
      <w:keepNext/>
      <w:spacing w:before="120" w:line="240" w:lineRule="auto"/>
      <w:outlineLvl w:val="4"/>
    </w:pPr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0242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64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73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6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6127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8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43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0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318</Words>
  <Characters>1814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Territories Legislation (Applied Laws) Amendment Ordinance 2013 (No. A)</vt:lpstr>
    </vt:vector>
  </TitlesOfParts>
  <Manager/>
  <Company/>
  <LinksUpToDate>false</LinksUpToDate>
  <CharactersWithSpaces>2128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2013-05-15T06:04:00Z</cp:lastPrinted>
  <dcterms:created xsi:type="dcterms:W3CDTF">2013-06-07T00:28:00Z</dcterms:created>
  <dcterms:modified xsi:type="dcterms:W3CDTF">2013-06-17T00:04:00Z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1, 2013</vt:lpwstr>
  </property>
  <property fmtid="{D5CDD505-2E9C-101B-9397-08002B2CF9AE}" pid="3" name="ShortT">
    <vt:lpwstr>Territories Legislation (Applied Laws) Amendment Ordinance 2013 (No. 1)</vt:lpwstr>
  </property>
  <property fmtid="{D5CDD505-2E9C-101B-9397-08002B2CF9AE}" pid="4" name="Class">
    <vt:lpwstr>Unkown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13 June 2013</vt:lpwstr>
  </property>
  <property fmtid="{D5CDD505-2E9C-101B-9397-08002B2CF9AE}" pid="10" name="Authority">
    <vt:lpwstr/>
  </property>
  <property fmtid="{D5CDD505-2E9C-101B-9397-08002B2CF9AE}" pid="11" name="ID">
    <vt:lpwstr>OPC60053</vt:lpwstr>
  </property>
  <property fmtid="{D5CDD505-2E9C-101B-9397-08002B2CF9AE}" pid="12" name="Classification">
    <vt:lpwstr> </vt:lpwstr>
  </property>
  <property fmtid="{D5CDD505-2E9C-101B-9397-08002B2CF9AE}" pid="13" name="CounterSign">
    <vt:lpwstr/>
  </property>
  <property fmtid="{D5CDD505-2E9C-101B-9397-08002B2CF9AE}" pid="14" name="ExcoDate">
    <vt:lpwstr>13 June 2013</vt:lpwstr>
  </property>
</Properties>
</file>