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B74A3" w:rsidRDefault="00193461" w:rsidP="0048364F">
      <w:pPr>
        <w:rPr>
          <w:sz w:val="28"/>
        </w:rPr>
      </w:pPr>
      <w:r w:rsidRPr="002B74A3">
        <w:rPr>
          <w:noProof/>
          <w:lang w:eastAsia="en-AU"/>
        </w:rPr>
        <w:drawing>
          <wp:inline distT="0" distB="0" distL="0" distR="0" wp14:anchorId="74E307FD" wp14:editId="44B66C7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B74A3" w:rsidRDefault="0048364F" w:rsidP="0048364F">
      <w:pPr>
        <w:rPr>
          <w:sz w:val="19"/>
        </w:rPr>
      </w:pPr>
    </w:p>
    <w:p w:rsidR="0048364F" w:rsidRPr="002B74A3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2B74A3" w:rsidRDefault="00EB4B31" w:rsidP="0048364F">
      <w:pPr>
        <w:pStyle w:val="ShortT"/>
      </w:pPr>
      <w:r w:rsidRPr="002B74A3">
        <w:t>National Measurement</w:t>
      </w:r>
      <w:r w:rsidR="00354F4A" w:rsidRPr="002B74A3">
        <w:t xml:space="preserve"> Amendment</w:t>
      </w:r>
      <w:r w:rsidRPr="002B74A3">
        <w:t xml:space="preserve"> </w:t>
      </w:r>
      <w:r w:rsidR="00354F4A" w:rsidRPr="002B74A3">
        <w:t xml:space="preserve">(Fees and </w:t>
      </w:r>
      <w:r w:rsidR="00A33F0A" w:rsidRPr="002B74A3">
        <w:t>Verification</w:t>
      </w:r>
      <w:r w:rsidR="00354F4A" w:rsidRPr="002B74A3">
        <w:t xml:space="preserve">) </w:t>
      </w:r>
      <w:r w:rsidRPr="002B74A3">
        <w:t>Regulation</w:t>
      </w:r>
      <w:r w:rsidR="002B74A3" w:rsidRPr="002B74A3">
        <w:t> </w:t>
      </w:r>
      <w:r w:rsidR="000B32E7" w:rsidRPr="002B74A3">
        <w:t>2013</w:t>
      </w:r>
    </w:p>
    <w:p w:rsidR="0048364F" w:rsidRPr="002B74A3" w:rsidRDefault="0048364F" w:rsidP="0048364F"/>
    <w:p w:rsidR="0048364F" w:rsidRPr="002B74A3" w:rsidRDefault="00A4361F" w:rsidP="00680F17">
      <w:pPr>
        <w:pStyle w:val="InstNo"/>
      </w:pPr>
      <w:r w:rsidRPr="002B74A3">
        <w:t>Select Legislative Instrument</w:t>
      </w:r>
      <w:r w:rsidR="00154EAC" w:rsidRPr="002B74A3">
        <w:t xml:space="preserve"> </w:t>
      </w:r>
      <w:bookmarkStart w:id="1" w:name="BKCheck15B_1"/>
      <w:bookmarkEnd w:id="1"/>
      <w:r w:rsidR="003E14F6" w:rsidRPr="002B74A3">
        <w:fldChar w:fldCharType="begin"/>
      </w:r>
      <w:r w:rsidR="003E14F6" w:rsidRPr="002B74A3">
        <w:instrText xml:space="preserve"> DOCPROPERTY  ActNo </w:instrText>
      </w:r>
      <w:r w:rsidR="003E14F6" w:rsidRPr="002B74A3">
        <w:fldChar w:fldCharType="separate"/>
      </w:r>
      <w:r w:rsidR="00EF7E14">
        <w:t>No. 111, 2013</w:t>
      </w:r>
      <w:r w:rsidR="003E14F6" w:rsidRPr="002B74A3">
        <w:fldChar w:fldCharType="end"/>
      </w:r>
    </w:p>
    <w:p w:rsidR="000B32E7" w:rsidRPr="002B74A3" w:rsidRDefault="000B32E7" w:rsidP="00E01B9A">
      <w:pPr>
        <w:pStyle w:val="SignCoverPageStart"/>
        <w:spacing w:before="240"/>
      </w:pPr>
      <w:r w:rsidRPr="002B74A3">
        <w:t xml:space="preserve">I, </w:t>
      </w:r>
      <w:r w:rsidR="005D5E4A" w:rsidRPr="002B74A3">
        <w:t>Professor Marie Bashir AC CVO</w:t>
      </w:r>
      <w:r w:rsidRPr="002B74A3">
        <w:t xml:space="preserve">, Administrator of the Government of the Commonwealth of Australia, acting with the advice of the Federal Executive Council, make the following regulation under the </w:t>
      </w:r>
      <w:r w:rsidRPr="002B74A3">
        <w:rPr>
          <w:i/>
        </w:rPr>
        <w:t>National Measurement Act 1960</w:t>
      </w:r>
      <w:r w:rsidRPr="002B74A3">
        <w:t>.</w:t>
      </w:r>
    </w:p>
    <w:p w:rsidR="000B32E7" w:rsidRPr="002B74A3" w:rsidRDefault="000B32E7" w:rsidP="00E01B9A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2B74A3">
        <w:rPr>
          <w:sz w:val="24"/>
          <w:szCs w:val="24"/>
        </w:rPr>
        <w:t xml:space="preserve">Dated </w:t>
      </w:r>
      <w:bookmarkStart w:id="2" w:name="BKCheck15B_2"/>
      <w:bookmarkEnd w:id="2"/>
      <w:r w:rsidRPr="002B74A3">
        <w:rPr>
          <w:sz w:val="24"/>
          <w:szCs w:val="24"/>
        </w:rPr>
        <w:fldChar w:fldCharType="begin"/>
      </w:r>
      <w:r w:rsidRPr="002B74A3">
        <w:rPr>
          <w:sz w:val="24"/>
          <w:szCs w:val="24"/>
        </w:rPr>
        <w:instrText xml:space="preserve"> DOCPROPERTY  DateMade </w:instrText>
      </w:r>
      <w:r w:rsidRPr="002B74A3">
        <w:rPr>
          <w:sz w:val="24"/>
          <w:szCs w:val="24"/>
        </w:rPr>
        <w:fldChar w:fldCharType="separate"/>
      </w:r>
      <w:r w:rsidR="00EF7E14">
        <w:rPr>
          <w:sz w:val="24"/>
          <w:szCs w:val="24"/>
        </w:rPr>
        <w:t>13 June 2013</w:t>
      </w:r>
      <w:r w:rsidRPr="002B74A3">
        <w:rPr>
          <w:sz w:val="24"/>
          <w:szCs w:val="24"/>
        </w:rPr>
        <w:fldChar w:fldCharType="end"/>
      </w:r>
    </w:p>
    <w:p w:rsidR="000B32E7" w:rsidRPr="002B74A3" w:rsidRDefault="005D5E4A" w:rsidP="00E01B9A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Cs w:val="22"/>
        </w:rPr>
      </w:pPr>
      <w:r w:rsidRPr="002B74A3">
        <w:rPr>
          <w:szCs w:val="22"/>
        </w:rPr>
        <w:t>Marie Bashir</w:t>
      </w:r>
    </w:p>
    <w:p w:rsidR="000B32E7" w:rsidRPr="002B74A3" w:rsidRDefault="000B32E7" w:rsidP="00E01B9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2B74A3">
        <w:rPr>
          <w:sz w:val="24"/>
          <w:szCs w:val="24"/>
        </w:rPr>
        <w:t>Administrator</w:t>
      </w:r>
    </w:p>
    <w:p w:rsidR="000B32E7" w:rsidRPr="002B74A3" w:rsidRDefault="000B32E7" w:rsidP="00E01B9A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2B74A3">
        <w:rPr>
          <w:sz w:val="24"/>
          <w:szCs w:val="24"/>
        </w:rPr>
        <w:t>By Her Excellency’s Command</w:t>
      </w:r>
    </w:p>
    <w:p w:rsidR="000B32E7" w:rsidRPr="002B74A3" w:rsidRDefault="005D5E4A" w:rsidP="00E01B9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B74A3">
        <w:rPr>
          <w:szCs w:val="22"/>
        </w:rPr>
        <w:t>Greg Combet</w:t>
      </w:r>
      <w:r w:rsidR="00190514" w:rsidRPr="002B74A3">
        <w:rPr>
          <w:szCs w:val="22"/>
        </w:rPr>
        <w:t xml:space="preserve"> AM</w:t>
      </w:r>
    </w:p>
    <w:p w:rsidR="000B32E7" w:rsidRPr="002B74A3" w:rsidRDefault="000B32E7" w:rsidP="00E01B9A">
      <w:pPr>
        <w:pStyle w:val="SignCoverPageEnd"/>
      </w:pPr>
      <w:r w:rsidRPr="002B74A3">
        <w:t xml:space="preserve">Minister for </w:t>
      </w:r>
      <w:r w:rsidR="005D5E4A" w:rsidRPr="002B74A3">
        <w:t xml:space="preserve">Climate Change, </w:t>
      </w:r>
      <w:r w:rsidRPr="002B74A3">
        <w:t>Industry and Innovation</w:t>
      </w:r>
    </w:p>
    <w:p w:rsidR="000B32E7" w:rsidRPr="002B74A3" w:rsidRDefault="000B32E7" w:rsidP="000B32E7"/>
    <w:p w:rsidR="0048364F" w:rsidRPr="002B74A3" w:rsidRDefault="0048364F" w:rsidP="0048364F">
      <w:pPr>
        <w:pStyle w:val="Header"/>
        <w:tabs>
          <w:tab w:val="clear" w:pos="4150"/>
          <w:tab w:val="clear" w:pos="8307"/>
        </w:tabs>
      </w:pPr>
      <w:r w:rsidRPr="002B74A3">
        <w:rPr>
          <w:rStyle w:val="CharAmSchNo"/>
        </w:rPr>
        <w:t xml:space="preserve"> </w:t>
      </w:r>
      <w:r w:rsidRPr="002B74A3">
        <w:rPr>
          <w:rStyle w:val="CharAmSchText"/>
        </w:rPr>
        <w:t xml:space="preserve"> </w:t>
      </w:r>
    </w:p>
    <w:p w:rsidR="0048364F" w:rsidRPr="002B74A3" w:rsidRDefault="0048364F" w:rsidP="0048364F">
      <w:pPr>
        <w:pStyle w:val="Header"/>
        <w:tabs>
          <w:tab w:val="clear" w:pos="4150"/>
          <w:tab w:val="clear" w:pos="8307"/>
        </w:tabs>
      </w:pPr>
      <w:r w:rsidRPr="002B74A3">
        <w:rPr>
          <w:rStyle w:val="CharAmPartNo"/>
        </w:rPr>
        <w:t xml:space="preserve"> </w:t>
      </w:r>
      <w:r w:rsidRPr="002B74A3">
        <w:rPr>
          <w:rStyle w:val="CharAmPartText"/>
        </w:rPr>
        <w:t xml:space="preserve"> </w:t>
      </w:r>
    </w:p>
    <w:p w:rsidR="0048364F" w:rsidRPr="002B74A3" w:rsidRDefault="0048364F" w:rsidP="0048364F">
      <w:pPr>
        <w:sectPr w:rsidR="0048364F" w:rsidRPr="002B74A3" w:rsidSect="00304C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B74A3" w:rsidRDefault="0048364F" w:rsidP="002E5F7E">
      <w:pPr>
        <w:rPr>
          <w:sz w:val="36"/>
        </w:rPr>
      </w:pPr>
      <w:r w:rsidRPr="002B74A3">
        <w:rPr>
          <w:sz w:val="36"/>
        </w:rPr>
        <w:lastRenderedPageBreak/>
        <w:t>Contents</w:t>
      </w:r>
    </w:p>
    <w:bookmarkStart w:id="3" w:name="BKCheck15B_3"/>
    <w:bookmarkEnd w:id="3"/>
    <w:p w:rsidR="00514066" w:rsidRPr="002B74A3" w:rsidRDefault="005140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74A3">
        <w:fldChar w:fldCharType="begin"/>
      </w:r>
      <w:r w:rsidRPr="002B74A3">
        <w:instrText xml:space="preserve"> TOC \o "1-9" </w:instrText>
      </w:r>
      <w:r w:rsidRPr="002B74A3">
        <w:fldChar w:fldCharType="separate"/>
      </w:r>
      <w:r w:rsidRPr="002B74A3">
        <w:rPr>
          <w:noProof/>
        </w:rPr>
        <w:t>1</w:t>
      </w:r>
      <w:r w:rsidRPr="002B74A3">
        <w:rPr>
          <w:noProof/>
        </w:rPr>
        <w:tab/>
        <w:t>Name of regulation</w:t>
      </w:r>
      <w:r w:rsidRPr="002B74A3">
        <w:rPr>
          <w:noProof/>
        </w:rPr>
        <w:tab/>
      </w:r>
      <w:r w:rsidRPr="002B74A3">
        <w:rPr>
          <w:noProof/>
        </w:rPr>
        <w:fldChar w:fldCharType="begin"/>
      </w:r>
      <w:r w:rsidRPr="002B74A3">
        <w:rPr>
          <w:noProof/>
        </w:rPr>
        <w:instrText xml:space="preserve"> PAGEREF _Toc356484139 \h </w:instrText>
      </w:r>
      <w:r w:rsidRPr="002B74A3">
        <w:rPr>
          <w:noProof/>
        </w:rPr>
      </w:r>
      <w:r w:rsidRPr="002B74A3">
        <w:rPr>
          <w:noProof/>
        </w:rPr>
        <w:fldChar w:fldCharType="separate"/>
      </w:r>
      <w:r w:rsidR="00EF7E14">
        <w:rPr>
          <w:noProof/>
        </w:rPr>
        <w:t>1</w:t>
      </w:r>
      <w:r w:rsidRPr="002B74A3">
        <w:rPr>
          <w:noProof/>
        </w:rPr>
        <w:fldChar w:fldCharType="end"/>
      </w:r>
    </w:p>
    <w:p w:rsidR="00514066" w:rsidRPr="002B74A3" w:rsidRDefault="005140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74A3">
        <w:rPr>
          <w:noProof/>
        </w:rPr>
        <w:t>2</w:t>
      </w:r>
      <w:r w:rsidRPr="002B74A3">
        <w:rPr>
          <w:noProof/>
        </w:rPr>
        <w:tab/>
        <w:t>Commencement</w:t>
      </w:r>
      <w:r w:rsidRPr="002B74A3">
        <w:rPr>
          <w:noProof/>
        </w:rPr>
        <w:tab/>
      </w:r>
      <w:r w:rsidRPr="002B74A3">
        <w:rPr>
          <w:noProof/>
        </w:rPr>
        <w:fldChar w:fldCharType="begin"/>
      </w:r>
      <w:r w:rsidRPr="002B74A3">
        <w:rPr>
          <w:noProof/>
        </w:rPr>
        <w:instrText xml:space="preserve"> PAGEREF _Toc356484140 \h </w:instrText>
      </w:r>
      <w:r w:rsidRPr="002B74A3">
        <w:rPr>
          <w:noProof/>
        </w:rPr>
      </w:r>
      <w:r w:rsidRPr="002B74A3">
        <w:rPr>
          <w:noProof/>
        </w:rPr>
        <w:fldChar w:fldCharType="separate"/>
      </w:r>
      <w:r w:rsidR="00EF7E14">
        <w:rPr>
          <w:noProof/>
        </w:rPr>
        <w:t>1</w:t>
      </w:r>
      <w:r w:rsidRPr="002B74A3">
        <w:rPr>
          <w:noProof/>
        </w:rPr>
        <w:fldChar w:fldCharType="end"/>
      </w:r>
    </w:p>
    <w:p w:rsidR="00514066" w:rsidRPr="002B74A3" w:rsidRDefault="005140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74A3">
        <w:rPr>
          <w:noProof/>
        </w:rPr>
        <w:t>3</w:t>
      </w:r>
      <w:r w:rsidRPr="002B74A3">
        <w:rPr>
          <w:noProof/>
        </w:rPr>
        <w:tab/>
        <w:t>Authority</w:t>
      </w:r>
      <w:r w:rsidRPr="002B74A3">
        <w:rPr>
          <w:noProof/>
        </w:rPr>
        <w:tab/>
      </w:r>
      <w:r w:rsidRPr="002B74A3">
        <w:rPr>
          <w:noProof/>
        </w:rPr>
        <w:fldChar w:fldCharType="begin"/>
      </w:r>
      <w:r w:rsidRPr="002B74A3">
        <w:rPr>
          <w:noProof/>
        </w:rPr>
        <w:instrText xml:space="preserve"> PAGEREF _Toc356484141 \h </w:instrText>
      </w:r>
      <w:r w:rsidRPr="002B74A3">
        <w:rPr>
          <w:noProof/>
        </w:rPr>
      </w:r>
      <w:r w:rsidRPr="002B74A3">
        <w:rPr>
          <w:noProof/>
        </w:rPr>
        <w:fldChar w:fldCharType="separate"/>
      </w:r>
      <w:r w:rsidR="00EF7E14">
        <w:rPr>
          <w:noProof/>
        </w:rPr>
        <w:t>1</w:t>
      </w:r>
      <w:r w:rsidRPr="002B74A3">
        <w:rPr>
          <w:noProof/>
        </w:rPr>
        <w:fldChar w:fldCharType="end"/>
      </w:r>
    </w:p>
    <w:p w:rsidR="00514066" w:rsidRPr="002B74A3" w:rsidRDefault="005140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74A3">
        <w:rPr>
          <w:noProof/>
        </w:rPr>
        <w:t>4</w:t>
      </w:r>
      <w:r w:rsidRPr="002B74A3">
        <w:rPr>
          <w:noProof/>
        </w:rPr>
        <w:tab/>
        <w:t>Schedule(s)</w:t>
      </w:r>
      <w:r w:rsidRPr="002B74A3">
        <w:rPr>
          <w:noProof/>
        </w:rPr>
        <w:tab/>
      </w:r>
      <w:r w:rsidRPr="002B74A3">
        <w:rPr>
          <w:noProof/>
        </w:rPr>
        <w:fldChar w:fldCharType="begin"/>
      </w:r>
      <w:r w:rsidRPr="002B74A3">
        <w:rPr>
          <w:noProof/>
        </w:rPr>
        <w:instrText xml:space="preserve"> PAGEREF _Toc356484142 \h </w:instrText>
      </w:r>
      <w:r w:rsidRPr="002B74A3">
        <w:rPr>
          <w:noProof/>
        </w:rPr>
      </w:r>
      <w:r w:rsidRPr="002B74A3">
        <w:rPr>
          <w:noProof/>
        </w:rPr>
        <w:fldChar w:fldCharType="separate"/>
      </w:r>
      <w:r w:rsidR="00EF7E14">
        <w:rPr>
          <w:noProof/>
        </w:rPr>
        <w:t>1</w:t>
      </w:r>
      <w:r w:rsidRPr="002B74A3">
        <w:rPr>
          <w:noProof/>
        </w:rPr>
        <w:fldChar w:fldCharType="end"/>
      </w:r>
    </w:p>
    <w:p w:rsidR="00514066" w:rsidRPr="002B74A3" w:rsidRDefault="005140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B74A3">
        <w:rPr>
          <w:noProof/>
        </w:rPr>
        <w:t>Schedule</w:t>
      </w:r>
      <w:r w:rsidR="002B74A3" w:rsidRPr="002B74A3">
        <w:rPr>
          <w:noProof/>
        </w:rPr>
        <w:t> </w:t>
      </w:r>
      <w:r w:rsidRPr="002B74A3">
        <w:rPr>
          <w:noProof/>
        </w:rPr>
        <w:t>1—Amendments</w:t>
      </w:r>
      <w:r w:rsidRPr="002B74A3">
        <w:rPr>
          <w:b w:val="0"/>
          <w:noProof/>
          <w:sz w:val="18"/>
        </w:rPr>
        <w:tab/>
      </w:r>
      <w:r w:rsidRPr="002B74A3">
        <w:rPr>
          <w:b w:val="0"/>
          <w:noProof/>
          <w:sz w:val="18"/>
        </w:rPr>
        <w:fldChar w:fldCharType="begin"/>
      </w:r>
      <w:r w:rsidRPr="002B74A3">
        <w:rPr>
          <w:b w:val="0"/>
          <w:noProof/>
          <w:sz w:val="18"/>
        </w:rPr>
        <w:instrText xml:space="preserve"> PAGEREF _Toc356484143 \h </w:instrText>
      </w:r>
      <w:r w:rsidRPr="002B74A3">
        <w:rPr>
          <w:b w:val="0"/>
          <w:noProof/>
          <w:sz w:val="18"/>
        </w:rPr>
      </w:r>
      <w:r w:rsidRPr="002B74A3">
        <w:rPr>
          <w:b w:val="0"/>
          <w:noProof/>
          <w:sz w:val="18"/>
        </w:rPr>
        <w:fldChar w:fldCharType="separate"/>
      </w:r>
      <w:r w:rsidR="00EF7E14">
        <w:rPr>
          <w:b w:val="0"/>
          <w:noProof/>
          <w:sz w:val="18"/>
        </w:rPr>
        <w:t>2</w:t>
      </w:r>
      <w:r w:rsidRPr="002B74A3">
        <w:rPr>
          <w:b w:val="0"/>
          <w:noProof/>
          <w:sz w:val="18"/>
        </w:rPr>
        <w:fldChar w:fldCharType="end"/>
      </w:r>
    </w:p>
    <w:p w:rsidR="00514066" w:rsidRPr="002B74A3" w:rsidRDefault="005140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B74A3">
        <w:rPr>
          <w:noProof/>
        </w:rPr>
        <w:t>National Measurement Regulations</w:t>
      </w:r>
      <w:r w:rsidR="002B74A3" w:rsidRPr="002B74A3">
        <w:rPr>
          <w:noProof/>
        </w:rPr>
        <w:t> </w:t>
      </w:r>
      <w:r w:rsidRPr="002B74A3">
        <w:rPr>
          <w:noProof/>
        </w:rPr>
        <w:t>1999</w:t>
      </w:r>
      <w:r w:rsidRPr="002B74A3">
        <w:rPr>
          <w:i w:val="0"/>
          <w:noProof/>
          <w:sz w:val="18"/>
        </w:rPr>
        <w:tab/>
      </w:r>
      <w:r w:rsidRPr="002B74A3">
        <w:rPr>
          <w:i w:val="0"/>
          <w:noProof/>
          <w:sz w:val="18"/>
        </w:rPr>
        <w:fldChar w:fldCharType="begin"/>
      </w:r>
      <w:r w:rsidRPr="002B74A3">
        <w:rPr>
          <w:i w:val="0"/>
          <w:noProof/>
          <w:sz w:val="18"/>
        </w:rPr>
        <w:instrText xml:space="preserve"> PAGEREF _Toc356484144 \h </w:instrText>
      </w:r>
      <w:r w:rsidRPr="002B74A3">
        <w:rPr>
          <w:i w:val="0"/>
          <w:noProof/>
          <w:sz w:val="18"/>
        </w:rPr>
      </w:r>
      <w:r w:rsidRPr="002B74A3">
        <w:rPr>
          <w:i w:val="0"/>
          <w:noProof/>
          <w:sz w:val="18"/>
        </w:rPr>
        <w:fldChar w:fldCharType="separate"/>
      </w:r>
      <w:r w:rsidR="00EF7E14">
        <w:rPr>
          <w:i w:val="0"/>
          <w:noProof/>
          <w:sz w:val="18"/>
        </w:rPr>
        <w:t>2</w:t>
      </w:r>
      <w:r w:rsidRPr="002B74A3">
        <w:rPr>
          <w:i w:val="0"/>
          <w:noProof/>
          <w:sz w:val="18"/>
        </w:rPr>
        <w:fldChar w:fldCharType="end"/>
      </w:r>
    </w:p>
    <w:p w:rsidR="00833416" w:rsidRPr="002B74A3" w:rsidRDefault="00514066" w:rsidP="0048364F">
      <w:r w:rsidRPr="002B74A3">
        <w:fldChar w:fldCharType="end"/>
      </w:r>
    </w:p>
    <w:p w:rsidR="00722023" w:rsidRPr="002B74A3" w:rsidRDefault="00722023" w:rsidP="0048364F">
      <w:pPr>
        <w:sectPr w:rsidR="00722023" w:rsidRPr="002B74A3" w:rsidSect="00304C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2B74A3" w:rsidRDefault="0048364F" w:rsidP="0048364F">
      <w:pPr>
        <w:pStyle w:val="ActHead5"/>
      </w:pPr>
      <w:bookmarkStart w:id="4" w:name="_Toc356484139"/>
      <w:r w:rsidRPr="002B74A3">
        <w:rPr>
          <w:rStyle w:val="CharSectno"/>
        </w:rPr>
        <w:lastRenderedPageBreak/>
        <w:t>1</w:t>
      </w:r>
      <w:r w:rsidRPr="002B74A3">
        <w:t xml:space="preserve">  </w:t>
      </w:r>
      <w:r w:rsidR="004F676E" w:rsidRPr="002B74A3">
        <w:t xml:space="preserve">Name of </w:t>
      </w:r>
      <w:r w:rsidR="00EB4B31" w:rsidRPr="002B74A3">
        <w:t>regulation</w:t>
      </w:r>
      <w:bookmarkEnd w:id="4"/>
    </w:p>
    <w:p w:rsidR="0048364F" w:rsidRPr="002B74A3" w:rsidRDefault="0048364F" w:rsidP="0048364F">
      <w:pPr>
        <w:pStyle w:val="subsection"/>
      </w:pPr>
      <w:r w:rsidRPr="002B74A3">
        <w:tab/>
      </w:r>
      <w:r w:rsidRPr="002B74A3">
        <w:tab/>
        <w:t>Th</w:t>
      </w:r>
      <w:r w:rsidR="00F24C35" w:rsidRPr="002B74A3">
        <w:t>is</w:t>
      </w:r>
      <w:r w:rsidRPr="002B74A3">
        <w:t xml:space="preserve"> </w:t>
      </w:r>
      <w:r w:rsidR="00EB4B31" w:rsidRPr="002B74A3">
        <w:t>regulation</w:t>
      </w:r>
      <w:r w:rsidRPr="002B74A3">
        <w:t xml:space="preserve"> </w:t>
      </w:r>
      <w:r w:rsidR="00F24C35" w:rsidRPr="002B74A3">
        <w:t>is</w:t>
      </w:r>
      <w:r w:rsidR="003801D0" w:rsidRPr="002B74A3">
        <w:t xml:space="preserve"> the</w:t>
      </w:r>
      <w:r w:rsidRPr="002B74A3">
        <w:t xml:space="preserve"> </w:t>
      </w:r>
      <w:bookmarkStart w:id="5" w:name="BKCheck15B_4"/>
      <w:bookmarkEnd w:id="5"/>
      <w:r w:rsidR="00CB0180" w:rsidRPr="002B74A3">
        <w:rPr>
          <w:i/>
        </w:rPr>
        <w:fldChar w:fldCharType="begin"/>
      </w:r>
      <w:r w:rsidR="00CB0180" w:rsidRPr="002B74A3">
        <w:rPr>
          <w:i/>
        </w:rPr>
        <w:instrText xml:space="preserve"> STYLEREF  ShortT </w:instrText>
      </w:r>
      <w:r w:rsidR="00CB0180" w:rsidRPr="002B74A3">
        <w:rPr>
          <w:i/>
        </w:rPr>
        <w:fldChar w:fldCharType="separate"/>
      </w:r>
      <w:r w:rsidR="00EF7E14">
        <w:rPr>
          <w:i/>
          <w:noProof/>
        </w:rPr>
        <w:t>National Measurement Amendment (Fees and Verification) Regulation 2013</w:t>
      </w:r>
      <w:r w:rsidR="00CB0180" w:rsidRPr="002B74A3">
        <w:rPr>
          <w:i/>
        </w:rPr>
        <w:fldChar w:fldCharType="end"/>
      </w:r>
      <w:r w:rsidRPr="002B74A3">
        <w:t>.</w:t>
      </w:r>
    </w:p>
    <w:p w:rsidR="0048364F" w:rsidRPr="002B74A3" w:rsidRDefault="0048364F" w:rsidP="0048364F">
      <w:pPr>
        <w:pStyle w:val="ActHead5"/>
      </w:pPr>
      <w:bookmarkStart w:id="6" w:name="_Toc356484140"/>
      <w:r w:rsidRPr="002B74A3">
        <w:rPr>
          <w:rStyle w:val="CharSectno"/>
        </w:rPr>
        <w:t>2</w:t>
      </w:r>
      <w:r w:rsidRPr="002B74A3">
        <w:t xml:space="preserve">  Commencement</w:t>
      </w:r>
      <w:bookmarkEnd w:id="6"/>
    </w:p>
    <w:p w:rsidR="004F676E" w:rsidRPr="002B74A3" w:rsidRDefault="004F676E" w:rsidP="004F676E">
      <w:pPr>
        <w:pStyle w:val="subsection"/>
      </w:pPr>
      <w:bookmarkStart w:id="7" w:name="_GoBack"/>
      <w:r w:rsidRPr="002B74A3">
        <w:tab/>
      </w:r>
      <w:r w:rsidRPr="002B74A3">
        <w:tab/>
        <w:t>Th</w:t>
      </w:r>
      <w:r w:rsidR="00F24C35" w:rsidRPr="002B74A3">
        <w:t>is</w:t>
      </w:r>
      <w:r w:rsidRPr="002B74A3">
        <w:t xml:space="preserve"> </w:t>
      </w:r>
      <w:r w:rsidR="00EB4B31" w:rsidRPr="002B74A3">
        <w:t>regulation</w:t>
      </w:r>
      <w:r w:rsidRPr="002B74A3">
        <w:t xml:space="preserve"> commence</w:t>
      </w:r>
      <w:r w:rsidR="00D17B17" w:rsidRPr="002B74A3">
        <w:t>s</w:t>
      </w:r>
      <w:r w:rsidRPr="002B74A3">
        <w:t xml:space="preserve"> on </w:t>
      </w:r>
      <w:r w:rsidR="00457772" w:rsidRPr="002B74A3">
        <w:t>1</w:t>
      </w:r>
      <w:r w:rsidR="002B74A3" w:rsidRPr="002B74A3">
        <w:t> </w:t>
      </w:r>
      <w:r w:rsidR="00457772" w:rsidRPr="002B74A3">
        <w:t>July 2013</w:t>
      </w:r>
      <w:r w:rsidRPr="002B74A3">
        <w:t>.</w:t>
      </w:r>
      <w:bookmarkEnd w:id="7"/>
    </w:p>
    <w:p w:rsidR="007769D4" w:rsidRPr="002B74A3" w:rsidRDefault="007769D4" w:rsidP="007769D4">
      <w:pPr>
        <w:pStyle w:val="ActHead5"/>
      </w:pPr>
      <w:bookmarkStart w:id="8" w:name="_Toc356484141"/>
      <w:r w:rsidRPr="002B74A3">
        <w:rPr>
          <w:rStyle w:val="CharSectno"/>
        </w:rPr>
        <w:t>3</w:t>
      </w:r>
      <w:r w:rsidRPr="002B74A3">
        <w:t xml:space="preserve">  Authority</w:t>
      </w:r>
      <w:bookmarkEnd w:id="8"/>
    </w:p>
    <w:p w:rsidR="007769D4" w:rsidRPr="002B74A3" w:rsidRDefault="007769D4" w:rsidP="007769D4">
      <w:pPr>
        <w:pStyle w:val="subsection"/>
      </w:pPr>
      <w:r w:rsidRPr="002B74A3">
        <w:tab/>
      </w:r>
      <w:r w:rsidRPr="002B74A3">
        <w:tab/>
      </w:r>
      <w:r w:rsidR="00AF0336" w:rsidRPr="002B74A3">
        <w:t xml:space="preserve">This </w:t>
      </w:r>
      <w:r w:rsidR="00EB4B31" w:rsidRPr="002B74A3">
        <w:t>regulation</w:t>
      </w:r>
      <w:r w:rsidR="00AF0336" w:rsidRPr="002B74A3">
        <w:t xml:space="preserve"> is made under the </w:t>
      </w:r>
      <w:r w:rsidR="00EB4B31" w:rsidRPr="002B74A3">
        <w:rPr>
          <w:i/>
        </w:rPr>
        <w:t>National Measurement Act 1960</w:t>
      </w:r>
      <w:r w:rsidR="00062E07" w:rsidRPr="002B74A3">
        <w:t>.</w:t>
      </w:r>
    </w:p>
    <w:p w:rsidR="00557C7A" w:rsidRPr="002B74A3" w:rsidRDefault="007769D4" w:rsidP="00557C7A">
      <w:pPr>
        <w:pStyle w:val="ActHead5"/>
      </w:pPr>
      <w:bookmarkStart w:id="9" w:name="_Toc356484142"/>
      <w:r w:rsidRPr="002B74A3">
        <w:rPr>
          <w:rStyle w:val="CharSectno"/>
        </w:rPr>
        <w:t>4</w:t>
      </w:r>
      <w:r w:rsidR="00557C7A" w:rsidRPr="002B74A3">
        <w:t xml:space="preserve">  </w:t>
      </w:r>
      <w:r w:rsidR="00B332B8" w:rsidRPr="002B74A3">
        <w:t>Schedule(s)</w:t>
      </w:r>
      <w:bookmarkEnd w:id="9"/>
    </w:p>
    <w:p w:rsidR="00557C7A" w:rsidRPr="002B74A3" w:rsidRDefault="00557C7A" w:rsidP="00557C7A">
      <w:pPr>
        <w:pStyle w:val="subsection"/>
      </w:pPr>
      <w:r w:rsidRPr="002B74A3">
        <w:tab/>
      </w:r>
      <w:r w:rsidRPr="002B74A3">
        <w:tab/>
      </w:r>
      <w:r w:rsidR="00CD7ECB" w:rsidRPr="002B74A3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B7469" w:rsidRPr="002B74A3" w:rsidRDefault="0048364F" w:rsidP="00F11B61">
      <w:pPr>
        <w:pStyle w:val="ActHead6"/>
        <w:pageBreakBefore/>
      </w:pPr>
      <w:bookmarkStart w:id="10" w:name="_Toc356484143"/>
      <w:bookmarkStart w:id="11" w:name="opcAmSched"/>
      <w:bookmarkStart w:id="12" w:name="opcCurrentFind"/>
      <w:r w:rsidRPr="002B74A3">
        <w:rPr>
          <w:rStyle w:val="CharAmSchNo"/>
        </w:rPr>
        <w:lastRenderedPageBreak/>
        <w:t>Schedule</w:t>
      </w:r>
      <w:r w:rsidR="002B74A3" w:rsidRPr="002B74A3">
        <w:rPr>
          <w:rStyle w:val="CharAmSchNo"/>
        </w:rPr>
        <w:t> </w:t>
      </w:r>
      <w:r w:rsidRPr="002B74A3">
        <w:rPr>
          <w:rStyle w:val="CharAmSchNo"/>
        </w:rPr>
        <w:t>1</w:t>
      </w:r>
      <w:r w:rsidRPr="002B74A3">
        <w:t>—</w:t>
      </w:r>
      <w:r w:rsidR="00460499" w:rsidRPr="002B74A3">
        <w:rPr>
          <w:rStyle w:val="CharAmSchText"/>
        </w:rPr>
        <w:t>Amendments</w:t>
      </w:r>
      <w:bookmarkEnd w:id="10"/>
    </w:p>
    <w:bookmarkEnd w:id="11"/>
    <w:bookmarkEnd w:id="12"/>
    <w:p w:rsidR="0092759A" w:rsidRPr="002B74A3" w:rsidRDefault="0092759A" w:rsidP="0092759A">
      <w:pPr>
        <w:pStyle w:val="Header"/>
      </w:pPr>
      <w:r w:rsidRPr="002B74A3">
        <w:rPr>
          <w:rStyle w:val="CharAmPartNo"/>
        </w:rPr>
        <w:t xml:space="preserve"> </w:t>
      </w:r>
      <w:r w:rsidRPr="002B74A3">
        <w:rPr>
          <w:rStyle w:val="CharAmPartText"/>
        </w:rPr>
        <w:t xml:space="preserve"> </w:t>
      </w:r>
    </w:p>
    <w:p w:rsidR="0004044E" w:rsidRPr="002B74A3" w:rsidRDefault="00F11B61" w:rsidP="00DE7AC2">
      <w:pPr>
        <w:pStyle w:val="ActHead9"/>
      </w:pPr>
      <w:bookmarkStart w:id="13" w:name="_Toc356484144"/>
      <w:r w:rsidRPr="002B74A3">
        <w:t>National Measurement Regulations</w:t>
      </w:r>
      <w:r w:rsidR="002B74A3" w:rsidRPr="002B74A3">
        <w:t> </w:t>
      </w:r>
      <w:r w:rsidRPr="002B74A3">
        <w:t>1999</w:t>
      </w:r>
      <w:bookmarkEnd w:id="13"/>
    </w:p>
    <w:p w:rsidR="00E844F6" w:rsidRPr="002B74A3" w:rsidRDefault="00BB6E79" w:rsidP="006C2C12">
      <w:pPr>
        <w:pStyle w:val="ItemHead"/>
        <w:tabs>
          <w:tab w:val="left" w:pos="6663"/>
        </w:tabs>
      </w:pPr>
      <w:r w:rsidRPr="002B74A3">
        <w:t xml:space="preserve">1  </w:t>
      </w:r>
      <w:r w:rsidR="00E844F6" w:rsidRPr="002B74A3">
        <w:t>Regulation</w:t>
      </w:r>
      <w:r w:rsidR="002B74A3" w:rsidRPr="002B74A3">
        <w:t> </w:t>
      </w:r>
      <w:r w:rsidR="00E844F6" w:rsidRPr="002B74A3">
        <w:t xml:space="preserve">3 (definition of </w:t>
      </w:r>
      <w:r w:rsidR="00E844F6" w:rsidRPr="002B74A3">
        <w:rPr>
          <w:i/>
        </w:rPr>
        <w:t>verifying authority</w:t>
      </w:r>
      <w:r w:rsidR="00E844F6" w:rsidRPr="002B74A3">
        <w:t>)</w:t>
      </w:r>
    </w:p>
    <w:p w:rsidR="00E844F6" w:rsidRPr="002B74A3" w:rsidRDefault="00E844F6" w:rsidP="00E844F6">
      <w:pPr>
        <w:pStyle w:val="Item"/>
      </w:pPr>
      <w:r w:rsidRPr="002B74A3">
        <w:t>Repeal the definition, substitute:</w:t>
      </w:r>
    </w:p>
    <w:p w:rsidR="00E844F6" w:rsidRPr="002B74A3" w:rsidRDefault="00E844F6" w:rsidP="00E844F6">
      <w:pPr>
        <w:pStyle w:val="Definition"/>
      </w:pPr>
      <w:r w:rsidRPr="002B74A3">
        <w:rPr>
          <w:b/>
          <w:i/>
        </w:rPr>
        <w:t>verifying authority</w:t>
      </w:r>
      <w:r w:rsidRPr="002B74A3">
        <w:t>:</w:t>
      </w:r>
    </w:p>
    <w:p w:rsidR="00E844F6" w:rsidRPr="002B74A3" w:rsidRDefault="00E844F6" w:rsidP="00E844F6">
      <w:pPr>
        <w:pStyle w:val="paragraph"/>
      </w:pPr>
      <w:r w:rsidRPr="002B74A3">
        <w:tab/>
        <w:t>(a)</w:t>
      </w:r>
      <w:r w:rsidRPr="002B74A3">
        <w:tab/>
        <w:t>for all standards of measurement and artefacts—means the Chief Metrologist; and</w:t>
      </w:r>
    </w:p>
    <w:p w:rsidR="00E844F6" w:rsidRPr="002B74A3" w:rsidRDefault="00E844F6" w:rsidP="00E844F6">
      <w:pPr>
        <w:pStyle w:val="paragraph"/>
      </w:pPr>
      <w:r w:rsidRPr="002B74A3">
        <w:tab/>
        <w:t>(b)</w:t>
      </w:r>
      <w:r w:rsidRPr="002B74A3">
        <w:tab/>
        <w:t>for Australian secondary standards of measurement</w:t>
      </w:r>
      <w:r w:rsidR="00AD2857" w:rsidRPr="002B74A3">
        <w:t xml:space="preserve"> of ionising radiation</w:t>
      </w:r>
      <w:r w:rsidRPr="002B74A3">
        <w:t>—includes:</w:t>
      </w:r>
    </w:p>
    <w:p w:rsidR="00E844F6" w:rsidRPr="002B74A3" w:rsidRDefault="00E844F6" w:rsidP="00E844F6">
      <w:pPr>
        <w:pStyle w:val="paragraphsub"/>
      </w:pPr>
      <w:r w:rsidRPr="002B74A3">
        <w:tab/>
        <w:t>(i)</w:t>
      </w:r>
      <w:r w:rsidRPr="002B74A3">
        <w:tab/>
      </w:r>
      <w:r w:rsidR="00450DCB" w:rsidRPr="002B74A3">
        <w:t xml:space="preserve">the Chief Executive Officer of </w:t>
      </w:r>
      <w:r w:rsidRPr="002B74A3">
        <w:t>the Australian Nuclear Sci</w:t>
      </w:r>
      <w:r w:rsidR="00450DCB" w:rsidRPr="002B74A3">
        <w:t>ence and Technology Organisation</w:t>
      </w:r>
      <w:r w:rsidRPr="002B74A3">
        <w:t>; and</w:t>
      </w:r>
    </w:p>
    <w:p w:rsidR="00E844F6" w:rsidRPr="002B74A3" w:rsidRDefault="00E844F6" w:rsidP="00E844F6">
      <w:pPr>
        <w:pStyle w:val="paragraphsub"/>
      </w:pPr>
      <w:r w:rsidRPr="002B74A3">
        <w:tab/>
        <w:t>(ii)</w:t>
      </w:r>
      <w:r w:rsidRPr="002B74A3">
        <w:tab/>
      </w:r>
      <w:r w:rsidR="00450DCB" w:rsidRPr="002B74A3">
        <w:t xml:space="preserve">the Chief Executive Officer of </w:t>
      </w:r>
      <w:r w:rsidRPr="002B74A3">
        <w:t>the Australian Radiation Prote</w:t>
      </w:r>
      <w:r w:rsidR="00450DCB" w:rsidRPr="002B74A3">
        <w:t>ction and Nuclear Safety Agency</w:t>
      </w:r>
      <w:r w:rsidRPr="002B74A3">
        <w:t>; and</w:t>
      </w:r>
    </w:p>
    <w:p w:rsidR="00E844F6" w:rsidRPr="002B74A3" w:rsidRDefault="00E844F6" w:rsidP="00E844F6">
      <w:pPr>
        <w:pStyle w:val="paragraph"/>
      </w:pPr>
      <w:r w:rsidRPr="002B74A3">
        <w:tab/>
        <w:t>(c)</w:t>
      </w:r>
      <w:r w:rsidRPr="002B74A3">
        <w:tab/>
        <w:t>for a particular reference standard of measurement—includes a body or person appointed under regulation</w:t>
      </w:r>
      <w:r w:rsidR="002B74A3" w:rsidRPr="002B74A3">
        <w:t> </w:t>
      </w:r>
      <w:r w:rsidRPr="002B74A3">
        <w:t>73 in relation to reference standards of measurement of the same kind as the particular reference standard of measurement; and</w:t>
      </w:r>
    </w:p>
    <w:p w:rsidR="00E844F6" w:rsidRPr="002B74A3" w:rsidRDefault="00E844F6" w:rsidP="00E844F6">
      <w:pPr>
        <w:pStyle w:val="paragraph"/>
      </w:pPr>
      <w:r w:rsidRPr="002B74A3">
        <w:tab/>
        <w:t>(d)</w:t>
      </w:r>
      <w:r w:rsidRPr="002B74A3">
        <w:tab/>
        <w:t>for a particular artefact—includes a body or person appointed under regulation</w:t>
      </w:r>
      <w:r w:rsidR="002B74A3" w:rsidRPr="002B74A3">
        <w:t> </w:t>
      </w:r>
      <w:r w:rsidRPr="002B74A3">
        <w:t>73 in relation to an artefact of the same kind as the particular artefact.</w:t>
      </w:r>
    </w:p>
    <w:p w:rsidR="006E1058" w:rsidRPr="002B74A3" w:rsidRDefault="00F611F3" w:rsidP="006C2C12">
      <w:pPr>
        <w:pStyle w:val="ItemHead"/>
        <w:tabs>
          <w:tab w:val="left" w:pos="6663"/>
        </w:tabs>
      </w:pPr>
      <w:r w:rsidRPr="002B74A3">
        <w:t xml:space="preserve">2  </w:t>
      </w:r>
      <w:r w:rsidR="006E1058" w:rsidRPr="002B74A3">
        <w:t>Reg</w:t>
      </w:r>
      <w:r w:rsidR="005D5FAF" w:rsidRPr="002B74A3">
        <w:t>ulation</w:t>
      </w:r>
      <w:r w:rsidR="002B74A3" w:rsidRPr="002B74A3">
        <w:t> </w:t>
      </w:r>
      <w:r w:rsidR="006E1058" w:rsidRPr="002B74A3">
        <w:t>9</w:t>
      </w:r>
    </w:p>
    <w:p w:rsidR="006E1058" w:rsidRPr="002B74A3" w:rsidRDefault="005D5FAF" w:rsidP="006E1058">
      <w:pPr>
        <w:pStyle w:val="Item"/>
      </w:pPr>
      <w:r w:rsidRPr="002B74A3">
        <w:t>Repeal the regulation, substitute:</w:t>
      </w:r>
    </w:p>
    <w:p w:rsidR="005D5FAF" w:rsidRPr="002B74A3" w:rsidRDefault="00AC534D" w:rsidP="004F0409">
      <w:pPr>
        <w:pStyle w:val="ActHead5"/>
      </w:pPr>
      <w:bookmarkStart w:id="14" w:name="_Toc356484145"/>
      <w:r w:rsidRPr="002B74A3">
        <w:rPr>
          <w:rStyle w:val="CharSectno"/>
        </w:rPr>
        <w:t>9</w:t>
      </w:r>
      <w:r w:rsidR="004F0409" w:rsidRPr="002B74A3">
        <w:t xml:space="preserve">  </w:t>
      </w:r>
      <w:r w:rsidR="00514FFD" w:rsidRPr="002B74A3">
        <w:t>Verification of Australian secondary standard of measurement</w:t>
      </w:r>
      <w:bookmarkEnd w:id="14"/>
    </w:p>
    <w:p w:rsidR="006F5B82" w:rsidRPr="002B74A3" w:rsidRDefault="00514FFD" w:rsidP="004F0409">
      <w:pPr>
        <w:pStyle w:val="subsection"/>
      </w:pPr>
      <w:r w:rsidRPr="002B74A3">
        <w:tab/>
      </w:r>
      <w:r w:rsidR="00F611F3" w:rsidRPr="002B74A3">
        <w:t>(1)</w:t>
      </w:r>
      <w:r w:rsidRPr="002B74A3">
        <w:tab/>
        <w:t>The Chief Metrologist may verify a</w:t>
      </w:r>
      <w:r w:rsidR="000B32E7" w:rsidRPr="002B74A3">
        <w:t>n</w:t>
      </w:r>
      <w:r w:rsidRPr="002B74A3">
        <w:t xml:space="preserve"> Australian secondary standard of measurement.</w:t>
      </w:r>
    </w:p>
    <w:p w:rsidR="00F611F3" w:rsidRPr="002B74A3" w:rsidRDefault="00F611F3" w:rsidP="00F611F3">
      <w:pPr>
        <w:pStyle w:val="subsection"/>
      </w:pPr>
      <w:r w:rsidRPr="002B74A3">
        <w:tab/>
        <w:t>(2)</w:t>
      </w:r>
      <w:r w:rsidRPr="002B74A3">
        <w:tab/>
        <w:t xml:space="preserve">The </w:t>
      </w:r>
      <w:r w:rsidR="00450DCB" w:rsidRPr="002B74A3">
        <w:t xml:space="preserve">Chief Executive Officer of the </w:t>
      </w:r>
      <w:r w:rsidRPr="002B74A3">
        <w:t>Australian Nuclear Science and Technology Organisation may verify an Australian secondary standard of measurement</w:t>
      </w:r>
      <w:r w:rsidR="00AD2857" w:rsidRPr="002B74A3">
        <w:t xml:space="preserve"> of ionising radiation</w:t>
      </w:r>
      <w:r w:rsidRPr="002B74A3">
        <w:t>.</w:t>
      </w:r>
    </w:p>
    <w:p w:rsidR="00F611F3" w:rsidRPr="002B74A3" w:rsidRDefault="00F611F3" w:rsidP="00F611F3">
      <w:pPr>
        <w:pStyle w:val="subsection"/>
      </w:pPr>
      <w:r w:rsidRPr="002B74A3">
        <w:lastRenderedPageBreak/>
        <w:tab/>
        <w:t>(3)</w:t>
      </w:r>
      <w:r w:rsidRPr="002B74A3">
        <w:tab/>
        <w:t>The</w:t>
      </w:r>
      <w:r w:rsidR="00450DCB" w:rsidRPr="002B74A3">
        <w:t xml:space="preserve"> Chief Executive Officer of the</w:t>
      </w:r>
      <w:r w:rsidRPr="002B74A3">
        <w:t xml:space="preserve"> Australian Radiation Protection and Nuclear Safety Agency may verify an Australian secondary standard of measurement</w:t>
      </w:r>
      <w:r w:rsidR="00AD2857" w:rsidRPr="002B74A3">
        <w:t xml:space="preserve"> of ionising radiation</w:t>
      </w:r>
      <w:r w:rsidRPr="002B74A3">
        <w:t>.</w:t>
      </w:r>
    </w:p>
    <w:p w:rsidR="006F5B82" w:rsidRPr="002B74A3" w:rsidRDefault="005C4588" w:rsidP="006F5B82">
      <w:pPr>
        <w:pStyle w:val="ItemHead"/>
      </w:pPr>
      <w:r w:rsidRPr="002B74A3">
        <w:t>3</w:t>
      </w:r>
      <w:r w:rsidR="006F5B82" w:rsidRPr="002B74A3">
        <w:t xml:space="preserve">  </w:t>
      </w:r>
      <w:r w:rsidR="00A80F3F" w:rsidRPr="002B74A3">
        <w:t>Clause</w:t>
      </w:r>
      <w:r w:rsidR="002B74A3" w:rsidRPr="002B74A3">
        <w:t> </w:t>
      </w:r>
      <w:r w:rsidR="00A80F3F" w:rsidRPr="002B74A3">
        <w:t>1A.1 of Schedule</w:t>
      </w:r>
      <w:r w:rsidR="002B74A3" w:rsidRPr="002B74A3">
        <w:t> </w:t>
      </w:r>
      <w:r w:rsidR="00A80F3F" w:rsidRPr="002B74A3">
        <w:t>13</w:t>
      </w:r>
    </w:p>
    <w:p w:rsidR="00A80F3F" w:rsidRPr="002B74A3" w:rsidRDefault="00A80F3F" w:rsidP="00A80F3F">
      <w:pPr>
        <w:pStyle w:val="Item"/>
      </w:pPr>
      <w:r w:rsidRPr="002B74A3">
        <w:t>Before “The following”, insert “(1)”.</w:t>
      </w:r>
    </w:p>
    <w:p w:rsidR="00A80F3F" w:rsidRPr="002B74A3" w:rsidRDefault="005C4588" w:rsidP="00A80F3F">
      <w:pPr>
        <w:pStyle w:val="ItemHead"/>
      </w:pPr>
      <w:r w:rsidRPr="002B74A3">
        <w:t>4</w:t>
      </w:r>
      <w:r w:rsidR="00A80F3F" w:rsidRPr="002B74A3">
        <w:t xml:space="preserve">  Clause</w:t>
      </w:r>
      <w:r w:rsidR="002B74A3" w:rsidRPr="002B74A3">
        <w:t> </w:t>
      </w:r>
      <w:r w:rsidR="00A80F3F" w:rsidRPr="002B74A3">
        <w:t>1A.1 of Schedule</w:t>
      </w:r>
      <w:r w:rsidR="002B74A3" w:rsidRPr="002B74A3">
        <w:t> </w:t>
      </w:r>
      <w:r w:rsidR="00A80F3F" w:rsidRPr="002B74A3">
        <w:t>13</w:t>
      </w:r>
    </w:p>
    <w:p w:rsidR="00A80F3F" w:rsidRPr="002B74A3" w:rsidRDefault="00A80F3F" w:rsidP="00A80F3F">
      <w:pPr>
        <w:pStyle w:val="Item"/>
      </w:pPr>
      <w:r w:rsidRPr="002B74A3">
        <w:t xml:space="preserve">Omit “The”, substitute “Subject to </w:t>
      </w:r>
      <w:r w:rsidR="002B74A3" w:rsidRPr="002B74A3">
        <w:t>subclause (</w:t>
      </w:r>
      <w:r w:rsidRPr="002B74A3">
        <w:t>2), the”</w:t>
      </w:r>
    </w:p>
    <w:p w:rsidR="00005AE8" w:rsidRPr="002B74A3" w:rsidRDefault="005C4588" w:rsidP="00005AE8">
      <w:pPr>
        <w:pStyle w:val="ItemHead"/>
      </w:pPr>
      <w:r w:rsidRPr="002B74A3">
        <w:t>5</w:t>
      </w:r>
      <w:r w:rsidR="00005AE8" w:rsidRPr="002B74A3">
        <w:t xml:space="preserve">  Clause</w:t>
      </w:r>
      <w:r w:rsidR="002B74A3" w:rsidRPr="002B74A3">
        <w:t> </w:t>
      </w:r>
      <w:r w:rsidR="00005AE8" w:rsidRPr="002B74A3">
        <w:t>1A.1 of Schedule</w:t>
      </w:r>
      <w:r w:rsidR="002B74A3" w:rsidRPr="002B74A3">
        <w:t> </w:t>
      </w:r>
      <w:r w:rsidR="00005AE8" w:rsidRPr="002B74A3">
        <w:t>13 (at the end of the table)</w:t>
      </w:r>
    </w:p>
    <w:p w:rsidR="00005AE8" w:rsidRPr="002B74A3" w:rsidRDefault="00005AE8" w:rsidP="00005AE8">
      <w:pPr>
        <w:pStyle w:val="Item"/>
      </w:pPr>
      <w:r w:rsidRPr="002B74A3">
        <w:t>Add:</w:t>
      </w:r>
    </w:p>
    <w:p w:rsidR="009152F8" w:rsidRPr="002B74A3" w:rsidRDefault="005E4F80" w:rsidP="009152F8">
      <w:pPr>
        <w:pStyle w:val="subsection"/>
      </w:pPr>
      <w:r w:rsidRPr="002B74A3">
        <w:tab/>
      </w:r>
      <w:r w:rsidR="00A73E79" w:rsidRPr="002B74A3">
        <w:t>(2)</w:t>
      </w:r>
      <w:r w:rsidRPr="002B74A3">
        <w:tab/>
      </w:r>
      <w:r w:rsidR="009152F8" w:rsidRPr="002B74A3">
        <w:t>For an instrument or activity mentioned in items</w:t>
      </w:r>
      <w:r w:rsidR="002B74A3" w:rsidRPr="002B74A3">
        <w:t> </w:t>
      </w:r>
      <w:r w:rsidR="009152F8" w:rsidRPr="002B74A3">
        <w:t>4(b), 4(f), 7(b), 7(d) or 7(e) of the table to Part</w:t>
      </w:r>
      <w:r w:rsidR="002B74A3" w:rsidRPr="002B74A3">
        <w:t> </w:t>
      </w:r>
      <w:r w:rsidR="009152F8" w:rsidRPr="002B74A3">
        <w:t>1A.1 of this Schedule:</w:t>
      </w:r>
    </w:p>
    <w:p w:rsidR="009152F8" w:rsidRPr="002B74A3" w:rsidRDefault="009152F8" w:rsidP="009152F8">
      <w:pPr>
        <w:pStyle w:val="paragraph"/>
      </w:pPr>
      <w:r w:rsidRPr="002B74A3">
        <w:tab/>
        <w:t>(a)</w:t>
      </w:r>
      <w:r w:rsidRPr="002B74A3">
        <w:tab/>
      </w:r>
      <w:r w:rsidR="0031264E" w:rsidRPr="002B74A3">
        <w:t>fees prescribed for the activity mentioned in item</w:t>
      </w:r>
      <w:r w:rsidR="002B74A3" w:rsidRPr="002B74A3">
        <w:t> </w:t>
      </w:r>
      <w:r w:rsidR="0031264E" w:rsidRPr="002B74A3">
        <w:t>10 of the table to Part</w:t>
      </w:r>
      <w:r w:rsidR="002B74A3" w:rsidRPr="002B74A3">
        <w:t> </w:t>
      </w:r>
      <w:r w:rsidR="0031264E" w:rsidRPr="002B74A3">
        <w:t xml:space="preserve">1 of this Schedule </w:t>
      </w:r>
      <w:r w:rsidRPr="002B74A3">
        <w:t>d</w:t>
      </w:r>
      <w:r w:rsidR="001E2E2C" w:rsidRPr="002B74A3">
        <w:t>o</w:t>
      </w:r>
      <w:r w:rsidRPr="002B74A3">
        <w:t xml:space="preserve"> not apply</w:t>
      </w:r>
      <w:r w:rsidR="0031264E" w:rsidRPr="002B74A3">
        <w:t xml:space="preserve"> to this subregulation</w:t>
      </w:r>
      <w:r w:rsidRPr="002B74A3">
        <w:t>; and</w:t>
      </w:r>
    </w:p>
    <w:p w:rsidR="00B0725B" w:rsidRPr="002B74A3" w:rsidRDefault="009152F8" w:rsidP="009152F8">
      <w:pPr>
        <w:pStyle w:val="paragraph"/>
      </w:pPr>
      <w:r w:rsidRPr="002B74A3">
        <w:tab/>
        <w:t>(b)</w:t>
      </w:r>
      <w:r w:rsidRPr="002B74A3">
        <w:tab/>
      </w:r>
      <w:r w:rsidR="005B7C21" w:rsidRPr="002B74A3">
        <w:t xml:space="preserve">for this subregulation, </w:t>
      </w:r>
      <w:r w:rsidR="003551F6" w:rsidRPr="002B74A3">
        <w:t>the</w:t>
      </w:r>
      <w:r w:rsidR="00B0725B" w:rsidRPr="002B74A3">
        <w:t xml:space="preserve"> </w:t>
      </w:r>
      <w:r w:rsidRPr="002B74A3">
        <w:t xml:space="preserve">fee </w:t>
      </w:r>
      <w:r w:rsidR="001E2E2C" w:rsidRPr="002B74A3">
        <w:t>for</w:t>
      </w:r>
      <w:r w:rsidR="00515D62" w:rsidRPr="002B74A3">
        <w:t xml:space="preserve"> the activity mentioned in</w:t>
      </w:r>
      <w:r w:rsidR="0031264E" w:rsidRPr="002B74A3">
        <w:t xml:space="preserve"> </w:t>
      </w:r>
      <w:r w:rsidR="001E2E2C" w:rsidRPr="002B74A3">
        <w:t>item</w:t>
      </w:r>
      <w:r w:rsidR="002B74A3" w:rsidRPr="002B74A3">
        <w:t> </w:t>
      </w:r>
      <w:r w:rsidR="001E2E2C" w:rsidRPr="002B74A3">
        <w:t>10 of the table to Part</w:t>
      </w:r>
      <w:r w:rsidR="002B74A3" w:rsidRPr="002B74A3">
        <w:t> </w:t>
      </w:r>
      <w:r w:rsidR="001E2E2C" w:rsidRPr="002B74A3">
        <w:t>1 of this Schedule</w:t>
      </w:r>
      <w:r w:rsidR="0031264E" w:rsidRPr="002B74A3">
        <w:t xml:space="preserve"> </w:t>
      </w:r>
      <w:r w:rsidRPr="002B74A3">
        <w:t>is $220 per hour.</w:t>
      </w:r>
    </w:p>
    <w:p w:rsidR="006D3667" w:rsidRPr="002B74A3" w:rsidRDefault="005C4588" w:rsidP="00A73E79">
      <w:pPr>
        <w:pStyle w:val="ItemHead"/>
      </w:pPr>
      <w:r w:rsidRPr="002B74A3">
        <w:t>6</w:t>
      </w:r>
      <w:r w:rsidR="006E1058" w:rsidRPr="002B74A3">
        <w:t xml:space="preserve">  </w:t>
      </w:r>
      <w:r w:rsidR="00CC16FE" w:rsidRPr="002B74A3">
        <w:t>Parts</w:t>
      </w:r>
      <w:r w:rsidR="002B74A3" w:rsidRPr="002B74A3">
        <w:t> </w:t>
      </w:r>
      <w:r w:rsidR="00CC16FE" w:rsidRPr="002B74A3">
        <w:t>1 to 6 of Schedule</w:t>
      </w:r>
      <w:r w:rsidR="002B74A3" w:rsidRPr="002B74A3">
        <w:t> </w:t>
      </w:r>
      <w:r w:rsidR="00CC16FE" w:rsidRPr="002B74A3">
        <w:t>13</w:t>
      </w:r>
    </w:p>
    <w:p w:rsidR="00CC16FE" w:rsidRPr="002B74A3" w:rsidRDefault="00CC16FE" w:rsidP="00CC16FE">
      <w:pPr>
        <w:pStyle w:val="Item"/>
      </w:pPr>
      <w:r w:rsidRPr="002B74A3">
        <w:t>Repeal the Parts, substitute:</w:t>
      </w:r>
    </w:p>
    <w:p w:rsidR="00E72EC3" w:rsidRPr="002B74A3" w:rsidRDefault="000D08A5" w:rsidP="00F340D1">
      <w:pPr>
        <w:pStyle w:val="ActHead2"/>
      </w:pPr>
      <w:bookmarkStart w:id="15" w:name="_Toc356484146"/>
      <w:r w:rsidRPr="002B74A3">
        <w:rPr>
          <w:rStyle w:val="CharPartNo"/>
        </w:rPr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1</w:t>
      </w:r>
      <w:r w:rsidR="00BC64F4" w:rsidRPr="002B74A3">
        <w:t>—</w:t>
      </w:r>
      <w:r w:rsidRPr="002B74A3">
        <w:rPr>
          <w:rStyle w:val="CharPartText"/>
        </w:rPr>
        <w:t>Examination and certification of volume measuring instruments</w:t>
      </w:r>
      <w:bookmarkEnd w:id="15"/>
    </w:p>
    <w:p w:rsidR="00795780" w:rsidRPr="002B74A3" w:rsidRDefault="00795780" w:rsidP="00795780">
      <w:pPr>
        <w:pStyle w:val="Tabletext"/>
      </w:pPr>
    </w:p>
    <w:tbl>
      <w:tblPr>
        <w:tblW w:w="7200" w:type="dxa"/>
        <w:tblInd w:w="-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3"/>
        <w:gridCol w:w="1701"/>
        <w:gridCol w:w="1275"/>
        <w:gridCol w:w="1276"/>
        <w:gridCol w:w="1276"/>
      </w:tblGrid>
      <w:tr w:rsidR="004C1DB4" w:rsidRPr="002B74A3" w:rsidTr="00401235">
        <w:trPr>
          <w:tblHeader/>
        </w:trPr>
        <w:tc>
          <w:tcPr>
            <w:tcW w:w="720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F340D1" w:rsidP="00401235">
            <w:pPr>
              <w:pStyle w:val="TableHeading"/>
            </w:pPr>
            <w:r w:rsidRPr="002B74A3">
              <w:t>Examination and certification of volume measuring instruments</w:t>
            </w:r>
          </w:p>
        </w:tc>
      </w:tr>
      <w:tr w:rsidR="00F039A2" w:rsidRPr="002B74A3" w:rsidTr="00401235">
        <w:trPr>
          <w:tblHeader/>
        </w:trPr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1 fee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2 fee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3 fee</w:t>
            </w:r>
          </w:p>
        </w:tc>
      </w:tr>
      <w:tr w:rsidR="00661FA0" w:rsidRPr="002B74A3" w:rsidTr="00401235">
        <w:trPr>
          <w:trHeight w:val="64"/>
        </w:trPr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1701" w:type="dxa"/>
            <w:shd w:val="clear" w:color="auto" w:fill="auto"/>
          </w:tcPr>
          <w:p w:rsidR="00CE18F7" w:rsidRPr="002B74A3" w:rsidRDefault="00CE18F7" w:rsidP="00E72EC3">
            <w:pPr>
              <w:pStyle w:val="Tabletext"/>
            </w:pPr>
            <w:r w:rsidRPr="002B74A3">
              <w:t>Application</w:t>
            </w:r>
          </w:p>
          <w:p w:rsidR="000D08A5" w:rsidRPr="002B74A3" w:rsidRDefault="000D08A5" w:rsidP="00E72EC3">
            <w:pPr>
              <w:pStyle w:val="Tabletext"/>
            </w:pPr>
            <w:r w:rsidRPr="002B74A3">
              <w:t>assessment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3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IP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 xml:space="preserve">Instrument </w:t>
            </w:r>
            <w:r w:rsidRPr="002B74A3">
              <w:lastRenderedPageBreak/>
              <w:t>performance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lastRenderedPageBreak/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lastRenderedPageBreak/>
              <w:t>4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TT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Temperature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32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296009" w:rsidRPr="002B74A3">
              <w:t>09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9605B6" w:rsidRPr="002B74A3">
              <w:t>28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HU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Humidity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51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66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77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6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VT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Voltage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$6</w:t>
            </w:r>
            <w:r w:rsidR="00296009" w:rsidRPr="002B74A3">
              <w:t>5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$8</w:t>
            </w:r>
            <w:r w:rsidR="00296009" w:rsidRPr="002B74A3">
              <w:t>9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$9</w:t>
            </w:r>
            <w:r w:rsidR="00296009" w:rsidRPr="002B74A3">
              <w:t>8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7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LB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Line</w:t>
            </w:r>
            <w:r w:rsidR="002B74A3">
              <w:noBreakHyphen/>
            </w:r>
            <w:r w:rsidRPr="002B74A3">
              <w:t>borne interference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Pr="002B74A3">
              <w:t>5</w:t>
            </w:r>
            <w:r w:rsidR="00296009" w:rsidRPr="002B74A3">
              <w:t>7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Pr="002B74A3">
              <w:t>5</w:t>
            </w:r>
            <w:r w:rsidR="00296009" w:rsidRPr="002B74A3">
              <w:t>9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96009" w:rsidRPr="002B74A3">
              <w:t>61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8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SD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Static discharge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06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96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296009" w:rsidRPr="002B74A3">
              <w:t>17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9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EMS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Electromagnetic susceptibility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="00296009" w:rsidRPr="002B74A3">
              <w:t>52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="00296009" w:rsidRPr="002B74A3">
              <w:t>83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$4</w:t>
            </w:r>
            <w:r w:rsidR="002B74A3" w:rsidRPr="002B74A3">
              <w:t> </w:t>
            </w:r>
            <w:r w:rsidR="00296009" w:rsidRPr="002B74A3">
              <w:t>15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10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ESS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Endurance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296009" w:rsidP="00313491">
            <w:pPr>
              <w:pStyle w:val="Tabletext"/>
              <w:jc w:val="right"/>
            </w:pPr>
            <w:r w:rsidRPr="002B74A3">
              <w:t>$640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28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57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11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EXT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Extra or miscellaneous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296009" w:rsidP="00313491">
            <w:pPr>
              <w:pStyle w:val="Tabletext"/>
              <w:jc w:val="right"/>
            </w:pPr>
            <w:r w:rsidRPr="002B74A3">
              <w:t>$200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296009" w:rsidP="00313491">
            <w:pPr>
              <w:pStyle w:val="Tabletext"/>
              <w:jc w:val="right"/>
            </w:pPr>
            <w:r w:rsidRPr="002B74A3">
              <w:t>$585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296009" w:rsidP="00313491">
            <w:pPr>
              <w:pStyle w:val="Tabletext"/>
              <w:jc w:val="right"/>
            </w:pPr>
            <w:r w:rsidRPr="002B74A3">
              <w:t>$825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12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CHK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Checklist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E72EC3" w:rsidP="00E72EC3">
            <w:pPr>
              <w:pStyle w:val="Tabletext"/>
            </w:pPr>
            <w:r w:rsidRPr="002B74A3">
              <w:t>13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SR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Summary report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661FA0" w:rsidRPr="002B74A3" w:rsidTr="00401235"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Certificate preparation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661FA0" w:rsidRPr="002B74A3" w:rsidTr="00401235"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Consultations, performance and other tests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E72EC3" w:rsidRPr="002B74A3" w:rsidRDefault="00E72EC3" w:rsidP="00E72EC3">
      <w:pPr>
        <w:pStyle w:val="Tabletext"/>
      </w:pPr>
    </w:p>
    <w:p w:rsidR="000D08A5" w:rsidRPr="002B74A3" w:rsidRDefault="000D08A5" w:rsidP="002E5F7E">
      <w:pPr>
        <w:pStyle w:val="ActHead2"/>
      </w:pPr>
      <w:bookmarkStart w:id="16" w:name="_Toc356484147"/>
      <w:r w:rsidRPr="002B74A3">
        <w:rPr>
          <w:rStyle w:val="CharPartNo"/>
        </w:rPr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2</w:t>
      </w:r>
      <w:r w:rsidR="006C4D43" w:rsidRPr="002B74A3">
        <w:t>—</w:t>
      </w:r>
      <w:r w:rsidRPr="002B74A3">
        <w:rPr>
          <w:rStyle w:val="CharPartText"/>
        </w:rPr>
        <w:t>Examination and certification of weighing and dimensional measuring instruments</w:t>
      </w:r>
      <w:bookmarkEnd w:id="16"/>
    </w:p>
    <w:p w:rsidR="00E72EC3" w:rsidRPr="002B74A3" w:rsidRDefault="00E72EC3" w:rsidP="00795780">
      <w:pPr>
        <w:pStyle w:val="Tabletext"/>
      </w:pPr>
    </w:p>
    <w:tbl>
      <w:tblPr>
        <w:tblW w:w="7200" w:type="dxa"/>
        <w:tblInd w:w="-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3"/>
        <w:gridCol w:w="1701"/>
        <w:gridCol w:w="1275"/>
        <w:gridCol w:w="1276"/>
        <w:gridCol w:w="1276"/>
      </w:tblGrid>
      <w:tr w:rsidR="004C1DB4" w:rsidRPr="002B74A3" w:rsidTr="00401235">
        <w:trPr>
          <w:tblHeader/>
        </w:trPr>
        <w:tc>
          <w:tcPr>
            <w:tcW w:w="720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F340D1" w:rsidP="00401235">
            <w:pPr>
              <w:pStyle w:val="TableHeading"/>
            </w:pPr>
            <w:r w:rsidRPr="002B74A3">
              <w:t>Examination and certification of weighing and dimensional measuring instruments</w:t>
            </w:r>
          </w:p>
        </w:tc>
      </w:tr>
      <w:tr w:rsidR="00F039A2" w:rsidRPr="002B74A3" w:rsidTr="00401235">
        <w:trPr>
          <w:tblHeader/>
        </w:trPr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 1 fee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2 fee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3 fee</w:t>
            </w:r>
          </w:p>
        </w:tc>
      </w:tr>
      <w:tr w:rsidR="00661FA0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 xml:space="preserve">Application </w:t>
            </w:r>
            <w:r w:rsidRPr="002B74A3">
              <w:lastRenderedPageBreak/>
              <w:t>assessment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lastRenderedPageBreak/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IP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Instrument performance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4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Temperature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94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C24A53" w:rsidRPr="002B74A3">
              <w:t>52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C24A53" w:rsidRPr="002B74A3">
              <w:t>620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Humidity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07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33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296009" w:rsidRPr="002B74A3">
              <w:t>68</w:t>
            </w:r>
            <w:r w:rsidRPr="002B74A3">
              <w:t>0</w:t>
            </w:r>
          </w:p>
        </w:tc>
      </w:tr>
      <w:tr w:rsidR="00C24A53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C24A53" w:rsidRPr="002B74A3" w:rsidRDefault="00C24A53" w:rsidP="00E72EC3">
            <w:pPr>
              <w:pStyle w:val="Tabletext"/>
            </w:pPr>
            <w:r w:rsidRPr="002B74A3">
              <w:t>6</w:t>
            </w:r>
          </w:p>
        </w:tc>
        <w:tc>
          <w:tcPr>
            <w:tcW w:w="993" w:type="dxa"/>
            <w:shd w:val="clear" w:color="auto" w:fill="auto"/>
          </w:tcPr>
          <w:p w:rsidR="00C24A53" w:rsidRPr="002B74A3" w:rsidRDefault="00296009" w:rsidP="00E72EC3">
            <w:pPr>
              <w:pStyle w:val="Tabletext"/>
            </w:pPr>
            <w:r w:rsidRPr="002B74A3">
              <w:t>CHU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4A53" w:rsidRPr="002B74A3" w:rsidRDefault="00296009" w:rsidP="00E72EC3">
            <w:pPr>
              <w:pStyle w:val="Tabletext"/>
            </w:pPr>
            <w:r w:rsidRPr="002B74A3">
              <w:t>Cyclic humidity test</w:t>
            </w:r>
          </w:p>
        </w:tc>
        <w:tc>
          <w:tcPr>
            <w:tcW w:w="1275" w:type="dxa"/>
            <w:shd w:val="clear" w:color="auto" w:fill="auto"/>
          </w:tcPr>
          <w:p w:rsidR="00C24A53" w:rsidRPr="002B74A3" w:rsidRDefault="00296009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Pr="002B74A3">
              <w:t>250</w:t>
            </w:r>
          </w:p>
        </w:tc>
        <w:tc>
          <w:tcPr>
            <w:tcW w:w="1276" w:type="dxa"/>
            <w:shd w:val="clear" w:color="auto" w:fill="auto"/>
          </w:tcPr>
          <w:p w:rsidR="00C24A53" w:rsidRPr="002B74A3" w:rsidRDefault="00296009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Pr="002B74A3">
              <w:t>500</w:t>
            </w:r>
          </w:p>
        </w:tc>
        <w:tc>
          <w:tcPr>
            <w:tcW w:w="1276" w:type="dxa"/>
            <w:shd w:val="clear" w:color="auto" w:fill="auto"/>
          </w:tcPr>
          <w:p w:rsidR="00C24A53" w:rsidRPr="002B74A3" w:rsidRDefault="00296009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Pr="002B74A3">
              <w:t>800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7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Voltage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80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92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$9</w:t>
            </w:r>
            <w:r w:rsidR="00C24A53" w:rsidRPr="002B74A3">
              <w:t>9</w:t>
            </w:r>
            <w:r w:rsidRPr="002B74A3">
              <w:t>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8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Line</w:t>
            </w:r>
            <w:r w:rsidR="002B74A3">
              <w:noBreakHyphen/>
            </w:r>
            <w:r w:rsidRPr="002B74A3">
              <w:t>borne interference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730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$8</w:t>
            </w:r>
            <w:r w:rsidR="00C24A53" w:rsidRPr="002B74A3">
              <w:t>5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04</w:t>
            </w:r>
            <w:r w:rsidRPr="002B74A3">
              <w:t>0</w:t>
            </w:r>
          </w:p>
        </w:tc>
      </w:tr>
      <w:tr w:rsidR="00296009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296009" w:rsidRPr="002B74A3" w:rsidRDefault="00296009" w:rsidP="00E72EC3">
            <w:pPr>
              <w:pStyle w:val="Tabletext"/>
            </w:pPr>
            <w:r w:rsidRPr="002B74A3">
              <w:t>9</w:t>
            </w:r>
          </w:p>
        </w:tc>
        <w:tc>
          <w:tcPr>
            <w:tcW w:w="993" w:type="dxa"/>
            <w:shd w:val="clear" w:color="auto" w:fill="auto"/>
          </w:tcPr>
          <w:p w:rsidR="00296009" w:rsidRPr="002B74A3" w:rsidRDefault="00296009" w:rsidP="00E72EC3">
            <w:pPr>
              <w:pStyle w:val="Tabletext"/>
            </w:pPr>
            <w:r w:rsidRPr="002B74A3">
              <w:t>SUR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009" w:rsidRPr="002B74A3" w:rsidRDefault="00296009" w:rsidP="00E72EC3">
            <w:pPr>
              <w:pStyle w:val="Tabletext"/>
            </w:pPr>
            <w:r w:rsidRPr="002B74A3">
              <w:t>Surges</w:t>
            </w:r>
          </w:p>
        </w:tc>
        <w:tc>
          <w:tcPr>
            <w:tcW w:w="1275" w:type="dxa"/>
            <w:shd w:val="clear" w:color="auto" w:fill="auto"/>
          </w:tcPr>
          <w:p w:rsidR="00296009" w:rsidRPr="002B74A3" w:rsidRDefault="00296009" w:rsidP="00313491">
            <w:pPr>
              <w:pStyle w:val="Tabletext"/>
              <w:jc w:val="right"/>
            </w:pPr>
            <w:r w:rsidRPr="002B74A3">
              <w:t>$730</w:t>
            </w:r>
          </w:p>
        </w:tc>
        <w:tc>
          <w:tcPr>
            <w:tcW w:w="1276" w:type="dxa"/>
            <w:shd w:val="clear" w:color="auto" w:fill="auto"/>
          </w:tcPr>
          <w:p w:rsidR="00296009" w:rsidRPr="002B74A3" w:rsidRDefault="00296009" w:rsidP="00313491">
            <w:pPr>
              <w:pStyle w:val="Tabletext"/>
              <w:jc w:val="right"/>
            </w:pPr>
            <w:r w:rsidRPr="002B74A3">
              <w:t>$850</w:t>
            </w:r>
          </w:p>
        </w:tc>
        <w:tc>
          <w:tcPr>
            <w:tcW w:w="1276" w:type="dxa"/>
            <w:shd w:val="clear" w:color="auto" w:fill="auto"/>
          </w:tcPr>
          <w:p w:rsidR="00296009" w:rsidRPr="002B74A3" w:rsidRDefault="00296009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Pr="002B74A3">
              <w:t>040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10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Static discharge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80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$8</w:t>
            </w:r>
            <w:r w:rsidR="00C24A53" w:rsidRPr="002B74A3">
              <w:t>8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97</w:t>
            </w:r>
            <w:r w:rsidRPr="002B74A3">
              <w:t>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11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Electromagnetic susceptibility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="00C24A53" w:rsidRPr="002B74A3">
              <w:t>57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4</w:t>
            </w:r>
            <w:r w:rsidR="002B74A3" w:rsidRPr="002B74A3">
              <w:t> </w:t>
            </w:r>
            <w:r w:rsidR="00C24A53" w:rsidRPr="002B74A3">
              <w:t>15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$4</w:t>
            </w:r>
            <w:r w:rsidR="002B74A3" w:rsidRPr="002B74A3">
              <w:t> </w:t>
            </w:r>
            <w:r w:rsidR="00C24A53" w:rsidRPr="002B74A3">
              <w:t>670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12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EMHF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Electromagnetic Susceptibility Test High Frequency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78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C24A53" w:rsidRPr="002B74A3">
              <w:t>21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C24A53" w:rsidRPr="002B74A3">
              <w:t>66</w:t>
            </w:r>
            <w:r w:rsidRPr="002B74A3">
              <w:t>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13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Endurance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840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06</w:t>
            </w:r>
            <w:r w:rsidRPr="002B74A3">
              <w:t>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31</w:t>
            </w:r>
            <w:r w:rsidRPr="002B74A3">
              <w:t>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14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EXT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Extra or miscellaneous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285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605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745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15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CHK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Checklist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16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SR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Summary report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F039A2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Certificate preparation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C24A53" w:rsidP="00E72EC3">
            <w:pPr>
              <w:pStyle w:val="Tabletext"/>
            </w:pPr>
            <w:r w:rsidRPr="002B74A3">
              <w:t>18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Consultations, performance and other tests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E72EC3" w:rsidRPr="002B74A3" w:rsidRDefault="00E72EC3" w:rsidP="00E72EC3">
      <w:pPr>
        <w:pStyle w:val="Tabletext"/>
      </w:pPr>
    </w:p>
    <w:p w:rsidR="000D08A5" w:rsidRPr="002B74A3" w:rsidRDefault="000D08A5" w:rsidP="002E5F7E">
      <w:pPr>
        <w:pStyle w:val="ActHead2"/>
      </w:pPr>
      <w:bookmarkStart w:id="17" w:name="_Toc356484148"/>
      <w:r w:rsidRPr="002B74A3">
        <w:rPr>
          <w:rStyle w:val="CharPartNo"/>
        </w:rPr>
        <w:lastRenderedPageBreak/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3</w:t>
      </w:r>
      <w:r w:rsidR="006C4D43" w:rsidRPr="002B74A3">
        <w:t>—</w:t>
      </w:r>
      <w:r w:rsidRPr="002B74A3">
        <w:rPr>
          <w:rStyle w:val="CharPartText"/>
        </w:rPr>
        <w:t>Examination and certification of patterns of measuring instruments (including under mutual recognition agreements)</w:t>
      </w:r>
      <w:bookmarkEnd w:id="17"/>
    </w:p>
    <w:p w:rsidR="00E72EC3" w:rsidRPr="002B74A3" w:rsidRDefault="00E72EC3" w:rsidP="004C1DB4">
      <w:pPr>
        <w:pStyle w:val="Tabletext"/>
      </w:pPr>
    </w:p>
    <w:tbl>
      <w:tblPr>
        <w:tblW w:w="7072" w:type="dxa"/>
        <w:tblInd w:w="-1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993"/>
        <w:gridCol w:w="1701"/>
        <w:gridCol w:w="1275"/>
        <w:gridCol w:w="1276"/>
        <w:gridCol w:w="1134"/>
      </w:tblGrid>
      <w:tr w:rsidR="004C1DB4" w:rsidRPr="002B74A3" w:rsidTr="00401235">
        <w:trPr>
          <w:tblHeader/>
        </w:trPr>
        <w:tc>
          <w:tcPr>
            <w:tcW w:w="7072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F340D1" w:rsidP="00401235">
            <w:pPr>
              <w:pStyle w:val="TableHeading"/>
            </w:pPr>
            <w:r w:rsidRPr="002B74A3">
              <w:t>Examination and certification of patterns of measuring instruments (including under mutual recognition agreements)</w:t>
            </w:r>
          </w:p>
        </w:tc>
      </w:tr>
      <w:tr w:rsidR="009605B6" w:rsidRPr="002B74A3" w:rsidTr="00401235">
        <w:trPr>
          <w:tblHeader/>
        </w:trPr>
        <w:tc>
          <w:tcPr>
            <w:tcW w:w="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 1 fee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2 fee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Level</w:t>
            </w:r>
            <w:r w:rsidR="002E5F7E" w:rsidRPr="002B74A3">
              <w:t xml:space="preserve"> </w:t>
            </w:r>
            <w:r w:rsidRPr="002B74A3">
              <w:t>3 fee</w:t>
            </w:r>
          </w:p>
        </w:tc>
      </w:tr>
      <w:tr w:rsidR="00661FA0" w:rsidRPr="002B74A3" w:rsidTr="00401235">
        <w:tc>
          <w:tcPr>
            <w:tcW w:w="693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6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assessment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3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SR</w:t>
            </w:r>
          </w:p>
        </w:tc>
        <w:tc>
          <w:tcPr>
            <w:tcW w:w="170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Summary report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4</w:t>
            </w:r>
          </w:p>
        </w:tc>
        <w:tc>
          <w:tcPr>
            <w:tcW w:w="99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EXT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Extra or miscellaneous test</w:t>
            </w:r>
          </w:p>
        </w:tc>
        <w:tc>
          <w:tcPr>
            <w:tcW w:w="1275" w:type="dxa"/>
            <w:shd w:val="clear" w:color="auto" w:fill="auto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$470</w:t>
            </w:r>
          </w:p>
        </w:tc>
        <w:tc>
          <w:tcPr>
            <w:tcW w:w="1276" w:type="dxa"/>
            <w:shd w:val="clear" w:color="auto" w:fill="auto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$570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$745</w:t>
            </w:r>
          </w:p>
        </w:tc>
      </w:tr>
      <w:tr w:rsidR="000D08A5" w:rsidRPr="002B74A3" w:rsidTr="00401235"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Certificate preparation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9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Consultations, performance and other tests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E72EC3" w:rsidRPr="002B74A3" w:rsidRDefault="00E72EC3" w:rsidP="00E72EC3">
      <w:pPr>
        <w:pStyle w:val="Tabletext"/>
      </w:pPr>
    </w:p>
    <w:p w:rsidR="000D08A5" w:rsidRPr="002B74A3" w:rsidRDefault="000D08A5" w:rsidP="002E5F7E">
      <w:pPr>
        <w:pStyle w:val="ActHead2"/>
      </w:pPr>
      <w:bookmarkStart w:id="18" w:name="_Toc356484149"/>
      <w:r w:rsidRPr="002B74A3">
        <w:rPr>
          <w:rStyle w:val="CharPartNo"/>
        </w:rPr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3A</w:t>
      </w:r>
      <w:r w:rsidR="006C4D43" w:rsidRPr="002B74A3">
        <w:t>—</w:t>
      </w:r>
      <w:r w:rsidRPr="002B74A3">
        <w:rPr>
          <w:rStyle w:val="CharPartText"/>
        </w:rPr>
        <w:t>Examination and certification of point of sale systems</w:t>
      </w:r>
      <w:bookmarkEnd w:id="18"/>
    </w:p>
    <w:p w:rsidR="00E72EC3" w:rsidRPr="002B74A3" w:rsidRDefault="00E72EC3" w:rsidP="004C1DB4">
      <w:pPr>
        <w:pStyle w:val="Tabletext"/>
      </w:pPr>
    </w:p>
    <w:tbl>
      <w:tblPr>
        <w:tblW w:w="7214" w:type="dxa"/>
        <w:tblInd w:w="-1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155"/>
        <w:gridCol w:w="3523"/>
        <w:gridCol w:w="1843"/>
      </w:tblGrid>
      <w:tr w:rsidR="004C1DB4" w:rsidRPr="002B74A3" w:rsidTr="00401235">
        <w:trPr>
          <w:tblHeader/>
        </w:trPr>
        <w:tc>
          <w:tcPr>
            <w:tcW w:w="721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F340D1" w:rsidP="00401235">
            <w:pPr>
              <w:pStyle w:val="TableHeading"/>
            </w:pPr>
            <w:r w:rsidRPr="002B74A3">
              <w:t>Examination and certification of point of sale systems</w:t>
            </w:r>
          </w:p>
        </w:tc>
      </w:tr>
      <w:tr w:rsidR="009605B6" w:rsidRPr="002B74A3" w:rsidTr="00401235">
        <w:trPr>
          <w:tblHeader/>
        </w:trPr>
        <w:tc>
          <w:tcPr>
            <w:tcW w:w="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3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Fee</w:t>
            </w:r>
          </w:p>
        </w:tc>
      </w:tr>
      <w:tr w:rsidR="00661FA0" w:rsidRPr="002B74A3" w:rsidTr="00401235">
        <w:tblPrEx>
          <w:tblLook w:val="0000" w:firstRow="0" w:lastRow="0" w:firstColumn="0" w:lastColumn="0" w:noHBand="0" w:noVBand="0"/>
        </w:tblPrEx>
        <w:tc>
          <w:tcPr>
            <w:tcW w:w="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blPrEx>
          <w:tblLook w:val="0000" w:firstRow="0" w:lastRow="0" w:firstColumn="0" w:lastColumn="0" w:noHBand="0" w:noVBand="0"/>
        </w:tblPrEx>
        <w:tc>
          <w:tcPr>
            <w:tcW w:w="69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35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assessment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E72EC3" w:rsidRPr="002B74A3" w:rsidRDefault="00E72EC3" w:rsidP="00E72EC3">
      <w:pPr>
        <w:pStyle w:val="Tabletext"/>
      </w:pPr>
    </w:p>
    <w:p w:rsidR="000D08A5" w:rsidRPr="002B74A3" w:rsidRDefault="000D08A5" w:rsidP="002E5F7E">
      <w:pPr>
        <w:pStyle w:val="ActHead2"/>
      </w:pPr>
      <w:bookmarkStart w:id="19" w:name="_Toc356484150"/>
      <w:r w:rsidRPr="002B74A3">
        <w:rPr>
          <w:rStyle w:val="CharPartNo"/>
        </w:rPr>
        <w:lastRenderedPageBreak/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4</w:t>
      </w:r>
      <w:r w:rsidR="006C4D43" w:rsidRPr="002B74A3">
        <w:t>—</w:t>
      </w:r>
      <w:r w:rsidRPr="002B74A3">
        <w:rPr>
          <w:rStyle w:val="CharPartText"/>
        </w:rPr>
        <w:t>Examination and certification of evidential breath analysers</w:t>
      </w:r>
      <w:bookmarkEnd w:id="19"/>
    </w:p>
    <w:p w:rsidR="00E72EC3" w:rsidRPr="002B74A3" w:rsidRDefault="00E72EC3" w:rsidP="004C1DB4">
      <w:pPr>
        <w:pStyle w:val="Tabletext"/>
      </w:pPr>
    </w:p>
    <w:tbl>
      <w:tblPr>
        <w:tblW w:w="7228" w:type="dxa"/>
        <w:tblInd w:w="-3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55"/>
        <w:gridCol w:w="3523"/>
        <w:gridCol w:w="1843"/>
      </w:tblGrid>
      <w:tr w:rsidR="004C1DB4" w:rsidRPr="002B74A3" w:rsidTr="00401235">
        <w:trPr>
          <w:tblHeader/>
        </w:trPr>
        <w:tc>
          <w:tcPr>
            <w:tcW w:w="722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F340D1" w:rsidP="00401235">
            <w:pPr>
              <w:pStyle w:val="TableHeading"/>
            </w:pPr>
            <w:r w:rsidRPr="002B74A3">
              <w:t>Examination and certification of evidential breath analysers</w:t>
            </w:r>
          </w:p>
        </w:tc>
      </w:tr>
      <w:tr w:rsidR="009605B6" w:rsidRPr="002B74A3" w:rsidTr="00401235">
        <w:trPr>
          <w:tblHeader/>
        </w:trPr>
        <w:tc>
          <w:tcPr>
            <w:tcW w:w="7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3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Fee</w:t>
            </w:r>
          </w:p>
        </w:tc>
      </w:tr>
      <w:tr w:rsidR="00661FA0" w:rsidRPr="002B74A3" w:rsidTr="00401235">
        <w:tc>
          <w:tcPr>
            <w:tcW w:w="707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35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assessment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3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IP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Instrument performance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4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TT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Temperature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520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HU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Humidity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540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6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VT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Voltage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Pr="002B74A3">
              <w:t>0</w:t>
            </w:r>
            <w:r w:rsidR="00C24A53" w:rsidRPr="002B74A3">
              <w:t>8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7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Line</w:t>
            </w:r>
            <w:r w:rsidR="002B74A3">
              <w:noBreakHyphen/>
            </w:r>
            <w:r w:rsidRPr="002B74A3">
              <w:t>borne interference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C24A53" w:rsidRPr="002B74A3">
              <w:t>43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8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SD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Static discharge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2B74A3" w:rsidRPr="002B74A3">
              <w:t> </w:t>
            </w:r>
            <w:r w:rsidR="00C24A53" w:rsidRPr="002B74A3">
              <w:t>22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9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EMS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Electromagnetic susceptibility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$23</w:t>
            </w:r>
            <w:r w:rsidR="002B74A3" w:rsidRPr="002B74A3">
              <w:t> </w:t>
            </w:r>
            <w:r w:rsidRPr="002B74A3">
              <w:t>23</w:t>
            </w:r>
            <w:r w:rsidR="000D08A5"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10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MS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Mechanical shock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3402CA" w:rsidP="00313491">
            <w:pPr>
              <w:pStyle w:val="Tabletext"/>
              <w:jc w:val="right"/>
            </w:pPr>
            <w:r w:rsidRPr="002B74A3">
              <w:t xml:space="preserve">the sum of the </w:t>
            </w:r>
            <w:r w:rsidR="0025130B" w:rsidRPr="002B74A3">
              <w:t>thi</w:t>
            </w:r>
            <w:r w:rsidR="000D08A5" w:rsidRPr="002B74A3">
              <w:t xml:space="preserve">rd party provider cost </w:t>
            </w:r>
            <w:r w:rsidRPr="002B74A3">
              <w:t>and</w:t>
            </w:r>
            <w:r w:rsidR="000D08A5" w:rsidRPr="002B74A3">
              <w:t xml:space="preserve">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11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ME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Magnetic effect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25130B" w:rsidP="00313491">
            <w:pPr>
              <w:pStyle w:val="Tabletext"/>
              <w:jc w:val="right"/>
            </w:pPr>
            <w:r w:rsidRPr="002B74A3">
              <w:t>the sum of the thi</w:t>
            </w:r>
            <w:r w:rsidR="003402CA"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12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HC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Hydrocarbons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25130B" w:rsidP="00313491">
            <w:pPr>
              <w:pStyle w:val="Tabletext"/>
              <w:jc w:val="right"/>
            </w:pPr>
            <w:r w:rsidRPr="002B74A3">
              <w:t>the sum of the thi</w:t>
            </w:r>
            <w:r w:rsidR="003402CA"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13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SF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Supply frequency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25130B" w:rsidP="00313491">
            <w:pPr>
              <w:pStyle w:val="Tabletext"/>
              <w:jc w:val="right"/>
            </w:pPr>
            <w:r w:rsidRPr="002B74A3">
              <w:t>the sum of the thi</w:t>
            </w:r>
            <w:r w:rsidR="003402CA"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14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HTS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High temperature storage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15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DHC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Damp heat cyclic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16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DCP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DC power supply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3402CA" w:rsidP="00313491">
            <w:pPr>
              <w:pStyle w:val="Tabletext"/>
              <w:jc w:val="right"/>
            </w:pPr>
            <w:r w:rsidRPr="002B74A3">
              <w:t>t</w:t>
            </w:r>
            <w:r w:rsidR="0025130B" w:rsidRPr="002B74A3">
              <w:t>he sum of the thi</w:t>
            </w:r>
            <w:r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17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DCR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Ripple on DC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25130B" w:rsidP="00313491">
            <w:pPr>
              <w:pStyle w:val="Tabletext"/>
              <w:jc w:val="right"/>
            </w:pPr>
            <w:r w:rsidRPr="002B74A3">
              <w:t>the sum of the thi</w:t>
            </w:r>
            <w:r w:rsidR="003402CA"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lastRenderedPageBreak/>
              <w:t>18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VIB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Vibration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25130B" w:rsidP="00313491">
            <w:pPr>
              <w:pStyle w:val="Tabletext"/>
              <w:jc w:val="right"/>
            </w:pPr>
            <w:r w:rsidRPr="002B74A3">
              <w:t>the sum of the thi</w:t>
            </w:r>
            <w:r w:rsidR="003402CA"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19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DB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Durability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25130B" w:rsidP="00313491">
            <w:pPr>
              <w:pStyle w:val="Tabletext"/>
              <w:jc w:val="right"/>
            </w:pPr>
            <w:r w:rsidRPr="002B74A3">
              <w:t>the sum of the thi</w:t>
            </w:r>
            <w:r w:rsidR="003402CA" w:rsidRPr="002B74A3">
              <w:t>rd party provider cost and 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20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EXT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Extra or miscellaneous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$745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21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CHK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Checklist</w:t>
            </w:r>
          </w:p>
        </w:tc>
        <w:tc>
          <w:tcPr>
            <w:tcW w:w="1843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22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SR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Summary report</w:t>
            </w:r>
          </w:p>
        </w:tc>
        <w:tc>
          <w:tcPr>
            <w:tcW w:w="1843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23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CP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Certificate preparation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24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352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Consultations, performance and other tests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E72EC3" w:rsidRPr="002B74A3" w:rsidRDefault="00E72EC3" w:rsidP="00E72EC3">
      <w:pPr>
        <w:pStyle w:val="Tabletext"/>
      </w:pPr>
    </w:p>
    <w:p w:rsidR="000D08A5" w:rsidRPr="002B74A3" w:rsidRDefault="000D08A5" w:rsidP="002E5F7E">
      <w:pPr>
        <w:pStyle w:val="ActHead2"/>
      </w:pPr>
      <w:bookmarkStart w:id="20" w:name="_Toc356484151"/>
      <w:r w:rsidRPr="002B74A3">
        <w:rPr>
          <w:rStyle w:val="CharPartNo"/>
        </w:rPr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5</w:t>
      </w:r>
      <w:r w:rsidR="006C4D43" w:rsidRPr="002B74A3">
        <w:t>—</w:t>
      </w:r>
      <w:r w:rsidRPr="002B74A3">
        <w:rPr>
          <w:rStyle w:val="CharPartText"/>
        </w:rPr>
        <w:t>Examination and certification of grain protein measuring instruments</w:t>
      </w:r>
      <w:bookmarkEnd w:id="20"/>
    </w:p>
    <w:p w:rsidR="00541D41" w:rsidRPr="002B74A3" w:rsidRDefault="00541D41" w:rsidP="004C1DB4">
      <w:pPr>
        <w:pStyle w:val="Tabletext"/>
      </w:pPr>
    </w:p>
    <w:tbl>
      <w:tblPr>
        <w:tblW w:w="7228" w:type="dxa"/>
        <w:tblInd w:w="-3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55"/>
        <w:gridCol w:w="3523"/>
        <w:gridCol w:w="1843"/>
      </w:tblGrid>
      <w:tr w:rsidR="004C1DB4" w:rsidRPr="002B74A3" w:rsidTr="00401235">
        <w:trPr>
          <w:tblHeader/>
        </w:trPr>
        <w:tc>
          <w:tcPr>
            <w:tcW w:w="722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F340D1" w:rsidP="00401235">
            <w:pPr>
              <w:pStyle w:val="TableHeading"/>
            </w:pPr>
            <w:r w:rsidRPr="002B74A3">
              <w:t>Examination and certification of grain protein measuring instruments</w:t>
            </w:r>
          </w:p>
        </w:tc>
      </w:tr>
      <w:tr w:rsidR="009605B6" w:rsidRPr="002B74A3" w:rsidTr="00401235">
        <w:trPr>
          <w:tblHeader/>
        </w:trPr>
        <w:tc>
          <w:tcPr>
            <w:tcW w:w="7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3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Fee</w:t>
            </w:r>
          </w:p>
        </w:tc>
      </w:tr>
      <w:tr w:rsidR="00F039A2" w:rsidRPr="002B74A3" w:rsidTr="00401235">
        <w:tc>
          <w:tcPr>
            <w:tcW w:w="707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35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assessment</w:t>
            </w:r>
          </w:p>
        </w:tc>
        <w:tc>
          <w:tcPr>
            <w:tcW w:w="1843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3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IP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Instrument performance</w:t>
            </w:r>
          </w:p>
        </w:tc>
        <w:tc>
          <w:tcPr>
            <w:tcW w:w="1843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4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TT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Temperature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$4</w:t>
            </w:r>
            <w:r w:rsidR="002B74A3" w:rsidRPr="002B74A3">
              <w:t> </w:t>
            </w:r>
            <w:r w:rsidR="00C24A53" w:rsidRPr="002B74A3">
              <w:t>49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HU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Humidity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$1</w:t>
            </w:r>
            <w:r w:rsidR="002B74A3" w:rsidRPr="002B74A3">
              <w:t> </w:t>
            </w:r>
            <w:r w:rsidR="00C24A53" w:rsidRPr="002B74A3">
              <w:t>53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6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VT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Voltage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$8</w:t>
            </w:r>
            <w:r w:rsidR="00C24A53" w:rsidRPr="002B74A3">
              <w:t>2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7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Line</w:t>
            </w:r>
            <w:r w:rsidR="002B74A3">
              <w:noBreakHyphen/>
            </w:r>
            <w:r w:rsidRPr="002B74A3">
              <w:t>borne interference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$7</w:t>
            </w:r>
            <w:r w:rsidR="00C24A53" w:rsidRPr="002B74A3">
              <w:t>6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8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SD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Static discharge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$810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9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EMS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Electromagnetic susceptibility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</w:t>
            </w:r>
            <w:r w:rsidR="002B74A3" w:rsidRPr="002B74A3">
              <w:t> </w:t>
            </w:r>
            <w:r w:rsidR="00661FA0" w:rsidRPr="002B74A3">
              <w:t>67</w:t>
            </w:r>
            <w:r w:rsidRPr="002B74A3">
              <w:t>0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10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EXT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Extra or miscellaneous test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C24A53" w:rsidP="00313491">
            <w:pPr>
              <w:pStyle w:val="Tabletext"/>
              <w:jc w:val="right"/>
            </w:pPr>
            <w:r w:rsidRPr="002B74A3">
              <w:t>$745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11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CHK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Checklist</w:t>
            </w:r>
          </w:p>
        </w:tc>
        <w:tc>
          <w:tcPr>
            <w:tcW w:w="1843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lastRenderedPageBreak/>
              <w:t>12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SR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Summary report</w:t>
            </w:r>
          </w:p>
        </w:tc>
        <w:tc>
          <w:tcPr>
            <w:tcW w:w="1843" w:type="dxa"/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13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CP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Certificate preparation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707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14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352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Consultations, performance and other tests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541D41" w:rsidRPr="002B74A3" w:rsidRDefault="00541D41" w:rsidP="00541D41">
      <w:pPr>
        <w:pStyle w:val="Tabletext"/>
      </w:pPr>
    </w:p>
    <w:p w:rsidR="000D08A5" w:rsidRPr="002B74A3" w:rsidRDefault="000D08A5" w:rsidP="002E5F7E">
      <w:pPr>
        <w:pStyle w:val="ActHead2"/>
      </w:pPr>
      <w:bookmarkStart w:id="21" w:name="_Toc356484152"/>
      <w:r w:rsidRPr="002B74A3">
        <w:rPr>
          <w:rStyle w:val="CharPartNo"/>
        </w:rPr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6</w:t>
      </w:r>
      <w:r w:rsidR="006C4D43" w:rsidRPr="002B74A3">
        <w:t>—</w:t>
      </w:r>
      <w:r w:rsidRPr="002B74A3">
        <w:rPr>
          <w:rStyle w:val="CharPartText"/>
        </w:rPr>
        <w:t>Examination and certification of utility meters</w:t>
      </w:r>
      <w:bookmarkEnd w:id="21"/>
    </w:p>
    <w:p w:rsidR="00E72EC3" w:rsidRPr="002B74A3" w:rsidRDefault="00E72EC3" w:rsidP="004C1DB4">
      <w:pPr>
        <w:pStyle w:val="Tabletext"/>
      </w:pPr>
    </w:p>
    <w:tbl>
      <w:tblPr>
        <w:tblW w:w="7172" w:type="dxa"/>
        <w:tblInd w:w="2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1155"/>
        <w:gridCol w:w="3523"/>
        <w:gridCol w:w="1843"/>
      </w:tblGrid>
      <w:tr w:rsidR="004C1DB4" w:rsidRPr="002B74A3" w:rsidTr="00401235">
        <w:trPr>
          <w:tblHeader/>
        </w:trPr>
        <w:tc>
          <w:tcPr>
            <w:tcW w:w="717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4C1DB4" w:rsidP="00401235">
            <w:pPr>
              <w:pStyle w:val="TableHeading"/>
            </w:pPr>
            <w:r w:rsidRPr="002B74A3">
              <w:t>Examination and certification of utility meters</w:t>
            </w:r>
          </w:p>
        </w:tc>
      </w:tr>
      <w:tr w:rsidR="009605B6" w:rsidRPr="002B74A3" w:rsidTr="00401235">
        <w:trPr>
          <w:tblHeader/>
        </w:trPr>
        <w:tc>
          <w:tcPr>
            <w:tcW w:w="6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35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Fee</w:t>
            </w:r>
          </w:p>
        </w:tc>
      </w:tr>
      <w:tr w:rsidR="00F039A2" w:rsidRPr="002B74A3" w:rsidTr="00401235">
        <w:tc>
          <w:tcPr>
            <w:tcW w:w="651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</w:t>
            </w:r>
          </w:p>
        </w:tc>
        <w:tc>
          <w:tcPr>
            <w:tcW w:w="35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processing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$330</w:t>
            </w:r>
          </w:p>
        </w:tc>
      </w:tr>
      <w:tr w:rsidR="000D08A5" w:rsidRPr="002B74A3" w:rsidTr="00401235">
        <w:tc>
          <w:tcPr>
            <w:tcW w:w="65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2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AA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Application assessment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51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3</w:t>
            </w:r>
          </w:p>
        </w:tc>
        <w:tc>
          <w:tcPr>
            <w:tcW w:w="1155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SR</w:t>
            </w:r>
          </w:p>
        </w:tc>
        <w:tc>
          <w:tcPr>
            <w:tcW w:w="3523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Summary report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4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CP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Certificate preparation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  <w:tr w:rsidR="000D08A5" w:rsidRPr="002B74A3" w:rsidTr="00401235">
        <w:tc>
          <w:tcPr>
            <w:tcW w:w="651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352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Consultations, performance and other tests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E72EC3" w:rsidRPr="002B74A3" w:rsidRDefault="00E72EC3" w:rsidP="00E72EC3">
      <w:pPr>
        <w:pStyle w:val="Tabletext"/>
      </w:pPr>
    </w:p>
    <w:p w:rsidR="00CC16FE" w:rsidRPr="002B74A3" w:rsidRDefault="005C4588" w:rsidP="00CC16FE">
      <w:pPr>
        <w:pStyle w:val="ItemHead"/>
      </w:pPr>
      <w:r w:rsidRPr="002B74A3">
        <w:t>7</w:t>
      </w:r>
      <w:r w:rsidR="00CC16FE" w:rsidRPr="002B74A3">
        <w:t xml:space="preserve">  Part</w:t>
      </w:r>
      <w:r w:rsidR="002B74A3" w:rsidRPr="002B74A3">
        <w:t> </w:t>
      </w:r>
      <w:r w:rsidR="00CC16FE" w:rsidRPr="002B74A3">
        <w:t>8 of Schedule</w:t>
      </w:r>
      <w:r w:rsidR="002B74A3" w:rsidRPr="002B74A3">
        <w:t> </w:t>
      </w:r>
      <w:r w:rsidR="00CC16FE" w:rsidRPr="002B74A3">
        <w:t>13</w:t>
      </w:r>
    </w:p>
    <w:p w:rsidR="00CC16FE" w:rsidRPr="002B74A3" w:rsidRDefault="00CC16FE" w:rsidP="00CC16FE">
      <w:pPr>
        <w:pStyle w:val="Item"/>
      </w:pPr>
      <w:r w:rsidRPr="002B74A3">
        <w:t>Repeal the Part, substitute:</w:t>
      </w:r>
    </w:p>
    <w:p w:rsidR="000D08A5" w:rsidRPr="002B74A3" w:rsidRDefault="000D08A5" w:rsidP="002E5F7E">
      <w:pPr>
        <w:pStyle w:val="ActHead2"/>
      </w:pPr>
      <w:bookmarkStart w:id="22" w:name="f_Check_Lines_above"/>
      <w:bookmarkStart w:id="23" w:name="_Toc356484153"/>
      <w:bookmarkEnd w:id="22"/>
      <w:r w:rsidRPr="002B74A3">
        <w:rPr>
          <w:rStyle w:val="CharPartNo"/>
        </w:rPr>
        <w:t>Part</w:t>
      </w:r>
      <w:r w:rsidR="002B74A3" w:rsidRPr="002B74A3">
        <w:rPr>
          <w:rStyle w:val="CharPartNo"/>
        </w:rPr>
        <w:t> </w:t>
      </w:r>
      <w:r w:rsidRPr="002B74A3">
        <w:rPr>
          <w:rStyle w:val="CharPartNo"/>
        </w:rPr>
        <w:t>8</w:t>
      </w:r>
      <w:r w:rsidR="006C4D43" w:rsidRPr="002B74A3">
        <w:t>—</w:t>
      </w:r>
      <w:r w:rsidRPr="002B74A3">
        <w:rPr>
          <w:rStyle w:val="CharPartText"/>
        </w:rPr>
        <w:t>Additional fees for use of equipment in examination of instruments</w:t>
      </w:r>
      <w:bookmarkEnd w:id="23"/>
    </w:p>
    <w:p w:rsidR="00E72EC3" w:rsidRPr="002B74A3" w:rsidRDefault="00E72EC3" w:rsidP="004C1DB4">
      <w:pPr>
        <w:pStyle w:val="Tabletext"/>
      </w:pPr>
    </w:p>
    <w:tbl>
      <w:tblPr>
        <w:tblW w:w="7058" w:type="dxa"/>
        <w:tblInd w:w="-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134"/>
        <w:gridCol w:w="3544"/>
        <w:gridCol w:w="1701"/>
      </w:tblGrid>
      <w:tr w:rsidR="004C1DB4" w:rsidRPr="002B74A3" w:rsidTr="00401235">
        <w:trPr>
          <w:tblHeader/>
        </w:trPr>
        <w:tc>
          <w:tcPr>
            <w:tcW w:w="705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1DB4" w:rsidRPr="002B74A3" w:rsidRDefault="004C1DB4" w:rsidP="00401235">
            <w:pPr>
              <w:pStyle w:val="TableHeading"/>
            </w:pPr>
            <w:r w:rsidRPr="002B74A3">
              <w:t>Additional fees for use of equipment in examination of instruments</w:t>
            </w:r>
          </w:p>
        </w:tc>
      </w:tr>
      <w:tr w:rsidR="00F039A2" w:rsidRPr="002B74A3" w:rsidTr="00401235">
        <w:trPr>
          <w:tblHeader/>
        </w:trPr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Item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Activity code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Equipment used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401235">
            <w:pPr>
              <w:pStyle w:val="TableHeading"/>
            </w:pPr>
            <w:r w:rsidRPr="002B74A3">
              <w:t>Fee</w:t>
            </w:r>
          </w:p>
        </w:tc>
      </w:tr>
      <w:tr w:rsidR="00AC70D0" w:rsidRPr="002B74A3" w:rsidTr="00401235"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LARLOA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Large load cell facility (capacity 600</w:t>
            </w:r>
            <w:r w:rsidR="002E5F7E" w:rsidRPr="002B74A3">
              <w:t xml:space="preserve"> </w:t>
            </w:r>
            <w:r w:rsidRPr="002B74A3">
              <w:t xml:space="preserve">kg </w:t>
            </w:r>
            <w:r w:rsidRPr="002B74A3">
              <w:lastRenderedPageBreak/>
              <w:t>to 50</w:t>
            </w:r>
            <w:r w:rsidR="002B74A3" w:rsidRPr="002B74A3">
              <w:t> </w:t>
            </w:r>
            <w:r w:rsidRPr="002B74A3">
              <w:t>000 kg)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lastRenderedPageBreak/>
              <w:t>$115/hour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SMALOA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Small load cell facility (capacity 50</w:t>
            </w:r>
            <w:r w:rsidR="002E5F7E" w:rsidRPr="002B74A3">
              <w:t xml:space="preserve"> </w:t>
            </w:r>
            <w:r w:rsidRPr="002B74A3">
              <w:t>kg to 500</w:t>
            </w:r>
            <w:r w:rsidR="002E5F7E" w:rsidRPr="002B74A3">
              <w:t xml:space="preserve"> </w:t>
            </w:r>
            <w:r w:rsidRPr="002B74A3">
              <w:t>kg)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$87/hour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3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LIQHYD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Liquid hydrocarbons test facility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$205/hour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4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LPG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Liquified petroleum gas test facility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$205/hour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5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CNG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Compressed natural gas test facility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$205/hour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6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TEMP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Temperature controlled chamber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$93/hour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7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HUM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Humidity test chamber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110</w:t>
            </w:r>
            <w:r w:rsidRPr="002B74A3">
              <w:t>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8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REL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Reliability testing equipment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87</w:t>
            </w:r>
            <w:r w:rsidRPr="002B74A3">
              <w:t>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9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LINBOR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Line</w:t>
            </w:r>
            <w:r w:rsidR="002B74A3">
              <w:noBreakHyphen/>
            </w:r>
            <w:r w:rsidRPr="002B74A3">
              <w:t>borne interference test equipment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93</w:t>
            </w:r>
            <w:r w:rsidRPr="002B74A3">
              <w:t>/hour</w:t>
            </w:r>
          </w:p>
        </w:tc>
      </w:tr>
      <w:tr w:rsidR="000D08A5" w:rsidRPr="002B74A3" w:rsidTr="00401235">
        <w:tc>
          <w:tcPr>
            <w:tcW w:w="679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10</w:t>
            </w:r>
          </w:p>
        </w:tc>
        <w:tc>
          <w:tcPr>
            <w:tcW w:w="1134" w:type="dxa"/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EMS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Electromagnetic susceptibility testing chamber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</w:t>
            </w:r>
            <w:r w:rsidR="00C24A53" w:rsidRPr="002B74A3">
              <w:t>6</w:t>
            </w:r>
            <w:r w:rsidRPr="002B74A3">
              <w:t>0/hour</w:t>
            </w:r>
          </w:p>
        </w:tc>
      </w:tr>
      <w:tr w:rsidR="00F039A2" w:rsidRPr="002B74A3" w:rsidTr="00401235"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ESD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8A5" w:rsidRPr="002B74A3" w:rsidRDefault="000D08A5" w:rsidP="00E72EC3">
            <w:pPr>
              <w:pStyle w:val="Tabletext"/>
            </w:pPr>
            <w:r w:rsidRPr="002B74A3">
              <w:t>Electrostatic discharge test equipment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</w:t>
            </w:r>
            <w:r w:rsidR="00C24A53" w:rsidRPr="002B74A3">
              <w:t>95</w:t>
            </w:r>
            <w:r w:rsidRPr="002B74A3">
              <w:t>/hour</w:t>
            </w:r>
          </w:p>
        </w:tc>
      </w:tr>
      <w:tr w:rsidR="00F039A2" w:rsidRPr="002B74A3" w:rsidTr="00401235"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HRS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0D08A5" w:rsidRPr="002B74A3" w:rsidRDefault="000D08A5" w:rsidP="00E72EC3">
            <w:pPr>
              <w:pStyle w:val="Tabletext"/>
            </w:pPr>
            <w:r w:rsidRPr="002B74A3">
              <w:t>Labour for operation of test facilities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08A5" w:rsidRPr="002B74A3" w:rsidRDefault="000D08A5" w:rsidP="00313491">
            <w:pPr>
              <w:pStyle w:val="Tabletext"/>
              <w:jc w:val="right"/>
            </w:pPr>
            <w:r w:rsidRPr="002B74A3">
              <w:t>$220/hour</w:t>
            </w:r>
          </w:p>
        </w:tc>
      </w:tr>
    </w:tbl>
    <w:p w:rsidR="00F039A2" w:rsidRPr="002B74A3" w:rsidRDefault="00F039A2" w:rsidP="00F039A2">
      <w:pPr>
        <w:pStyle w:val="Tabletext"/>
      </w:pPr>
    </w:p>
    <w:sectPr w:rsidR="00F039A2" w:rsidRPr="002B74A3" w:rsidSect="00304C2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80" w:rsidRDefault="00795780" w:rsidP="0048364F">
      <w:pPr>
        <w:spacing w:line="240" w:lineRule="auto"/>
      </w:pPr>
      <w:r>
        <w:separator/>
      </w:r>
    </w:p>
  </w:endnote>
  <w:endnote w:type="continuationSeparator" w:id="0">
    <w:p w:rsidR="00795780" w:rsidRDefault="007957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6" w:rsidRPr="00304C26" w:rsidRDefault="00304C26" w:rsidP="00304C26">
    <w:pPr>
      <w:pStyle w:val="Footer"/>
      <w:rPr>
        <w:sz w:val="18"/>
      </w:rPr>
    </w:pPr>
    <w:r>
      <w:rPr>
        <w:sz w:val="18"/>
      </w:rPr>
      <w:t>OPC50450</w:t>
    </w:r>
    <w:r w:rsidRPr="00304C26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795780" w:rsidTr="00296009">
      <w:tc>
        <w:tcPr>
          <w:tcW w:w="7303" w:type="dxa"/>
        </w:tcPr>
        <w:p w:rsidR="00795780" w:rsidRDefault="00795780" w:rsidP="00296009">
          <w:pPr>
            <w:rPr>
              <w:sz w:val="18"/>
            </w:rPr>
          </w:pPr>
        </w:p>
      </w:tc>
    </w:tr>
  </w:tbl>
  <w:p w:rsidR="00795780" w:rsidRPr="006D3667" w:rsidRDefault="00304C26" w:rsidP="00304C26">
    <w:pPr>
      <w:pStyle w:val="Footer"/>
    </w:pPr>
    <w:r>
      <w:t>OPC50450</w:t>
    </w:r>
    <w:r w:rsidRPr="00304C26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6" w:rsidRPr="00304C26" w:rsidRDefault="00304C26" w:rsidP="00304C26">
    <w:pPr>
      <w:pStyle w:val="Footer"/>
      <w:rPr>
        <w:sz w:val="18"/>
      </w:rPr>
    </w:pPr>
    <w:r>
      <w:rPr>
        <w:sz w:val="18"/>
      </w:rPr>
      <w:t>OPC50450</w:t>
    </w:r>
    <w:r w:rsidRPr="00304C26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304C26" w:rsidRDefault="00795780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95780" w:rsidRPr="00304C2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95780" w:rsidRPr="00304C26" w:rsidRDefault="00795780" w:rsidP="00E33C1C">
          <w:pPr>
            <w:spacing w:line="0" w:lineRule="atLeast"/>
            <w:rPr>
              <w:rFonts w:cs="Times New Roman"/>
              <w:sz w:val="18"/>
            </w:rPr>
          </w:pPr>
          <w:r w:rsidRPr="00304C26">
            <w:rPr>
              <w:rFonts w:cs="Times New Roman"/>
              <w:i/>
              <w:sz w:val="18"/>
            </w:rPr>
            <w:fldChar w:fldCharType="begin"/>
          </w:r>
          <w:r w:rsidRPr="00304C26">
            <w:rPr>
              <w:rFonts w:cs="Times New Roman"/>
              <w:i/>
              <w:sz w:val="18"/>
            </w:rPr>
            <w:instrText xml:space="preserve"> PAGE </w:instrText>
          </w:r>
          <w:r w:rsidRPr="00304C26">
            <w:rPr>
              <w:rFonts w:cs="Times New Roman"/>
              <w:i/>
              <w:sz w:val="18"/>
            </w:rPr>
            <w:fldChar w:fldCharType="separate"/>
          </w:r>
          <w:r w:rsidR="0028466D">
            <w:rPr>
              <w:rFonts w:cs="Times New Roman"/>
              <w:i/>
              <w:noProof/>
              <w:sz w:val="18"/>
            </w:rPr>
            <w:t>ii</w:t>
          </w:r>
          <w:r w:rsidRPr="00304C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95780" w:rsidRPr="00304C26" w:rsidRDefault="00795780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04C26">
            <w:rPr>
              <w:rFonts w:cs="Times New Roman"/>
              <w:i/>
              <w:sz w:val="18"/>
            </w:rPr>
            <w:fldChar w:fldCharType="begin"/>
          </w:r>
          <w:r w:rsidRPr="00304C26">
            <w:rPr>
              <w:rFonts w:cs="Times New Roman"/>
              <w:i/>
              <w:sz w:val="18"/>
            </w:rPr>
            <w:instrText xml:space="preserve"> DOCPROPERTY ShortT </w:instrText>
          </w:r>
          <w:r w:rsidRPr="00304C26">
            <w:rPr>
              <w:rFonts w:cs="Times New Roman"/>
              <w:i/>
              <w:sz w:val="18"/>
            </w:rPr>
            <w:fldChar w:fldCharType="separate"/>
          </w:r>
          <w:r w:rsidR="00EF7E14">
            <w:rPr>
              <w:rFonts w:cs="Times New Roman"/>
              <w:i/>
              <w:sz w:val="18"/>
            </w:rPr>
            <w:t>National Measurement Amendment (Fees and Verification) Regulation 2013</w:t>
          </w:r>
          <w:r w:rsidRPr="00304C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5780" w:rsidRPr="00304C26" w:rsidRDefault="00795780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304C26">
            <w:rPr>
              <w:rFonts w:cs="Times New Roman"/>
              <w:i/>
              <w:sz w:val="18"/>
            </w:rPr>
            <w:fldChar w:fldCharType="begin"/>
          </w:r>
          <w:r w:rsidRPr="00304C26">
            <w:rPr>
              <w:rFonts w:cs="Times New Roman"/>
              <w:i/>
              <w:sz w:val="18"/>
            </w:rPr>
            <w:instrText xml:space="preserve"> DOCPROPERTY ActNo </w:instrText>
          </w:r>
          <w:r w:rsidRPr="00304C26">
            <w:rPr>
              <w:rFonts w:cs="Times New Roman"/>
              <w:i/>
              <w:sz w:val="18"/>
            </w:rPr>
            <w:fldChar w:fldCharType="separate"/>
          </w:r>
          <w:r w:rsidR="00EF7E14">
            <w:rPr>
              <w:rFonts w:cs="Times New Roman"/>
              <w:i/>
              <w:sz w:val="18"/>
            </w:rPr>
            <w:t>No. 111, 2013</w:t>
          </w:r>
          <w:r w:rsidRPr="00304C26">
            <w:rPr>
              <w:rFonts w:cs="Times New Roman"/>
              <w:i/>
              <w:sz w:val="18"/>
            </w:rPr>
            <w:fldChar w:fldCharType="end"/>
          </w:r>
        </w:p>
      </w:tc>
    </w:tr>
    <w:tr w:rsidR="00795780" w:rsidRPr="00304C2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95780" w:rsidRPr="00304C26" w:rsidRDefault="00795780" w:rsidP="00296009">
          <w:pPr>
            <w:jc w:val="right"/>
            <w:rPr>
              <w:rFonts w:cs="Times New Roman"/>
              <w:sz w:val="18"/>
            </w:rPr>
          </w:pPr>
        </w:p>
      </w:tc>
    </w:tr>
  </w:tbl>
  <w:p w:rsidR="00795780" w:rsidRPr="00304C26" w:rsidRDefault="00304C26" w:rsidP="00304C2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OPC50450</w:t>
    </w:r>
    <w:r w:rsidRPr="00304C26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E33C1C" w:rsidRDefault="0079578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95780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7E14">
            <w:rPr>
              <w:i/>
              <w:sz w:val="18"/>
            </w:rPr>
            <w:t>No. 111,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7E14">
            <w:rPr>
              <w:i/>
              <w:sz w:val="18"/>
            </w:rPr>
            <w:t>National Measurement Amendment (Fees and Verification)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3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95780" w:rsidTr="002960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95780" w:rsidRDefault="00795780" w:rsidP="00296009">
          <w:pPr>
            <w:rPr>
              <w:sz w:val="18"/>
            </w:rPr>
          </w:pPr>
        </w:p>
      </w:tc>
    </w:tr>
  </w:tbl>
  <w:p w:rsidR="00795780" w:rsidRPr="00ED79B6" w:rsidRDefault="00304C26" w:rsidP="00304C26">
    <w:pPr>
      <w:rPr>
        <w:i/>
        <w:sz w:val="18"/>
      </w:rPr>
    </w:pPr>
    <w:r>
      <w:rPr>
        <w:i/>
        <w:sz w:val="18"/>
      </w:rPr>
      <w:t>OPC50450</w:t>
    </w:r>
    <w:r w:rsidRPr="00304C26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304C26" w:rsidRDefault="00795780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95780" w:rsidRPr="00304C2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95780" w:rsidRPr="00304C26" w:rsidRDefault="00795780" w:rsidP="00E33C1C">
          <w:pPr>
            <w:spacing w:line="0" w:lineRule="atLeast"/>
            <w:rPr>
              <w:rFonts w:cs="Times New Roman"/>
              <w:sz w:val="18"/>
            </w:rPr>
          </w:pPr>
          <w:r w:rsidRPr="00304C26">
            <w:rPr>
              <w:rFonts w:cs="Times New Roman"/>
              <w:i/>
              <w:sz w:val="18"/>
            </w:rPr>
            <w:fldChar w:fldCharType="begin"/>
          </w:r>
          <w:r w:rsidRPr="00304C26">
            <w:rPr>
              <w:rFonts w:cs="Times New Roman"/>
              <w:i/>
              <w:sz w:val="18"/>
            </w:rPr>
            <w:instrText xml:space="preserve"> PAGE </w:instrText>
          </w:r>
          <w:r w:rsidRPr="00304C26">
            <w:rPr>
              <w:rFonts w:cs="Times New Roman"/>
              <w:i/>
              <w:sz w:val="18"/>
            </w:rPr>
            <w:fldChar w:fldCharType="separate"/>
          </w:r>
          <w:r w:rsidR="001A6359">
            <w:rPr>
              <w:rFonts w:cs="Times New Roman"/>
              <w:i/>
              <w:noProof/>
              <w:sz w:val="18"/>
            </w:rPr>
            <w:t>10</w:t>
          </w:r>
          <w:r w:rsidRPr="00304C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95780" w:rsidRPr="00304C26" w:rsidRDefault="00795780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04C26">
            <w:rPr>
              <w:rFonts w:cs="Times New Roman"/>
              <w:i/>
              <w:sz w:val="18"/>
            </w:rPr>
            <w:fldChar w:fldCharType="begin"/>
          </w:r>
          <w:r w:rsidRPr="00304C26">
            <w:rPr>
              <w:rFonts w:cs="Times New Roman"/>
              <w:i/>
              <w:sz w:val="18"/>
            </w:rPr>
            <w:instrText xml:space="preserve"> DOCPROPERTY ShortT </w:instrText>
          </w:r>
          <w:r w:rsidRPr="00304C26">
            <w:rPr>
              <w:rFonts w:cs="Times New Roman"/>
              <w:i/>
              <w:sz w:val="18"/>
            </w:rPr>
            <w:fldChar w:fldCharType="separate"/>
          </w:r>
          <w:r w:rsidR="00EF7E14">
            <w:rPr>
              <w:rFonts w:cs="Times New Roman"/>
              <w:i/>
              <w:sz w:val="18"/>
            </w:rPr>
            <w:t>National Measurement Amendment (Fees and Verification) Regulation 2013</w:t>
          </w:r>
          <w:r w:rsidRPr="00304C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5780" w:rsidRPr="00304C26" w:rsidRDefault="00795780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304C26">
            <w:rPr>
              <w:rFonts w:cs="Times New Roman"/>
              <w:i/>
              <w:sz w:val="18"/>
            </w:rPr>
            <w:fldChar w:fldCharType="begin"/>
          </w:r>
          <w:r w:rsidRPr="00304C26">
            <w:rPr>
              <w:rFonts w:cs="Times New Roman"/>
              <w:i/>
              <w:sz w:val="18"/>
            </w:rPr>
            <w:instrText xml:space="preserve"> DOCPROPERTY ActNo </w:instrText>
          </w:r>
          <w:r w:rsidRPr="00304C26">
            <w:rPr>
              <w:rFonts w:cs="Times New Roman"/>
              <w:i/>
              <w:sz w:val="18"/>
            </w:rPr>
            <w:fldChar w:fldCharType="separate"/>
          </w:r>
          <w:r w:rsidR="00EF7E14">
            <w:rPr>
              <w:rFonts w:cs="Times New Roman"/>
              <w:i/>
              <w:sz w:val="18"/>
            </w:rPr>
            <w:t>No. 111, 2013</w:t>
          </w:r>
          <w:r w:rsidRPr="00304C26">
            <w:rPr>
              <w:rFonts w:cs="Times New Roman"/>
              <w:i/>
              <w:sz w:val="18"/>
            </w:rPr>
            <w:fldChar w:fldCharType="end"/>
          </w:r>
        </w:p>
      </w:tc>
    </w:tr>
    <w:tr w:rsidR="00795780" w:rsidRPr="00304C2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95780" w:rsidRPr="00304C26" w:rsidRDefault="00795780" w:rsidP="00296009">
          <w:pPr>
            <w:jc w:val="right"/>
            <w:rPr>
              <w:rFonts w:cs="Times New Roman"/>
              <w:sz w:val="18"/>
            </w:rPr>
          </w:pPr>
        </w:p>
      </w:tc>
    </w:tr>
  </w:tbl>
  <w:p w:rsidR="00795780" w:rsidRPr="00304C26" w:rsidRDefault="00304C26" w:rsidP="00304C2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OPC50450</w:t>
    </w:r>
    <w:r w:rsidRPr="00304C26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E33C1C" w:rsidRDefault="0079578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95780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7E14">
            <w:rPr>
              <w:i/>
              <w:sz w:val="18"/>
            </w:rPr>
            <w:t>No. 111,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7E14">
            <w:rPr>
              <w:i/>
              <w:sz w:val="18"/>
            </w:rPr>
            <w:t>National Measurement Amendment (Fees and Verification)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35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95780" w:rsidTr="002960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95780" w:rsidRDefault="00795780" w:rsidP="00296009">
          <w:pPr>
            <w:rPr>
              <w:sz w:val="18"/>
            </w:rPr>
          </w:pPr>
        </w:p>
      </w:tc>
    </w:tr>
  </w:tbl>
  <w:p w:rsidR="00795780" w:rsidRPr="00ED79B6" w:rsidRDefault="00304C26" w:rsidP="00304C26">
    <w:pPr>
      <w:rPr>
        <w:i/>
        <w:sz w:val="18"/>
      </w:rPr>
    </w:pPr>
    <w:r>
      <w:rPr>
        <w:i/>
        <w:sz w:val="18"/>
      </w:rPr>
      <w:t>OPC50450</w:t>
    </w:r>
    <w:r w:rsidRPr="00304C26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E33C1C" w:rsidRDefault="00795780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95780" w:rsidTr="002960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29600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7E14">
            <w:rPr>
              <w:i/>
              <w:sz w:val="18"/>
            </w:rPr>
            <w:t>No. 111,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29600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7E14">
            <w:rPr>
              <w:i/>
              <w:sz w:val="18"/>
            </w:rPr>
            <w:t>National Measurement Amendment (Fees and Verification)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95780" w:rsidRDefault="00795780" w:rsidP="002960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46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95780" w:rsidTr="002960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95780" w:rsidRDefault="00795780" w:rsidP="00296009">
          <w:pPr>
            <w:rPr>
              <w:sz w:val="18"/>
            </w:rPr>
          </w:pPr>
        </w:p>
      </w:tc>
    </w:tr>
  </w:tbl>
  <w:p w:rsidR="00795780" w:rsidRPr="00ED79B6" w:rsidRDefault="00795780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80" w:rsidRDefault="00795780" w:rsidP="0048364F">
      <w:pPr>
        <w:spacing w:line="240" w:lineRule="auto"/>
      </w:pPr>
      <w:r>
        <w:separator/>
      </w:r>
    </w:p>
  </w:footnote>
  <w:footnote w:type="continuationSeparator" w:id="0">
    <w:p w:rsidR="00795780" w:rsidRDefault="007957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5F1388" w:rsidRDefault="0079578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5F1388" w:rsidRDefault="0079578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5F1388" w:rsidRDefault="0079578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ED79B6" w:rsidRDefault="0079578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ED79B6" w:rsidRDefault="00795780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ED79B6" w:rsidRDefault="0079578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A961C4" w:rsidRDefault="0079578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A6359">
      <w:rPr>
        <w:b/>
        <w:sz w:val="20"/>
      </w:rPr>
      <w:fldChar w:fldCharType="separate"/>
    </w:r>
    <w:r w:rsidR="001A63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A6359">
      <w:rPr>
        <w:sz w:val="20"/>
      </w:rPr>
      <w:fldChar w:fldCharType="separate"/>
    </w:r>
    <w:r w:rsidR="001A6359">
      <w:rPr>
        <w:noProof/>
        <w:sz w:val="20"/>
      </w:rPr>
      <w:t>Amendments</w:t>
    </w:r>
    <w:r>
      <w:rPr>
        <w:sz w:val="20"/>
      </w:rPr>
      <w:fldChar w:fldCharType="end"/>
    </w:r>
  </w:p>
  <w:p w:rsidR="00795780" w:rsidRPr="00A961C4" w:rsidRDefault="0079578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95780" w:rsidRPr="00A961C4" w:rsidRDefault="00795780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A961C4" w:rsidRDefault="00795780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A6359">
      <w:rPr>
        <w:sz w:val="20"/>
      </w:rPr>
      <w:fldChar w:fldCharType="separate"/>
    </w:r>
    <w:r w:rsidR="001A635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A6359">
      <w:rPr>
        <w:b/>
        <w:sz w:val="20"/>
      </w:rPr>
      <w:fldChar w:fldCharType="separate"/>
    </w:r>
    <w:r w:rsidR="001A635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95780" w:rsidRPr="00A961C4" w:rsidRDefault="00795780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95780" w:rsidRPr="00A961C4" w:rsidRDefault="00795780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80" w:rsidRPr="00A961C4" w:rsidRDefault="00795780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31"/>
    <w:rsid w:val="000041C6"/>
    <w:rsid w:val="00005AE8"/>
    <w:rsid w:val="00005BD2"/>
    <w:rsid w:val="000113BC"/>
    <w:rsid w:val="0001366E"/>
    <w:rsid w:val="000136AF"/>
    <w:rsid w:val="00025060"/>
    <w:rsid w:val="00025C33"/>
    <w:rsid w:val="0004044E"/>
    <w:rsid w:val="000579FD"/>
    <w:rsid w:val="000614BF"/>
    <w:rsid w:val="00062E07"/>
    <w:rsid w:val="00067DA5"/>
    <w:rsid w:val="0007710C"/>
    <w:rsid w:val="000856C9"/>
    <w:rsid w:val="000A52B8"/>
    <w:rsid w:val="000B32E7"/>
    <w:rsid w:val="000D05EF"/>
    <w:rsid w:val="000D08A5"/>
    <w:rsid w:val="000E0435"/>
    <w:rsid w:val="000F103E"/>
    <w:rsid w:val="000F21C1"/>
    <w:rsid w:val="000F7427"/>
    <w:rsid w:val="0010663C"/>
    <w:rsid w:val="0010745C"/>
    <w:rsid w:val="00110772"/>
    <w:rsid w:val="00137C56"/>
    <w:rsid w:val="00152563"/>
    <w:rsid w:val="00154EAC"/>
    <w:rsid w:val="00157BAC"/>
    <w:rsid w:val="001643C9"/>
    <w:rsid w:val="00165568"/>
    <w:rsid w:val="00166C2F"/>
    <w:rsid w:val="001716B6"/>
    <w:rsid w:val="001716C9"/>
    <w:rsid w:val="00171A09"/>
    <w:rsid w:val="00171CBE"/>
    <w:rsid w:val="00171EAE"/>
    <w:rsid w:val="001844EA"/>
    <w:rsid w:val="00184E68"/>
    <w:rsid w:val="00190514"/>
    <w:rsid w:val="00193461"/>
    <w:rsid w:val="001939E1"/>
    <w:rsid w:val="00195382"/>
    <w:rsid w:val="001A6359"/>
    <w:rsid w:val="001B21A1"/>
    <w:rsid w:val="001B7469"/>
    <w:rsid w:val="001B7A5D"/>
    <w:rsid w:val="001C69C4"/>
    <w:rsid w:val="001E2E2C"/>
    <w:rsid w:val="001E3590"/>
    <w:rsid w:val="001E562E"/>
    <w:rsid w:val="001E7407"/>
    <w:rsid w:val="001F6924"/>
    <w:rsid w:val="00201D27"/>
    <w:rsid w:val="00230231"/>
    <w:rsid w:val="00234841"/>
    <w:rsid w:val="00240749"/>
    <w:rsid w:val="0025130B"/>
    <w:rsid w:val="00263B4B"/>
    <w:rsid w:val="00265FBC"/>
    <w:rsid w:val="00266D05"/>
    <w:rsid w:val="00270BD0"/>
    <w:rsid w:val="0028466D"/>
    <w:rsid w:val="002932B1"/>
    <w:rsid w:val="00296009"/>
    <w:rsid w:val="00297ECB"/>
    <w:rsid w:val="002B3343"/>
    <w:rsid w:val="002B5B89"/>
    <w:rsid w:val="002B74A3"/>
    <w:rsid w:val="002B7D96"/>
    <w:rsid w:val="002C6CD4"/>
    <w:rsid w:val="002C6E20"/>
    <w:rsid w:val="002D043A"/>
    <w:rsid w:val="002D5735"/>
    <w:rsid w:val="002D65A6"/>
    <w:rsid w:val="002E5F7E"/>
    <w:rsid w:val="002F62E6"/>
    <w:rsid w:val="00304C26"/>
    <w:rsid w:val="00304E75"/>
    <w:rsid w:val="003072FA"/>
    <w:rsid w:val="00310B0F"/>
    <w:rsid w:val="0031264E"/>
    <w:rsid w:val="00313491"/>
    <w:rsid w:val="00316B1E"/>
    <w:rsid w:val="0031713F"/>
    <w:rsid w:val="00327F5A"/>
    <w:rsid w:val="003402CA"/>
    <w:rsid w:val="003415D3"/>
    <w:rsid w:val="003519CA"/>
    <w:rsid w:val="00352B0F"/>
    <w:rsid w:val="00354179"/>
    <w:rsid w:val="00354F4A"/>
    <w:rsid w:val="003551F6"/>
    <w:rsid w:val="00361BD9"/>
    <w:rsid w:val="003801D0"/>
    <w:rsid w:val="003838A5"/>
    <w:rsid w:val="0038553B"/>
    <w:rsid w:val="0039228E"/>
    <w:rsid w:val="003926B5"/>
    <w:rsid w:val="003A2136"/>
    <w:rsid w:val="003B04EC"/>
    <w:rsid w:val="003B6BBE"/>
    <w:rsid w:val="003C411C"/>
    <w:rsid w:val="003C5F2B"/>
    <w:rsid w:val="003D0BFE"/>
    <w:rsid w:val="003D5700"/>
    <w:rsid w:val="003E14F6"/>
    <w:rsid w:val="003E5FF5"/>
    <w:rsid w:val="003F567B"/>
    <w:rsid w:val="004010E7"/>
    <w:rsid w:val="00401235"/>
    <w:rsid w:val="00401403"/>
    <w:rsid w:val="004116CD"/>
    <w:rsid w:val="00411D18"/>
    <w:rsid w:val="00412B83"/>
    <w:rsid w:val="00416345"/>
    <w:rsid w:val="00417118"/>
    <w:rsid w:val="00424CA9"/>
    <w:rsid w:val="00441D8A"/>
    <w:rsid w:val="0044291A"/>
    <w:rsid w:val="00442DCA"/>
    <w:rsid w:val="00450DCB"/>
    <w:rsid w:val="004541B9"/>
    <w:rsid w:val="004543A5"/>
    <w:rsid w:val="00457772"/>
    <w:rsid w:val="00460499"/>
    <w:rsid w:val="0048364F"/>
    <w:rsid w:val="00491EB9"/>
    <w:rsid w:val="00496F97"/>
    <w:rsid w:val="004A2484"/>
    <w:rsid w:val="004A6879"/>
    <w:rsid w:val="004B054A"/>
    <w:rsid w:val="004C1DB4"/>
    <w:rsid w:val="004C4FB6"/>
    <w:rsid w:val="004C6444"/>
    <w:rsid w:val="004C6DE1"/>
    <w:rsid w:val="004D6AF7"/>
    <w:rsid w:val="004E7036"/>
    <w:rsid w:val="004F0409"/>
    <w:rsid w:val="004F1FAC"/>
    <w:rsid w:val="004F3A90"/>
    <w:rsid w:val="004F676E"/>
    <w:rsid w:val="00512051"/>
    <w:rsid w:val="00514066"/>
    <w:rsid w:val="00514FFD"/>
    <w:rsid w:val="00515D62"/>
    <w:rsid w:val="00516B8D"/>
    <w:rsid w:val="005177BB"/>
    <w:rsid w:val="00534F92"/>
    <w:rsid w:val="0053728E"/>
    <w:rsid w:val="00537FBC"/>
    <w:rsid w:val="00541D41"/>
    <w:rsid w:val="00543469"/>
    <w:rsid w:val="005556BD"/>
    <w:rsid w:val="00557C7A"/>
    <w:rsid w:val="00584811"/>
    <w:rsid w:val="00584C07"/>
    <w:rsid w:val="0058646E"/>
    <w:rsid w:val="00590F20"/>
    <w:rsid w:val="00591E07"/>
    <w:rsid w:val="00592FB3"/>
    <w:rsid w:val="00593AA6"/>
    <w:rsid w:val="00594161"/>
    <w:rsid w:val="00594749"/>
    <w:rsid w:val="005A3DC3"/>
    <w:rsid w:val="005B4067"/>
    <w:rsid w:val="005B7C21"/>
    <w:rsid w:val="005C12DE"/>
    <w:rsid w:val="005C3F41"/>
    <w:rsid w:val="005C4588"/>
    <w:rsid w:val="005D5E4A"/>
    <w:rsid w:val="005D5FAF"/>
    <w:rsid w:val="005E4F80"/>
    <w:rsid w:val="005F2398"/>
    <w:rsid w:val="00600219"/>
    <w:rsid w:val="006051B2"/>
    <w:rsid w:val="006249E6"/>
    <w:rsid w:val="00630733"/>
    <w:rsid w:val="0064468A"/>
    <w:rsid w:val="00654CCA"/>
    <w:rsid w:val="00656DE9"/>
    <w:rsid w:val="00661FA0"/>
    <w:rsid w:val="00675A83"/>
    <w:rsid w:val="00677CC2"/>
    <w:rsid w:val="00680F17"/>
    <w:rsid w:val="006818F8"/>
    <w:rsid w:val="00685F42"/>
    <w:rsid w:val="0069207B"/>
    <w:rsid w:val="006937E2"/>
    <w:rsid w:val="006977FB"/>
    <w:rsid w:val="006B3612"/>
    <w:rsid w:val="006C2C12"/>
    <w:rsid w:val="006C4D43"/>
    <w:rsid w:val="006C7F8C"/>
    <w:rsid w:val="006D3667"/>
    <w:rsid w:val="006D74D5"/>
    <w:rsid w:val="006E004B"/>
    <w:rsid w:val="006E1058"/>
    <w:rsid w:val="006E6089"/>
    <w:rsid w:val="006F5B82"/>
    <w:rsid w:val="00700B2C"/>
    <w:rsid w:val="00701E6A"/>
    <w:rsid w:val="00713084"/>
    <w:rsid w:val="00722023"/>
    <w:rsid w:val="007227BA"/>
    <w:rsid w:val="00731E00"/>
    <w:rsid w:val="007440B7"/>
    <w:rsid w:val="007634AD"/>
    <w:rsid w:val="007715C9"/>
    <w:rsid w:val="00774EDD"/>
    <w:rsid w:val="007757EC"/>
    <w:rsid w:val="007769D4"/>
    <w:rsid w:val="00782588"/>
    <w:rsid w:val="00785885"/>
    <w:rsid w:val="00785AFA"/>
    <w:rsid w:val="007903AC"/>
    <w:rsid w:val="00795780"/>
    <w:rsid w:val="00796F25"/>
    <w:rsid w:val="007C66FF"/>
    <w:rsid w:val="007E7D4A"/>
    <w:rsid w:val="008027FF"/>
    <w:rsid w:val="00817744"/>
    <w:rsid w:val="00826DA5"/>
    <w:rsid w:val="00833416"/>
    <w:rsid w:val="00833502"/>
    <w:rsid w:val="00836BCA"/>
    <w:rsid w:val="00851152"/>
    <w:rsid w:val="00856A31"/>
    <w:rsid w:val="00866D91"/>
    <w:rsid w:val="00874B69"/>
    <w:rsid w:val="008754D0"/>
    <w:rsid w:val="00877D48"/>
    <w:rsid w:val="00886FB6"/>
    <w:rsid w:val="008941E7"/>
    <w:rsid w:val="0089783B"/>
    <w:rsid w:val="008B0AE6"/>
    <w:rsid w:val="008D0EE0"/>
    <w:rsid w:val="008E7A5B"/>
    <w:rsid w:val="008F07E3"/>
    <w:rsid w:val="008F4F1C"/>
    <w:rsid w:val="00907271"/>
    <w:rsid w:val="009152F8"/>
    <w:rsid w:val="0092759A"/>
    <w:rsid w:val="0093154E"/>
    <w:rsid w:val="00932377"/>
    <w:rsid w:val="009575F8"/>
    <w:rsid w:val="009605B6"/>
    <w:rsid w:val="00975E2C"/>
    <w:rsid w:val="009B2467"/>
    <w:rsid w:val="009B3629"/>
    <w:rsid w:val="009B4123"/>
    <w:rsid w:val="009C49D8"/>
    <w:rsid w:val="009E3601"/>
    <w:rsid w:val="009F727E"/>
    <w:rsid w:val="00A2057D"/>
    <w:rsid w:val="00A231E2"/>
    <w:rsid w:val="00A2550D"/>
    <w:rsid w:val="00A259A0"/>
    <w:rsid w:val="00A25D8F"/>
    <w:rsid w:val="00A31F83"/>
    <w:rsid w:val="00A33F0A"/>
    <w:rsid w:val="00A4169B"/>
    <w:rsid w:val="00A4361F"/>
    <w:rsid w:val="00A52EF3"/>
    <w:rsid w:val="00A64912"/>
    <w:rsid w:val="00A66376"/>
    <w:rsid w:val="00A70A74"/>
    <w:rsid w:val="00A73E79"/>
    <w:rsid w:val="00A75936"/>
    <w:rsid w:val="00A76BEA"/>
    <w:rsid w:val="00A80F3F"/>
    <w:rsid w:val="00A87AB9"/>
    <w:rsid w:val="00A91F86"/>
    <w:rsid w:val="00AB2C6F"/>
    <w:rsid w:val="00AB3315"/>
    <w:rsid w:val="00AC3197"/>
    <w:rsid w:val="00AC534D"/>
    <w:rsid w:val="00AC70D0"/>
    <w:rsid w:val="00AD0C85"/>
    <w:rsid w:val="00AD2857"/>
    <w:rsid w:val="00AD5641"/>
    <w:rsid w:val="00AF0336"/>
    <w:rsid w:val="00AF1F2E"/>
    <w:rsid w:val="00B032D8"/>
    <w:rsid w:val="00B0725B"/>
    <w:rsid w:val="00B144F8"/>
    <w:rsid w:val="00B250EB"/>
    <w:rsid w:val="00B332B8"/>
    <w:rsid w:val="00B33B3C"/>
    <w:rsid w:val="00B36C1B"/>
    <w:rsid w:val="00B36E28"/>
    <w:rsid w:val="00B53BE6"/>
    <w:rsid w:val="00B57265"/>
    <w:rsid w:val="00B61D2C"/>
    <w:rsid w:val="00B62F57"/>
    <w:rsid w:val="00B63BDE"/>
    <w:rsid w:val="00B9110D"/>
    <w:rsid w:val="00B9774B"/>
    <w:rsid w:val="00BA5026"/>
    <w:rsid w:val="00BB6E79"/>
    <w:rsid w:val="00BC0B93"/>
    <w:rsid w:val="00BC4F91"/>
    <w:rsid w:val="00BC64F4"/>
    <w:rsid w:val="00BD60E6"/>
    <w:rsid w:val="00BE253A"/>
    <w:rsid w:val="00BE719A"/>
    <w:rsid w:val="00BE720A"/>
    <w:rsid w:val="00BF204A"/>
    <w:rsid w:val="00C067E5"/>
    <w:rsid w:val="00C164CA"/>
    <w:rsid w:val="00C21B63"/>
    <w:rsid w:val="00C239C0"/>
    <w:rsid w:val="00C24A53"/>
    <w:rsid w:val="00C25022"/>
    <w:rsid w:val="00C42BF8"/>
    <w:rsid w:val="00C44CE8"/>
    <w:rsid w:val="00C460AE"/>
    <w:rsid w:val="00C50043"/>
    <w:rsid w:val="00C7573B"/>
    <w:rsid w:val="00C76CF3"/>
    <w:rsid w:val="00C774E3"/>
    <w:rsid w:val="00C938FD"/>
    <w:rsid w:val="00CB0180"/>
    <w:rsid w:val="00CB6986"/>
    <w:rsid w:val="00CC16FE"/>
    <w:rsid w:val="00CD606E"/>
    <w:rsid w:val="00CD7ECB"/>
    <w:rsid w:val="00CE18F7"/>
    <w:rsid w:val="00CE6E09"/>
    <w:rsid w:val="00CF0BB2"/>
    <w:rsid w:val="00CF360B"/>
    <w:rsid w:val="00D13441"/>
    <w:rsid w:val="00D17B17"/>
    <w:rsid w:val="00D243A3"/>
    <w:rsid w:val="00D33440"/>
    <w:rsid w:val="00D40403"/>
    <w:rsid w:val="00D4644B"/>
    <w:rsid w:val="00D51251"/>
    <w:rsid w:val="00D52EFE"/>
    <w:rsid w:val="00D542E9"/>
    <w:rsid w:val="00D63EF6"/>
    <w:rsid w:val="00D70DFB"/>
    <w:rsid w:val="00D74AFE"/>
    <w:rsid w:val="00D766DF"/>
    <w:rsid w:val="00D84B58"/>
    <w:rsid w:val="00D86C31"/>
    <w:rsid w:val="00D925D1"/>
    <w:rsid w:val="00D954E3"/>
    <w:rsid w:val="00DE7A14"/>
    <w:rsid w:val="00DE7AC2"/>
    <w:rsid w:val="00E01B9A"/>
    <w:rsid w:val="00E04F73"/>
    <w:rsid w:val="00E05704"/>
    <w:rsid w:val="00E05C46"/>
    <w:rsid w:val="00E15C4F"/>
    <w:rsid w:val="00E30206"/>
    <w:rsid w:val="00E33C1C"/>
    <w:rsid w:val="00E443FC"/>
    <w:rsid w:val="00E54292"/>
    <w:rsid w:val="00E72EC3"/>
    <w:rsid w:val="00E733BF"/>
    <w:rsid w:val="00E74DC7"/>
    <w:rsid w:val="00E844F6"/>
    <w:rsid w:val="00E84B32"/>
    <w:rsid w:val="00E87699"/>
    <w:rsid w:val="00E97513"/>
    <w:rsid w:val="00EB4B31"/>
    <w:rsid w:val="00EB4DA6"/>
    <w:rsid w:val="00EB6AF6"/>
    <w:rsid w:val="00EC38E0"/>
    <w:rsid w:val="00ED216D"/>
    <w:rsid w:val="00ED3A7D"/>
    <w:rsid w:val="00EF2E3A"/>
    <w:rsid w:val="00EF42B1"/>
    <w:rsid w:val="00EF7E14"/>
    <w:rsid w:val="00F039A2"/>
    <w:rsid w:val="00F03A20"/>
    <w:rsid w:val="00F047E2"/>
    <w:rsid w:val="00F078DC"/>
    <w:rsid w:val="00F11B61"/>
    <w:rsid w:val="00F13E86"/>
    <w:rsid w:val="00F15D31"/>
    <w:rsid w:val="00F220A3"/>
    <w:rsid w:val="00F24C35"/>
    <w:rsid w:val="00F340D1"/>
    <w:rsid w:val="00F56759"/>
    <w:rsid w:val="00F611F3"/>
    <w:rsid w:val="00F677A9"/>
    <w:rsid w:val="00F74327"/>
    <w:rsid w:val="00F84CF5"/>
    <w:rsid w:val="00F8682E"/>
    <w:rsid w:val="00FA420B"/>
    <w:rsid w:val="00FA6271"/>
    <w:rsid w:val="00FD34B4"/>
    <w:rsid w:val="00FD3825"/>
    <w:rsid w:val="00FD5E5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74A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74A3"/>
  </w:style>
  <w:style w:type="paragraph" w:customStyle="1" w:styleId="OPCParaBase">
    <w:name w:val="OPCParaBase"/>
    <w:qFormat/>
    <w:rsid w:val="002B74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74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74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74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74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74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B74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74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74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74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74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74A3"/>
  </w:style>
  <w:style w:type="paragraph" w:customStyle="1" w:styleId="Blocks">
    <w:name w:val="Blocks"/>
    <w:aliases w:val="bb"/>
    <w:basedOn w:val="OPCParaBase"/>
    <w:qFormat/>
    <w:rsid w:val="002B74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74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74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74A3"/>
    <w:rPr>
      <w:i/>
    </w:rPr>
  </w:style>
  <w:style w:type="paragraph" w:customStyle="1" w:styleId="BoxList">
    <w:name w:val="BoxList"/>
    <w:aliases w:val="bl"/>
    <w:basedOn w:val="BoxText"/>
    <w:qFormat/>
    <w:rsid w:val="002B74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74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74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74A3"/>
    <w:pPr>
      <w:ind w:left="1985" w:hanging="851"/>
    </w:pPr>
  </w:style>
  <w:style w:type="character" w:customStyle="1" w:styleId="CharAmPartNo">
    <w:name w:val="CharAmPartNo"/>
    <w:basedOn w:val="OPCCharBase"/>
    <w:qFormat/>
    <w:rsid w:val="002B74A3"/>
  </w:style>
  <w:style w:type="character" w:customStyle="1" w:styleId="CharAmPartText">
    <w:name w:val="CharAmPartText"/>
    <w:basedOn w:val="OPCCharBase"/>
    <w:qFormat/>
    <w:rsid w:val="002B74A3"/>
  </w:style>
  <w:style w:type="character" w:customStyle="1" w:styleId="CharAmSchNo">
    <w:name w:val="CharAmSchNo"/>
    <w:basedOn w:val="OPCCharBase"/>
    <w:qFormat/>
    <w:rsid w:val="002B74A3"/>
  </w:style>
  <w:style w:type="character" w:customStyle="1" w:styleId="CharAmSchText">
    <w:name w:val="CharAmSchText"/>
    <w:basedOn w:val="OPCCharBase"/>
    <w:qFormat/>
    <w:rsid w:val="002B74A3"/>
  </w:style>
  <w:style w:type="character" w:customStyle="1" w:styleId="CharBoldItalic">
    <w:name w:val="CharBoldItalic"/>
    <w:basedOn w:val="OPCCharBase"/>
    <w:uiPriority w:val="1"/>
    <w:qFormat/>
    <w:rsid w:val="002B74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74A3"/>
  </w:style>
  <w:style w:type="character" w:customStyle="1" w:styleId="CharChapText">
    <w:name w:val="CharChapText"/>
    <w:basedOn w:val="OPCCharBase"/>
    <w:uiPriority w:val="1"/>
    <w:qFormat/>
    <w:rsid w:val="002B74A3"/>
  </w:style>
  <w:style w:type="character" w:customStyle="1" w:styleId="CharDivNo">
    <w:name w:val="CharDivNo"/>
    <w:basedOn w:val="OPCCharBase"/>
    <w:uiPriority w:val="1"/>
    <w:qFormat/>
    <w:rsid w:val="002B74A3"/>
  </w:style>
  <w:style w:type="character" w:customStyle="1" w:styleId="CharDivText">
    <w:name w:val="CharDivText"/>
    <w:basedOn w:val="OPCCharBase"/>
    <w:uiPriority w:val="1"/>
    <w:qFormat/>
    <w:rsid w:val="002B74A3"/>
  </w:style>
  <w:style w:type="character" w:customStyle="1" w:styleId="CharItalic">
    <w:name w:val="CharItalic"/>
    <w:basedOn w:val="OPCCharBase"/>
    <w:uiPriority w:val="1"/>
    <w:qFormat/>
    <w:rsid w:val="002B74A3"/>
    <w:rPr>
      <w:i/>
    </w:rPr>
  </w:style>
  <w:style w:type="character" w:customStyle="1" w:styleId="CharPartNo">
    <w:name w:val="CharPartNo"/>
    <w:basedOn w:val="OPCCharBase"/>
    <w:uiPriority w:val="1"/>
    <w:qFormat/>
    <w:rsid w:val="002B74A3"/>
  </w:style>
  <w:style w:type="character" w:customStyle="1" w:styleId="CharPartText">
    <w:name w:val="CharPartText"/>
    <w:basedOn w:val="OPCCharBase"/>
    <w:uiPriority w:val="1"/>
    <w:qFormat/>
    <w:rsid w:val="002B74A3"/>
  </w:style>
  <w:style w:type="character" w:customStyle="1" w:styleId="CharSectno">
    <w:name w:val="CharSectno"/>
    <w:basedOn w:val="OPCCharBase"/>
    <w:qFormat/>
    <w:rsid w:val="002B74A3"/>
  </w:style>
  <w:style w:type="character" w:customStyle="1" w:styleId="CharSubdNo">
    <w:name w:val="CharSubdNo"/>
    <w:basedOn w:val="OPCCharBase"/>
    <w:uiPriority w:val="1"/>
    <w:qFormat/>
    <w:rsid w:val="002B74A3"/>
  </w:style>
  <w:style w:type="character" w:customStyle="1" w:styleId="CharSubdText">
    <w:name w:val="CharSubdText"/>
    <w:basedOn w:val="OPCCharBase"/>
    <w:uiPriority w:val="1"/>
    <w:qFormat/>
    <w:rsid w:val="002B74A3"/>
  </w:style>
  <w:style w:type="paragraph" w:customStyle="1" w:styleId="CTA--">
    <w:name w:val="CTA --"/>
    <w:basedOn w:val="OPCParaBase"/>
    <w:next w:val="Normal"/>
    <w:rsid w:val="002B74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74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74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74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74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74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74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74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74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74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74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74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74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74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B74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74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74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74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74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74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74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74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74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74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74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74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74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74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74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74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74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B74A3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B74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74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74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74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74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74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74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74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74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74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74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74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74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74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74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74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74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74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74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74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74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74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74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74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74A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B74A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74A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B74A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B74A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B74A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74A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74A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B74A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74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74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74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74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74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74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74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74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74A3"/>
    <w:rPr>
      <w:sz w:val="16"/>
    </w:rPr>
  </w:style>
  <w:style w:type="table" w:customStyle="1" w:styleId="CFlag">
    <w:name w:val="CFlag"/>
    <w:basedOn w:val="TableNormal"/>
    <w:uiPriority w:val="99"/>
    <w:rsid w:val="002B74A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74A3"/>
    <w:rPr>
      <w:color w:val="0000FF"/>
      <w:u w:val="single"/>
    </w:rPr>
  </w:style>
  <w:style w:type="table" w:styleId="TableGrid">
    <w:name w:val="Table Grid"/>
    <w:basedOn w:val="TableNormal"/>
    <w:uiPriority w:val="59"/>
    <w:rsid w:val="002B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B74A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B74A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B74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74A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B74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74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74A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B74A3"/>
  </w:style>
  <w:style w:type="paragraph" w:customStyle="1" w:styleId="CompiledActNo">
    <w:name w:val="CompiledActNo"/>
    <w:basedOn w:val="OPCParaBase"/>
    <w:next w:val="Normal"/>
    <w:rsid w:val="002B74A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74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74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2B74A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2B74A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B74A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B74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74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B74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74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B74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2B74A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2B74A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2B74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2B74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74A3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2B74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chPTNo">
    <w:name w:val="CharSchPTNo"/>
    <w:basedOn w:val="DefaultParagraphFont"/>
    <w:rsid w:val="000D08A5"/>
  </w:style>
  <w:style w:type="character" w:customStyle="1" w:styleId="CharSchPTText">
    <w:name w:val="CharSchPTText"/>
    <w:basedOn w:val="DefaultParagraphFont"/>
    <w:rsid w:val="000D08A5"/>
  </w:style>
  <w:style w:type="paragraph" w:customStyle="1" w:styleId="MadeunderText">
    <w:name w:val="MadeunderText"/>
    <w:basedOn w:val="OPCParaBase"/>
    <w:next w:val="CompiledMadeUnder"/>
    <w:rsid w:val="002B74A3"/>
    <w:pPr>
      <w:spacing w:before="240"/>
    </w:pPr>
    <w:rPr>
      <w:sz w:val="24"/>
      <w:szCs w:val="24"/>
    </w:rPr>
  </w:style>
  <w:style w:type="character" w:customStyle="1" w:styleId="charst1">
    <w:name w:val="charst1"/>
    <w:basedOn w:val="DefaultParagraphFont"/>
    <w:rsid w:val="00E84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74A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74A3"/>
  </w:style>
  <w:style w:type="paragraph" w:customStyle="1" w:styleId="OPCParaBase">
    <w:name w:val="OPCParaBase"/>
    <w:qFormat/>
    <w:rsid w:val="002B74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74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74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74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74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74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B74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74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74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74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74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74A3"/>
  </w:style>
  <w:style w:type="paragraph" w:customStyle="1" w:styleId="Blocks">
    <w:name w:val="Blocks"/>
    <w:aliases w:val="bb"/>
    <w:basedOn w:val="OPCParaBase"/>
    <w:qFormat/>
    <w:rsid w:val="002B74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74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74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74A3"/>
    <w:rPr>
      <w:i/>
    </w:rPr>
  </w:style>
  <w:style w:type="paragraph" w:customStyle="1" w:styleId="BoxList">
    <w:name w:val="BoxList"/>
    <w:aliases w:val="bl"/>
    <w:basedOn w:val="BoxText"/>
    <w:qFormat/>
    <w:rsid w:val="002B74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74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74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74A3"/>
    <w:pPr>
      <w:ind w:left="1985" w:hanging="851"/>
    </w:pPr>
  </w:style>
  <w:style w:type="character" w:customStyle="1" w:styleId="CharAmPartNo">
    <w:name w:val="CharAmPartNo"/>
    <w:basedOn w:val="OPCCharBase"/>
    <w:qFormat/>
    <w:rsid w:val="002B74A3"/>
  </w:style>
  <w:style w:type="character" w:customStyle="1" w:styleId="CharAmPartText">
    <w:name w:val="CharAmPartText"/>
    <w:basedOn w:val="OPCCharBase"/>
    <w:qFormat/>
    <w:rsid w:val="002B74A3"/>
  </w:style>
  <w:style w:type="character" w:customStyle="1" w:styleId="CharAmSchNo">
    <w:name w:val="CharAmSchNo"/>
    <w:basedOn w:val="OPCCharBase"/>
    <w:qFormat/>
    <w:rsid w:val="002B74A3"/>
  </w:style>
  <w:style w:type="character" w:customStyle="1" w:styleId="CharAmSchText">
    <w:name w:val="CharAmSchText"/>
    <w:basedOn w:val="OPCCharBase"/>
    <w:qFormat/>
    <w:rsid w:val="002B74A3"/>
  </w:style>
  <w:style w:type="character" w:customStyle="1" w:styleId="CharBoldItalic">
    <w:name w:val="CharBoldItalic"/>
    <w:basedOn w:val="OPCCharBase"/>
    <w:uiPriority w:val="1"/>
    <w:qFormat/>
    <w:rsid w:val="002B74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74A3"/>
  </w:style>
  <w:style w:type="character" w:customStyle="1" w:styleId="CharChapText">
    <w:name w:val="CharChapText"/>
    <w:basedOn w:val="OPCCharBase"/>
    <w:uiPriority w:val="1"/>
    <w:qFormat/>
    <w:rsid w:val="002B74A3"/>
  </w:style>
  <w:style w:type="character" w:customStyle="1" w:styleId="CharDivNo">
    <w:name w:val="CharDivNo"/>
    <w:basedOn w:val="OPCCharBase"/>
    <w:uiPriority w:val="1"/>
    <w:qFormat/>
    <w:rsid w:val="002B74A3"/>
  </w:style>
  <w:style w:type="character" w:customStyle="1" w:styleId="CharDivText">
    <w:name w:val="CharDivText"/>
    <w:basedOn w:val="OPCCharBase"/>
    <w:uiPriority w:val="1"/>
    <w:qFormat/>
    <w:rsid w:val="002B74A3"/>
  </w:style>
  <w:style w:type="character" w:customStyle="1" w:styleId="CharItalic">
    <w:name w:val="CharItalic"/>
    <w:basedOn w:val="OPCCharBase"/>
    <w:uiPriority w:val="1"/>
    <w:qFormat/>
    <w:rsid w:val="002B74A3"/>
    <w:rPr>
      <w:i/>
    </w:rPr>
  </w:style>
  <w:style w:type="character" w:customStyle="1" w:styleId="CharPartNo">
    <w:name w:val="CharPartNo"/>
    <w:basedOn w:val="OPCCharBase"/>
    <w:uiPriority w:val="1"/>
    <w:qFormat/>
    <w:rsid w:val="002B74A3"/>
  </w:style>
  <w:style w:type="character" w:customStyle="1" w:styleId="CharPartText">
    <w:name w:val="CharPartText"/>
    <w:basedOn w:val="OPCCharBase"/>
    <w:uiPriority w:val="1"/>
    <w:qFormat/>
    <w:rsid w:val="002B74A3"/>
  </w:style>
  <w:style w:type="character" w:customStyle="1" w:styleId="CharSectno">
    <w:name w:val="CharSectno"/>
    <w:basedOn w:val="OPCCharBase"/>
    <w:qFormat/>
    <w:rsid w:val="002B74A3"/>
  </w:style>
  <w:style w:type="character" w:customStyle="1" w:styleId="CharSubdNo">
    <w:name w:val="CharSubdNo"/>
    <w:basedOn w:val="OPCCharBase"/>
    <w:uiPriority w:val="1"/>
    <w:qFormat/>
    <w:rsid w:val="002B74A3"/>
  </w:style>
  <w:style w:type="character" w:customStyle="1" w:styleId="CharSubdText">
    <w:name w:val="CharSubdText"/>
    <w:basedOn w:val="OPCCharBase"/>
    <w:uiPriority w:val="1"/>
    <w:qFormat/>
    <w:rsid w:val="002B74A3"/>
  </w:style>
  <w:style w:type="paragraph" w:customStyle="1" w:styleId="CTA--">
    <w:name w:val="CTA --"/>
    <w:basedOn w:val="OPCParaBase"/>
    <w:next w:val="Normal"/>
    <w:rsid w:val="002B74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74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74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74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74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74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74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74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74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74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74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74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74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74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B74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74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74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74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74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74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74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74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74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74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74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74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74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74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74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74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74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B74A3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B74A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74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74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74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74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74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74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74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74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74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74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74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74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74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74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74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74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74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74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74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74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74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74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74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74A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B74A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74A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B74A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B74A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B74A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74A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74A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B74A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74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74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74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74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74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74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74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74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74A3"/>
    <w:rPr>
      <w:sz w:val="16"/>
    </w:rPr>
  </w:style>
  <w:style w:type="table" w:customStyle="1" w:styleId="CFlag">
    <w:name w:val="CFlag"/>
    <w:basedOn w:val="TableNormal"/>
    <w:uiPriority w:val="99"/>
    <w:rsid w:val="002B74A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74A3"/>
    <w:rPr>
      <w:color w:val="0000FF"/>
      <w:u w:val="single"/>
    </w:rPr>
  </w:style>
  <w:style w:type="table" w:styleId="TableGrid">
    <w:name w:val="Table Grid"/>
    <w:basedOn w:val="TableNormal"/>
    <w:uiPriority w:val="59"/>
    <w:rsid w:val="002B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B74A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B74A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B74A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74A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B74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74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74A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B74A3"/>
  </w:style>
  <w:style w:type="paragraph" w:customStyle="1" w:styleId="CompiledActNo">
    <w:name w:val="CompiledActNo"/>
    <w:basedOn w:val="OPCParaBase"/>
    <w:next w:val="Normal"/>
    <w:rsid w:val="002B74A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74A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74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2B74A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2B74A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B74A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B74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74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B74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74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B74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2B74A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2B74A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2B74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2B74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74A3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2B74A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chPTNo">
    <w:name w:val="CharSchPTNo"/>
    <w:basedOn w:val="DefaultParagraphFont"/>
    <w:rsid w:val="000D08A5"/>
  </w:style>
  <w:style w:type="character" w:customStyle="1" w:styleId="CharSchPTText">
    <w:name w:val="CharSchPTText"/>
    <w:basedOn w:val="DefaultParagraphFont"/>
    <w:rsid w:val="000D08A5"/>
  </w:style>
  <w:style w:type="paragraph" w:customStyle="1" w:styleId="MadeunderText">
    <w:name w:val="MadeunderText"/>
    <w:basedOn w:val="OPCParaBase"/>
    <w:next w:val="CompiledMadeUnder"/>
    <w:rsid w:val="002B74A3"/>
    <w:pPr>
      <w:spacing w:before="240"/>
    </w:pPr>
    <w:rPr>
      <w:sz w:val="24"/>
      <w:szCs w:val="24"/>
    </w:rPr>
  </w:style>
  <w:style w:type="character" w:customStyle="1" w:styleId="charst1">
    <w:name w:val="charst1"/>
    <w:basedOn w:val="DefaultParagraphFont"/>
    <w:rsid w:val="00E8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20FC-C211-4D5C-A8CD-E5E0D6FE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14</Pages>
  <Words>1487</Words>
  <Characters>8033</Characters>
  <Application>Microsoft Office Word</Application>
  <DocSecurity>0</DocSecurity>
  <PresentationFormat/>
  <Lines>694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Measurement Amendment (Fees and Verification) Regulation 2013</vt:lpstr>
    </vt:vector>
  </TitlesOfParts>
  <Manager/>
  <Company/>
  <LinksUpToDate>false</LinksUpToDate>
  <CharactersWithSpaces>8971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2013-05-15T00:13:00Z</cp:lastPrinted>
  <dcterms:created xsi:type="dcterms:W3CDTF">2013-06-07T00:27:00Z</dcterms:created>
  <dcterms:modified xsi:type="dcterms:W3CDTF">2013-06-07T00:27:00Z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111, 2013</vt:lpwstr>
  </property>
  <property fmtid="{D5CDD505-2E9C-101B-9397-08002B2CF9AE}" pid="3" name="ShortT">
    <vt:lpwstr>National Measurement Amendment (Fees and Verification)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June 2013</vt:lpwstr>
  </property>
  <property fmtid="{D5CDD505-2E9C-101B-9397-08002B2CF9AE}" pid="10" name="Authority">
    <vt:lpwstr/>
  </property>
  <property fmtid="{D5CDD505-2E9C-101B-9397-08002B2CF9AE}" pid="11" name="ID">
    <vt:lpwstr>OPC50450</vt:lpwstr>
  </property>
  <property fmtid="{D5CDD505-2E9C-101B-9397-08002B2CF9AE}" pid="12" name="ActMadeUnder">
    <vt:lpwstr>National Measurement Act 1960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13 June 2013</vt:lpwstr>
  </property>
</Properties>
</file>