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D61AEA" w:rsidRDefault="00D61AEA" w:rsidP="00D61AEA">
      <w:r>
        <w:fldChar w:fldCharType="begin"/>
      </w:r>
      <w:r>
        <w:instrText xml:space="preserve"> DATE \@ "d MMMM yyyy" </w:instrText>
      </w:r>
      <w:r>
        <w:fldChar w:fldCharType="separate"/>
      </w:r>
      <w:r w:rsidR="009423C6">
        <w:rPr>
          <w:noProof/>
        </w:rPr>
        <w:t>26 June 2013</w:t>
      </w:r>
      <w:r>
        <w:fldChar w:fldCharType="end"/>
      </w:r>
    </w:p>
    <w:p w:rsidR="00D61AEA" w:rsidRDefault="00D61AEA" w:rsidP="00D61AEA"/>
    <w:p w:rsidR="00D61AEA" w:rsidRDefault="00D61AEA" w:rsidP="00D61AEA">
      <w:r>
        <w:t>Documents Manager</w:t>
      </w:r>
    </w:p>
    <w:p w:rsidR="00D61AEA" w:rsidRDefault="00D61AEA" w:rsidP="00D61AEA">
      <w:r>
        <w:t>Senate Table Office</w:t>
      </w:r>
    </w:p>
    <w:p w:rsidR="00D61AEA" w:rsidRDefault="00D61AEA" w:rsidP="00D61AEA">
      <w:r>
        <w:t>SG 28</w:t>
      </w:r>
    </w:p>
    <w:p w:rsidR="00D61AEA" w:rsidRDefault="00D61AEA" w:rsidP="00D61AEA">
      <w:r>
        <w:t>Parliament House</w:t>
      </w:r>
    </w:p>
    <w:p w:rsidR="00D61AEA" w:rsidRDefault="00D61AEA" w:rsidP="00D61AEA">
      <w:proofErr w:type="gramStart"/>
      <w:r>
        <w:t>Canberra  2600</w:t>
      </w:r>
      <w:proofErr w:type="gramEnd"/>
    </w:p>
    <w:p w:rsidR="00D61AEA" w:rsidRDefault="00D61AEA" w:rsidP="00D61AEA">
      <w:pPr>
        <w:pStyle w:val="Subject"/>
      </w:pPr>
      <w:bookmarkStart w:id="1" w:name="Subject"/>
      <w:r w:rsidRPr="008D05E4">
        <w:t>Attorney-General’s (Spent and Redundant Instruments) Repeal Regulation 2013</w:t>
      </w:r>
      <w:r>
        <w:t xml:space="preserve"> – amended Explanatory Statement </w:t>
      </w:r>
      <w:bookmarkEnd w:id="1"/>
    </w:p>
    <w:p w:rsidR="00D61AEA" w:rsidRDefault="00D61AEA" w:rsidP="00D61AEA">
      <w:pPr>
        <w:pStyle w:val="Paragraph"/>
      </w:pPr>
      <w:r>
        <w:t xml:space="preserve">Enclosed is an amended </w:t>
      </w:r>
      <w:r w:rsidR="004857B7">
        <w:t>E</w:t>
      </w:r>
      <w:r>
        <w:t xml:space="preserve">xplanatory </w:t>
      </w:r>
      <w:r w:rsidR="004857B7">
        <w:t>S</w:t>
      </w:r>
      <w:r>
        <w:t xml:space="preserve">tatement for the legislative instrument </w:t>
      </w:r>
      <w:r w:rsidRPr="008D05E4">
        <w:t>Attorney-General’s (Spent and Redundant Instruments) Repeal Regulation 2013.</w:t>
      </w:r>
      <w:r>
        <w:t xml:space="preserve">  The legislative instrument was made </w:t>
      </w:r>
      <w:r w:rsidR="004857B7">
        <w:t>under</w:t>
      </w:r>
      <w:r>
        <w:t xml:space="preserve"> section 48E of the </w:t>
      </w:r>
      <w:r>
        <w:rPr>
          <w:i/>
        </w:rPr>
        <w:t>Legislative Instruments Act 2003</w:t>
      </w:r>
      <w:r>
        <w:t xml:space="preserve"> (the LIA) and was required to repeal 1005 legislative instruments administered by the Attorney-General’s Department that are either spent or redundant.  The legislative instrument implements the changes made in 2012 to the LIA as </w:t>
      </w:r>
      <w:r w:rsidRPr="00AB01E5">
        <w:t xml:space="preserve">recommended by the </w:t>
      </w:r>
      <w:r w:rsidRPr="00AB01E5">
        <w:rPr>
          <w:i/>
        </w:rPr>
        <w:t>2008 Review of the L</w:t>
      </w:r>
      <w:r w:rsidR="004857B7" w:rsidRPr="00AB01E5">
        <w:rPr>
          <w:i/>
        </w:rPr>
        <w:t xml:space="preserve">egislative Instruments Act 2003 </w:t>
      </w:r>
      <w:r w:rsidRPr="00AB01E5">
        <w:t xml:space="preserve">and the 2010 Department of Finance and Deregulation </w:t>
      </w:r>
      <w:r w:rsidRPr="00AB01E5">
        <w:rPr>
          <w:i/>
        </w:rPr>
        <w:t>Review of the pre-2008 Commonwealth subordinate legislation and other regulation</w:t>
      </w:r>
      <w:r w:rsidRPr="00AB01E5">
        <w:t xml:space="preserve"> to repeal</w:t>
      </w:r>
      <w:r>
        <w:t xml:space="preserve"> the large number of legislative instruments that are probably spent or redundant. </w:t>
      </w:r>
    </w:p>
    <w:p w:rsidR="00D61AEA" w:rsidRDefault="00D61AEA" w:rsidP="00D61AEA">
      <w:pPr>
        <w:pStyle w:val="Paragraph"/>
      </w:pPr>
      <w:r>
        <w:t xml:space="preserve">The </w:t>
      </w:r>
      <w:r w:rsidR="004857B7">
        <w:t>E</w:t>
      </w:r>
      <w:r>
        <w:t xml:space="preserve">xplanatory </w:t>
      </w:r>
      <w:r w:rsidR="004857B7">
        <w:t>S</w:t>
      </w:r>
      <w:r>
        <w:t xml:space="preserve">tatement was amended to replace the reference “Section 5” with “Section 7” on the fourth page under the heading </w:t>
      </w:r>
      <w:r>
        <w:rPr>
          <w:b/>
        </w:rPr>
        <w:t>Section 7 Repeal of amending and repealing instruments containing other provisions</w:t>
      </w:r>
      <w:r>
        <w:t xml:space="preserve">. </w:t>
      </w:r>
    </w:p>
    <w:p w:rsidR="00D61AEA" w:rsidRDefault="00D61AEA" w:rsidP="00D61AEA">
      <w:pPr>
        <w:pStyle w:val="Closing"/>
      </w:pPr>
      <w:r>
        <w:t>Yours sincerely</w:t>
      </w:r>
    </w:p>
    <w:p w:rsidR="00D61AEA" w:rsidRDefault="00D61AEA" w:rsidP="00D61AEA">
      <w:pPr>
        <w:pStyle w:val="Signature"/>
      </w:pPr>
      <w:r>
        <w:t>Justice Policy and Administrative Law Branch</w:t>
      </w:r>
    </w:p>
    <w:p w:rsidR="00D61AEA" w:rsidRDefault="00D61AEA" w:rsidP="00D61AEA">
      <w:r>
        <w:t>Access to Justice Division</w:t>
      </w:r>
    </w:p>
    <w:p w:rsidR="00D61AEA" w:rsidRDefault="00D61AEA" w:rsidP="00D61AEA"/>
    <w:p w:rsidR="00D61AEA" w:rsidRPr="008D05E4" w:rsidRDefault="00D61AEA" w:rsidP="00D61AEA"/>
    <w:p w:rsidR="00C34978" w:rsidRDefault="009423C6"/>
    <w:sectPr w:rsidR="00C34978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418" w:right="851" w:bottom="1418" w:left="851" w:header="680" w:footer="567" w:gutter="567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3079" w:rsidRDefault="004857B7">
      <w:r>
        <w:separator/>
      </w:r>
    </w:p>
  </w:endnote>
  <w:endnote w:type="continuationSeparator" w:id="0">
    <w:p w:rsidR="00C23079" w:rsidRDefault="00485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7A5" w:rsidRDefault="009423C6">
    <w:pPr>
      <w:pStyle w:val="Classification"/>
    </w:pPr>
    <w:bookmarkStart w:id="4" w:name="CLASSIFICATION6"/>
    <w:bookmarkEnd w:id="4"/>
  </w:p>
  <w:p w:rsidR="00D557A5" w:rsidRDefault="00AB505F">
    <w:pPr>
      <w:pStyle w:val="Footer"/>
      <w:jc w:val="left"/>
    </w:pPr>
    <w:bookmarkStart w:id="5" w:name="Subject_footer2"/>
    <w:r>
      <w:t>^</w:t>
    </w:r>
    <w:r>
      <w:rPr>
        <w:color w:val="FF0000"/>
      </w:rPr>
      <w:t>Subject footer</w:t>
    </w:r>
    <w:r>
      <w:t>^</w:t>
    </w:r>
    <w:bookmarkEnd w:id="5"/>
  </w:p>
  <w:p w:rsidR="00D557A5" w:rsidRDefault="00AB505F">
    <w:pPr>
      <w:pStyle w:val="Footer"/>
      <w:jc w:val="lef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of </w:t>
    </w:r>
    <w:fldSimple w:instr=" NUMPAGES ">
      <w:r w:rsidR="009423C6">
        <w:rPr>
          <w:noProof/>
        </w:rPr>
        <w:t>1</w:t>
      </w:r>
    </w:fldSimple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7A5" w:rsidRDefault="00AB505F">
    <w:pPr>
      <w:pStyle w:val="Footer"/>
    </w:pPr>
    <w:bookmarkStart w:id="6" w:name="Subject_footer"/>
    <w:r>
      <w:t>^</w:t>
    </w:r>
    <w:r>
      <w:rPr>
        <w:color w:val="FF0000"/>
      </w:rPr>
      <w:t>Subject footer</w:t>
    </w:r>
    <w:r>
      <w:t>^</w:t>
    </w:r>
    <w:bookmarkEnd w:id="6"/>
  </w:p>
  <w:p w:rsidR="00D557A5" w:rsidRDefault="00AB505F">
    <w:pPr>
      <w:pStyle w:val="Foo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of </w:t>
    </w:r>
    <w:fldSimple w:instr=" NUMPAGES ">
      <w:r w:rsidR="009423C6">
        <w:rPr>
          <w:noProof/>
        </w:rPr>
        <w:t>1</w:t>
      </w:r>
    </w:fldSimple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7A5" w:rsidRPr="00670C43" w:rsidRDefault="00D61AEA" w:rsidP="008535A8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0" allowOverlap="1">
          <wp:simplePos x="0" y="0"/>
          <wp:positionH relativeFrom="page">
            <wp:posOffset>360045</wp:posOffset>
          </wp:positionH>
          <wp:positionV relativeFrom="page">
            <wp:posOffset>10225405</wp:posOffset>
          </wp:positionV>
          <wp:extent cx="6829425" cy="276225"/>
          <wp:effectExtent l="0" t="0" r="9525" b="9525"/>
          <wp:wrapTopAndBottom/>
          <wp:docPr id="1" name="Picture 1" descr="AGsNewBuilding_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GsNewBuilding_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276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557A5" w:rsidRDefault="009423C6">
    <w:pPr>
      <w:pStyle w:val="Footer"/>
    </w:pPr>
    <w:bookmarkStart w:id="7" w:name="CLASSIFICATION5"/>
    <w:bookmarkEnd w:id="7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3079" w:rsidRDefault="004857B7">
      <w:r>
        <w:separator/>
      </w:r>
    </w:p>
  </w:footnote>
  <w:footnote w:type="continuationSeparator" w:id="0">
    <w:p w:rsidR="00C23079" w:rsidRDefault="004857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7A5" w:rsidRDefault="009423C6">
    <w:pPr>
      <w:pStyle w:val="Classification"/>
    </w:pPr>
    <w:bookmarkStart w:id="2" w:name="CLASSIFICATION3"/>
    <w:bookmarkEnd w:id="2"/>
  </w:p>
  <w:p w:rsidR="00D557A5" w:rsidRDefault="009423C6">
    <w:pPr>
      <w:pStyle w:val="Header"/>
      <w:jc w:val="right"/>
    </w:pPr>
    <w:bookmarkStart w:id="3" w:name="DRAFT3"/>
    <w:bookmarkEnd w:id="3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7A5" w:rsidRDefault="00D61AEA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0" allowOverlap="1">
          <wp:simplePos x="0" y="0"/>
          <wp:positionH relativeFrom="page">
            <wp:posOffset>4832350</wp:posOffset>
          </wp:positionH>
          <wp:positionV relativeFrom="page">
            <wp:posOffset>295275</wp:posOffset>
          </wp:positionV>
          <wp:extent cx="2411730" cy="1868170"/>
          <wp:effectExtent l="0" t="0" r="7620" b="0"/>
          <wp:wrapTopAndBottom/>
          <wp:docPr id="2" name="Picture 2" descr="AJ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J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1730" cy="186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C6A99" w:rsidRDefault="009423C6" w:rsidP="004C6A9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AEA"/>
    <w:rsid w:val="004857B7"/>
    <w:rsid w:val="009423C6"/>
    <w:rsid w:val="00AB01E5"/>
    <w:rsid w:val="00AB505F"/>
    <w:rsid w:val="00C23079"/>
    <w:rsid w:val="00D61AEA"/>
    <w:rsid w:val="00E74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Closing" w:uiPriority="0"/>
    <w:lsdException w:name="Signature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A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lassification">
    <w:name w:val="Classification"/>
    <w:basedOn w:val="Normal"/>
    <w:rsid w:val="00D61AEA"/>
    <w:pPr>
      <w:spacing w:before="60" w:after="60"/>
      <w:jc w:val="center"/>
    </w:pPr>
    <w:rPr>
      <w:rFonts w:ascii="Arial" w:hAnsi="Arial"/>
      <w:b/>
      <w:caps/>
      <w:color w:val="FF0000"/>
      <w:sz w:val="28"/>
    </w:rPr>
  </w:style>
  <w:style w:type="paragraph" w:styleId="Footer">
    <w:name w:val="footer"/>
    <w:basedOn w:val="Normal"/>
    <w:link w:val="FooterChar"/>
    <w:rsid w:val="00D61AEA"/>
    <w:pPr>
      <w:jc w:val="right"/>
    </w:pPr>
    <w:rPr>
      <w:sz w:val="22"/>
    </w:rPr>
  </w:style>
  <w:style w:type="character" w:customStyle="1" w:styleId="FooterChar">
    <w:name w:val="Footer Char"/>
    <w:basedOn w:val="DefaultParagraphFont"/>
    <w:link w:val="Footer"/>
    <w:rsid w:val="00D61AEA"/>
    <w:rPr>
      <w:rFonts w:ascii="Times New Roman" w:eastAsia="Times New Roman" w:hAnsi="Times New Roman" w:cs="Times New Roman"/>
      <w:szCs w:val="20"/>
      <w:lang w:eastAsia="en-AU"/>
    </w:rPr>
  </w:style>
  <w:style w:type="paragraph" w:styleId="Header">
    <w:name w:val="header"/>
    <w:basedOn w:val="Normal"/>
    <w:link w:val="HeaderChar"/>
    <w:rsid w:val="00D61AEA"/>
    <w:rPr>
      <w:rFonts w:ascii="Arial" w:hAnsi="Arial"/>
      <w:sz w:val="20"/>
    </w:rPr>
  </w:style>
  <w:style w:type="character" w:customStyle="1" w:styleId="HeaderChar">
    <w:name w:val="Header Char"/>
    <w:basedOn w:val="DefaultParagraphFont"/>
    <w:link w:val="Header"/>
    <w:rsid w:val="00D61AEA"/>
    <w:rPr>
      <w:rFonts w:ascii="Arial" w:eastAsia="Times New Roman" w:hAnsi="Arial" w:cs="Times New Roman"/>
      <w:sz w:val="20"/>
      <w:szCs w:val="20"/>
      <w:lang w:eastAsia="en-AU"/>
    </w:rPr>
  </w:style>
  <w:style w:type="paragraph" w:customStyle="1" w:styleId="Paragraph">
    <w:name w:val="Paragraph"/>
    <w:basedOn w:val="Normal"/>
    <w:rsid w:val="00D61AEA"/>
    <w:pPr>
      <w:numPr>
        <w:ilvl w:val="12"/>
      </w:numPr>
      <w:spacing w:before="240"/>
    </w:pPr>
  </w:style>
  <w:style w:type="paragraph" w:styleId="Signature">
    <w:name w:val="Signature"/>
    <w:basedOn w:val="Normal"/>
    <w:next w:val="Normal"/>
    <w:link w:val="SignatureChar"/>
    <w:rsid w:val="00D61AEA"/>
    <w:pPr>
      <w:keepLines/>
      <w:spacing w:before="1080"/>
    </w:pPr>
  </w:style>
  <w:style w:type="character" w:customStyle="1" w:styleId="SignatureChar">
    <w:name w:val="Signature Char"/>
    <w:basedOn w:val="DefaultParagraphFont"/>
    <w:link w:val="Signature"/>
    <w:rsid w:val="00D61AEA"/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Subject">
    <w:name w:val="Subject"/>
    <w:basedOn w:val="Normal"/>
    <w:next w:val="Paragraph"/>
    <w:rsid w:val="00D61AEA"/>
    <w:pPr>
      <w:keepNext/>
      <w:spacing w:before="240"/>
    </w:pPr>
    <w:rPr>
      <w:b/>
    </w:rPr>
  </w:style>
  <w:style w:type="paragraph" w:styleId="Closing">
    <w:name w:val="Closing"/>
    <w:basedOn w:val="Normal"/>
    <w:next w:val="Signature"/>
    <w:link w:val="ClosingChar"/>
    <w:rsid w:val="00D61AEA"/>
    <w:pPr>
      <w:keepNext/>
      <w:keepLines/>
      <w:spacing w:before="240"/>
    </w:pPr>
  </w:style>
  <w:style w:type="character" w:customStyle="1" w:styleId="ClosingChar">
    <w:name w:val="Closing Char"/>
    <w:basedOn w:val="DefaultParagraphFont"/>
    <w:link w:val="Closing"/>
    <w:rsid w:val="00D61AEA"/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1A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1AEA"/>
    <w:rPr>
      <w:rFonts w:ascii="Tahoma" w:eastAsia="Times New Roman" w:hAnsi="Tahoma" w:cs="Tahoma"/>
      <w:sz w:val="16"/>
      <w:szCs w:val="16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Closing" w:uiPriority="0"/>
    <w:lsdException w:name="Signature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A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lassification">
    <w:name w:val="Classification"/>
    <w:basedOn w:val="Normal"/>
    <w:rsid w:val="00D61AEA"/>
    <w:pPr>
      <w:spacing w:before="60" w:after="60"/>
      <w:jc w:val="center"/>
    </w:pPr>
    <w:rPr>
      <w:rFonts w:ascii="Arial" w:hAnsi="Arial"/>
      <w:b/>
      <w:caps/>
      <w:color w:val="FF0000"/>
      <w:sz w:val="28"/>
    </w:rPr>
  </w:style>
  <w:style w:type="paragraph" w:styleId="Footer">
    <w:name w:val="footer"/>
    <w:basedOn w:val="Normal"/>
    <w:link w:val="FooterChar"/>
    <w:rsid w:val="00D61AEA"/>
    <w:pPr>
      <w:jc w:val="right"/>
    </w:pPr>
    <w:rPr>
      <w:sz w:val="22"/>
    </w:rPr>
  </w:style>
  <w:style w:type="character" w:customStyle="1" w:styleId="FooterChar">
    <w:name w:val="Footer Char"/>
    <w:basedOn w:val="DefaultParagraphFont"/>
    <w:link w:val="Footer"/>
    <w:rsid w:val="00D61AEA"/>
    <w:rPr>
      <w:rFonts w:ascii="Times New Roman" w:eastAsia="Times New Roman" w:hAnsi="Times New Roman" w:cs="Times New Roman"/>
      <w:szCs w:val="20"/>
      <w:lang w:eastAsia="en-AU"/>
    </w:rPr>
  </w:style>
  <w:style w:type="paragraph" w:styleId="Header">
    <w:name w:val="header"/>
    <w:basedOn w:val="Normal"/>
    <w:link w:val="HeaderChar"/>
    <w:rsid w:val="00D61AEA"/>
    <w:rPr>
      <w:rFonts w:ascii="Arial" w:hAnsi="Arial"/>
      <w:sz w:val="20"/>
    </w:rPr>
  </w:style>
  <w:style w:type="character" w:customStyle="1" w:styleId="HeaderChar">
    <w:name w:val="Header Char"/>
    <w:basedOn w:val="DefaultParagraphFont"/>
    <w:link w:val="Header"/>
    <w:rsid w:val="00D61AEA"/>
    <w:rPr>
      <w:rFonts w:ascii="Arial" w:eastAsia="Times New Roman" w:hAnsi="Arial" w:cs="Times New Roman"/>
      <w:sz w:val="20"/>
      <w:szCs w:val="20"/>
      <w:lang w:eastAsia="en-AU"/>
    </w:rPr>
  </w:style>
  <w:style w:type="paragraph" w:customStyle="1" w:styleId="Paragraph">
    <w:name w:val="Paragraph"/>
    <w:basedOn w:val="Normal"/>
    <w:rsid w:val="00D61AEA"/>
    <w:pPr>
      <w:numPr>
        <w:ilvl w:val="12"/>
      </w:numPr>
      <w:spacing w:before="240"/>
    </w:pPr>
  </w:style>
  <w:style w:type="paragraph" w:styleId="Signature">
    <w:name w:val="Signature"/>
    <w:basedOn w:val="Normal"/>
    <w:next w:val="Normal"/>
    <w:link w:val="SignatureChar"/>
    <w:rsid w:val="00D61AEA"/>
    <w:pPr>
      <w:keepLines/>
      <w:spacing w:before="1080"/>
    </w:pPr>
  </w:style>
  <w:style w:type="character" w:customStyle="1" w:styleId="SignatureChar">
    <w:name w:val="Signature Char"/>
    <w:basedOn w:val="DefaultParagraphFont"/>
    <w:link w:val="Signature"/>
    <w:rsid w:val="00D61AEA"/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Subject">
    <w:name w:val="Subject"/>
    <w:basedOn w:val="Normal"/>
    <w:next w:val="Paragraph"/>
    <w:rsid w:val="00D61AEA"/>
    <w:pPr>
      <w:keepNext/>
      <w:spacing w:before="240"/>
    </w:pPr>
    <w:rPr>
      <w:b/>
    </w:rPr>
  </w:style>
  <w:style w:type="paragraph" w:styleId="Closing">
    <w:name w:val="Closing"/>
    <w:basedOn w:val="Normal"/>
    <w:next w:val="Signature"/>
    <w:link w:val="ClosingChar"/>
    <w:rsid w:val="00D61AEA"/>
    <w:pPr>
      <w:keepNext/>
      <w:keepLines/>
      <w:spacing w:before="240"/>
    </w:pPr>
  </w:style>
  <w:style w:type="character" w:customStyle="1" w:styleId="ClosingChar">
    <w:name w:val="Closing Char"/>
    <w:basedOn w:val="DefaultParagraphFont"/>
    <w:link w:val="Closing"/>
    <w:rsid w:val="00D61AEA"/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1A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1AEA"/>
    <w:rPr>
      <w:rFonts w:ascii="Tahoma" w:eastAsia="Times New Roman" w:hAnsi="Tahoma" w:cs="Tahoma"/>
      <w:sz w:val="16"/>
      <w:szCs w:val="16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Attorney General's Department</Company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tehang</dc:creator>
  <cp:keywords/>
  <dc:description/>
  <cp:lastModifiedBy>tehang</cp:lastModifiedBy>
  <cp:revision>4</cp:revision>
  <cp:lastPrinted>2013-06-26T06:33:00Z</cp:lastPrinted>
  <dcterms:created xsi:type="dcterms:W3CDTF">2013-06-26T01:30:00Z</dcterms:created>
  <dcterms:modified xsi:type="dcterms:W3CDTF">2013-06-26T06:33:00Z</dcterms:modified>
</cp:coreProperties>
</file>