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8C" w:rsidRPr="00451545" w:rsidRDefault="0065668C" w:rsidP="0065668C">
      <w:pPr>
        <w:rPr>
          <w:sz w:val="28"/>
        </w:rPr>
      </w:pPr>
      <w:bookmarkStart w:id="0" w:name="_GoBack"/>
      <w:bookmarkEnd w:id="0"/>
      <w:r w:rsidRPr="00451545">
        <w:rPr>
          <w:noProof/>
          <w:lang w:eastAsia="en-AU"/>
        </w:rPr>
        <w:drawing>
          <wp:inline distT="0" distB="0" distL="0" distR="0" wp14:anchorId="68CA4C35" wp14:editId="33DA849E">
            <wp:extent cx="1419225" cy="1104900"/>
            <wp:effectExtent l="0" t="0" r="9525" b="0"/>
            <wp:docPr id="24" name="Picture 24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68C" w:rsidRPr="00451545" w:rsidRDefault="0065668C" w:rsidP="0065668C">
      <w:pPr>
        <w:rPr>
          <w:sz w:val="19"/>
        </w:rPr>
      </w:pPr>
    </w:p>
    <w:p w:rsidR="0065668C" w:rsidRPr="00451545" w:rsidRDefault="0065668C" w:rsidP="0065668C">
      <w:pPr>
        <w:rPr>
          <w:sz w:val="19"/>
        </w:rPr>
      </w:pPr>
      <w:bookmarkStart w:id="1" w:name="ConfidenceBlock"/>
      <w:bookmarkEnd w:id="1"/>
    </w:p>
    <w:p w:rsidR="0065668C" w:rsidRPr="00451545" w:rsidRDefault="00630621" w:rsidP="0065668C">
      <w:pPr>
        <w:pStyle w:val="ShortT"/>
      </w:pPr>
      <w:r>
        <w:t>Defence (Personnel) Amendment Regulation 2013 (No. 1)</w:t>
      </w:r>
    </w:p>
    <w:p w:rsidR="0065668C" w:rsidRPr="00451545" w:rsidRDefault="0065668C" w:rsidP="0065668C"/>
    <w:p w:rsidR="0065668C" w:rsidRPr="00451545" w:rsidRDefault="00400389" w:rsidP="0065668C">
      <w:pPr>
        <w:pStyle w:val="InstNo"/>
      </w:pPr>
      <w:r>
        <w:t>Select Legislative Instrument No. 19,</w:t>
      </w:r>
      <w:r w:rsidR="00BA61E5">
        <w:t xml:space="preserve"> </w:t>
      </w:r>
      <w:r>
        <w:t>2013</w:t>
      </w:r>
    </w:p>
    <w:p w:rsidR="00451545" w:rsidRPr="00451545" w:rsidRDefault="00451545" w:rsidP="00B74DA1">
      <w:pPr>
        <w:pStyle w:val="SignCoverPageStart"/>
        <w:spacing w:before="240"/>
      </w:pPr>
      <w:r w:rsidRPr="00451545">
        <w:t>I, Quentin Bryce, Governor</w:t>
      </w:r>
      <w:r w:rsidRPr="00451545">
        <w:noBreakHyphen/>
        <w:t xml:space="preserve">General of the Commonwealth of Australia, acting with the advice of the Federal Executive Council, make the following regulation under the </w:t>
      </w:r>
      <w:r w:rsidRPr="00451545">
        <w:rPr>
          <w:i/>
        </w:rPr>
        <w:t>Defence Act 1903</w:t>
      </w:r>
      <w:r w:rsidRPr="00451545">
        <w:t>.</w:t>
      </w:r>
    </w:p>
    <w:p w:rsidR="00451545" w:rsidRPr="00451545" w:rsidRDefault="00BA61E5" w:rsidP="000B0F79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Dated </w:t>
      </w:r>
      <w:r>
        <w:rPr>
          <w:sz w:val="24"/>
          <w:szCs w:val="24"/>
        </w:rPr>
        <w:tab/>
        <w:t xml:space="preserve">1 March </w:t>
      </w:r>
      <w:r w:rsidR="00451545" w:rsidRPr="00451545">
        <w:rPr>
          <w:sz w:val="24"/>
          <w:szCs w:val="24"/>
        </w:rPr>
        <w:fldChar w:fldCharType="begin"/>
      </w:r>
      <w:r w:rsidR="00451545" w:rsidRPr="00451545">
        <w:rPr>
          <w:sz w:val="24"/>
          <w:szCs w:val="24"/>
        </w:rPr>
        <w:instrText xml:space="preserve"> DOCPROPERTY  DateMade </w:instrText>
      </w:r>
      <w:r w:rsidR="00451545" w:rsidRPr="00451545">
        <w:rPr>
          <w:sz w:val="24"/>
          <w:szCs w:val="24"/>
        </w:rPr>
        <w:fldChar w:fldCharType="separate"/>
      </w:r>
      <w:r w:rsidR="00630621">
        <w:rPr>
          <w:sz w:val="24"/>
          <w:szCs w:val="24"/>
        </w:rPr>
        <w:t>2013</w:t>
      </w:r>
      <w:r w:rsidR="00451545" w:rsidRPr="00451545">
        <w:rPr>
          <w:sz w:val="24"/>
          <w:szCs w:val="24"/>
        </w:rPr>
        <w:fldChar w:fldCharType="end"/>
      </w:r>
    </w:p>
    <w:p w:rsidR="00451545" w:rsidRPr="00451545" w:rsidRDefault="00451545" w:rsidP="000B0F79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451545">
        <w:t>Quentin Bryce</w:t>
      </w:r>
    </w:p>
    <w:p w:rsidR="00451545" w:rsidRPr="00451545" w:rsidRDefault="00451545" w:rsidP="00787B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451545">
        <w:rPr>
          <w:sz w:val="24"/>
          <w:szCs w:val="24"/>
        </w:rPr>
        <w:t>Governor</w:t>
      </w:r>
      <w:r w:rsidRPr="00451545">
        <w:rPr>
          <w:sz w:val="24"/>
          <w:szCs w:val="24"/>
        </w:rPr>
        <w:noBreakHyphen/>
        <w:t>General</w:t>
      </w:r>
    </w:p>
    <w:p w:rsidR="00451545" w:rsidRPr="00451545" w:rsidRDefault="00451545" w:rsidP="00B74DA1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451545">
        <w:rPr>
          <w:sz w:val="24"/>
          <w:szCs w:val="24"/>
        </w:rPr>
        <w:t>By Her Excellency’s Command</w:t>
      </w:r>
    </w:p>
    <w:p w:rsidR="00451545" w:rsidRPr="00451545" w:rsidRDefault="00451545" w:rsidP="00B74DA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51545">
        <w:rPr>
          <w:szCs w:val="22"/>
        </w:rPr>
        <w:t>Warren Snowdon</w:t>
      </w:r>
    </w:p>
    <w:p w:rsidR="00451545" w:rsidRPr="00451545" w:rsidRDefault="00451545" w:rsidP="00B74DA1">
      <w:pPr>
        <w:pStyle w:val="SignCoverPageEnd"/>
      </w:pPr>
      <w:r w:rsidRPr="00451545">
        <w:t>Minister for Defence Science and Personnel</w:t>
      </w:r>
    </w:p>
    <w:p w:rsidR="00451545" w:rsidRPr="00451545" w:rsidRDefault="00451545" w:rsidP="00451545"/>
    <w:p w:rsidR="0065668C" w:rsidRPr="00451545" w:rsidRDefault="0065668C" w:rsidP="0065668C">
      <w:pPr>
        <w:pStyle w:val="Header"/>
        <w:tabs>
          <w:tab w:val="clear" w:pos="4150"/>
          <w:tab w:val="clear" w:pos="8307"/>
        </w:tabs>
      </w:pPr>
      <w:r w:rsidRPr="00451545">
        <w:rPr>
          <w:rStyle w:val="CharAmSchNo"/>
        </w:rPr>
        <w:t xml:space="preserve"> </w:t>
      </w:r>
      <w:r w:rsidRPr="00451545">
        <w:rPr>
          <w:rStyle w:val="CharAmSchText"/>
        </w:rPr>
        <w:t xml:space="preserve"> </w:t>
      </w:r>
    </w:p>
    <w:p w:rsidR="0065668C" w:rsidRPr="00451545" w:rsidRDefault="0065668C" w:rsidP="0065668C">
      <w:pPr>
        <w:pStyle w:val="Header"/>
        <w:tabs>
          <w:tab w:val="clear" w:pos="4150"/>
          <w:tab w:val="clear" w:pos="8307"/>
        </w:tabs>
      </w:pPr>
      <w:r w:rsidRPr="00451545">
        <w:rPr>
          <w:rStyle w:val="CharAmPartNo"/>
        </w:rPr>
        <w:t xml:space="preserve"> </w:t>
      </w:r>
      <w:r w:rsidRPr="00451545">
        <w:rPr>
          <w:rStyle w:val="CharAmPartText"/>
        </w:rPr>
        <w:t xml:space="preserve"> </w:t>
      </w:r>
    </w:p>
    <w:p w:rsidR="00067E2E" w:rsidRPr="00451545" w:rsidRDefault="00067E2E" w:rsidP="00067E2E">
      <w:pPr>
        <w:sectPr w:rsidR="00067E2E" w:rsidRPr="00451545" w:rsidSect="007B22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65668C" w:rsidRPr="00451545" w:rsidRDefault="0065668C" w:rsidP="0065668C">
      <w:pPr>
        <w:rPr>
          <w:sz w:val="36"/>
        </w:rPr>
      </w:pPr>
      <w:r w:rsidRPr="00451545">
        <w:rPr>
          <w:sz w:val="36"/>
        </w:rPr>
        <w:lastRenderedPageBreak/>
        <w:t>Contents</w:t>
      </w:r>
    </w:p>
    <w:bookmarkStart w:id="2" w:name="BKCheck15B_2"/>
    <w:bookmarkEnd w:id="2"/>
    <w:p w:rsidR="00067E2E" w:rsidRPr="00451545" w:rsidRDefault="00067E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1545">
        <w:fldChar w:fldCharType="begin"/>
      </w:r>
      <w:r w:rsidRPr="00451545">
        <w:instrText xml:space="preserve"> TOC \o "1-9" </w:instrText>
      </w:r>
      <w:r w:rsidRPr="00451545">
        <w:fldChar w:fldCharType="separate"/>
      </w:r>
      <w:r w:rsidRPr="00451545">
        <w:rPr>
          <w:noProof/>
        </w:rPr>
        <w:t>1</w:t>
      </w:r>
      <w:r w:rsidRPr="00451545">
        <w:rPr>
          <w:noProof/>
        </w:rPr>
        <w:tab/>
        <w:t>Name of regulation</w:t>
      </w:r>
      <w:r w:rsidRPr="00451545">
        <w:rPr>
          <w:noProof/>
        </w:rPr>
        <w:tab/>
      </w:r>
      <w:r w:rsidRPr="00451545">
        <w:rPr>
          <w:noProof/>
        </w:rPr>
        <w:fldChar w:fldCharType="begin"/>
      </w:r>
      <w:r w:rsidRPr="00451545">
        <w:rPr>
          <w:noProof/>
        </w:rPr>
        <w:instrText xml:space="preserve"> PAGEREF _Toc347928549 \h </w:instrText>
      </w:r>
      <w:r w:rsidRPr="00451545">
        <w:rPr>
          <w:noProof/>
        </w:rPr>
      </w:r>
      <w:r w:rsidRPr="00451545">
        <w:rPr>
          <w:noProof/>
        </w:rPr>
        <w:fldChar w:fldCharType="separate"/>
      </w:r>
      <w:r w:rsidR="00CD7ADD">
        <w:rPr>
          <w:noProof/>
        </w:rPr>
        <w:t>1</w:t>
      </w:r>
      <w:r w:rsidRPr="00451545">
        <w:rPr>
          <w:noProof/>
        </w:rPr>
        <w:fldChar w:fldCharType="end"/>
      </w:r>
    </w:p>
    <w:p w:rsidR="00067E2E" w:rsidRPr="00451545" w:rsidRDefault="00067E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1545">
        <w:rPr>
          <w:noProof/>
        </w:rPr>
        <w:t>2</w:t>
      </w:r>
      <w:r w:rsidRPr="00451545">
        <w:rPr>
          <w:noProof/>
        </w:rPr>
        <w:tab/>
        <w:t>Commencement</w:t>
      </w:r>
      <w:r w:rsidRPr="00451545">
        <w:rPr>
          <w:noProof/>
        </w:rPr>
        <w:tab/>
      </w:r>
      <w:r w:rsidRPr="00451545">
        <w:rPr>
          <w:noProof/>
        </w:rPr>
        <w:fldChar w:fldCharType="begin"/>
      </w:r>
      <w:r w:rsidRPr="00451545">
        <w:rPr>
          <w:noProof/>
        </w:rPr>
        <w:instrText xml:space="preserve"> PAGEREF _Toc347928550 \h </w:instrText>
      </w:r>
      <w:r w:rsidRPr="00451545">
        <w:rPr>
          <w:noProof/>
        </w:rPr>
      </w:r>
      <w:r w:rsidRPr="00451545">
        <w:rPr>
          <w:noProof/>
        </w:rPr>
        <w:fldChar w:fldCharType="separate"/>
      </w:r>
      <w:r w:rsidR="00CD7ADD">
        <w:rPr>
          <w:noProof/>
        </w:rPr>
        <w:t>1</w:t>
      </w:r>
      <w:r w:rsidRPr="00451545">
        <w:rPr>
          <w:noProof/>
        </w:rPr>
        <w:fldChar w:fldCharType="end"/>
      </w:r>
    </w:p>
    <w:p w:rsidR="00067E2E" w:rsidRPr="00451545" w:rsidRDefault="00067E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1545">
        <w:rPr>
          <w:noProof/>
        </w:rPr>
        <w:t>3</w:t>
      </w:r>
      <w:r w:rsidRPr="00451545">
        <w:rPr>
          <w:noProof/>
        </w:rPr>
        <w:tab/>
        <w:t>Authority</w:t>
      </w:r>
      <w:r w:rsidRPr="00451545">
        <w:rPr>
          <w:noProof/>
        </w:rPr>
        <w:tab/>
      </w:r>
      <w:r w:rsidRPr="00451545">
        <w:rPr>
          <w:noProof/>
        </w:rPr>
        <w:fldChar w:fldCharType="begin"/>
      </w:r>
      <w:r w:rsidRPr="00451545">
        <w:rPr>
          <w:noProof/>
        </w:rPr>
        <w:instrText xml:space="preserve"> PAGEREF _Toc347928551 \h </w:instrText>
      </w:r>
      <w:r w:rsidRPr="00451545">
        <w:rPr>
          <w:noProof/>
        </w:rPr>
      </w:r>
      <w:r w:rsidRPr="00451545">
        <w:rPr>
          <w:noProof/>
        </w:rPr>
        <w:fldChar w:fldCharType="separate"/>
      </w:r>
      <w:r w:rsidR="00CD7ADD">
        <w:rPr>
          <w:noProof/>
        </w:rPr>
        <w:t>1</w:t>
      </w:r>
      <w:r w:rsidRPr="00451545">
        <w:rPr>
          <w:noProof/>
        </w:rPr>
        <w:fldChar w:fldCharType="end"/>
      </w:r>
    </w:p>
    <w:p w:rsidR="00067E2E" w:rsidRPr="00451545" w:rsidRDefault="00067E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1545">
        <w:rPr>
          <w:noProof/>
        </w:rPr>
        <w:t>4</w:t>
      </w:r>
      <w:r w:rsidRPr="00451545">
        <w:rPr>
          <w:noProof/>
        </w:rPr>
        <w:tab/>
        <w:t>Schedule(s)</w:t>
      </w:r>
      <w:r w:rsidRPr="00451545">
        <w:rPr>
          <w:noProof/>
        </w:rPr>
        <w:tab/>
      </w:r>
      <w:r w:rsidRPr="00451545">
        <w:rPr>
          <w:noProof/>
        </w:rPr>
        <w:fldChar w:fldCharType="begin"/>
      </w:r>
      <w:r w:rsidRPr="00451545">
        <w:rPr>
          <w:noProof/>
        </w:rPr>
        <w:instrText xml:space="preserve"> PAGEREF _Toc347928552 \h </w:instrText>
      </w:r>
      <w:r w:rsidRPr="00451545">
        <w:rPr>
          <w:noProof/>
        </w:rPr>
      </w:r>
      <w:r w:rsidRPr="00451545">
        <w:rPr>
          <w:noProof/>
        </w:rPr>
        <w:fldChar w:fldCharType="separate"/>
      </w:r>
      <w:r w:rsidR="00CD7ADD">
        <w:rPr>
          <w:noProof/>
        </w:rPr>
        <w:t>1</w:t>
      </w:r>
      <w:r w:rsidRPr="00451545">
        <w:rPr>
          <w:noProof/>
        </w:rPr>
        <w:fldChar w:fldCharType="end"/>
      </w:r>
    </w:p>
    <w:p w:rsidR="00067E2E" w:rsidRPr="00451545" w:rsidRDefault="00067E2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51545">
        <w:rPr>
          <w:noProof/>
        </w:rPr>
        <w:t>Schedule</w:t>
      </w:r>
      <w:r w:rsidR="00451545" w:rsidRPr="00451545">
        <w:rPr>
          <w:noProof/>
        </w:rPr>
        <w:t> </w:t>
      </w:r>
      <w:r w:rsidRPr="00451545">
        <w:rPr>
          <w:noProof/>
        </w:rPr>
        <w:t>1</w:t>
      </w:r>
      <w:r w:rsidRPr="00451545">
        <w:rPr>
          <w:rFonts w:cs="Arial"/>
          <w:noProof/>
        </w:rPr>
        <w:t>—</w:t>
      </w:r>
      <w:r w:rsidRPr="00451545">
        <w:rPr>
          <w:noProof/>
        </w:rPr>
        <w:t>Amendments</w:t>
      </w:r>
      <w:r w:rsidRPr="00451545">
        <w:rPr>
          <w:b w:val="0"/>
          <w:noProof/>
          <w:sz w:val="18"/>
        </w:rPr>
        <w:tab/>
      </w:r>
      <w:r w:rsidRPr="00451545">
        <w:rPr>
          <w:b w:val="0"/>
          <w:noProof/>
          <w:sz w:val="18"/>
        </w:rPr>
        <w:fldChar w:fldCharType="begin"/>
      </w:r>
      <w:r w:rsidRPr="00451545">
        <w:rPr>
          <w:b w:val="0"/>
          <w:noProof/>
          <w:sz w:val="18"/>
        </w:rPr>
        <w:instrText xml:space="preserve"> PAGEREF _Toc347928553 \h </w:instrText>
      </w:r>
      <w:r w:rsidRPr="00451545">
        <w:rPr>
          <w:b w:val="0"/>
          <w:noProof/>
          <w:sz w:val="18"/>
        </w:rPr>
      </w:r>
      <w:r w:rsidRPr="00451545">
        <w:rPr>
          <w:b w:val="0"/>
          <w:noProof/>
          <w:sz w:val="18"/>
        </w:rPr>
        <w:fldChar w:fldCharType="separate"/>
      </w:r>
      <w:r w:rsidR="00CD7ADD">
        <w:rPr>
          <w:b w:val="0"/>
          <w:noProof/>
          <w:sz w:val="18"/>
        </w:rPr>
        <w:t>2</w:t>
      </w:r>
      <w:r w:rsidRPr="00451545">
        <w:rPr>
          <w:b w:val="0"/>
          <w:noProof/>
          <w:sz w:val="18"/>
        </w:rPr>
        <w:fldChar w:fldCharType="end"/>
      </w:r>
    </w:p>
    <w:p w:rsidR="00067E2E" w:rsidRPr="00451545" w:rsidRDefault="00067E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51545">
        <w:rPr>
          <w:noProof/>
        </w:rPr>
        <w:t>Defence (Personnel) Regulations</w:t>
      </w:r>
      <w:r w:rsidR="00451545" w:rsidRPr="00451545">
        <w:rPr>
          <w:noProof/>
        </w:rPr>
        <w:t> </w:t>
      </w:r>
      <w:r w:rsidRPr="00451545">
        <w:rPr>
          <w:noProof/>
        </w:rPr>
        <w:t>2002</w:t>
      </w:r>
      <w:r w:rsidRPr="00451545">
        <w:rPr>
          <w:i w:val="0"/>
          <w:noProof/>
          <w:sz w:val="18"/>
        </w:rPr>
        <w:tab/>
      </w:r>
      <w:r w:rsidRPr="00451545">
        <w:rPr>
          <w:i w:val="0"/>
          <w:noProof/>
          <w:sz w:val="18"/>
        </w:rPr>
        <w:fldChar w:fldCharType="begin"/>
      </w:r>
      <w:r w:rsidRPr="00451545">
        <w:rPr>
          <w:i w:val="0"/>
          <w:noProof/>
          <w:sz w:val="18"/>
        </w:rPr>
        <w:instrText xml:space="preserve"> PAGEREF _Toc347928554 \h </w:instrText>
      </w:r>
      <w:r w:rsidRPr="00451545">
        <w:rPr>
          <w:i w:val="0"/>
          <w:noProof/>
          <w:sz w:val="18"/>
        </w:rPr>
      </w:r>
      <w:r w:rsidRPr="00451545">
        <w:rPr>
          <w:i w:val="0"/>
          <w:noProof/>
          <w:sz w:val="18"/>
        </w:rPr>
        <w:fldChar w:fldCharType="separate"/>
      </w:r>
      <w:r w:rsidR="00CD7ADD">
        <w:rPr>
          <w:i w:val="0"/>
          <w:noProof/>
          <w:sz w:val="18"/>
        </w:rPr>
        <w:t>2</w:t>
      </w:r>
      <w:r w:rsidRPr="00451545">
        <w:rPr>
          <w:i w:val="0"/>
          <w:noProof/>
          <w:sz w:val="18"/>
        </w:rPr>
        <w:fldChar w:fldCharType="end"/>
      </w:r>
    </w:p>
    <w:p w:rsidR="0065668C" w:rsidRPr="00451545" w:rsidRDefault="00067E2E" w:rsidP="0065668C">
      <w:pPr>
        <w:sectPr w:rsidR="0065668C" w:rsidRPr="00451545" w:rsidSect="007B22B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  <w:r w:rsidRPr="00451545">
        <w:fldChar w:fldCharType="end"/>
      </w:r>
    </w:p>
    <w:p w:rsidR="008F1BC5" w:rsidRPr="00451545" w:rsidRDefault="008F1BC5" w:rsidP="0065668C">
      <w:pPr>
        <w:pStyle w:val="ActHead5"/>
      </w:pPr>
      <w:bookmarkStart w:id="3" w:name="_Toc347928549"/>
      <w:r w:rsidRPr="00451545">
        <w:rPr>
          <w:rStyle w:val="CharSectno"/>
        </w:rPr>
        <w:lastRenderedPageBreak/>
        <w:t>1</w:t>
      </w:r>
      <w:r w:rsidR="0065668C" w:rsidRPr="00451545">
        <w:t xml:space="preserve">  </w:t>
      </w:r>
      <w:r w:rsidRPr="00451545">
        <w:t>Name of regulation</w:t>
      </w:r>
      <w:bookmarkEnd w:id="3"/>
    </w:p>
    <w:p w:rsidR="008F1BC5" w:rsidRPr="00451545" w:rsidRDefault="008F1BC5" w:rsidP="0065668C">
      <w:pPr>
        <w:pStyle w:val="subsection"/>
      </w:pPr>
      <w:r w:rsidRPr="00451545">
        <w:tab/>
      </w:r>
      <w:r w:rsidRPr="00451545">
        <w:tab/>
        <w:t xml:space="preserve">This regulation is the </w:t>
      </w:r>
      <w:r w:rsidR="00630621">
        <w:rPr>
          <w:i/>
        </w:rPr>
        <w:t>Defence (Personnel) Amendment Regulation 2013 (No. 1)</w:t>
      </w:r>
      <w:r w:rsidRPr="00451545">
        <w:t>.</w:t>
      </w:r>
    </w:p>
    <w:p w:rsidR="008F1BC5" w:rsidRPr="00451545" w:rsidRDefault="008F1BC5" w:rsidP="0065668C">
      <w:pPr>
        <w:pStyle w:val="ActHead5"/>
      </w:pPr>
      <w:bookmarkStart w:id="4" w:name="_Toc347928550"/>
      <w:r w:rsidRPr="00451545">
        <w:rPr>
          <w:rStyle w:val="CharSectno"/>
        </w:rPr>
        <w:t>2</w:t>
      </w:r>
      <w:r w:rsidR="0065668C" w:rsidRPr="00451545">
        <w:t xml:space="preserve">  </w:t>
      </w:r>
      <w:r w:rsidRPr="00451545">
        <w:t>Commencement</w:t>
      </w:r>
      <w:bookmarkEnd w:id="4"/>
    </w:p>
    <w:p w:rsidR="00B953B1" w:rsidRPr="00451545" w:rsidRDefault="008F1BC5" w:rsidP="0065668C">
      <w:pPr>
        <w:pStyle w:val="subsection"/>
      </w:pPr>
      <w:r w:rsidRPr="00451545">
        <w:tab/>
      </w:r>
      <w:r w:rsidRPr="00451545">
        <w:tab/>
        <w:t>This regulation commences on</w:t>
      </w:r>
      <w:r w:rsidR="00C4325C" w:rsidRPr="00451545">
        <w:t xml:space="preserve"> the day after it is registered.</w:t>
      </w:r>
    </w:p>
    <w:p w:rsidR="0065668C" w:rsidRPr="00451545" w:rsidRDefault="00AC0DF2" w:rsidP="0065668C">
      <w:pPr>
        <w:pStyle w:val="ActHead5"/>
      </w:pPr>
      <w:bookmarkStart w:id="5" w:name="_Toc347928551"/>
      <w:r w:rsidRPr="00451545">
        <w:rPr>
          <w:rStyle w:val="CharSectno"/>
        </w:rPr>
        <w:t>3</w:t>
      </w:r>
      <w:r w:rsidR="0065668C" w:rsidRPr="00451545">
        <w:t xml:space="preserve">  Authority</w:t>
      </w:r>
      <w:bookmarkEnd w:id="5"/>
    </w:p>
    <w:p w:rsidR="0065668C" w:rsidRPr="00451545" w:rsidRDefault="0065668C" w:rsidP="0065668C">
      <w:pPr>
        <w:pStyle w:val="subsection"/>
      </w:pPr>
      <w:r w:rsidRPr="00451545">
        <w:tab/>
      </w:r>
      <w:r w:rsidRPr="00451545">
        <w:tab/>
        <w:t xml:space="preserve">This </w:t>
      </w:r>
      <w:r w:rsidR="00AC0DF2" w:rsidRPr="00451545">
        <w:t>regulation</w:t>
      </w:r>
      <w:r w:rsidRPr="00451545">
        <w:t xml:space="preserve"> is made under the </w:t>
      </w:r>
      <w:r w:rsidR="00AC0DF2" w:rsidRPr="00451545">
        <w:rPr>
          <w:i/>
        </w:rPr>
        <w:t>Defence Act 1903</w:t>
      </w:r>
      <w:r w:rsidR="00AC0DF2" w:rsidRPr="00451545">
        <w:t>.</w:t>
      </w:r>
    </w:p>
    <w:p w:rsidR="0065668C" w:rsidRPr="00451545" w:rsidRDefault="0065668C" w:rsidP="00364CA1">
      <w:pPr>
        <w:pStyle w:val="ActHead5"/>
      </w:pPr>
      <w:bookmarkStart w:id="6" w:name="_Toc347928552"/>
      <w:r w:rsidRPr="00451545">
        <w:rPr>
          <w:rStyle w:val="CharSectno"/>
        </w:rPr>
        <w:t>4</w:t>
      </w:r>
      <w:r w:rsidRPr="00451545">
        <w:t xml:space="preserve">  Schedule(s)</w:t>
      </w:r>
      <w:bookmarkEnd w:id="6"/>
    </w:p>
    <w:p w:rsidR="0065668C" w:rsidRPr="00451545" w:rsidRDefault="0065668C" w:rsidP="00364CA1">
      <w:pPr>
        <w:pStyle w:val="subsection"/>
      </w:pPr>
      <w:r w:rsidRPr="00451545">
        <w:tab/>
      </w:r>
      <w:r w:rsidRPr="00451545">
        <w:tab/>
        <w:t>Each instrument</w:t>
      </w:r>
      <w:r w:rsidR="00AC0DF2" w:rsidRPr="00451545">
        <w:t xml:space="preserve"> </w:t>
      </w:r>
      <w:r w:rsidRPr="00451545">
        <w:t xml:space="preserve">that is </w:t>
      </w:r>
      <w:r w:rsidR="002E3F8F" w:rsidRPr="00451545">
        <w:t xml:space="preserve">specified in a Schedule to this </w:t>
      </w:r>
      <w:r w:rsidR="00AC0DF2" w:rsidRPr="00451545">
        <w:t xml:space="preserve">instrument is amended or repealed </w:t>
      </w:r>
      <w:r w:rsidRPr="00451545">
        <w:t xml:space="preserve">as set out in the applicable items in the Schedule concerned, and any other item in a Schedule to this </w:t>
      </w:r>
      <w:r w:rsidR="00AC0DF2" w:rsidRPr="00451545">
        <w:t>instrument</w:t>
      </w:r>
      <w:r w:rsidRPr="00451545">
        <w:t xml:space="preserve"> has effect according to its terms.</w:t>
      </w:r>
    </w:p>
    <w:p w:rsidR="008F1BC5" w:rsidRPr="00451545" w:rsidRDefault="0065668C" w:rsidP="0065668C">
      <w:pPr>
        <w:pStyle w:val="ActHead6"/>
        <w:pageBreakBefore/>
        <w:rPr>
          <w:rFonts w:cs="Arial"/>
        </w:rPr>
      </w:pPr>
      <w:bookmarkStart w:id="7" w:name="_Toc347928553"/>
      <w:bookmarkStart w:id="8" w:name="opcAmSched"/>
      <w:bookmarkStart w:id="9" w:name="opcCurrentFind"/>
      <w:r w:rsidRPr="00451545">
        <w:rPr>
          <w:rStyle w:val="CharAmSchNo"/>
        </w:rPr>
        <w:lastRenderedPageBreak/>
        <w:t>Schedule</w:t>
      </w:r>
      <w:r w:rsidR="00451545" w:rsidRPr="00451545">
        <w:rPr>
          <w:rStyle w:val="CharAmSchNo"/>
        </w:rPr>
        <w:t> </w:t>
      </w:r>
      <w:r w:rsidR="008F1BC5" w:rsidRPr="00451545">
        <w:rPr>
          <w:rStyle w:val="CharAmSchNo"/>
        </w:rPr>
        <w:t>1</w:t>
      </w:r>
      <w:r w:rsidR="00AF1B01" w:rsidRPr="00451545">
        <w:rPr>
          <w:rFonts w:cs="Arial"/>
        </w:rPr>
        <w:t>—</w:t>
      </w:r>
      <w:r w:rsidR="008F1BC5" w:rsidRPr="00451545">
        <w:rPr>
          <w:rStyle w:val="CharAmSchText"/>
        </w:rPr>
        <w:t>Amendments</w:t>
      </w:r>
      <w:bookmarkEnd w:id="7"/>
    </w:p>
    <w:bookmarkEnd w:id="8"/>
    <w:bookmarkEnd w:id="9"/>
    <w:p w:rsidR="008F1BC5" w:rsidRPr="00451545" w:rsidRDefault="0065668C" w:rsidP="003B2FCF">
      <w:pPr>
        <w:pStyle w:val="Header"/>
      </w:pPr>
      <w:r w:rsidRPr="00451545">
        <w:rPr>
          <w:rStyle w:val="CharAmPartNo"/>
        </w:rPr>
        <w:t xml:space="preserve"> </w:t>
      </w:r>
      <w:r w:rsidRPr="00451545">
        <w:rPr>
          <w:rStyle w:val="CharAmPartText"/>
        </w:rPr>
        <w:t xml:space="preserve"> </w:t>
      </w:r>
    </w:p>
    <w:p w:rsidR="00AC0DF2" w:rsidRPr="00451545" w:rsidRDefault="00AC0DF2" w:rsidP="00AC0DF2">
      <w:pPr>
        <w:pStyle w:val="ActHead9"/>
      </w:pPr>
      <w:bookmarkStart w:id="10" w:name="_Toc347928554"/>
      <w:r w:rsidRPr="00451545">
        <w:t>Defence (Personnel) Regulations</w:t>
      </w:r>
      <w:r w:rsidR="00451545" w:rsidRPr="00451545">
        <w:t> </w:t>
      </w:r>
      <w:r w:rsidRPr="00451545">
        <w:t>2002</w:t>
      </w:r>
      <w:bookmarkEnd w:id="10"/>
    </w:p>
    <w:p w:rsidR="008F1BC5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1</w:t>
      </w:r>
      <w:r w:rsidR="0065668C" w:rsidRPr="00451545">
        <w:rPr>
          <w:rFonts w:cs="Arial"/>
        </w:rPr>
        <w:t xml:space="preserve">  </w:t>
      </w:r>
      <w:r w:rsidR="00ED77FD" w:rsidRPr="00451545">
        <w:rPr>
          <w:rFonts w:cs="Arial"/>
        </w:rPr>
        <w:t>Paragraph</w:t>
      </w:r>
      <w:r w:rsidR="00B953B1" w:rsidRPr="00451545">
        <w:rPr>
          <w:rFonts w:cs="Arial"/>
        </w:rPr>
        <w:t xml:space="preserve"> 7</w:t>
      </w:r>
      <w:r w:rsidR="00ED77FD" w:rsidRPr="00451545">
        <w:rPr>
          <w:rFonts w:cs="Arial"/>
        </w:rPr>
        <w:t>(2)(f)</w:t>
      </w:r>
    </w:p>
    <w:p w:rsidR="00ED77FD" w:rsidRPr="00451545" w:rsidRDefault="0065668C" w:rsidP="0065668C">
      <w:pPr>
        <w:pStyle w:val="Item"/>
      </w:pPr>
      <w:r w:rsidRPr="00451545">
        <w:t xml:space="preserve">Repeal the </w:t>
      </w:r>
      <w:r w:rsidR="00AC0DF2" w:rsidRPr="00451545">
        <w:t>paragraph</w:t>
      </w:r>
      <w:r w:rsidRPr="00451545">
        <w:t xml:space="preserve">, </w:t>
      </w:r>
      <w:r w:rsidR="00ED77FD" w:rsidRPr="00451545">
        <w:t>substitute</w:t>
      </w:r>
      <w:r w:rsidRPr="00451545">
        <w:t>:</w:t>
      </w:r>
    </w:p>
    <w:p w:rsidR="00B07D0A" w:rsidRPr="00451545" w:rsidRDefault="00ED77FD" w:rsidP="0065668C">
      <w:pPr>
        <w:pStyle w:val="paragraph"/>
      </w:pPr>
      <w:r w:rsidRPr="00451545">
        <w:tab/>
        <w:t>(f)</w:t>
      </w:r>
      <w:r w:rsidRPr="00451545">
        <w:tab/>
        <w:t>the skills, experience and standards of behaviour and conduct required for the proper performance of</w:t>
      </w:r>
      <w:r w:rsidR="00AC0DF2" w:rsidRPr="00451545">
        <w:t xml:space="preserve"> duties in the relevant Service;</w:t>
      </w:r>
    </w:p>
    <w:p w:rsidR="00760E81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2</w:t>
      </w:r>
      <w:r w:rsidR="0065668C" w:rsidRPr="00451545">
        <w:rPr>
          <w:rFonts w:cs="Arial"/>
        </w:rPr>
        <w:t xml:space="preserve">  </w:t>
      </w:r>
      <w:r w:rsidR="00AC0DF2" w:rsidRPr="00451545">
        <w:rPr>
          <w:rFonts w:cs="Arial"/>
        </w:rPr>
        <w:t>At the end of r</w:t>
      </w:r>
      <w:r w:rsidR="00760E81" w:rsidRPr="00451545">
        <w:rPr>
          <w:rFonts w:cs="Arial"/>
        </w:rPr>
        <w:t>egulation</w:t>
      </w:r>
      <w:r w:rsidR="00451545" w:rsidRPr="00451545">
        <w:rPr>
          <w:rFonts w:cs="Arial"/>
        </w:rPr>
        <w:t> </w:t>
      </w:r>
      <w:r w:rsidR="00760E81" w:rsidRPr="00451545">
        <w:rPr>
          <w:rFonts w:cs="Arial"/>
        </w:rPr>
        <w:t>7</w:t>
      </w:r>
    </w:p>
    <w:p w:rsidR="00760E81" w:rsidRPr="00451545" w:rsidRDefault="00AC0DF2" w:rsidP="0065668C">
      <w:pPr>
        <w:pStyle w:val="Item"/>
      </w:pPr>
      <w:r w:rsidRPr="00451545">
        <w:t>Add</w:t>
      </w:r>
      <w:r w:rsidR="0065668C" w:rsidRPr="00451545">
        <w:t>:</w:t>
      </w:r>
    </w:p>
    <w:p w:rsidR="002206D6" w:rsidRPr="00451545" w:rsidRDefault="00760E81" w:rsidP="0065668C">
      <w:pPr>
        <w:pStyle w:val="subsection"/>
      </w:pPr>
      <w:r w:rsidRPr="00451545">
        <w:tab/>
        <w:t>(3)</w:t>
      </w:r>
      <w:r w:rsidRPr="00451545">
        <w:tab/>
        <w:t>If the decision or determination relates to an individual, the person must consider whether, having regard to the individual’s past and present conduct, the individual is of good character.</w:t>
      </w:r>
    </w:p>
    <w:p w:rsidR="00E8149B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3</w:t>
      </w:r>
      <w:r w:rsidR="0065668C" w:rsidRPr="00451545">
        <w:rPr>
          <w:rFonts w:cs="Arial"/>
        </w:rPr>
        <w:t xml:space="preserve">  </w:t>
      </w:r>
      <w:proofErr w:type="spellStart"/>
      <w:r w:rsidR="00E8149B" w:rsidRPr="00451545">
        <w:rPr>
          <w:rFonts w:cs="Arial"/>
        </w:rPr>
        <w:t>Subregulation</w:t>
      </w:r>
      <w:proofErr w:type="spellEnd"/>
      <w:r w:rsidR="00E8149B" w:rsidRPr="00451545">
        <w:rPr>
          <w:rFonts w:cs="Arial"/>
        </w:rPr>
        <w:t xml:space="preserve"> 58(2)</w:t>
      </w:r>
    </w:p>
    <w:p w:rsidR="00E8149B" w:rsidRPr="00451545" w:rsidRDefault="0065668C" w:rsidP="0065668C">
      <w:pPr>
        <w:pStyle w:val="Item"/>
      </w:pPr>
      <w:r w:rsidRPr="00451545">
        <w:t xml:space="preserve">Repeal the </w:t>
      </w:r>
      <w:proofErr w:type="spellStart"/>
      <w:r w:rsidR="00AC0DF2" w:rsidRPr="00451545">
        <w:t>subregulation</w:t>
      </w:r>
      <w:proofErr w:type="spellEnd"/>
      <w:r w:rsidRPr="00451545">
        <w:t xml:space="preserve">, </w:t>
      </w:r>
      <w:r w:rsidR="00E8149B" w:rsidRPr="00451545">
        <w:t>substitute</w:t>
      </w:r>
      <w:r w:rsidRPr="00451545">
        <w:t>:</w:t>
      </w:r>
    </w:p>
    <w:p w:rsidR="00E8149B" w:rsidRPr="00451545" w:rsidRDefault="00E8149B" w:rsidP="0065668C">
      <w:pPr>
        <w:pStyle w:val="subsection"/>
      </w:pPr>
      <w:r w:rsidRPr="00451545">
        <w:tab/>
        <w:t>(2)</w:t>
      </w:r>
      <w:r w:rsidRPr="00451545">
        <w:tab/>
        <w:t>If the Chief grants the application:</w:t>
      </w:r>
    </w:p>
    <w:p w:rsidR="00E8149B" w:rsidRPr="00451545" w:rsidRDefault="00E8149B" w:rsidP="0065668C">
      <w:pPr>
        <w:pStyle w:val="paragraph"/>
      </w:pPr>
      <w:r w:rsidRPr="00451545">
        <w:tab/>
        <w:t>(a)</w:t>
      </w:r>
      <w:r w:rsidRPr="00451545">
        <w:tab/>
        <w:t>the Chief may determine terms of the transfer (including terms relating to the member’s rank and seniority after the transfer</w:t>
      </w:r>
      <w:r w:rsidR="00C56065" w:rsidRPr="00451545">
        <w:t>)</w:t>
      </w:r>
      <w:r w:rsidRPr="00451545">
        <w:t>; and</w:t>
      </w:r>
    </w:p>
    <w:p w:rsidR="00E8149B" w:rsidRPr="00451545" w:rsidRDefault="00E8149B" w:rsidP="0065668C">
      <w:pPr>
        <w:pStyle w:val="paragraph"/>
      </w:pPr>
      <w:r w:rsidRPr="00451545">
        <w:tab/>
        <w:t>(b)</w:t>
      </w:r>
      <w:r w:rsidRPr="00451545">
        <w:tab/>
      </w:r>
      <w:r w:rsidR="0071065C" w:rsidRPr="00451545">
        <w:t>if the application is made under paragraph</w:t>
      </w:r>
      <w:r w:rsidR="00451545" w:rsidRPr="00451545">
        <w:t> </w:t>
      </w:r>
      <w:r w:rsidR="0071065C" w:rsidRPr="00451545">
        <w:t xml:space="preserve">56(b), and the Chief could have refused the </w:t>
      </w:r>
      <w:r w:rsidRPr="00451545">
        <w:t xml:space="preserve">application under </w:t>
      </w:r>
      <w:proofErr w:type="spellStart"/>
      <w:r w:rsidRPr="00451545">
        <w:t>subregulation</w:t>
      </w:r>
      <w:proofErr w:type="spellEnd"/>
      <w:r w:rsidRPr="00451545">
        <w:t xml:space="preserve"> (5), (6), (7) or (9), a specified condition</w:t>
      </w:r>
      <w:r w:rsidR="0071065C" w:rsidRPr="00451545">
        <w:t xml:space="preserve"> </w:t>
      </w:r>
      <w:r w:rsidRPr="00451545">
        <w:t>must be complied with before the transfer takes effect.</w:t>
      </w:r>
    </w:p>
    <w:p w:rsidR="00E8149B" w:rsidRPr="00451545" w:rsidRDefault="00E8149B" w:rsidP="0065668C">
      <w:pPr>
        <w:pStyle w:val="subsection"/>
      </w:pPr>
      <w:r w:rsidRPr="00451545">
        <w:tab/>
        <w:t>(2A)</w:t>
      </w:r>
      <w:r w:rsidRPr="00451545">
        <w:tab/>
        <w:t xml:space="preserve">Without limiting </w:t>
      </w:r>
      <w:proofErr w:type="spellStart"/>
      <w:r w:rsidRPr="00451545">
        <w:t>subregulation</w:t>
      </w:r>
      <w:proofErr w:type="spellEnd"/>
      <w:r w:rsidRPr="00451545">
        <w:t xml:space="preserve"> (2), a condition imposed under that </w:t>
      </w:r>
      <w:proofErr w:type="spellStart"/>
      <w:r w:rsidRPr="00451545">
        <w:t>subregulation</w:t>
      </w:r>
      <w:proofErr w:type="spellEnd"/>
      <w:r w:rsidRPr="00451545">
        <w:t xml:space="preserve"> may be a condition that the </w:t>
      </w:r>
      <w:r w:rsidR="00A14067" w:rsidRPr="00451545">
        <w:t>member</w:t>
      </w:r>
      <w:r w:rsidRPr="00451545">
        <w:t xml:space="preserve"> pay a specified amount of money.</w:t>
      </w:r>
    </w:p>
    <w:p w:rsidR="0071065C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4</w:t>
      </w:r>
      <w:r w:rsidR="0065668C" w:rsidRPr="00451545">
        <w:rPr>
          <w:rFonts w:cs="Arial"/>
        </w:rPr>
        <w:t xml:space="preserve">  </w:t>
      </w:r>
      <w:proofErr w:type="spellStart"/>
      <w:r w:rsidR="0071065C" w:rsidRPr="00451545">
        <w:rPr>
          <w:rFonts w:cs="Arial"/>
        </w:rPr>
        <w:t>Subregulation</w:t>
      </w:r>
      <w:proofErr w:type="spellEnd"/>
      <w:r w:rsidR="0071065C" w:rsidRPr="00451545">
        <w:rPr>
          <w:rFonts w:cs="Arial"/>
        </w:rPr>
        <w:t xml:space="preserve"> 62(2)</w:t>
      </w:r>
    </w:p>
    <w:p w:rsidR="0071065C" w:rsidRPr="00451545" w:rsidRDefault="0065668C" w:rsidP="0065668C">
      <w:pPr>
        <w:pStyle w:val="Item"/>
      </w:pPr>
      <w:r w:rsidRPr="00451545">
        <w:t xml:space="preserve">Repeal the </w:t>
      </w:r>
      <w:proofErr w:type="spellStart"/>
      <w:r w:rsidR="00AC0DF2" w:rsidRPr="00451545">
        <w:t>subregulation</w:t>
      </w:r>
      <w:proofErr w:type="spellEnd"/>
      <w:r w:rsidRPr="00451545">
        <w:t xml:space="preserve">, </w:t>
      </w:r>
      <w:r w:rsidR="0071065C" w:rsidRPr="00451545">
        <w:t>substitute</w:t>
      </w:r>
      <w:r w:rsidRPr="00451545">
        <w:t>:</w:t>
      </w:r>
    </w:p>
    <w:p w:rsidR="0071065C" w:rsidRPr="00451545" w:rsidRDefault="0071065C" w:rsidP="0065668C">
      <w:pPr>
        <w:pStyle w:val="subsection"/>
      </w:pPr>
      <w:r w:rsidRPr="00451545">
        <w:tab/>
        <w:t>(2)</w:t>
      </w:r>
      <w:r w:rsidRPr="00451545">
        <w:tab/>
        <w:t xml:space="preserve">If the </w:t>
      </w:r>
      <w:r w:rsidR="00C56065" w:rsidRPr="00451545">
        <w:t>Governor</w:t>
      </w:r>
      <w:r w:rsidR="00451545" w:rsidRPr="00451545">
        <w:noBreakHyphen/>
      </w:r>
      <w:r w:rsidR="00C56065" w:rsidRPr="00451545">
        <w:t xml:space="preserve">General </w:t>
      </w:r>
      <w:r w:rsidRPr="00451545">
        <w:t>grants the application:</w:t>
      </w:r>
    </w:p>
    <w:p w:rsidR="0071065C" w:rsidRPr="00451545" w:rsidRDefault="0071065C" w:rsidP="0065668C">
      <w:pPr>
        <w:pStyle w:val="paragraph"/>
      </w:pPr>
      <w:r w:rsidRPr="00451545">
        <w:lastRenderedPageBreak/>
        <w:tab/>
        <w:t>(a)</w:t>
      </w:r>
      <w:r w:rsidRPr="00451545">
        <w:tab/>
        <w:t xml:space="preserve">the </w:t>
      </w:r>
      <w:r w:rsidR="00C56065" w:rsidRPr="00451545">
        <w:t>Governor</w:t>
      </w:r>
      <w:r w:rsidR="00451545" w:rsidRPr="00451545">
        <w:noBreakHyphen/>
      </w:r>
      <w:r w:rsidR="00C56065" w:rsidRPr="00451545">
        <w:t xml:space="preserve">General </w:t>
      </w:r>
      <w:r w:rsidRPr="00451545">
        <w:t xml:space="preserve">may determine terms of the transfer (including terms relating to the </w:t>
      </w:r>
      <w:r w:rsidR="00A14067" w:rsidRPr="00451545">
        <w:t>officer</w:t>
      </w:r>
      <w:r w:rsidRPr="00451545">
        <w:t>’s rank and seniority after the transfer</w:t>
      </w:r>
      <w:r w:rsidR="00C56065" w:rsidRPr="00451545">
        <w:t>)</w:t>
      </w:r>
      <w:r w:rsidRPr="00451545">
        <w:t>; and</w:t>
      </w:r>
    </w:p>
    <w:p w:rsidR="0071065C" w:rsidRPr="00451545" w:rsidRDefault="0071065C" w:rsidP="0065668C">
      <w:pPr>
        <w:pStyle w:val="paragraph"/>
      </w:pPr>
      <w:r w:rsidRPr="00451545">
        <w:tab/>
        <w:t>(b)</w:t>
      </w:r>
      <w:r w:rsidRPr="00451545">
        <w:tab/>
        <w:t>if the application is made under paragraph</w:t>
      </w:r>
      <w:r w:rsidR="00451545" w:rsidRPr="00451545">
        <w:t> </w:t>
      </w:r>
      <w:r w:rsidRPr="00451545">
        <w:t>60(b), and the Governor</w:t>
      </w:r>
      <w:r w:rsidR="00451545" w:rsidRPr="00451545">
        <w:noBreakHyphen/>
      </w:r>
      <w:r w:rsidRPr="00451545">
        <w:t xml:space="preserve">General could have refused the application under </w:t>
      </w:r>
      <w:proofErr w:type="spellStart"/>
      <w:r w:rsidR="00C56065" w:rsidRPr="00451545">
        <w:t>subregu</w:t>
      </w:r>
      <w:r w:rsidR="00A14067" w:rsidRPr="00451545">
        <w:t>lation</w:t>
      </w:r>
      <w:proofErr w:type="spellEnd"/>
      <w:r w:rsidR="00A14067" w:rsidRPr="00451545">
        <w:t xml:space="preserve"> (5) or</w:t>
      </w:r>
      <w:r w:rsidR="00C56065" w:rsidRPr="00451545">
        <w:t xml:space="preserve"> (6</w:t>
      </w:r>
      <w:r w:rsidRPr="00451545">
        <w:t>), a specified condition must be complied with before the transfer takes effect.</w:t>
      </w:r>
    </w:p>
    <w:p w:rsidR="0071065C" w:rsidRPr="00451545" w:rsidRDefault="0071065C" w:rsidP="0065668C">
      <w:pPr>
        <w:pStyle w:val="subsection"/>
      </w:pPr>
      <w:r w:rsidRPr="00451545">
        <w:tab/>
        <w:t>(2A)</w:t>
      </w:r>
      <w:r w:rsidRPr="00451545">
        <w:tab/>
        <w:t xml:space="preserve">Without limiting </w:t>
      </w:r>
      <w:proofErr w:type="spellStart"/>
      <w:r w:rsidRPr="00451545">
        <w:t>subregulation</w:t>
      </w:r>
      <w:proofErr w:type="spellEnd"/>
      <w:r w:rsidRPr="00451545">
        <w:t xml:space="preserve"> (2), a condition imposed under that </w:t>
      </w:r>
      <w:proofErr w:type="spellStart"/>
      <w:r w:rsidRPr="00451545">
        <w:t>subregulation</w:t>
      </w:r>
      <w:proofErr w:type="spellEnd"/>
      <w:r w:rsidRPr="00451545">
        <w:t xml:space="preserve"> may be a condition that the officer pay a specified amount of money.</w:t>
      </w:r>
    </w:p>
    <w:p w:rsidR="004F1DB9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5</w:t>
      </w:r>
      <w:r w:rsidR="0065668C" w:rsidRPr="00451545">
        <w:rPr>
          <w:rFonts w:cs="Arial"/>
        </w:rPr>
        <w:t xml:space="preserve">  </w:t>
      </w:r>
      <w:r w:rsidR="004F1DB9" w:rsidRPr="00451545">
        <w:rPr>
          <w:rFonts w:cs="Arial"/>
        </w:rPr>
        <w:t>Paragraph 85(1)(</w:t>
      </w:r>
      <w:proofErr w:type="spellStart"/>
      <w:r w:rsidR="004F1DB9" w:rsidRPr="00451545">
        <w:rPr>
          <w:rFonts w:cs="Arial"/>
        </w:rPr>
        <w:t>aa</w:t>
      </w:r>
      <w:proofErr w:type="spellEnd"/>
      <w:r w:rsidR="004F1DB9" w:rsidRPr="00451545">
        <w:rPr>
          <w:rFonts w:cs="Arial"/>
        </w:rPr>
        <w:t>)</w:t>
      </w:r>
    </w:p>
    <w:p w:rsidR="008E6AAD" w:rsidRPr="00451545" w:rsidRDefault="0065668C" w:rsidP="0065668C">
      <w:pPr>
        <w:pStyle w:val="Item"/>
      </w:pPr>
      <w:r w:rsidRPr="00451545">
        <w:t>O</w:t>
      </w:r>
      <w:r w:rsidR="004F1DB9" w:rsidRPr="00451545">
        <w:t>mit</w:t>
      </w:r>
      <w:r w:rsidRPr="00451545">
        <w:t xml:space="preserve"> “</w:t>
      </w:r>
      <w:r w:rsidR="00AC0DF2" w:rsidRPr="00451545">
        <w:t>enlistment</w:t>
      </w:r>
      <w:r w:rsidRPr="00451545">
        <w:t>”, substitute “</w:t>
      </w:r>
      <w:r w:rsidR="0046351C" w:rsidRPr="00451545">
        <w:t xml:space="preserve">officer’s </w:t>
      </w:r>
      <w:r w:rsidR="007A20B6" w:rsidRPr="00451545">
        <w:t>service</w:t>
      </w:r>
      <w:r w:rsidRPr="00451545">
        <w:t>”.</w:t>
      </w:r>
    </w:p>
    <w:p w:rsidR="00EA38EF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6</w:t>
      </w:r>
      <w:r w:rsidR="0065668C" w:rsidRPr="00451545">
        <w:rPr>
          <w:rFonts w:cs="Arial"/>
        </w:rPr>
        <w:t xml:space="preserve">  </w:t>
      </w:r>
      <w:r w:rsidR="009E5ECC" w:rsidRPr="00451545">
        <w:rPr>
          <w:rFonts w:cs="Arial"/>
        </w:rPr>
        <w:t>P</w:t>
      </w:r>
      <w:r w:rsidR="00B00971" w:rsidRPr="00451545">
        <w:rPr>
          <w:rFonts w:cs="Arial"/>
        </w:rPr>
        <w:t>aragraph</w:t>
      </w:r>
      <w:r w:rsidR="00AE603D" w:rsidRPr="00451545">
        <w:rPr>
          <w:rFonts w:cs="Arial"/>
        </w:rPr>
        <w:t>s</w:t>
      </w:r>
      <w:r w:rsidR="00B00971" w:rsidRPr="00451545">
        <w:rPr>
          <w:rFonts w:cs="Arial"/>
        </w:rPr>
        <w:t xml:space="preserve"> 85(1)(</w:t>
      </w:r>
      <w:r w:rsidR="009E5ECC" w:rsidRPr="00451545">
        <w:rPr>
          <w:rFonts w:cs="Arial"/>
        </w:rPr>
        <w:t>d</w:t>
      </w:r>
      <w:r w:rsidR="00B00971" w:rsidRPr="00451545">
        <w:rPr>
          <w:rFonts w:cs="Arial"/>
        </w:rPr>
        <w:t>)</w:t>
      </w:r>
      <w:r w:rsidR="00CE197D" w:rsidRPr="00451545">
        <w:rPr>
          <w:rFonts w:cs="Arial"/>
        </w:rPr>
        <w:t xml:space="preserve"> to (f)</w:t>
      </w:r>
    </w:p>
    <w:p w:rsidR="00B00971" w:rsidRPr="00451545" w:rsidRDefault="0065668C" w:rsidP="0065668C">
      <w:pPr>
        <w:pStyle w:val="Item"/>
      </w:pPr>
      <w:r w:rsidRPr="00451545">
        <w:t xml:space="preserve">Repeal the </w:t>
      </w:r>
      <w:r w:rsidR="00AC0DF2" w:rsidRPr="00451545">
        <w:t>paragraphs</w:t>
      </w:r>
      <w:r w:rsidRPr="00451545">
        <w:t xml:space="preserve">, </w:t>
      </w:r>
      <w:r w:rsidR="009E5ECC" w:rsidRPr="00451545">
        <w:t>substitute</w:t>
      </w:r>
      <w:r w:rsidRPr="00451545">
        <w:t>:</w:t>
      </w:r>
    </w:p>
    <w:p w:rsidR="00B00971" w:rsidRPr="00451545" w:rsidRDefault="00B00971" w:rsidP="0065668C">
      <w:pPr>
        <w:pStyle w:val="paragraph"/>
      </w:pPr>
      <w:r w:rsidRPr="00451545">
        <w:tab/>
        <w:t>(</w:t>
      </w:r>
      <w:r w:rsidR="001B344A" w:rsidRPr="00451545">
        <w:t>d</w:t>
      </w:r>
      <w:r w:rsidRPr="00451545">
        <w:t>)</w:t>
      </w:r>
      <w:r w:rsidRPr="00451545">
        <w:tab/>
        <w:t>the Chief of the officer’s Service is satisfied that the retention of the off</w:t>
      </w:r>
      <w:r w:rsidR="00E8149B" w:rsidRPr="00451545">
        <w:t>icer is not in the interest of:</w:t>
      </w:r>
    </w:p>
    <w:p w:rsidR="00B00971" w:rsidRPr="00451545" w:rsidRDefault="00B00971" w:rsidP="0065668C">
      <w:pPr>
        <w:pStyle w:val="paragraphsub"/>
      </w:pPr>
      <w:r w:rsidRPr="00451545">
        <w:tab/>
        <w:t>(</w:t>
      </w:r>
      <w:proofErr w:type="spellStart"/>
      <w:r w:rsidRPr="00451545">
        <w:t>i</w:t>
      </w:r>
      <w:proofErr w:type="spellEnd"/>
      <w:r w:rsidRPr="00451545">
        <w:t>)</w:t>
      </w:r>
      <w:r w:rsidRPr="00451545">
        <w:tab/>
        <w:t>the Defence Force; or</w:t>
      </w:r>
    </w:p>
    <w:p w:rsidR="00B00971" w:rsidRPr="00451545" w:rsidRDefault="00B00971" w:rsidP="0065668C">
      <w:pPr>
        <w:pStyle w:val="paragraphsub"/>
      </w:pPr>
      <w:r w:rsidRPr="00451545">
        <w:tab/>
        <w:t>(ii)</w:t>
      </w:r>
      <w:r w:rsidRPr="00451545">
        <w:tab/>
        <w:t>the Chief’s Service;</w:t>
      </w:r>
    </w:p>
    <w:p w:rsidR="00B00971" w:rsidRPr="00451545" w:rsidRDefault="00B00971" w:rsidP="0065668C">
      <w:pPr>
        <w:pStyle w:val="paragraph"/>
      </w:pPr>
      <w:r w:rsidRPr="00451545">
        <w:tab/>
        <w:t>(</w:t>
      </w:r>
      <w:r w:rsidR="001B344A" w:rsidRPr="00451545">
        <w:t>e</w:t>
      </w:r>
      <w:r w:rsidRPr="00451545">
        <w:t>)</w:t>
      </w:r>
      <w:r w:rsidRPr="00451545">
        <w:tab/>
        <w:t>the officer gave false or misleading information to a person to whom the officer was required to give information in relation to the officer’s appointment;</w:t>
      </w:r>
    </w:p>
    <w:p w:rsidR="00B00971" w:rsidRPr="00451545" w:rsidRDefault="00B00971" w:rsidP="0065668C">
      <w:pPr>
        <w:pStyle w:val="paragraph"/>
      </w:pPr>
      <w:r w:rsidRPr="00451545">
        <w:tab/>
        <w:t>(</w:t>
      </w:r>
      <w:r w:rsidR="001B344A" w:rsidRPr="00451545">
        <w:t>f</w:t>
      </w:r>
      <w:r w:rsidRPr="00451545">
        <w:t>)</w:t>
      </w:r>
      <w:r w:rsidRPr="00451545">
        <w:tab/>
        <w:t>the officer has not been granted, or has not accepted, Australian citizenship;</w:t>
      </w:r>
    </w:p>
    <w:p w:rsidR="00B00971" w:rsidRPr="00451545" w:rsidRDefault="00B00971" w:rsidP="0065668C">
      <w:pPr>
        <w:pStyle w:val="paragraph"/>
      </w:pPr>
      <w:r w:rsidRPr="00451545">
        <w:tab/>
        <w:t>(</w:t>
      </w:r>
      <w:r w:rsidR="001B344A" w:rsidRPr="00451545">
        <w:t>g</w:t>
      </w:r>
      <w:r w:rsidRPr="00451545">
        <w:t>)</w:t>
      </w:r>
      <w:r w:rsidRPr="00451545">
        <w:tab/>
        <w:t>the officer has failed to render service that the officer was required to render.</w:t>
      </w:r>
    </w:p>
    <w:p w:rsidR="009E5ECC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7</w:t>
      </w:r>
      <w:r w:rsidR="0065668C" w:rsidRPr="00451545">
        <w:rPr>
          <w:rFonts w:cs="Arial"/>
        </w:rPr>
        <w:t xml:space="preserve">  </w:t>
      </w:r>
      <w:r w:rsidR="009E5ECC" w:rsidRPr="00451545">
        <w:rPr>
          <w:rFonts w:cs="Arial"/>
        </w:rPr>
        <w:t xml:space="preserve">After </w:t>
      </w:r>
      <w:proofErr w:type="spellStart"/>
      <w:r w:rsidR="009E5ECC" w:rsidRPr="00451545">
        <w:rPr>
          <w:rFonts w:cs="Arial"/>
        </w:rPr>
        <w:t>subregulation</w:t>
      </w:r>
      <w:proofErr w:type="spellEnd"/>
      <w:r w:rsidR="009E5ECC" w:rsidRPr="00451545">
        <w:rPr>
          <w:rFonts w:cs="Arial"/>
        </w:rPr>
        <w:t xml:space="preserve"> 85(</w:t>
      </w:r>
      <w:r w:rsidR="001B344A" w:rsidRPr="00451545">
        <w:rPr>
          <w:rFonts w:cs="Arial"/>
        </w:rPr>
        <w:t>1</w:t>
      </w:r>
      <w:r w:rsidR="009E5ECC" w:rsidRPr="00451545">
        <w:rPr>
          <w:rFonts w:cs="Arial"/>
        </w:rPr>
        <w:t>)</w:t>
      </w:r>
    </w:p>
    <w:p w:rsidR="00D770D5" w:rsidRPr="00451545" w:rsidRDefault="0065668C" w:rsidP="0065668C">
      <w:pPr>
        <w:pStyle w:val="Item"/>
      </w:pPr>
      <w:r w:rsidRPr="00451545">
        <w:t>I</w:t>
      </w:r>
      <w:r w:rsidR="00D770D5" w:rsidRPr="00451545">
        <w:t>nsert</w:t>
      </w:r>
      <w:r w:rsidRPr="00451545">
        <w:t>:</w:t>
      </w:r>
    </w:p>
    <w:p w:rsidR="006A165C" w:rsidRPr="00451545" w:rsidRDefault="009E5ECC" w:rsidP="0065668C">
      <w:pPr>
        <w:pStyle w:val="subsection"/>
      </w:pPr>
      <w:r w:rsidRPr="00451545">
        <w:tab/>
        <w:t>(</w:t>
      </w:r>
      <w:r w:rsidR="001B344A" w:rsidRPr="00451545">
        <w:t>1</w:t>
      </w:r>
      <w:r w:rsidRPr="00451545">
        <w:t>A)</w:t>
      </w:r>
      <w:r w:rsidRPr="00451545">
        <w:tab/>
        <w:t xml:space="preserve">Without limiting </w:t>
      </w:r>
      <w:r w:rsidR="00451545" w:rsidRPr="00451545">
        <w:t>paragraph (</w:t>
      </w:r>
      <w:r w:rsidR="00F73C03" w:rsidRPr="00451545">
        <w:t>1</w:t>
      </w:r>
      <w:r w:rsidRPr="00451545">
        <w:t>)(</w:t>
      </w:r>
      <w:r w:rsidR="001B344A" w:rsidRPr="00451545">
        <w:t>d</w:t>
      </w:r>
      <w:r w:rsidRPr="00451545">
        <w:t xml:space="preserve">), the Chief of the officer’s Service may be satisfied </w:t>
      </w:r>
      <w:r w:rsidR="008D2D22" w:rsidRPr="00451545">
        <w:t>for that paragraph</w:t>
      </w:r>
      <w:r w:rsidRPr="00451545">
        <w:t xml:space="preserve"> for reasons relating to</w:t>
      </w:r>
      <w:r w:rsidR="006A165C" w:rsidRPr="00451545">
        <w:t xml:space="preserve"> the officer’s:</w:t>
      </w:r>
    </w:p>
    <w:p w:rsidR="006A165C" w:rsidRPr="00451545" w:rsidRDefault="006A165C" w:rsidP="0065668C">
      <w:pPr>
        <w:pStyle w:val="paragraph"/>
      </w:pPr>
      <w:r w:rsidRPr="00451545">
        <w:tab/>
        <w:t>(a)</w:t>
      </w:r>
      <w:r w:rsidRPr="00451545">
        <w:tab/>
      </w:r>
      <w:r w:rsidR="009E5ECC" w:rsidRPr="00451545">
        <w:t>performance</w:t>
      </w:r>
      <w:r w:rsidRPr="00451545">
        <w:t>;</w:t>
      </w:r>
      <w:r w:rsidR="009E5ECC" w:rsidRPr="00451545">
        <w:t xml:space="preserve"> or</w:t>
      </w:r>
    </w:p>
    <w:p w:rsidR="006A165C" w:rsidRPr="00451545" w:rsidRDefault="006A165C" w:rsidP="0065668C">
      <w:pPr>
        <w:pStyle w:val="paragraph"/>
      </w:pPr>
      <w:r w:rsidRPr="00451545">
        <w:tab/>
        <w:t>(b)</w:t>
      </w:r>
      <w:r w:rsidRPr="00451545">
        <w:tab/>
      </w:r>
      <w:r w:rsidR="009E5ECC" w:rsidRPr="00451545">
        <w:t>behaviour; or</w:t>
      </w:r>
    </w:p>
    <w:p w:rsidR="009E5ECC" w:rsidRPr="00451545" w:rsidRDefault="006A165C" w:rsidP="0065668C">
      <w:pPr>
        <w:pStyle w:val="paragraph"/>
      </w:pPr>
      <w:r w:rsidRPr="00451545">
        <w:tab/>
        <w:t>(</w:t>
      </w:r>
      <w:r w:rsidR="007A20B6" w:rsidRPr="00451545">
        <w:t>c</w:t>
      </w:r>
      <w:r w:rsidRPr="00451545">
        <w:t>)</w:t>
      </w:r>
      <w:r w:rsidRPr="00451545">
        <w:tab/>
        <w:t>conviction of an offence</w:t>
      </w:r>
      <w:r w:rsidR="0071000D" w:rsidRPr="00451545">
        <w:t xml:space="preserve"> or a service offence</w:t>
      </w:r>
      <w:r w:rsidR="009E5ECC" w:rsidRPr="00451545">
        <w:t>.</w:t>
      </w:r>
    </w:p>
    <w:p w:rsidR="00C4325C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8</w:t>
      </w:r>
      <w:r w:rsidR="0065668C" w:rsidRPr="00451545">
        <w:rPr>
          <w:rFonts w:cs="Arial"/>
        </w:rPr>
        <w:t xml:space="preserve">  </w:t>
      </w:r>
      <w:r w:rsidR="001B344A" w:rsidRPr="00451545">
        <w:rPr>
          <w:rFonts w:cs="Arial"/>
        </w:rPr>
        <w:t>Paragraph 87</w:t>
      </w:r>
      <w:r w:rsidR="00C4325C" w:rsidRPr="00451545">
        <w:rPr>
          <w:rFonts w:cs="Arial"/>
        </w:rPr>
        <w:t>(</w:t>
      </w:r>
      <w:r w:rsidR="001B344A" w:rsidRPr="00451545">
        <w:rPr>
          <w:rFonts w:cs="Arial"/>
        </w:rPr>
        <w:t>1</w:t>
      </w:r>
      <w:r w:rsidR="00C4325C" w:rsidRPr="00451545">
        <w:rPr>
          <w:rFonts w:cs="Arial"/>
        </w:rPr>
        <w:t>)</w:t>
      </w:r>
      <w:r w:rsidR="001B344A" w:rsidRPr="00451545">
        <w:rPr>
          <w:rFonts w:cs="Arial"/>
        </w:rPr>
        <w:t>(g)</w:t>
      </w:r>
    </w:p>
    <w:p w:rsidR="001B344A" w:rsidRPr="00451545" w:rsidRDefault="0065668C" w:rsidP="0065668C">
      <w:pPr>
        <w:pStyle w:val="Item"/>
      </w:pPr>
      <w:r w:rsidRPr="00451545">
        <w:lastRenderedPageBreak/>
        <w:t xml:space="preserve">Repeal the </w:t>
      </w:r>
      <w:r w:rsidR="00AC0DF2" w:rsidRPr="00451545">
        <w:t>paragraph</w:t>
      </w:r>
      <w:r w:rsidRPr="00451545">
        <w:t xml:space="preserve">, </w:t>
      </w:r>
      <w:r w:rsidR="001B344A" w:rsidRPr="00451545">
        <w:t>substitute</w:t>
      </w:r>
      <w:r w:rsidRPr="00451545">
        <w:t>:</w:t>
      </w:r>
    </w:p>
    <w:p w:rsidR="001B344A" w:rsidRPr="00451545" w:rsidRDefault="001B344A" w:rsidP="0065668C">
      <w:pPr>
        <w:pStyle w:val="paragraph"/>
      </w:pPr>
      <w:r w:rsidRPr="00451545">
        <w:tab/>
        <w:t>(g)</w:t>
      </w:r>
      <w:r w:rsidRPr="00451545">
        <w:tab/>
        <w:t>the Chief of the enlisted member’s Service is satisfied that the retention of the enlisted me</w:t>
      </w:r>
      <w:r w:rsidR="00E8149B" w:rsidRPr="00451545">
        <w:t>mber is not in the interest of:</w:t>
      </w:r>
    </w:p>
    <w:p w:rsidR="001B344A" w:rsidRPr="00451545" w:rsidRDefault="001B344A" w:rsidP="0065668C">
      <w:pPr>
        <w:pStyle w:val="paragraphsub"/>
      </w:pPr>
      <w:r w:rsidRPr="00451545">
        <w:tab/>
        <w:t>(</w:t>
      </w:r>
      <w:proofErr w:type="spellStart"/>
      <w:r w:rsidRPr="00451545">
        <w:t>i</w:t>
      </w:r>
      <w:proofErr w:type="spellEnd"/>
      <w:r w:rsidRPr="00451545">
        <w:t>)</w:t>
      </w:r>
      <w:r w:rsidRPr="00451545">
        <w:tab/>
        <w:t>the Defence Force; or</w:t>
      </w:r>
    </w:p>
    <w:p w:rsidR="001B344A" w:rsidRPr="00451545" w:rsidRDefault="001B344A" w:rsidP="0065668C">
      <w:pPr>
        <w:pStyle w:val="paragraphsub"/>
      </w:pPr>
      <w:r w:rsidRPr="00451545">
        <w:tab/>
        <w:t>(ii)</w:t>
      </w:r>
      <w:r w:rsidRPr="00451545">
        <w:tab/>
        <w:t>the Chief’s Service;</w:t>
      </w:r>
    </w:p>
    <w:p w:rsidR="001B344A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9</w:t>
      </w:r>
      <w:r w:rsidR="0065668C" w:rsidRPr="00451545">
        <w:rPr>
          <w:rFonts w:cs="Arial"/>
        </w:rPr>
        <w:t xml:space="preserve">  </w:t>
      </w:r>
      <w:r w:rsidR="001B344A" w:rsidRPr="00451545">
        <w:rPr>
          <w:rFonts w:cs="Arial"/>
        </w:rPr>
        <w:t xml:space="preserve">After </w:t>
      </w:r>
      <w:proofErr w:type="spellStart"/>
      <w:r w:rsidR="001B344A" w:rsidRPr="00451545">
        <w:rPr>
          <w:rFonts w:cs="Arial"/>
        </w:rPr>
        <w:t>subregulation</w:t>
      </w:r>
      <w:proofErr w:type="spellEnd"/>
      <w:r w:rsidR="001B344A" w:rsidRPr="00451545">
        <w:rPr>
          <w:rFonts w:cs="Arial"/>
        </w:rPr>
        <w:t xml:space="preserve"> 87(1)</w:t>
      </w:r>
    </w:p>
    <w:p w:rsidR="001B344A" w:rsidRPr="00451545" w:rsidRDefault="0065668C" w:rsidP="0065668C">
      <w:pPr>
        <w:pStyle w:val="Item"/>
      </w:pPr>
      <w:r w:rsidRPr="00451545">
        <w:t>I</w:t>
      </w:r>
      <w:r w:rsidR="001B344A" w:rsidRPr="00451545">
        <w:t>nsert</w:t>
      </w:r>
      <w:r w:rsidRPr="00451545">
        <w:t>:</w:t>
      </w:r>
    </w:p>
    <w:p w:rsidR="001B344A" w:rsidRPr="00451545" w:rsidRDefault="001B344A" w:rsidP="0065668C">
      <w:pPr>
        <w:pStyle w:val="subsection"/>
      </w:pPr>
      <w:r w:rsidRPr="00451545">
        <w:tab/>
        <w:t>(1A)</w:t>
      </w:r>
      <w:r w:rsidRPr="00451545">
        <w:tab/>
        <w:t xml:space="preserve">Without limiting </w:t>
      </w:r>
      <w:r w:rsidR="00451545" w:rsidRPr="00451545">
        <w:t>paragraph (</w:t>
      </w:r>
      <w:r w:rsidR="00F73C03" w:rsidRPr="00451545">
        <w:t>1</w:t>
      </w:r>
      <w:r w:rsidRPr="00451545">
        <w:t>)(g), the Chief of the enlisted member’s Service may be satisfied for that paragraph for reasons relating to the enlisted member’s:</w:t>
      </w:r>
    </w:p>
    <w:p w:rsidR="001B344A" w:rsidRPr="00451545" w:rsidRDefault="001B344A" w:rsidP="0065668C">
      <w:pPr>
        <w:pStyle w:val="paragraph"/>
      </w:pPr>
      <w:r w:rsidRPr="00451545">
        <w:tab/>
        <w:t>(a)</w:t>
      </w:r>
      <w:r w:rsidRPr="00451545">
        <w:tab/>
        <w:t>performance; or</w:t>
      </w:r>
    </w:p>
    <w:p w:rsidR="001B344A" w:rsidRPr="00451545" w:rsidRDefault="001B344A" w:rsidP="0065668C">
      <w:pPr>
        <w:pStyle w:val="paragraph"/>
      </w:pPr>
      <w:r w:rsidRPr="00451545">
        <w:tab/>
        <w:t>(b)</w:t>
      </w:r>
      <w:r w:rsidRPr="00451545">
        <w:tab/>
        <w:t>behaviour; or</w:t>
      </w:r>
    </w:p>
    <w:p w:rsidR="00C4325C" w:rsidRPr="00451545" w:rsidRDefault="001B344A" w:rsidP="0065668C">
      <w:pPr>
        <w:pStyle w:val="paragraph"/>
      </w:pPr>
      <w:r w:rsidRPr="00451545">
        <w:tab/>
        <w:t>(b)</w:t>
      </w:r>
      <w:r w:rsidRPr="00451545">
        <w:tab/>
        <w:t>conviction of an offence or a service offence.</w:t>
      </w:r>
    </w:p>
    <w:p w:rsidR="00B953B1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10</w:t>
      </w:r>
      <w:r w:rsidR="0065668C" w:rsidRPr="00451545">
        <w:rPr>
          <w:rFonts w:cs="Arial"/>
        </w:rPr>
        <w:t xml:space="preserve">  </w:t>
      </w:r>
      <w:r w:rsidR="003B2FCF" w:rsidRPr="00451545">
        <w:rPr>
          <w:rFonts w:cs="Arial"/>
        </w:rPr>
        <w:t xml:space="preserve">After </w:t>
      </w:r>
      <w:proofErr w:type="spellStart"/>
      <w:r w:rsidR="003B2FCF" w:rsidRPr="00451545">
        <w:rPr>
          <w:rFonts w:cs="Arial"/>
        </w:rPr>
        <w:t>subregulation</w:t>
      </w:r>
      <w:proofErr w:type="spellEnd"/>
      <w:r w:rsidR="003B2FCF" w:rsidRPr="00451545">
        <w:rPr>
          <w:rFonts w:cs="Arial"/>
        </w:rPr>
        <w:t xml:space="preserve"> 91(2)</w:t>
      </w:r>
    </w:p>
    <w:p w:rsidR="003B2FCF" w:rsidRPr="00451545" w:rsidRDefault="0065668C" w:rsidP="0065668C">
      <w:pPr>
        <w:pStyle w:val="Item"/>
      </w:pPr>
      <w:r w:rsidRPr="00451545">
        <w:t>I</w:t>
      </w:r>
      <w:r w:rsidR="003B2FCF" w:rsidRPr="00451545">
        <w:t>nsert</w:t>
      </w:r>
      <w:r w:rsidRPr="00451545">
        <w:t>:</w:t>
      </w:r>
    </w:p>
    <w:p w:rsidR="00B07D0A" w:rsidRPr="00451545" w:rsidRDefault="003B2FCF" w:rsidP="0065668C">
      <w:pPr>
        <w:pStyle w:val="subsection"/>
      </w:pPr>
      <w:r w:rsidRPr="00451545">
        <w:tab/>
        <w:t>(2A)</w:t>
      </w:r>
      <w:r w:rsidRPr="00451545">
        <w:tab/>
        <w:t xml:space="preserve">Without limiting </w:t>
      </w:r>
      <w:proofErr w:type="spellStart"/>
      <w:r w:rsidRPr="00451545">
        <w:t>subregulation</w:t>
      </w:r>
      <w:proofErr w:type="spellEnd"/>
      <w:r w:rsidRPr="00451545">
        <w:t xml:space="preserve"> (2), a condition imposed under that </w:t>
      </w:r>
      <w:proofErr w:type="spellStart"/>
      <w:r w:rsidRPr="00451545">
        <w:t>subregulation</w:t>
      </w:r>
      <w:proofErr w:type="spellEnd"/>
      <w:r w:rsidRPr="00451545">
        <w:t xml:space="preserve"> may be a condition that the officer pay a specified amount of money.</w:t>
      </w:r>
    </w:p>
    <w:p w:rsidR="00B07D0A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11</w:t>
      </w:r>
      <w:r w:rsidR="0065668C" w:rsidRPr="00451545">
        <w:rPr>
          <w:rFonts w:cs="Arial"/>
        </w:rPr>
        <w:t xml:space="preserve">  </w:t>
      </w:r>
      <w:r w:rsidR="004F35F5" w:rsidRPr="00451545">
        <w:rPr>
          <w:rFonts w:cs="Arial"/>
        </w:rPr>
        <w:t>A</w:t>
      </w:r>
      <w:r w:rsidR="00B07D0A" w:rsidRPr="00451545">
        <w:rPr>
          <w:rFonts w:cs="Arial"/>
        </w:rPr>
        <w:t xml:space="preserve">fter </w:t>
      </w:r>
      <w:proofErr w:type="spellStart"/>
      <w:r w:rsidR="00B07D0A" w:rsidRPr="00451545">
        <w:rPr>
          <w:rFonts w:cs="Arial"/>
        </w:rPr>
        <w:t>subregulation</w:t>
      </w:r>
      <w:proofErr w:type="spellEnd"/>
      <w:r w:rsidR="00B07D0A" w:rsidRPr="00451545">
        <w:rPr>
          <w:rFonts w:cs="Arial"/>
        </w:rPr>
        <w:t xml:space="preserve"> 94(2)</w:t>
      </w:r>
    </w:p>
    <w:p w:rsidR="00B07D0A" w:rsidRPr="00451545" w:rsidRDefault="0065668C" w:rsidP="0065668C">
      <w:pPr>
        <w:pStyle w:val="Item"/>
      </w:pPr>
      <w:r w:rsidRPr="00451545">
        <w:t>I</w:t>
      </w:r>
      <w:r w:rsidR="00B07D0A" w:rsidRPr="00451545">
        <w:t>nsert</w:t>
      </w:r>
      <w:r w:rsidRPr="00451545">
        <w:t>:</w:t>
      </w:r>
    </w:p>
    <w:p w:rsidR="00B07D0A" w:rsidRPr="00451545" w:rsidRDefault="00B07D0A" w:rsidP="0065668C">
      <w:pPr>
        <w:pStyle w:val="subsection"/>
      </w:pPr>
      <w:r w:rsidRPr="00451545">
        <w:tab/>
        <w:t>(2A)</w:t>
      </w:r>
      <w:r w:rsidRPr="00451545">
        <w:tab/>
        <w:t xml:space="preserve">Without limiting </w:t>
      </w:r>
      <w:proofErr w:type="spellStart"/>
      <w:r w:rsidRPr="00451545">
        <w:t>subregulation</w:t>
      </w:r>
      <w:proofErr w:type="spellEnd"/>
      <w:r w:rsidRPr="00451545">
        <w:t xml:space="preserve"> (2), a condition imposed under that </w:t>
      </w:r>
      <w:proofErr w:type="spellStart"/>
      <w:r w:rsidRPr="00451545">
        <w:t>subregulation</w:t>
      </w:r>
      <w:proofErr w:type="spellEnd"/>
      <w:r w:rsidRPr="00451545">
        <w:t xml:space="preserve"> may be a condition that the senior officer pay a specified amount of money.</w:t>
      </w:r>
    </w:p>
    <w:p w:rsidR="00B07D0A" w:rsidRPr="00451545" w:rsidRDefault="00F91448" w:rsidP="0065668C">
      <w:pPr>
        <w:pStyle w:val="ItemHead"/>
        <w:rPr>
          <w:rFonts w:cs="Arial"/>
        </w:rPr>
      </w:pPr>
      <w:r w:rsidRPr="00451545">
        <w:rPr>
          <w:rFonts w:cs="Arial"/>
          <w:noProof/>
        </w:rPr>
        <w:t>12</w:t>
      </w:r>
      <w:r w:rsidR="0065668C" w:rsidRPr="00451545">
        <w:rPr>
          <w:rFonts w:cs="Arial"/>
        </w:rPr>
        <w:t xml:space="preserve">  </w:t>
      </w:r>
      <w:r w:rsidR="007B15F5" w:rsidRPr="00451545">
        <w:rPr>
          <w:rFonts w:cs="Arial"/>
        </w:rPr>
        <w:t xml:space="preserve">After </w:t>
      </w:r>
      <w:proofErr w:type="spellStart"/>
      <w:r w:rsidR="007B15F5" w:rsidRPr="00451545">
        <w:rPr>
          <w:rFonts w:cs="Arial"/>
        </w:rPr>
        <w:t>subregulation</w:t>
      </w:r>
      <w:proofErr w:type="spellEnd"/>
      <w:r w:rsidR="007B15F5" w:rsidRPr="00451545">
        <w:rPr>
          <w:rFonts w:cs="Arial"/>
        </w:rPr>
        <w:t xml:space="preserve"> 98(2)</w:t>
      </w:r>
    </w:p>
    <w:p w:rsidR="007B15F5" w:rsidRPr="00451545" w:rsidRDefault="0065668C" w:rsidP="0065668C">
      <w:pPr>
        <w:pStyle w:val="Item"/>
      </w:pPr>
      <w:r w:rsidRPr="00451545">
        <w:t>I</w:t>
      </w:r>
      <w:r w:rsidR="007B15F5" w:rsidRPr="00451545">
        <w:t>nsert</w:t>
      </w:r>
      <w:r w:rsidRPr="00451545">
        <w:t>:</w:t>
      </w:r>
    </w:p>
    <w:p w:rsidR="00B07D0A" w:rsidRPr="00451545" w:rsidRDefault="007B15F5" w:rsidP="0065668C">
      <w:pPr>
        <w:pStyle w:val="subsection"/>
      </w:pPr>
      <w:r w:rsidRPr="00451545">
        <w:tab/>
        <w:t>(2A)</w:t>
      </w:r>
      <w:r w:rsidRPr="00451545">
        <w:tab/>
        <w:t xml:space="preserve">Without limiting </w:t>
      </w:r>
      <w:proofErr w:type="spellStart"/>
      <w:r w:rsidRPr="00451545">
        <w:t>subregulation</w:t>
      </w:r>
      <w:proofErr w:type="spellEnd"/>
      <w:r w:rsidRPr="00451545">
        <w:t xml:space="preserve"> (2), a condition imposed under that </w:t>
      </w:r>
      <w:proofErr w:type="spellStart"/>
      <w:r w:rsidRPr="00451545">
        <w:t>subregulation</w:t>
      </w:r>
      <w:proofErr w:type="spellEnd"/>
      <w:r w:rsidRPr="00451545">
        <w:t xml:space="preserve"> may be a condition that the enlisted member p</w:t>
      </w:r>
      <w:r w:rsidR="00E8149B" w:rsidRPr="00451545">
        <w:t>ay a specified amount of money.</w:t>
      </w:r>
    </w:p>
    <w:sectPr w:rsidR="00B07D0A" w:rsidRPr="00451545" w:rsidSect="007B22B2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 w:code="9"/>
      <w:pgMar w:top="1871" w:right="2410" w:bottom="4252" w:left="2410" w:header="720" w:footer="340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85" w:rsidRDefault="00662285">
      <w:r>
        <w:separator/>
      </w:r>
    </w:p>
  </w:endnote>
  <w:endnote w:type="continuationSeparator" w:id="0">
    <w:p w:rsidR="00662285" w:rsidRDefault="0066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2B2" w:rsidRDefault="007B22B2" w:rsidP="007B22B2">
    <w:pPr>
      <w:pStyle w:val="Footer"/>
    </w:pPr>
    <w:r>
      <w:t xml:space="preserve">OPC50191 - </w:t>
    </w:r>
    <w:r>
      <w:rPr>
        <w:noProof/>
      </w:rPr>
      <w:t>06/02/2013 3:52:28 PM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067E2E" w:rsidTr="007946FE">
      <w:tc>
        <w:tcPr>
          <w:tcW w:w="7303" w:type="dxa"/>
        </w:tcPr>
        <w:p w:rsidR="00067E2E" w:rsidRDefault="00067E2E" w:rsidP="007946FE">
          <w:pPr>
            <w:rPr>
              <w:sz w:val="18"/>
            </w:rPr>
          </w:pPr>
        </w:p>
      </w:tc>
    </w:tr>
  </w:tbl>
  <w:p w:rsidR="00067E2E" w:rsidRPr="006D3667" w:rsidRDefault="007B22B2" w:rsidP="007B22B2">
    <w:pPr>
      <w:pStyle w:val="Footer"/>
    </w:pPr>
    <w:r>
      <w:t xml:space="preserve">OPC50191 - </w:t>
    </w:r>
    <w:r>
      <w:rPr>
        <w:noProof/>
      </w:rPr>
      <w:t>06/02/2013 3:52:28 PM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2B2" w:rsidRDefault="007B22B2" w:rsidP="007B22B2">
    <w:pPr>
      <w:pStyle w:val="Footer"/>
    </w:pPr>
    <w:r>
      <w:t xml:space="preserve">OPC50191 - </w:t>
    </w:r>
    <w:r>
      <w:rPr>
        <w:noProof/>
      </w:rPr>
      <w:t>06/02/2013 3:52:28 PM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C" w:rsidRPr="00E33C1C" w:rsidRDefault="0065668C" w:rsidP="00E33C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5668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5668C" w:rsidRDefault="0065668C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3A6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5668C" w:rsidRDefault="0065668C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61E5">
            <w:rPr>
              <w:i/>
              <w:sz w:val="18"/>
            </w:rPr>
            <w:t>Defence (Personnel)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5668C" w:rsidRDefault="0065668C" w:rsidP="00E33C1C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A61E5">
            <w:rPr>
              <w:i/>
              <w:sz w:val="18"/>
            </w:rPr>
            <w:t>No. 19, 2012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65668C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5668C" w:rsidRDefault="0065668C" w:rsidP="007946FE">
          <w:pPr>
            <w:jc w:val="right"/>
            <w:rPr>
              <w:sz w:val="18"/>
            </w:rPr>
          </w:pPr>
        </w:p>
      </w:tc>
    </w:tr>
  </w:tbl>
  <w:p w:rsidR="0065668C" w:rsidRPr="00ED79B6" w:rsidRDefault="007B22B2" w:rsidP="007B22B2">
    <w:pPr>
      <w:rPr>
        <w:i/>
        <w:sz w:val="18"/>
      </w:rPr>
    </w:pPr>
    <w:r>
      <w:rPr>
        <w:i/>
        <w:sz w:val="18"/>
      </w:rPr>
      <w:t xml:space="preserve">OPC50191 - </w:t>
    </w:r>
    <w:r>
      <w:rPr>
        <w:i/>
        <w:noProof/>
        <w:sz w:val="18"/>
      </w:rPr>
      <w:t>06/02/2013 3:52:28 PM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C" w:rsidRPr="00E33C1C" w:rsidRDefault="0065668C" w:rsidP="00E33C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5668C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5668C" w:rsidRDefault="00BA61E5" w:rsidP="00E33C1C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No. 19, 2013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5668C" w:rsidRDefault="0065668C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61E5">
            <w:rPr>
              <w:i/>
              <w:sz w:val="18"/>
            </w:rPr>
            <w:t>Defence (Personnel)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5668C" w:rsidRDefault="0065668C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7AD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5668C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5668C" w:rsidRDefault="0065668C" w:rsidP="007946FE">
          <w:pPr>
            <w:rPr>
              <w:sz w:val="18"/>
            </w:rPr>
          </w:pPr>
        </w:p>
      </w:tc>
    </w:tr>
  </w:tbl>
  <w:p w:rsidR="0065668C" w:rsidRPr="00ED79B6" w:rsidRDefault="007B22B2" w:rsidP="007B22B2">
    <w:pPr>
      <w:rPr>
        <w:i/>
        <w:sz w:val="18"/>
      </w:rPr>
    </w:pPr>
    <w:r>
      <w:rPr>
        <w:i/>
        <w:sz w:val="18"/>
      </w:rPr>
      <w:t xml:space="preserve">OPC50191 - </w:t>
    </w:r>
    <w:r>
      <w:rPr>
        <w:i/>
        <w:noProof/>
        <w:sz w:val="18"/>
      </w:rPr>
      <w:t>06/02/2013 3:52:28 PM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C" w:rsidRPr="00D90ABA" w:rsidRDefault="0065668C" w:rsidP="00764D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5668C" w:rsidTr="00764DBA">
      <w:tc>
        <w:tcPr>
          <w:tcW w:w="533" w:type="dxa"/>
        </w:tcPr>
        <w:p w:rsidR="0065668C" w:rsidRDefault="0065668C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7AD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5668C" w:rsidRDefault="0065668C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61E5">
            <w:rPr>
              <w:i/>
              <w:sz w:val="18"/>
            </w:rPr>
            <w:t>Defence (Personnel)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65668C" w:rsidRDefault="00BA61E5" w:rsidP="00764DB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t>No. 19, 2013</w:t>
          </w:r>
        </w:p>
      </w:tc>
    </w:tr>
    <w:tr w:rsidR="0065668C" w:rsidTr="00764DBA">
      <w:tc>
        <w:tcPr>
          <w:tcW w:w="7303" w:type="dxa"/>
          <w:gridSpan w:val="3"/>
        </w:tcPr>
        <w:p w:rsidR="0065668C" w:rsidRDefault="0065668C" w:rsidP="00764DBA">
          <w:pPr>
            <w:jc w:val="right"/>
            <w:rPr>
              <w:sz w:val="18"/>
            </w:rPr>
          </w:pPr>
        </w:p>
      </w:tc>
    </w:tr>
  </w:tbl>
  <w:p w:rsidR="0065668C" w:rsidRDefault="007B22B2" w:rsidP="007B22B2">
    <w:pPr>
      <w:rPr>
        <w:sz w:val="18"/>
      </w:rPr>
    </w:pPr>
    <w:r>
      <w:rPr>
        <w:sz w:val="18"/>
      </w:rPr>
      <w:t xml:space="preserve">OPC50191 - </w:t>
    </w:r>
    <w:r>
      <w:rPr>
        <w:noProof/>
        <w:sz w:val="18"/>
      </w:rPr>
      <w:t>06/02/2013 3:52:28 PM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C" w:rsidRPr="00D90ABA" w:rsidRDefault="0065668C" w:rsidP="00764DB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7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65668C" w:rsidTr="00764DBA">
      <w:tc>
        <w:tcPr>
          <w:tcW w:w="1383" w:type="dxa"/>
        </w:tcPr>
        <w:p w:rsidR="0065668C" w:rsidRDefault="00BA61E5" w:rsidP="00764DBA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No. 19, 2013</w:t>
          </w:r>
        </w:p>
      </w:tc>
      <w:tc>
        <w:tcPr>
          <w:tcW w:w="5387" w:type="dxa"/>
        </w:tcPr>
        <w:p w:rsidR="0065668C" w:rsidRDefault="0065668C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61E5">
            <w:rPr>
              <w:i/>
              <w:sz w:val="18"/>
            </w:rPr>
            <w:t>Defence (Personnel) Amendment Regulation 2013 (No. 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65668C" w:rsidRDefault="0065668C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7AD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5668C" w:rsidTr="00764DBA">
      <w:tc>
        <w:tcPr>
          <w:tcW w:w="7338" w:type="dxa"/>
          <w:gridSpan w:val="3"/>
        </w:tcPr>
        <w:p w:rsidR="0065668C" w:rsidRDefault="0065668C" w:rsidP="00764DBA">
          <w:pPr>
            <w:rPr>
              <w:sz w:val="18"/>
            </w:rPr>
          </w:pPr>
        </w:p>
      </w:tc>
    </w:tr>
  </w:tbl>
  <w:p w:rsidR="0065668C" w:rsidRPr="00D90ABA" w:rsidRDefault="007B22B2" w:rsidP="007B22B2">
    <w:pPr>
      <w:rPr>
        <w:i/>
        <w:sz w:val="18"/>
      </w:rPr>
    </w:pPr>
    <w:r>
      <w:rPr>
        <w:i/>
        <w:sz w:val="18"/>
      </w:rPr>
      <w:t xml:space="preserve">OPC50191 - </w:t>
    </w:r>
    <w:r>
      <w:rPr>
        <w:i/>
        <w:noProof/>
        <w:sz w:val="18"/>
      </w:rPr>
      <w:t>06/02/2013 3:52:28 PM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49B" w:rsidRDefault="00E81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85" w:rsidRDefault="00662285">
      <w:r>
        <w:separator/>
      </w:r>
    </w:p>
  </w:footnote>
  <w:footnote w:type="continuationSeparator" w:id="0">
    <w:p w:rsidR="00662285" w:rsidRDefault="00662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2E" w:rsidRPr="005F1388" w:rsidRDefault="00067E2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2E" w:rsidRPr="005F1388" w:rsidRDefault="00067E2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2E" w:rsidRPr="005F1388" w:rsidRDefault="00067E2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C" w:rsidRPr="00ED79B6" w:rsidRDefault="0065668C" w:rsidP="00722023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C" w:rsidRPr="00ED79B6" w:rsidRDefault="0065668C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C" w:rsidRPr="00ED79B6" w:rsidRDefault="0065668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C" w:rsidRDefault="0065668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D7AD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D7ADD">
      <w:rPr>
        <w:noProof/>
        <w:sz w:val="20"/>
      </w:rPr>
      <w:t>Amendments</w:t>
    </w:r>
    <w:r>
      <w:rPr>
        <w:sz w:val="20"/>
      </w:rPr>
      <w:fldChar w:fldCharType="end"/>
    </w:r>
  </w:p>
  <w:p w:rsidR="0065668C" w:rsidRDefault="0065668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5668C" w:rsidRDefault="0065668C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C" w:rsidRDefault="0065668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65668C" w:rsidRDefault="0065668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65668C" w:rsidRDefault="0065668C">
    <w:pPr>
      <w:pBdr>
        <w:bottom w:val="single" w:sz="6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B1"/>
    <w:rsid w:val="00000999"/>
    <w:rsid w:val="00002328"/>
    <w:rsid w:val="000047FD"/>
    <w:rsid w:val="000056EE"/>
    <w:rsid w:val="00007BA3"/>
    <w:rsid w:val="00010203"/>
    <w:rsid w:val="00012A4E"/>
    <w:rsid w:val="00012BA3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27AD"/>
    <w:rsid w:val="000551A3"/>
    <w:rsid w:val="00055E25"/>
    <w:rsid w:val="000626E2"/>
    <w:rsid w:val="00065A0E"/>
    <w:rsid w:val="0006722F"/>
    <w:rsid w:val="00067E2E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A5F09"/>
    <w:rsid w:val="000A7FB1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E4FEC"/>
    <w:rsid w:val="000F140F"/>
    <w:rsid w:val="000F3758"/>
    <w:rsid w:val="000F4127"/>
    <w:rsid w:val="00102347"/>
    <w:rsid w:val="00110F98"/>
    <w:rsid w:val="0011161E"/>
    <w:rsid w:val="0011172E"/>
    <w:rsid w:val="00111E48"/>
    <w:rsid w:val="0011314E"/>
    <w:rsid w:val="00114286"/>
    <w:rsid w:val="00117290"/>
    <w:rsid w:val="0012071A"/>
    <w:rsid w:val="00121B18"/>
    <w:rsid w:val="00122CA1"/>
    <w:rsid w:val="0012560F"/>
    <w:rsid w:val="00126D00"/>
    <w:rsid w:val="00133419"/>
    <w:rsid w:val="00134204"/>
    <w:rsid w:val="001363F5"/>
    <w:rsid w:val="00137EF4"/>
    <w:rsid w:val="00141223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93907"/>
    <w:rsid w:val="001A062E"/>
    <w:rsid w:val="001A25BD"/>
    <w:rsid w:val="001A2921"/>
    <w:rsid w:val="001A2B82"/>
    <w:rsid w:val="001A745A"/>
    <w:rsid w:val="001B344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6D6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4E7F"/>
    <w:rsid w:val="002D658C"/>
    <w:rsid w:val="002E3F8F"/>
    <w:rsid w:val="002E4402"/>
    <w:rsid w:val="002E6DCA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61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38C8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2FCF"/>
    <w:rsid w:val="003B39F7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0389"/>
    <w:rsid w:val="00402E52"/>
    <w:rsid w:val="00403373"/>
    <w:rsid w:val="00403AE4"/>
    <w:rsid w:val="0040581C"/>
    <w:rsid w:val="00406A94"/>
    <w:rsid w:val="004070A9"/>
    <w:rsid w:val="0041012F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1545"/>
    <w:rsid w:val="00454D0B"/>
    <w:rsid w:val="00456454"/>
    <w:rsid w:val="0046351C"/>
    <w:rsid w:val="00471344"/>
    <w:rsid w:val="0047221D"/>
    <w:rsid w:val="004742DF"/>
    <w:rsid w:val="00477B83"/>
    <w:rsid w:val="00480BB9"/>
    <w:rsid w:val="004825F7"/>
    <w:rsid w:val="00482B0A"/>
    <w:rsid w:val="00483A69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5792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1DB9"/>
    <w:rsid w:val="004F35F5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477BE"/>
    <w:rsid w:val="00550599"/>
    <w:rsid w:val="00553BBD"/>
    <w:rsid w:val="00553CCE"/>
    <w:rsid w:val="005547EB"/>
    <w:rsid w:val="005548F9"/>
    <w:rsid w:val="00555098"/>
    <w:rsid w:val="00560D28"/>
    <w:rsid w:val="00561460"/>
    <w:rsid w:val="00564001"/>
    <w:rsid w:val="00564EFD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287"/>
    <w:rsid w:val="00584A71"/>
    <w:rsid w:val="005867F2"/>
    <w:rsid w:val="00590B66"/>
    <w:rsid w:val="005914FF"/>
    <w:rsid w:val="00594F6A"/>
    <w:rsid w:val="00596B78"/>
    <w:rsid w:val="0059774C"/>
    <w:rsid w:val="005A04A5"/>
    <w:rsid w:val="005A07DF"/>
    <w:rsid w:val="005A0F53"/>
    <w:rsid w:val="005A2A56"/>
    <w:rsid w:val="005A388A"/>
    <w:rsid w:val="005A5E49"/>
    <w:rsid w:val="005B0CBB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16F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621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668C"/>
    <w:rsid w:val="00657009"/>
    <w:rsid w:val="00657047"/>
    <w:rsid w:val="0065794A"/>
    <w:rsid w:val="00662285"/>
    <w:rsid w:val="00666109"/>
    <w:rsid w:val="006671F5"/>
    <w:rsid w:val="00672003"/>
    <w:rsid w:val="00672979"/>
    <w:rsid w:val="006750C5"/>
    <w:rsid w:val="00675602"/>
    <w:rsid w:val="00675DB2"/>
    <w:rsid w:val="00680DF0"/>
    <w:rsid w:val="00680E8F"/>
    <w:rsid w:val="00686152"/>
    <w:rsid w:val="00686485"/>
    <w:rsid w:val="0068682C"/>
    <w:rsid w:val="00691AD5"/>
    <w:rsid w:val="006947B1"/>
    <w:rsid w:val="006A165C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000D"/>
    <w:rsid w:val="0071065C"/>
    <w:rsid w:val="00711719"/>
    <w:rsid w:val="0071315D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39C3"/>
    <w:rsid w:val="007576E3"/>
    <w:rsid w:val="00757D9D"/>
    <w:rsid w:val="007600AC"/>
    <w:rsid w:val="00760E81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0FE2"/>
    <w:rsid w:val="007A1349"/>
    <w:rsid w:val="007A18FD"/>
    <w:rsid w:val="007A20B6"/>
    <w:rsid w:val="007A3567"/>
    <w:rsid w:val="007A7801"/>
    <w:rsid w:val="007B0E83"/>
    <w:rsid w:val="007B15F5"/>
    <w:rsid w:val="007B22B2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5F4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4CCD"/>
    <w:rsid w:val="00836F81"/>
    <w:rsid w:val="00837950"/>
    <w:rsid w:val="008405E8"/>
    <w:rsid w:val="008421EA"/>
    <w:rsid w:val="008529D0"/>
    <w:rsid w:val="00855B7C"/>
    <w:rsid w:val="008621D6"/>
    <w:rsid w:val="00871BD1"/>
    <w:rsid w:val="00872B5B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A6A2B"/>
    <w:rsid w:val="008B02F9"/>
    <w:rsid w:val="008B09DB"/>
    <w:rsid w:val="008B6B33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D22"/>
    <w:rsid w:val="008D2F4A"/>
    <w:rsid w:val="008D3896"/>
    <w:rsid w:val="008D3FB6"/>
    <w:rsid w:val="008D64ED"/>
    <w:rsid w:val="008E02E5"/>
    <w:rsid w:val="008E1131"/>
    <w:rsid w:val="008E45F9"/>
    <w:rsid w:val="008E6AAD"/>
    <w:rsid w:val="008E74ED"/>
    <w:rsid w:val="008E7D39"/>
    <w:rsid w:val="008F1BC5"/>
    <w:rsid w:val="008F5EC2"/>
    <w:rsid w:val="008F6A70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8EC"/>
    <w:rsid w:val="009149F1"/>
    <w:rsid w:val="00914CC9"/>
    <w:rsid w:val="00915994"/>
    <w:rsid w:val="00917A6E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35C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A6607"/>
    <w:rsid w:val="009B10B3"/>
    <w:rsid w:val="009B242B"/>
    <w:rsid w:val="009B252C"/>
    <w:rsid w:val="009E2539"/>
    <w:rsid w:val="009E3171"/>
    <w:rsid w:val="009E39CE"/>
    <w:rsid w:val="009E5220"/>
    <w:rsid w:val="009E5ECC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4067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2712"/>
    <w:rsid w:val="00A939BC"/>
    <w:rsid w:val="00A9492D"/>
    <w:rsid w:val="00A955D9"/>
    <w:rsid w:val="00A96C13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B6B84"/>
    <w:rsid w:val="00AC0714"/>
    <w:rsid w:val="00AC0DF2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E603D"/>
    <w:rsid w:val="00AF1B01"/>
    <w:rsid w:val="00AF319F"/>
    <w:rsid w:val="00AF77CA"/>
    <w:rsid w:val="00B00971"/>
    <w:rsid w:val="00B022E4"/>
    <w:rsid w:val="00B02301"/>
    <w:rsid w:val="00B02802"/>
    <w:rsid w:val="00B0347E"/>
    <w:rsid w:val="00B07D0A"/>
    <w:rsid w:val="00B07D2B"/>
    <w:rsid w:val="00B11C06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4DC1"/>
    <w:rsid w:val="00B34DC9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56E89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953B1"/>
    <w:rsid w:val="00B968AE"/>
    <w:rsid w:val="00BA3AA3"/>
    <w:rsid w:val="00BA454E"/>
    <w:rsid w:val="00BA4CD6"/>
    <w:rsid w:val="00BA4E2C"/>
    <w:rsid w:val="00BA56DA"/>
    <w:rsid w:val="00BA5A9A"/>
    <w:rsid w:val="00BA61E5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038C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05B5"/>
    <w:rsid w:val="00C248CA"/>
    <w:rsid w:val="00C24D82"/>
    <w:rsid w:val="00C26338"/>
    <w:rsid w:val="00C2651E"/>
    <w:rsid w:val="00C321EA"/>
    <w:rsid w:val="00C33891"/>
    <w:rsid w:val="00C33E69"/>
    <w:rsid w:val="00C34B2A"/>
    <w:rsid w:val="00C4325C"/>
    <w:rsid w:val="00C45B18"/>
    <w:rsid w:val="00C47091"/>
    <w:rsid w:val="00C5045A"/>
    <w:rsid w:val="00C50FB8"/>
    <w:rsid w:val="00C5123D"/>
    <w:rsid w:val="00C534C8"/>
    <w:rsid w:val="00C54244"/>
    <w:rsid w:val="00C56065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341C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D7ADD"/>
    <w:rsid w:val="00CE197D"/>
    <w:rsid w:val="00CE233A"/>
    <w:rsid w:val="00CF40CE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CF5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770D5"/>
    <w:rsid w:val="00D81D67"/>
    <w:rsid w:val="00D83C2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2850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149B"/>
    <w:rsid w:val="00E83CB5"/>
    <w:rsid w:val="00E876A1"/>
    <w:rsid w:val="00E91A76"/>
    <w:rsid w:val="00E924EE"/>
    <w:rsid w:val="00E94FEE"/>
    <w:rsid w:val="00E95A6B"/>
    <w:rsid w:val="00EA0056"/>
    <w:rsid w:val="00EA14B9"/>
    <w:rsid w:val="00EA1D6F"/>
    <w:rsid w:val="00EA26E8"/>
    <w:rsid w:val="00EA38EF"/>
    <w:rsid w:val="00EB00FD"/>
    <w:rsid w:val="00EB0254"/>
    <w:rsid w:val="00EB31CA"/>
    <w:rsid w:val="00EB3568"/>
    <w:rsid w:val="00EB427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D77FD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2508E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D72"/>
    <w:rsid w:val="00F54EC9"/>
    <w:rsid w:val="00F55371"/>
    <w:rsid w:val="00F57858"/>
    <w:rsid w:val="00F60524"/>
    <w:rsid w:val="00F60AAA"/>
    <w:rsid w:val="00F61562"/>
    <w:rsid w:val="00F72662"/>
    <w:rsid w:val="00F72E8D"/>
    <w:rsid w:val="00F73C03"/>
    <w:rsid w:val="00F743B6"/>
    <w:rsid w:val="00F7544B"/>
    <w:rsid w:val="00F756AA"/>
    <w:rsid w:val="00F8004D"/>
    <w:rsid w:val="00F80AF7"/>
    <w:rsid w:val="00F81BE7"/>
    <w:rsid w:val="00F8464C"/>
    <w:rsid w:val="00F85736"/>
    <w:rsid w:val="00F8632C"/>
    <w:rsid w:val="00F87B42"/>
    <w:rsid w:val="00F91448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3ED4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1545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51545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4515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451545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451545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65668C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51545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qFormat/>
    <w:rsid w:val="00451545"/>
  </w:style>
  <w:style w:type="character" w:customStyle="1" w:styleId="CharAmSchText">
    <w:name w:val="CharAmSchText"/>
    <w:basedOn w:val="OPCCharBase"/>
    <w:qFormat/>
    <w:rsid w:val="00451545"/>
  </w:style>
  <w:style w:type="character" w:customStyle="1" w:styleId="CharChapNo">
    <w:name w:val="CharChapNo"/>
    <w:basedOn w:val="OPCCharBase"/>
    <w:uiPriority w:val="1"/>
    <w:qFormat/>
    <w:rsid w:val="00451545"/>
  </w:style>
  <w:style w:type="character" w:customStyle="1" w:styleId="CharChapText">
    <w:name w:val="CharChapText"/>
    <w:basedOn w:val="OPCCharBase"/>
    <w:uiPriority w:val="1"/>
    <w:qFormat/>
    <w:rsid w:val="00451545"/>
  </w:style>
  <w:style w:type="character" w:customStyle="1" w:styleId="CharDivNo">
    <w:name w:val="CharDivNo"/>
    <w:basedOn w:val="OPCCharBase"/>
    <w:uiPriority w:val="1"/>
    <w:qFormat/>
    <w:rsid w:val="00451545"/>
  </w:style>
  <w:style w:type="character" w:customStyle="1" w:styleId="CharDivText">
    <w:name w:val="CharDivText"/>
    <w:basedOn w:val="OPCCharBase"/>
    <w:uiPriority w:val="1"/>
    <w:qFormat/>
    <w:rsid w:val="00451545"/>
  </w:style>
  <w:style w:type="character" w:customStyle="1" w:styleId="CharPartNo">
    <w:name w:val="CharPartNo"/>
    <w:basedOn w:val="OPCCharBase"/>
    <w:uiPriority w:val="1"/>
    <w:qFormat/>
    <w:rsid w:val="00451545"/>
  </w:style>
  <w:style w:type="character" w:customStyle="1" w:styleId="CharPartText">
    <w:name w:val="CharPartText"/>
    <w:basedOn w:val="OPCCharBase"/>
    <w:uiPriority w:val="1"/>
    <w:qFormat/>
    <w:rsid w:val="00451545"/>
  </w:style>
  <w:style w:type="character" w:customStyle="1" w:styleId="OPCCharBase">
    <w:name w:val="OPCCharBase"/>
    <w:uiPriority w:val="1"/>
    <w:qFormat/>
    <w:rsid w:val="00451545"/>
  </w:style>
  <w:style w:type="paragraph" w:customStyle="1" w:styleId="OPCParaBase">
    <w:name w:val="OPCParaBase"/>
    <w:qFormat/>
    <w:rsid w:val="00451545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451545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451545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451545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4515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4515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45154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5154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45154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45154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5154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5154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45154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45154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5154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451545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4515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451545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ActHead3">
    <w:name w:val="ActHead 3"/>
    <w:aliases w:val="d"/>
    <w:basedOn w:val="OPCParaBase"/>
    <w:next w:val="ActHead4"/>
    <w:qFormat/>
    <w:rsid w:val="004515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515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515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515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515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515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515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51545"/>
  </w:style>
  <w:style w:type="paragraph" w:customStyle="1" w:styleId="Blocks">
    <w:name w:val="Blocks"/>
    <w:aliases w:val="bb"/>
    <w:basedOn w:val="OPCParaBase"/>
    <w:qFormat/>
    <w:rsid w:val="004515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515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515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51545"/>
    <w:rPr>
      <w:i/>
    </w:rPr>
  </w:style>
  <w:style w:type="paragraph" w:customStyle="1" w:styleId="BoxList">
    <w:name w:val="BoxList"/>
    <w:aliases w:val="bl"/>
    <w:basedOn w:val="BoxText"/>
    <w:qFormat/>
    <w:rsid w:val="004515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515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515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51545"/>
    <w:pPr>
      <w:ind w:left="1985" w:hanging="851"/>
    </w:pPr>
  </w:style>
  <w:style w:type="character" w:customStyle="1" w:styleId="CharAmPartNo">
    <w:name w:val="CharAmPartNo"/>
    <w:basedOn w:val="OPCCharBase"/>
    <w:qFormat/>
    <w:rsid w:val="00451545"/>
  </w:style>
  <w:style w:type="character" w:customStyle="1" w:styleId="CharAmPartText">
    <w:name w:val="CharAmPartText"/>
    <w:basedOn w:val="OPCCharBase"/>
    <w:qFormat/>
    <w:rsid w:val="00451545"/>
  </w:style>
  <w:style w:type="character" w:customStyle="1" w:styleId="CharBoldItalic">
    <w:name w:val="CharBoldItalic"/>
    <w:basedOn w:val="OPCCharBase"/>
    <w:uiPriority w:val="1"/>
    <w:qFormat/>
    <w:rsid w:val="00451545"/>
    <w:rPr>
      <w:b/>
      <w:i/>
    </w:rPr>
  </w:style>
  <w:style w:type="character" w:customStyle="1" w:styleId="CharItalic">
    <w:name w:val="CharItalic"/>
    <w:basedOn w:val="OPCCharBase"/>
    <w:uiPriority w:val="1"/>
    <w:qFormat/>
    <w:rsid w:val="00451545"/>
    <w:rPr>
      <w:i/>
    </w:rPr>
  </w:style>
  <w:style w:type="character" w:customStyle="1" w:styleId="CharSubdNo">
    <w:name w:val="CharSubdNo"/>
    <w:basedOn w:val="OPCCharBase"/>
    <w:uiPriority w:val="1"/>
    <w:qFormat/>
    <w:rsid w:val="00451545"/>
  </w:style>
  <w:style w:type="character" w:customStyle="1" w:styleId="CharSubdText">
    <w:name w:val="CharSubdText"/>
    <w:basedOn w:val="OPCCharBase"/>
    <w:uiPriority w:val="1"/>
    <w:qFormat/>
    <w:rsid w:val="00451545"/>
  </w:style>
  <w:style w:type="paragraph" w:customStyle="1" w:styleId="CTA--">
    <w:name w:val="CTA --"/>
    <w:basedOn w:val="OPCParaBase"/>
    <w:next w:val="Normal"/>
    <w:rsid w:val="004515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515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515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515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515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515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515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515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515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515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515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515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515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515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515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515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515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515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515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515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451545"/>
    <w:rPr>
      <w:sz w:val="16"/>
    </w:rPr>
  </w:style>
  <w:style w:type="paragraph" w:customStyle="1" w:styleId="House">
    <w:name w:val="House"/>
    <w:basedOn w:val="OPCParaBase"/>
    <w:rsid w:val="004515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515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51545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515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515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515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45154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515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45154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451545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4515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515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515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51545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4515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515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515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515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515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515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515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515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515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515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515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515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515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515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51545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515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51545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4515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515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515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515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51545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65668C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451545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451545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1545"/>
    <w:rPr>
      <w:rFonts w:ascii="Tahoma" w:eastAsiaTheme="minorHAnsi" w:hAnsi="Tahoma" w:cs="Tahoma"/>
      <w:sz w:val="16"/>
      <w:szCs w:val="16"/>
      <w:lang w:eastAsia="en-US"/>
    </w:rPr>
  </w:style>
  <w:style w:type="table" w:customStyle="1" w:styleId="CFlag">
    <w:name w:val="CFlag"/>
    <w:basedOn w:val="TableNormal"/>
    <w:uiPriority w:val="99"/>
    <w:rsid w:val="004515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5154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5154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5154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5154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4515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515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51545"/>
    <w:rPr>
      <w:b/>
      <w:sz w:val="28"/>
      <w:szCs w:val="28"/>
    </w:rPr>
  </w:style>
  <w:style w:type="paragraph" w:customStyle="1" w:styleId="ENotesHeading1">
    <w:name w:val="ENotesHeading 1"/>
    <w:basedOn w:val="OPCParaBase"/>
    <w:next w:val="Normal"/>
    <w:rsid w:val="00451545"/>
    <w:pPr>
      <w:outlineLvl w:val="0"/>
    </w:pPr>
    <w:rPr>
      <w:b/>
      <w:sz w:val="32"/>
      <w:szCs w:val="28"/>
    </w:rPr>
  </w:style>
  <w:style w:type="paragraph" w:customStyle="1" w:styleId="ENotesHeading2">
    <w:name w:val="ENotesHeading 2"/>
    <w:basedOn w:val="OPCParaBase"/>
    <w:next w:val="Normal"/>
    <w:rsid w:val="00451545"/>
    <w:pPr>
      <w:outlineLvl w:val="6"/>
    </w:pPr>
    <w:rPr>
      <w:b/>
      <w:sz w:val="28"/>
      <w:szCs w:val="28"/>
    </w:rPr>
  </w:style>
  <w:style w:type="paragraph" w:customStyle="1" w:styleId="ENotesHeading3">
    <w:name w:val="ENotesHeading 3"/>
    <w:basedOn w:val="OPCParaBase"/>
    <w:next w:val="Normal"/>
    <w:rsid w:val="00451545"/>
    <w:pPr>
      <w:outlineLvl w:val="7"/>
    </w:pPr>
    <w:rPr>
      <w:b/>
      <w:sz w:val="24"/>
      <w:szCs w:val="24"/>
    </w:rPr>
  </w:style>
  <w:style w:type="paragraph" w:customStyle="1" w:styleId="ENotesText">
    <w:name w:val="ENotesText"/>
    <w:basedOn w:val="OPCParaBase"/>
    <w:next w:val="Normal"/>
    <w:rsid w:val="00451545"/>
  </w:style>
  <w:style w:type="paragraph" w:customStyle="1" w:styleId="CompiledActNo">
    <w:name w:val="CompiledActNo"/>
    <w:basedOn w:val="OPCParaBase"/>
    <w:next w:val="Normal"/>
    <w:rsid w:val="0045154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5154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515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451545"/>
    <w:pPr>
      <w:keepNext/>
      <w:keepLines/>
      <w:spacing w:before="280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1545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51545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4515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451545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451545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65668C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51545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qFormat/>
    <w:rsid w:val="00451545"/>
  </w:style>
  <w:style w:type="character" w:customStyle="1" w:styleId="CharAmSchText">
    <w:name w:val="CharAmSchText"/>
    <w:basedOn w:val="OPCCharBase"/>
    <w:qFormat/>
    <w:rsid w:val="00451545"/>
  </w:style>
  <w:style w:type="character" w:customStyle="1" w:styleId="CharChapNo">
    <w:name w:val="CharChapNo"/>
    <w:basedOn w:val="OPCCharBase"/>
    <w:uiPriority w:val="1"/>
    <w:qFormat/>
    <w:rsid w:val="00451545"/>
  </w:style>
  <w:style w:type="character" w:customStyle="1" w:styleId="CharChapText">
    <w:name w:val="CharChapText"/>
    <w:basedOn w:val="OPCCharBase"/>
    <w:uiPriority w:val="1"/>
    <w:qFormat/>
    <w:rsid w:val="00451545"/>
  </w:style>
  <w:style w:type="character" w:customStyle="1" w:styleId="CharDivNo">
    <w:name w:val="CharDivNo"/>
    <w:basedOn w:val="OPCCharBase"/>
    <w:uiPriority w:val="1"/>
    <w:qFormat/>
    <w:rsid w:val="00451545"/>
  </w:style>
  <w:style w:type="character" w:customStyle="1" w:styleId="CharDivText">
    <w:name w:val="CharDivText"/>
    <w:basedOn w:val="OPCCharBase"/>
    <w:uiPriority w:val="1"/>
    <w:qFormat/>
    <w:rsid w:val="00451545"/>
  </w:style>
  <w:style w:type="character" w:customStyle="1" w:styleId="CharPartNo">
    <w:name w:val="CharPartNo"/>
    <w:basedOn w:val="OPCCharBase"/>
    <w:uiPriority w:val="1"/>
    <w:qFormat/>
    <w:rsid w:val="00451545"/>
  </w:style>
  <w:style w:type="character" w:customStyle="1" w:styleId="CharPartText">
    <w:name w:val="CharPartText"/>
    <w:basedOn w:val="OPCCharBase"/>
    <w:uiPriority w:val="1"/>
    <w:qFormat/>
    <w:rsid w:val="00451545"/>
  </w:style>
  <w:style w:type="character" w:customStyle="1" w:styleId="OPCCharBase">
    <w:name w:val="OPCCharBase"/>
    <w:uiPriority w:val="1"/>
    <w:qFormat/>
    <w:rsid w:val="00451545"/>
  </w:style>
  <w:style w:type="paragraph" w:customStyle="1" w:styleId="OPCParaBase">
    <w:name w:val="OPCParaBase"/>
    <w:qFormat/>
    <w:rsid w:val="00451545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451545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451545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451545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4515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4515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45154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5154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45154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45154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5154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5154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45154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45154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5154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451545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4515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451545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ActHead3">
    <w:name w:val="ActHead 3"/>
    <w:aliases w:val="d"/>
    <w:basedOn w:val="OPCParaBase"/>
    <w:next w:val="ActHead4"/>
    <w:qFormat/>
    <w:rsid w:val="004515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515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515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515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515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515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515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51545"/>
  </w:style>
  <w:style w:type="paragraph" w:customStyle="1" w:styleId="Blocks">
    <w:name w:val="Blocks"/>
    <w:aliases w:val="bb"/>
    <w:basedOn w:val="OPCParaBase"/>
    <w:qFormat/>
    <w:rsid w:val="004515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515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515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51545"/>
    <w:rPr>
      <w:i/>
    </w:rPr>
  </w:style>
  <w:style w:type="paragraph" w:customStyle="1" w:styleId="BoxList">
    <w:name w:val="BoxList"/>
    <w:aliases w:val="bl"/>
    <w:basedOn w:val="BoxText"/>
    <w:qFormat/>
    <w:rsid w:val="004515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515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515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51545"/>
    <w:pPr>
      <w:ind w:left="1985" w:hanging="851"/>
    </w:pPr>
  </w:style>
  <w:style w:type="character" w:customStyle="1" w:styleId="CharAmPartNo">
    <w:name w:val="CharAmPartNo"/>
    <w:basedOn w:val="OPCCharBase"/>
    <w:qFormat/>
    <w:rsid w:val="00451545"/>
  </w:style>
  <w:style w:type="character" w:customStyle="1" w:styleId="CharAmPartText">
    <w:name w:val="CharAmPartText"/>
    <w:basedOn w:val="OPCCharBase"/>
    <w:qFormat/>
    <w:rsid w:val="00451545"/>
  </w:style>
  <w:style w:type="character" w:customStyle="1" w:styleId="CharBoldItalic">
    <w:name w:val="CharBoldItalic"/>
    <w:basedOn w:val="OPCCharBase"/>
    <w:uiPriority w:val="1"/>
    <w:qFormat/>
    <w:rsid w:val="00451545"/>
    <w:rPr>
      <w:b/>
      <w:i/>
    </w:rPr>
  </w:style>
  <w:style w:type="character" w:customStyle="1" w:styleId="CharItalic">
    <w:name w:val="CharItalic"/>
    <w:basedOn w:val="OPCCharBase"/>
    <w:uiPriority w:val="1"/>
    <w:qFormat/>
    <w:rsid w:val="00451545"/>
    <w:rPr>
      <w:i/>
    </w:rPr>
  </w:style>
  <w:style w:type="character" w:customStyle="1" w:styleId="CharSubdNo">
    <w:name w:val="CharSubdNo"/>
    <w:basedOn w:val="OPCCharBase"/>
    <w:uiPriority w:val="1"/>
    <w:qFormat/>
    <w:rsid w:val="00451545"/>
  </w:style>
  <w:style w:type="character" w:customStyle="1" w:styleId="CharSubdText">
    <w:name w:val="CharSubdText"/>
    <w:basedOn w:val="OPCCharBase"/>
    <w:uiPriority w:val="1"/>
    <w:qFormat/>
    <w:rsid w:val="00451545"/>
  </w:style>
  <w:style w:type="paragraph" w:customStyle="1" w:styleId="CTA--">
    <w:name w:val="CTA --"/>
    <w:basedOn w:val="OPCParaBase"/>
    <w:next w:val="Normal"/>
    <w:rsid w:val="004515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515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515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515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515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515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515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515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515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515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515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515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515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515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515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515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515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515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515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515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451545"/>
    <w:rPr>
      <w:sz w:val="16"/>
    </w:rPr>
  </w:style>
  <w:style w:type="paragraph" w:customStyle="1" w:styleId="House">
    <w:name w:val="House"/>
    <w:basedOn w:val="OPCParaBase"/>
    <w:rsid w:val="004515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515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51545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515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515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515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45154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515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45154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451545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4515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515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515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51545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4515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515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515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515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515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515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515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515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515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515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515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515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515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515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51545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515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51545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4515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515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515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515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51545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65668C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451545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451545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1545"/>
    <w:rPr>
      <w:rFonts w:ascii="Tahoma" w:eastAsiaTheme="minorHAnsi" w:hAnsi="Tahoma" w:cs="Tahoma"/>
      <w:sz w:val="16"/>
      <w:szCs w:val="16"/>
      <w:lang w:eastAsia="en-US"/>
    </w:rPr>
  </w:style>
  <w:style w:type="table" w:customStyle="1" w:styleId="CFlag">
    <w:name w:val="CFlag"/>
    <w:basedOn w:val="TableNormal"/>
    <w:uiPriority w:val="99"/>
    <w:rsid w:val="004515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5154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45154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5154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5154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4515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515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51545"/>
    <w:rPr>
      <w:b/>
      <w:sz w:val="28"/>
      <w:szCs w:val="28"/>
    </w:rPr>
  </w:style>
  <w:style w:type="paragraph" w:customStyle="1" w:styleId="ENotesHeading1">
    <w:name w:val="ENotesHeading 1"/>
    <w:basedOn w:val="OPCParaBase"/>
    <w:next w:val="Normal"/>
    <w:rsid w:val="00451545"/>
    <w:pPr>
      <w:outlineLvl w:val="0"/>
    </w:pPr>
    <w:rPr>
      <w:b/>
      <w:sz w:val="32"/>
      <w:szCs w:val="28"/>
    </w:rPr>
  </w:style>
  <w:style w:type="paragraph" w:customStyle="1" w:styleId="ENotesHeading2">
    <w:name w:val="ENotesHeading 2"/>
    <w:basedOn w:val="OPCParaBase"/>
    <w:next w:val="Normal"/>
    <w:rsid w:val="00451545"/>
    <w:pPr>
      <w:outlineLvl w:val="6"/>
    </w:pPr>
    <w:rPr>
      <w:b/>
      <w:sz w:val="28"/>
      <w:szCs w:val="28"/>
    </w:rPr>
  </w:style>
  <w:style w:type="paragraph" w:customStyle="1" w:styleId="ENotesHeading3">
    <w:name w:val="ENotesHeading 3"/>
    <w:basedOn w:val="OPCParaBase"/>
    <w:next w:val="Normal"/>
    <w:rsid w:val="00451545"/>
    <w:pPr>
      <w:outlineLvl w:val="7"/>
    </w:pPr>
    <w:rPr>
      <w:b/>
      <w:sz w:val="24"/>
      <w:szCs w:val="24"/>
    </w:rPr>
  </w:style>
  <w:style w:type="paragraph" w:customStyle="1" w:styleId="ENotesText">
    <w:name w:val="ENotesText"/>
    <w:basedOn w:val="OPCParaBase"/>
    <w:next w:val="Normal"/>
    <w:rsid w:val="00451545"/>
  </w:style>
  <w:style w:type="paragraph" w:customStyle="1" w:styleId="CompiledActNo">
    <w:name w:val="CompiledActNo"/>
    <w:basedOn w:val="OPCParaBase"/>
    <w:next w:val="Normal"/>
    <w:rsid w:val="0045154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5154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515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451545"/>
    <w:pPr>
      <w:keepNext/>
      <w:keepLines/>
      <w:spacing w:before="280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5B75F-7E03-4062-AA29-75EBB452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745</Words>
  <Characters>4356</Characters>
  <Application>Microsoft Office Word</Application>
  <DocSecurity>0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Defence (Personnel) Amendment Regulation 2013 (No. A)</vt:lpstr>
    </vt:vector>
  </TitlesOfParts>
  <Manager/>
  <Company/>
  <LinksUpToDate>false</LinksUpToDate>
  <CharactersWithSpaces>5091</CharactersWithSpaces>
  <SharedDoc>false</SharedDoc>
  <HyperlinkBase/>
  <HLinks>
    <vt:vector size="6" baseType="variant">
      <vt:variant>
        <vt:i4>6160468</vt:i4>
      </vt:variant>
      <vt:variant>
        <vt:i4>45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2013-02-04T23:35:00Z</cp:lastPrinted>
  <dcterms:created xsi:type="dcterms:W3CDTF">2013-02-26T05:00:00Z</dcterms:created>
  <dcterms:modified xsi:type="dcterms:W3CDTF">2013-03-01T05:44:00Z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1334</vt:lpwstr>
  </property>
  <property fmtid="{D5CDD505-2E9C-101B-9397-08002B2CF9AE}" pid="3" name="IndexMatter">
    <vt:lpwstr>1212627A</vt:lpwstr>
  </property>
  <property fmtid="{D5CDD505-2E9C-101B-9397-08002B2CF9AE}" pid="4" name="Converted">
    <vt:bool>true</vt:bool>
  </property>
  <property fmtid="{D5CDD505-2E9C-101B-9397-08002B2CF9AE}" pid="5" name="Classification">
    <vt:lpwstr> </vt:lpwstr>
  </property>
  <property fmtid="{D5CDD505-2E9C-101B-9397-08002B2CF9AE}" pid="6" name="Header">
    <vt:lpwstr>Section</vt:lpwstr>
  </property>
  <property fmtid="{D5CDD505-2E9C-101B-9397-08002B2CF9AE}" pid="7" name="ShortT">
    <vt:lpwstr>Defence (Personnel) Amendment Regulation 2013 (No. 1)</vt:lpwstr>
  </property>
  <property fmtid="{D5CDD505-2E9C-101B-9397-08002B2CF9AE}" pid="8" name="Class">
    <vt:lpwstr>Regulation</vt:lpwstr>
  </property>
  <property fmtid="{D5CDD505-2E9C-101B-9397-08002B2CF9AE}" pid="9" name="Type">
    <vt:lpwstr>SLI</vt:lpwstr>
  </property>
  <property fmtid="{D5CDD505-2E9C-101B-9397-08002B2CF9AE}" pid="10" name="DocType">
    <vt:lpwstr>AMD</vt:lpwstr>
  </property>
  <property fmtid="{D5CDD505-2E9C-101B-9397-08002B2CF9AE}" pid="11" name="Exco">
    <vt:lpwstr>Yes</vt:lpwstr>
  </property>
  <property fmtid="{D5CDD505-2E9C-101B-9397-08002B2CF9AE}" pid="12" name="Authority">
    <vt:lpwstr>Governor-General of the Commonwealth of Australia</vt:lpwstr>
  </property>
  <property fmtid="{D5CDD505-2E9C-101B-9397-08002B2CF9AE}" pid="13" name="DateMade">
    <vt:lpwstr>2013</vt:lpwstr>
  </property>
  <property fmtid="{D5CDD505-2E9C-101B-9397-08002B2CF9AE}" pid="14" name="ID">
    <vt:lpwstr>OPC50191</vt:lpwstr>
  </property>
  <property fmtid="{D5CDD505-2E9C-101B-9397-08002B2CF9AE}" pid="15" name="ActNo">
    <vt:lpwstr>No. 19, 2012</vt:lpwstr>
  </property>
  <property fmtid="{D5CDD505-2E9C-101B-9397-08002B2CF9AE}" pid="16" name="ExcoDate">
    <vt:lpwstr>01 March 2013</vt:lpwstr>
  </property>
</Properties>
</file>