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1" w:rsidRPr="009941C1" w:rsidRDefault="009941C1" w:rsidP="0099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bookmarkStart w:id="0" w:name="_GoBack"/>
      <w:bookmarkEnd w:id="0"/>
      <w:r w:rsidRPr="009941C1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Explanatory Statement</w:t>
      </w: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41C1" w:rsidRPr="009941C1" w:rsidRDefault="009941C1" w:rsidP="009941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en-AU"/>
        </w:rPr>
      </w:pPr>
      <w:bookmarkStart w:id="1" w:name="OLE_LINK7"/>
      <w:bookmarkStart w:id="2" w:name="OLE_LINK8"/>
      <w:r w:rsidRPr="009941C1">
        <w:rPr>
          <w:rFonts w:ascii="Times New Roman" w:eastAsia="Times New Roman" w:hAnsi="Times New Roman" w:cs="Times New Roman"/>
          <w:b/>
          <w:i/>
          <w:sz w:val="24"/>
          <w:szCs w:val="20"/>
          <w:lang w:eastAsia="en-AU"/>
        </w:rPr>
        <w:t xml:space="preserve">Social Security (Australian Government Disaster Recovery Payment) Amendment Determination 2013 (No. </w:t>
      </w:r>
      <w:r w:rsidR="000C6245">
        <w:rPr>
          <w:rFonts w:ascii="Times New Roman" w:eastAsia="Times New Roman" w:hAnsi="Times New Roman" w:cs="Times New Roman"/>
          <w:b/>
          <w:i/>
          <w:sz w:val="24"/>
          <w:szCs w:val="20"/>
          <w:lang w:eastAsia="en-AU"/>
        </w:rPr>
        <w:t>2</w:t>
      </w:r>
      <w:r w:rsidRPr="009941C1">
        <w:rPr>
          <w:rFonts w:ascii="Times New Roman" w:eastAsia="Times New Roman" w:hAnsi="Times New Roman" w:cs="Times New Roman"/>
          <w:b/>
          <w:i/>
          <w:sz w:val="24"/>
          <w:szCs w:val="20"/>
          <w:lang w:eastAsia="en-AU"/>
        </w:rPr>
        <w:t>)  </w:t>
      </w:r>
    </w:p>
    <w:p w:rsidR="009941C1" w:rsidRPr="009941C1" w:rsidRDefault="009941C1" w:rsidP="009941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</w:pPr>
      <w:r w:rsidRPr="009941C1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 </w:t>
      </w:r>
    </w:p>
    <w:bookmarkEnd w:id="1"/>
    <w:bookmarkEnd w:id="2"/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>The Australian Government Disaster Recovery Payment (the AGDRP) provides a one-off payment to Australians adversely affected by a major disaster.</w:t>
      </w: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Determination amends Schedule 1 to the </w:t>
      </w:r>
      <w:r w:rsidRPr="009941C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Social Security (Australian Government Disaster Recovery Payment) Determination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3</w:t>
      </w:r>
      <w:r w:rsidRPr="009941C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(No. </w:t>
      </w:r>
      <w:r w:rsidR="000C6245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3</w:t>
      </w:r>
      <w:r w:rsidRPr="009941C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), </w:t>
      </w:r>
      <w:r w:rsidRPr="009941C1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 xml:space="preserve">relating to </w:t>
      </w:r>
      <w:r w:rsidR="000C6245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>Queensland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which sets out the circumstances in which persons are taken to be adversely affected by the major disaster. The amendment adds the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affected Local Government Areas</w:t>
      </w:r>
      <w:r w:rsidR="00443FB7" w:rsidRPr="00443FB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North Burnett and Lockyer Valley</w:t>
      </w:r>
      <w:r w:rsidR="009F577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C1671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Queensland 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the definition of major disaster. </w:t>
      </w:r>
      <w:r w:rsidR="00A42D3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reason for the change is that </w:t>
      </w:r>
      <w:r w:rsidR="00E563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impact 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assessments </w:t>
      </w:r>
      <w:r w:rsidR="00E563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have </w:t>
      </w:r>
      <w:r w:rsidR="009F577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confirmed that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North Burnett and Lockyer Valley have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been impacted by the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floods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E563AF">
        <w:rPr>
          <w:rFonts w:ascii="Times New Roman" w:eastAsia="Times New Roman" w:hAnsi="Times New Roman" w:cs="Times New Roman"/>
          <w:sz w:val="24"/>
          <w:szCs w:val="24"/>
          <w:lang w:eastAsia="en-AU"/>
        </w:rPr>
        <w:t>given the severity of the impact on th</w:t>
      </w:r>
      <w:r w:rsidR="00F94E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State of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Queensland</w:t>
      </w:r>
      <w:r w:rsidR="00F94ED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 a whole,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extending the AGDRP</w:t>
      </w:r>
      <w:r w:rsidR="001B27E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the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Local Government Areas</w:t>
      </w:r>
      <w:r w:rsidR="001B27E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North Burnett and Lockyer Valley</w:t>
      </w:r>
      <w:r w:rsidR="00E563A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appropriate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="00A42D3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C6245">
        <w:rPr>
          <w:rFonts w:ascii="Times New Roman" w:eastAsia="Times New Roman" w:hAnsi="Times New Roman" w:cs="Times New Roman"/>
          <w:sz w:val="24"/>
          <w:szCs w:val="24"/>
          <w:lang w:eastAsia="en-AU"/>
        </w:rPr>
        <w:t>The amendment also adds that the disaster continued into February 2013 in recognition that the flooding affecting the State of Queensland is ongoing.</w:t>
      </w: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en-AU"/>
        </w:rPr>
      </w:pP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Subsection </w:t>
      </w:r>
      <w:proofErr w:type="gramStart"/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>1061L(</w:t>
      </w:r>
      <w:proofErr w:type="gramEnd"/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>3) of the Act provides that a determination under section 1061L is a legislative instrument.</w:t>
      </w: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>This instrument is not subject to disallowance by the Parliament (subsection </w:t>
      </w:r>
      <w:proofErr w:type="gramStart"/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>1061L(</w:t>
      </w:r>
      <w:proofErr w:type="gramEnd"/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3) of the Act provides that section 42 of the </w:t>
      </w:r>
      <w:r w:rsidRPr="009941C1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Legislative Instruments Act 2003</w:t>
      </w: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does not apply to the determination).</w:t>
      </w: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941C1" w:rsidRPr="009941C1" w:rsidRDefault="009941C1" w:rsidP="0099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941C1">
        <w:rPr>
          <w:rFonts w:ascii="Times New Roman" w:eastAsia="Times New Roman" w:hAnsi="Times New Roman" w:cs="Times New Roman"/>
          <w:sz w:val="24"/>
          <w:szCs w:val="24"/>
          <w:lang w:eastAsia="en-AU"/>
        </w:rPr>
        <w:t>Formal consultation has not been undertaken as the Determination was required as a matter of urgency.</w:t>
      </w:r>
    </w:p>
    <w:p w:rsidR="006C629B" w:rsidRPr="009941C1" w:rsidRDefault="00EE5C13">
      <w:pPr>
        <w:rPr>
          <w:rFonts w:ascii="Times New Roman" w:hAnsi="Times New Roman" w:cs="Times New Roman"/>
        </w:rPr>
      </w:pPr>
    </w:p>
    <w:sectPr w:rsidR="006C629B" w:rsidRPr="0099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1"/>
    <w:rsid w:val="000C6245"/>
    <w:rsid w:val="001B27E8"/>
    <w:rsid w:val="004023FB"/>
    <w:rsid w:val="00443FB7"/>
    <w:rsid w:val="008923B8"/>
    <w:rsid w:val="009074DA"/>
    <w:rsid w:val="009941C1"/>
    <w:rsid w:val="009F577D"/>
    <w:rsid w:val="00A42D3E"/>
    <w:rsid w:val="00C16711"/>
    <w:rsid w:val="00D7115F"/>
    <w:rsid w:val="00E563AF"/>
    <w:rsid w:val="00E72B67"/>
    <w:rsid w:val="00EB369B"/>
    <w:rsid w:val="00EB38D9"/>
    <w:rsid w:val="00EE5C13"/>
    <w:rsid w:val="00F94EDC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shalvp</dc:creator>
  <cp:keywords/>
  <dc:description/>
  <cp:lastModifiedBy>turbej</cp:lastModifiedBy>
  <cp:revision>2</cp:revision>
  <dcterms:created xsi:type="dcterms:W3CDTF">2013-02-01T03:30:00Z</dcterms:created>
  <dcterms:modified xsi:type="dcterms:W3CDTF">2013-02-01T03:30:00Z</dcterms:modified>
</cp:coreProperties>
</file>