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D1" w:rsidRPr="005669B4" w:rsidRDefault="00D97FB2" w:rsidP="00674B00">
      <w:r w:rsidRPr="005669B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5pt;height:87.15pt" fillcolor="window">
            <v:imagedata r:id="rId8" o:title=""/>
          </v:shape>
        </w:pict>
      </w:r>
    </w:p>
    <w:p w:rsidR="00776ACE" w:rsidRPr="005669B4" w:rsidRDefault="00776ACE">
      <w:pPr>
        <w:pStyle w:val="Title"/>
        <w:pBdr>
          <w:bottom w:val="single" w:sz="4" w:space="3" w:color="auto"/>
        </w:pBdr>
      </w:pPr>
      <w:bookmarkStart w:id="0" w:name="Citation"/>
      <w:r w:rsidRPr="005669B4">
        <w:t xml:space="preserve">Currency (Royal Australian Mint) Determination </w:t>
      </w:r>
      <w:r w:rsidR="00EB6765" w:rsidRPr="005669B4">
        <w:t>2012</w:t>
      </w:r>
      <w:r w:rsidRPr="005669B4">
        <w:t xml:space="preserve"> (No. </w:t>
      </w:r>
      <w:r w:rsidR="004C29AA" w:rsidRPr="005669B4">
        <w:t>6</w:t>
      </w:r>
      <w:r w:rsidRPr="005669B4">
        <w:t>)</w:t>
      </w:r>
      <w:bookmarkEnd w:id="0"/>
    </w:p>
    <w:p w:rsidR="00776ACE" w:rsidRPr="005669B4" w:rsidRDefault="00776ACE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5669B4">
        <w:rPr>
          <w:rFonts w:ascii="Arial" w:hAnsi="Arial" w:cs="Arial"/>
          <w:i/>
          <w:sz w:val="28"/>
          <w:szCs w:val="28"/>
          <w:lang w:val="en-US"/>
        </w:rPr>
        <w:t>Currency Act 1965</w:t>
      </w:r>
    </w:p>
    <w:p w:rsidR="00776ACE" w:rsidRPr="005669B4" w:rsidRDefault="00EE4723">
      <w:pPr>
        <w:spacing w:before="360"/>
        <w:jc w:val="both"/>
      </w:pPr>
      <w:r w:rsidRPr="005669B4">
        <w:t xml:space="preserve">I, </w:t>
      </w:r>
      <w:r w:rsidR="00AF7BAB" w:rsidRPr="005669B4">
        <w:t>BERNIE RIPOLL</w:t>
      </w:r>
      <w:r w:rsidR="00776ACE" w:rsidRPr="005669B4">
        <w:t xml:space="preserve">, </w:t>
      </w:r>
      <w:r w:rsidR="00AF7BAB" w:rsidRPr="005669B4">
        <w:t>Parliamentary Secretary to the Treasurer</w:t>
      </w:r>
      <w:r w:rsidR="00776ACE" w:rsidRPr="005669B4">
        <w:t xml:space="preserve">, make this Determination under subsection 13A (1) of the </w:t>
      </w:r>
      <w:r w:rsidR="00776ACE" w:rsidRPr="005669B4">
        <w:rPr>
          <w:i/>
        </w:rPr>
        <w:t>Currency Act 1965</w:t>
      </w:r>
      <w:r w:rsidR="00776ACE" w:rsidRPr="005669B4">
        <w:t>.</w:t>
      </w:r>
    </w:p>
    <w:p w:rsidR="00776ACE" w:rsidRPr="005669B4" w:rsidRDefault="00776ACE">
      <w:pPr>
        <w:tabs>
          <w:tab w:val="right" w:pos="3686"/>
        </w:tabs>
        <w:spacing w:before="300" w:after="600" w:line="300" w:lineRule="exact"/>
      </w:pPr>
      <w:r w:rsidRPr="005669B4">
        <w:t>Dated</w:t>
      </w:r>
      <w:r w:rsidR="00A51E45" w:rsidRPr="005669B4">
        <w:t xml:space="preserve"> 12 December 2012</w:t>
      </w:r>
      <w:r w:rsidRPr="005669B4">
        <w:t xml:space="preserve"> </w:t>
      </w:r>
      <w:bookmarkStart w:id="1" w:name="MadeDate"/>
      <w:bookmarkEnd w:id="1"/>
    </w:p>
    <w:p w:rsidR="003F3B9A" w:rsidRPr="005669B4" w:rsidRDefault="003F3B9A">
      <w:pPr>
        <w:pBdr>
          <w:bottom w:val="single" w:sz="4" w:space="12" w:color="auto"/>
        </w:pBdr>
        <w:spacing w:line="240" w:lineRule="exact"/>
      </w:pPr>
      <w:bookmarkStart w:id="2" w:name="Minister"/>
    </w:p>
    <w:p w:rsidR="003F3B9A" w:rsidRPr="005669B4" w:rsidRDefault="003F3B9A">
      <w:pPr>
        <w:pBdr>
          <w:bottom w:val="single" w:sz="4" w:space="12" w:color="auto"/>
        </w:pBdr>
        <w:spacing w:line="240" w:lineRule="exact"/>
      </w:pPr>
    </w:p>
    <w:p w:rsidR="003F3B9A" w:rsidRPr="005669B4" w:rsidRDefault="003F3B9A">
      <w:pPr>
        <w:pBdr>
          <w:bottom w:val="single" w:sz="4" w:space="12" w:color="auto"/>
        </w:pBdr>
        <w:spacing w:line="240" w:lineRule="exact"/>
      </w:pPr>
      <w:bookmarkStart w:id="3" w:name="_GoBack"/>
      <w:bookmarkEnd w:id="3"/>
    </w:p>
    <w:p w:rsidR="003F3B9A" w:rsidRPr="005669B4" w:rsidRDefault="003F3B9A">
      <w:pPr>
        <w:pBdr>
          <w:bottom w:val="single" w:sz="4" w:space="12" w:color="auto"/>
        </w:pBdr>
        <w:spacing w:line="240" w:lineRule="exact"/>
      </w:pPr>
    </w:p>
    <w:p w:rsidR="003F3B9A" w:rsidRPr="005669B4" w:rsidRDefault="003F3B9A">
      <w:pPr>
        <w:pBdr>
          <w:bottom w:val="single" w:sz="4" w:space="12" w:color="auto"/>
        </w:pBdr>
        <w:spacing w:line="240" w:lineRule="exact"/>
      </w:pPr>
    </w:p>
    <w:p w:rsidR="003F3B9A" w:rsidRPr="005669B4" w:rsidRDefault="003F3B9A">
      <w:pPr>
        <w:pBdr>
          <w:bottom w:val="single" w:sz="4" w:space="12" w:color="auto"/>
        </w:pBdr>
        <w:spacing w:line="240" w:lineRule="exact"/>
      </w:pPr>
    </w:p>
    <w:p w:rsidR="003F3B9A" w:rsidRPr="005669B4" w:rsidRDefault="003F3B9A">
      <w:pPr>
        <w:pBdr>
          <w:bottom w:val="single" w:sz="4" w:space="12" w:color="auto"/>
        </w:pBdr>
        <w:spacing w:line="240" w:lineRule="exact"/>
      </w:pPr>
    </w:p>
    <w:p w:rsidR="003F3B9A" w:rsidRPr="005669B4" w:rsidRDefault="00AF7BAB">
      <w:pPr>
        <w:pBdr>
          <w:bottom w:val="single" w:sz="4" w:space="12" w:color="auto"/>
        </w:pBdr>
        <w:spacing w:line="240" w:lineRule="exact"/>
      </w:pPr>
      <w:r w:rsidRPr="005669B4">
        <w:t>BERNIE RIPOLL</w:t>
      </w:r>
    </w:p>
    <w:p w:rsidR="00776ACE" w:rsidRPr="005669B4" w:rsidRDefault="00AF7BAB">
      <w:pPr>
        <w:pBdr>
          <w:bottom w:val="single" w:sz="4" w:space="12" w:color="auto"/>
        </w:pBdr>
        <w:spacing w:line="240" w:lineRule="exact"/>
      </w:pPr>
      <w:r w:rsidRPr="005669B4">
        <w:t>Parliamentary Secretary to the Treasurer</w:t>
      </w:r>
    </w:p>
    <w:bookmarkEnd w:id="2"/>
    <w:p w:rsidR="00776ACE" w:rsidRPr="005669B4" w:rsidRDefault="00776ACE">
      <w:pPr>
        <w:pStyle w:val="SigningPageBreak"/>
        <w:sectPr w:rsidR="00776ACE" w:rsidRPr="005669B4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776ACE" w:rsidRPr="005669B4" w:rsidRDefault="00776ACE" w:rsidP="00776ACE">
      <w:pPr>
        <w:pStyle w:val="A1"/>
      </w:pPr>
      <w:r w:rsidRPr="005669B4">
        <w:lastRenderedPageBreak/>
        <w:t>1</w:t>
      </w:r>
      <w:r w:rsidRPr="005669B4">
        <w:tab/>
        <w:t>Name of Determination</w:t>
      </w:r>
    </w:p>
    <w:p w:rsidR="00776ACE" w:rsidRPr="005669B4" w:rsidRDefault="00776ACE" w:rsidP="00776ACE">
      <w:pPr>
        <w:pStyle w:val="A2"/>
      </w:pPr>
      <w:r w:rsidRPr="005669B4">
        <w:tab/>
      </w:r>
      <w:r w:rsidRPr="005669B4">
        <w:tab/>
        <w:t xml:space="preserve">This Determination is the </w:t>
      </w:r>
      <w:r w:rsidR="00D97FB2" w:rsidRPr="005669B4">
        <w:rPr>
          <w:i/>
        </w:rPr>
        <w:fldChar w:fldCharType="begin"/>
      </w:r>
      <w:r w:rsidRPr="005669B4">
        <w:rPr>
          <w:i/>
        </w:rPr>
        <w:instrText xml:space="preserve"> REF Citation \* charformat </w:instrText>
      </w:r>
      <w:r w:rsidR="00C158AF" w:rsidRPr="005669B4">
        <w:rPr>
          <w:i/>
        </w:rPr>
        <w:instrText xml:space="preserve"> \* MERGEFORMAT </w:instrText>
      </w:r>
      <w:r w:rsidR="00D97FB2" w:rsidRPr="005669B4">
        <w:rPr>
          <w:i/>
        </w:rPr>
        <w:fldChar w:fldCharType="separate"/>
      </w:r>
      <w:r w:rsidR="00A6395B" w:rsidRPr="005669B4">
        <w:rPr>
          <w:i/>
        </w:rPr>
        <w:t>Currency (Royal Australian Mint) Determination 2012 (No. 6)</w:t>
      </w:r>
      <w:r w:rsidR="00D97FB2" w:rsidRPr="005669B4">
        <w:rPr>
          <w:i/>
        </w:rPr>
        <w:fldChar w:fldCharType="end"/>
      </w:r>
      <w:r w:rsidRPr="005669B4">
        <w:t>.</w:t>
      </w:r>
    </w:p>
    <w:p w:rsidR="00776ACE" w:rsidRPr="005669B4" w:rsidRDefault="00776ACE" w:rsidP="00776ACE">
      <w:pPr>
        <w:pStyle w:val="A1"/>
      </w:pPr>
      <w:r w:rsidRPr="005669B4">
        <w:t>2</w:t>
      </w:r>
      <w:r w:rsidRPr="005669B4">
        <w:tab/>
        <w:t>Commencement</w:t>
      </w:r>
    </w:p>
    <w:p w:rsidR="003F3B9A" w:rsidRPr="005669B4" w:rsidRDefault="00776ACE" w:rsidP="003F3B9A">
      <w:pPr>
        <w:pStyle w:val="A2"/>
      </w:pPr>
      <w:r w:rsidRPr="005669B4">
        <w:tab/>
      </w:r>
      <w:r w:rsidRPr="005669B4">
        <w:tab/>
        <w:t>This Determination commences on the day after it is registered.</w:t>
      </w:r>
    </w:p>
    <w:p w:rsidR="003F3B9A" w:rsidRPr="005669B4" w:rsidRDefault="00776ACE" w:rsidP="003F3B9A">
      <w:pPr>
        <w:pStyle w:val="HR"/>
      </w:pPr>
      <w:r w:rsidRPr="005669B4">
        <w:t>3</w:t>
      </w:r>
      <w:r w:rsidRPr="005669B4">
        <w:tab/>
      </w:r>
      <w:r w:rsidR="003F3B9A" w:rsidRPr="005669B4">
        <w:t>Definitions</w:t>
      </w:r>
    </w:p>
    <w:p w:rsidR="003F3B9A" w:rsidRPr="005669B4" w:rsidRDefault="003F3B9A" w:rsidP="003F3B9A">
      <w:pPr>
        <w:pStyle w:val="R1"/>
      </w:pPr>
      <w:r w:rsidRPr="005669B4">
        <w:tab/>
      </w:r>
      <w:r w:rsidRPr="005669B4">
        <w:tab/>
        <w:t>In this Determination:</w:t>
      </w:r>
    </w:p>
    <w:p w:rsidR="003F3B9A" w:rsidRPr="005669B4" w:rsidRDefault="003F3B9A" w:rsidP="003F3B9A">
      <w:pPr>
        <w:pStyle w:val="R2"/>
        <w:rPr>
          <w:i/>
        </w:rPr>
      </w:pPr>
      <w:r w:rsidRPr="005669B4">
        <w:tab/>
      </w:r>
      <w:r w:rsidRPr="005669B4">
        <w:tab/>
      </w:r>
      <w:r w:rsidRPr="005669B4">
        <w:rPr>
          <w:b/>
          <w:i/>
        </w:rPr>
        <w:t>Act</w:t>
      </w:r>
      <w:r w:rsidRPr="005669B4">
        <w:t xml:space="preserve"> means the </w:t>
      </w:r>
      <w:r w:rsidRPr="005669B4">
        <w:rPr>
          <w:i/>
        </w:rPr>
        <w:t>Currency Act 1965.</w:t>
      </w:r>
    </w:p>
    <w:p w:rsidR="002F5160" w:rsidRPr="005669B4" w:rsidRDefault="002F5160" w:rsidP="002F5160">
      <w:pPr>
        <w:pStyle w:val="HR"/>
      </w:pPr>
      <w:r w:rsidRPr="005669B4">
        <w:lastRenderedPageBreak/>
        <w:t>4</w:t>
      </w:r>
      <w:r w:rsidRPr="005669B4">
        <w:tab/>
        <w:t>Standard weight, allowable variation, dimensions and design</w:t>
      </w:r>
    </w:p>
    <w:p w:rsidR="002F5160" w:rsidRPr="005669B4" w:rsidRDefault="002F5160" w:rsidP="002F5160">
      <w:pPr>
        <w:pStyle w:val="R1"/>
        <w:tabs>
          <w:tab w:val="left" w:pos="567"/>
        </w:tabs>
      </w:pPr>
      <w:r w:rsidRPr="005669B4">
        <w:tab/>
        <w:t>(1)</w:t>
      </w:r>
      <w:r w:rsidRPr="005669B4">
        <w:tab/>
        <w:t>For subsection 13A (1) of the Act, on and after the day on which this Determination commences, each item in Part 1 of Schedule 1 specifies, for a coin having the denomination and standard composition mentioned in the item (being a coin whose denomination is specified, or taken to be specified, in the Schedule to the Act):</w:t>
      </w:r>
    </w:p>
    <w:p w:rsidR="002F5160" w:rsidRPr="005669B4" w:rsidRDefault="002F5160" w:rsidP="002F5160">
      <w:pPr>
        <w:pStyle w:val="P1"/>
        <w:tabs>
          <w:tab w:val="clear" w:pos="1191"/>
          <w:tab w:val="right" w:pos="1276"/>
        </w:tabs>
      </w:pPr>
      <w:r w:rsidRPr="005669B4">
        <w:tab/>
        <w:t>(a)</w:t>
      </w:r>
      <w:r w:rsidRPr="005669B4">
        <w:tab/>
        <w:t>the coin’s standard weight; and</w:t>
      </w:r>
    </w:p>
    <w:p w:rsidR="002F5160" w:rsidRPr="005669B4" w:rsidRDefault="002F5160" w:rsidP="002F5160">
      <w:pPr>
        <w:pStyle w:val="P1"/>
        <w:tabs>
          <w:tab w:val="clear" w:pos="1191"/>
          <w:tab w:val="right" w:pos="1276"/>
        </w:tabs>
      </w:pPr>
      <w:r w:rsidRPr="005669B4">
        <w:tab/>
        <w:t>(b)</w:t>
      </w:r>
      <w:r w:rsidRPr="005669B4">
        <w:tab/>
        <w:t>the allowable variation from that standard weight; and</w:t>
      </w:r>
    </w:p>
    <w:p w:rsidR="002F5160" w:rsidRPr="005669B4" w:rsidRDefault="002F5160" w:rsidP="002F5160">
      <w:pPr>
        <w:pStyle w:val="P1"/>
        <w:tabs>
          <w:tab w:val="clear" w:pos="1191"/>
          <w:tab w:val="right" w:pos="1276"/>
        </w:tabs>
      </w:pPr>
      <w:r w:rsidRPr="005669B4">
        <w:tab/>
        <w:t>(c)</w:t>
      </w:r>
      <w:r w:rsidRPr="005669B4">
        <w:tab/>
        <w:t>the coin’s dimensions; and</w:t>
      </w:r>
    </w:p>
    <w:p w:rsidR="002F5160" w:rsidRPr="005669B4" w:rsidRDefault="002F5160" w:rsidP="002F5160">
      <w:pPr>
        <w:pStyle w:val="P1"/>
        <w:tabs>
          <w:tab w:val="clear" w:pos="1191"/>
          <w:tab w:val="right" w:pos="1276"/>
        </w:tabs>
      </w:pPr>
      <w:r w:rsidRPr="005669B4">
        <w:tab/>
        <w:t>(d)</w:t>
      </w:r>
      <w:r w:rsidRPr="005669B4">
        <w:tab/>
        <w:t>the coin’s design.</w:t>
      </w:r>
    </w:p>
    <w:p w:rsidR="002F5160" w:rsidRPr="005669B4" w:rsidRDefault="002F5160" w:rsidP="002F5160">
      <w:pPr>
        <w:pStyle w:val="R2"/>
        <w:ind w:left="993" w:hanging="426"/>
      </w:pPr>
      <w:r w:rsidRPr="005669B4">
        <w:tab/>
        <w:t>(2)</w:t>
      </w:r>
      <w:r w:rsidRPr="005669B4">
        <w:tab/>
        <w:t xml:space="preserve">A reference in Schedule 1 to the </w:t>
      </w:r>
      <w:r w:rsidR="00373509" w:rsidRPr="005669B4">
        <w:t xml:space="preserve">maximum </w:t>
      </w:r>
      <w:r w:rsidRPr="005669B4">
        <w:t xml:space="preserve">diameter </w:t>
      </w:r>
      <w:r w:rsidR="00373509" w:rsidRPr="005669B4">
        <w:t xml:space="preserve">or other dimension </w:t>
      </w:r>
      <w:r w:rsidRPr="005669B4">
        <w:t>of a coin is, for a coin that is circular concave, a reference to the shortest diameter of the coin.</w:t>
      </w:r>
    </w:p>
    <w:p w:rsidR="002F5160" w:rsidRPr="005669B4" w:rsidRDefault="002F5160" w:rsidP="002F5160">
      <w:pPr>
        <w:pStyle w:val="R2"/>
        <w:tabs>
          <w:tab w:val="left" w:pos="426"/>
        </w:tabs>
        <w:ind w:left="993" w:hanging="426"/>
      </w:pPr>
      <w:r w:rsidRPr="005669B4">
        <w:tab/>
      </w:r>
      <w:r w:rsidR="0033035D" w:rsidRPr="005669B4">
        <w:t>(3)</w:t>
      </w:r>
      <w:r w:rsidR="0033035D" w:rsidRPr="005669B4">
        <w:tab/>
      </w:r>
      <w:r w:rsidRPr="005669B4">
        <w:t>A reference in Schedule 1 to the</w:t>
      </w:r>
      <w:r w:rsidR="009455D7" w:rsidRPr="005669B4">
        <w:t xml:space="preserve"> </w:t>
      </w:r>
      <w:r w:rsidR="00373509" w:rsidRPr="005669B4">
        <w:t xml:space="preserve">maximum diameter or other </w:t>
      </w:r>
      <w:r w:rsidR="009455D7" w:rsidRPr="005669B4">
        <w:t xml:space="preserve">dimension of </w:t>
      </w:r>
      <w:r w:rsidRPr="005669B4">
        <w:t xml:space="preserve">a coin is, for a coin that is triangular with rounded corners, a reference to the </w:t>
      </w:r>
      <w:r w:rsidR="00334BC4" w:rsidRPr="005669B4">
        <w:t xml:space="preserve">perpendicular </w:t>
      </w:r>
      <w:r w:rsidR="00373509" w:rsidRPr="005669B4">
        <w:t>bisector of the coin</w:t>
      </w:r>
      <w:r w:rsidR="00334BC4" w:rsidRPr="005669B4">
        <w:t xml:space="preserve">. </w:t>
      </w:r>
    </w:p>
    <w:p w:rsidR="002F5160" w:rsidRPr="005669B4" w:rsidRDefault="002F5160" w:rsidP="002F5160">
      <w:pPr>
        <w:pStyle w:val="HR"/>
      </w:pPr>
      <w:r w:rsidRPr="005669B4">
        <w:t>5</w:t>
      </w:r>
      <w:r w:rsidRPr="005669B4">
        <w:tab/>
        <w:t>Application of Determination</w:t>
      </w:r>
    </w:p>
    <w:p w:rsidR="002F5160" w:rsidRPr="005669B4" w:rsidRDefault="002F5160" w:rsidP="002F5160">
      <w:pPr>
        <w:pStyle w:val="R2"/>
      </w:pPr>
      <w:r w:rsidRPr="005669B4">
        <w:t xml:space="preserve"> </w:t>
      </w:r>
      <w:r w:rsidRPr="005669B4">
        <w:tab/>
      </w:r>
      <w:r w:rsidRPr="005669B4">
        <w:tab/>
        <w:t>Section 4 does not affect any other determination of the standard weight and allowable variation, dimensions or design of a coin, made under subsection 13A (1) of the Act.</w:t>
      </w:r>
    </w:p>
    <w:p w:rsidR="002C213C" w:rsidRPr="005669B4" w:rsidRDefault="002C213C" w:rsidP="002C213C">
      <w:pPr>
        <w:sectPr w:rsidR="002C213C" w:rsidRPr="005669B4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847478" w:rsidRPr="005669B4" w:rsidRDefault="00847478" w:rsidP="00847478">
      <w:pPr>
        <w:pStyle w:val="Scheduletitle"/>
      </w:pPr>
      <w:r w:rsidRPr="005669B4">
        <w:rPr>
          <w:rStyle w:val="CharSchNo"/>
        </w:rPr>
        <w:lastRenderedPageBreak/>
        <w:t>Schedule 1</w:t>
      </w:r>
      <w:r w:rsidRPr="005669B4">
        <w:tab/>
      </w:r>
      <w:r w:rsidRPr="005669B4">
        <w:rPr>
          <w:rStyle w:val="CharSchText"/>
        </w:rPr>
        <w:t>   </w:t>
      </w:r>
    </w:p>
    <w:p w:rsidR="00847478" w:rsidRPr="005669B4" w:rsidRDefault="00847478" w:rsidP="00847478">
      <w:pPr>
        <w:pStyle w:val="Schedulereference"/>
        <w:ind w:left="0"/>
      </w:pPr>
      <w:r w:rsidRPr="005669B4">
        <w:t xml:space="preserve">(section </w:t>
      </w:r>
      <w:r w:rsidR="003F3B9A" w:rsidRPr="005669B4">
        <w:t>4</w:t>
      </w:r>
      <w:r w:rsidRPr="005669B4">
        <w:t>)</w:t>
      </w:r>
    </w:p>
    <w:p w:rsidR="00847478" w:rsidRPr="005669B4" w:rsidRDefault="00847478" w:rsidP="00847478">
      <w:pPr>
        <w:pStyle w:val="Schedulepart"/>
      </w:pPr>
      <w:r w:rsidRPr="005669B4">
        <w:rPr>
          <w:rStyle w:val="CharSchPTNo"/>
        </w:rPr>
        <w:t>Part 1</w:t>
      </w:r>
      <w:r w:rsidRPr="005669B4">
        <w:tab/>
      </w:r>
      <w:r w:rsidRPr="005669B4">
        <w:rPr>
          <w:rStyle w:val="CharSchPTText"/>
        </w:rPr>
        <w:t>Specifications of coins</w:t>
      </w:r>
    </w:p>
    <w:p w:rsidR="00847478" w:rsidRPr="005669B4" w:rsidRDefault="00847478" w:rsidP="00847478"/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71" w:type="dxa"/>
          <w:right w:w="71" w:type="dxa"/>
        </w:tblCellMar>
        <w:tblLook w:val="0000"/>
      </w:tblPr>
      <w:tblGrid>
        <w:gridCol w:w="534"/>
        <w:gridCol w:w="1254"/>
        <w:gridCol w:w="1575"/>
        <w:gridCol w:w="1393"/>
        <w:gridCol w:w="702"/>
        <w:gridCol w:w="858"/>
        <w:gridCol w:w="598"/>
        <w:gridCol w:w="468"/>
        <w:gridCol w:w="539"/>
        <w:gridCol w:w="534"/>
      </w:tblGrid>
      <w:tr w:rsidR="00F31C5F" w:rsidRPr="005669B4" w:rsidTr="00804CCD">
        <w:trPr>
          <w:cantSplit/>
          <w:trHeight w:val="220"/>
          <w:tblHeader/>
        </w:trPr>
        <w:tc>
          <w:tcPr>
            <w:tcW w:w="534" w:type="dxa"/>
            <w:vMerge w:val="restart"/>
          </w:tcPr>
          <w:p w:rsidR="00F31C5F" w:rsidRPr="005669B4" w:rsidRDefault="00F31C5F" w:rsidP="00F31C5F">
            <w:pPr>
              <w:pStyle w:val="TableColHead"/>
              <w:spacing w:before="60"/>
              <w:rPr>
                <w:rFonts w:cs="Arial"/>
                <w:sz w:val="16"/>
                <w:szCs w:val="16"/>
              </w:rPr>
            </w:pPr>
            <w:r w:rsidRPr="005669B4">
              <w:rPr>
                <w:rFonts w:cs="Arial"/>
                <w:sz w:val="16"/>
                <w:szCs w:val="16"/>
              </w:rPr>
              <w:t>Item</w:t>
            </w:r>
          </w:p>
        </w:tc>
        <w:tc>
          <w:tcPr>
            <w:tcW w:w="1254" w:type="dxa"/>
            <w:vMerge w:val="restart"/>
          </w:tcPr>
          <w:p w:rsidR="00F31C5F" w:rsidRPr="005669B4" w:rsidRDefault="00F31C5F" w:rsidP="00EB1D29">
            <w:pPr>
              <w:pStyle w:val="TableColHead"/>
              <w:spacing w:before="60"/>
              <w:rPr>
                <w:rFonts w:cs="Arial"/>
                <w:sz w:val="16"/>
                <w:szCs w:val="16"/>
              </w:rPr>
            </w:pPr>
            <w:r w:rsidRPr="005669B4">
              <w:rPr>
                <w:rFonts w:cs="Arial"/>
                <w:sz w:val="16"/>
                <w:szCs w:val="16"/>
              </w:rPr>
              <w:t xml:space="preserve">Denomination </w:t>
            </w:r>
          </w:p>
        </w:tc>
        <w:tc>
          <w:tcPr>
            <w:tcW w:w="1575" w:type="dxa"/>
            <w:vMerge w:val="restart"/>
          </w:tcPr>
          <w:p w:rsidR="00F31C5F" w:rsidRPr="005669B4" w:rsidRDefault="00F31C5F" w:rsidP="00EB1D29">
            <w:pPr>
              <w:pStyle w:val="TableColHead"/>
              <w:spacing w:before="60"/>
              <w:rPr>
                <w:rFonts w:cs="Arial"/>
                <w:sz w:val="16"/>
                <w:szCs w:val="16"/>
              </w:rPr>
            </w:pPr>
            <w:r w:rsidRPr="005669B4">
              <w:rPr>
                <w:rFonts w:cs="Arial"/>
                <w:sz w:val="16"/>
                <w:szCs w:val="16"/>
              </w:rPr>
              <w:t>Standard composition</w:t>
            </w:r>
          </w:p>
        </w:tc>
        <w:tc>
          <w:tcPr>
            <w:tcW w:w="1393" w:type="dxa"/>
            <w:vMerge w:val="restart"/>
          </w:tcPr>
          <w:p w:rsidR="00F31C5F" w:rsidRPr="005669B4" w:rsidRDefault="00F31C5F" w:rsidP="00EB1D29">
            <w:pPr>
              <w:pStyle w:val="TableColHead"/>
              <w:spacing w:before="60"/>
              <w:rPr>
                <w:rFonts w:cs="Arial"/>
                <w:sz w:val="16"/>
                <w:szCs w:val="16"/>
              </w:rPr>
            </w:pPr>
            <w:r w:rsidRPr="005669B4">
              <w:rPr>
                <w:rFonts w:cs="Arial"/>
                <w:sz w:val="16"/>
                <w:szCs w:val="16"/>
              </w:rPr>
              <w:t>Standard weight and allowable variation (g)</w:t>
            </w:r>
          </w:p>
        </w:tc>
        <w:tc>
          <w:tcPr>
            <w:tcW w:w="1560" w:type="dxa"/>
            <w:gridSpan w:val="2"/>
          </w:tcPr>
          <w:p w:rsidR="00F31C5F" w:rsidRPr="005669B4" w:rsidRDefault="00F31C5F" w:rsidP="00EB1D29">
            <w:pPr>
              <w:pStyle w:val="TableColHead"/>
              <w:spacing w:before="60"/>
              <w:jc w:val="center"/>
              <w:rPr>
                <w:rFonts w:cs="Arial"/>
                <w:sz w:val="16"/>
                <w:szCs w:val="16"/>
              </w:rPr>
            </w:pPr>
            <w:r w:rsidRPr="005669B4">
              <w:rPr>
                <w:rFonts w:cs="Arial"/>
                <w:sz w:val="16"/>
                <w:szCs w:val="16"/>
              </w:rPr>
              <w:t>Dimensions</w:t>
            </w:r>
          </w:p>
        </w:tc>
        <w:tc>
          <w:tcPr>
            <w:tcW w:w="2139" w:type="dxa"/>
            <w:gridSpan w:val="4"/>
          </w:tcPr>
          <w:p w:rsidR="00F31C5F" w:rsidRPr="005669B4" w:rsidRDefault="00F31C5F" w:rsidP="00EB1D29">
            <w:pPr>
              <w:pStyle w:val="TableColHead"/>
              <w:spacing w:before="60"/>
              <w:jc w:val="center"/>
              <w:rPr>
                <w:rFonts w:cs="Arial"/>
                <w:sz w:val="16"/>
                <w:szCs w:val="16"/>
              </w:rPr>
            </w:pPr>
            <w:r w:rsidRPr="005669B4">
              <w:rPr>
                <w:rFonts w:cs="Arial"/>
                <w:sz w:val="16"/>
                <w:szCs w:val="16"/>
              </w:rPr>
              <w:t>Design</w:t>
            </w:r>
          </w:p>
        </w:tc>
      </w:tr>
      <w:tr w:rsidR="0044260B" w:rsidRPr="005669B4" w:rsidTr="009455D7">
        <w:trPr>
          <w:cantSplit/>
          <w:trHeight w:val="1614"/>
          <w:tblHeader/>
        </w:trPr>
        <w:tc>
          <w:tcPr>
            <w:tcW w:w="534" w:type="dxa"/>
            <w:vMerge/>
          </w:tcPr>
          <w:p w:rsidR="004F1055" w:rsidRPr="005669B4" w:rsidRDefault="004F1055" w:rsidP="00EB1D29">
            <w:pPr>
              <w:pStyle w:val="TableColHead"/>
              <w:spacing w:before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4F1055" w:rsidRPr="005669B4" w:rsidRDefault="004F1055" w:rsidP="00EB1D29">
            <w:pPr>
              <w:pStyle w:val="TableColHead"/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vMerge/>
          </w:tcPr>
          <w:p w:rsidR="004F1055" w:rsidRPr="005669B4" w:rsidRDefault="004F1055" w:rsidP="00EB1D29">
            <w:pPr>
              <w:pStyle w:val="TableColHead"/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1393" w:type="dxa"/>
            <w:vMerge/>
          </w:tcPr>
          <w:p w:rsidR="004F1055" w:rsidRPr="005669B4" w:rsidRDefault="004F1055" w:rsidP="00EB1D29">
            <w:pPr>
              <w:pStyle w:val="TableColHead"/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dxa"/>
            <w:textDirection w:val="btLr"/>
          </w:tcPr>
          <w:p w:rsidR="004F1055" w:rsidRPr="005669B4" w:rsidRDefault="004F1055" w:rsidP="009455D7">
            <w:pPr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5669B4">
              <w:rPr>
                <w:rFonts w:ascii="Arial" w:hAnsi="Arial" w:cs="Arial"/>
                <w:b/>
                <w:sz w:val="16"/>
                <w:szCs w:val="16"/>
              </w:rPr>
              <w:t xml:space="preserve">Maximum diameter </w:t>
            </w:r>
            <w:r w:rsidR="00804CCD" w:rsidRPr="005669B4">
              <w:rPr>
                <w:rFonts w:ascii="Arial" w:hAnsi="Arial" w:cs="Arial"/>
                <w:b/>
                <w:sz w:val="16"/>
                <w:szCs w:val="16"/>
              </w:rPr>
              <w:t xml:space="preserve"> or other dimension </w:t>
            </w:r>
            <w:r w:rsidRPr="005669B4">
              <w:rPr>
                <w:rFonts w:ascii="Arial" w:hAnsi="Arial" w:cs="Arial"/>
                <w:b/>
                <w:sz w:val="16"/>
                <w:szCs w:val="16"/>
              </w:rPr>
              <w:t>(mm)</w:t>
            </w:r>
          </w:p>
        </w:tc>
        <w:tc>
          <w:tcPr>
            <w:tcW w:w="858" w:type="dxa"/>
            <w:textDirection w:val="btLr"/>
          </w:tcPr>
          <w:p w:rsidR="004F1055" w:rsidRPr="005669B4" w:rsidRDefault="004F1055" w:rsidP="00531B23">
            <w:pPr>
              <w:pStyle w:val="TableColHead"/>
              <w:spacing w:before="60"/>
              <w:ind w:left="113" w:right="113"/>
              <w:rPr>
                <w:sz w:val="16"/>
              </w:rPr>
            </w:pPr>
            <w:r w:rsidRPr="005669B4">
              <w:rPr>
                <w:sz w:val="16"/>
              </w:rPr>
              <w:t>Maximum thickness (mm)</w:t>
            </w:r>
          </w:p>
        </w:tc>
        <w:tc>
          <w:tcPr>
            <w:tcW w:w="598" w:type="dxa"/>
            <w:textDirection w:val="btLr"/>
          </w:tcPr>
          <w:p w:rsidR="004F1055" w:rsidRPr="005669B4" w:rsidRDefault="004F1055" w:rsidP="00531B23">
            <w:pPr>
              <w:pStyle w:val="TableColHead"/>
              <w:spacing w:before="60"/>
              <w:ind w:left="113" w:right="113"/>
              <w:rPr>
                <w:sz w:val="16"/>
              </w:rPr>
            </w:pPr>
            <w:r w:rsidRPr="005669B4">
              <w:rPr>
                <w:sz w:val="16"/>
              </w:rPr>
              <w:t>Shape</w:t>
            </w:r>
          </w:p>
        </w:tc>
        <w:tc>
          <w:tcPr>
            <w:tcW w:w="468" w:type="dxa"/>
            <w:textDirection w:val="btLr"/>
          </w:tcPr>
          <w:p w:rsidR="004F1055" w:rsidRPr="005669B4" w:rsidRDefault="004F1055" w:rsidP="00531B23">
            <w:pPr>
              <w:pStyle w:val="TableColHead"/>
              <w:spacing w:before="60"/>
              <w:ind w:left="113" w:right="113"/>
              <w:rPr>
                <w:sz w:val="16"/>
              </w:rPr>
            </w:pPr>
            <w:r w:rsidRPr="005669B4">
              <w:rPr>
                <w:sz w:val="16"/>
              </w:rPr>
              <w:t>Edge</w:t>
            </w:r>
          </w:p>
        </w:tc>
        <w:tc>
          <w:tcPr>
            <w:tcW w:w="539" w:type="dxa"/>
            <w:textDirection w:val="btLr"/>
          </w:tcPr>
          <w:p w:rsidR="004F1055" w:rsidRPr="005669B4" w:rsidRDefault="004F1055" w:rsidP="00531B23">
            <w:pPr>
              <w:pStyle w:val="TableColHead"/>
              <w:spacing w:before="60"/>
              <w:ind w:left="113" w:right="113"/>
              <w:rPr>
                <w:sz w:val="16"/>
              </w:rPr>
            </w:pPr>
            <w:r w:rsidRPr="005669B4">
              <w:rPr>
                <w:sz w:val="16"/>
              </w:rPr>
              <w:t>Obverse</w:t>
            </w:r>
          </w:p>
        </w:tc>
        <w:tc>
          <w:tcPr>
            <w:tcW w:w="534" w:type="dxa"/>
            <w:textDirection w:val="btLr"/>
          </w:tcPr>
          <w:p w:rsidR="004F1055" w:rsidRPr="005669B4" w:rsidRDefault="004F1055" w:rsidP="00531B23">
            <w:pPr>
              <w:pStyle w:val="TableColHead"/>
              <w:spacing w:before="60"/>
              <w:ind w:left="113" w:right="113"/>
              <w:rPr>
                <w:sz w:val="16"/>
              </w:rPr>
            </w:pPr>
            <w:r w:rsidRPr="005669B4">
              <w:rPr>
                <w:sz w:val="16"/>
              </w:rPr>
              <w:t>Reverse</w:t>
            </w:r>
          </w:p>
        </w:tc>
      </w:tr>
      <w:tr w:rsidR="00023FE5" w:rsidRPr="005669B4" w:rsidTr="009455D7">
        <w:trPr>
          <w:cantSplit/>
          <w:trHeight w:val="284"/>
        </w:trPr>
        <w:tc>
          <w:tcPr>
            <w:tcW w:w="534" w:type="dxa"/>
          </w:tcPr>
          <w:p w:rsidR="00023FE5" w:rsidRPr="005669B4" w:rsidRDefault="00023FE5" w:rsidP="004F1055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1</w:t>
            </w:r>
          </w:p>
        </w:tc>
        <w:tc>
          <w:tcPr>
            <w:tcW w:w="1254" w:type="dxa"/>
          </w:tcPr>
          <w:p w:rsidR="00023FE5" w:rsidRPr="005669B4" w:rsidRDefault="00023FE5" w:rsidP="004F1055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20c</w:t>
            </w:r>
          </w:p>
        </w:tc>
        <w:tc>
          <w:tcPr>
            <w:tcW w:w="1575" w:type="dxa"/>
          </w:tcPr>
          <w:p w:rsidR="00023FE5" w:rsidRPr="005669B4" w:rsidRDefault="00023FE5" w:rsidP="007F4393">
            <w:pPr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Copper and nickel</w:t>
            </w:r>
          </w:p>
        </w:tc>
        <w:tc>
          <w:tcPr>
            <w:tcW w:w="1393" w:type="dxa"/>
          </w:tcPr>
          <w:p w:rsidR="00023FE5" w:rsidRPr="005669B4" w:rsidRDefault="00023FE5" w:rsidP="00795172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 xml:space="preserve">11.30 </w:t>
            </w:r>
            <w:r w:rsidR="00C32AF3" w:rsidRPr="005669B4">
              <w:rPr>
                <w:sz w:val="18"/>
                <w:szCs w:val="18"/>
              </w:rPr>
              <w:t xml:space="preserve">± </w:t>
            </w:r>
            <w:r w:rsidRPr="005669B4">
              <w:rPr>
                <w:sz w:val="18"/>
                <w:szCs w:val="18"/>
              </w:rPr>
              <w:t>0.50</w:t>
            </w:r>
          </w:p>
        </w:tc>
        <w:tc>
          <w:tcPr>
            <w:tcW w:w="702" w:type="dxa"/>
          </w:tcPr>
          <w:p w:rsidR="00023FE5" w:rsidRPr="005669B4" w:rsidRDefault="00023FE5" w:rsidP="00795172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28.70</w:t>
            </w:r>
          </w:p>
        </w:tc>
        <w:tc>
          <w:tcPr>
            <w:tcW w:w="858" w:type="dxa"/>
          </w:tcPr>
          <w:p w:rsidR="00023FE5" w:rsidRPr="005669B4" w:rsidRDefault="00023FE5" w:rsidP="00795172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2.60</w:t>
            </w:r>
          </w:p>
        </w:tc>
        <w:tc>
          <w:tcPr>
            <w:tcW w:w="598" w:type="dxa"/>
          </w:tcPr>
          <w:p w:rsidR="00023FE5" w:rsidRPr="005669B4" w:rsidRDefault="00023FE5" w:rsidP="004F1055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S1</w:t>
            </w:r>
          </w:p>
        </w:tc>
        <w:tc>
          <w:tcPr>
            <w:tcW w:w="468" w:type="dxa"/>
          </w:tcPr>
          <w:p w:rsidR="00023FE5" w:rsidRPr="005669B4" w:rsidRDefault="00023FE5" w:rsidP="004F1055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E1</w:t>
            </w:r>
          </w:p>
        </w:tc>
        <w:tc>
          <w:tcPr>
            <w:tcW w:w="539" w:type="dxa"/>
          </w:tcPr>
          <w:p w:rsidR="00023FE5" w:rsidRPr="005669B4" w:rsidRDefault="00023FE5" w:rsidP="004F1055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O1</w:t>
            </w:r>
          </w:p>
        </w:tc>
        <w:tc>
          <w:tcPr>
            <w:tcW w:w="534" w:type="dxa"/>
          </w:tcPr>
          <w:p w:rsidR="00023FE5" w:rsidRPr="005669B4" w:rsidRDefault="00023FE5" w:rsidP="00B116B8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R1</w:t>
            </w:r>
          </w:p>
        </w:tc>
      </w:tr>
      <w:tr w:rsidR="00023FE5" w:rsidRPr="005669B4" w:rsidTr="009455D7">
        <w:trPr>
          <w:cantSplit/>
          <w:trHeight w:val="284"/>
        </w:trPr>
        <w:tc>
          <w:tcPr>
            <w:tcW w:w="534" w:type="dxa"/>
          </w:tcPr>
          <w:p w:rsidR="00023FE5" w:rsidRPr="005669B4" w:rsidRDefault="00023FE5" w:rsidP="004F1055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2</w:t>
            </w:r>
          </w:p>
        </w:tc>
        <w:tc>
          <w:tcPr>
            <w:tcW w:w="1254" w:type="dxa"/>
          </w:tcPr>
          <w:p w:rsidR="00023FE5" w:rsidRPr="005669B4" w:rsidRDefault="00023FE5" w:rsidP="00D954C7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20c</w:t>
            </w:r>
          </w:p>
        </w:tc>
        <w:tc>
          <w:tcPr>
            <w:tcW w:w="1575" w:type="dxa"/>
          </w:tcPr>
          <w:p w:rsidR="00023FE5" w:rsidRPr="005669B4" w:rsidRDefault="00023FE5" w:rsidP="00D954C7">
            <w:pPr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Copper and nickel</w:t>
            </w:r>
          </w:p>
        </w:tc>
        <w:tc>
          <w:tcPr>
            <w:tcW w:w="1393" w:type="dxa"/>
          </w:tcPr>
          <w:p w:rsidR="00023FE5" w:rsidRPr="005669B4" w:rsidRDefault="00023FE5" w:rsidP="00795172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 xml:space="preserve">11.30 </w:t>
            </w:r>
            <w:r w:rsidR="00C32AF3" w:rsidRPr="005669B4">
              <w:rPr>
                <w:sz w:val="18"/>
                <w:szCs w:val="18"/>
              </w:rPr>
              <w:t xml:space="preserve">± </w:t>
            </w:r>
            <w:r w:rsidRPr="005669B4">
              <w:rPr>
                <w:sz w:val="18"/>
                <w:szCs w:val="18"/>
              </w:rPr>
              <w:t>0.50</w:t>
            </w:r>
          </w:p>
        </w:tc>
        <w:tc>
          <w:tcPr>
            <w:tcW w:w="702" w:type="dxa"/>
          </w:tcPr>
          <w:p w:rsidR="00023FE5" w:rsidRPr="005669B4" w:rsidRDefault="00023FE5" w:rsidP="00795172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28.70</w:t>
            </w:r>
          </w:p>
        </w:tc>
        <w:tc>
          <w:tcPr>
            <w:tcW w:w="858" w:type="dxa"/>
          </w:tcPr>
          <w:p w:rsidR="00023FE5" w:rsidRPr="005669B4" w:rsidRDefault="00023FE5" w:rsidP="00795172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2.60</w:t>
            </w:r>
          </w:p>
        </w:tc>
        <w:tc>
          <w:tcPr>
            <w:tcW w:w="598" w:type="dxa"/>
          </w:tcPr>
          <w:p w:rsidR="00023FE5" w:rsidRPr="005669B4" w:rsidRDefault="00023FE5" w:rsidP="00D954C7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S1</w:t>
            </w:r>
          </w:p>
        </w:tc>
        <w:tc>
          <w:tcPr>
            <w:tcW w:w="468" w:type="dxa"/>
          </w:tcPr>
          <w:p w:rsidR="00023FE5" w:rsidRPr="005669B4" w:rsidRDefault="00023FE5" w:rsidP="00D954C7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E1</w:t>
            </w:r>
          </w:p>
        </w:tc>
        <w:tc>
          <w:tcPr>
            <w:tcW w:w="539" w:type="dxa"/>
          </w:tcPr>
          <w:p w:rsidR="00023FE5" w:rsidRPr="005669B4" w:rsidRDefault="00023FE5" w:rsidP="004F1055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O1</w:t>
            </w:r>
          </w:p>
        </w:tc>
        <w:tc>
          <w:tcPr>
            <w:tcW w:w="534" w:type="dxa"/>
          </w:tcPr>
          <w:p w:rsidR="00023FE5" w:rsidRPr="005669B4" w:rsidRDefault="00023FE5" w:rsidP="00B116B8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R2</w:t>
            </w:r>
          </w:p>
        </w:tc>
      </w:tr>
      <w:tr w:rsidR="00023FE5" w:rsidRPr="005669B4" w:rsidTr="009455D7">
        <w:trPr>
          <w:cantSplit/>
          <w:trHeight w:val="284"/>
        </w:trPr>
        <w:tc>
          <w:tcPr>
            <w:tcW w:w="534" w:type="dxa"/>
          </w:tcPr>
          <w:p w:rsidR="00023FE5" w:rsidRPr="005669B4" w:rsidRDefault="00023FE5" w:rsidP="004F1055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3</w:t>
            </w:r>
          </w:p>
        </w:tc>
        <w:tc>
          <w:tcPr>
            <w:tcW w:w="1254" w:type="dxa"/>
          </w:tcPr>
          <w:p w:rsidR="00023FE5" w:rsidRPr="005669B4" w:rsidRDefault="00023FE5" w:rsidP="004F1055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$5</w:t>
            </w:r>
          </w:p>
        </w:tc>
        <w:tc>
          <w:tcPr>
            <w:tcW w:w="1575" w:type="dxa"/>
          </w:tcPr>
          <w:p w:rsidR="00023FE5" w:rsidRPr="005669B4" w:rsidRDefault="00023FE5" w:rsidP="007F4393">
            <w:pPr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Not less than 99.9% Silver</w:t>
            </w:r>
          </w:p>
        </w:tc>
        <w:tc>
          <w:tcPr>
            <w:tcW w:w="1393" w:type="dxa"/>
          </w:tcPr>
          <w:p w:rsidR="00023FE5" w:rsidRPr="005669B4" w:rsidRDefault="00023FE5" w:rsidP="00C32AF3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21.25</w:t>
            </w:r>
            <w:r w:rsidR="00C32AF3" w:rsidRPr="005669B4">
              <w:rPr>
                <w:sz w:val="18"/>
                <w:szCs w:val="18"/>
              </w:rPr>
              <w:t xml:space="preserve"> ± </w:t>
            </w:r>
            <w:r w:rsidRPr="005669B4">
              <w:rPr>
                <w:sz w:val="18"/>
                <w:szCs w:val="18"/>
              </w:rPr>
              <w:t>0.75</w:t>
            </w:r>
          </w:p>
        </w:tc>
        <w:tc>
          <w:tcPr>
            <w:tcW w:w="702" w:type="dxa"/>
          </w:tcPr>
          <w:p w:rsidR="00023FE5" w:rsidRPr="005669B4" w:rsidRDefault="00082169" w:rsidP="00C32AF3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33.90</w:t>
            </w:r>
          </w:p>
        </w:tc>
        <w:tc>
          <w:tcPr>
            <w:tcW w:w="858" w:type="dxa"/>
          </w:tcPr>
          <w:p w:rsidR="00023FE5" w:rsidRPr="005669B4" w:rsidRDefault="00023FE5" w:rsidP="00795172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4.00</w:t>
            </w:r>
          </w:p>
        </w:tc>
        <w:tc>
          <w:tcPr>
            <w:tcW w:w="598" w:type="dxa"/>
          </w:tcPr>
          <w:p w:rsidR="00023FE5" w:rsidRPr="005669B4" w:rsidRDefault="00023FE5" w:rsidP="004F1055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S3</w:t>
            </w:r>
          </w:p>
        </w:tc>
        <w:tc>
          <w:tcPr>
            <w:tcW w:w="468" w:type="dxa"/>
          </w:tcPr>
          <w:p w:rsidR="00023FE5" w:rsidRPr="005669B4" w:rsidRDefault="00023FE5" w:rsidP="004F1055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E3</w:t>
            </w:r>
          </w:p>
        </w:tc>
        <w:tc>
          <w:tcPr>
            <w:tcW w:w="539" w:type="dxa"/>
          </w:tcPr>
          <w:p w:rsidR="00023FE5" w:rsidRPr="005669B4" w:rsidRDefault="00023FE5" w:rsidP="004F1055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O3</w:t>
            </w:r>
          </w:p>
        </w:tc>
        <w:tc>
          <w:tcPr>
            <w:tcW w:w="534" w:type="dxa"/>
          </w:tcPr>
          <w:p w:rsidR="00023FE5" w:rsidRPr="005669B4" w:rsidRDefault="00023FE5" w:rsidP="00B116B8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R3</w:t>
            </w:r>
          </w:p>
        </w:tc>
      </w:tr>
      <w:tr w:rsidR="00023FE5" w:rsidRPr="005669B4" w:rsidTr="009455D7">
        <w:trPr>
          <w:cantSplit/>
          <w:trHeight w:val="284"/>
        </w:trPr>
        <w:tc>
          <w:tcPr>
            <w:tcW w:w="534" w:type="dxa"/>
          </w:tcPr>
          <w:p w:rsidR="00023FE5" w:rsidRPr="005669B4" w:rsidRDefault="00023FE5" w:rsidP="004F1055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4</w:t>
            </w:r>
          </w:p>
        </w:tc>
        <w:tc>
          <w:tcPr>
            <w:tcW w:w="1254" w:type="dxa"/>
          </w:tcPr>
          <w:p w:rsidR="00023FE5" w:rsidRPr="005669B4" w:rsidRDefault="00023FE5" w:rsidP="004F1055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$10</w:t>
            </w:r>
          </w:p>
        </w:tc>
        <w:tc>
          <w:tcPr>
            <w:tcW w:w="1575" w:type="dxa"/>
          </w:tcPr>
          <w:p w:rsidR="00023FE5" w:rsidRPr="005669B4" w:rsidRDefault="00023FE5" w:rsidP="007F4393">
            <w:pPr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Not less than 99.9% Silver</w:t>
            </w:r>
          </w:p>
        </w:tc>
        <w:tc>
          <w:tcPr>
            <w:tcW w:w="1393" w:type="dxa"/>
          </w:tcPr>
          <w:p w:rsidR="00023FE5" w:rsidRPr="005669B4" w:rsidRDefault="00023FE5" w:rsidP="00C32AF3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60.75</w:t>
            </w:r>
            <w:r w:rsidR="00C32AF3" w:rsidRPr="005669B4">
              <w:rPr>
                <w:sz w:val="18"/>
                <w:szCs w:val="18"/>
              </w:rPr>
              <w:t xml:space="preserve"> ± </w:t>
            </w:r>
            <w:r w:rsidRPr="005669B4">
              <w:rPr>
                <w:sz w:val="18"/>
                <w:szCs w:val="18"/>
              </w:rPr>
              <w:t>3.50</w:t>
            </w:r>
          </w:p>
        </w:tc>
        <w:tc>
          <w:tcPr>
            <w:tcW w:w="702" w:type="dxa"/>
          </w:tcPr>
          <w:p w:rsidR="00023FE5" w:rsidRPr="005669B4" w:rsidRDefault="00023FE5" w:rsidP="00795172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50.30</w:t>
            </w:r>
          </w:p>
        </w:tc>
        <w:tc>
          <w:tcPr>
            <w:tcW w:w="858" w:type="dxa"/>
          </w:tcPr>
          <w:p w:rsidR="00023FE5" w:rsidRPr="005669B4" w:rsidRDefault="00023FE5" w:rsidP="00795172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4.30</w:t>
            </w:r>
          </w:p>
        </w:tc>
        <w:tc>
          <w:tcPr>
            <w:tcW w:w="598" w:type="dxa"/>
          </w:tcPr>
          <w:p w:rsidR="00023FE5" w:rsidRPr="005669B4" w:rsidRDefault="00023FE5" w:rsidP="004F1055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S1</w:t>
            </w:r>
          </w:p>
        </w:tc>
        <w:tc>
          <w:tcPr>
            <w:tcW w:w="468" w:type="dxa"/>
          </w:tcPr>
          <w:p w:rsidR="00023FE5" w:rsidRPr="005669B4" w:rsidRDefault="00023FE5" w:rsidP="004F1055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E1</w:t>
            </w:r>
          </w:p>
        </w:tc>
        <w:tc>
          <w:tcPr>
            <w:tcW w:w="539" w:type="dxa"/>
          </w:tcPr>
          <w:p w:rsidR="00023FE5" w:rsidRPr="005669B4" w:rsidRDefault="00023FE5" w:rsidP="004F1055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O1</w:t>
            </w:r>
          </w:p>
        </w:tc>
        <w:tc>
          <w:tcPr>
            <w:tcW w:w="534" w:type="dxa"/>
          </w:tcPr>
          <w:p w:rsidR="00023FE5" w:rsidRPr="005669B4" w:rsidRDefault="00023FE5" w:rsidP="00B116B8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R4</w:t>
            </w:r>
          </w:p>
        </w:tc>
      </w:tr>
      <w:tr w:rsidR="00023FE5" w:rsidRPr="005669B4" w:rsidTr="009455D7">
        <w:trPr>
          <w:cantSplit/>
          <w:trHeight w:val="284"/>
        </w:trPr>
        <w:tc>
          <w:tcPr>
            <w:tcW w:w="534" w:type="dxa"/>
          </w:tcPr>
          <w:p w:rsidR="00023FE5" w:rsidRPr="005669B4" w:rsidRDefault="00023FE5" w:rsidP="004F1055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5</w:t>
            </w:r>
          </w:p>
        </w:tc>
        <w:tc>
          <w:tcPr>
            <w:tcW w:w="1254" w:type="dxa"/>
          </w:tcPr>
          <w:p w:rsidR="00023FE5" w:rsidRPr="005669B4" w:rsidRDefault="00023FE5" w:rsidP="004F1055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$1</w:t>
            </w:r>
          </w:p>
        </w:tc>
        <w:tc>
          <w:tcPr>
            <w:tcW w:w="1575" w:type="dxa"/>
          </w:tcPr>
          <w:p w:rsidR="00023FE5" w:rsidRPr="005669B4" w:rsidRDefault="00023FE5" w:rsidP="007F4393">
            <w:pPr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Copper, aluminium and nickel</w:t>
            </w:r>
          </w:p>
        </w:tc>
        <w:tc>
          <w:tcPr>
            <w:tcW w:w="1393" w:type="dxa"/>
          </w:tcPr>
          <w:p w:rsidR="00023FE5" w:rsidRPr="005669B4" w:rsidRDefault="00023FE5" w:rsidP="00C32AF3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9.00</w:t>
            </w:r>
            <w:r w:rsidR="00C32AF3" w:rsidRPr="005669B4">
              <w:rPr>
                <w:sz w:val="18"/>
                <w:szCs w:val="18"/>
              </w:rPr>
              <w:t xml:space="preserve"> ± </w:t>
            </w:r>
            <w:r w:rsidRPr="005669B4">
              <w:rPr>
                <w:sz w:val="18"/>
                <w:szCs w:val="18"/>
              </w:rPr>
              <w:t>0.35</w:t>
            </w:r>
          </w:p>
        </w:tc>
        <w:tc>
          <w:tcPr>
            <w:tcW w:w="702" w:type="dxa"/>
          </w:tcPr>
          <w:p w:rsidR="00023FE5" w:rsidRPr="005669B4" w:rsidRDefault="00023FE5" w:rsidP="00795172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25.20</w:t>
            </w:r>
          </w:p>
        </w:tc>
        <w:tc>
          <w:tcPr>
            <w:tcW w:w="858" w:type="dxa"/>
          </w:tcPr>
          <w:p w:rsidR="00023FE5" w:rsidRPr="005669B4" w:rsidRDefault="00023FE5" w:rsidP="00795172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3.00</w:t>
            </w:r>
          </w:p>
        </w:tc>
        <w:tc>
          <w:tcPr>
            <w:tcW w:w="598" w:type="dxa"/>
          </w:tcPr>
          <w:p w:rsidR="00023FE5" w:rsidRPr="005669B4" w:rsidRDefault="00023FE5" w:rsidP="004F1055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S1</w:t>
            </w:r>
          </w:p>
        </w:tc>
        <w:tc>
          <w:tcPr>
            <w:tcW w:w="468" w:type="dxa"/>
          </w:tcPr>
          <w:p w:rsidR="00023FE5" w:rsidRPr="005669B4" w:rsidRDefault="00023FE5" w:rsidP="004F1055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E2</w:t>
            </w:r>
          </w:p>
        </w:tc>
        <w:tc>
          <w:tcPr>
            <w:tcW w:w="539" w:type="dxa"/>
          </w:tcPr>
          <w:p w:rsidR="00023FE5" w:rsidRPr="005669B4" w:rsidRDefault="00023FE5" w:rsidP="004F1055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O1</w:t>
            </w:r>
          </w:p>
        </w:tc>
        <w:tc>
          <w:tcPr>
            <w:tcW w:w="534" w:type="dxa"/>
          </w:tcPr>
          <w:p w:rsidR="00023FE5" w:rsidRPr="005669B4" w:rsidRDefault="00023FE5" w:rsidP="00B116B8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R5</w:t>
            </w:r>
          </w:p>
        </w:tc>
      </w:tr>
      <w:tr w:rsidR="00023FE5" w:rsidRPr="005669B4" w:rsidTr="009455D7">
        <w:trPr>
          <w:cantSplit/>
          <w:trHeight w:val="284"/>
        </w:trPr>
        <w:tc>
          <w:tcPr>
            <w:tcW w:w="534" w:type="dxa"/>
          </w:tcPr>
          <w:p w:rsidR="00023FE5" w:rsidRPr="005669B4" w:rsidRDefault="00023FE5" w:rsidP="004F1055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6</w:t>
            </w:r>
          </w:p>
        </w:tc>
        <w:tc>
          <w:tcPr>
            <w:tcW w:w="1254" w:type="dxa"/>
          </w:tcPr>
          <w:p w:rsidR="00023FE5" w:rsidRPr="005669B4" w:rsidRDefault="00023FE5" w:rsidP="00D954C7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$1</w:t>
            </w:r>
          </w:p>
        </w:tc>
        <w:tc>
          <w:tcPr>
            <w:tcW w:w="1575" w:type="dxa"/>
          </w:tcPr>
          <w:p w:rsidR="00023FE5" w:rsidRPr="005669B4" w:rsidRDefault="00023FE5" w:rsidP="00D954C7">
            <w:pPr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Copper, aluminium and nickel</w:t>
            </w:r>
          </w:p>
        </w:tc>
        <w:tc>
          <w:tcPr>
            <w:tcW w:w="1393" w:type="dxa"/>
          </w:tcPr>
          <w:p w:rsidR="00023FE5" w:rsidRPr="005669B4" w:rsidRDefault="00023FE5" w:rsidP="00C32AF3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9.00</w:t>
            </w:r>
            <w:r w:rsidR="00C32AF3" w:rsidRPr="005669B4">
              <w:rPr>
                <w:sz w:val="18"/>
                <w:szCs w:val="18"/>
              </w:rPr>
              <w:t xml:space="preserve"> ± </w:t>
            </w:r>
            <w:r w:rsidRPr="005669B4">
              <w:rPr>
                <w:sz w:val="18"/>
                <w:szCs w:val="18"/>
              </w:rPr>
              <w:t>0.35</w:t>
            </w:r>
          </w:p>
        </w:tc>
        <w:tc>
          <w:tcPr>
            <w:tcW w:w="702" w:type="dxa"/>
          </w:tcPr>
          <w:p w:rsidR="00023FE5" w:rsidRPr="005669B4" w:rsidRDefault="00023FE5" w:rsidP="00795172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25.20</w:t>
            </w:r>
          </w:p>
        </w:tc>
        <w:tc>
          <w:tcPr>
            <w:tcW w:w="858" w:type="dxa"/>
          </w:tcPr>
          <w:p w:rsidR="00023FE5" w:rsidRPr="005669B4" w:rsidRDefault="00023FE5" w:rsidP="00795172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3.00</w:t>
            </w:r>
          </w:p>
        </w:tc>
        <w:tc>
          <w:tcPr>
            <w:tcW w:w="598" w:type="dxa"/>
          </w:tcPr>
          <w:p w:rsidR="00023FE5" w:rsidRPr="005669B4" w:rsidRDefault="00023FE5" w:rsidP="00D954C7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S1</w:t>
            </w:r>
          </w:p>
        </w:tc>
        <w:tc>
          <w:tcPr>
            <w:tcW w:w="468" w:type="dxa"/>
          </w:tcPr>
          <w:p w:rsidR="00023FE5" w:rsidRPr="005669B4" w:rsidRDefault="00023FE5" w:rsidP="00D954C7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E2</w:t>
            </w:r>
          </w:p>
        </w:tc>
        <w:tc>
          <w:tcPr>
            <w:tcW w:w="539" w:type="dxa"/>
          </w:tcPr>
          <w:p w:rsidR="00023FE5" w:rsidRPr="005669B4" w:rsidRDefault="00023FE5" w:rsidP="00D954C7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O1</w:t>
            </w:r>
          </w:p>
        </w:tc>
        <w:tc>
          <w:tcPr>
            <w:tcW w:w="534" w:type="dxa"/>
          </w:tcPr>
          <w:p w:rsidR="00023FE5" w:rsidRPr="005669B4" w:rsidRDefault="00023FE5" w:rsidP="00D954C7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R6</w:t>
            </w:r>
          </w:p>
        </w:tc>
      </w:tr>
      <w:tr w:rsidR="00023FE5" w:rsidRPr="005669B4" w:rsidTr="009455D7">
        <w:trPr>
          <w:cantSplit/>
          <w:trHeight w:val="284"/>
        </w:trPr>
        <w:tc>
          <w:tcPr>
            <w:tcW w:w="534" w:type="dxa"/>
          </w:tcPr>
          <w:p w:rsidR="00023FE5" w:rsidRPr="005669B4" w:rsidRDefault="00023FE5" w:rsidP="004F1055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254" w:type="dxa"/>
          </w:tcPr>
          <w:p w:rsidR="00023FE5" w:rsidRPr="005669B4" w:rsidRDefault="00023FE5" w:rsidP="00D954C7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$1</w:t>
            </w:r>
          </w:p>
        </w:tc>
        <w:tc>
          <w:tcPr>
            <w:tcW w:w="1575" w:type="dxa"/>
          </w:tcPr>
          <w:p w:rsidR="00023FE5" w:rsidRPr="005669B4" w:rsidRDefault="00023FE5" w:rsidP="00D954C7">
            <w:pPr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Copper, aluminium and nickel</w:t>
            </w:r>
          </w:p>
        </w:tc>
        <w:tc>
          <w:tcPr>
            <w:tcW w:w="1393" w:type="dxa"/>
          </w:tcPr>
          <w:p w:rsidR="00023FE5" w:rsidRPr="005669B4" w:rsidRDefault="00023FE5" w:rsidP="00C32AF3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9.00</w:t>
            </w:r>
            <w:r w:rsidR="00C32AF3" w:rsidRPr="005669B4">
              <w:rPr>
                <w:sz w:val="18"/>
                <w:szCs w:val="18"/>
              </w:rPr>
              <w:t xml:space="preserve"> ± </w:t>
            </w:r>
            <w:r w:rsidRPr="005669B4">
              <w:rPr>
                <w:sz w:val="18"/>
                <w:szCs w:val="18"/>
              </w:rPr>
              <w:t>0.35</w:t>
            </w:r>
          </w:p>
        </w:tc>
        <w:tc>
          <w:tcPr>
            <w:tcW w:w="702" w:type="dxa"/>
          </w:tcPr>
          <w:p w:rsidR="00023FE5" w:rsidRPr="005669B4" w:rsidRDefault="00023FE5" w:rsidP="00795172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25.20</w:t>
            </w:r>
          </w:p>
        </w:tc>
        <w:tc>
          <w:tcPr>
            <w:tcW w:w="858" w:type="dxa"/>
          </w:tcPr>
          <w:p w:rsidR="00023FE5" w:rsidRPr="005669B4" w:rsidRDefault="00023FE5" w:rsidP="00795172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3.00</w:t>
            </w:r>
          </w:p>
        </w:tc>
        <w:tc>
          <w:tcPr>
            <w:tcW w:w="598" w:type="dxa"/>
          </w:tcPr>
          <w:p w:rsidR="00023FE5" w:rsidRPr="005669B4" w:rsidRDefault="00023FE5" w:rsidP="00D954C7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S1</w:t>
            </w:r>
          </w:p>
        </w:tc>
        <w:tc>
          <w:tcPr>
            <w:tcW w:w="468" w:type="dxa"/>
          </w:tcPr>
          <w:p w:rsidR="00023FE5" w:rsidRPr="005669B4" w:rsidRDefault="00023FE5" w:rsidP="00D954C7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E2</w:t>
            </w:r>
          </w:p>
        </w:tc>
        <w:tc>
          <w:tcPr>
            <w:tcW w:w="539" w:type="dxa"/>
          </w:tcPr>
          <w:p w:rsidR="00023FE5" w:rsidRPr="005669B4" w:rsidRDefault="00023FE5" w:rsidP="00D954C7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O1</w:t>
            </w:r>
          </w:p>
        </w:tc>
        <w:tc>
          <w:tcPr>
            <w:tcW w:w="534" w:type="dxa"/>
          </w:tcPr>
          <w:p w:rsidR="00023FE5" w:rsidRPr="005669B4" w:rsidRDefault="00023FE5" w:rsidP="00D954C7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R7</w:t>
            </w:r>
          </w:p>
        </w:tc>
      </w:tr>
      <w:tr w:rsidR="00023FE5" w:rsidRPr="005669B4" w:rsidTr="009455D7">
        <w:trPr>
          <w:cantSplit/>
          <w:trHeight w:val="284"/>
        </w:trPr>
        <w:tc>
          <w:tcPr>
            <w:tcW w:w="534" w:type="dxa"/>
          </w:tcPr>
          <w:p w:rsidR="00023FE5" w:rsidRPr="005669B4" w:rsidRDefault="00023FE5" w:rsidP="00D954C7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8</w:t>
            </w:r>
          </w:p>
        </w:tc>
        <w:tc>
          <w:tcPr>
            <w:tcW w:w="1254" w:type="dxa"/>
          </w:tcPr>
          <w:p w:rsidR="00023FE5" w:rsidRPr="005669B4" w:rsidRDefault="00023FE5" w:rsidP="00D954C7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$1</w:t>
            </w:r>
          </w:p>
        </w:tc>
        <w:tc>
          <w:tcPr>
            <w:tcW w:w="1575" w:type="dxa"/>
          </w:tcPr>
          <w:p w:rsidR="00023FE5" w:rsidRPr="005669B4" w:rsidRDefault="00023FE5" w:rsidP="00D954C7">
            <w:pPr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Copper, aluminium and nickel</w:t>
            </w:r>
          </w:p>
        </w:tc>
        <w:tc>
          <w:tcPr>
            <w:tcW w:w="1393" w:type="dxa"/>
          </w:tcPr>
          <w:p w:rsidR="00023FE5" w:rsidRPr="005669B4" w:rsidRDefault="00023FE5" w:rsidP="00C32AF3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9.00</w:t>
            </w:r>
            <w:r w:rsidR="00C32AF3" w:rsidRPr="005669B4">
              <w:rPr>
                <w:sz w:val="18"/>
                <w:szCs w:val="18"/>
              </w:rPr>
              <w:t xml:space="preserve"> ± </w:t>
            </w:r>
            <w:r w:rsidRPr="005669B4">
              <w:rPr>
                <w:sz w:val="18"/>
                <w:szCs w:val="18"/>
              </w:rPr>
              <w:t>0.35</w:t>
            </w:r>
          </w:p>
        </w:tc>
        <w:tc>
          <w:tcPr>
            <w:tcW w:w="702" w:type="dxa"/>
          </w:tcPr>
          <w:p w:rsidR="00023FE5" w:rsidRPr="005669B4" w:rsidRDefault="00023FE5" w:rsidP="00795172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25.20</w:t>
            </w:r>
          </w:p>
        </w:tc>
        <w:tc>
          <w:tcPr>
            <w:tcW w:w="858" w:type="dxa"/>
          </w:tcPr>
          <w:p w:rsidR="00023FE5" w:rsidRPr="005669B4" w:rsidRDefault="00023FE5" w:rsidP="00795172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3.00</w:t>
            </w:r>
          </w:p>
        </w:tc>
        <w:tc>
          <w:tcPr>
            <w:tcW w:w="598" w:type="dxa"/>
          </w:tcPr>
          <w:p w:rsidR="00023FE5" w:rsidRPr="005669B4" w:rsidRDefault="00023FE5" w:rsidP="00D954C7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S1</w:t>
            </w:r>
          </w:p>
        </w:tc>
        <w:tc>
          <w:tcPr>
            <w:tcW w:w="468" w:type="dxa"/>
          </w:tcPr>
          <w:p w:rsidR="00023FE5" w:rsidRPr="005669B4" w:rsidRDefault="00023FE5" w:rsidP="00D954C7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E2</w:t>
            </w:r>
          </w:p>
        </w:tc>
        <w:tc>
          <w:tcPr>
            <w:tcW w:w="539" w:type="dxa"/>
          </w:tcPr>
          <w:p w:rsidR="00023FE5" w:rsidRPr="005669B4" w:rsidRDefault="00023FE5" w:rsidP="00D954C7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O1</w:t>
            </w:r>
          </w:p>
        </w:tc>
        <w:tc>
          <w:tcPr>
            <w:tcW w:w="534" w:type="dxa"/>
          </w:tcPr>
          <w:p w:rsidR="00023FE5" w:rsidRPr="005669B4" w:rsidRDefault="00023FE5" w:rsidP="00C840CC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R8</w:t>
            </w:r>
          </w:p>
        </w:tc>
      </w:tr>
      <w:tr w:rsidR="00023FE5" w:rsidRPr="005669B4" w:rsidTr="009455D7">
        <w:trPr>
          <w:cantSplit/>
          <w:trHeight w:val="284"/>
        </w:trPr>
        <w:tc>
          <w:tcPr>
            <w:tcW w:w="534" w:type="dxa"/>
          </w:tcPr>
          <w:p w:rsidR="00023FE5" w:rsidRPr="005669B4" w:rsidRDefault="00023FE5" w:rsidP="00D954C7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9</w:t>
            </w:r>
          </w:p>
        </w:tc>
        <w:tc>
          <w:tcPr>
            <w:tcW w:w="1254" w:type="dxa"/>
          </w:tcPr>
          <w:p w:rsidR="00023FE5" w:rsidRPr="005669B4" w:rsidRDefault="00023FE5" w:rsidP="00D954C7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$1</w:t>
            </w:r>
          </w:p>
        </w:tc>
        <w:tc>
          <w:tcPr>
            <w:tcW w:w="1575" w:type="dxa"/>
          </w:tcPr>
          <w:p w:rsidR="00023FE5" w:rsidRPr="005669B4" w:rsidRDefault="00023FE5" w:rsidP="00D954C7">
            <w:pPr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Copper, aluminium and nickel</w:t>
            </w:r>
          </w:p>
        </w:tc>
        <w:tc>
          <w:tcPr>
            <w:tcW w:w="1393" w:type="dxa"/>
          </w:tcPr>
          <w:p w:rsidR="00023FE5" w:rsidRPr="005669B4" w:rsidRDefault="00023FE5" w:rsidP="00C32AF3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9.00</w:t>
            </w:r>
            <w:r w:rsidR="00C32AF3" w:rsidRPr="005669B4">
              <w:rPr>
                <w:sz w:val="18"/>
                <w:szCs w:val="18"/>
              </w:rPr>
              <w:t xml:space="preserve"> ± </w:t>
            </w:r>
            <w:r w:rsidRPr="005669B4">
              <w:rPr>
                <w:sz w:val="18"/>
                <w:szCs w:val="18"/>
              </w:rPr>
              <w:t>0.35</w:t>
            </w:r>
          </w:p>
        </w:tc>
        <w:tc>
          <w:tcPr>
            <w:tcW w:w="702" w:type="dxa"/>
          </w:tcPr>
          <w:p w:rsidR="00023FE5" w:rsidRPr="005669B4" w:rsidRDefault="00023FE5" w:rsidP="00795172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25.20</w:t>
            </w:r>
          </w:p>
        </w:tc>
        <w:tc>
          <w:tcPr>
            <w:tcW w:w="858" w:type="dxa"/>
          </w:tcPr>
          <w:p w:rsidR="00023FE5" w:rsidRPr="005669B4" w:rsidRDefault="00023FE5" w:rsidP="00795172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3.00</w:t>
            </w:r>
          </w:p>
        </w:tc>
        <w:tc>
          <w:tcPr>
            <w:tcW w:w="598" w:type="dxa"/>
          </w:tcPr>
          <w:p w:rsidR="00023FE5" w:rsidRPr="005669B4" w:rsidRDefault="00023FE5" w:rsidP="00D954C7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S1</w:t>
            </w:r>
          </w:p>
        </w:tc>
        <w:tc>
          <w:tcPr>
            <w:tcW w:w="468" w:type="dxa"/>
          </w:tcPr>
          <w:p w:rsidR="00023FE5" w:rsidRPr="005669B4" w:rsidRDefault="00023FE5" w:rsidP="00D954C7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E2</w:t>
            </w:r>
          </w:p>
        </w:tc>
        <w:tc>
          <w:tcPr>
            <w:tcW w:w="539" w:type="dxa"/>
          </w:tcPr>
          <w:p w:rsidR="00023FE5" w:rsidRPr="005669B4" w:rsidRDefault="00023FE5" w:rsidP="00D954C7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O1</w:t>
            </w:r>
          </w:p>
        </w:tc>
        <w:tc>
          <w:tcPr>
            <w:tcW w:w="534" w:type="dxa"/>
          </w:tcPr>
          <w:p w:rsidR="00023FE5" w:rsidRPr="005669B4" w:rsidRDefault="00023FE5" w:rsidP="00C840CC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R9</w:t>
            </w:r>
          </w:p>
        </w:tc>
      </w:tr>
      <w:tr w:rsidR="00023FE5" w:rsidRPr="005669B4" w:rsidTr="009455D7">
        <w:trPr>
          <w:cantSplit/>
          <w:trHeight w:val="284"/>
        </w:trPr>
        <w:tc>
          <w:tcPr>
            <w:tcW w:w="534" w:type="dxa"/>
          </w:tcPr>
          <w:p w:rsidR="00023FE5" w:rsidRPr="005669B4" w:rsidRDefault="00023FE5" w:rsidP="004F1055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10</w:t>
            </w:r>
          </w:p>
        </w:tc>
        <w:tc>
          <w:tcPr>
            <w:tcW w:w="1254" w:type="dxa"/>
          </w:tcPr>
          <w:p w:rsidR="00023FE5" w:rsidRPr="005669B4" w:rsidRDefault="00023FE5" w:rsidP="004F1055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50c</w:t>
            </w:r>
          </w:p>
        </w:tc>
        <w:tc>
          <w:tcPr>
            <w:tcW w:w="1575" w:type="dxa"/>
          </w:tcPr>
          <w:p w:rsidR="00023FE5" w:rsidRPr="005669B4" w:rsidRDefault="00023FE5" w:rsidP="007F4393">
            <w:pPr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Copper and nickel</w:t>
            </w:r>
          </w:p>
        </w:tc>
        <w:tc>
          <w:tcPr>
            <w:tcW w:w="1393" w:type="dxa"/>
          </w:tcPr>
          <w:p w:rsidR="00023FE5" w:rsidRPr="005669B4" w:rsidRDefault="00023FE5" w:rsidP="00C32AF3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15.55</w:t>
            </w:r>
            <w:r w:rsidR="00C32AF3" w:rsidRPr="005669B4">
              <w:rPr>
                <w:sz w:val="18"/>
                <w:szCs w:val="18"/>
              </w:rPr>
              <w:t xml:space="preserve"> ± </w:t>
            </w:r>
            <w:r w:rsidRPr="005669B4">
              <w:rPr>
                <w:sz w:val="18"/>
                <w:szCs w:val="18"/>
              </w:rPr>
              <w:t>1.00</w:t>
            </w:r>
          </w:p>
        </w:tc>
        <w:tc>
          <w:tcPr>
            <w:tcW w:w="702" w:type="dxa"/>
          </w:tcPr>
          <w:p w:rsidR="00023FE5" w:rsidRPr="005669B4" w:rsidRDefault="00023FE5" w:rsidP="00795172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31.85</w:t>
            </w:r>
          </w:p>
        </w:tc>
        <w:tc>
          <w:tcPr>
            <w:tcW w:w="858" w:type="dxa"/>
          </w:tcPr>
          <w:p w:rsidR="00023FE5" w:rsidRPr="005669B4" w:rsidRDefault="00023FE5" w:rsidP="00795172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3.00</w:t>
            </w:r>
          </w:p>
        </w:tc>
        <w:tc>
          <w:tcPr>
            <w:tcW w:w="598" w:type="dxa"/>
          </w:tcPr>
          <w:p w:rsidR="00023FE5" w:rsidRPr="005669B4" w:rsidRDefault="00023FE5" w:rsidP="004F1055">
            <w:pPr>
              <w:jc w:val="center"/>
              <w:rPr>
                <w:rFonts w:eastAsia="Calibri"/>
                <w:sz w:val="18"/>
                <w:szCs w:val="18"/>
              </w:rPr>
            </w:pPr>
            <w:r w:rsidRPr="005669B4">
              <w:rPr>
                <w:rFonts w:eastAsia="Calibri"/>
                <w:sz w:val="18"/>
                <w:szCs w:val="18"/>
              </w:rPr>
              <w:t>S2</w:t>
            </w:r>
          </w:p>
        </w:tc>
        <w:tc>
          <w:tcPr>
            <w:tcW w:w="468" w:type="dxa"/>
          </w:tcPr>
          <w:p w:rsidR="00023FE5" w:rsidRPr="005669B4" w:rsidRDefault="00023FE5" w:rsidP="004F1055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E3</w:t>
            </w:r>
          </w:p>
        </w:tc>
        <w:tc>
          <w:tcPr>
            <w:tcW w:w="539" w:type="dxa"/>
          </w:tcPr>
          <w:p w:rsidR="00023FE5" w:rsidRPr="005669B4" w:rsidRDefault="00023FE5" w:rsidP="004F1055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O1</w:t>
            </w:r>
          </w:p>
        </w:tc>
        <w:tc>
          <w:tcPr>
            <w:tcW w:w="534" w:type="dxa"/>
          </w:tcPr>
          <w:p w:rsidR="00023FE5" w:rsidRPr="005669B4" w:rsidRDefault="00023FE5" w:rsidP="00C840CC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R10</w:t>
            </w:r>
          </w:p>
        </w:tc>
      </w:tr>
      <w:tr w:rsidR="00023FE5" w:rsidRPr="005669B4" w:rsidTr="009455D7">
        <w:trPr>
          <w:cantSplit/>
          <w:trHeight w:val="284"/>
        </w:trPr>
        <w:tc>
          <w:tcPr>
            <w:tcW w:w="534" w:type="dxa"/>
          </w:tcPr>
          <w:p w:rsidR="00023FE5" w:rsidRPr="005669B4" w:rsidRDefault="00023FE5" w:rsidP="004F1055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11</w:t>
            </w:r>
          </w:p>
        </w:tc>
        <w:tc>
          <w:tcPr>
            <w:tcW w:w="1254" w:type="dxa"/>
          </w:tcPr>
          <w:p w:rsidR="00023FE5" w:rsidRPr="005669B4" w:rsidRDefault="00023FE5" w:rsidP="00D954C7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50c</w:t>
            </w:r>
          </w:p>
        </w:tc>
        <w:tc>
          <w:tcPr>
            <w:tcW w:w="1575" w:type="dxa"/>
          </w:tcPr>
          <w:p w:rsidR="00023FE5" w:rsidRPr="005669B4" w:rsidRDefault="00023FE5" w:rsidP="00D954C7">
            <w:pPr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Copper and nickel</w:t>
            </w:r>
          </w:p>
        </w:tc>
        <w:tc>
          <w:tcPr>
            <w:tcW w:w="1393" w:type="dxa"/>
          </w:tcPr>
          <w:p w:rsidR="00023FE5" w:rsidRPr="005669B4" w:rsidRDefault="00023FE5" w:rsidP="00C32AF3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15.55</w:t>
            </w:r>
            <w:r w:rsidR="00C32AF3" w:rsidRPr="005669B4">
              <w:rPr>
                <w:sz w:val="18"/>
                <w:szCs w:val="18"/>
              </w:rPr>
              <w:t xml:space="preserve"> ± </w:t>
            </w:r>
            <w:r w:rsidRPr="005669B4">
              <w:rPr>
                <w:sz w:val="18"/>
                <w:szCs w:val="18"/>
              </w:rPr>
              <w:t>1.00</w:t>
            </w:r>
          </w:p>
        </w:tc>
        <w:tc>
          <w:tcPr>
            <w:tcW w:w="702" w:type="dxa"/>
          </w:tcPr>
          <w:p w:rsidR="00023FE5" w:rsidRPr="005669B4" w:rsidRDefault="00023FE5" w:rsidP="00795172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31.85</w:t>
            </w:r>
          </w:p>
        </w:tc>
        <w:tc>
          <w:tcPr>
            <w:tcW w:w="858" w:type="dxa"/>
          </w:tcPr>
          <w:p w:rsidR="00023FE5" w:rsidRPr="005669B4" w:rsidRDefault="00023FE5" w:rsidP="00795172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3.00</w:t>
            </w:r>
          </w:p>
        </w:tc>
        <w:tc>
          <w:tcPr>
            <w:tcW w:w="598" w:type="dxa"/>
          </w:tcPr>
          <w:p w:rsidR="00023FE5" w:rsidRPr="005669B4" w:rsidRDefault="00023FE5" w:rsidP="00D954C7">
            <w:pPr>
              <w:jc w:val="center"/>
              <w:rPr>
                <w:rFonts w:eastAsia="Calibri"/>
                <w:sz w:val="18"/>
                <w:szCs w:val="18"/>
              </w:rPr>
            </w:pPr>
            <w:r w:rsidRPr="005669B4">
              <w:rPr>
                <w:rFonts w:eastAsia="Calibri"/>
                <w:sz w:val="18"/>
                <w:szCs w:val="18"/>
              </w:rPr>
              <w:t>S2</w:t>
            </w:r>
          </w:p>
        </w:tc>
        <w:tc>
          <w:tcPr>
            <w:tcW w:w="468" w:type="dxa"/>
          </w:tcPr>
          <w:p w:rsidR="00023FE5" w:rsidRPr="005669B4" w:rsidRDefault="00023FE5" w:rsidP="00D954C7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E3</w:t>
            </w:r>
          </w:p>
        </w:tc>
        <w:tc>
          <w:tcPr>
            <w:tcW w:w="539" w:type="dxa"/>
          </w:tcPr>
          <w:p w:rsidR="00023FE5" w:rsidRPr="005669B4" w:rsidRDefault="00023FE5" w:rsidP="00D954C7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O1</w:t>
            </w:r>
          </w:p>
        </w:tc>
        <w:tc>
          <w:tcPr>
            <w:tcW w:w="534" w:type="dxa"/>
          </w:tcPr>
          <w:p w:rsidR="00023FE5" w:rsidRPr="005669B4" w:rsidRDefault="00023FE5" w:rsidP="00C840CC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R11</w:t>
            </w:r>
          </w:p>
        </w:tc>
      </w:tr>
      <w:tr w:rsidR="00023FE5" w:rsidRPr="005669B4" w:rsidTr="009455D7">
        <w:trPr>
          <w:cantSplit/>
          <w:trHeight w:val="284"/>
        </w:trPr>
        <w:tc>
          <w:tcPr>
            <w:tcW w:w="534" w:type="dxa"/>
          </w:tcPr>
          <w:p w:rsidR="00023FE5" w:rsidRPr="005669B4" w:rsidRDefault="00023FE5" w:rsidP="004F1055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12</w:t>
            </w:r>
          </w:p>
        </w:tc>
        <w:tc>
          <w:tcPr>
            <w:tcW w:w="1254" w:type="dxa"/>
          </w:tcPr>
          <w:p w:rsidR="00023FE5" w:rsidRPr="005669B4" w:rsidRDefault="00023FE5" w:rsidP="004F1055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20c</w:t>
            </w:r>
          </w:p>
        </w:tc>
        <w:tc>
          <w:tcPr>
            <w:tcW w:w="1575" w:type="dxa"/>
          </w:tcPr>
          <w:p w:rsidR="00023FE5" w:rsidRPr="005669B4" w:rsidRDefault="00023FE5" w:rsidP="007F4393">
            <w:pPr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Copper and nickel</w:t>
            </w:r>
          </w:p>
        </w:tc>
        <w:tc>
          <w:tcPr>
            <w:tcW w:w="1393" w:type="dxa"/>
          </w:tcPr>
          <w:p w:rsidR="00023FE5" w:rsidRPr="005669B4" w:rsidRDefault="00023FE5" w:rsidP="000345C6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11.30</w:t>
            </w:r>
            <w:r w:rsidR="000345C6" w:rsidRPr="005669B4">
              <w:rPr>
                <w:sz w:val="18"/>
                <w:szCs w:val="18"/>
              </w:rPr>
              <w:t xml:space="preserve"> ± </w:t>
            </w:r>
            <w:r w:rsidRPr="005669B4">
              <w:rPr>
                <w:sz w:val="18"/>
                <w:szCs w:val="18"/>
              </w:rPr>
              <w:t>0.50</w:t>
            </w:r>
          </w:p>
        </w:tc>
        <w:tc>
          <w:tcPr>
            <w:tcW w:w="702" w:type="dxa"/>
          </w:tcPr>
          <w:p w:rsidR="00023FE5" w:rsidRPr="005669B4" w:rsidRDefault="00023FE5" w:rsidP="00795172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28.70</w:t>
            </w:r>
          </w:p>
        </w:tc>
        <w:tc>
          <w:tcPr>
            <w:tcW w:w="858" w:type="dxa"/>
          </w:tcPr>
          <w:p w:rsidR="00023FE5" w:rsidRPr="005669B4" w:rsidRDefault="00023FE5" w:rsidP="00795172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2.60</w:t>
            </w:r>
          </w:p>
        </w:tc>
        <w:tc>
          <w:tcPr>
            <w:tcW w:w="598" w:type="dxa"/>
          </w:tcPr>
          <w:p w:rsidR="00023FE5" w:rsidRPr="005669B4" w:rsidRDefault="00023FE5" w:rsidP="004F1055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S1</w:t>
            </w:r>
          </w:p>
        </w:tc>
        <w:tc>
          <w:tcPr>
            <w:tcW w:w="468" w:type="dxa"/>
          </w:tcPr>
          <w:p w:rsidR="00023FE5" w:rsidRPr="005669B4" w:rsidRDefault="00023FE5" w:rsidP="004F1055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E1</w:t>
            </w:r>
          </w:p>
        </w:tc>
        <w:tc>
          <w:tcPr>
            <w:tcW w:w="539" w:type="dxa"/>
          </w:tcPr>
          <w:p w:rsidR="00023FE5" w:rsidRPr="005669B4" w:rsidRDefault="00023FE5" w:rsidP="004F1055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O1</w:t>
            </w:r>
          </w:p>
        </w:tc>
        <w:tc>
          <w:tcPr>
            <w:tcW w:w="534" w:type="dxa"/>
          </w:tcPr>
          <w:p w:rsidR="00023FE5" w:rsidRPr="005669B4" w:rsidRDefault="00023FE5" w:rsidP="00C840CC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R12</w:t>
            </w:r>
          </w:p>
        </w:tc>
      </w:tr>
      <w:tr w:rsidR="00023FE5" w:rsidRPr="005669B4" w:rsidTr="009455D7">
        <w:trPr>
          <w:cantSplit/>
          <w:trHeight w:val="284"/>
        </w:trPr>
        <w:tc>
          <w:tcPr>
            <w:tcW w:w="534" w:type="dxa"/>
          </w:tcPr>
          <w:p w:rsidR="00023FE5" w:rsidRPr="005669B4" w:rsidRDefault="00023FE5" w:rsidP="004F1055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13</w:t>
            </w:r>
          </w:p>
        </w:tc>
        <w:tc>
          <w:tcPr>
            <w:tcW w:w="1254" w:type="dxa"/>
          </w:tcPr>
          <w:p w:rsidR="00023FE5" w:rsidRPr="005669B4" w:rsidRDefault="00023FE5" w:rsidP="00D954C7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20c</w:t>
            </w:r>
          </w:p>
        </w:tc>
        <w:tc>
          <w:tcPr>
            <w:tcW w:w="1575" w:type="dxa"/>
          </w:tcPr>
          <w:p w:rsidR="00023FE5" w:rsidRPr="005669B4" w:rsidRDefault="00023FE5" w:rsidP="00D954C7">
            <w:pPr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Copper and nickel</w:t>
            </w:r>
          </w:p>
        </w:tc>
        <w:tc>
          <w:tcPr>
            <w:tcW w:w="1393" w:type="dxa"/>
          </w:tcPr>
          <w:p w:rsidR="00023FE5" w:rsidRPr="005669B4" w:rsidRDefault="00023FE5" w:rsidP="000345C6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11.30</w:t>
            </w:r>
            <w:r w:rsidR="000345C6" w:rsidRPr="005669B4">
              <w:rPr>
                <w:sz w:val="18"/>
                <w:szCs w:val="18"/>
              </w:rPr>
              <w:t xml:space="preserve"> ± </w:t>
            </w:r>
            <w:r w:rsidRPr="005669B4">
              <w:rPr>
                <w:sz w:val="18"/>
                <w:szCs w:val="18"/>
              </w:rPr>
              <w:t>0.50</w:t>
            </w:r>
          </w:p>
        </w:tc>
        <w:tc>
          <w:tcPr>
            <w:tcW w:w="702" w:type="dxa"/>
          </w:tcPr>
          <w:p w:rsidR="00023FE5" w:rsidRPr="005669B4" w:rsidRDefault="00023FE5" w:rsidP="00795172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28.70</w:t>
            </w:r>
          </w:p>
        </w:tc>
        <w:tc>
          <w:tcPr>
            <w:tcW w:w="858" w:type="dxa"/>
          </w:tcPr>
          <w:p w:rsidR="00023FE5" w:rsidRPr="005669B4" w:rsidRDefault="00023FE5" w:rsidP="00795172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2.60</w:t>
            </w:r>
          </w:p>
        </w:tc>
        <w:tc>
          <w:tcPr>
            <w:tcW w:w="598" w:type="dxa"/>
          </w:tcPr>
          <w:p w:rsidR="00023FE5" w:rsidRPr="005669B4" w:rsidRDefault="00023FE5" w:rsidP="00D954C7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S1</w:t>
            </w:r>
          </w:p>
        </w:tc>
        <w:tc>
          <w:tcPr>
            <w:tcW w:w="468" w:type="dxa"/>
          </w:tcPr>
          <w:p w:rsidR="00023FE5" w:rsidRPr="005669B4" w:rsidRDefault="00023FE5" w:rsidP="00D954C7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E1</w:t>
            </w:r>
          </w:p>
        </w:tc>
        <w:tc>
          <w:tcPr>
            <w:tcW w:w="539" w:type="dxa"/>
          </w:tcPr>
          <w:p w:rsidR="00023FE5" w:rsidRPr="005669B4" w:rsidRDefault="00023FE5" w:rsidP="00D954C7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O1</w:t>
            </w:r>
          </w:p>
        </w:tc>
        <w:tc>
          <w:tcPr>
            <w:tcW w:w="534" w:type="dxa"/>
          </w:tcPr>
          <w:p w:rsidR="00023FE5" w:rsidRPr="005669B4" w:rsidRDefault="00023FE5" w:rsidP="00C840CC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R13</w:t>
            </w:r>
          </w:p>
        </w:tc>
      </w:tr>
      <w:tr w:rsidR="00023FE5" w:rsidRPr="005669B4" w:rsidTr="009455D7">
        <w:trPr>
          <w:cantSplit/>
          <w:trHeight w:val="284"/>
        </w:trPr>
        <w:tc>
          <w:tcPr>
            <w:tcW w:w="534" w:type="dxa"/>
          </w:tcPr>
          <w:p w:rsidR="00023FE5" w:rsidRPr="005669B4" w:rsidRDefault="00023FE5" w:rsidP="004F1055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14</w:t>
            </w:r>
          </w:p>
        </w:tc>
        <w:tc>
          <w:tcPr>
            <w:tcW w:w="1254" w:type="dxa"/>
          </w:tcPr>
          <w:p w:rsidR="00023FE5" w:rsidRPr="005669B4" w:rsidRDefault="00023FE5" w:rsidP="00D954C7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50c</w:t>
            </w:r>
          </w:p>
        </w:tc>
        <w:tc>
          <w:tcPr>
            <w:tcW w:w="1575" w:type="dxa"/>
          </w:tcPr>
          <w:p w:rsidR="00023FE5" w:rsidRPr="005669B4" w:rsidRDefault="00023FE5" w:rsidP="00D954C7">
            <w:pPr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Copper and nickel</w:t>
            </w:r>
          </w:p>
        </w:tc>
        <w:tc>
          <w:tcPr>
            <w:tcW w:w="1393" w:type="dxa"/>
          </w:tcPr>
          <w:p w:rsidR="00023FE5" w:rsidRPr="005669B4" w:rsidRDefault="00023FE5" w:rsidP="000345C6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15.55</w:t>
            </w:r>
            <w:r w:rsidR="000345C6" w:rsidRPr="005669B4">
              <w:rPr>
                <w:sz w:val="18"/>
                <w:szCs w:val="18"/>
              </w:rPr>
              <w:t xml:space="preserve"> ± </w:t>
            </w:r>
            <w:r w:rsidRPr="005669B4">
              <w:rPr>
                <w:sz w:val="18"/>
                <w:szCs w:val="18"/>
              </w:rPr>
              <w:t>1.00</w:t>
            </w:r>
          </w:p>
        </w:tc>
        <w:tc>
          <w:tcPr>
            <w:tcW w:w="702" w:type="dxa"/>
          </w:tcPr>
          <w:p w:rsidR="00023FE5" w:rsidRPr="005669B4" w:rsidRDefault="00023FE5" w:rsidP="00795172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31.85</w:t>
            </w:r>
          </w:p>
        </w:tc>
        <w:tc>
          <w:tcPr>
            <w:tcW w:w="858" w:type="dxa"/>
          </w:tcPr>
          <w:p w:rsidR="00023FE5" w:rsidRPr="005669B4" w:rsidRDefault="00023FE5" w:rsidP="00795172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3.00</w:t>
            </w:r>
          </w:p>
        </w:tc>
        <w:tc>
          <w:tcPr>
            <w:tcW w:w="598" w:type="dxa"/>
          </w:tcPr>
          <w:p w:rsidR="00023FE5" w:rsidRPr="005669B4" w:rsidRDefault="00023FE5" w:rsidP="00D954C7">
            <w:pPr>
              <w:jc w:val="center"/>
              <w:rPr>
                <w:rFonts w:eastAsia="Calibri"/>
                <w:sz w:val="18"/>
                <w:szCs w:val="18"/>
              </w:rPr>
            </w:pPr>
            <w:r w:rsidRPr="005669B4">
              <w:rPr>
                <w:rFonts w:eastAsia="Calibri"/>
                <w:sz w:val="18"/>
                <w:szCs w:val="18"/>
              </w:rPr>
              <w:t>S2</w:t>
            </w:r>
          </w:p>
        </w:tc>
        <w:tc>
          <w:tcPr>
            <w:tcW w:w="468" w:type="dxa"/>
          </w:tcPr>
          <w:p w:rsidR="00023FE5" w:rsidRPr="005669B4" w:rsidRDefault="00023FE5" w:rsidP="00D954C7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E3</w:t>
            </w:r>
          </w:p>
        </w:tc>
        <w:tc>
          <w:tcPr>
            <w:tcW w:w="539" w:type="dxa"/>
          </w:tcPr>
          <w:p w:rsidR="00023FE5" w:rsidRPr="005669B4" w:rsidRDefault="00023FE5" w:rsidP="00D954C7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O1</w:t>
            </w:r>
          </w:p>
        </w:tc>
        <w:tc>
          <w:tcPr>
            <w:tcW w:w="534" w:type="dxa"/>
          </w:tcPr>
          <w:p w:rsidR="00023FE5" w:rsidRPr="005669B4" w:rsidRDefault="00023FE5" w:rsidP="00C840CC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R14</w:t>
            </w:r>
          </w:p>
        </w:tc>
      </w:tr>
      <w:tr w:rsidR="00023FE5" w:rsidRPr="005669B4" w:rsidTr="009455D7">
        <w:trPr>
          <w:cantSplit/>
          <w:trHeight w:val="284"/>
        </w:trPr>
        <w:tc>
          <w:tcPr>
            <w:tcW w:w="534" w:type="dxa"/>
          </w:tcPr>
          <w:p w:rsidR="00023FE5" w:rsidRPr="005669B4" w:rsidRDefault="00023FE5" w:rsidP="004F1055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15</w:t>
            </w:r>
          </w:p>
        </w:tc>
        <w:tc>
          <w:tcPr>
            <w:tcW w:w="1254" w:type="dxa"/>
          </w:tcPr>
          <w:p w:rsidR="00023FE5" w:rsidRPr="005669B4" w:rsidRDefault="00023FE5" w:rsidP="004F1055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$5</w:t>
            </w:r>
          </w:p>
        </w:tc>
        <w:tc>
          <w:tcPr>
            <w:tcW w:w="1575" w:type="dxa"/>
          </w:tcPr>
          <w:p w:rsidR="00023FE5" w:rsidRPr="005669B4" w:rsidRDefault="00023FE5" w:rsidP="007F4393">
            <w:pPr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Not less than 99.9% Silver</w:t>
            </w:r>
          </w:p>
        </w:tc>
        <w:tc>
          <w:tcPr>
            <w:tcW w:w="1393" w:type="dxa"/>
          </w:tcPr>
          <w:p w:rsidR="00023FE5" w:rsidRPr="005669B4" w:rsidRDefault="00023FE5" w:rsidP="000345C6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31.10</w:t>
            </w:r>
            <w:r w:rsidR="00295FC1" w:rsidRPr="005669B4">
              <w:rPr>
                <w:sz w:val="18"/>
                <w:szCs w:val="18"/>
              </w:rPr>
              <w:t xml:space="preserve"> </w:t>
            </w:r>
            <w:r w:rsidRPr="005669B4">
              <w:rPr>
                <w:sz w:val="18"/>
                <w:szCs w:val="18"/>
              </w:rPr>
              <w:t>+</w:t>
            </w:r>
            <w:r w:rsidR="00295FC1" w:rsidRPr="005669B4">
              <w:rPr>
                <w:sz w:val="18"/>
                <w:szCs w:val="18"/>
              </w:rPr>
              <w:t xml:space="preserve"> </w:t>
            </w:r>
            <w:r w:rsidRPr="005669B4">
              <w:rPr>
                <w:sz w:val="18"/>
                <w:szCs w:val="18"/>
              </w:rPr>
              <w:t>2.00</w:t>
            </w:r>
          </w:p>
        </w:tc>
        <w:tc>
          <w:tcPr>
            <w:tcW w:w="702" w:type="dxa"/>
          </w:tcPr>
          <w:p w:rsidR="00023FE5" w:rsidRPr="005669B4" w:rsidRDefault="00023FE5" w:rsidP="00795172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40.50</w:t>
            </w:r>
          </w:p>
        </w:tc>
        <w:tc>
          <w:tcPr>
            <w:tcW w:w="858" w:type="dxa"/>
          </w:tcPr>
          <w:p w:rsidR="00023FE5" w:rsidRPr="005669B4" w:rsidRDefault="00023FE5" w:rsidP="00795172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8.30</w:t>
            </w:r>
          </w:p>
        </w:tc>
        <w:tc>
          <w:tcPr>
            <w:tcW w:w="598" w:type="dxa"/>
          </w:tcPr>
          <w:p w:rsidR="00023FE5" w:rsidRPr="005669B4" w:rsidRDefault="00023FE5" w:rsidP="004F1055">
            <w:pPr>
              <w:jc w:val="center"/>
              <w:rPr>
                <w:rFonts w:eastAsia="Calibri"/>
                <w:sz w:val="18"/>
                <w:szCs w:val="18"/>
              </w:rPr>
            </w:pPr>
            <w:r w:rsidRPr="005669B4">
              <w:rPr>
                <w:rFonts w:eastAsia="Calibri"/>
                <w:sz w:val="18"/>
                <w:szCs w:val="18"/>
              </w:rPr>
              <w:t>S4</w:t>
            </w:r>
          </w:p>
        </w:tc>
        <w:tc>
          <w:tcPr>
            <w:tcW w:w="468" w:type="dxa"/>
          </w:tcPr>
          <w:p w:rsidR="00023FE5" w:rsidRPr="005669B4" w:rsidRDefault="00023FE5" w:rsidP="004F1055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E3</w:t>
            </w:r>
          </w:p>
        </w:tc>
        <w:tc>
          <w:tcPr>
            <w:tcW w:w="539" w:type="dxa"/>
          </w:tcPr>
          <w:p w:rsidR="00023FE5" w:rsidRPr="005669B4" w:rsidRDefault="00023FE5" w:rsidP="004F1055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O2</w:t>
            </w:r>
          </w:p>
        </w:tc>
        <w:tc>
          <w:tcPr>
            <w:tcW w:w="534" w:type="dxa"/>
          </w:tcPr>
          <w:p w:rsidR="00023FE5" w:rsidRPr="005669B4" w:rsidRDefault="00023FE5" w:rsidP="00C840CC">
            <w:pPr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R15</w:t>
            </w:r>
          </w:p>
        </w:tc>
      </w:tr>
    </w:tbl>
    <w:p w:rsidR="00EF0E4B" w:rsidRPr="005669B4" w:rsidRDefault="00847478" w:rsidP="00EF0E4B">
      <w:pPr>
        <w:pStyle w:val="Schedulepart"/>
        <w:rPr>
          <w:rStyle w:val="CharSchPTText"/>
        </w:rPr>
      </w:pPr>
      <w:r w:rsidRPr="005669B4">
        <w:rPr>
          <w:rStyle w:val="CharSchPTNo"/>
        </w:rPr>
        <w:t>Part 2</w:t>
      </w:r>
      <w:r w:rsidRPr="005669B4">
        <w:tab/>
      </w:r>
      <w:r w:rsidRPr="005669B4">
        <w:rPr>
          <w:rStyle w:val="CharSchPTText"/>
        </w:rPr>
        <w:t>Explanation of symbols</w:t>
      </w:r>
      <w:r w:rsidR="00EF0E4B" w:rsidRPr="005669B4">
        <w:rPr>
          <w:rStyle w:val="CharSchPTText"/>
        </w:rPr>
        <w:br/>
      </w:r>
    </w:p>
    <w:tbl>
      <w:tblPr>
        <w:tblW w:w="8364" w:type="dxa"/>
        <w:tblInd w:w="1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709"/>
        <w:gridCol w:w="992"/>
        <w:gridCol w:w="993"/>
        <w:gridCol w:w="5670"/>
      </w:tblGrid>
      <w:tr w:rsidR="00047DC2" w:rsidRPr="005669B4" w:rsidTr="00852F8D">
        <w:trPr>
          <w:cantSplit/>
          <w:tblHeader/>
        </w:trPr>
        <w:tc>
          <w:tcPr>
            <w:tcW w:w="709" w:type="dxa"/>
          </w:tcPr>
          <w:p w:rsidR="00047DC2" w:rsidRPr="005669B4" w:rsidRDefault="00047DC2" w:rsidP="00EF2B1D">
            <w:pPr>
              <w:pStyle w:val="TableColHead"/>
              <w:spacing w:before="0" w:line="240" w:lineRule="exact"/>
              <w:jc w:val="center"/>
              <w:rPr>
                <w:rFonts w:ascii="Times New Roman" w:hAnsi="Times New Roman"/>
                <w:szCs w:val="18"/>
              </w:rPr>
            </w:pPr>
            <w:r w:rsidRPr="005669B4">
              <w:rPr>
                <w:rFonts w:ascii="Times New Roman" w:hAnsi="Times New Roman"/>
                <w:szCs w:val="18"/>
              </w:rPr>
              <w:t>Item</w:t>
            </w:r>
          </w:p>
        </w:tc>
        <w:tc>
          <w:tcPr>
            <w:tcW w:w="992" w:type="dxa"/>
          </w:tcPr>
          <w:p w:rsidR="00047DC2" w:rsidRPr="005669B4" w:rsidRDefault="00047DC2" w:rsidP="00EF2B1D">
            <w:pPr>
              <w:pStyle w:val="TableColHead"/>
              <w:spacing w:before="0" w:line="240" w:lineRule="exact"/>
              <w:rPr>
                <w:rFonts w:ascii="Times New Roman" w:hAnsi="Times New Roman"/>
                <w:szCs w:val="18"/>
              </w:rPr>
            </w:pPr>
            <w:r w:rsidRPr="005669B4">
              <w:rPr>
                <w:rFonts w:ascii="Times New Roman" w:hAnsi="Times New Roman"/>
                <w:szCs w:val="18"/>
              </w:rPr>
              <w:t>Design Feature</w:t>
            </w:r>
          </w:p>
        </w:tc>
        <w:tc>
          <w:tcPr>
            <w:tcW w:w="993" w:type="dxa"/>
          </w:tcPr>
          <w:p w:rsidR="00047DC2" w:rsidRPr="005669B4" w:rsidRDefault="00047DC2" w:rsidP="00EF2B1D">
            <w:pPr>
              <w:pStyle w:val="TableColHead"/>
              <w:spacing w:before="0" w:line="240" w:lineRule="exact"/>
              <w:rPr>
                <w:rFonts w:ascii="Times New Roman" w:hAnsi="Times New Roman"/>
                <w:szCs w:val="18"/>
              </w:rPr>
            </w:pPr>
            <w:r w:rsidRPr="005669B4">
              <w:rPr>
                <w:rFonts w:ascii="Times New Roman" w:hAnsi="Times New Roman"/>
                <w:szCs w:val="18"/>
              </w:rPr>
              <w:t>Symbol</w:t>
            </w:r>
          </w:p>
        </w:tc>
        <w:tc>
          <w:tcPr>
            <w:tcW w:w="5670" w:type="dxa"/>
          </w:tcPr>
          <w:p w:rsidR="00047DC2" w:rsidRPr="005669B4" w:rsidRDefault="00047DC2" w:rsidP="00EF2B1D">
            <w:pPr>
              <w:pStyle w:val="TableColHead"/>
              <w:spacing w:before="0" w:line="240" w:lineRule="exact"/>
              <w:jc w:val="both"/>
              <w:rPr>
                <w:rFonts w:ascii="Times New Roman" w:hAnsi="Times New Roman"/>
                <w:szCs w:val="18"/>
              </w:rPr>
            </w:pPr>
            <w:r w:rsidRPr="005669B4">
              <w:rPr>
                <w:rFonts w:ascii="Times New Roman" w:hAnsi="Times New Roman"/>
                <w:szCs w:val="18"/>
              </w:rPr>
              <w:t>Explanation</w:t>
            </w:r>
          </w:p>
        </w:tc>
      </w:tr>
      <w:tr w:rsidR="00047DC2" w:rsidRPr="005669B4" w:rsidTr="00852F8D">
        <w:trPr>
          <w:cantSplit/>
        </w:trPr>
        <w:tc>
          <w:tcPr>
            <w:tcW w:w="709" w:type="dxa"/>
          </w:tcPr>
          <w:p w:rsidR="00047DC2" w:rsidRPr="005669B4" w:rsidRDefault="00047DC2" w:rsidP="00EF2B1D">
            <w:pPr>
              <w:tabs>
                <w:tab w:val="right" w:pos="500"/>
                <w:tab w:val="right" w:pos="10600"/>
              </w:tabs>
              <w:spacing w:after="60" w:line="240" w:lineRule="exact"/>
              <w:ind w:right="-19"/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47DC2" w:rsidRPr="005669B4" w:rsidRDefault="00047DC2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Shape</w:t>
            </w:r>
          </w:p>
        </w:tc>
        <w:tc>
          <w:tcPr>
            <w:tcW w:w="993" w:type="dxa"/>
          </w:tcPr>
          <w:p w:rsidR="00047DC2" w:rsidRPr="005669B4" w:rsidRDefault="00047DC2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S1</w:t>
            </w:r>
          </w:p>
        </w:tc>
        <w:tc>
          <w:tcPr>
            <w:tcW w:w="5670" w:type="dxa"/>
          </w:tcPr>
          <w:p w:rsidR="00047DC2" w:rsidRPr="005669B4" w:rsidRDefault="00047DC2" w:rsidP="00EF2B1D">
            <w:pPr>
              <w:pStyle w:val="TableText"/>
              <w:spacing w:before="0"/>
              <w:jc w:val="both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Circular</w:t>
            </w:r>
          </w:p>
        </w:tc>
      </w:tr>
      <w:tr w:rsidR="00047DC2" w:rsidRPr="005669B4" w:rsidTr="00852F8D">
        <w:trPr>
          <w:cantSplit/>
        </w:trPr>
        <w:tc>
          <w:tcPr>
            <w:tcW w:w="709" w:type="dxa"/>
          </w:tcPr>
          <w:p w:rsidR="00047DC2" w:rsidRPr="005669B4" w:rsidRDefault="00047DC2" w:rsidP="00EF2B1D">
            <w:pPr>
              <w:tabs>
                <w:tab w:val="right" w:pos="500"/>
                <w:tab w:val="right" w:pos="10600"/>
              </w:tabs>
              <w:spacing w:after="60" w:line="240" w:lineRule="exact"/>
              <w:ind w:right="-19"/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47DC2" w:rsidRPr="005669B4" w:rsidRDefault="00047DC2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Shape</w:t>
            </w:r>
          </w:p>
        </w:tc>
        <w:tc>
          <w:tcPr>
            <w:tcW w:w="993" w:type="dxa"/>
          </w:tcPr>
          <w:p w:rsidR="00047DC2" w:rsidRPr="005669B4" w:rsidRDefault="00047DC2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S2</w:t>
            </w:r>
          </w:p>
        </w:tc>
        <w:tc>
          <w:tcPr>
            <w:tcW w:w="5670" w:type="dxa"/>
          </w:tcPr>
          <w:p w:rsidR="00047DC2" w:rsidRPr="005669B4" w:rsidRDefault="00047DC2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Dodecagonal</w:t>
            </w:r>
          </w:p>
        </w:tc>
      </w:tr>
      <w:tr w:rsidR="00FE095B" w:rsidRPr="005669B4" w:rsidTr="00852F8D">
        <w:trPr>
          <w:cantSplit/>
        </w:trPr>
        <w:tc>
          <w:tcPr>
            <w:tcW w:w="709" w:type="dxa"/>
          </w:tcPr>
          <w:p w:rsidR="00FE095B" w:rsidRPr="005669B4" w:rsidRDefault="00F05548" w:rsidP="00EF2B1D">
            <w:pPr>
              <w:tabs>
                <w:tab w:val="right" w:pos="500"/>
                <w:tab w:val="right" w:pos="10600"/>
              </w:tabs>
              <w:spacing w:after="60" w:line="240" w:lineRule="exact"/>
              <w:ind w:right="-19"/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FE095B" w:rsidRPr="005669B4" w:rsidRDefault="00F05548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Shape</w:t>
            </w:r>
          </w:p>
        </w:tc>
        <w:tc>
          <w:tcPr>
            <w:tcW w:w="993" w:type="dxa"/>
          </w:tcPr>
          <w:p w:rsidR="00FE095B" w:rsidRPr="005669B4" w:rsidRDefault="00F05548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S3</w:t>
            </w:r>
          </w:p>
        </w:tc>
        <w:tc>
          <w:tcPr>
            <w:tcW w:w="5670" w:type="dxa"/>
          </w:tcPr>
          <w:p w:rsidR="00FE095B" w:rsidRPr="005669B4" w:rsidRDefault="00F05548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Triangular</w:t>
            </w:r>
            <w:r w:rsidR="00D95E84" w:rsidRPr="005669B4">
              <w:rPr>
                <w:sz w:val="18"/>
                <w:szCs w:val="18"/>
              </w:rPr>
              <w:t xml:space="preserve"> with rounded corners</w:t>
            </w:r>
          </w:p>
        </w:tc>
      </w:tr>
      <w:tr w:rsidR="00FE095B" w:rsidRPr="005669B4" w:rsidTr="00852F8D">
        <w:trPr>
          <w:cantSplit/>
        </w:trPr>
        <w:tc>
          <w:tcPr>
            <w:tcW w:w="709" w:type="dxa"/>
          </w:tcPr>
          <w:p w:rsidR="00FE095B" w:rsidRPr="005669B4" w:rsidRDefault="00F05548" w:rsidP="00EF2B1D">
            <w:pPr>
              <w:tabs>
                <w:tab w:val="right" w:pos="500"/>
                <w:tab w:val="right" w:pos="10600"/>
              </w:tabs>
              <w:spacing w:after="60" w:line="240" w:lineRule="exact"/>
              <w:ind w:right="-19"/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FE095B" w:rsidRPr="005669B4" w:rsidRDefault="00F05548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Shape</w:t>
            </w:r>
          </w:p>
        </w:tc>
        <w:tc>
          <w:tcPr>
            <w:tcW w:w="993" w:type="dxa"/>
          </w:tcPr>
          <w:p w:rsidR="00FE095B" w:rsidRPr="005669B4" w:rsidRDefault="00F05548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S4</w:t>
            </w:r>
          </w:p>
        </w:tc>
        <w:tc>
          <w:tcPr>
            <w:tcW w:w="5670" w:type="dxa"/>
          </w:tcPr>
          <w:p w:rsidR="00FE095B" w:rsidRPr="005669B4" w:rsidRDefault="00F05548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Circular concave</w:t>
            </w:r>
          </w:p>
        </w:tc>
      </w:tr>
      <w:tr w:rsidR="006A2E03" w:rsidRPr="005669B4" w:rsidTr="00852F8D">
        <w:trPr>
          <w:cantSplit/>
        </w:trPr>
        <w:tc>
          <w:tcPr>
            <w:tcW w:w="709" w:type="dxa"/>
          </w:tcPr>
          <w:p w:rsidR="006A2E03" w:rsidRPr="005669B4" w:rsidRDefault="00F05548" w:rsidP="00EF2B1D">
            <w:pPr>
              <w:tabs>
                <w:tab w:val="right" w:pos="500"/>
                <w:tab w:val="right" w:pos="10600"/>
              </w:tabs>
              <w:spacing w:after="60" w:line="240" w:lineRule="exact"/>
              <w:ind w:right="-19"/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6A2E03" w:rsidRPr="005669B4" w:rsidRDefault="006A2E03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 xml:space="preserve">Edge </w:t>
            </w:r>
          </w:p>
        </w:tc>
        <w:tc>
          <w:tcPr>
            <w:tcW w:w="993" w:type="dxa"/>
          </w:tcPr>
          <w:p w:rsidR="006A2E03" w:rsidRPr="005669B4" w:rsidRDefault="006A2E03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E1</w:t>
            </w:r>
          </w:p>
        </w:tc>
        <w:tc>
          <w:tcPr>
            <w:tcW w:w="5670" w:type="dxa"/>
          </w:tcPr>
          <w:p w:rsidR="006A2E03" w:rsidRPr="005669B4" w:rsidRDefault="006A2E03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Continuously milled</w:t>
            </w:r>
          </w:p>
        </w:tc>
      </w:tr>
      <w:tr w:rsidR="006A2E03" w:rsidRPr="005669B4" w:rsidTr="00852F8D">
        <w:trPr>
          <w:cantSplit/>
        </w:trPr>
        <w:tc>
          <w:tcPr>
            <w:tcW w:w="709" w:type="dxa"/>
          </w:tcPr>
          <w:p w:rsidR="006A2E03" w:rsidRPr="005669B4" w:rsidRDefault="00F05548" w:rsidP="00EF2B1D">
            <w:pPr>
              <w:tabs>
                <w:tab w:val="right" w:pos="500"/>
                <w:tab w:val="right" w:pos="10600"/>
              </w:tabs>
              <w:spacing w:after="60" w:line="240" w:lineRule="exact"/>
              <w:ind w:right="-19"/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6A2E03" w:rsidRPr="005669B4" w:rsidRDefault="006A2E03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Edge</w:t>
            </w:r>
          </w:p>
        </w:tc>
        <w:tc>
          <w:tcPr>
            <w:tcW w:w="993" w:type="dxa"/>
          </w:tcPr>
          <w:p w:rsidR="006A2E03" w:rsidRPr="005669B4" w:rsidRDefault="006A2E03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E2</w:t>
            </w:r>
          </w:p>
        </w:tc>
        <w:tc>
          <w:tcPr>
            <w:tcW w:w="5670" w:type="dxa"/>
          </w:tcPr>
          <w:p w:rsidR="006A2E03" w:rsidRPr="005669B4" w:rsidRDefault="006A2E03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Interrupted milling</w:t>
            </w:r>
          </w:p>
        </w:tc>
      </w:tr>
      <w:tr w:rsidR="006A2E03" w:rsidRPr="005669B4" w:rsidTr="00852F8D">
        <w:trPr>
          <w:cantSplit/>
        </w:trPr>
        <w:tc>
          <w:tcPr>
            <w:tcW w:w="709" w:type="dxa"/>
          </w:tcPr>
          <w:p w:rsidR="006A2E03" w:rsidRPr="005669B4" w:rsidRDefault="00F05548" w:rsidP="00EF2B1D">
            <w:pPr>
              <w:tabs>
                <w:tab w:val="right" w:pos="500"/>
                <w:tab w:val="right" w:pos="10600"/>
              </w:tabs>
              <w:spacing w:after="60" w:line="240" w:lineRule="exact"/>
              <w:ind w:right="-19"/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6A2E03" w:rsidRPr="005669B4" w:rsidRDefault="006A2E03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Edge</w:t>
            </w:r>
          </w:p>
        </w:tc>
        <w:tc>
          <w:tcPr>
            <w:tcW w:w="993" w:type="dxa"/>
          </w:tcPr>
          <w:p w:rsidR="006A2E03" w:rsidRPr="005669B4" w:rsidRDefault="006A2E03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E3</w:t>
            </w:r>
          </w:p>
        </w:tc>
        <w:tc>
          <w:tcPr>
            <w:tcW w:w="5670" w:type="dxa"/>
          </w:tcPr>
          <w:p w:rsidR="006A2E03" w:rsidRPr="005669B4" w:rsidRDefault="006A2E03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Plain</w:t>
            </w:r>
          </w:p>
        </w:tc>
      </w:tr>
      <w:tr w:rsidR="00D95E84" w:rsidRPr="005669B4" w:rsidTr="00852F8D">
        <w:trPr>
          <w:cantSplit/>
        </w:trPr>
        <w:tc>
          <w:tcPr>
            <w:tcW w:w="709" w:type="dxa"/>
          </w:tcPr>
          <w:p w:rsidR="00D95E84" w:rsidRPr="005669B4" w:rsidRDefault="00D95E84" w:rsidP="00EF2B1D">
            <w:pPr>
              <w:spacing w:after="60" w:line="240" w:lineRule="exact"/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95E84" w:rsidRPr="005669B4" w:rsidRDefault="00D95E84" w:rsidP="00EF2B1D">
            <w:pPr>
              <w:spacing w:after="60" w:line="240" w:lineRule="exact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Obverse</w:t>
            </w:r>
          </w:p>
        </w:tc>
        <w:tc>
          <w:tcPr>
            <w:tcW w:w="993" w:type="dxa"/>
          </w:tcPr>
          <w:p w:rsidR="00D95E84" w:rsidRPr="005669B4" w:rsidRDefault="00D95E84" w:rsidP="00EF2B1D">
            <w:pPr>
              <w:spacing w:after="60" w:line="240" w:lineRule="exact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O1</w:t>
            </w:r>
          </w:p>
        </w:tc>
        <w:tc>
          <w:tcPr>
            <w:tcW w:w="5670" w:type="dxa"/>
          </w:tcPr>
          <w:p w:rsidR="00D95E84" w:rsidRPr="005669B4" w:rsidRDefault="00D95E84" w:rsidP="00EF2B1D">
            <w:pPr>
              <w:pStyle w:val="TableText"/>
              <w:spacing w:before="0"/>
              <w:ind w:left="33" w:hanging="33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A design consisting of Queen Elizabeth II and the following:</w:t>
            </w:r>
          </w:p>
          <w:p w:rsidR="00D95E84" w:rsidRPr="005669B4" w:rsidRDefault="00D95E84" w:rsidP="00F158AD">
            <w:pPr>
              <w:pStyle w:val="TableText"/>
              <w:numPr>
                <w:ilvl w:val="0"/>
                <w:numId w:val="4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‘IRB’;</w:t>
            </w:r>
          </w:p>
          <w:p w:rsidR="00D95E84" w:rsidRPr="005669B4" w:rsidRDefault="00D95E84" w:rsidP="00F158AD">
            <w:pPr>
              <w:pStyle w:val="TableText"/>
              <w:numPr>
                <w:ilvl w:val="0"/>
                <w:numId w:val="4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‘ELIZABETH II’;</w:t>
            </w:r>
          </w:p>
          <w:p w:rsidR="00D95E84" w:rsidRPr="005669B4" w:rsidRDefault="00D95E84" w:rsidP="00F158AD">
            <w:pPr>
              <w:pStyle w:val="TableText"/>
              <w:numPr>
                <w:ilvl w:val="0"/>
                <w:numId w:val="4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‘AUSTRALIA 2013’</w:t>
            </w:r>
          </w:p>
        </w:tc>
      </w:tr>
      <w:tr w:rsidR="00D95E84" w:rsidRPr="005669B4" w:rsidTr="00852F8D">
        <w:trPr>
          <w:cantSplit/>
        </w:trPr>
        <w:tc>
          <w:tcPr>
            <w:tcW w:w="709" w:type="dxa"/>
          </w:tcPr>
          <w:p w:rsidR="00D95E84" w:rsidRPr="005669B4" w:rsidRDefault="00D95E84" w:rsidP="00EF2B1D">
            <w:pPr>
              <w:spacing w:after="60" w:line="240" w:lineRule="exact"/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D95E84" w:rsidRPr="005669B4" w:rsidRDefault="00D95E84" w:rsidP="00EF2B1D">
            <w:pPr>
              <w:spacing w:after="60" w:line="240" w:lineRule="exact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Obverse</w:t>
            </w:r>
          </w:p>
        </w:tc>
        <w:tc>
          <w:tcPr>
            <w:tcW w:w="993" w:type="dxa"/>
          </w:tcPr>
          <w:p w:rsidR="00D95E84" w:rsidRPr="005669B4" w:rsidRDefault="00D95E84" w:rsidP="00EF2B1D">
            <w:pPr>
              <w:spacing w:after="60" w:line="240" w:lineRule="exact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O2</w:t>
            </w:r>
          </w:p>
        </w:tc>
        <w:tc>
          <w:tcPr>
            <w:tcW w:w="5670" w:type="dxa"/>
          </w:tcPr>
          <w:p w:rsidR="00D95E84" w:rsidRPr="005669B4" w:rsidRDefault="00D95E84" w:rsidP="00EF2B1D">
            <w:pPr>
              <w:pStyle w:val="TableText"/>
              <w:spacing w:before="0"/>
              <w:ind w:left="33" w:hanging="33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A design consisting of Queen Elizabeth II and the following:</w:t>
            </w:r>
          </w:p>
          <w:p w:rsidR="00D95E84" w:rsidRPr="005669B4" w:rsidRDefault="00D95E84" w:rsidP="00F158AD">
            <w:pPr>
              <w:pStyle w:val="TableText"/>
              <w:numPr>
                <w:ilvl w:val="0"/>
                <w:numId w:val="5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‘IRB’;</w:t>
            </w:r>
          </w:p>
          <w:p w:rsidR="00D95E84" w:rsidRPr="005669B4" w:rsidRDefault="00D95E84" w:rsidP="00F158AD">
            <w:pPr>
              <w:pStyle w:val="TableText"/>
              <w:numPr>
                <w:ilvl w:val="0"/>
                <w:numId w:val="5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‘ELIZABETH II’;</w:t>
            </w:r>
          </w:p>
          <w:p w:rsidR="00D95E84" w:rsidRPr="005669B4" w:rsidRDefault="00D95E84" w:rsidP="00F158AD">
            <w:pPr>
              <w:pStyle w:val="TableText"/>
              <w:numPr>
                <w:ilvl w:val="0"/>
                <w:numId w:val="5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‘AUSTRALIA 2013’;</w:t>
            </w:r>
          </w:p>
          <w:p w:rsidR="00D95E84" w:rsidRPr="005669B4" w:rsidRDefault="00D95E84" w:rsidP="008A54B0">
            <w:pPr>
              <w:pStyle w:val="TableText"/>
              <w:numPr>
                <w:ilvl w:val="0"/>
                <w:numId w:val="5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</w:t>
            </w:r>
            <w:r w:rsidRPr="005669B4">
              <w:rPr>
                <w:position w:val="6"/>
                <w:sz w:val="18"/>
                <w:szCs w:val="18"/>
              </w:rPr>
              <w:t>.</w:t>
            </w:r>
            <w:r w:rsidR="008A54B0" w:rsidRPr="005669B4">
              <w:rPr>
                <w:position w:val="6"/>
                <w:sz w:val="18"/>
                <w:szCs w:val="18"/>
              </w:rPr>
              <w:t xml:space="preserve"> </w:t>
            </w:r>
            <w:r w:rsidRPr="005669B4">
              <w:rPr>
                <w:sz w:val="18"/>
                <w:szCs w:val="18"/>
              </w:rPr>
              <w:t>5 DOLLARS</w:t>
            </w:r>
            <w:r w:rsidR="008A54B0" w:rsidRPr="005669B4">
              <w:rPr>
                <w:sz w:val="18"/>
                <w:szCs w:val="18"/>
              </w:rPr>
              <w:t xml:space="preserve"> </w:t>
            </w:r>
            <w:r w:rsidRPr="005669B4">
              <w:rPr>
                <w:position w:val="6"/>
                <w:sz w:val="18"/>
                <w:szCs w:val="18"/>
              </w:rPr>
              <w:t>.</w:t>
            </w:r>
            <w:r w:rsidRPr="005669B4">
              <w:rPr>
                <w:sz w:val="18"/>
                <w:szCs w:val="18"/>
              </w:rPr>
              <w:t>’</w:t>
            </w:r>
          </w:p>
        </w:tc>
      </w:tr>
      <w:tr w:rsidR="00D95E84" w:rsidRPr="005669B4" w:rsidTr="00852F8D">
        <w:trPr>
          <w:cantSplit/>
        </w:trPr>
        <w:tc>
          <w:tcPr>
            <w:tcW w:w="709" w:type="dxa"/>
          </w:tcPr>
          <w:p w:rsidR="00D95E84" w:rsidRPr="005669B4" w:rsidRDefault="00D95E84" w:rsidP="00EF2B1D">
            <w:pPr>
              <w:spacing w:after="60" w:line="240" w:lineRule="exact"/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992" w:type="dxa"/>
          </w:tcPr>
          <w:p w:rsidR="00D95E84" w:rsidRPr="005669B4" w:rsidRDefault="00D95E84" w:rsidP="00EF2B1D">
            <w:pPr>
              <w:spacing w:after="60" w:line="240" w:lineRule="exact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Obverse</w:t>
            </w:r>
          </w:p>
        </w:tc>
        <w:tc>
          <w:tcPr>
            <w:tcW w:w="993" w:type="dxa"/>
          </w:tcPr>
          <w:p w:rsidR="00D95E84" w:rsidRPr="005669B4" w:rsidRDefault="00D95E84" w:rsidP="00EF2B1D">
            <w:pPr>
              <w:spacing w:after="60" w:line="240" w:lineRule="exact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O3</w:t>
            </w:r>
          </w:p>
        </w:tc>
        <w:tc>
          <w:tcPr>
            <w:tcW w:w="5670" w:type="dxa"/>
          </w:tcPr>
          <w:p w:rsidR="00D95E84" w:rsidRPr="005669B4" w:rsidRDefault="00D95E84" w:rsidP="00EF2B1D">
            <w:pPr>
              <w:pStyle w:val="TableText"/>
              <w:spacing w:before="0"/>
              <w:ind w:left="33" w:hanging="33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 xml:space="preserve">A </w:t>
            </w:r>
            <w:r w:rsidR="00F45ABF" w:rsidRPr="005669B4">
              <w:rPr>
                <w:sz w:val="18"/>
                <w:szCs w:val="18"/>
              </w:rPr>
              <w:t xml:space="preserve">triangular design </w:t>
            </w:r>
            <w:r w:rsidRPr="005669B4">
              <w:rPr>
                <w:sz w:val="18"/>
                <w:szCs w:val="18"/>
              </w:rPr>
              <w:t>consisting of Queen Elizabeth II and the following:</w:t>
            </w:r>
          </w:p>
          <w:p w:rsidR="00D95E84" w:rsidRPr="005669B4" w:rsidRDefault="00D95E84" w:rsidP="00F158AD">
            <w:pPr>
              <w:pStyle w:val="TableText"/>
              <w:numPr>
                <w:ilvl w:val="0"/>
                <w:numId w:val="6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‘IRB’;</w:t>
            </w:r>
          </w:p>
          <w:p w:rsidR="00D95E84" w:rsidRPr="005669B4" w:rsidRDefault="00D95E84" w:rsidP="00F158AD">
            <w:pPr>
              <w:pStyle w:val="TableText"/>
              <w:numPr>
                <w:ilvl w:val="0"/>
                <w:numId w:val="6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‘ELIZABETH II’;</w:t>
            </w:r>
          </w:p>
          <w:p w:rsidR="00D95E84" w:rsidRPr="005669B4" w:rsidRDefault="00D95E84" w:rsidP="00F158AD">
            <w:pPr>
              <w:pStyle w:val="TableText"/>
              <w:numPr>
                <w:ilvl w:val="0"/>
                <w:numId w:val="6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‘AUSTRALIA’;</w:t>
            </w:r>
          </w:p>
          <w:p w:rsidR="00D95E84" w:rsidRPr="005669B4" w:rsidRDefault="00D95E84" w:rsidP="00F158AD">
            <w:pPr>
              <w:pStyle w:val="TableText"/>
              <w:numPr>
                <w:ilvl w:val="0"/>
                <w:numId w:val="6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‘2013’</w:t>
            </w:r>
          </w:p>
        </w:tc>
      </w:tr>
      <w:tr w:rsidR="00D95E84" w:rsidRPr="005669B4" w:rsidTr="00852F8D">
        <w:trPr>
          <w:cantSplit/>
        </w:trPr>
        <w:tc>
          <w:tcPr>
            <w:tcW w:w="709" w:type="dxa"/>
          </w:tcPr>
          <w:p w:rsidR="00D95E84" w:rsidRPr="005669B4" w:rsidRDefault="00994A9A" w:rsidP="00EF2B1D">
            <w:pPr>
              <w:tabs>
                <w:tab w:val="right" w:pos="500"/>
                <w:tab w:val="right" w:pos="10600"/>
              </w:tabs>
              <w:spacing w:after="60" w:line="240" w:lineRule="exact"/>
              <w:ind w:right="-19"/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D95E84" w:rsidRPr="005669B4" w:rsidRDefault="00994A9A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Reverse</w:t>
            </w:r>
          </w:p>
        </w:tc>
        <w:tc>
          <w:tcPr>
            <w:tcW w:w="993" w:type="dxa"/>
          </w:tcPr>
          <w:p w:rsidR="00D95E84" w:rsidRPr="005669B4" w:rsidRDefault="00994A9A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R1</w:t>
            </w:r>
          </w:p>
        </w:tc>
        <w:tc>
          <w:tcPr>
            <w:tcW w:w="5670" w:type="dxa"/>
          </w:tcPr>
          <w:p w:rsidR="00994A9A" w:rsidRPr="005669B4" w:rsidRDefault="00994A9A" w:rsidP="00EF2B1D">
            <w:pPr>
              <w:pStyle w:val="TableText"/>
              <w:spacing w:before="0"/>
              <w:ind w:left="33" w:hanging="33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A design consisting of:</w:t>
            </w:r>
          </w:p>
          <w:p w:rsidR="00994A9A" w:rsidRPr="005669B4" w:rsidRDefault="00994A9A" w:rsidP="00F158AD">
            <w:pPr>
              <w:pStyle w:val="TableText"/>
              <w:numPr>
                <w:ilvl w:val="0"/>
                <w:numId w:val="7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 xml:space="preserve">a representation of </w:t>
            </w:r>
            <w:r w:rsidR="00733A1C" w:rsidRPr="005669B4">
              <w:rPr>
                <w:sz w:val="18"/>
                <w:szCs w:val="18"/>
              </w:rPr>
              <w:t xml:space="preserve">an Army Chaplain holding a book; and </w:t>
            </w:r>
          </w:p>
          <w:p w:rsidR="00733A1C" w:rsidRPr="005669B4" w:rsidRDefault="00733A1C" w:rsidP="00F158AD">
            <w:pPr>
              <w:pStyle w:val="TableText"/>
              <w:numPr>
                <w:ilvl w:val="0"/>
                <w:numId w:val="7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 xml:space="preserve">a representation of a soldier holding a hat; and </w:t>
            </w:r>
          </w:p>
          <w:p w:rsidR="00733A1C" w:rsidRPr="005669B4" w:rsidRDefault="00690F37" w:rsidP="00F158AD">
            <w:pPr>
              <w:pStyle w:val="TableText"/>
              <w:numPr>
                <w:ilvl w:val="0"/>
                <w:numId w:val="7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a circular border containing the inscriptions:</w:t>
            </w:r>
          </w:p>
          <w:p w:rsidR="00690F37" w:rsidRPr="005669B4" w:rsidRDefault="00690F37" w:rsidP="00F158AD">
            <w:pPr>
              <w:pStyle w:val="TableText"/>
              <w:numPr>
                <w:ilvl w:val="1"/>
                <w:numId w:val="7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‘AUSTRALIA REMEMBERS’;</w:t>
            </w:r>
          </w:p>
          <w:p w:rsidR="00690F37" w:rsidRPr="005669B4" w:rsidRDefault="00690F37" w:rsidP="00F158AD">
            <w:pPr>
              <w:pStyle w:val="TableText"/>
              <w:numPr>
                <w:ilvl w:val="1"/>
                <w:numId w:val="7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 xml:space="preserve">‘ARMY CHAPLAINS’; and </w:t>
            </w:r>
          </w:p>
          <w:p w:rsidR="00690F37" w:rsidRPr="005669B4" w:rsidRDefault="00690F37" w:rsidP="00F158AD">
            <w:pPr>
              <w:pStyle w:val="TableText"/>
              <w:numPr>
                <w:ilvl w:val="0"/>
                <w:numId w:val="7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the following:</w:t>
            </w:r>
          </w:p>
          <w:p w:rsidR="00D95E84" w:rsidRPr="005669B4" w:rsidRDefault="00994A9A" w:rsidP="00F158AD">
            <w:pPr>
              <w:pStyle w:val="TableText"/>
              <w:numPr>
                <w:ilvl w:val="1"/>
                <w:numId w:val="7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</w:t>
            </w:r>
            <w:r w:rsidR="00690F37" w:rsidRPr="005669B4">
              <w:rPr>
                <w:sz w:val="18"/>
                <w:szCs w:val="18"/>
              </w:rPr>
              <w:t>20</w:t>
            </w:r>
            <w:r w:rsidRPr="005669B4">
              <w:rPr>
                <w:sz w:val="18"/>
                <w:szCs w:val="18"/>
              </w:rPr>
              <w:t>’</w:t>
            </w:r>
          </w:p>
        </w:tc>
      </w:tr>
      <w:tr w:rsidR="00D95E84" w:rsidRPr="005669B4" w:rsidTr="00852F8D">
        <w:trPr>
          <w:cantSplit/>
        </w:trPr>
        <w:tc>
          <w:tcPr>
            <w:tcW w:w="709" w:type="dxa"/>
          </w:tcPr>
          <w:p w:rsidR="00D95E84" w:rsidRPr="005669B4" w:rsidRDefault="00690F37" w:rsidP="00EF2B1D">
            <w:pPr>
              <w:tabs>
                <w:tab w:val="right" w:pos="500"/>
                <w:tab w:val="right" w:pos="10600"/>
              </w:tabs>
              <w:spacing w:after="60" w:line="240" w:lineRule="exact"/>
              <w:ind w:right="-19"/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D95E84" w:rsidRPr="005669B4" w:rsidRDefault="00690F37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Reverse</w:t>
            </w:r>
          </w:p>
        </w:tc>
        <w:tc>
          <w:tcPr>
            <w:tcW w:w="993" w:type="dxa"/>
          </w:tcPr>
          <w:p w:rsidR="00D95E84" w:rsidRPr="005669B4" w:rsidRDefault="00690F37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R2</w:t>
            </w:r>
          </w:p>
        </w:tc>
        <w:tc>
          <w:tcPr>
            <w:tcW w:w="5670" w:type="dxa"/>
          </w:tcPr>
          <w:p w:rsidR="00D95E84" w:rsidRPr="005669B4" w:rsidRDefault="00AB131A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A design consisting of:</w:t>
            </w:r>
          </w:p>
          <w:p w:rsidR="00AB131A" w:rsidRPr="005669B4" w:rsidRDefault="00AB131A" w:rsidP="00F158AD">
            <w:pPr>
              <w:pStyle w:val="TableText"/>
              <w:numPr>
                <w:ilvl w:val="0"/>
                <w:numId w:val="8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 xml:space="preserve">a representation of the Australian Parliament House and grounds; and </w:t>
            </w:r>
          </w:p>
          <w:p w:rsidR="00AB131A" w:rsidRPr="005669B4" w:rsidRDefault="00AB131A" w:rsidP="00F158AD">
            <w:pPr>
              <w:pStyle w:val="TableText"/>
              <w:numPr>
                <w:ilvl w:val="0"/>
                <w:numId w:val="8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 xml:space="preserve">a representation of Old Parliament House </w:t>
            </w:r>
            <w:r w:rsidR="00F84E4B" w:rsidRPr="005669B4">
              <w:rPr>
                <w:sz w:val="18"/>
                <w:szCs w:val="18"/>
              </w:rPr>
              <w:t xml:space="preserve">and </w:t>
            </w:r>
            <w:r w:rsidR="002A733A" w:rsidRPr="005669B4">
              <w:rPr>
                <w:sz w:val="18"/>
                <w:szCs w:val="18"/>
              </w:rPr>
              <w:t xml:space="preserve">adjoining </w:t>
            </w:r>
            <w:r w:rsidR="00F84E4B" w:rsidRPr="005669B4">
              <w:rPr>
                <w:sz w:val="18"/>
                <w:szCs w:val="18"/>
              </w:rPr>
              <w:t>garden; and</w:t>
            </w:r>
          </w:p>
          <w:p w:rsidR="00F84E4B" w:rsidRPr="005669B4" w:rsidRDefault="00F84E4B" w:rsidP="00F158AD">
            <w:pPr>
              <w:pStyle w:val="TableText"/>
              <w:numPr>
                <w:ilvl w:val="0"/>
                <w:numId w:val="8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the following:</w:t>
            </w:r>
          </w:p>
          <w:p w:rsidR="00F84E4B" w:rsidRPr="005669B4" w:rsidRDefault="00F84E4B" w:rsidP="00F158AD">
            <w:pPr>
              <w:pStyle w:val="TableText"/>
              <w:numPr>
                <w:ilvl w:val="1"/>
                <w:numId w:val="8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‘25TH ANNIVERSARY OF’;</w:t>
            </w:r>
          </w:p>
          <w:p w:rsidR="00F84E4B" w:rsidRPr="005669B4" w:rsidRDefault="00F84E4B" w:rsidP="00F158AD">
            <w:pPr>
              <w:pStyle w:val="TableText"/>
              <w:numPr>
                <w:ilvl w:val="1"/>
                <w:numId w:val="8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‘PARLIAMENT HOUSE’;</w:t>
            </w:r>
          </w:p>
          <w:p w:rsidR="00F84E4B" w:rsidRPr="005669B4" w:rsidRDefault="00F84E4B" w:rsidP="00F158AD">
            <w:pPr>
              <w:pStyle w:val="TableText"/>
              <w:numPr>
                <w:ilvl w:val="1"/>
                <w:numId w:val="8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‘20’</w:t>
            </w:r>
          </w:p>
        </w:tc>
      </w:tr>
      <w:tr w:rsidR="00D95E84" w:rsidRPr="005669B4" w:rsidTr="00852F8D">
        <w:trPr>
          <w:cantSplit/>
        </w:trPr>
        <w:tc>
          <w:tcPr>
            <w:tcW w:w="709" w:type="dxa"/>
          </w:tcPr>
          <w:p w:rsidR="00D95E84" w:rsidRPr="005669B4" w:rsidRDefault="00D954C7" w:rsidP="00EF2B1D">
            <w:pPr>
              <w:tabs>
                <w:tab w:val="right" w:pos="500"/>
                <w:tab w:val="right" w:pos="10600"/>
              </w:tabs>
              <w:spacing w:after="60" w:line="240" w:lineRule="exact"/>
              <w:ind w:right="-19"/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D95E84" w:rsidRPr="005669B4" w:rsidRDefault="00D954C7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 xml:space="preserve">Reverse </w:t>
            </w:r>
          </w:p>
        </w:tc>
        <w:tc>
          <w:tcPr>
            <w:tcW w:w="993" w:type="dxa"/>
          </w:tcPr>
          <w:p w:rsidR="00D95E84" w:rsidRPr="005669B4" w:rsidRDefault="00D954C7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R3</w:t>
            </w:r>
          </w:p>
        </w:tc>
        <w:tc>
          <w:tcPr>
            <w:tcW w:w="5670" w:type="dxa"/>
          </w:tcPr>
          <w:p w:rsidR="00D954C7" w:rsidRPr="005669B4" w:rsidRDefault="00D954C7" w:rsidP="00C92C6B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A</w:t>
            </w:r>
            <w:r w:rsidR="009876B6" w:rsidRPr="005669B4">
              <w:rPr>
                <w:sz w:val="18"/>
                <w:szCs w:val="18"/>
              </w:rPr>
              <w:t xml:space="preserve"> </w:t>
            </w:r>
            <w:r w:rsidRPr="005669B4">
              <w:rPr>
                <w:sz w:val="18"/>
                <w:szCs w:val="18"/>
              </w:rPr>
              <w:t>design consisting of</w:t>
            </w:r>
            <w:r w:rsidR="00C92C6B" w:rsidRPr="005669B4">
              <w:rPr>
                <w:sz w:val="18"/>
                <w:szCs w:val="18"/>
              </w:rPr>
              <w:t xml:space="preserve"> </w:t>
            </w:r>
            <w:r w:rsidRPr="005669B4">
              <w:rPr>
                <w:sz w:val="18"/>
                <w:szCs w:val="18"/>
              </w:rPr>
              <w:t xml:space="preserve">the </w:t>
            </w:r>
            <w:r w:rsidR="00F405CE" w:rsidRPr="005669B4">
              <w:rPr>
                <w:sz w:val="18"/>
                <w:szCs w:val="18"/>
              </w:rPr>
              <w:t>inscriptions</w:t>
            </w:r>
            <w:r w:rsidRPr="005669B4">
              <w:rPr>
                <w:sz w:val="18"/>
                <w:szCs w:val="18"/>
              </w:rPr>
              <w:t>:</w:t>
            </w:r>
          </w:p>
          <w:p w:rsidR="00C92C6B" w:rsidRPr="005669B4" w:rsidRDefault="00D954C7" w:rsidP="00C92C6B">
            <w:pPr>
              <w:pStyle w:val="TableText"/>
              <w:numPr>
                <w:ilvl w:val="0"/>
                <w:numId w:val="23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‘25TH ANNIVERSARY OF’;</w:t>
            </w:r>
            <w:r w:rsidR="00C92C6B" w:rsidRPr="005669B4">
              <w:rPr>
                <w:sz w:val="18"/>
                <w:szCs w:val="18"/>
              </w:rPr>
              <w:t xml:space="preserve"> and </w:t>
            </w:r>
          </w:p>
          <w:p w:rsidR="00C92C6B" w:rsidRPr="005669B4" w:rsidRDefault="00D954C7" w:rsidP="00C92C6B">
            <w:pPr>
              <w:pStyle w:val="TableText"/>
              <w:numPr>
                <w:ilvl w:val="0"/>
                <w:numId w:val="23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‘PARLIAMENT HOUSE’;</w:t>
            </w:r>
            <w:r w:rsidR="00C92C6B" w:rsidRPr="005669B4">
              <w:rPr>
                <w:sz w:val="18"/>
                <w:szCs w:val="18"/>
              </w:rPr>
              <w:t xml:space="preserve"> and </w:t>
            </w:r>
          </w:p>
          <w:p w:rsidR="00D95E84" w:rsidRPr="005669B4" w:rsidRDefault="00D954C7" w:rsidP="00C92C6B">
            <w:pPr>
              <w:pStyle w:val="TableText"/>
              <w:numPr>
                <w:ilvl w:val="0"/>
                <w:numId w:val="23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‘5 DOLLARS’</w:t>
            </w:r>
          </w:p>
          <w:p w:rsidR="00F405CE" w:rsidRPr="005669B4" w:rsidRDefault="00F405CE" w:rsidP="00C92C6B">
            <w:pPr>
              <w:pStyle w:val="TableText"/>
              <w:spacing w:before="0"/>
              <w:ind w:left="176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 xml:space="preserve">superimposed on a representation of a part of the Australian Parliament House and </w:t>
            </w:r>
            <w:r w:rsidR="009876B6" w:rsidRPr="005669B4">
              <w:rPr>
                <w:sz w:val="18"/>
                <w:szCs w:val="18"/>
              </w:rPr>
              <w:t xml:space="preserve">adjoining </w:t>
            </w:r>
            <w:r w:rsidRPr="005669B4">
              <w:rPr>
                <w:sz w:val="18"/>
                <w:szCs w:val="18"/>
              </w:rPr>
              <w:t>g</w:t>
            </w:r>
            <w:r w:rsidR="009876B6" w:rsidRPr="005669B4">
              <w:rPr>
                <w:sz w:val="18"/>
                <w:szCs w:val="18"/>
              </w:rPr>
              <w:t>arden</w:t>
            </w:r>
          </w:p>
        </w:tc>
      </w:tr>
      <w:tr w:rsidR="00D95E84" w:rsidRPr="005669B4" w:rsidTr="00852F8D">
        <w:trPr>
          <w:cantSplit/>
        </w:trPr>
        <w:tc>
          <w:tcPr>
            <w:tcW w:w="709" w:type="dxa"/>
          </w:tcPr>
          <w:p w:rsidR="00D95E84" w:rsidRPr="005669B4" w:rsidRDefault="00D954C7" w:rsidP="00EF2B1D">
            <w:pPr>
              <w:tabs>
                <w:tab w:val="right" w:pos="500"/>
                <w:tab w:val="right" w:pos="10600"/>
              </w:tabs>
              <w:spacing w:after="60" w:line="240" w:lineRule="exact"/>
              <w:ind w:right="-19"/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D95E84" w:rsidRPr="005669B4" w:rsidRDefault="00D954C7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Reverse</w:t>
            </w:r>
          </w:p>
        </w:tc>
        <w:tc>
          <w:tcPr>
            <w:tcW w:w="993" w:type="dxa"/>
          </w:tcPr>
          <w:p w:rsidR="00D95E84" w:rsidRPr="005669B4" w:rsidRDefault="00D954C7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R4</w:t>
            </w:r>
          </w:p>
        </w:tc>
        <w:tc>
          <w:tcPr>
            <w:tcW w:w="5670" w:type="dxa"/>
          </w:tcPr>
          <w:p w:rsidR="00F405CE" w:rsidRPr="005669B4" w:rsidRDefault="00F405CE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A design consisting of:</w:t>
            </w:r>
          </w:p>
          <w:p w:rsidR="00795172" w:rsidRPr="005669B4" w:rsidRDefault="00795172" w:rsidP="00F158AD">
            <w:pPr>
              <w:pStyle w:val="TableText"/>
              <w:numPr>
                <w:ilvl w:val="0"/>
                <w:numId w:val="10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a partially unfurled scroll containing a representation of a map</w:t>
            </w:r>
            <w:r w:rsidR="00E36649" w:rsidRPr="005669B4">
              <w:rPr>
                <w:sz w:val="18"/>
                <w:szCs w:val="18"/>
              </w:rPr>
              <w:t xml:space="preserve">; and </w:t>
            </w:r>
          </w:p>
          <w:p w:rsidR="00B76291" w:rsidRPr="005669B4" w:rsidRDefault="00B76291" w:rsidP="00F158AD">
            <w:pPr>
              <w:pStyle w:val="TableText"/>
              <w:numPr>
                <w:ilvl w:val="0"/>
                <w:numId w:val="10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 xml:space="preserve">a representation of a landscape </w:t>
            </w:r>
            <w:r w:rsidR="00AC353A" w:rsidRPr="005669B4">
              <w:rPr>
                <w:sz w:val="18"/>
                <w:szCs w:val="18"/>
              </w:rPr>
              <w:t xml:space="preserve">with a </w:t>
            </w:r>
            <w:r w:rsidRPr="005669B4">
              <w:rPr>
                <w:sz w:val="18"/>
                <w:szCs w:val="18"/>
              </w:rPr>
              <w:t xml:space="preserve">ridge and vegetation; and </w:t>
            </w:r>
          </w:p>
          <w:p w:rsidR="00E36649" w:rsidRPr="005669B4" w:rsidRDefault="00E36649" w:rsidP="00F158AD">
            <w:pPr>
              <w:pStyle w:val="TableText"/>
              <w:numPr>
                <w:ilvl w:val="0"/>
                <w:numId w:val="10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 xml:space="preserve">a representation of </w:t>
            </w:r>
            <w:r w:rsidR="00B76291" w:rsidRPr="005669B4">
              <w:rPr>
                <w:sz w:val="18"/>
                <w:szCs w:val="18"/>
              </w:rPr>
              <w:t xml:space="preserve">1 horse and </w:t>
            </w:r>
            <w:r w:rsidRPr="005669B4">
              <w:rPr>
                <w:sz w:val="18"/>
                <w:szCs w:val="18"/>
              </w:rPr>
              <w:t>3 persons</w:t>
            </w:r>
            <w:r w:rsidR="009859A0" w:rsidRPr="005669B4">
              <w:rPr>
                <w:sz w:val="18"/>
                <w:szCs w:val="18"/>
              </w:rPr>
              <w:t xml:space="preserve"> standing</w:t>
            </w:r>
            <w:r w:rsidR="00B76291" w:rsidRPr="005669B4">
              <w:rPr>
                <w:sz w:val="18"/>
                <w:szCs w:val="18"/>
              </w:rPr>
              <w:t xml:space="preserve"> on the ridge</w:t>
            </w:r>
            <w:r w:rsidR="009859A0" w:rsidRPr="005669B4">
              <w:rPr>
                <w:sz w:val="18"/>
                <w:szCs w:val="18"/>
              </w:rPr>
              <w:t xml:space="preserve">; and </w:t>
            </w:r>
          </w:p>
          <w:p w:rsidR="009859A0" w:rsidRPr="005669B4" w:rsidRDefault="009859A0" w:rsidP="00F158AD">
            <w:pPr>
              <w:pStyle w:val="TableText"/>
              <w:numPr>
                <w:ilvl w:val="0"/>
                <w:numId w:val="10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 xml:space="preserve">a representation of a tree; and </w:t>
            </w:r>
          </w:p>
          <w:p w:rsidR="00D954C7" w:rsidRPr="005669B4" w:rsidRDefault="00F405CE" w:rsidP="00F158AD">
            <w:pPr>
              <w:pStyle w:val="TableText"/>
              <w:numPr>
                <w:ilvl w:val="0"/>
                <w:numId w:val="10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the inscriptions:</w:t>
            </w:r>
          </w:p>
          <w:p w:rsidR="00AC353A" w:rsidRPr="005669B4" w:rsidRDefault="00B76291" w:rsidP="00F158AD">
            <w:pPr>
              <w:pStyle w:val="TableText"/>
              <w:numPr>
                <w:ilvl w:val="1"/>
                <w:numId w:val="10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‘MOUNT BLAXLAND’;</w:t>
            </w:r>
          </w:p>
          <w:p w:rsidR="00AC353A" w:rsidRPr="005669B4" w:rsidRDefault="00AC353A" w:rsidP="00F158AD">
            <w:pPr>
              <w:pStyle w:val="TableText"/>
              <w:numPr>
                <w:ilvl w:val="1"/>
                <w:numId w:val="10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‘SOUTH CREEK’;</w:t>
            </w:r>
          </w:p>
          <w:p w:rsidR="00AC353A" w:rsidRPr="005669B4" w:rsidRDefault="00AC353A" w:rsidP="00F158AD">
            <w:pPr>
              <w:pStyle w:val="TableText"/>
              <w:numPr>
                <w:ilvl w:val="1"/>
                <w:numId w:val="10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‘SYDNEY’;</w:t>
            </w:r>
          </w:p>
          <w:p w:rsidR="00AC353A" w:rsidRPr="005669B4" w:rsidRDefault="00AC353A" w:rsidP="00F158AD">
            <w:pPr>
              <w:pStyle w:val="TableText"/>
              <w:numPr>
                <w:ilvl w:val="1"/>
                <w:numId w:val="10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 xml:space="preserve">‘BICENTENARY OF THE </w:t>
            </w:r>
            <w:r w:rsidR="00E26945" w:rsidRPr="005669B4">
              <w:rPr>
                <w:sz w:val="18"/>
                <w:szCs w:val="18"/>
              </w:rPr>
              <w:t xml:space="preserve">CROSSING OF THE </w:t>
            </w:r>
            <w:r w:rsidRPr="005669B4">
              <w:rPr>
                <w:sz w:val="18"/>
                <w:szCs w:val="18"/>
              </w:rPr>
              <w:t>BLUE MOUNTAINS’;</w:t>
            </w:r>
          </w:p>
          <w:p w:rsidR="00AC353A" w:rsidRPr="005669B4" w:rsidRDefault="002E0716" w:rsidP="00F158AD">
            <w:pPr>
              <w:pStyle w:val="TableText"/>
              <w:numPr>
                <w:ilvl w:val="1"/>
                <w:numId w:val="10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‘1</w:t>
            </w:r>
            <w:r w:rsidR="00AC353A" w:rsidRPr="005669B4">
              <w:rPr>
                <w:sz w:val="18"/>
                <w:szCs w:val="18"/>
              </w:rPr>
              <w:t>0 Dollars’</w:t>
            </w:r>
          </w:p>
          <w:p w:rsidR="00D95E84" w:rsidRPr="005669B4" w:rsidRDefault="00AC353A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all enclosed by raised beads inside the rim of the coin</w:t>
            </w:r>
          </w:p>
        </w:tc>
      </w:tr>
      <w:tr w:rsidR="00D95E84" w:rsidRPr="005669B4" w:rsidTr="00852F8D">
        <w:trPr>
          <w:cantSplit/>
        </w:trPr>
        <w:tc>
          <w:tcPr>
            <w:tcW w:w="709" w:type="dxa"/>
          </w:tcPr>
          <w:p w:rsidR="00D95E84" w:rsidRPr="005669B4" w:rsidRDefault="00394DAF" w:rsidP="00EF2B1D">
            <w:pPr>
              <w:tabs>
                <w:tab w:val="right" w:pos="500"/>
                <w:tab w:val="right" w:pos="10600"/>
              </w:tabs>
              <w:spacing w:after="60" w:line="240" w:lineRule="exact"/>
              <w:ind w:right="-19"/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992" w:type="dxa"/>
          </w:tcPr>
          <w:p w:rsidR="00D95E84" w:rsidRPr="005669B4" w:rsidRDefault="0064611D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Reverse</w:t>
            </w:r>
          </w:p>
        </w:tc>
        <w:tc>
          <w:tcPr>
            <w:tcW w:w="993" w:type="dxa"/>
          </w:tcPr>
          <w:p w:rsidR="00D95E84" w:rsidRPr="005669B4" w:rsidRDefault="0064611D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R5</w:t>
            </w:r>
          </w:p>
        </w:tc>
        <w:tc>
          <w:tcPr>
            <w:tcW w:w="5670" w:type="dxa"/>
          </w:tcPr>
          <w:p w:rsidR="0064611D" w:rsidRPr="005669B4" w:rsidRDefault="0064611D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A design consisting of:</w:t>
            </w:r>
          </w:p>
          <w:p w:rsidR="001671B9" w:rsidRPr="005669B4" w:rsidRDefault="007301D7" w:rsidP="00F158AD">
            <w:pPr>
              <w:pStyle w:val="TableText"/>
              <w:numPr>
                <w:ilvl w:val="0"/>
                <w:numId w:val="11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 xml:space="preserve">two concentric circles enclosing: </w:t>
            </w:r>
          </w:p>
          <w:p w:rsidR="001671B9" w:rsidRPr="005669B4" w:rsidRDefault="0064611D" w:rsidP="00F158AD">
            <w:pPr>
              <w:pStyle w:val="TableText"/>
              <w:numPr>
                <w:ilvl w:val="1"/>
                <w:numId w:val="11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a representation</w:t>
            </w:r>
            <w:r w:rsidR="006223E4" w:rsidRPr="005669B4">
              <w:rPr>
                <w:sz w:val="18"/>
                <w:szCs w:val="18"/>
              </w:rPr>
              <w:t xml:space="preserve"> of a person, in a standing position, holding a cloth;  </w:t>
            </w:r>
          </w:p>
          <w:p w:rsidR="00747832" w:rsidRPr="005669B4" w:rsidRDefault="006223E4" w:rsidP="00F158AD">
            <w:pPr>
              <w:pStyle w:val="TableText"/>
              <w:numPr>
                <w:ilvl w:val="1"/>
                <w:numId w:val="11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 xml:space="preserve">a representation of a person, in a sitting position, holding a baby; </w:t>
            </w:r>
          </w:p>
          <w:p w:rsidR="00747832" w:rsidRPr="005669B4" w:rsidRDefault="006223E4" w:rsidP="00F158AD">
            <w:pPr>
              <w:pStyle w:val="TableText"/>
              <w:numPr>
                <w:ilvl w:val="1"/>
                <w:numId w:val="11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 xml:space="preserve">a representation of a child holding a rectangular object; </w:t>
            </w:r>
          </w:p>
          <w:p w:rsidR="0064611D" w:rsidRPr="005669B4" w:rsidRDefault="007301D7" w:rsidP="00CD54F4">
            <w:pPr>
              <w:pStyle w:val="TableText"/>
              <w:spacing w:before="0"/>
              <w:ind w:left="176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which</w:t>
            </w:r>
            <w:r w:rsidR="00CD54F4" w:rsidRPr="005669B4">
              <w:rPr>
                <w:sz w:val="18"/>
                <w:szCs w:val="18"/>
              </w:rPr>
              <w:t xml:space="preserve"> are in turn surrounded by </w:t>
            </w:r>
            <w:r w:rsidR="0064611D" w:rsidRPr="005669B4">
              <w:rPr>
                <w:sz w:val="18"/>
                <w:szCs w:val="18"/>
              </w:rPr>
              <w:t>the inscriptions:</w:t>
            </w:r>
          </w:p>
          <w:p w:rsidR="0064611D" w:rsidRPr="005669B4" w:rsidRDefault="0064611D" w:rsidP="00F158AD">
            <w:pPr>
              <w:pStyle w:val="TableText"/>
              <w:numPr>
                <w:ilvl w:val="1"/>
                <w:numId w:val="11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‘THE BENEVOLENT SOCIETY’;</w:t>
            </w:r>
          </w:p>
          <w:p w:rsidR="0064611D" w:rsidRPr="005669B4" w:rsidRDefault="0064611D" w:rsidP="00F158AD">
            <w:pPr>
              <w:pStyle w:val="TableText"/>
              <w:numPr>
                <w:ilvl w:val="1"/>
                <w:numId w:val="11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‘FOUNDED 1813’;</w:t>
            </w:r>
          </w:p>
          <w:p w:rsidR="0064611D" w:rsidRPr="005669B4" w:rsidRDefault="0064611D" w:rsidP="00F158AD">
            <w:pPr>
              <w:pStyle w:val="TableText"/>
              <w:numPr>
                <w:ilvl w:val="1"/>
                <w:numId w:val="11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‘INCORPOR’;</w:t>
            </w:r>
          </w:p>
          <w:p w:rsidR="0064611D" w:rsidRPr="005669B4" w:rsidRDefault="0064611D" w:rsidP="00F158AD">
            <w:pPr>
              <w:pStyle w:val="TableText"/>
              <w:numPr>
                <w:ilvl w:val="1"/>
                <w:numId w:val="11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‘TD’;</w:t>
            </w:r>
          </w:p>
          <w:p w:rsidR="0064611D" w:rsidRPr="005669B4" w:rsidRDefault="0064611D" w:rsidP="00F158AD">
            <w:pPr>
              <w:pStyle w:val="TableText"/>
              <w:numPr>
                <w:ilvl w:val="1"/>
                <w:numId w:val="11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‘1902’;</w:t>
            </w:r>
          </w:p>
          <w:p w:rsidR="007301D7" w:rsidRPr="005669B4" w:rsidRDefault="007301D7" w:rsidP="007301D7">
            <w:pPr>
              <w:pStyle w:val="TableText"/>
              <w:spacing w:before="0"/>
              <w:ind w:left="176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which are in turn surrounded by two concentric circles</w:t>
            </w:r>
          </w:p>
          <w:p w:rsidR="007301D7" w:rsidRPr="005669B4" w:rsidRDefault="007301D7" w:rsidP="00F158AD">
            <w:pPr>
              <w:pStyle w:val="TableText"/>
              <w:numPr>
                <w:ilvl w:val="0"/>
                <w:numId w:val="11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the following:</w:t>
            </w:r>
          </w:p>
          <w:p w:rsidR="007301D7" w:rsidRPr="005669B4" w:rsidRDefault="007301D7" w:rsidP="00F158AD">
            <w:pPr>
              <w:pStyle w:val="TableText"/>
              <w:numPr>
                <w:ilvl w:val="1"/>
                <w:numId w:val="11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‘200 YEARS OF CARING FOR AUSTRALIANS’;</w:t>
            </w:r>
          </w:p>
          <w:p w:rsidR="0064611D" w:rsidRPr="005669B4" w:rsidRDefault="0064611D" w:rsidP="00F158AD">
            <w:pPr>
              <w:pStyle w:val="TableText"/>
              <w:numPr>
                <w:ilvl w:val="1"/>
                <w:numId w:val="11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‘ONE DOLLAR’</w:t>
            </w:r>
          </w:p>
        </w:tc>
      </w:tr>
      <w:tr w:rsidR="00D95E84" w:rsidRPr="005669B4" w:rsidTr="00852F8D">
        <w:trPr>
          <w:cantSplit/>
        </w:trPr>
        <w:tc>
          <w:tcPr>
            <w:tcW w:w="709" w:type="dxa"/>
          </w:tcPr>
          <w:p w:rsidR="00D95E84" w:rsidRPr="005669B4" w:rsidRDefault="006223E4" w:rsidP="00EF2B1D">
            <w:pPr>
              <w:tabs>
                <w:tab w:val="right" w:pos="500"/>
                <w:tab w:val="right" w:pos="10600"/>
              </w:tabs>
              <w:spacing w:after="60" w:line="240" w:lineRule="exact"/>
              <w:ind w:right="-19"/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D95E84" w:rsidRPr="005669B4" w:rsidRDefault="006223E4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Reverse</w:t>
            </w:r>
          </w:p>
        </w:tc>
        <w:tc>
          <w:tcPr>
            <w:tcW w:w="993" w:type="dxa"/>
          </w:tcPr>
          <w:p w:rsidR="00D95E84" w:rsidRPr="005669B4" w:rsidRDefault="006223E4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R6</w:t>
            </w:r>
          </w:p>
        </w:tc>
        <w:tc>
          <w:tcPr>
            <w:tcW w:w="5670" w:type="dxa"/>
          </w:tcPr>
          <w:p w:rsidR="001671B9" w:rsidRPr="005669B4" w:rsidRDefault="001671B9" w:rsidP="001671B9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A design consisting of:</w:t>
            </w:r>
          </w:p>
          <w:p w:rsidR="001671B9" w:rsidRPr="005669B4" w:rsidRDefault="001671B9" w:rsidP="00F158AD">
            <w:pPr>
              <w:pStyle w:val="TableText"/>
              <w:numPr>
                <w:ilvl w:val="0"/>
                <w:numId w:val="12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 xml:space="preserve">a coloured image of a </w:t>
            </w:r>
            <w:r w:rsidR="00451DF5" w:rsidRPr="005669B4">
              <w:rPr>
                <w:sz w:val="18"/>
                <w:szCs w:val="18"/>
              </w:rPr>
              <w:t xml:space="preserve">walrus positioned over ice; and </w:t>
            </w:r>
          </w:p>
          <w:p w:rsidR="00681D3F" w:rsidRPr="005669B4" w:rsidRDefault="00681D3F" w:rsidP="00F158AD">
            <w:pPr>
              <w:pStyle w:val="TableText"/>
              <w:numPr>
                <w:ilvl w:val="0"/>
                <w:numId w:val="12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2 coloured images of ice; and</w:t>
            </w:r>
          </w:p>
          <w:p w:rsidR="00451DF5" w:rsidRPr="005669B4" w:rsidRDefault="00451DF5" w:rsidP="00F158AD">
            <w:pPr>
              <w:pStyle w:val="TableText"/>
              <w:numPr>
                <w:ilvl w:val="0"/>
                <w:numId w:val="12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 xml:space="preserve">an artist’s impression of </w:t>
            </w:r>
            <w:r w:rsidR="00681D3F" w:rsidRPr="005669B4">
              <w:rPr>
                <w:sz w:val="18"/>
                <w:szCs w:val="18"/>
              </w:rPr>
              <w:t>2 icebergs;</w:t>
            </w:r>
            <w:r w:rsidRPr="005669B4">
              <w:rPr>
                <w:sz w:val="18"/>
                <w:szCs w:val="18"/>
              </w:rPr>
              <w:t xml:space="preserve"> and</w:t>
            </w:r>
          </w:p>
          <w:p w:rsidR="00451DF5" w:rsidRPr="005669B4" w:rsidRDefault="00451DF5" w:rsidP="00F158AD">
            <w:pPr>
              <w:pStyle w:val="TableText"/>
              <w:numPr>
                <w:ilvl w:val="0"/>
                <w:numId w:val="12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 xml:space="preserve">an artist’s impression of pieces of ice floating on water; and </w:t>
            </w:r>
          </w:p>
          <w:p w:rsidR="001671B9" w:rsidRPr="005669B4" w:rsidRDefault="001671B9" w:rsidP="00F158AD">
            <w:pPr>
              <w:pStyle w:val="TableText"/>
              <w:numPr>
                <w:ilvl w:val="0"/>
                <w:numId w:val="12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the inscriptions:</w:t>
            </w:r>
          </w:p>
          <w:p w:rsidR="001671B9" w:rsidRPr="005669B4" w:rsidRDefault="00451DF5" w:rsidP="00F158AD">
            <w:pPr>
              <w:pStyle w:val="TableText"/>
              <w:numPr>
                <w:ilvl w:val="1"/>
                <w:numId w:val="12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‘1 DOLLAR’;</w:t>
            </w:r>
          </w:p>
          <w:p w:rsidR="00D95E84" w:rsidRPr="005669B4" w:rsidRDefault="00451DF5" w:rsidP="00F158AD">
            <w:pPr>
              <w:pStyle w:val="TableText"/>
              <w:numPr>
                <w:ilvl w:val="1"/>
                <w:numId w:val="12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a stylised representation of the designer’s initials ‘AB’</w:t>
            </w:r>
          </w:p>
        </w:tc>
      </w:tr>
      <w:tr w:rsidR="007E195B" w:rsidRPr="005669B4" w:rsidTr="00852F8D">
        <w:trPr>
          <w:cantSplit/>
        </w:trPr>
        <w:tc>
          <w:tcPr>
            <w:tcW w:w="709" w:type="dxa"/>
          </w:tcPr>
          <w:p w:rsidR="007E195B" w:rsidRPr="005669B4" w:rsidRDefault="007E195B" w:rsidP="00EF2B1D">
            <w:pPr>
              <w:tabs>
                <w:tab w:val="right" w:pos="500"/>
                <w:tab w:val="right" w:pos="10600"/>
              </w:tabs>
              <w:spacing w:after="60" w:line="240" w:lineRule="exact"/>
              <w:ind w:right="-19"/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7E195B" w:rsidRPr="005669B4" w:rsidRDefault="007E195B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Reverse</w:t>
            </w:r>
          </w:p>
        </w:tc>
        <w:tc>
          <w:tcPr>
            <w:tcW w:w="993" w:type="dxa"/>
          </w:tcPr>
          <w:p w:rsidR="007E195B" w:rsidRPr="005669B4" w:rsidRDefault="007E195B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R7</w:t>
            </w:r>
          </w:p>
        </w:tc>
        <w:tc>
          <w:tcPr>
            <w:tcW w:w="5670" w:type="dxa"/>
          </w:tcPr>
          <w:p w:rsidR="007E195B" w:rsidRPr="005669B4" w:rsidRDefault="007E195B" w:rsidP="003018F4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A design consisting of:</w:t>
            </w:r>
          </w:p>
          <w:p w:rsidR="007E195B" w:rsidRPr="005669B4" w:rsidRDefault="00E2324C" w:rsidP="00F158AD">
            <w:pPr>
              <w:pStyle w:val="TableText"/>
              <w:numPr>
                <w:ilvl w:val="0"/>
                <w:numId w:val="13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 xml:space="preserve">in the lower sector, </w:t>
            </w:r>
            <w:r w:rsidR="007E195B" w:rsidRPr="005669B4">
              <w:rPr>
                <w:sz w:val="18"/>
                <w:szCs w:val="18"/>
              </w:rPr>
              <w:t xml:space="preserve">a coloured image of a </w:t>
            </w:r>
            <w:r w:rsidR="008245B1" w:rsidRPr="005669B4">
              <w:rPr>
                <w:sz w:val="18"/>
                <w:szCs w:val="18"/>
              </w:rPr>
              <w:t xml:space="preserve">humpback </w:t>
            </w:r>
            <w:r w:rsidR="007E195B" w:rsidRPr="005669B4">
              <w:rPr>
                <w:sz w:val="18"/>
                <w:szCs w:val="18"/>
              </w:rPr>
              <w:t>whale partially submerged in water</w:t>
            </w:r>
            <w:r w:rsidRPr="005669B4">
              <w:rPr>
                <w:sz w:val="18"/>
                <w:szCs w:val="18"/>
              </w:rPr>
              <w:t>, featuring a view below the waterline</w:t>
            </w:r>
            <w:r w:rsidR="007E195B" w:rsidRPr="005669B4">
              <w:rPr>
                <w:sz w:val="18"/>
                <w:szCs w:val="18"/>
              </w:rPr>
              <w:t xml:space="preserve">; and </w:t>
            </w:r>
          </w:p>
          <w:p w:rsidR="007E195B" w:rsidRPr="005669B4" w:rsidRDefault="007E195B" w:rsidP="00F158AD">
            <w:pPr>
              <w:pStyle w:val="TableText"/>
              <w:numPr>
                <w:ilvl w:val="0"/>
                <w:numId w:val="13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an artist’s impression of 2 icebergs; and</w:t>
            </w:r>
          </w:p>
          <w:p w:rsidR="007E195B" w:rsidRPr="005669B4" w:rsidRDefault="007E195B" w:rsidP="00F158AD">
            <w:pPr>
              <w:pStyle w:val="TableText"/>
              <w:numPr>
                <w:ilvl w:val="0"/>
                <w:numId w:val="13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 xml:space="preserve">an artist’s impression of pieces of ice floating on water; and </w:t>
            </w:r>
          </w:p>
          <w:p w:rsidR="007E195B" w:rsidRPr="005669B4" w:rsidRDefault="007E195B" w:rsidP="00F158AD">
            <w:pPr>
              <w:pStyle w:val="TableText"/>
              <w:numPr>
                <w:ilvl w:val="0"/>
                <w:numId w:val="13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the inscriptions:</w:t>
            </w:r>
          </w:p>
          <w:p w:rsidR="007E195B" w:rsidRPr="005669B4" w:rsidRDefault="007E195B" w:rsidP="00F158AD">
            <w:pPr>
              <w:pStyle w:val="TableText"/>
              <w:numPr>
                <w:ilvl w:val="1"/>
                <w:numId w:val="13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‘1 DOLLAR’;</w:t>
            </w:r>
          </w:p>
          <w:p w:rsidR="007E195B" w:rsidRPr="005669B4" w:rsidRDefault="007E195B" w:rsidP="00F158AD">
            <w:pPr>
              <w:pStyle w:val="TableText"/>
              <w:numPr>
                <w:ilvl w:val="1"/>
                <w:numId w:val="13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a stylised representation of the designer’s initials ‘AB’</w:t>
            </w:r>
          </w:p>
        </w:tc>
      </w:tr>
      <w:tr w:rsidR="007E195B" w:rsidRPr="005669B4" w:rsidTr="00852F8D">
        <w:trPr>
          <w:cantSplit/>
        </w:trPr>
        <w:tc>
          <w:tcPr>
            <w:tcW w:w="709" w:type="dxa"/>
          </w:tcPr>
          <w:p w:rsidR="007E195B" w:rsidRPr="005669B4" w:rsidRDefault="00E2324C" w:rsidP="00EF2B1D">
            <w:pPr>
              <w:tabs>
                <w:tab w:val="right" w:pos="500"/>
                <w:tab w:val="right" w:pos="10600"/>
              </w:tabs>
              <w:spacing w:after="60" w:line="240" w:lineRule="exact"/>
              <w:ind w:right="-19"/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7E195B" w:rsidRPr="005669B4" w:rsidRDefault="00E2324C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Reverse</w:t>
            </w:r>
          </w:p>
        </w:tc>
        <w:tc>
          <w:tcPr>
            <w:tcW w:w="993" w:type="dxa"/>
          </w:tcPr>
          <w:p w:rsidR="007E195B" w:rsidRPr="005669B4" w:rsidRDefault="00E2324C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R8</w:t>
            </w:r>
          </w:p>
        </w:tc>
        <w:tc>
          <w:tcPr>
            <w:tcW w:w="5670" w:type="dxa"/>
          </w:tcPr>
          <w:p w:rsidR="008245B1" w:rsidRPr="005669B4" w:rsidRDefault="008245B1" w:rsidP="008245B1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A design consisting of:</w:t>
            </w:r>
          </w:p>
          <w:p w:rsidR="008245B1" w:rsidRPr="005669B4" w:rsidRDefault="008245B1" w:rsidP="00F158AD">
            <w:pPr>
              <w:pStyle w:val="TableText"/>
              <w:numPr>
                <w:ilvl w:val="0"/>
                <w:numId w:val="14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 xml:space="preserve">a coloured image of a Weddell </w:t>
            </w:r>
            <w:proofErr w:type="spellStart"/>
            <w:r w:rsidRPr="005669B4">
              <w:rPr>
                <w:sz w:val="18"/>
                <w:szCs w:val="18"/>
              </w:rPr>
              <w:t>seal</w:t>
            </w:r>
            <w:proofErr w:type="spellEnd"/>
            <w:r w:rsidRPr="005669B4">
              <w:rPr>
                <w:sz w:val="18"/>
                <w:szCs w:val="18"/>
              </w:rPr>
              <w:t xml:space="preserve"> partially submerged in </w:t>
            </w:r>
            <w:r w:rsidR="004C791D" w:rsidRPr="005669B4">
              <w:rPr>
                <w:sz w:val="18"/>
                <w:szCs w:val="18"/>
              </w:rPr>
              <w:t xml:space="preserve">ice-covered </w:t>
            </w:r>
            <w:r w:rsidRPr="005669B4">
              <w:rPr>
                <w:sz w:val="18"/>
                <w:szCs w:val="18"/>
              </w:rPr>
              <w:t xml:space="preserve">water; and </w:t>
            </w:r>
          </w:p>
          <w:p w:rsidR="008245B1" w:rsidRPr="005669B4" w:rsidRDefault="008245B1" w:rsidP="00F158AD">
            <w:pPr>
              <w:pStyle w:val="TableText"/>
              <w:numPr>
                <w:ilvl w:val="0"/>
                <w:numId w:val="14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an artist’s impression of 2 icebergs; and</w:t>
            </w:r>
          </w:p>
          <w:p w:rsidR="008245B1" w:rsidRPr="005669B4" w:rsidRDefault="008245B1" w:rsidP="00F158AD">
            <w:pPr>
              <w:pStyle w:val="TableText"/>
              <w:numPr>
                <w:ilvl w:val="0"/>
                <w:numId w:val="14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 xml:space="preserve">an artist’s impression of pieces of ice floating on water; and </w:t>
            </w:r>
          </w:p>
          <w:p w:rsidR="008245B1" w:rsidRPr="005669B4" w:rsidRDefault="008245B1" w:rsidP="00F158AD">
            <w:pPr>
              <w:pStyle w:val="TableText"/>
              <w:numPr>
                <w:ilvl w:val="0"/>
                <w:numId w:val="14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the inscriptions:</w:t>
            </w:r>
          </w:p>
          <w:p w:rsidR="008245B1" w:rsidRPr="005669B4" w:rsidRDefault="008245B1" w:rsidP="00F158AD">
            <w:pPr>
              <w:pStyle w:val="TableText"/>
              <w:numPr>
                <w:ilvl w:val="1"/>
                <w:numId w:val="14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‘1 DOLLAR’;</w:t>
            </w:r>
          </w:p>
          <w:p w:rsidR="007E195B" w:rsidRPr="005669B4" w:rsidRDefault="008245B1" w:rsidP="00F158AD">
            <w:pPr>
              <w:pStyle w:val="TableText"/>
              <w:numPr>
                <w:ilvl w:val="1"/>
                <w:numId w:val="14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a stylised representation of the designer’s initials ‘AB’</w:t>
            </w:r>
          </w:p>
        </w:tc>
      </w:tr>
      <w:tr w:rsidR="008245B1" w:rsidRPr="005669B4" w:rsidTr="00852F8D">
        <w:trPr>
          <w:cantSplit/>
        </w:trPr>
        <w:tc>
          <w:tcPr>
            <w:tcW w:w="709" w:type="dxa"/>
          </w:tcPr>
          <w:p w:rsidR="008245B1" w:rsidRPr="005669B4" w:rsidRDefault="008245B1" w:rsidP="003018F4">
            <w:pPr>
              <w:tabs>
                <w:tab w:val="right" w:pos="500"/>
                <w:tab w:val="right" w:pos="10600"/>
              </w:tabs>
              <w:spacing w:after="60" w:line="240" w:lineRule="exact"/>
              <w:ind w:right="-19"/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992" w:type="dxa"/>
          </w:tcPr>
          <w:p w:rsidR="008245B1" w:rsidRPr="005669B4" w:rsidRDefault="008245B1" w:rsidP="003018F4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Reverse</w:t>
            </w:r>
          </w:p>
        </w:tc>
        <w:tc>
          <w:tcPr>
            <w:tcW w:w="993" w:type="dxa"/>
          </w:tcPr>
          <w:p w:rsidR="008245B1" w:rsidRPr="005669B4" w:rsidRDefault="008245B1" w:rsidP="008245B1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R9</w:t>
            </w:r>
          </w:p>
        </w:tc>
        <w:tc>
          <w:tcPr>
            <w:tcW w:w="5670" w:type="dxa"/>
          </w:tcPr>
          <w:p w:rsidR="008245B1" w:rsidRPr="005669B4" w:rsidRDefault="008245B1" w:rsidP="007E3A18">
            <w:pPr>
              <w:pStyle w:val="TableText"/>
              <w:spacing w:before="0"/>
              <w:ind w:left="460" w:hanging="426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A design consisting of:</w:t>
            </w:r>
          </w:p>
          <w:p w:rsidR="008245B1" w:rsidRPr="005669B4" w:rsidRDefault="008245B1" w:rsidP="00F158AD">
            <w:pPr>
              <w:pStyle w:val="TableText"/>
              <w:numPr>
                <w:ilvl w:val="0"/>
                <w:numId w:val="15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a coloured image of a</w:t>
            </w:r>
            <w:r w:rsidR="00A80454" w:rsidRPr="005669B4">
              <w:rPr>
                <w:sz w:val="18"/>
                <w:szCs w:val="18"/>
              </w:rPr>
              <w:t xml:space="preserve">n Atlantic puffin positioned over rocks; </w:t>
            </w:r>
            <w:r w:rsidRPr="005669B4">
              <w:rPr>
                <w:sz w:val="18"/>
                <w:szCs w:val="18"/>
              </w:rPr>
              <w:t xml:space="preserve">and </w:t>
            </w:r>
          </w:p>
          <w:p w:rsidR="00A80454" w:rsidRPr="005669B4" w:rsidRDefault="00A80454" w:rsidP="00F158AD">
            <w:pPr>
              <w:pStyle w:val="TableText"/>
              <w:numPr>
                <w:ilvl w:val="0"/>
                <w:numId w:val="15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an artist’s impression of an Atlantic puffin positioned over a rock; and</w:t>
            </w:r>
          </w:p>
          <w:p w:rsidR="008245B1" w:rsidRPr="005669B4" w:rsidRDefault="008245B1" w:rsidP="00F158AD">
            <w:pPr>
              <w:pStyle w:val="TableText"/>
              <w:numPr>
                <w:ilvl w:val="0"/>
                <w:numId w:val="15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 xml:space="preserve">an artist’s impression </w:t>
            </w:r>
            <w:r w:rsidR="00A80454" w:rsidRPr="005669B4">
              <w:rPr>
                <w:sz w:val="18"/>
                <w:szCs w:val="18"/>
              </w:rPr>
              <w:t xml:space="preserve">of </w:t>
            </w:r>
            <w:r w:rsidRPr="005669B4">
              <w:rPr>
                <w:sz w:val="18"/>
                <w:szCs w:val="18"/>
              </w:rPr>
              <w:t xml:space="preserve">water; and </w:t>
            </w:r>
          </w:p>
          <w:p w:rsidR="008245B1" w:rsidRPr="005669B4" w:rsidRDefault="008245B1" w:rsidP="00F158AD">
            <w:pPr>
              <w:pStyle w:val="TableText"/>
              <w:numPr>
                <w:ilvl w:val="0"/>
                <w:numId w:val="15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the inscriptions:</w:t>
            </w:r>
          </w:p>
          <w:p w:rsidR="008245B1" w:rsidRPr="005669B4" w:rsidRDefault="008245B1" w:rsidP="00F158AD">
            <w:pPr>
              <w:pStyle w:val="TableText"/>
              <w:numPr>
                <w:ilvl w:val="1"/>
                <w:numId w:val="15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‘1 DOLLAR’;</w:t>
            </w:r>
          </w:p>
          <w:p w:rsidR="008245B1" w:rsidRPr="005669B4" w:rsidRDefault="008245B1" w:rsidP="00F158AD">
            <w:pPr>
              <w:pStyle w:val="TableText"/>
              <w:numPr>
                <w:ilvl w:val="1"/>
                <w:numId w:val="15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a stylised representation of the designer’s initials ‘AB’</w:t>
            </w:r>
          </w:p>
        </w:tc>
      </w:tr>
      <w:tr w:rsidR="007E195B" w:rsidRPr="005669B4" w:rsidTr="00852F8D">
        <w:trPr>
          <w:cantSplit/>
        </w:trPr>
        <w:tc>
          <w:tcPr>
            <w:tcW w:w="709" w:type="dxa"/>
          </w:tcPr>
          <w:p w:rsidR="007E195B" w:rsidRPr="005669B4" w:rsidRDefault="004C791D" w:rsidP="00EF2B1D">
            <w:pPr>
              <w:tabs>
                <w:tab w:val="right" w:pos="500"/>
                <w:tab w:val="right" w:pos="10600"/>
              </w:tabs>
              <w:spacing w:after="60" w:line="240" w:lineRule="exact"/>
              <w:ind w:right="-19"/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7E195B" w:rsidRPr="005669B4" w:rsidRDefault="004C791D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Reverse</w:t>
            </w:r>
          </w:p>
        </w:tc>
        <w:tc>
          <w:tcPr>
            <w:tcW w:w="993" w:type="dxa"/>
          </w:tcPr>
          <w:p w:rsidR="007E195B" w:rsidRPr="005669B4" w:rsidRDefault="004C791D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R10</w:t>
            </w:r>
          </w:p>
        </w:tc>
        <w:tc>
          <w:tcPr>
            <w:tcW w:w="5670" w:type="dxa"/>
          </w:tcPr>
          <w:p w:rsidR="007E195B" w:rsidRPr="005669B4" w:rsidRDefault="004C791D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A design consisting of:</w:t>
            </w:r>
          </w:p>
          <w:p w:rsidR="007E3A18" w:rsidRPr="005669B4" w:rsidRDefault="007E3A18" w:rsidP="00F158AD">
            <w:pPr>
              <w:pStyle w:val="TableText"/>
              <w:numPr>
                <w:ilvl w:val="0"/>
                <w:numId w:val="16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 xml:space="preserve">in the background, a representation of a stamp featuring horizontal lines; and </w:t>
            </w:r>
          </w:p>
          <w:p w:rsidR="007E3A18" w:rsidRPr="005669B4" w:rsidRDefault="007E3A18" w:rsidP="00F158AD">
            <w:pPr>
              <w:pStyle w:val="TableText"/>
              <w:numPr>
                <w:ilvl w:val="0"/>
                <w:numId w:val="16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superimposed on the stamp, the following:</w:t>
            </w:r>
          </w:p>
          <w:p w:rsidR="007E3A18" w:rsidRPr="005669B4" w:rsidRDefault="007E3A18" w:rsidP="00F158AD">
            <w:pPr>
              <w:pStyle w:val="TableText"/>
              <w:numPr>
                <w:ilvl w:val="1"/>
                <w:numId w:val="16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a representation of a map of Australia</w:t>
            </w:r>
            <w:r w:rsidR="00075C5A" w:rsidRPr="005669B4">
              <w:rPr>
                <w:sz w:val="18"/>
                <w:szCs w:val="18"/>
              </w:rPr>
              <w:t>;</w:t>
            </w:r>
            <w:r w:rsidRPr="005669B4">
              <w:rPr>
                <w:sz w:val="18"/>
                <w:szCs w:val="18"/>
              </w:rPr>
              <w:t xml:space="preserve"> </w:t>
            </w:r>
          </w:p>
          <w:p w:rsidR="00F158AD" w:rsidRPr="005669B4" w:rsidRDefault="007E3A18" w:rsidP="00F158AD">
            <w:pPr>
              <w:pStyle w:val="TableText"/>
              <w:numPr>
                <w:ilvl w:val="1"/>
                <w:numId w:val="16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 xml:space="preserve">in the foreground, and superimposed on a part of the map of Australia, </w:t>
            </w:r>
            <w:r w:rsidR="004C791D" w:rsidRPr="005669B4">
              <w:rPr>
                <w:sz w:val="18"/>
                <w:szCs w:val="18"/>
              </w:rPr>
              <w:t>a representation of a</w:t>
            </w:r>
            <w:r w:rsidR="001A4BAE" w:rsidRPr="005669B4">
              <w:rPr>
                <w:sz w:val="18"/>
                <w:szCs w:val="18"/>
              </w:rPr>
              <w:t xml:space="preserve"> kangaroo standing on grass</w:t>
            </w:r>
            <w:r w:rsidRPr="005669B4">
              <w:rPr>
                <w:sz w:val="18"/>
                <w:szCs w:val="18"/>
              </w:rPr>
              <w:t xml:space="preserve">; </w:t>
            </w:r>
          </w:p>
          <w:p w:rsidR="00F158AD" w:rsidRPr="005669B4" w:rsidRDefault="00F158AD" w:rsidP="00F158AD">
            <w:pPr>
              <w:pStyle w:val="TableText"/>
              <w:numPr>
                <w:ilvl w:val="1"/>
                <w:numId w:val="16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‘50’;</w:t>
            </w:r>
          </w:p>
          <w:p w:rsidR="00F158AD" w:rsidRPr="005669B4" w:rsidRDefault="00F158AD" w:rsidP="00F158AD">
            <w:pPr>
              <w:pStyle w:val="TableText"/>
              <w:numPr>
                <w:ilvl w:val="1"/>
                <w:numId w:val="16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a stylised representation of the designer’s initials ‘AB’; and</w:t>
            </w:r>
          </w:p>
          <w:p w:rsidR="00F158AD" w:rsidRPr="005669B4" w:rsidRDefault="00F158AD" w:rsidP="00F158AD">
            <w:pPr>
              <w:pStyle w:val="TableText"/>
              <w:numPr>
                <w:ilvl w:val="0"/>
                <w:numId w:val="16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the following:</w:t>
            </w:r>
          </w:p>
          <w:p w:rsidR="00F158AD" w:rsidRPr="005669B4" w:rsidRDefault="00F158AD" w:rsidP="00F158AD">
            <w:pPr>
              <w:pStyle w:val="TableText"/>
              <w:numPr>
                <w:ilvl w:val="1"/>
                <w:numId w:val="16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‘100 YEARS OF COMMONWEALTH STAMPS’;</w:t>
            </w:r>
          </w:p>
          <w:p w:rsidR="00F158AD" w:rsidRPr="005669B4" w:rsidRDefault="00F158AD" w:rsidP="003B248E">
            <w:pPr>
              <w:pStyle w:val="TableText"/>
              <w:numPr>
                <w:ilvl w:val="1"/>
                <w:numId w:val="16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‘1913 – 2013’</w:t>
            </w:r>
          </w:p>
        </w:tc>
      </w:tr>
      <w:tr w:rsidR="003B248E" w:rsidRPr="005669B4" w:rsidTr="00852F8D">
        <w:trPr>
          <w:cantSplit/>
        </w:trPr>
        <w:tc>
          <w:tcPr>
            <w:tcW w:w="709" w:type="dxa"/>
          </w:tcPr>
          <w:p w:rsidR="003B248E" w:rsidRPr="005669B4" w:rsidRDefault="003B248E" w:rsidP="003B248E">
            <w:pPr>
              <w:tabs>
                <w:tab w:val="right" w:pos="500"/>
                <w:tab w:val="right" w:pos="10600"/>
              </w:tabs>
              <w:spacing w:after="60" w:line="240" w:lineRule="exact"/>
              <w:ind w:right="-19"/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</w:tcPr>
          <w:p w:rsidR="003B248E" w:rsidRPr="005669B4" w:rsidRDefault="003B248E" w:rsidP="003018F4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Reverse</w:t>
            </w:r>
          </w:p>
        </w:tc>
        <w:tc>
          <w:tcPr>
            <w:tcW w:w="993" w:type="dxa"/>
          </w:tcPr>
          <w:p w:rsidR="003B248E" w:rsidRPr="005669B4" w:rsidRDefault="003B248E" w:rsidP="003B248E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R11</w:t>
            </w:r>
          </w:p>
        </w:tc>
        <w:tc>
          <w:tcPr>
            <w:tcW w:w="5670" w:type="dxa"/>
          </w:tcPr>
          <w:p w:rsidR="003B248E" w:rsidRPr="005669B4" w:rsidRDefault="003B248E" w:rsidP="003018F4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A design consisting of:</w:t>
            </w:r>
          </w:p>
          <w:p w:rsidR="003B248E" w:rsidRPr="005669B4" w:rsidRDefault="003B248E" w:rsidP="003B248E">
            <w:pPr>
              <w:pStyle w:val="TableText"/>
              <w:numPr>
                <w:ilvl w:val="0"/>
                <w:numId w:val="17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 xml:space="preserve">in the background, a representation of a stamp featuring horizontal lines; and </w:t>
            </w:r>
          </w:p>
          <w:p w:rsidR="003B248E" w:rsidRPr="005669B4" w:rsidRDefault="003B248E" w:rsidP="003B248E">
            <w:pPr>
              <w:pStyle w:val="TableText"/>
              <w:numPr>
                <w:ilvl w:val="0"/>
                <w:numId w:val="17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superimposed on the stamp, the following:</w:t>
            </w:r>
          </w:p>
          <w:p w:rsidR="003B248E" w:rsidRPr="005669B4" w:rsidRDefault="003B248E" w:rsidP="003B248E">
            <w:pPr>
              <w:pStyle w:val="TableText"/>
              <w:numPr>
                <w:ilvl w:val="1"/>
                <w:numId w:val="17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a representation of a map of Australia</w:t>
            </w:r>
            <w:r w:rsidR="00075C5A" w:rsidRPr="005669B4">
              <w:rPr>
                <w:sz w:val="18"/>
                <w:szCs w:val="18"/>
              </w:rPr>
              <w:t>;</w:t>
            </w:r>
            <w:r w:rsidRPr="005669B4">
              <w:rPr>
                <w:sz w:val="18"/>
                <w:szCs w:val="18"/>
              </w:rPr>
              <w:t xml:space="preserve"> </w:t>
            </w:r>
          </w:p>
          <w:p w:rsidR="003B248E" w:rsidRPr="005669B4" w:rsidRDefault="003B248E" w:rsidP="003B248E">
            <w:pPr>
              <w:pStyle w:val="TableText"/>
              <w:numPr>
                <w:ilvl w:val="1"/>
                <w:numId w:val="17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 xml:space="preserve">in the foreground, and superimposed on a part of the map of Australia, a representation of a kangaroo standing on grass; </w:t>
            </w:r>
          </w:p>
          <w:p w:rsidR="003B248E" w:rsidRPr="005669B4" w:rsidRDefault="003B248E" w:rsidP="003B248E">
            <w:pPr>
              <w:pStyle w:val="TableText"/>
              <w:numPr>
                <w:ilvl w:val="1"/>
                <w:numId w:val="17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‘50’;</w:t>
            </w:r>
          </w:p>
          <w:p w:rsidR="003B248E" w:rsidRPr="005669B4" w:rsidRDefault="003B248E" w:rsidP="003B248E">
            <w:pPr>
              <w:pStyle w:val="TableText"/>
              <w:numPr>
                <w:ilvl w:val="1"/>
                <w:numId w:val="17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a stylised representation of the designer’s initials ‘AB’; and</w:t>
            </w:r>
          </w:p>
          <w:p w:rsidR="003B248E" w:rsidRPr="005669B4" w:rsidRDefault="003B248E" w:rsidP="003B248E">
            <w:pPr>
              <w:pStyle w:val="TableText"/>
              <w:numPr>
                <w:ilvl w:val="0"/>
                <w:numId w:val="17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the following:</w:t>
            </w:r>
          </w:p>
          <w:p w:rsidR="003B248E" w:rsidRPr="005669B4" w:rsidRDefault="003B248E" w:rsidP="003B248E">
            <w:pPr>
              <w:pStyle w:val="TableText"/>
              <w:numPr>
                <w:ilvl w:val="1"/>
                <w:numId w:val="17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‘100 YEARS OF COMMONWEALTH STAMPS’;</w:t>
            </w:r>
          </w:p>
          <w:p w:rsidR="00BB1573" w:rsidRPr="005669B4" w:rsidRDefault="00BB1573" w:rsidP="00BB1573">
            <w:pPr>
              <w:pStyle w:val="TableText"/>
              <w:numPr>
                <w:ilvl w:val="1"/>
                <w:numId w:val="17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‘1913 – 2013</w:t>
            </w:r>
            <w:r w:rsidR="0008225C" w:rsidRPr="005669B4">
              <w:rPr>
                <w:sz w:val="18"/>
                <w:szCs w:val="18"/>
              </w:rPr>
              <w:t>’</w:t>
            </w:r>
            <w:r w:rsidRPr="005669B4">
              <w:rPr>
                <w:sz w:val="18"/>
                <w:szCs w:val="18"/>
              </w:rPr>
              <w:t xml:space="preserve">; </w:t>
            </w:r>
          </w:p>
          <w:p w:rsidR="00BB1573" w:rsidRPr="005669B4" w:rsidRDefault="00BB1573" w:rsidP="00BB1573">
            <w:pPr>
              <w:pStyle w:val="TableText"/>
              <w:numPr>
                <w:ilvl w:val="1"/>
                <w:numId w:val="17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the letter ‘M’ enclosed by a circle</w:t>
            </w:r>
          </w:p>
        </w:tc>
      </w:tr>
      <w:tr w:rsidR="007E195B" w:rsidRPr="005669B4" w:rsidTr="00852F8D">
        <w:trPr>
          <w:cantSplit/>
        </w:trPr>
        <w:tc>
          <w:tcPr>
            <w:tcW w:w="709" w:type="dxa"/>
          </w:tcPr>
          <w:p w:rsidR="007E195B" w:rsidRPr="005669B4" w:rsidRDefault="003B248E" w:rsidP="00EF2B1D">
            <w:pPr>
              <w:tabs>
                <w:tab w:val="right" w:pos="500"/>
                <w:tab w:val="right" w:pos="10600"/>
              </w:tabs>
              <w:spacing w:after="60" w:line="240" w:lineRule="exact"/>
              <w:ind w:right="-19"/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992" w:type="dxa"/>
          </w:tcPr>
          <w:p w:rsidR="007E195B" w:rsidRPr="005669B4" w:rsidRDefault="003B248E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Reverse</w:t>
            </w:r>
          </w:p>
        </w:tc>
        <w:tc>
          <w:tcPr>
            <w:tcW w:w="993" w:type="dxa"/>
          </w:tcPr>
          <w:p w:rsidR="007E195B" w:rsidRPr="005669B4" w:rsidRDefault="003B248E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R12</w:t>
            </w:r>
          </w:p>
        </w:tc>
        <w:tc>
          <w:tcPr>
            <w:tcW w:w="5670" w:type="dxa"/>
          </w:tcPr>
          <w:p w:rsidR="003B248E" w:rsidRPr="005669B4" w:rsidRDefault="003B248E" w:rsidP="003B248E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A design consisting of:</w:t>
            </w:r>
          </w:p>
          <w:p w:rsidR="003B248E" w:rsidRPr="005669B4" w:rsidRDefault="00AE7FE0" w:rsidP="00AE7FE0">
            <w:pPr>
              <w:pStyle w:val="TableText"/>
              <w:numPr>
                <w:ilvl w:val="0"/>
                <w:numId w:val="18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 xml:space="preserve">a central ornamental border </w:t>
            </w:r>
            <w:r w:rsidR="00832DEC" w:rsidRPr="005669B4">
              <w:rPr>
                <w:sz w:val="18"/>
                <w:szCs w:val="18"/>
              </w:rPr>
              <w:t xml:space="preserve">enclosing </w:t>
            </w:r>
            <w:r w:rsidR="003B248E" w:rsidRPr="005669B4">
              <w:rPr>
                <w:sz w:val="18"/>
                <w:szCs w:val="18"/>
              </w:rPr>
              <w:t xml:space="preserve">a representation of </w:t>
            </w:r>
            <w:r w:rsidR="003E1403" w:rsidRPr="005669B4">
              <w:rPr>
                <w:sz w:val="18"/>
                <w:szCs w:val="18"/>
              </w:rPr>
              <w:t>a p</w:t>
            </w:r>
            <w:r w:rsidR="00B10263" w:rsidRPr="005669B4">
              <w:rPr>
                <w:sz w:val="18"/>
                <w:szCs w:val="18"/>
              </w:rPr>
              <w:t>art</w:t>
            </w:r>
            <w:r w:rsidR="003E1403" w:rsidRPr="005669B4">
              <w:rPr>
                <w:sz w:val="18"/>
                <w:szCs w:val="18"/>
              </w:rPr>
              <w:t xml:space="preserve"> of the </w:t>
            </w:r>
            <w:r w:rsidR="003018F4" w:rsidRPr="005669B4">
              <w:rPr>
                <w:sz w:val="18"/>
                <w:szCs w:val="18"/>
              </w:rPr>
              <w:t xml:space="preserve">10 shillings </w:t>
            </w:r>
            <w:r w:rsidR="006C1829" w:rsidRPr="005669B4">
              <w:rPr>
                <w:sz w:val="18"/>
                <w:szCs w:val="18"/>
              </w:rPr>
              <w:t>bank</w:t>
            </w:r>
            <w:r w:rsidR="003018F4" w:rsidRPr="005669B4">
              <w:rPr>
                <w:sz w:val="18"/>
                <w:szCs w:val="18"/>
              </w:rPr>
              <w:t xml:space="preserve">note as it appeared in 1913; </w:t>
            </w:r>
            <w:r w:rsidR="001341B6" w:rsidRPr="005669B4">
              <w:rPr>
                <w:sz w:val="18"/>
                <w:szCs w:val="18"/>
              </w:rPr>
              <w:t>and</w:t>
            </w:r>
          </w:p>
          <w:p w:rsidR="00492B95" w:rsidRPr="005669B4" w:rsidRDefault="003B248E" w:rsidP="00492B95">
            <w:pPr>
              <w:pStyle w:val="TableText"/>
              <w:numPr>
                <w:ilvl w:val="0"/>
                <w:numId w:val="18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superimposed on</w:t>
            </w:r>
            <w:r w:rsidR="00492B95" w:rsidRPr="005669B4">
              <w:rPr>
                <w:sz w:val="18"/>
                <w:szCs w:val="18"/>
              </w:rPr>
              <w:t xml:space="preserve"> a part of the central design:</w:t>
            </w:r>
          </w:p>
          <w:p w:rsidR="00C90FA2" w:rsidRPr="005669B4" w:rsidRDefault="00C90FA2" w:rsidP="00C90FA2">
            <w:pPr>
              <w:pStyle w:val="TableText"/>
              <w:numPr>
                <w:ilvl w:val="1"/>
                <w:numId w:val="18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 xml:space="preserve">an ornamental design element;  </w:t>
            </w:r>
          </w:p>
          <w:p w:rsidR="00492B95" w:rsidRPr="005669B4" w:rsidRDefault="00492B95" w:rsidP="00492B95">
            <w:pPr>
              <w:pStyle w:val="TableText"/>
              <w:numPr>
                <w:ilvl w:val="1"/>
                <w:numId w:val="18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the number ‘20’;</w:t>
            </w:r>
            <w:r w:rsidR="00C90FA2" w:rsidRPr="005669B4">
              <w:rPr>
                <w:sz w:val="18"/>
                <w:szCs w:val="18"/>
              </w:rPr>
              <w:t xml:space="preserve"> and </w:t>
            </w:r>
          </w:p>
          <w:p w:rsidR="003B248E" w:rsidRPr="005669B4" w:rsidRDefault="003B248E" w:rsidP="003B248E">
            <w:pPr>
              <w:pStyle w:val="TableText"/>
              <w:numPr>
                <w:ilvl w:val="0"/>
                <w:numId w:val="18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the following:</w:t>
            </w:r>
          </w:p>
          <w:p w:rsidR="003B248E" w:rsidRPr="005669B4" w:rsidRDefault="003B248E" w:rsidP="003B248E">
            <w:pPr>
              <w:pStyle w:val="TableText"/>
              <w:numPr>
                <w:ilvl w:val="1"/>
                <w:numId w:val="18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</w:t>
            </w:r>
            <w:r w:rsidR="00B10263" w:rsidRPr="005669B4">
              <w:rPr>
                <w:sz w:val="18"/>
                <w:szCs w:val="18"/>
              </w:rPr>
              <w:t>CENTENARY OF</w:t>
            </w:r>
            <w:r w:rsidRPr="005669B4">
              <w:rPr>
                <w:sz w:val="18"/>
                <w:szCs w:val="18"/>
              </w:rPr>
              <w:t>’;</w:t>
            </w:r>
          </w:p>
          <w:p w:rsidR="00B10263" w:rsidRPr="005669B4" w:rsidRDefault="00B10263" w:rsidP="003B248E">
            <w:pPr>
              <w:pStyle w:val="TableText"/>
              <w:numPr>
                <w:ilvl w:val="1"/>
                <w:numId w:val="18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‘AUSTRALIAN BANKNOTES’;</w:t>
            </w:r>
          </w:p>
          <w:p w:rsidR="007E195B" w:rsidRPr="005669B4" w:rsidRDefault="003B248E" w:rsidP="003B248E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all enclosed by an ornamental border, immediately inside the rim of the coin</w:t>
            </w:r>
          </w:p>
        </w:tc>
      </w:tr>
      <w:tr w:rsidR="00CD3DED" w:rsidRPr="005669B4" w:rsidTr="00852F8D">
        <w:trPr>
          <w:cantSplit/>
        </w:trPr>
        <w:tc>
          <w:tcPr>
            <w:tcW w:w="709" w:type="dxa"/>
          </w:tcPr>
          <w:p w:rsidR="00CD3DED" w:rsidRPr="005669B4" w:rsidRDefault="00CD3DED" w:rsidP="0033035D">
            <w:pPr>
              <w:tabs>
                <w:tab w:val="right" w:pos="500"/>
                <w:tab w:val="right" w:pos="10600"/>
              </w:tabs>
              <w:spacing w:after="60" w:line="240" w:lineRule="exact"/>
              <w:ind w:right="-19"/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CD3DED" w:rsidRPr="005669B4" w:rsidRDefault="00CD3DED" w:rsidP="0033035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Reverse</w:t>
            </w:r>
          </w:p>
        </w:tc>
        <w:tc>
          <w:tcPr>
            <w:tcW w:w="993" w:type="dxa"/>
          </w:tcPr>
          <w:p w:rsidR="00CD3DED" w:rsidRPr="005669B4" w:rsidRDefault="00CD3DED" w:rsidP="00CD3DE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R13</w:t>
            </w:r>
          </w:p>
        </w:tc>
        <w:tc>
          <w:tcPr>
            <w:tcW w:w="5670" w:type="dxa"/>
          </w:tcPr>
          <w:p w:rsidR="00CD3DED" w:rsidRPr="005669B4" w:rsidRDefault="00CD3DED" w:rsidP="0033035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A design consisting of:</w:t>
            </w:r>
          </w:p>
          <w:p w:rsidR="00CD3DED" w:rsidRPr="005669B4" w:rsidRDefault="00CD3DED" w:rsidP="00CD3DED">
            <w:pPr>
              <w:pStyle w:val="TableText"/>
              <w:numPr>
                <w:ilvl w:val="0"/>
                <w:numId w:val="19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a central ornamental border enclosing a representation of a part of the 5 pounds banknote as it appeared in 1913; and</w:t>
            </w:r>
          </w:p>
          <w:p w:rsidR="00CD3DED" w:rsidRPr="005669B4" w:rsidRDefault="00CD3DED" w:rsidP="00CD3DED">
            <w:pPr>
              <w:pStyle w:val="TableText"/>
              <w:numPr>
                <w:ilvl w:val="0"/>
                <w:numId w:val="19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superimposed on a part of the central design:</w:t>
            </w:r>
          </w:p>
          <w:p w:rsidR="00C90FA2" w:rsidRPr="005669B4" w:rsidRDefault="00C90FA2" w:rsidP="00CD3DED">
            <w:pPr>
              <w:pStyle w:val="TableText"/>
              <w:numPr>
                <w:ilvl w:val="1"/>
                <w:numId w:val="19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an ornamental design element;</w:t>
            </w:r>
          </w:p>
          <w:p w:rsidR="00CD3DED" w:rsidRPr="005669B4" w:rsidRDefault="00CD3DED" w:rsidP="00C90FA2">
            <w:pPr>
              <w:pStyle w:val="TableText"/>
              <w:numPr>
                <w:ilvl w:val="1"/>
                <w:numId w:val="19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the number ‘20’;</w:t>
            </w:r>
            <w:r w:rsidR="00C90FA2" w:rsidRPr="005669B4">
              <w:rPr>
                <w:sz w:val="18"/>
                <w:szCs w:val="18"/>
              </w:rPr>
              <w:t xml:space="preserve"> </w:t>
            </w:r>
            <w:r w:rsidRPr="005669B4">
              <w:rPr>
                <w:sz w:val="18"/>
                <w:szCs w:val="18"/>
              </w:rPr>
              <w:t xml:space="preserve">and </w:t>
            </w:r>
          </w:p>
          <w:p w:rsidR="00CD3DED" w:rsidRPr="005669B4" w:rsidRDefault="00CD3DED" w:rsidP="00CD3DED">
            <w:pPr>
              <w:pStyle w:val="TableText"/>
              <w:numPr>
                <w:ilvl w:val="0"/>
                <w:numId w:val="19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the following:</w:t>
            </w:r>
          </w:p>
          <w:p w:rsidR="00CD3DED" w:rsidRPr="005669B4" w:rsidRDefault="00CD3DED" w:rsidP="00CD3DED">
            <w:pPr>
              <w:pStyle w:val="TableText"/>
              <w:numPr>
                <w:ilvl w:val="1"/>
                <w:numId w:val="19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‘CENTENARY OF’;</w:t>
            </w:r>
          </w:p>
          <w:p w:rsidR="00CD3DED" w:rsidRPr="005669B4" w:rsidRDefault="00CD3DED" w:rsidP="00CD3DED">
            <w:pPr>
              <w:pStyle w:val="TableText"/>
              <w:numPr>
                <w:ilvl w:val="1"/>
                <w:numId w:val="19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‘AUSTRALIAN BANKNOTES’;</w:t>
            </w:r>
          </w:p>
          <w:p w:rsidR="00CD3DED" w:rsidRPr="005669B4" w:rsidRDefault="00CD3DED" w:rsidP="0033035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all enclosed by an ornamental border, immediately inside the rim of the coin</w:t>
            </w:r>
          </w:p>
        </w:tc>
      </w:tr>
      <w:tr w:rsidR="00CD3DED" w:rsidRPr="005669B4" w:rsidTr="00852F8D">
        <w:trPr>
          <w:cantSplit/>
        </w:trPr>
        <w:tc>
          <w:tcPr>
            <w:tcW w:w="709" w:type="dxa"/>
          </w:tcPr>
          <w:p w:rsidR="00CD3DED" w:rsidRPr="005669B4" w:rsidRDefault="00CD3DED" w:rsidP="0033035D">
            <w:pPr>
              <w:tabs>
                <w:tab w:val="right" w:pos="500"/>
                <w:tab w:val="right" w:pos="10600"/>
              </w:tabs>
              <w:spacing w:after="60" w:line="240" w:lineRule="exact"/>
              <w:ind w:right="-19"/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CD3DED" w:rsidRPr="005669B4" w:rsidRDefault="00CD3DED" w:rsidP="0033035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Reverse</w:t>
            </w:r>
          </w:p>
        </w:tc>
        <w:tc>
          <w:tcPr>
            <w:tcW w:w="993" w:type="dxa"/>
          </w:tcPr>
          <w:p w:rsidR="00CD3DED" w:rsidRPr="005669B4" w:rsidRDefault="00CD3DED" w:rsidP="0033035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R14</w:t>
            </w:r>
          </w:p>
        </w:tc>
        <w:tc>
          <w:tcPr>
            <w:tcW w:w="5670" w:type="dxa"/>
          </w:tcPr>
          <w:p w:rsidR="007365C2" w:rsidRPr="005669B4" w:rsidRDefault="007365C2" w:rsidP="007365C2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A design consisting of:</w:t>
            </w:r>
          </w:p>
          <w:p w:rsidR="007365C2" w:rsidRPr="005669B4" w:rsidRDefault="00857FC4" w:rsidP="00025F54">
            <w:pPr>
              <w:pStyle w:val="TableText"/>
              <w:numPr>
                <w:ilvl w:val="0"/>
                <w:numId w:val="20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 xml:space="preserve">in the centre, </w:t>
            </w:r>
            <w:r w:rsidR="007365C2" w:rsidRPr="005669B4">
              <w:rPr>
                <w:sz w:val="18"/>
                <w:szCs w:val="18"/>
              </w:rPr>
              <w:t>a representation of a part of the 1 pound banknote as it appeared in 1913; and</w:t>
            </w:r>
          </w:p>
          <w:p w:rsidR="00857FC4" w:rsidRPr="005669B4" w:rsidRDefault="00857FC4" w:rsidP="00857FC4">
            <w:pPr>
              <w:pStyle w:val="TableText"/>
              <w:numPr>
                <w:ilvl w:val="0"/>
                <w:numId w:val="20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an elongated octagonal border</w:t>
            </w:r>
            <w:r w:rsidR="009876B6" w:rsidRPr="005669B4">
              <w:rPr>
                <w:sz w:val="18"/>
                <w:szCs w:val="18"/>
              </w:rPr>
              <w:t xml:space="preserve">, </w:t>
            </w:r>
            <w:r w:rsidRPr="005669B4">
              <w:rPr>
                <w:sz w:val="18"/>
                <w:szCs w:val="18"/>
              </w:rPr>
              <w:t>superimposed on ornamental design elements</w:t>
            </w:r>
            <w:r w:rsidR="009876B6" w:rsidRPr="005669B4">
              <w:rPr>
                <w:sz w:val="18"/>
                <w:szCs w:val="18"/>
              </w:rPr>
              <w:t>; and</w:t>
            </w:r>
          </w:p>
          <w:p w:rsidR="007365C2" w:rsidRPr="005669B4" w:rsidRDefault="007365C2" w:rsidP="007365C2">
            <w:pPr>
              <w:pStyle w:val="TableText"/>
              <w:numPr>
                <w:ilvl w:val="0"/>
                <w:numId w:val="20"/>
              </w:numPr>
              <w:spacing w:before="0"/>
              <w:ind w:left="460" w:hanging="284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the following:</w:t>
            </w:r>
          </w:p>
          <w:p w:rsidR="007365C2" w:rsidRPr="005669B4" w:rsidRDefault="007365C2" w:rsidP="007365C2">
            <w:pPr>
              <w:pStyle w:val="TableText"/>
              <w:numPr>
                <w:ilvl w:val="1"/>
                <w:numId w:val="20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‘1913’;</w:t>
            </w:r>
          </w:p>
          <w:p w:rsidR="007365C2" w:rsidRPr="005669B4" w:rsidRDefault="007365C2" w:rsidP="007365C2">
            <w:pPr>
              <w:pStyle w:val="TableText"/>
              <w:numPr>
                <w:ilvl w:val="1"/>
                <w:numId w:val="20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‘2013’;</w:t>
            </w:r>
          </w:p>
          <w:p w:rsidR="007365C2" w:rsidRPr="005669B4" w:rsidRDefault="007365C2" w:rsidP="007365C2">
            <w:pPr>
              <w:pStyle w:val="TableText"/>
              <w:numPr>
                <w:ilvl w:val="1"/>
                <w:numId w:val="20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‘CENTENARY OF AUSTRALIAN BANKNOTES’;</w:t>
            </w:r>
          </w:p>
          <w:p w:rsidR="007365C2" w:rsidRPr="005669B4" w:rsidRDefault="007365C2" w:rsidP="007365C2">
            <w:pPr>
              <w:pStyle w:val="TableText"/>
              <w:numPr>
                <w:ilvl w:val="1"/>
                <w:numId w:val="20"/>
              </w:numPr>
              <w:spacing w:before="0"/>
              <w:ind w:left="885" w:hanging="142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‘FIFTY CENTS’</w:t>
            </w:r>
          </w:p>
          <w:p w:rsidR="00CD3DED" w:rsidRPr="005669B4" w:rsidRDefault="007365C2" w:rsidP="007365C2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 xml:space="preserve">all superimposed on a series of equidistant wavy lines </w:t>
            </w:r>
          </w:p>
        </w:tc>
      </w:tr>
      <w:tr w:rsidR="007E195B" w:rsidRPr="008A4553" w:rsidTr="00852F8D">
        <w:trPr>
          <w:cantSplit/>
        </w:trPr>
        <w:tc>
          <w:tcPr>
            <w:tcW w:w="709" w:type="dxa"/>
          </w:tcPr>
          <w:p w:rsidR="007E195B" w:rsidRPr="005669B4" w:rsidRDefault="00AC4928" w:rsidP="00EF2B1D">
            <w:pPr>
              <w:tabs>
                <w:tab w:val="right" w:pos="500"/>
                <w:tab w:val="right" w:pos="10600"/>
              </w:tabs>
              <w:spacing w:after="60" w:line="240" w:lineRule="exact"/>
              <w:ind w:right="-19"/>
              <w:jc w:val="center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992" w:type="dxa"/>
          </w:tcPr>
          <w:p w:rsidR="007E195B" w:rsidRPr="005669B4" w:rsidRDefault="00AC4928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Reverse</w:t>
            </w:r>
          </w:p>
        </w:tc>
        <w:tc>
          <w:tcPr>
            <w:tcW w:w="993" w:type="dxa"/>
          </w:tcPr>
          <w:p w:rsidR="007E195B" w:rsidRPr="005669B4" w:rsidRDefault="00AC4928" w:rsidP="00EF2B1D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R15</w:t>
            </w:r>
          </w:p>
        </w:tc>
        <w:tc>
          <w:tcPr>
            <w:tcW w:w="5670" w:type="dxa"/>
          </w:tcPr>
          <w:p w:rsidR="00AC4928" w:rsidRPr="005669B4" w:rsidRDefault="00AC4928" w:rsidP="00AC4928">
            <w:pPr>
              <w:pStyle w:val="TableText"/>
              <w:spacing w:before="0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A design consisting of:</w:t>
            </w:r>
          </w:p>
          <w:p w:rsidR="00AC4928" w:rsidRPr="005669B4" w:rsidRDefault="00AC4928" w:rsidP="00AC4928">
            <w:pPr>
              <w:pStyle w:val="TableText"/>
              <w:numPr>
                <w:ilvl w:val="0"/>
                <w:numId w:val="21"/>
              </w:numPr>
              <w:spacing w:before="0"/>
              <w:ind w:left="601" w:hanging="425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a stylised representation of a compass; and</w:t>
            </w:r>
          </w:p>
          <w:p w:rsidR="00AC4928" w:rsidRPr="005669B4" w:rsidRDefault="00AC4928" w:rsidP="00AC4928">
            <w:pPr>
              <w:pStyle w:val="TableText"/>
              <w:numPr>
                <w:ilvl w:val="0"/>
                <w:numId w:val="21"/>
              </w:numPr>
              <w:spacing w:before="0"/>
              <w:ind w:left="601" w:hanging="425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 xml:space="preserve">superimposed on the compass, a coloured representation of a field of stars; and </w:t>
            </w:r>
          </w:p>
          <w:p w:rsidR="00AC4928" w:rsidRPr="005669B4" w:rsidRDefault="00AC4928" w:rsidP="00AC4928">
            <w:pPr>
              <w:pStyle w:val="TableText"/>
              <w:numPr>
                <w:ilvl w:val="0"/>
                <w:numId w:val="21"/>
              </w:numPr>
              <w:spacing w:before="0"/>
              <w:ind w:left="601" w:hanging="425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 xml:space="preserve">in the foreground, a stylised representation of the constellation </w:t>
            </w:r>
            <w:proofErr w:type="spellStart"/>
            <w:r w:rsidRPr="005669B4">
              <w:rPr>
                <w:sz w:val="18"/>
                <w:szCs w:val="18"/>
              </w:rPr>
              <w:t>Pavo</w:t>
            </w:r>
            <w:proofErr w:type="spellEnd"/>
            <w:r w:rsidRPr="005669B4">
              <w:rPr>
                <w:sz w:val="18"/>
                <w:szCs w:val="18"/>
              </w:rPr>
              <w:t xml:space="preserve">; and </w:t>
            </w:r>
          </w:p>
          <w:p w:rsidR="00AC4928" w:rsidRPr="005669B4" w:rsidRDefault="00AC4928" w:rsidP="00AC4928">
            <w:pPr>
              <w:pStyle w:val="TableText"/>
              <w:numPr>
                <w:ilvl w:val="0"/>
                <w:numId w:val="21"/>
              </w:numPr>
              <w:spacing w:before="0"/>
              <w:ind w:left="601" w:hanging="425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the following:</w:t>
            </w:r>
          </w:p>
          <w:p w:rsidR="00AC4928" w:rsidRPr="005669B4" w:rsidRDefault="00AC4928" w:rsidP="00AC4928">
            <w:pPr>
              <w:pStyle w:val="TableText"/>
              <w:numPr>
                <w:ilvl w:val="0"/>
                <w:numId w:val="22"/>
              </w:numPr>
              <w:spacing w:before="0"/>
              <w:ind w:left="1026" w:hanging="141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‘NORTH’;</w:t>
            </w:r>
          </w:p>
          <w:p w:rsidR="00AC4928" w:rsidRPr="005669B4" w:rsidRDefault="00AC4928" w:rsidP="00AC4928">
            <w:pPr>
              <w:pStyle w:val="TableText"/>
              <w:numPr>
                <w:ilvl w:val="0"/>
                <w:numId w:val="22"/>
              </w:numPr>
              <w:spacing w:before="0"/>
              <w:ind w:left="1026" w:hanging="141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‘SOUTH’;</w:t>
            </w:r>
          </w:p>
          <w:p w:rsidR="00AC4928" w:rsidRPr="005669B4" w:rsidRDefault="00AC4928" w:rsidP="00AC4928">
            <w:pPr>
              <w:pStyle w:val="TableText"/>
              <w:numPr>
                <w:ilvl w:val="0"/>
                <w:numId w:val="22"/>
              </w:numPr>
              <w:tabs>
                <w:tab w:val="left" w:pos="615"/>
              </w:tabs>
              <w:spacing w:before="0"/>
              <w:ind w:left="1026" w:hanging="141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‘EAST’;</w:t>
            </w:r>
          </w:p>
          <w:p w:rsidR="00AC4928" w:rsidRPr="005669B4" w:rsidRDefault="00AC4928" w:rsidP="00AC4928">
            <w:pPr>
              <w:pStyle w:val="TableText"/>
              <w:numPr>
                <w:ilvl w:val="0"/>
                <w:numId w:val="22"/>
              </w:numPr>
              <w:tabs>
                <w:tab w:val="left" w:pos="615"/>
              </w:tabs>
              <w:spacing w:before="0"/>
              <w:ind w:left="1026" w:hanging="141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‘WEST’;</w:t>
            </w:r>
          </w:p>
          <w:p w:rsidR="00AC4928" w:rsidRPr="005669B4" w:rsidRDefault="00AC4928" w:rsidP="00AC4928">
            <w:pPr>
              <w:pStyle w:val="TableText"/>
              <w:numPr>
                <w:ilvl w:val="0"/>
                <w:numId w:val="22"/>
              </w:numPr>
              <w:tabs>
                <w:tab w:val="left" w:pos="615"/>
              </w:tabs>
              <w:spacing w:before="0"/>
              <w:ind w:left="1026" w:hanging="141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‘SOUTHERN SKY’;</w:t>
            </w:r>
          </w:p>
          <w:p w:rsidR="00AC4928" w:rsidRPr="005669B4" w:rsidRDefault="00AC4928" w:rsidP="00AC4928">
            <w:pPr>
              <w:pStyle w:val="TableText"/>
              <w:numPr>
                <w:ilvl w:val="0"/>
                <w:numId w:val="22"/>
              </w:numPr>
              <w:tabs>
                <w:tab w:val="left" w:pos="615"/>
              </w:tabs>
              <w:spacing w:before="0"/>
              <w:ind w:left="1026" w:hanging="141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</w:t>
            </w:r>
            <w:r w:rsidR="00554AC6" w:rsidRPr="005669B4">
              <w:rPr>
                <w:sz w:val="18"/>
                <w:szCs w:val="18"/>
              </w:rPr>
              <w:t>RA 19h 30m 0s</w:t>
            </w:r>
            <w:r w:rsidRPr="005669B4">
              <w:rPr>
                <w:sz w:val="18"/>
                <w:szCs w:val="18"/>
              </w:rPr>
              <w:t>’;</w:t>
            </w:r>
          </w:p>
          <w:p w:rsidR="00554AC6" w:rsidRPr="005669B4" w:rsidRDefault="00AC4928" w:rsidP="00AC4928">
            <w:pPr>
              <w:pStyle w:val="TableText"/>
              <w:numPr>
                <w:ilvl w:val="0"/>
                <w:numId w:val="22"/>
              </w:numPr>
              <w:tabs>
                <w:tab w:val="left" w:pos="615"/>
              </w:tabs>
              <w:spacing w:before="0"/>
              <w:ind w:left="1026" w:hanging="141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</w:t>
            </w:r>
            <w:r w:rsidR="00554AC6" w:rsidRPr="005669B4">
              <w:rPr>
                <w:sz w:val="18"/>
                <w:szCs w:val="18"/>
              </w:rPr>
              <w:t>PAVO’;</w:t>
            </w:r>
          </w:p>
          <w:p w:rsidR="007E195B" w:rsidRPr="005669B4" w:rsidRDefault="00AC4928" w:rsidP="00554AC6">
            <w:pPr>
              <w:pStyle w:val="TableText"/>
              <w:numPr>
                <w:ilvl w:val="0"/>
                <w:numId w:val="22"/>
              </w:numPr>
              <w:tabs>
                <w:tab w:val="left" w:pos="615"/>
              </w:tabs>
              <w:spacing w:before="0"/>
              <w:ind w:left="1026" w:hanging="141"/>
              <w:rPr>
                <w:sz w:val="18"/>
                <w:szCs w:val="18"/>
              </w:rPr>
            </w:pPr>
            <w:r w:rsidRPr="005669B4">
              <w:rPr>
                <w:sz w:val="18"/>
                <w:szCs w:val="18"/>
              </w:rPr>
              <w:t>‘</w:t>
            </w:r>
            <w:r w:rsidR="00554AC6" w:rsidRPr="005669B4">
              <w:rPr>
                <w:sz w:val="18"/>
                <w:szCs w:val="18"/>
              </w:rPr>
              <w:t>DEC -66</w:t>
            </w:r>
            <w:r w:rsidR="00554AC6" w:rsidRPr="005669B4">
              <w:rPr>
                <w:sz w:val="18"/>
                <w:szCs w:val="18"/>
              </w:rPr>
              <w:sym w:font="Symbol" w:char="F0B0"/>
            </w:r>
            <w:r w:rsidR="00554AC6" w:rsidRPr="005669B4">
              <w:rPr>
                <w:sz w:val="18"/>
                <w:szCs w:val="18"/>
              </w:rPr>
              <w:t xml:space="preserve"> 0’ 0”</w:t>
            </w:r>
            <w:r w:rsidRPr="005669B4">
              <w:rPr>
                <w:sz w:val="18"/>
                <w:szCs w:val="18"/>
                <w:lang w:val="en-US"/>
              </w:rPr>
              <w:t>’</w:t>
            </w:r>
          </w:p>
        </w:tc>
      </w:tr>
    </w:tbl>
    <w:p w:rsidR="00047DC2" w:rsidRPr="00C158AF" w:rsidRDefault="00047DC2" w:rsidP="00B116B8">
      <w:pPr>
        <w:pStyle w:val="Schedulepart"/>
      </w:pPr>
    </w:p>
    <w:sectPr w:rsidR="00047DC2" w:rsidRPr="00C158AF" w:rsidSect="00047DC2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type w:val="continuous"/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FC1" w:rsidRDefault="00295FC1">
      <w:r>
        <w:separator/>
      </w:r>
    </w:p>
  </w:endnote>
  <w:endnote w:type="continuationSeparator" w:id="0">
    <w:p w:rsidR="00295FC1" w:rsidRDefault="00295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C1" w:rsidRDefault="00295FC1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295FC1" w:rsidRPr="000E1CC4">
      <w:tc>
        <w:tcPr>
          <w:tcW w:w="1134" w:type="dxa"/>
        </w:tcPr>
        <w:p w:rsidR="00295FC1" w:rsidRPr="000E1CC4" w:rsidRDefault="00D97FB2" w:rsidP="00F1751D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295FC1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295FC1">
            <w:rPr>
              <w:rStyle w:val="PageNumber"/>
              <w:rFonts w:cs="Arial"/>
              <w:noProof/>
              <w:szCs w:val="22"/>
            </w:rPr>
            <w:t>4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295FC1" w:rsidRPr="0056689B" w:rsidRDefault="00D97FB2" w:rsidP="00F1751D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i w:val="0"/>
              <w:sz w:val="24"/>
              <w:szCs w:val="24"/>
            </w:rPr>
          </w:pP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begin"/>
          </w:r>
          <w:r w:rsidR="00295FC1" w:rsidRPr="0056689B">
            <w:rPr>
              <w:rFonts w:ascii="Times New Roman" w:hAnsi="Times New Roman"/>
              <w:i w:val="0"/>
              <w:sz w:val="24"/>
              <w:szCs w:val="24"/>
            </w:rPr>
            <w:instrText xml:space="preserve"> REF  Citation\*charformat </w:instrTex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separate"/>
          </w:r>
          <w:r w:rsidR="00A6395B" w:rsidRPr="00A6395B">
            <w:rPr>
              <w:rFonts w:ascii="Times New Roman" w:hAnsi="Times New Roman"/>
              <w:i w:val="0"/>
              <w:sz w:val="24"/>
              <w:szCs w:val="24"/>
            </w:rPr>
            <w:t>Currency (Royal Australian Mint) Determination 2012 (No. 6)</w: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295FC1" w:rsidRPr="000E1CC4" w:rsidRDefault="00295FC1" w:rsidP="00F1751D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295FC1" w:rsidRDefault="00295FC1">
    <w:pPr>
      <w:pStyle w:val="FooterDraft"/>
      <w:ind w:right="360" w:firstLine="360"/>
    </w:pPr>
    <w:r>
      <w:t>DRAFT ONLY</w:t>
    </w:r>
  </w:p>
  <w:p w:rsidR="00295FC1" w:rsidRDefault="00D97FB2">
    <w:pPr>
      <w:pStyle w:val="FooterInfo"/>
    </w:pPr>
    <w:fldSimple w:instr=" FILENAME   \* MERGEFORMAT ">
      <w:r w:rsidR="00A6395B">
        <w:rPr>
          <w:noProof/>
        </w:rPr>
        <w:t>Marketing and Sales - Legal - Currency Determination (Royal Australian Mint) 2012 (No. 6) - Attachment A</w:t>
      </w:r>
    </w:fldSimple>
    <w:r w:rsidR="00295FC1" w:rsidRPr="00974D8C">
      <w:t xml:space="preserve"> </w:t>
    </w:r>
    <w:r>
      <w:fldChar w:fldCharType="begin"/>
    </w:r>
    <w:r w:rsidR="00295FC1">
      <w:instrText xml:space="preserve"> DATE  \@ "D/MM/YYYY"  \* MERGEFORMAT </w:instrText>
    </w:r>
    <w:r>
      <w:fldChar w:fldCharType="separate"/>
    </w:r>
    <w:r w:rsidR="005669B4">
      <w:rPr>
        <w:noProof/>
      </w:rPr>
      <w:t>15/01/2013</w:t>
    </w:r>
    <w:r>
      <w:fldChar w:fldCharType="end"/>
    </w:r>
    <w:r w:rsidR="00295FC1">
      <w:t xml:space="preserve"> </w:t>
    </w:r>
    <w:r>
      <w:fldChar w:fldCharType="begin"/>
    </w:r>
    <w:r w:rsidR="00295FC1">
      <w:instrText xml:space="preserve"> TIME  \@ "h:mm am/pm"  \* MERGEFORMAT </w:instrText>
    </w:r>
    <w:r>
      <w:fldChar w:fldCharType="separate"/>
    </w:r>
    <w:r w:rsidR="005669B4">
      <w:rPr>
        <w:noProof/>
      </w:rPr>
      <w:t>9:31 AM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C1" w:rsidRDefault="00295FC1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295FC1" w:rsidRPr="000E1CC4">
      <w:tc>
        <w:tcPr>
          <w:tcW w:w="1134" w:type="dxa"/>
        </w:tcPr>
        <w:p w:rsidR="00295FC1" w:rsidRPr="000E1CC4" w:rsidRDefault="00295FC1" w:rsidP="00F1751D">
          <w:pPr>
            <w:spacing w:line="240" w:lineRule="exact"/>
          </w:pPr>
        </w:p>
      </w:tc>
      <w:tc>
        <w:tcPr>
          <w:tcW w:w="6095" w:type="dxa"/>
        </w:tcPr>
        <w:p w:rsidR="00295FC1" w:rsidRPr="0056689B" w:rsidRDefault="00D97FB2" w:rsidP="00F1751D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56689B">
            <w:rPr>
              <w:rFonts w:ascii="Times New Roman" w:hAnsi="Times New Roman"/>
              <w:i w:val="0"/>
              <w:sz w:val="24"/>
            </w:rPr>
            <w:fldChar w:fldCharType="begin"/>
          </w:r>
          <w:r w:rsidR="00295FC1" w:rsidRPr="0056689B">
            <w:rPr>
              <w:rFonts w:ascii="Times New Roman" w:hAnsi="Times New Roman"/>
              <w:i w:val="0"/>
              <w:sz w:val="24"/>
            </w:rPr>
            <w:instrText xml:space="preserve"> STYLEREF  Title  </w:instrText>
          </w:r>
          <w:r w:rsidRPr="0056689B">
            <w:rPr>
              <w:rFonts w:ascii="Times New Roman" w:hAnsi="Times New Roman"/>
              <w:i w:val="0"/>
              <w:sz w:val="24"/>
            </w:rPr>
            <w:fldChar w:fldCharType="separate"/>
          </w:r>
          <w:r w:rsidR="00A6395B">
            <w:rPr>
              <w:rFonts w:ascii="Times New Roman" w:hAnsi="Times New Roman"/>
              <w:i w:val="0"/>
              <w:noProof/>
              <w:sz w:val="24"/>
            </w:rPr>
            <w:t>Currency (Royal Australian Mint) Determination 2012 (No. 6)</w:t>
          </w:r>
          <w:r w:rsidRPr="0056689B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:rsidR="00295FC1" w:rsidRPr="000E1CC4" w:rsidRDefault="00D97FB2" w:rsidP="00F1751D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295FC1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295FC1">
            <w:rPr>
              <w:rStyle w:val="PageNumber"/>
              <w:rFonts w:cs="Arial"/>
              <w:noProof/>
              <w:szCs w:val="22"/>
            </w:rPr>
            <w:t>4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295FC1" w:rsidRDefault="00295FC1">
    <w:pPr>
      <w:pStyle w:val="FooterDraft"/>
    </w:pPr>
    <w:r>
      <w:t>DRAFT ONLY</w:t>
    </w:r>
  </w:p>
  <w:p w:rsidR="00295FC1" w:rsidRDefault="00D97FB2">
    <w:pPr>
      <w:pStyle w:val="FooterInfo"/>
    </w:pPr>
    <w:fldSimple w:instr=" FILENAME   \* MERGEFORMAT ">
      <w:r w:rsidR="00A6395B">
        <w:rPr>
          <w:noProof/>
        </w:rPr>
        <w:t>Marketing and Sales - Legal - Currency Determination (Royal Australian Mint) 2012 (No. 6) - Attachment A</w:t>
      </w:r>
    </w:fldSimple>
    <w:r w:rsidR="00295FC1" w:rsidRPr="00974D8C">
      <w:t xml:space="preserve"> </w:t>
    </w:r>
    <w:r>
      <w:fldChar w:fldCharType="begin"/>
    </w:r>
    <w:r w:rsidR="00295FC1">
      <w:instrText xml:space="preserve"> DATE  \@ "D/MM/YYYY"  \* MERGEFORMAT </w:instrText>
    </w:r>
    <w:r>
      <w:fldChar w:fldCharType="separate"/>
    </w:r>
    <w:r w:rsidR="005669B4">
      <w:rPr>
        <w:noProof/>
      </w:rPr>
      <w:t>15/01/2013</w:t>
    </w:r>
    <w:r>
      <w:fldChar w:fldCharType="end"/>
    </w:r>
    <w:r w:rsidR="00295FC1">
      <w:t xml:space="preserve"> </w:t>
    </w:r>
    <w:r>
      <w:fldChar w:fldCharType="begin"/>
    </w:r>
    <w:r w:rsidR="00295FC1">
      <w:instrText xml:space="preserve"> TIME  \@ "h:mm am/pm"  \* MERGEFORMAT </w:instrText>
    </w:r>
    <w:r>
      <w:fldChar w:fldCharType="separate"/>
    </w:r>
    <w:r w:rsidR="005669B4">
      <w:rPr>
        <w:noProof/>
      </w:rPr>
      <w:t>9:31 AM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C1" w:rsidRDefault="00295FC1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295FC1" w:rsidRPr="000E1CC4">
      <w:tc>
        <w:tcPr>
          <w:tcW w:w="1134" w:type="dxa"/>
        </w:tcPr>
        <w:p w:rsidR="00295FC1" w:rsidRPr="000E1CC4" w:rsidRDefault="00D97FB2" w:rsidP="00F1751D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295FC1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5669B4"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295FC1" w:rsidRPr="00EB1D29" w:rsidRDefault="00D97FB2" w:rsidP="00EB1D29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rPr>
              <w:rFonts w:cs="Arial"/>
            </w:rPr>
          </w:pPr>
          <w:r w:rsidRPr="00EB1D29">
            <w:rPr>
              <w:rFonts w:cs="Arial"/>
            </w:rPr>
            <w:fldChar w:fldCharType="begin"/>
          </w:r>
          <w:r w:rsidR="00295FC1" w:rsidRPr="00EB1D29">
            <w:rPr>
              <w:rFonts w:cs="Arial"/>
            </w:rPr>
            <w:instrText xml:space="preserve"> STYLEREF  Title  </w:instrText>
          </w:r>
          <w:r w:rsidRPr="00EB1D29">
            <w:rPr>
              <w:rFonts w:cs="Arial"/>
            </w:rPr>
            <w:fldChar w:fldCharType="separate"/>
          </w:r>
          <w:r w:rsidR="005669B4">
            <w:rPr>
              <w:rFonts w:cs="Arial"/>
              <w:noProof/>
            </w:rPr>
            <w:t>Currency (Royal Australian Mint) Determination 2012 (No. 6)</w:t>
          </w:r>
          <w:r w:rsidRPr="00EB1D29">
            <w:rPr>
              <w:rFonts w:cs="Arial"/>
            </w:rPr>
            <w:fldChar w:fldCharType="end"/>
          </w:r>
        </w:p>
      </w:tc>
      <w:tc>
        <w:tcPr>
          <w:tcW w:w="1134" w:type="dxa"/>
        </w:tcPr>
        <w:p w:rsidR="00295FC1" w:rsidRPr="000E1CC4" w:rsidRDefault="00295FC1" w:rsidP="00F1751D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295FC1" w:rsidRDefault="00295FC1" w:rsidP="00C93BB0">
    <w:pPr>
      <w:pStyle w:val="FooterInf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C1" w:rsidRDefault="00295FC1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295FC1" w:rsidRPr="000E1CC4">
      <w:tc>
        <w:tcPr>
          <w:tcW w:w="1134" w:type="dxa"/>
        </w:tcPr>
        <w:p w:rsidR="00295FC1" w:rsidRPr="000E1CC4" w:rsidRDefault="00295FC1" w:rsidP="00F1751D">
          <w:pPr>
            <w:spacing w:line="240" w:lineRule="exact"/>
          </w:pPr>
        </w:p>
      </w:tc>
      <w:tc>
        <w:tcPr>
          <w:tcW w:w="6095" w:type="dxa"/>
        </w:tcPr>
        <w:p w:rsidR="00295FC1" w:rsidRPr="0056689B" w:rsidRDefault="00D97FB2" w:rsidP="00F1751D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56689B">
            <w:rPr>
              <w:rFonts w:ascii="Times New Roman" w:hAnsi="Times New Roman"/>
              <w:i w:val="0"/>
              <w:sz w:val="24"/>
            </w:rPr>
            <w:fldChar w:fldCharType="begin"/>
          </w:r>
          <w:r w:rsidR="00295FC1" w:rsidRPr="0056689B">
            <w:rPr>
              <w:rFonts w:ascii="Times New Roman" w:hAnsi="Times New Roman"/>
              <w:i w:val="0"/>
              <w:sz w:val="24"/>
            </w:rPr>
            <w:instrText xml:space="preserve"> STYLEREF  Title  </w:instrText>
          </w:r>
          <w:r w:rsidRPr="0056689B">
            <w:rPr>
              <w:rFonts w:ascii="Times New Roman" w:hAnsi="Times New Roman"/>
              <w:i w:val="0"/>
              <w:sz w:val="24"/>
            </w:rPr>
            <w:fldChar w:fldCharType="separate"/>
          </w:r>
          <w:r w:rsidR="00A6395B">
            <w:rPr>
              <w:rFonts w:ascii="Times New Roman" w:hAnsi="Times New Roman"/>
              <w:i w:val="0"/>
              <w:noProof/>
              <w:sz w:val="24"/>
            </w:rPr>
            <w:t>Currency (Royal Australian Mint) Determination 2012 (No. 6)</w:t>
          </w:r>
          <w:r w:rsidRPr="0056689B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:rsidR="00295FC1" w:rsidRPr="000E1CC4" w:rsidRDefault="00D97FB2" w:rsidP="00F1751D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295FC1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295FC1">
            <w:rPr>
              <w:rStyle w:val="PageNumber"/>
              <w:rFonts w:cs="Arial"/>
              <w:noProof/>
              <w:szCs w:val="22"/>
            </w:rPr>
            <w:t>4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295FC1" w:rsidRDefault="00295FC1">
    <w:pPr>
      <w:pStyle w:val="FooterDraft"/>
    </w:pPr>
    <w:r>
      <w:t>DRAFT ONLY</w:t>
    </w:r>
  </w:p>
  <w:p w:rsidR="00295FC1" w:rsidRDefault="00D97FB2">
    <w:pPr>
      <w:pStyle w:val="FooterInfo"/>
    </w:pPr>
    <w:fldSimple w:instr=" FILENAME   \* MERGEFORMAT ">
      <w:r w:rsidR="00A6395B">
        <w:rPr>
          <w:noProof/>
        </w:rPr>
        <w:t>Marketing and Sales - Legal - Currency Determination (Royal Australian Mint) 2012 (No. 6) - Attachment A</w:t>
      </w:r>
    </w:fldSimple>
    <w:r w:rsidR="00295FC1" w:rsidRPr="00974D8C">
      <w:t xml:space="preserve"> </w:t>
    </w:r>
    <w:r>
      <w:fldChar w:fldCharType="begin"/>
    </w:r>
    <w:r w:rsidR="00295FC1">
      <w:instrText xml:space="preserve"> DATE  \@ "D/MM/YYYY"  \* MERGEFORMAT </w:instrText>
    </w:r>
    <w:r>
      <w:fldChar w:fldCharType="separate"/>
    </w:r>
    <w:r w:rsidR="005669B4">
      <w:rPr>
        <w:noProof/>
      </w:rPr>
      <w:t>15/01/2013</w:t>
    </w:r>
    <w:r>
      <w:fldChar w:fldCharType="end"/>
    </w:r>
    <w:r w:rsidR="00295FC1">
      <w:t xml:space="preserve"> </w:t>
    </w:r>
    <w:r>
      <w:fldChar w:fldCharType="begin"/>
    </w:r>
    <w:r w:rsidR="00295FC1">
      <w:instrText xml:space="preserve"> TIME  \@ "h:mm am/pm"  \* MERGEFORMAT </w:instrText>
    </w:r>
    <w:r>
      <w:fldChar w:fldCharType="separate"/>
    </w:r>
    <w:r w:rsidR="005669B4">
      <w:rPr>
        <w:noProof/>
      </w:rPr>
      <w:t>9:31 AM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C1" w:rsidRDefault="00295FC1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295FC1">
      <w:tc>
        <w:tcPr>
          <w:tcW w:w="1134" w:type="dxa"/>
        </w:tcPr>
        <w:p w:rsidR="00295FC1" w:rsidRPr="003D7214" w:rsidRDefault="00D97FB2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295FC1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5669B4">
            <w:rPr>
              <w:rStyle w:val="PageNumber"/>
              <w:rFonts w:cs="Arial"/>
              <w:noProof/>
              <w:szCs w:val="22"/>
            </w:rPr>
            <w:t>8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295FC1" w:rsidRPr="004F5D6D" w:rsidRDefault="00D97FB2" w:rsidP="00BD545A">
          <w:pPr>
            <w:pStyle w:val="Footer"/>
            <w:spacing w:before="20" w:line="240" w:lineRule="exact"/>
          </w:pPr>
          <w:fldSimple w:instr=" REF  Citation  \* MERGEFORMAT ">
            <w:r w:rsidR="00A6395B" w:rsidRPr="008A4553">
              <w:t>Currency (Royal Australian Mint) Determination 2012 (No. </w:t>
            </w:r>
            <w:r w:rsidR="00A6395B">
              <w:t>6</w:t>
            </w:r>
            <w:r w:rsidR="00A6395B" w:rsidRPr="008A4553">
              <w:t>)</w:t>
            </w:r>
          </w:fldSimple>
        </w:p>
      </w:tc>
      <w:tc>
        <w:tcPr>
          <w:tcW w:w="1134" w:type="dxa"/>
        </w:tcPr>
        <w:p w:rsidR="00295FC1" w:rsidRPr="00451BF5" w:rsidRDefault="00295FC1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295FC1" w:rsidRDefault="00295FC1" w:rsidP="008A4553">
    <w:pPr>
      <w:pStyle w:val="FooterDraft"/>
      <w:ind w:right="360"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C1" w:rsidRDefault="00295FC1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295FC1" w:rsidRPr="008A4553">
      <w:tc>
        <w:tcPr>
          <w:tcW w:w="1134" w:type="dxa"/>
        </w:tcPr>
        <w:p w:rsidR="00295FC1" w:rsidRDefault="00295FC1" w:rsidP="00BD545A">
          <w:pPr>
            <w:spacing w:line="240" w:lineRule="exact"/>
          </w:pPr>
        </w:p>
      </w:tc>
      <w:tc>
        <w:tcPr>
          <w:tcW w:w="6095" w:type="dxa"/>
        </w:tcPr>
        <w:p w:rsidR="00295FC1" w:rsidRPr="008A4553" w:rsidRDefault="00D97FB2" w:rsidP="00BD545A">
          <w:pPr>
            <w:pStyle w:val="FooterCitation"/>
          </w:pPr>
          <w:fldSimple w:instr=" REF  Citation  \* MERGEFORMAT ">
            <w:r w:rsidR="00A6395B" w:rsidRPr="008A4553">
              <w:t>Currency (Royal Australian Mint) Determination 2012 (No. </w:t>
            </w:r>
            <w:r w:rsidR="00A6395B">
              <w:t>6</w:t>
            </w:r>
            <w:r w:rsidR="00A6395B" w:rsidRPr="008A4553">
              <w:t>)</w:t>
            </w:r>
          </w:fldSimple>
        </w:p>
      </w:tc>
      <w:tc>
        <w:tcPr>
          <w:tcW w:w="1134" w:type="dxa"/>
        </w:tcPr>
        <w:p w:rsidR="00295FC1" w:rsidRPr="008A4553" w:rsidRDefault="00D97FB2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8A4553">
            <w:rPr>
              <w:rStyle w:val="PageNumber"/>
              <w:rFonts w:cs="Arial"/>
              <w:szCs w:val="22"/>
            </w:rPr>
            <w:fldChar w:fldCharType="begin"/>
          </w:r>
          <w:r w:rsidR="00295FC1" w:rsidRPr="008A4553">
            <w:rPr>
              <w:rStyle w:val="PageNumber"/>
              <w:rFonts w:cs="Arial"/>
              <w:szCs w:val="22"/>
            </w:rPr>
            <w:instrText xml:space="preserve">PAGE  </w:instrText>
          </w:r>
          <w:r w:rsidRPr="008A4553">
            <w:rPr>
              <w:rStyle w:val="PageNumber"/>
              <w:rFonts w:cs="Arial"/>
              <w:szCs w:val="22"/>
            </w:rPr>
            <w:fldChar w:fldCharType="separate"/>
          </w:r>
          <w:r w:rsidR="005669B4">
            <w:rPr>
              <w:rStyle w:val="PageNumber"/>
              <w:rFonts w:cs="Arial"/>
              <w:noProof/>
              <w:szCs w:val="22"/>
            </w:rPr>
            <w:t>7</w:t>
          </w:r>
          <w:r w:rsidRPr="008A4553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295FC1" w:rsidRDefault="00295FC1" w:rsidP="008A4553">
    <w:pPr>
      <w:pStyle w:val="FooterInfo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C1" w:rsidRDefault="00295FC1">
    <w:pPr>
      <w:pStyle w:val="FooterDraft"/>
    </w:pPr>
    <w:r>
      <w:t>DRAFT ONLY</w:t>
    </w:r>
  </w:p>
  <w:p w:rsidR="00295FC1" w:rsidRPr="00974D8C" w:rsidRDefault="00D97FB2">
    <w:pPr>
      <w:pStyle w:val="FooterInfo"/>
    </w:pPr>
    <w:fldSimple w:instr=" FILENAME   \* MERGEFORMAT ">
      <w:r w:rsidR="00A6395B">
        <w:rPr>
          <w:noProof/>
        </w:rPr>
        <w:t>Marketing and Sales - Legal - Currency Determination (Royal Australian Mint) 2012 (No. 6) - Attachment A</w:t>
      </w:r>
    </w:fldSimple>
    <w:r w:rsidR="00295FC1" w:rsidRPr="00974D8C">
      <w:t xml:space="preserve"> </w:t>
    </w:r>
    <w:r>
      <w:fldChar w:fldCharType="begin"/>
    </w:r>
    <w:r w:rsidR="00295FC1">
      <w:instrText xml:space="preserve"> DATE  \@ "D/MM/YYYY"  \* MERGEFORMAT </w:instrText>
    </w:r>
    <w:r>
      <w:fldChar w:fldCharType="separate"/>
    </w:r>
    <w:r w:rsidR="005669B4">
      <w:rPr>
        <w:noProof/>
      </w:rPr>
      <w:t>15/01/2013</w:t>
    </w:r>
    <w:r>
      <w:fldChar w:fldCharType="end"/>
    </w:r>
    <w:r w:rsidR="00295FC1">
      <w:t xml:space="preserve"> </w:t>
    </w:r>
    <w:r>
      <w:fldChar w:fldCharType="begin"/>
    </w:r>
    <w:r w:rsidR="00295FC1">
      <w:instrText xml:space="preserve"> TIME  \@ "h:mm am/pm"  \* MERGEFORMAT </w:instrText>
    </w:r>
    <w:r>
      <w:fldChar w:fldCharType="separate"/>
    </w:r>
    <w:r w:rsidR="005669B4">
      <w:rPr>
        <w:noProof/>
      </w:rPr>
      <w:t>9:31 AM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FC1" w:rsidRDefault="00295FC1">
      <w:r>
        <w:separator/>
      </w:r>
    </w:p>
  </w:footnote>
  <w:footnote w:type="continuationSeparator" w:id="0">
    <w:p w:rsidR="00295FC1" w:rsidRDefault="00295F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295FC1" w:rsidRPr="000E1CC4">
      <w:tc>
        <w:tcPr>
          <w:tcW w:w="8385" w:type="dxa"/>
        </w:tcPr>
        <w:p w:rsidR="00295FC1" w:rsidRPr="000E1CC4" w:rsidRDefault="00295FC1" w:rsidP="00F1751D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295FC1" w:rsidRPr="000E1CC4">
      <w:tc>
        <w:tcPr>
          <w:tcW w:w="8385" w:type="dxa"/>
        </w:tcPr>
        <w:p w:rsidR="00295FC1" w:rsidRPr="000E1CC4" w:rsidRDefault="00295FC1" w:rsidP="00F1751D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295FC1" w:rsidRPr="000E1CC4">
      <w:tc>
        <w:tcPr>
          <w:tcW w:w="8385" w:type="dxa"/>
        </w:tcPr>
        <w:p w:rsidR="00295FC1" w:rsidRPr="0056689B" w:rsidRDefault="00295FC1" w:rsidP="00F1751D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:rsidR="00295FC1" w:rsidRDefault="00295FC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295FC1" w:rsidRPr="000E1CC4">
      <w:tc>
        <w:tcPr>
          <w:tcW w:w="8385" w:type="dxa"/>
        </w:tcPr>
        <w:p w:rsidR="00295FC1" w:rsidRPr="000E1CC4" w:rsidRDefault="00295FC1"/>
      </w:tc>
    </w:tr>
    <w:tr w:rsidR="00295FC1" w:rsidRPr="000E1CC4">
      <w:tc>
        <w:tcPr>
          <w:tcW w:w="8385" w:type="dxa"/>
        </w:tcPr>
        <w:p w:rsidR="00295FC1" w:rsidRPr="000E1CC4" w:rsidRDefault="00295FC1"/>
      </w:tc>
    </w:tr>
    <w:tr w:rsidR="00295FC1" w:rsidRPr="000E1CC4">
      <w:tc>
        <w:tcPr>
          <w:tcW w:w="8385" w:type="dxa"/>
        </w:tcPr>
        <w:p w:rsidR="00295FC1" w:rsidRPr="000E1CC4" w:rsidRDefault="00295FC1"/>
      </w:tc>
    </w:tr>
  </w:tbl>
  <w:p w:rsidR="00295FC1" w:rsidRDefault="00295FC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43" w:type="dxa"/>
      <w:tblLayout w:type="fixed"/>
      <w:tblLook w:val="01E0"/>
    </w:tblPr>
    <w:tblGrid>
      <w:gridCol w:w="1546"/>
      <w:gridCol w:w="6797"/>
    </w:tblGrid>
    <w:tr w:rsidR="00295FC1" w:rsidTr="00A16776">
      <w:tc>
        <w:tcPr>
          <w:tcW w:w="1546" w:type="dxa"/>
        </w:tcPr>
        <w:p w:rsidR="00295FC1" w:rsidRDefault="00295FC1" w:rsidP="009E7D2B">
          <w:pPr>
            <w:pStyle w:val="HeaderLiteEven"/>
          </w:pPr>
        </w:p>
      </w:tc>
      <w:tc>
        <w:tcPr>
          <w:tcW w:w="6797" w:type="dxa"/>
          <w:vAlign w:val="bottom"/>
        </w:tcPr>
        <w:p w:rsidR="00295FC1" w:rsidRDefault="00295FC1" w:rsidP="009E7D2B">
          <w:pPr>
            <w:pStyle w:val="HeaderLiteEven"/>
          </w:pPr>
        </w:p>
      </w:tc>
    </w:tr>
    <w:tr w:rsidR="00295FC1" w:rsidTr="00A16776">
      <w:tc>
        <w:tcPr>
          <w:tcW w:w="1546" w:type="dxa"/>
        </w:tcPr>
        <w:p w:rsidR="00295FC1" w:rsidRDefault="00295FC1" w:rsidP="009E7D2B">
          <w:pPr>
            <w:pStyle w:val="HeaderLiteEven"/>
          </w:pPr>
        </w:p>
      </w:tc>
      <w:tc>
        <w:tcPr>
          <w:tcW w:w="6797" w:type="dxa"/>
          <w:vAlign w:val="bottom"/>
        </w:tcPr>
        <w:p w:rsidR="00295FC1" w:rsidRDefault="00295FC1" w:rsidP="009E7D2B">
          <w:pPr>
            <w:pStyle w:val="HeaderLiteEven"/>
          </w:pPr>
        </w:p>
      </w:tc>
    </w:tr>
    <w:tr w:rsidR="00295FC1" w:rsidTr="00A16776">
      <w:tc>
        <w:tcPr>
          <w:tcW w:w="8343" w:type="dxa"/>
          <w:gridSpan w:val="2"/>
          <w:tcBorders>
            <w:bottom w:val="single" w:sz="4" w:space="0" w:color="auto"/>
          </w:tcBorders>
          <w:shd w:val="clear" w:color="auto" w:fill="auto"/>
        </w:tcPr>
        <w:p w:rsidR="00295FC1" w:rsidRPr="004F1055" w:rsidRDefault="00295FC1" w:rsidP="009E7D2B">
          <w:pPr>
            <w:pStyle w:val="HeaderLiteEven"/>
            <w:spacing w:before="120" w:after="60"/>
            <w:ind w:right="-108"/>
            <w:rPr>
              <w:b/>
              <w:sz w:val="20"/>
              <w:szCs w:val="20"/>
            </w:rPr>
          </w:pPr>
          <w:r w:rsidRPr="004F1055">
            <w:rPr>
              <w:b/>
              <w:sz w:val="20"/>
              <w:szCs w:val="20"/>
            </w:rPr>
            <w:t xml:space="preserve">Section </w:t>
          </w:r>
          <w:r w:rsidR="00D97FB2" w:rsidRPr="004F1055">
            <w:rPr>
              <w:b/>
              <w:sz w:val="20"/>
              <w:szCs w:val="20"/>
            </w:rPr>
            <w:fldChar w:fldCharType="begin"/>
          </w:r>
          <w:r w:rsidRPr="004F1055">
            <w:rPr>
              <w:b/>
              <w:sz w:val="20"/>
              <w:szCs w:val="20"/>
            </w:rPr>
            <w:instrText xml:space="preserve"> If </w:instrText>
          </w:r>
          <w:r w:rsidR="00D97FB2" w:rsidRPr="004F1055">
            <w:rPr>
              <w:b/>
              <w:sz w:val="20"/>
              <w:szCs w:val="20"/>
            </w:rPr>
            <w:fldChar w:fldCharType="begin"/>
          </w:r>
          <w:r w:rsidRPr="004F1055">
            <w:rPr>
              <w:b/>
              <w:sz w:val="20"/>
              <w:szCs w:val="20"/>
            </w:rPr>
            <w:instrText xml:space="preserve"> STYLEREF CharSectno \*Charformat </w:instrText>
          </w:r>
          <w:r w:rsidR="00D97FB2" w:rsidRPr="004F1055">
            <w:rPr>
              <w:b/>
              <w:sz w:val="20"/>
              <w:szCs w:val="20"/>
            </w:rPr>
            <w:fldChar w:fldCharType="separate"/>
          </w:r>
          <w:r w:rsidR="005669B4">
            <w:rPr>
              <w:bCs/>
              <w:noProof/>
              <w:sz w:val="20"/>
              <w:szCs w:val="20"/>
              <w:lang w:val="en-US"/>
            </w:rPr>
            <w:instrText>Error! No text of specified style in document.</w:instrText>
          </w:r>
          <w:r w:rsidR="00D97FB2" w:rsidRPr="004F1055">
            <w:rPr>
              <w:b/>
              <w:sz w:val="20"/>
              <w:szCs w:val="20"/>
            </w:rPr>
            <w:fldChar w:fldCharType="end"/>
          </w:r>
          <w:r w:rsidRPr="004F1055">
            <w:rPr>
              <w:b/>
              <w:sz w:val="20"/>
              <w:szCs w:val="20"/>
            </w:rPr>
            <w:instrText xml:space="preserve"> &lt;&gt; "Error*" </w:instrText>
          </w:r>
          <w:r w:rsidR="00D97FB2" w:rsidRPr="004F1055">
            <w:rPr>
              <w:b/>
              <w:sz w:val="20"/>
              <w:szCs w:val="20"/>
            </w:rPr>
            <w:fldChar w:fldCharType="begin"/>
          </w:r>
          <w:r w:rsidRPr="004F1055">
            <w:rPr>
              <w:b/>
              <w:sz w:val="20"/>
              <w:szCs w:val="20"/>
            </w:rPr>
            <w:instrText xml:space="preserve"> STYLEREF CharSectno \*Charformat </w:instrText>
          </w:r>
          <w:r w:rsidR="00D97FB2" w:rsidRPr="004F1055">
            <w:rPr>
              <w:b/>
              <w:sz w:val="20"/>
              <w:szCs w:val="20"/>
            </w:rPr>
            <w:fldChar w:fldCharType="separate"/>
          </w:r>
          <w:r w:rsidRPr="004F1055">
            <w:rPr>
              <w:b/>
              <w:noProof/>
              <w:sz w:val="20"/>
              <w:szCs w:val="20"/>
            </w:rPr>
            <w:instrText>4</w:instrText>
          </w:r>
          <w:r w:rsidR="00D97FB2" w:rsidRPr="004F1055">
            <w:rPr>
              <w:b/>
              <w:sz w:val="20"/>
              <w:szCs w:val="20"/>
            </w:rPr>
            <w:fldChar w:fldCharType="end"/>
          </w:r>
          <w:r w:rsidRPr="004F1055">
            <w:rPr>
              <w:b/>
              <w:sz w:val="20"/>
              <w:szCs w:val="20"/>
            </w:rPr>
            <w:instrText xml:space="preserve"> </w:instrText>
          </w:r>
          <w:r w:rsidR="00D97FB2" w:rsidRPr="004F1055">
            <w:rPr>
              <w:b/>
              <w:sz w:val="20"/>
              <w:szCs w:val="20"/>
            </w:rPr>
            <w:fldChar w:fldCharType="end"/>
          </w:r>
          <w:r w:rsidRPr="004F1055">
            <w:rPr>
              <w:b/>
              <w:sz w:val="20"/>
              <w:szCs w:val="20"/>
            </w:rPr>
            <w:t>4</w:t>
          </w:r>
        </w:p>
      </w:tc>
    </w:tr>
  </w:tbl>
  <w:p w:rsidR="00295FC1" w:rsidRDefault="00295FC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99" w:type="dxa"/>
      <w:tblInd w:w="80" w:type="dxa"/>
      <w:tblBorders>
        <w:bottom w:val="single" w:sz="4" w:space="0" w:color="auto"/>
      </w:tblBorders>
      <w:tblLook w:val="01E0"/>
    </w:tblPr>
    <w:tblGrid>
      <w:gridCol w:w="6914"/>
      <w:gridCol w:w="1485"/>
    </w:tblGrid>
    <w:tr w:rsidR="00295FC1" w:rsidRPr="000E1CC4">
      <w:trPr>
        <w:cantSplit/>
      </w:trPr>
      <w:tc>
        <w:tcPr>
          <w:tcW w:w="6914" w:type="dxa"/>
          <w:vAlign w:val="bottom"/>
        </w:tcPr>
        <w:p w:rsidR="00295FC1" w:rsidRPr="000E1CC4" w:rsidRDefault="00295FC1" w:rsidP="00F1751D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  <w:tc>
        <w:tcPr>
          <w:tcW w:w="1485" w:type="dxa"/>
        </w:tcPr>
        <w:p w:rsidR="00295FC1" w:rsidRPr="000E1CC4" w:rsidRDefault="00295FC1" w:rsidP="00F1751D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</w:tr>
    <w:tr w:rsidR="00295FC1" w:rsidRPr="000E1CC4">
      <w:trPr>
        <w:cantSplit/>
      </w:trPr>
      <w:tc>
        <w:tcPr>
          <w:tcW w:w="6914" w:type="dxa"/>
          <w:vAlign w:val="bottom"/>
        </w:tcPr>
        <w:p w:rsidR="00295FC1" w:rsidRPr="000E1CC4" w:rsidRDefault="00295FC1" w:rsidP="00F1751D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  <w:tc>
        <w:tcPr>
          <w:tcW w:w="1485" w:type="dxa"/>
        </w:tcPr>
        <w:p w:rsidR="00295FC1" w:rsidRPr="000E1CC4" w:rsidRDefault="00295FC1" w:rsidP="00F1751D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</w:tr>
    <w:tr w:rsidR="00295FC1" w:rsidRPr="000E1CC4">
      <w:trPr>
        <w:cantSplit/>
      </w:trPr>
      <w:tc>
        <w:tcPr>
          <w:tcW w:w="8399" w:type="dxa"/>
          <w:gridSpan w:val="2"/>
        </w:tcPr>
        <w:p w:rsidR="00295FC1" w:rsidRPr="0056689B" w:rsidRDefault="00295FC1" w:rsidP="00F1751D">
          <w:pPr>
            <w:pStyle w:val="HeaderBoldOdd"/>
            <w:spacing w:before="0" w:after="120"/>
            <w:jc w:val="left"/>
            <w:rPr>
              <w:rFonts w:ascii="Times New Roman" w:hAnsi="Times New Roman"/>
              <w:b w:val="0"/>
              <w:sz w:val="16"/>
              <w:szCs w:val="16"/>
            </w:rPr>
          </w:pPr>
        </w:p>
      </w:tc>
    </w:tr>
  </w:tbl>
  <w:p w:rsidR="00295FC1" w:rsidRDefault="00295FC1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94"/>
      <w:gridCol w:w="6891"/>
    </w:tblGrid>
    <w:tr w:rsidR="00295FC1" w:rsidTr="00531B23">
      <w:tc>
        <w:tcPr>
          <w:tcW w:w="1494" w:type="dxa"/>
        </w:tcPr>
        <w:p w:rsidR="00295FC1" w:rsidRDefault="00D97FB2" w:rsidP="00531B23">
          <w:pPr>
            <w:pStyle w:val="HeaderLiteEven"/>
          </w:pPr>
          <w:r>
            <w:fldChar w:fldCharType="begin"/>
          </w:r>
          <w:r w:rsidR="00295FC1">
            <w:instrText xml:space="preserve"> If </w:instrText>
          </w:r>
          <w:r>
            <w:fldChar w:fldCharType="begin"/>
          </w:r>
          <w:r w:rsidR="00295FC1">
            <w:instrText xml:space="preserve"> STYLEREF CharSchNo \*Charformat </w:instrText>
          </w:r>
          <w:r>
            <w:fldChar w:fldCharType="separate"/>
          </w:r>
          <w:r w:rsidR="005669B4">
            <w:rPr>
              <w:noProof/>
            </w:rPr>
            <w:instrText>Schedule 1</w:instrText>
          </w:r>
          <w:r>
            <w:rPr>
              <w:noProof/>
            </w:rPr>
            <w:fldChar w:fldCharType="end"/>
          </w:r>
          <w:r w:rsidR="00295FC1">
            <w:instrText xml:space="preserve"> &lt;&gt; "Error*" </w:instrText>
          </w:r>
          <w:r>
            <w:fldChar w:fldCharType="begin"/>
          </w:r>
          <w:r w:rsidR="00295FC1">
            <w:instrText xml:space="preserve"> STYLEREF CharSchNo \*Charformat </w:instrText>
          </w:r>
          <w:r>
            <w:fldChar w:fldCharType="separate"/>
          </w:r>
          <w:r w:rsidR="005669B4">
            <w:rPr>
              <w:noProof/>
            </w:rPr>
            <w:instrText>Schedule 1</w:instrText>
          </w:r>
          <w:r>
            <w:rPr>
              <w:noProof/>
            </w:rPr>
            <w:fldChar w:fldCharType="end"/>
          </w:r>
          <w:r w:rsidR="00295FC1">
            <w:instrText xml:space="preserve"> </w:instrText>
          </w:r>
          <w:r>
            <w:fldChar w:fldCharType="separate"/>
          </w:r>
          <w:r w:rsidR="005669B4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6891" w:type="dxa"/>
          <w:vAlign w:val="bottom"/>
        </w:tcPr>
        <w:p w:rsidR="00295FC1" w:rsidRDefault="00D97FB2" w:rsidP="00531B23">
          <w:pPr>
            <w:pStyle w:val="HeaderLiteEven"/>
          </w:pPr>
          <w:r>
            <w:fldChar w:fldCharType="begin"/>
          </w:r>
          <w:r w:rsidR="00295FC1">
            <w:instrText xml:space="preserve"> If </w:instrText>
          </w:r>
          <w:r>
            <w:fldChar w:fldCharType="begin"/>
          </w:r>
          <w:r w:rsidR="00295FC1">
            <w:instrText xml:space="preserve"> STYLEREF CharSchText \*Charformat </w:instrText>
          </w:r>
          <w:r>
            <w:fldChar w:fldCharType="end"/>
          </w:r>
          <w:r w:rsidR="00295FC1">
            <w:instrText xml:space="preserve"> &lt;&gt; "Error*" </w:instrText>
          </w:r>
          <w:r>
            <w:fldChar w:fldCharType="begin"/>
          </w:r>
          <w:r w:rsidR="00295FC1">
            <w:instrText xml:space="preserve"> STYLEREF CharSchText \*Charformat </w:instrText>
          </w:r>
          <w:r>
            <w:fldChar w:fldCharType="end"/>
          </w:r>
          <w:r w:rsidR="00295FC1">
            <w:instrText xml:space="preserve"> </w:instrText>
          </w:r>
          <w:r>
            <w:fldChar w:fldCharType="end"/>
          </w:r>
        </w:p>
      </w:tc>
    </w:tr>
    <w:tr w:rsidR="00295FC1" w:rsidTr="00531B23">
      <w:tc>
        <w:tcPr>
          <w:tcW w:w="1494" w:type="dxa"/>
        </w:tcPr>
        <w:p w:rsidR="00295FC1" w:rsidRDefault="00295FC1" w:rsidP="00531B23">
          <w:pPr>
            <w:pStyle w:val="HeaderLiteEven"/>
          </w:pPr>
          <w:r>
            <w:t>Part 2</w:t>
          </w:r>
        </w:p>
      </w:tc>
      <w:tc>
        <w:tcPr>
          <w:tcW w:w="6891" w:type="dxa"/>
          <w:vAlign w:val="bottom"/>
        </w:tcPr>
        <w:p w:rsidR="00295FC1" w:rsidRDefault="00D97FB2" w:rsidP="00531B23">
          <w:pPr>
            <w:pStyle w:val="HeaderLiteEven"/>
          </w:pPr>
          <w:r>
            <w:fldChar w:fldCharType="begin"/>
          </w:r>
          <w:r w:rsidR="00295FC1">
            <w:instrText xml:space="preserve"> If </w:instrText>
          </w:r>
          <w:r>
            <w:fldChar w:fldCharType="begin"/>
          </w:r>
          <w:r w:rsidR="00295FC1">
            <w:instrText xml:space="preserve"> STYLEREF CharSchPTText \*Charformat </w:instrText>
          </w:r>
          <w:r>
            <w:fldChar w:fldCharType="separate"/>
          </w:r>
          <w:r w:rsidR="005669B4">
            <w:rPr>
              <w:noProof/>
            </w:rPr>
            <w:instrText>Explanation of symbols</w:instrText>
          </w:r>
          <w:r w:rsidR="005669B4">
            <w:rPr>
              <w:noProof/>
            </w:rPr>
            <w:br/>
          </w:r>
          <w:r w:rsidR="005669B4">
            <w:rPr>
              <w:noProof/>
            </w:rPr>
            <w:cr/>
          </w:r>
          <w:r>
            <w:rPr>
              <w:noProof/>
            </w:rPr>
            <w:fldChar w:fldCharType="end"/>
          </w:r>
          <w:r w:rsidR="00295FC1">
            <w:instrText xml:space="preserve"> &lt;&gt; "Error*" </w:instrText>
          </w:r>
          <w:r>
            <w:fldChar w:fldCharType="begin"/>
          </w:r>
          <w:r w:rsidR="00295FC1">
            <w:instrText xml:space="preserve"> STYLEREF CharSchPTText \*Charformat </w:instrText>
          </w:r>
          <w:r>
            <w:fldChar w:fldCharType="separate"/>
          </w:r>
          <w:r w:rsidR="005669B4">
            <w:rPr>
              <w:noProof/>
            </w:rPr>
            <w:instrText>Explanation of symbols</w:instrText>
          </w:r>
          <w:r w:rsidR="005669B4">
            <w:rPr>
              <w:noProof/>
            </w:rPr>
            <w:br/>
          </w:r>
          <w:r w:rsidR="005669B4">
            <w:rPr>
              <w:noProof/>
            </w:rPr>
            <w:cr/>
          </w:r>
          <w:r>
            <w:rPr>
              <w:noProof/>
            </w:rPr>
            <w:fldChar w:fldCharType="end"/>
          </w:r>
          <w:r w:rsidR="00295FC1">
            <w:instrText xml:space="preserve"> </w:instrText>
          </w:r>
          <w:r>
            <w:fldChar w:fldCharType="separate"/>
          </w:r>
          <w:r w:rsidR="005669B4">
            <w:rPr>
              <w:noProof/>
            </w:rPr>
            <w:t>Explanation of symbols</w:t>
          </w:r>
          <w:r w:rsidR="005669B4">
            <w:rPr>
              <w:noProof/>
            </w:rPr>
            <w:br/>
          </w:r>
          <w:r w:rsidR="005669B4">
            <w:rPr>
              <w:noProof/>
            </w:rPr>
            <w:cr/>
          </w:r>
          <w:r>
            <w:fldChar w:fldCharType="end"/>
          </w:r>
        </w:p>
      </w:tc>
    </w:tr>
    <w:tr w:rsidR="00295FC1">
      <w:tc>
        <w:tcPr>
          <w:tcW w:w="8385" w:type="dxa"/>
          <w:gridSpan w:val="2"/>
          <w:tcBorders>
            <w:bottom w:val="single" w:sz="4" w:space="0" w:color="auto"/>
          </w:tcBorders>
        </w:tcPr>
        <w:p w:rsidR="00295FC1" w:rsidRDefault="00295FC1" w:rsidP="00BD545A">
          <w:pPr>
            <w:pStyle w:val="HeaderBoldEven"/>
          </w:pPr>
        </w:p>
      </w:tc>
    </w:tr>
  </w:tbl>
  <w:p w:rsidR="00295FC1" w:rsidRDefault="00295FC1" w:rsidP="00BD545A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914"/>
      <w:gridCol w:w="1471"/>
    </w:tblGrid>
    <w:tr w:rsidR="00295FC1" w:rsidTr="00531B23">
      <w:tc>
        <w:tcPr>
          <w:tcW w:w="6914" w:type="dxa"/>
          <w:vAlign w:val="bottom"/>
        </w:tcPr>
        <w:p w:rsidR="00295FC1" w:rsidRDefault="00D97FB2" w:rsidP="00531B23">
          <w:pPr>
            <w:pStyle w:val="HeaderLiteOdd"/>
          </w:pPr>
          <w:r>
            <w:fldChar w:fldCharType="begin"/>
          </w:r>
          <w:r w:rsidR="00295FC1">
            <w:instrText xml:space="preserve"> If </w:instrText>
          </w:r>
          <w:r>
            <w:fldChar w:fldCharType="begin"/>
          </w:r>
          <w:r w:rsidR="00295FC1">
            <w:instrText xml:space="preserve"> STYLEREF CharSchText \*Charformat \l </w:instrText>
          </w:r>
          <w:r>
            <w:fldChar w:fldCharType="end"/>
          </w:r>
          <w:r w:rsidR="00295FC1">
            <w:instrText xml:space="preserve"> &lt;&gt; "Error*" </w:instrText>
          </w:r>
          <w:r>
            <w:fldChar w:fldCharType="begin"/>
          </w:r>
          <w:r w:rsidR="00295FC1">
            <w:instrText xml:space="preserve"> STYLEREF CharSchText \*Charformat \l </w:instrText>
          </w:r>
          <w:r>
            <w:fldChar w:fldCharType="end"/>
          </w:r>
          <w:r w:rsidR="00295FC1">
            <w:instrText xml:space="preserve"> </w:instrText>
          </w:r>
          <w:r>
            <w:fldChar w:fldCharType="end"/>
          </w:r>
        </w:p>
      </w:tc>
      <w:tc>
        <w:tcPr>
          <w:tcW w:w="1471" w:type="dxa"/>
        </w:tcPr>
        <w:p w:rsidR="00295FC1" w:rsidRDefault="00D97FB2" w:rsidP="00531B23">
          <w:pPr>
            <w:pStyle w:val="HeaderLiteOdd"/>
          </w:pPr>
          <w:r>
            <w:fldChar w:fldCharType="begin"/>
          </w:r>
          <w:r w:rsidR="00295FC1">
            <w:instrText xml:space="preserve"> If </w:instrText>
          </w:r>
          <w:r>
            <w:fldChar w:fldCharType="begin"/>
          </w:r>
          <w:r w:rsidR="00295FC1">
            <w:instrText xml:space="preserve"> STYLEREF CharSchNo \*Charformat \l </w:instrText>
          </w:r>
          <w:r>
            <w:fldChar w:fldCharType="separate"/>
          </w:r>
          <w:r w:rsidR="005669B4">
            <w:rPr>
              <w:noProof/>
            </w:rPr>
            <w:instrText>Schedule 1</w:instrText>
          </w:r>
          <w:r>
            <w:rPr>
              <w:noProof/>
            </w:rPr>
            <w:fldChar w:fldCharType="end"/>
          </w:r>
          <w:r w:rsidR="00295FC1">
            <w:instrText xml:space="preserve"> &lt;&gt; "Error*" </w:instrText>
          </w:r>
          <w:r>
            <w:fldChar w:fldCharType="begin"/>
          </w:r>
          <w:r w:rsidR="00295FC1">
            <w:instrText xml:space="preserve"> STYLEREF CharSchNo \*Charformat \l </w:instrText>
          </w:r>
          <w:r>
            <w:fldChar w:fldCharType="separate"/>
          </w:r>
          <w:r w:rsidR="005669B4">
            <w:rPr>
              <w:noProof/>
            </w:rPr>
            <w:instrText>Schedule 1</w:instrText>
          </w:r>
          <w:r>
            <w:rPr>
              <w:noProof/>
            </w:rPr>
            <w:fldChar w:fldCharType="end"/>
          </w:r>
          <w:r w:rsidR="00295FC1">
            <w:instrText xml:space="preserve"> </w:instrText>
          </w:r>
          <w:r>
            <w:fldChar w:fldCharType="separate"/>
          </w:r>
          <w:r w:rsidR="005669B4">
            <w:rPr>
              <w:noProof/>
            </w:rPr>
            <w:t>Schedule 1</w:t>
          </w:r>
          <w:r>
            <w:fldChar w:fldCharType="end"/>
          </w:r>
        </w:p>
      </w:tc>
    </w:tr>
    <w:tr w:rsidR="00295FC1" w:rsidTr="00531B23">
      <w:tc>
        <w:tcPr>
          <w:tcW w:w="6914" w:type="dxa"/>
          <w:vAlign w:val="bottom"/>
        </w:tcPr>
        <w:p w:rsidR="00295FC1" w:rsidRDefault="00D97FB2" w:rsidP="00531B23">
          <w:pPr>
            <w:pStyle w:val="HeaderLiteOdd"/>
          </w:pPr>
          <w:r>
            <w:fldChar w:fldCharType="begin"/>
          </w:r>
          <w:r w:rsidR="00295FC1">
            <w:instrText xml:space="preserve"> If </w:instrText>
          </w:r>
          <w:r>
            <w:fldChar w:fldCharType="begin"/>
          </w:r>
          <w:r w:rsidR="00295FC1">
            <w:instrText xml:space="preserve"> STYLEREF CharSchPTText \*Charformat \l </w:instrText>
          </w:r>
          <w:r>
            <w:fldChar w:fldCharType="separate"/>
          </w:r>
          <w:r w:rsidR="005669B4">
            <w:rPr>
              <w:noProof/>
            </w:rPr>
            <w:instrText>Explanation of symbols</w:instrText>
          </w:r>
          <w:r w:rsidR="005669B4">
            <w:rPr>
              <w:noProof/>
            </w:rPr>
            <w:br/>
          </w:r>
          <w:r w:rsidR="005669B4">
            <w:rPr>
              <w:noProof/>
            </w:rPr>
            <w:cr/>
          </w:r>
          <w:r>
            <w:rPr>
              <w:noProof/>
            </w:rPr>
            <w:fldChar w:fldCharType="end"/>
          </w:r>
          <w:r w:rsidR="00295FC1">
            <w:instrText xml:space="preserve"> &lt;&gt; "Error*" </w:instrText>
          </w:r>
          <w:r>
            <w:fldChar w:fldCharType="begin"/>
          </w:r>
          <w:r w:rsidR="00295FC1">
            <w:instrText xml:space="preserve"> STYLEREF CharSchPTText \*Charformat \l </w:instrText>
          </w:r>
          <w:r>
            <w:fldChar w:fldCharType="separate"/>
          </w:r>
          <w:r w:rsidR="005669B4">
            <w:rPr>
              <w:noProof/>
            </w:rPr>
            <w:instrText>Explanation of symbols</w:instrText>
          </w:r>
          <w:r w:rsidR="005669B4">
            <w:rPr>
              <w:noProof/>
            </w:rPr>
            <w:br/>
          </w:r>
          <w:r w:rsidR="005669B4">
            <w:rPr>
              <w:noProof/>
            </w:rPr>
            <w:cr/>
          </w:r>
          <w:r>
            <w:rPr>
              <w:noProof/>
            </w:rPr>
            <w:fldChar w:fldCharType="end"/>
          </w:r>
          <w:r w:rsidR="00295FC1">
            <w:instrText xml:space="preserve"> </w:instrText>
          </w:r>
          <w:r>
            <w:fldChar w:fldCharType="separate"/>
          </w:r>
          <w:r w:rsidR="005669B4">
            <w:rPr>
              <w:noProof/>
            </w:rPr>
            <w:t>Explanation of symbols</w:t>
          </w:r>
          <w:r w:rsidR="005669B4">
            <w:rPr>
              <w:noProof/>
            </w:rPr>
            <w:br/>
          </w:r>
          <w:r w:rsidR="005669B4">
            <w:rPr>
              <w:noProof/>
            </w:rPr>
            <w:cr/>
          </w:r>
          <w:r>
            <w:fldChar w:fldCharType="end"/>
          </w:r>
        </w:p>
      </w:tc>
      <w:tc>
        <w:tcPr>
          <w:tcW w:w="1471" w:type="dxa"/>
        </w:tcPr>
        <w:p w:rsidR="00295FC1" w:rsidRDefault="00D97FB2" w:rsidP="00531B23">
          <w:pPr>
            <w:pStyle w:val="HeaderLiteOdd"/>
          </w:pPr>
          <w:r>
            <w:fldChar w:fldCharType="begin"/>
          </w:r>
          <w:r w:rsidR="00295FC1">
            <w:instrText xml:space="preserve"> If </w:instrText>
          </w:r>
          <w:r>
            <w:fldChar w:fldCharType="begin"/>
          </w:r>
          <w:r w:rsidR="00295FC1">
            <w:instrText xml:space="preserve"> STYLEREF CharSchPTNo \*Charformat \l </w:instrText>
          </w:r>
          <w:r>
            <w:fldChar w:fldCharType="separate"/>
          </w:r>
          <w:r w:rsidR="005669B4">
            <w:rPr>
              <w:noProof/>
            </w:rPr>
            <w:instrText>Part 2</w:instrText>
          </w:r>
          <w:r>
            <w:rPr>
              <w:noProof/>
            </w:rPr>
            <w:fldChar w:fldCharType="end"/>
          </w:r>
          <w:r w:rsidR="00295FC1">
            <w:instrText xml:space="preserve"> &lt;&gt; "Error*" </w:instrText>
          </w:r>
          <w:r>
            <w:fldChar w:fldCharType="begin"/>
          </w:r>
          <w:r w:rsidR="00295FC1">
            <w:instrText xml:space="preserve"> STYLEREF CharSchPTNo \*Charformat \l </w:instrText>
          </w:r>
          <w:r>
            <w:fldChar w:fldCharType="separate"/>
          </w:r>
          <w:r w:rsidR="005669B4">
            <w:rPr>
              <w:noProof/>
            </w:rPr>
            <w:instrText>Part 2</w:instrText>
          </w:r>
          <w:r>
            <w:rPr>
              <w:noProof/>
            </w:rPr>
            <w:fldChar w:fldCharType="end"/>
          </w:r>
          <w:r w:rsidR="00295FC1">
            <w:instrText xml:space="preserve"> </w:instrText>
          </w:r>
          <w:r>
            <w:fldChar w:fldCharType="separate"/>
          </w:r>
          <w:r w:rsidR="005669B4">
            <w:rPr>
              <w:noProof/>
            </w:rPr>
            <w:t>Part 2</w:t>
          </w:r>
          <w:r>
            <w:fldChar w:fldCharType="end"/>
          </w:r>
        </w:p>
      </w:tc>
    </w:tr>
    <w:tr w:rsidR="00295FC1">
      <w:tc>
        <w:tcPr>
          <w:tcW w:w="8385" w:type="dxa"/>
          <w:gridSpan w:val="2"/>
          <w:tcBorders>
            <w:bottom w:val="single" w:sz="4" w:space="0" w:color="auto"/>
          </w:tcBorders>
        </w:tcPr>
        <w:p w:rsidR="00295FC1" w:rsidRDefault="00295FC1" w:rsidP="00BD545A">
          <w:pPr>
            <w:pStyle w:val="HeaderBoldOdd"/>
          </w:pPr>
        </w:p>
      </w:tc>
    </w:tr>
  </w:tbl>
  <w:p w:rsidR="00295FC1" w:rsidRDefault="00295FC1" w:rsidP="00BD54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EB57174"/>
    <w:multiLevelType w:val="hybridMultilevel"/>
    <w:tmpl w:val="C30E6BB2"/>
    <w:lvl w:ilvl="0" w:tplc="5BB24A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710FC0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2390C"/>
    <w:multiLevelType w:val="hybridMultilevel"/>
    <w:tmpl w:val="248A2B34"/>
    <w:lvl w:ilvl="0" w:tplc="5BB24A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710FC0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4406B"/>
    <w:multiLevelType w:val="hybridMultilevel"/>
    <w:tmpl w:val="2EC4826E"/>
    <w:lvl w:ilvl="0" w:tplc="5BB24A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710FC0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A2E9D"/>
    <w:multiLevelType w:val="hybridMultilevel"/>
    <w:tmpl w:val="EE802278"/>
    <w:lvl w:ilvl="0" w:tplc="5BB24A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710FC04">
      <w:start w:val="1"/>
      <w:numFmt w:val="lowerRoman"/>
      <w:lvlText w:val="(%2)"/>
      <w:lvlJc w:val="right"/>
      <w:pPr>
        <w:ind w:left="1211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95144EA"/>
    <w:multiLevelType w:val="hybridMultilevel"/>
    <w:tmpl w:val="248A2B34"/>
    <w:lvl w:ilvl="0" w:tplc="5BB24A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710FC0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E0931"/>
    <w:multiLevelType w:val="hybridMultilevel"/>
    <w:tmpl w:val="83BEA1DE"/>
    <w:lvl w:ilvl="0" w:tplc="5BB24A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80A76"/>
    <w:multiLevelType w:val="hybridMultilevel"/>
    <w:tmpl w:val="83BEA1DE"/>
    <w:lvl w:ilvl="0" w:tplc="5BB24A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4702641D"/>
    <w:multiLevelType w:val="hybridMultilevel"/>
    <w:tmpl w:val="EE802278"/>
    <w:lvl w:ilvl="0" w:tplc="5BB24A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710FC04">
      <w:start w:val="1"/>
      <w:numFmt w:val="lowerRoman"/>
      <w:lvlText w:val="(%2)"/>
      <w:lvlJc w:val="right"/>
      <w:pPr>
        <w:ind w:left="1211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405A1"/>
    <w:multiLevelType w:val="hybridMultilevel"/>
    <w:tmpl w:val="0EC4D692"/>
    <w:lvl w:ilvl="0" w:tplc="33547C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E66C3"/>
    <w:multiLevelType w:val="hybridMultilevel"/>
    <w:tmpl w:val="C6926882"/>
    <w:lvl w:ilvl="0" w:tplc="412CB6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710FC0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0A73BF"/>
    <w:multiLevelType w:val="hybridMultilevel"/>
    <w:tmpl w:val="BD666AF2"/>
    <w:lvl w:ilvl="0" w:tplc="D710FC04">
      <w:start w:val="1"/>
      <w:numFmt w:val="lowerRoman"/>
      <w:lvlText w:val="(%1)"/>
      <w:lvlJc w:val="right"/>
      <w:pPr>
        <w:ind w:left="13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1" w:hanging="360"/>
      </w:pPr>
    </w:lvl>
    <w:lvl w:ilvl="2" w:tplc="0C09001B" w:tentative="1">
      <w:start w:val="1"/>
      <w:numFmt w:val="lowerRoman"/>
      <w:lvlText w:val="%3."/>
      <w:lvlJc w:val="right"/>
      <w:pPr>
        <w:ind w:left="2401" w:hanging="180"/>
      </w:pPr>
    </w:lvl>
    <w:lvl w:ilvl="3" w:tplc="0C09000F" w:tentative="1">
      <w:start w:val="1"/>
      <w:numFmt w:val="decimal"/>
      <w:lvlText w:val="%4."/>
      <w:lvlJc w:val="left"/>
      <w:pPr>
        <w:ind w:left="3121" w:hanging="360"/>
      </w:pPr>
    </w:lvl>
    <w:lvl w:ilvl="4" w:tplc="0C090019" w:tentative="1">
      <w:start w:val="1"/>
      <w:numFmt w:val="lowerLetter"/>
      <w:lvlText w:val="%5."/>
      <w:lvlJc w:val="left"/>
      <w:pPr>
        <w:ind w:left="3841" w:hanging="360"/>
      </w:pPr>
    </w:lvl>
    <w:lvl w:ilvl="5" w:tplc="0C09001B" w:tentative="1">
      <w:start w:val="1"/>
      <w:numFmt w:val="lowerRoman"/>
      <w:lvlText w:val="%6."/>
      <w:lvlJc w:val="right"/>
      <w:pPr>
        <w:ind w:left="4561" w:hanging="180"/>
      </w:pPr>
    </w:lvl>
    <w:lvl w:ilvl="6" w:tplc="0C09000F" w:tentative="1">
      <w:start w:val="1"/>
      <w:numFmt w:val="decimal"/>
      <w:lvlText w:val="%7."/>
      <w:lvlJc w:val="left"/>
      <w:pPr>
        <w:ind w:left="5281" w:hanging="360"/>
      </w:pPr>
    </w:lvl>
    <w:lvl w:ilvl="7" w:tplc="0C090019" w:tentative="1">
      <w:start w:val="1"/>
      <w:numFmt w:val="lowerLetter"/>
      <w:lvlText w:val="%8."/>
      <w:lvlJc w:val="left"/>
      <w:pPr>
        <w:ind w:left="6001" w:hanging="360"/>
      </w:pPr>
    </w:lvl>
    <w:lvl w:ilvl="8" w:tplc="0C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4">
    <w:nsid w:val="5B744A75"/>
    <w:multiLevelType w:val="hybridMultilevel"/>
    <w:tmpl w:val="EE802278"/>
    <w:lvl w:ilvl="0" w:tplc="5BB24A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710FC04">
      <w:start w:val="1"/>
      <w:numFmt w:val="lowerRoman"/>
      <w:lvlText w:val="(%2)"/>
      <w:lvlJc w:val="right"/>
      <w:pPr>
        <w:ind w:left="1211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912CD"/>
    <w:multiLevelType w:val="hybridMultilevel"/>
    <w:tmpl w:val="EE802278"/>
    <w:lvl w:ilvl="0" w:tplc="5BB24A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710FC04">
      <w:start w:val="1"/>
      <w:numFmt w:val="lowerRoman"/>
      <w:lvlText w:val="(%2)"/>
      <w:lvlJc w:val="right"/>
      <w:pPr>
        <w:ind w:left="1211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435D38"/>
    <w:multiLevelType w:val="hybridMultilevel"/>
    <w:tmpl w:val="EE802278"/>
    <w:lvl w:ilvl="0" w:tplc="5BB24A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710FC04">
      <w:start w:val="1"/>
      <w:numFmt w:val="lowerRoman"/>
      <w:lvlText w:val="(%2)"/>
      <w:lvlJc w:val="right"/>
      <w:pPr>
        <w:ind w:left="1211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FD244C"/>
    <w:multiLevelType w:val="hybridMultilevel"/>
    <w:tmpl w:val="83BEA1DE"/>
    <w:lvl w:ilvl="0" w:tplc="5BB24A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B12BF"/>
    <w:multiLevelType w:val="hybridMultilevel"/>
    <w:tmpl w:val="248A2B34"/>
    <w:lvl w:ilvl="0" w:tplc="5BB24A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710FC0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D80918"/>
    <w:multiLevelType w:val="hybridMultilevel"/>
    <w:tmpl w:val="248A2B34"/>
    <w:lvl w:ilvl="0" w:tplc="5BB24A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710FC0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4F5BF1"/>
    <w:multiLevelType w:val="hybridMultilevel"/>
    <w:tmpl w:val="248A2B34"/>
    <w:lvl w:ilvl="0" w:tplc="5BB24A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710FC0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102630"/>
    <w:multiLevelType w:val="hybridMultilevel"/>
    <w:tmpl w:val="C30E6BB2"/>
    <w:lvl w:ilvl="0" w:tplc="5BB24A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710FC0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E338E7"/>
    <w:multiLevelType w:val="hybridMultilevel"/>
    <w:tmpl w:val="248A2B34"/>
    <w:lvl w:ilvl="0" w:tplc="5BB24A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710FC0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8"/>
  </w:num>
  <w:num w:numId="6">
    <w:abstractNumId w:val="17"/>
  </w:num>
  <w:num w:numId="7">
    <w:abstractNumId w:val="3"/>
  </w:num>
  <w:num w:numId="8">
    <w:abstractNumId w:val="1"/>
  </w:num>
  <w:num w:numId="9">
    <w:abstractNumId w:val="21"/>
  </w:num>
  <w:num w:numId="10">
    <w:abstractNumId w:val="20"/>
  </w:num>
  <w:num w:numId="11">
    <w:abstractNumId w:val="18"/>
  </w:num>
  <w:num w:numId="12">
    <w:abstractNumId w:val="6"/>
  </w:num>
  <w:num w:numId="13">
    <w:abstractNumId w:val="19"/>
  </w:num>
  <w:num w:numId="14">
    <w:abstractNumId w:val="2"/>
  </w:num>
  <w:num w:numId="15">
    <w:abstractNumId w:val="22"/>
  </w:num>
  <w:num w:numId="16">
    <w:abstractNumId w:val="16"/>
  </w:num>
  <w:num w:numId="17">
    <w:abstractNumId w:val="15"/>
  </w:num>
  <w:num w:numId="18">
    <w:abstractNumId w:val="10"/>
  </w:num>
  <w:num w:numId="19">
    <w:abstractNumId w:val="14"/>
  </w:num>
  <w:num w:numId="20">
    <w:abstractNumId w:val="4"/>
  </w:num>
  <w:num w:numId="21">
    <w:abstractNumId w:val="12"/>
  </w:num>
  <w:num w:numId="22">
    <w:abstractNumId w:val="13"/>
  </w:num>
  <w:num w:numId="23">
    <w:abstractNumId w:val="1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attachedTemplate r:id="rId1"/>
  <w:stylePaneFormatFilter w:val="0808"/>
  <w:doNotTrackMoves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5FDA81E2-4D13-4384-8D74-66044128C3BA}"/>
    <w:docVar w:name="dgnword-eventsink" w:val="35057808"/>
  </w:docVars>
  <w:rsids>
    <w:rsidRoot w:val="00847478"/>
    <w:rsid w:val="000010D4"/>
    <w:rsid w:val="00001697"/>
    <w:rsid w:val="00001802"/>
    <w:rsid w:val="0000347B"/>
    <w:rsid w:val="000038A0"/>
    <w:rsid w:val="00006173"/>
    <w:rsid w:val="00007EC6"/>
    <w:rsid w:val="00010E80"/>
    <w:rsid w:val="00012F8A"/>
    <w:rsid w:val="000134CE"/>
    <w:rsid w:val="00014F39"/>
    <w:rsid w:val="0001662A"/>
    <w:rsid w:val="00017088"/>
    <w:rsid w:val="00020108"/>
    <w:rsid w:val="00022A06"/>
    <w:rsid w:val="00023083"/>
    <w:rsid w:val="00023FE5"/>
    <w:rsid w:val="00025F54"/>
    <w:rsid w:val="00032556"/>
    <w:rsid w:val="00032F2C"/>
    <w:rsid w:val="000345C6"/>
    <w:rsid w:val="000349B1"/>
    <w:rsid w:val="00035CF4"/>
    <w:rsid w:val="00035D23"/>
    <w:rsid w:val="00040090"/>
    <w:rsid w:val="000403D5"/>
    <w:rsid w:val="00040725"/>
    <w:rsid w:val="00040B01"/>
    <w:rsid w:val="000427E4"/>
    <w:rsid w:val="000428C1"/>
    <w:rsid w:val="00042A41"/>
    <w:rsid w:val="0004456C"/>
    <w:rsid w:val="00045659"/>
    <w:rsid w:val="00045BA4"/>
    <w:rsid w:val="00045F1B"/>
    <w:rsid w:val="00047DC2"/>
    <w:rsid w:val="00047EAC"/>
    <w:rsid w:val="000521B7"/>
    <w:rsid w:val="00052D85"/>
    <w:rsid w:val="0005339D"/>
    <w:rsid w:val="000534FE"/>
    <w:rsid w:val="00053EB2"/>
    <w:rsid w:val="00060076"/>
    <w:rsid w:val="0006189A"/>
    <w:rsid w:val="000646EC"/>
    <w:rsid w:val="00065118"/>
    <w:rsid w:val="00065296"/>
    <w:rsid w:val="000670E0"/>
    <w:rsid w:val="000675A5"/>
    <w:rsid w:val="00067ADD"/>
    <w:rsid w:val="000715D1"/>
    <w:rsid w:val="000718A1"/>
    <w:rsid w:val="00071EAC"/>
    <w:rsid w:val="000722B9"/>
    <w:rsid w:val="00073947"/>
    <w:rsid w:val="0007493F"/>
    <w:rsid w:val="0007500B"/>
    <w:rsid w:val="00075B1D"/>
    <w:rsid w:val="00075C5A"/>
    <w:rsid w:val="00076574"/>
    <w:rsid w:val="0007745E"/>
    <w:rsid w:val="00082169"/>
    <w:rsid w:val="0008225C"/>
    <w:rsid w:val="00082916"/>
    <w:rsid w:val="00083189"/>
    <w:rsid w:val="00084820"/>
    <w:rsid w:val="0008494B"/>
    <w:rsid w:val="000851C2"/>
    <w:rsid w:val="0008560A"/>
    <w:rsid w:val="00086385"/>
    <w:rsid w:val="000869FD"/>
    <w:rsid w:val="00091146"/>
    <w:rsid w:val="0009146B"/>
    <w:rsid w:val="00093108"/>
    <w:rsid w:val="00095849"/>
    <w:rsid w:val="00095C25"/>
    <w:rsid w:val="00097B32"/>
    <w:rsid w:val="00097C83"/>
    <w:rsid w:val="000A0788"/>
    <w:rsid w:val="000A0A59"/>
    <w:rsid w:val="000A0CCA"/>
    <w:rsid w:val="000A1742"/>
    <w:rsid w:val="000A1D27"/>
    <w:rsid w:val="000A2EB6"/>
    <w:rsid w:val="000A428F"/>
    <w:rsid w:val="000A620C"/>
    <w:rsid w:val="000A62D8"/>
    <w:rsid w:val="000A7869"/>
    <w:rsid w:val="000A78E8"/>
    <w:rsid w:val="000A7CE5"/>
    <w:rsid w:val="000B1E7F"/>
    <w:rsid w:val="000B4121"/>
    <w:rsid w:val="000B4E56"/>
    <w:rsid w:val="000B51B3"/>
    <w:rsid w:val="000B5F47"/>
    <w:rsid w:val="000C273E"/>
    <w:rsid w:val="000C65F5"/>
    <w:rsid w:val="000C6E8A"/>
    <w:rsid w:val="000C6EAA"/>
    <w:rsid w:val="000C771D"/>
    <w:rsid w:val="000C78D3"/>
    <w:rsid w:val="000C79BF"/>
    <w:rsid w:val="000D169B"/>
    <w:rsid w:val="000D1916"/>
    <w:rsid w:val="000D6894"/>
    <w:rsid w:val="000E16EC"/>
    <w:rsid w:val="000E194E"/>
    <w:rsid w:val="000E19BA"/>
    <w:rsid w:val="000E27E3"/>
    <w:rsid w:val="000E2A65"/>
    <w:rsid w:val="000E32A5"/>
    <w:rsid w:val="000E48BD"/>
    <w:rsid w:val="000E6BEE"/>
    <w:rsid w:val="000E704B"/>
    <w:rsid w:val="000E742E"/>
    <w:rsid w:val="000E7494"/>
    <w:rsid w:val="001007D4"/>
    <w:rsid w:val="00101EEB"/>
    <w:rsid w:val="00102C27"/>
    <w:rsid w:val="001034D9"/>
    <w:rsid w:val="001045BC"/>
    <w:rsid w:val="00105BB8"/>
    <w:rsid w:val="00107556"/>
    <w:rsid w:val="0011080C"/>
    <w:rsid w:val="001108B1"/>
    <w:rsid w:val="00111D90"/>
    <w:rsid w:val="0011326F"/>
    <w:rsid w:val="00114529"/>
    <w:rsid w:val="00114FC0"/>
    <w:rsid w:val="00116989"/>
    <w:rsid w:val="00117771"/>
    <w:rsid w:val="00125657"/>
    <w:rsid w:val="001312D8"/>
    <w:rsid w:val="00131BB4"/>
    <w:rsid w:val="00132804"/>
    <w:rsid w:val="001328CE"/>
    <w:rsid w:val="00132D8D"/>
    <w:rsid w:val="001341B6"/>
    <w:rsid w:val="00134DDC"/>
    <w:rsid w:val="00134F90"/>
    <w:rsid w:val="00135130"/>
    <w:rsid w:val="00136094"/>
    <w:rsid w:val="00137DD4"/>
    <w:rsid w:val="00140090"/>
    <w:rsid w:val="00140655"/>
    <w:rsid w:val="0014076C"/>
    <w:rsid w:val="001409F1"/>
    <w:rsid w:val="0014186A"/>
    <w:rsid w:val="00141CBA"/>
    <w:rsid w:val="00144DE3"/>
    <w:rsid w:val="0014753B"/>
    <w:rsid w:val="0014758D"/>
    <w:rsid w:val="001505FC"/>
    <w:rsid w:val="001510CB"/>
    <w:rsid w:val="00152210"/>
    <w:rsid w:val="00152B3A"/>
    <w:rsid w:val="00153195"/>
    <w:rsid w:val="00153ED8"/>
    <w:rsid w:val="001562FA"/>
    <w:rsid w:val="00157932"/>
    <w:rsid w:val="00157F61"/>
    <w:rsid w:val="00161F4E"/>
    <w:rsid w:val="00162609"/>
    <w:rsid w:val="00164935"/>
    <w:rsid w:val="00165D61"/>
    <w:rsid w:val="00166383"/>
    <w:rsid w:val="0016650B"/>
    <w:rsid w:val="001671B9"/>
    <w:rsid w:val="001725DC"/>
    <w:rsid w:val="00175993"/>
    <w:rsid w:val="0017685B"/>
    <w:rsid w:val="0018018C"/>
    <w:rsid w:val="001846AF"/>
    <w:rsid w:val="00185F83"/>
    <w:rsid w:val="00186360"/>
    <w:rsid w:val="001868FD"/>
    <w:rsid w:val="00187D63"/>
    <w:rsid w:val="00191FA5"/>
    <w:rsid w:val="00192C10"/>
    <w:rsid w:val="00193F32"/>
    <w:rsid w:val="00194CD1"/>
    <w:rsid w:val="001A1F7E"/>
    <w:rsid w:val="001A3579"/>
    <w:rsid w:val="001A4BAE"/>
    <w:rsid w:val="001A4DD7"/>
    <w:rsid w:val="001A5B07"/>
    <w:rsid w:val="001A6C59"/>
    <w:rsid w:val="001A6CF4"/>
    <w:rsid w:val="001B3676"/>
    <w:rsid w:val="001B3BC5"/>
    <w:rsid w:val="001B6B5B"/>
    <w:rsid w:val="001C22F5"/>
    <w:rsid w:val="001C24F3"/>
    <w:rsid w:val="001C25FE"/>
    <w:rsid w:val="001C2D6C"/>
    <w:rsid w:val="001C6A77"/>
    <w:rsid w:val="001C7118"/>
    <w:rsid w:val="001C769F"/>
    <w:rsid w:val="001C7D22"/>
    <w:rsid w:val="001D0719"/>
    <w:rsid w:val="001D383C"/>
    <w:rsid w:val="001D4571"/>
    <w:rsid w:val="001D652D"/>
    <w:rsid w:val="001D6D71"/>
    <w:rsid w:val="001E092D"/>
    <w:rsid w:val="001E1749"/>
    <w:rsid w:val="001E3AF2"/>
    <w:rsid w:val="001E5D32"/>
    <w:rsid w:val="001F00C1"/>
    <w:rsid w:val="001F108C"/>
    <w:rsid w:val="001F1F0F"/>
    <w:rsid w:val="001F3BA9"/>
    <w:rsid w:val="001F3DCA"/>
    <w:rsid w:val="001F41C5"/>
    <w:rsid w:val="002015B2"/>
    <w:rsid w:val="00203232"/>
    <w:rsid w:val="00203ACF"/>
    <w:rsid w:val="00204264"/>
    <w:rsid w:val="00210652"/>
    <w:rsid w:val="00212572"/>
    <w:rsid w:val="00214C3B"/>
    <w:rsid w:val="00216ACD"/>
    <w:rsid w:val="002170DB"/>
    <w:rsid w:val="00221073"/>
    <w:rsid w:val="002226E2"/>
    <w:rsid w:val="00222FD0"/>
    <w:rsid w:val="002252C7"/>
    <w:rsid w:val="0022734F"/>
    <w:rsid w:val="00227B4A"/>
    <w:rsid w:val="00231246"/>
    <w:rsid w:val="002315E6"/>
    <w:rsid w:val="00233A84"/>
    <w:rsid w:val="00233C57"/>
    <w:rsid w:val="0023489C"/>
    <w:rsid w:val="00240BAF"/>
    <w:rsid w:val="00240F60"/>
    <w:rsid w:val="0024222C"/>
    <w:rsid w:val="00243601"/>
    <w:rsid w:val="00243C7D"/>
    <w:rsid w:val="00244C01"/>
    <w:rsid w:val="00246042"/>
    <w:rsid w:val="002466F5"/>
    <w:rsid w:val="00252F17"/>
    <w:rsid w:val="00253DDD"/>
    <w:rsid w:val="002540A2"/>
    <w:rsid w:val="002548F3"/>
    <w:rsid w:val="0025781D"/>
    <w:rsid w:val="00260912"/>
    <w:rsid w:val="00263EC6"/>
    <w:rsid w:val="00264273"/>
    <w:rsid w:val="0026617A"/>
    <w:rsid w:val="00270230"/>
    <w:rsid w:val="002712A2"/>
    <w:rsid w:val="00271B1F"/>
    <w:rsid w:val="002722F1"/>
    <w:rsid w:val="00275245"/>
    <w:rsid w:val="00281E63"/>
    <w:rsid w:val="0028450F"/>
    <w:rsid w:val="00284EBA"/>
    <w:rsid w:val="002855F5"/>
    <w:rsid w:val="0028609E"/>
    <w:rsid w:val="00286844"/>
    <w:rsid w:val="00286CEA"/>
    <w:rsid w:val="00287C03"/>
    <w:rsid w:val="00293A90"/>
    <w:rsid w:val="00293BC3"/>
    <w:rsid w:val="00293DFA"/>
    <w:rsid w:val="00295FC1"/>
    <w:rsid w:val="002A05C7"/>
    <w:rsid w:val="002A0984"/>
    <w:rsid w:val="002A0D0D"/>
    <w:rsid w:val="002A19B0"/>
    <w:rsid w:val="002A37DA"/>
    <w:rsid w:val="002A53F4"/>
    <w:rsid w:val="002A6493"/>
    <w:rsid w:val="002A733A"/>
    <w:rsid w:val="002B104A"/>
    <w:rsid w:val="002B1EBA"/>
    <w:rsid w:val="002B1ED5"/>
    <w:rsid w:val="002B265A"/>
    <w:rsid w:val="002B3023"/>
    <w:rsid w:val="002B3196"/>
    <w:rsid w:val="002B32C5"/>
    <w:rsid w:val="002B3380"/>
    <w:rsid w:val="002B42D7"/>
    <w:rsid w:val="002B519A"/>
    <w:rsid w:val="002B62C3"/>
    <w:rsid w:val="002B7DCF"/>
    <w:rsid w:val="002C213C"/>
    <w:rsid w:val="002C21DF"/>
    <w:rsid w:val="002C3D70"/>
    <w:rsid w:val="002C552B"/>
    <w:rsid w:val="002C6C83"/>
    <w:rsid w:val="002C7E79"/>
    <w:rsid w:val="002D0C76"/>
    <w:rsid w:val="002D4558"/>
    <w:rsid w:val="002D58CD"/>
    <w:rsid w:val="002D71AC"/>
    <w:rsid w:val="002D7932"/>
    <w:rsid w:val="002E0716"/>
    <w:rsid w:val="002E1914"/>
    <w:rsid w:val="002E1BAC"/>
    <w:rsid w:val="002E5749"/>
    <w:rsid w:val="002F09EC"/>
    <w:rsid w:val="002F490C"/>
    <w:rsid w:val="002F5160"/>
    <w:rsid w:val="002F5E0C"/>
    <w:rsid w:val="002F78D5"/>
    <w:rsid w:val="003018F4"/>
    <w:rsid w:val="00303228"/>
    <w:rsid w:val="003043BB"/>
    <w:rsid w:val="00306194"/>
    <w:rsid w:val="003072E7"/>
    <w:rsid w:val="00310D4F"/>
    <w:rsid w:val="0031135D"/>
    <w:rsid w:val="00311CD6"/>
    <w:rsid w:val="003132F5"/>
    <w:rsid w:val="00315487"/>
    <w:rsid w:val="00320B0B"/>
    <w:rsid w:val="003231FF"/>
    <w:rsid w:val="0032362F"/>
    <w:rsid w:val="003300EA"/>
    <w:rsid w:val="0033035D"/>
    <w:rsid w:val="003320E9"/>
    <w:rsid w:val="003332E8"/>
    <w:rsid w:val="00334BC4"/>
    <w:rsid w:val="00335524"/>
    <w:rsid w:val="003356A9"/>
    <w:rsid w:val="0033573E"/>
    <w:rsid w:val="00336385"/>
    <w:rsid w:val="00336724"/>
    <w:rsid w:val="00340979"/>
    <w:rsid w:val="00341A10"/>
    <w:rsid w:val="00343B24"/>
    <w:rsid w:val="0034644E"/>
    <w:rsid w:val="003469E3"/>
    <w:rsid w:val="0035001E"/>
    <w:rsid w:val="00353F3B"/>
    <w:rsid w:val="00355923"/>
    <w:rsid w:val="003564EF"/>
    <w:rsid w:val="0035728B"/>
    <w:rsid w:val="00357657"/>
    <w:rsid w:val="0035794C"/>
    <w:rsid w:val="00357F92"/>
    <w:rsid w:val="00362B35"/>
    <w:rsid w:val="003632E4"/>
    <w:rsid w:val="00367E3F"/>
    <w:rsid w:val="00370DD7"/>
    <w:rsid w:val="0037255F"/>
    <w:rsid w:val="0037258D"/>
    <w:rsid w:val="00373509"/>
    <w:rsid w:val="003743B9"/>
    <w:rsid w:val="003744DC"/>
    <w:rsid w:val="003807A8"/>
    <w:rsid w:val="0038142A"/>
    <w:rsid w:val="0038199B"/>
    <w:rsid w:val="00381A31"/>
    <w:rsid w:val="00381A9D"/>
    <w:rsid w:val="00381C30"/>
    <w:rsid w:val="0038523C"/>
    <w:rsid w:val="00385A38"/>
    <w:rsid w:val="00387F34"/>
    <w:rsid w:val="00392557"/>
    <w:rsid w:val="0039396B"/>
    <w:rsid w:val="003941B7"/>
    <w:rsid w:val="00394DAF"/>
    <w:rsid w:val="00396134"/>
    <w:rsid w:val="003A5AF1"/>
    <w:rsid w:val="003A77F7"/>
    <w:rsid w:val="003B0D29"/>
    <w:rsid w:val="003B1BDC"/>
    <w:rsid w:val="003B248E"/>
    <w:rsid w:val="003B4FB3"/>
    <w:rsid w:val="003B7079"/>
    <w:rsid w:val="003B7E2B"/>
    <w:rsid w:val="003C1D25"/>
    <w:rsid w:val="003C24F1"/>
    <w:rsid w:val="003C3AAA"/>
    <w:rsid w:val="003C44B5"/>
    <w:rsid w:val="003D1079"/>
    <w:rsid w:val="003D1FD3"/>
    <w:rsid w:val="003D26EF"/>
    <w:rsid w:val="003D5422"/>
    <w:rsid w:val="003D5FC8"/>
    <w:rsid w:val="003D659C"/>
    <w:rsid w:val="003D6F03"/>
    <w:rsid w:val="003D7102"/>
    <w:rsid w:val="003E1403"/>
    <w:rsid w:val="003E35C7"/>
    <w:rsid w:val="003E59C1"/>
    <w:rsid w:val="003E5C84"/>
    <w:rsid w:val="003E67D7"/>
    <w:rsid w:val="003E68C8"/>
    <w:rsid w:val="003E6D06"/>
    <w:rsid w:val="003E6F16"/>
    <w:rsid w:val="003F273D"/>
    <w:rsid w:val="003F3B9A"/>
    <w:rsid w:val="003F3D27"/>
    <w:rsid w:val="003F6833"/>
    <w:rsid w:val="004005D4"/>
    <w:rsid w:val="00400FDC"/>
    <w:rsid w:val="0040370B"/>
    <w:rsid w:val="00403A50"/>
    <w:rsid w:val="00403F78"/>
    <w:rsid w:val="00405088"/>
    <w:rsid w:val="00405710"/>
    <w:rsid w:val="0040724B"/>
    <w:rsid w:val="00411B2C"/>
    <w:rsid w:val="0041228F"/>
    <w:rsid w:val="00412BBF"/>
    <w:rsid w:val="00421019"/>
    <w:rsid w:val="00421717"/>
    <w:rsid w:val="00421964"/>
    <w:rsid w:val="004224D5"/>
    <w:rsid w:val="00422522"/>
    <w:rsid w:val="0042298C"/>
    <w:rsid w:val="004255A1"/>
    <w:rsid w:val="004255DD"/>
    <w:rsid w:val="0042567D"/>
    <w:rsid w:val="00425F7B"/>
    <w:rsid w:val="004311E3"/>
    <w:rsid w:val="00433B06"/>
    <w:rsid w:val="00434C1D"/>
    <w:rsid w:val="004361A5"/>
    <w:rsid w:val="004373BA"/>
    <w:rsid w:val="00437B73"/>
    <w:rsid w:val="00440B24"/>
    <w:rsid w:val="00441A8E"/>
    <w:rsid w:val="00441C95"/>
    <w:rsid w:val="0044260B"/>
    <w:rsid w:val="00442AA3"/>
    <w:rsid w:val="0044377E"/>
    <w:rsid w:val="00443890"/>
    <w:rsid w:val="00443B36"/>
    <w:rsid w:val="0044430D"/>
    <w:rsid w:val="004447F9"/>
    <w:rsid w:val="00444F77"/>
    <w:rsid w:val="004459DE"/>
    <w:rsid w:val="00446452"/>
    <w:rsid w:val="00446C43"/>
    <w:rsid w:val="00447E8D"/>
    <w:rsid w:val="004502C4"/>
    <w:rsid w:val="00450DE1"/>
    <w:rsid w:val="00451DF5"/>
    <w:rsid w:val="004533FC"/>
    <w:rsid w:val="004545F3"/>
    <w:rsid w:val="00455F5B"/>
    <w:rsid w:val="00460B62"/>
    <w:rsid w:val="004624D8"/>
    <w:rsid w:val="00464092"/>
    <w:rsid w:val="004640EA"/>
    <w:rsid w:val="00464AD1"/>
    <w:rsid w:val="00465322"/>
    <w:rsid w:val="00466DBA"/>
    <w:rsid w:val="004728F2"/>
    <w:rsid w:val="004733E9"/>
    <w:rsid w:val="00477CAC"/>
    <w:rsid w:val="00480A40"/>
    <w:rsid w:val="00481101"/>
    <w:rsid w:val="004813A8"/>
    <w:rsid w:val="00483614"/>
    <w:rsid w:val="004839A4"/>
    <w:rsid w:val="00483D21"/>
    <w:rsid w:val="00484953"/>
    <w:rsid w:val="004879CB"/>
    <w:rsid w:val="00487A1E"/>
    <w:rsid w:val="0049172E"/>
    <w:rsid w:val="00492B95"/>
    <w:rsid w:val="00493C36"/>
    <w:rsid w:val="00495CBB"/>
    <w:rsid w:val="0049741D"/>
    <w:rsid w:val="004A20E2"/>
    <w:rsid w:val="004A29F0"/>
    <w:rsid w:val="004A30AD"/>
    <w:rsid w:val="004A666C"/>
    <w:rsid w:val="004A7713"/>
    <w:rsid w:val="004A7AA7"/>
    <w:rsid w:val="004B1285"/>
    <w:rsid w:val="004B1AC1"/>
    <w:rsid w:val="004B6C4F"/>
    <w:rsid w:val="004C29AA"/>
    <w:rsid w:val="004C3987"/>
    <w:rsid w:val="004C3F3C"/>
    <w:rsid w:val="004C69B8"/>
    <w:rsid w:val="004C6F0C"/>
    <w:rsid w:val="004C791D"/>
    <w:rsid w:val="004D2382"/>
    <w:rsid w:val="004D2F39"/>
    <w:rsid w:val="004D32C2"/>
    <w:rsid w:val="004D35E2"/>
    <w:rsid w:val="004D5EAB"/>
    <w:rsid w:val="004D6045"/>
    <w:rsid w:val="004D6982"/>
    <w:rsid w:val="004E015F"/>
    <w:rsid w:val="004E03AC"/>
    <w:rsid w:val="004E0619"/>
    <w:rsid w:val="004E13DD"/>
    <w:rsid w:val="004E1C75"/>
    <w:rsid w:val="004E2FEB"/>
    <w:rsid w:val="004E3E9B"/>
    <w:rsid w:val="004E44A8"/>
    <w:rsid w:val="004E7590"/>
    <w:rsid w:val="004E7738"/>
    <w:rsid w:val="004F0AA8"/>
    <w:rsid w:val="004F1055"/>
    <w:rsid w:val="004F47C2"/>
    <w:rsid w:val="004F5AD6"/>
    <w:rsid w:val="004F5D6D"/>
    <w:rsid w:val="004F6798"/>
    <w:rsid w:val="00500337"/>
    <w:rsid w:val="005005AF"/>
    <w:rsid w:val="00500990"/>
    <w:rsid w:val="00500AB6"/>
    <w:rsid w:val="00501E0C"/>
    <w:rsid w:val="00502C04"/>
    <w:rsid w:val="00503981"/>
    <w:rsid w:val="005056C8"/>
    <w:rsid w:val="00507DDE"/>
    <w:rsid w:val="0051137B"/>
    <w:rsid w:val="00511776"/>
    <w:rsid w:val="00511924"/>
    <w:rsid w:val="00511E65"/>
    <w:rsid w:val="00512974"/>
    <w:rsid w:val="0051511D"/>
    <w:rsid w:val="005172EE"/>
    <w:rsid w:val="0051736C"/>
    <w:rsid w:val="0052031E"/>
    <w:rsid w:val="005211CC"/>
    <w:rsid w:val="0052220C"/>
    <w:rsid w:val="005234C7"/>
    <w:rsid w:val="005238E0"/>
    <w:rsid w:val="00525D91"/>
    <w:rsid w:val="0052639A"/>
    <w:rsid w:val="00527307"/>
    <w:rsid w:val="005277E8"/>
    <w:rsid w:val="00531B23"/>
    <w:rsid w:val="00534B78"/>
    <w:rsid w:val="00537D09"/>
    <w:rsid w:val="0054351E"/>
    <w:rsid w:val="0054513D"/>
    <w:rsid w:val="00550EB8"/>
    <w:rsid w:val="005516CA"/>
    <w:rsid w:val="00554AC6"/>
    <w:rsid w:val="005608B4"/>
    <w:rsid w:val="00563257"/>
    <w:rsid w:val="00565998"/>
    <w:rsid w:val="005669B4"/>
    <w:rsid w:val="00566E07"/>
    <w:rsid w:val="005672DE"/>
    <w:rsid w:val="00567B7B"/>
    <w:rsid w:val="005704FC"/>
    <w:rsid w:val="005719DF"/>
    <w:rsid w:val="00571CDB"/>
    <w:rsid w:val="00571E12"/>
    <w:rsid w:val="00573CBA"/>
    <w:rsid w:val="005749F6"/>
    <w:rsid w:val="00576569"/>
    <w:rsid w:val="00577A64"/>
    <w:rsid w:val="00580301"/>
    <w:rsid w:val="005826BF"/>
    <w:rsid w:val="0058387F"/>
    <w:rsid w:val="005859FB"/>
    <w:rsid w:val="00590B5C"/>
    <w:rsid w:val="005924C4"/>
    <w:rsid w:val="005925AD"/>
    <w:rsid w:val="005943B6"/>
    <w:rsid w:val="005967F8"/>
    <w:rsid w:val="00597C2D"/>
    <w:rsid w:val="005A4031"/>
    <w:rsid w:val="005A5A97"/>
    <w:rsid w:val="005A6E56"/>
    <w:rsid w:val="005A7CE5"/>
    <w:rsid w:val="005B39F4"/>
    <w:rsid w:val="005B53D4"/>
    <w:rsid w:val="005B5BAF"/>
    <w:rsid w:val="005B7B02"/>
    <w:rsid w:val="005C4A85"/>
    <w:rsid w:val="005C778A"/>
    <w:rsid w:val="005D0D39"/>
    <w:rsid w:val="005D1073"/>
    <w:rsid w:val="005D2047"/>
    <w:rsid w:val="005D23B5"/>
    <w:rsid w:val="005D262B"/>
    <w:rsid w:val="005D27B0"/>
    <w:rsid w:val="005D2F97"/>
    <w:rsid w:val="005D692B"/>
    <w:rsid w:val="005E43E5"/>
    <w:rsid w:val="005E563D"/>
    <w:rsid w:val="005F0DDB"/>
    <w:rsid w:val="005F19A6"/>
    <w:rsid w:val="005F47D8"/>
    <w:rsid w:val="005F52A1"/>
    <w:rsid w:val="005F7F31"/>
    <w:rsid w:val="00602748"/>
    <w:rsid w:val="00603914"/>
    <w:rsid w:val="006047C5"/>
    <w:rsid w:val="00606059"/>
    <w:rsid w:val="00621912"/>
    <w:rsid w:val="00621915"/>
    <w:rsid w:val="006223E4"/>
    <w:rsid w:val="00624074"/>
    <w:rsid w:val="0062769F"/>
    <w:rsid w:val="00631162"/>
    <w:rsid w:val="0063466E"/>
    <w:rsid w:val="0063470A"/>
    <w:rsid w:val="00634FB8"/>
    <w:rsid w:val="00641664"/>
    <w:rsid w:val="0064611D"/>
    <w:rsid w:val="0065001E"/>
    <w:rsid w:val="006533B7"/>
    <w:rsid w:val="006555B3"/>
    <w:rsid w:val="00660167"/>
    <w:rsid w:val="006622F0"/>
    <w:rsid w:val="00663A72"/>
    <w:rsid w:val="00665301"/>
    <w:rsid w:val="00665968"/>
    <w:rsid w:val="00666359"/>
    <w:rsid w:val="00670003"/>
    <w:rsid w:val="00670953"/>
    <w:rsid w:val="00673846"/>
    <w:rsid w:val="00673EB5"/>
    <w:rsid w:val="00674B00"/>
    <w:rsid w:val="00675032"/>
    <w:rsid w:val="00681D3F"/>
    <w:rsid w:val="00684D56"/>
    <w:rsid w:val="00684D90"/>
    <w:rsid w:val="00685797"/>
    <w:rsid w:val="00690F37"/>
    <w:rsid w:val="00694151"/>
    <w:rsid w:val="00695E51"/>
    <w:rsid w:val="0069620A"/>
    <w:rsid w:val="00697D76"/>
    <w:rsid w:val="00697DFE"/>
    <w:rsid w:val="006A2E03"/>
    <w:rsid w:val="006A3B7C"/>
    <w:rsid w:val="006A4485"/>
    <w:rsid w:val="006A6EF8"/>
    <w:rsid w:val="006B10E9"/>
    <w:rsid w:val="006B5CB3"/>
    <w:rsid w:val="006C1829"/>
    <w:rsid w:val="006C1893"/>
    <w:rsid w:val="006C2616"/>
    <w:rsid w:val="006C3D65"/>
    <w:rsid w:val="006C4506"/>
    <w:rsid w:val="006C46CF"/>
    <w:rsid w:val="006C5742"/>
    <w:rsid w:val="006C756C"/>
    <w:rsid w:val="006D001D"/>
    <w:rsid w:val="006D018E"/>
    <w:rsid w:val="006D3078"/>
    <w:rsid w:val="006D33A1"/>
    <w:rsid w:val="006D4034"/>
    <w:rsid w:val="006D4846"/>
    <w:rsid w:val="006D6022"/>
    <w:rsid w:val="006D6A3B"/>
    <w:rsid w:val="006D722A"/>
    <w:rsid w:val="006E0938"/>
    <w:rsid w:val="006E2435"/>
    <w:rsid w:val="006E2530"/>
    <w:rsid w:val="006E3148"/>
    <w:rsid w:val="006E5282"/>
    <w:rsid w:val="006E548F"/>
    <w:rsid w:val="006E7E7A"/>
    <w:rsid w:val="006F0BD8"/>
    <w:rsid w:val="006F0C6A"/>
    <w:rsid w:val="006F40E8"/>
    <w:rsid w:val="006F6BA5"/>
    <w:rsid w:val="006F73F0"/>
    <w:rsid w:val="00702998"/>
    <w:rsid w:val="00707021"/>
    <w:rsid w:val="00707410"/>
    <w:rsid w:val="0071055A"/>
    <w:rsid w:val="0071241B"/>
    <w:rsid w:val="00713AEB"/>
    <w:rsid w:val="0071414A"/>
    <w:rsid w:val="0071514F"/>
    <w:rsid w:val="007153CF"/>
    <w:rsid w:val="00716D37"/>
    <w:rsid w:val="00716F1E"/>
    <w:rsid w:val="00720556"/>
    <w:rsid w:val="00722944"/>
    <w:rsid w:val="007234DF"/>
    <w:rsid w:val="0072412E"/>
    <w:rsid w:val="00726596"/>
    <w:rsid w:val="00727685"/>
    <w:rsid w:val="007301D7"/>
    <w:rsid w:val="00730AF8"/>
    <w:rsid w:val="00733A1C"/>
    <w:rsid w:val="00733AC3"/>
    <w:rsid w:val="00735D7F"/>
    <w:rsid w:val="007365C2"/>
    <w:rsid w:val="007375F7"/>
    <w:rsid w:val="00737D0C"/>
    <w:rsid w:val="00740322"/>
    <w:rsid w:val="00740916"/>
    <w:rsid w:val="00742FC6"/>
    <w:rsid w:val="007431FF"/>
    <w:rsid w:val="00745E35"/>
    <w:rsid w:val="00747832"/>
    <w:rsid w:val="00750B69"/>
    <w:rsid w:val="00752133"/>
    <w:rsid w:val="00756F9E"/>
    <w:rsid w:val="00762F57"/>
    <w:rsid w:val="007631D0"/>
    <w:rsid w:val="00766AD7"/>
    <w:rsid w:val="00766FD9"/>
    <w:rsid w:val="00770CED"/>
    <w:rsid w:val="00771A3F"/>
    <w:rsid w:val="007726B6"/>
    <w:rsid w:val="00772ADE"/>
    <w:rsid w:val="00773049"/>
    <w:rsid w:val="00773E87"/>
    <w:rsid w:val="007750E9"/>
    <w:rsid w:val="00776ACE"/>
    <w:rsid w:val="007810B3"/>
    <w:rsid w:val="0078300B"/>
    <w:rsid w:val="007833A9"/>
    <w:rsid w:val="007844E1"/>
    <w:rsid w:val="007851E9"/>
    <w:rsid w:val="00786082"/>
    <w:rsid w:val="007910D2"/>
    <w:rsid w:val="0079168A"/>
    <w:rsid w:val="00794754"/>
    <w:rsid w:val="00795172"/>
    <w:rsid w:val="007A04E7"/>
    <w:rsid w:val="007A27F3"/>
    <w:rsid w:val="007A3064"/>
    <w:rsid w:val="007A3730"/>
    <w:rsid w:val="007B1904"/>
    <w:rsid w:val="007B3DF3"/>
    <w:rsid w:val="007B3F12"/>
    <w:rsid w:val="007B5A70"/>
    <w:rsid w:val="007B67B8"/>
    <w:rsid w:val="007C2A1B"/>
    <w:rsid w:val="007C43F0"/>
    <w:rsid w:val="007C505E"/>
    <w:rsid w:val="007C5D1D"/>
    <w:rsid w:val="007C7959"/>
    <w:rsid w:val="007D1A1E"/>
    <w:rsid w:val="007E0158"/>
    <w:rsid w:val="007E195B"/>
    <w:rsid w:val="007E231D"/>
    <w:rsid w:val="007E252A"/>
    <w:rsid w:val="007E3A18"/>
    <w:rsid w:val="007E3AA5"/>
    <w:rsid w:val="007F24F2"/>
    <w:rsid w:val="007F3E5B"/>
    <w:rsid w:val="007F4393"/>
    <w:rsid w:val="007F488D"/>
    <w:rsid w:val="007F6C1C"/>
    <w:rsid w:val="007F75DF"/>
    <w:rsid w:val="0080016E"/>
    <w:rsid w:val="008002E8"/>
    <w:rsid w:val="008006D5"/>
    <w:rsid w:val="008030E2"/>
    <w:rsid w:val="00804CCD"/>
    <w:rsid w:val="00806E0C"/>
    <w:rsid w:val="00806E71"/>
    <w:rsid w:val="00806EAD"/>
    <w:rsid w:val="00811B2B"/>
    <w:rsid w:val="008135DF"/>
    <w:rsid w:val="008145F5"/>
    <w:rsid w:val="00814815"/>
    <w:rsid w:val="008149B7"/>
    <w:rsid w:val="00823B35"/>
    <w:rsid w:val="008245B1"/>
    <w:rsid w:val="00825250"/>
    <w:rsid w:val="00826DF4"/>
    <w:rsid w:val="00827913"/>
    <w:rsid w:val="008322B6"/>
    <w:rsid w:val="00832DEC"/>
    <w:rsid w:val="008349F1"/>
    <w:rsid w:val="00836024"/>
    <w:rsid w:val="00836323"/>
    <w:rsid w:val="00836392"/>
    <w:rsid w:val="00840375"/>
    <w:rsid w:val="008416EA"/>
    <w:rsid w:val="008421F9"/>
    <w:rsid w:val="00842C08"/>
    <w:rsid w:val="00844132"/>
    <w:rsid w:val="0084441D"/>
    <w:rsid w:val="0084672E"/>
    <w:rsid w:val="00846756"/>
    <w:rsid w:val="00847478"/>
    <w:rsid w:val="00847850"/>
    <w:rsid w:val="008506DA"/>
    <w:rsid w:val="008509E9"/>
    <w:rsid w:val="0085235C"/>
    <w:rsid w:val="00852F8D"/>
    <w:rsid w:val="008546A9"/>
    <w:rsid w:val="00854857"/>
    <w:rsid w:val="00855D57"/>
    <w:rsid w:val="00856EB5"/>
    <w:rsid w:val="00857FC4"/>
    <w:rsid w:val="00861345"/>
    <w:rsid w:val="00861C75"/>
    <w:rsid w:val="00862399"/>
    <w:rsid w:val="00863597"/>
    <w:rsid w:val="0086648B"/>
    <w:rsid w:val="008673F2"/>
    <w:rsid w:val="00867E7D"/>
    <w:rsid w:val="0087282D"/>
    <w:rsid w:val="00872EB7"/>
    <w:rsid w:val="008731F9"/>
    <w:rsid w:val="00873699"/>
    <w:rsid w:val="00873E3C"/>
    <w:rsid w:val="008746F3"/>
    <w:rsid w:val="008750E2"/>
    <w:rsid w:val="00876486"/>
    <w:rsid w:val="008814EF"/>
    <w:rsid w:val="00886003"/>
    <w:rsid w:val="008866E8"/>
    <w:rsid w:val="0088671C"/>
    <w:rsid w:val="00886C7C"/>
    <w:rsid w:val="00887834"/>
    <w:rsid w:val="008930B7"/>
    <w:rsid w:val="008944F2"/>
    <w:rsid w:val="00896DBD"/>
    <w:rsid w:val="008971AE"/>
    <w:rsid w:val="008A04CB"/>
    <w:rsid w:val="008A126C"/>
    <w:rsid w:val="008A2CE6"/>
    <w:rsid w:val="008A3901"/>
    <w:rsid w:val="008A4553"/>
    <w:rsid w:val="008A4808"/>
    <w:rsid w:val="008A54B0"/>
    <w:rsid w:val="008A656F"/>
    <w:rsid w:val="008A67F3"/>
    <w:rsid w:val="008A6DFE"/>
    <w:rsid w:val="008A7FC8"/>
    <w:rsid w:val="008B0862"/>
    <w:rsid w:val="008B0EFE"/>
    <w:rsid w:val="008B183C"/>
    <w:rsid w:val="008B1E93"/>
    <w:rsid w:val="008B2542"/>
    <w:rsid w:val="008B5981"/>
    <w:rsid w:val="008B5F1B"/>
    <w:rsid w:val="008B6C52"/>
    <w:rsid w:val="008B7898"/>
    <w:rsid w:val="008B7CD7"/>
    <w:rsid w:val="008C0CD1"/>
    <w:rsid w:val="008C3068"/>
    <w:rsid w:val="008C35EF"/>
    <w:rsid w:val="008C43C2"/>
    <w:rsid w:val="008C48D9"/>
    <w:rsid w:val="008C53C1"/>
    <w:rsid w:val="008C7D55"/>
    <w:rsid w:val="008D0256"/>
    <w:rsid w:val="008D3A18"/>
    <w:rsid w:val="008D3A6D"/>
    <w:rsid w:val="008D3F60"/>
    <w:rsid w:val="008D5B3D"/>
    <w:rsid w:val="008E0151"/>
    <w:rsid w:val="008E2235"/>
    <w:rsid w:val="008E3423"/>
    <w:rsid w:val="008E4B36"/>
    <w:rsid w:val="008E5CD7"/>
    <w:rsid w:val="008E63C4"/>
    <w:rsid w:val="008F16BC"/>
    <w:rsid w:val="008F1DAB"/>
    <w:rsid w:val="008F3387"/>
    <w:rsid w:val="008F3C01"/>
    <w:rsid w:val="008F5B2E"/>
    <w:rsid w:val="009007F1"/>
    <w:rsid w:val="00901C49"/>
    <w:rsid w:val="00901F60"/>
    <w:rsid w:val="0090575D"/>
    <w:rsid w:val="009078CC"/>
    <w:rsid w:val="00911911"/>
    <w:rsid w:val="00911F7B"/>
    <w:rsid w:val="00912594"/>
    <w:rsid w:val="00913281"/>
    <w:rsid w:val="00913EA5"/>
    <w:rsid w:val="009146C1"/>
    <w:rsid w:val="00915D96"/>
    <w:rsid w:val="00916C9E"/>
    <w:rsid w:val="00921942"/>
    <w:rsid w:val="00921DFD"/>
    <w:rsid w:val="00925F73"/>
    <w:rsid w:val="00927849"/>
    <w:rsid w:val="00930919"/>
    <w:rsid w:val="009316ED"/>
    <w:rsid w:val="0093298F"/>
    <w:rsid w:val="0093723F"/>
    <w:rsid w:val="0093748E"/>
    <w:rsid w:val="00937511"/>
    <w:rsid w:val="00940539"/>
    <w:rsid w:val="00943CEA"/>
    <w:rsid w:val="009455D7"/>
    <w:rsid w:val="00945A5E"/>
    <w:rsid w:val="00947278"/>
    <w:rsid w:val="00950F86"/>
    <w:rsid w:val="0095233D"/>
    <w:rsid w:val="0095574A"/>
    <w:rsid w:val="00956134"/>
    <w:rsid w:val="00961142"/>
    <w:rsid w:val="009612A7"/>
    <w:rsid w:val="00962485"/>
    <w:rsid w:val="00962B73"/>
    <w:rsid w:val="00963ADB"/>
    <w:rsid w:val="00967444"/>
    <w:rsid w:val="00967D7A"/>
    <w:rsid w:val="009709D5"/>
    <w:rsid w:val="00972551"/>
    <w:rsid w:val="0097491C"/>
    <w:rsid w:val="00974F09"/>
    <w:rsid w:val="0097504C"/>
    <w:rsid w:val="0097567A"/>
    <w:rsid w:val="00976374"/>
    <w:rsid w:val="00977870"/>
    <w:rsid w:val="009800CC"/>
    <w:rsid w:val="00983642"/>
    <w:rsid w:val="00983A1F"/>
    <w:rsid w:val="009859A0"/>
    <w:rsid w:val="00987485"/>
    <w:rsid w:val="009876B6"/>
    <w:rsid w:val="00987AFC"/>
    <w:rsid w:val="0099167B"/>
    <w:rsid w:val="009917CF"/>
    <w:rsid w:val="009918D5"/>
    <w:rsid w:val="00993442"/>
    <w:rsid w:val="00994A9A"/>
    <w:rsid w:val="00996213"/>
    <w:rsid w:val="009A0368"/>
    <w:rsid w:val="009A0BAD"/>
    <w:rsid w:val="009A0CC8"/>
    <w:rsid w:val="009A207B"/>
    <w:rsid w:val="009A2957"/>
    <w:rsid w:val="009A5A0D"/>
    <w:rsid w:val="009A679E"/>
    <w:rsid w:val="009A6D1B"/>
    <w:rsid w:val="009B265C"/>
    <w:rsid w:val="009B303B"/>
    <w:rsid w:val="009B3BDA"/>
    <w:rsid w:val="009B76D8"/>
    <w:rsid w:val="009B77EE"/>
    <w:rsid w:val="009B785F"/>
    <w:rsid w:val="009C0398"/>
    <w:rsid w:val="009C1E6A"/>
    <w:rsid w:val="009C22EA"/>
    <w:rsid w:val="009C4B4A"/>
    <w:rsid w:val="009C546A"/>
    <w:rsid w:val="009C577F"/>
    <w:rsid w:val="009C6991"/>
    <w:rsid w:val="009C6FDF"/>
    <w:rsid w:val="009D6B2A"/>
    <w:rsid w:val="009D7BDF"/>
    <w:rsid w:val="009E1C06"/>
    <w:rsid w:val="009E28DB"/>
    <w:rsid w:val="009E2D2F"/>
    <w:rsid w:val="009E35B1"/>
    <w:rsid w:val="009E3F60"/>
    <w:rsid w:val="009E4B29"/>
    <w:rsid w:val="009E7D2B"/>
    <w:rsid w:val="009F0C75"/>
    <w:rsid w:val="009F3F7B"/>
    <w:rsid w:val="009F4873"/>
    <w:rsid w:val="009F4AD9"/>
    <w:rsid w:val="009F679F"/>
    <w:rsid w:val="00A00A4A"/>
    <w:rsid w:val="00A00C88"/>
    <w:rsid w:val="00A00E80"/>
    <w:rsid w:val="00A046F7"/>
    <w:rsid w:val="00A06398"/>
    <w:rsid w:val="00A10B39"/>
    <w:rsid w:val="00A110EF"/>
    <w:rsid w:val="00A13F24"/>
    <w:rsid w:val="00A13F63"/>
    <w:rsid w:val="00A14D57"/>
    <w:rsid w:val="00A15843"/>
    <w:rsid w:val="00A15B2B"/>
    <w:rsid w:val="00A16776"/>
    <w:rsid w:val="00A20962"/>
    <w:rsid w:val="00A21432"/>
    <w:rsid w:val="00A21D2D"/>
    <w:rsid w:val="00A223AA"/>
    <w:rsid w:val="00A2327C"/>
    <w:rsid w:val="00A23E58"/>
    <w:rsid w:val="00A24050"/>
    <w:rsid w:val="00A2440F"/>
    <w:rsid w:val="00A24F06"/>
    <w:rsid w:val="00A266F5"/>
    <w:rsid w:val="00A30ABA"/>
    <w:rsid w:val="00A314B9"/>
    <w:rsid w:val="00A315B2"/>
    <w:rsid w:val="00A33D5D"/>
    <w:rsid w:val="00A34259"/>
    <w:rsid w:val="00A41885"/>
    <w:rsid w:val="00A41B45"/>
    <w:rsid w:val="00A4421B"/>
    <w:rsid w:val="00A44E4B"/>
    <w:rsid w:val="00A45447"/>
    <w:rsid w:val="00A51E45"/>
    <w:rsid w:val="00A52515"/>
    <w:rsid w:val="00A53E70"/>
    <w:rsid w:val="00A54B37"/>
    <w:rsid w:val="00A609DD"/>
    <w:rsid w:val="00A60B57"/>
    <w:rsid w:val="00A61815"/>
    <w:rsid w:val="00A6395B"/>
    <w:rsid w:val="00A644DE"/>
    <w:rsid w:val="00A64B45"/>
    <w:rsid w:val="00A65157"/>
    <w:rsid w:val="00A6740F"/>
    <w:rsid w:val="00A71409"/>
    <w:rsid w:val="00A7179F"/>
    <w:rsid w:val="00A75472"/>
    <w:rsid w:val="00A7750F"/>
    <w:rsid w:val="00A80454"/>
    <w:rsid w:val="00A820CF"/>
    <w:rsid w:val="00A8261B"/>
    <w:rsid w:val="00A84025"/>
    <w:rsid w:val="00A8491F"/>
    <w:rsid w:val="00A84F7E"/>
    <w:rsid w:val="00A8568F"/>
    <w:rsid w:val="00A86C53"/>
    <w:rsid w:val="00A90C9D"/>
    <w:rsid w:val="00A921BD"/>
    <w:rsid w:val="00A95A88"/>
    <w:rsid w:val="00AA1B63"/>
    <w:rsid w:val="00AA3188"/>
    <w:rsid w:val="00AA420D"/>
    <w:rsid w:val="00AA509B"/>
    <w:rsid w:val="00AA5FC9"/>
    <w:rsid w:val="00AA61A7"/>
    <w:rsid w:val="00AA7ED7"/>
    <w:rsid w:val="00AB131A"/>
    <w:rsid w:val="00AB25DD"/>
    <w:rsid w:val="00AB2C8C"/>
    <w:rsid w:val="00AB3192"/>
    <w:rsid w:val="00AB444A"/>
    <w:rsid w:val="00AB45DA"/>
    <w:rsid w:val="00AB4E92"/>
    <w:rsid w:val="00AB695D"/>
    <w:rsid w:val="00AB78F6"/>
    <w:rsid w:val="00AB79A0"/>
    <w:rsid w:val="00AC19A3"/>
    <w:rsid w:val="00AC2FDE"/>
    <w:rsid w:val="00AC353A"/>
    <w:rsid w:val="00AC405E"/>
    <w:rsid w:val="00AC41FF"/>
    <w:rsid w:val="00AC4928"/>
    <w:rsid w:val="00AC74E6"/>
    <w:rsid w:val="00AD1F1D"/>
    <w:rsid w:val="00AD52E2"/>
    <w:rsid w:val="00AE0037"/>
    <w:rsid w:val="00AE056D"/>
    <w:rsid w:val="00AE0C84"/>
    <w:rsid w:val="00AE1C0C"/>
    <w:rsid w:val="00AE2B1B"/>
    <w:rsid w:val="00AE2E12"/>
    <w:rsid w:val="00AE72A5"/>
    <w:rsid w:val="00AE732F"/>
    <w:rsid w:val="00AE7FE0"/>
    <w:rsid w:val="00AF074C"/>
    <w:rsid w:val="00AF190C"/>
    <w:rsid w:val="00AF39DE"/>
    <w:rsid w:val="00AF4795"/>
    <w:rsid w:val="00AF5DEA"/>
    <w:rsid w:val="00AF68A9"/>
    <w:rsid w:val="00AF716F"/>
    <w:rsid w:val="00AF7BAB"/>
    <w:rsid w:val="00AF7BE0"/>
    <w:rsid w:val="00AF7DD7"/>
    <w:rsid w:val="00AF7F38"/>
    <w:rsid w:val="00B03AF0"/>
    <w:rsid w:val="00B05373"/>
    <w:rsid w:val="00B067E6"/>
    <w:rsid w:val="00B10263"/>
    <w:rsid w:val="00B109CB"/>
    <w:rsid w:val="00B1108C"/>
    <w:rsid w:val="00B116B8"/>
    <w:rsid w:val="00B11A88"/>
    <w:rsid w:val="00B12260"/>
    <w:rsid w:val="00B13F00"/>
    <w:rsid w:val="00B156E1"/>
    <w:rsid w:val="00B161D8"/>
    <w:rsid w:val="00B17858"/>
    <w:rsid w:val="00B25433"/>
    <w:rsid w:val="00B2626C"/>
    <w:rsid w:val="00B32290"/>
    <w:rsid w:val="00B34081"/>
    <w:rsid w:val="00B35F93"/>
    <w:rsid w:val="00B3728B"/>
    <w:rsid w:val="00B379A4"/>
    <w:rsid w:val="00B408B6"/>
    <w:rsid w:val="00B43A6E"/>
    <w:rsid w:val="00B50D16"/>
    <w:rsid w:val="00B531ED"/>
    <w:rsid w:val="00B53574"/>
    <w:rsid w:val="00B537F2"/>
    <w:rsid w:val="00B53F90"/>
    <w:rsid w:val="00B55269"/>
    <w:rsid w:val="00B60027"/>
    <w:rsid w:val="00B61908"/>
    <w:rsid w:val="00B62C86"/>
    <w:rsid w:val="00B63340"/>
    <w:rsid w:val="00B63AE9"/>
    <w:rsid w:val="00B65573"/>
    <w:rsid w:val="00B662B0"/>
    <w:rsid w:val="00B666BC"/>
    <w:rsid w:val="00B670B6"/>
    <w:rsid w:val="00B670FF"/>
    <w:rsid w:val="00B70B80"/>
    <w:rsid w:val="00B72B69"/>
    <w:rsid w:val="00B7377D"/>
    <w:rsid w:val="00B75172"/>
    <w:rsid w:val="00B76291"/>
    <w:rsid w:val="00B76BE0"/>
    <w:rsid w:val="00B76D00"/>
    <w:rsid w:val="00B80913"/>
    <w:rsid w:val="00B8139C"/>
    <w:rsid w:val="00B82F09"/>
    <w:rsid w:val="00B864CB"/>
    <w:rsid w:val="00B8654B"/>
    <w:rsid w:val="00B8672B"/>
    <w:rsid w:val="00B90683"/>
    <w:rsid w:val="00B91A8D"/>
    <w:rsid w:val="00B920EB"/>
    <w:rsid w:val="00B921D6"/>
    <w:rsid w:val="00B94C2E"/>
    <w:rsid w:val="00BA1DC9"/>
    <w:rsid w:val="00BA232B"/>
    <w:rsid w:val="00BA2ABD"/>
    <w:rsid w:val="00BA34AD"/>
    <w:rsid w:val="00BA4B2A"/>
    <w:rsid w:val="00BA6BE5"/>
    <w:rsid w:val="00BA7053"/>
    <w:rsid w:val="00BA716D"/>
    <w:rsid w:val="00BB1573"/>
    <w:rsid w:val="00BB47E2"/>
    <w:rsid w:val="00BB58C2"/>
    <w:rsid w:val="00BB60B4"/>
    <w:rsid w:val="00BB69FF"/>
    <w:rsid w:val="00BD00FA"/>
    <w:rsid w:val="00BD545A"/>
    <w:rsid w:val="00BE44A8"/>
    <w:rsid w:val="00BF1C2D"/>
    <w:rsid w:val="00BF2735"/>
    <w:rsid w:val="00BF5919"/>
    <w:rsid w:val="00BF6A53"/>
    <w:rsid w:val="00BF738E"/>
    <w:rsid w:val="00C00918"/>
    <w:rsid w:val="00C0402F"/>
    <w:rsid w:val="00C048B7"/>
    <w:rsid w:val="00C11013"/>
    <w:rsid w:val="00C11914"/>
    <w:rsid w:val="00C12ACC"/>
    <w:rsid w:val="00C14CE5"/>
    <w:rsid w:val="00C158AF"/>
    <w:rsid w:val="00C15F47"/>
    <w:rsid w:val="00C166E7"/>
    <w:rsid w:val="00C20D15"/>
    <w:rsid w:val="00C21C30"/>
    <w:rsid w:val="00C24554"/>
    <w:rsid w:val="00C24D41"/>
    <w:rsid w:val="00C30025"/>
    <w:rsid w:val="00C3120B"/>
    <w:rsid w:val="00C3179B"/>
    <w:rsid w:val="00C323C4"/>
    <w:rsid w:val="00C3254A"/>
    <w:rsid w:val="00C32647"/>
    <w:rsid w:val="00C329A2"/>
    <w:rsid w:val="00C32AF3"/>
    <w:rsid w:val="00C32E45"/>
    <w:rsid w:val="00C35EC8"/>
    <w:rsid w:val="00C36108"/>
    <w:rsid w:val="00C3663C"/>
    <w:rsid w:val="00C37937"/>
    <w:rsid w:val="00C4065A"/>
    <w:rsid w:val="00C412B4"/>
    <w:rsid w:val="00C41F4C"/>
    <w:rsid w:val="00C42FF3"/>
    <w:rsid w:val="00C43F5F"/>
    <w:rsid w:val="00C44241"/>
    <w:rsid w:val="00C447FD"/>
    <w:rsid w:val="00C44BA2"/>
    <w:rsid w:val="00C464FB"/>
    <w:rsid w:val="00C479EC"/>
    <w:rsid w:val="00C5024F"/>
    <w:rsid w:val="00C50CDE"/>
    <w:rsid w:val="00C50F82"/>
    <w:rsid w:val="00C51630"/>
    <w:rsid w:val="00C52F4B"/>
    <w:rsid w:val="00C53754"/>
    <w:rsid w:val="00C54A32"/>
    <w:rsid w:val="00C54C0A"/>
    <w:rsid w:val="00C6035E"/>
    <w:rsid w:val="00C635A9"/>
    <w:rsid w:val="00C639B5"/>
    <w:rsid w:val="00C63FE1"/>
    <w:rsid w:val="00C651A6"/>
    <w:rsid w:val="00C700BB"/>
    <w:rsid w:val="00C70B7F"/>
    <w:rsid w:val="00C72091"/>
    <w:rsid w:val="00C725F3"/>
    <w:rsid w:val="00C72C14"/>
    <w:rsid w:val="00C72C99"/>
    <w:rsid w:val="00C76780"/>
    <w:rsid w:val="00C817E7"/>
    <w:rsid w:val="00C8189E"/>
    <w:rsid w:val="00C81DDD"/>
    <w:rsid w:val="00C82101"/>
    <w:rsid w:val="00C822DC"/>
    <w:rsid w:val="00C822F8"/>
    <w:rsid w:val="00C8251B"/>
    <w:rsid w:val="00C83482"/>
    <w:rsid w:val="00C83802"/>
    <w:rsid w:val="00C83A6F"/>
    <w:rsid w:val="00C840CC"/>
    <w:rsid w:val="00C86529"/>
    <w:rsid w:val="00C90FA2"/>
    <w:rsid w:val="00C92C6B"/>
    <w:rsid w:val="00C92D6F"/>
    <w:rsid w:val="00C93BB0"/>
    <w:rsid w:val="00C93DEA"/>
    <w:rsid w:val="00C97351"/>
    <w:rsid w:val="00C97D8E"/>
    <w:rsid w:val="00CA0342"/>
    <w:rsid w:val="00CA2A23"/>
    <w:rsid w:val="00CA3530"/>
    <w:rsid w:val="00CA462D"/>
    <w:rsid w:val="00CA4B24"/>
    <w:rsid w:val="00CA752C"/>
    <w:rsid w:val="00CB009F"/>
    <w:rsid w:val="00CB0D84"/>
    <w:rsid w:val="00CB125D"/>
    <w:rsid w:val="00CB1C6A"/>
    <w:rsid w:val="00CB221F"/>
    <w:rsid w:val="00CB2C81"/>
    <w:rsid w:val="00CB401E"/>
    <w:rsid w:val="00CB7BC5"/>
    <w:rsid w:val="00CB7D9E"/>
    <w:rsid w:val="00CC0C42"/>
    <w:rsid w:val="00CC1059"/>
    <w:rsid w:val="00CC1DAD"/>
    <w:rsid w:val="00CC2655"/>
    <w:rsid w:val="00CC30EB"/>
    <w:rsid w:val="00CC3524"/>
    <w:rsid w:val="00CC4EBF"/>
    <w:rsid w:val="00CC7CE6"/>
    <w:rsid w:val="00CD1036"/>
    <w:rsid w:val="00CD379C"/>
    <w:rsid w:val="00CD3C04"/>
    <w:rsid w:val="00CD3C3C"/>
    <w:rsid w:val="00CD3DED"/>
    <w:rsid w:val="00CD54F4"/>
    <w:rsid w:val="00CD7D3A"/>
    <w:rsid w:val="00CE287B"/>
    <w:rsid w:val="00CE3114"/>
    <w:rsid w:val="00CE662A"/>
    <w:rsid w:val="00CF05AD"/>
    <w:rsid w:val="00CF73A6"/>
    <w:rsid w:val="00D007E8"/>
    <w:rsid w:val="00D0216F"/>
    <w:rsid w:val="00D02941"/>
    <w:rsid w:val="00D05120"/>
    <w:rsid w:val="00D05575"/>
    <w:rsid w:val="00D06E5F"/>
    <w:rsid w:val="00D118BD"/>
    <w:rsid w:val="00D13C76"/>
    <w:rsid w:val="00D15738"/>
    <w:rsid w:val="00D15B03"/>
    <w:rsid w:val="00D17E38"/>
    <w:rsid w:val="00D2157E"/>
    <w:rsid w:val="00D22450"/>
    <w:rsid w:val="00D22AE7"/>
    <w:rsid w:val="00D24F42"/>
    <w:rsid w:val="00D2550B"/>
    <w:rsid w:val="00D271FF"/>
    <w:rsid w:val="00D27853"/>
    <w:rsid w:val="00D32CB7"/>
    <w:rsid w:val="00D332B8"/>
    <w:rsid w:val="00D3367E"/>
    <w:rsid w:val="00D33956"/>
    <w:rsid w:val="00D34AF8"/>
    <w:rsid w:val="00D34F1B"/>
    <w:rsid w:val="00D41229"/>
    <w:rsid w:val="00D4367A"/>
    <w:rsid w:val="00D43D4B"/>
    <w:rsid w:val="00D55D5F"/>
    <w:rsid w:val="00D57D13"/>
    <w:rsid w:val="00D617C0"/>
    <w:rsid w:val="00D6243F"/>
    <w:rsid w:val="00D624B2"/>
    <w:rsid w:val="00D6403A"/>
    <w:rsid w:val="00D64504"/>
    <w:rsid w:val="00D64DEA"/>
    <w:rsid w:val="00D6591A"/>
    <w:rsid w:val="00D66996"/>
    <w:rsid w:val="00D70518"/>
    <w:rsid w:val="00D70D94"/>
    <w:rsid w:val="00D72029"/>
    <w:rsid w:val="00D774C6"/>
    <w:rsid w:val="00D7796E"/>
    <w:rsid w:val="00D80163"/>
    <w:rsid w:val="00D8027F"/>
    <w:rsid w:val="00D82B7F"/>
    <w:rsid w:val="00D8319D"/>
    <w:rsid w:val="00D84266"/>
    <w:rsid w:val="00D846F4"/>
    <w:rsid w:val="00D84CCB"/>
    <w:rsid w:val="00D84DC7"/>
    <w:rsid w:val="00D84E18"/>
    <w:rsid w:val="00D938BA"/>
    <w:rsid w:val="00D93D75"/>
    <w:rsid w:val="00D95125"/>
    <w:rsid w:val="00D954C7"/>
    <w:rsid w:val="00D95E84"/>
    <w:rsid w:val="00D95E9F"/>
    <w:rsid w:val="00D976EC"/>
    <w:rsid w:val="00D97FB2"/>
    <w:rsid w:val="00DA2061"/>
    <w:rsid w:val="00DA4D55"/>
    <w:rsid w:val="00DA6DA5"/>
    <w:rsid w:val="00DA7CE8"/>
    <w:rsid w:val="00DB024F"/>
    <w:rsid w:val="00DB088A"/>
    <w:rsid w:val="00DB2470"/>
    <w:rsid w:val="00DB45BF"/>
    <w:rsid w:val="00DB4C8D"/>
    <w:rsid w:val="00DB6BD8"/>
    <w:rsid w:val="00DC1707"/>
    <w:rsid w:val="00DC4CAD"/>
    <w:rsid w:val="00DC4F29"/>
    <w:rsid w:val="00DC59DC"/>
    <w:rsid w:val="00DC6E6A"/>
    <w:rsid w:val="00DC7FB4"/>
    <w:rsid w:val="00DD2CA8"/>
    <w:rsid w:val="00DE10DE"/>
    <w:rsid w:val="00DE2137"/>
    <w:rsid w:val="00DE3C59"/>
    <w:rsid w:val="00DE5043"/>
    <w:rsid w:val="00DE650C"/>
    <w:rsid w:val="00DE7476"/>
    <w:rsid w:val="00DF01CB"/>
    <w:rsid w:val="00DF0821"/>
    <w:rsid w:val="00DF44BE"/>
    <w:rsid w:val="00DF52B2"/>
    <w:rsid w:val="00DF5C43"/>
    <w:rsid w:val="00DF64FD"/>
    <w:rsid w:val="00DF6807"/>
    <w:rsid w:val="00DF69B4"/>
    <w:rsid w:val="00DF7D7B"/>
    <w:rsid w:val="00E037AA"/>
    <w:rsid w:val="00E03A66"/>
    <w:rsid w:val="00E05AF6"/>
    <w:rsid w:val="00E06367"/>
    <w:rsid w:val="00E06CB6"/>
    <w:rsid w:val="00E10958"/>
    <w:rsid w:val="00E127AC"/>
    <w:rsid w:val="00E14318"/>
    <w:rsid w:val="00E21271"/>
    <w:rsid w:val="00E2324C"/>
    <w:rsid w:val="00E23838"/>
    <w:rsid w:val="00E24EF9"/>
    <w:rsid w:val="00E24FB9"/>
    <w:rsid w:val="00E26945"/>
    <w:rsid w:val="00E26CD1"/>
    <w:rsid w:val="00E26F82"/>
    <w:rsid w:val="00E277C2"/>
    <w:rsid w:val="00E30A8C"/>
    <w:rsid w:val="00E33DE1"/>
    <w:rsid w:val="00E35189"/>
    <w:rsid w:val="00E36649"/>
    <w:rsid w:val="00E36844"/>
    <w:rsid w:val="00E416B1"/>
    <w:rsid w:val="00E44149"/>
    <w:rsid w:val="00E44423"/>
    <w:rsid w:val="00E44D80"/>
    <w:rsid w:val="00E44ECA"/>
    <w:rsid w:val="00E459C3"/>
    <w:rsid w:val="00E467BE"/>
    <w:rsid w:val="00E51303"/>
    <w:rsid w:val="00E52B8F"/>
    <w:rsid w:val="00E53A61"/>
    <w:rsid w:val="00E553DC"/>
    <w:rsid w:val="00E57384"/>
    <w:rsid w:val="00E5755C"/>
    <w:rsid w:val="00E6098D"/>
    <w:rsid w:val="00E63318"/>
    <w:rsid w:val="00E6578A"/>
    <w:rsid w:val="00E66918"/>
    <w:rsid w:val="00E678BB"/>
    <w:rsid w:val="00E726B2"/>
    <w:rsid w:val="00E7293B"/>
    <w:rsid w:val="00E72CCE"/>
    <w:rsid w:val="00E74109"/>
    <w:rsid w:val="00E74E9D"/>
    <w:rsid w:val="00E750F1"/>
    <w:rsid w:val="00E76123"/>
    <w:rsid w:val="00E81353"/>
    <w:rsid w:val="00E814E3"/>
    <w:rsid w:val="00E83542"/>
    <w:rsid w:val="00E90241"/>
    <w:rsid w:val="00E92947"/>
    <w:rsid w:val="00E93591"/>
    <w:rsid w:val="00E9381F"/>
    <w:rsid w:val="00E95C5E"/>
    <w:rsid w:val="00E95D28"/>
    <w:rsid w:val="00E9608E"/>
    <w:rsid w:val="00E97393"/>
    <w:rsid w:val="00EA0157"/>
    <w:rsid w:val="00EA068D"/>
    <w:rsid w:val="00EA0DE3"/>
    <w:rsid w:val="00EA0DED"/>
    <w:rsid w:val="00EA0E4D"/>
    <w:rsid w:val="00EA19C1"/>
    <w:rsid w:val="00EA5973"/>
    <w:rsid w:val="00EB1D29"/>
    <w:rsid w:val="00EB1E0E"/>
    <w:rsid w:val="00EB6765"/>
    <w:rsid w:val="00EB77D8"/>
    <w:rsid w:val="00EB7CEA"/>
    <w:rsid w:val="00EC0D69"/>
    <w:rsid w:val="00EC100A"/>
    <w:rsid w:val="00EC1B52"/>
    <w:rsid w:val="00EC4204"/>
    <w:rsid w:val="00EC590E"/>
    <w:rsid w:val="00EC67A7"/>
    <w:rsid w:val="00EC687A"/>
    <w:rsid w:val="00ED030A"/>
    <w:rsid w:val="00ED1880"/>
    <w:rsid w:val="00ED1C66"/>
    <w:rsid w:val="00ED1FB9"/>
    <w:rsid w:val="00ED2322"/>
    <w:rsid w:val="00ED4AE4"/>
    <w:rsid w:val="00ED745A"/>
    <w:rsid w:val="00EE4723"/>
    <w:rsid w:val="00EE484A"/>
    <w:rsid w:val="00EE4BF8"/>
    <w:rsid w:val="00EE739D"/>
    <w:rsid w:val="00EE77C3"/>
    <w:rsid w:val="00EF0370"/>
    <w:rsid w:val="00EF0E4B"/>
    <w:rsid w:val="00EF1532"/>
    <w:rsid w:val="00EF15F7"/>
    <w:rsid w:val="00EF1EE8"/>
    <w:rsid w:val="00EF287C"/>
    <w:rsid w:val="00EF2B1D"/>
    <w:rsid w:val="00EF2C96"/>
    <w:rsid w:val="00EF3624"/>
    <w:rsid w:val="00EF3A2F"/>
    <w:rsid w:val="00EF4627"/>
    <w:rsid w:val="00EF4CB8"/>
    <w:rsid w:val="00EF4E7E"/>
    <w:rsid w:val="00EF63BE"/>
    <w:rsid w:val="00EF69B2"/>
    <w:rsid w:val="00F02711"/>
    <w:rsid w:val="00F02993"/>
    <w:rsid w:val="00F034A1"/>
    <w:rsid w:val="00F035C7"/>
    <w:rsid w:val="00F05548"/>
    <w:rsid w:val="00F06A0C"/>
    <w:rsid w:val="00F07186"/>
    <w:rsid w:val="00F10F95"/>
    <w:rsid w:val="00F11A57"/>
    <w:rsid w:val="00F13BCF"/>
    <w:rsid w:val="00F158AD"/>
    <w:rsid w:val="00F172D2"/>
    <w:rsid w:val="00F1751D"/>
    <w:rsid w:val="00F242C4"/>
    <w:rsid w:val="00F250A2"/>
    <w:rsid w:val="00F25D35"/>
    <w:rsid w:val="00F25D38"/>
    <w:rsid w:val="00F25F8D"/>
    <w:rsid w:val="00F300BA"/>
    <w:rsid w:val="00F315C8"/>
    <w:rsid w:val="00F31C5F"/>
    <w:rsid w:val="00F336D9"/>
    <w:rsid w:val="00F34C16"/>
    <w:rsid w:val="00F34FDF"/>
    <w:rsid w:val="00F3561D"/>
    <w:rsid w:val="00F378D5"/>
    <w:rsid w:val="00F37E63"/>
    <w:rsid w:val="00F405CE"/>
    <w:rsid w:val="00F41F12"/>
    <w:rsid w:val="00F44E6C"/>
    <w:rsid w:val="00F45ABF"/>
    <w:rsid w:val="00F50631"/>
    <w:rsid w:val="00F511C0"/>
    <w:rsid w:val="00F51960"/>
    <w:rsid w:val="00F51C57"/>
    <w:rsid w:val="00F52597"/>
    <w:rsid w:val="00F53584"/>
    <w:rsid w:val="00F56397"/>
    <w:rsid w:val="00F61031"/>
    <w:rsid w:val="00F622FA"/>
    <w:rsid w:val="00F63F2E"/>
    <w:rsid w:val="00F64D24"/>
    <w:rsid w:val="00F67579"/>
    <w:rsid w:val="00F703D0"/>
    <w:rsid w:val="00F719EC"/>
    <w:rsid w:val="00F7591B"/>
    <w:rsid w:val="00F76ECD"/>
    <w:rsid w:val="00F8488D"/>
    <w:rsid w:val="00F8490C"/>
    <w:rsid w:val="00F84E4B"/>
    <w:rsid w:val="00F85F1E"/>
    <w:rsid w:val="00F86BD5"/>
    <w:rsid w:val="00F873E2"/>
    <w:rsid w:val="00F92B44"/>
    <w:rsid w:val="00F92D2D"/>
    <w:rsid w:val="00F93A0B"/>
    <w:rsid w:val="00F94FDE"/>
    <w:rsid w:val="00F9606B"/>
    <w:rsid w:val="00F96711"/>
    <w:rsid w:val="00F97D20"/>
    <w:rsid w:val="00FA1194"/>
    <w:rsid w:val="00FB0CA4"/>
    <w:rsid w:val="00FB1906"/>
    <w:rsid w:val="00FB3166"/>
    <w:rsid w:val="00FB371A"/>
    <w:rsid w:val="00FB4E91"/>
    <w:rsid w:val="00FB6C6B"/>
    <w:rsid w:val="00FC1E16"/>
    <w:rsid w:val="00FC38EC"/>
    <w:rsid w:val="00FC3C9E"/>
    <w:rsid w:val="00FC6883"/>
    <w:rsid w:val="00FC7B21"/>
    <w:rsid w:val="00FD0DB1"/>
    <w:rsid w:val="00FD119D"/>
    <w:rsid w:val="00FD1D38"/>
    <w:rsid w:val="00FD34BF"/>
    <w:rsid w:val="00FD52D8"/>
    <w:rsid w:val="00FD5F21"/>
    <w:rsid w:val="00FD6632"/>
    <w:rsid w:val="00FD665A"/>
    <w:rsid w:val="00FD6C5A"/>
    <w:rsid w:val="00FE091B"/>
    <w:rsid w:val="00FE095B"/>
    <w:rsid w:val="00FE262A"/>
    <w:rsid w:val="00FE36CF"/>
    <w:rsid w:val="00FE3A0D"/>
    <w:rsid w:val="00FE50DE"/>
    <w:rsid w:val="00FF3AA5"/>
    <w:rsid w:val="00FF4830"/>
    <w:rsid w:val="00FF4DAC"/>
    <w:rsid w:val="00FF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0CB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uiPriority w:val="20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rsid w:val="00E814E3"/>
    <w:rPr>
      <w:i/>
      <w:iCs/>
    </w:rPr>
  </w:style>
  <w:style w:type="character" w:styleId="HTMLCode">
    <w:name w:val="HTML Code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814E3"/>
    <w:rPr>
      <w:i/>
      <w:iCs/>
    </w:rPr>
  </w:style>
  <w:style w:type="character" w:styleId="HTMLKeyboard">
    <w:name w:val="HTML Keyboard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E814E3"/>
    <w:rPr>
      <w:rFonts w:ascii="Courier New" w:hAnsi="Courier New" w:cs="Courier New"/>
    </w:rPr>
  </w:style>
  <w:style w:type="character" w:styleId="HTMLTypewriter">
    <w:name w:val="HTML Typewriter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814E3"/>
    <w:rPr>
      <w:i/>
      <w:iCs/>
    </w:rPr>
  </w:style>
  <w:style w:type="character" w:styleId="Hyperlink">
    <w:name w:val="Hyperlink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AU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paragraph" w:customStyle="1" w:styleId="Default">
    <w:name w:val="Default"/>
    <w:rsid w:val="002722F1"/>
    <w:pPr>
      <w:autoSpaceDE w:val="0"/>
      <w:autoSpaceDN w:val="0"/>
      <w:adjustRightInd w:val="0"/>
    </w:pPr>
    <w:rPr>
      <w:color w:val="000000"/>
      <w:sz w:val="24"/>
      <w:szCs w:val="24"/>
      <w:lang w:val="en-AU" w:eastAsia="en-AU"/>
    </w:rPr>
  </w:style>
  <w:style w:type="character" w:customStyle="1" w:styleId="FooterChar">
    <w:name w:val="Footer Char"/>
    <w:link w:val="Footer"/>
    <w:uiPriority w:val="99"/>
    <w:rsid w:val="001562FA"/>
    <w:rPr>
      <w:rFonts w:ascii="Arial" w:hAnsi="Arial"/>
      <w:i/>
      <w:sz w:val="18"/>
      <w:szCs w:val="18"/>
    </w:rPr>
  </w:style>
  <w:style w:type="character" w:customStyle="1" w:styleId="st1">
    <w:name w:val="st1"/>
    <w:rsid w:val="006346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erBoldEven">
    <w:name w:val="ArticleSection"/>
    <w:pPr>
      <w:numPr>
        <w:numId w:val="1"/>
      </w:numPr>
    </w:pPr>
  </w:style>
  <w:style w:type="numbering" w:customStyle="1" w:styleId="HeaderBoldOdd">
    <w:name w:val="111111"/>
    <w:pPr>
      <w:numPr>
        <w:numId w:val="2"/>
      </w:numPr>
    </w:pPr>
  </w:style>
  <w:style w:type="numbering" w:customStyle="1" w:styleId="HeaderLiteEven">
    <w:name w:val="1ai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OLD%20A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A7398-2AC1-4D6A-B8F6-B66612A5F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OLD A4 Template.dot</Template>
  <TotalTime>3602</TotalTime>
  <Pages>8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Currency (Royal Australian Mint) Amendment Determination 2010 (No.   )</vt:lpstr>
    </vt:vector>
  </TitlesOfParts>
  <Company>Office of Legislative Drafting and Publishing</Company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Currency (Royal Australian Mint) Amendment Determination 2010 (No.   )</dc:title>
  <dc:subject/>
  <dc:creator>nclement</dc:creator>
  <cp:keywords/>
  <cp:lastModifiedBy>turekk</cp:lastModifiedBy>
  <cp:revision>45</cp:revision>
  <cp:lastPrinted>2012-12-04T22:19:00Z</cp:lastPrinted>
  <dcterms:created xsi:type="dcterms:W3CDTF">2012-09-28T01:43:00Z</dcterms:created>
  <dcterms:modified xsi:type="dcterms:W3CDTF">2013-01-14T22:31:00Z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176</vt:lpwstr>
  </property>
  <property fmtid="{D5CDD505-2E9C-101B-9397-08002B2CF9AE}" pid="3" name="IndexMatter">
    <vt:lpwstr>1009309A</vt:lpwstr>
  </property>
  <property fmtid="{D5CDD505-2E9C-101B-9397-08002B2CF9AE}" pid="4" name="OnClose">
    <vt:lpwstr>�</vt:lpwstr>
  </property>
  <property fmtid="{D5CDD505-2E9C-101B-9397-08002B2CF9AE}" pid="5" name="_NewReviewCycle">
    <vt:lpwstr/>
  </property>
  <property fmtid="{D5CDD505-2E9C-101B-9397-08002B2CF9AE}" pid="6" name="URI">
    <vt:lpwstr>158159</vt:lpwstr>
  </property>
  <property fmtid="{D5CDD505-2E9C-101B-9397-08002B2CF9AE}" pid="7" name="currfile">
    <vt:lpwstr>C:\Users\dbuck\Documents\Offline Records (MI)\Marketing &amp; Sales - Currency Determination 2012\Marketing and Sales - Legal - Currency Determination (Royal Australian Mint) 2012 (No. 3) - Attachment A.DOC</vt:lpwstr>
  </property>
</Properties>
</file>