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60" w:rsidRDefault="004D7E44">
      <w:r>
        <w:rPr>
          <w:noProof/>
        </w:rPr>
        <w:drawing>
          <wp:inline distT="0" distB="0" distL="0" distR="0">
            <wp:extent cx="14001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00175" cy="1047750"/>
                    </a:xfrm>
                    <a:prstGeom prst="rect">
                      <a:avLst/>
                    </a:prstGeom>
                    <a:noFill/>
                    <a:ln w="9525">
                      <a:noFill/>
                      <a:miter lim="800000"/>
                      <a:headEnd/>
                      <a:tailEnd/>
                    </a:ln>
                  </pic:spPr>
                </pic:pic>
              </a:graphicData>
            </a:graphic>
          </wp:inline>
        </w:drawing>
      </w:r>
    </w:p>
    <w:p w:rsidR="00163B60" w:rsidRDefault="00163B60">
      <w:bookmarkStart w:id="0" w:name="_GoBack"/>
      <w:bookmarkEnd w:id="0"/>
    </w:p>
    <w:p w:rsidR="00163B60" w:rsidRDefault="00163B60"/>
    <w:p w:rsidR="00163B60" w:rsidRDefault="00163B60"/>
    <w:p w:rsidR="00163B60" w:rsidRDefault="00163B60"/>
    <w:p w:rsidR="00163B60" w:rsidRPr="00953586" w:rsidRDefault="00163B60" w:rsidP="00143650">
      <w:pPr>
        <w:pStyle w:val="Title"/>
        <w:rPr>
          <w:rFonts w:ascii="Helvetica" w:hAnsi="Helvetica"/>
        </w:rPr>
      </w:pPr>
      <w:r w:rsidRPr="00953586">
        <w:rPr>
          <w:rFonts w:ascii="Helvetica" w:hAnsi="Helvetica"/>
        </w:rPr>
        <w:t xml:space="preserve">VET </w:t>
      </w:r>
      <w:r>
        <w:rPr>
          <w:rFonts w:ascii="Helvetica" w:hAnsi="Helvetica"/>
        </w:rPr>
        <w:t>Guidelines</w:t>
      </w:r>
      <w:r w:rsidRPr="00953586">
        <w:rPr>
          <w:rFonts w:ascii="Helvetica" w:hAnsi="Helvetica"/>
        </w:rPr>
        <w:t xml:space="preserve"> </w:t>
      </w:r>
    </w:p>
    <w:p w:rsidR="00163B60" w:rsidRDefault="00163B60" w:rsidP="00143650"/>
    <w:p w:rsidR="00163B60" w:rsidRDefault="00163B60" w:rsidP="00143650"/>
    <w:p w:rsidR="00163B60" w:rsidRDefault="00163B60" w:rsidP="00143650">
      <w:pPr>
        <w:jc w:val="center"/>
        <w:rPr>
          <w:rFonts w:ascii="Calibri" w:hAnsi="Calibri" w:cs="Calibri"/>
          <w:b/>
          <w:szCs w:val="22"/>
        </w:rPr>
      </w:pPr>
    </w:p>
    <w:p w:rsidR="00163B60" w:rsidRDefault="00163B60" w:rsidP="00143650">
      <w:pPr>
        <w:pBdr>
          <w:bottom w:val="single" w:sz="4" w:space="3" w:color="auto"/>
        </w:pBdr>
        <w:rPr>
          <w:rFonts w:ascii="Calibri" w:hAnsi="Calibri" w:cs="Calibri"/>
          <w:b/>
          <w:i/>
          <w:szCs w:val="22"/>
        </w:rPr>
      </w:pPr>
      <w:r w:rsidRPr="00C361FB">
        <w:rPr>
          <w:rFonts w:cs="Arial"/>
          <w:i/>
          <w:sz w:val="28"/>
          <w:szCs w:val="28"/>
          <w:lang w:val="en-US"/>
        </w:rPr>
        <w:t xml:space="preserve">Higher Education Support Act 2003 </w:t>
      </w:r>
    </w:p>
    <w:p w:rsidR="00163B60" w:rsidRDefault="00163B60" w:rsidP="00143650">
      <w:pPr>
        <w:jc w:val="center"/>
        <w:rPr>
          <w:rFonts w:ascii="Calibri" w:hAnsi="Calibri" w:cs="Calibri"/>
          <w:b/>
          <w:i/>
          <w:szCs w:val="22"/>
        </w:rPr>
      </w:pPr>
    </w:p>
    <w:p w:rsidR="00163B60" w:rsidRPr="00E93C35" w:rsidRDefault="00163B60" w:rsidP="00143650">
      <w:pPr>
        <w:rPr>
          <w:rFonts w:cs="Arial"/>
          <w:szCs w:val="22"/>
        </w:rPr>
      </w:pPr>
    </w:p>
    <w:p w:rsidR="0037219A" w:rsidRDefault="00163B60" w:rsidP="00143650">
      <w:pPr>
        <w:rPr>
          <w:rFonts w:cs="Arial"/>
          <w:szCs w:val="22"/>
        </w:rPr>
      </w:pPr>
      <w:r w:rsidRPr="00E93C35">
        <w:rPr>
          <w:rFonts w:cs="Arial"/>
          <w:szCs w:val="22"/>
        </w:rPr>
        <w:t xml:space="preserve">I, CHRIS EVANS, Minister for Tertiary Education, Skills, Science and Research, make these VET Guidelines under subclause 99(1) of Schedule 1A to the </w:t>
      </w:r>
    </w:p>
    <w:p w:rsidR="00163B60" w:rsidRPr="00E93C35" w:rsidRDefault="00163B60" w:rsidP="00143650">
      <w:pPr>
        <w:rPr>
          <w:rFonts w:cs="Arial"/>
          <w:szCs w:val="22"/>
        </w:rPr>
      </w:pPr>
      <w:proofErr w:type="gramStart"/>
      <w:r w:rsidRPr="00E93C35">
        <w:rPr>
          <w:rFonts w:cs="Arial"/>
          <w:i/>
          <w:szCs w:val="22"/>
        </w:rPr>
        <w:t>Higher Education Support Act 2003</w:t>
      </w:r>
      <w:r w:rsidRPr="00E93C35">
        <w:rPr>
          <w:rFonts w:cs="Arial"/>
          <w:szCs w:val="22"/>
        </w:rPr>
        <w:t>.</w:t>
      </w:r>
      <w:proofErr w:type="gramEnd"/>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r w:rsidRPr="00E93C35">
        <w:rPr>
          <w:rFonts w:cs="Arial"/>
          <w:szCs w:val="22"/>
        </w:rPr>
        <w:t xml:space="preserve">Dated this </w:t>
      </w:r>
      <w:r w:rsidRPr="00E93C35">
        <w:rPr>
          <w:rFonts w:cs="Arial"/>
          <w:szCs w:val="22"/>
        </w:rPr>
        <w:tab/>
      </w:r>
      <w:r w:rsidR="00E878EA">
        <w:rPr>
          <w:rFonts w:cs="Arial"/>
          <w:szCs w:val="22"/>
        </w:rPr>
        <w:t>17th</w:t>
      </w:r>
      <w:r w:rsidRPr="00E93C35">
        <w:rPr>
          <w:rFonts w:cs="Arial"/>
          <w:szCs w:val="22"/>
        </w:rPr>
        <w:tab/>
        <w:t>day of</w:t>
      </w:r>
      <w:r w:rsidRPr="00E93C35">
        <w:rPr>
          <w:rFonts w:cs="Arial"/>
          <w:szCs w:val="22"/>
        </w:rPr>
        <w:tab/>
      </w:r>
      <w:r w:rsidRPr="00E93C35">
        <w:rPr>
          <w:rFonts w:cs="Arial"/>
          <w:szCs w:val="22"/>
        </w:rPr>
        <w:tab/>
      </w:r>
      <w:r w:rsidRPr="00E93C35">
        <w:rPr>
          <w:rFonts w:cs="Arial"/>
          <w:szCs w:val="22"/>
        </w:rPr>
        <w:tab/>
      </w:r>
      <w:r w:rsidR="00E878EA">
        <w:rPr>
          <w:rFonts w:cs="Arial"/>
          <w:szCs w:val="22"/>
        </w:rPr>
        <w:t>December</w:t>
      </w:r>
      <w:r w:rsidRPr="00E93C35">
        <w:rPr>
          <w:rFonts w:cs="Arial"/>
          <w:szCs w:val="22"/>
        </w:rPr>
        <w:tab/>
      </w:r>
      <w:r w:rsidRPr="00E93C35">
        <w:rPr>
          <w:rFonts w:cs="Arial"/>
          <w:szCs w:val="22"/>
        </w:rPr>
        <w:tab/>
        <w:t xml:space="preserve"> 2012</w:t>
      </w:r>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p>
    <w:p w:rsidR="00163B60" w:rsidRPr="00E93C35" w:rsidRDefault="00163B60" w:rsidP="00143650">
      <w:pPr>
        <w:rPr>
          <w:rFonts w:cs="Arial"/>
          <w:szCs w:val="22"/>
        </w:rPr>
      </w:pPr>
      <w:r w:rsidRPr="00E93C35">
        <w:rPr>
          <w:rFonts w:cs="Arial"/>
          <w:szCs w:val="22"/>
        </w:rPr>
        <w:t>CHRIS EVANS</w:t>
      </w:r>
    </w:p>
    <w:p w:rsidR="00163B60" w:rsidRPr="00E93C35" w:rsidRDefault="00163B60" w:rsidP="00143650">
      <w:pPr>
        <w:rPr>
          <w:rFonts w:cs="Arial"/>
          <w:szCs w:val="22"/>
        </w:rPr>
      </w:pPr>
      <w:r w:rsidRPr="00E93C35">
        <w:rPr>
          <w:rFonts w:cs="Arial"/>
          <w:szCs w:val="22"/>
        </w:rPr>
        <w:t>Minister for Tertiary Education, Skills, Science and Research</w:t>
      </w:r>
    </w:p>
    <w:p w:rsidR="00163B60" w:rsidRPr="005F5692" w:rsidRDefault="00163B60" w:rsidP="00143650">
      <w:pPr>
        <w:tabs>
          <w:tab w:val="left" w:pos="851"/>
        </w:tabs>
        <w:ind w:left="720"/>
        <w:rPr>
          <w:b/>
          <w:bCs/>
        </w:rPr>
      </w:pPr>
    </w:p>
    <w:p w:rsidR="00163B60" w:rsidRDefault="00163B60">
      <w:r>
        <w:br w:type="page"/>
      </w:r>
    </w:p>
    <w:p w:rsidR="00163B60" w:rsidRPr="00143650" w:rsidRDefault="00163B60" w:rsidP="00143650">
      <w:pPr>
        <w:jc w:val="center"/>
        <w:rPr>
          <w:rFonts w:ascii="Arial" w:hAnsi="Arial" w:cs="Arial"/>
          <w:b/>
          <w:bCs/>
          <w:i/>
          <w:iCs/>
          <w:sz w:val="28"/>
          <w:szCs w:val="28"/>
        </w:rPr>
      </w:pPr>
      <w:r w:rsidRPr="00143650">
        <w:rPr>
          <w:rFonts w:ascii="Arial" w:hAnsi="Arial" w:cs="Arial"/>
          <w:b/>
          <w:bCs/>
          <w:i/>
          <w:iCs/>
          <w:sz w:val="28"/>
          <w:szCs w:val="28"/>
        </w:rPr>
        <w:lastRenderedPageBreak/>
        <w:t>Higher Education Support Act 2003</w:t>
      </w:r>
    </w:p>
    <w:p w:rsidR="00163B60" w:rsidRDefault="00163B60" w:rsidP="00143650">
      <w:pPr>
        <w:jc w:val="center"/>
        <w:rPr>
          <w:b/>
          <w:bCs/>
          <w:sz w:val="28"/>
          <w:szCs w:val="28"/>
        </w:rPr>
      </w:pPr>
    </w:p>
    <w:p w:rsidR="00163B60" w:rsidRDefault="00163B60" w:rsidP="00143650">
      <w:pPr>
        <w:jc w:val="center"/>
        <w:rPr>
          <w:b/>
          <w:bCs/>
          <w:sz w:val="28"/>
          <w:szCs w:val="28"/>
        </w:rPr>
      </w:pPr>
    </w:p>
    <w:p w:rsidR="00163B60" w:rsidRPr="00143650" w:rsidRDefault="00163B60" w:rsidP="00143650">
      <w:pPr>
        <w:jc w:val="center"/>
        <w:rPr>
          <w:rFonts w:ascii="Arial" w:hAnsi="Arial" w:cs="Arial"/>
          <w:b/>
          <w:bCs/>
          <w:sz w:val="28"/>
          <w:szCs w:val="28"/>
        </w:rPr>
      </w:pPr>
      <w:r w:rsidRPr="00143650">
        <w:rPr>
          <w:rFonts w:ascii="Arial" w:hAnsi="Arial" w:cs="Arial"/>
          <w:b/>
          <w:bCs/>
          <w:sz w:val="28"/>
          <w:szCs w:val="28"/>
        </w:rPr>
        <w:t>VET GUIDELINES</w:t>
      </w:r>
    </w:p>
    <w:p w:rsidR="00163B60" w:rsidRDefault="00163B60" w:rsidP="00143650">
      <w:pPr>
        <w:jc w:val="center"/>
        <w:rPr>
          <w:b/>
          <w:bCs/>
          <w:sz w:val="28"/>
          <w:szCs w:val="28"/>
        </w:rPr>
      </w:pPr>
    </w:p>
    <w:p w:rsidR="00163B60" w:rsidRDefault="00163B60" w:rsidP="00143650">
      <w:pPr>
        <w:jc w:val="center"/>
        <w:rPr>
          <w:b/>
          <w:bCs/>
          <w:sz w:val="28"/>
          <w:szCs w:val="28"/>
        </w:rPr>
      </w:pPr>
    </w:p>
    <w:p w:rsidR="00163B60" w:rsidRDefault="00163B60" w:rsidP="00143650">
      <w:pPr>
        <w:jc w:val="center"/>
        <w:rPr>
          <w:b/>
          <w:bCs/>
          <w:sz w:val="28"/>
          <w:szCs w:val="28"/>
        </w:rPr>
      </w:pPr>
    </w:p>
    <w:p w:rsidR="00163B60" w:rsidRDefault="00163B60" w:rsidP="00143650">
      <w:pPr>
        <w:jc w:val="center"/>
        <w:rPr>
          <w:b/>
          <w:bCs/>
          <w:sz w:val="28"/>
          <w:szCs w:val="28"/>
        </w:rPr>
      </w:pPr>
    </w:p>
    <w:p w:rsidR="00163B60" w:rsidRDefault="00163B60" w:rsidP="00143650">
      <w:pPr>
        <w:jc w:val="center"/>
        <w:rPr>
          <w:b/>
          <w:bCs/>
          <w:sz w:val="28"/>
          <w:szCs w:val="28"/>
        </w:rPr>
      </w:pPr>
    </w:p>
    <w:p w:rsidR="00163B60" w:rsidRDefault="00163B60" w:rsidP="00143650">
      <w:pPr>
        <w:jc w:val="center"/>
        <w:rPr>
          <w:b/>
          <w:bCs/>
          <w:sz w:val="28"/>
          <w:szCs w:val="28"/>
        </w:rPr>
      </w:pPr>
    </w:p>
    <w:p w:rsidR="00163B60" w:rsidRPr="00E93C35" w:rsidRDefault="00163B60" w:rsidP="00143650">
      <w:pPr>
        <w:pStyle w:val="ListParagraph"/>
        <w:ind w:left="567"/>
        <w:rPr>
          <w:rFonts w:cs="Arial"/>
          <w:b/>
          <w:sz w:val="28"/>
          <w:szCs w:val="28"/>
        </w:rPr>
      </w:pPr>
    </w:p>
    <w:p w:rsidR="00163B60" w:rsidRPr="00E93C35" w:rsidRDefault="00163B60" w:rsidP="00143650">
      <w:pPr>
        <w:pStyle w:val="ListParagraph"/>
        <w:numPr>
          <w:ilvl w:val="0"/>
          <w:numId w:val="1"/>
        </w:numPr>
        <w:ind w:left="567" w:hanging="567"/>
        <w:rPr>
          <w:rFonts w:cs="Arial"/>
          <w:b/>
          <w:sz w:val="28"/>
          <w:szCs w:val="28"/>
        </w:rPr>
      </w:pPr>
      <w:r w:rsidRPr="00E93C35">
        <w:rPr>
          <w:rFonts w:cs="Arial"/>
          <w:b/>
          <w:sz w:val="28"/>
          <w:szCs w:val="28"/>
        </w:rPr>
        <w:t>Citation</w:t>
      </w:r>
    </w:p>
    <w:p w:rsidR="00163B60" w:rsidRPr="00E93C35" w:rsidRDefault="00163B60" w:rsidP="00143650">
      <w:pPr>
        <w:pStyle w:val="ListParagraph"/>
        <w:ind w:left="567"/>
        <w:rPr>
          <w:rFonts w:cs="Arial"/>
          <w:b/>
          <w:sz w:val="28"/>
          <w:szCs w:val="28"/>
        </w:rPr>
      </w:pPr>
    </w:p>
    <w:p w:rsidR="00163B60" w:rsidRPr="00E93C35" w:rsidRDefault="00163B60" w:rsidP="00143650">
      <w:pPr>
        <w:pStyle w:val="ListParagraph"/>
        <w:ind w:left="567"/>
        <w:rPr>
          <w:rFonts w:cs="Arial"/>
          <w:szCs w:val="22"/>
        </w:rPr>
      </w:pPr>
      <w:r w:rsidRPr="00E93C35">
        <w:rPr>
          <w:rFonts w:cs="Arial"/>
          <w:szCs w:val="22"/>
        </w:rPr>
        <w:t xml:space="preserve">This legislative instrument may be cited as the </w:t>
      </w:r>
      <w:r w:rsidRPr="00E93C35">
        <w:rPr>
          <w:rFonts w:cs="Arial"/>
          <w:i/>
          <w:szCs w:val="22"/>
        </w:rPr>
        <w:t>VE</w:t>
      </w:r>
      <w:r>
        <w:rPr>
          <w:rFonts w:cs="Arial"/>
          <w:i/>
          <w:szCs w:val="22"/>
        </w:rPr>
        <w:t xml:space="preserve">T </w:t>
      </w:r>
      <w:r w:rsidRPr="00E93C35">
        <w:rPr>
          <w:rFonts w:cs="Arial"/>
          <w:i/>
          <w:szCs w:val="22"/>
        </w:rPr>
        <w:t>Guidelines</w:t>
      </w:r>
      <w:r w:rsidRPr="00E93C35">
        <w:rPr>
          <w:rFonts w:cs="Arial"/>
          <w:szCs w:val="22"/>
        </w:rPr>
        <w:t>.</w:t>
      </w:r>
    </w:p>
    <w:p w:rsidR="00163B60" w:rsidRPr="00E93C35" w:rsidRDefault="00163B60" w:rsidP="00143650">
      <w:pPr>
        <w:pStyle w:val="ListParagraph"/>
        <w:ind w:left="567" w:hanging="567"/>
        <w:rPr>
          <w:rFonts w:cs="Arial"/>
          <w:b/>
        </w:rPr>
      </w:pPr>
    </w:p>
    <w:p w:rsidR="00163B60" w:rsidRPr="00E93C35" w:rsidRDefault="00163B60" w:rsidP="00143650">
      <w:pPr>
        <w:pStyle w:val="ListParagraph"/>
        <w:numPr>
          <w:ilvl w:val="0"/>
          <w:numId w:val="1"/>
        </w:numPr>
        <w:ind w:left="567" w:hanging="567"/>
        <w:rPr>
          <w:rFonts w:cs="Arial"/>
          <w:b/>
          <w:sz w:val="28"/>
          <w:szCs w:val="28"/>
        </w:rPr>
      </w:pPr>
      <w:r w:rsidRPr="00E93C35">
        <w:rPr>
          <w:rFonts w:cs="Arial"/>
          <w:b/>
          <w:sz w:val="28"/>
          <w:szCs w:val="28"/>
        </w:rPr>
        <w:t>Authority</w:t>
      </w:r>
    </w:p>
    <w:p w:rsidR="00163B60" w:rsidRPr="00E93C35" w:rsidRDefault="00163B60" w:rsidP="00143650">
      <w:pPr>
        <w:rPr>
          <w:rFonts w:cs="Arial"/>
          <w:i/>
        </w:rPr>
      </w:pPr>
    </w:p>
    <w:p w:rsidR="00163B60" w:rsidRPr="00E93C35" w:rsidRDefault="00163B60" w:rsidP="00143650">
      <w:pPr>
        <w:pStyle w:val="ListParagraph"/>
        <w:ind w:left="567"/>
        <w:rPr>
          <w:rFonts w:cs="Arial"/>
          <w:szCs w:val="22"/>
        </w:rPr>
      </w:pPr>
      <w:r w:rsidRPr="00E93C35">
        <w:rPr>
          <w:rFonts w:cs="Arial"/>
          <w:szCs w:val="22"/>
        </w:rPr>
        <w:t xml:space="preserve">These </w:t>
      </w:r>
      <w:r w:rsidR="00582BD7">
        <w:rPr>
          <w:rFonts w:cs="Arial"/>
          <w:i/>
          <w:szCs w:val="22"/>
        </w:rPr>
        <w:t xml:space="preserve">VET </w:t>
      </w:r>
      <w:r w:rsidR="00C5396E" w:rsidRPr="006A7C05">
        <w:rPr>
          <w:rFonts w:cs="Arial"/>
          <w:i/>
          <w:szCs w:val="22"/>
        </w:rPr>
        <w:t>Guidelines</w:t>
      </w:r>
      <w:r w:rsidRPr="00E93C35">
        <w:rPr>
          <w:rFonts w:cs="Arial"/>
          <w:szCs w:val="22"/>
        </w:rPr>
        <w:t xml:space="preserve"> are made pursuant to subsection 99(1) of Schedule 1A to the Act</w:t>
      </w:r>
      <w:r w:rsidRPr="00E93C35">
        <w:rPr>
          <w:rFonts w:cs="Arial"/>
          <w:i/>
          <w:szCs w:val="22"/>
        </w:rPr>
        <w:t xml:space="preserve">, </w:t>
      </w:r>
      <w:r w:rsidRPr="00E93C35">
        <w:rPr>
          <w:rFonts w:cs="Arial"/>
          <w:szCs w:val="22"/>
        </w:rPr>
        <w:t xml:space="preserve">to provide for matters under </w:t>
      </w:r>
      <w:r>
        <w:rPr>
          <w:rFonts w:cs="Arial"/>
          <w:szCs w:val="22"/>
        </w:rPr>
        <w:t>Schedule 1A to the Act</w:t>
      </w:r>
      <w:r w:rsidRPr="00E93C35">
        <w:rPr>
          <w:rFonts w:cs="Arial"/>
          <w:szCs w:val="22"/>
        </w:rPr>
        <w:t>.</w:t>
      </w:r>
    </w:p>
    <w:p w:rsidR="00163B60" w:rsidRPr="00E93C35" w:rsidRDefault="00163B60" w:rsidP="00143650">
      <w:pPr>
        <w:rPr>
          <w:rFonts w:cs="Arial"/>
        </w:rPr>
      </w:pPr>
    </w:p>
    <w:p w:rsidR="00163B60" w:rsidRPr="00E93C35" w:rsidRDefault="00163B60" w:rsidP="00143650">
      <w:pPr>
        <w:pStyle w:val="ListParagraph"/>
        <w:numPr>
          <w:ilvl w:val="0"/>
          <w:numId w:val="1"/>
        </w:numPr>
        <w:ind w:left="567" w:hanging="567"/>
        <w:rPr>
          <w:rFonts w:cs="Arial"/>
          <w:b/>
          <w:sz w:val="28"/>
          <w:szCs w:val="28"/>
        </w:rPr>
      </w:pPr>
      <w:r w:rsidRPr="00E93C35">
        <w:rPr>
          <w:rFonts w:cs="Arial"/>
          <w:b/>
          <w:sz w:val="28"/>
          <w:szCs w:val="28"/>
        </w:rPr>
        <w:t>Commencement</w:t>
      </w:r>
    </w:p>
    <w:p w:rsidR="00163B60" w:rsidRPr="00E93C35" w:rsidRDefault="00163B60" w:rsidP="00143650">
      <w:pPr>
        <w:pStyle w:val="ListParagraph"/>
        <w:ind w:left="567"/>
        <w:rPr>
          <w:rFonts w:cs="Arial"/>
          <w:b/>
          <w:sz w:val="28"/>
          <w:szCs w:val="28"/>
        </w:rPr>
      </w:pPr>
    </w:p>
    <w:p w:rsidR="00163B60" w:rsidRPr="00143650" w:rsidRDefault="00163B60" w:rsidP="00143650">
      <w:pPr>
        <w:ind w:left="567"/>
        <w:rPr>
          <w:rFonts w:ascii="Arial" w:hAnsi="Arial" w:cs="Arial"/>
          <w:sz w:val="22"/>
          <w:szCs w:val="22"/>
        </w:rPr>
      </w:pPr>
      <w:r w:rsidRPr="00143650">
        <w:rPr>
          <w:rFonts w:ascii="Arial" w:hAnsi="Arial" w:cs="Arial"/>
          <w:sz w:val="22"/>
          <w:szCs w:val="22"/>
        </w:rPr>
        <w:t xml:space="preserve">This legislative instrument commences on </w:t>
      </w:r>
      <w:r>
        <w:rPr>
          <w:rFonts w:ascii="Arial" w:hAnsi="Arial" w:cs="Arial"/>
          <w:sz w:val="22"/>
          <w:szCs w:val="22"/>
        </w:rPr>
        <w:t>1 January 2013</w:t>
      </w:r>
      <w:r w:rsidRPr="00143650">
        <w:rPr>
          <w:rFonts w:ascii="Arial" w:hAnsi="Arial" w:cs="Arial"/>
          <w:sz w:val="22"/>
          <w:szCs w:val="22"/>
        </w:rPr>
        <w:t>.</w:t>
      </w:r>
    </w:p>
    <w:p w:rsidR="00163B60" w:rsidRPr="00143650" w:rsidRDefault="00163B60" w:rsidP="00143650">
      <w:pPr>
        <w:rPr>
          <w:rFonts w:ascii="Arial" w:hAnsi="Arial" w:cs="Arial"/>
        </w:rPr>
      </w:pPr>
    </w:p>
    <w:p w:rsidR="00163B60" w:rsidRPr="00143650" w:rsidRDefault="00163B60" w:rsidP="00143650">
      <w:pPr>
        <w:pStyle w:val="ListParagraph"/>
        <w:numPr>
          <w:ilvl w:val="0"/>
          <w:numId w:val="1"/>
        </w:numPr>
        <w:ind w:left="567" w:hanging="567"/>
        <w:rPr>
          <w:rFonts w:cs="Arial"/>
          <w:b/>
          <w:sz w:val="28"/>
          <w:szCs w:val="28"/>
        </w:rPr>
      </w:pPr>
      <w:r w:rsidRPr="00143650">
        <w:rPr>
          <w:rFonts w:cs="Arial"/>
          <w:b/>
          <w:sz w:val="28"/>
          <w:szCs w:val="28"/>
        </w:rPr>
        <w:t>Revocation</w:t>
      </w:r>
      <w:r>
        <w:rPr>
          <w:rFonts w:cs="Arial"/>
          <w:b/>
          <w:sz w:val="28"/>
          <w:szCs w:val="28"/>
        </w:rPr>
        <w:t>s</w:t>
      </w:r>
    </w:p>
    <w:p w:rsidR="00163B60" w:rsidRPr="00143650" w:rsidRDefault="00163B60" w:rsidP="00143650">
      <w:pPr>
        <w:pStyle w:val="ListParagraph"/>
        <w:rPr>
          <w:rFonts w:cs="Arial"/>
        </w:rPr>
      </w:pPr>
    </w:p>
    <w:p w:rsidR="00163B60" w:rsidRDefault="00163B60" w:rsidP="00143650">
      <w:pPr>
        <w:tabs>
          <w:tab w:val="left" w:pos="567"/>
        </w:tabs>
        <w:ind w:left="567"/>
        <w:rPr>
          <w:rFonts w:ascii="Arial" w:hAnsi="Arial" w:cs="Arial"/>
          <w:sz w:val="22"/>
          <w:szCs w:val="22"/>
        </w:rPr>
      </w:pPr>
      <w:r w:rsidRPr="00143650">
        <w:rPr>
          <w:rFonts w:ascii="Arial" w:hAnsi="Arial" w:cs="Arial"/>
          <w:sz w:val="22"/>
          <w:szCs w:val="22"/>
        </w:rPr>
        <w:t xml:space="preserve">The VET Provider Guidelines dated </w:t>
      </w:r>
      <w:r>
        <w:rPr>
          <w:rFonts w:ascii="Arial" w:hAnsi="Arial" w:cs="Arial"/>
          <w:sz w:val="22"/>
          <w:szCs w:val="22"/>
        </w:rPr>
        <w:t>29 March 2012</w:t>
      </w:r>
      <w:r w:rsidRPr="00143650">
        <w:rPr>
          <w:rFonts w:ascii="Arial" w:hAnsi="Arial" w:cs="Arial"/>
          <w:sz w:val="22"/>
          <w:szCs w:val="22"/>
        </w:rPr>
        <w:t>, registration number F20</w:t>
      </w:r>
      <w:r>
        <w:rPr>
          <w:rFonts w:ascii="Arial" w:hAnsi="Arial" w:cs="Arial"/>
          <w:sz w:val="22"/>
          <w:szCs w:val="22"/>
        </w:rPr>
        <w:t>12L00741</w:t>
      </w:r>
      <w:r w:rsidRPr="00143650">
        <w:rPr>
          <w:rFonts w:ascii="Arial" w:hAnsi="Arial" w:cs="Arial"/>
          <w:sz w:val="22"/>
          <w:szCs w:val="22"/>
        </w:rPr>
        <w:t xml:space="preserve">, registered on </w:t>
      </w:r>
      <w:r>
        <w:rPr>
          <w:rFonts w:ascii="Arial" w:hAnsi="Arial" w:cs="Arial"/>
          <w:sz w:val="22"/>
          <w:szCs w:val="22"/>
        </w:rPr>
        <w:t>30 March 2012</w:t>
      </w:r>
      <w:r w:rsidRPr="00143650">
        <w:rPr>
          <w:rFonts w:ascii="Arial" w:hAnsi="Arial" w:cs="Arial"/>
          <w:sz w:val="22"/>
          <w:szCs w:val="22"/>
        </w:rPr>
        <w:t xml:space="preserve"> and commenced on </w:t>
      </w:r>
      <w:r>
        <w:rPr>
          <w:rFonts w:ascii="Arial" w:hAnsi="Arial" w:cs="Arial"/>
          <w:sz w:val="22"/>
          <w:szCs w:val="22"/>
        </w:rPr>
        <w:t>31 March 2012</w:t>
      </w:r>
      <w:r w:rsidRPr="00143650">
        <w:rPr>
          <w:rFonts w:ascii="Arial" w:hAnsi="Arial" w:cs="Arial"/>
          <w:sz w:val="22"/>
          <w:szCs w:val="22"/>
        </w:rPr>
        <w:t xml:space="preserve"> and all subsequent amendments are revoked.</w:t>
      </w:r>
    </w:p>
    <w:p w:rsidR="00163B60" w:rsidRDefault="00163B60" w:rsidP="00143650">
      <w:pPr>
        <w:tabs>
          <w:tab w:val="left" w:pos="567"/>
        </w:tabs>
        <w:ind w:left="567"/>
        <w:rPr>
          <w:rFonts w:ascii="Arial" w:hAnsi="Arial" w:cs="Arial"/>
          <w:sz w:val="22"/>
          <w:szCs w:val="22"/>
        </w:rPr>
      </w:pPr>
    </w:p>
    <w:p w:rsidR="00163B60" w:rsidRDefault="00163B60" w:rsidP="00143650">
      <w:pPr>
        <w:tabs>
          <w:tab w:val="left" w:pos="567"/>
        </w:tabs>
        <w:ind w:left="567"/>
        <w:rPr>
          <w:rFonts w:ascii="Arial" w:hAnsi="Arial" w:cs="Arial"/>
          <w:sz w:val="22"/>
          <w:szCs w:val="22"/>
        </w:rPr>
      </w:pPr>
      <w:r>
        <w:rPr>
          <w:rFonts w:ascii="Arial" w:hAnsi="Arial" w:cs="Arial"/>
          <w:sz w:val="22"/>
          <w:szCs w:val="22"/>
        </w:rPr>
        <w:t>The VET FEE-HELP Guidelines dated 29 March 2012, registration number F2012L00740, registered on 30 March 2012 and commenced on 31 March 2012 and all subsequent amendments are revoked.</w:t>
      </w:r>
    </w:p>
    <w:p w:rsidR="00163B60" w:rsidRDefault="00163B60" w:rsidP="00143650">
      <w:pPr>
        <w:tabs>
          <w:tab w:val="left" w:pos="567"/>
        </w:tabs>
        <w:ind w:left="567"/>
        <w:rPr>
          <w:rFonts w:ascii="Arial" w:hAnsi="Arial" w:cs="Arial"/>
          <w:sz w:val="22"/>
          <w:szCs w:val="22"/>
        </w:rPr>
      </w:pPr>
    </w:p>
    <w:p w:rsidR="00163B60" w:rsidRPr="00143650" w:rsidRDefault="00163B60" w:rsidP="00143650">
      <w:pPr>
        <w:tabs>
          <w:tab w:val="left" w:pos="567"/>
        </w:tabs>
        <w:ind w:left="567"/>
        <w:rPr>
          <w:rFonts w:ascii="Arial" w:hAnsi="Arial" w:cs="Arial"/>
          <w:sz w:val="22"/>
          <w:szCs w:val="22"/>
        </w:rPr>
      </w:pPr>
      <w:r>
        <w:rPr>
          <w:rFonts w:ascii="Arial" w:hAnsi="Arial" w:cs="Arial"/>
          <w:sz w:val="22"/>
          <w:szCs w:val="22"/>
        </w:rPr>
        <w:t>The VET Administration Guidelines dated 29 March 2012, registration number F2012L00739, registered on 30 March 2012 and commenced on 31 March 2012 and all subsequent amendments are revoked.</w:t>
      </w:r>
    </w:p>
    <w:p w:rsidR="00163B60" w:rsidRDefault="00163B60">
      <w:pPr>
        <w:rPr>
          <w:rFonts w:ascii="Arial" w:hAnsi="Arial" w:cs="Arial"/>
          <w:b/>
          <w:bCs/>
        </w:rPr>
      </w:pPr>
      <w:r>
        <w:rPr>
          <w:rFonts w:ascii="Arial" w:hAnsi="Arial" w:cs="Arial"/>
          <w:b/>
          <w:bCs/>
        </w:rPr>
        <w:br w:type="page"/>
      </w:r>
    </w:p>
    <w:p w:rsidR="00163B60" w:rsidRPr="00143650" w:rsidRDefault="00163B60" w:rsidP="00143650">
      <w:pPr>
        <w:jc w:val="center"/>
        <w:rPr>
          <w:rFonts w:ascii="Arial" w:hAnsi="Arial" w:cs="Arial"/>
          <w:b/>
          <w:bCs/>
          <w:sz w:val="28"/>
          <w:szCs w:val="28"/>
        </w:rPr>
      </w:pPr>
      <w:r w:rsidRPr="00143650">
        <w:rPr>
          <w:rFonts w:ascii="Arial" w:hAnsi="Arial" w:cs="Arial"/>
          <w:b/>
          <w:bCs/>
          <w:sz w:val="28"/>
          <w:szCs w:val="28"/>
        </w:rPr>
        <w:lastRenderedPageBreak/>
        <w:t xml:space="preserve">COMMONWEALTH OF </w:t>
      </w:r>
      <w:smartTag w:uri="urn:schemas-microsoft-com:office:smarttags" w:element="country-region">
        <w:smartTag w:uri="urn:schemas-microsoft-com:office:smarttags" w:element="place">
          <w:r w:rsidRPr="00143650">
            <w:rPr>
              <w:rFonts w:ascii="Arial" w:hAnsi="Arial" w:cs="Arial"/>
              <w:b/>
              <w:bCs/>
              <w:sz w:val="28"/>
              <w:szCs w:val="28"/>
            </w:rPr>
            <w:t>AUSTRALIA</w:t>
          </w:r>
        </w:smartTag>
      </w:smartTag>
    </w:p>
    <w:p w:rsidR="00163B60" w:rsidRPr="00143650" w:rsidRDefault="00163B60" w:rsidP="00143650">
      <w:pPr>
        <w:jc w:val="center"/>
        <w:rPr>
          <w:rFonts w:ascii="Arial" w:hAnsi="Arial" w:cs="Arial"/>
          <w:b/>
          <w:bCs/>
          <w:i/>
          <w:iCs/>
          <w:sz w:val="28"/>
          <w:szCs w:val="28"/>
        </w:rPr>
      </w:pPr>
    </w:p>
    <w:p w:rsidR="00163B60" w:rsidRPr="00143650" w:rsidRDefault="00163B60" w:rsidP="00143650">
      <w:pPr>
        <w:jc w:val="center"/>
        <w:rPr>
          <w:rFonts w:ascii="Arial" w:hAnsi="Arial" w:cs="Arial"/>
          <w:b/>
          <w:bCs/>
          <w:i/>
          <w:iCs/>
          <w:sz w:val="28"/>
          <w:szCs w:val="28"/>
        </w:rPr>
      </w:pPr>
      <w:r w:rsidRPr="00143650">
        <w:rPr>
          <w:rFonts w:ascii="Arial" w:hAnsi="Arial" w:cs="Arial"/>
          <w:b/>
          <w:bCs/>
          <w:i/>
          <w:iCs/>
          <w:sz w:val="28"/>
          <w:szCs w:val="28"/>
        </w:rPr>
        <w:t>Higher Education Support Act 2003</w:t>
      </w:r>
    </w:p>
    <w:p w:rsidR="00163B60" w:rsidRPr="00143650" w:rsidRDefault="00163B60" w:rsidP="00143650">
      <w:pPr>
        <w:jc w:val="center"/>
        <w:rPr>
          <w:rFonts w:ascii="Arial" w:hAnsi="Arial" w:cs="Arial"/>
          <w:b/>
          <w:bCs/>
          <w:sz w:val="28"/>
          <w:szCs w:val="28"/>
        </w:rPr>
      </w:pPr>
    </w:p>
    <w:p w:rsidR="00163B60" w:rsidRPr="00143650" w:rsidRDefault="00163B60" w:rsidP="00143650">
      <w:pPr>
        <w:jc w:val="center"/>
        <w:rPr>
          <w:rFonts w:ascii="Arial" w:hAnsi="Arial" w:cs="Arial"/>
          <w:b/>
          <w:bCs/>
          <w:sz w:val="28"/>
          <w:szCs w:val="28"/>
        </w:rPr>
      </w:pPr>
    </w:p>
    <w:p w:rsidR="00163B60" w:rsidRPr="00143650" w:rsidRDefault="00163B60" w:rsidP="00143650">
      <w:pPr>
        <w:jc w:val="center"/>
        <w:rPr>
          <w:rFonts w:ascii="Arial" w:hAnsi="Arial" w:cs="Arial"/>
          <w:b/>
          <w:bCs/>
          <w:sz w:val="28"/>
          <w:szCs w:val="28"/>
        </w:rPr>
      </w:pPr>
      <w:r w:rsidRPr="00143650">
        <w:rPr>
          <w:rFonts w:ascii="Arial" w:hAnsi="Arial" w:cs="Arial"/>
          <w:b/>
          <w:bCs/>
          <w:sz w:val="28"/>
          <w:szCs w:val="28"/>
        </w:rPr>
        <w:t>VET GUIDELINES</w:t>
      </w:r>
    </w:p>
    <w:p w:rsidR="00163B60" w:rsidRPr="00143650" w:rsidRDefault="00163B60" w:rsidP="00143650">
      <w:pPr>
        <w:tabs>
          <w:tab w:val="left" w:pos="851"/>
        </w:tabs>
        <w:rPr>
          <w:rFonts w:ascii="Arial" w:hAnsi="Arial" w:cs="Arial"/>
          <w:b/>
          <w:bCs/>
        </w:rPr>
      </w:pPr>
    </w:p>
    <w:p w:rsidR="00163B60" w:rsidRDefault="00163B60">
      <w:pPr>
        <w:rPr>
          <w:rFonts w:ascii="Arial" w:hAnsi="Arial" w:cs="Arial"/>
        </w:rPr>
      </w:pPr>
      <w:r>
        <w:rPr>
          <w:rFonts w:ascii="Arial" w:hAnsi="Arial" w:cs="Arial"/>
        </w:rPr>
        <w:t>Table of Contents</w:t>
      </w:r>
    </w:p>
    <w:p w:rsidR="00163B60" w:rsidRDefault="00163B60">
      <w:pPr>
        <w:rPr>
          <w:rFonts w:ascii="Arial" w:hAnsi="Arial" w:cs="Arial"/>
        </w:rPr>
      </w:pPr>
    </w:p>
    <w:p w:rsidR="00163B60" w:rsidRDefault="00163B60">
      <w:pPr>
        <w:tabs>
          <w:tab w:val="left" w:pos="1418"/>
          <w:tab w:val="right" w:pos="7938"/>
        </w:tabs>
        <w:spacing w:line="480" w:lineRule="auto"/>
        <w:rPr>
          <w:rFonts w:ascii="Arial" w:hAnsi="Arial" w:cs="Arial"/>
          <w:szCs w:val="22"/>
        </w:rPr>
      </w:pPr>
      <w:r w:rsidRPr="006E319F">
        <w:rPr>
          <w:rFonts w:ascii="Arial" w:hAnsi="Arial" w:cs="Arial"/>
          <w:szCs w:val="22"/>
        </w:rPr>
        <w:t>Chapter 1</w:t>
      </w:r>
      <w:r w:rsidRPr="006E319F">
        <w:rPr>
          <w:rFonts w:ascii="Arial" w:hAnsi="Arial" w:cs="Arial"/>
          <w:szCs w:val="22"/>
        </w:rPr>
        <w:tab/>
        <w:t>Interpretation</w:t>
      </w:r>
      <w:r>
        <w:rPr>
          <w:rFonts w:ascii="Arial" w:hAnsi="Arial" w:cs="Arial"/>
          <w:szCs w:val="22"/>
        </w:rPr>
        <w:tab/>
        <w:t>4</w:t>
      </w:r>
    </w:p>
    <w:p w:rsidR="00163B60" w:rsidRPr="006E319F" w:rsidRDefault="00163B60" w:rsidP="007F0402">
      <w:pPr>
        <w:tabs>
          <w:tab w:val="left" w:pos="1418"/>
          <w:tab w:val="right" w:pos="7938"/>
        </w:tabs>
        <w:spacing w:line="480" w:lineRule="auto"/>
        <w:rPr>
          <w:rFonts w:ascii="Arial" w:hAnsi="Arial" w:cs="Arial"/>
          <w:szCs w:val="22"/>
        </w:rPr>
      </w:pPr>
      <w:r>
        <w:rPr>
          <w:rFonts w:ascii="Arial" w:hAnsi="Arial" w:cs="Arial"/>
          <w:szCs w:val="22"/>
        </w:rPr>
        <w:t>Chapter 2</w:t>
      </w:r>
      <w:r>
        <w:rPr>
          <w:rFonts w:ascii="Arial" w:hAnsi="Arial" w:cs="Arial"/>
          <w:szCs w:val="22"/>
        </w:rPr>
        <w:tab/>
        <w:t>Specified Kinds of Bodies</w:t>
      </w:r>
      <w:r>
        <w:rPr>
          <w:rFonts w:ascii="Arial" w:hAnsi="Arial" w:cs="Arial"/>
          <w:szCs w:val="22"/>
        </w:rPr>
        <w:tab/>
        <w:t>7</w:t>
      </w:r>
    </w:p>
    <w:p w:rsidR="00163B60" w:rsidRPr="006E319F" w:rsidRDefault="00163B60" w:rsidP="007F0402">
      <w:pPr>
        <w:tabs>
          <w:tab w:val="left" w:pos="1418"/>
          <w:tab w:val="right" w:pos="7938"/>
        </w:tabs>
        <w:spacing w:line="480" w:lineRule="auto"/>
        <w:ind w:left="1440" w:hanging="1440"/>
        <w:rPr>
          <w:rFonts w:ascii="Arial" w:hAnsi="Arial" w:cs="Arial"/>
          <w:szCs w:val="22"/>
        </w:rPr>
      </w:pPr>
      <w:r w:rsidRPr="006E319F">
        <w:rPr>
          <w:rFonts w:ascii="Arial" w:hAnsi="Arial" w:cs="Arial"/>
          <w:szCs w:val="22"/>
        </w:rPr>
        <w:t xml:space="preserve">Chapter </w:t>
      </w:r>
      <w:r>
        <w:rPr>
          <w:rFonts w:ascii="Arial" w:hAnsi="Arial" w:cs="Arial"/>
          <w:szCs w:val="22"/>
        </w:rPr>
        <w:t>3</w:t>
      </w:r>
      <w:r w:rsidRPr="006E319F">
        <w:rPr>
          <w:rFonts w:ascii="Arial" w:hAnsi="Arial" w:cs="Arial"/>
          <w:szCs w:val="22"/>
        </w:rPr>
        <w:tab/>
        <w:t>Tuition Assurance</w:t>
      </w:r>
      <w:r>
        <w:rPr>
          <w:rFonts w:ascii="Arial" w:hAnsi="Arial" w:cs="Arial"/>
          <w:szCs w:val="22"/>
        </w:rPr>
        <w:t xml:space="preserve"> </w:t>
      </w:r>
      <w:r>
        <w:rPr>
          <w:rFonts w:ascii="Arial" w:hAnsi="Arial" w:cs="Arial"/>
          <w:szCs w:val="22"/>
        </w:rPr>
        <w:tab/>
        <w:t>8</w:t>
      </w:r>
    </w:p>
    <w:p w:rsidR="00163B60" w:rsidRPr="006E319F" w:rsidRDefault="00163B60" w:rsidP="007F0402">
      <w:pPr>
        <w:tabs>
          <w:tab w:val="left" w:pos="1418"/>
          <w:tab w:val="right" w:pos="7938"/>
        </w:tabs>
        <w:spacing w:line="480" w:lineRule="auto"/>
        <w:ind w:left="1440" w:hanging="1440"/>
        <w:rPr>
          <w:rFonts w:ascii="Arial" w:hAnsi="Arial" w:cs="Arial"/>
          <w:szCs w:val="22"/>
        </w:rPr>
      </w:pPr>
      <w:r>
        <w:rPr>
          <w:rFonts w:ascii="Arial" w:hAnsi="Arial" w:cs="Arial"/>
          <w:szCs w:val="22"/>
        </w:rPr>
        <w:t>Chapter 4</w:t>
      </w:r>
      <w:r w:rsidRPr="006E319F">
        <w:rPr>
          <w:rFonts w:ascii="Arial" w:hAnsi="Arial" w:cs="Arial"/>
          <w:szCs w:val="22"/>
        </w:rPr>
        <w:tab/>
      </w:r>
      <w:r w:rsidR="00582BD7">
        <w:rPr>
          <w:rFonts w:ascii="Arial" w:hAnsi="Arial" w:cs="Arial"/>
          <w:szCs w:val="22"/>
        </w:rPr>
        <w:t xml:space="preserve">VET </w:t>
      </w:r>
      <w:r w:rsidRPr="006E319F">
        <w:rPr>
          <w:rFonts w:ascii="Arial" w:hAnsi="Arial" w:cs="Arial"/>
          <w:szCs w:val="22"/>
        </w:rPr>
        <w:t xml:space="preserve">Quality </w:t>
      </w:r>
      <w:r>
        <w:rPr>
          <w:rFonts w:ascii="Arial" w:hAnsi="Arial" w:cs="Arial"/>
          <w:szCs w:val="22"/>
        </w:rPr>
        <w:t>and Accountability</w:t>
      </w:r>
      <w:r>
        <w:rPr>
          <w:rFonts w:ascii="Arial" w:hAnsi="Arial" w:cs="Arial"/>
          <w:szCs w:val="22"/>
        </w:rPr>
        <w:tab/>
        <w:t>18</w:t>
      </w:r>
    </w:p>
    <w:p w:rsidR="00163B60" w:rsidRPr="006E319F" w:rsidRDefault="00163B60" w:rsidP="007F0402">
      <w:pPr>
        <w:tabs>
          <w:tab w:val="left" w:pos="1418"/>
          <w:tab w:val="right" w:pos="7938"/>
        </w:tabs>
        <w:spacing w:line="480" w:lineRule="auto"/>
        <w:ind w:left="1440" w:hanging="1440"/>
        <w:rPr>
          <w:rFonts w:ascii="Arial" w:hAnsi="Arial" w:cs="Arial"/>
          <w:szCs w:val="22"/>
        </w:rPr>
      </w:pPr>
      <w:r>
        <w:rPr>
          <w:rFonts w:ascii="Arial" w:hAnsi="Arial" w:cs="Arial"/>
          <w:szCs w:val="22"/>
        </w:rPr>
        <w:t>Chapter 5</w:t>
      </w:r>
      <w:r w:rsidRPr="006E319F">
        <w:rPr>
          <w:rFonts w:ascii="Arial" w:hAnsi="Arial" w:cs="Arial"/>
          <w:szCs w:val="22"/>
        </w:rPr>
        <w:tab/>
      </w:r>
      <w:r>
        <w:rPr>
          <w:rFonts w:ascii="Arial" w:hAnsi="Arial" w:cs="Arial"/>
          <w:szCs w:val="22"/>
        </w:rPr>
        <w:t xml:space="preserve">Student </w:t>
      </w:r>
      <w:r w:rsidRPr="006E319F">
        <w:rPr>
          <w:rFonts w:ascii="Arial" w:hAnsi="Arial" w:cs="Arial"/>
          <w:szCs w:val="22"/>
        </w:rPr>
        <w:t xml:space="preserve">Fairness </w:t>
      </w:r>
      <w:r>
        <w:rPr>
          <w:rFonts w:ascii="Arial" w:hAnsi="Arial" w:cs="Arial"/>
          <w:szCs w:val="22"/>
        </w:rPr>
        <w:tab/>
        <w:t>19</w:t>
      </w:r>
    </w:p>
    <w:p w:rsidR="00163B60" w:rsidRPr="006E319F" w:rsidRDefault="00163B60" w:rsidP="007F0402">
      <w:pPr>
        <w:tabs>
          <w:tab w:val="left" w:pos="1418"/>
          <w:tab w:val="right" w:pos="7938"/>
        </w:tabs>
        <w:spacing w:line="480" w:lineRule="auto"/>
        <w:ind w:left="1440" w:hanging="1440"/>
        <w:rPr>
          <w:rFonts w:ascii="Arial" w:hAnsi="Arial" w:cs="Arial"/>
          <w:szCs w:val="22"/>
        </w:rPr>
      </w:pPr>
      <w:r w:rsidRPr="006E319F">
        <w:rPr>
          <w:rFonts w:ascii="Arial" w:hAnsi="Arial" w:cs="Arial"/>
          <w:szCs w:val="22"/>
        </w:rPr>
        <w:t xml:space="preserve">Chapter </w:t>
      </w:r>
      <w:r>
        <w:rPr>
          <w:rFonts w:ascii="Arial" w:hAnsi="Arial" w:cs="Arial"/>
          <w:szCs w:val="22"/>
        </w:rPr>
        <w:t>6</w:t>
      </w:r>
      <w:r w:rsidRPr="006E319F">
        <w:rPr>
          <w:rFonts w:ascii="Arial" w:hAnsi="Arial" w:cs="Arial"/>
          <w:szCs w:val="22"/>
        </w:rPr>
        <w:tab/>
        <w:t>Student Entitlement</w:t>
      </w:r>
      <w:r>
        <w:rPr>
          <w:rFonts w:ascii="Arial" w:hAnsi="Arial" w:cs="Arial"/>
          <w:szCs w:val="22"/>
        </w:rPr>
        <w:tab/>
        <w:t>21</w:t>
      </w:r>
    </w:p>
    <w:p w:rsidR="00163B60" w:rsidRPr="006E319F" w:rsidRDefault="00163B60" w:rsidP="007F0402">
      <w:pPr>
        <w:tabs>
          <w:tab w:val="left" w:pos="1418"/>
          <w:tab w:val="right" w:pos="7938"/>
        </w:tabs>
        <w:spacing w:line="480" w:lineRule="auto"/>
        <w:ind w:left="1440" w:hanging="1440"/>
        <w:rPr>
          <w:rFonts w:ascii="Arial" w:hAnsi="Arial" w:cs="Arial"/>
          <w:szCs w:val="22"/>
        </w:rPr>
      </w:pPr>
      <w:r>
        <w:rPr>
          <w:rFonts w:ascii="Arial" w:hAnsi="Arial" w:cs="Arial"/>
          <w:szCs w:val="22"/>
        </w:rPr>
        <w:t>Chapter 7</w:t>
      </w:r>
      <w:r w:rsidRPr="006E319F">
        <w:rPr>
          <w:rFonts w:ascii="Arial" w:hAnsi="Arial" w:cs="Arial"/>
          <w:szCs w:val="22"/>
        </w:rPr>
        <w:tab/>
      </w:r>
      <w:r w:rsidR="00582BD7">
        <w:rPr>
          <w:rFonts w:ascii="Arial" w:hAnsi="Arial" w:cs="Arial"/>
          <w:szCs w:val="22"/>
        </w:rPr>
        <w:t xml:space="preserve">VET </w:t>
      </w:r>
      <w:r w:rsidRPr="006E319F">
        <w:rPr>
          <w:rFonts w:ascii="Arial" w:hAnsi="Arial" w:cs="Arial"/>
          <w:szCs w:val="22"/>
        </w:rPr>
        <w:t>Tuition Fees and Census Dates</w:t>
      </w:r>
      <w:r>
        <w:rPr>
          <w:rFonts w:ascii="Arial" w:hAnsi="Arial" w:cs="Arial"/>
          <w:szCs w:val="22"/>
        </w:rPr>
        <w:tab/>
        <w:t>22</w:t>
      </w:r>
    </w:p>
    <w:p w:rsidR="00163B60" w:rsidRPr="006E319F" w:rsidRDefault="00163B60" w:rsidP="007F0402">
      <w:pPr>
        <w:tabs>
          <w:tab w:val="left" w:pos="1418"/>
          <w:tab w:val="right" w:pos="7938"/>
        </w:tabs>
        <w:spacing w:line="480" w:lineRule="auto"/>
        <w:ind w:left="1440" w:hanging="1440"/>
        <w:rPr>
          <w:rFonts w:ascii="Arial" w:hAnsi="Arial" w:cs="Arial"/>
          <w:szCs w:val="22"/>
        </w:rPr>
      </w:pPr>
      <w:r>
        <w:rPr>
          <w:rFonts w:ascii="Arial" w:hAnsi="Arial" w:cs="Arial"/>
          <w:szCs w:val="22"/>
        </w:rPr>
        <w:t>Chapter 8</w:t>
      </w:r>
      <w:r w:rsidRPr="006E319F">
        <w:rPr>
          <w:rFonts w:ascii="Arial" w:hAnsi="Arial" w:cs="Arial"/>
          <w:szCs w:val="22"/>
        </w:rPr>
        <w:tab/>
        <w:t>Fees</w:t>
      </w:r>
      <w:r>
        <w:rPr>
          <w:rFonts w:ascii="Arial" w:hAnsi="Arial" w:cs="Arial"/>
          <w:szCs w:val="22"/>
        </w:rPr>
        <w:tab/>
        <w:t>25</w:t>
      </w:r>
    </w:p>
    <w:p w:rsidR="00163B60" w:rsidRPr="006E319F" w:rsidRDefault="00163B60" w:rsidP="007F0402">
      <w:pPr>
        <w:tabs>
          <w:tab w:val="left" w:pos="1418"/>
          <w:tab w:val="right" w:pos="7938"/>
        </w:tabs>
        <w:spacing w:line="480" w:lineRule="auto"/>
        <w:ind w:left="1440" w:hanging="1440"/>
        <w:rPr>
          <w:rFonts w:ascii="Arial" w:hAnsi="Arial" w:cs="Arial"/>
          <w:szCs w:val="22"/>
        </w:rPr>
      </w:pPr>
      <w:r w:rsidRPr="006E319F">
        <w:rPr>
          <w:rFonts w:ascii="Arial" w:hAnsi="Arial" w:cs="Arial"/>
          <w:szCs w:val="22"/>
        </w:rPr>
        <w:t xml:space="preserve">Chapter </w:t>
      </w:r>
      <w:r>
        <w:rPr>
          <w:rFonts w:ascii="Arial" w:hAnsi="Arial" w:cs="Arial"/>
          <w:szCs w:val="22"/>
        </w:rPr>
        <w:t>9</w:t>
      </w:r>
      <w:r w:rsidRPr="006E319F">
        <w:rPr>
          <w:rFonts w:ascii="Arial" w:hAnsi="Arial" w:cs="Arial"/>
          <w:szCs w:val="22"/>
        </w:rPr>
        <w:tab/>
      </w:r>
      <w:r>
        <w:rPr>
          <w:rFonts w:ascii="Arial" w:hAnsi="Arial" w:cs="Arial"/>
          <w:szCs w:val="22"/>
        </w:rPr>
        <w:t xml:space="preserve">Commonwealth Assistance </w:t>
      </w:r>
      <w:r w:rsidRPr="006E319F">
        <w:rPr>
          <w:rFonts w:ascii="Arial" w:hAnsi="Arial" w:cs="Arial"/>
          <w:szCs w:val="22"/>
        </w:rPr>
        <w:t>Notice to Students</w:t>
      </w:r>
      <w:r>
        <w:rPr>
          <w:rFonts w:ascii="Arial" w:hAnsi="Arial" w:cs="Arial"/>
          <w:szCs w:val="22"/>
        </w:rPr>
        <w:tab/>
        <w:t>27</w:t>
      </w:r>
    </w:p>
    <w:p w:rsidR="00163B60" w:rsidRPr="006E319F" w:rsidRDefault="00163B60" w:rsidP="007F0402">
      <w:pPr>
        <w:tabs>
          <w:tab w:val="left" w:pos="1418"/>
          <w:tab w:val="right" w:pos="7938"/>
        </w:tabs>
        <w:spacing w:line="480" w:lineRule="auto"/>
        <w:ind w:left="1440" w:hanging="1440"/>
        <w:rPr>
          <w:rFonts w:ascii="Arial" w:hAnsi="Arial" w:cs="Arial"/>
          <w:szCs w:val="22"/>
        </w:rPr>
      </w:pPr>
      <w:r w:rsidRPr="006E319F">
        <w:rPr>
          <w:rFonts w:ascii="Arial" w:hAnsi="Arial" w:cs="Arial"/>
          <w:szCs w:val="22"/>
        </w:rPr>
        <w:t>Chapter 1</w:t>
      </w:r>
      <w:r>
        <w:rPr>
          <w:rFonts w:ascii="Arial" w:hAnsi="Arial" w:cs="Arial"/>
          <w:szCs w:val="22"/>
        </w:rPr>
        <w:t>0</w:t>
      </w:r>
      <w:r w:rsidRPr="006E319F">
        <w:rPr>
          <w:rFonts w:ascii="Arial" w:hAnsi="Arial" w:cs="Arial"/>
          <w:szCs w:val="22"/>
        </w:rPr>
        <w:tab/>
        <w:t>Electronic Communication</w:t>
      </w:r>
      <w:r>
        <w:rPr>
          <w:rFonts w:ascii="Arial" w:hAnsi="Arial" w:cs="Arial"/>
          <w:szCs w:val="22"/>
        </w:rPr>
        <w:tab/>
        <w:t>29</w:t>
      </w:r>
    </w:p>
    <w:p w:rsidR="00163B60" w:rsidRDefault="00163B60">
      <w:pPr>
        <w:rPr>
          <w:rFonts w:ascii="Arial" w:hAnsi="Arial" w:cs="Arial"/>
          <w:sz w:val="22"/>
          <w:szCs w:val="22"/>
        </w:rPr>
      </w:pPr>
      <w:r>
        <w:rPr>
          <w:rFonts w:ascii="Arial" w:hAnsi="Arial" w:cs="Arial"/>
          <w:sz w:val="22"/>
          <w:szCs w:val="22"/>
        </w:rPr>
        <w:br w:type="page"/>
      </w:r>
    </w:p>
    <w:p w:rsidR="00163B60" w:rsidRPr="00C963EA" w:rsidRDefault="00163B60" w:rsidP="00EA6DE3">
      <w:pPr>
        <w:pStyle w:val="Heading1"/>
        <w:ind w:left="1701" w:hanging="1701"/>
        <w:rPr>
          <w:u w:val="single"/>
        </w:rPr>
      </w:pPr>
      <w:bookmarkStart w:id="1" w:name="_Toc122231819"/>
      <w:bookmarkStart w:id="2" w:name="_Toc152752057"/>
      <w:bookmarkStart w:id="3" w:name="_Toc195958037"/>
      <w:r w:rsidRPr="00C963EA">
        <w:rPr>
          <w:u w:val="single"/>
        </w:rPr>
        <w:lastRenderedPageBreak/>
        <w:t>CHAPTER 1</w:t>
      </w:r>
      <w:r w:rsidRPr="00C963EA">
        <w:rPr>
          <w:u w:val="single"/>
        </w:rPr>
        <w:tab/>
      </w:r>
      <w:bookmarkEnd w:id="1"/>
      <w:bookmarkEnd w:id="2"/>
      <w:r>
        <w:rPr>
          <w:u w:val="single"/>
        </w:rPr>
        <w:t>INTERPRETATION</w:t>
      </w:r>
      <w:bookmarkEnd w:id="3"/>
    </w:p>
    <w:p w:rsidR="00163B60" w:rsidRPr="00F65D17" w:rsidRDefault="00163B60" w:rsidP="00EA6DE3">
      <w:pPr>
        <w:rPr>
          <w:bCs/>
        </w:rPr>
      </w:pPr>
    </w:p>
    <w:p w:rsidR="00163B60" w:rsidRPr="005670BD" w:rsidRDefault="00163B60" w:rsidP="00EA6DE3">
      <w:pPr>
        <w:ind w:left="851" w:hanging="851"/>
        <w:rPr>
          <w:rFonts w:ascii="Arial" w:hAnsi="Arial"/>
          <w:sz w:val="22"/>
          <w:szCs w:val="20"/>
        </w:rPr>
      </w:pPr>
      <w:r w:rsidRPr="005670BD">
        <w:rPr>
          <w:rFonts w:ascii="Arial" w:hAnsi="Arial"/>
          <w:sz w:val="22"/>
          <w:szCs w:val="20"/>
        </w:rPr>
        <w:t>1.1</w:t>
      </w:r>
      <w:r w:rsidRPr="005670BD">
        <w:rPr>
          <w:rFonts w:ascii="Arial" w:hAnsi="Arial"/>
          <w:sz w:val="22"/>
          <w:szCs w:val="20"/>
        </w:rPr>
        <w:tab/>
        <w:t xml:space="preserve">In these </w:t>
      </w:r>
      <w:r w:rsidRPr="003A365F">
        <w:rPr>
          <w:rFonts w:ascii="Arial" w:hAnsi="Arial"/>
          <w:i/>
          <w:sz w:val="22"/>
          <w:szCs w:val="20"/>
        </w:rPr>
        <w:t>Guidelines</w:t>
      </w:r>
      <w:r w:rsidRPr="005670BD">
        <w:rPr>
          <w:rFonts w:ascii="Arial" w:hAnsi="Arial"/>
          <w:sz w:val="22"/>
          <w:szCs w:val="20"/>
        </w:rPr>
        <w:t xml:space="preserve">, unless the contrary intention appears, terms used have the same meaning as in the </w:t>
      </w:r>
      <w:r w:rsidRPr="005670BD">
        <w:rPr>
          <w:rFonts w:ascii="Arial" w:hAnsi="Arial"/>
          <w:i/>
          <w:sz w:val="22"/>
          <w:szCs w:val="20"/>
        </w:rPr>
        <w:t>Higher Education Support Act 2003</w:t>
      </w:r>
      <w:r w:rsidRPr="005670BD">
        <w:rPr>
          <w:rFonts w:ascii="Arial" w:hAnsi="Arial"/>
          <w:sz w:val="22"/>
          <w:szCs w:val="20"/>
        </w:rPr>
        <w:t>.</w:t>
      </w:r>
    </w:p>
    <w:p w:rsidR="00163B60" w:rsidRPr="005670BD" w:rsidRDefault="00163B60" w:rsidP="005670BD">
      <w:pPr>
        <w:ind w:left="851" w:hanging="851"/>
        <w:rPr>
          <w:rFonts w:ascii="Arial" w:hAnsi="Arial"/>
          <w:sz w:val="22"/>
          <w:szCs w:val="20"/>
        </w:rPr>
      </w:pPr>
    </w:p>
    <w:p w:rsidR="00163B60" w:rsidRPr="005670BD" w:rsidRDefault="00163B60" w:rsidP="00EA6DE3">
      <w:pPr>
        <w:ind w:left="851" w:hanging="851"/>
        <w:rPr>
          <w:rFonts w:ascii="Arial" w:hAnsi="Arial"/>
          <w:sz w:val="22"/>
          <w:szCs w:val="20"/>
        </w:rPr>
      </w:pPr>
      <w:r w:rsidRPr="005670BD">
        <w:rPr>
          <w:rFonts w:ascii="Arial" w:hAnsi="Arial"/>
          <w:sz w:val="22"/>
          <w:szCs w:val="20"/>
        </w:rPr>
        <w:t>1.</w:t>
      </w:r>
      <w:r>
        <w:rPr>
          <w:rFonts w:ascii="Arial" w:hAnsi="Arial"/>
          <w:sz w:val="22"/>
          <w:szCs w:val="20"/>
        </w:rPr>
        <w:t>2</w:t>
      </w:r>
      <w:r w:rsidRPr="005670BD">
        <w:rPr>
          <w:rFonts w:ascii="Arial" w:hAnsi="Arial"/>
          <w:sz w:val="22"/>
          <w:szCs w:val="20"/>
        </w:rPr>
        <w:tab/>
        <w:t xml:space="preserve">Terms in these </w:t>
      </w:r>
      <w:r w:rsidRPr="003A365F">
        <w:rPr>
          <w:rFonts w:ascii="Arial" w:hAnsi="Arial"/>
          <w:i/>
          <w:sz w:val="22"/>
          <w:szCs w:val="20"/>
        </w:rPr>
        <w:t>Guidelines</w:t>
      </w:r>
      <w:r w:rsidRPr="005670BD">
        <w:rPr>
          <w:rFonts w:ascii="Arial" w:hAnsi="Arial"/>
          <w:sz w:val="22"/>
          <w:szCs w:val="20"/>
        </w:rPr>
        <w:t xml:space="preserve"> that are in italics have the meanings given in paragraph 1.3 of these </w:t>
      </w:r>
      <w:r w:rsidRPr="003A365F">
        <w:rPr>
          <w:rFonts w:ascii="Arial" w:hAnsi="Arial"/>
          <w:i/>
          <w:sz w:val="22"/>
          <w:szCs w:val="20"/>
        </w:rPr>
        <w:t>Guidelines</w:t>
      </w:r>
      <w:r w:rsidRPr="005670BD">
        <w:rPr>
          <w:rFonts w:ascii="Arial" w:hAnsi="Arial"/>
          <w:sz w:val="22"/>
          <w:szCs w:val="20"/>
        </w:rPr>
        <w:t>.</w:t>
      </w:r>
    </w:p>
    <w:p w:rsidR="00163B60" w:rsidRPr="005670BD" w:rsidRDefault="00163B60" w:rsidP="005670BD">
      <w:pPr>
        <w:ind w:left="851" w:hanging="851"/>
        <w:rPr>
          <w:rFonts w:ascii="Arial" w:hAnsi="Arial"/>
          <w:sz w:val="22"/>
          <w:szCs w:val="20"/>
        </w:rPr>
      </w:pPr>
    </w:p>
    <w:p w:rsidR="00163B60" w:rsidRPr="005670BD" w:rsidRDefault="00163B60" w:rsidP="005670BD">
      <w:pPr>
        <w:ind w:left="851" w:hanging="851"/>
        <w:rPr>
          <w:rFonts w:ascii="Arial" w:hAnsi="Arial"/>
          <w:sz w:val="22"/>
          <w:szCs w:val="20"/>
        </w:rPr>
      </w:pPr>
      <w:r w:rsidRPr="005670BD">
        <w:rPr>
          <w:rFonts w:ascii="Arial" w:hAnsi="Arial"/>
          <w:sz w:val="22"/>
          <w:szCs w:val="20"/>
        </w:rPr>
        <w:t>1.</w:t>
      </w:r>
      <w:r>
        <w:rPr>
          <w:rFonts w:ascii="Arial" w:hAnsi="Arial"/>
          <w:sz w:val="22"/>
          <w:szCs w:val="20"/>
        </w:rPr>
        <w:t>3</w:t>
      </w:r>
      <w:r w:rsidRPr="005670BD">
        <w:rPr>
          <w:rFonts w:ascii="Arial" w:hAnsi="Arial"/>
          <w:sz w:val="22"/>
          <w:szCs w:val="20"/>
        </w:rPr>
        <w:tab/>
        <w:t xml:space="preserve">In these </w:t>
      </w:r>
      <w:r w:rsidRPr="003A365F">
        <w:rPr>
          <w:rFonts w:ascii="Arial" w:hAnsi="Arial"/>
          <w:i/>
          <w:sz w:val="22"/>
          <w:szCs w:val="20"/>
        </w:rPr>
        <w:t>Guidelines</w:t>
      </w:r>
      <w:r w:rsidRPr="005670BD">
        <w:rPr>
          <w:rFonts w:ascii="Arial" w:hAnsi="Arial"/>
          <w:sz w:val="22"/>
          <w:szCs w:val="20"/>
        </w:rPr>
        <w:t>, unless the contrary intention appears:</w:t>
      </w:r>
    </w:p>
    <w:p w:rsidR="00163B60" w:rsidRPr="005670BD" w:rsidRDefault="00163B60" w:rsidP="005670BD">
      <w:pPr>
        <w:ind w:left="851" w:hanging="851"/>
        <w:rPr>
          <w:rFonts w:ascii="Arial" w:hAnsi="Arial"/>
          <w:sz w:val="22"/>
          <w:szCs w:val="20"/>
        </w:rPr>
      </w:pPr>
    </w:p>
    <w:p w:rsidR="00163B60" w:rsidRPr="005670BD" w:rsidRDefault="00163B60" w:rsidP="00EA6DE3">
      <w:pPr>
        <w:ind w:left="851"/>
        <w:rPr>
          <w:rFonts w:ascii="Arial" w:hAnsi="Arial" w:cs="Arial"/>
          <w:sz w:val="22"/>
          <w:szCs w:val="22"/>
        </w:rPr>
      </w:pPr>
      <w:proofErr w:type="gramStart"/>
      <w:r w:rsidRPr="005670BD">
        <w:rPr>
          <w:rFonts w:ascii="Arial" w:hAnsi="Arial" w:cs="Arial"/>
          <w:b/>
          <w:bCs/>
          <w:i/>
          <w:iCs/>
          <w:sz w:val="22"/>
          <w:szCs w:val="22"/>
        </w:rPr>
        <w:t>academic</w:t>
      </w:r>
      <w:proofErr w:type="gramEnd"/>
      <w:r w:rsidRPr="005670BD">
        <w:rPr>
          <w:rFonts w:ascii="Arial" w:hAnsi="Arial" w:cs="Arial"/>
          <w:b/>
          <w:bCs/>
          <w:i/>
          <w:iCs/>
          <w:sz w:val="22"/>
          <w:szCs w:val="22"/>
        </w:rPr>
        <w:t xml:space="preserve"> matters </w:t>
      </w:r>
      <w:r w:rsidRPr="005670BD">
        <w:rPr>
          <w:rFonts w:ascii="Arial" w:hAnsi="Arial" w:cs="Arial"/>
          <w:sz w:val="22"/>
          <w:szCs w:val="22"/>
        </w:rPr>
        <w:t>includes matters which relate to student progress, assessment, curriculum and awards in a VET course of study</w:t>
      </w:r>
    </w:p>
    <w:p w:rsidR="00163B60" w:rsidRPr="005670BD" w:rsidRDefault="00163B60" w:rsidP="00EA6DE3">
      <w:pPr>
        <w:tabs>
          <w:tab w:val="left" w:pos="1000"/>
        </w:tabs>
        <w:ind w:left="851"/>
        <w:rPr>
          <w:rFonts w:ascii="Arial" w:hAnsi="Arial" w:cs="Arial"/>
          <w:b/>
          <w:bCs/>
          <w:i/>
          <w:iCs/>
          <w:sz w:val="22"/>
          <w:szCs w:val="22"/>
        </w:rPr>
      </w:pPr>
    </w:p>
    <w:p w:rsidR="00163B60" w:rsidRPr="005670BD" w:rsidRDefault="00163B60" w:rsidP="00EA6DE3">
      <w:pPr>
        <w:ind w:left="851"/>
        <w:rPr>
          <w:rFonts w:ascii="Arial" w:hAnsi="Arial" w:cs="Arial"/>
          <w:i/>
          <w:iCs/>
          <w:sz w:val="22"/>
          <w:szCs w:val="22"/>
        </w:rPr>
      </w:pPr>
      <w:r w:rsidRPr="005670BD">
        <w:rPr>
          <w:rFonts w:ascii="Arial" w:hAnsi="Arial" w:cs="Arial"/>
          <w:b/>
          <w:bCs/>
          <w:i/>
          <w:iCs/>
          <w:sz w:val="22"/>
          <w:szCs w:val="22"/>
        </w:rPr>
        <w:t xml:space="preserve">Act </w:t>
      </w:r>
      <w:r w:rsidRPr="005670BD">
        <w:rPr>
          <w:rFonts w:ascii="Arial" w:hAnsi="Arial" w:cs="Arial"/>
          <w:sz w:val="22"/>
          <w:szCs w:val="22"/>
        </w:rPr>
        <w:t>means the</w:t>
      </w:r>
      <w:r w:rsidRPr="005670BD">
        <w:rPr>
          <w:rFonts w:ascii="Arial" w:hAnsi="Arial" w:cs="Arial"/>
          <w:i/>
          <w:iCs/>
          <w:sz w:val="22"/>
          <w:szCs w:val="22"/>
        </w:rPr>
        <w:t xml:space="preserve"> Higher Education Support Act 2003</w:t>
      </w:r>
    </w:p>
    <w:p w:rsidR="00163B60" w:rsidRPr="005670BD" w:rsidRDefault="00163B60" w:rsidP="00EA6DE3">
      <w:pPr>
        <w:ind w:left="851"/>
        <w:rPr>
          <w:rFonts w:ascii="Arial" w:hAnsi="Arial" w:cs="Arial"/>
          <w:b/>
          <w:bCs/>
          <w:i/>
          <w:iCs/>
          <w:sz w:val="22"/>
          <w:szCs w:val="22"/>
        </w:rPr>
      </w:pPr>
    </w:p>
    <w:p w:rsidR="00163B60" w:rsidRDefault="00163B60" w:rsidP="00EA6DE3">
      <w:pPr>
        <w:tabs>
          <w:tab w:val="left" w:pos="1000"/>
        </w:tabs>
        <w:ind w:left="851"/>
        <w:rPr>
          <w:rFonts w:ascii="Arial" w:hAnsi="Arial" w:cs="Arial"/>
          <w:bCs/>
          <w:i/>
          <w:iCs/>
          <w:sz w:val="22"/>
          <w:szCs w:val="22"/>
        </w:rPr>
      </w:pPr>
      <w:proofErr w:type="gramStart"/>
      <w:r w:rsidRPr="005670BD">
        <w:rPr>
          <w:rFonts w:ascii="Arial" w:hAnsi="Arial" w:cs="Arial"/>
          <w:b/>
          <w:bCs/>
          <w:i/>
          <w:iCs/>
          <w:sz w:val="22"/>
          <w:szCs w:val="22"/>
        </w:rPr>
        <w:t>affected</w:t>
      </w:r>
      <w:proofErr w:type="gramEnd"/>
      <w:r w:rsidRPr="005670BD">
        <w:rPr>
          <w:rFonts w:ascii="Arial" w:hAnsi="Arial" w:cs="Arial"/>
          <w:b/>
          <w:bCs/>
          <w:i/>
          <w:iCs/>
          <w:sz w:val="22"/>
          <w:szCs w:val="22"/>
        </w:rPr>
        <w:t xml:space="preserve"> unit</w:t>
      </w:r>
      <w:r w:rsidRPr="005670BD">
        <w:rPr>
          <w:rFonts w:ascii="Arial" w:hAnsi="Arial" w:cs="Arial"/>
          <w:bCs/>
          <w:iCs/>
          <w:sz w:val="22"/>
          <w:szCs w:val="22"/>
        </w:rPr>
        <w:t xml:space="preserve"> has the meaning given in subparagraph </w:t>
      </w:r>
      <w:r>
        <w:rPr>
          <w:rFonts w:ascii="Arial" w:hAnsi="Arial" w:cs="Arial"/>
          <w:bCs/>
          <w:iCs/>
          <w:sz w:val="22"/>
          <w:szCs w:val="22"/>
        </w:rPr>
        <w:t>3</w:t>
      </w:r>
      <w:r w:rsidRPr="006205B8">
        <w:rPr>
          <w:rFonts w:ascii="Arial" w:hAnsi="Arial" w:cs="Arial"/>
          <w:bCs/>
          <w:iCs/>
          <w:sz w:val="22"/>
          <w:szCs w:val="22"/>
        </w:rPr>
        <w:t>.6.5(b)(ii)</w:t>
      </w:r>
      <w:r w:rsidRPr="005670BD">
        <w:rPr>
          <w:rFonts w:ascii="Arial" w:hAnsi="Arial" w:cs="Arial"/>
          <w:bCs/>
          <w:iCs/>
          <w:sz w:val="22"/>
          <w:szCs w:val="22"/>
        </w:rPr>
        <w:t xml:space="preserve"> of these </w:t>
      </w:r>
      <w:r w:rsidRPr="005670BD">
        <w:rPr>
          <w:rFonts w:ascii="Arial" w:hAnsi="Arial" w:cs="Arial"/>
          <w:bCs/>
          <w:i/>
          <w:iCs/>
          <w:sz w:val="22"/>
          <w:szCs w:val="22"/>
        </w:rPr>
        <w:t>Guidelines</w:t>
      </w:r>
    </w:p>
    <w:p w:rsidR="00EC0B40" w:rsidRPr="005670BD" w:rsidRDefault="00EC0B40" w:rsidP="00EA6DE3">
      <w:pPr>
        <w:tabs>
          <w:tab w:val="left" w:pos="1000"/>
        </w:tabs>
        <w:ind w:left="851"/>
        <w:rPr>
          <w:rFonts w:ascii="Arial" w:hAnsi="Arial" w:cs="Arial"/>
          <w:bCs/>
          <w:iCs/>
          <w:sz w:val="22"/>
          <w:szCs w:val="22"/>
        </w:rPr>
      </w:pPr>
    </w:p>
    <w:p w:rsidR="00163B60" w:rsidRDefault="00163B60" w:rsidP="00EA6DE3">
      <w:pPr>
        <w:tabs>
          <w:tab w:val="left" w:pos="1000"/>
        </w:tabs>
        <w:ind w:left="851"/>
        <w:rPr>
          <w:rFonts w:ascii="Arial" w:hAnsi="Arial" w:cs="Arial"/>
          <w:bCs/>
          <w:i/>
          <w:iCs/>
          <w:sz w:val="22"/>
          <w:szCs w:val="22"/>
        </w:rPr>
      </w:pPr>
      <w:r w:rsidRPr="005670BD">
        <w:rPr>
          <w:rFonts w:ascii="Arial" w:hAnsi="Arial" w:cs="Arial"/>
          <w:b/>
          <w:bCs/>
          <w:i/>
          <w:iCs/>
          <w:sz w:val="22"/>
          <w:szCs w:val="22"/>
        </w:rPr>
        <w:t>Australian Skills Qualifications Authority (ASQA)</w:t>
      </w:r>
      <w:r w:rsidRPr="005670BD">
        <w:rPr>
          <w:rFonts w:ascii="Arial" w:hAnsi="Arial" w:cs="Arial"/>
          <w:bCs/>
          <w:iCs/>
          <w:sz w:val="22"/>
          <w:szCs w:val="22"/>
        </w:rPr>
        <w:t xml:space="preserve"> means the authority established pursuant to the </w:t>
      </w:r>
      <w:r w:rsidRPr="005670BD">
        <w:rPr>
          <w:rFonts w:ascii="Arial" w:hAnsi="Arial" w:cs="Arial"/>
          <w:bCs/>
          <w:i/>
          <w:iCs/>
          <w:sz w:val="22"/>
          <w:szCs w:val="22"/>
        </w:rPr>
        <w:t>National Vocational Education and Training Regulator Act 2011</w:t>
      </w:r>
    </w:p>
    <w:p w:rsidR="00EC0B40" w:rsidRPr="005670BD" w:rsidRDefault="00EC0B40" w:rsidP="00EA6DE3">
      <w:pPr>
        <w:tabs>
          <w:tab w:val="left" w:pos="1000"/>
        </w:tabs>
        <w:ind w:left="851"/>
        <w:rPr>
          <w:rFonts w:ascii="Arial" w:hAnsi="Arial" w:cs="Arial"/>
          <w:bCs/>
          <w:i/>
          <w:iCs/>
          <w:sz w:val="22"/>
          <w:szCs w:val="22"/>
        </w:rPr>
      </w:pPr>
    </w:p>
    <w:p w:rsidR="00163B60" w:rsidRPr="005670BD" w:rsidRDefault="00163B60" w:rsidP="00EA6DE3">
      <w:pPr>
        <w:tabs>
          <w:tab w:val="left" w:pos="1000"/>
        </w:tabs>
        <w:ind w:left="851"/>
        <w:rPr>
          <w:rFonts w:ascii="Arial" w:hAnsi="Arial" w:cs="Arial"/>
          <w:sz w:val="22"/>
          <w:szCs w:val="22"/>
        </w:rPr>
      </w:pPr>
      <w:proofErr w:type="gramStart"/>
      <w:r w:rsidRPr="005670BD">
        <w:rPr>
          <w:rFonts w:ascii="Arial" w:hAnsi="Arial" w:cs="Arial"/>
          <w:b/>
          <w:bCs/>
          <w:i/>
          <w:iCs/>
          <w:sz w:val="22"/>
          <w:szCs w:val="22"/>
        </w:rPr>
        <w:t>business</w:t>
      </w:r>
      <w:proofErr w:type="gramEnd"/>
      <w:r w:rsidRPr="005670BD">
        <w:rPr>
          <w:rFonts w:ascii="Arial" w:hAnsi="Arial" w:cs="Arial"/>
          <w:b/>
          <w:bCs/>
          <w:i/>
          <w:iCs/>
          <w:sz w:val="22"/>
          <w:szCs w:val="22"/>
        </w:rPr>
        <w:t xml:space="preserve"> day</w:t>
      </w:r>
      <w:r w:rsidRPr="005670BD">
        <w:rPr>
          <w:rFonts w:ascii="Arial" w:hAnsi="Arial" w:cs="Arial"/>
          <w:sz w:val="22"/>
          <w:szCs w:val="22"/>
        </w:rPr>
        <w:t xml:space="preserve"> means any day other than a Saturday, Sunday or public holiday</w:t>
      </w:r>
    </w:p>
    <w:p w:rsidR="00163B60" w:rsidRPr="005670BD" w:rsidRDefault="00163B60" w:rsidP="00EA6DE3">
      <w:pPr>
        <w:tabs>
          <w:tab w:val="left" w:pos="1000"/>
        </w:tabs>
        <w:rPr>
          <w:rFonts w:ascii="Arial" w:hAnsi="Arial" w:cs="Arial"/>
          <w:b/>
          <w:bCs/>
          <w:i/>
          <w:iCs/>
          <w:sz w:val="22"/>
          <w:szCs w:val="22"/>
        </w:rPr>
      </w:pPr>
    </w:p>
    <w:p w:rsidR="00163B60" w:rsidRPr="007803CD" w:rsidRDefault="00163B60" w:rsidP="00E30EEE">
      <w:pPr>
        <w:tabs>
          <w:tab w:val="left" w:pos="1000"/>
        </w:tabs>
        <w:ind w:left="851"/>
        <w:rPr>
          <w:rFonts w:ascii="Arial" w:hAnsi="Arial" w:cs="Arial"/>
          <w:b/>
          <w:bCs/>
          <w:i/>
          <w:iCs/>
          <w:sz w:val="22"/>
          <w:szCs w:val="22"/>
        </w:rPr>
      </w:pPr>
      <w:proofErr w:type="gramStart"/>
      <w:r w:rsidRPr="007803CD">
        <w:rPr>
          <w:rFonts w:ascii="Arial" w:hAnsi="Arial" w:cs="Arial"/>
          <w:b/>
          <w:bCs/>
          <w:i/>
          <w:iCs/>
          <w:sz w:val="22"/>
          <w:szCs w:val="22"/>
        </w:rPr>
        <w:t>census</w:t>
      </w:r>
      <w:proofErr w:type="gramEnd"/>
      <w:r w:rsidRPr="007803CD">
        <w:rPr>
          <w:rFonts w:ascii="Arial" w:hAnsi="Arial" w:cs="Arial"/>
          <w:b/>
          <w:bCs/>
          <w:i/>
          <w:iCs/>
          <w:sz w:val="22"/>
          <w:szCs w:val="22"/>
        </w:rPr>
        <w:t xml:space="preserve"> date </w:t>
      </w:r>
      <w:r w:rsidRPr="007803CD">
        <w:rPr>
          <w:rFonts w:ascii="Arial" w:hAnsi="Arial" w:cs="Arial"/>
          <w:bCs/>
          <w:iCs/>
          <w:sz w:val="22"/>
          <w:szCs w:val="22"/>
        </w:rPr>
        <w:t>means the date after which a VET student incurs a debt for the VET unit of study in which they are enrolled</w:t>
      </w:r>
    </w:p>
    <w:p w:rsidR="00163B60" w:rsidRDefault="00163B60" w:rsidP="00E30EEE">
      <w:pPr>
        <w:tabs>
          <w:tab w:val="left" w:pos="1000"/>
        </w:tabs>
        <w:ind w:left="851"/>
        <w:rPr>
          <w:rFonts w:ascii="Arial" w:hAnsi="Arial" w:cs="Arial"/>
          <w:b/>
          <w:bCs/>
          <w:i/>
          <w:iCs/>
          <w:sz w:val="22"/>
          <w:szCs w:val="22"/>
        </w:rPr>
      </w:pPr>
    </w:p>
    <w:p w:rsidR="00163B60" w:rsidRPr="00F50C9C" w:rsidRDefault="0031311B" w:rsidP="00E30EEE">
      <w:pPr>
        <w:tabs>
          <w:tab w:val="left" w:pos="1000"/>
        </w:tabs>
        <w:ind w:left="851"/>
        <w:rPr>
          <w:rFonts w:ascii="Arial" w:hAnsi="Arial" w:cs="Arial"/>
          <w:bCs/>
          <w:iCs/>
          <w:sz w:val="22"/>
          <w:szCs w:val="22"/>
        </w:rPr>
      </w:pPr>
      <w:proofErr w:type="gramStart"/>
      <w:r>
        <w:rPr>
          <w:rFonts w:ascii="Arial" w:hAnsi="Arial" w:cs="Arial"/>
          <w:b/>
          <w:bCs/>
          <w:i/>
          <w:iCs/>
          <w:sz w:val="22"/>
          <w:szCs w:val="22"/>
        </w:rPr>
        <w:t>e</w:t>
      </w:r>
      <w:r w:rsidR="00163B60">
        <w:rPr>
          <w:rFonts w:ascii="Arial" w:hAnsi="Arial" w:cs="Arial"/>
          <w:b/>
          <w:bCs/>
          <w:i/>
          <w:iCs/>
          <w:sz w:val="22"/>
          <w:szCs w:val="22"/>
        </w:rPr>
        <w:t>ligible</w:t>
      </w:r>
      <w:proofErr w:type="gramEnd"/>
      <w:r w:rsidR="00163B60">
        <w:rPr>
          <w:rFonts w:ascii="Arial" w:hAnsi="Arial" w:cs="Arial"/>
          <w:b/>
          <w:bCs/>
          <w:i/>
          <w:iCs/>
          <w:sz w:val="22"/>
          <w:szCs w:val="22"/>
        </w:rPr>
        <w:t xml:space="preserve"> State or Territory</w:t>
      </w:r>
      <w:r w:rsidR="00163B60">
        <w:rPr>
          <w:rFonts w:ascii="Arial" w:hAnsi="Arial" w:cs="Arial"/>
          <w:bCs/>
          <w:iCs/>
          <w:sz w:val="22"/>
          <w:szCs w:val="22"/>
        </w:rPr>
        <w:t xml:space="preserve"> means a State or Territory that has an agreed implementation plan with the Commonwealth in place to meet Schedule 4, Key Requirements in relation to the VET FEE-HELP Scheme, as required by the </w:t>
      </w:r>
      <w:r w:rsidR="00163B60">
        <w:rPr>
          <w:rFonts w:ascii="Arial" w:hAnsi="Arial" w:cs="Arial"/>
          <w:bCs/>
          <w:i/>
          <w:iCs/>
          <w:sz w:val="22"/>
          <w:szCs w:val="22"/>
        </w:rPr>
        <w:t>National Partnership Agreement on Skills Reform</w:t>
      </w:r>
    </w:p>
    <w:p w:rsidR="00163B60" w:rsidRPr="005670BD" w:rsidRDefault="00163B60" w:rsidP="00EA6DE3">
      <w:pPr>
        <w:tabs>
          <w:tab w:val="left" w:pos="1000"/>
        </w:tabs>
        <w:ind w:left="851"/>
        <w:rPr>
          <w:rFonts w:ascii="Arial" w:hAnsi="Arial" w:cs="Arial"/>
          <w:b/>
          <w:bCs/>
          <w:i/>
          <w:iCs/>
          <w:sz w:val="22"/>
          <w:szCs w:val="22"/>
        </w:rPr>
      </w:pPr>
    </w:p>
    <w:p w:rsidR="00163B60" w:rsidRDefault="00163B60" w:rsidP="00EA6DE3">
      <w:pPr>
        <w:tabs>
          <w:tab w:val="left" w:pos="1000"/>
        </w:tabs>
        <w:ind w:left="851"/>
        <w:rPr>
          <w:rFonts w:ascii="Arial" w:hAnsi="Arial" w:cs="Arial"/>
          <w:iCs/>
          <w:sz w:val="22"/>
          <w:szCs w:val="22"/>
        </w:rPr>
      </w:pPr>
      <w:proofErr w:type="gramStart"/>
      <w:r w:rsidRPr="005670BD">
        <w:rPr>
          <w:rFonts w:ascii="Arial" w:hAnsi="Arial" w:cs="Arial"/>
          <w:b/>
          <w:bCs/>
          <w:i/>
          <w:iCs/>
          <w:sz w:val="22"/>
          <w:szCs w:val="22"/>
        </w:rPr>
        <w:t>exempt</w:t>
      </w:r>
      <w:proofErr w:type="gramEnd"/>
      <w:r w:rsidRPr="005670BD">
        <w:rPr>
          <w:rFonts w:ascii="Arial" w:hAnsi="Arial" w:cs="Arial"/>
          <w:b/>
          <w:bCs/>
          <w:i/>
          <w:iCs/>
          <w:sz w:val="22"/>
          <w:szCs w:val="22"/>
        </w:rPr>
        <w:t xml:space="preserve"> provider</w:t>
      </w:r>
      <w:r w:rsidRPr="005670BD">
        <w:rPr>
          <w:rFonts w:ascii="Arial" w:hAnsi="Arial" w:cs="Arial"/>
          <w:sz w:val="22"/>
          <w:szCs w:val="22"/>
        </w:rPr>
        <w:t xml:space="preserve"> means a VET provider that </w:t>
      </w:r>
      <w:r w:rsidR="00635C2D">
        <w:rPr>
          <w:rFonts w:ascii="Arial" w:hAnsi="Arial" w:cs="Arial"/>
          <w:sz w:val="22"/>
          <w:szCs w:val="22"/>
        </w:rPr>
        <w:t xml:space="preserve">the Minister </w:t>
      </w:r>
      <w:r w:rsidRPr="005670BD">
        <w:rPr>
          <w:rFonts w:ascii="Arial" w:hAnsi="Arial" w:cs="Arial"/>
          <w:sz w:val="22"/>
          <w:szCs w:val="22"/>
        </w:rPr>
        <w:t xml:space="preserve">under subclause 8(1) and subclause 20(2) of Schedule 1A to the </w:t>
      </w:r>
      <w:r w:rsidRPr="005670BD">
        <w:rPr>
          <w:rFonts w:ascii="Arial" w:hAnsi="Arial" w:cs="Arial"/>
          <w:i/>
          <w:iCs/>
          <w:sz w:val="22"/>
          <w:szCs w:val="22"/>
        </w:rPr>
        <w:t>Act</w:t>
      </w:r>
      <w:r w:rsidRPr="005670BD">
        <w:rPr>
          <w:rFonts w:ascii="Arial" w:hAnsi="Arial" w:cs="Arial"/>
          <w:sz w:val="22"/>
          <w:szCs w:val="22"/>
        </w:rPr>
        <w:t xml:space="preserve"> the Minister has exempted from complying with the VET </w:t>
      </w:r>
      <w:r w:rsidRPr="005670BD">
        <w:rPr>
          <w:rFonts w:ascii="Arial" w:hAnsi="Arial" w:cs="Arial"/>
          <w:iCs/>
          <w:sz w:val="22"/>
          <w:szCs w:val="22"/>
        </w:rPr>
        <w:t>tuition assurance requirements</w:t>
      </w:r>
    </w:p>
    <w:p w:rsidR="00332894" w:rsidRPr="005670BD" w:rsidRDefault="00332894" w:rsidP="00EA6DE3">
      <w:pPr>
        <w:tabs>
          <w:tab w:val="left" w:pos="1000"/>
        </w:tabs>
        <w:ind w:left="851"/>
        <w:rPr>
          <w:rFonts w:ascii="Arial" w:hAnsi="Arial" w:cs="Arial"/>
          <w:sz w:val="22"/>
          <w:szCs w:val="22"/>
        </w:rPr>
      </w:pPr>
    </w:p>
    <w:p w:rsidR="00163B60" w:rsidRPr="007803CD" w:rsidRDefault="00163B60" w:rsidP="00EA6DE3">
      <w:pPr>
        <w:tabs>
          <w:tab w:val="left" w:pos="1000"/>
        </w:tabs>
        <w:ind w:left="851"/>
        <w:rPr>
          <w:rFonts w:ascii="Arial" w:hAnsi="Arial" w:cs="Arial"/>
          <w:sz w:val="22"/>
          <w:szCs w:val="22"/>
        </w:rPr>
      </w:pPr>
      <w:proofErr w:type="gramStart"/>
      <w:r>
        <w:rPr>
          <w:rFonts w:ascii="Arial" w:hAnsi="Arial" w:cs="Arial"/>
          <w:b/>
          <w:i/>
          <w:sz w:val="22"/>
          <w:szCs w:val="22"/>
        </w:rPr>
        <w:t>f</w:t>
      </w:r>
      <w:r w:rsidRPr="007803CD">
        <w:rPr>
          <w:rFonts w:ascii="Arial" w:hAnsi="Arial" w:cs="Arial"/>
          <w:b/>
          <w:i/>
          <w:sz w:val="22"/>
          <w:szCs w:val="22"/>
        </w:rPr>
        <w:t>ull</w:t>
      </w:r>
      <w:proofErr w:type="gramEnd"/>
      <w:r w:rsidRPr="007803CD">
        <w:rPr>
          <w:rFonts w:ascii="Arial" w:hAnsi="Arial" w:cs="Arial"/>
          <w:b/>
          <w:i/>
          <w:sz w:val="22"/>
          <w:szCs w:val="22"/>
        </w:rPr>
        <w:t xml:space="preserve"> fee-paying student</w:t>
      </w:r>
      <w:r w:rsidRPr="007803CD">
        <w:rPr>
          <w:rFonts w:ascii="Arial" w:hAnsi="Arial" w:cs="Arial"/>
          <w:sz w:val="22"/>
          <w:szCs w:val="22"/>
        </w:rPr>
        <w:t xml:space="preserve"> has the meaning given in </w:t>
      </w:r>
      <w:r w:rsidRPr="006205B8">
        <w:rPr>
          <w:rFonts w:ascii="Arial" w:hAnsi="Arial" w:cs="Arial"/>
          <w:sz w:val="22"/>
          <w:szCs w:val="22"/>
        </w:rPr>
        <w:t xml:space="preserve">paragraph </w:t>
      </w:r>
      <w:r>
        <w:rPr>
          <w:rFonts w:ascii="Arial" w:hAnsi="Arial" w:cs="Arial"/>
          <w:sz w:val="22"/>
          <w:szCs w:val="22"/>
        </w:rPr>
        <w:t>6</w:t>
      </w:r>
      <w:r w:rsidRPr="006205B8">
        <w:rPr>
          <w:rFonts w:ascii="Arial" w:hAnsi="Arial" w:cs="Arial"/>
          <w:sz w:val="22"/>
          <w:szCs w:val="22"/>
        </w:rPr>
        <w:t>.2.1 of</w:t>
      </w:r>
      <w:r w:rsidRPr="007803CD">
        <w:rPr>
          <w:rFonts w:ascii="Arial" w:hAnsi="Arial" w:cs="Arial"/>
          <w:sz w:val="22"/>
          <w:szCs w:val="22"/>
        </w:rPr>
        <w:t xml:space="preserve"> these </w:t>
      </w:r>
      <w:r w:rsidRPr="007803CD">
        <w:rPr>
          <w:rFonts w:ascii="Arial" w:hAnsi="Arial" w:cs="Arial"/>
          <w:i/>
          <w:sz w:val="22"/>
          <w:szCs w:val="22"/>
        </w:rPr>
        <w:t>Guidelines</w:t>
      </w:r>
    </w:p>
    <w:p w:rsidR="00163B60" w:rsidRDefault="00163B60" w:rsidP="00EA6DE3">
      <w:pPr>
        <w:tabs>
          <w:tab w:val="left" w:pos="1000"/>
        </w:tabs>
        <w:ind w:left="851"/>
        <w:rPr>
          <w:rFonts w:ascii="Arial" w:hAnsi="Arial" w:cs="Arial"/>
          <w:b/>
          <w:bCs/>
          <w:i/>
          <w:iCs/>
          <w:sz w:val="22"/>
          <w:szCs w:val="22"/>
        </w:rPr>
      </w:pPr>
    </w:p>
    <w:p w:rsidR="00163B60" w:rsidRPr="005670BD" w:rsidRDefault="00163B60" w:rsidP="007803CD">
      <w:pPr>
        <w:tabs>
          <w:tab w:val="left" w:pos="1000"/>
        </w:tabs>
        <w:ind w:left="851"/>
        <w:rPr>
          <w:rFonts w:ascii="Arial" w:hAnsi="Arial" w:cs="Arial"/>
          <w:bCs/>
          <w:iCs/>
          <w:sz w:val="22"/>
          <w:szCs w:val="22"/>
        </w:rPr>
      </w:pPr>
      <w:r w:rsidRPr="005670BD">
        <w:rPr>
          <w:rFonts w:ascii="Arial" w:hAnsi="Arial" w:cs="Arial"/>
          <w:b/>
          <w:bCs/>
          <w:i/>
          <w:iCs/>
          <w:sz w:val="22"/>
          <w:szCs w:val="22"/>
        </w:rPr>
        <w:t>General Manager</w:t>
      </w:r>
      <w:r w:rsidRPr="005670BD">
        <w:rPr>
          <w:rFonts w:ascii="Arial" w:hAnsi="Arial" w:cs="Arial"/>
          <w:bCs/>
          <w:iCs/>
          <w:sz w:val="22"/>
          <w:szCs w:val="22"/>
        </w:rPr>
        <w:t xml:space="preserve"> means the person holding, occupying, or performing the duties of the position of </w:t>
      </w:r>
      <w:r w:rsidRPr="005670BD">
        <w:rPr>
          <w:rFonts w:ascii="Arial" w:hAnsi="Arial" w:cs="Arial"/>
          <w:bCs/>
          <w:i/>
          <w:iCs/>
          <w:sz w:val="22"/>
          <w:szCs w:val="22"/>
        </w:rPr>
        <w:t>General Manager</w:t>
      </w:r>
      <w:r w:rsidRPr="005670BD">
        <w:rPr>
          <w:rFonts w:ascii="Arial" w:hAnsi="Arial" w:cs="Arial"/>
          <w:bCs/>
          <w:iCs/>
          <w:sz w:val="22"/>
          <w:szCs w:val="22"/>
        </w:rPr>
        <w:t xml:space="preserve">, or an equivalent position </w:t>
      </w:r>
      <w:r>
        <w:rPr>
          <w:rFonts w:ascii="Arial" w:hAnsi="Arial" w:cs="Arial"/>
          <w:bCs/>
          <w:iCs/>
          <w:sz w:val="22"/>
          <w:szCs w:val="22"/>
        </w:rPr>
        <w:t>with</w:t>
      </w:r>
      <w:r w:rsidRPr="005670BD">
        <w:rPr>
          <w:rFonts w:ascii="Arial" w:hAnsi="Arial" w:cs="Arial"/>
          <w:bCs/>
          <w:iCs/>
          <w:sz w:val="22"/>
          <w:szCs w:val="22"/>
        </w:rPr>
        <w:t>in the Department of Industry, Innovation, Science, Research and Tertiary Education, responsible for the administration of VET FEE-HELP</w:t>
      </w:r>
    </w:p>
    <w:p w:rsidR="00163B60" w:rsidRDefault="00163B60" w:rsidP="00EA6DE3">
      <w:pPr>
        <w:tabs>
          <w:tab w:val="left" w:pos="1000"/>
        </w:tabs>
        <w:ind w:left="851"/>
        <w:rPr>
          <w:rFonts w:ascii="Arial" w:hAnsi="Arial" w:cs="Arial"/>
          <w:b/>
          <w:bCs/>
          <w:i/>
          <w:iCs/>
          <w:sz w:val="22"/>
          <w:szCs w:val="22"/>
        </w:rPr>
      </w:pPr>
    </w:p>
    <w:p w:rsidR="00163B60" w:rsidRDefault="00163B60" w:rsidP="00EA6DE3">
      <w:pPr>
        <w:tabs>
          <w:tab w:val="left" w:pos="1000"/>
        </w:tabs>
        <w:ind w:left="851"/>
        <w:rPr>
          <w:rFonts w:ascii="Arial" w:hAnsi="Arial" w:cs="Arial"/>
          <w:i/>
          <w:sz w:val="22"/>
          <w:szCs w:val="22"/>
        </w:rPr>
      </w:pPr>
      <w:r w:rsidRPr="005670BD">
        <w:rPr>
          <w:rFonts w:ascii="Arial" w:hAnsi="Arial" w:cs="Arial"/>
          <w:b/>
          <w:bCs/>
          <w:i/>
          <w:iCs/>
          <w:sz w:val="22"/>
          <w:szCs w:val="22"/>
        </w:rPr>
        <w:t xml:space="preserve">Guidelines </w:t>
      </w:r>
      <w:r w:rsidRPr="005670BD">
        <w:rPr>
          <w:rFonts w:ascii="Arial" w:hAnsi="Arial" w:cs="Arial"/>
          <w:sz w:val="22"/>
          <w:szCs w:val="22"/>
        </w:rPr>
        <w:t xml:space="preserve">means these </w:t>
      </w:r>
      <w:r>
        <w:rPr>
          <w:rFonts w:ascii="Arial" w:hAnsi="Arial" w:cs="Arial"/>
          <w:i/>
          <w:sz w:val="22"/>
          <w:szCs w:val="22"/>
        </w:rPr>
        <w:t xml:space="preserve">VET </w:t>
      </w:r>
      <w:r w:rsidRPr="006205B8">
        <w:rPr>
          <w:rFonts w:ascii="Arial" w:hAnsi="Arial" w:cs="Arial"/>
          <w:i/>
          <w:sz w:val="22"/>
          <w:szCs w:val="22"/>
        </w:rPr>
        <w:t>Guidelines</w:t>
      </w:r>
    </w:p>
    <w:p w:rsidR="00077087" w:rsidRPr="005670BD" w:rsidRDefault="00077087" w:rsidP="00EA6DE3">
      <w:pPr>
        <w:tabs>
          <w:tab w:val="left" w:pos="1000"/>
        </w:tabs>
        <w:ind w:left="851"/>
        <w:rPr>
          <w:rFonts w:ascii="Arial" w:hAnsi="Arial" w:cs="Arial"/>
          <w:sz w:val="22"/>
          <w:szCs w:val="22"/>
        </w:rPr>
      </w:pPr>
    </w:p>
    <w:p w:rsidR="00163B60" w:rsidRPr="00E54BC6" w:rsidRDefault="00163B60" w:rsidP="00EA6DE3">
      <w:pPr>
        <w:tabs>
          <w:tab w:val="left" w:pos="1000"/>
        </w:tabs>
        <w:ind w:left="851"/>
        <w:rPr>
          <w:rFonts w:ascii="Arial" w:hAnsi="Arial" w:cs="Arial"/>
          <w:sz w:val="22"/>
          <w:szCs w:val="22"/>
        </w:rPr>
      </w:pPr>
      <w:r>
        <w:rPr>
          <w:rFonts w:ascii="Arial" w:hAnsi="Arial" w:cs="Arial"/>
          <w:b/>
          <w:i/>
          <w:sz w:val="22"/>
          <w:szCs w:val="22"/>
        </w:rPr>
        <w:t>National Partnership Agreement on Skills Reform</w:t>
      </w:r>
      <w:r>
        <w:rPr>
          <w:rFonts w:ascii="Arial" w:hAnsi="Arial" w:cs="Arial"/>
          <w:sz w:val="22"/>
          <w:szCs w:val="22"/>
        </w:rPr>
        <w:t xml:space="preserve"> is the </w:t>
      </w:r>
      <w:r>
        <w:rPr>
          <w:rFonts w:ascii="Arial" w:hAnsi="Arial" w:cs="Arial"/>
          <w:i/>
          <w:sz w:val="22"/>
          <w:szCs w:val="22"/>
        </w:rPr>
        <w:t>National Partnership Agreement on Skills Reform</w:t>
      </w:r>
      <w:r>
        <w:rPr>
          <w:rFonts w:ascii="Arial" w:hAnsi="Arial" w:cs="Arial"/>
          <w:sz w:val="22"/>
          <w:szCs w:val="22"/>
        </w:rPr>
        <w:t xml:space="preserve"> signed by the Council of Australian Governments on 13 April 2012</w:t>
      </w:r>
    </w:p>
    <w:p w:rsidR="00163B60" w:rsidRPr="005670BD" w:rsidRDefault="00163B60" w:rsidP="00EA6DE3">
      <w:pPr>
        <w:tabs>
          <w:tab w:val="left" w:pos="1000"/>
        </w:tabs>
        <w:ind w:left="851"/>
        <w:rPr>
          <w:rFonts w:ascii="Arial" w:hAnsi="Arial" w:cs="Arial"/>
          <w:sz w:val="22"/>
          <w:szCs w:val="22"/>
        </w:rPr>
      </w:pPr>
    </w:p>
    <w:p w:rsidR="00163B60" w:rsidRPr="005670BD" w:rsidRDefault="00163B60" w:rsidP="00EA6DE3">
      <w:pPr>
        <w:tabs>
          <w:tab w:val="left" w:pos="1000"/>
        </w:tabs>
        <w:ind w:left="851"/>
        <w:rPr>
          <w:rFonts w:ascii="Arial" w:hAnsi="Arial" w:cs="Arial"/>
          <w:sz w:val="22"/>
          <w:szCs w:val="22"/>
        </w:rPr>
      </w:pPr>
      <w:r w:rsidRPr="005670BD">
        <w:rPr>
          <w:rFonts w:ascii="Arial" w:hAnsi="Arial" w:cs="Arial"/>
          <w:b/>
          <w:bCs/>
          <w:i/>
          <w:iCs/>
          <w:sz w:val="22"/>
          <w:szCs w:val="22"/>
        </w:rPr>
        <w:t xml:space="preserve">non-academic matters </w:t>
      </w:r>
      <w:r w:rsidRPr="005670BD">
        <w:rPr>
          <w:rFonts w:ascii="Arial" w:hAnsi="Arial" w:cs="Arial"/>
          <w:sz w:val="22"/>
          <w:szCs w:val="22"/>
        </w:rPr>
        <w:t xml:space="preserve">includes those matters which do not relate to student progress, assessment, curriculum and awards in a VET course of   </w:t>
      </w:r>
      <w:r w:rsidRPr="005670BD">
        <w:rPr>
          <w:rFonts w:ascii="Arial" w:hAnsi="Arial" w:cs="Arial"/>
          <w:sz w:val="22"/>
          <w:szCs w:val="22"/>
        </w:rPr>
        <w:lastRenderedPageBreak/>
        <w:t>study</w:t>
      </w:r>
      <w:r w:rsidRPr="005670BD">
        <w:rPr>
          <w:rFonts w:ascii="Arial" w:hAnsi="Arial" w:cs="Arial"/>
          <w:i/>
          <w:iCs/>
          <w:sz w:val="22"/>
          <w:szCs w:val="22"/>
        </w:rPr>
        <w:t xml:space="preserve"> </w:t>
      </w:r>
      <w:r w:rsidRPr="005670BD">
        <w:rPr>
          <w:rFonts w:ascii="Arial" w:hAnsi="Arial" w:cs="Arial"/>
          <w:sz w:val="22"/>
          <w:szCs w:val="22"/>
        </w:rPr>
        <w:t>and includes complaints in relation to personal information that the VET provider holds in relation to the VET student</w:t>
      </w:r>
    </w:p>
    <w:p w:rsidR="00163B60" w:rsidRPr="005670BD" w:rsidRDefault="00163B60" w:rsidP="00EA6DE3">
      <w:pPr>
        <w:tabs>
          <w:tab w:val="left" w:pos="1000"/>
        </w:tabs>
        <w:rPr>
          <w:rFonts w:ascii="Arial" w:hAnsi="Arial" w:cs="Arial"/>
          <w:sz w:val="22"/>
          <w:szCs w:val="22"/>
        </w:rPr>
      </w:pPr>
    </w:p>
    <w:p w:rsidR="00163B60" w:rsidRPr="005670BD" w:rsidRDefault="00163B60" w:rsidP="00EA6DE3">
      <w:pPr>
        <w:tabs>
          <w:tab w:val="left" w:pos="1000"/>
        </w:tabs>
        <w:ind w:left="851"/>
        <w:rPr>
          <w:rFonts w:ascii="Arial" w:hAnsi="Arial" w:cs="Arial"/>
          <w:b/>
          <w:bCs/>
          <w:i/>
          <w:iCs/>
          <w:sz w:val="22"/>
          <w:szCs w:val="22"/>
        </w:rPr>
      </w:pPr>
      <w:proofErr w:type="gramStart"/>
      <w:r>
        <w:rPr>
          <w:rFonts w:ascii="Arial" w:hAnsi="Arial" w:cs="Arial"/>
          <w:b/>
          <w:bCs/>
          <w:i/>
          <w:iCs/>
          <w:sz w:val="22"/>
          <w:szCs w:val="22"/>
        </w:rPr>
        <w:t>n</w:t>
      </w:r>
      <w:r w:rsidRPr="005670BD">
        <w:rPr>
          <w:rFonts w:ascii="Arial" w:hAnsi="Arial" w:cs="Arial"/>
          <w:b/>
          <w:bCs/>
          <w:i/>
          <w:iCs/>
          <w:sz w:val="22"/>
          <w:szCs w:val="22"/>
        </w:rPr>
        <w:t>on</w:t>
      </w:r>
      <w:proofErr w:type="gramEnd"/>
      <w:r w:rsidRPr="005670BD">
        <w:rPr>
          <w:rFonts w:ascii="Arial" w:hAnsi="Arial" w:cs="Arial"/>
          <w:b/>
          <w:bCs/>
          <w:i/>
          <w:iCs/>
          <w:sz w:val="22"/>
          <w:szCs w:val="22"/>
        </w:rPr>
        <w:t xml:space="preserve"> referring </w:t>
      </w:r>
      <w:r w:rsidR="00582BD7">
        <w:rPr>
          <w:rFonts w:ascii="Arial" w:hAnsi="Arial" w:cs="Arial"/>
          <w:b/>
          <w:bCs/>
          <w:i/>
          <w:iCs/>
          <w:sz w:val="22"/>
          <w:szCs w:val="22"/>
        </w:rPr>
        <w:t>S</w:t>
      </w:r>
      <w:r w:rsidRPr="005670BD">
        <w:rPr>
          <w:rFonts w:ascii="Arial" w:hAnsi="Arial" w:cs="Arial"/>
          <w:b/>
          <w:bCs/>
          <w:i/>
          <w:iCs/>
          <w:sz w:val="22"/>
          <w:szCs w:val="22"/>
        </w:rPr>
        <w:t>tate</w:t>
      </w:r>
      <w:r w:rsidRPr="005670BD">
        <w:rPr>
          <w:rFonts w:ascii="Arial" w:hAnsi="Arial" w:cs="Arial"/>
          <w:bCs/>
          <w:iCs/>
          <w:sz w:val="22"/>
          <w:szCs w:val="22"/>
        </w:rPr>
        <w:t xml:space="preserve"> has the same meaning given by the </w:t>
      </w:r>
      <w:r w:rsidRPr="005670BD">
        <w:rPr>
          <w:rFonts w:ascii="Arial" w:hAnsi="Arial" w:cs="Arial"/>
          <w:bCs/>
          <w:i/>
          <w:iCs/>
          <w:sz w:val="22"/>
          <w:szCs w:val="22"/>
        </w:rPr>
        <w:t>National Vocational Education and Training Regulator Act 2011</w:t>
      </w:r>
    </w:p>
    <w:p w:rsidR="00163B60" w:rsidRPr="005670BD" w:rsidRDefault="00163B60" w:rsidP="00EA6DE3">
      <w:pPr>
        <w:tabs>
          <w:tab w:val="left" w:pos="1000"/>
        </w:tabs>
        <w:ind w:left="851"/>
        <w:rPr>
          <w:rFonts w:ascii="Arial" w:hAnsi="Arial" w:cs="Arial"/>
          <w:b/>
          <w:bCs/>
          <w:i/>
          <w:iCs/>
          <w:sz w:val="22"/>
          <w:szCs w:val="22"/>
        </w:rPr>
      </w:pPr>
    </w:p>
    <w:p w:rsidR="00163B60" w:rsidRPr="007803CD" w:rsidRDefault="00163B60" w:rsidP="007803CD">
      <w:pPr>
        <w:keepLines/>
        <w:ind w:left="851"/>
        <w:rPr>
          <w:rFonts w:ascii="Arial" w:hAnsi="Arial" w:cs="Arial"/>
          <w:sz w:val="22"/>
          <w:szCs w:val="22"/>
        </w:rPr>
      </w:pPr>
      <w:proofErr w:type="gramStart"/>
      <w:r w:rsidRPr="007803CD">
        <w:rPr>
          <w:rFonts w:ascii="Arial" w:hAnsi="Arial" w:cs="Arial"/>
          <w:b/>
          <w:bCs/>
          <w:i/>
          <w:iCs/>
          <w:sz w:val="22"/>
          <w:szCs w:val="22"/>
        </w:rPr>
        <w:t>notice</w:t>
      </w:r>
      <w:proofErr w:type="gramEnd"/>
      <w:r w:rsidRPr="007803CD">
        <w:rPr>
          <w:rFonts w:ascii="Arial" w:hAnsi="Arial" w:cs="Arial"/>
          <w:sz w:val="22"/>
          <w:szCs w:val="22"/>
        </w:rPr>
        <w:t xml:space="preserve"> means a notice entitled ‘Commonwealth Assistance Notice’, as specified in </w:t>
      </w:r>
      <w:r w:rsidR="00531065">
        <w:rPr>
          <w:rFonts w:ascii="Arial" w:hAnsi="Arial" w:cs="Arial"/>
          <w:sz w:val="22"/>
          <w:szCs w:val="22"/>
        </w:rPr>
        <w:t>c</w:t>
      </w:r>
      <w:r w:rsidRPr="006205B8">
        <w:rPr>
          <w:rFonts w:ascii="Arial" w:hAnsi="Arial" w:cs="Arial"/>
          <w:sz w:val="22"/>
          <w:szCs w:val="22"/>
        </w:rPr>
        <w:t xml:space="preserve">hapter </w:t>
      </w:r>
      <w:r>
        <w:rPr>
          <w:rFonts w:ascii="Arial" w:hAnsi="Arial" w:cs="Arial"/>
          <w:sz w:val="22"/>
          <w:szCs w:val="22"/>
        </w:rPr>
        <w:t>9</w:t>
      </w:r>
      <w:r w:rsidRPr="007803CD">
        <w:rPr>
          <w:rFonts w:ascii="Arial" w:hAnsi="Arial" w:cs="Arial"/>
          <w:sz w:val="22"/>
          <w:szCs w:val="22"/>
        </w:rPr>
        <w:t xml:space="preserve"> of these </w:t>
      </w:r>
      <w:r w:rsidRPr="007803CD">
        <w:rPr>
          <w:rFonts w:ascii="Arial" w:hAnsi="Arial" w:cs="Arial"/>
          <w:i/>
          <w:sz w:val="22"/>
          <w:szCs w:val="22"/>
        </w:rPr>
        <w:t>Guidelines</w:t>
      </w:r>
    </w:p>
    <w:p w:rsidR="00163B60" w:rsidRDefault="00163B60" w:rsidP="00E47E3E">
      <w:pPr>
        <w:tabs>
          <w:tab w:val="left" w:pos="1000"/>
        </w:tabs>
        <w:ind w:left="851"/>
        <w:rPr>
          <w:rFonts w:ascii="Arial" w:hAnsi="Arial" w:cs="Arial"/>
          <w:b/>
          <w:bCs/>
          <w:i/>
          <w:iCs/>
          <w:sz w:val="22"/>
          <w:szCs w:val="22"/>
        </w:rPr>
      </w:pPr>
    </w:p>
    <w:p w:rsidR="00163B60" w:rsidRPr="005670BD" w:rsidRDefault="00163B60" w:rsidP="00EA6DE3">
      <w:pPr>
        <w:tabs>
          <w:tab w:val="left" w:pos="1000"/>
        </w:tabs>
        <w:ind w:left="851"/>
        <w:rPr>
          <w:rFonts w:ascii="Arial" w:hAnsi="Arial" w:cs="Arial"/>
          <w:bCs/>
          <w:i/>
          <w:iCs/>
          <w:sz w:val="22"/>
          <w:szCs w:val="22"/>
        </w:rPr>
      </w:pPr>
      <w:r w:rsidRPr="005670BD">
        <w:rPr>
          <w:rFonts w:ascii="Arial" w:hAnsi="Arial" w:cs="Arial"/>
          <w:b/>
          <w:bCs/>
          <w:i/>
          <w:iCs/>
          <w:sz w:val="22"/>
          <w:szCs w:val="22"/>
        </w:rPr>
        <w:t>NVR Act</w:t>
      </w:r>
      <w:r w:rsidRPr="005670BD">
        <w:rPr>
          <w:rFonts w:ascii="Arial" w:hAnsi="Arial" w:cs="Arial"/>
          <w:bCs/>
          <w:iCs/>
          <w:sz w:val="22"/>
          <w:szCs w:val="22"/>
        </w:rPr>
        <w:t xml:space="preserve"> means the </w:t>
      </w:r>
      <w:r w:rsidRPr="005670BD">
        <w:rPr>
          <w:rFonts w:ascii="Arial" w:hAnsi="Arial" w:cs="Arial"/>
          <w:bCs/>
          <w:i/>
          <w:iCs/>
          <w:sz w:val="22"/>
          <w:szCs w:val="22"/>
        </w:rPr>
        <w:t>National Vocational Education and Training Regulator Act 2011</w:t>
      </w:r>
    </w:p>
    <w:p w:rsidR="00163B60" w:rsidRPr="005670BD" w:rsidRDefault="00163B60" w:rsidP="00EA6DE3">
      <w:pPr>
        <w:tabs>
          <w:tab w:val="left" w:pos="1000"/>
        </w:tabs>
        <w:ind w:left="851"/>
        <w:rPr>
          <w:rFonts w:ascii="Arial" w:hAnsi="Arial" w:cs="Arial"/>
          <w:bCs/>
          <w:i/>
          <w:iCs/>
          <w:sz w:val="22"/>
          <w:szCs w:val="22"/>
        </w:rPr>
      </w:pPr>
    </w:p>
    <w:p w:rsidR="00163B60" w:rsidRPr="007803CD" w:rsidRDefault="00163B60" w:rsidP="007803CD">
      <w:pPr>
        <w:keepLines/>
        <w:ind w:left="851"/>
        <w:rPr>
          <w:rFonts w:ascii="Arial" w:hAnsi="Arial" w:cs="Arial"/>
          <w:sz w:val="22"/>
          <w:szCs w:val="22"/>
        </w:rPr>
      </w:pPr>
      <w:proofErr w:type="gramStart"/>
      <w:r w:rsidRPr="007803CD">
        <w:rPr>
          <w:rFonts w:ascii="Arial" w:hAnsi="Arial" w:cs="Arial"/>
          <w:b/>
          <w:i/>
          <w:sz w:val="22"/>
          <w:szCs w:val="22"/>
        </w:rPr>
        <w:t>published</w:t>
      </w:r>
      <w:proofErr w:type="gramEnd"/>
      <w:r w:rsidRPr="007803CD">
        <w:rPr>
          <w:rFonts w:ascii="Arial" w:hAnsi="Arial" w:cs="Arial"/>
          <w:b/>
          <w:i/>
          <w:sz w:val="22"/>
          <w:szCs w:val="22"/>
        </w:rPr>
        <w:t xml:space="preserve"> census date</w:t>
      </w:r>
      <w:r w:rsidRPr="007803CD">
        <w:rPr>
          <w:rFonts w:ascii="Arial" w:hAnsi="Arial" w:cs="Arial"/>
          <w:sz w:val="22"/>
          <w:szCs w:val="22"/>
        </w:rPr>
        <w:t xml:space="preserve"> has the meaning given in paragraph </w:t>
      </w:r>
      <w:r>
        <w:rPr>
          <w:rFonts w:ascii="Arial" w:hAnsi="Arial" w:cs="Arial"/>
          <w:sz w:val="22"/>
          <w:szCs w:val="22"/>
        </w:rPr>
        <w:t>7.6.1</w:t>
      </w:r>
      <w:r w:rsidRPr="007803CD">
        <w:rPr>
          <w:rFonts w:ascii="Arial" w:hAnsi="Arial" w:cs="Arial"/>
          <w:sz w:val="22"/>
          <w:szCs w:val="22"/>
        </w:rPr>
        <w:t xml:space="preserve"> of these </w:t>
      </w:r>
      <w:r w:rsidRPr="007803CD">
        <w:rPr>
          <w:rFonts w:ascii="Arial" w:hAnsi="Arial" w:cs="Arial"/>
          <w:i/>
          <w:sz w:val="22"/>
          <w:szCs w:val="22"/>
        </w:rPr>
        <w:t>Guidelines</w:t>
      </w:r>
    </w:p>
    <w:p w:rsidR="00163B60" w:rsidRDefault="00163B60" w:rsidP="00EA6DE3">
      <w:pPr>
        <w:tabs>
          <w:tab w:val="left" w:pos="1000"/>
        </w:tabs>
        <w:ind w:left="900"/>
        <w:rPr>
          <w:rFonts w:ascii="Arial" w:hAnsi="Arial" w:cs="Arial"/>
          <w:b/>
          <w:i/>
          <w:sz w:val="22"/>
          <w:szCs w:val="22"/>
        </w:rPr>
      </w:pPr>
    </w:p>
    <w:p w:rsidR="00582BD7" w:rsidRDefault="00582BD7" w:rsidP="00EA6DE3">
      <w:pPr>
        <w:autoSpaceDE w:val="0"/>
        <w:autoSpaceDN w:val="0"/>
        <w:adjustRightInd w:val="0"/>
        <w:ind w:left="851"/>
        <w:rPr>
          <w:rFonts w:ascii="Arial" w:hAnsi="Arial" w:cs="Arial"/>
          <w:bCs/>
          <w:i/>
          <w:iCs/>
          <w:sz w:val="22"/>
          <w:szCs w:val="22"/>
        </w:rPr>
      </w:pPr>
      <w:proofErr w:type="gramStart"/>
      <w:r>
        <w:rPr>
          <w:rFonts w:ascii="Arial" w:hAnsi="Arial" w:cs="Arial"/>
          <w:b/>
          <w:bCs/>
          <w:i/>
          <w:iCs/>
          <w:sz w:val="22"/>
          <w:szCs w:val="22"/>
        </w:rPr>
        <w:t>referring</w:t>
      </w:r>
      <w:proofErr w:type="gramEnd"/>
      <w:r>
        <w:rPr>
          <w:rFonts w:ascii="Arial" w:hAnsi="Arial" w:cs="Arial"/>
          <w:b/>
          <w:bCs/>
          <w:i/>
          <w:iCs/>
          <w:sz w:val="22"/>
          <w:szCs w:val="22"/>
        </w:rPr>
        <w:t xml:space="preserve"> State</w:t>
      </w:r>
      <w:r>
        <w:rPr>
          <w:rFonts w:ascii="Arial" w:hAnsi="Arial" w:cs="Arial"/>
          <w:bCs/>
          <w:iCs/>
          <w:sz w:val="22"/>
          <w:szCs w:val="22"/>
        </w:rPr>
        <w:t xml:space="preserve"> has the same meaning given by the </w:t>
      </w:r>
      <w:r w:rsidRPr="005670BD">
        <w:rPr>
          <w:rFonts w:ascii="Arial" w:hAnsi="Arial" w:cs="Arial"/>
          <w:bCs/>
          <w:i/>
          <w:iCs/>
          <w:sz w:val="22"/>
          <w:szCs w:val="22"/>
        </w:rPr>
        <w:t>National Vocational Education and Training Regulator Act 2011</w:t>
      </w:r>
    </w:p>
    <w:p w:rsidR="00582BD7" w:rsidRPr="00582BD7" w:rsidRDefault="00582BD7" w:rsidP="00EA6DE3">
      <w:pPr>
        <w:autoSpaceDE w:val="0"/>
        <w:autoSpaceDN w:val="0"/>
        <w:adjustRightInd w:val="0"/>
        <w:ind w:left="851"/>
        <w:rPr>
          <w:rFonts w:ascii="Arial" w:hAnsi="Arial" w:cs="Arial"/>
          <w:bCs/>
          <w:iCs/>
          <w:sz w:val="22"/>
          <w:szCs w:val="22"/>
        </w:rPr>
      </w:pPr>
    </w:p>
    <w:p w:rsidR="00163B60" w:rsidRPr="005670BD" w:rsidRDefault="00163B60" w:rsidP="00EA6DE3">
      <w:pPr>
        <w:autoSpaceDE w:val="0"/>
        <w:autoSpaceDN w:val="0"/>
        <w:adjustRightInd w:val="0"/>
        <w:ind w:left="851"/>
        <w:rPr>
          <w:rFonts w:ascii="Arial" w:hAnsi="Arial" w:cs="Arial"/>
          <w:sz w:val="22"/>
          <w:szCs w:val="22"/>
        </w:rPr>
      </w:pPr>
      <w:proofErr w:type="gramStart"/>
      <w:r w:rsidRPr="005670BD">
        <w:rPr>
          <w:rFonts w:ascii="Arial" w:hAnsi="Arial" w:cs="Arial"/>
          <w:b/>
          <w:bCs/>
          <w:i/>
          <w:iCs/>
          <w:sz w:val="22"/>
          <w:szCs w:val="22"/>
        </w:rPr>
        <w:t>registered</w:t>
      </w:r>
      <w:proofErr w:type="gramEnd"/>
      <w:r w:rsidRPr="005670BD">
        <w:rPr>
          <w:rFonts w:ascii="Arial" w:hAnsi="Arial" w:cs="Arial"/>
          <w:b/>
          <w:bCs/>
          <w:i/>
          <w:iCs/>
          <w:sz w:val="22"/>
          <w:szCs w:val="22"/>
        </w:rPr>
        <w:t xml:space="preserve"> training organisation (RTO) </w:t>
      </w:r>
      <w:r w:rsidRPr="005670BD">
        <w:rPr>
          <w:rFonts w:ascii="Arial" w:hAnsi="Arial" w:cs="Arial"/>
          <w:bCs/>
          <w:iCs/>
          <w:sz w:val="22"/>
          <w:szCs w:val="22"/>
        </w:rPr>
        <w:t xml:space="preserve">has the same meaning given in Schedule 1 </w:t>
      </w:r>
      <w:r>
        <w:rPr>
          <w:rFonts w:ascii="Arial" w:hAnsi="Arial" w:cs="Arial"/>
          <w:bCs/>
          <w:iCs/>
          <w:sz w:val="22"/>
          <w:szCs w:val="22"/>
        </w:rPr>
        <w:t>to</w:t>
      </w:r>
      <w:r w:rsidRPr="005670BD">
        <w:rPr>
          <w:rFonts w:ascii="Arial" w:hAnsi="Arial" w:cs="Arial"/>
          <w:bCs/>
          <w:iCs/>
          <w:sz w:val="22"/>
          <w:szCs w:val="22"/>
        </w:rPr>
        <w:t xml:space="preserve"> the </w:t>
      </w:r>
      <w:r w:rsidRPr="003A365F">
        <w:rPr>
          <w:rFonts w:ascii="Arial" w:hAnsi="Arial" w:cs="Arial"/>
          <w:bCs/>
          <w:i/>
          <w:iCs/>
          <w:sz w:val="22"/>
          <w:szCs w:val="22"/>
        </w:rPr>
        <w:t>Act</w:t>
      </w:r>
      <w:r w:rsidRPr="005670BD">
        <w:rPr>
          <w:rFonts w:ascii="Arial" w:hAnsi="Arial" w:cs="Arial"/>
          <w:sz w:val="22"/>
          <w:szCs w:val="22"/>
        </w:rPr>
        <w:t xml:space="preserve">, namely, a training organisation listed on the </w:t>
      </w:r>
      <w:r w:rsidRPr="00582BD7">
        <w:rPr>
          <w:rFonts w:ascii="Arial" w:hAnsi="Arial" w:cs="Arial"/>
          <w:sz w:val="22"/>
          <w:szCs w:val="22"/>
        </w:rPr>
        <w:t xml:space="preserve">National Register </w:t>
      </w:r>
      <w:r w:rsidRPr="005670BD">
        <w:rPr>
          <w:rFonts w:ascii="Arial" w:hAnsi="Arial" w:cs="Arial"/>
          <w:sz w:val="22"/>
          <w:szCs w:val="22"/>
        </w:rPr>
        <w:t>as a registered training organisation</w:t>
      </w:r>
      <w:r w:rsidR="00332894">
        <w:rPr>
          <w:rFonts w:ascii="Arial" w:hAnsi="Arial" w:cs="Arial"/>
          <w:sz w:val="22"/>
          <w:szCs w:val="22"/>
        </w:rPr>
        <w:t xml:space="preserve"> </w:t>
      </w:r>
    </w:p>
    <w:p w:rsidR="00163B60" w:rsidRPr="005670BD" w:rsidRDefault="00163B60" w:rsidP="00EA6DE3">
      <w:pPr>
        <w:tabs>
          <w:tab w:val="left" w:pos="1000"/>
        </w:tabs>
        <w:ind w:left="851"/>
        <w:rPr>
          <w:rFonts w:ascii="Arial" w:hAnsi="Arial" w:cs="Arial"/>
          <w:b/>
          <w:bCs/>
          <w:i/>
          <w:iCs/>
          <w:sz w:val="22"/>
          <w:szCs w:val="22"/>
        </w:rPr>
      </w:pPr>
    </w:p>
    <w:p w:rsidR="00163B60" w:rsidRPr="005670BD" w:rsidRDefault="00163B60" w:rsidP="00EA6DE3">
      <w:pPr>
        <w:tabs>
          <w:tab w:val="left" w:pos="1000"/>
        </w:tabs>
        <w:ind w:left="851"/>
        <w:rPr>
          <w:rFonts w:ascii="Arial" w:hAnsi="Arial" w:cs="Arial"/>
          <w:i/>
          <w:iCs/>
          <w:sz w:val="22"/>
          <w:szCs w:val="22"/>
        </w:rPr>
      </w:pPr>
      <w:proofErr w:type="gramStart"/>
      <w:r w:rsidRPr="005670BD">
        <w:rPr>
          <w:rFonts w:ascii="Arial" w:hAnsi="Arial" w:cs="Arial"/>
          <w:b/>
          <w:bCs/>
          <w:i/>
          <w:iCs/>
          <w:sz w:val="22"/>
          <w:szCs w:val="22"/>
        </w:rPr>
        <w:t>replaced</w:t>
      </w:r>
      <w:proofErr w:type="gramEnd"/>
      <w:r w:rsidRPr="005670BD">
        <w:rPr>
          <w:rFonts w:ascii="Arial" w:hAnsi="Arial" w:cs="Arial"/>
          <w:b/>
          <w:bCs/>
          <w:i/>
          <w:iCs/>
          <w:sz w:val="22"/>
          <w:szCs w:val="22"/>
        </w:rPr>
        <w:t xml:space="preserve"> unit </w:t>
      </w:r>
      <w:r w:rsidRPr="005670BD">
        <w:rPr>
          <w:rFonts w:ascii="Arial" w:hAnsi="Arial" w:cs="Arial"/>
          <w:sz w:val="22"/>
          <w:szCs w:val="22"/>
        </w:rPr>
        <w:t>means</w:t>
      </w:r>
      <w:r w:rsidRPr="005670BD">
        <w:rPr>
          <w:rFonts w:ascii="Arial" w:hAnsi="Arial" w:cs="Arial"/>
          <w:b/>
          <w:bCs/>
          <w:i/>
          <w:iCs/>
          <w:sz w:val="22"/>
          <w:szCs w:val="22"/>
        </w:rPr>
        <w:t xml:space="preserve"> </w:t>
      </w:r>
      <w:r w:rsidRPr="005670BD">
        <w:rPr>
          <w:rFonts w:ascii="Arial" w:hAnsi="Arial" w:cs="Arial"/>
          <w:sz w:val="22"/>
          <w:szCs w:val="22"/>
        </w:rPr>
        <w:t xml:space="preserve">a VET unit of study in which the VET student was enrolled with a </w:t>
      </w:r>
      <w:r w:rsidR="007B1EF6">
        <w:rPr>
          <w:rFonts w:ascii="Arial" w:hAnsi="Arial" w:cs="Arial"/>
          <w:iCs/>
          <w:sz w:val="22"/>
          <w:szCs w:val="22"/>
        </w:rPr>
        <w:t xml:space="preserve">VET </w:t>
      </w:r>
      <w:r w:rsidR="00CC3752">
        <w:rPr>
          <w:rFonts w:ascii="Arial" w:hAnsi="Arial" w:cs="Arial"/>
          <w:iCs/>
          <w:sz w:val="22"/>
          <w:szCs w:val="22"/>
        </w:rPr>
        <w:t>p</w:t>
      </w:r>
      <w:r w:rsidR="007B1EF6">
        <w:rPr>
          <w:rFonts w:ascii="Arial" w:hAnsi="Arial" w:cs="Arial"/>
          <w:iCs/>
          <w:sz w:val="22"/>
          <w:szCs w:val="22"/>
        </w:rPr>
        <w:t>rovider</w:t>
      </w:r>
      <w:r w:rsidR="007B1EF6" w:rsidRPr="005670BD">
        <w:rPr>
          <w:rFonts w:ascii="Arial" w:hAnsi="Arial" w:cs="Arial"/>
          <w:sz w:val="22"/>
          <w:szCs w:val="22"/>
        </w:rPr>
        <w:t xml:space="preserve"> </w:t>
      </w:r>
      <w:r w:rsidRPr="005670BD">
        <w:rPr>
          <w:rFonts w:ascii="Arial" w:hAnsi="Arial" w:cs="Arial"/>
          <w:sz w:val="22"/>
          <w:szCs w:val="22"/>
        </w:rPr>
        <w:t xml:space="preserve">that has been replaced by a </w:t>
      </w:r>
      <w:r w:rsidRPr="005670BD">
        <w:rPr>
          <w:rFonts w:ascii="Arial" w:hAnsi="Arial" w:cs="Arial"/>
          <w:i/>
          <w:sz w:val="22"/>
          <w:szCs w:val="22"/>
        </w:rPr>
        <w:t>replacement unit</w:t>
      </w:r>
    </w:p>
    <w:p w:rsidR="00163B60" w:rsidRPr="005670BD" w:rsidRDefault="00163B60" w:rsidP="00EA6DE3">
      <w:pPr>
        <w:tabs>
          <w:tab w:val="left" w:pos="1000"/>
        </w:tabs>
        <w:ind w:left="851"/>
        <w:rPr>
          <w:rFonts w:ascii="Arial" w:hAnsi="Arial" w:cs="Arial"/>
          <w:b/>
          <w:bCs/>
          <w:i/>
          <w:iCs/>
          <w:sz w:val="22"/>
          <w:szCs w:val="22"/>
        </w:rPr>
      </w:pPr>
    </w:p>
    <w:p w:rsidR="00163B60" w:rsidRPr="005670BD" w:rsidRDefault="00163B60" w:rsidP="00EA6DE3">
      <w:pPr>
        <w:tabs>
          <w:tab w:val="left" w:pos="1000"/>
        </w:tabs>
        <w:ind w:left="851"/>
        <w:rPr>
          <w:rFonts w:ascii="Arial" w:hAnsi="Arial" w:cs="Arial"/>
          <w:sz w:val="22"/>
          <w:szCs w:val="22"/>
        </w:rPr>
      </w:pPr>
      <w:bookmarkStart w:id="4" w:name="OLE_LINK7"/>
      <w:proofErr w:type="gramStart"/>
      <w:r w:rsidRPr="005670BD">
        <w:rPr>
          <w:rFonts w:ascii="Arial" w:hAnsi="Arial" w:cs="Arial"/>
          <w:b/>
          <w:bCs/>
          <w:i/>
          <w:iCs/>
          <w:sz w:val="22"/>
          <w:szCs w:val="22"/>
        </w:rPr>
        <w:t>replacement</w:t>
      </w:r>
      <w:proofErr w:type="gramEnd"/>
      <w:r w:rsidRPr="005670BD">
        <w:rPr>
          <w:rFonts w:ascii="Arial" w:hAnsi="Arial" w:cs="Arial"/>
          <w:b/>
          <w:bCs/>
          <w:i/>
          <w:iCs/>
          <w:sz w:val="22"/>
          <w:szCs w:val="22"/>
        </w:rPr>
        <w:t xml:space="preserve"> unit</w:t>
      </w:r>
      <w:r w:rsidRPr="005670BD">
        <w:rPr>
          <w:rFonts w:ascii="Arial" w:hAnsi="Arial" w:cs="Arial"/>
          <w:sz w:val="22"/>
          <w:szCs w:val="22"/>
        </w:rPr>
        <w:t xml:space="preserve"> means a VET unit of study that a </w:t>
      </w:r>
      <w:r w:rsidRPr="005670BD">
        <w:rPr>
          <w:rFonts w:ascii="Arial" w:hAnsi="Arial" w:cs="Arial"/>
          <w:iCs/>
          <w:sz w:val="22"/>
          <w:szCs w:val="22"/>
        </w:rPr>
        <w:t>VET student</w:t>
      </w:r>
      <w:r w:rsidRPr="005670BD">
        <w:rPr>
          <w:rFonts w:ascii="Arial" w:hAnsi="Arial" w:cs="Arial"/>
          <w:sz w:val="22"/>
          <w:szCs w:val="22"/>
        </w:rPr>
        <w:t xml:space="preserve"> undertakes with a </w:t>
      </w:r>
      <w:r w:rsidRPr="005670BD">
        <w:rPr>
          <w:rFonts w:ascii="Arial" w:hAnsi="Arial" w:cs="Arial"/>
          <w:i/>
          <w:iCs/>
          <w:sz w:val="22"/>
          <w:szCs w:val="22"/>
        </w:rPr>
        <w:t>second provider</w:t>
      </w:r>
      <w:r w:rsidRPr="005670BD">
        <w:rPr>
          <w:rFonts w:ascii="Arial" w:hAnsi="Arial" w:cs="Arial"/>
          <w:sz w:val="22"/>
          <w:szCs w:val="22"/>
        </w:rPr>
        <w:t xml:space="preserve"> to replace a VET unit of study in which the VET student was enrolled with a </w:t>
      </w:r>
      <w:r w:rsidR="00752E47">
        <w:rPr>
          <w:rFonts w:ascii="Arial" w:hAnsi="Arial" w:cs="Arial"/>
          <w:sz w:val="22"/>
          <w:szCs w:val="22"/>
        </w:rPr>
        <w:t xml:space="preserve">VET </w:t>
      </w:r>
      <w:r w:rsidR="009549D9">
        <w:rPr>
          <w:rFonts w:ascii="Arial" w:hAnsi="Arial" w:cs="Arial"/>
          <w:sz w:val="22"/>
          <w:szCs w:val="22"/>
        </w:rPr>
        <w:t>p</w:t>
      </w:r>
      <w:r w:rsidR="00604AD0" w:rsidRPr="00604AD0">
        <w:rPr>
          <w:rFonts w:ascii="Arial" w:hAnsi="Arial" w:cs="Arial"/>
          <w:iCs/>
          <w:sz w:val="22"/>
          <w:szCs w:val="22"/>
        </w:rPr>
        <w:t>rovider</w:t>
      </w:r>
      <w:r w:rsidRPr="005670BD">
        <w:rPr>
          <w:rFonts w:ascii="Arial" w:hAnsi="Arial" w:cs="Arial"/>
          <w:sz w:val="22"/>
          <w:szCs w:val="22"/>
        </w:rPr>
        <w:t xml:space="preserve"> </w:t>
      </w:r>
      <w:bookmarkEnd w:id="4"/>
    </w:p>
    <w:p w:rsidR="00163B60" w:rsidRPr="005670BD" w:rsidRDefault="00163B60" w:rsidP="00EA6DE3">
      <w:pPr>
        <w:tabs>
          <w:tab w:val="left" w:pos="1000"/>
        </w:tabs>
        <w:ind w:left="851"/>
        <w:rPr>
          <w:rFonts w:ascii="Arial" w:hAnsi="Arial" w:cs="Arial"/>
          <w:sz w:val="22"/>
          <w:szCs w:val="22"/>
        </w:rPr>
      </w:pPr>
    </w:p>
    <w:p w:rsidR="00163B60" w:rsidRPr="005670BD" w:rsidRDefault="00163B60" w:rsidP="00EA6DE3">
      <w:pPr>
        <w:tabs>
          <w:tab w:val="left" w:pos="1000"/>
        </w:tabs>
        <w:ind w:left="851"/>
        <w:rPr>
          <w:rFonts w:ascii="Arial" w:hAnsi="Arial" w:cs="Arial"/>
          <w:sz w:val="22"/>
          <w:szCs w:val="22"/>
        </w:rPr>
      </w:pPr>
      <w:proofErr w:type="gramStart"/>
      <w:r w:rsidRPr="005670BD">
        <w:rPr>
          <w:rFonts w:ascii="Arial" w:hAnsi="Arial" w:cs="Arial"/>
          <w:b/>
          <w:bCs/>
          <w:i/>
          <w:iCs/>
          <w:sz w:val="22"/>
          <w:szCs w:val="22"/>
        </w:rPr>
        <w:t>second</w:t>
      </w:r>
      <w:proofErr w:type="gramEnd"/>
      <w:r w:rsidRPr="005670BD">
        <w:rPr>
          <w:rFonts w:ascii="Arial" w:hAnsi="Arial" w:cs="Arial"/>
          <w:b/>
          <w:bCs/>
          <w:i/>
          <w:iCs/>
          <w:sz w:val="22"/>
          <w:szCs w:val="22"/>
        </w:rPr>
        <w:t xml:space="preserve"> provider</w:t>
      </w:r>
      <w:r w:rsidRPr="005670BD">
        <w:rPr>
          <w:rFonts w:ascii="Arial" w:hAnsi="Arial" w:cs="Arial"/>
          <w:sz w:val="22"/>
          <w:szCs w:val="22"/>
        </w:rPr>
        <w:t xml:space="preserve"> has the meaning given in </w:t>
      </w:r>
      <w:r>
        <w:rPr>
          <w:rFonts w:ascii="Arial" w:hAnsi="Arial" w:cs="Arial"/>
          <w:sz w:val="22"/>
          <w:szCs w:val="22"/>
        </w:rPr>
        <w:t>subparagraph 3</w:t>
      </w:r>
      <w:r w:rsidRPr="006205B8">
        <w:rPr>
          <w:rFonts w:ascii="Arial" w:hAnsi="Arial" w:cs="Arial"/>
          <w:sz w:val="22"/>
          <w:szCs w:val="22"/>
        </w:rPr>
        <w:t>.3.3(a)</w:t>
      </w:r>
      <w:r w:rsidRPr="005670BD">
        <w:rPr>
          <w:rFonts w:ascii="Arial" w:hAnsi="Arial" w:cs="Arial"/>
          <w:sz w:val="22"/>
          <w:szCs w:val="22"/>
        </w:rPr>
        <w:t xml:space="preserve"> of these </w:t>
      </w:r>
      <w:r w:rsidRPr="005670BD">
        <w:rPr>
          <w:rFonts w:ascii="Arial" w:hAnsi="Arial" w:cs="Arial"/>
          <w:i/>
          <w:sz w:val="22"/>
          <w:szCs w:val="22"/>
        </w:rPr>
        <w:t>Guidelines</w:t>
      </w:r>
    </w:p>
    <w:p w:rsidR="00163B60" w:rsidRPr="005670BD" w:rsidRDefault="00163B60" w:rsidP="00EA6DE3">
      <w:pPr>
        <w:tabs>
          <w:tab w:val="left" w:pos="1000"/>
        </w:tabs>
        <w:ind w:left="851"/>
        <w:rPr>
          <w:rFonts w:ascii="Arial" w:hAnsi="Arial" w:cs="Arial"/>
          <w:sz w:val="22"/>
          <w:szCs w:val="22"/>
        </w:rPr>
      </w:pPr>
    </w:p>
    <w:p w:rsidR="00163B60" w:rsidRPr="005670BD" w:rsidRDefault="00163B60" w:rsidP="00EA6DE3">
      <w:pPr>
        <w:pStyle w:val="Char"/>
        <w:ind w:left="880"/>
        <w:rPr>
          <w:rFonts w:cs="Arial"/>
          <w:color w:val="000000"/>
          <w:szCs w:val="22"/>
          <w:lang w:eastAsia="en-AU"/>
        </w:rPr>
      </w:pPr>
      <w:r w:rsidRPr="005670BD">
        <w:rPr>
          <w:rFonts w:cs="Arial"/>
          <w:b/>
          <w:i/>
          <w:iCs/>
          <w:szCs w:val="22"/>
          <w:lang w:eastAsia="en-AU"/>
        </w:rPr>
        <w:t>special admissions test</w:t>
      </w:r>
      <w:r w:rsidRPr="005670BD">
        <w:rPr>
          <w:rFonts w:cs="Arial"/>
          <w:szCs w:val="22"/>
          <w:lang w:eastAsia="en-AU"/>
        </w:rPr>
        <w:t xml:space="preserve"> means a test to determine the suitability of a person seeking admission into a specialist </w:t>
      </w:r>
      <w:r w:rsidRPr="005670BD">
        <w:rPr>
          <w:rFonts w:cs="Arial"/>
          <w:color w:val="000000"/>
          <w:szCs w:val="22"/>
          <w:lang w:eastAsia="en-AU"/>
        </w:rPr>
        <w:t>VET course of study that is necessary to establish the suitability of the person for admission into that course, and includes specialist auditions, tests and interviews that are different to the normal requirements for admission</w:t>
      </w:r>
    </w:p>
    <w:p w:rsidR="00163B60" w:rsidRPr="005670BD" w:rsidRDefault="00163B60" w:rsidP="00EA6DE3">
      <w:pPr>
        <w:pStyle w:val="Char"/>
        <w:ind w:left="880"/>
        <w:rPr>
          <w:rFonts w:cs="Arial"/>
          <w:bCs/>
          <w:iCs/>
          <w:szCs w:val="22"/>
        </w:rPr>
      </w:pPr>
    </w:p>
    <w:p w:rsidR="00163B60" w:rsidRPr="006205B8" w:rsidRDefault="00163B60" w:rsidP="00EA6DE3">
      <w:pPr>
        <w:tabs>
          <w:tab w:val="left" w:pos="1000"/>
        </w:tabs>
        <w:ind w:left="851"/>
        <w:rPr>
          <w:rFonts w:ascii="Arial" w:hAnsi="Arial" w:cs="Arial"/>
          <w:bCs/>
          <w:iCs/>
          <w:sz w:val="22"/>
          <w:szCs w:val="22"/>
        </w:rPr>
      </w:pPr>
      <w:proofErr w:type="gramStart"/>
      <w:r w:rsidRPr="005670BD">
        <w:rPr>
          <w:rFonts w:ascii="Arial" w:hAnsi="Arial" w:cs="Arial"/>
          <w:b/>
          <w:bCs/>
          <w:i/>
          <w:iCs/>
          <w:sz w:val="22"/>
          <w:szCs w:val="22"/>
        </w:rPr>
        <w:t>statement</w:t>
      </w:r>
      <w:proofErr w:type="gramEnd"/>
      <w:r w:rsidRPr="005670BD">
        <w:rPr>
          <w:rFonts w:ascii="Arial" w:hAnsi="Arial" w:cs="Arial"/>
          <w:b/>
          <w:bCs/>
          <w:i/>
          <w:iCs/>
          <w:sz w:val="22"/>
          <w:szCs w:val="22"/>
        </w:rPr>
        <w:t xml:space="preserve"> </w:t>
      </w:r>
      <w:r w:rsidRPr="006205B8">
        <w:rPr>
          <w:rFonts w:ascii="Arial" w:hAnsi="Arial" w:cs="Arial"/>
          <w:b/>
          <w:bCs/>
          <w:i/>
          <w:iCs/>
          <w:sz w:val="22"/>
          <w:szCs w:val="22"/>
        </w:rPr>
        <w:t xml:space="preserve">of VET </w:t>
      </w:r>
      <w:r>
        <w:rPr>
          <w:rFonts w:ascii="Arial" w:hAnsi="Arial" w:cs="Arial"/>
          <w:b/>
          <w:bCs/>
          <w:i/>
          <w:iCs/>
          <w:sz w:val="22"/>
          <w:szCs w:val="22"/>
        </w:rPr>
        <w:t>t</w:t>
      </w:r>
      <w:r w:rsidRPr="006205B8">
        <w:rPr>
          <w:rFonts w:ascii="Arial" w:hAnsi="Arial" w:cs="Arial"/>
          <w:b/>
          <w:bCs/>
          <w:i/>
          <w:iCs/>
          <w:sz w:val="22"/>
          <w:szCs w:val="22"/>
        </w:rPr>
        <w:t xml:space="preserve">uition </w:t>
      </w:r>
      <w:r>
        <w:rPr>
          <w:rFonts w:ascii="Arial" w:hAnsi="Arial" w:cs="Arial"/>
          <w:b/>
          <w:bCs/>
          <w:i/>
          <w:iCs/>
          <w:sz w:val="22"/>
          <w:szCs w:val="22"/>
        </w:rPr>
        <w:t>a</w:t>
      </w:r>
      <w:r w:rsidRPr="006205B8">
        <w:rPr>
          <w:rFonts w:ascii="Arial" w:hAnsi="Arial" w:cs="Arial"/>
          <w:b/>
          <w:bCs/>
          <w:i/>
          <w:iCs/>
          <w:sz w:val="22"/>
          <w:szCs w:val="22"/>
        </w:rPr>
        <w:t>ssurance</w:t>
      </w:r>
      <w:r w:rsidRPr="006205B8">
        <w:rPr>
          <w:rFonts w:ascii="Arial" w:hAnsi="Arial" w:cs="Arial"/>
          <w:bCs/>
          <w:iCs/>
          <w:sz w:val="22"/>
          <w:szCs w:val="22"/>
        </w:rPr>
        <w:t xml:space="preserve"> is the statement described in paragraph </w:t>
      </w:r>
      <w:r>
        <w:rPr>
          <w:rFonts w:ascii="Arial" w:hAnsi="Arial" w:cs="Arial"/>
          <w:bCs/>
          <w:iCs/>
          <w:sz w:val="22"/>
          <w:szCs w:val="22"/>
        </w:rPr>
        <w:t>3.6.1</w:t>
      </w:r>
      <w:r w:rsidRPr="006205B8">
        <w:rPr>
          <w:rFonts w:ascii="Arial" w:hAnsi="Arial" w:cs="Arial"/>
          <w:bCs/>
          <w:iCs/>
          <w:sz w:val="22"/>
          <w:szCs w:val="22"/>
        </w:rPr>
        <w:t xml:space="preserve"> of these </w:t>
      </w:r>
      <w:r w:rsidRPr="006205B8">
        <w:rPr>
          <w:rFonts w:ascii="Arial" w:hAnsi="Arial" w:cs="Arial"/>
          <w:bCs/>
          <w:i/>
          <w:iCs/>
          <w:sz w:val="22"/>
          <w:szCs w:val="22"/>
        </w:rPr>
        <w:t>Guidelines</w:t>
      </w:r>
    </w:p>
    <w:p w:rsidR="00163B60" w:rsidRPr="006205B8" w:rsidRDefault="00163B60" w:rsidP="00EA6DE3">
      <w:pPr>
        <w:tabs>
          <w:tab w:val="left" w:pos="1000"/>
        </w:tabs>
        <w:ind w:left="851"/>
        <w:rPr>
          <w:rFonts w:ascii="Arial" w:hAnsi="Arial" w:cs="Arial"/>
          <w:bCs/>
          <w:iCs/>
          <w:sz w:val="22"/>
          <w:szCs w:val="22"/>
        </w:rPr>
      </w:pPr>
    </w:p>
    <w:p w:rsidR="00163B60" w:rsidRPr="005670BD" w:rsidRDefault="00163B60" w:rsidP="00EA6DE3">
      <w:pPr>
        <w:tabs>
          <w:tab w:val="left" w:pos="1000"/>
        </w:tabs>
        <w:ind w:left="851"/>
        <w:rPr>
          <w:rFonts w:ascii="Arial" w:hAnsi="Arial" w:cs="Arial"/>
          <w:bCs/>
          <w:iCs/>
          <w:sz w:val="22"/>
          <w:szCs w:val="22"/>
        </w:rPr>
      </w:pPr>
      <w:proofErr w:type="gramStart"/>
      <w:r w:rsidRPr="006205B8">
        <w:rPr>
          <w:rFonts w:ascii="Arial" w:hAnsi="Arial" w:cs="Arial"/>
          <w:b/>
          <w:bCs/>
          <w:i/>
          <w:iCs/>
          <w:sz w:val="22"/>
          <w:szCs w:val="22"/>
        </w:rPr>
        <w:t>statement</w:t>
      </w:r>
      <w:proofErr w:type="gramEnd"/>
      <w:r w:rsidRPr="006205B8">
        <w:rPr>
          <w:rFonts w:ascii="Arial" w:hAnsi="Arial" w:cs="Arial"/>
          <w:b/>
          <w:bCs/>
          <w:i/>
          <w:iCs/>
          <w:sz w:val="22"/>
          <w:szCs w:val="22"/>
        </w:rPr>
        <w:t xml:space="preserve"> of VET </w:t>
      </w:r>
      <w:r>
        <w:rPr>
          <w:rFonts w:ascii="Arial" w:hAnsi="Arial" w:cs="Arial"/>
          <w:b/>
          <w:bCs/>
          <w:i/>
          <w:iCs/>
          <w:sz w:val="22"/>
          <w:szCs w:val="22"/>
        </w:rPr>
        <w:t>t</w:t>
      </w:r>
      <w:r w:rsidRPr="006205B8">
        <w:rPr>
          <w:rFonts w:ascii="Arial" w:hAnsi="Arial" w:cs="Arial"/>
          <w:b/>
          <w:bCs/>
          <w:i/>
          <w:iCs/>
          <w:sz w:val="22"/>
          <w:szCs w:val="22"/>
        </w:rPr>
        <w:t xml:space="preserve">uition </w:t>
      </w:r>
      <w:r>
        <w:rPr>
          <w:rFonts w:ascii="Arial" w:hAnsi="Arial" w:cs="Arial"/>
          <w:b/>
          <w:bCs/>
          <w:i/>
          <w:iCs/>
          <w:sz w:val="22"/>
          <w:szCs w:val="22"/>
        </w:rPr>
        <w:t>assurance e</w:t>
      </w:r>
      <w:r w:rsidRPr="006205B8">
        <w:rPr>
          <w:rFonts w:ascii="Arial" w:hAnsi="Arial" w:cs="Arial"/>
          <w:b/>
          <w:bCs/>
          <w:i/>
          <w:iCs/>
          <w:sz w:val="22"/>
          <w:szCs w:val="22"/>
        </w:rPr>
        <w:t>xemption</w:t>
      </w:r>
      <w:r w:rsidRPr="006205B8">
        <w:rPr>
          <w:rFonts w:ascii="Arial" w:hAnsi="Arial" w:cs="Arial"/>
          <w:bCs/>
          <w:iCs/>
          <w:sz w:val="22"/>
          <w:szCs w:val="22"/>
        </w:rPr>
        <w:t xml:space="preserve"> is the st</w:t>
      </w:r>
      <w:r>
        <w:rPr>
          <w:rFonts w:ascii="Arial" w:hAnsi="Arial" w:cs="Arial"/>
          <w:bCs/>
          <w:iCs/>
          <w:sz w:val="22"/>
          <w:szCs w:val="22"/>
        </w:rPr>
        <w:t>atement described in paragraph 3.6.2</w:t>
      </w:r>
      <w:r w:rsidRPr="005670BD">
        <w:rPr>
          <w:rFonts w:ascii="Arial" w:hAnsi="Arial" w:cs="Arial"/>
          <w:bCs/>
          <w:iCs/>
          <w:sz w:val="22"/>
          <w:szCs w:val="22"/>
        </w:rPr>
        <w:t xml:space="preserve"> of these </w:t>
      </w:r>
      <w:r w:rsidRPr="005670BD">
        <w:rPr>
          <w:rFonts w:ascii="Arial" w:hAnsi="Arial" w:cs="Arial"/>
          <w:bCs/>
          <w:i/>
          <w:iCs/>
          <w:sz w:val="22"/>
          <w:szCs w:val="22"/>
        </w:rPr>
        <w:t>Guidelines</w:t>
      </w:r>
    </w:p>
    <w:p w:rsidR="00163B60" w:rsidRPr="005670BD" w:rsidRDefault="00163B60" w:rsidP="00EA6DE3">
      <w:pPr>
        <w:tabs>
          <w:tab w:val="left" w:pos="1000"/>
        </w:tabs>
        <w:ind w:left="851"/>
        <w:rPr>
          <w:rFonts w:ascii="Arial" w:hAnsi="Arial" w:cs="Arial"/>
          <w:bCs/>
          <w:iCs/>
          <w:sz w:val="22"/>
          <w:szCs w:val="22"/>
        </w:rPr>
      </w:pPr>
    </w:p>
    <w:p w:rsidR="00163B60" w:rsidRPr="005670BD" w:rsidRDefault="00163B60" w:rsidP="00EA6DE3">
      <w:pPr>
        <w:tabs>
          <w:tab w:val="left" w:pos="1000"/>
        </w:tabs>
        <w:ind w:left="851"/>
        <w:rPr>
          <w:rFonts w:ascii="Arial" w:hAnsi="Arial" w:cs="Arial"/>
          <w:sz w:val="22"/>
          <w:szCs w:val="22"/>
        </w:rPr>
      </w:pPr>
      <w:r w:rsidRPr="005670BD">
        <w:rPr>
          <w:rFonts w:ascii="Arial" w:hAnsi="Arial" w:cs="Arial"/>
          <w:b/>
          <w:bCs/>
          <w:i/>
          <w:iCs/>
          <w:sz w:val="22"/>
          <w:szCs w:val="22"/>
        </w:rPr>
        <w:t>State Training Authority</w:t>
      </w:r>
      <w:r w:rsidRPr="005670BD">
        <w:rPr>
          <w:rFonts w:ascii="Arial" w:hAnsi="Arial" w:cs="Arial"/>
          <w:sz w:val="22"/>
          <w:szCs w:val="22"/>
        </w:rPr>
        <w:t xml:space="preserve"> means the relevant State or Territory department that administers vocational education and training</w:t>
      </w:r>
      <w:r>
        <w:rPr>
          <w:rFonts w:ascii="Arial" w:hAnsi="Arial" w:cs="Arial"/>
          <w:sz w:val="22"/>
          <w:szCs w:val="22"/>
        </w:rPr>
        <w:t xml:space="preserve"> in that State or Territory</w:t>
      </w:r>
    </w:p>
    <w:p w:rsidR="00163B60" w:rsidRPr="005670BD" w:rsidRDefault="00163B60" w:rsidP="00EA6DE3">
      <w:pPr>
        <w:tabs>
          <w:tab w:val="left" w:pos="1000"/>
        </w:tabs>
        <w:ind w:left="851"/>
        <w:rPr>
          <w:rFonts w:ascii="Arial" w:hAnsi="Arial" w:cs="Arial"/>
          <w:b/>
          <w:bCs/>
          <w:i/>
          <w:iCs/>
          <w:sz w:val="22"/>
          <w:szCs w:val="22"/>
        </w:rPr>
      </w:pPr>
    </w:p>
    <w:p w:rsidR="00163B60" w:rsidRDefault="00163B60" w:rsidP="007803CD">
      <w:pPr>
        <w:tabs>
          <w:tab w:val="left" w:pos="1000"/>
        </w:tabs>
        <w:ind w:left="851"/>
        <w:rPr>
          <w:rFonts w:ascii="Arial" w:hAnsi="Arial" w:cs="Arial"/>
          <w:i/>
          <w:sz w:val="22"/>
          <w:szCs w:val="22"/>
        </w:rPr>
      </w:pPr>
      <w:proofErr w:type="gramStart"/>
      <w:r w:rsidRPr="007803CD">
        <w:rPr>
          <w:rFonts w:ascii="Arial" w:hAnsi="Arial" w:cs="Arial"/>
          <w:b/>
          <w:i/>
          <w:sz w:val="22"/>
          <w:szCs w:val="22"/>
        </w:rPr>
        <w:t>subsidised</w:t>
      </w:r>
      <w:proofErr w:type="gramEnd"/>
      <w:r w:rsidRPr="007803CD">
        <w:rPr>
          <w:rFonts w:ascii="Arial" w:hAnsi="Arial" w:cs="Arial"/>
          <w:b/>
          <w:i/>
          <w:sz w:val="22"/>
          <w:szCs w:val="22"/>
        </w:rPr>
        <w:t xml:space="preserve"> student</w:t>
      </w:r>
      <w:r w:rsidRPr="007803CD">
        <w:rPr>
          <w:rFonts w:ascii="Arial" w:hAnsi="Arial" w:cs="Arial"/>
          <w:sz w:val="22"/>
          <w:szCs w:val="22"/>
        </w:rPr>
        <w:t xml:space="preserve"> has the meaning given in paragraph </w:t>
      </w:r>
      <w:r>
        <w:rPr>
          <w:rFonts w:ascii="Arial" w:hAnsi="Arial" w:cs="Arial"/>
          <w:sz w:val="22"/>
          <w:szCs w:val="22"/>
        </w:rPr>
        <w:t>6</w:t>
      </w:r>
      <w:r w:rsidRPr="007803CD">
        <w:rPr>
          <w:rFonts w:ascii="Arial" w:hAnsi="Arial" w:cs="Arial"/>
          <w:sz w:val="22"/>
          <w:szCs w:val="22"/>
        </w:rPr>
        <w:t>.2.</w:t>
      </w:r>
      <w:r>
        <w:rPr>
          <w:rFonts w:ascii="Arial" w:hAnsi="Arial" w:cs="Arial"/>
          <w:sz w:val="22"/>
          <w:szCs w:val="22"/>
        </w:rPr>
        <w:t>2</w:t>
      </w:r>
      <w:r w:rsidRPr="007803CD">
        <w:rPr>
          <w:rFonts w:ascii="Arial" w:hAnsi="Arial" w:cs="Arial"/>
          <w:sz w:val="22"/>
          <w:szCs w:val="22"/>
        </w:rPr>
        <w:t xml:space="preserve"> of these </w:t>
      </w:r>
      <w:r w:rsidRPr="007803CD">
        <w:rPr>
          <w:rFonts w:ascii="Arial" w:hAnsi="Arial" w:cs="Arial"/>
          <w:i/>
          <w:sz w:val="22"/>
          <w:szCs w:val="22"/>
        </w:rPr>
        <w:t>Guidelines</w:t>
      </w:r>
    </w:p>
    <w:p w:rsidR="00163B60" w:rsidRDefault="00163B60" w:rsidP="007803CD">
      <w:pPr>
        <w:tabs>
          <w:tab w:val="left" w:pos="1000"/>
        </w:tabs>
        <w:ind w:left="851"/>
        <w:rPr>
          <w:rFonts w:ascii="Arial" w:hAnsi="Arial" w:cs="Arial"/>
          <w:i/>
          <w:sz w:val="22"/>
          <w:szCs w:val="22"/>
        </w:rPr>
      </w:pPr>
    </w:p>
    <w:p w:rsidR="00163B60" w:rsidRPr="00502540" w:rsidRDefault="00163B60" w:rsidP="007803CD">
      <w:pPr>
        <w:tabs>
          <w:tab w:val="left" w:pos="1000"/>
        </w:tabs>
        <w:ind w:left="851"/>
        <w:rPr>
          <w:rFonts w:ascii="Arial" w:hAnsi="Arial" w:cs="Arial"/>
          <w:i/>
          <w:sz w:val="22"/>
          <w:szCs w:val="22"/>
        </w:rPr>
      </w:pPr>
      <w:proofErr w:type="gramStart"/>
      <w:r>
        <w:rPr>
          <w:rFonts w:ascii="Arial" w:hAnsi="Arial" w:cs="Arial"/>
          <w:b/>
          <w:i/>
          <w:sz w:val="22"/>
          <w:szCs w:val="22"/>
        </w:rPr>
        <w:t>subsidising</w:t>
      </w:r>
      <w:proofErr w:type="gramEnd"/>
      <w:r>
        <w:rPr>
          <w:rFonts w:ascii="Arial" w:hAnsi="Arial" w:cs="Arial"/>
          <w:b/>
          <w:i/>
          <w:sz w:val="22"/>
          <w:szCs w:val="22"/>
        </w:rPr>
        <w:t xml:space="preserve"> State or Territory</w:t>
      </w:r>
      <w:r>
        <w:rPr>
          <w:rFonts w:ascii="Arial" w:hAnsi="Arial" w:cs="Arial"/>
          <w:sz w:val="22"/>
          <w:szCs w:val="22"/>
        </w:rPr>
        <w:t xml:space="preserve"> has the meaning given in subparagraph 6.2.2(b) of these </w:t>
      </w:r>
      <w:r>
        <w:rPr>
          <w:rFonts w:ascii="Arial" w:hAnsi="Arial" w:cs="Arial"/>
          <w:i/>
          <w:sz w:val="22"/>
          <w:szCs w:val="22"/>
        </w:rPr>
        <w:t>Guidelines</w:t>
      </w:r>
    </w:p>
    <w:p w:rsidR="00163B60" w:rsidRDefault="00163B60" w:rsidP="00EA6DE3">
      <w:pPr>
        <w:tabs>
          <w:tab w:val="left" w:pos="1000"/>
        </w:tabs>
        <w:ind w:left="851"/>
        <w:rPr>
          <w:rFonts w:ascii="Arial" w:hAnsi="Arial" w:cs="Arial"/>
          <w:b/>
          <w:bCs/>
          <w:i/>
          <w:iCs/>
          <w:sz w:val="22"/>
          <w:szCs w:val="22"/>
        </w:rPr>
      </w:pPr>
    </w:p>
    <w:p w:rsidR="00163B60" w:rsidRPr="005670BD" w:rsidRDefault="00163B60" w:rsidP="00EA6DE3">
      <w:pPr>
        <w:tabs>
          <w:tab w:val="left" w:pos="1000"/>
        </w:tabs>
        <w:ind w:left="851"/>
        <w:rPr>
          <w:rFonts w:ascii="Arial" w:hAnsi="Arial" w:cs="Arial"/>
          <w:bCs/>
          <w:iCs/>
          <w:sz w:val="22"/>
          <w:szCs w:val="22"/>
        </w:rPr>
      </w:pPr>
      <w:r w:rsidRPr="005670BD">
        <w:rPr>
          <w:rFonts w:ascii="Arial" w:hAnsi="Arial" w:cs="Arial"/>
          <w:b/>
          <w:bCs/>
          <w:i/>
          <w:iCs/>
          <w:sz w:val="22"/>
          <w:szCs w:val="22"/>
        </w:rPr>
        <w:t>VET course assurance</w:t>
      </w:r>
      <w:r w:rsidRPr="005670BD">
        <w:rPr>
          <w:rFonts w:ascii="Arial" w:hAnsi="Arial" w:cs="Arial"/>
          <w:bCs/>
          <w:iCs/>
          <w:sz w:val="22"/>
          <w:szCs w:val="22"/>
        </w:rPr>
        <w:t xml:space="preserve"> </w:t>
      </w:r>
      <w:r w:rsidRPr="005670BD">
        <w:rPr>
          <w:rFonts w:ascii="Arial" w:hAnsi="Arial" w:cs="Arial"/>
          <w:b/>
          <w:bCs/>
          <w:i/>
          <w:iCs/>
          <w:sz w:val="22"/>
          <w:szCs w:val="22"/>
        </w:rPr>
        <w:t xml:space="preserve">guarantor </w:t>
      </w:r>
      <w:r w:rsidRPr="005670BD">
        <w:rPr>
          <w:rFonts w:ascii="Arial" w:hAnsi="Arial" w:cs="Arial"/>
          <w:bCs/>
          <w:iCs/>
          <w:sz w:val="22"/>
          <w:szCs w:val="22"/>
        </w:rPr>
        <w:t xml:space="preserve">has the meaning given in subparagraph </w:t>
      </w:r>
      <w:r>
        <w:rPr>
          <w:rFonts w:ascii="Arial" w:hAnsi="Arial" w:cs="Arial"/>
          <w:bCs/>
          <w:iCs/>
          <w:sz w:val="22"/>
          <w:szCs w:val="22"/>
        </w:rPr>
        <w:t>3</w:t>
      </w:r>
      <w:r w:rsidRPr="006205B8">
        <w:rPr>
          <w:rFonts w:ascii="Arial" w:hAnsi="Arial" w:cs="Arial"/>
          <w:bCs/>
          <w:iCs/>
          <w:sz w:val="22"/>
          <w:szCs w:val="22"/>
        </w:rPr>
        <w:t>.3.1(c)</w:t>
      </w:r>
      <w:r w:rsidRPr="005670BD">
        <w:rPr>
          <w:rFonts w:ascii="Arial" w:hAnsi="Arial" w:cs="Arial"/>
          <w:bCs/>
          <w:iCs/>
          <w:sz w:val="22"/>
          <w:szCs w:val="22"/>
        </w:rPr>
        <w:t xml:space="preserve"> of these </w:t>
      </w:r>
      <w:r w:rsidRPr="005670BD">
        <w:rPr>
          <w:rFonts w:ascii="Arial" w:hAnsi="Arial" w:cs="Arial"/>
          <w:bCs/>
          <w:i/>
          <w:iCs/>
          <w:sz w:val="22"/>
          <w:szCs w:val="22"/>
        </w:rPr>
        <w:t>Guidelines</w:t>
      </w:r>
    </w:p>
    <w:p w:rsidR="00163B60" w:rsidRPr="005670BD" w:rsidRDefault="00163B60" w:rsidP="00EA6DE3">
      <w:pPr>
        <w:tabs>
          <w:tab w:val="left" w:pos="1000"/>
        </w:tabs>
        <w:ind w:left="851"/>
        <w:rPr>
          <w:rFonts w:ascii="Arial" w:hAnsi="Arial" w:cs="Arial"/>
          <w:bCs/>
          <w:iCs/>
          <w:sz w:val="22"/>
          <w:szCs w:val="22"/>
        </w:rPr>
      </w:pPr>
    </w:p>
    <w:p w:rsidR="00163B60" w:rsidRPr="005670BD" w:rsidRDefault="00163B60" w:rsidP="00EA6DE3">
      <w:pPr>
        <w:tabs>
          <w:tab w:val="left" w:pos="1000"/>
        </w:tabs>
        <w:ind w:left="851"/>
        <w:rPr>
          <w:rFonts w:ascii="Arial" w:hAnsi="Arial" w:cs="Arial"/>
          <w:sz w:val="22"/>
          <w:szCs w:val="22"/>
        </w:rPr>
      </w:pPr>
      <w:r w:rsidRPr="005670BD">
        <w:rPr>
          <w:rFonts w:ascii="Arial" w:hAnsi="Arial" w:cs="Arial"/>
          <w:b/>
          <w:bCs/>
          <w:i/>
          <w:iCs/>
          <w:sz w:val="22"/>
          <w:szCs w:val="22"/>
        </w:rPr>
        <w:t>VET course assurance option</w:t>
      </w:r>
      <w:r w:rsidRPr="005670BD">
        <w:rPr>
          <w:rFonts w:ascii="Arial" w:hAnsi="Arial" w:cs="Arial"/>
          <w:sz w:val="22"/>
          <w:szCs w:val="22"/>
        </w:rPr>
        <w:t xml:space="preserve"> means the VET tuition assurance option referred to in </w:t>
      </w:r>
      <w:r>
        <w:rPr>
          <w:rFonts w:ascii="Arial" w:hAnsi="Arial" w:cs="Arial"/>
          <w:sz w:val="22"/>
          <w:szCs w:val="22"/>
        </w:rPr>
        <w:t>paragraph 3</w:t>
      </w:r>
      <w:r w:rsidR="00A24C2B">
        <w:rPr>
          <w:rFonts w:ascii="Arial" w:hAnsi="Arial" w:cs="Arial"/>
          <w:sz w:val="22"/>
          <w:szCs w:val="22"/>
        </w:rPr>
        <w:t xml:space="preserve">.6.5(b) </w:t>
      </w:r>
      <w:r w:rsidRPr="006205B8">
        <w:rPr>
          <w:rFonts w:ascii="Arial" w:hAnsi="Arial" w:cs="Arial"/>
          <w:sz w:val="22"/>
          <w:szCs w:val="22"/>
        </w:rPr>
        <w:t>and mor</w:t>
      </w:r>
      <w:r>
        <w:rPr>
          <w:rFonts w:ascii="Arial" w:hAnsi="Arial" w:cs="Arial"/>
          <w:sz w:val="22"/>
          <w:szCs w:val="22"/>
        </w:rPr>
        <w:t>e fully described in paragraph 3</w:t>
      </w:r>
      <w:r w:rsidRPr="006205B8">
        <w:rPr>
          <w:rFonts w:ascii="Arial" w:hAnsi="Arial" w:cs="Arial"/>
          <w:sz w:val="22"/>
          <w:szCs w:val="22"/>
        </w:rPr>
        <w:t xml:space="preserve">.3 of these </w:t>
      </w:r>
      <w:r w:rsidRPr="006205B8">
        <w:rPr>
          <w:rFonts w:ascii="Arial" w:hAnsi="Arial" w:cs="Arial"/>
          <w:i/>
          <w:sz w:val="22"/>
          <w:szCs w:val="22"/>
        </w:rPr>
        <w:t>Guidelines</w:t>
      </w:r>
    </w:p>
    <w:p w:rsidR="00163B60" w:rsidRPr="005670BD" w:rsidRDefault="00163B60" w:rsidP="00EA6DE3">
      <w:pPr>
        <w:tabs>
          <w:tab w:val="left" w:pos="1000"/>
        </w:tabs>
        <w:ind w:left="851"/>
        <w:rPr>
          <w:rFonts w:ascii="Arial" w:hAnsi="Arial" w:cs="Arial"/>
          <w:sz w:val="22"/>
          <w:szCs w:val="22"/>
        </w:rPr>
      </w:pPr>
    </w:p>
    <w:p w:rsidR="00163B60" w:rsidRPr="005670BD" w:rsidRDefault="00163B60" w:rsidP="00EA6DE3">
      <w:pPr>
        <w:tabs>
          <w:tab w:val="left" w:pos="1000"/>
        </w:tabs>
        <w:ind w:left="851"/>
        <w:rPr>
          <w:rFonts w:ascii="Arial" w:hAnsi="Arial" w:cs="Arial"/>
          <w:sz w:val="22"/>
          <w:szCs w:val="22"/>
        </w:rPr>
      </w:pPr>
      <w:r w:rsidRPr="005670BD">
        <w:rPr>
          <w:rFonts w:ascii="Arial" w:hAnsi="Arial" w:cs="Arial"/>
          <w:b/>
          <w:bCs/>
          <w:i/>
          <w:iCs/>
          <w:sz w:val="22"/>
          <w:szCs w:val="22"/>
        </w:rPr>
        <w:t>VET course assurance TAS operator</w:t>
      </w:r>
      <w:r w:rsidRPr="005670BD">
        <w:rPr>
          <w:rFonts w:ascii="Arial" w:hAnsi="Arial" w:cs="Arial"/>
          <w:i/>
          <w:iCs/>
          <w:sz w:val="22"/>
          <w:szCs w:val="22"/>
        </w:rPr>
        <w:t xml:space="preserve"> </w:t>
      </w:r>
      <w:r w:rsidRPr="005670BD">
        <w:rPr>
          <w:rFonts w:ascii="Arial" w:hAnsi="Arial" w:cs="Arial"/>
          <w:sz w:val="22"/>
          <w:szCs w:val="22"/>
        </w:rPr>
        <w:t xml:space="preserve">has the meaning given in </w:t>
      </w:r>
      <w:r>
        <w:rPr>
          <w:rFonts w:ascii="Arial" w:hAnsi="Arial" w:cs="Arial"/>
          <w:sz w:val="22"/>
          <w:szCs w:val="22"/>
        </w:rPr>
        <w:t>subparagraph 3</w:t>
      </w:r>
      <w:r w:rsidR="00A24C2B">
        <w:rPr>
          <w:rFonts w:ascii="Arial" w:hAnsi="Arial" w:cs="Arial"/>
          <w:sz w:val="22"/>
          <w:szCs w:val="22"/>
        </w:rPr>
        <w:t>.3.1(a)</w:t>
      </w:r>
      <w:r w:rsidRPr="006205B8">
        <w:rPr>
          <w:rFonts w:ascii="Arial" w:hAnsi="Arial" w:cs="Arial"/>
          <w:sz w:val="22"/>
          <w:szCs w:val="22"/>
        </w:rPr>
        <w:t xml:space="preserve"> of</w:t>
      </w:r>
      <w:r w:rsidRPr="005670BD">
        <w:rPr>
          <w:rFonts w:ascii="Arial" w:hAnsi="Arial" w:cs="Arial"/>
          <w:sz w:val="22"/>
          <w:szCs w:val="22"/>
        </w:rPr>
        <w:t xml:space="preserve"> these </w:t>
      </w:r>
      <w:r w:rsidRPr="005670BD">
        <w:rPr>
          <w:rFonts w:ascii="Arial" w:hAnsi="Arial" w:cs="Arial"/>
          <w:i/>
          <w:sz w:val="22"/>
          <w:szCs w:val="22"/>
        </w:rPr>
        <w:t>Guidelines</w:t>
      </w:r>
    </w:p>
    <w:p w:rsidR="00163B60" w:rsidRPr="005670BD" w:rsidRDefault="00163B60" w:rsidP="00EA6DE3">
      <w:pPr>
        <w:tabs>
          <w:tab w:val="left" w:pos="1000"/>
        </w:tabs>
        <w:ind w:left="851"/>
        <w:rPr>
          <w:rFonts w:ascii="Arial" w:hAnsi="Arial" w:cs="Arial"/>
          <w:sz w:val="22"/>
          <w:szCs w:val="22"/>
        </w:rPr>
      </w:pPr>
    </w:p>
    <w:p w:rsidR="00163B60" w:rsidRPr="007803CD" w:rsidRDefault="00163B60" w:rsidP="007803CD">
      <w:pPr>
        <w:keepLines/>
        <w:ind w:left="851"/>
        <w:rPr>
          <w:rFonts w:ascii="Arial" w:hAnsi="Arial" w:cs="Arial"/>
          <w:sz w:val="22"/>
          <w:szCs w:val="22"/>
        </w:rPr>
      </w:pPr>
      <w:r w:rsidRPr="007803CD">
        <w:rPr>
          <w:rFonts w:ascii="Arial" w:hAnsi="Arial" w:cs="Arial"/>
          <w:b/>
          <w:bCs/>
          <w:i/>
          <w:iCs/>
          <w:sz w:val="22"/>
          <w:szCs w:val="22"/>
        </w:rPr>
        <w:t>VET FEE-HELP loan fee</w:t>
      </w:r>
      <w:r w:rsidRPr="007803CD">
        <w:rPr>
          <w:rFonts w:ascii="Arial" w:hAnsi="Arial" w:cs="Arial"/>
          <w:b/>
          <w:sz w:val="22"/>
          <w:szCs w:val="22"/>
        </w:rPr>
        <w:t xml:space="preserve"> </w:t>
      </w:r>
      <w:r w:rsidRPr="007803CD">
        <w:rPr>
          <w:rFonts w:ascii="Arial" w:hAnsi="Arial" w:cs="Arial"/>
          <w:sz w:val="22"/>
          <w:szCs w:val="22"/>
        </w:rPr>
        <w:t xml:space="preserve">means the 20 percent fee applied to a </w:t>
      </w:r>
    </w:p>
    <w:p w:rsidR="00163B60" w:rsidRPr="007803CD" w:rsidRDefault="00163B60" w:rsidP="007803CD">
      <w:pPr>
        <w:keepLines/>
        <w:ind w:left="851"/>
        <w:rPr>
          <w:rFonts w:ascii="Arial" w:hAnsi="Arial" w:cs="Arial"/>
          <w:i/>
          <w:sz w:val="22"/>
          <w:szCs w:val="22"/>
        </w:rPr>
      </w:pPr>
      <w:r w:rsidRPr="007803CD">
        <w:rPr>
          <w:rFonts w:ascii="Arial" w:hAnsi="Arial" w:cs="Arial"/>
          <w:sz w:val="22"/>
          <w:szCs w:val="22"/>
        </w:rPr>
        <w:t>VET FEE-HELP loan for the purposes of subsection 137-18(2) to the</w:t>
      </w:r>
      <w:r w:rsidRPr="007803CD">
        <w:rPr>
          <w:rFonts w:ascii="Arial" w:hAnsi="Arial" w:cs="Arial"/>
          <w:i/>
          <w:sz w:val="22"/>
          <w:szCs w:val="22"/>
        </w:rPr>
        <w:t xml:space="preserve"> Act</w:t>
      </w:r>
    </w:p>
    <w:p w:rsidR="00163B60" w:rsidRDefault="00163B60" w:rsidP="00EA6DE3">
      <w:pPr>
        <w:tabs>
          <w:tab w:val="left" w:pos="1000"/>
        </w:tabs>
        <w:ind w:left="851"/>
        <w:rPr>
          <w:rFonts w:ascii="Arial" w:hAnsi="Arial" w:cs="Arial"/>
          <w:b/>
          <w:bCs/>
          <w:i/>
          <w:iCs/>
          <w:sz w:val="22"/>
          <w:szCs w:val="22"/>
        </w:rPr>
      </w:pPr>
    </w:p>
    <w:p w:rsidR="00163B60" w:rsidRPr="006205B8" w:rsidRDefault="00163B60" w:rsidP="00EA6DE3">
      <w:pPr>
        <w:tabs>
          <w:tab w:val="left" w:pos="1000"/>
        </w:tabs>
        <w:ind w:left="851"/>
        <w:rPr>
          <w:rFonts w:ascii="Arial" w:hAnsi="Arial" w:cs="Arial"/>
          <w:sz w:val="22"/>
          <w:szCs w:val="22"/>
        </w:rPr>
      </w:pPr>
      <w:r w:rsidRPr="005670BD">
        <w:rPr>
          <w:rFonts w:ascii="Arial" w:hAnsi="Arial" w:cs="Arial"/>
          <w:b/>
          <w:bCs/>
          <w:i/>
          <w:iCs/>
          <w:sz w:val="22"/>
          <w:szCs w:val="22"/>
        </w:rPr>
        <w:t>VET repayment guarantor</w:t>
      </w:r>
      <w:r w:rsidRPr="005670BD">
        <w:rPr>
          <w:rFonts w:ascii="Arial" w:hAnsi="Arial" w:cs="Arial"/>
          <w:i/>
          <w:iCs/>
          <w:sz w:val="22"/>
          <w:szCs w:val="22"/>
        </w:rPr>
        <w:t xml:space="preserve"> </w:t>
      </w:r>
      <w:r w:rsidRPr="005670BD">
        <w:rPr>
          <w:rFonts w:ascii="Arial" w:hAnsi="Arial" w:cs="Arial"/>
          <w:sz w:val="22"/>
          <w:szCs w:val="22"/>
        </w:rPr>
        <w:t xml:space="preserve">has the meaning given in </w:t>
      </w:r>
      <w:r>
        <w:rPr>
          <w:rFonts w:ascii="Arial" w:hAnsi="Arial" w:cs="Arial"/>
          <w:sz w:val="22"/>
          <w:szCs w:val="22"/>
        </w:rPr>
        <w:t>subparagraph 3</w:t>
      </w:r>
      <w:r w:rsidRPr="006205B8">
        <w:rPr>
          <w:rFonts w:ascii="Arial" w:hAnsi="Arial" w:cs="Arial"/>
          <w:sz w:val="22"/>
          <w:szCs w:val="22"/>
        </w:rPr>
        <w:t xml:space="preserve">.4.1(c) of these </w:t>
      </w:r>
      <w:r w:rsidRPr="006205B8">
        <w:rPr>
          <w:rFonts w:ascii="Arial" w:hAnsi="Arial" w:cs="Arial"/>
          <w:i/>
          <w:sz w:val="22"/>
          <w:szCs w:val="22"/>
        </w:rPr>
        <w:t>Guidelines</w:t>
      </w:r>
    </w:p>
    <w:p w:rsidR="00163B60" w:rsidRPr="006205B8" w:rsidRDefault="00163B60" w:rsidP="00EA6DE3">
      <w:pPr>
        <w:tabs>
          <w:tab w:val="left" w:pos="1000"/>
        </w:tabs>
        <w:ind w:left="851"/>
        <w:rPr>
          <w:rFonts w:ascii="Arial" w:hAnsi="Arial" w:cs="Arial"/>
          <w:sz w:val="22"/>
          <w:szCs w:val="22"/>
        </w:rPr>
      </w:pPr>
    </w:p>
    <w:p w:rsidR="00163B60" w:rsidRPr="006205B8" w:rsidRDefault="00163B60" w:rsidP="00EA6DE3">
      <w:pPr>
        <w:tabs>
          <w:tab w:val="left" w:pos="1000"/>
        </w:tabs>
        <w:ind w:left="851"/>
        <w:rPr>
          <w:rFonts w:ascii="Arial" w:hAnsi="Arial" w:cs="Arial"/>
          <w:sz w:val="22"/>
          <w:szCs w:val="22"/>
        </w:rPr>
      </w:pPr>
      <w:r w:rsidRPr="006205B8">
        <w:rPr>
          <w:rFonts w:ascii="Arial" w:hAnsi="Arial" w:cs="Arial"/>
          <w:b/>
          <w:bCs/>
          <w:i/>
          <w:iCs/>
          <w:sz w:val="22"/>
          <w:szCs w:val="22"/>
        </w:rPr>
        <w:t>VET repayment TAS operator</w:t>
      </w:r>
      <w:r w:rsidRPr="006205B8">
        <w:rPr>
          <w:rFonts w:ascii="Arial" w:hAnsi="Arial" w:cs="Arial"/>
          <w:i/>
          <w:iCs/>
          <w:sz w:val="22"/>
          <w:szCs w:val="22"/>
        </w:rPr>
        <w:t xml:space="preserve"> </w:t>
      </w:r>
      <w:r w:rsidRPr="006205B8">
        <w:rPr>
          <w:rFonts w:ascii="Arial" w:hAnsi="Arial" w:cs="Arial"/>
          <w:sz w:val="22"/>
          <w:szCs w:val="22"/>
        </w:rPr>
        <w:t>has the</w:t>
      </w:r>
      <w:r>
        <w:rPr>
          <w:rFonts w:ascii="Arial" w:hAnsi="Arial" w:cs="Arial"/>
          <w:sz w:val="22"/>
          <w:szCs w:val="22"/>
        </w:rPr>
        <w:t xml:space="preserve"> meaning given in subparagraph 3</w:t>
      </w:r>
      <w:r w:rsidR="00D17ADC">
        <w:rPr>
          <w:rFonts w:ascii="Arial" w:hAnsi="Arial" w:cs="Arial"/>
          <w:sz w:val="22"/>
          <w:szCs w:val="22"/>
        </w:rPr>
        <w:t>.4.1(a)</w:t>
      </w:r>
      <w:r w:rsidRPr="006205B8">
        <w:rPr>
          <w:rFonts w:ascii="Arial" w:hAnsi="Arial" w:cs="Arial"/>
          <w:sz w:val="22"/>
          <w:szCs w:val="22"/>
        </w:rPr>
        <w:t xml:space="preserve"> of these </w:t>
      </w:r>
      <w:r w:rsidRPr="006205B8">
        <w:rPr>
          <w:rFonts w:ascii="Arial" w:hAnsi="Arial" w:cs="Arial"/>
          <w:i/>
          <w:sz w:val="22"/>
          <w:szCs w:val="22"/>
        </w:rPr>
        <w:t>Guidelines</w:t>
      </w:r>
    </w:p>
    <w:p w:rsidR="00163B60" w:rsidRPr="006205B8" w:rsidRDefault="00163B60" w:rsidP="00EA6DE3">
      <w:pPr>
        <w:tabs>
          <w:tab w:val="left" w:pos="1000"/>
        </w:tabs>
        <w:ind w:left="851"/>
        <w:rPr>
          <w:rFonts w:ascii="Arial" w:hAnsi="Arial" w:cs="Arial"/>
          <w:sz w:val="22"/>
          <w:szCs w:val="22"/>
        </w:rPr>
      </w:pPr>
    </w:p>
    <w:p w:rsidR="00163B60" w:rsidRPr="006205B8" w:rsidRDefault="00163B60" w:rsidP="00EA6DE3">
      <w:pPr>
        <w:tabs>
          <w:tab w:val="left" w:pos="1000"/>
        </w:tabs>
        <w:ind w:left="851"/>
        <w:rPr>
          <w:rStyle w:val="Emphasis"/>
          <w:rFonts w:ascii="Arial" w:hAnsi="Arial" w:cs="Arial"/>
          <w:bCs/>
          <w:sz w:val="22"/>
          <w:szCs w:val="22"/>
        </w:rPr>
      </w:pPr>
      <w:r w:rsidRPr="006205B8">
        <w:rPr>
          <w:rStyle w:val="Emphasis"/>
          <w:rFonts w:ascii="Arial" w:hAnsi="Arial" w:cs="Arial"/>
          <w:b/>
          <w:bCs/>
          <w:sz w:val="22"/>
          <w:szCs w:val="22"/>
        </w:rPr>
        <w:t>VET student</w:t>
      </w:r>
      <w:r w:rsidRPr="006205B8">
        <w:rPr>
          <w:rStyle w:val="Emphasis"/>
          <w:rFonts w:ascii="Arial" w:hAnsi="Arial" w:cs="Arial"/>
          <w:bCs/>
          <w:i w:val="0"/>
          <w:sz w:val="22"/>
          <w:szCs w:val="22"/>
        </w:rPr>
        <w:t xml:space="preserve"> means a student who is entitled to VET FEE-HELP assistance under clause 43 of Schedule 1A to the </w:t>
      </w:r>
      <w:r w:rsidRPr="006205B8">
        <w:rPr>
          <w:rStyle w:val="Emphasis"/>
          <w:rFonts w:ascii="Arial" w:hAnsi="Arial" w:cs="Arial"/>
          <w:bCs/>
          <w:sz w:val="22"/>
          <w:szCs w:val="22"/>
        </w:rPr>
        <w:t>Act</w:t>
      </w:r>
    </w:p>
    <w:p w:rsidR="00163B60" w:rsidRPr="006205B8" w:rsidRDefault="00163B60" w:rsidP="00EA6DE3">
      <w:pPr>
        <w:tabs>
          <w:tab w:val="left" w:pos="1000"/>
        </w:tabs>
        <w:ind w:left="851"/>
        <w:rPr>
          <w:rStyle w:val="Emphasis"/>
          <w:rFonts w:ascii="Arial" w:hAnsi="Arial" w:cs="Arial"/>
          <w:b/>
          <w:bCs/>
          <w:sz w:val="22"/>
          <w:szCs w:val="22"/>
        </w:rPr>
      </w:pPr>
    </w:p>
    <w:p w:rsidR="00163B60" w:rsidRDefault="00163B60" w:rsidP="00EA6DE3">
      <w:pPr>
        <w:tabs>
          <w:tab w:val="left" w:pos="1000"/>
        </w:tabs>
        <w:ind w:left="851"/>
        <w:rPr>
          <w:rFonts w:ascii="Arial" w:hAnsi="Arial" w:cs="Arial"/>
          <w:sz w:val="22"/>
          <w:szCs w:val="22"/>
        </w:rPr>
      </w:pPr>
      <w:r w:rsidRPr="006205B8">
        <w:rPr>
          <w:rStyle w:val="Emphasis"/>
          <w:rFonts w:ascii="Arial" w:hAnsi="Arial" w:cs="Arial"/>
          <w:b/>
          <w:bCs/>
          <w:sz w:val="22"/>
          <w:szCs w:val="22"/>
        </w:rPr>
        <w:t>VET tuition assurance administrator</w:t>
      </w:r>
      <w:r w:rsidRPr="006205B8">
        <w:rPr>
          <w:rFonts w:ascii="Arial" w:hAnsi="Arial" w:cs="Arial"/>
          <w:sz w:val="22"/>
          <w:szCs w:val="22"/>
        </w:rPr>
        <w:t xml:space="preserve"> means any of the </w:t>
      </w:r>
      <w:r w:rsidR="00DC1A62">
        <w:rPr>
          <w:rFonts w:ascii="Arial" w:hAnsi="Arial" w:cs="Arial"/>
          <w:sz w:val="22"/>
          <w:szCs w:val="22"/>
        </w:rPr>
        <w:t xml:space="preserve">entities identified in paragraphs 3.3.1 or 3.4.1 </w:t>
      </w:r>
    </w:p>
    <w:p w:rsidR="00DC1A62" w:rsidRPr="006205B8" w:rsidRDefault="00DC1A62" w:rsidP="00EA6DE3">
      <w:pPr>
        <w:tabs>
          <w:tab w:val="left" w:pos="1000"/>
        </w:tabs>
        <w:ind w:left="851"/>
        <w:rPr>
          <w:rFonts w:ascii="Arial" w:hAnsi="Arial" w:cs="Arial"/>
          <w:sz w:val="22"/>
          <w:szCs w:val="22"/>
        </w:rPr>
      </w:pPr>
    </w:p>
    <w:p w:rsidR="00163B60" w:rsidRPr="006205B8" w:rsidRDefault="00163B60" w:rsidP="00EA6DE3">
      <w:pPr>
        <w:tabs>
          <w:tab w:val="left" w:pos="1000"/>
        </w:tabs>
        <w:ind w:left="851"/>
        <w:rPr>
          <w:rFonts w:ascii="Arial" w:hAnsi="Arial" w:cs="Arial"/>
          <w:sz w:val="22"/>
          <w:szCs w:val="22"/>
        </w:rPr>
      </w:pPr>
      <w:r w:rsidRPr="006205B8">
        <w:rPr>
          <w:rFonts w:ascii="Arial" w:hAnsi="Arial" w:cs="Arial"/>
          <w:b/>
          <w:bCs/>
          <w:i/>
          <w:iCs/>
          <w:sz w:val="22"/>
          <w:szCs w:val="22"/>
        </w:rPr>
        <w:t xml:space="preserve">VET tuition assurance scheme </w:t>
      </w:r>
      <w:r w:rsidRPr="006205B8">
        <w:rPr>
          <w:rFonts w:ascii="Arial" w:hAnsi="Arial" w:cs="Arial"/>
          <w:sz w:val="22"/>
          <w:szCs w:val="22"/>
        </w:rPr>
        <w:t>means a scheme that complies with the</w:t>
      </w:r>
      <w:r>
        <w:rPr>
          <w:rFonts w:ascii="Arial" w:hAnsi="Arial" w:cs="Arial"/>
          <w:sz w:val="22"/>
          <w:szCs w:val="22"/>
        </w:rPr>
        <w:t xml:space="preserve"> requirements of subparagraphs 3.3.1(a) and 3</w:t>
      </w:r>
      <w:r w:rsidRPr="006205B8">
        <w:rPr>
          <w:rFonts w:ascii="Arial" w:hAnsi="Arial" w:cs="Arial"/>
          <w:sz w:val="22"/>
          <w:szCs w:val="22"/>
        </w:rPr>
        <w:t xml:space="preserve">.4.1(a) of these </w:t>
      </w:r>
      <w:r w:rsidRPr="006205B8">
        <w:rPr>
          <w:rFonts w:ascii="Arial" w:hAnsi="Arial" w:cs="Arial"/>
          <w:i/>
          <w:sz w:val="22"/>
          <w:szCs w:val="22"/>
        </w:rPr>
        <w:t>Guidelines</w:t>
      </w:r>
    </w:p>
    <w:p w:rsidR="00163B60" w:rsidRPr="006205B8" w:rsidRDefault="00163B60" w:rsidP="00EA6DE3">
      <w:pPr>
        <w:tabs>
          <w:tab w:val="left" w:pos="1000"/>
        </w:tabs>
        <w:ind w:left="851"/>
        <w:rPr>
          <w:rFonts w:ascii="Arial" w:hAnsi="Arial" w:cs="Arial"/>
          <w:b/>
          <w:bCs/>
          <w:i/>
          <w:iCs/>
          <w:sz w:val="22"/>
          <w:szCs w:val="22"/>
        </w:rPr>
      </w:pPr>
    </w:p>
    <w:p w:rsidR="00163B60" w:rsidRPr="006205B8" w:rsidRDefault="00163B60" w:rsidP="00EA6DE3">
      <w:pPr>
        <w:tabs>
          <w:tab w:val="left" w:pos="1000"/>
        </w:tabs>
        <w:ind w:left="851"/>
        <w:rPr>
          <w:rFonts w:ascii="Arial" w:hAnsi="Arial" w:cs="Arial"/>
          <w:sz w:val="22"/>
          <w:szCs w:val="22"/>
        </w:rPr>
      </w:pPr>
      <w:r w:rsidRPr="006205B8">
        <w:rPr>
          <w:rFonts w:ascii="Arial" w:hAnsi="Arial" w:cs="Arial"/>
          <w:b/>
          <w:bCs/>
          <w:i/>
          <w:iCs/>
          <w:sz w:val="22"/>
          <w:szCs w:val="22"/>
        </w:rPr>
        <w:t>VET tuition fee repayment option</w:t>
      </w:r>
      <w:r w:rsidRPr="006205B8">
        <w:rPr>
          <w:rFonts w:ascii="Arial" w:hAnsi="Arial" w:cs="Arial"/>
          <w:sz w:val="22"/>
          <w:szCs w:val="22"/>
        </w:rPr>
        <w:t xml:space="preserve"> means the VET tuition assurance opti</w:t>
      </w:r>
      <w:r>
        <w:rPr>
          <w:rFonts w:ascii="Arial" w:hAnsi="Arial" w:cs="Arial"/>
          <w:sz w:val="22"/>
          <w:szCs w:val="22"/>
        </w:rPr>
        <w:t>on referred to in subparagraph 3</w:t>
      </w:r>
      <w:r w:rsidRPr="006205B8">
        <w:rPr>
          <w:rFonts w:ascii="Arial" w:hAnsi="Arial" w:cs="Arial"/>
          <w:sz w:val="22"/>
          <w:szCs w:val="22"/>
        </w:rPr>
        <w:t xml:space="preserve">.6.5(b)(ii) of these </w:t>
      </w:r>
      <w:r w:rsidRPr="006205B8">
        <w:rPr>
          <w:rFonts w:ascii="Arial" w:hAnsi="Arial" w:cs="Arial"/>
          <w:i/>
          <w:sz w:val="22"/>
          <w:szCs w:val="22"/>
        </w:rPr>
        <w:t>Guidelines</w:t>
      </w:r>
      <w:r w:rsidRPr="006205B8">
        <w:rPr>
          <w:rFonts w:ascii="Arial" w:hAnsi="Arial" w:cs="Arial"/>
          <w:sz w:val="22"/>
          <w:szCs w:val="22"/>
        </w:rPr>
        <w:t>, and mor</w:t>
      </w:r>
      <w:r>
        <w:rPr>
          <w:rFonts w:ascii="Arial" w:hAnsi="Arial" w:cs="Arial"/>
          <w:sz w:val="22"/>
          <w:szCs w:val="22"/>
        </w:rPr>
        <w:t>e fully described in paragraph 3</w:t>
      </w:r>
      <w:r w:rsidRPr="006205B8">
        <w:rPr>
          <w:rFonts w:ascii="Arial" w:hAnsi="Arial" w:cs="Arial"/>
          <w:sz w:val="22"/>
          <w:szCs w:val="22"/>
        </w:rPr>
        <w:t xml:space="preserve">.4 (and is the option referred to by this name in paragraph 51(1)(d) of Schedule 1A to the </w:t>
      </w:r>
      <w:r w:rsidRPr="006205B8">
        <w:rPr>
          <w:rFonts w:ascii="Arial" w:hAnsi="Arial" w:cs="Arial"/>
          <w:i/>
          <w:iCs/>
          <w:sz w:val="22"/>
          <w:szCs w:val="22"/>
        </w:rPr>
        <w:t>Act</w:t>
      </w:r>
      <w:r w:rsidRPr="006205B8">
        <w:rPr>
          <w:rFonts w:ascii="Arial" w:hAnsi="Arial" w:cs="Arial"/>
          <w:sz w:val="22"/>
          <w:szCs w:val="22"/>
        </w:rPr>
        <w:t>)</w:t>
      </w:r>
    </w:p>
    <w:p w:rsidR="00163B60" w:rsidRPr="006205B8" w:rsidRDefault="00163B60" w:rsidP="00EA6DE3">
      <w:pPr>
        <w:tabs>
          <w:tab w:val="left" w:pos="1000"/>
        </w:tabs>
        <w:ind w:left="851"/>
        <w:rPr>
          <w:rFonts w:ascii="Arial" w:hAnsi="Arial" w:cs="Arial"/>
          <w:sz w:val="22"/>
          <w:szCs w:val="22"/>
        </w:rPr>
      </w:pPr>
    </w:p>
    <w:p w:rsidR="00163B60" w:rsidRDefault="00163B60" w:rsidP="00B06490">
      <w:pPr>
        <w:tabs>
          <w:tab w:val="left" w:pos="1000"/>
        </w:tabs>
        <w:ind w:left="851"/>
        <w:rPr>
          <w:rFonts w:ascii="Arial" w:hAnsi="Arial" w:cs="Arial"/>
          <w:bCs/>
          <w:i/>
          <w:iCs/>
          <w:sz w:val="22"/>
          <w:szCs w:val="22"/>
        </w:rPr>
      </w:pPr>
      <w:proofErr w:type="gramStart"/>
      <w:r w:rsidRPr="006205B8">
        <w:rPr>
          <w:rFonts w:ascii="Arial" w:hAnsi="Arial" w:cs="Arial"/>
          <w:b/>
          <w:bCs/>
          <w:i/>
          <w:iCs/>
          <w:sz w:val="22"/>
          <w:szCs w:val="22"/>
        </w:rPr>
        <w:t>written</w:t>
      </w:r>
      <w:proofErr w:type="gramEnd"/>
      <w:r w:rsidRPr="006205B8">
        <w:rPr>
          <w:rFonts w:ascii="Arial" w:hAnsi="Arial" w:cs="Arial"/>
          <w:b/>
          <w:bCs/>
          <w:i/>
          <w:iCs/>
          <w:sz w:val="22"/>
          <w:szCs w:val="22"/>
        </w:rPr>
        <w:t xml:space="preserve"> VET tuition assurance offer</w:t>
      </w:r>
      <w:r w:rsidRPr="006205B8">
        <w:rPr>
          <w:rFonts w:ascii="Arial" w:hAnsi="Arial" w:cs="Arial"/>
          <w:bCs/>
          <w:iCs/>
          <w:sz w:val="22"/>
          <w:szCs w:val="22"/>
        </w:rPr>
        <w:t xml:space="preserve"> has the</w:t>
      </w:r>
      <w:r>
        <w:rPr>
          <w:rFonts w:ascii="Arial" w:hAnsi="Arial" w:cs="Arial"/>
          <w:bCs/>
          <w:iCs/>
          <w:sz w:val="22"/>
          <w:szCs w:val="22"/>
        </w:rPr>
        <w:t xml:space="preserve"> meaning given in subparagraph 3</w:t>
      </w:r>
      <w:r w:rsidRPr="006205B8">
        <w:rPr>
          <w:rFonts w:ascii="Arial" w:hAnsi="Arial" w:cs="Arial"/>
          <w:bCs/>
          <w:iCs/>
          <w:sz w:val="22"/>
          <w:szCs w:val="22"/>
        </w:rPr>
        <w:t>.6.</w:t>
      </w:r>
      <w:r>
        <w:rPr>
          <w:rFonts w:ascii="Arial" w:hAnsi="Arial" w:cs="Arial"/>
          <w:bCs/>
          <w:iCs/>
          <w:sz w:val="22"/>
          <w:szCs w:val="22"/>
        </w:rPr>
        <w:t>9</w:t>
      </w:r>
      <w:r w:rsidRPr="006205B8">
        <w:rPr>
          <w:rFonts w:ascii="Arial" w:hAnsi="Arial" w:cs="Arial"/>
          <w:bCs/>
          <w:iCs/>
          <w:sz w:val="22"/>
          <w:szCs w:val="22"/>
        </w:rPr>
        <w:t xml:space="preserve">(a) of these </w:t>
      </w:r>
      <w:r w:rsidRPr="006205B8">
        <w:rPr>
          <w:rFonts w:ascii="Arial" w:hAnsi="Arial" w:cs="Arial"/>
          <w:bCs/>
          <w:i/>
          <w:iCs/>
          <w:sz w:val="22"/>
          <w:szCs w:val="22"/>
        </w:rPr>
        <w:t>Guidelines</w:t>
      </w:r>
    </w:p>
    <w:p w:rsidR="00163B60" w:rsidRDefault="00163B60">
      <w:pPr>
        <w:rPr>
          <w:rFonts w:ascii="Arial" w:hAnsi="Arial" w:cs="Arial"/>
          <w:bCs/>
          <w:i/>
          <w:iCs/>
          <w:sz w:val="22"/>
          <w:szCs w:val="22"/>
        </w:rPr>
      </w:pPr>
      <w:r>
        <w:rPr>
          <w:rFonts w:ascii="Arial" w:hAnsi="Arial" w:cs="Arial"/>
          <w:bCs/>
          <w:i/>
          <w:iCs/>
          <w:sz w:val="22"/>
          <w:szCs w:val="22"/>
        </w:rPr>
        <w:br w:type="page"/>
      </w:r>
    </w:p>
    <w:p w:rsidR="00163B60" w:rsidRDefault="00163B60">
      <w:pPr>
        <w:pStyle w:val="Heading1"/>
        <w:ind w:left="1701" w:hanging="1701"/>
        <w:rPr>
          <w:u w:val="single"/>
        </w:rPr>
      </w:pPr>
      <w:r>
        <w:rPr>
          <w:u w:val="single"/>
        </w:rPr>
        <w:lastRenderedPageBreak/>
        <w:t>CHAPTER 2</w:t>
      </w:r>
      <w:r>
        <w:rPr>
          <w:u w:val="single"/>
        </w:rPr>
        <w:tab/>
        <w:t>SPECIFIED KIN</w:t>
      </w:r>
      <w:r w:rsidR="00077087">
        <w:rPr>
          <w:u w:val="single"/>
        </w:rPr>
        <w:t>DS</w:t>
      </w:r>
      <w:r>
        <w:rPr>
          <w:u w:val="single"/>
        </w:rPr>
        <w:t xml:space="preserve"> OF BODIES</w:t>
      </w:r>
    </w:p>
    <w:p w:rsidR="00163B60" w:rsidRPr="00C82F9B" w:rsidRDefault="00163B60" w:rsidP="00AC5A72">
      <w:pPr>
        <w:ind w:left="800" w:hanging="800"/>
        <w:rPr>
          <w:rFonts w:ascii="Arial" w:hAnsi="Arial" w:cs="Arial"/>
        </w:rPr>
      </w:pPr>
    </w:p>
    <w:p w:rsidR="00163B60" w:rsidRPr="0053165D" w:rsidRDefault="00163B60" w:rsidP="00AC5A72">
      <w:pPr>
        <w:ind w:left="851" w:hanging="851"/>
        <w:rPr>
          <w:rFonts w:ascii="Arial" w:hAnsi="Arial" w:cs="Arial"/>
          <w:b/>
          <w:bCs/>
        </w:rPr>
      </w:pPr>
      <w:r>
        <w:rPr>
          <w:rFonts w:ascii="Arial" w:hAnsi="Arial" w:cs="Arial"/>
          <w:b/>
          <w:bCs/>
        </w:rPr>
        <w:t>2</w:t>
      </w:r>
      <w:r w:rsidRPr="00C82F9B">
        <w:rPr>
          <w:rFonts w:ascii="Arial" w:hAnsi="Arial" w:cs="Arial"/>
          <w:b/>
          <w:bCs/>
        </w:rPr>
        <w:t>.1</w:t>
      </w:r>
      <w:r w:rsidRPr="00C82F9B">
        <w:rPr>
          <w:rFonts w:ascii="Arial" w:hAnsi="Arial" w:cs="Arial"/>
          <w:b/>
          <w:bCs/>
        </w:rPr>
        <w:tab/>
        <w:t>PURPOSE</w:t>
      </w:r>
    </w:p>
    <w:p w:rsidR="00163B60" w:rsidRPr="00C82F9B" w:rsidRDefault="00163B60" w:rsidP="00AC5A72">
      <w:pPr>
        <w:ind w:left="851" w:hanging="851"/>
        <w:rPr>
          <w:rFonts w:ascii="Arial" w:hAnsi="Arial" w:cs="Arial"/>
        </w:rPr>
      </w:pPr>
    </w:p>
    <w:p w:rsidR="00163B60" w:rsidRDefault="00163B60">
      <w:pPr>
        <w:spacing w:after="120"/>
        <w:ind w:left="851" w:hanging="851"/>
        <w:rPr>
          <w:rFonts w:ascii="Arial" w:hAnsi="Arial" w:cs="Arial"/>
          <w:sz w:val="22"/>
          <w:szCs w:val="22"/>
        </w:rPr>
      </w:pPr>
      <w:r>
        <w:rPr>
          <w:rFonts w:ascii="Arial" w:hAnsi="Arial" w:cs="Arial"/>
          <w:sz w:val="22"/>
          <w:szCs w:val="22"/>
        </w:rPr>
        <w:t>2</w:t>
      </w:r>
      <w:r w:rsidRPr="00C82F9B">
        <w:rPr>
          <w:rFonts w:ascii="Arial" w:hAnsi="Arial" w:cs="Arial"/>
          <w:sz w:val="22"/>
          <w:szCs w:val="22"/>
        </w:rPr>
        <w:t>.1.1</w:t>
      </w:r>
      <w:r w:rsidRPr="00C82F9B">
        <w:rPr>
          <w:rFonts w:ascii="Arial" w:hAnsi="Arial" w:cs="Arial"/>
          <w:sz w:val="22"/>
          <w:szCs w:val="22"/>
        </w:rPr>
        <w:tab/>
        <w:t>This chapter sets o</w:t>
      </w:r>
      <w:r>
        <w:rPr>
          <w:rFonts w:ascii="Arial" w:hAnsi="Arial" w:cs="Arial"/>
          <w:sz w:val="22"/>
          <w:szCs w:val="22"/>
        </w:rPr>
        <w:t xml:space="preserve">ut, for the purposes of clause 6(1A) </w:t>
      </w:r>
      <w:r w:rsidRPr="00C82F9B">
        <w:rPr>
          <w:rFonts w:ascii="Arial" w:hAnsi="Arial" w:cs="Arial"/>
          <w:sz w:val="22"/>
          <w:szCs w:val="22"/>
        </w:rPr>
        <w:t>of Schedule 1A to the</w:t>
      </w:r>
      <w:r>
        <w:rPr>
          <w:rFonts w:ascii="Arial" w:hAnsi="Arial" w:cs="Arial"/>
          <w:sz w:val="22"/>
          <w:szCs w:val="22"/>
        </w:rPr>
        <w:t xml:space="preserve"> </w:t>
      </w:r>
      <w:r>
        <w:rPr>
          <w:rFonts w:ascii="Arial" w:hAnsi="Arial" w:cs="Arial"/>
          <w:i/>
          <w:sz w:val="22"/>
          <w:szCs w:val="22"/>
        </w:rPr>
        <w:t>Act</w:t>
      </w:r>
      <w:r>
        <w:rPr>
          <w:rFonts w:ascii="Arial" w:hAnsi="Arial" w:cs="Arial"/>
          <w:sz w:val="22"/>
          <w:szCs w:val="22"/>
        </w:rPr>
        <w:t>:</w:t>
      </w:r>
    </w:p>
    <w:p w:rsidR="00C5396E" w:rsidRDefault="00163B60" w:rsidP="00C5396E">
      <w:pPr>
        <w:pStyle w:val="ListParagraph"/>
        <w:numPr>
          <w:ilvl w:val="0"/>
          <w:numId w:val="17"/>
        </w:numPr>
        <w:spacing w:after="120"/>
        <w:ind w:left="1418" w:hanging="567"/>
        <w:contextualSpacing w:val="0"/>
        <w:rPr>
          <w:rFonts w:cs="Arial"/>
          <w:szCs w:val="22"/>
        </w:rPr>
      </w:pPr>
      <w:r>
        <w:rPr>
          <w:rFonts w:cs="Arial"/>
          <w:szCs w:val="22"/>
        </w:rPr>
        <w:t xml:space="preserve">the kinds of bodies </w:t>
      </w:r>
      <w:r w:rsidR="00AA7996">
        <w:rPr>
          <w:rFonts w:cs="Arial"/>
          <w:szCs w:val="22"/>
        </w:rPr>
        <w:t xml:space="preserve">the Minister may approve </w:t>
      </w:r>
      <w:r>
        <w:rPr>
          <w:rFonts w:cs="Arial"/>
          <w:szCs w:val="22"/>
        </w:rPr>
        <w:t>as VET provider</w:t>
      </w:r>
      <w:r w:rsidR="001843AD">
        <w:rPr>
          <w:rFonts w:cs="Arial"/>
          <w:szCs w:val="22"/>
        </w:rPr>
        <w:t>s</w:t>
      </w:r>
      <w:r w:rsidR="00AA7996">
        <w:rPr>
          <w:rFonts w:cs="Arial"/>
          <w:szCs w:val="22"/>
        </w:rPr>
        <w:t xml:space="preserve"> under clause 6(1A) of Schedule 1A to the </w:t>
      </w:r>
      <w:r w:rsidR="00AA7996">
        <w:rPr>
          <w:rFonts w:cs="Arial"/>
          <w:i/>
          <w:szCs w:val="22"/>
        </w:rPr>
        <w:t>Act</w:t>
      </w:r>
      <w:r>
        <w:rPr>
          <w:rFonts w:cs="Arial"/>
          <w:szCs w:val="22"/>
        </w:rPr>
        <w:t xml:space="preserve">; </w:t>
      </w:r>
    </w:p>
    <w:p w:rsidR="00C5396E" w:rsidRDefault="00163B60" w:rsidP="00C5396E">
      <w:pPr>
        <w:pStyle w:val="ListParagraph"/>
        <w:numPr>
          <w:ilvl w:val="0"/>
          <w:numId w:val="17"/>
        </w:numPr>
        <w:spacing w:after="120"/>
        <w:ind w:left="1418" w:hanging="567"/>
        <w:contextualSpacing w:val="0"/>
        <w:rPr>
          <w:rFonts w:cs="Arial"/>
          <w:szCs w:val="22"/>
        </w:rPr>
      </w:pPr>
      <w:proofErr w:type="gramStart"/>
      <w:r>
        <w:rPr>
          <w:rFonts w:cs="Arial"/>
          <w:szCs w:val="22"/>
        </w:rPr>
        <w:t>the</w:t>
      </w:r>
      <w:proofErr w:type="gramEnd"/>
      <w:r>
        <w:rPr>
          <w:rFonts w:cs="Arial"/>
          <w:szCs w:val="22"/>
        </w:rPr>
        <w:t xml:space="preserve"> requirements that a </w:t>
      </w:r>
      <w:r w:rsidR="00FC63AB">
        <w:rPr>
          <w:rFonts w:cs="Arial"/>
          <w:szCs w:val="22"/>
        </w:rPr>
        <w:t xml:space="preserve">specified </w:t>
      </w:r>
      <w:r>
        <w:rPr>
          <w:rFonts w:cs="Arial"/>
          <w:szCs w:val="22"/>
        </w:rPr>
        <w:t xml:space="preserve">body must comply with to be approved under clause 6(1A) of Schedule 1A to the </w:t>
      </w:r>
      <w:r>
        <w:rPr>
          <w:rFonts w:cs="Arial"/>
          <w:i/>
          <w:szCs w:val="22"/>
        </w:rPr>
        <w:t>Act</w:t>
      </w:r>
      <w:r>
        <w:rPr>
          <w:rFonts w:cs="Arial"/>
          <w:szCs w:val="22"/>
        </w:rPr>
        <w:t>.</w:t>
      </w:r>
    </w:p>
    <w:p w:rsidR="00163B60" w:rsidRDefault="00163B60">
      <w:pPr>
        <w:rPr>
          <w:rFonts w:cs="Arial"/>
          <w:szCs w:val="22"/>
        </w:rPr>
      </w:pPr>
    </w:p>
    <w:p w:rsidR="00163B60" w:rsidRDefault="00163B60" w:rsidP="00621F1E">
      <w:pPr>
        <w:ind w:left="851" w:hanging="851"/>
        <w:rPr>
          <w:rFonts w:ascii="Arial" w:hAnsi="Arial" w:cs="Arial"/>
          <w:b/>
          <w:bCs/>
        </w:rPr>
      </w:pPr>
      <w:r w:rsidRPr="003A365F">
        <w:rPr>
          <w:rFonts w:ascii="Arial" w:hAnsi="Arial" w:cs="Arial"/>
          <w:b/>
          <w:bCs/>
        </w:rPr>
        <w:t>2.2</w:t>
      </w:r>
      <w:r w:rsidRPr="003A365F">
        <w:rPr>
          <w:rFonts w:ascii="Arial" w:hAnsi="Arial" w:cs="Arial"/>
          <w:b/>
          <w:bCs/>
        </w:rPr>
        <w:tab/>
        <w:t>SPECIFIED</w:t>
      </w:r>
      <w:r>
        <w:rPr>
          <w:rFonts w:ascii="Arial" w:hAnsi="Arial" w:cs="Arial"/>
          <w:b/>
          <w:bCs/>
        </w:rPr>
        <w:t xml:space="preserve"> KINDS OF </w:t>
      </w:r>
      <w:r w:rsidRPr="003A365F">
        <w:rPr>
          <w:rFonts w:ascii="Arial" w:hAnsi="Arial" w:cs="Arial"/>
          <w:b/>
          <w:bCs/>
        </w:rPr>
        <w:t>BODIES</w:t>
      </w:r>
    </w:p>
    <w:p w:rsidR="00163B60" w:rsidRDefault="00163B60" w:rsidP="00621F1E">
      <w:pPr>
        <w:ind w:left="851" w:hanging="851"/>
        <w:rPr>
          <w:rFonts w:ascii="Arial" w:hAnsi="Arial" w:cs="Arial"/>
          <w:b/>
          <w:bCs/>
        </w:rPr>
      </w:pPr>
    </w:p>
    <w:p w:rsidR="00163B60" w:rsidRDefault="00163B60" w:rsidP="00582BD7">
      <w:pPr>
        <w:spacing w:after="120"/>
        <w:ind w:left="851" w:hanging="851"/>
        <w:rPr>
          <w:rFonts w:ascii="Arial" w:hAnsi="Arial" w:cs="Arial"/>
          <w:bCs/>
          <w:sz w:val="22"/>
          <w:szCs w:val="22"/>
        </w:rPr>
      </w:pPr>
      <w:r w:rsidRPr="003A365F">
        <w:rPr>
          <w:rFonts w:ascii="Arial" w:hAnsi="Arial" w:cs="Arial"/>
          <w:bCs/>
          <w:sz w:val="22"/>
          <w:szCs w:val="22"/>
        </w:rPr>
        <w:t>2.2.1</w:t>
      </w:r>
      <w:r w:rsidRPr="003A365F">
        <w:rPr>
          <w:rFonts w:ascii="Arial" w:hAnsi="Arial" w:cs="Arial"/>
          <w:bCs/>
          <w:sz w:val="22"/>
          <w:szCs w:val="22"/>
        </w:rPr>
        <w:tab/>
      </w:r>
      <w:r>
        <w:rPr>
          <w:rFonts w:ascii="Arial" w:hAnsi="Arial" w:cs="Arial"/>
          <w:bCs/>
          <w:sz w:val="22"/>
          <w:szCs w:val="22"/>
        </w:rPr>
        <w:t xml:space="preserve">The kinds of bodies that may be approved as VET providers in accordance with clause 6(1A) of Schedule 1A to the </w:t>
      </w:r>
      <w:r>
        <w:rPr>
          <w:rFonts w:ascii="Arial" w:hAnsi="Arial" w:cs="Arial"/>
          <w:bCs/>
          <w:i/>
          <w:sz w:val="22"/>
          <w:szCs w:val="22"/>
        </w:rPr>
        <w:t xml:space="preserve">Act, </w:t>
      </w:r>
      <w:r>
        <w:rPr>
          <w:rFonts w:ascii="Arial" w:hAnsi="Arial" w:cs="Arial"/>
          <w:bCs/>
          <w:sz w:val="22"/>
          <w:szCs w:val="22"/>
        </w:rPr>
        <w:t>include those</w:t>
      </w:r>
      <w:r w:rsidRPr="003A365F">
        <w:rPr>
          <w:rFonts w:ascii="Arial" w:hAnsi="Arial" w:cs="Arial"/>
          <w:bCs/>
          <w:sz w:val="22"/>
          <w:szCs w:val="22"/>
        </w:rPr>
        <w:t xml:space="preserve"> bod</w:t>
      </w:r>
      <w:r>
        <w:rPr>
          <w:rFonts w:ascii="Arial" w:hAnsi="Arial" w:cs="Arial"/>
          <w:bCs/>
          <w:sz w:val="22"/>
          <w:szCs w:val="22"/>
        </w:rPr>
        <w:t xml:space="preserve">ies established to provide vocational education and training under the following legislation: </w:t>
      </w:r>
    </w:p>
    <w:p w:rsidR="00163B60" w:rsidRDefault="00163B60" w:rsidP="00582BD7">
      <w:pPr>
        <w:pStyle w:val="ListParagraph"/>
        <w:numPr>
          <w:ilvl w:val="0"/>
          <w:numId w:val="21"/>
        </w:numPr>
        <w:spacing w:after="120"/>
        <w:ind w:left="1418" w:hanging="563"/>
        <w:contextualSpacing w:val="0"/>
        <w:rPr>
          <w:rFonts w:cs="Arial"/>
          <w:bCs/>
          <w:szCs w:val="22"/>
        </w:rPr>
      </w:pPr>
      <w:r>
        <w:rPr>
          <w:rFonts w:cs="Arial"/>
          <w:bCs/>
          <w:szCs w:val="22"/>
        </w:rPr>
        <w:t>A</w:t>
      </w:r>
      <w:r w:rsidR="001A78C3">
        <w:rPr>
          <w:rFonts w:cs="Arial"/>
          <w:bCs/>
          <w:szCs w:val="22"/>
        </w:rPr>
        <w:t xml:space="preserve">ustralian </w:t>
      </w:r>
      <w:r>
        <w:rPr>
          <w:rFonts w:cs="Arial"/>
          <w:bCs/>
          <w:szCs w:val="22"/>
        </w:rPr>
        <w:t>C</w:t>
      </w:r>
      <w:r w:rsidR="001A78C3">
        <w:rPr>
          <w:rFonts w:cs="Arial"/>
          <w:bCs/>
          <w:szCs w:val="22"/>
        </w:rPr>
        <w:t xml:space="preserve">apital </w:t>
      </w:r>
      <w:r>
        <w:rPr>
          <w:rFonts w:cs="Arial"/>
          <w:bCs/>
          <w:szCs w:val="22"/>
        </w:rPr>
        <w:t>T</w:t>
      </w:r>
      <w:r w:rsidR="001A78C3">
        <w:rPr>
          <w:rFonts w:cs="Arial"/>
          <w:bCs/>
          <w:szCs w:val="22"/>
        </w:rPr>
        <w:t xml:space="preserve">erritory: </w:t>
      </w:r>
      <w:r w:rsidRPr="00A71D9B">
        <w:rPr>
          <w:rFonts w:cs="Arial"/>
          <w:bCs/>
          <w:i/>
          <w:szCs w:val="22"/>
        </w:rPr>
        <w:t>Canberra Institute of Technology Act 1987</w:t>
      </w:r>
      <w:r>
        <w:rPr>
          <w:rFonts w:cs="Arial"/>
          <w:bCs/>
          <w:szCs w:val="22"/>
        </w:rPr>
        <w:t xml:space="preserve">; </w:t>
      </w:r>
    </w:p>
    <w:p w:rsidR="00163B60" w:rsidRDefault="00163B60" w:rsidP="00582BD7">
      <w:pPr>
        <w:pStyle w:val="ListParagraph"/>
        <w:numPr>
          <w:ilvl w:val="0"/>
          <w:numId w:val="21"/>
        </w:numPr>
        <w:spacing w:after="120"/>
        <w:ind w:left="1418" w:hanging="563"/>
        <w:contextualSpacing w:val="0"/>
        <w:rPr>
          <w:rFonts w:cs="Arial"/>
          <w:bCs/>
          <w:szCs w:val="22"/>
        </w:rPr>
      </w:pPr>
      <w:r>
        <w:rPr>
          <w:rFonts w:cs="Arial"/>
          <w:bCs/>
          <w:szCs w:val="22"/>
        </w:rPr>
        <w:t>N</w:t>
      </w:r>
      <w:r w:rsidR="001A78C3">
        <w:rPr>
          <w:rFonts w:cs="Arial"/>
          <w:bCs/>
          <w:szCs w:val="22"/>
        </w:rPr>
        <w:t xml:space="preserve">ew </w:t>
      </w:r>
      <w:r>
        <w:rPr>
          <w:rFonts w:cs="Arial"/>
          <w:bCs/>
          <w:szCs w:val="22"/>
        </w:rPr>
        <w:t>S</w:t>
      </w:r>
      <w:r w:rsidR="001A78C3">
        <w:rPr>
          <w:rFonts w:cs="Arial"/>
          <w:bCs/>
          <w:szCs w:val="22"/>
        </w:rPr>
        <w:t xml:space="preserve">outh </w:t>
      </w:r>
      <w:r>
        <w:rPr>
          <w:rFonts w:cs="Arial"/>
          <w:bCs/>
          <w:szCs w:val="22"/>
        </w:rPr>
        <w:t>W</w:t>
      </w:r>
      <w:r w:rsidR="001A78C3">
        <w:rPr>
          <w:rFonts w:cs="Arial"/>
          <w:bCs/>
          <w:szCs w:val="22"/>
        </w:rPr>
        <w:t>ales</w:t>
      </w:r>
      <w:r>
        <w:rPr>
          <w:rFonts w:cs="Arial"/>
          <w:bCs/>
          <w:szCs w:val="22"/>
        </w:rPr>
        <w:t>:</w:t>
      </w:r>
      <w:r w:rsidR="001A78C3">
        <w:rPr>
          <w:rFonts w:cs="Arial"/>
          <w:bCs/>
          <w:szCs w:val="22"/>
        </w:rPr>
        <w:t xml:space="preserve"> </w:t>
      </w:r>
      <w:r w:rsidRPr="00A71D9B">
        <w:rPr>
          <w:rFonts w:cs="Arial"/>
          <w:bCs/>
          <w:i/>
          <w:szCs w:val="22"/>
        </w:rPr>
        <w:t>Technical and Further Education Commission Act 1990</w:t>
      </w:r>
      <w:r>
        <w:rPr>
          <w:rFonts w:cs="Arial"/>
          <w:bCs/>
          <w:szCs w:val="22"/>
        </w:rPr>
        <w:t>;</w:t>
      </w:r>
    </w:p>
    <w:p w:rsidR="00163B60" w:rsidRDefault="00163B60" w:rsidP="00582BD7">
      <w:pPr>
        <w:pStyle w:val="ListParagraph"/>
        <w:numPr>
          <w:ilvl w:val="0"/>
          <w:numId w:val="21"/>
        </w:numPr>
        <w:spacing w:after="120"/>
        <w:ind w:left="1418" w:hanging="563"/>
        <w:contextualSpacing w:val="0"/>
        <w:rPr>
          <w:rFonts w:cs="Arial"/>
          <w:bCs/>
          <w:szCs w:val="22"/>
        </w:rPr>
      </w:pPr>
      <w:r>
        <w:rPr>
          <w:rFonts w:cs="Arial"/>
          <w:bCs/>
          <w:szCs w:val="22"/>
        </w:rPr>
        <w:t>Q</w:t>
      </w:r>
      <w:r w:rsidR="001A78C3">
        <w:rPr>
          <w:rFonts w:cs="Arial"/>
          <w:bCs/>
          <w:szCs w:val="22"/>
        </w:rPr>
        <w:t>ueensland</w:t>
      </w:r>
      <w:r>
        <w:rPr>
          <w:rFonts w:cs="Arial"/>
          <w:bCs/>
          <w:szCs w:val="22"/>
        </w:rPr>
        <w:t>:</w:t>
      </w:r>
      <w:r w:rsidR="001A78C3">
        <w:rPr>
          <w:rFonts w:cs="Arial"/>
          <w:bCs/>
          <w:szCs w:val="22"/>
        </w:rPr>
        <w:t xml:space="preserve"> </w:t>
      </w:r>
      <w:r w:rsidRPr="00A71D9B">
        <w:rPr>
          <w:rFonts w:cs="Arial"/>
          <w:bCs/>
          <w:i/>
          <w:szCs w:val="22"/>
        </w:rPr>
        <w:t>Vocational Educational, Training and Employment Act 2000</w:t>
      </w:r>
      <w:r>
        <w:rPr>
          <w:rFonts w:cs="Arial"/>
          <w:bCs/>
          <w:szCs w:val="22"/>
        </w:rPr>
        <w:t>;</w:t>
      </w:r>
    </w:p>
    <w:p w:rsidR="00163B60" w:rsidRDefault="00163B60" w:rsidP="00582BD7">
      <w:pPr>
        <w:pStyle w:val="ListParagraph"/>
        <w:numPr>
          <w:ilvl w:val="0"/>
          <w:numId w:val="21"/>
        </w:numPr>
        <w:spacing w:after="120"/>
        <w:ind w:left="1418" w:hanging="563"/>
        <w:contextualSpacing w:val="0"/>
        <w:rPr>
          <w:rFonts w:cs="Arial"/>
          <w:bCs/>
          <w:szCs w:val="22"/>
        </w:rPr>
      </w:pPr>
      <w:r>
        <w:rPr>
          <w:rFonts w:cs="Arial"/>
          <w:bCs/>
          <w:szCs w:val="22"/>
        </w:rPr>
        <w:t>S</w:t>
      </w:r>
      <w:r w:rsidR="001A78C3">
        <w:rPr>
          <w:rFonts w:cs="Arial"/>
          <w:bCs/>
          <w:szCs w:val="22"/>
        </w:rPr>
        <w:t xml:space="preserve">outh </w:t>
      </w:r>
      <w:r>
        <w:rPr>
          <w:rFonts w:cs="Arial"/>
          <w:bCs/>
          <w:szCs w:val="22"/>
        </w:rPr>
        <w:t>A</w:t>
      </w:r>
      <w:r w:rsidR="001A78C3">
        <w:rPr>
          <w:rFonts w:cs="Arial"/>
          <w:bCs/>
          <w:szCs w:val="22"/>
        </w:rPr>
        <w:t>ustralia</w:t>
      </w:r>
      <w:r>
        <w:rPr>
          <w:rFonts w:cs="Arial"/>
          <w:bCs/>
          <w:szCs w:val="22"/>
        </w:rPr>
        <w:t>:</w:t>
      </w:r>
      <w:r w:rsidR="00333D46">
        <w:rPr>
          <w:rFonts w:cs="Arial"/>
          <w:bCs/>
          <w:szCs w:val="22"/>
        </w:rPr>
        <w:t xml:space="preserve"> </w:t>
      </w:r>
      <w:r w:rsidRPr="00A71D9B">
        <w:rPr>
          <w:rFonts w:cs="Arial"/>
          <w:bCs/>
          <w:i/>
          <w:szCs w:val="22"/>
        </w:rPr>
        <w:t>TAFE SA Act 2012</w:t>
      </w:r>
      <w:r>
        <w:rPr>
          <w:rFonts w:cs="Arial"/>
          <w:bCs/>
          <w:szCs w:val="22"/>
        </w:rPr>
        <w:t>;</w:t>
      </w:r>
    </w:p>
    <w:p w:rsidR="00163B60" w:rsidRDefault="00163B60" w:rsidP="00582BD7">
      <w:pPr>
        <w:pStyle w:val="ListParagraph"/>
        <w:numPr>
          <w:ilvl w:val="0"/>
          <w:numId w:val="21"/>
        </w:numPr>
        <w:spacing w:after="120"/>
        <w:ind w:left="1418" w:hanging="563"/>
        <w:contextualSpacing w:val="0"/>
        <w:rPr>
          <w:rFonts w:cs="Arial"/>
          <w:bCs/>
          <w:szCs w:val="22"/>
        </w:rPr>
      </w:pPr>
      <w:r>
        <w:rPr>
          <w:rFonts w:cs="Arial"/>
          <w:bCs/>
          <w:szCs w:val="22"/>
        </w:rPr>
        <w:t>Vic</w:t>
      </w:r>
      <w:r w:rsidR="00C62A51">
        <w:rPr>
          <w:rFonts w:cs="Arial"/>
          <w:bCs/>
          <w:szCs w:val="22"/>
        </w:rPr>
        <w:t xml:space="preserve">toria: </w:t>
      </w:r>
      <w:r w:rsidRPr="00A71D9B">
        <w:rPr>
          <w:rFonts w:cs="Arial"/>
          <w:bCs/>
          <w:i/>
          <w:szCs w:val="22"/>
        </w:rPr>
        <w:t>Education and Training Reform Act 2006</w:t>
      </w:r>
      <w:r w:rsidR="00582BD7">
        <w:rPr>
          <w:rFonts w:cs="Arial"/>
          <w:bCs/>
          <w:szCs w:val="22"/>
        </w:rPr>
        <w:t xml:space="preserve">; </w:t>
      </w:r>
    </w:p>
    <w:p w:rsidR="00C5396E" w:rsidRDefault="00163B60" w:rsidP="00582BD7">
      <w:pPr>
        <w:pStyle w:val="ListParagraph"/>
        <w:numPr>
          <w:ilvl w:val="0"/>
          <w:numId w:val="21"/>
        </w:numPr>
        <w:spacing w:after="120"/>
        <w:ind w:left="1418" w:hanging="563"/>
        <w:rPr>
          <w:rFonts w:cs="Arial"/>
          <w:bCs/>
          <w:szCs w:val="22"/>
        </w:rPr>
      </w:pPr>
      <w:r>
        <w:rPr>
          <w:rFonts w:cs="Arial"/>
          <w:bCs/>
          <w:szCs w:val="22"/>
        </w:rPr>
        <w:t>W</w:t>
      </w:r>
      <w:r w:rsidR="00C62A51">
        <w:rPr>
          <w:rFonts w:cs="Arial"/>
          <w:bCs/>
          <w:szCs w:val="22"/>
        </w:rPr>
        <w:t xml:space="preserve">estern </w:t>
      </w:r>
      <w:r>
        <w:rPr>
          <w:rFonts w:cs="Arial"/>
          <w:bCs/>
          <w:szCs w:val="22"/>
        </w:rPr>
        <w:t>A</w:t>
      </w:r>
      <w:r w:rsidR="00C62A51">
        <w:rPr>
          <w:rFonts w:cs="Arial"/>
          <w:bCs/>
          <w:szCs w:val="22"/>
        </w:rPr>
        <w:t xml:space="preserve">ustralia: </w:t>
      </w:r>
      <w:r w:rsidRPr="00A71D9B">
        <w:rPr>
          <w:rFonts w:cs="Arial"/>
          <w:bCs/>
          <w:i/>
          <w:szCs w:val="22"/>
        </w:rPr>
        <w:t>Vocational Education and Training Act 1996</w:t>
      </w:r>
      <w:r>
        <w:rPr>
          <w:rFonts w:cs="Arial"/>
          <w:bCs/>
          <w:szCs w:val="22"/>
        </w:rPr>
        <w:t>.</w:t>
      </w:r>
    </w:p>
    <w:p w:rsidR="00163B60" w:rsidRDefault="00163B60" w:rsidP="00621F1E">
      <w:pPr>
        <w:ind w:left="851" w:hanging="851"/>
        <w:rPr>
          <w:rFonts w:ascii="Arial" w:hAnsi="Arial" w:cs="Arial"/>
          <w:bCs/>
        </w:rPr>
      </w:pPr>
    </w:p>
    <w:p w:rsidR="00163B60" w:rsidRDefault="00163B60" w:rsidP="00621F1E">
      <w:pPr>
        <w:ind w:left="851" w:hanging="851"/>
        <w:rPr>
          <w:rFonts w:ascii="Arial" w:hAnsi="Arial" w:cs="Arial"/>
          <w:b/>
          <w:bCs/>
        </w:rPr>
      </w:pPr>
      <w:r>
        <w:rPr>
          <w:rFonts w:ascii="Arial" w:hAnsi="Arial" w:cs="Arial"/>
          <w:b/>
          <w:bCs/>
        </w:rPr>
        <w:t>2.3</w:t>
      </w:r>
      <w:r>
        <w:rPr>
          <w:rFonts w:ascii="Arial" w:hAnsi="Arial" w:cs="Arial"/>
          <w:b/>
          <w:bCs/>
        </w:rPr>
        <w:tab/>
        <w:t>COMPLIANCE WITH GUIDELINES</w:t>
      </w:r>
    </w:p>
    <w:p w:rsidR="00163B60" w:rsidRDefault="00163B60" w:rsidP="00621F1E">
      <w:pPr>
        <w:ind w:left="851" w:hanging="851"/>
        <w:rPr>
          <w:rFonts w:ascii="Arial" w:hAnsi="Arial" w:cs="Arial"/>
          <w:bCs/>
        </w:rPr>
      </w:pPr>
    </w:p>
    <w:p w:rsidR="00163B60" w:rsidRDefault="00163B60">
      <w:pPr>
        <w:spacing w:after="120"/>
        <w:ind w:left="851" w:hanging="851"/>
        <w:rPr>
          <w:rFonts w:ascii="Arial" w:hAnsi="Arial" w:cs="Arial"/>
          <w:bCs/>
          <w:sz w:val="22"/>
          <w:szCs w:val="22"/>
        </w:rPr>
      </w:pPr>
      <w:r w:rsidRPr="003A365F">
        <w:rPr>
          <w:rFonts w:ascii="Arial" w:hAnsi="Arial" w:cs="Arial"/>
          <w:bCs/>
          <w:sz w:val="22"/>
          <w:szCs w:val="22"/>
        </w:rPr>
        <w:t>2.3.1</w:t>
      </w:r>
      <w:r w:rsidRPr="003A365F">
        <w:rPr>
          <w:rFonts w:ascii="Arial" w:hAnsi="Arial" w:cs="Arial"/>
          <w:bCs/>
          <w:sz w:val="22"/>
          <w:szCs w:val="22"/>
        </w:rPr>
        <w:tab/>
        <w:t xml:space="preserve">A body that is a specified body under </w:t>
      </w:r>
      <w:r>
        <w:rPr>
          <w:rFonts w:ascii="Arial" w:hAnsi="Arial" w:cs="Arial"/>
          <w:bCs/>
          <w:sz w:val="22"/>
          <w:szCs w:val="22"/>
        </w:rPr>
        <w:t xml:space="preserve">paragraph </w:t>
      </w:r>
      <w:r w:rsidRPr="003A365F">
        <w:rPr>
          <w:rFonts w:ascii="Arial" w:hAnsi="Arial" w:cs="Arial"/>
          <w:bCs/>
          <w:sz w:val="22"/>
          <w:szCs w:val="22"/>
        </w:rPr>
        <w:t xml:space="preserve">2.2 </w:t>
      </w:r>
      <w:r>
        <w:rPr>
          <w:rFonts w:ascii="Arial" w:hAnsi="Arial" w:cs="Arial"/>
          <w:bCs/>
          <w:sz w:val="22"/>
          <w:szCs w:val="22"/>
        </w:rPr>
        <w:t xml:space="preserve">of these </w:t>
      </w:r>
      <w:proofErr w:type="gramStart"/>
      <w:r>
        <w:rPr>
          <w:rFonts w:ascii="Arial" w:hAnsi="Arial" w:cs="Arial"/>
          <w:bCs/>
          <w:i/>
          <w:sz w:val="22"/>
          <w:szCs w:val="22"/>
        </w:rPr>
        <w:t>Guidelines,</w:t>
      </w:r>
      <w:proofErr w:type="gramEnd"/>
      <w:r>
        <w:rPr>
          <w:rFonts w:ascii="Arial" w:hAnsi="Arial" w:cs="Arial"/>
          <w:bCs/>
          <w:i/>
          <w:sz w:val="22"/>
          <w:szCs w:val="22"/>
        </w:rPr>
        <w:t xml:space="preserve"> </w:t>
      </w:r>
      <w:r w:rsidRPr="003A365F">
        <w:rPr>
          <w:rFonts w:ascii="Arial" w:hAnsi="Arial" w:cs="Arial"/>
          <w:bCs/>
          <w:sz w:val="22"/>
          <w:szCs w:val="22"/>
        </w:rPr>
        <w:t xml:space="preserve">is </w:t>
      </w:r>
      <w:r>
        <w:rPr>
          <w:rFonts w:ascii="Arial" w:hAnsi="Arial" w:cs="Arial"/>
          <w:bCs/>
          <w:sz w:val="22"/>
          <w:szCs w:val="22"/>
        </w:rPr>
        <w:t xml:space="preserve">for the purposes </w:t>
      </w:r>
      <w:r w:rsidR="000B7E8F">
        <w:rPr>
          <w:rFonts w:ascii="Arial" w:hAnsi="Arial" w:cs="Arial"/>
          <w:bCs/>
          <w:sz w:val="22"/>
          <w:szCs w:val="22"/>
        </w:rPr>
        <w:t xml:space="preserve">of </w:t>
      </w:r>
      <w:r w:rsidRPr="003A365F">
        <w:rPr>
          <w:rFonts w:ascii="Arial" w:hAnsi="Arial" w:cs="Arial"/>
          <w:bCs/>
          <w:sz w:val="22"/>
          <w:szCs w:val="22"/>
        </w:rPr>
        <w:t xml:space="preserve">these </w:t>
      </w:r>
      <w:r w:rsidRPr="003A365F">
        <w:rPr>
          <w:rFonts w:ascii="Arial" w:hAnsi="Arial" w:cs="Arial"/>
          <w:bCs/>
          <w:i/>
          <w:sz w:val="22"/>
          <w:szCs w:val="22"/>
        </w:rPr>
        <w:t>Guidelines</w:t>
      </w:r>
      <w:r w:rsidRPr="003A365F">
        <w:rPr>
          <w:rFonts w:ascii="Arial" w:hAnsi="Arial" w:cs="Arial"/>
          <w:bCs/>
          <w:sz w:val="22"/>
          <w:szCs w:val="22"/>
        </w:rPr>
        <w:t xml:space="preserve"> </w:t>
      </w:r>
      <w:r w:rsidR="000B7E8F">
        <w:rPr>
          <w:rFonts w:ascii="Arial" w:hAnsi="Arial" w:cs="Arial"/>
          <w:bCs/>
          <w:sz w:val="22"/>
          <w:szCs w:val="22"/>
        </w:rPr>
        <w:t xml:space="preserve">taken to be a body corporate </w:t>
      </w:r>
      <w:r w:rsidRPr="003A365F">
        <w:rPr>
          <w:rFonts w:ascii="Arial" w:hAnsi="Arial" w:cs="Arial"/>
          <w:bCs/>
          <w:sz w:val="22"/>
          <w:szCs w:val="22"/>
        </w:rPr>
        <w:t>for the following provisions:</w:t>
      </w:r>
    </w:p>
    <w:p w:rsidR="00C5396E" w:rsidRDefault="00163B60" w:rsidP="00C5396E">
      <w:pPr>
        <w:pStyle w:val="ListParagraph"/>
        <w:numPr>
          <w:ilvl w:val="0"/>
          <w:numId w:val="19"/>
        </w:numPr>
        <w:spacing w:after="120"/>
        <w:ind w:left="1418" w:hanging="567"/>
        <w:contextualSpacing w:val="0"/>
        <w:rPr>
          <w:rFonts w:cs="Arial"/>
          <w:bCs/>
          <w:szCs w:val="22"/>
        </w:rPr>
      </w:pPr>
      <w:r w:rsidRPr="00B66BC1">
        <w:rPr>
          <w:rFonts w:cs="Arial"/>
          <w:bCs/>
          <w:szCs w:val="22"/>
        </w:rPr>
        <w:t xml:space="preserve">chapter 3 except for </w:t>
      </w:r>
      <w:r>
        <w:rPr>
          <w:rFonts w:cs="Arial"/>
          <w:bCs/>
          <w:szCs w:val="22"/>
        </w:rPr>
        <w:t>sub</w:t>
      </w:r>
      <w:r w:rsidRPr="00B66BC1">
        <w:rPr>
          <w:rFonts w:cs="Arial"/>
          <w:bCs/>
          <w:szCs w:val="22"/>
        </w:rPr>
        <w:t>paragraphs 3.3.1(c), 3.4.1(c) and 3.5.2(c)(</w:t>
      </w:r>
      <w:proofErr w:type="spellStart"/>
      <w:r w:rsidRPr="00B66BC1">
        <w:rPr>
          <w:rFonts w:cs="Arial"/>
          <w:bCs/>
          <w:szCs w:val="22"/>
        </w:rPr>
        <w:t>i</w:t>
      </w:r>
      <w:proofErr w:type="spellEnd"/>
      <w:r w:rsidRPr="00B66BC1">
        <w:rPr>
          <w:rFonts w:cs="Arial"/>
          <w:bCs/>
          <w:szCs w:val="22"/>
        </w:rPr>
        <w:t>);</w:t>
      </w:r>
    </w:p>
    <w:p w:rsidR="00C5396E" w:rsidRDefault="00163B60" w:rsidP="00C5396E">
      <w:pPr>
        <w:pStyle w:val="ListParagraph"/>
        <w:numPr>
          <w:ilvl w:val="0"/>
          <w:numId w:val="19"/>
        </w:numPr>
        <w:spacing w:after="120"/>
        <w:ind w:left="1418" w:hanging="567"/>
        <w:contextualSpacing w:val="0"/>
        <w:rPr>
          <w:rFonts w:cs="Arial"/>
          <w:bCs/>
          <w:szCs w:val="22"/>
        </w:rPr>
      </w:pPr>
      <w:r w:rsidRPr="00B66BC1">
        <w:rPr>
          <w:rFonts w:cs="Arial"/>
          <w:bCs/>
          <w:szCs w:val="22"/>
        </w:rPr>
        <w:t>paragraph 4.3.1; and</w:t>
      </w:r>
    </w:p>
    <w:p w:rsidR="00C5396E" w:rsidRDefault="00163B60" w:rsidP="00C5396E">
      <w:pPr>
        <w:pStyle w:val="ListParagraph"/>
        <w:numPr>
          <w:ilvl w:val="0"/>
          <w:numId w:val="19"/>
        </w:numPr>
        <w:spacing w:after="120"/>
        <w:ind w:left="1418" w:hanging="567"/>
        <w:contextualSpacing w:val="0"/>
        <w:rPr>
          <w:rFonts w:cs="Arial"/>
          <w:bCs/>
          <w:szCs w:val="22"/>
        </w:rPr>
      </w:pPr>
      <w:proofErr w:type="gramStart"/>
      <w:r w:rsidRPr="00B66BC1">
        <w:rPr>
          <w:rFonts w:cs="Arial"/>
          <w:bCs/>
          <w:szCs w:val="22"/>
        </w:rPr>
        <w:t>chapter</w:t>
      </w:r>
      <w:proofErr w:type="gramEnd"/>
      <w:r w:rsidRPr="00B66BC1">
        <w:rPr>
          <w:rFonts w:cs="Arial"/>
          <w:bCs/>
          <w:szCs w:val="22"/>
        </w:rPr>
        <w:t xml:space="preserve"> 5.</w:t>
      </w:r>
    </w:p>
    <w:p w:rsidR="00163B60" w:rsidRDefault="00163B60">
      <w:pPr>
        <w:rPr>
          <w:rFonts w:cs="Arial"/>
          <w:sz w:val="22"/>
          <w:szCs w:val="22"/>
        </w:rPr>
      </w:pPr>
    </w:p>
    <w:p w:rsidR="00163B60" w:rsidRDefault="00163B60">
      <w:pPr>
        <w:rPr>
          <w:rFonts w:cs="Arial"/>
          <w:szCs w:val="22"/>
        </w:rPr>
      </w:pPr>
    </w:p>
    <w:p w:rsidR="00163B60" w:rsidRDefault="00163B60">
      <w:pPr>
        <w:rPr>
          <w:rFonts w:ascii="Arial" w:hAnsi="Arial" w:cs="Arial"/>
          <w:sz w:val="22"/>
          <w:szCs w:val="22"/>
        </w:rPr>
      </w:pPr>
      <w:r>
        <w:rPr>
          <w:rFonts w:ascii="Arial" w:hAnsi="Arial" w:cs="Arial"/>
          <w:sz w:val="22"/>
          <w:szCs w:val="22"/>
        </w:rPr>
        <w:br w:type="page"/>
      </w:r>
    </w:p>
    <w:p w:rsidR="00163B60" w:rsidRPr="00C82F9B" w:rsidRDefault="00163B60" w:rsidP="00C82F9B">
      <w:pPr>
        <w:pStyle w:val="Heading1"/>
        <w:ind w:left="1701" w:hanging="1701"/>
        <w:rPr>
          <w:u w:val="single"/>
        </w:rPr>
      </w:pPr>
      <w:r>
        <w:rPr>
          <w:u w:val="single"/>
        </w:rPr>
        <w:lastRenderedPageBreak/>
        <w:t>CHAPTER 3</w:t>
      </w:r>
      <w:r w:rsidRPr="00C82F9B">
        <w:rPr>
          <w:u w:val="single"/>
        </w:rPr>
        <w:tab/>
      </w:r>
      <w:r w:rsidRPr="00C82F9B">
        <w:rPr>
          <w:iCs/>
          <w:u w:val="single"/>
        </w:rPr>
        <w:t xml:space="preserve">TUITION </w:t>
      </w:r>
      <w:r>
        <w:rPr>
          <w:iCs/>
          <w:u w:val="single"/>
        </w:rPr>
        <w:t>ASSURANCE</w:t>
      </w:r>
    </w:p>
    <w:p w:rsidR="00163B60" w:rsidRPr="00C82F9B" w:rsidRDefault="00163B60" w:rsidP="00C82F9B">
      <w:pPr>
        <w:ind w:left="800" w:hanging="800"/>
        <w:rPr>
          <w:rFonts w:ascii="Arial" w:hAnsi="Arial" w:cs="Arial"/>
        </w:rPr>
      </w:pPr>
    </w:p>
    <w:p w:rsidR="00163B60" w:rsidRPr="00C82F9B" w:rsidRDefault="00163B60" w:rsidP="00C82F9B">
      <w:pPr>
        <w:ind w:left="851" w:hanging="851"/>
        <w:rPr>
          <w:rFonts w:ascii="Arial" w:hAnsi="Arial" w:cs="Arial"/>
        </w:rPr>
      </w:pPr>
      <w:r>
        <w:rPr>
          <w:rFonts w:ascii="Arial" w:hAnsi="Arial" w:cs="Arial"/>
          <w:b/>
          <w:bCs/>
        </w:rPr>
        <w:t>3</w:t>
      </w:r>
      <w:r w:rsidRPr="00C82F9B">
        <w:rPr>
          <w:rFonts w:ascii="Arial" w:hAnsi="Arial" w:cs="Arial"/>
          <w:b/>
          <w:bCs/>
        </w:rPr>
        <w:t>.1</w:t>
      </w:r>
      <w:r w:rsidRPr="00C82F9B">
        <w:rPr>
          <w:rFonts w:ascii="Arial" w:hAnsi="Arial" w:cs="Arial"/>
          <w:b/>
          <w:bCs/>
        </w:rPr>
        <w:tab/>
        <w:t>PURPOSE</w:t>
      </w:r>
    </w:p>
    <w:p w:rsidR="00163B60" w:rsidRPr="00C82F9B" w:rsidRDefault="00163B60" w:rsidP="00C82F9B">
      <w:pPr>
        <w:ind w:left="851" w:hanging="851"/>
        <w:rPr>
          <w:rFonts w:ascii="Arial" w:hAnsi="Arial" w:cs="Arial"/>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.1.1</w:t>
      </w:r>
      <w:r w:rsidRPr="00C82F9B">
        <w:rPr>
          <w:rFonts w:ascii="Arial" w:hAnsi="Arial" w:cs="Arial"/>
          <w:sz w:val="22"/>
          <w:szCs w:val="22"/>
        </w:rPr>
        <w:tab/>
        <w:t xml:space="preserve">This chapter sets out, for the purposes of clause 7 of Schedule 1A to the </w:t>
      </w:r>
      <w:r w:rsidRPr="00C82F9B">
        <w:rPr>
          <w:rFonts w:ascii="Arial" w:hAnsi="Arial" w:cs="Arial"/>
          <w:i/>
          <w:sz w:val="22"/>
          <w:szCs w:val="22"/>
        </w:rPr>
        <w:t>Act</w:t>
      </w:r>
      <w:r w:rsidRPr="00C82F9B">
        <w:rPr>
          <w:rFonts w:ascii="Arial" w:hAnsi="Arial" w:cs="Arial"/>
          <w:sz w:val="22"/>
          <w:szCs w:val="22"/>
        </w:rPr>
        <w:t>, in respect of the VET tuition assurance requirements:</w:t>
      </w:r>
    </w:p>
    <w:p w:rsidR="00C5396E" w:rsidRDefault="00163B60" w:rsidP="00C5396E">
      <w:pPr>
        <w:numPr>
          <w:ilvl w:val="0"/>
          <w:numId w:val="13"/>
        </w:numPr>
        <w:spacing w:after="120"/>
        <w:ind w:left="1418" w:hanging="567"/>
        <w:rPr>
          <w:rFonts w:ascii="Arial" w:hAnsi="Arial" w:cs="Arial"/>
          <w:sz w:val="22"/>
          <w:szCs w:val="22"/>
        </w:rPr>
      </w:pPr>
      <w:r w:rsidRPr="00C82F9B">
        <w:rPr>
          <w:rFonts w:ascii="Arial" w:hAnsi="Arial" w:cs="Arial"/>
          <w:sz w:val="22"/>
          <w:szCs w:val="22"/>
        </w:rPr>
        <w:t xml:space="preserve">the requirements which a body </w:t>
      </w:r>
      <w:r w:rsidR="00BE20B9" w:rsidRPr="00E95BB9">
        <w:rPr>
          <w:rFonts w:ascii="Arial" w:hAnsi="Arial" w:cs="Arial"/>
          <w:sz w:val="22"/>
          <w:szCs w:val="22"/>
        </w:rPr>
        <w:t>corporate</w:t>
      </w:r>
      <w:r w:rsidRPr="00C82F9B">
        <w:rPr>
          <w:rFonts w:ascii="Arial" w:hAnsi="Arial" w:cs="Arial"/>
          <w:sz w:val="22"/>
          <w:szCs w:val="22"/>
        </w:rPr>
        <w:t xml:space="preserve"> must fulfil to be approved by the Minister as a VET provider under clause 6 of Schedule 1A to the </w:t>
      </w:r>
      <w:r w:rsidRPr="00C82F9B">
        <w:rPr>
          <w:rFonts w:ascii="Arial" w:hAnsi="Arial" w:cs="Arial"/>
          <w:i/>
          <w:iCs/>
          <w:sz w:val="22"/>
          <w:szCs w:val="22"/>
        </w:rPr>
        <w:t>Act;</w:t>
      </w:r>
    </w:p>
    <w:p w:rsidR="00C5396E" w:rsidRDefault="00163B60" w:rsidP="00C5396E">
      <w:pPr>
        <w:numPr>
          <w:ilvl w:val="0"/>
          <w:numId w:val="13"/>
        </w:numPr>
        <w:spacing w:after="120"/>
        <w:ind w:left="1418" w:hanging="567"/>
        <w:rPr>
          <w:rFonts w:ascii="Arial" w:hAnsi="Arial" w:cs="Arial"/>
          <w:sz w:val="22"/>
          <w:szCs w:val="22"/>
        </w:rPr>
      </w:pPr>
      <w:r w:rsidRPr="00C82F9B">
        <w:rPr>
          <w:rFonts w:ascii="Arial" w:hAnsi="Arial" w:cs="Arial"/>
          <w:sz w:val="22"/>
          <w:szCs w:val="22"/>
        </w:rPr>
        <w:t xml:space="preserve">the requirements which </w:t>
      </w:r>
      <w:r w:rsidRPr="00C82F9B">
        <w:rPr>
          <w:rFonts w:ascii="Arial" w:hAnsi="Arial" w:cs="Arial"/>
          <w:iCs/>
          <w:sz w:val="22"/>
          <w:szCs w:val="22"/>
        </w:rPr>
        <w:t xml:space="preserve">a VET provider must continue to comply with in order to maintain their approval as a VET provider under subclause 20(1) of Schedule 1A to the </w:t>
      </w:r>
      <w:r w:rsidRPr="00C82F9B">
        <w:rPr>
          <w:rFonts w:ascii="Arial" w:hAnsi="Arial" w:cs="Arial"/>
          <w:i/>
          <w:iCs/>
          <w:sz w:val="22"/>
          <w:szCs w:val="22"/>
        </w:rPr>
        <w:t>Act</w:t>
      </w:r>
      <w:r w:rsidRPr="00C82F9B">
        <w:rPr>
          <w:rFonts w:ascii="Arial" w:hAnsi="Arial" w:cs="Arial"/>
          <w:iCs/>
          <w:sz w:val="22"/>
          <w:szCs w:val="22"/>
        </w:rPr>
        <w:t>;</w:t>
      </w:r>
    </w:p>
    <w:p w:rsidR="00C5396E" w:rsidRDefault="00163B60" w:rsidP="00C5396E">
      <w:pPr>
        <w:numPr>
          <w:ilvl w:val="0"/>
          <w:numId w:val="13"/>
        </w:numPr>
        <w:spacing w:after="120"/>
        <w:ind w:firstLine="86"/>
        <w:rPr>
          <w:rFonts w:ascii="Arial" w:hAnsi="Arial" w:cs="Arial"/>
          <w:sz w:val="22"/>
          <w:szCs w:val="22"/>
        </w:rPr>
      </w:pPr>
      <w:r w:rsidRPr="00C82F9B">
        <w:rPr>
          <w:rFonts w:ascii="Arial" w:hAnsi="Arial" w:cs="Arial"/>
          <w:sz w:val="22"/>
          <w:szCs w:val="22"/>
        </w:rPr>
        <w:t xml:space="preserve">the obligations on VET providers in their capacity as </w:t>
      </w:r>
      <w:r w:rsidRPr="00C82F9B">
        <w:rPr>
          <w:rFonts w:ascii="Arial" w:hAnsi="Arial" w:cs="Arial"/>
          <w:i/>
          <w:iCs/>
          <w:sz w:val="22"/>
          <w:szCs w:val="22"/>
        </w:rPr>
        <w:t>second provider</w:t>
      </w:r>
      <w:r w:rsidRPr="00C82F9B">
        <w:rPr>
          <w:rFonts w:ascii="Arial" w:hAnsi="Arial" w:cs="Arial"/>
          <w:i/>
          <w:sz w:val="22"/>
          <w:szCs w:val="22"/>
        </w:rPr>
        <w:t>s</w:t>
      </w:r>
      <w:r w:rsidRPr="00C82F9B">
        <w:rPr>
          <w:rFonts w:ascii="Arial" w:hAnsi="Arial" w:cs="Arial"/>
          <w:sz w:val="22"/>
          <w:szCs w:val="22"/>
        </w:rPr>
        <w:t xml:space="preserve">; </w:t>
      </w:r>
    </w:p>
    <w:p w:rsidR="00C5396E" w:rsidRDefault="00163B60" w:rsidP="00C5396E">
      <w:pPr>
        <w:numPr>
          <w:ilvl w:val="0"/>
          <w:numId w:val="13"/>
        </w:numPr>
        <w:spacing w:after="120"/>
        <w:ind w:left="1418" w:hanging="567"/>
        <w:rPr>
          <w:rFonts w:ascii="Arial" w:hAnsi="Arial" w:cs="Arial"/>
          <w:sz w:val="22"/>
          <w:szCs w:val="22"/>
        </w:rPr>
      </w:pPr>
      <w:r w:rsidRPr="00C82F9B">
        <w:rPr>
          <w:rFonts w:ascii="Arial" w:hAnsi="Arial" w:cs="Arial"/>
          <w:sz w:val="22"/>
          <w:szCs w:val="22"/>
        </w:rPr>
        <w:tab/>
        <w:t xml:space="preserve">the conditions which apply to an </w:t>
      </w:r>
      <w:r w:rsidRPr="00C82F9B">
        <w:rPr>
          <w:rFonts w:ascii="Arial" w:hAnsi="Arial" w:cs="Arial"/>
          <w:i/>
          <w:iCs/>
          <w:sz w:val="22"/>
          <w:szCs w:val="22"/>
        </w:rPr>
        <w:t>exempt provider</w:t>
      </w:r>
      <w:r w:rsidRPr="00C82F9B">
        <w:rPr>
          <w:rFonts w:ascii="Arial" w:hAnsi="Arial" w:cs="Arial"/>
          <w:sz w:val="22"/>
          <w:szCs w:val="22"/>
        </w:rPr>
        <w:t xml:space="preserve">, concerning </w:t>
      </w:r>
      <w:r>
        <w:rPr>
          <w:rFonts w:ascii="Arial" w:hAnsi="Arial" w:cs="Arial"/>
          <w:sz w:val="22"/>
          <w:szCs w:val="22"/>
        </w:rPr>
        <w:t xml:space="preserve">the collection of </w:t>
      </w:r>
      <w:r w:rsidRPr="00C82F9B">
        <w:rPr>
          <w:rFonts w:ascii="Arial" w:hAnsi="Arial" w:cs="Arial"/>
          <w:sz w:val="22"/>
          <w:szCs w:val="22"/>
        </w:rPr>
        <w:t xml:space="preserve">information about VET students who are enrolled in VET units of study with the </w:t>
      </w:r>
      <w:r w:rsidRPr="00C82F9B">
        <w:rPr>
          <w:rFonts w:ascii="Arial" w:hAnsi="Arial" w:cs="Arial"/>
          <w:i/>
          <w:sz w:val="22"/>
          <w:szCs w:val="22"/>
        </w:rPr>
        <w:t>exempt provider</w:t>
      </w:r>
      <w:r>
        <w:rPr>
          <w:rFonts w:ascii="Arial" w:hAnsi="Arial" w:cs="Arial"/>
          <w:sz w:val="22"/>
          <w:szCs w:val="22"/>
        </w:rPr>
        <w:t>; and</w:t>
      </w:r>
    </w:p>
    <w:p w:rsidR="00C5396E" w:rsidRDefault="00BE20B9" w:rsidP="00C5396E">
      <w:pPr>
        <w:numPr>
          <w:ilvl w:val="0"/>
          <w:numId w:val="13"/>
        </w:numPr>
        <w:ind w:left="1418" w:hanging="567"/>
        <w:rPr>
          <w:rFonts w:ascii="Arial" w:hAnsi="Arial" w:cs="Arial"/>
          <w:sz w:val="22"/>
          <w:szCs w:val="22"/>
        </w:rPr>
      </w:pPr>
      <w:proofErr w:type="gramStart"/>
      <w:r w:rsidRPr="00E95BB9">
        <w:rPr>
          <w:rFonts w:ascii="Arial" w:hAnsi="Arial" w:cs="Arial"/>
          <w:sz w:val="22"/>
          <w:szCs w:val="22"/>
        </w:rPr>
        <w:t>re-crediting</w:t>
      </w:r>
      <w:proofErr w:type="gramEnd"/>
      <w:r w:rsidRPr="00E95BB9">
        <w:rPr>
          <w:rFonts w:ascii="Arial" w:hAnsi="Arial" w:cs="Arial"/>
          <w:sz w:val="22"/>
          <w:szCs w:val="22"/>
        </w:rPr>
        <w:t xml:space="preserve"> FEE-HELP in the instance that a VET student withdraws from a replacement unit under special circumstances</w:t>
      </w:r>
      <w:r w:rsidR="00163B60">
        <w:rPr>
          <w:rFonts w:ascii="Arial" w:hAnsi="Arial" w:cs="Arial"/>
          <w:sz w:val="22"/>
          <w:szCs w:val="22"/>
        </w:rPr>
        <w:t>.</w:t>
      </w:r>
    </w:p>
    <w:p w:rsidR="00163B60" w:rsidRPr="00C82F9B" w:rsidRDefault="00163B60" w:rsidP="00C82F9B">
      <w:pPr>
        <w:rPr>
          <w:rFonts w:ascii="Arial" w:hAnsi="Arial" w:cs="Arial"/>
          <w:sz w:val="22"/>
          <w:szCs w:val="22"/>
        </w:rPr>
      </w:pPr>
    </w:p>
    <w:p w:rsidR="00163B60" w:rsidRPr="00C82F9B" w:rsidRDefault="00163B60" w:rsidP="00C82F9B">
      <w:pPr>
        <w:ind w:left="851" w:hanging="851"/>
        <w:rPr>
          <w:rFonts w:ascii="Arial" w:hAnsi="Arial" w:cs="Arial"/>
          <w:b/>
          <w:sz w:val="22"/>
          <w:szCs w:val="22"/>
        </w:rPr>
      </w:pPr>
      <w:r>
        <w:rPr>
          <w:rFonts w:ascii="Arial" w:hAnsi="Arial" w:cs="Arial"/>
          <w:b/>
          <w:sz w:val="22"/>
          <w:szCs w:val="22"/>
        </w:rPr>
        <w:t>3</w:t>
      </w:r>
      <w:r w:rsidRPr="00C82F9B">
        <w:rPr>
          <w:rFonts w:ascii="Arial" w:hAnsi="Arial" w:cs="Arial"/>
          <w:b/>
          <w:sz w:val="22"/>
          <w:szCs w:val="22"/>
        </w:rPr>
        <w:t>.2</w:t>
      </w:r>
      <w:r w:rsidRPr="00C82F9B">
        <w:rPr>
          <w:rFonts w:ascii="Arial" w:hAnsi="Arial" w:cs="Arial"/>
          <w:b/>
          <w:sz w:val="22"/>
          <w:szCs w:val="22"/>
        </w:rPr>
        <w:tab/>
        <w:t>VET TUITION ASSURANCE</w:t>
      </w:r>
    </w:p>
    <w:p w:rsidR="00163B60" w:rsidRPr="00C82F9B" w:rsidRDefault="00163B60" w:rsidP="00C82F9B">
      <w:pPr>
        <w:ind w:left="851" w:hanging="851"/>
        <w:rPr>
          <w:rFonts w:ascii="Arial" w:hAnsi="Arial" w:cs="Arial"/>
          <w:b/>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.2.1</w:t>
      </w:r>
      <w:r w:rsidRPr="00C82F9B">
        <w:rPr>
          <w:rFonts w:ascii="Arial" w:hAnsi="Arial" w:cs="Arial"/>
          <w:sz w:val="22"/>
          <w:szCs w:val="22"/>
        </w:rPr>
        <w:tab/>
        <w:t xml:space="preserve">The </w:t>
      </w:r>
      <w:r w:rsidRPr="00C82F9B">
        <w:rPr>
          <w:rFonts w:ascii="Arial" w:hAnsi="Arial" w:cs="Arial"/>
          <w:iCs/>
          <w:sz w:val="22"/>
          <w:szCs w:val="22"/>
        </w:rPr>
        <w:t>VET tuition assurance requirements</w:t>
      </w:r>
      <w:r w:rsidRPr="00C82F9B">
        <w:rPr>
          <w:rFonts w:ascii="Arial" w:hAnsi="Arial" w:cs="Arial"/>
          <w:sz w:val="22"/>
          <w:szCs w:val="22"/>
        </w:rPr>
        <w:t xml:space="preserve"> have four parts:</w:t>
      </w:r>
    </w:p>
    <w:p w:rsidR="00C5396E" w:rsidRDefault="00163B60" w:rsidP="00582BD7">
      <w:pPr>
        <w:numPr>
          <w:ilvl w:val="0"/>
          <w:numId w:val="18"/>
        </w:numPr>
        <w:spacing w:after="120"/>
        <w:ind w:left="1418" w:hanging="567"/>
        <w:rPr>
          <w:rFonts w:ascii="Arial" w:hAnsi="Arial" w:cs="Arial"/>
          <w:sz w:val="22"/>
          <w:szCs w:val="22"/>
        </w:rPr>
      </w:pPr>
      <w:r w:rsidRPr="00C82F9B">
        <w:rPr>
          <w:rFonts w:ascii="Arial" w:hAnsi="Arial" w:cs="Arial"/>
          <w:sz w:val="22"/>
          <w:szCs w:val="22"/>
        </w:rPr>
        <w:t>Part 1: VET Course Assurance Requirements;</w:t>
      </w:r>
    </w:p>
    <w:p w:rsidR="00C5396E" w:rsidRDefault="00163B60" w:rsidP="00582BD7">
      <w:pPr>
        <w:numPr>
          <w:ilvl w:val="0"/>
          <w:numId w:val="18"/>
        </w:numPr>
        <w:spacing w:after="120"/>
        <w:ind w:left="1418" w:hanging="567"/>
        <w:rPr>
          <w:rFonts w:ascii="Arial" w:hAnsi="Arial" w:cs="Arial"/>
          <w:sz w:val="22"/>
          <w:szCs w:val="22"/>
        </w:rPr>
      </w:pPr>
      <w:r w:rsidRPr="00C82F9B">
        <w:rPr>
          <w:rFonts w:ascii="Arial" w:hAnsi="Arial" w:cs="Arial"/>
          <w:sz w:val="22"/>
          <w:szCs w:val="22"/>
        </w:rPr>
        <w:t xml:space="preserve">Part 2: VET Tuition Fee Repayment Requirements; </w:t>
      </w:r>
    </w:p>
    <w:p w:rsidR="00C5396E" w:rsidRDefault="00163B60" w:rsidP="00582BD7">
      <w:pPr>
        <w:numPr>
          <w:ilvl w:val="0"/>
          <w:numId w:val="18"/>
        </w:numPr>
        <w:spacing w:after="120"/>
        <w:ind w:left="1418" w:hanging="567"/>
        <w:rPr>
          <w:rFonts w:ascii="Arial" w:hAnsi="Arial" w:cs="Arial"/>
          <w:sz w:val="22"/>
          <w:szCs w:val="22"/>
        </w:rPr>
      </w:pPr>
      <w:r w:rsidRPr="00C82F9B">
        <w:rPr>
          <w:rFonts w:ascii="Arial" w:hAnsi="Arial" w:cs="Arial"/>
          <w:sz w:val="22"/>
          <w:szCs w:val="22"/>
        </w:rPr>
        <w:t>Part 3: General Requirements; and</w:t>
      </w:r>
    </w:p>
    <w:p w:rsidR="00C5396E" w:rsidRDefault="00163B60" w:rsidP="00582BD7">
      <w:pPr>
        <w:numPr>
          <w:ilvl w:val="0"/>
          <w:numId w:val="18"/>
        </w:numPr>
        <w:ind w:left="1418" w:hanging="567"/>
        <w:rPr>
          <w:rFonts w:ascii="Arial" w:hAnsi="Arial" w:cs="Arial"/>
          <w:sz w:val="22"/>
          <w:szCs w:val="22"/>
        </w:rPr>
      </w:pPr>
      <w:r w:rsidRPr="00C82F9B">
        <w:rPr>
          <w:rFonts w:ascii="Arial" w:hAnsi="Arial" w:cs="Arial"/>
          <w:sz w:val="22"/>
          <w:szCs w:val="22"/>
        </w:rPr>
        <w:t>Part 4: Administrative and Activation Requirements.</w:t>
      </w:r>
    </w:p>
    <w:p w:rsidR="00163B60" w:rsidRPr="00C82F9B" w:rsidRDefault="00163B60" w:rsidP="00C82F9B">
      <w:pPr>
        <w:tabs>
          <w:tab w:val="left" w:pos="1000"/>
        </w:tabs>
        <w:ind w:left="1418" w:hanging="567"/>
        <w:rPr>
          <w:rFonts w:ascii="Arial" w:hAnsi="Arial" w:cs="Arial"/>
          <w:sz w:val="22"/>
          <w:szCs w:val="22"/>
        </w:rPr>
      </w:pPr>
    </w:p>
    <w:p w:rsidR="00163B60" w:rsidRDefault="00163B60">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.2.2</w:t>
      </w:r>
      <w:r w:rsidRPr="00C82F9B">
        <w:rPr>
          <w:rFonts w:ascii="Arial" w:hAnsi="Arial" w:cs="Arial"/>
          <w:sz w:val="22"/>
          <w:szCs w:val="22"/>
        </w:rPr>
        <w:tab/>
      </w:r>
      <w:r>
        <w:rPr>
          <w:rFonts w:ascii="Arial" w:hAnsi="Arial" w:cs="Arial"/>
          <w:sz w:val="22"/>
          <w:szCs w:val="22"/>
        </w:rPr>
        <w:t>In order to be approved as</w:t>
      </w:r>
      <w:r w:rsidRPr="00C82F9B">
        <w:rPr>
          <w:rFonts w:ascii="Arial" w:hAnsi="Arial" w:cs="Arial"/>
          <w:sz w:val="22"/>
          <w:szCs w:val="22"/>
        </w:rPr>
        <w:t xml:space="preserve"> a VET provider</w:t>
      </w:r>
      <w:r>
        <w:rPr>
          <w:rFonts w:ascii="Arial" w:hAnsi="Arial" w:cs="Arial"/>
          <w:sz w:val="22"/>
          <w:szCs w:val="22"/>
        </w:rPr>
        <w:t xml:space="preserve">, and in order to maintain approval, </w:t>
      </w:r>
      <w:r w:rsidRPr="00C82F9B">
        <w:rPr>
          <w:rFonts w:ascii="Arial" w:hAnsi="Arial" w:cs="Arial"/>
          <w:sz w:val="22"/>
          <w:szCs w:val="22"/>
        </w:rPr>
        <w:t>the</w:t>
      </w:r>
      <w:r>
        <w:rPr>
          <w:rFonts w:ascii="Arial" w:hAnsi="Arial" w:cs="Arial"/>
          <w:sz w:val="22"/>
          <w:szCs w:val="22"/>
        </w:rPr>
        <w:t xml:space="preserve"> body, if it is not</w:t>
      </w:r>
      <w:r w:rsidRPr="00C82F9B">
        <w:rPr>
          <w:rFonts w:ascii="Arial" w:hAnsi="Arial" w:cs="Arial"/>
          <w:sz w:val="22"/>
          <w:szCs w:val="22"/>
        </w:rPr>
        <w:t xml:space="preserve"> an </w:t>
      </w:r>
      <w:r w:rsidRPr="00C82F9B">
        <w:rPr>
          <w:rFonts w:ascii="Arial" w:hAnsi="Arial" w:cs="Arial"/>
          <w:i/>
          <w:iCs/>
          <w:sz w:val="22"/>
          <w:szCs w:val="22"/>
        </w:rPr>
        <w:t>exempt provider</w:t>
      </w:r>
      <w:r w:rsidRPr="00C82F9B">
        <w:rPr>
          <w:rFonts w:ascii="Arial" w:hAnsi="Arial" w:cs="Arial"/>
          <w:sz w:val="22"/>
          <w:szCs w:val="22"/>
        </w:rPr>
        <w:t xml:space="preserve">, must satisfy the Secretary that it complies </w:t>
      </w:r>
      <w:r>
        <w:rPr>
          <w:rFonts w:ascii="Arial" w:hAnsi="Arial" w:cs="Arial"/>
          <w:sz w:val="22"/>
          <w:szCs w:val="22"/>
        </w:rPr>
        <w:t xml:space="preserve">in every respect, </w:t>
      </w:r>
      <w:r w:rsidRPr="00C82F9B">
        <w:rPr>
          <w:rFonts w:ascii="Arial" w:hAnsi="Arial" w:cs="Arial"/>
          <w:sz w:val="22"/>
          <w:szCs w:val="22"/>
        </w:rPr>
        <w:t xml:space="preserve">with all four parts of the VET </w:t>
      </w:r>
      <w:r w:rsidRPr="00C82F9B">
        <w:rPr>
          <w:rFonts w:ascii="Arial" w:hAnsi="Arial" w:cs="Arial"/>
          <w:iCs/>
          <w:sz w:val="22"/>
          <w:szCs w:val="22"/>
        </w:rPr>
        <w:t>tuition assurance requirements</w:t>
      </w:r>
      <w:r w:rsidRPr="00C82F9B">
        <w:rPr>
          <w:rFonts w:ascii="Arial" w:hAnsi="Arial" w:cs="Arial"/>
          <w:sz w:val="22"/>
          <w:szCs w:val="22"/>
        </w:rPr>
        <w:t>.</w:t>
      </w:r>
    </w:p>
    <w:p w:rsidR="00163B60" w:rsidRPr="00C82F9B" w:rsidRDefault="00163B60" w:rsidP="00C82F9B">
      <w:pPr>
        <w:tabs>
          <w:tab w:val="left" w:pos="1000"/>
        </w:tabs>
        <w:ind w:left="851" w:hanging="851"/>
        <w:rPr>
          <w:rFonts w:ascii="Arial" w:hAnsi="Arial" w:cs="Arial"/>
          <w:sz w:val="22"/>
          <w:szCs w:val="22"/>
        </w:rPr>
      </w:pPr>
    </w:p>
    <w:p w:rsidR="00C5396E" w:rsidRDefault="00163B60" w:rsidP="00690F8F">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.2.3</w:t>
      </w:r>
      <w:r w:rsidRPr="00C82F9B">
        <w:rPr>
          <w:rFonts w:ascii="Arial" w:hAnsi="Arial" w:cs="Arial"/>
          <w:sz w:val="22"/>
          <w:szCs w:val="22"/>
        </w:rPr>
        <w:tab/>
        <w:t xml:space="preserve">If a </w:t>
      </w:r>
      <w:r w:rsidR="00752E47">
        <w:rPr>
          <w:rFonts w:ascii="Arial" w:hAnsi="Arial" w:cs="Arial"/>
          <w:sz w:val="22"/>
          <w:szCs w:val="22"/>
        </w:rPr>
        <w:t xml:space="preserve">VET </w:t>
      </w:r>
      <w:r w:rsidR="00053416">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ceases to provide a VET course of study, a VET student, who is currently enrolled in that VET course of study, has the option to choose to access either the arrangements described in Part 1 (VET </w:t>
      </w:r>
      <w:r>
        <w:rPr>
          <w:rFonts w:ascii="Arial" w:hAnsi="Arial" w:cs="Arial"/>
          <w:sz w:val="22"/>
          <w:szCs w:val="22"/>
        </w:rPr>
        <w:t>c</w:t>
      </w:r>
      <w:r w:rsidRPr="00C82F9B">
        <w:rPr>
          <w:rFonts w:ascii="Arial" w:hAnsi="Arial" w:cs="Arial"/>
          <w:sz w:val="22"/>
          <w:szCs w:val="22"/>
        </w:rPr>
        <w:t xml:space="preserve">ourse </w:t>
      </w:r>
      <w:r>
        <w:rPr>
          <w:rFonts w:ascii="Arial" w:hAnsi="Arial" w:cs="Arial"/>
          <w:sz w:val="22"/>
          <w:szCs w:val="22"/>
        </w:rPr>
        <w:t>a</w:t>
      </w:r>
      <w:r w:rsidRPr="00C82F9B">
        <w:rPr>
          <w:rFonts w:ascii="Arial" w:hAnsi="Arial" w:cs="Arial"/>
          <w:sz w:val="22"/>
          <w:szCs w:val="22"/>
        </w:rPr>
        <w:t xml:space="preserve">ssurance) or those described in Part 2 (VET </w:t>
      </w:r>
      <w:r>
        <w:rPr>
          <w:rFonts w:ascii="Arial" w:hAnsi="Arial" w:cs="Arial"/>
          <w:sz w:val="22"/>
          <w:szCs w:val="22"/>
        </w:rPr>
        <w:t>t</w:t>
      </w:r>
      <w:r w:rsidRPr="00C82F9B">
        <w:rPr>
          <w:rFonts w:ascii="Arial" w:hAnsi="Arial" w:cs="Arial"/>
          <w:sz w:val="22"/>
          <w:szCs w:val="22"/>
        </w:rPr>
        <w:t xml:space="preserve">uition </w:t>
      </w:r>
      <w:r>
        <w:rPr>
          <w:rFonts w:ascii="Arial" w:hAnsi="Arial" w:cs="Arial"/>
          <w:sz w:val="22"/>
          <w:szCs w:val="22"/>
        </w:rPr>
        <w:t>f</w:t>
      </w:r>
      <w:r w:rsidRPr="00C82F9B">
        <w:rPr>
          <w:rFonts w:ascii="Arial" w:hAnsi="Arial" w:cs="Arial"/>
          <w:sz w:val="22"/>
          <w:szCs w:val="22"/>
        </w:rPr>
        <w:t xml:space="preserve">ee </w:t>
      </w:r>
      <w:r>
        <w:rPr>
          <w:rFonts w:ascii="Arial" w:hAnsi="Arial" w:cs="Arial"/>
          <w:sz w:val="22"/>
          <w:szCs w:val="22"/>
        </w:rPr>
        <w:t>r</w:t>
      </w:r>
      <w:r w:rsidRPr="00C82F9B">
        <w:rPr>
          <w:rFonts w:ascii="Arial" w:hAnsi="Arial" w:cs="Arial"/>
          <w:sz w:val="22"/>
          <w:szCs w:val="22"/>
        </w:rPr>
        <w:t xml:space="preserve">epayment).  </w:t>
      </w:r>
    </w:p>
    <w:p w:rsidR="00455243" w:rsidRDefault="00455243" w:rsidP="00690F8F">
      <w:pPr>
        <w:ind w:left="851" w:hanging="851"/>
        <w:rPr>
          <w:rFonts w:ascii="Arial" w:hAnsi="Arial" w:cs="Arial"/>
          <w:sz w:val="22"/>
          <w:szCs w:val="22"/>
        </w:rPr>
      </w:pPr>
    </w:p>
    <w:p w:rsidR="00455243" w:rsidRDefault="00455243" w:rsidP="00690F8F">
      <w:pPr>
        <w:ind w:left="851" w:hanging="851"/>
        <w:rPr>
          <w:rFonts w:ascii="Arial" w:hAnsi="Arial" w:cs="Arial"/>
          <w:sz w:val="22"/>
          <w:szCs w:val="22"/>
        </w:rPr>
      </w:pPr>
      <w:r>
        <w:rPr>
          <w:rFonts w:ascii="Arial" w:hAnsi="Arial" w:cs="Arial"/>
          <w:sz w:val="22"/>
          <w:szCs w:val="22"/>
        </w:rPr>
        <w:t>3.2.4</w:t>
      </w:r>
      <w:r>
        <w:rPr>
          <w:rFonts w:ascii="Arial" w:hAnsi="Arial" w:cs="Arial"/>
          <w:sz w:val="22"/>
          <w:szCs w:val="22"/>
        </w:rPr>
        <w:tab/>
        <w:t>In this chapter a reference to VET provider includes a body corporate that was previously a VET provider.</w:t>
      </w:r>
    </w:p>
    <w:p w:rsidR="00163B60" w:rsidRPr="00C82F9B" w:rsidRDefault="00163B60" w:rsidP="00C82F9B">
      <w:pPr>
        <w:ind w:left="851" w:hanging="851"/>
        <w:rPr>
          <w:rFonts w:ascii="Arial" w:hAnsi="Arial" w:cs="Arial"/>
          <w:sz w:val="22"/>
          <w:szCs w:val="22"/>
        </w:rPr>
      </w:pPr>
    </w:p>
    <w:p w:rsidR="00163B60" w:rsidRPr="00C82F9B" w:rsidRDefault="00163B60" w:rsidP="00C82F9B">
      <w:pPr>
        <w:ind w:left="851" w:hanging="851"/>
        <w:rPr>
          <w:rFonts w:ascii="Arial" w:hAnsi="Arial" w:cs="Arial"/>
          <w:b/>
          <w:bCs/>
          <w:sz w:val="22"/>
          <w:szCs w:val="22"/>
        </w:rPr>
      </w:pPr>
      <w:r>
        <w:rPr>
          <w:rFonts w:ascii="Arial" w:hAnsi="Arial" w:cs="Arial"/>
          <w:b/>
          <w:bCs/>
          <w:sz w:val="22"/>
          <w:szCs w:val="22"/>
        </w:rPr>
        <w:t>3</w:t>
      </w:r>
      <w:r w:rsidRPr="00C82F9B">
        <w:rPr>
          <w:rFonts w:ascii="Arial" w:hAnsi="Arial" w:cs="Arial"/>
          <w:b/>
          <w:bCs/>
          <w:sz w:val="22"/>
          <w:szCs w:val="22"/>
        </w:rPr>
        <w:t>.3</w:t>
      </w:r>
      <w:r w:rsidRPr="00C82F9B">
        <w:rPr>
          <w:rFonts w:ascii="Arial" w:hAnsi="Arial" w:cs="Arial"/>
          <w:b/>
          <w:bCs/>
          <w:sz w:val="22"/>
          <w:szCs w:val="22"/>
        </w:rPr>
        <w:tab/>
        <w:t>PART 1: VET COURSE ASSURANCE REQUIREMENTS</w:t>
      </w:r>
    </w:p>
    <w:p w:rsidR="00163B60" w:rsidRPr="00C82F9B" w:rsidRDefault="00163B60" w:rsidP="00C82F9B">
      <w:pPr>
        <w:rPr>
          <w:rFonts w:ascii="Arial" w:hAnsi="Arial" w:cs="Arial"/>
          <w:sz w:val="22"/>
          <w:szCs w:val="22"/>
        </w:rPr>
      </w:pPr>
    </w:p>
    <w:p w:rsidR="00582BD7" w:rsidRDefault="00163B60" w:rsidP="00C82F9B">
      <w:pPr>
        <w:tabs>
          <w:tab w:val="left" w:pos="800"/>
        </w:tabs>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.3.1</w:t>
      </w:r>
      <w:r w:rsidRPr="00C82F9B">
        <w:rPr>
          <w:rFonts w:ascii="Arial" w:hAnsi="Arial" w:cs="Arial"/>
          <w:sz w:val="22"/>
          <w:szCs w:val="22"/>
        </w:rPr>
        <w:tab/>
        <w:t xml:space="preserve">The </w:t>
      </w:r>
      <w:r w:rsidR="00C01771">
        <w:rPr>
          <w:rFonts w:ascii="Arial" w:hAnsi="Arial" w:cs="Arial"/>
          <w:sz w:val="22"/>
          <w:szCs w:val="22"/>
        </w:rPr>
        <w:t xml:space="preserve">VET </w:t>
      </w:r>
      <w:r w:rsidR="007874EE">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demonstrate to the Secretary’s satisfaction that it complies with the VET </w:t>
      </w:r>
      <w:r>
        <w:rPr>
          <w:rFonts w:ascii="Arial" w:hAnsi="Arial" w:cs="Arial"/>
          <w:sz w:val="22"/>
          <w:szCs w:val="22"/>
        </w:rPr>
        <w:t>c</w:t>
      </w:r>
      <w:r w:rsidRPr="00C82F9B">
        <w:rPr>
          <w:rFonts w:ascii="Arial" w:hAnsi="Arial" w:cs="Arial"/>
          <w:sz w:val="22"/>
          <w:szCs w:val="22"/>
        </w:rPr>
        <w:t xml:space="preserve">ourse </w:t>
      </w:r>
      <w:r>
        <w:rPr>
          <w:rFonts w:ascii="Arial" w:hAnsi="Arial" w:cs="Arial"/>
          <w:sz w:val="22"/>
          <w:szCs w:val="22"/>
        </w:rPr>
        <w:t>a</w:t>
      </w:r>
      <w:r w:rsidRPr="00C82F9B">
        <w:rPr>
          <w:rFonts w:ascii="Arial" w:hAnsi="Arial" w:cs="Arial"/>
          <w:sz w:val="22"/>
          <w:szCs w:val="22"/>
        </w:rPr>
        <w:t xml:space="preserve">ssurance requirements, by having in place, for each VET course of study it provides that meet the requirements under subclause 45(1) of Schedule 1A to the </w:t>
      </w:r>
      <w:r w:rsidRPr="00C82F9B">
        <w:rPr>
          <w:rFonts w:ascii="Arial" w:hAnsi="Arial" w:cs="Arial"/>
          <w:i/>
          <w:sz w:val="22"/>
          <w:szCs w:val="22"/>
        </w:rPr>
        <w:t>Act</w:t>
      </w:r>
      <w:r w:rsidRPr="00C82F9B">
        <w:rPr>
          <w:rFonts w:ascii="Arial" w:hAnsi="Arial" w:cs="Arial"/>
          <w:sz w:val="22"/>
          <w:szCs w:val="22"/>
        </w:rPr>
        <w:t>, one or more of these arrangements:</w:t>
      </w:r>
    </w:p>
    <w:p w:rsidR="00582BD7" w:rsidRDefault="00582BD7" w:rsidP="00C82F9B">
      <w:pPr>
        <w:tabs>
          <w:tab w:val="left" w:pos="800"/>
        </w:tabs>
        <w:ind w:left="851" w:hanging="851"/>
        <w:rPr>
          <w:rFonts w:ascii="Arial" w:hAnsi="Arial" w:cs="Arial"/>
          <w:sz w:val="22"/>
          <w:szCs w:val="22"/>
        </w:rPr>
      </w:pPr>
    </w:p>
    <w:p w:rsidR="00163B60" w:rsidRPr="00C82F9B" w:rsidRDefault="00163B60" w:rsidP="00C82F9B">
      <w:pPr>
        <w:tabs>
          <w:tab w:val="left" w:pos="800"/>
        </w:tabs>
        <w:ind w:left="851" w:hanging="851"/>
        <w:rPr>
          <w:rFonts w:ascii="Arial" w:hAnsi="Arial" w:cs="Arial"/>
          <w:sz w:val="22"/>
          <w:szCs w:val="22"/>
        </w:rPr>
      </w:pPr>
      <w:r w:rsidRPr="00C82F9B">
        <w:rPr>
          <w:rFonts w:ascii="Arial" w:hAnsi="Arial" w:cs="Arial"/>
          <w:sz w:val="22"/>
          <w:szCs w:val="22"/>
        </w:rPr>
        <w:br/>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lastRenderedPageBreak/>
        <w:t>a)</w:t>
      </w:r>
      <w:r w:rsidRPr="00C82F9B">
        <w:rPr>
          <w:rFonts w:ascii="Arial" w:hAnsi="Arial" w:cs="Arial"/>
          <w:sz w:val="22"/>
          <w:szCs w:val="22"/>
        </w:rPr>
        <w:tab/>
      </w:r>
      <w:proofErr w:type="gramStart"/>
      <w:r w:rsidRPr="00C82F9B">
        <w:rPr>
          <w:rFonts w:ascii="Arial" w:hAnsi="Arial" w:cs="Arial"/>
          <w:sz w:val="22"/>
          <w:szCs w:val="22"/>
        </w:rPr>
        <w:t>membership</w:t>
      </w:r>
      <w:proofErr w:type="gramEnd"/>
      <w:r w:rsidRPr="00C82F9B">
        <w:rPr>
          <w:rFonts w:ascii="Arial" w:hAnsi="Arial" w:cs="Arial"/>
          <w:sz w:val="22"/>
          <w:szCs w:val="22"/>
        </w:rPr>
        <w:t xml:space="preserve"> of a </w:t>
      </w:r>
      <w:r w:rsidRPr="00C82F9B">
        <w:rPr>
          <w:rFonts w:ascii="Arial" w:hAnsi="Arial" w:cs="Arial"/>
          <w:i/>
          <w:sz w:val="22"/>
          <w:szCs w:val="22"/>
        </w:rPr>
        <w:t xml:space="preserve">VET </w:t>
      </w:r>
      <w:r w:rsidRPr="00C82F9B">
        <w:rPr>
          <w:rFonts w:ascii="Arial" w:hAnsi="Arial" w:cs="Arial"/>
          <w:i/>
          <w:iCs/>
          <w:sz w:val="22"/>
          <w:szCs w:val="22"/>
        </w:rPr>
        <w:t xml:space="preserve">tuition assurance scheme </w:t>
      </w:r>
      <w:r w:rsidRPr="00C82F9B">
        <w:rPr>
          <w:rFonts w:ascii="Arial" w:hAnsi="Arial" w:cs="Arial"/>
          <w:sz w:val="22"/>
          <w:szCs w:val="22"/>
        </w:rPr>
        <w:t>that is:</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operated</w:t>
      </w:r>
      <w:proofErr w:type="gramEnd"/>
      <w:r w:rsidRPr="00C82F9B">
        <w:rPr>
          <w:rFonts w:ascii="Arial" w:hAnsi="Arial" w:cs="Arial"/>
          <w:sz w:val="22"/>
          <w:szCs w:val="22"/>
        </w:rPr>
        <w:t xml:space="preserve"> by a legal entity (“</w:t>
      </w:r>
      <w:r w:rsidRPr="00C82F9B">
        <w:rPr>
          <w:rFonts w:ascii="Arial" w:hAnsi="Arial" w:cs="Arial"/>
          <w:b/>
          <w:sz w:val="22"/>
          <w:szCs w:val="22"/>
        </w:rPr>
        <w:t>VET</w:t>
      </w:r>
      <w:r w:rsidRPr="00C82F9B">
        <w:rPr>
          <w:rFonts w:ascii="Arial" w:hAnsi="Arial" w:cs="Arial"/>
          <w:sz w:val="22"/>
          <w:szCs w:val="22"/>
        </w:rPr>
        <w:t xml:space="preserve"> </w:t>
      </w:r>
      <w:r w:rsidRPr="00C82F9B">
        <w:rPr>
          <w:rFonts w:ascii="Arial" w:hAnsi="Arial" w:cs="Arial"/>
          <w:b/>
          <w:bCs/>
          <w:sz w:val="22"/>
          <w:szCs w:val="22"/>
        </w:rPr>
        <w:t>course assurance</w:t>
      </w:r>
      <w:r w:rsidRPr="00C82F9B">
        <w:rPr>
          <w:rFonts w:ascii="Arial" w:hAnsi="Arial" w:cs="Arial"/>
          <w:sz w:val="22"/>
          <w:szCs w:val="22"/>
        </w:rPr>
        <w:t xml:space="preserve"> </w:t>
      </w:r>
      <w:r w:rsidRPr="00C82F9B">
        <w:rPr>
          <w:rFonts w:ascii="Arial" w:hAnsi="Arial" w:cs="Arial"/>
          <w:b/>
          <w:bCs/>
          <w:sz w:val="22"/>
          <w:szCs w:val="22"/>
        </w:rPr>
        <w:t>TAS operator</w:t>
      </w:r>
      <w:r w:rsidRPr="00C82F9B">
        <w:rPr>
          <w:rFonts w:ascii="Arial" w:hAnsi="Arial" w:cs="Arial"/>
          <w:sz w:val="22"/>
          <w:szCs w:val="22"/>
        </w:rPr>
        <w:t>”); and</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approved</w:t>
      </w:r>
      <w:proofErr w:type="gramEnd"/>
      <w:r w:rsidRPr="00C82F9B">
        <w:rPr>
          <w:rFonts w:ascii="Arial" w:hAnsi="Arial" w:cs="Arial"/>
          <w:sz w:val="22"/>
          <w:szCs w:val="22"/>
        </w:rPr>
        <w:t xml:space="preserve"> by the Minister for this purpose;</w:t>
      </w:r>
    </w:p>
    <w:p w:rsidR="00163B60" w:rsidRPr="00C82F9B" w:rsidRDefault="00163B60" w:rsidP="00C82F9B">
      <w:pPr>
        <w:spacing w:after="120"/>
        <w:ind w:left="1430" w:hanging="579"/>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a</w:t>
      </w:r>
      <w:proofErr w:type="gramEnd"/>
      <w:r w:rsidRPr="00C82F9B">
        <w:rPr>
          <w:rFonts w:ascii="Arial" w:hAnsi="Arial" w:cs="Arial"/>
          <w:sz w:val="22"/>
          <w:szCs w:val="22"/>
        </w:rPr>
        <w:t xml:space="preserve"> legally-binding agreement with one or more </w:t>
      </w:r>
      <w:r w:rsidRPr="00C82F9B">
        <w:rPr>
          <w:rFonts w:ascii="Arial" w:hAnsi="Arial" w:cs="Arial"/>
          <w:i/>
          <w:iCs/>
          <w:sz w:val="22"/>
          <w:szCs w:val="22"/>
        </w:rPr>
        <w:t>second providers</w:t>
      </w:r>
      <w:r>
        <w:rPr>
          <w:rFonts w:ascii="Arial" w:hAnsi="Arial" w:cs="Arial"/>
          <w:sz w:val="22"/>
          <w:szCs w:val="22"/>
        </w:rPr>
        <w:t xml:space="preserve"> (subject to paragraph 3</w:t>
      </w:r>
      <w:r w:rsidRPr="00C82F9B">
        <w:rPr>
          <w:rFonts w:ascii="Arial" w:hAnsi="Arial" w:cs="Arial"/>
          <w:sz w:val="22"/>
          <w:szCs w:val="22"/>
        </w:rPr>
        <w:t>.3.2);</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t>a legally-binding guarantee provided by a legal entity (“</w:t>
      </w:r>
      <w:r w:rsidRPr="00C82F9B">
        <w:rPr>
          <w:rFonts w:ascii="Arial" w:hAnsi="Arial" w:cs="Arial"/>
          <w:b/>
          <w:sz w:val="22"/>
          <w:szCs w:val="22"/>
        </w:rPr>
        <w:t xml:space="preserve">VET </w:t>
      </w:r>
      <w:r w:rsidRPr="00C82F9B">
        <w:rPr>
          <w:rFonts w:ascii="Arial" w:hAnsi="Arial" w:cs="Arial"/>
          <w:b/>
          <w:bCs/>
          <w:sz w:val="22"/>
          <w:szCs w:val="22"/>
        </w:rPr>
        <w:t>course assurance guarantor</w:t>
      </w:r>
      <w:r w:rsidRPr="00C82F9B">
        <w:rPr>
          <w:rFonts w:ascii="Arial" w:hAnsi="Arial" w:cs="Arial"/>
          <w:sz w:val="22"/>
          <w:szCs w:val="22"/>
        </w:rPr>
        <w:t xml:space="preserve">”) that is a body </w:t>
      </w:r>
      <w:r w:rsidRPr="002D5267">
        <w:rPr>
          <w:rFonts w:ascii="Arial" w:hAnsi="Arial" w:cs="Arial"/>
          <w:sz w:val="22"/>
          <w:szCs w:val="22"/>
        </w:rPr>
        <w:t>corporate</w:t>
      </w:r>
      <w:r w:rsidRPr="00C82F9B">
        <w:rPr>
          <w:rFonts w:ascii="Arial" w:hAnsi="Arial" w:cs="Arial"/>
          <w:sz w:val="22"/>
          <w:szCs w:val="22"/>
        </w:rPr>
        <w:t xml:space="preserve"> incorporated under, or in accordance with, a law of the Commonwealth or of any Australian State or Territory (not necessarily a VET provider).  The </w:t>
      </w:r>
      <w:r w:rsidRPr="00C82F9B">
        <w:rPr>
          <w:rFonts w:ascii="Arial" w:hAnsi="Arial" w:cs="Arial"/>
          <w:i/>
          <w:sz w:val="22"/>
          <w:szCs w:val="22"/>
        </w:rPr>
        <w:t>VET course assurance guarantor</w:t>
      </w:r>
      <w:r w:rsidRPr="00C82F9B">
        <w:rPr>
          <w:rFonts w:ascii="Arial" w:hAnsi="Arial" w:cs="Arial"/>
          <w:sz w:val="22"/>
          <w:szCs w:val="22"/>
        </w:rPr>
        <w:t xml:space="preserve"> may only provide a guarantee if:</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it</w:t>
      </w:r>
      <w:proofErr w:type="gramEnd"/>
      <w:r w:rsidRPr="00C82F9B">
        <w:rPr>
          <w:rFonts w:ascii="Arial" w:hAnsi="Arial" w:cs="Arial"/>
          <w:sz w:val="22"/>
          <w:szCs w:val="22"/>
        </w:rPr>
        <w:t xml:space="preserve"> has the necessary financial and administrative resources to fulfil such a guarantee; and</w:t>
      </w:r>
    </w:p>
    <w:p w:rsidR="00163B60" w:rsidRPr="00C82F9B" w:rsidRDefault="00163B60" w:rsidP="00C82F9B">
      <w:pPr>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should</w:t>
      </w:r>
      <w:proofErr w:type="gramEnd"/>
      <w:r w:rsidRPr="00C82F9B">
        <w:rPr>
          <w:rFonts w:ascii="Arial" w:hAnsi="Arial" w:cs="Arial"/>
          <w:sz w:val="22"/>
          <w:szCs w:val="22"/>
        </w:rPr>
        <w:t xml:space="preserve"> the </w:t>
      </w:r>
      <w:r w:rsidR="00ED17CA">
        <w:rPr>
          <w:rFonts w:ascii="Arial" w:hAnsi="Arial" w:cs="Arial"/>
          <w:sz w:val="22"/>
          <w:szCs w:val="22"/>
        </w:rPr>
        <w:t xml:space="preserve">VET </w:t>
      </w:r>
      <w:r w:rsidR="007C64A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cease to provide</w:t>
      </w:r>
      <w:r w:rsidRPr="00C82F9B">
        <w:rPr>
          <w:rFonts w:ascii="Arial" w:hAnsi="Arial" w:cs="Arial"/>
          <w:i/>
          <w:sz w:val="22"/>
          <w:szCs w:val="22"/>
        </w:rPr>
        <w:t xml:space="preserve"> </w:t>
      </w:r>
      <w:r w:rsidRPr="00C82F9B">
        <w:rPr>
          <w:rFonts w:ascii="Arial" w:hAnsi="Arial" w:cs="Arial"/>
          <w:sz w:val="22"/>
          <w:szCs w:val="22"/>
        </w:rPr>
        <w:t xml:space="preserve">a VET course of study, it can make all arrangements necessary to ensure that the VET student is enrolled in a similar VET course of study, which meet the requirements under subclause 45(1) of Schedule 1A to the </w:t>
      </w:r>
      <w:r w:rsidRPr="00C82F9B">
        <w:rPr>
          <w:rFonts w:ascii="Arial" w:hAnsi="Arial" w:cs="Arial"/>
          <w:i/>
          <w:sz w:val="22"/>
          <w:szCs w:val="22"/>
        </w:rPr>
        <w:t>Act</w:t>
      </w:r>
      <w:r w:rsidRPr="00C82F9B">
        <w:rPr>
          <w:rFonts w:ascii="Arial" w:hAnsi="Arial" w:cs="Arial"/>
          <w:sz w:val="22"/>
          <w:szCs w:val="22"/>
        </w:rPr>
        <w:t>,</w:t>
      </w:r>
      <w:r w:rsidRPr="00C82F9B">
        <w:rPr>
          <w:rFonts w:ascii="Arial" w:hAnsi="Arial" w:cs="Arial"/>
          <w:i/>
          <w:sz w:val="22"/>
          <w:szCs w:val="22"/>
        </w:rPr>
        <w:t xml:space="preserve"> </w:t>
      </w:r>
      <w:r w:rsidRPr="00C82F9B">
        <w:rPr>
          <w:rFonts w:ascii="Arial" w:hAnsi="Arial" w:cs="Arial"/>
          <w:sz w:val="22"/>
          <w:szCs w:val="22"/>
        </w:rPr>
        <w:t xml:space="preserve">with a </w:t>
      </w:r>
      <w:r w:rsidRPr="00C82F9B">
        <w:rPr>
          <w:rFonts w:ascii="Arial" w:hAnsi="Arial" w:cs="Arial"/>
          <w:i/>
          <w:sz w:val="22"/>
          <w:szCs w:val="22"/>
        </w:rPr>
        <w:t>second provider</w:t>
      </w:r>
      <w:r w:rsidRPr="00C82F9B">
        <w:rPr>
          <w:rFonts w:ascii="Arial" w:hAnsi="Arial" w:cs="Arial"/>
          <w:sz w:val="22"/>
          <w:szCs w:val="22"/>
        </w:rPr>
        <w:t>.</w:t>
      </w:r>
    </w:p>
    <w:p w:rsidR="00163B60" w:rsidRPr="00C82F9B" w:rsidRDefault="00163B60" w:rsidP="00C82F9B">
      <w:pPr>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.3.2</w:t>
      </w:r>
      <w:r w:rsidRPr="00C82F9B">
        <w:rPr>
          <w:rFonts w:ascii="Arial" w:hAnsi="Arial" w:cs="Arial"/>
          <w:sz w:val="22"/>
          <w:szCs w:val="22"/>
        </w:rPr>
        <w:tab/>
        <w:t xml:space="preserve">If a </w:t>
      </w:r>
      <w:r w:rsidRPr="00C82F9B">
        <w:rPr>
          <w:rFonts w:ascii="Arial" w:hAnsi="Arial" w:cs="Arial"/>
          <w:i/>
          <w:iCs/>
          <w:sz w:val="22"/>
          <w:szCs w:val="22"/>
        </w:rPr>
        <w:t>second provider</w:t>
      </w:r>
      <w:r w:rsidRPr="00C82F9B">
        <w:rPr>
          <w:rFonts w:ascii="Arial" w:hAnsi="Arial" w:cs="Arial"/>
          <w:sz w:val="22"/>
          <w:szCs w:val="22"/>
        </w:rPr>
        <w:t xml:space="preserve"> is not approved as a VET provider at the time of entering a legally-binding agreeme</w:t>
      </w:r>
      <w:r>
        <w:rPr>
          <w:rFonts w:ascii="Arial" w:hAnsi="Arial" w:cs="Arial"/>
          <w:sz w:val="22"/>
          <w:szCs w:val="22"/>
        </w:rPr>
        <w:t>nt referred to in subparagraph 3</w:t>
      </w:r>
      <w:r w:rsidRPr="00C82F9B">
        <w:rPr>
          <w:rFonts w:ascii="Arial" w:hAnsi="Arial" w:cs="Arial"/>
          <w:sz w:val="22"/>
          <w:szCs w:val="22"/>
        </w:rPr>
        <w:t xml:space="preserve">.3.1(b), it must obtain approval as a VET provider within 12 calendar months after the </w:t>
      </w:r>
      <w:r w:rsidR="00B52F6A">
        <w:rPr>
          <w:rFonts w:ascii="Arial" w:hAnsi="Arial" w:cs="Arial"/>
          <w:sz w:val="22"/>
          <w:szCs w:val="22"/>
        </w:rPr>
        <w:t xml:space="preserve">VET </w:t>
      </w:r>
      <w:r w:rsidR="007874EE">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is approved as a VET provider.</w:t>
      </w:r>
    </w:p>
    <w:p w:rsidR="00163B60" w:rsidRPr="00C82F9B" w:rsidRDefault="00163B60" w:rsidP="00C82F9B">
      <w:pPr>
        <w:rPr>
          <w:rFonts w:ascii="Arial" w:hAnsi="Arial" w:cs="Arial"/>
          <w:sz w:val="22"/>
          <w:szCs w:val="22"/>
        </w:rPr>
      </w:pPr>
    </w:p>
    <w:p w:rsidR="00163B60" w:rsidRPr="00C82F9B" w:rsidRDefault="00163B60" w:rsidP="00C82F9B">
      <w:pPr>
        <w:spacing w:after="120"/>
        <w:ind w:left="851" w:hanging="851"/>
        <w:rPr>
          <w:rFonts w:ascii="Arial" w:hAnsi="Arial" w:cs="Arial"/>
          <w:i/>
          <w:iCs/>
          <w:sz w:val="22"/>
          <w:szCs w:val="22"/>
        </w:rPr>
      </w:pPr>
      <w:r>
        <w:rPr>
          <w:rFonts w:ascii="Arial" w:hAnsi="Arial" w:cs="Arial"/>
          <w:sz w:val="22"/>
          <w:szCs w:val="22"/>
        </w:rPr>
        <w:t>3</w:t>
      </w:r>
      <w:r w:rsidRPr="00C82F9B">
        <w:rPr>
          <w:rFonts w:ascii="Arial" w:hAnsi="Arial" w:cs="Arial"/>
          <w:sz w:val="22"/>
          <w:szCs w:val="22"/>
        </w:rPr>
        <w:t>.3.3</w:t>
      </w:r>
      <w:r w:rsidRPr="00C82F9B">
        <w:rPr>
          <w:rFonts w:ascii="Arial" w:hAnsi="Arial" w:cs="Arial"/>
          <w:sz w:val="22"/>
          <w:szCs w:val="22"/>
        </w:rPr>
        <w:tab/>
        <w:t xml:space="preserve">If the </w:t>
      </w:r>
      <w:r w:rsidR="00540763">
        <w:rPr>
          <w:rFonts w:ascii="Arial" w:hAnsi="Arial" w:cs="Arial"/>
          <w:sz w:val="22"/>
          <w:szCs w:val="22"/>
        </w:rPr>
        <w:t xml:space="preserve">VET </w:t>
      </w:r>
      <w:r w:rsidR="0036079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ceases to provide a VET course of study, and as a result ceases to provide a VET unit of study which forms part of the VET course of study, a VET student who is enrolled in the VET unit of study at that time, chooses the </w:t>
      </w:r>
      <w:r w:rsidRPr="00C82F9B">
        <w:rPr>
          <w:rFonts w:ascii="Arial" w:hAnsi="Arial" w:cs="Arial"/>
          <w:i/>
          <w:sz w:val="22"/>
          <w:szCs w:val="22"/>
        </w:rPr>
        <w:t xml:space="preserve">VET </w:t>
      </w:r>
      <w:r w:rsidRPr="00C82F9B">
        <w:rPr>
          <w:rFonts w:ascii="Arial" w:hAnsi="Arial" w:cs="Arial"/>
          <w:i/>
          <w:iCs/>
          <w:sz w:val="22"/>
          <w:szCs w:val="22"/>
        </w:rPr>
        <w:t>course assurance option</w:t>
      </w:r>
      <w:r w:rsidRPr="00C82F9B">
        <w:rPr>
          <w:rFonts w:ascii="Arial" w:hAnsi="Arial" w:cs="Arial"/>
          <w:sz w:val="22"/>
          <w:szCs w:val="22"/>
        </w:rPr>
        <w:t xml:space="preserve"> in respect of the VET unit of study, that VET student: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t xml:space="preserve">must be able to enrol in a similar VET course of study which comprises VET units of study which meet the VET course of study requirements under subclause 45(1) of Schedule 1A to the </w:t>
      </w:r>
      <w:r w:rsidRPr="00C82F9B">
        <w:rPr>
          <w:rFonts w:ascii="Arial" w:hAnsi="Arial" w:cs="Arial"/>
          <w:i/>
          <w:sz w:val="22"/>
          <w:szCs w:val="22"/>
        </w:rPr>
        <w:t>Act</w:t>
      </w:r>
      <w:r w:rsidRPr="00C82F9B">
        <w:rPr>
          <w:rFonts w:ascii="Arial" w:hAnsi="Arial" w:cs="Arial"/>
          <w:sz w:val="22"/>
          <w:szCs w:val="22"/>
        </w:rPr>
        <w:t xml:space="preserve"> and which leads to the same or a comparable qualification with another VET provider (the “</w:t>
      </w:r>
      <w:r w:rsidRPr="00C82F9B">
        <w:rPr>
          <w:rFonts w:ascii="Arial" w:hAnsi="Arial" w:cs="Arial"/>
          <w:b/>
          <w:bCs/>
          <w:sz w:val="22"/>
          <w:szCs w:val="22"/>
        </w:rPr>
        <w:t>second provider</w:t>
      </w:r>
      <w:r w:rsidRPr="00C82F9B">
        <w:rPr>
          <w:rFonts w:ascii="Arial" w:hAnsi="Arial" w:cs="Arial"/>
          <w:sz w:val="22"/>
          <w:szCs w:val="22"/>
        </w:rPr>
        <w: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must</w:t>
      </w:r>
      <w:proofErr w:type="gramEnd"/>
      <w:r w:rsidRPr="00C82F9B">
        <w:rPr>
          <w:rFonts w:ascii="Arial" w:hAnsi="Arial" w:cs="Arial"/>
          <w:sz w:val="22"/>
          <w:szCs w:val="22"/>
        </w:rPr>
        <w:t xml:space="preserve"> receive from the </w:t>
      </w:r>
      <w:r w:rsidRPr="00C82F9B">
        <w:rPr>
          <w:rFonts w:ascii="Arial" w:hAnsi="Arial" w:cs="Arial"/>
          <w:i/>
          <w:iCs/>
          <w:sz w:val="22"/>
          <w:szCs w:val="22"/>
        </w:rPr>
        <w:t>second provider</w:t>
      </w:r>
      <w:r w:rsidRPr="00C82F9B">
        <w:rPr>
          <w:rFonts w:ascii="Arial" w:hAnsi="Arial" w:cs="Arial"/>
          <w:sz w:val="22"/>
          <w:szCs w:val="22"/>
        </w:rPr>
        <w:t xml:space="preserve"> for any successfully completed VET units of study undertaken with the </w:t>
      </w:r>
      <w:r w:rsidR="00D61D9B">
        <w:rPr>
          <w:rFonts w:ascii="Arial" w:hAnsi="Arial" w:cs="Arial"/>
          <w:sz w:val="22"/>
          <w:szCs w:val="22"/>
        </w:rPr>
        <w:t xml:space="preserve">VET </w:t>
      </w:r>
      <w:r w:rsidR="00360790">
        <w:rPr>
          <w:rFonts w:ascii="Arial" w:hAnsi="Arial" w:cs="Arial"/>
          <w:sz w:val="22"/>
          <w:szCs w:val="22"/>
        </w:rPr>
        <w:t>p</w:t>
      </w:r>
      <w:r w:rsidR="00604AD0" w:rsidRPr="00604AD0">
        <w:rPr>
          <w:rFonts w:ascii="Arial" w:hAnsi="Arial" w:cs="Arial"/>
          <w:sz w:val="22"/>
          <w:szCs w:val="22"/>
        </w:rPr>
        <w:t>rovider</w:t>
      </w:r>
      <w:r w:rsidRPr="00C82F9B">
        <w:rPr>
          <w:rFonts w:ascii="Arial" w:hAnsi="Arial" w:cs="Arial"/>
          <w:i/>
          <w:sz w:val="22"/>
          <w:szCs w:val="22"/>
        </w:rPr>
        <w:t xml:space="preserve"> </w:t>
      </w:r>
      <w:r w:rsidRPr="00C82F9B">
        <w:rPr>
          <w:rFonts w:ascii="Arial" w:hAnsi="Arial" w:cs="Arial"/>
          <w:sz w:val="22"/>
          <w:szCs w:val="22"/>
        </w:rPr>
        <w:t>as part of that VET course of study:</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full</w:t>
      </w:r>
      <w:proofErr w:type="gramEnd"/>
      <w:r w:rsidRPr="00C82F9B">
        <w:rPr>
          <w:rFonts w:ascii="Arial" w:hAnsi="Arial" w:cs="Arial"/>
          <w:sz w:val="22"/>
          <w:szCs w:val="22"/>
        </w:rPr>
        <w:t xml:space="preserve"> credit towards the same or a comparable qualification; or</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t xml:space="preserve">if the Secretary agrees, in relation to a submission from the </w:t>
      </w:r>
      <w:r w:rsidRPr="00C82F9B">
        <w:rPr>
          <w:rFonts w:ascii="Arial" w:hAnsi="Arial" w:cs="Arial"/>
          <w:i/>
          <w:sz w:val="22"/>
          <w:szCs w:val="22"/>
        </w:rPr>
        <w:t>second provider</w:t>
      </w:r>
      <w:r w:rsidRPr="00C82F9B">
        <w:rPr>
          <w:rFonts w:ascii="Arial" w:hAnsi="Arial" w:cs="Arial"/>
          <w:sz w:val="22"/>
          <w:szCs w:val="22"/>
        </w:rPr>
        <w:t xml:space="preserve">, that the course, or its components, that the </w:t>
      </w:r>
      <w:r w:rsidR="004735F5">
        <w:rPr>
          <w:rFonts w:ascii="Arial" w:hAnsi="Arial" w:cs="Arial"/>
          <w:sz w:val="22"/>
          <w:szCs w:val="22"/>
        </w:rPr>
        <w:t xml:space="preserve">VET </w:t>
      </w:r>
      <w:r w:rsidR="0036079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provided was of such a specialised nature, that full credit transfer cannot be arranged - as much credit as possible towards a similar VET course of study; and</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must</w:t>
      </w:r>
      <w:proofErr w:type="gramEnd"/>
      <w:r w:rsidRPr="00C82F9B">
        <w:rPr>
          <w:rFonts w:ascii="Arial" w:hAnsi="Arial" w:cs="Arial"/>
          <w:sz w:val="22"/>
          <w:szCs w:val="22"/>
        </w:rPr>
        <w:t xml:space="preserve"> not be required to:</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pay</w:t>
      </w:r>
      <w:proofErr w:type="gramEnd"/>
      <w:r w:rsidRPr="00C82F9B">
        <w:rPr>
          <w:rFonts w:ascii="Arial" w:hAnsi="Arial" w:cs="Arial"/>
          <w:sz w:val="22"/>
          <w:szCs w:val="22"/>
        </w:rPr>
        <w:t xml:space="preserve"> the </w:t>
      </w:r>
      <w:r w:rsidRPr="00C82F9B">
        <w:rPr>
          <w:rFonts w:ascii="Arial" w:hAnsi="Arial" w:cs="Arial"/>
          <w:i/>
          <w:iCs/>
          <w:sz w:val="22"/>
          <w:szCs w:val="22"/>
        </w:rPr>
        <w:t>second provider</w:t>
      </w:r>
      <w:r w:rsidRPr="00C82F9B">
        <w:rPr>
          <w:rFonts w:ascii="Arial" w:hAnsi="Arial" w:cs="Arial"/>
          <w:sz w:val="22"/>
          <w:szCs w:val="22"/>
        </w:rPr>
        <w:t xml:space="preserve"> a VET tuition fee for any </w:t>
      </w:r>
      <w:r w:rsidRPr="00C82F9B">
        <w:rPr>
          <w:rFonts w:ascii="Arial" w:hAnsi="Arial" w:cs="Arial"/>
          <w:i/>
          <w:iCs/>
          <w:sz w:val="22"/>
          <w:szCs w:val="22"/>
        </w:rPr>
        <w:t>replacement unit</w:t>
      </w:r>
      <w:r w:rsidRPr="00C82F9B">
        <w:rPr>
          <w:rFonts w:ascii="Arial" w:hAnsi="Arial" w:cs="Arial"/>
          <w:sz w:val="22"/>
          <w:szCs w:val="22"/>
        </w:rPr>
        <w:t>; nor</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give</w:t>
      </w:r>
      <w:proofErr w:type="gramEnd"/>
      <w:r w:rsidRPr="00C82F9B">
        <w:rPr>
          <w:rFonts w:ascii="Arial" w:hAnsi="Arial" w:cs="Arial"/>
          <w:sz w:val="22"/>
          <w:szCs w:val="22"/>
        </w:rPr>
        <w:t xml:space="preserve"> the </w:t>
      </w:r>
      <w:r w:rsidRPr="00C82F9B">
        <w:rPr>
          <w:rFonts w:ascii="Arial" w:hAnsi="Arial" w:cs="Arial"/>
          <w:i/>
          <w:iCs/>
          <w:sz w:val="22"/>
          <w:szCs w:val="22"/>
        </w:rPr>
        <w:t>second provider</w:t>
      </w:r>
      <w:r w:rsidRPr="00C82F9B">
        <w:rPr>
          <w:rFonts w:ascii="Arial" w:hAnsi="Arial" w:cs="Arial"/>
          <w:sz w:val="22"/>
          <w:szCs w:val="22"/>
        </w:rPr>
        <w:t xml:space="preserve"> a request for Commonwealth assistance in relation to any </w:t>
      </w:r>
      <w:r w:rsidRPr="00C82F9B">
        <w:rPr>
          <w:rFonts w:ascii="Arial" w:hAnsi="Arial" w:cs="Arial"/>
          <w:i/>
          <w:iCs/>
          <w:sz w:val="22"/>
          <w:szCs w:val="22"/>
        </w:rPr>
        <w:t>replacement unit</w:t>
      </w:r>
      <w:r w:rsidRPr="00C82F9B">
        <w:rPr>
          <w:rFonts w:ascii="Arial" w:hAnsi="Arial" w:cs="Arial"/>
          <w:sz w:val="22"/>
          <w:szCs w:val="22"/>
        </w:rPr>
        <w:t>.</w:t>
      </w:r>
    </w:p>
    <w:p w:rsidR="00163B60" w:rsidRDefault="00163B60">
      <w:pPr>
        <w:ind w:left="851" w:hanging="851"/>
        <w:rPr>
          <w:rFonts w:ascii="Arial" w:hAnsi="Arial" w:cs="Arial"/>
          <w:b/>
          <w:bCs/>
          <w:sz w:val="22"/>
          <w:szCs w:val="22"/>
        </w:rPr>
      </w:pPr>
      <w:r>
        <w:rPr>
          <w:rFonts w:ascii="Arial" w:hAnsi="Arial" w:cs="Arial"/>
          <w:b/>
          <w:bCs/>
          <w:sz w:val="22"/>
          <w:szCs w:val="22"/>
        </w:rPr>
        <w:lastRenderedPageBreak/>
        <w:t>3</w:t>
      </w:r>
      <w:r w:rsidRPr="00C82F9B">
        <w:rPr>
          <w:rFonts w:ascii="Arial" w:hAnsi="Arial" w:cs="Arial"/>
          <w:b/>
          <w:bCs/>
          <w:sz w:val="22"/>
          <w:szCs w:val="22"/>
        </w:rPr>
        <w:t>.4</w:t>
      </w:r>
      <w:r w:rsidRPr="00C82F9B">
        <w:rPr>
          <w:rFonts w:ascii="Arial" w:hAnsi="Arial" w:cs="Arial"/>
          <w:b/>
          <w:bCs/>
          <w:sz w:val="22"/>
          <w:szCs w:val="22"/>
        </w:rPr>
        <w:tab/>
        <w:t>PART 2: VET TUITION FEE REPAYMENT REQUIREMENTS</w:t>
      </w:r>
    </w:p>
    <w:p w:rsidR="00163B60" w:rsidRPr="00C82F9B" w:rsidRDefault="00163B60" w:rsidP="00C82F9B">
      <w:pPr>
        <w:tabs>
          <w:tab w:val="left" w:pos="1000"/>
        </w:tabs>
        <w:ind w:left="800" w:hanging="800"/>
        <w:rPr>
          <w:rFonts w:ascii="Arial" w:hAnsi="Arial" w:cs="Arial"/>
          <w:b/>
          <w:bCs/>
          <w:sz w:val="22"/>
          <w:szCs w:val="22"/>
        </w:rPr>
      </w:pPr>
    </w:p>
    <w:p w:rsidR="00163B60" w:rsidRPr="00C82F9B" w:rsidRDefault="00163B60" w:rsidP="00C82F9B">
      <w:pPr>
        <w:tabs>
          <w:tab w:val="left" w:pos="800"/>
        </w:tabs>
        <w:spacing w:after="120"/>
        <w:ind w:left="851" w:hanging="851"/>
        <w:rPr>
          <w:rFonts w:ascii="Arial" w:hAnsi="Arial" w:cs="Arial"/>
          <w:i/>
          <w:iCs/>
          <w:sz w:val="22"/>
          <w:szCs w:val="22"/>
        </w:rPr>
      </w:pPr>
      <w:r>
        <w:rPr>
          <w:rFonts w:ascii="Arial" w:hAnsi="Arial" w:cs="Arial"/>
          <w:sz w:val="22"/>
          <w:szCs w:val="22"/>
        </w:rPr>
        <w:t>3</w:t>
      </w:r>
      <w:r w:rsidRPr="00C82F9B">
        <w:rPr>
          <w:rFonts w:ascii="Arial" w:hAnsi="Arial" w:cs="Arial"/>
          <w:sz w:val="22"/>
          <w:szCs w:val="22"/>
        </w:rPr>
        <w:t>.4.1</w:t>
      </w:r>
      <w:r w:rsidRPr="00C82F9B">
        <w:rPr>
          <w:rFonts w:ascii="Arial" w:hAnsi="Arial" w:cs="Arial"/>
          <w:sz w:val="22"/>
          <w:szCs w:val="22"/>
        </w:rPr>
        <w:tab/>
        <w:t xml:space="preserve">The </w:t>
      </w:r>
      <w:r w:rsidR="00731C35">
        <w:rPr>
          <w:rFonts w:ascii="Arial" w:hAnsi="Arial" w:cs="Arial"/>
          <w:sz w:val="22"/>
          <w:szCs w:val="22"/>
        </w:rPr>
        <w:t xml:space="preserve">VET </w:t>
      </w:r>
      <w:r w:rsidR="00AF406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demonstrate to the Secretary’s satisfaction that it complies with the VET </w:t>
      </w:r>
      <w:r>
        <w:rPr>
          <w:rFonts w:ascii="Arial" w:hAnsi="Arial" w:cs="Arial"/>
          <w:sz w:val="22"/>
          <w:szCs w:val="22"/>
        </w:rPr>
        <w:t>t</w:t>
      </w:r>
      <w:r w:rsidRPr="00C82F9B">
        <w:rPr>
          <w:rFonts w:ascii="Arial" w:hAnsi="Arial" w:cs="Arial"/>
          <w:sz w:val="22"/>
          <w:szCs w:val="22"/>
        </w:rPr>
        <w:t xml:space="preserve">uition </w:t>
      </w:r>
      <w:r>
        <w:rPr>
          <w:rFonts w:ascii="Arial" w:hAnsi="Arial" w:cs="Arial"/>
          <w:sz w:val="22"/>
          <w:szCs w:val="22"/>
        </w:rPr>
        <w:t>f</w:t>
      </w:r>
      <w:r w:rsidRPr="00C82F9B">
        <w:rPr>
          <w:rFonts w:ascii="Arial" w:hAnsi="Arial" w:cs="Arial"/>
          <w:sz w:val="22"/>
          <w:szCs w:val="22"/>
        </w:rPr>
        <w:t xml:space="preserve">ee </w:t>
      </w:r>
      <w:r>
        <w:rPr>
          <w:rFonts w:ascii="Arial" w:hAnsi="Arial" w:cs="Arial"/>
          <w:sz w:val="22"/>
          <w:szCs w:val="22"/>
        </w:rPr>
        <w:t>r</w:t>
      </w:r>
      <w:r w:rsidRPr="00C82F9B">
        <w:rPr>
          <w:rFonts w:ascii="Arial" w:hAnsi="Arial" w:cs="Arial"/>
          <w:sz w:val="22"/>
          <w:szCs w:val="22"/>
        </w:rPr>
        <w:t xml:space="preserve">epayment requirements, by having in place, for each VET course of study it provides that meet the requirements under subclause 45(1) of Schedule 1A to the </w:t>
      </w:r>
      <w:r w:rsidRPr="00C82F9B">
        <w:rPr>
          <w:rFonts w:ascii="Arial" w:hAnsi="Arial" w:cs="Arial"/>
          <w:i/>
          <w:sz w:val="22"/>
          <w:szCs w:val="22"/>
        </w:rPr>
        <w:t>Act</w:t>
      </w:r>
      <w:r w:rsidRPr="00C82F9B">
        <w:rPr>
          <w:rFonts w:ascii="Arial" w:hAnsi="Arial" w:cs="Arial"/>
          <w:sz w:val="22"/>
          <w:szCs w:val="22"/>
        </w:rPr>
        <w:t>, one or more of these arrangements:</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membership</w:t>
      </w:r>
      <w:proofErr w:type="gramEnd"/>
      <w:r w:rsidRPr="00C82F9B">
        <w:rPr>
          <w:rFonts w:ascii="Arial" w:hAnsi="Arial" w:cs="Arial"/>
          <w:sz w:val="22"/>
          <w:szCs w:val="22"/>
        </w:rPr>
        <w:t xml:space="preserve"> of a </w:t>
      </w:r>
      <w:r w:rsidRPr="00C82F9B">
        <w:rPr>
          <w:rFonts w:ascii="Arial" w:hAnsi="Arial" w:cs="Arial"/>
          <w:i/>
          <w:sz w:val="22"/>
          <w:szCs w:val="22"/>
        </w:rPr>
        <w:t xml:space="preserve">VET </w:t>
      </w:r>
      <w:r w:rsidRPr="00C82F9B">
        <w:rPr>
          <w:rFonts w:ascii="Arial" w:hAnsi="Arial" w:cs="Arial"/>
          <w:i/>
          <w:iCs/>
          <w:sz w:val="22"/>
          <w:szCs w:val="22"/>
        </w:rPr>
        <w:t>tuition assurance scheme</w:t>
      </w:r>
      <w:r w:rsidRPr="00C82F9B">
        <w:rPr>
          <w:rFonts w:ascii="Arial" w:hAnsi="Arial" w:cs="Arial"/>
          <w:sz w:val="22"/>
          <w:szCs w:val="22"/>
        </w:rPr>
        <w:t xml:space="preserve"> that is:</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operated</w:t>
      </w:r>
      <w:proofErr w:type="gramEnd"/>
      <w:r w:rsidRPr="00C82F9B">
        <w:rPr>
          <w:rFonts w:ascii="Arial" w:hAnsi="Arial" w:cs="Arial"/>
          <w:sz w:val="22"/>
          <w:szCs w:val="22"/>
        </w:rPr>
        <w:t xml:space="preserve"> by a legal entity (“</w:t>
      </w:r>
      <w:r w:rsidRPr="00C82F9B">
        <w:rPr>
          <w:rFonts w:ascii="Arial" w:hAnsi="Arial" w:cs="Arial"/>
          <w:b/>
          <w:sz w:val="22"/>
          <w:szCs w:val="22"/>
        </w:rPr>
        <w:t>VET</w:t>
      </w:r>
      <w:r w:rsidRPr="00C82F9B">
        <w:rPr>
          <w:rFonts w:ascii="Arial" w:hAnsi="Arial" w:cs="Arial"/>
          <w:sz w:val="22"/>
          <w:szCs w:val="22"/>
        </w:rPr>
        <w:t xml:space="preserve"> </w:t>
      </w:r>
      <w:r w:rsidRPr="00C82F9B">
        <w:rPr>
          <w:rFonts w:ascii="Arial" w:hAnsi="Arial" w:cs="Arial"/>
          <w:b/>
          <w:bCs/>
          <w:sz w:val="22"/>
          <w:szCs w:val="22"/>
        </w:rPr>
        <w:t>repayment TAS operator</w:t>
      </w:r>
      <w:r w:rsidRPr="00C82F9B">
        <w:rPr>
          <w:rFonts w:ascii="Arial" w:hAnsi="Arial" w:cs="Arial"/>
          <w:sz w:val="22"/>
          <w:szCs w:val="22"/>
        </w:rPr>
        <w:t>”); and</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approved</w:t>
      </w:r>
      <w:proofErr w:type="gramEnd"/>
      <w:r w:rsidRPr="00C82F9B">
        <w:rPr>
          <w:rFonts w:ascii="Arial" w:hAnsi="Arial" w:cs="Arial"/>
          <w:sz w:val="22"/>
          <w:szCs w:val="22"/>
        </w:rPr>
        <w:t xml:space="preserve"> by the Minister for this purpose;</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t xml:space="preserve">a ‘VET tuition fees in arrears’ agreement that is offered by the </w:t>
      </w:r>
      <w:r w:rsidR="00F87F88">
        <w:rPr>
          <w:rFonts w:ascii="Arial" w:hAnsi="Arial" w:cs="Arial"/>
          <w:sz w:val="22"/>
          <w:szCs w:val="22"/>
        </w:rPr>
        <w:t xml:space="preserve">VET </w:t>
      </w:r>
      <w:r w:rsidR="00AF406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to VET students and under the agreement, those VET students enrol on the basis that VET tuition fees for each VET unit of study of their VET course of study are paid in arrears;</w:t>
      </w:r>
    </w:p>
    <w:p w:rsidR="00163B60" w:rsidRPr="00C82F9B" w:rsidRDefault="00163B60" w:rsidP="00882DC8">
      <w:pPr>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t>a legally binding guarantee provided by a legal entity (“</w:t>
      </w:r>
      <w:r w:rsidRPr="00C82F9B">
        <w:rPr>
          <w:rFonts w:ascii="Arial" w:hAnsi="Arial" w:cs="Arial"/>
          <w:b/>
          <w:sz w:val="22"/>
          <w:szCs w:val="22"/>
        </w:rPr>
        <w:t>VET</w:t>
      </w:r>
      <w:r w:rsidRPr="00C82F9B">
        <w:rPr>
          <w:rFonts w:ascii="Arial" w:hAnsi="Arial" w:cs="Arial"/>
          <w:sz w:val="22"/>
          <w:szCs w:val="22"/>
        </w:rPr>
        <w:t xml:space="preserve"> </w:t>
      </w:r>
      <w:r w:rsidRPr="00C82F9B">
        <w:rPr>
          <w:rFonts w:ascii="Arial" w:hAnsi="Arial" w:cs="Arial"/>
          <w:b/>
          <w:bCs/>
          <w:sz w:val="22"/>
          <w:szCs w:val="22"/>
        </w:rPr>
        <w:t>repayment guarantor</w:t>
      </w:r>
      <w:r w:rsidRPr="00C82F9B">
        <w:rPr>
          <w:rFonts w:ascii="Arial" w:hAnsi="Arial" w:cs="Arial"/>
          <w:sz w:val="22"/>
          <w:szCs w:val="22"/>
        </w:rPr>
        <w:t xml:space="preserve">”) that is a body </w:t>
      </w:r>
      <w:r w:rsidRPr="002D5267">
        <w:rPr>
          <w:rFonts w:ascii="Arial" w:hAnsi="Arial" w:cs="Arial"/>
          <w:sz w:val="22"/>
          <w:szCs w:val="22"/>
        </w:rPr>
        <w:t>corporate</w:t>
      </w:r>
      <w:r w:rsidRPr="00C82F9B">
        <w:rPr>
          <w:rFonts w:ascii="Arial" w:hAnsi="Arial" w:cs="Arial"/>
          <w:sz w:val="22"/>
          <w:szCs w:val="22"/>
        </w:rPr>
        <w:t xml:space="preserve"> incorporated under or in accordance with a law of the Commonwealth or of any Australian State or Territory (not necessarily a VET provider) which has the necessary financial and administrative resources to fulfil such a guarantee.</w:t>
      </w:r>
    </w:p>
    <w:p w:rsidR="00163B60" w:rsidRPr="00C82F9B" w:rsidRDefault="00163B60" w:rsidP="00C82F9B">
      <w:pPr>
        <w:ind w:left="800" w:hanging="800"/>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.4.2</w:t>
      </w:r>
      <w:r w:rsidRPr="00C82F9B">
        <w:rPr>
          <w:rFonts w:ascii="Arial" w:hAnsi="Arial" w:cs="Arial"/>
          <w:sz w:val="22"/>
          <w:szCs w:val="22"/>
        </w:rPr>
        <w:tab/>
        <w:t xml:space="preserve">If </w:t>
      </w:r>
      <w:r w:rsidRPr="00C82F9B">
        <w:rPr>
          <w:rFonts w:ascii="Arial" w:hAnsi="Arial" w:cs="Arial"/>
          <w:iCs/>
          <w:sz w:val="22"/>
          <w:szCs w:val="22"/>
        </w:rPr>
        <w:t>the</w:t>
      </w:r>
      <w:r w:rsidRPr="00C82F9B">
        <w:rPr>
          <w:rFonts w:ascii="Arial" w:hAnsi="Arial" w:cs="Arial"/>
          <w:i/>
          <w:iCs/>
          <w:sz w:val="22"/>
          <w:szCs w:val="22"/>
        </w:rPr>
        <w:t xml:space="preserve"> </w:t>
      </w:r>
      <w:r w:rsidR="00604AD0" w:rsidRPr="00604AD0">
        <w:rPr>
          <w:rFonts w:ascii="Arial" w:hAnsi="Arial" w:cs="Arial"/>
          <w:iCs/>
          <w:sz w:val="22"/>
          <w:szCs w:val="22"/>
        </w:rPr>
        <w:t>VET</w:t>
      </w:r>
      <w:r w:rsidR="00F36453">
        <w:rPr>
          <w:rFonts w:ascii="Arial" w:hAnsi="Arial" w:cs="Arial"/>
          <w:i/>
          <w:iCs/>
          <w:sz w:val="22"/>
          <w:szCs w:val="22"/>
        </w:rPr>
        <w:t xml:space="preserve"> </w:t>
      </w:r>
      <w:r w:rsidR="00AF406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ceases to provide a VET course of study and as a result ceases to provide a VET unit of study which forms part of the course, a VET student who is enrolled in the VET unit of study at that time, chooses the </w:t>
      </w:r>
      <w:r w:rsidRPr="00C82F9B">
        <w:rPr>
          <w:rFonts w:ascii="Arial" w:hAnsi="Arial" w:cs="Arial"/>
          <w:i/>
          <w:iCs/>
          <w:sz w:val="22"/>
          <w:szCs w:val="22"/>
        </w:rPr>
        <w:t>VET tuition fee repayment option</w:t>
      </w:r>
      <w:r w:rsidRPr="00C82F9B">
        <w:rPr>
          <w:rFonts w:ascii="Arial" w:hAnsi="Arial" w:cs="Arial"/>
          <w:sz w:val="22"/>
          <w:szCs w:val="22"/>
        </w:rPr>
        <w:t xml:space="preserve"> in respect of the VET unit of study, then, within 20 </w:t>
      </w:r>
      <w:r w:rsidRPr="00C82F9B">
        <w:rPr>
          <w:rFonts w:ascii="Arial" w:hAnsi="Arial" w:cs="Arial"/>
          <w:i/>
          <w:sz w:val="22"/>
          <w:szCs w:val="22"/>
        </w:rPr>
        <w:t>business days</w:t>
      </w:r>
      <w:r w:rsidRPr="00C82F9B">
        <w:rPr>
          <w:rFonts w:ascii="Arial" w:hAnsi="Arial" w:cs="Arial"/>
          <w:sz w:val="22"/>
          <w:szCs w:val="22"/>
        </w:rPr>
        <w:t xml:space="preserve"> (or a longer period agreed in writing by the </w:t>
      </w:r>
      <w:r w:rsidRPr="003A365F">
        <w:rPr>
          <w:rFonts w:ascii="Arial" w:hAnsi="Arial" w:cs="Arial"/>
          <w:iCs/>
          <w:sz w:val="22"/>
          <w:szCs w:val="22"/>
        </w:rPr>
        <w:t>Secretary</w:t>
      </w:r>
      <w:r w:rsidRPr="00C82F9B">
        <w:rPr>
          <w:rFonts w:ascii="Arial" w:hAnsi="Arial" w:cs="Arial"/>
          <w:sz w:val="22"/>
          <w:szCs w:val="22"/>
        </w:rPr>
        <w:t xml:space="preserve">) after receiving notification of that choice, the </w:t>
      </w:r>
      <w:r w:rsidR="00365B9A">
        <w:rPr>
          <w:rFonts w:ascii="Arial" w:hAnsi="Arial" w:cs="Arial"/>
          <w:sz w:val="22"/>
          <w:szCs w:val="22"/>
        </w:rPr>
        <w:t xml:space="preserve">VET </w:t>
      </w:r>
      <w:r w:rsidR="00AF406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t xml:space="preserve">re-credit the VET student’s FEE-HELP balance in respect of the VET unit of study as required under subclause 51(1) of Schedule 1A to the </w:t>
      </w:r>
      <w:r w:rsidRPr="00C82F9B">
        <w:rPr>
          <w:rFonts w:ascii="Arial" w:hAnsi="Arial" w:cs="Arial"/>
          <w:i/>
          <w:sz w:val="22"/>
          <w:szCs w:val="22"/>
        </w:rPr>
        <w:t>Act</w:t>
      </w:r>
      <w:r w:rsidRPr="00C82F9B">
        <w:rPr>
          <w:rFonts w:ascii="Arial" w:hAnsi="Arial" w:cs="Arial"/>
          <w:sz w:val="22"/>
          <w:szCs w:val="22"/>
        </w:rPr>
        <w:t>; and</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immediately</w:t>
      </w:r>
      <w:proofErr w:type="gramEnd"/>
      <w:r w:rsidRPr="00C82F9B">
        <w:rPr>
          <w:rFonts w:ascii="Arial" w:hAnsi="Arial" w:cs="Arial"/>
          <w:sz w:val="22"/>
          <w:szCs w:val="22"/>
        </w:rPr>
        <w:t xml:space="preserve"> notify its </w:t>
      </w:r>
      <w:r w:rsidRPr="00C82F9B">
        <w:rPr>
          <w:rFonts w:ascii="Arial" w:hAnsi="Arial" w:cs="Arial"/>
          <w:i/>
          <w:sz w:val="22"/>
          <w:szCs w:val="22"/>
        </w:rPr>
        <w:t xml:space="preserve">VET </w:t>
      </w:r>
      <w:r w:rsidRPr="00C82F9B">
        <w:rPr>
          <w:rFonts w:ascii="Arial" w:hAnsi="Arial" w:cs="Arial"/>
          <w:i/>
          <w:iCs/>
          <w:sz w:val="22"/>
          <w:szCs w:val="22"/>
        </w:rPr>
        <w:t>repayment TAS operator</w:t>
      </w:r>
      <w:r w:rsidRPr="00C82F9B">
        <w:rPr>
          <w:rFonts w:ascii="Arial" w:hAnsi="Arial" w:cs="Arial"/>
          <w:sz w:val="22"/>
          <w:szCs w:val="22"/>
        </w:rPr>
        <w:t xml:space="preserve"> or </w:t>
      </w:r>
      <w:r w:rsidRPr="00C82F9B">
        <w:rPr>
          <w:rFonts w:ascii="Arial" w:hAnsi="Arial" w:cs="Arial"/>
          <w:i/>
          <w:sz w:val="22"/>
          <w:szCs w:val="22"/>
        </w:rPr>
        <w:t xml:space="preserve">VET </w:t>
      </w:r>
      <w:r w:rsidRPr="00C82F9B">
        <w:rPr>
          <w:rFonts w:ascii="Arial" w:hAnsi="Arial" w:cs="Arial"/>
          <w:i/>
          <w:iCs/>
          <w:sz w:val="22"/>
          <w:szCs w:val="22"/>
        </w:rPr>
        <w:t>repayment guarantor</w:t>
      </w:r>
      <w:r w:rsidRPr="00C82F9B">
        <w:rPr>
          <w:rFonts w:ascii="Arial" w:hAnsi="Arial" w:cs="Arial"/>
          <w:sz w:val="22"/>
          <w:szCs w:val="22"/>
        </w:rPr>
        <w:t xml:space="preserve"> (whichever is applicable) to that effect.</w:t>
      </w:r>
    </w:p>
    <w:p w:rsidR="00163B60" w:rsidRDefault="00163B60">
      <w:pPr>
        <w:ind w:left="851"/>
        <w:rPr>
          <w:rFonts w:ascii="Arial" w:hAnsi="Arial" w:cs="Arial"/>
          <w:sz w:val="22"/>
          <w:szCs w:val="22"/>
        </w:rPr>
      </w:pPr>
      <w:r w:rsidRPr="00C82F9B">
        <w:rPr>
          <w:rFonts w:ascii="Arial" w:hAnsi="Arial" w:cs="Arial"/>
          <w:sz w:val="22"/>
          <w:szCs w:val="22"/>
        </w:rPr>
        <w:t xml:space="preserve">(Under subclause 51(2) of Schedule 1A to the </w:t>
      </w:r>
      <w:r w:rsidRPr="00C82F9B">
        <w:rPr>
          <w:rFonts w:ascii="Arial" w:hAnsi="Arial" w:cs="Arial"/>
          <w:i/>
          <w:iCs/>
          <w:sz w:val="22"/>
          <w:szCs w:val="22"/>
        </w:rPr>
        <w:t>Act</w:t>
      </w:r>
      <w:r w:rsidRPr="00C82F9B">
        <w:rPr>
          <w:rFonts w:ascii="Arial" w:hAnsi="Arial" w:cs="Arial"/>
          <w:sz w:val="22"/>
          <w:szCs w:val="22"/>
        </w:rPr>
        <w:t xml:space="preserve">, the </w:t>
      </w:r>
      <w:r w:rsidRPr="003A365F">
        <w:rPr>
          <w:rFonts w:ascii="Arial" w:hAnsi="Arial" w:cs="Arial"/>
          <w:sz w:val="22"/>
          <w:szCs w:val="22"/>
        </w:rPr>
        <w:t>Secretary</w:t>
      </w:r>
      <w:r w:rsidRPr="00C82F9B">
        <w:rPr>
          <w:rFonts w:ascii="Arial" w:hAnsi="Arial" w:cs="Arial"/>
          <w:sz w:val="22"/>
          <w:szCs w:val="22"/>
        </w:rPr>
        <w:t xml:space="preserve"> may </w:t>
      </w:r>
      <w:r w:rsidR="00AF4060">
        <w:rPr>
          <w:rFonts w:ascii="Arial" w:hAnsi="Arial" w:cs="Arial"/>
          <w:sz w:val="22"/>
          <w:szCs w:val="22"/>
        </w:rPr>
        <w:t xml:space="preserve">       </w:t>
      </w:r>
      <w:r w:rsidRPr="00C82F9B">
        <w:rPr>
          <w:rFonts w:ascii="Arial" w:hAnsi="Arial" w:cs="Arial"/>
          <w:sz w:val="22"/>
          <w:szCs w:val="22"/>
        </w:rPr>
        <w:t xml:space="preserve">re-credit the VET student’s FEE-HELP balance if the </w:t>
      </w:r>
      <w:r w:rsidR="00392E2C">
        <w:rPr>
          <w:rFonts w:ascii="Arial" w:hAnsi="Arial" w:cs="Arial"/>
          <w:sz w:val="22"/>
          <w:szCs w:val="22"/>
        </w:rPr>
        <w:t xml:space="preserve">VET </w:t>
      </w:r>
      <w:r w:rsidR="00AF4060">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is unable to do so, in which case the </w:t>
      </w:r>
      <w:r w:rsidRPr="003A365F">
        <w:rPr>
          <w:rFonts w:ascii="Arial" w:hAnsi="Arial" w:cs="Arial"/>
          <w:sz w:val="22"/>
          <w:szCs w:val="22"/>
        </w:rPr>
        <w:t>Secretary</w:t>
      </w:r>
      <w:r w:rsidRPr="00B66BC1">
        <w:rPr>
          <w:rFonts w:ascii="Arial" w:hAnsi="Arial" w:cs="Arial"/>
          <w:sz w:val="22"/>
          <w:szCs w:val="22"/>
        </w:rPr>
        <w:t xml:space="preserve"> </w:t>
      </w:r>
      <w:r w:rsidRPr="00C82F9B">
        <w:rPr>
          <w:rFonts w:ascii="Arial" w:hAnsi="Arial" w:cs="Arial"/>
          <w:sz w:val="22"/>
          <w:szCs w:val="22"/>
        </w:rPr>
        <w:t>may give the noti</w:t>
      </w:r>
      <w:r>
        <w:rPr>
          <w:rFonts w:ascii="Arial" w:hAnsi="Arial" w:cs="Arial"/>
          <w:sz w:val="22"/>
          <w:szCs w:val="22"/>
        </w:rPr>
        <w:t>ce referred to in subparagraph 3</w:t>
      </w:r>
      <w:r w:rsidRPr="00C82F9B">
        <w:rPr>
          <w:rFonts w:ascii="Arial" w:hAnsi="Arial" w:cs="Arial"/>
          <w:sz w:val="22"/>
          <w:szCs w:val="22"/>
        </w:rPr>
        <w:t>.4.2(b))</w:t>
      </w:r>
      <w:r w:rsidR="0038638C">
        <w:rPr>
          <w:rFonts w:ascii="Arial" w:hAnsi="Arial" w:cs="Arial"/>
          <w:sz w:val="22"/>
          <w:szCs w:val="22"/>
        </w:rPr>
        <w:t>.</w:t>
      </w:r>
    </w:p>
    <w:p w:rsidR="00163B60" w:rsidRDefault="00163B60">
      <w:pPr>
        <w:ind w:left="851"/>
        <w:rPr>
          <w:rFonts w:ascii="Arial" w:hAnsi="Arial" w:cs="Arial"/>
          <w:sz w:val="22"/>
          <w:szCs w:val="22"/>
        </w:rPr>
      </w:pPr>
    </w:p>
    <w:p w:rsidR="00163B60" w:rsidRPr="00C82F9B" w:rsidRDefault="00163B60" w:rsidP="00C82F9B">
      <w:pPr>
        <w:tabs>
          <w:tab w:val="left" w:pos="1000"/>
        </w:tabs>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.4.3</w:t>
      </w:r>
      <w:r w:rsidRPr="00C82F9B">
        <w:rPr>
          <w:rFonts w:ascii="Arial" w:hAnsi="Arial" w:cs="Arial"/>
          <w:sz w:val="22"/>
          <w:szCs w:val="22"/>
        </w:rPr>
        <w:tab/>
        <w:t xml:space="preserve">The </w:t>
      </w:r>
      <w:r w:rsidRPr="00C82F9B">
        <w:rPr>
          <w:rFonts w:ascii="Arial" w:hAnsi="Arial" w:cs="Arial"/>
          <w:i/>
          <w:sz w:val="22"/>
          <w:szCs w:val="22"/>
        </w:rPr>
        <w:t xml:space="preserve">VET </w:t>
      </w:r>
      <w:r w:rsidRPr="00C82F9B">
        <w:rPr>
          <w:rFonts w:ascii="Arial" w:hAnsi="Arial" w:cs="Arial"/>
          <w:i/>
          <w:iCs/>
          <w:sz w:val="22"/>
          <w:szCs w:val="22"/>
        </w:rPr>
        <w:t>repayment TAS operator</w:t>
      </w:r>
      <w:r w:rsidRPr="00C82F9B">
        <w:rPr>
          <w:rFonts w:ascii="Arial" w:hAnsi="Arial" w:cs="Arial"/>
          <w:sz w:val="22"/>
          <w:szCs w:val="22"/>
        </w:rPr>
        <w:t xml:space="preserve"> or </w:t>
      </w:r>
      <w:r w:rsidRPr="00C82F9B">
        <w:rPr>
          <w:rFonts w:ascii="Arial" w:hAnsi="Arial" w:cs="Arial"/>
          <w:i/>
          <w:sz w:val="22"/>
          <w:szCs w:val="22"/>
        </w:rPr>
        <w:t xml:space="preserve">VET </w:t>
      </w:r>
      <w:r w:rsidRPr="00C82F9B">
        <w:rPr>
          <w:rFonts w:ascii="Arial" w:hAnsi="Arial" w:cs="Arial"/>
          <w:i/>
          <w:iCs/>
          <w:sz w:val="22"/>
          <w:szCs w:val="22"/>
        </w:rPr>
        <w:t>repayment guarantor</w:t>
      </w:r>
      <w:r w:rsidRPr="00C82F9B">
        <w:rPr>
          <w:rFonts w:ascii="Arial" w:hAnsi="Arial" w:cs="Arial"/>
          <w:sz w:val="22"/>
          <w:szCs w:val="22"/>
        </w:rPr>
        <w:t xml:space="preserve"> (whichever is applicable) must, within ten </w:t>
      </w:r>
      <w:r w:rsidRPr="00C82F9B">
        <w:rPr>
          <w:rFonts w:ascii="Arial" w:hAnsi="Arial" w:cs="Arial"/>
          <w:i/>
          <w:iCs/>
          <w:sz w:val="22"/>
          <w:szCs w:val="22"/>
        </w:rPr>
        <w:t>business days</w:t>
      </w:r>
      <w:r w:rsidRPr="00C82F9B">
        <w:rPr>
          <w:rFonts w:ascii="Arial" w:hAnsi="Arial" w:cs="Arial"/>
          <w:sz w:val="22"/>
          <w:szCs w:val="22"/>
        </w:rPr>
        <w:t xml:space="preserve"> after receiving notification from the </w:t>
      </w:r>
      <w:r w:rsidR="00286324">
        <w:rPr>
          <w:rFonts w:ascii="Arial" w:hAnsi="Arial" w:cs="Arial"/>
          <w:sz w:val="22"/>
          <w:szCs w:val="22"/>
        </w:rPr>
        <w:t xml:space="preserve">VET </w:t>
      </w:r>
      <w:r w:rsidR="009F675D">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or the Secretary under paragraph </w:t>
      </w:r>
      <w:r>
        <w:rPr>
          <w:rFonts w:ascii="Arial" w:hAnsi="Arial" w:cs="Arial"/>
          <w:sz w:val="22"/>
          <w:szCs w:val="22"/>
        </w:rPr>
        <w:t>3</w:t>
      </w:r>
      <w:r w:rsidRPr="00C82F9B">
        <w:rPr>
          <w:rFonts w:ascii="Arial" w:hAnsi="Arial" w:cs="Arial"/>
          <w:sz w:val="22"/>
          <w:szCs w:val="22"/>
        </w:rPr>
        <w:t>.4.2:</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t xml:space="preserve">pay the VET student the total of any up-front VET tuition fee payments paid to the </w:t>
      </w:r>
      <w:r w:rsidR="00251273">
        <w:rPr>
          <w:rFonts w:ascii="Arial" w:hAnsi="Arial" w:cs="Arial"/>
          <w:iCs/>
          <w:sz w:val="22"/>
          <w:szCs w:val="22"/>
        </w:rPr>
        <w:t xml:space="preserve">VET </w:t>
      </w:r>
      <w:r w:rsidR="009F675D">
        <w:rPr>
          <w:rFonts w:ascii="Arial" w:hAnsi="Arial" w:cs="Arial"/>
          <w:iCs/>
          <w:sz w:val="22"/>
          <w:szCs w:val="22"/>
        </w:rPr>
        <w:t>p</w:t>
      </w:r>
      <w:r w:rsidR="00251273">
        <w:rPr>
          <w:rFonts w:ascii="Arial" w:hAnsi="Arial" w:cs="Arial"/>
          <w:iCs/>
          <w:sz w:val="22"/>
          <w:szCs w:val="22"/>
        </w:rPr>
        <w:t>rovider</w:t>
      </w:r>
      <w:r w:rsidR="00251273" w:rsidRPr="00C82F9B">
        <w:rPr>
          <w:rFonts w:ascii="Arial" w:hAnsi="Arial" w:cs="Arial"/>
          <w:sz w:val="22"/>
          <w:szCs w:val="22"/>
        </w:rPr>
        <w:t xml:space="preserve"> </w:t>
      </w:r>
      <w:r w:rsidRPr="00C82F9B">
        <w:rPr>
          <w:rFonts w:ascii="Arial" w:hAnsi="Arial" w:cs="Arial"/>
          <w:sz w:val="22"/>
          <w:szCs w:val="22"/>
        </w:rPr>
        <w:t>for that VET unit of study (other than payments received from the Commonwealth); and</w:t>
      </w:r>
    </w:p>
    <w:p w:rsidR="00163B60"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pay</w:t>
      </w:r>
      <w:proofErr w:type="gramEnd"/>
      <w:r w:rsidRPr="00C82F9B">
        <w:rPr>
          <w:rFonts w:ascii="Arial" w:hAnsi="Arial" w:cs="Arial"/>
          <w:sz w:val="22"/>
          <w:szCs w:val="22"/>
        </w:rPr>
        <w:t xml:space="preserve"> the Commonwealth, any amounts paid for that VET unit of study by the Commonwealth to the </w:t>
      </w:r>
      <w:r w:rsidR="00B43F52">
        <w:rPr>
          <w:rFonts w:ascii="Arial" w:hAnsi="Arial" w:cs="Arial"/>
          <w:sz w:val="22"/>
          <w:szCs w:val="22"/>
        </w:rPr>
        <w:t xml:space="preserve">VET </w:t>
      </w:r>
      <w:r w:rsidR="009F675D">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in discharge of the VET student’s VET tuition fee for the VET unit of study.</w:t>
      </w:r>
    </w:p>
    <w:p w:rsidR="00582BD7" w:rsidRDefault="00582BD7" w:rsidP="00C82F9B">
      <w:pPr>
        <w:spacing w:after="120"/>
        <w:ind w:left="1418" w:hanging="567"/>
        <w:rPr>
          <w:rFonts w:ascii="Arial" w:hAnsi="Arial" w:cs="Arial"/>
          <w:sz w:val="22"/>
          <w:szCs w:val="22"/>
        </w:rPr>
      </w:pPr>
    </w:p>
    <w:p w:rsidR="00582BD7" w:rsidRPr="00C82F9B" w:rsidRDefault="00582BD7" w:rsidP="00C82F9B">
      <w:pPr>
        <w:spacing w:after="120"/>
        <w:ind w:left="1418" w:hanging="567"/>
        <w:rPr>
          <w:rFonts w:ascii="Arial" w:hAnsi="Arial" w:cs="Arial"/>
          <w:sz w:val="22"/>
          <w:szCs w:val="22"/>
        </w:rPr>
      </w:pPr>
    </w:p>
    <w:p w:rsidR="00163B60" w:rsidRPr="007958CA" w:rsidRDefault="00163B60" w:rsidP="00C82F9B">
      <w:pPr>
        <w:ind w:left="851" w:hanging="851"/>
        <w:rPr>
          <w:rFonts w:ascii="Arial" w:hAnsi="Arial" w:cs="Arial"/>
          <w:b/>
          <w:bCs/>
          <w:sz w:val="22"/>
          <w:szCs w:val="22"/>
        </w:rPr>
      </w:pPr>
      <w:r>
        <w:rPr>
          <w:rFonts w:ascii="Arial" w:hAnsi="Arial" w:cs="Arial"/>
          <w:b/>
          <w:bCs/>
          <w:sz w:val="22"/>
          <w:szCs w:val="22"/>
        </w:rPr>
        <w:lastRenderedPageBreak/>
        <w:t>3</w:t>
      </w:r>
      <w:r w:rsidRPr="00C82F9B">
        <w:rPr>
          <w:rFonts w:ascii="Arial" w:hAnsi="Arial" w:cs="Arial"/>
          <w:b/>
          <w:bCs/>
          <w:sz w:val="22"/>
          <w:szCs w:val="22"/>
        </w:rPr>
        <w:t>.5</w:t>
      </w:r>
      <w:r w:rsidRPr="00C82F9B">
        <w:rPr>
          <w:rFonts w:ascii="Arial" w:hAnsi="Arial" w:cs="Arial"/>
          <w:b/>
          <w:bCs/>
          <w:sz w:val="22"/>
          <w:szCs w:val="22"/>
        </w:rPr>
        <w:tab/>
        <w:t>PART 3: GENERAL REQUIREMENTS</w:t>
      </w:r>
    </w:p>
    <w:p w:rsidR="00163B60" w:rsidRPr="00C82F9B" w:rsidRDefault="00163B60" w:rsidP="00C82F9B">
      <w:pPr>
        <w:tabs>
          <w:tab w:val="left" w:pos="1000"/>
        </w:tabs>
        <w:ind w:left="800" w:hanging="800"/>
        <w:rPr>
          <w:rFonts w:ascii="Arial" w:hAnsi="Arial" w:cs="Arial"/>
          <w:sz w:val="22"/>
          <w:szCs w:val="22"/>
        </w:rPr>
      </w:pPr>
    </w:p>
    <w:p w:rsidR="00163B60" w:rsidRPr="00C82F9B" w:rsidRDefault="00163B60" w:rsidP="00C82F9B">
      <w:pPr>
        <w:spacing w:after="120"/>
        <w:rPr>
          <w:rFonts w:ascii="Arial" w:hAnsi="Arial" w:cs="Arial"/>
          <w:i/>
          <w:iCs/>
          <w:sz w:val="22"/>
          <w:szCs w:val="22"/>
        </w:rPr>
      </w:pPr>
      <w:r w:rsidRPr="00C82F9B">
        <w:rPr>
          <w:rFonts w:ascii="Arial" w:hAnsi="Arial" w:cs="Arial"/>
          <w:iCs/>
          <w:sz w:val="22"/>
          <w:szCs w:val="22"/>
        </w:rPr>
        <w:tab/>
      </w:r>
      <w:r>
        <w:rPr>
          <w:rFonts w:ascii="Arial" w:hAnsi="Arial" w:cs="Arial"/>
          <w:iCs/>
          <w:sz w:val="22"/>
          <w:szCs w:val="22"/>
        </w:rPr>
        <w:t xml:space="preserve">  </w:t>
      </w:r>
      <w:r w:rsidRPr="00C82F9B">
        <w:rPr>
          <w:rFonts w:ascii="Arial" w:hAnsi="Arial" w:cs="Arial"/>
          <w:b/>
          <w:iCs/>
          <w:sz w:val="22"/>
          <w:szCs w:val="22"/>
        </w:rPr>
        <w:t>Corporate separation</w:t>
      </w:r>
    </w:p>
    <w:p w:rsidR="00163B60" w:rsidRDefault="00163B60">
      <w:pPr>
        <w:spacing w:after="120"/>
        <w:ind w:left="851" w:hanging="851"/>
        <w:rPr>
          <w:rFonts w:ascii="Arial" w:hAnsi="Arial" w:cs="Arial"/>
          <w:sz w:val="22"/>
          <w:szCs w:val="22"/>
        </w:rPr>
      </w:pPr>
      <w:r>
        <w:rPr>
          <w:rFonts w:ascii="Arial" w:hAnsi="Arial" w:cs="Arial"/>
          <w:sz w:val="22"/>
          <w:szCs w:val="22"/>
        </w:rPr>
        <w:t>3.5.1</w:t>
      </w:r>
      <w:r>
        <w:rPr>
          <w:rFonts w:ascii="Arial" w:hAnsi="Arial" w:cs="Arial"/>
          <w:sz w:val="22"/>
          <w:szCs w:val="22"/>
        </w:rPr>
        <w:tab/>
        <w:t>Subject to paragraph 3</w:t>
      </w:r>
      <w:r w:rsidRPr="00C82F9B">
        <w:rPr>
          <w:rFonts w:ascii="Arial" w:hAnsi="Arial" w:cs="Arial"/>
          <w:sz w:val="22"/>
          <w:szCs w:val="22"/>
        </w:rPr>
        <w:t xml:space="preserve">.5.2, the relationship between a </w:t>
      </w:r>
      <w:r w:rsidR="00C305B0">
        <w:rPr>
          <w:rFonts w:ascii="Arial" w:hAnsi="Arial" w:cs="Arial"/>
          <w:sz w:val="22"/>
          <w:szCs w:val="22"/>
        </w:rPr>
        <w:t xml:space="preserve">VET </w:t>
      </w:r>
      <w:r w:rsidR="00DD4247">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and each of its </w:t>
      </w:r>
      <w:r w:rsidRPr="00C82F9B">
        <w:rPr>
          <w:rFonts w:ascii="Arial" w:hAnsi="Arial" w:cs="Arial"/>
          <w:i/>
          <w:sz w:val="22"/>
          <w:szCs w:val="22"/>
        </w:rPr>
        <w:t xml:space="preserve">VET </w:t>
      </w:r>
      <w:r w:rsidRPr="00C82F9B">
        <w:rPr>
          <w:rFonts w:ascii="Arial" w:hAnsi="Arial" w:cs="Arial"/>
          <w:i/>
          <w:iCs/>
          <w:sz w:val="22"/>
          <w:szCs w:val="22"/>
        </w:rPr>
        <w:t>tuition assurance administrators</w:t>
      </w:r>
      <w:r w:rsidRPr="00C82F9B">
        <w:rPr>
          <w:rFonts w:ascii="Arial" w:hAnsi="Arial" w:cs="Arial"/>
          <w:sz w:val="22"/>
          <w:szCs w:val="22"/>
        </w:rPr>
        <w:t xml:space="preserve"> must be such that at all times:</w:t>
      </w:r>
    </w:p>
    <w:p w:rsidR="00163B60" w:rsidRPr="00C82F9B" w:rsidRDefault="00163B60" w:rsidP="00C82F9B">
      <w:pPr>
        <w:tabs>
          <w:tab w:val="left" w:pos="1000"/>
        </w:tabs>
        <w:spacing w:after="120"/>
        <w:ind w:left="851" w:hanging="851"/>
        <w:rPr>
          <w:rFonts w:ascii="Arial" w:hAnsi="Arial" w:cs="Arial"/>
          <w:sz w:val="22"/>
          <w:szCs w:val="22"/>
        </w:rPr>
      </w:pPr>
      <w:r w:rsidRPr="00C82F9B">
        <w:rPr>
          <w:rFonts w:ascii="Arial" w:hAnsi="Arial" w:cs="Arial"/>
          <w:sz w:val="22"/>
          <w:szCs w:val="22"/>
        </w:rPr>
        <w:tab/>
        <w:t>a)</w:t>
      </w:r>
      <w:r w:rsidRPr="00C82F9B">
        <w:rPr>
          <w:rFonts w:ascii="Arial" w:hAnsi="Arial" w:cs="Arial"/>
          <w:sz w:val="22"/>
          <w:szCs w:val="22"/>
        </w:rPr>
        <w:tab/>
      </w:r>
      <w:proofErr w:type="gramStart"/>
      <w:r w:rsidRPr="00C82F9B">
        <w:rPr>
          <w:rFonts w:ascii="Arial" w:hAnsi="Arial" w:cs="Arial"/>
          <w:sz w:val="22"/>
          <w:szCs w:val="22"/>
        </w:rPr>
        <w:t>they</w:t>
      </w:r>
      <w:proofErr w:type="gramEnd"/>
      <w:r w:rsidRPr="00C82F9B">
        <w:rPr>
          <w:rFonts w:ascii="Arial" w:hAnsi="Arial" w:cs="Arial"/>
          <w:sz w:val="22"/>
          <w:szCs w:val="22"/>
        </w:rPr>
        <w:t xml:space="preserve"> are legally separate entities;</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they</w:t>
      </w:r>
      <w:proofErr w:type="gramEnd"/>
      <w:r w:rsidRPr="00C82F9B">
        <w:rPr>
          <w:rFonts w:ascii="Arial" w:hAnsi="Arial" w:cs="Arial"/>
          <w:sz w:val="22"/>
          <w:szCs w:val="22"/>
        </w:rPr>
        <w:t xml:space="preserve"> are not related to each other within the meaning of section 50 of the </w:t>
      </w:r>
      <w:r w:rsidRPr="00C82F9B">
        <w:rPr>
          <w:rFonts w:ascii="Arial" w:hAnsi="Arial" w:cs="Arial"/>
          <w:i/>
          <w:iCs/>
          <w:sz w:val="22"/>
          <w:szCs w:val="22"/>
        </w:rPr>
        <w:t>Corporations Act 2001</w:t>
      </w:r>
      <w:r w:rsidRPr="00C82F9B">
        <w:rPr>
          <w:rFonts w:ascii="Arial" w:hAnsi="Arial" w:cs="Arial"/>
          <w:sz w:val="22"/>
          <w:szCs w:val="22"/>
        </w:rPr>
        <w: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they</w:t>
      </w:r>
      <w:proofErr w:type="gramEnd"/>
      <w:r w:rsidRPr="00C82F9B">
        <w:rPr>
          <w:rFonts w:ascii="Arial" w:hAnsi="Arial" w:cs="Arial"/>
          <w:sz w:val="22"/>
          <w:szCs w:val="22"/>
        </w:rPr>
        <w:t xml:space="preserve"> are not associated entities within the meaning of section 50AAA of the </w:t>
      </w:r>
      <w:r w:rsidRPr="00C82F9B">
        <w:rPr>
          <w:rFonts w:ascii="Arial" w:hAnsi="Arial" w:cs="Arial"/>
          <w:i/>
          <w:iCs/>
          <w:sz w:val="22"/>
          <w:szCs w:val="22"/>
        </w:rPr>
        <w:t>Corporations Act 2001</w:t>
      </w:r>
      <w:r w:rsidRPr="00C82F9B">
        <w:rPr>
          <w:rFonts w:ascii="Arial" w:hAnsi="Arial" w:cs="Arial"/>
          <w:sz w:val="22"/>
          <w:szCs w:val="22"/>
        </w:rPr>
        <w: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d)</w:t>
      </w:r>
      <w:r w:rsidRPr="00C82F9B">
        <w:rPr>
          <w:rFonts w:ascii="Arial" w:hAnsi="Arial" w:cs="Arial"/>
          <w:sz w:val="22"/>
          <w:szCs w:val="22"/>
        </w:rPr>
        <w:tab/>
      </w:r>
      <w:proofErr w:type="gramStart"/>
      <w:r w:rsidRPr="00C82F9B">
        <w:rPr>
          <w:rFonts w:ascii="Arial" w:hAnsi="Arial" w:cs="Arial"/>
          <w:sz w:val="22"/>
          <w:szCs w:val="22"/>
        </w:rPr>
        <w:t>they</w:t>
      </w:r>
      <w:proofErr w:type="gramEnd"/>
      <w:r w:rsidRPr="00C82F9B">
        <w:rPr>
          <w:rFonts w:ascii="Arial" w:hAnsi="Arial" w:cs="Arial"/>
          <w:sz w:val="22"/>
          <w:szCs w:val="22"/>
        </w:rPr>
        <w:t xml:space="preserve"> are not in a position where one is able to control the other within the meaning of section 50AA of the </w:t>
      </w:r>
      <w:r w:rsidRPr="00C82F9B">
        <w:rPr>
          <w:rFonts w:ascii="Arial" w:hAnsi="Arial" w:cs="Arial"/>
          <w:i/>
          <w:iCs/>
          <w:sz w:val="22"/>
          <w:szCs w:val="22"/>
        </w:rPr>
        <w:t>Corporations Act 2001</w:t>
      </w:r>
      <w:r w:rsidRPr="00C82F9B">
        <w:rPr>
          <w:rFonts w:ascii="Arial" w:hAnsi="Arial" w:cs="Arial"/>
          <w:sz w:val="22"/>
          <w:szCs w:val="22"/>
        </w:rPr>
        <w:t>; and</w:t>
      </w:r>
    </w:p>
    <w:p w:rsidR="00163B60" w:rsidRDefault="00163B60">
      <w:pPr>
        <w:ind w:left="1418" w:hanging="567"/>
        <w:rPr>
          <w:rFonts w:ascii="Arial" w:hAnsi="Arial" w:cs="Arial"/>
          <w:sz w:val="22"/>
          <w:szCs w:val="22"/>
        </w:rPr>
      </w:pPr>
      <w:r w:rsidRPr="00C82F9B">
        <w:rPr>
          <w:rFonts w:ascii="Arial" w:hAnsi="Arial" w:cs="Arial"/>
          <w:sz w:val="22"/>
          <w:szCs w:val="22"/>
        </w:rPr>
        <w:t>e)</w:t>
      </w:r>
      <w:r w:rsidRPr="00C82F9B">
        <w:rPr>
          <w:rFonts w:ascii="Arial" w:hAnsi="Arial" w:cs="Arial"/>
          <w:sz w:val="22"/>
          <w:szCs w:val="22"/>
        </w:rPr>
        <w:tab/>
        <w:t>they do not have in common one half or more of the persons who are directors or officers of either entity, where the terms “</w:t>
      </w:r>
      <w:r w:rsidRPr="00C82F9B">
        <w:rPr>
          <w:rFonts w:ascii="Arial" w:hAnsi="Arial" w:cs="Arial"/>
          <w:b/>
          <w:bCs/>
          <w:sz w:val="22"/>
          <w:szCs w:val="22"/>
        </w:rPr>
        <w:t>director</w:t>
      </w:r>
      <w:r w:rsidRPr="00C82F9B">
        <w:rPr>
          <w:rFonts w:ascii="Arial" w:hAnsi="Arial" w:cs="Arial"/>
          <w:sz w:val="22"/>
          <w:szCs w:val="22"/>
        </w:rPr>
        <w:t>” and “</w:t>
      </w:r>
      <w:r w:rsidRPr="00C82F9B">
        <w:rPr>
          <w:rFonts w:ascii="Arial" w:hAnsi="Arial" w:cs="Arial"/>
          <w:b/>
          <w:bCs/>
          <w:sz w:val="22"/>
          <w:szCs w:val="22"/>
        </w:rPr>
        <w:t>officer</w:t>
      </w:r>
      <w:r w:rsidRPr="00C82F9B">
        <w:rPr>
          <w:rFonts w:ascii="Arial" w:hAnsi="Arial" w:cs="Arial"/>
          <w:sz w:val="22"/>
          <w:szCs w:val="22"/>
        </w:rPr>
        <w:t xml:space="preserve">” have the meanings given to them in section 9 of the </w:t>
      </w:r>
      <w:r w:rsidRPr="00C82F9B">
        <w:rPr>
          <w:rFonts w:ascii="Arial" w:hAnsi="Arial" w:cs="Arial"/>
          <w:i/>
          <w:iCs/>
          <w:sz w:val="22"/>
          <w:szCs w:val="22"/>
        </w:rPr>
        <w:t>Corporations Act 2001</w:t>
      </w:r>
      <w:r w:rsidRPr="00C82F9B">
        <w:rPr>
          <w:rFonts w:ascii="Arial" w:hAnsi="Arial" w:cs="Arial"/>
          <w:sz w:val="22"/>
          <w:szCs w:val="22"/>
        </w:rPr>
        <w:t>.</w:t>
      </w:r>
    </w:p>
    <w:p w:rsidR="00163B60" w:rsidRDefault="00163B60">
      <w:pPr>
        <w:ind w:left="1418" w:hanging="567"/>
        <w:rPr>
          <w:rFonts w:ascii="Arial" w:hAnsi="Arial" w:cs="Arial"/>
          <w:sz w:val="22"/>
          <w:szCs w:val="22"/>
        </w:rPr>
      </w:pPr>
    </w:p>
    <w:p w:rsidR="00163B60" w:rsidRPr="00C82F9B" w:rsidRDefault="00163B60" w:rsidP="00C82F9B">
      <w:pPr>
        <w:spacing w:after="120"/>
        <w:ind w:left="851" w:hanging="851"/>
        <w:rPr>
          <w:rFonts w:ascii="Arial" w:hAnsi="Arial" w:cs="Arial"/>
          <w:i/>
          <w:iCs/>
          <w:sz w:val="22"/>
          <w:szCs w:val="22"/>
        </w:rPr>
      </w:pPr>
      <w:r>
        <w:rPr>
          <w:rFonts w:ascii="Arial" w:hAnsi="Arial" w:cs="Arial"/>
          <w:sz w:val="22"/>
          <w:szCs w:val="22"/>
        </w:rPr>
        <w:t>3</w:t>
      </w:r>
      <w:r w:rsidRPr="00C82F9B">
        <w:rPr>
          <w:rFonts w:ascii="Arial" w:hAnsi="Arial" w:cs="Arial"/>
          <w:sz w:val="22"/>
          <w:szCs w:val="22"/>
        </w:rPr>
        <w:t>.5.2</w:t>
      </w:r>
      <w:r w:rsidRPr="00C82F9B">
        <w:rPr>
          <w:rFonts w:ascii="Arial" w:hAnsi="Arial" w:cs="Arial"/>
          <w:sz w:val="22"/>
          <w:szCs w:val="22"/>
        </w:rPr>
        <w:tab/>
        <w:t xml:space="preserve">If at any time the relationship between a </w:t>
      </w:r>
      <w:r w:rsidR="00D61161">
        <w:rPr>
          <w:rFonts w:ascii="Arial" w:hAnsi="Arial" w:cs="Arial"/>
          <w:sz w:val="22"/>
          <w:szCs w:val="22"/>
        </w:rPr>
        <w:t xml:space="preserve">VET </w:t>
      </w:r>
      <w:r w:rsidR="00DD4247">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and any of its </w:t>
      </w:r>
      <w:r w:rsidRPr="00C82F9B">
        <w:rPr>
          <w:rFonts w:ascii="Arial" w:hAnsi="Arial" w:cs="Arial"/>
          <w:i/>
          <w:sz w:val="22"/>
          <w:szCs w:val="22"/>
        </w:rPr>
        <w:t xml:space="preserve">VET </w:t>
      </w:r>
      <w:r w:rsidRPr="00C82F9B">
        <w:rPr>
          <w:rFonts w:ascii="Arial" w:hAnsi="Arial" w:cs="Arial"/>
          <w:i/>
          <w:iCs/>
          <w:sz w:val="22"/>
          <w:szCs w:val="22"/>
        </w:rPr>
        <w:t>tuition assurance administrators</w:t>
      </w:r>
      <w:r w:rsidRPr="00C82F9B">
        <w:rPr>
          <w:rFonts w:ascii="Arial" w:hAnsi="Arial" w:cs="Arial"/>
          <w:sz w:val="22"/>
          <w:szCs w:val="22"/>
        </w:rPr>
        <w:t xml:space="preserve"> ceases to meet</w:t>
      </w:r>
      <w:r>
        <w:rPr>
          <w:rFonts w:ascii="Arial" w:hAnsi="Arial" w:cs="Arial"/>
          <w:sz w:val="22"/>
          <w:szCs w:val="22"/>
        </w:rPr>
        <w:t xml:space="preserve"> the requirements of paragraph 3</w:t>
      </w:r>
      <w:r w:rsidRPr="00C82F9B">
        <w:rPr>
          <w:rFonts w:ascii="Arial" w:hAnsi="Arial" w:cs="Arial"/>
          <w:sz w:val="22"/>
          <w:szCs w:val="22"/>
        </w:rPr>
        <w:t xml:space="preserve">.5.1, then the </w:t>
      </w:r>
      <w:r w:rsidR="0077216D">
        <w:rPr>
          <w:rFonts w:ascii="Arial" w:hAnsi="Arial" w:cs="Arial"/>
          <w:sz w:val="22"/>
          <w:szCs w:val="22"/>
        </w:rPr>
        <w:t xml:space="preserve">VET </w:t>
      </w:r>
      <w:r w:rsidR="00DD4247">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immediately notify the Secretary to that effect in writing, and include with that notification either a proposal for changed VET tuition assurance arrangements which meet the corporate separa</w:t>
      </w:r>
      <w:r>
        <w:rPr>
          <w:rFonts w:ascii="Arial" w:hAnsi="Arial" w:cs="Arial"/>
          <w:sz w:val="22"/>
          <w:szCs w:val="22"/>
        </w:rPr>
        <w:t>tion requirements of paragraph 3</w:t>
      </w:r>
      <w:r w:rsidRPr="00C82F9B">
        <w:rPr>
          <w:rFonts w:ascii="Arial" w:hAnsi="Arial" w:cs="Arial"/>
          <w:sz w:val="22"/>
          <w:szCs w:val="22"/>
        </w:rPr>
        <w:t>.5.1, or a proposal which is additional to the existing VET tuition assurance arrangements for the Secretary’s approval.  Where an additional proposal is made, this should include:</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detailed</w:t>
      </w:r>
      <w:proofErr w:type="gramEnd"/>
      <w:r w:rsidRPr="00C82F9B">
        <w:rPr>
          <w:rFonts w:ascii="Arial" w:hAnsi="Arial" w:cs="Arial"/>
          <w:sz w:val="22"/>
          <w:szCs w:val="22"/>
        </w:rPr>
        <w:t xml:space="preserve"> reasons for the</w:t>
      </w:r>
      <w:r>
        <w:rPr>
          <w:rFonts w:ascii="Arial" w:hAnsi="Arial" w:cs="Arial"/>
          <w:sz w:val="22"/>
          <w:szCs w:val="22"/>
        </w:rPr>
        <w:t xml:space="preserve"> non-compliance with paragraph 3</w:t>
      </w:r>
      <w:r w:rsidRPr="00C82F9B">
        <w:rPr>
          <w:rFonts w:ascii="Arial" w:hAnsi="Arial" w:cs="Arial"/>
          <w:sz w:val="22"/>
          <w:szCs w:val="22"/>
        </w:rPr>
        <w:t>.5.1;</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detailed</w:t>
      </w:r>
      <w:proofErr w:type="gramEnd"/>
      <w:r w:rsidRPr="00C82F9B">
        <w:rPr>
          <w:rFonts w:ascii="Arial" w:hAnsi="Arial" w:cs="Arial"/>
          <w:sz w:val="22"/>
          <w:szCs w:val="22"/>
        </w:rPr>
        <w:t xml:space="preserve"> reasons explaining why the </w:t>
      </w:r>
      <w:r w:rsidR="00C0021D">
        <w:rPr>
          <w:rFonts w:ascii="Arial" w:hAnsi="Arial" w:cs="Arial"/>
          <w:sz w:val="22"/>
          <w:szCs w:val="22"/>
        </w:rPr>
        <w:t xml:space="preserve">VET </w:t>
      </w:r>
      <w:r w:rsidR="00DD4247">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and the </w:t>
      </w:r>
      <w:r w:rsidRPr="00C82F9B">
        <w:rPr>
          <w:rFonts w:ascii="Arial" w:hAnsi="Arial" w:cs="Arial"/>
          <w:i/>
          <w:sz w:val="22"/>
          <w:szCs w:val="22"/>
        </w:rPr>
        <w:t xml:space="preserve">VET </w:t>
      </w:r>
      <w:r w:rsidRPr="00C82F9B">
        <w:rPr>
          <w:rFonts w:ascii="Arial" w:hAnsi="Arial" w:cs="Arial"/>
          <w:i/>
          <w:iCs/>
          <w:sz w:val="22"/>
          <w:szCs w:val="22"/>
        </w:rPr>
        <w:t>tuition assurance administrator</w:t>
      </w:r>
      <w:r w:rsidRPr="00C82F9B">
        <w:rPr>
          <w:rFonts w:ascii="Arial" w:hAnsi="Arial" w:cs="Arial"/>
          <w:sz w:val="22"/>
          <w:szCs w:val="22"/>
        </w:rPr>
        <w:t xml:space="preserve"> are prevented from changing the relationship between them so as t</w:t>
      </w:r>
      <w:r>
        <w:rPr>
          <w:rFonts w:ascii="Arial" w:hAnsi="Arial" w:cs="Arial"/>
          <w:sz w:val="22"/>
          <w:szCs w:val="22"/>
        </w:rPr>
        <w:t>o comply with paragraph 3</w:t>
      </w:r>
      <w:r w:rsidRPr="00C82F9B">
        <w:rPr>
          <w:rFonts w:ascii="Arial" w:hAnsi="Arial" w:cs="Arial"/>
          <w:sz w:val="22"/>
          <w:szCs w:val="22"/>
        </w:rPr>
        <w:t>.5.1; and</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details</w:t>
      </w:r>
      <w:proofErr w:type="gramEnd"/>
      <w:r w:rsidRPr="00C82F9B">
        <w:rPr>
          <w:rFonts w:ascii="Arial" w:hAnsi="Arial" w:cs="Arial"/>
          <w:sz w:val="22"/>
          <w:szCs w:val="22"/>
        </w:rPr>
        <w:t xml:space="preserve"> of any alternative arrangements proposed to apply between the </w:t>
      </w:r>
      <w:r w:rsidR="00B23441">
        <w:rPr>
          <w:rFonts w:ascii="Arial" w:hAnsi="Arial" w:cs="Arial"/>
          <w:sz w:val="22"/>
          <w:szCs w:val="22"/>
        </w:rPr>
        <w:t xml:space="preserve">VET </w:t>
      </w:r>
      <w:r w:rsidR="00DD4247">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and the </w:t>
      </w:r>
      <w:r w:rsidRPr="00C82F9B">
        <w:rPr>
          <w:rFonts w:ascii="Arial" w:hAnsi="Arial" w:cs="Arial"/>
          <w:i/>
          <w:sz w:val="22"/>
          <w:szCs w:val="22"/>
        </w:rPr>
        <w:t xml:space="preserve">VET </w:t>
      </w:r>
      <w:r w:rsidRPr="00C82F9B">
        <w:rPr>
          <w:rFonts w:ascii="Arial" w:hAnsi="Arial" w:cs="Arial"/>
          <w:i/>
          <w:iCs/>
          <w:sz w:val="22"/>
          <w:szCs w:val="22"/>
        </w:rPr>
        <w:t>tuition assurance administrator</w:t>
      </w:r>
      <w:r w:rsidRPr="00C82F9B">
        <w:rPr>
          <w:rFonts w:ascii="Arial" w:hAnsi="Arial" w:cs="Arial"/>
          <w:sz w:val="22"/>
          <w:szCs w:val="22"/>
        </w:rPr>
        <w:t xml:space="preserve"> which, while they will not result in a relationship that meets the requirements of paragraph </w:t>
      </w:r>
      <w:r>
        <w:rPr>
          <w:rFonts w:ascii="Arial" w:hAnsi="Arial" w:cs="Arial"/>
          <w:sz w:val="22"/>
          <w:szCs w:val="22"/>
        </w:rPr>
        <w:t>3.</w:t>
      </w:r>
      <w:r w:rsidRPr="00C82F9B">
        <w:rPr>
          <w:rFonts w:ascii="Arial" w:hAnsi="Arial" w:cs="Arial"/>
          <w:sz w:val="22"/>
          <w:szCs w:val="22"/>
        </w:rPr>
        <w:t xml:space="preserve">5.1, the </w:t>
      </w:r>
      <w:r w:rsidR="00951D0B">
        <w:rPr>
          <w:rFonts w:ascii="Arial" w:hAnsi="Arial" w:cs="Arial"/>
          <w:sz w:val="22"/>
          <w:szCs w:val="22"/>
        </w:rPr>
        <w:t xml:space="preserve">VET </w:t>
      </w:r>
      <w:r w:rsidR="00DD4247">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reasonably believes meet the remainder of the VET </w:t>
      </w:r>
      <w:r w:rsidRPr="00C82F9B">
        <w:rPr>
          <w:rFonts w:ascii="Arial" w:hAnsi="Arial" w:cs="Arial"/>
          <w:iCs/>
          <w:sz w:val="22"/>
          <w:szCs w:val="22"/>
        </w:rPr>
        <w:t>tuition assurance requirements</w:t>
      </w:r>
      <w:r w:rsidRPr="00C82F9B">
        <w:rPr>
          <w:rFonts w:ascii="Arial" w:hAnsi="Arial" w:cs="Arial"/>
          <w:sz w:val="22"/>
          <w:szCs w:val="22"/>
        </w:rPr>
        <w:t>.</w:t>
      </w:r>
    </w:p>
    <w:p w:rsidR="00163B60" w:rsidRPr="00C82F9B" w:rsidRDefault="00163B60" w:rsidP="00C82F9B">
      <w:pPr>
        <w:spacing w:after="120"/>
        <w:ind w:left="1418"/>
        <w:rPr>
          <w:rFonts w:ascii="Arial" w:hAnsi="Arial" w:cs="Arial"/>
          <w:sz w:val="22"/>
          <w:szCs w:val="22"/>
        </w:rPr>
      </w:pPr>
      <w:r w:rsidRPr="00C82F9B">
        <w:rPr>
          <w:rFonts w:ascii="Arial" w:hAnsi="Arial" w:cs="Arial"/>
          <w:sz w:val="22"/>
          <w:szCs w:val="22"/>
        </w:rPr>
        <w:t>By way of example only, and without prejudice to the Secretary’s consideration of the proposal, the alternative arrangements may include any one or more of the following:</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a</w:t>
      </w:r>
      <w:proofErr w:type="gramEnd"/>
      <w:r w:rsidRPr="00C82F9B">
        <w:rPr>
          <w:rFonts w:ascii="Arial" w:hAnsi="Arial" w:cs="Arial"/>
          <w:sz w:val="22"/>
          <w:szCs w:val="22"/>
        </w:rPr>
        <w:t xml:space="preserve"> separate unconditional financial guarantee from a third person (who may be a natural person or a body </w:t>
      </w:r>
      <w:r w:rsidRPr="002D5267">
        <w:rPr>
          <w:rFonts w:ascii="Arial" w:hAnsi="Arial" w:cs="Arial"/>
          <w:sz w:val="22"/>
          <w:szCs w:val="22"/>
        </w:rPr>
        <w:t>corporate</w:t>
      </w:r>
      <w:r w:rsidRPr="00C82F9B">
        <w:rPr>
          <w:rFonts w:ascii="Arial" w:hAnsi="Arial" w:cs="Arial"/>
          <w:sz w:val="22"/>
          <w:szCs w:val="22"/>
        </w:rPr>
        <w:t>);</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a</w:t>
      </w:r>
      <w:proofErr w:type="gramEnd"/>
      <w:r w:rsidRPr="00C82F9B">
        <w:rPr>
          <w:rFonts w:ascii="Arial" w:hAnsi="Arial" w:cs="Arial"/>
          <w:sz w:val="22"/>
          <w:szCs w:val="22"/>
        </w:rPr>
        <w:t xml:space="preserve"> trust arrangement with an independent, third party trustee;</w:t>
      </w:r>
    </w:p>
    <w:p w:rsidR="00163B60" w:rsidRDefault="00163B60">
      <w:pPr>
        <w:ind w:left="1985" w:hanging="567"/>
        <w:rPr>
          <w:rFonts w:ascii="Arial" w:hAnsi="Arial" w:cs="Arial"/>
          <w:sz w:val="22"/>
          <w:szCs w:val="22"/>
        </w:rPr>
      </w:pPr>
      <w:r w:rsidRPr="00C82F9B">
        <w:rPr>
          <w:rFonts w:ascii="Arial" w:hAnsi="Arial" w:cs="Arial"/>
          <w:sz w:val="22"/>
          <w:szCs w:val="22"/>
        </w:rPr>
        <w:t>iii)</w:t>
      </w:r>
      <w:r w:rsidRPr="00C82F9B">
        <w:rPr>
          <w:rFonts w:ascii="Arial" w:hAnsi="Arial" w:cs="Arial"/>
          <w:sz w:val="22"/>
          <w:szCs w:val="22"/>
        </w:rPr>
        <w:tab/>
      </w:r>
      <w:proofErr w:type="gramStart"/>
      <w:r w:rsidRPr="00C82F9B">
        <w:rPr>
          <w:rFonts w:ascii="Arial" w:hAnsi="Arial" w:cs="Arial"/>
          <w:sz w:val="22"/>
          <w:szCs w:val="22"/>
        </w:rPr>
        <w:t>a</w:t>
      </w:r>
      <w:proofErr w:type="gramEnd"/>
      <w:r w:rsidRPr="00C82F9B">
        <w:rPr>
          <w:rFonts w:ascii="Arial" w:hAnsi="Arial" w:cs="Arial"/>
          <w:sz w:val="22"/>
          <w:szCs w:val="22"/>
        </w:rPr>
        <w:t xml:space="preserve"> specifically established trust account with a bank or other financial institution.</w:t>
      </w:r>
    </w:p>
    <w:p w:rsidR="00163B60" w:rsidRDefault="00163B60" w:rsidP="00C82F9B">
      <w:pPr>
        <w:ind w:left="851" w:hanging="851"/>
        <w:rPr>
          <w:rFonts w:ascii="Arial" w:hAnsi="Arial" w:cs="Arial"/>
          <w:sz w:val="22"/>
          <w:szCs w:val="22"/>
        </w:rPr>
      </w:pPr>
    </w:p>
    <w:p w:rsidR="00C0516F" w:rsidRDefault="00C0516F" w:rsidP="00C82F9B">
      <w:pPr>
        <w:ind w:left="851" w:hanging="851"/>
        <w:rPr>
          <w:rFonts w:ascii="Arial" w:hAnsi="Arial" w:cs="Arial"/>
          <w:sz w:val="22"/>
          <w:szCs w:val="22"/>
        </w:rPr>
      </w:pPr>
    </w:p>
    <w:p w:rsidR="00C0516F" w:rsidRDefault="00C0516F" w:rsidP="00C82F9B">
      <w:pPr>
        <w:ind w:left="851" w:hanging="851"/>
        <w:rPr>
          <w:rFonts w:ascii="Arial" w:hAnsi="Arial" w:cs="Arial"/>
          <w:sz w:val="22"/>
          <w:szCs w:val="22"/>
        </w:rPr>
      </w:pPr>
    </w:p>
    <w:p w:rsidR="00C0516F" w:rsidRDefault="00C0516F" w:rsidP="00C82F9B">
      <w:pPr>
        <w:ind w:left="851" w:hanging="851"/>
        <w:rPr>
          <w:rFonts w:ascii="Arial" w:hAnsi="Arial" w:cs="Arial"/>
          <w:sz w:val="22"/>
          <w:szCs w:val="22"/>
        </w:rPr>
      </w:pPr>
    </w:p>
    <w:p w:rsidR="00C0516F" w:rsidRPr="00C82F9B" w:rsidRDefault="00C0516F" w:rsidP="00C82F9B">
      <w:pPr>
        <w:ind w:left="851" w:hanging="851"/>
        <w:rPr>
          <w:rFonts w:ascii="Arial" w:hAnsi="Arial" w:cs="Arial"/>
          <w:sz w:val="22"/>
          <w:szCs w:val="22"/>
        </w:rPr>
      </w:pPr>
    </w:p>
    <w:p w:rsidR="00163B60" w:rsidRDefault="00163B60" w:rsidP="003A1691">
      <w:pPr>
        <w:spacing w:after="120"/>
        <w:ind w:left="851" w:hanging="851"/>
        <w:rPr>
          <w:rFonts w:ascii="Arial" w:hAnsi="Arial" w:cs="Arial"/>
          <w:iCs/>
          <w:sz w:val="22"/>
          <w:szCs w:val="22"/>
        </w:rPr>
      </w:pPr>
      <w:r w:rsidRPr="00C82F9B">
        <w:rPr>
          <w:rFonts w:ascii="Arial" w:hAnsi="Arial" w:cs="Arial"/>
          <w:b/>
          <w:iCs/>
          <w:sz w:val="22"/>
          <w:szCs w:val="22"/>
        </w:rPr>
        <w:lastRenderedPageBreak/>
        <w:tab/>
        <w:t>Meaning of “ceases to provide a VET course of study”</w:t>
      </w:r>
    </w:p>
    <w:p w:rsidR="00163B60" w:rsidRPr="00C82F9B" w:rsidRDefault="00163B60" w:rsidP="00C82F9B">
      <w:pPr>
        <w:tabs>
          <w:tab w:val="left" w:pos="1000"/>
        </w:tabs>
        <w:spacing w:after="120"/>
        <w:ind w:left="851" w:hanging="851"/>
        <w:rPr>
          <w:rFonts w:ascii="Arial" w:hAnsi="Arial" w:cs="Arial"/>
          <w:i/>
          <w:iCs/>
          <w:sz w:val="22"/>
          <w:szCs w:val="22"/>
        </w:rPr>
      </w:pPr>
      <w:r>
        <w:rPr>
          <w:rFonts w:ascii="Arial" w:hAnsi="Arial" w:cs="Arial"/>
          <w:sz w:val="22"/>
          <w:szCs w:val="22"/>
        </w:rPr>
        <w:t>3</w:t>
      </w:r>
      <w:r w:rsidRPr="00C82F9B">
        <w:rPr>
          <w:rFonts w:ascii="Arial" w:hAnsi="Arial" w:cs="Arial"/>
          <w:sz w:val="22"/>
          <w:szCs w:val="22"/>
        </w:rPr>
        <w:t>.5.</w:t>
      </w:r>
      <w:r>
        <w:rPr>
          <w:rFonts w:ascii="Arial" w:hAnsi="Arial" w:cs="Arial"/>
          <w:sz w:val="22"/>
          <w:szCs w:val="22"/>
        </w:rPr>
        <w:t>3</w:t>
      </w:r>
      <w:r w:rsidRPr="00C82F9B">
        <w:rPr>
          <w:rFonts w:ascii="Arial" w:hAnsi="Arial" w:cs="Arial"/>
          <w:sz w:val="22"/>
          <w:szCs w:val="22"/>
        </w:rPr>
        <w:tab/>
        <w:t xml:space="preserve">For the purposes of this chapter of the </w:t>
      </w:r>
      <w:r w:rsidRPr="00C82F9B">
        <w:rPr>
          <w:rFonts w:ascii="Arial" w:hAnsi="Arial" w:cs="Arial"/>
          <w:i/>
          <w:sz w:val="22"/>
          <w:szCs w:val="22"/>
        </w:rPr>
        <w:t>Guidelines</w:t>
      </w:r>
      <w:r w:rsidRPr="00C82F9B">
        <w:rPr>
          <w:rFonts w:ascii="Arial" w:hAnsi="Arial" w:cs="Arial"/>
          <w:sz w:val="22"/>
          <w:szCs w:val="22"/>
        </w:rPr>
        <w:t xml:space="preserve">, a </w:t>
      </w:r>
      <w:r w:rsidR="00E60405">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w:t>
      </w:r>
      <w:r w:rsidRPr="00C82F9B">
        <w:rPr>
          <w:rFonts w:ascii="Arial" w:hAnsi="Arial" w:cs="Arial"/>
          <w:bCs/>
          <w:sz w:val="22"/>
          <w:szCs w:val="22"/>
        </w:rPr>
        <w:t>ceases to provide a VET course of study</w:t>
      </w:r>
      <w:r w:rsidRPr="00C82F9B">
        <w:rPr>
          <w:rFonts w:ascii="Arial" w:hAnsi="Arial" w:cs="Arial"/>
          <w:sz w:val="22"/>
          <w:szCs w:val="22"/>
        </w:rPr>
        <w:t xml:space="preserve"> to a person who is entitled to VET FEE</w:t>
      </w:r>
      <w:r w:rsidRPr="00C82F9B">
        <w:rPr>
          <w:rFonts w:ascii="Arial" w:hAnsi="Arial" w:cs="Arial"/>
          <w:sz w:val="22"/>
          <w:szCs w:val="22"/>
        </w:rPr>
        <w:noBreakHyphen/>
        <w:t xml:space="preserve">HELP assistance under clause 43 of Schedule 1A to the </w:t>
      </w:r>
      <w:r w:rsidRPr="00C82F9B">
        <w:rPr>
          <w:rFonts w:ascii="Arial" w:hAnsi="Arial" w:cs="Arial"/>
          <w:i/>
          <w:sz w:val="22"/>
          <w:szCs w:val="22"/>
        </w:rPr>
        <w:t>Act</w:t>
      </w:r>
      <w:r w:rsidRPr="00C82F9B">
        <w:rPr>
          <w:rFonts w:ascii="Arial" w:hAnsi="Arial" w:cs="Arial"/>
          <w:sz w:val="22"/>
          <w:szCs w:val="22"/>
        </w:rPr>
        <w:t xml:space="preserve"> if:</w:t>
      </w:r>
    </w:p>
    <w:p w:rsidR="00163B60" w:rsidRPr="00C82F9B" w:rsidRDefault="00163B60" w:rsidP="00C82F9B">
      <w:pPr>
        <w:spacing w:after="120"/>
        <w:ind w:left="1430" w:hanging="579"/>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VET course of study does not start on: </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date the VET course of study was scheduled to start and the person has not withdrawn before that day; or</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a</w:t>
      </w:r>
      <w:proofErr w:type="gramEnd"/>
      <w:r w:rsidRPr="00C82F9B">
        <w:rPr>
          <w:rFonts w:ascii="Arial" w:hAnsi="Arial" w:cs="Arial"/>
          <w:sz w:val="22"/>
          <w:szCs w:val="22"/>
        </w:rPr>
        <w:t xml:space="preserve"> later date that has been agreed between the </w:t>
      </w:r>
      <w:r w:rsidR="00C83528">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and the person enrolled in the VET course of study and the person has not withdrawn before that day;</w:t>
      </w:r>
    </w:p>
    <w:p w:rsidR="00163B60" w:rsidRPr="00C82F9B" w:rsidRDefault="00163B60" w:rsidP="00C82F9B">
      <w:pPr>
        <w:spacing w:after="120"/>
        <w:ind w:left="1430" w:hanging="12"/>
        <w:rPr>
          <w:rFonts w:ascii="Arial" w:hAnsi="Arial" w:cs="Arial"/>
          <w:sz w:val="22"/>
          <w:szCs w:val="22"/>
        </w:rPr>
      </w:pPr>
      <w:proofErr w:type="gramStart"/>
      <w:r w:rsidRPr="00C82F9B">
        <w:rPr>
          <w:rFonts w:ascii="Arial" w:hAnsi="Arial" w:cs="Arial"/>
          <w:sz w:val="22"/>
          <w:szCs w:val="22"/>
        </w:rPr>
        <w:t>and</w:t>
      </w:r>
      <w:proofErr w:type="gramEnd"/>
      <w:r w:rsidRPr="00C82F9B">
        <w:rPr>
          <w:rFonts w:ascii="Arial" w:hAnsi="Arial" w:cs="Arial"/>
          <w:sz w:val="22"/>
          <w:szCs w:val="22"/>
        </w:rPr>
        <w:t xml:space="preserve"> an arrangement has not previously been made between the </w:t>
      </w:r>
      <w:r w:rsidR="00E65D86">
        <w:rPr>
          <w:rFonts w:ascii="Arial" w:hAnsi="Arial" w:cs="Arial"/>
          <w:sz w:val="22"/>
          <w:szCs w:val="22"/>
        </w:rPr>
        <w:t xml:space="preserve">VET </w:t>
      </w:r>
      <w:r w:rsidR="00022AE4">
        <w:rPr>
          <w:rFonts w:ascii="Arial" w:hAnsi="Arial" w:cs="Arial"/>
          <w:sz w:val="22"/>
          <w:szCs w:val="22"/>
        </w:rPr>
        <w:t>p</w:t>
      </w:r>
      <w:r w:rsidR="00604AD0" w:rsidRPr="00604AD0">
        <w:rPr>
          <w:rFonts w:ascii="Arial" w:hAnsi="Arial" w:cs="Arial"/>
          <w:sz w:val="22"/>
          <w:szCs w:val="22"/>
        </w:rPr>
        <w:t>rovider</w:t>
      </w:r>
      <w:r w:rsidRPr="00C82F9B">
        <w:rPr>
          <w:rFonts w:ascii="Arial" w:hAnsi="Arial" w:cs="Arial"/>
          <w:sz w:val="22"/>
          <w:szCs w:val="22"/>
        </w:rPr>
        <w:t xml:space="preserve"> and the person enrolled in the VET course of study to undertake a suitable alternative VET course of study; or</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t xml:space="preserve">the </w:t>
      </w:r>
      <w:r w:rsidR="00E5114E">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commences providing the VET course of study to a person and then, before the person has completed the VET course of study, ceases to provide that VET course of study for any reason, other than that the person has withdrawn from the VET course of study; or</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t xml:space="preserve">the Minister has suspended or revoked approval of the </w:t>
      </w:r>
      <w:r w:rsidR="00FD3CE6">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as a VET provider under the </w:t>
      </w:r>
      <w:r w:rsidRPr="00C82F9B">
        <w:rPr>
          <w:rFonts w:ascii="Arial" w:hAnsi="Arial" w:cs="Arial"/>
          <w:i/>
          <w:iCs/>
          <w:sz w:val="22"/>
          <w:szCs w:val="22"/>
        </w:rPr>
        <w:t>Act</w:t>
      </w:r>
      <w:r w:rsidRPr="00C82F9B">
        <w:rPr>
          <w:rFonts w:ascii="Arial" w:hAnsi="Arial" w:cs="Arial"/>
          <w:sz w:val="22"/>
          <w:szCs w:val="22"/>
        </w:rPr>
        <w:t xml:space="preserve"> and has not made a determination pursuant to subclauses 35(1) or 37(1) of Schedule 1A to the </w:t>
      </w:r>
      <w:r w:rsidRPr="00C82F9B">
        <w:rPr>
          <w:rFonts w:ascii="Arial" w:hAnsi="Arial" w:cs="Arial"/>
          <w:i/>
          <w:iCs/>
          <w:sz w:val="22"/>
          <w:szCs w:val="22"/>
        </w:rPr>
        <w:t>Act</w:t>
      </w:r>
      <w:r w:rsidRPr="00C82F9B">
        <w:rPr>
          <w:rFonts w:ascii="Arial" w:hAnsi="Arial" w:cs="Arial"/>
          <w:sz w:val="22"/>
          <w:szCs w:val="22"/>
        </w:rPr>
        <w:t xml:space="preserve"> in respect of that VET course of study; or</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d)</w:t>
      </w:r>
      <w:r w:rsidRPr="00C82F9B">
        <w:rPr>
          <w:rFonts w:ascii="Arial" w:hAnsi="Arial" w:cs="Arial"/>
          <w:sz w:val="22"/>
          <w:szCs w:val="22"/>
        </w:rPr>
        <w:tab/>
      </w:r>
      <w:proofErr w:type="gramStart"/>
      <w:r w:rsidRPr="00C82F9B">
        <w:rPr>
          <w:rFonts w:ascii="Arial" w:hAnsi="Arial" w:cs="Arial"/>
          <w:sz w:val="22"/>
          <w:szCs w:val="22"/>
        </w:rPr>
        <w:t>notice</w:t>
      </w:r>
      <w:proofErr w:type="gramEnd"/>
      <w:r w:rsidRPr="00C82F9B">
        <w:rPr>
          <w:rFonts w:ascii="Arial" w:hAnsi="Arial" w:cs="Arial"/>
          <w:sz w:val="22"/>
          <w:szCs w:val="22"/>
        </w:rPr>
        <w:t xml:space="preserve"> is served on the </w:t>
      </w:r>
      <w:r w:rsidR="001B489B">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or proceedings are taken to cancel the </w:t>
      </w:r>
      <w:r w:rsidR="00006453">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i/>
          <w:iCs/>
          <w:sz w:val="22"/>
          <w:szCs w:val="22"/>
        </w:rPr>
        <w:t>’s</w:t>
      </w:r>
      <w:r w:rsidRPr="00C82F9B">
        <w:rPr>
          <w:rFonts w:ascii="Arial" w:hAnsi="Arial" w:cs="Arial"/>
          <w:sz w:val="22"/>
          <w:szCs w:val="22"/>
        </w:rPr>
        <w:t xml:space="preserve"> incorporation or registration or to dissolve the </w:t>
      </w:r>
      <w:r w:rsidR="00DD464F">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as a legal entity; or</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e)</w:t>
      </w:r>
      <w:r w:rsidRPr="00C82F9B">
        <w:rPr>
          <w:rFonts w:ascii="Arial" w:hAnsi="Arial" w:cs="Arial"/>
          <w:sz w:val="22"/>
          <w:szCs w:val="22"/>
        </w:rPr>
        <w:tab/>
        <w:t xml:space="preserve">the </w:t>
      </w:r>
      <w:r w:rsidR="00CC029D">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comes under one of the forms of external</w:t>
      </w:r>
      <w:r w:rsidR="00582BD7">
        <w:rPr>
          <w:rFonts w:ascii="Arial" w:hAnsi="Arial" w:cs="Arial"/>
          <w:sz w:val="22"/>
          <w:szCs w:val="22"/>
        </w:rPr>
        <w:t xml:space="preserve"> administration referred to in c</w:t>
      </w:r>
      <w:r w:rsidRPr="00C82F9B">
        <w:rPr>
          <w:rFonts w:ascii="Arial" w:hAnsi="Arial" w:cs="Arial"/>
          <w:sz w:val="22"/>
          <w:szCs w:val="22"/>
        </w:rPr>
        <w:t xml:space="preserve">hapter 5 of the </w:t>
      </w:r>
      <w:r w:rsidRPr="00C82F9B">
        <w:rPr>
          <w:rFonts w:ascii="Arial" w:hAnsi="Arial" w:cs="Arial"/>
          <w:i/>
          <w:iCs/>
          <w:sz w:val="22"/>
          <w:szCs w:val="22"/>
        </w:rPr>
        <w:t>Corporations Act 2001</w:t>
      </w:r>
      <w:r w:rsidRPr="00C82F9B">
        <w:rPr>
          <w:rFonts w:ascii="Arial" w:hAnsi="Arial" w:cs="Arial"/>
          <w:sz w:val="22"/>
          <w:szCs w:val="22"/>
        </w:rPr>
        <w:t xml:space="preserve"> or equivalent provisions in other legislation, or an order has been made to place the </w:t>
      </w:r>
      <w:r w:rsidR="0060762F">
        <w:rPr>
          <w:rFonts w:ascii="Arial" w:hAnsi="Arial" w:cs="Arial"/>
          <w:sz w:val="22"/>
          <w:szCs w:val="22"/>
        </w:rPr>
        <w:t xml:space="preserve">VET </w:t>
      </w:r>
      <w:r w:rsidR="00022AE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under external administration; or</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f)</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w:t>
      </w:r>
      <w:r w:rsidR="00881187">
        <w:rPr>
          <w:rFonts w:ascii="Arial" w:hAnsi="Arial" w:cs="Arial"/>
          <w:sz w:val="22"/>
          <w:szCs w:val="22"/>
        </w:rPr>
        <w:t xml:space="preserve">VET </w:t>
      </w:r>
      <w:r w:rsidR="0041109C">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ceases to be a registered training organisation as listed on the </w:t>
      </w:r>
      <w:r w:rsidR="00C5396E" w:rsidRPr="00C5396E">
        <w:rPr>
          <w:rFonts w:ascii="Arial" w:hAnsi="Arial" w:cs="Arial"/>
          <w:sz w:val="22"/>
          <w:szCs w:val="22"/>
        </w:rPr>
        <w:t>National Register</w:t>
      </w:r>
      <w:r w:rsidR="0041109C">
        <w:rPr>
          <w:rFonts w:ascii="Arial" w:hAnsi="Arial" w:cs="Arial"/>
          <w:sz w:val="22"/>
          <w:szCs w:val="22"/>
        </w:rPr>
        <w:t xml:space="preserve"> under the </w:t>
      </w:r>
      <w:r w:rsidR="0041109C" w:rsidRPr="00A96A48">
        <w:rPr>
          <w:rFonts w:ascii="Arial" w:hAnsi="Arial" w:cs="Arial"/>
          <w:i/>
          <w:sz w:val="22"/>
          <w:szCs w:val="22"/>
        </w:rPr>
        <w:t>NVR Act</w:t>
      </w:r>
      <w:r w:rsidRPr="00C82F9B">
        <w:rPr>
          <w:rFonts w:ascii="Arial" w:hAnsi="Arial" w:cs="Arial"/>
          <w:sz w:val="22"/>
          <w:szCs w:val="22"/>
        </w:rPr>
        <w:t>; or</w:t>
      </w:r>
    </w:p>
    <w:p w:rsidR="00163B60" w:rsidRPr="00C82F9B" w:rsidRDefault="00163B60" w:rsidP="00C82F9B">
      <w:pPr>
        <w:ind w:left="1418" w:hanging="567"/>
        <w:rPr>
          <w:rFonts w:ascii="Arial" w:hAnsi="Arial" w:cs="Arial"/>
          <w:sz w:val="22"/>
          <w:szCs w:val="22"/>
        </w:rPr>
      </w:pPr>
      <w:r w:rsidRPr="00C82F9B">
        <w:rPr>
          <w:rFonts w:ascii="Arial" w:hAnsi="Arial" w:cs="Arial"/>
          <w:sz w:val="22"/>
          <w:szCs w:val="22"/>
        </w:rPr>
        <w:t>g)</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w:t>
      </w:r>
      <w:r w:rsidRPr="003A365F">
        <w:rPr>
          <w:rFonts w:ascii="Arial" w:hAnsi="Arial" w:cs="Arial"/>
          <w:sz w:val="22"/>
          <w:szCs w:val="22"/>
        </w:rPr>
        <w:t>Secretary</w:t>
      </w:r>
      <w:r w:rsidRPr="007958CA">
        <w:rPr>
          <w:rFonts w:ascii="Arial" w:hAnsi="Arial" w:cs="Arial"/>
          <w:sz w:val="22"/>
          <w:szCs w:val="22"/>
        </w:rPr>
        <w:t xml:space="preserve"> </w:t>
      </w:r>
      <w:r w:rsidRPr="00C82F9B">
        <w:rPr>
          <w:rFonts w:ascii="Arial" w:hAnsi="Arial" w:cs="Arial"/>
          <w:sz w:val="22"/>
          <w:szCs w:val="22"/>
        </w:rPr>
        <w:t>makes a d</w:t>
      </w:r>
      <w:r>
        <w:rPr>
          <w:rFonts w:ascii="Arial" w:hAnsi="Arial" w:cs="Arial"/>
          <w:sz w:val="22"/>
          <w:szCs w:val="22"/>
        </w:rPr>
        <w:t>eclaration, under subparagraph 3</w:t>
      </w:r>
      <w:r w:rsidRPr="00C82F9B">
        <w:rPr>
          <w:rFonts w:ascii="Arial" w:hAnsi="Arial" w:cs="Arial"/>
          <w:sz w:val="22"/>
          <w:szCs w:val="22"/>
        </w:rPr>
        <w:t>.5.</w:t>
      </w:r>
      <w:r>
        <w:rPr>
          <w:rFonts w:ascii="Arial" w:hAnsi="Arial" w:cs="Arial"/>
          <w:sz w:val="22"/>
          <w:szCs w:val="22"/>
        </w:rPr>
        <w:t>5</w:t>
      </w:r>
      <w:r w:rsidRPr="00C82F9B">
        <w:rPr>
          <w:rFonts w:ascii="Arial" w:hAnsi="Arial" w:cs="Arial"/>
          <w:sz w:val="22"/>
          <w:szCs w:val="22"/>
        </w:rPr>
        <w:t xml:space="preserve">(b), that the </w:t>
      </w:r>
      <w:r w:rsidR="002F023F">
        <w:rPr>
          <w:rFonts w:ascii="Arial" w:hAnsi="Arial" w:cs="Arial"/>
          <w:sz w:val="22"/>
          <w:szCs w:val="22"/>
        </w:rPr>
        <w:t xml:space="preserve">VET </w:t>
      </w:r>
      <w:r w:rsidR="005B115B">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has ceased to provide the VET course of study.</w:t>
      </w:r>
    </w:p>
    <w:p w:rsidR="00163B60" w:rsidRPr="00C82F9B" w:rsidRDefault="00163B60" w:rsidP="00C82F9B">
      <w:pPr>
        <w:ind w:left="1418" w:hanging="567"/>
        <w:rPr>
          <w:rFonts w:ascii="Arial" w:hAnsi="Arial" w:cs="Arial"/>
          <w:sz w:val="22"/>
          <w:szCs w:val="22"/>
        </w:rPr>
      </w:pPr>
    </w:p>
    <w:p w:rsidR="00163B60" w:rsidRDefault="00163B60">
      <w:pPr>
        <w:ind w:left="851" w:hanging="851"/>
        <w:rPr>
          <w:rFonts w:ascii="Arial" w:hAnsi="Arial" w:cs="Arial"/>
          <w:sz w:val="22"/>
          <w:szCs w:val="22"/>
        </w:rPr>
      </w:pPr>
      <w:r w:rsidRPr="00C82F9B">
        <w:rPr>
          <w:rFonts w:ascii="Arial" w:hAnsi="Arial" w:cs="Arial"/>
          <w:iCs/>
          <w:sz w:val="22"/>
          <w:szCs w:val="22"/>
        </w:rPr>
        <w:tab/>
      </w:r>
      <w:r w:rsidRPr="00C82F9B">
        <w:rPr>
          <w:rFonts w:ascii="Arial" w:hAnsi="Arial" w:cs="Arial"/>
          <w:b/>
          <w:iCs/>
          <w:sz w:val="22"/>
          <w:szCs w:val="22"/>
        </w:rPr>
        <w:t>Other circumstances that may amount to ceasing to provide a VET course of study</w:t>
      </w:r>
      <w:r w:rsidRPr="00C82F9B">
        <w:rPr>
          <w:rFonts w:ascii="Arial" w:hAnsi="Arial" w:cs="Arial"/>
          <w:sz w:val="22"/>
          <w:szCs w:val="22"/>
        </w:rPr>
        <w:t xml:space="preserve">. </w:t>
      </w:r>
    </w:p>
    <w:p w:rsidR="00163B60" w:rsidRPr="00C82F9B" w:rsidRDefault="00163B60" w:rsidP="00C82F9B">
      <w:pPr>
        <w:ind w:left="851" w:hanging="851"/>
        <w:rPr>
          <w:rFonts w:ascii="Arial" w:hAnsi="Arial" w:cs="Arial"/>
          <w:sz w:val="22"/>
          <w:szCs w:val="22"/>
        </w:rPr>
      </w:pPr>
    </w:p>
    <w:p w:rsidR="00163B60" w:rsidRDefault="00163B60">
      <w:pPr>
        <w:spacing w:after="120"/>
        <w:ind w:left="851" w:hanging="851"/>
        <w:rPr>
          <w:rFonts w:ascii="Arial" w:hAnsi="Arial" w:cs="Arial"/>
          <w:i/>
          <w:iCs/>
          <w:sz w:val="22"/>
          <w:szCs w:val="22"/>
        </w:rPr>
      </w:pPr>
      <w:r>
        <w:rPr>
          <w:rFonts w:ascii="Arial" w:hAnsi="Arial" w:cs="Arial"/>
          <w:sz w:val="22"/>
          <w:szCs w:val="22"/>
        </w:rPr>
        <w:t>3</w:t>
      </w:r>
      <w:r w:rsidRPr="00C82F9B">
        <w:rPr>
          <w:rFonts w:ascii="Arial" w:hAnsi="Arial" w:cs="Arial"/>
          <w:sz w:val="22"/>
          <w:szCs w:val="22"/>
        </w:rPr>
        <w:t>.5.</w:t>
      </w:r>
      <w:r>
        <w:rPr>
          <w:rFonts w:ascii="Arial" w:hAnsi="Arial" w:cs="Arial"/>
          <w:sz w:val="22"/>
          <w:szCs w:val="22"/>
        </w:rPr>
        <w:t>4</w:t>
      </w:r>
      <w:r w:rsidRPr="00C82F9B">
        <w:rPr>
          <w:rFonts w:ascii="Arial" w:hAnsi="Arial" w:cs="Arial"/>
          <w:sz w:val="22"/>
          <w:szCs w:val="22"/>
        </w:rPr>
        <w:tab/>
        <w:t>If:</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00C5396E" w:rsidRPr="00142083">
        <w:rPr>
          <w:rFonts w:ascii="Arial" w:hAnsi="Arial" w:cs="Arial"/>
          <w:sz w:val="22"/>
          <w:szCs w:val="22"/>
        </w:rPr>
        <w:t>a</w:t>
      </w:r>
      <w:proofErr w:type="gramEnd"/>
      <w:r w:rsidR="00C5396E" w:rsidRPr="00142083">
        <w:rPr>
          <w:rFonts w:ascii="Arial" w:hAnsi="Arial" w:cs="Arial"/>
          <w:sz w:val="22"/>
          <w:szCs w:val="22"/>
        </w:rPr>
        <w:t xml:space="preserve"> </w:t>
      </w:r>
      <w:r w:rsidR="00BD1EFD">
        <w:rPr>
          <w:rFonts w:ascii="Arial" w:hAnsi="Arial" w:cs="Arial"/>
          <w:sz w:val="22"/>
          <w:szCs w:val="22"/>
        </w:rPr>
        <w:t xml:space="preserve">VET </w:t>
      </w:r>
      <w:r w:rsidR="005B115B">
        <w:rPr>
          <w:rFonts w:ascii="Arial" w:hAnsi="Arial" w:cs="Arial"/>
          <w:iCs/>
          <w:sz w:val="22"/>
          <w:szCs w:val="22"/>
        </w:rPr>
        <w:t>p</w:t>
      </w:r>
      <w:r w:rsidR="00604AD0" w:rsidRPr="00604AD0">
        <w:rPr>
          <w:rFonts w:ascii="Arial" w:hAnsi="Arial" w:cs="Arial"/>
          <w:iCs/>
          <w:sz w:val="22"/>
          <w:szCs w:val="22"/>
        </w:rPr>
        <w:t>rovider</w:t>
      </w:r>
      <w:r w:rsidR="00C5396E" w:rsidRPr="00142083">
        <w:rPr>
          <w:rFonts w:ascii="Arial" w:hAnsi="Arial" w:cs="Arial"/>
          <w:sz w:val="22"/>
          <w:szCs w:val="22"/>
        </w:rPr>
        <w:t xml:space="preserve"> fails to comply with a statutory demand within the meaning of section 459F of the </w:t>
      </w:r>
      <w:r w:rsidR="00C5396E" w:rsidRPr="00142083">
        <w:rPr>
          <w:rFonts w:ascii="Arial" w:hAnsi="Arial" w:cs="Arial"/>
          <w:i/>
          <w:iCs/>
          <w:sz w:val="22"/>
          <w:szCs w:val="22"/>
        </w:rPr>
        <w:t>Corporations Act 2001</w:t>
      </w:r>
      <w:r w:rsidR="00C5396E" w:rsidRPr="00142083">
        <w:rPr>
          <w:rFonts w:ascii="Arial" w:hAnsi="Arial" w:cs="Arial"/>
          <w:sz w:val="22"/>
          <w:szCs w:val="22"/>
        </w:rPr>
        <w:t>; or</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a</w:t>
      </w:r>
      <w:proofErr w:type="gramEnd"/>
      <w:r w:rsidRPr="00C82F9B">
        <w:rPr>
          <w:rFonts w:ascii="Arial" w:hAnsi="Arial" w:cs="Arial"/>
          <w:sz w:val="22"/>
          <w:szCs w:val="22"/>
        </w:rPr>
        <w:t xml:space="preserve"> </w:t>
      </w:r>
      <w:r w:rsidR="00AD0C67">
        <w:rPr>
          <w:rFonts w:ascii="Arial" w:hAnsi="Arial" w:cs="Arial"/>
          <w:sz w:val="22"/>
          <w:szCs w:val="22"/>
        </w:rPr>
        <w:t xml:space="preserve">VET </w:t>
      </w:r>
      <w:r w:rsidR="005B115B">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is unable to pay all of its debts when they become due; or</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proceedings</w:t>
      </w:r>
      <w:proofErr w:type="gramEnd"/>
      <w:r w:rsidRPr="00C82F9B">
        <w:rPr>
          <w:rFonts w:ascii="Arial" w:hAnsi="Arial" w:cs="Arial"/>
          <w:sz w:val="22"/>
          <w:szCs w:val="22"/>
        </w:rPr>
        <w:t xml:space="preserve"> are initiated to obtain an order for a </w:t>
      </w:r>
      <w:r w:rsidR="00AF6EA9">
        <w:rPr>
          <w:rFonts w:ascii="Arial" w:hAnsi="Arial" w:cs="Arial"/>
          <w:sz w:val="22"/>
          <w:szCs w:val="22"/>
        </w:rPr>
        <w:t xml:space="preserve">VET </w:t>
      </w:r>
      <w:r w:rsidR="005B115B">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i/>
          <w:iCs/>
          <w:sz w:val="22"/>
          <w:szCs w:val="22"/>
        </w:rPr>
        <w:t>’s</w:t>
      </w:r>
      <w:r w:rsidRPr="00C82F9B">
        <w:rPr>
          <w:rFonts w:ascii="Arial" w:hAnsi="Arial" w:cs="Arial"/>
          <w:sz w:val="22"/>
          <w:szCs w:val="22"/>
        </w:rPr>
        <w:t xml:space="preserve"> winding up or any shareholder, member or director convenes a meeting to consider a resolution for the winding up of the </w:t>
      </w:r>
      <w:r w:rsidR="0014725F">
        <w:rPr>
          <w:rFonts w:ascii="Arial" w:hAnsi="Arial" w:cs="Arial"/>
          <w:sz w:val="22"/>
          <w:szCs w:val="22"/>
        </w:rPr>
        <w:t xml:space="preserve">VET </w:t>
      </w:r>
      <w:r w:rsidR="005B115B">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i/>
          <w:iCs/>
          <w:sz w:val="22"/>
          <w:szCs w:val="22"/>
        </w:rPr>
        <w:t>;</w:t>
      </w:r>
    </w:p>
    <w:p w:rsidR="00163B60" w:rsidRDefault="00163B60">
      <w:pPr>
        <w:ind w:left="851"/>
        <w:rPr>
          <w:rFonts w:ascii="Arial" w:hAnsi="Arial" w:cs="Arial"/>
          <w:sz w:val="22"/>
          <w:szCs w:val="22"/>
        </w:rPr>
      </w:pPr>
      <w:proofErr w:type="gramStart"/>
      <w:r w:rsidRPr="00C82F9B">
        <w:rPr>
          <w:rFonts w:ascii="Arial" w:hAnsi="Arial" w:cs="Arial"/>
          <w:sz w:val="22"/>
          <w:szCs w:val="22"/>
        </w:rPr>
        <w:t>then</w:t>
      </w:r>
      <w:proofErr w:type="gramEnd"/>
      <w:r w:rsidRPr="00C82F9B">
        <w:rPr>
          <w:rFonts w:ascii="Arial" w:hAnsi="Arial" w:cs="Arial"/>
          <w:sz w:val="22"/>
          <w:szCs w:val="22"/>
        </w:rPr>
        <w:t xml:space="preserve"> the </w:t>
      </w:r>
      <w:r w:rsidR="00BF6B8F">
        <w:rPr>
          <w:rFonts w:ascii="Arial" w:hAnsi="Arial" w:cs="Arial"/>
          <w:sz w:val="22"/>
          <w:szCs w:val="22"/>
        </w:rPr>
        <w:t xml:space="preserve">VET </w:t>
      </w:r>
      <w:r w:rsidR="005B115B">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immediately notify the </w:t>
      </w:r>
      <w:r w:rsidR="002E4FF3">
        <w:rPr>
          <w:rFonts w:ascii="Arial" w:hAnsi="Arial" w:cs="Arial"/>
          <w:sz w:val="22"/>
          <w:szCs w:val="22"/>
        </w:rPr>
        <w:t xml:space="preserve">VET </w:t>
      </w:r>
      <w:r w:rsidR="005B115B">
        <w:rPr>
          <w:rFonts w:ascii="Arial" w:hAnsi="Arial" w:cs="Arial"/>
          <w:iCs/>
          <w:sz w:val="22"/>
          <w:szCs w:val="22"/>
        </w:rPr>
        <w:t>p</w:t>
      </w:r>
      <w:r w:rsidR="00604AD0" w:rsidRPr="00604AD0">
        <w:rPr>
          <w:rFonts w:ascii="Arial" w:hAnsi="Arial" w:cs="Arial"/>
          <w:iCs/>
          <w:sz w:val="22"/>
          <w:szCs w:val="22"/>
        </w:rPr>
        <w:t>rovider’s</w:t>
      </w:r>
      <w:r w:rsidRPr="00C82F9B">
        <w:rPr>
          <w:rFonts w:ascii="Arial" w:hAnsi="Arial" w:cs="Arial"/>
          <w:sz w:val="22"/>
          <w:szCs w:val="22"/>
        </w:rPr>
        <w:t xml:space="preserve"> </w:t>
      </w:r>
      <w:r w:rsidRPr="00C82F9B">
        <w:rPr>
          <w:rFonts w:ascii="Arial" w:hAnsi="Arial" w:cs="Arial"/>
          <w:i/>
          <w:sz w:val="22"/>
          <w:szCs w:val="22"/>
        </w:rPr>
        <w:t>VET</w:t>
      </w:r>
      <w:r w:rsidRPr="00C82F9B">
        <w:rPr>
          <w:rFonts w:ascii="Arial" w:hAnsi="Arial" w:cs="Arial"/>
          <w:sz w:val="22"/>
          <w:szCs w:val="22"/>
        </w:rPr>
        <w:t xml:space="preserve"> </w:t>
      </w:r>
      <w:r w:rsidRPr="00C82F9B">
        <w:rPr>
          <w:rFonts w:ascii="Arial" w:hAnsi="Arial" w:cs="Arial"/>
          <w:i/>
          <w:iCs/>
          <w:sz w:val="22"/>
          <w:szCs w:val="22"/>
        </w:rPr>
        <w:t xml:space="preserve">tuition assurance administrators </w:t>
      </w:r>
      <w:r w:rsidRPr="00C82F9B">
        <w:rPr>
          <w:rFonts w:ascii="Arial" w:hAnsi="Arial" w:cs="Arial"/>
          <w:sz w:val="22"/>
          <w:szCs w:val="22"/>
        </w:rPr>
        <w:t>and the Secretary</w:t>
      </w:r>
      <w:r w:rsidRPr="00C82F9B">
        <w:rPr>
          <w:rFonts w:ascii="Arial" w:hAnsi="Arial" w:cs="Arial"/>
          <w:i/>
          <w:iCs/>
          <w:sz w:val="22"/>
          <w:szCs w:val="22"/>
        </w:rPr>
        <w:t xml:space="preserve"> </w:t>
      </w:r>
      <w:r w:rsidRPr="00C82F9B">
        <w:rPr>
          <w:rFonts w:ascii="Arial" w:hAnsi="Arial" w:cs="Arial"/>
          <w:sz w:val="22"/>
          <w:szCs w:val="22"/>
        </w:rPr>
        <w:t>to that effect.</w:t>
      </w:r>
    </w:p>
    <w:p w:rsidR="00163B60" w:rsidRDefault="00163B60">
      <w:pPr>
        <w:ind w:left="851"/>
        <w:rPr>
          <w:rFonts w:ascii="Arial" w:hAnsi="Arial" w:cs="Arial"/>
          <w:sz w:val="22"/>
          <w:szCs w:val="22"/>
        </w:rPr>
      </w:pPr>
    </w:p>
    <w:p w:rsidR="00163B60" w:rsidRPr="00C82F9B" w:rsidRDefault="00163B60" w:rsidP="00582BD7">
      <w:pPr>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.5.</w:t>
      </w:r>
      <w:r>
        <w:rPr>
          <w:rFonts w:ascii="Arial" w:hAnsi="Arial" w:cs="Arial"/>
          <w:sz w:val="22"/>
          <w:szCs w:val="22"/>
        </w:rPr>
        <w:t>5</w:t>
      </w:r>
      <w:r w:rsidRPr="00C82F9B">
        <w:rPr>
          <w:rFonts w:ascii="Arial" w:hAnsi="Arial" w:cs="Arial"/>
          <w:sz w:val="22"/>
          <w:szCs w:val="22"/>
        </w:rPr>
        <w:tab/>
        <w:t>If the Secretary becomes aware (whe</w:t>
      </w:r>
      <w:r>
        <w:rPr>
          <w:rFonts w:ascii="Arial" w:hAnsi="Arial" w:cs="Arial"/>
          <w:sz w:val="22"/>
          <w:szCs w:val="22"/>
        </w:rPr>
        <w:t>ther by notice under paragraph 3</w:t>
      </w:r>
      <w:r w:rsidRPr="00C82F9B">
        <w:rPr>
          <w:rFonts w:ascii="Arial" w:hAnsi="Arial" w:cs="Arial"/>
          <w:sz w:val="22"/>
          <w:szCs w:val="22"/>
        </w:rPr>
        <w:t>.5.</w:t>
      </w:r>
      <w:r>
        <w:rPr>
          <w:rFonts w:ascii="Arial" w:hAnsi="Arial" w:cs="Arial"/>
          <w:sz w:val="22"/>
          <w:szCs w:val="22"/>
        </w:rPr>
        <w:t>4</w:t>
      </w:r>
      <w:r w:rsidRPr="00C82F9B">
        <w:rPr>
          <w:rFonts w:ascii="Arial" w:hAnsi="Arial" w:cs="Arial"/>
          <w:sz w:val="22"/>
          <w:szCs w:val="22"/>
        </w:rPr>
        <w:t xml:space="preserve"> or otherwise) that any of the events described in subparagraphs</w:t>
      </w:r>
      <w:r>
        <w:rPr>
          <w:rFonts w:ascii="Arial" w:hAnsi="Arial" w:cs="Arial"/>
          <w:sz w:val="22"/>
          <w:szCs w:val="22"/>
        </w:rPr>
        <w:t xml:space="preserve"> 3.5.4(a), 3.5.4(b) or 3</w:t>
      </w:r>
      <w:r w:rsidRPr="00C82F9B">
        <w:rPr>
          <w:rFonts w:ascii="Arial" w:hAnsi="Arial" w:cs="Arial"/>
          <w:sz w:val="22"/>
          <w:szCs w:val="22"/>
        </w:rPr>
        <w:t>.5.</w:t>
      </w:r>
      <w:r>
        <w:rPr>
          <w:rFonts w:ascii="Arial" w:hAnsi="Arial" w:cs="Arial"/>
          <w:sz w:val="22"/>
          <w:szCs w:val="22"/>
        </w:rPr>
        <w:t>4</w:t>
      </w:r>
      <w:r w:rsidRPr="00C82F9B">
        <w:rPr>
          <w:rFonts w:ascii="Arial" w:hAnsi="Arial" w:cs="Arial"/>
          <w:sz w:val="22"/>
          <w:szCs w:val="22"/>
        </w:rPr>
        <w:t xml:space="preserve">(c) apply, or may apply, to a </w:t>
      </w:r>
      <w:r w:rsidR="004B62E6">
        <w:rPr>
          <w:rFonts w:ascii="Arial" w:hAnsi="Arial" w:cs="Arial"/>
          <w:sz w:val="22"/>
          <w:szCs w:val="22"/>
        </w:rPr>
        <w:t xml:space="preserve">VET </w:t>
      </w:r>
      <w:r w:rsidR="007F6298">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then:</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w:t>
      </w:r>
      <w:r w:rsidR="00D21739">
        <w:rPr>
          <w:rFonts w:ascii="Arial" w:hAnsi="Arial" w:cs="Arial"/>
          <w:sz w:val="22"/>
          <w:szCs w:val="22"/>
        </w:rPr>
        <w:t xml:space="preserve">VET </w:t>
      </w:r>
      <w:r w:rsidR="007F6298">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within a period specified in writing by the </w:t>
      </w:r>
      <w:r w:rsidRPr="00C82F9B">
        <w:rPr>
          <w:rFonts w:ascii="Arial" w:hAnsi="Arial" w:cs="Arial"/>
          <w:iCs/>
          <w:sz w:val="22"/>
          <w:szCs w:val="22"/>
        </w:rPr>
        <w:t>Secretary</w:t>
      </w:r>
      <w:r w:rsidRPr="00C82F9B">
        <w:rPr>
          <w:rFonts w:ascii="Arial" w:hAnsi="Arial" w:cs="Arial"/>
          <w:sz w:val="22"/>
          <w:szCs w:val="22"/>
        </w:rPr>
        <w:t xml:space="preserve">, provide the Secretary with such information that the </w:t>
      </w:r>
      <w:r w:rsidRPr="00C82F9B">
        <w:rPr>
          <w:rFonts w:ascii="Arial" w:hAnsi="Arial" w:cs="Arial"/>
          <w:iCs/>
          <w:sz w:val="22"/>
          <w:szCs w:val="22"/>
        </w:rPr>
        <w:t xml:space="preserve">Secretary </w:t>
      </w:r>
      <w:r w:rsidRPr="00C82F9B">
        <w:rPr>
          <w:rFonts w:ascii="Arial" w:hAnsi="Arial" w:cs="Arial"/>
          <w:sz w:val="22"/>
          <w:szCs w:val="22"/>
        </w:rPr>
        <w:t>may reasonably request by notice in writing in relation to that event;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t xml:space="preserve">the Secretary may, after considering any information provided by the </w:t>
      </w:r>
      <w:r w:rsidR="00D82222">
        <w:rPr>
          <w:rFonts w:ascii="Arial" w:hAnsi="Arial" w:cs="Arial"/>
          <w:sz w:val="22"/>
          <w:szCs w:val="22"/>
        </w:rPr>
        <w:t xml:space="preserve">VET </w:t>
      </w:r>
      <w:r w:rsidR="00350A09">
        <w:rPr>
          <w:rFonts w:ascii="Arial" w:hAnsi="Arial" w:cs="Arial"/>
          <w:iCs/>
          <w:sz w:val="22"/>
          <w:szCs w:val="22"/>
        </w:rPr>
        <w:t>p</w:t>
      </w:r>
      <w:r w:rsidR="00604AD0" w:rsidRPr="00604AD0">
        <w:rPr>
          <w:rFonts w:ascii="Arial" w:hAnsi="Arial" w:cs="Arial"/>
          <w:iCs/>
          <w:sz w:val="22"/>
          <w:szCs w:val="22"/>
        </w:rPr>
        <w:t>rovider</w:t>
      </w:r>
      <w:r>
        <w:rPr>
          <w:rFonts w:ascii="Arial" w:hAnsi="Arial" w:cs="Arial"/>
          <w:sz w:val="22"/>
          <w:szCs w:val="22"/>
        </w:rPr>
        <w:t xml:space="preserve"> under subparagraph 3</w:t>
      </w:r>
      <w:r w:rsidRPr="00C82F9B">
        <w:rPr>
          <w:rFonts w:ascii="Arial" w:hAnsi="Arial" w:cs="Arial"/>
          <w:sz w:val="22"/>
          <w:szCs w:val="22"/>
        </w:rPr>
        <w:t>.5.</w:t>
      </w:r>
      <w:r>
        <w:rPr>
          <w:rFonts w:ascii="Arial" w:hAnsi="Arial" w:cs="Arial"/>
          <w:sz w:val="22"/>
          <w:szCs w:val="22"/>
        </w:rPr>
        <w:t>5</w:t>
      </w:r>
      <w:r w:rsidRPr="00C82F9B">
        <w:rPr>
          <w:rFonts w:ascii="Arial" w:hAnsi="Arial" w:cs="Arial"/>
          <w:sz w:val="22"/>
          <w:szCs w:val="22"/>
        </w:rPr>
        <w:t>(a), declare in writing that, fo</w:t>
      </w:r>
      <w:r>
        <w:rPr>
          <w:rFonts w:ascii="Arial" w:hAnsi="Arial" w:cs="Arial"/>
          <w:sz w:val="22"/>
          <w:szCs w:val="22"/>
        </w:rPr>
        <w:t xml:space="preserve">r the purposes of this </w:t>
      </w:r>
      <w:r w:rsidR="00531065">
        <w:rPr>
          <w:rFonts w:ascii="Arial" w:hAnsi="Arial" w:cs="Arial"/>
          <w:sz w:val="22"/>
          <w:szCs w:val="22"/>
        </w:rPr>
        <w:t>c</w:t>
      </w:r>
      <w:r>
        <w:rPr>
          <w:rFonts w:ascii="Arial" w:hAnsi="Arial" w:cs="Arial"/>
          <w:sz w:val="22"/>
          <w:szCs w:val="22"/>
        </w:rPr>
        <w:t>hapter 3</w:t>
      </w:r>
      <w:r w:rsidRPr="00C82F9B">
        <w:rPr>
          <w:rFonts w:ascii="Arial" w:hAnsi="Arial" w:cs="Arial"/>
          <w:sz w:val="22"/>
          <w:szCs w:val="22"/>
        </w:rPr>
        <w:t xml:space="preserve"> of these </w:t>
      </w:r>
      <w:r w:rsidRPr="00C82F9B">
        <w:rPr>
          <w:rFonts w:ascii="Arial" w:hAnsi="Arial" w:cs="Arial"/>
          <w:i/>
          <w:sz w:val="22"/>
          <w:szCs w:val="22"/>
        </w:rPr>
        <w:t>Guidelines</w:t>
      </w:r>
      <w:r w:rsidRPr="00C82F9B">
        <w:rPr>
          <w:rFonts w:ascii="Arial" w:hAnsi="Arial" w:cs="Arial"/>
          <w:sz w:val="22"/>
          <w:szCs w:val="22"/>
        </w:rPr>
        <w:t xml:space="preserve">, the </w:t>
      </w:r>
      <w:r w:rsidR="003C07AA">
        <w:rPr>
          <w:rFonts w:ascii="Arial" w:hAnsi="Arial" w:cs="Arial"/>
          <w:sz w:val="22"/>
          <w:szCs w:val="22"/>
        </w:rPr>
        <w:t xml:space="preserve">VET </w:t>
      </w:r>
      <w:r w:rsidR="00350A09">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has ceased to provide one or more VET courses of study specified in the declaration; and</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Secretary must give a copy of the declaration to the </w:t>
      </w:r>
      <w:r w:rsidR="00044CAE">
        <w:rPr>
          <w:rFonts w:ascii="Arial" w:hAnsi="Arial" w:cs="Arial"/>
          <w:sz w:val="22"/>
          <w:szCs w:val="22"/>
        </w:rPr>
        <w:t xml:space="preserve">VET </w:t>
      </w:r>
      <w:r w:rsidR="00350A09">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and the </w:t>
      </w:r>
      <w:r w:rsidR="00726475">
        <w:rPr>
          <w:rFonts w:ascii="Arial" w:hAnsi="Arial" w:cs="Arial"/>
          <w:sz w:val="22"/>
          <w:szCs w:val="22"/>
        </w:rPr>
        <w:t xml:space="preserve">VET </w:t>
      </w:r>
      <w:r w:rsidR="00350A09">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i/>
          <w:iCs/>
          <w:sz w:val="22"/>
          <w:szCs w:val="22"/>
        </w:rPr>
        <w:t>’s</w:t>
      </w:r>
      <w:r w:rsidRPr="00C82F9B">
        <w:rPr>
          <w:rFonts w:ascii="Arial" w:hAnsi="Arial" w:cs="Arial"/>
          <w:sz w:val="22"/>
          <w:szCs w:val="22"/>
        </w:rPr>
        <w:t xml:space="preserve"> </w:t>
      </w:r>
      <w:r w:rsidRPr="00C82F9B">
        <w:rPr>
          <w:rFonts w:ascii="Arial" w:hAnsi="Arial" w:cs="Arial"/>
          <w:i/>
          <w:sz w:val="22"/>
          <w:szCs w:val="22"/>
        </w:rPr>
        <w:t>VET</w:t>
      </w:r>
      <w:r w:rsidRPr="00C82F9B">
        <w:rPr>
          <w:rFonts w:ascii="Arial" w:hAnsi="Arial" w:cs="Arial"/>
          <w:sz w:val="22"/>
          <w:szCs w:val="22"/>
        </w:rPr>
        <w:t xml:space="preserve"> </w:t>
      </w:r>
      <w:r w:rsidRPr="00C82F9B">
        <w:rPr>
          <w:rFonts w:ascii="Arial" w:hAnsi="Arial" w:cs="Arial"/>
          <w:i/>
          <w:iCs/>
          <w:sz w:val="22"/>
          <w:szCs w:val="22"/>
        </w:rPr>
        <w:t>tuition assurance administrators</w:t>
      </w:r>
      <w:r w:rsidRPr="00C82F9B">
        <w:rPr>
          <w:rFonts w:ascii="Arial" w:hAnsi="Arial" w:cs="Arial"/>
          <w:sz w:val="22"/>
          <w:szCs w:val="22"/>
        </w:rPr>
        <w:t>.</w:t>
      </w:r>
    </w:p>
    <w:p w:rsidR="00163B60" w:rsidRPr="00C82F9B" w:rsidRDefault="00163B60" w:rsidP="00C82F9B">
      <w:pPr>
        <w:tabs>
          <w:tab w:val="left" w:pos="1000"/>
        </w:tabs>
        <w:ind w:left="800" w:hanging="800"/>
        <w:rPr>
          <w:rFonts w:ascii="Arial" w:hAnsi="Arial" w:cs="Arial"/>
          <w:b/>
          <w:bCs/>
          <w:sz w:val="22"/>
          <w:szCs w:val="22"/>
        </w:rPr>
      </w:pPr>
    </w:p>
    <w:p w:rsidR="00163B60" w:rsidRPr="00C82F9B" w:rsidRDefault="00163B60" w:rsidP="00C82F9B">
      <w:pPr>
        <w:ind w:left="851" w:hanging="851"/>
        <w:rPr>
          <w:rFonts w:ascii="Arial" w:hAnsi="Arial" w:cs="Arial"/>
          <w:b/>
          <w:bCs/>
          <w:sz w:val="22"/>
          <w:szCs w:val="22"/>
        </w:rPr>
      </w:pPr>
      <w:r>
        <w:rPr>
          <w:rFonts w:ascii="Arial" w:hAnsi="Arial" w:cs="Arial"/>
          <w:b/>
          <w:bCs/>
          <w:sz w:val="22"/>
          <w:szCs w:val="22"/>
        </w:rPr>
        <w:t>3</w:t>
      </w:r>
      <w:r w:rsidRPr="00C82F9B">
        <w:rPr>
          <w:rFonts w:ascii="Arial" w:hAnsi="Arial" w:cs="Arial"/>
          <w:b/>
          <w:bCs/>
          <w:sz w:val="22"/>
          <w:szCs w:val="22"/>
        </w:rPr>
        <w:t>.6</w:t>
      </w:r>
      <w:r w:rsidRPr="00C82F9B">
        <w:rPr>
          <w:rFonts w:ascii="Arial" w:hAnsi="Arial" w:cs="Arial"/>
          <w:b/>
          <w:bCs/>
          <w:sz w:val="22"/>
          <w:szCs w:val="22"/>
        </w:rPr>
        <w:tab/>
        <w:t>PART 4: ADMINISTRATIVE AND ACTIVATION REQUIREMENTS</w:t>
      </w:r>
    </w:p>
    <w:p w:rsidR="00163B60" w:rsidRPr="00C82F9B" w:rsidRDefault="00163B60" w:rsidP="00C82F9B">
      <w:pPr>
        <w:rPr>
          <w:rFonts w:ascii="Arial" w:hAnsi="Arial" w:cs="Arial"/>
          <w:sz w:val="22"/>
          <w:szCs w:val="22"/>
        </w:rPr>
      </w:pPr>
    </w:p>
    <w:p w:rsidR="00163B60" w:rsidRPr="00C82F9B" w:rsidRDefault="00163B60" w:rsidP="00C82F9B">
      <w:pPr>
        <w:ind w:left="851" w:hanging="851"/>
        <w:rPr>
          <w:rFonts w:ascii="Arial" w:hAnsi="Arial" w:cs="Arial"/>
          <w:sz w:val="22"/>
          <w:szCs w:val="22"/>
          <w:u w:val="single"/>
        </w:rPr>
      </w:pPr>
      <w:r w:rsidRPr="00C82F9B">
        <w:rPr>
          <w:rFonts w:ascii="Arial" w:hAnsi="Arial" w:cs="Arial"/>
          <w:sz w:val="22"/>
          <w:szCs w:val="22"/>
        </w:rPr>
        <w:tab/>
      </w:r>
      <w:r w:rsidRPr="00C82F9B">
        <w:rPr>
          <w:rFonts w:ascii="Arial" w:hAnsi="Arial" w:cs="Arial"/>
          <w:b/>
          <w:sz w:val="22"/>
          <w:szCs w:val="22"/>
        </w:rPr>
        <w:t xml:space="preserve">Statement of VET </w:t>
      </w:r>
      <w:r>
        <w:rPr>
          <w:rFonts w:ascii="Arial" w:hAnsi="Arial" w:cs="Arial"/>
          <w:b/>
          <w:sz w:val="22"/>
          <w:szCs w:val="22"/>
        </w:rPr>
        <w:t>t</w:t>
      </w:r>
      <w:r w:rsidRPr="00C82F9B">
        <w:rPr>
          <w:rFonts w:ascii="Arial" w:hAnsi="Arial" w:cs="Arial"/>
          <w:b/>
          <w:sz w:val="22"/>
          <w:szCs w:val="22"/>
        </w:rPr>
        <w:t xml:space="preserve">uition </w:t>
      </w:r>
      <w:r>
        <w:rPr>
          <w:rFonts w:ascii="Arial" w:hAnsi="Arial" w:cs="Arial"/>
          <w:b/>
          <w:sz w:val="22"/>
          <w:szCs w:val="22"/>
        </w:rPr>
        <w:t>a</w:t>
      </w:r>
      <w:r w:rsidRPr="00C82F9B">
        <w:rPr>
          <w:rFonts w:ascii="Arial" w:hAnsi="Arial" w:cs="Arial"/>
          <w:b/>
          <w:sz w:val="22"/>
          <w:szCs w:val="22"/>
        </w:rPr>
        <w:t>ssurance</w:t>
      </w:r>
      <w:r w:rsidRPr="00C82F9B">
        <w:rPr>
          <w:rFonts w:ascii="Arial" w:hAnsi="Arial" w:cs="Arial"/>
          <w:sz w:val="22"/>
          <w:szCs w:val="22"/>
          <w:u w:val="single"/>
        </w:rPr>
        <w:t xml:space="preserve"> </w:t>
      </w:r>
    </w:p>
    <w:p w:rsidR="00163B60" w:rsidRPr="00C82F9B" w:rsidRDefault="00163B60" w:rsidP="00C82F9B">
      <w:pPr>
        <w:ind w:left="851" w:hanging="851"/>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.6.1</w:t>
      </w:r>
      <w:r w:rsidRPr="00C82F9B">
        <w:rPr>
          <w:rFonts w:ascii="Arial" w:hAnsi="Arial" w:cs="Arial"/>
          <w:sz w:val="22"/>
          <w:szCs w:val="22"/>
        </w:rPr>
        <w:tab/>
        <w:t xml:space="preserve">A </w:t>
      </w:r>
      <w:r w:rsidR="009E14DA">
        <w:rPr>
          <w:rFonts w:ascii="Arial" w:hAnsi="Arial" w:cs="Arial"/>
          <w:sz w:val="22"/>
          <w:szCs w:val="22"/>
        </w:rPr>
        <w:t xml:space="preserve">VET </w:t>
      </w:r>
      <w:r w:rsidR="00AB7C4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publish</w:t>
      </w:r>
      <w:r w:rsidR="00AB7C45">
        <w:rPr>
          <w:rFonts w:ascii="Arial" w:hAnsi="Arial" w:cs="Arial"/>
          <w:sz w:val="22"/>
          <w:szCs w:val="22"/>
        </w:rPr>
        <w:t xml:space="preserve"> </w:t>
      </w:r>
      <w:r w:rsidRPr="00C82F9B">
        <w:rPr>
          <w:rFonts w:ascii="Arial" w:hAnsi="Arial" w:cs="Arial"/>
          <w:sz w:val="22"/>
          <w:szCs w:val="22"/>
        </w:rPr>
        <w:t>to all enrolling VET students</w:t>
      </w:r>
      <w:r w:rsidR="00AB7C45">
        <w:rPr>
          <w:rFonts w:ascii="Arial" w:hAnsi="Arial" w:cs="Arial"/>
          <w:sz w:val="22"/>
          <w:szCs w:val="22"/>
        </w:rPr>
        <w:t>,</w:t>
      </w:r>
      <w:r w:rsidRPr="00C82F9B">
        <w:rPr>
          <w:rFonts w:ascii="Arial" w:hAnsi="Arial" w:cs="Arial"/>
          <w:sz w:val="22"/>
          <w:szCs w:val="22"/>
        </w:rPr>
        <w:t xml:space="preserve"> a complete and unambiguous “</w:t>
      </w:r>
      <w:r w:rsidRPr="00C82F9B">
        <w:rPr>
          <w:rFonts w:ascii="Arial" w:hAnsi="Arial" w:cs="Arial"/>
          <w:b/>
          <w:bCs/>
          <w:sz w:val="22"/>
          <w:szCs w:val="22"/>
        </w:rPr>
        <w:t>statement of VET tuition assurance</w:t>
      </w:r>
      <w:r w:rsidRPr="00C82F9B">
        <w:rPr>
          <w:rFonts w:ascii="Arial" w:hAnsi="Arial" w:cs="Arial"/>
          <w:sz w:val="22"/>
          <w:szCs w:val="22"/>
        </w:rPr>
        <w:t xml:space="preserve">” explaining the VET </w:t>
      </w:r>
      <w:r w:rsidRPr="00C82F9B">
        <w:rPr>
          <w:rFonts w:ascii="Arial" w:hAnsi="Arial" w:cs="Arial"/>
          <w:iCs/>
          <w:sz w:val="22"/>
          <w:szCs w:val="22"/>
        </w:rPr>
        <w:t>tuition assurance requirements</w:t>
      </w:r>
      <w:r w:rsidRPr="00C82F9B">
        <w:rPr>
          <w:rFonts w:ascii="Arial" w:hAnsi="Arial" w:cs="Arial"/>
          <w:sz w:val="22"/>
          <w:szCs w:val="22"/>
        </w:rPr>
        <w:t xml:space="preserve"> and the VET </w:t>
      </w:r>
      <w:r w:rsidRPr="00C82F9B">
        <w:rPr>
          <w:rFonts w:ascii="Arial" w:hAnsi="Arial" w:cs="Arial"/>
          <w:iCs/>
          <w:sz w:val="22"/>
          <w:szCs w:val="22"/>
        </w:rPr>
        <w:t>tuition assurance</w:t>
      </w:r>
      <w:r w:rsidRPr="00C82F9B">
        <w:rPr>
          <w:rFonts w:ascii="Arial" w:hAnsi="Arial" w:cs="Arial"/>
          <w:i/>
          <w:iCs/>
          <w:sz w:val="22"/>
          <w:szCs w:val="22"/>
        </w:rPr>
        <w:t xml:space="preserve"> </w:t>
      </w:r>
      <w:r w:rsidRPr="00C82F9B">
        <w:rPr>
          <w:rFonts w:ascii="Arial" w:hAnsi="Arial" w:cs="Arial"/>
          <w:sz w:val="22"/>
          <w:szCs w:val="22"/>
        </w:rPr>
        <w:t>arrangement that is in place for each of its VET courses of study.</w:t>
      </w:r>
    </w:p>
    <w:p w:rsidR="00163B60" w:rsidRPr="00C82F9B" w:rsidRDefault="00163B60" w:rsidP="00C82F9B">
      <w:pPr>
        <w:ind w:left="851" w:hanging="851"/>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.6.2</w:t>
      </w:r>
      <w:r w:rsidRPr="00C82F9B">
        <w:rPr>
          <w:rFonts w:ascii="Arial" w:hAnsi="Arial" w:cs="Arial"/>
          <w:sz w:val="22"/>
          <w:szCs w:val="22"/>
        </w:rPr>
        <w:tab/>
      </w:r>
      <w:r w:rsidRPr="00C82F9B">
        <w:rPr>
          <w:rFonts w:ascii="Arial" w:hAnsi="Arial" w:cs="Arial"/>
          <w:i/>
          <w:sz w:val="22"/>
          <w:szCs w:val="22"/>
        </w:rPr>
        <w:t>Exempt providers</w:t>
      </w:r>
      <w:r w:rsidRPr="00C82F9B">
        <w:rPr>
          <w:rFonts w:ascii="Arial" w:hAnsi="Arial" w:cs="Arial"/>
          <w:sz w:val="22"/>
          <w:szCs w:val="22"/>
        </w:rPr>
        <w:t xml:space="preserve"> must publish to all enrolling VET students a “</w:t>
      </w:r>
      <w:r w:rsidRPr="00C82F9B">
        <w:rPr>
          <w:rFonts w:ascii="Arial" w:hAnsi="Arial" w:cs="Arial"/>
          <w:b/>
          <w:bCs/>
          <w:sz w:val="22"/>
          <w:szCs w:val="22"/>
        </w:rPr>
        <w:t>statement of VET tuition assurance</w:t>
      </w:r>
      <w:r w:rsidRPr="00C82F9B">
        <w:rPr>
          <w:rFonts w:ascii="Arial" w:hAnsi="Arial" w:cs="Arial"/>
          <w:sz w:val="22"/>
          <w:szCs w:val="22"/>
        </w:rPr>
        <w:t xml:space="preserve"> </w:t>
      </w:r>
      <w:r w:rsidRPr="00C82F9B">
        <w:rPr>
          <w:rFonts w:ascii="Arial" w:hAnsi="Arial" w:cs="Arial"/>
          <w:b/>
          <w:bCs/>
          <w:sz w:val="22"/>
          <w:szCs w:val="22"/>
        </w:rPr>
        <w:t>exemption</w:t>
      </w:r>
      <w:r w:rsidRPr="00C82F9B">
        <w:rPr>
          <w:rFonts w:ascii="Arial" w:hAnsi="Arial" w:cs="Arial"/>
          <w:sz w:val="22"/>
          <w:szCs w:val="22"/>
        </w:rPr>
        <w:t xml:space="preserve">” explaining the exemption/s they have been granted from complying with the VET </w:t>
      </w:r>
      <w:r w:rsidRPr="00C82F9B">
        <w:rPr>
          <w:rFonts w:ascii="Arial" w:hAnsi="Arial" w:cs="Arial"/>
          <w:iCs/>
          <w:sz w:val="22"/>
          <w:szCs w:val="22"/>
        </w:rPr>
        <w:t>tuition assurance requirements</w:t>
      </w:r>
      <w:r w:rsidRPr="00C82F9B">
        <w:rPr>
          <w:rFonts w:ascii="Arial" w:hAnsi="Arial" w:cs="Arial"/>
          <w:sz w:val="22"/>
          <w:szCs w:val="22"/>
        </w:rPr>
        <w:t xml:space="preserve"> and what this means in the event the </w:t>
      </w:r>
      <w:r w:rsidRPr="00C82F9B">
        <w:rPr>
          <w:rFonts w:ascii="Arial" w:hAnsi="Arial" w:cs="Arial"/>
          <w:i/>
          <w:iCs/>
          <w:sz w:val="22"/>
          <w:szCs w:val="22"/>
        </w:rPr>
        <w:t>exempt provider</w:t>
      </w:r>
      <w:r w:rsidRPr="00C82F9B">
        <w:rPr>
          <w:rFonts w:ascii="Arial" w:hAnsi="Arial" w:cs="Arial"/>
          <w:sz w:val="22"/>
          <w:szCs w:val="22"/>
        </w:rPr>
        <w:t xml:space="preserve"> ceases to provide the VET course(s) of study.</w:t>
      </w:r>
    </w:p>
    <w:p w:rsidR="00163B60" w:rsidRPr="00C82F9B" w:rsidRDefault="00163B60" w:rsidP="00C82F9B">
      <w:pPr>
        <w:ind w:left="851" w:hanging="851"/>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.6.3</w:t>
      </w:r>
      <w:r w:rsidRPr="00C82F9B">
        <w:rPr>
          <w:rFonts w:ascii="Arial" w:hAnsi="Arial" w:cs="Arial"/>
          <w:sz w:val="22"/>
          <w:szCs w:val="22"/>
        </w:rPr>
        <w:tab/>
      </w:r>
      <w:r>
        <w:rPr>
          <w:rFonts w:ascii="Arial" w:hAnsi="Arial" w:cs="Arial"/>
          <w:sz w:val="22"/>
          <w:szCs w:val="22"/>
        </w:rPr>
        <w:t>B</w:t>
      </w:r>
      <w:r w:rsidRPr="00C82F9B">
        <w:rPr>
          <w:rFonts w:ascii="Arial" w:hAnsi="Arial" w:cs="Arial"/>
          <w:sz w:val="22"/>
          <w:szCs w:val="22"/>
        </w:rPr>
        <w:t xml:space="preserve">oth the </w:t>
      </w:r>
      <w:r w:rsidRPr="00C82F9B">
        <w:rPr>
          <w:rFonts w:ascii="Arial" w:hAnsi="Arial" w:cs="Arial"/>
          <w:i/>
          <w:iCs/>
          <w:sz w:val="22"/>
          <w:szCs w:val="22"/>
        </w:rPr>
        <w:t>statement of VET tuition assurance</w:t>
      </w:r>
      <w:r w:rsidRPr="00C82F9B">
        <w:rPr>
          <w:rFonts w:ascii="Arial" w:hAnsi="Arial" w:cs="Arial"/>
          <w:sz w:val="22"/>
          <w:szCs w:val="22"/>
        </w:rPr>
        <w:t xml:space="preserve"> and the </w:t>
      </w:r>
      <w:r w:rsidRPr="00C82F9B">
        <w:rPr>
          <w:rFonts w:ascii="Arial" w:hAnsi="Arial" w:cs="Arial"/>
          <w:i/>
          <w:iCs/>
          <w:sz w:val="22"/>
          <w:szCs w:val="22"/>
        </w:rPr>
        <w:t>statement of VET tuition assurance exemption</w:t>
      </w:r>
      <w:r w:rsidRPr="00C82F9B">
        <w:rPr>
          <w:rFonts w:ascii="Arial" w:hAnsi="Arial" w:cs="Arial"/>
          <w:sz w:val="22"/>
          <w:szCs w:val="22"/>
        </w:rPr>
        <w:t xml:space="preserve"> </w:t>
      </w:r>
      <w:r>
        <w:rPr>
          <w:rFonts w:ascii="Arial" w:hAnsi="Arial" w:cs="Arial"/>
          <w:sz w:val="22"/>
          <w:szCs w:val="22"/>
        </w:rPr>
        <w:t xml:space="preserve">are </w:t>
      </w:r>
      <w:r w:rsidRPr="00C82F9B">
        <w:rPr>
          <w:rFonts w:ascii="Arial" w:hAnsi="Arial" w:cs="Arial"/>
          <w:sz w:val="22"/>
          <w:szCs w:val="22"/>
        </w:rPr>
        <w:t xml:space="preserve">to be </w:t>
      </w:r>
      <w:r>
        <w:rPr>
          <w:rFonts w:ascii="Arial" w:hAnsi="Arial" w:cs="Arial"/>
          <w:sz w:val="22"/>
          <w:szCs w:val="22"/>
        </w:rPr>
        <w:t xml:space="preserve">published </w:t>
      </w:r>
      <w:r w:rsidRPr="00C82F9B">
        <w:rPr>
          <w:rFonts w:ascii="Arial" w:hAnsi="Arial" w:cs="Arial"/>
          <w:sz w:val="22"/>
          <w:szCs w:val="22"/>
        </w:rPr>
        <w:t xml:space="preserve">on the </w:t>
      </w:r>
      <w:r w:rsidR="007025AA">
        <w:rPr>
          <w:rFonts w:ascii="Arial" w:hAnsi="Arial" w:cs="Arial"/>
          <w:sz w:val="22"/>
          <w:szCs w:val="22"/>
        </w:rPr>
        <w:t xml:space="preserve">VET </w:t>
      </w:r>
      <w:r w:rsidR="00AB7C45">
        <w:rPr>
          <w:rFonts w:ascii="Arial" w:hAnsi="Arial" w:cs="Arial"/>
          <w:iCs/>
          <w:sz w:val="22"/>
          <w:szCs w:val="22"/>
        </w:rPr>
        <w:t>p</w:t>
      </w:r>
      <w:r w:rsidR="00604AD0" w:rsidRPr="00604AD0">
        <w:rPr>
          <w:rFonts w:ascii="Arial" w:hAnsi="Arial" w:cs="Arial"/>
          <w:iCs/>
          <w:sz w:val="22"/>
          <w:szCs w:val="22"/>
        </w:rPr>
        <w:t>rovider</w:t>
      </w:r>
      <w:r w:rsidR="00C5396E" w:rsidRPr="00103477">
        <w:rPr>
          <w:rFonts w:ascii="Arial" w:hAnsi="Arial" w:cs="Arial"/>
          <w:i/>
          <w:iCs/>
          <w:sz w:val="22"/>
          <w:szCs w:val="22"/>
        </w:rPr>
        <w:t>'s</w:t>
      </w:r>
      <w:r w:rsidRPr="00C82F9B">
        <w:rPr>
          <w:rFonts w:ascii="Arial" w:hAnsi="Arial" w:cs="Arial"/>
          <w:i/>
          <w:iCs/>
          <w:sz w:val="22"/>
          <w:szCs w:val="22"/>
        </w:rPr>
        <w:t xml:space="preserve"> </w:t>
      </w:r>
      <w:r w:rsidRPr="00C82F9B">
        <w:rPr>
          <w:rFonts w:ascii="Arial" w:hAnsi="Arial" w:cs="Arial"/>
          <w:sz w:val="22"/>
          <w:szCs w:val="22"/>
        </w:rPr>
        <w:t>website</w:t>
      </w:r>
      <w:r>
        <w:rPr>
          <w:rFonts w:ascii="Arial" w:hAnsi="Arial" w:cs="Arial"/>
          <w:sz w:val="22"/>
          <w:szCs w:val="22"/>
        </w:rPr>
        <w:t xml:space="preserve">. </w:t>
      </w:r>
    </w:p>
    <w:p w:rsidR="00163B60" w:rsidRPr="00C82F9B" w:rsidRDefault="00163B60" w:rsidP="00C82F9B">
      <w:pPr>
        <w:ind w:left="851" w:hanging="851"/>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.6.4</w:t>
      </w:r>
      <w:r w:rsidRPr="00C82F9B">
        <w:rPr>
          <w:rFonts w:ascii="Arial" w:hAnsi="Arial" w:cs="Arial"/>
          <w:sz w:val="22"/>
          <w:szCs w:val="22"/>
        </w:rPr>
        <w:tab/>
        <w:t xml:space="preserve">The </w:t>
      </w:r>
      <w:r w:rsidR="00516F26">
        <w:rPr>
          <w:rFonts w:ascii="Arial" w:hAnsi="Arial" w:cs="Arial"/>
          <w:sz w:val="22"/>
          <w:szCs w:val="22"/>
        </w:rPr>
        <w:t xml:space="preserve">VET </w:t>
      </w:r>
      <w:r w:rsidR="00AB7C4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i/>
          <w:iCs/>
          <w:sz w:val="22"/>
          <w:szCs w:val="22"/>
        </w:rPr>
        <w:t xml:space="preserve"> </w:t>
      </w:r>
      <w:r w:rsidRPr="00C82F9B">
        <w:rPr>
          <w:rFonts w:ascii="Arial" w:hAnsi="Arial" w:cs="Arial"/>
          <w:sz w:val="22"/>
          <w:szCs w:val="22"/>
        </w:rPr>
        <w:t xml:space="preserve">must also ensure that at enrolment, each enrolling VET student is provided with clear information about where either the </w:t>
      </w:r>
      <w:r w:rsidRPr="00C82F9B">
        <w:rPr>
          <w:rFonts w:ascii="Arial" w:hAnsi="Arial" w:cs="Arial"/>
          <w:i/>
          <w:iCs/>
          <w:sz w:val="22"/>
          <w:szCs w:val="22"/>
        </w:rPr>
        <w:t>statement of VET tuition assurance</w:t>
      </w:r>
      <w:r w:rsidRPr="00C82F9B">
        <w:rPr>
          <w:rFonts w:ascii="Arial" w:hAnsi="Arial" w:cs="Arial"/>
          <w:sz w:val="22"/>
          <w:szCs w:val="22"/>
        </w:rPr>
        <w:t xml:space="preserve"> or the </w:t>
      </w:r>
      <w:r w:rsidRPr="00C82F9B">
        <w:rPr>
          <w:rFonts w:ascii="Arial" w:hAnsi="Arial" w:cs="Arial"/>
          <w:i/>
          <w:iCs/>
          <w:sz w:val="22"/>
          <w:szCs w:val="22"/>
        </w:rPr>
        <w:t>statement of VET tuition assurance exemption</w:t>
      </w:r>
      <w:r w:rsidRPr="00C82F9B">
        <w:rPr>
          <w:rFonts w:ascii="Arial" w:hAnsi="Arial" w:cs="Arial"/>
          <w:sz w:val="22"/>
          <w:szCs w:val="22"/>
        </w:rPr>
        <w:t xml:space="preserve"> (whichever is applicable) may be obtained.</w:t>
      </w:r>
    </w:p>
    <w:p w:rsidR="00163B60" w:rsidRPr="00C82F9B" w:rsidRDefault="00163B60" w:rsidP="00C82F9B">
      <w:pPr>
        <w:ind w:left="851" w:hanging="851"/>
        <w:rPr>
          <w:rFonts w:ascii="Arial" w:hAnsi="Arial" w:cs="Arial"/>
          <w:sz w:val="22"/>
          <w:szCs w:val="22"/>
        </w:rPr>
      </w:pPr>
    </w:p>
    <w:p w:rsidR="00163B60" w:rsidRDefault="00163B60">
      <w:pPr>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.6.5</w:t>
      </w:r>
      <w:r w:rsidRPr="00C82F9B">
        <w:rPr>
          <w:rFonts w:ascii="Arial" w:hAnsi="Arial" w:cs="Arial"/>
          <w:sz w:val="22"/>
          <w:szCs w:val="22"/>
        </w:rPr>
        <w:tab/>
        <w:t xml:space="preserve">The </w:t>
      </w:r>
      <w:r w:rsidRPr="00C82F9B">
        <w:rPr>
          <w:rFonts w:ascii="Arial" w:hAnsi="Arial" w:cs="Arial"/>
          <w:i/>
          <w:iCs/>
          <w:sz w:val="22"/>
          <w:szCs w:val="22"/>
        </w:rPr>
        <w:t>statement of VET tuition assurance</w:t>
      </w:r>
      <w:r w:rsidRPr="00C82F9B">
        <w:rPr>
          <w:rFonts w:ascii="Arial" w:hAnsi="Arial" w:cs="Arial"/>
          <w:sz w:val="22"/>
          <w:szCs w:val="22"/>
        </w:rPr>
        <w:t xml:space="preserve"> must explain to VET students that, if the </w:t>
      </w:r>
      <w:r w:rsidR="00E214C1">
        <w:rPr>
          <w:rFonts w:ascii="Arial" w:hAnsi="Arial" w:cs="Arial"/>
          <w:sz w:val="22"/>
          <w:szCs w:val="22"/>
        </w:rPr>
        <w:t xml:space="preserve">VET </w:t>
      </w:r>
      <w:r w:rsidR="00AB7C4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i/>
          <w:iCs/>
          <w:sz w:val="22"/>
          <w:szCs w:val="22"/>
        </w:rPr>
        <w:t xml:space="preserve"> </w:t>
      </w:r>
      <w:r w:rsidRPr="00C82F9B">
        <w:rPr>
          <w:rFonts w:ascii="Arial" w:hAnsi="Arial" w:cs="Arial"/>
          <w:sz w:val="22"/>
          <w:szCs w:val="22"/>
        </w:rPr>
        <w:t>ceases to provide the VET course of study in which the VET student is enrolled, then:</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w:t>
      </w:r>
      <w:r w:rsidR="002B339C">
        <w:rPr>
          <w:rFonts w:ascii="Arial" w:hAnsi="Arial" w:cs="Arial"/>
          <w:sz w:val="22"/>
          <w:szCs w:val="22"/>
        </w:rPr>
        <w:t xml:space="preserve">VET </w:t>
      </w:r>
      <w:r w:rsidR="00AB7C4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has a VET tuition assurance arrangement in place to meet the VET </w:t>
      </w:r>
      <w:r w:rsidRPr="00C82F9B">
        <w:rPr>
          <w:rFonts w:ascii="Arial" w:hAnsi="Arial" w:cs="Arial"/>
          <w:iCs/>
          <w:sz w:val="22"/>
          <w:szCs w:val="22"/>
        </w:rPr>
        <w:t>tuition assurance requirements</w:t>
      </w:r>
      <w:r w:rsidRPr="00C82F9B">
        <w:rPr>
          <w:rFonts w:ascii="Arial" w:hAnsi="Arial" w:cs="Arial"/>
          <w:sz w:val="22"/>
          <w:szCs w:val="22"/>
        </w:rPr>
        <w:t xml:space="preserve"> and the nature of that VET tuition assurance arrangement;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VET student will have the choice of:</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t xml:space="preserve">an offer of a place in a similar VET course of study which comprises VET units of study that meet the requirements of subclause 45(1) of Schedule 1A to the </w:t>
      </w:r>
      <w:r w:rsidRPr="00C82F9B">
        <w:rPr>
          <w:rFonts w:ascii="Arial" w:hAnsi="Arial" w:cs="Arial"/>
          <w:i/>
          <w:sz w:val="22"/>
          <w:szCs w:val="22"/>
        </w:rPr>
        <w:t>Act</w:t>
      </w:r>
      <w:r w:rsidRPr="00C82F9B">
        <w:rPr>
          <w:rFonts w:ascii="Arial" w:hAnsi="Arial" w:cs="Arial"/>
          <w:sz w:val="22"/>
          <w:szCs w:val="22"/>
        </w:rPr>
        <w:t xml:space="preserve"> with a </w:t>
      </w:r>
      <w:r w:rsidRPr="00C82F9B">
        <w:rPr>
          <w:rFonts w:ascii="Arial" w:hAnsi="Arial" w:cs="Arial"/>
          <w:i/>
          <w:iCs/>
          <w:sz w:val="22"/>
          <w:szCs w:val="22"/>
        </w:rPr>
        <w:t>second provider</w:t>
      </w:r>
      <w:r w:rsidRPr="00C82F9B">
        <w:rPr>
          <w:rFonts w:ascii="Arial" w:hAnsi="Arial" w:cs="Arial"/>
          <w:sz w:val="22"/>
          <w:szCs w:val="22"/>
        </w:rPr>
        <w:t xml:space="preserve"> without any requirement to pay the </w:t>
      </w:r>
      <w:r w:rsidRPr="00C82F9B">
        <w:rPr>
          <w:rFonts w:ascii="Arial" w:hAnsi="Arial" w:cs="Arial"/>
          <w:i/>
          <w:iCs/>
          <w:sz w:val="22"/>
          <w:szCs w:val="22"/>
        </w:rPr>
        <w:t>second provider</w:t>
      </w:r>
      <w:r w:rsidRPr="00C82F9B">
        <w:rPr>
          <w:rFonts w:ascii="Arial" w:hAnsi="Arial" w:cs="Arial"/>
          <w:sz w:val="22"/>
          <w:szCs w:val="22"/>
        </w:rPr>
        <w:t xml:space="preserve"> any </w:t>
      </w:r>
      <w:r w:rsidRPr="00C82F9B">
        <w:rPr>
          <w:rFonts w:ascii="Arial" w:hAnsi="Arial" w:cs="Arial"/>
          <w:sz w:val="22"/>
          <w:szCs w:val="22"/>
        </w:rPr>
        <w:lastRenderedPageBreak/>
        <w:t xml:space="preserve">VET tuition fee for any </w:t>
      </w:r>
      <w:r w:rsidRPr="00C82F9B">
        <w:rPr>
          <w:rFonts w:ascii="Arial" w:hAnsi="Arial" w:cs="Arial"/>
          <w:i/>
          <w:iCs/>
          <w:sz w:val="22"/>
          <w:szCs w:val="22"/>
        </w:rPr>
        <w:t>replacement units</w:t>
      </w:r>
      <w:r w:rsidRPr="00C82F9B">
        <w:rPr>
          <w:rFonts w:ascii="Arial" w:hAnsi="Arial" w:cs="Arial"/>
          <w:sz w:val="22"/>
          <w:szCs w:val="22"/>
        </w:rPr>
        <w:t xml:space="preserve"> (the “</w:t>
      </w:r>
      <w:r w:rsidR="00C5396E" w:rsidRPr="00C5396E">
        <w:rPr>
          <w:rFonts w:ascii="Arial" w:hAnsi="Arial" w:cs="Arial"/>
          <w:b/>
          <w:i/>
          <w:sz w:val="22"/>
          <w:szCs w:val="22"/>
        </w:rPr>
        <w:t>VET</w:t>
      </w:r>
      <w:r w:rsidR="00C5396E" w:rsidRPr="00C5396E">
        <w:rPr>
          <w:rFonts w:ascii="Arial" w:hAnsi="Arial" w:cs="Arial"/>
          <w:i/>
          <w:sz w:val="22"/>
          <w:szCs w:val="22"/>
        </w:rPr>
        <w:t xml:space="preserve"> </w:t>
      </w:r>
      <w:r w:rsidR="00C5396E" w:rsidRPr="00C5396E">
        <w:rPr>
          <w:rFonts w:ascii="Arial" w:hAnsi="Arial" w:cs="Arial"/>
          <w:b/>
          <w:bCs/>
          <w:i/>
          <w:sz w:val="22"/>
          <w:szCs w:val="22"/>
        </w:rPr>
        <w:t>course assurance option</w:t>
      </w:r>
      <w:r w:rsidRPr="00C82F9B">
        <w:rPr>
          <w:rFonts w:ascii="Arial" w:hAnsi="Arial" w:cs="Arial"/>
          <w:sz w:val="22"/>
          <w:szCs w:val="22"/>
        </w:rPr>
        <w:t>”); or</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t>a refund of their up-front VET tuition fee payments and/or a re</w:t>
      </w:r>
      <w:r w:rsidRPr="00C82F9B">
        <w:rPr>
          <w:rFonts w:ascii="Arial" w:hAnsi="Arial" w:cs="Arial"/>
          <w:sz w:val="22"/>
          <w:szCs w:val="22"/>
        </w:rPr>
        <w:noBreakHyphen/>
        <w:t xml:space="preserve">crediting of any FEE-HELP balance for any VET unit of study that the VET student was enrolled or commenced but did not complete because the </w:t>
      </w:r>
      <w:r w:rsidR="00544257">
        <w:rPr>
          <w:rFonts w:ascii="Arial" w:hAnsi="Arial" w:cs="Arial"/>
          <w:sz w:val="22"/>
          <w:szCs w:val="22"/>
        </w:rPr>
        <w:t xml:space="preserve">VET </w:t>
      </w:r>
      <w:r w:rsidR="00AB7C4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ceased to provide the VET course of study of which the unit forms part (an “</w:t>
      </w:r>
      <w:r w:rsidRPr="00C82F9B">
        <w:rPr>
          <w:rFonts w:ascii="Arial" w:hAnsi="Arial" w:cs="Arial"/>
          <w:b/>
          <w:bCs/>
          <w:sz w:val="22"/>
          <w:szCs w:val="22"/>
        </w:rPr>
        <w:t>affected unit</w:t>
      </w:r>
      <w:r w:rsidRPr="00C82F9B">
        <w:rPr>
          <w:rFonts w:ascii="Arial" w:hAnsi="Arial" w:cs="Arial"/>
          <w:sz w:val="22"/>
          <w:szCs w:val="22"/>
        </w:rPr>
        <w:t>”) (the “</w:t>
      </w:r>
      <w:r w:rsidR="00C5396E" w:rsidRPr="00C5396E">
        <w:rPr>
          <w:rFonts w:ascii="Arial" w:hAnsi="Arial" w:cs="Arial"/>
          <w:b/>
          <w:bCs/>
          <w:i/>
          <w:sz w:val="22"/>
          <w:szCs w:val="22"/>
        </w:rPr>
        <w:t>VET tuition fee repayment option</w:t>
      </w:r>
      <w:r w:rsidRPr="00C82F9B">
        <w:rPr>
          <w:rFonts w:ascii="Arial" w:hAnsi="Arial" w:cs="Arial"/>
          <w:sz w:val="22"/>
          <w:szCs w:val="22"/>
        </w:rPr>
        <w:t>”); and</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if</w:t>
      </w:r>
      <w:proofErr w:type="gramEnd"/>
      <w:r w:rsidRPr="00C82F9B">
        <w:rPr>
          <w:rFonts w:ascii="Arial" w:hAnsi="Arial" w:cs="Arial"/>
          <w:sz w:val="22"/>
          <w:szCs w:val="22"/>
        </w:rPr>
        <w:t xml:space="preserve"> a VET student chooses the </w:t>
      </w:r>
      <w:r w:rsidRPr="00C82F9B">
        <w:rPr>
          <w:rFonts w:ascii="Arial" w:hAnsi="Arial" w:cs="Arial"/>
          <w:i/>
          <w:sz w:val="22"/>
          <w:szCs w:val="22"/>
        </w:rPr>
        <w:t xml:space="preserve">VET </w:t>
      </w:r>
      <w:r w:rsidRPr="00C82F9B">
        <w:rPr>
          <w:rFonts w:ascii="Arial" w:hAnsi="Arial" w:cs="Arial"/>
          <w:i/>
          <w:iCs/>
          <w:sz w:val="22"/>
          <w:szCs w:val="22"/>
        </w:rPr>
        <w:t>course assurance option</w:t>
      </w:r>
      <w:r>
        <w:rPr>
          <w:rFonts w:ascii="Arial" w:hAnsi="Arial" w:cs="Arial"/>
          <w:iCs/>
          <w:sz w:val="22"/>
          <w:szCs w:val="22"/>
        </w:rPr>
        <w:t xml:space="preserve"> and the </w:t>
      </w:r>
      <w:r w:rsidR="00781687">
        <w:rPr>
          <w:rFonts w:ascii="Arial" w:hAnsi="Arial" w:cs="Arial"/>
          <w:iCs/>
          <w:sz w:val="22"/>
          <w:szCs w:val="22"/>
        </w:rPr>
        <w:t xml:space="preserve">VET </w:t>
      </w:r>
      <w:r w:rsidR="00604AD0" w:rsidRPr="00604AD0">
        <w:rPr>
          <w:rFonts w:ascii="Arial" w:hAnsi="Arial" w:cs="Arial"/>
          <w:iCs/>
          <w:sz w:val="22"/>
          <w:szCs w:val="22"/>
        </w:rPr>
        <w:t>Provider</w:t>
      </w:r>
      <w:r>
        <w:rPr>
          <w:rFonts w:ascii="Arial" w:hAnsi="Arial" w:cs="Arial"/>
          <w:i/>
          <w:iCs/>
          <w:sz w:val="22"/>
          <w:szCs w:val="22"/>
        </w:rPr>
        <w:t>’s</w:t>
      </w:r>
      <w:r>
        <w:rPr>
          <w:rFonts w:ascii="Arial" w:hAnsi="Arial" w:cs="Arial"/>
          <w:iCs/>
          <w:sz w:val="22"/>
          <w:szCs w:val="22"/>
        </w:rPr>
        <w:t xml:space="preserve"> </w:t>
      </w:r>
      <w:r w:rsidRPr="003A365F">
        <w:rPr>
          <w:rFonts w:ascii="Arial" w:hAnsi="Arial" w:cs="Arial"/>
          <w:i/>
          <w:iCs/>
          <w:sz w:val="22"/>
          <w:szCs w:val="22"/>
        </w:rPr>
        <w:t>tuition assurance administrator</w:t>
      </w:r>
      <w:r>
        <w:rPr>
          <w:rFonts w:ascii="Arial" w:hAnsi="Arial" w:cs="Arial"/>
          <w:iCs/>
          <w:sz w:val="22"/>
          <w:szCs w:val="22"/>
        </w:rPr>
        <w:t xml:space="preserve"> is a </w:t>
      </w:r>
      <w:r w:rsidRPr="003A365F">
        <w:rPr>
          <w:rFonts w:ascii="Arial" w:hAnsi="Arial" w:cs="Arial"/>
          <w:i/>
          <w:iCs/>
          <w:sz w:val="22"/>
          <w:szCs w:val="22"/>
        </w:rPr>
        <w:t>second provider</w:t>
      </w:r>
      <w:r>
        <w:rPr>
          <w:rFonts w:ascii="Arial" w:hAnsi="Arial" w:cs="Arial"/>
          <w:iCs/>
          <w:sz w:val="22"/>
          <w:szCs w:val="22"/>
        </w:rPr>
        <w:t xml:space="preserve"> or a </w:t>
      </w:r>
      <w:r w:rsidRPr="003A365F">
        <w:rPr>
          <w:rFonts w:ascii="Arial" w:hAnsi="Arial" w:cs="Arial"/>
          <w:i/>
          <w:iCs/>
          <w:sz w:val="22"/>
          <w:szCs w:val="22"/>
        </w:rPr>
        <w:t>VET course assurance guarantor</w:t>
      </w:r>
      <w:r w:rsidRPr="00C82F9B">
        <w:rPr>
          <w:rFonts w:ascii="Arial" w:hAnsi="Arial" w:cs="Arial"/>
          <w:sz w:val="22"/>
          <w:szCs w:val="22"/>
        </w:rPr>
        <w:t>:</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t xml:space="preserve">the nature of the similar VET course of study which comprises VET units of study that meet the course requirements under subclause 45(1) of Schedule 1A to the </w:t>
      </w:r>
      <w:r w:rsidRPr="00C82F9B">
        <w:rPr>
          <w:rFonts w:ascii="Arial" w:hAnsi="Arial" w:cs="Arial"/>
          <w:i/>
          <w:sz w:val="22"/>
          <w:szCs w:val="22"/>
        </w:rPr>
        <w:t>Act</w:t>
      </w:r>
      <w:r w:rsidRPr="00C82F9B">
        <w:rPr>
          <w:rFonts w:ascii="Arial" w:hAnsi="Arial" w:cs="Arial"/>
          <w:sz w:val="22"/>
          <w:szCs w:val="22"/>
        </w:rPr>
        <w:t xml:space="preserve"> that would be offered to VET students;</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name of the </w:t>
      </w:r>
      <w:r w:rsidRPr="00C82F9B">
        <w:rPr>
          <w:rFonts w:ascii="Arial" w:hAnsi="Arial" w:cs="Arial"/>
          <w:i/>
          <w:iCs/>
          <w:sz w:val="22"/>
          <w:szCs w:val="22"/>
        </w:rPr>
        <w:t>second provid</w:t>
      </w:r>
      <w:r w:rsidRPr="00C82F9B">
        <w:rPr>
          <w:rFonts w:ascii="Arial" w:hAnsi="Arial" w:cs="Arial"/>
          <w:sz w:val="22"/>
          <w:szCs w:val="22"/>
        </w:rPr>
        <w:t>er that would be providing this similar VET course of study;</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iii)</w:t>
      </w:r>
      <w:r w:rsidRPr="00C82F9B">
        <w:rPr>
          <w:rFonts w:ascii="Arial" w:hAnsi="Arial" w:cs="Arial"/>
          <w:sz w:val="22"/>
          <w:szCs w:val="22"/>
        </w:rPr>
        <w:tab/>
        <w:t xml:space="preserve">the qualification to which this similar VET course of study would lead and how much credit a VET student would receive for the VET units of study they have completed with the </w:t>
      </w:r>
      <w:r w:rsidR="00970C7D">
        <w:rPr>
          <w:rFonts w:ascii="Arial" w:hAnsi="Arial" w:cs="Arial"/>
          <w:sz w:val="22"/>
          <w:szCs w:val="22"/>
        </w:rPr>
        <w:t xml:space="preserve">VET </w:t>
      </w:r>
      <w:r w:rsidR="00A21C46">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towards the similar VET course of study [Note: This will be full credit unless otherwise approved by th</w:t>
      </w:r>
      <w:r>
        <w:rPr>
          <w:rFonts w:ascii="Arial" w:hAnsi="Arial" w:cs="Arial"/>
          <w:sz w:val="22"/>
          <w:szCs w:val="22"/>
        </w:rPr>
        <w:t>e Secretary under subparagraph 3</w:t>
      </w:r>
      <w:r w:rsidRPr="00C82F9B">
        <w:rPr>
          <w:rFonts w:ascii="Arial" w:hAnsi="Arial" w:cs="Arial"/>
          <w:sz w:val="22"/>
          <w:szCs w:val="22"/>
        </w:rPr>
        <w:t>.3.3(b)(ii)];</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iv)</w:t>
      </w:r>
      <w:r w:rsidRPr="00C82F9B">
        <w:rPr>
          <w:rFonts w:ascii="Arial" w:hAnsi="Arial" w:cs="Arial"/>
          <w:sz w:val="22"/>
          <w:szCs w:val="22"/>
        </w:rPr>
        <w:tab/>
        <w:t xml:space="preserve">that the tuition fees for VET units of study at the </w:t>
      </w:r>
      <w:r w:rsidRPr="00C82F9B">
        <w:rPr>
          <w:rFonts w:ascii="Arial" w:hAnsi="Arial" w:cs="Arial"/>
          <w:i/>
          <w:iCs/>
          <w:sz w:val="22"/>
          <w:szCs w:val="22"/>
        </w:rPr>
        <w:t>second provider</w:t>
      </w:r>
      <w:r w:rsidRPr="00C82F9B">
        <w:rPr>
          <w:rFonts w:ascii="Arial" w:hAnsi="Arial" w:cs="Arial"/>
          <w:sz w:val="22"/>
          <w:szCs w:val="22"/>
        </w:rPr>
        <w:t xml:space="preserve"> may be different to the VET tuition fees VET students would have paid for VET units of study which were part of the VET course of study the </w:t>
      </w:r>
      <w:r w:rsidR="005B767C">
        <w:rPr>
          <w:rFonts w:ascii="Arial" w:hAnsi="Arial" w:cs="Arial"/>
          <w:sz w:val="22"/>
          <w:szCs w:val="22"/>
        </w:rPr>
        <w:t xml:space="preserve">VET </w:t>
      </w:r>
      <w:r w:rsidR="004D7D94">
        <w:rPr>
          <w:rFonts w:ascii="Arial" w:hAnsi="Arial" w:cs="Arial"/>
          <w:sz w:val="22"/>
          <w:szCs w:val="22"/>
        </w:rPr>
        <w:t>p</w:t>
      </w:r>
      <w:r w:rsidR="00604AD0" w:rsidRPr="00604AD0">
        <w:rPr>
          <w:rFonts w:ascii="Arial" w:hAnsi="Arial" w:cs="Arial"/>
          <w:sz w:val="22"/>
          <w:szCs w:val="22"/>
        </w:rPr>
        <w:t>rovider</w:t>
      </w:r>
      <w:r w:rsidRPr="00C82F9B">
        <w:rPr>
          <w:rFonts w:ascii="Arial" w:hAnsi="Arial" w:cs="Arial"/>
          <w:sz w:val="22"/>
          <w:szCs w:val="22"/>
        </w:rPr>
        <w:t xml:space="preserve"> ceased to provide; </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v)</w:t>
      </w:r>
      <w:r w:rsidRPr="00C82F9B">
        <w:rPr>
          <w:rFonts w:ascii="Arial" w:hAnsi="Arial" w:cs="Arial"/>
          <w:sz w:val="22"/>
          <w:szCs w:val="22"/>
        </w:rPr>
        <w:tab/>
        <w:t xml:space="preserve">that VET students are not obliged to enrol in the VET course of study offered with the </w:t>
      </w:r>
      <w:r w:rsidRPr="00C82F9B">
        <w:rPr>
          <w:rFonts w:ascii="Arial" w:hAnsi="Arial" w:cs="Arial"/>
          <w:i/>
          <w:iCs/>
          <w:sz w:val="22"/>
          <w:szCs w:val="22"/>
        </w:rPr>
        <w:t>second provider</w:t>
      </w:r>
      <w:r w:rsidRPr="00C82F9B">
        <w:rPr>
          <w:rFonts w:ascii="Arial" w:hAnsi="Arial" w:cs="Arial"/>
          <w:sz w:val="22"/>
          <w:szCs w:val="22"/>
        </w:rPr>
        <w:t xml:space="preserve"> under the </w:t>
      </w:r>
      <w:r w:rsidRPr="00C82F9B">
        <w:rPr>
          <w:rFonts w:ascii="Arial" w:hAnsi="Arial" w:cs="Arial"/>
          <w:i/>
          <w:sz w:val="22"/>
          <w:szCs w:val="22"/>
        </w:rPr>
        <w:t>VET course assurance option</w:t>
      </w:r>
      <w:r w:rsidRPr="00C82F9B">
        <w:rPr>
          <w:rFonts w:ascii="Arial" w:hAnsi="Arial" w:cs="Arial"/>
          <w:sz w:val="22"/>
          <w:szCs w:val="22"/>
        </w:rPr>
        <w:t>; and</w:t>
      </w:r>
    </w:p>
    <w:p w:rsidR="00163B60" w:rsidRDefault="00163B60">
      <w:pPr>
        <w:spacing w:after="120"/>
        <w:ind w:left="1985" w:hanging="567"/>
        <w:rPr>
          <w:rFonts w:ascii="Arial" w:hAnsi="Arial" w:cs="Arial"/>
          <w:sz w:val="22"/>
          <w:szCs w:val="22"/>
        </w:rPr>
      </w:pPr>
      <w:r w:rsidRPr="00C82F9B">
        <w:rPr>
          <w:rFonts w:ascii="Arial" w:hAnsi="Arial" w:cs="Arial"/>
          <w:sz w:val="22"/>
          <w:szCs w:val="22"/>
        </w:rPr>
        <w:t>vi)</w:t>
      </w:r>
      <w:r w:rsidRPr="00C82F9B">
        <w:rPr>
          <w:rFonts w:ascii="Arial" w:hAnsi="Arial" w:cs="Arial"/>
          <w:sz w:val="22"/>
          <w:szCs w:val="22"/>
        </w:rPr>
        <w:tab/>
        <w:t xml:space="preserve">if the VET student elects to enrol with a subsequent VET provider that is not the </w:t>
      </w:r>
      <w:r w:rsidRPr="00C82F9B">
        <w:rPr>
          <w:rFonts w:ascii="Arial" w:hAnsi="Arial" w:cs="Arial"/>
          <w:i/>
          <w:sz w:val="22"/>
          <w:szCs w:val="22"/>
        </w:rPr>
        <w:t>second provider</w:t>
      </w:r>
      <w:r w:rsidRPr="00C82F9B">
        <w:rPr>
          <w:rFonts w:ascii="Arial" w:hAnsi="Arial" w:cs="Arial"/>
          <w:sz w:val="22"/>
          <w:szCs w:val="22"/>
        </w:rPr>
        <w:t xml:space="preserve"> as p</w:t>
      </w:r>
      <w:r>
        <w:rPr>
          <w:rFonts w:ascii="Arial" w:hAnsi="Arial" w:cs="Arial"/>
          <w:sz w:val="22"/>
          <w:szCs w:val="22"/>
        </w:rPr>
        <w:t>rovided for under subparagraph 3</w:t>
      </w:r>
      <w:r w:rsidRPr="00C82F9B">
        <w:rPr>
          <w:rFonts w:ascii="Arial" w:hAnsi="Arial" w:cs="Arial"/>
          <w:sz w:val="22"/>
          <w:szCs w:val="22"/>
        </w:rPr>
        <w:t>.6.5(c</w:t>
      </w:r>
      <w:proofErr w:type="gramStart"/>
      <w:r w:rsidRPr="00C82F9B">
        <w:rPr>
          <w:rFonts w:ascii="Arial" w:hAnsi="Arial" w:cs="Arial"/>
          <w:sz w:val="22"/>
          <w:szCs w:val="22"/>
        </w:rPr>
        <w:t>)(</w:t>
      </w:r>
      <w:proofErr w:type="gramEnd"/>
      <w:r w:rsidRPr="00C82F9B">
        <w:rPr>
          <w:rFonts w:ascii="Arial" w:hAnsi="Arial" w:cs="Arial"/>
          <w:sz w:val="22"/>
          <w:szCs w:val="22"/>
        </w:rPr>
        <w:t xml:space="preserve">v), the subsequent VET provider is not obliged to offer the full amount of credit for the VET units of study the VET student completed with the </w:t>
      </w:r>
      <w:r w:rsidR="00340640">
        <w:rPr>
          <w:rFonts w:ascii="Arial" w:hAnsi="Arial" w:cs="Arial"/>
          <w:sz w:val="22"/>
          <w:szCs w:val="22"/>
        </w:rPr>
        <w:t xml:space="preserve">VET </w:t>
      </w:r>
      <w:r w:rsidR="004D7D94">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or to offer a </w:t>
      </w:r>
      <w:r w:rsidRPr="00C82F9B">
        <w:rPr>
          <w:rFonts w:ascii="Arial" w:hAnsi="Arial" w:cs="Arial"/>
          <w:i/>
          <w:sz w:val="22"/>
          <w:szCs w:val="22"/>
        </w:rPr>
        <w:t>replacement unit</w:t>
      </w:r>
      <w:r w:rsidRPr="00C82F9B">
        <w:rPr>
          <w:rFonts w:ascii="Arial" w:hAnsi="Arial" w:cs="Arial"/>
          <w:sz w:val="22"/>
          <w:szCs w:val="22"/>
        </w:rPr>
        <w:t xml:space="preserve"> free of charge.</w:t>
      </w:r>
    </w:p>
    <w:p w:rsidR="00C5396E" w:rsidRDefault="00163B60" w:rsidP="00C5396E">
      <w:pPr>
        <w:pStyle w:val="ListParagraph"/>
        <w:numPr>
          <w:ilvl w:val="0"/>
          <w:numId w:val="19"/>
        </w:numPr>
        <w:spacing w:after="120"/>
        <w:ind w:left="1418" w:hanging="567"/>
        <w:contextualSpacing w:val="0"/>
        <w:rPr>
          <w:rFonts w:cs="Arial"/>
          <w:szCs w:val="22"/>
        </w:rPr>
      </w:pPr>
      <w:r>
        <w:rPr>
          <w:rFonts w:cs="Arial"/>
          <w:szCs w:val="22"/>
          <w:lang w:eastAsia="en-AU"/>
        </w:rPr>
        <w:t xml:space="preserve">if a VET student chooses the </w:t>
      </w:r>
      <w:r>
        <w:rPr>
          <w:rFonts w:cs="Arial"/>
          <w:i/>
          <w:szCs w:val="22"/>
          <w:lang w:eastAsia="en-AU"/>
        </w:rPr>
        <w:t>VET course assurance option</w:t>
      </w:r>
      <w:r>
        <w:rPr>
          <w:rFonts w:cs="Arial"/>
          <w:szCs w:val="22"/>
          <w:lang w:eastAsia="en-AU"/>
        </w:rPr>
        <w:t xml:space="preserve"> and the </w:t>
      </w:r>
      <w:r w:rsidR="00777DC4">
        <w:rPr>
          <w:rFonts w:cs="Arial"/>
          <w:szCs w:val="22"/>
          <w:lang w:eastAsia="en-AU"/>
        </w:rPr>
        <w:t xml:space="preserve">VET </w:t>
      </w:r>
      <w:r w:rsidR="0016379C">
        <w:rPr>
          <w:rFonts w:cs="Arial"/>
          <w:szCs w:val="22"/>
          <w:lang w:eastAsia="en-AU"/>
        </w:rPr>
        <w:t>p</w:t>
      </w:r>
      <w:r w:rsidR="00604AD0" w:rsidRPr="00604AD0">
        <w:rPr>
          <w:rFonts w:cs="Arial"/>
          <w:szCs w:val="22"/>
          <w:lang w:eastAsia="en-AU"/>
        </w:rPr>
        <w:t>rovider</w:t>
      </w:r>
      <w:r>
        <w:rPr>
          <w:rFonts w:cs="Arial"/>
          <w:i/>
          <w:szCs w:val="22"/>
          <w:lang w:eastAsia="en-AU"/>
        </w:rPr>
        <w:t xml:space="preserve">’s tuition assurance administrator </w:t>
      </w:r>
      <w:r>
        <w:rPr>
          <w:rFonts w:cs="Arial"/>
          <w:szCs w:val="22"/>
          <w:lang w:eastAsia="en-AU"/>
        </w:rPr>
        <w:t xml:space="preserve">is a </w:t>
      </w:r>
      <w:r>
        <w:rPr>
          <w:rFonts w:cs="Arial"/>
          <w:i/>
          <w:szCs w:val="22"/>
          <w:lang w:eastAsia="en-AU"/>
        </w:rPr>
        <w:t>VET course assurance TAS operator</w:t>
      </w:r>
      <w:r>
        <w:rPr>
          <w:rFonts w:cs="Arial"/>
          <w:szCs w:val="22"/>
          <w:lang w:eastAsia="en-AU"/>
        </w:rPr>
        <w:t>:</w:t>
      </w:r>
    </w:p>
    <w:p w:rsidR="00C5396E" w:rsidRDefault="00163B60" w:rsidP="00C5396E">
      <w:pPr>
        <w:pStyle w:val="ListParagraph"/>
        <w:numPr>
          <w:ilvl w:val="1"/>
          <w:numId w:val="19"/>
        </w:numPr>
        <w:spacing w:after="120"/>
        <w:ind w:left="1984" w:hanging="544"/>
        <w:contextualSpacing w:val="0"/>
        <w:rPr>
          <w:rFonts w:cs="Arial"/>
          <w:szCs w:val="22"/>
        </w:rPr>
      </w:pPr>
      <w:r>
        <w:rPr>
          <w:rFonts w:cs="Arial"/>
          <w:szCs w:val="22"/>
          <w:lang w:eastAsia="en-AU"/>
        </w:rPr>
        <w:t xml:space="preserve">the name of the </w:t>
      </w:r>
      <w:r>
        <w:rPr>
          <w:rFonts w:cs="Arial"/>
          <w:i/>
          <w:szCs w:val="22"/>
          <w:lang w:eastAsia="en-AU"/>
        </w:rPr>
        <w:t>VET course assurance TAS operator</w:t>
      </w:r>
      <w:r>
        <w:rPr>
          <w:rFonts w:cs="Arial"/>
          <w:szCs w:val="22"/>
          <w:lang w:eastAsia="en-AU"/>
        </w:rPr>
        <w:t>;</w:t>
      </w:r>
    </w:p>
    <w:p w:rsidR="00C5396E" w:rsidRDefault="00163B60" w:rsidP="00C5396E">
      <w:pPr>
        <w:pStyle w:val="ListParagraph"/>
        <w:numPr>
          <w:ilvl w:val="1"/>
          <w:numId w:val="19"/>
        </w:numPr>
        <w:spacing w:after="120"/>
        <w:ind w:left="1984" w:hanging="544"/>
        <w:contextualSpacing w:val="0"/>
        <w:rPr>
          <w:rFonts w:cs="Arial"/>
          <w:szCs w:val="22"/>
        </w:rPr>
      </w:pPr>
      <w:r w:rsidRPr="007958CA">
        <w:rPr>
          <w:rFonts w:cs="Arial"/>
          <w:szCs w:val="22"/>
        </w:rPr>
        <w:t xml:space="preserve">that the tuition fees for VET units of study at the </w:t>
      </w:r>
      <w:r w:rsidRPr="007958CA">
        <w:rPr>
          <w:rFonts w:cs="Arial"/>
          <w:i/>
          <w:iCs/>
          <w:szCs w:val="22"/>
        </w:rPr>
        <w:t>second provider</w:t>
      </w:r>
      <w:r w:rsidRPr="007958CA">
        <w:rPr>
          <w:rFonts w:cs="Arial"/>
          <w:szCs w:val="22"/>
        </w:rPr>
        <w:t xml:space="preserve"> may be different to the VET tuition fees VET students would have paid for VET units of study which were part of the VET course of study the </w:t>
      </w:r>
      <w:r w:rsidR="004C1560">
        <w:rPr>
          <w:rFonts w:cs="Arial"/>
          <w:szCs w:val="22"/>
        </w:rPr>
        <w:t xml:space="preserve">VET </w:t>
      </w:r>
      <w:r w:rsidR="0016379C">
        <w:rPr>
          <w:rFonts w:cs="Arial"/>
          <w:szCs w:val="22"/>
        </w:rPr>
        <w:t>p</w:t>
      </w:r>
      <w:r w:rsidR="00604AD0" w:rsidRPr="00604AD0">
        <w:rPr>
          <w:rFonts w:cs="Arial"/>
          <w:szCs w:val="22"/>
        </w:rPr>
        <w:t>rovider</w:t>
      </w:r>
      <w:r w:rsidRPr="007958CA">
        <w:rPr>
          <w:rFonts w:cs="Arial"/>
          <w:szCs w:val="22"/>
        </w:rPr>
        <w:t xml:space="preserve"> ceased to provide; </w:t>
      </w:r>
    </w:p>
    <w:p w:rsidR="00C5396E" w:rsidRDefault="00163B60" w:rsidP="00C5396E">
      <w:pPr>
        <w:pStyle w:val="ListParagraph"/>
        <w:numPr>
          <w:ilvl w:val="1"/>
          <w:numId w:val="19"/>
        </w:numPr>
        <w:spacing w:after="120"/>
        <w:ind w:left="1984" w:hanging="544"/>
        <w:contextualSpacing w:val="0"/>
        <w:rPr>
          <w:rFonts w:cs="Arial"/>
          <w:szCs w:val="22"/>
        </w:rPr>
      </w:pPr>
      <w:r w:rsidRPr="007958CA">
        <w:rPr>
          <w:rFonts w:cs="Arial"/>
          <w:szCs w:val="22"/>
        </w:rPr>
        <w:t xml:space="preserve">that VET students are not obliged to enrol in the VET course of study offered with the </w:t>
      </w:r>
      <w:r w:rsidRPr="007958CA">
        <w:rPr>
          <w:rFonts w:cs="Arial"/>
          <w:i/>
          <w:iCs/>
          <w:szCs w:val="22"/>
        </w:rPr>
        <w:t>second provider</w:t>
      </w:r>
      <w:r w:rsidRPr="007958CA">
        <w:rPr>
          <w:rFonts w:cs="Arial"/>
          <w:szCs w:val="22"/>
        </w:rPr>
        <w:t xml:space="preserve"> under the </w:t>
      </w:r>
      <w:r w:rsidRPr="007958CA">
        <w:rPr>
          <w:rFonts w:cs="Arial"/>
          <w:i/>
          <w:szCs w:val="22"/>
        </w:rPr>
        <w:t>VET course assurance option</w:t>
      </w:r>
      <w:r w:rsidRPr="007958CA">
        <w:rPr>
          <w:rFonts w:cs="Arial"/>
          <w:szCs w:val="22"/>
        </w:rPr>
        <w:t>; and</w:t>
      </w:r>
    </w:p>
    <w:p w:rsidR="00C5396E" w:rsidRDefault="00163B60" w:rsidP="00C5396E">
      <w:pPr>
        <w:pStyle w:val="ListParagraph"/>
        <w:numPr>
          <w:ilvl w:val="1"/>
          <w:numId w:val="19"/>
        </w:numPr>
        <w:ind w:left="1985" w:hanging="545"/>
        <w:rPr>
          <w:rFonts w:cs="Arial"/>
          <w:szCs w:val="22"/>
        </w:rPr>
      </w:pPr>
      <w:r w:rsidRPr="007958CA">
        <w:rPr>
          <w:rFonts w:cs="Arial"/>
          <w:szCs w:val="22"/>
        </w:rPr>
        <w:t xml:space="preserve">if the VET student elects to enrol with a subsequent VET provider that is not the </w:t>
      </w:r>
      <w:r w:rsidRPr="007958CA">
        <w:rPr>
          <w:rFonts w:cs="Arial"/>
          <w:i/>
          <w:szCs w:val="22"/>
        </w:rPr>
        <w:t>second provider</w:t>
      </w:r>
      <w:r w:rsidRPr="007958CA">
        <w:rPr>
          <w:rFonts w:cs="Arial"/>
          <w:szCs w:val="22"/>
        </w:rPr>
        <w:t xml:space="preserve"> as provided for under </w:t>
      </w:r>
      <w:r w:rsidRPr="007958CA">
        <w:rPr>
          <w:rFonts w:cs="Arial"/>
          <w:szCs w:val="22"/>
        </w:rPr>
        <w:lastRenderedPageBreak/>
        <w:t>subparagraph 3.6.5(c</w:t>
      </w:r>
      <w:proofErr w:type="gramStart"/>
      <w:r w:rsidRPr="007958CA">
        <w:rPr>
          <w:rFonts w:cs="Arial"/>
          <w:szCs w:val="22"/>
        </w:rPr>
        <w:t>)(</w:t>
      </w:r>
      <w:proofErr w:type="gramEnd"/>
      <w:r w:rsidRPr="007958CA">
        <w:rPr>
          <w:rFonts w:cs="Arial"/>
          <w:szCs w:val="22"/>
        </w:rPr>
        <w:t xml:space="preserve">v), the subsequent VET provider is not obliged to offer the full amount of credit for the VET units of study the VET student completed with the </w:t>
      </w:r>
      <w:r w:rsidR="00DB618B">
        <w:rPr>
          <w:rFonts w:cs="Arial"/>
          <w:szCs w:val="22"/>
        </w:rPr>
        <w:t xml:space="preserve">VET </w:t>
      </w:r>
      <w:r w:rsidR="0016379C">
        <w:rPr>
          <w:rFonts w:cs="Arial"/>
          <w:iCs/>
          <w:szCs w:val="22"/>
        </w:rPr>
        <w:t>p</w:t>
      </w:r>
      <w:r w:rsidR="00604AD0" w:rsidRPr="00604AD0">
        <w:rPr>
          <w:rFonts w:cs="Arial"/>
          <w:iCs/>
          <w:szCs w:val="22"/>
        </w:rPr>
        <w:t>rovider</w:t>
      </w:r>
      <w:r w:rsidRPr="007958CA">
        <w:rPr>
          <w:rFonts w:cs="Arial"/>
          <w:szCs w:val="22"/>
        </w:rPr>
        <w:t xml:space="preserve"> or to offer a </w:t>
      </w:r>
      <w:r w:rsidRPr="007958CA">
        <w:rPr>
          <w:rFonts w:cs="Arial"/>
          <w:i/>
          <w:szCs w:val="22"/>
        </w:rPr>
        <w:t>replacement unit</w:t>
      </w:r>
      <w:r w:rsidRPr="007958CA">
        <w:rPr>
          <w:rFonts w:cs="Arial"/>
          <w:szCs w:val="22"/>
        </w:rPr>
        <w:t xml:space="preserve"> free of charge.</w:t>
      </w:r>
    </w:p>
    <w:p w:rsidR="00163B60" w:rsidRDefault="00163B60">
      <w:pPr>
        <w:rPr>
          <w:rFonts w:ascii="Arial" w:hAnsi="Arial" w:cs="Arial"/>
          <w:sz w:val="22"/>
          <w:szCs w:val="22"/>
        </w:rPr>
      </w:pPr>
    </w:p>
    <w:p w:rsidR="00163B60" w:rsidRPr="00C82F9B" w:rsidRDefault="00163B60" w:rsidP="00C82F9B">
      <w:pPr>
        <w:ind w:left="851" w:hanging="851"/>
        <w:rPr>
          <w:rFonts w:ascii="Arial" w:hAnsi="Arial" w:cs="Arial"/>
          <w:sz w:val="22"/>
          <w:szCs w:val="22"/>
          <w:u w:val="single"/>
        </w:rPr>
      </w:pPr>
      <w:bookmarkStart w:id="5" w:name="OLE_LINK5"/>
      <w:r w:rsidRPr="00C82F9B">
        <w:rPr>
          <w:rFonts w:ascii="Arial" w:hAnsi="Arial" w:cs="Arial"/>
          <w:sz w:val="22"/>
          <w:szCs w:val="22"/>
        </w:rPr>
        <w:tab/>
      </w:r>
      <w:r w:rsidRPr="00C82F9B">
        <w:rPr>
          <w:rFonts w:ascii="Arial" w:hAnsi="Arial" w:cs="Arial"/>
          <w:b/>
          <w:sz w:val="22"/>
          <w:szCs w:val="22"/>
        </w:rPr>
        <w:t xml:space="preserve">Information for </w:t>
      </w:r>
      <w:r w:rsidRPr="00C82F9B">
        <w:rPr>
          <w:rFonts w:ascii="Arial" w:hAnsi="Arial" w:cs="Arial"/>
          <w:b/>
          <w:i/>
          <w:sz w:val="22"/>
          <w:szCs w:val="22"/>
        </w:rPr>
        <w:t>VET</w:t>
      </w:r>
      <w:r w:rsidRPr="00C82F9B">
        <w:rPr>
          <w:rFonts w:ascii="Arial" w:hAnsi="Arial" w:cs="Arial"/>
          <w:b/>
          <w:sz w:val="22"/>
          <w:szCs w:val="22"/>
        </w:rPr>
        <w:t xml:space="preserve"> </w:t>
      </w:r>
      <w:r w:rsidRPr="00C82F9B">
        <w:rPr>
          <w:rFonts w:ascii="Arial" w:hAnsi="Arial" w:cs="Arial"/>
          <w:b/>
          <w:i/>
          <w:iCs/>
          <w:sz w:val="22"/>
          <w:szCs w:val="22"/>
        </w:rPr>
        <w:t>tuition assurance administrators</w:t>
      </w:r>
      <w:r w:rsidRPr="00C82F9B">
        <w:rPr>
          <w:rFonts w:ascii="Arial" w:hAnsi="Arial" w:cs="Arial"/>
          <w:b/>
          <w:sz w:val="22"/>
          <w:szCs w:val="22"/>
        </w:rPr>
        <w:t xml:space="preserve"> and the Commonwealth</w:t>
      </w:r>
    </w:p>
    <w:p w:rsidR="00163B60" w:rsidRPr="00C82F9B" w:rsidRDefault="00163B60" w:rsidP="00C82F9B">
      <w:pPr>
        <w:tabs>
          <w:tab w:val="left" w:pos="1000"/>
        </w:tabs>
        <w:ind w:left="800" w:hanging="800"/>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w:t>
      </w:r>
      <w:r>
        <w:rPr>
          <w:rFonts w:ascii="Arial" w:hAnsi="Arial" w:cs="Arial"/>
          <w:sz w:val="22"/>
          <w:szCs w:val="22"/>
        </w:rPr>
        <w:t>6</w:t>
      </w:r>
      <w:r w:rsidRPr="00C82F9B">
        <w:rPr>
          <w:rFonts w:ascii="Arial" w:hAnsi="Arial" w:cs="Arial"/>
          <w:sz w:val="22"/>
          <w:szCs w:val="22"/>
        </w:rPr>
        <w:tab/>
        <w:t xml:space="preserve">The </w:t>
      </w:r>
      <w:r w:rsidR="00BF06AA">
        <w:rPr>
          <w:rFonts w:ascii="Arial" w:hAnsi="Arial" w:cs="Arial"/>
          <w:sz w:val="22"/>
          <w:szCs w:val="22"/>
        </w:rPr>
        <w:t xml:space="preserve">VET </w:t>
      </w:r>
      <w:r w:rsidR="000411B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keep up-to-date enrolment information on VET students who are enrolled with the </w:t>
      </w:r>
      <w:r w:rsidR="001124C1">
        <w:rPr>
          <w:rFonts w:ascii="Arial" w:hAnsi="Arial" w:cs="Arial"/>
          <w:sz w:val="22"/>
          <w:szCs w:val="22"/>
        </w:rPr>
        <w:t xml:space="preserve">VET </w:t>
      </w:r>
      <w:r w:rsidR="000411B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In addition, the </w:t>
      </w:r>
      <w:r w:rsidRPr="00C82F9B">
        <w:rPr>
          <w:rFonts w:ascii="Arial" w:hAnsi="Arial" w:cs="Arial"/>
          <w:i/>
          <w:iCs/>
          <w:sz w:val="22"/>
          <w:szCs w:val="22"/>
        </w:rPr>
        <w:t>second provider</w:t>
      </w:r>
      <w:r w:rsidRPr="00C82F9B">
        <w:rPr>
          <w:rFonts w:ascii="Arial" w:hAnsi="Arial" w:cs="Arial"/>
          <w:sz w:val="22"/>
          <w:szCs w:val="22"/>
        </w:rPr>
        <w:t xml:space="preserve"> must keep up-to-date enrolment information on VET students who are enrolled in </w:t>
      </w:r>
      <w:r w:rsidRPr="00C82F9B">
        <w:rPr>
          <w:rFonts w:ascii="Arial" w:hAnsi="Arial" w:cs="Arial"/>
          <w:i/>
          <w:iCs/>
          <w:sz w:val="22"/>
          <w:szCs w:val="22"/>
        </w:rPr>
        <w:t>replacement units</w:t>
      </w:r>
      <w:r w:rsidRPr="00C82F9B">
        <w:rPr>
          <w:rFonts w:ascii="Arial" w:hAnsi="Arial" w:cs="Arial"/>
          <w:sz w:val="22"/>
          <w:szCs w:val="22"/>
        </w:rPr>
        <w:t xml:space="preserve"> with the </w:t>
      </w:r>
      <w:r w:rsidRPr="00C82F9B">
        <w:rPr>
          <w:rFonts w:ascii="Arial" w:hAnsi="Arial" w:cs="Arial"/>
          <w:i/>
          <w:iCs/>
          <w:sz w:val="22"/>
          <w:szCs w:val="22"/>
        </w:rPr>
        <w:t>second provider</w:t>
      </w:r>
      <w:r w:rsidRPr="00C82F9B">
        <w:rPr>
          <w:rFonts w:ascii="Arial" w:hAnsi="Arial" w:cs="Arial"/>
          <w:sz w:val="22"/>
          <w:szCs w:val="22"/>
        </w:rPr>
        <w:t>.  This information must include:</w:t>
      </w:r>
    </w:p>
    <w:p w:rsidR="00163B60" w:rsidRPr="00C82F9B" w:rsidRDefault="00163B60" w:rsidP="00C82F9B">
      <w:pPr>
        <w:spacing w:after="120"/>
        <w:ind w:left="1418" w:hanging="567"/>
        <w:rPr>
          <w:rFonts w:ascii="Arial" w:hAnsi="Arial" w:cs="Arial"/>
          <w:sz w:val="22"/>
          <w:szCs w:val="22"/>
        </w:rPr>
      </w:pPr>
      <w:proofErr w:type="gramStart"/>
      <w:r w:rsidRPr="00C82F9B">
        <w:rPr>
          <w:rFonts w:ascii="Arial" w:hAnsi="Arial" w:cs="Arial"/>
          <w:sz w:val="22"/>
          <w:szCs w:val="22"/>
        </w:rPr>
        <w:t>a</w:t>
      </w:r>
      <w:proofErr w:type="gramEnd"/>
      <w:r w:rsidRPr="00C82F9B">
        <w:rPr>
          <w:rFonts w:ascii="Arial" w:hAnsi="Arial" w:cs="Arial"/>
          <w:sz w:val="22"/>
          <w:szCs w:val="22"/>
        </w:rPr>
        <w:t>)</w:t>
      </w:r>
      <w:r w:rsidRPr="00C82F9B">
        <w:rPr>
          <w:rFonts w:ascii="Arial" w:hAnsi="Arial" w:cs="Arial"/>
          <w:sz w:val="22"/>
          <w:szCs w:val="22"/>
        </w:rPr>
        <w:tab/>
        <w:t>each VET student’s full name and contact details;</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name of the VET course of study and the VET unit(s) of study in which the person is currently enrolled;</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VET tuition fees for each VET unit of study in which the person is currently enrolled and the nature of that payment (i.e. up-front VET tuition fee payments and/or an amount of VET FEE-HELP assistance);</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d)</w:t>
      </w:r>
      <w:r w:rsidRPr="00C82F9B">
        <w:rPr>
          <w:rFonts w:ascii="Arial" w:hAnsi="Arial" w:cs="Arial"/>
          <w:sz w:val="22"/>
          <w:szCs w:val="22"/>
        </w:rPr>
        <w:tab/>
      </w:r>
      <w:proofErr w:type="gramStart"/>
      <w:r w:rsidRPr="00C82F9B">
        <w:rPr>
          <w:rFonts w:ascii="Arial" w:hAnsi="Arial" w:cs="Arial"/>
          <w:sz w:val="22"/>
          <w:szCs w:val="22"/>
        </w:rPr>
        <w:t>details</w:t>
      </w:r>
      <w:proofErr w:type="gramEnd"/>
      <w:r w:rsidRPr="00C82F9B">
        <w:rPr>
          <w:rFonts w:ascii="Arial" w:hAnsi="Arial" w:cs="Arial"/>
          <w:sz w:val="22"/>
          <w:szCs w:val="22"/>
        </w:rPr>
        <w:t xml:space="preserve"> of the VET unit(s) of study successfully completed with the </w:t>
      </w:r>
      <w:r w:rsidR="00E35A6D">
        <w:rPr>
          <w:rFonts w:ascii="Arial" w:hAnsi="Arial" w:cs="Arial"/>
          <w:sz w:val="22"/>
          <w:szCs w:val="22"/>
        </w:rPr>
        <w:t xml:space="preserve">VET </w:t>
      </w:r>
      <w:r w:rsidR="000411B5">
        <w:rPr>
          <w:rFonts w:ascii="Arial" w:hAnsi="Arial" w:cs="Arial"/>
          <w:sz w:val="22"/>
          <w:szCs w:val="22"/>
        </w:rPr>
        <w:t>p</w:t>
      </w:r>
      <w:r w:rsidR="00604AD0" w:rsidRPr="00604AD0">
        <w:rPr>
          <w:rFonts w:ascii="Arial" w:hAnsi="Arial" w:cs="Arial"/>
          <w:sz w:val="22"/>
          <w:szCs w:val="22"/>
        </w:rPr>
        <w:t>rovider</w:t>
      </w:r>
      <w:r w:rsidRPr="00C82F9B">
        <w:rPr>
          <w:rFonts w:ascii="Arial" w:hAnsi="Arial" w:cs="Arial"/>
          <w:sz w:val="22"/>
          <w:szCs w:val="22"/>
        </w:rPr>
        <w:t xml:space="preserve"> to date; and</w:t>
      </w:r>
    </w:p>
    <w:p w:rsidR="00163B60" w:rsidRPr="00C82F9B" w:rsidRDefault="00163B60" w:rsidP="00C82F9B">
      <w:pPr>
        <w:ind w:left="1418" w:hanging="567"/>
        <w:rPr>
          <w:rFonts w:ascii="Arial" w:hAnsi="Arial" w:cs="Arial"/>
          <w:sz w:val="22"/>
          <w:szCs w:val="22"/>
        </w:rPr>
      </w:pPr>
      <w:r w:rsidRPr="00C82F9B">
        <w:rPr>
          <w:rFonts w:ascii="Arial" w:hAnsi="Arial" w:cs="Arial"/>
          <w:sz w:val="22"/>
          <w:szCs w:val="22"/>
        </w:rPr>
        <w:t>e)</w:t>
      </w:r>
      <w:r w:rsidRPr="00C82F9B">
        <w:rPr>
          <w:rFonts w:ascii="Arial" w:hAnsi="Arial" w:cs="Arial"/>
          <w:sz w:val="22"/>
          <w:szCs w:val="22"/>
        </w:rPr>
        <w:tab/>
      </w:r>
      <w:proofErr w:type="gramStart"/>
      <w:r w:rsidRPr="00C82F9B">
        <w:rPr>
          <w:rFonts w:ascii="Arial" w:hAnsi="Arial" w:cs="Arial"/>
          <w:sz w:val="22"/>
          <w:szCs w:val="22"/>
        </w:rPr>
        <w:t>for</w:t>
      </w:r>
      <w:proofErr w:type="gramEnd"/>
      <w:r w:rsidRPr="00C82F9B">
        <w:rPr>
          <w:rFonts w:ascii="Arial" w:hAnsi="Arial" w:cs="Arial"/>
          <w:sz w:val="22"/>
          <w:szCs w:val="22"/>
        </w:rPr>
        <w:t xml:space="preserve"> </w:t>
      </w:r>
      <w:r w:rsidRPr="00C82F9B">
        <w:rPr>
          <w:rFonts w:ascii="Arial" w:hAnsi="Arial" w:cs="Arial"/>
          <w:i/>
          <w:iCs/>
          <w:sz w:val="22"/>
          <w:szCs w:val="22"/>
        </w:rPr>
        <w:t>second provider</w:t>
      </w:r>
      <w:r w:rsidRPr="00C82F9B">
        <w:rPr>
          <w:rFonts w:ascii="Arial" w:hAnsi="Arial" w:cs="Arial"/>
          <w:sz w:val="22"/>
          <w:szCs w:val="22"/>
        </w:rPr>
        <w:t>s, details of cred</w:t>
      </w:r>
      <w:r>
        <w:rPr>
          <w:rFonts w:ascii="Arial" w:hAnsi="Arial" w:cs="Arial"/>
          <w:sz w:val="22"/>
          <w:szCs w:val="22"/>
        </w:rPr>
        <w:t>its granted under subparagraph 3</w:t>
      </w:r>
      <w:r w:rsidRPr="00C82F9B">
        <w:rPr>
          <w:rFonts w:ascii="Arial" w:hAnsi="Arial" w:cs="Arial"/>
          <w:sz w:val="22"/>
          <w:szCs w:val="22"/>
        </w:rPr>
        <w:t>.3.3(b).</w:t>
      </w:r>
    </w:p>
    <w:p w:rsidR="00163B60" w:rsidRPr="00C82F9B" w:rsidRDefault="00163B60" w:rsidP="00C82F9B">
      <w:pPr>
        <w:tabs>
          <w:tab w:val="left" w:pos="1000"/>
        </w:tabs>
        <w:ind w:left="800" w:hanging="800"/>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w:t>
      </w:r>
      <w:r>
        <w:rPr>
          <w:rFonts w:ascii="Arial" w:hAnsi="Arial" w:cs="Arial"/>
          <w:sz w:val="22"/>
          <w:szCs w:val="22"/>
        </w:rPr>
        <w:t>7</w:t>
      </w:r>
      <w:r w:rsidRPr="00C82F9B">
        <w:rPr>
          <w:rFonts w:ascii="Arial" w:hAnsi="Arial" w:cs="Arial"/>
          <w:sz w:val="22"/>
          <w:szCs w:val="22"/>
        </w:rPr>
        <w:tab/>
        <w:t xml:space="preserve">The </w:t>
      </w:r>
      <w:r w:rsidR="00E35A6D">
        <w:rPr>
          <w:rFonts w:ascii="Arial" w:hAnsi="Arial" w:cs="Arial"/>
          <w:sz w:val="22"/>
          <w:szCs w:val="22"/>
        </w:rPr>
        <w:t xml:space="preserve">VET </w:t>
      </w:r>
      <w:r w:rsidR="000411B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must ensure that, if its VET </w:t>
      </w:r>
      <w:r w:rsidRPr="00C82F9B">
        <w:rPr>
          <w:rFonts w:ascii="Arial" w:hAnsi="Arial" w:cs="Arial"/>
          <w:iCs/>
          <w:sz w:val="22"/>
          <w:szCs w:val="22"/>
        </w:rPr>
        <w:t>tuition assurance arrangement</w:t>
      </w:r>
      <w:r w:rsidRPr="00C82F9B">
        <w:rPr>
          <w:rFonts w:ascii="Arial" w:hAnsi="Arial" w:cs="Arial"/>
          <w:sz w:val="22"/>
          <w:szCs w:val="22"/>
        </w:rPr>
        <w:t xml:space="preserve"> is activated, the info</w:t>
      </w:r>
      <w:r>
        <w:rPr>
          <w:rFonts w:ascii="Arial" w:hAnsi="Arial" w:cs="Arial"/>
          <w:sz w:val="22"/>
          <w:szCs w:val="22"/>
        </w:rPr>
        <w:t>rmation described in paragraph 3</w:t>
      </w:r>
      <w:r w:rsidRPr="00C82F9B">
        <w:rPr>
          <w:rFonts w:ascii="Arial" w:hAnsi="Arial" w:cs="Arial"/>
          <w:sz w:val="22"/>
          <w:szCs w:val="22"/>
        </w:rPr>
        <w:t>.6.</w:t>
      </w:r>
      <w:r>
        <w:rPr>
          <w:rFonts w:ascii="Arial" w:hAnsi="Arial" w:cs="Arial"/>
          <w:sz w:val="22"/>
          <w:szCs w:val="22"/>
        </w:rPr>
        <w:t>6</w:t>
      </w:r>
      <w:r w:rsidRPr="00C82F9B">
        <w:rPr>
          <w:rFonts w:ascii="Arial" w:hAnsi="Arial" w:cs="Arial"/>
          <w:sz w:val="22"/>
          <w:szCs w:val="22"/>
        </w:rPr>
        <w:t xml:space="preserve"> can be given to the Commonwealth and, the </w:t>
      </w:r>
      <w:r w:rsidR="00453AFD">
        <w:rPr>
          <w:rFonts w:ascii="Arial" w:hAnsi="Arial" w:cs="Arial"/>
          <w:sz w:val="22"/>
          <w:szCs w:val="22"/>
        </w:rPr>
        <w:t xml:space="preserve">VET </w:t>
      </w:r>
      <w:r w:rsidR="000411B5">
        <w:rPr>
          <w:rFonts w:ascii="Arial" w:hAnsi="Arial" w:cs="Arial"/>
          <w:iCs/>
          <w:sz w:val="22"/>
          <w:szCs w:val="22"/>
        </w:rPr>
        <w:t>p</w:t>
      </w:r>
      <w:r w:rsidR="00604AD0" w:rsidRPr="00604AD0">
        <w:rPr>
          <w:rFonts w:ascii="Arial" w:hAnsi="Arial" w:cs="Arial"/>
          <w:iCs/>
          <w:sz w:val="22"/>
          <w:szCs w:val="22"/>
        </w:rPr>
        <w:t>rovider’s</w:t>
      </w:r>
      <w:r w:rsidRPr="00C82F9B">
        <w:rPr>
          <w:rFonts w:ascii="Arial" w:hAnsi="Arial" w:cs="Arial"/>
          <w:sz w:val="22"/>
          <w:szCs w:val="22"/>
        </w:rPr>
        <w:t xml:space="preserve"> </w:t>
      </w:r>
      <w:r w:rsidRPr="00C82F9B">
        <w:rPr>
          <w:rFonts w:ascii="Arial" w:hAnsi="Arial" w:cs="Arial"/>
          <w:i/>
          <w:sz w:val="22"/>
          <w:szCs w:val="22"/>
        </w:rPr>
        <w:t xml:space="preserve">VET </w:t>
      </w:r>
      <w:r w:rsidRPr="00C82F9B">
        <w:rPr>
          <w:rFonts w:ascii="Arial" w:hAnsi="Arial" w:cs="Arial"/>
          <w:i/>
          <w:iCs/>
          <w:sz w:val="22"/>
          <w:szCs w:val="22"/>
        </w:rPr>
        <w:t>tuition assurance administrator</w:t>
      </w:r>
      <w:r w:rsidRPr="00C82F9B">
        <w:rPr>
          <w:rFonts w:ascii="Arial" w:hAnsi="Arial" w:cs="Arial"/>
          <w:i/>
          <w:sz w:val="22"/>
          <w:szCs w:val="22"/>
        </w:rPr>
        <w:t>s.</w:t>
      </w:r>
    </w:p>
    <w:p w:rsidR="00163B60" w:rsidRPr="00C82F9B" w:rsidRDefault="00163B60" w:rsidP="00C82F9B">
      <w:pPr>
        <w:tabs>
          <w:tab w:val="left" w:pos="1000"/>
        </w:tabs>
        <w:ind w:left="851" w:hanging="851"/>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w:t>
      </w:r>
      <w:r>
        <w:rPr>
          <w:rFonts w:ascii="Arial" w:hAnsi="Arial" w:cs="Arial"/>
          <w:sz w:val="22"/>
          <w:szCs w:val="22"/>
        </w:rPr>
        <w:t>8</w:t>
      </w:r>
      <w:r w:rsidRPr="00C82F9B">
        <w:rPr>
          <w:rFonts w:ascii="Arial" w:hAnsi="Arial" w:cs="Arial"/>
          <w:sz w:val="22"/>
          <w:szCs w:val="22"/>
        </w:rPr>
        <w:tab/>
        <w:t xml:space="preserve">The VET </w:t>
      </w:r>
      <w:r w:rsidRPr="00C82F9B">
        <w:rPr>
          <w:rFonts w:ascii="Arial" w:hAnsi="Arial" w:cs="Arial"/>
          <w:iCs/>
          <w:sz w:val="22"/>
          <w:szCs w:val="22"/>
        </w:rPr>
        <w:t>tuition assurance arrangement</w:t>
      </w:r>
      <w:r w:rsidRPr="00C82F9B">
        <w:rPr>
          <w:rFonts w:ascii="Arial" w:hAnsi="Arial" w:cs="Arial"/>
          <w:sz w:val="22"/>
          <w:szCs w:val="22"/>
        </w:rPr>
        <w:t xml:space="preserve"> must provide that, if it is activated, each </w:t>
      </w:r>
      <w:r w:rsidRPr="00C82F9B">
        <w:rPr>
          <w:rFonts w:ascii="Arial" w:hAnsi="Arial" w:cs="Arial"/>
          <w:i/>
          <w:sz w:val="22"/>
          <w:szCs w:val="22"/>
        </w:rPr>
        <w:t xml:space="preserve">VET </w:t>
      </w:r>
      <w:r w:rsidRPr="00C82F9B">
        <w:rPr>
          <w:rFonts w:ascii="Arial" w:hAnsi="Arial" w:cs="Arial"/>
          <w:i/>
          <w:iCs/>
          <w:sz w:val="22"/>
          <w:szCs w:val="22"/>
        </w:rPr>
        <w:t>tuition assurance administrator</w:t>
      </w:r>
      <w:r w:rsidRPr="00C82F9B">
        <w:rPr>
          <w:rFonts w:ascii="Arial" w:hAnsi="Arial" w:cs="Arial"/>
          <w:sz w:val="22"/>
          <w:szCs w:val="22"/>
        </w:rPr>
        <w:t xml:space="preserve"> </w:t>
      </w:r>
      <w:r>
        <w:rPr>
          <w:rFonts w:ascii="Arial" w:hAnsi="Arial" w:cs="Arial"/>
          <w:sz w:val="22"/>
          <w:szCs w:val="22"/>
        </w:rPr>
        <w:t>will</w:t>
      </w:r>
      <w:r w:rsidRPr="00C82F9B">
        <w:rPr>
          <w:rFonts w:ascii="Arial" w:hAnsi="Arial" w:cs="Arial"/>
          <w:sz w:val="22"/>
          <w:szCs w:val="22"/>
        </w:rPr>
        <w: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immediately</w:t>
      </w:r>
      <w:proofErr w:type="gramEnd"/>
      <w:r w:rsidRPr="00C82F9B">
        <w:rPr>
          <w:rFonts w:ascii="Arial" w:hAnsi="Arial" w:cs="Arial"/>
          <w:sz w:val="22"/>
          <w:szCs w:val="22"/>
        </w:rPr>
        <w:t xml:space="preserve"> seek to obtain the info</w:t>
      </w:r>
      <w:r>
        <w:rPr>
          <w:rFonts w:ascii="Arial" w:hAnsi="Arial" w:cs="Arial"/>
          <w:sz w:val="22"/>
          <w:szCs w:val="22"/>
        </w:rPr>
        <w:t>rmation described in paragraph 3</w:t>
      </w:r>
      <w:r w:rsidRPr="00C82F9B">
        <w:rPr>
          <w:rFonts w:ascii="Arial" w:hAnsi="Arial" w:cs="Arial"/>
          <w:sz w:val="22"/>
          <w:szCs w:val="22"/>
        </w:rPr>
        <w:t>.6.</w:t>
      </w:r>
      <w:r>
        <w:rPr>
          <w:rFonts w:ascii="Arial" w:hAnsi="Arial" w:cs="Arial"/>
          <w:sz w:val="22"/>
          <w:szCs w:val="22"/>
        </w:rPr>
        <w:t>6</w:t>
      </w:r>
      <w:r w:rsidRPr="00C82F9B">
        <w:rPr>
          <w:rFonts w:ascii="Arial" w:hAnsi="Arial" w:cs="Arial"/>
          <w:sz w:val="22"/>
          <w:szCs w:val="22"/>
        </w:rPr>
        <w:t xml:space="preserve"> from the </w:t>
      </w:r>
      <w:r w:rsidR="007B571B">
        <w:rPr>
          <w:rFonts w:ascii="Arial" w:hAnsi="Arial" w:cs="Arial"/>
          <w:sz w:val="22"/>
          <w:szCs w:val="22"/>
        </w:rPr>
        <w:t xml:space="preserve">VET </w:t>
      </w:r>
      <w:r w:rsidR="000411B5">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and</w:t>
      </w:r>
    </w:p>
    <w:p w:rsidR="00163B60" w:rsidRPr="00C82F9B" w:rsidRDefault="00163B60" w:rsidP="00C82F9B">
      <w:pPr>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if</w:t>
      </w:r>
      <w:proofErr w:type="gramEnd"/>
      <w:r w:rsidRPr="00C82F9B">
        <w:rPr>
          <w:rFonts w:ascii="Arial" w:hAnsi="Arial" w:cs="Arial"/>
          <w:sz w:val="22"/>
          <w:szCs w:val="22"/>
        </w:rPr>
        <w:t xml:space="preserve"> such information is not readily available, make all reasonable efforts to fulfil the obligations it has assumed under the VET </w:t>
      </w:r>
      <w:r w:rsidRPr="00C82F9B">
        <w:rPr>
          <w:rFonts w:ascii="Arial" w:hAnsi="Arial" w:cs="Arial"/>
          <w:iCs/>
          <w:sz w:val="22"/>
          <w:szCs w:val="22"/>
        </w:rPr>
        <w:t>tuition assurance arrangement</w:t>
      </w:r>
      <w:r w:rsidRPr="00C82F9B">
        <w:rPr>
          <w:rFonts w:ascii="Arial" w:hAnsi="Arial" w:cs="Arial"/>
          <w:sz w:val="22"/>
          <w:szCs w:val="22"/>
        </w:rPr>
        <w:t>.</w:t>
      </w:r>
    </w:p>
    <w:p w:rsidR="00163B60" w:rsidRPr="00C82F9B" w:rsidRDefault="00163B60" w:rsidP="00C82F9B">
      <w:pPr>
        <w:rPr>
          <w:rFonts w:ascii="Arial" w:hAnsi="Arial" w:cs="Arial"/>
          <w:sz w:val="22"/>
          <w:szCs w:val="22"/>
          <w:u w:val="single"/>
        </w:rPr>
      </w:pPr>
    </w:p>
    <w:p w:rsidR="00163B60" w:rsidRPr="00C82F9B" w:rsidRDefault="00163B60" w:rsidP="00C82F9B">
      <w:pPr>
        <w:ind w:left="851" w:hanging="851"/>
        <w:rPr>
          <w:rFonts w:ascii="Arial" w:hAnsi="Arial" w:cs="Arial"/>
          <w:sz w:val="22"/>
          <w:szCs w:val="22"/>
          <w:u w:val="single"/>
        </w:rPr>
      </w:pPr>
      <w:r w:rsidRPr="00C82F9B">
        <w:rPr>
          <w:rFonts w:ascii="Arial" w:hAnsi="Arial" w:cs="Arial"/>
          <w:sz w:val="22"/>
          <w:szCs w:val="22"/>
        </w:rPr>
        <w:tab/>
      </w:r>
      <w:r w:rsidRPr="00C82F9B">
        <w:rPr>
          <w:rFonts w:ascii="Arial" w:hAnsi="Arial" w:cs="Arial"/>
          <w:b/>
          <w:i/>
          <w:sz w:val="22"/>
          <w:szCs w:val="22"/>
        </w:rPr>
        <w:t>Written VET tuition assurance offer</w:t>
      </w:r>
      <w:r w:rsidRPr="00C82F9B">
        <w:rPr>
          <w:rFonts w:ascii="Arial" w:hAnsi="Arial" w:cs="Arial"/>
          <w:b/>
          <w:sz w:val="22"/>
          <w:szCs w:val="22"/>
        </w:rPr>
        <w:t xml:space="preserve"> to VET students</w:t>
      </w:r>
    </w:p>
    <w:p w:rsidR="00163B60" w:rsidRPr="00C82F9B" w:rsidRDefault="00163B60" w:rsidP="00C82F9B">
      <w:pPr>
        <w:rPr>
          <w:rFonts w:ascii="Arial" w:hAnsi="Arial" w:cs="Arial"/>
          <w:sz w:val="22"/>
          <w:szCs w:val="22"/>
        </w:rPr>
      </w:pPr>
    </w:p>
    <w:p w:rsidR="00163B60" w:rsidRPr="00C82F9B" w:rsidRDefault="00163B60" w:rsidP="00C82F9B">
      <w:pPr>
        <w:tabs>
          <w:tab w:val="left" w:pos="1000"/>
        </w:tabs>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.6.</w:t>
      </w:r>
      <w:r>
        <w:rPr>
          <w:rFonts w:ascii="Arial" w:hAnsi="Arial" w:cs="Arial"/>
          <w:sz w:val="22"/>
          <w:szCs w:val="22"/>
        </w:rPr>
        <w:t>9</w:t>
      </w:r>
      <w:r w:rsidRPr="00C82F9B">
        <w:rPr>
          <w:rFonts w:ascii="Arial" w:hAnsi="Arial" w:cs="Arial"/>
          <w:sz w:val="22"/>
          <w:szCs w:val="22"/>
        </w:rPr>
        <w:tab/>
        <w:t>The</w:t>
      </w:r>
      <w:r w:rsidRPr="00C82F9B">
        <w:rPr>
          <w:rFonts w:ascii="Arial" w:hAnsi="Arial" w:cs="Arial"/>
          <w:i/>
          <w:iCs/>
          <w:sz w:val="22"/>
          <w:szCs w:val="22"/>
        </w:rPr>
        <w:t xml:space="preserve"> </w:t>
      </w:r>
      <w:r w:rsidRPr="00C82F9B">
        <w:rPr>
          <w:rFonts w:ascii="Arial" w:hAnsi="Arial" w:cs="Arial"/>
          <w:iCs/>
          <w:sz w:val="22"/>
          <w:szCs w:val="22"/>
        </w:rPr>
        <w:t>VET tuition assurance arrangement</w:t>
      </w:r>
      <w:r w:rsidRPr="00C82F9B">
        <w:rPr>
          <w:rFonts w:ascii="Arial" w:hAnsi="Arial" w:cs="Arial"/>
          <w:i/>
          <w:iCs/>
          <w:sz w:val="22"/>
          <w:szCs w:val="22"/>
        </w:rPr>
        <w:t xml:space="preserve"> </w:t>
      </w:r>
      <w:r w:rsidRPr="00C82F9B">
        <w:rPr>
          <w:rFonts w:ascii="Arial" w:hAnsi="Arial" w:cs="Arial"/>
          <w:sz w:val="22"/>
          <w:szCs w:val="22"/>
        </w:rPr>
        <w:t>must provide that:</w:t>
      </w:r>
    </w:p>
    <w:p w:rsidR="00163B60" w:rsidRPr="00C82F9B" w:rsidRDefault="00163B60" w:rsidP="00C82F9B">
      <w:pPr>
        <w:tabs>
          <w:tab w:val="left" w:pos="1000"/>
        </w:tabs>
        <w:ind w:left="851" w:hanging="851"/>
        <w:rPr>
          <w:rFonts w:ascii="Arial" w:hAnsi="Arial" w:cs="Arial"/>
          <w:sz w:val="22"/>
          <w:szCs w:val="22"/>
        </w:rPr>
      </w:pPr>
    </w:p>
    <w:bookmarkEnd w:id="5"/>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t xml:space="preserve">if the </w:t>
      </w:r>
      <w:r w:rsidR="006C3B30">
        <w:rPr>
          <w:rFonts w:ascii="Arial" w:hAnsi="Arial" w:cs="Arial"/>
          <w:sz w:val="22"/>
          <w:szCs w:val="22"/>
        </w:rPr>
        <w:t xml:space="preserve">VET </w:t>
      </w:r>
      <w:r w:rsidR="0002360F">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ceases to provide a VET course of study that comprises VET units of study that meet the course requirements under subclause 45(1) of Schedule 1A to the </w:t>
      </w:r>
      <w:r w:rsidRPr="00C82F9B">
        <w:rPr>
          <w:rFonts w:ascii="Arial" w:hAnsi="Arial" w:cs="Arial"/>
          <w:i/>
          <w:sz w:val="22"/>
          <w:szCs w:val="22"/>
        </w:rPr>
        <w:t>Act</w:t>
      </w:r>
      <w:r w:rsidRPr="00C82F9B">
        <w:rPr>
          <w:rFonts w:ascii="Arial" w:hAnsi="Arial" w:cs="Arial"/>
          <w:sz w:val="22"/>
          <w:szCs w:val="22"/>
        </w:rPr>
        <w:t xml:space="preserve">, the </w:t>
      </w:r>
      <w:r w:rsidRPr="00C82F9B">
        <w:rPr>
          <w:rFonts w:ascii="Arial" w:hAnsi="Arial" w:cs="Arial"/>
          <w:i/>
          <w:sz w:val="22"/>
          <w:szCs w:val="22"/>
        </w:rPr>
        <w:t xml:space="preserve">VET </w:t>
      </w:r>
      <w:r w:rsidRPr="00C82F9B">
        <w:rPr>
          <w:rFonts w:ascii="Arial" w:hAnsi="Arial" w:cs="Arial"/>
          <w:i/>
          <w:iCs/>
          <w:sz w:val="22"/>
          <w:szCs w:val="22"/>
        </w:rPr>
        <w:t xml:space="preserve">tuition assurance administrator(s) </w:t>
      </w:r>
      <w:r w:rsidRPr="00C82F9B">
        <w:rPr>
          <w:rFonts w:ascii="Arial" w:hAnsi="Arial" w:cs="Arial"/>
          <w:sz w:val="22"/>
          <w:szCs w:val="22"/>
        </w:rPr>
        <w:t>for that course must provide a VET student, for that course and who is enrolled in that course, with written advice (the “</w:t>
      </w:r>
      <w:r w:rsidRPr="00C82F9B">
        <w:rPr>
          <w:rFonts w:ascii="Arial" w:hAnsi="Arial" w:cs="Arial"/>
          <w:b/>
          <w:bCs/>
          <w:sz w:val="22"/>
          <w:szCs w:val="22"/>
        </w:rPr>
        <w:t>written VET tuition assurance offer</w:t>
      </w:r>
      <w:r w:rsidRPr="00C82F9B">
        <w:rPr>
          <w:rFonts w:ascii="Arial" w:hAnsi="Arial" w:cs="Arial"/>
          <w:sz w:val="22"/>
          <w:szCs w:val="22"/>
        </w:rPr>
        <w:t xml:space="preserve">”), that he/she may choose either the </w:t>
      </w:r>
      <w:r w:rsidRPr="00C82F9B">
        <w:rPr>
          <w:rFonts w:ascii="Arial" w:hAnsi="Arial" w:cs="Arial"/>
          <w:i/>
          <w:sz w:val="22"/>
          <w:szCs w:val="22"/>
        </w:rPr>
        <w:t xml:space="preserve">VET </w:t>
      </w:r>
      <w:r w:rsidRPr="00C82F9B">
        <w:rPr>
          <w:rFonts w:ascii="Arial" w:hAnsi="Arial" w:cs="Arial"/>
          <w:i/>
          <w:iCs/>
          <w:sz w:val="22"/>
          <w:szCs w:val="22"/>
        </w:rPr>
        <w:t>course assurance option</w:t>
      </w:r>
      <w:r w:rsidRPr="00C82F9B">
        <w:rPr>
          <w:rFonts w:ascii="Arial" w:hAnsi="Arial" w:cs="Arial"/>
          <w:sz w:val="22"/>
          <w:szCs w:val="22"/>
        </w:rPr>
        <w:t xml:space="preserve"> or the </w:t>
      </w:r>
      <w:r w:rsidRPr="00C82F9B">
        <w:rPr>
          <w:rFonts w:ascii="Arial" w:hAnsi="Arial" w:cs="Arial"/>
          <w:i/>
          <w:iCs/>
          <w:sz w:val="22"/>
          <w:szCs w:val="22"/>
        </w:rPr>
        <w:t>VET tuition fee repayment option</w:t>
      </w:r>
      <w:r w:rsidRPr="00C82F9B">
        <w:rPr>
          <w:rFonts w:ascii="Arial" w:hAnsi="Arial" w:cs="Arial"/>
          <w:sz w:val="22"/>
          <w:szCs w:val="22"/>
        </w:rPr>
        <w: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where</w:t>
      </w:r>
      <w:proofErr w:type="gramEnd"/>
      <w:r w:rsidRPr="00C82F9B">
        <w:rPr>
          <w:rFonts w:ascii="Arial" w:hAnsi="Arial" w:cs="Arial"/>
          <w:sz w:val="22"/>
          <w:szCs w:val="22"/>
        </w:rPr>
        <w:t xml:space="preserve"> the</w:t>
      </w:r>
      <w:r w:rsidRPr="00C82F9B">
        <w:rPr>
          <w:rFonts w:ascii="Arial" w:hAnsi="Arial" w:cs="Arial"/>
          <w:i/>
          <w:iCs/>
          <w:sz w:val="22"/>
          <w:szCs w:val="22"/>
        </w:rPr>
        <w:t xml:space="preserve"> VET tuition assurance administrator</w:t>
      </w:r>
      <w:r w:rsidRPr="00C82F9B">
        <w:rPr>
          <w:rFonts w:ascii="Arial" w:hAnsi="Arial" w:cs="Arial"/>
          <w:sz w:val="22"/>
          <w:szCs w:val="22"/>
        </w:rPr>
        <w:t xml:space="preserve"> is a </w:t>
      </w:r>
      <w:r w:rsidRPr="00C82F9B">
        <w:rPr>
          <w:rFonts w:ascii="Arial" w:hAnsi="Arial" w:cs="Arial"/>
          <w:i/>
          <w:iCs/>
          <w:sz w:val="22"/>
          <w:szCs w:val="22"/>
        </w:rPr>
        <w:t>second provider</w:t>
      </w:r>
      <w:r>
        <w:rPr>
          <w:rFonts w:ascii="Arial" w:hAnsi="Arial" w:cs="Arial"/>
          <w:sz w:val="22"/>
          <w:szCs w:val="22"/>
        </w:rPr>
        <w:t xml:space="preserve"> referred to in subparagraph 3</w:t>
      </w:r>
      <w:r w:rsidRPr="00C82F9B">
        <w:rPr>
          <w:rFonts w:ascii="Arial" w:hAnsi="Arial" w:cs="Arial"/>
          <w:sz w:val="22"/>
          <w:szCs w:val="22"/>
        </w:rPr>
        <w:t xml:space="preserve">.3.1(b), the </w:t>
      </w:r>
      <w:r w:rsidRPr="00C82F9B">
        <w:rPr>
          <w:rFonts w:ascii="Arial" w:hAnsi="Arial" w:cs="Arial"/>
          <w:i/>
          <w:iCs/>
          <w:sz w:val="22"/>
          <w:szCs w:val="22"/>
        </w:rPr>
        <w:t xml:space="preserve">written VET tuition assurance </w:t>
      </w:r>
      <w:r w:rsidRPr="00C82F9B">
        <w:rPr>
          <w:rFonts w:ascii="Arial" w:hAnsi="Arial" w:cs="Arial"/>
          <w:i/>
          <w:iCs/>
          <w:sz w:val="22"/>
          <w:szCs w:val="22"/>
        </w:rPr>
        <w:lastRenderedPageBreak/>
        <w:t>offer</w:t>
      </w:r>
      <w:r w:rsidRPr="00C82F9B">
        <w:rPr>
          <w:rFonts w:ascii="Arial" w:hAnsi="Arial" w:cs="Arial"/>
          <w:sz w:val="22"/>
          <w:szCs w:val="22"/>
        </w:rPr>
        <w:t xml:space="preserve"> must make a direct offer of enrolmen</w:t>
      </w:r>
      <w:r>
        <w:rPr>
          <w:rFonts w:ascii="Arial" w:hAnsi="Arial" w:cs="Arial"/>
          <w:sz w:val="22"/>
          <w:szCs w:val="22"/>
        </w:rPr>
        <w:t>t as specified in subparagraph 3</w:t>
      </w:r>
      <w:r w:rsidRPr="00C82F9B">
        <w:rPr>
          <w:rFonts w:ascii="Arial" w:hAnsi="Arial" w:cs="Arial"/>
          <w:sz w:val="22"/>
          <w:szCs w:val="22"/>
        </w:rPr>
        <w:t>.6.5(c);</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t xml:space="preserve">where the </w:t>
      </w:r>
      <w:r w:rsidRPr="00C82F9B">
        <w:rPr>
          <w:rFonts w:ascii="Arial" w:hAnsi="Arial" w:cs="Arial"/>
          <w:i/>
          <w:sz w:val="22"/>
          <w:szCs w:val="22"/>
        </w:rPr>
        <w:t>VET</w:t>
      </w:r>
      <w:r w:rsidRPr="00C82F9B">
        <w:rPr>
          <w:rFonts w:ascii="Arial" w:hAnsi="Arial" w:cs="Arial"/>
          <w:sz w:val="22"/>
          <w:szCs w:val="22"/>
        </w:rPr>
        <w:t xml:space="preserve"> </w:t>
      </w:r>
      <w:r w:rsidRPr="00C82F9B">
        <w:rPr>
          <w:rFonts w:ascii="Arial" w:hAnsi="Arial" w:cs="Arial"/>
          <w:i/>
          <w:iCs/>
          <w:sz w:val="22"/>
          <w:szCs w:val="22"/>
        </w:rPr>
        <w:t>tuition assurance administrator</w:t>
      </w:r>
      <w:r w:rsidRPr="00C82F9B">
        <w:rPr>
          <w:rFonts w:ascii="Arial" w:hAnsi="Arial" w:cs="Arial"/>
          <w:sz w:val="22"/>
          <w:szCs w:val="22"/>
        </w:rPr>
        <w:t xml:space="preserve"> is a </w:t>
      </w:r>
      <w:r w:rsidRPr="00C82F9B">
        <w:rPr>
          <w:rFonts w:ascii="Arial" w:hAnsi="Arial" w:cs="Arial"/>
          <w:i/>
          <w:sz w:val="22"/>
          <w:szCs w:val="22"/>
        </w:rPr>
        <w:t xml:space="preserve">VET </w:t>
      </w:r>
      <w:r w:rsidRPr="00C82F9B">
        <w:rPr>
          <w:rFonts w:ascii="Arial" w:hAnsi="Arial" w:cs="Arial"/>
          <w:i/>
          <w:iCs/>
          <w:sz w:val="22"/>
          <w:szCs w:val="22"/>
        </w:rPr>
        <w:t>course assurance guarantor</w:t>
      </w:r>
      <w:r w:rsidRPr="00C82F9B">
        <w:rPr>
          <w:rFonts w:ascii="Arial" w:hAnsi="Arial" w:cs="Arial"/>
          <w:sz w:val="22"/>
          <w:szCs w:val="22"/>
        </w:rPr>
        <w:t xml:space="preserve">, the </w:t>
      </w:r>
      <w:r w:rsidRPr="00C82F9B">
        <w:rPr>
          <w:rFonts w:ascii="Arial" w:hAnsi="Arial" w:cs="Arial"/>
          <w:i/>
          <w:iCs/>
          <w:sz w:val="22"/>
          <w:szCs w:val="22"/>
        </w:rPr>
        <w:t>written VET tuition assurance offer</w:t>
      </w:r>
      <w:r w:rsidRPr="00C82F9B">
        <w:rPr>
          <w:rFonts w:ascii="Arial" w:hAnsi="Arial" w:cs="Arial"/>
          <w:sz w:val="22"/>
          <w:szCs w:val="22"/>
        </w:rPr>
        <w:t xml:space="preserve"> must name the course(s) and </w:t>
      </w:r>
      <w:r w:rsidR="00970E84">
        <w:rPr>
          <w:rFonts w:ascii="Arial" w:hAnsi="Arial" w:cs="Arial"/>
          <w:i/>
          <w:iCs/>
          <w:sz w:val="22"/>
          <w:szCs w:val="22"/>
        </w:rPr>
        <w:t>s</w:t>
      </w:r>
      <w:r w:rsidRPr="00C82F9B">
        <w:rPr>
          <w:rFonts w:ascii="Arial" w:hAnsi="Arial" w:cs="Arial"/>
          <w:i/>
          <w:iCs/>
          <w:sz w:val="22"/>
          <w:szCs w:val="22"/>
        </w:rPr>
        <w:t xml:space="preserve">econd </w:t>
      </w:r>
      <w:r w:rsidR="00970E84">
        <w:rPr>
          <w:rFonts w:ascii="Arial" w:hAnsi="Arial" w:cs="Arial"/>
          <w:i/>
          <w:iCs/>
          <w:sz w:val="22"/>
          <w:szCs w:val="22"/>
        </w:rPr>
        <w:t>p</w:t>
      </w:r>
      <w:r w:rsidRPr="00C82F9B">
        <w:rPr>
          <w:rFonts w:ascii="Arial" w:hAnsi="Arial" w:cs="Arial"/>
          <w:i/>
          <w:iCs/>
          <w:sz w:val="22"/>
          <w:szCs w:val="22"/>
        </w:rPr>
        <w:t>rovider</w:t>
      </w:r>
      <w:r w:rsidRPr="00C82F9B">
        <w:rPr>
          <w:rFonts w:ascii="Arial" w:hAnsi="Arial" w:cs="Arial"/>
          <w:i/>
          <w:sz w:val="22"/>
          <w:szCs w:val="22"/>
        </w:rPr>
        <w:t>(s),</w:t>
      </w:r>
      <w:r w:rsidRPr="00C82F9B">
        <w:rPr>
          <w:rFonts w:ascii="Arial" w:hAnsi="Arial" w:cs="Arial"/>
          <w:sz w:val="22"/>
          <w:szCs w:val="22"/>
        </w:rPr>
        <w:t xml:space="preserve"> the VET student may choose to enrol </w:t>
      </w:r>
      <w:r>
        <w:rPr>
          <w:rFonts w:ascii="Arial" w:hAnsi="Arial" w:cs="Arial"/>
          <w:sz w:val="22"/>
          <w:szCs w:val="22"/>
        </w:rPr>
        <w:t>in as specified in subparagraph 3</w:t>
      </w:r>
      <w:r w:rsidRPr="00C82F9B">
        <w:rPr>
          <w:rFonts w:ascii="Arial" w:hAnsi="Arial" w:cs="Arial"/>
          <w:sz w:val="22"/>
          <w:szCs w:val="22"/>
        </w:rPr>
        <w:t>.6.5(c);</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d)</w:t>
      </w:r>
      <w:r w:rsidRPr="00C82F9B">
        <w:rPr>
          <w:rFonts w:ascii="Arial" w:hAnsi="Arial" w:cs="Arial"/>
          <w:sz w:val="22"/>
          <w:szCs w:val="22"/>
        </w:rPr>
        <w:tab/>
        <w:t xml:space="preserve">where the </w:t>
      </w:r>
      <w:r w:rsidRPr="00C82F9B">
        <w:rPr>
          <w:rFonts w:ascii="Arial" w:hAnsi="Arial" w:cs="Arial"/>
          <w:i/>
          <w:sz w:val="22"/>
          <w:szCs w:val="22"/>
        </w:rPr>
        <w:t xml:space="preserve">VET </w:t>
      </w:r>
      <w:r w:rsidRPr="00C82F9B">
        <w:rPr>
          <w:rFonts w:ascii="Arial" w:hAnsi="Arial" w:cs="Arial"/>
          <w:i/>
          <w:iCs/>
          <w:sz w:val="22"/>
          <w:szCs w:val="22"/>
        </w:rPr>
        <w:t>tuition assurance administrator</w:t>
      </w:r>
      <w:r w:rsidRPr="00C82F9B">
        <w:rPr>
          <w:rFonts w:ascii="Arial" w:hAnsi="Arial" w:cs="Arial"/>
          <w:sz w:val="22"/>
          <w:szCs w:val="22"/>
        </w:rPr>
        <w:t xml:space="preserve"> is a </w:t>
      </w:r>
      <w:r w:rsidRPr="00C82F9B">
        <w:rPr>
          <w:rFonts w:ascii="Arial" w:hAnsi="Arial" w:cs="Arial"/>
          <w:i/>
          <w:sz w:val="22"/>
          <w:szCs w:val="22"/>
        </w:rPr>
        <w:t xml:space="preserve">VET </w:t>
      </w:r>
      <w:r w:rsidRPr="00C82F9B">
        <w:rPr>
          <w:rFonts w:ascii="Arial" w:hAnsi="Arial" w:cs="Arial"/>
          <w:i/>
          <w:iCs/>
          <w:sz w:val="22"/>
          <w:szCs w:val="22"/>
        </w:rPr>
        <w:t>repayment TAS operator</w:t>
      </w:r>
      <w:r w:rsidRPr="00C82F9B">
        <w:rPr>
          <w:rFonts w:ascii="Arial" w:hAnsi="Arial" w:cs="Arial"/>
          <w:sz w:val="22"/>
          <w:szCs w:val="22"/>
        </w:rPr>
        <w:t xml:space="preserve"> or </w:t>
      </w:r>
      <w:r w:rsidRPr="00C82F9B">
        <w:rPr>
          <w:rFonts w:ascii="Arial" w:hAnsi="Arial" w:cs="Arial"/>
          <w:i/>
          <w:sz w:val="22"/>
          <w:szCs w:val="22"/>
        </w:rPr>
        <w:t xml:space="preserve">VET </w:t>
      </w:r>
      <w:r w:rsidRPr="00C82F9B">
        <w:rPr>
          <w:rFonts w:ascii="Arial" w:hAnsi="Arial" w:cs="Arial"/>
          <w:i/>
          <w:iCs/>
          <w:sz w:val="22"/>
          <w:szCs w:val="22"/>
        </w:rPr>
        <w:t>repayment guarantor</w:t>
      </w:r>
      <w:r w:rsidRPr="00C82F9B">
        <w:rPr>
          <w:rFonts w:ascii="Arial" w:hAnsi="Arial" w:cs="Arial"/>
          <w:sz w:val="22"/>
          <w:szCs w:val="22"/>
        </w:rPr>
        <w:t xml:space="preserve">, the </w:t>
      </w:r>
      <w:r w:rsidRPr="00C82F9B">
        <w:rPr>
          <w:rFonts w:ascii="Arial" w:hAnsi="Arial" w:cs="Arial"/>
          <w:i/>
          <w:iCs/>
          <w:sz w:val="22"/>
          <w:szCs w:val="22"/>
        </w:rPr>
        <w:t>written VET tuition assurance offer</w:t>
      </w:r>
      <w:r w:rsidRPr="00C82F9B">
        <w:rPr>
          <w:rFonts w:ascii="Arial" w:hAnsi="Arial" w:cs="Arial"/>
          <w:sz w:val="22"/>
          <w:szCs w:val="22"/>
        </w:rPr>
        <w:t xml:space="preserve"> must make a direct offer of repaymen</w:t>
      </w:r>
      <w:r>
        <w:rPr>
          <w:rFonts w:ascii="Arial" w:hAnsi="Arial" w:cs="Arial"/>
          <w:sz w:val="22"/>
          <w:szCs w:val="22"/>
        </w:rPr>
        <w:t>t as specified in subparagraph 3</w:t>
      </w:r>
      <w:r w:rsidRPr="00C82F9B">
        <w:rPr>
          <w:rFonts w:ascii="Arial" w:hAnsi="Arial" w:cs="Arial"/>
          <w:sz w:val="22"/>
          <w:szCs w:val="22"/>
        </w:rPr>
        <w:t>.6.5(b)(ii);</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e)</w:t>
      </w:r>
      <w:r w:rsidRPr="00C82F9B">
        <w:rPr>
          <w:rFonts w:ascii="Arial" w:hAnsi="Arial" w:cs="Arial"/>
          <w:sz w:val="22"/>
          <w:szCs w:val="22"/>
        </w:rPr>
        <w:tab/>
        <w:t xml:space="preserve">the </w:t>
      </w:r>
      <w:r w:rsidRPr="00C82F9B">
        <w:rPr>
          <w:rFonts w:ascii="Arial" w:hAnsi="Arial" w:cs="Arial"/>
          <w:i/>
          <w:sz w:val="22"/>
          <w:szCs w:val="22"/>
        </w:rPr>
        <w:t>written VET tuition assurance offer</w:t>
      </w:r>
      <w:r w:rsidRPr="00C82F9B">
        <w:rPr>
          <w:rFonts w:ascii="Arial" w:hAnsi="Arial" w:cs="Arial"/>
          <w:sz w:val="22"/>
          <w:szCs w:val="22"/>
        </w:rPr>
        <w:t xml:space="preserve"> must refer to, and enclose a copy of the </w:t>
      </w:r>
      <w:r w:rsidR="00AC6326">
        <w:rPr>
          <w:rFonts w:ascii="Arial" w:hAnsi="Arial" w:cs="Arial"/>
          <w:sz w:val="22"/>
          <w:szCs w:val="22"/>
        </w:rPr>
        <w:t xml:space="preserve">VET </w:t>
      </w:r>
      <w:r w:rsidR="0002360F">
        <w:rPr>
          <w:rFonts w:ascii="Arial" w:hAnsi="Arial" w:cs="Arial"/>
          <w:sz w:val="22"/>
          <w:szCs w:val="22"/>
        </w:rPr>
        <w:t>p</w:t>
      </w:r>
      <w:r w:rsidR="00604AD0" w:rsidRPr="00604AD0">
        <w:rPr>
          <w:rFonts w:ascii="Arial" w:hAnsi="Arial" w:cs="Arial"/>
          <w:iCs/>
          <w:sz w:val="22"/>
          <w:szCs w:val="22"/>
        </w:rPr>
        <w:t>rovider’s</w:t>
      </w:r>
      <w:r w:rsidRPr="00C82F9B">
        <w:rPr>
          <w:rFonts w:ascii="Arial" w:hAnsi="Arial" w:cs="Arial"/>
          <w:sz w:val="22"/>
          <w:szCs w:val="22"/>
        </w:rPr>
        <w:t xml:space="preserve"> </w:t>
      </w:r>
      <w:r w:rsidRPr="00C82F9B">
        <w:rPr>
          <w:rFonts w:ascii="Arial" w:hAnsi="Arial" w:cs="Arial"/>
          <w:i/>
          <w:iCs/>
          <w:sz w:val="22"/>
          <w:szCs w:val="22"/>
        </w:rPr>
        <w:t>statement of VET tuition assurance</w:t>
      </w:r>
      <w:r>
        <w:rPr>
          <w:rFonts w:ascii="Arial" w:hAnsi="Arial" w:cs="Arial"/>
          <w:sz w:val="22"/>
          <w:szCs w:val="22"/>
        </w:rPr>
        <w:t xml:space="preserve"> referred to in paragraph 3</w:t>
      </w:r>
      <w:r w:rsidRPr="00C82F9B">
        <w:rPr>
          <w:rFonts w:ascii="Arial" w:hAnsi="Arial" w:cs="Arial"/>
          <w:sz w:val="22"/>
          <w:szCs w:val="22"/>
        </w:rPr>
        <w:t xml:space="preserve">.6.1, and, in relation to the </w:t>
      </w:r>
      <w:r w:rsidRPr="00C82F9B">
        <w:rPr>
          <w:rFonts w:ascii="Arial" w:hAnsi="Arial" w:cs="Arial"/>
          <w:i/>
          <w:sz w:val="22"/>
          <w:szCs w:val="22"/>
        </w:rPr>
        <w:t>Guidelines</w:t>
      </w:r>
      <w:r w:rsidRPr="00C82F9B">
        <w:rPr>
          <w:rFonts w:ascii="Arial" w:hAnsi="Arial" w:cs="Arial"/>
          <w:sz w:val="22"/>
          <w:szCs w:val="22"/>
        </w:rPr>
        <w:t>:</w:t>
      </w:r>
    </w:p>
    <w:p w:rsidR="00163B60" w:rsidRPr="00C82F9B" w:rsidRDefault="00163B60" w:rsidP="00C82F9B">
      <w:pPr>
        <w:spacing w:after="120"/>
        <w:ind w:left="1985" w:hanging="567"/>
        <w:rPr>
          <w:rFonts w:ascii="Arial" w:hAnsi="Arial" w:cs="Arial"/>
          <w:sz w:val="22"/>
          <w:szCs w:val="22"/>
        </w:rPr>
      </w:pPr>
      <w:proofErr w:type="spellStart"/>
      <w:r w:rsidRPr="00C82F9B">
        <w:rPr>
          <w:rFonts w:ascii="Arial" w:hAnsi="Arial" w:cs="Arial"/>
          <w:sz w:val="22"/>
          <w:szCs w:val="22"/>
        </w:rPr>
        <w:t>i</w:t>
      </w:r>
      <w:proofErr w:type="spellEnd"/>
      <w:r w:rsidRPr="00C82F9B">
        <w:rPr>
          <w:rFonts w:ascii="Arial" w:hAnsi="Arial" w:cs="Arial"/>
          <w:sz w:val="22"/>
          <w:szCs w:val="22"/>
        </w:rPr>
        <w:t>)</w:t>
      </w:r>
      <w:r w:rsidRPr="00C82F9B">
        <w:rPr>
          <w:rFonts w:ascii="Arial" w:hAnsi="Arial" w:cs="Arial"/>
          <w:sz w:val="22"/>
          <w:szCs w:val="22"/>
        </w:rPr>
        <w:tab/>
      </w:r>
      <w:proofErr w:type="gramStart"/>
      <w:r w:rsidRPr="00C82F9B">
        <w:rPr>
          <w:rFonts w:ascii="Arial" w:hAnsi="Arial" w:cs="Arial"/>
          <w:sz w:val="22"/>
          <w:szCs w:val="22"/>
        </w:rPr>
        <w:t>refer</w:t>
      </w:r>
      <w:proofErr w:type="gramEnd"/>
      <w:r w:rsidRPr="00C82F9B">
        <w:rPr>
          <w:rFonts w:ascii="Arial" w:hAnsi="Arial" w:cs="Arial"/>
          <w:sz w:val="22"/>
          <w:szCs w:val="22"/>
        </w:rPr>
        <w:t xml:space="preserve"> to </w:t>
      </w:r>
      <w:hyperlink r:id="rId10" w:history="1">
        <w:r w:rsidRPr="00C82F9B">
          <w:rPr>
            <w:rStyle w:val="Hyperlink"/>
            <w:sz w:val="22"/>
            <w:szCs w:val="22"/>
          </w:rPr>
          <w:t>www.comlaw.gov.au</w:t>
        </w:r>
      </w:hyperlink>
      <w:r w:rsidRPr="00C82F9B">
        <w:rPr>
          <w:rFonts w:ascii="Arial" w:hAnsi="Arial" w:cs="Arial"/>
          <w:sz w:val="22"/>
          <w:szCs w:val="22"/>
        </w:rPr>
        <w:t xml:space="preserve">, from which an electronic copy of these </w:t>
      </w:r>
      <w:r w:rsidRPr="00C82F9B">
        <w:rPr>
          <w:rFonts w:ascii="Arial" w:hAnsi="Arial" w:cs="Arial"/>
          <w:i/>
          <w:sz w:val="22"/>
          <w:szCs w:val="22"/>
        </w:rPr>
        <w:t>Guidelines</w:t>
      </w:r>
      <w:r w:rsidRPr="00C82F9B">
        <w:rPr>
          <w:rFonts w:ascii="Arial" w:hAnsi="Arial" w:cs="Arial"/>
          <w:sz w:val="22"/>
          <w:szCs w:val="22"/>
        </w:rPr>
        <w:t xml:space="preserve"> can be obtained; and</w:t>
      </w:r>
    </w:p>
    <w:p w:rsidR="00163B60" w:rsidRPr="00C82F9B" w:rsidRDefault="00163B60" w:rsidP="00C82F9B">
      <w:pPr>
        <w:spacing w:after="120"/>
        <w:ind w:left="1985" w:hanging="567"/>
        <w:rPr>
          <w:rFonts w:ascii="Arial" w:hAnsi="Arial" w:cs="Arial"/>
          <w:sz w:val="22"/>
          <w:szCs w:val="22"/>
        </w:rPr>
      </w:pPr>
      <w:r w:rsidRPr="00C82F9B">
        <w:rPr>
          <w:rFonts w:ascii="Arial" w:hAnsi="Arial" w:cs="Arial"/>
          <w:sz w:val="22"/>
          <w:szCs w:val="22"/>
        </w:rPr>
        <w:t>ii)</w:t>
      </w:r>
      <w:r w:rsidRPr="00C82F9B">
        <w:rPr>
          <w:rFonts w:ascii="Arial" w:hAnsi="Arial" w:cs="Arial"/>
          <w:sz w:val="22"/>
          <w:szCs w:val="22"/>
        </w:rPr>
        <w:tab/>
      </w:r>
      <w:proofErr w:type="gramStart"/>
      <w:r w:rsidRPr="00C82F9B">
        <w:rPr>
          <w:rFonts w:ascii="Arial" w:hAnsi="Arial" w:cs="Arial"/>
          <w:sz w:val="22"/>
          <w:szCs w:val="22"/>
        </w:rPr>
        <w:t>include</w:t>
      </w:r>
      <w:proofErr w:type="gramEnd"/>
      <w:r w:rsidRPr="00C82F9B">
        <w:rPr>
          <w:rFonts w:ascii="Arial" w:hAnsi="Arial" w:cs="Arial"/>
          <w:sz w:val="22"/>
          <w:szCs w:val="22"/>
        </w:rPr>
        <w:t xml:space="preserve"> contact details of the </w:t>
      </w:r>
      <w:r w:rsidR="00475842">
        <w:rPr>
          <w:rFonts w:ascii="Arial" w:hAnsi="Arial" w:cs="Arial"/>
          <w:sz w:val="22"/>
          <w:szCs w:val="22"/>
        </w:rPr>
        <w:t xml:space="preserve">VET </w:t>
      </w:r>
      <w:r w:rsidR="0002360F">
        <w:rPr>
          <w:rFonts w:ascii="Arial" w:hAnsi="Arial" w:cs="Arial"/>
          <w:iCs/>
          <w:sz w:val="22"/>
          <w:szCs w:val="22"/>
        </w:rPr>
        <w:t>p</w:t>
      </w:r>
      <w:r w:rsidR="00604AD0" w:rsidRPr="00604AD0">
        <w:rPr>
          <w:rFonts w:ascii="Arial" w:hAnsi="Arial" w:cs="Arial"/>
          <w:iCs/>
          <w:sz w:val="22"/>
          <w:szCs w:val="22"/>
        </w:rPr>
        <w:t>rovider’s</w:t>
      </w:r>
      <w:r w:rsidRPr="00C82F9B">
        <w:rPr>
          <w:rFonts w:ascii="Arial" w:hAnsi="Arial" w:cs="Arial"/>
          <w:sz w:val="22"/>
          <w:szCs w:val="22"/>
        </w:rPr>
        <w:t xml:space="preserve"> personnel from whom a copy of these </w:t>
      </w:r>
      <w:r w:rsidRPr="00C82F9B">
        <w:rPr>
          <w:rFonts w:ascii="Arial" w:hAnsi="Arial" w:cs="Arial"/>
          <w:i/>
          <w:sz w:val="22"/>
          <w:szCs w:val="22"/>
        </w:rPr>
        <w:t>Guidelines</w:t>
      </w:r>
      <w:r w:rsidRPr="00C82F9B">
        <w:rPr>
          <w:rFonts w:ascii="Arial" w:hAnsi="Arial" w:cs="Arial"/>
          <w:sz w:val="22"/>
          <w:szCs w:val="22"/>
        </w:rPr>
        <w:t xml:space="preserve"> can be obtained;</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f)</w:t>
      </w:r>
      <w:r w:rsidRPr="00C82F9B">
        <w:rPr>
          <w:rFonts w:ascii="Arial" w:hAnsi="Arial" w:cs="Arial"/>
          <w:sz w:val="22"/>
          <w:szCs w:val="22"/>
        </w:rPr>
        <w:tab/>
        <w:t xml:space="preserve">the </w:t>
      </w:r>
      <w:r w:rsidRPr="00C82F9B">
        <w:rPr>
          <w:rFonts w:ascii="Arial" w:hAnsi="Arial" w:cs="Arial"/>
          <w:i/>
          <w:iCs/>
          <w:sz w:val="22"/>
          <w:szCs w:val="22"/>
        </w:rPr>
        <w:t>written VET tuition assurance offer</w:t>
      </w:r>
      <w:r w:rsidRPr="00C82F9B">
        <w:rPr>
          <w:rFonts w:ascii="Arial" w:hAnsi="Arial" w:cs="Arial"/>
          <w:sz w:val="22"/>
          <w:szCs w:val="22"/>
        </w:rPr>
        <w:t xml:space="preserve"> must include directions that the VET student must follow in order to notify the </w:t>
      </w:r>
      <w:r w:rsidR="00A17A6E">
        <w:rPr>
          <w:rFonts w:ascii="Arial" w:hAnsi="Arial" w:cs="Arial"/>
          <w:sz w:val="22"/>
          <w:szCs w:val="22"/>
        </w:rPr>
        <w:t xml:space="preserve">VET </w:t>
      </w:r>
      <w:r w:rsidR="0002360F">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the </w:t>
      </w:r>
      <w:r w:rsidR="00A17A6E">
        <w:rPr>
          <w:rFonts w:ascii="Arial" w:hAnsi="Arial" w:cs="Arial"/>
          <w:sz w:val="22"/>
          <w:szCs w:val="22"/>
        </w:rPr>
        <w:t xml:space="preserve">VET </w:t>
      </w:r>
      <w:r w:rsidR="0002360F">
        <w:rPr>
          <w:rFonts w:ascii="Arial" w:hAnsi="Arial" w:cs="Arial"/>
          <w:iCs/>
          <w:sz w:val="22"/>
          <w:szCs w:val="22"/>
        </w:rPr>
        <w:t>p</w:t>
      </w:r>
      <w:r w:rsidR="00604AD0" w:rsidRPr="00604AD0">
        <w:rPr>
          <w:rFonts w:ascii="Arial" w:hAnsi="Arial" w:cs="Arial"/>
          <w:iCs/>
          <w:sz w:val="22"/>
          <w:szCs w:val="22"/>
        </w:rPr>
        <w:t>rovider’s</w:t>
      </w:r>
      <w:r w:rsidRPr="00C82F9B">
        <w:rPr>
          <w:rFonts w:ascii="Arial" w:hAnsi="Arial" w:cs="Arial"/>
          <w:sz w:val="22"/>
          <w:szCs w:val="22"/>
        </w:rPr>
        <w:t xml:space="preserve"> </w:t>
      </w:r>
      <w:r w:rsidRPr="00C82F9B">
        <w:rPr>
          <w:rFonts w:ascii="Arial" w:hAnsi="Arial" w:cs="Arial"/>
          <w:i/>
          <w:sz w:val="22"/>
          <w:szCs w:val="22"/>
        </w:rPr>
        <w:t>VET</w:t>
      </w:r>
      <w:r w:rsidRPr="00C82F9B">
        <w:rPr>
          <w:rFonts w:ascii="Arial" w:hAnsi="Arial" w:cs="Arial"/>
          <w:sz w:val="22"/>
          <w:szCs w:val="22"/>
        </w:rPr>
        <w:t xml:space="preserve"> </w:t>
      </w:r>
      <w:r w:rsidRPr="00C82F9B">
        <w:rPr>
          <w:rFonts w:ascii="Arial" w:hAnsi="Arial" w:cs="Arial"/>
          <w:i/>
          <w:iCs/>
          <w:sz w:val="22"/>
          <w:szCs w:val="22"/>
        </w:rPr>
        <w:t>tuition assurance administrator</w:t>
      </w:r>
      <w:r w:rsidRPr="00C82F9B">
        <w:rPr>
          <w:rFonts w:ascii="Arial" w:hAnsi="Arial" w:cs="Arial"/>
          <w:i/>
          <w:sz w:val="22"/>
          <w:szCs w:val="22"/>
        </w:rPr>
        <w:t>(s)</w:t>
      </w:r>
      <w:r w:rsidRPr="00C82F9B">
        <w:rPr>
          <w:rFonts w:ascii="Arial" w:hAnsi="Arial" w:cs="Arial"/>
          <w:sz w:val="22"/>
          <w:szCs w:val="22"/>
        </w:rPr>
        <w:t xml:space="preserve"> and the </w:t>
      </w:r>
      <w:r w:rsidRPr="00C82F9B">
        <w:rPr>
          <w:rFonts w:ascii="Arial" w:hAnsi="Arial" w:cs="Arial"/>
          <w:i/>
          <w:iCs/>
          <w:sz w:val="22"/>
          <w:szCs w:val="22"/>
        </w:rPr>
        <w:t>General Manager</w:t>
      </w:r>
      <w:r w:rsidRPr="00C82F9B">
        <w:rPr>
          <w:rFonts w:ascii="Arial" w:hAnsi="Arial" w:cs="Arial"/>
          <w:sz w:val="22"/>
          <w:szCs w:val="22"/>
        </w:rPr>
        <w:t xml:space="preserve"> of the choice that the VET stude</w:t>
      </w:r>
      <w:r>
        <w:rPr>
          <w:rFonts w:ascii="Arial" w:hAnsi="Arial" w:cs="Arial"/>
          <w:sz w:val="22"/>
          <w:szCs w:val="22"/>
        </w:rPr>
        <w:t>nt has made under subparagraph 3.6.5(b)</w:t>
      </w:r>
      <w:r w:rsidRPr="00C82F9B">
        <w:rPr>
          <w:rFonts w:ascii="Arial" w:hAnsi="Arial" w:cs="Arial"/>
          <w:sz w:val="22"/>
          <w:szCs w:val="22"/>
        </w:rPr>
        <w:t xml:space="preserve">for each </w:t>
      </w:r>
      <w:r w:rsidRPr="00C82F9B">
        <w:rPr>
          <w:rFonts w:ascii="Arial" w:hAnsi="Arial" w:cs="Arial"/>
          <w:i/>
          <w:sz w:val="22"/>
          <w:szCs w:val="22"/>
        </w:rPr>
        <w:t>affected unit</w:t>
      </w:r>
      <w:r w:rsidRPr="00C82F9B">
        <w:rPr>
          <w:rFonts w:ascii="Arial" w:hAnsi="Arial" w:cs="Arial"/>
          <w:sz w:val="22"/>
          <w:szCs w:val="22"/>
        </w:rPr>
        <w:t>;</w:t>
      </w:r>
    </w:p>
    <w:p w:rsidR="00163B60" w:rsidRPr="00C82F9B" w:rsidRDefault="00163B60" w:rsidP="00C82F9B">
      <w:pPr>
        <w:spacing w:after="120"/>
        <w:ind w:left="1418" w:hanging="567"/>
        <w:rPr>
          <w:rFonts w:ascii="Arial" w:hAnsi="Arial" w:cs="Arial"/>
          <w:b/>
          <w:i/>
          <w:sz w:val="22"/>
          <w:szCs w:val="22"/>
        </w:rPr>
      </w:pPr>
      <w:r w:rsidRPr="00C82F9B">
        <w:rPr>
          <w:rFonts w:ascii="Arial" w:hAnsi="Arial" w:cs="Arial"/>
          <w:sz w:val="22"/>
          <w:szCs w:val="22"/>
        </w:rPr>
        <w:t>g)</w:t>
      </w:r>
      <w:r w:rsidRPr="00C82F9B">
        <w:rPr>
          <w:rFonts w:ascii="Arial" w:hAnsi="Arial" w:cs="Arial"/>
          <w:sz w:val="22"/>
          <w:szCs w:val="22"/>
        </w:rPr>
        <w:tab/>
        <w:t xml:space="preserve">the </w:t>
      </w:r>
      <w:r w:rsidRPr="00C82F9B">
        <w:rPr>
          <w:rFonts w:ascii="Arial" w:hAnsi="Arial" w:cs="Arial"/>
          <w:i/>
          <w:sz w:val="22"/>
          <w:szCs w:val="22"/>
        </w:rPr>
        <w:t>written VET tuition assurance offer</w:t>
      </w:r>
      <w:r w:rsidRPr="00C82F9B">
        <w:rPr>
          <w:rFonts w:ascii="Arial" w:hAnsi="Arial" w:cs="Arial"/>
          <w:sz w:val="22"/>
          <w:szCs w:val="22"/>
        </w:rPr>
        <w:t xml:space="preserve"> must completely and unambiguously comply with all of the requi</w:t>
      </w:r>
      <w:r>
        <w:rPr>
          <w:rFonts w:ascii="Arial" w:hAnsi="Arial" w:cs="Arial"/>
          <w:sz w:val="22"/>
          <w:szCs w:val="22"/>
        </w:rPr>
        <w:t>rements specified in paragraph 3.6.9</w:t>
      </w:r>
      <w:r w:rsidRPr="00C82F9B">
        <w:rPr>
          <w:rFonts w:ascii="Arial" w:hAnsi="Arial" w:cs="Arial"/>
          <w:sz w:val="22"/>
          <w:szCs w:val="22"/>
        </w:rPr>
        <w:t xml:space="preserve">; and </w:t>
      </w:r>
    </w:p>
    <w:p w:rsidR="00163B60" w:rsidRDefault="00163B60">
      <w:pPr>
        <w:ind w:left="1418" w:hanging="567"/>
        <w:rPr>
          <w:rFonts w:ascii="Arial" w:hAnsi="Arial" w:cs="Arial"/>
          <w:sz w:val="22"/>
          <w:szCs w:val="22"/>
        </w:rPr>
      </w:pPr>
      <w:r w:rsidRPr="00C82F9B">
        <w:rPr>
          <w:rFonts w:ascii="Arial" w:hAnsi="Arial" w:cs="Arial"/>
          <w:sz w:val="22"/>
          <w:szCs w:val="22"/>
        </w:rPr>
        <w:t>h)</w:t>
      </w:r>
      <w:r w:rsidRPr="00C82F9B">
        <w:rPr>
          <w:rFonts w:ascii="Arial" w:hAnsi="Arial" w:cs="Arial"/>
          <w:sz w:val="22"/>
          <w:szCs w:val="22"/>
        </w:rPr>
        <w:tab/>
        <w:t xml:space="preserve">the </w:t>
      </w:r>
      <w:r w:rsidRPr="00C82F9B">
        <w:rPr>
          <w:rFonts w:ascii="Arial" w:hAnsi="Arial" w:cs="Arial"/>
          <w:i/>
          <w:sz w:val="22"/>
          <w:szCs w:val="22"/>
        </w:rPr>
        <w:t xml:space="preserve">VET </w:t>
      </w:r>
      <w:r w:rsidRPr="00C82F9B">
        <w:rPr>
          <w:rFonts w:ascii="Arial" w:hAnsi="Arial" w:cs="Arial"/>
          <w:i/>
          <w:iCs/>
          <w:sz w:val="22"/>
          <w:szCs w:val="22"/>
        </w:rPr>
        <w:t>tuition assurance administrator</w:t>
      </w:r>
      <w:r w:rsidRPr="00C82F9B">
        <w:rPr>
          <w:rFonts w:ascii="Arial" w:hAnsi="Arial" w:cs="Arial"/>
          <w:sz w:val="22"/>
          <w:szCs w:val="22"/>
        </w:rPr>
        <w:t xml:space="preserve"> responsible for providing any </w:t>
      </w:r>
      <w:r w:rsidRPr="00C82F9B">
        <w:rPr>
          <w:rFonts w:ascii="Arial" w:hAnsi="Arial" w:cs="Arial"/>
          <w:i/>
          <w:sz w:val="22"/>
          <w:szCs w:val="22"/>
        </w:rPr>
        <w:t xml:space="preserve">written VET tuition assurance offer </w:t>
      </w:r>
      <w:r w:rsidRPr="00C82F9B">
        <w:rPr>
          <w:rFonts w:ascii="Arial" w:hAnsi="Arial" w:cs="Arial"/>
          <w:sz w:val="22"/>
          <w:szCs w:val="22"/>
        </w:rPr>
        <w:t xml:space="preserve">must do so within 20 </w:t>
      </w:r>
      <w:r w:rsidRPr="00C82F9B">
        <w:rPr>
          <w:rFonts w:ascii="Arial" w:hAnsi="Arial" w:cs="Arial"/>
          <w:i/>
          <w:iCs/>
          <w:sz w:val="22"/>
          <w:szCs w:val="22"/>
        </w:rPr>
        <w:t>business days</w:t>
      </w:r>
      <w:r w:rsidRPr="00C82F9B">
        <w:rPr>
          <w:rFonts w:ascii="Arial" w:hAnsi="Arial" w:cs="Arial"/>
          <w:sz w:val="22"/>
          <w:szCs w:val="22"/>
        </w:rPr>
        <w:t xml:space="preserve"> after it knows, or should know by reasonable enquiries (including enquiries of the </w:t>
      </w:r>
      <w:r w:rsidR="004402C8">
        <w:rPr>
          <w:rFonts w:ascii="Arial" w:hAnsi="Arial" w:cs="Arial"/>
          <w:sz w:val="22"/>
          <w:szCs w:val="22"/>
        </w:rPr>
        <w:t xml:space="preserve">VET </w:t>
      </w:r>
      <w:r w:rsidR="0002360F">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and of the </w:t>
      </w:r>
      <w:r w:rsidR="00C5396E" w:rsidRPr="00512B4F">
        <w:rPr>
          <w:rFonts w:ascii="Arial" w:hAnsi="Arial" w:cs="Arial"/>
          <w:i/>
          <w:sz w:val="22"/>
          <w:szCs w:val="22"/>
        </w:rPr>
        <w:t>Department</w:t>
      </w:r>
      <w:r w:rsidRPr="00C82F9B">
        <w:rPr>
          <w:rFonts w:ascii="Arial" w:hAnsi="Arial" w:cs="Arial"/>
          <w:sz w:val="22"/>
          <w:szCs w:val="22"/>
        </w:rPr>
        <w:t xml:space="preserve">), that the </w:t>
      </w:r>
      <w:r w:rsidR="00353C88">
        <w:rPr>
          <w:rFonts w:ascii="Arial" w:hAnsi="Arial" w:cs="Arial"/>
          <w:sz w:val="22"/>
          <w:szCs w:val="22"/>
        </w:rPr>
        <w:t xml:space="preserve">VET </w:t>
      </w:r>
      <w:r w:rsidR="0002360F">
        <w:rPr>
          <w:rFonts w:ascii="Arial" w:hAnsi="Arial" w:cs="Arial"/>
          <w:iCs/>
          <w:sz w:val="22"/>
          <w:szCs w:val="22"/>
        </w:rPr>
        <w:t>p</w:t>
      </w:r>
      <w:r w:rsidR="00604AD0" w:rsidRPr="00604AD0">
        <w:rPr>
          <w:rFonts w:ascii="Arial" w:hAnsi="Arial" w:cs="Arial"/>
          <w:iCs/>
          <w:sz w:val="22"/>
          <w:szCs w:val="22"/>
        </w:rPr>
        <w:t>rovider</w:t>
      </w:r>
      <w:r w:rsidRPr="00C82F9B">
        <w:rPr>
          <w:rFonts w:ascii="Arial" w:hAnsi="Arial" w:cs="Arial"/>
          <w:sz w:val="22"/>
          <w:szCs w:val="22"/>
        </w:rPr>
        <w:t xml:space="preserve"> has ceased to provide the VET course of study.</w:t>
      </w:r>
    </w:p>
    <w:p w:rsidR="00163B60" w:rsidRDefault="00163B60">
      <w:pPr>
        <w:ind w:left="1418" w:hanging="567"/>
        <w:rPr>
          <w:rFonts w:ascii="Arial" w:hAnsi="Arial" w:cs="Arial"/>
          <w:sz w:val="22"/>
          <w:szCs w:val="22"/>
        </w:rPr>
      </w:pPr>
    </w:p>
    <w:p w:rsidR="00163B60" w:rsidRPr="00C82F9B" w:rsidRDefault="00163B60" w:rsidP="00C82F9B">
      <w:pPr>
        <w:pStyle w:val="List1"/>
        <w:tabs>
          <w:tab w:val="clear" w:pos="800"/>
        </w:tabs>
        <w:ind w:left="851" w:hanging="851"/>
      </w:pPr>
      <w:r>
        <w:t>3</w:t>
      </w:r>
      <w:r w:rsidRPr="00C82F9B">
        <w:t>.7</w:t>
      </w:r>
      <w:r w:rsidRPr="00C82F9B">
        <w:tab/>
        <w:t>EXEMPTION</w:t>
      </w:r>
    </w:p>
    <w:p w:rsidR="00163B60" w:rsidRPr="00C82F9B" w:rsidRDefault="00163B60" w:rsidP="00C82F9B">
      <w:pPr>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.7.1</w:t>
      </w:r>
      <w:r w:rsidRPr="00C82F9B">
        <w:rPr>
          <w:rFonts w:ascii="Arial" w:hAnsi="Arial" w:cs="Arial"/>
          <w:sz w:val="22"/>
          <w:szCs w:val="22"/>
        </w:rPr>
        <w:tab/>
      </w:r>
      <w:proofErr w:type="spellStart"/>
      <w:r w:rsidRPr="00C82F9B">
        <w:rPr>
          <w:rFonts w:ascii="Arial" w:hAnsi="Arial" w:cs="Arial"/>
          <w:sz w:val="22"/>
          <w:szCs w:val="22"/>
        </w:rPr>
        <w:t>Any body</w:t>
      </w:r>
      <w:proofErr w:type="spellEnd"/>
      <w:r w:rsidRPr="00C82F9B">
        <w:rPr>
          <w:rFonts w:ascii="Arial" w:hAnsi="Arial" w:cs="Arial"/>
          <w:sz w:val="22"/>
          <w:szCs w:val="22"/>
        </w:rPr>
        <w:t xml:space="preserve"> </w:t>
      </w:r>
      <w:r w:rsidR="00BE20B9" w:rsidRPr="00E95BB9">
        <w:rPr>
          <w:rFonts w:ascii="Arial" w:hAnsi="Arial" w:cs="Arial"/>
          <w:sz w:val="22"/>
          <w:szCs w:val="22"/>
        </w:rPr>
        <w:t>corporate</w:t>
      </w:r>
      <w:r w:rsidRPr="00C82F9B">
        <w:rPr>
          <w:rFonts w:ascii="Arial" w:hAnsi="Arial" w:cs="Arial"/>
          <w:sz w:val="22"/>
          <w:szCs w:val="22"/>
        </w:rPr>
        <w:t xml:space="preserve"> seeking to be approved by the Minister as a VET provider, or any VET provider which considers that adequate grounds exist for it to be exempted from complying with the VET </w:t>
      </w:r>
      <w:r w:rsidRPr="00C82F9B">
        <w:rPr>
          <w:rFonts w:ascii="Arial" w:hAnsi="Arial" w:cs="Arial"/>
          <w:iCs/>
          <w:sz w:val="22"/>
          <w:szCs w:val="22"/>
        </w:rPr>
        <w:t>tuition assurance requirements</w:t>
      </w:r>
      <w:r w:rsidRPr="00C82F9B">
        <w:rPr>
          <w:rFonts w:ascii="Arial" w:hAnsi="Arial" w:cs="Arial"/>
          <w:sz w:val="22"/>
          <w:szCs w:val="22"/>
        </w:rPr>
        <w:t xml:space="preserve"> under subclause 20(1) of Schedule 1A to the </w:t>
      </w:r>
      <w:r w:rsidRPr="00C82F9B">
        <w:rPr>
          <w:rFonts w:ascii="Arial" w:hAnsi="Arial" w:cs="Arial"/>
          <w:i/>
          <w:iCs/>
          <w:sz w:val="22"/>
          <w:szCs w:val="22"/>
        </w:rPr>
        <w:t>Act</w:t>
      </w:r>
      <w:r w:rsidRPr="00C82F9B">
        <w:rPr>
          <w:rFonts w:ascii="Arial" w:hAnsi="Arial" w:cs="Arial"/>
          <w:sz w:val="22"/>
          <w:szCs w:val="22"/>
        </w:rPr>
        <w:t xml:space="preserve">, should </w:t>
      </w:r>
      <w:r w:rsidR="00BE20B9" w:rsidRPr="00E95BB9">
        <w:rPr>
          <w:rFonts w:ascii="Arial" w:hAnsi="Arial" w:cs="Arial"/>
          <w:sz w:val="22"/>
          <w:szCs w:val="22"/>
        </w:rPr>
        <w:t>apply to the Minister in writing</w:t>
      </w:r>
      <w:r w:rsidRPr="00C82F9B">
        <w:rPr>
          <w:rFonts w:ascii="Arial" w:hAnsi="Arial" w:cs="Arial"/>
          <w:sz w:val="22"/>
          <w:szCs w:val="22"/>
        </w:rPr>
        <w:t xml:space="preserve"> setting out those grounds.</w:t>
      </w:r>
    </w:p>
    <w:p w:rsidR="00163B60" w:rsidRPr="00C82F9B" w:rsidRDefault="00163B60" w:rsidP="00C82F9B">
      <w:pPr>
        <w:ind w:left="851" w:hanging="851"/>
        <w:rPr>
          <w:rFonts w:ascii="Arial" w:hAnsi="Arial" w:cs="Arial"/>
          <w:sz w:val="22"/>
          <w:szCs w:val="22"/>
        </w:rPr>
      </w:pPr>
    </w:p>
    <w:p w:rsidR="00163B60" w:rsidRPr="00C82F9B" w:rsidRDefault="00163B60" w:rsidP="00C82F9B">
      <w:pPr>
        <w:pStyle w:val="List1"/>
        <w:keepLines/>
        <w:tabs>
          <w:tab w:val="clear" w:pos="800"/>
        </w:tabs>
        <w:ind w:left="851" w:hanging="851"/>
      </w:pPr>
      <w:bookmarkStart w:id="6" w:name="_Toc122231821"/>
      <w:r>
        <w:t>3</w:t>
      </w:r>
      <w:r w:rsidRPr="00C82F9B">
        <w:t>.8</w:t>
      </w:r>
      <w:r w:rsidRPr="00C82F9B">
        <w:tab/>
        <w:t xml:space="preserve">REQUIREMENT FOR </w:t>
      </w:r>
      <w:r w:rsidRPr="00C82F9B">
        <w:rPr>
          <w:i/>
          <w:iCs/>
        </w:rPr>
        <w:t>SECOND PROVIDER</w:t>
      </w:r>
      <w:r w:rsidRPr="00C82F9B">
        <w:t>S UNDER LEGALLY BINDING VET COURSE ASSURANCE AGREEMENTS</w:t>
      </w:r>
    </w:p>
    <w:p w:rsidR="00163B60" w:rsidRPr="00C82F9B" w:rsidRDefault="00163B60" w:rsidP="00C82F9B">
      <w:pPr>
        <w:rPr>
          <w:rFonts w:ascii="Arial" w:hAnsi="Arial" w:cs="Arial"/>
          <w:sz w:val="22"/>
          <w:szCs w:val="22"/>
        </w:rPr>
      </w:pPr>
    </w:p>
    <w:p w:rsidR="00163B60" w:rsidRPr="00C82F9B" w:rsidRDefault="00163B60" w:rsidP="00C82F9B">
      <w:pPr>
        <w:tabs>
          <w:tab w:val="left" w:pos="1000"/>
        </w:tabs>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.8.1</w:t>
      </w:r>
      <w:r w:rsidRPr="00C82F9B">
        <w:rPr>
          <w:rFonts w:ascii="Arial" w:hAnsi="Arial" w:cs="Arial"/>
          <w:sz w:val="22"/>
          <w:szCs w:val="22"/>
        </w:rPr>
        <w:tab/>
        <w:t xml:space="preserve">A </w:t>
      </w:r>
      <w:r w:rsidRPr="00C82F9B">
        <w:rPr>
          <w:rFonts w:ascii="Arial" w:hAnsi="Arial" w:cs="Arial"/>
          <w:i/>
          <w:iCs/>
          <w:sz w:val="22"/>
          <w:szCs w:val="22"/>
        </w:rPr>
        <w:t>second provider</w:t>
      </w:r>
      <w:r w:rsidRPr="00C82F9B">
        <w:rPr>
          <w:rFonts w:ascii="Arial" w:hAnsi="Arial" w:cs="Arial"/>
          <w:sz w:val="22"/>
          <w:szCs w:val="22"/>
        </w:rPr>
        <w:t xml:space="preserve"> must meet its obligations under the legally-binding agreeme</w:t>
      </w:r>
      <w:r>
        <w:rPr>
          <w:rFonts w:ascii="Arial" w:hAnsi="Arial" w:cs="Arial"/>
          <w:sz w:val="22"/>
          <w:szCs w:val="22"/>
        </w:rPr>
        <w:t>nt referred to in subparagraph 3</w:t>
      </w:r>
      <w:r w:rsidRPr="00C82F9B">
        <w:rPr>
          <w:rFonts w:ascii="Arial" w:hAnsi="Arial" w:cs="Arial"/>
          <w:sz w:val="22"/>
          <w:szCs w:val="22"/>
        </w:rPr>
        <w:t xml:space="preserve">.3.1(b) and the requirements placed on a </w:t>
      </w:r>
      <w:r w:rsidRPr="00C82F9B">
        <w:rPr>
          <w:rFonts w:ascii="Arial" w:hAnsi="Arial" w:cs="Arial"/>
          <w:i/>
          <w:iCs/>
          <w:sz w:val="22"/>
          <w:szCs w:val="22"/>
        </w:rPr>
        <w:t>second provider</w:t>
      </w:r>
      <w:r w:rsidRPr="00C82F9B">
        <w:rPr>
          <w:rFonts w:ascii="Arial" w:hAnsi="Arial" w:cs="Arial"/>
          <w:sz w:val="22"/>
          <w:szCs w:val="22"/>
        </w:rPr>
        <w:t xml:space="preserve"> under this chapter of these </w:t>
      </w:r>
      <w:r w:rsidRPr="00C82F9B">
        <w:rPr>
          <w:rFonts w:ascii="Arial" w:hAnsi="Arial" w:cs="Arial"/>
          <w:i/>
          <w:sz w:val="22"/>
          <w:szCs w:val="22"/>
        </w:rPr>
        <w:t>Guidelines</w:t>
      </w:r>
      <w:r w:rsidRPr="00C82F9B">
        <w:rPr>
          <w:rFonts w:ascii="Arial" w:hAnsi="Arial" w:cs="Arial"/>
          <w:i/>
          <w:iCs/>
          <w:sz w:val="22"/>
          <w:szCs w:val="22"/>
        </w:rPr>
        <w:t>.</w:t>
      </w:r>
    </w:p>
    <w:p w:rsidR="00163B60" w:rsidRPr="00C82F9B" w:rsidRDefault="00163B60" w:rsidP="00C82F9B">
      <w:pPr>
        <w:tabs>
          <w:tab w:val="left" w:pos="1000"/>
        </w:tabs>
        <w:ind w:left="800" w:hanging="800"/>
        <w:rPr>
          <w:rFonts w:ascii="Arial" w:hAnsi="Arial" w:cs="Arial"/>
          <w:sz w:val="22"/>
          <w:szCs w:val="22"/>
        </w:rPr>
      </w:pPr>
    </w:p>
    <w:p w:rsidR="00163B60" w:rsidRPr="00C82F9B" w:rsidRDefault="00163B60" w:rsidP="00C82F9B">
      <w:pPr>
        <w:pStyle w:val="List1"/>
        <w:keepLines/>
        <w:tabs>
          <w:tab w:val="clear" w:pos="800"/>
        </w:tabs>
        <w:ind w:left="851" w:hanging="851"/>
      </w:pPr>
      <w:r>
        <w:t>3</w:t>
      </w:r>
      <w:r w:rsidRPr="00C82F9B">
        <w:t>.9</w:t>
      </w:r>
      <w:r w:rsidRPr="00C82F9B">
        <w:tab/>
        <w:t xml:space="preserve">COMPLIANCE WITH THE VET </w:t>
      </w:r>
      <w:r w:rsidRPr="00C82F9B">
        <w:rPr>
          <w:iCs/>
        </w:rPr>
        <w:t>TUITION ASSURANCE REQUIREMENTS FOR EXEMPT PROVIDERS</w:t>
      </w:r>
    </w:p>
    <w:p w:rsidR="00163B60" w:rsidRPr="00C82F9B" w:rsidRDefault="00163B60" w:rsidP="00C82F9B">
      <w:pPr>
        <w:tabs>
          <w:tab w:val="left" w:pos="1000"/>
        </w:tabs>
        <w:ind w:left="800" w:hanging="800"/>
        <w:rPr>
          <w:rFonts w:ascii="Arial" w:hAnsi="Arial" w:cs="Arial"/>
          <w:sz w:val="22"/>
          <w:szCs w:val="22"/>
        </w:rPr>
      </w:pPr>
    </w:p>
    <w:p w:rsidR="00163B60" w:rsidRPr="00C82F9B" w:rsidRDefault="00163B60" w:rsidP="00C82F9B">
      <w:pPr>
        <w:tabs>
          <w:tab w:val="left" w:pos="1000"/>
        </w:tabs>
        <w:ind w:left="851" w:hanging="851"/>
        <w:rPr>
          <w:rFonts w:ascii="Arial" w:hAnsi="Arial" w:cs="Arial"/>
          <w:sz w:val="22"/>
          <w:szCs w:val="22"/>
        </w:rPr>
      </w:pPr>
      <w:r>
        <w:rPr>
          <w:rFonts w:ascii="Arial" w:hAnsi="Arial" w:cs="Arial"/>
          <w:sz w:val="22"/>
          <w:szCs w:val="22"/>
        </w:rPr>
        <w:t>3</w:t>
      </w:r>
      <w:r w:rsidRPr="00C82F9B">
        <w:rPr>
          <w:rFonts w:ascii="Arial" w:hAnsi="Arial" w:cs="Arial"/>
          <w:sz w:val="22"/>
          <w:szCs w:val="22"/>
        </w:rPr>
        <w:t>.9.1</w:t>
      </w:r>
      <w:r w:rsidRPr="00C82F9B">
        <w:rPr>
          <w:rFonts w:ascii="Arial" w:hAnsi="Arial" w:cs="Arial"/>
          <w:sz w:val="22"/>
          <w:szCs w:val="22"/>
        </w:rPr>
        <w:tab/>
        <w:t xml:space="preserve">An </w:t>
      </w:r>
      <w:r w:rsidRPr="00C82F9B">
        <w:rPr>
          <w:rFonts w:ascii="Arial" w:hAnsi="Arial" w:cs="Arial"/>
          <w:i/>
          <w:iCs/>
          <w:sz w:val="22"/>
          <w:szCs w:val="22"/>
        </w:rPr>
        <w:t xml:space="preserve">exempt provider </w:t>
      </w:r>
      <w:r w:rsidRPr="00C82F9B">
        <w:rPr>
          <w:rFonts w:ascii="Arial" w:hAnsi="Arial" w:cs="Arial"/>
          <w:sz w:val="22"/>
          <w:szCs w:val="22"/>
        </w:rPr>
        <w:t xml:space="preserve">under subclause 20(2) of Schedule 1A to the </w:t>
      </w:r>
      <w:proofErr w:type="gramStart"/>
      <w:r w:rsidRPr="00C82F9B">
        <w:rPr>
          <w:rFonts w:ascii="Arial" w:hAnsi="Arial" w:cs="Arial"/>
          <w:i/>
          <w:sz w:val="22"/>
          <w:szCs w:val="22"/>
        </w:rPr>
        <w:t>Act</w:t>
      </w:r>
      <w:r w:rsidRPr="00C82F9B">
        <w:rPr>
          <w:rFonts w:ascii="Arial" w:hAnsi="Arial" w:cs="Arial"/>
          <w:sz w:val="22"/>
          <w:szCs w:val="22"/>
        </w:rPr>
        <w:t>,</w:t>
      </w:r>
      <w:proofErr w:type="gramEnd"/>
      <w:r w:rsidRPr="00C82F9B">
        <w:rPr>
          <w:rFonts w:ascii="Arial" w:hAnsi="Arial" w:cs="Arial"/>
          <w:sz w:val="22"/>
          <w:szCs w:val="22"/>
        </w:rPr>
        <w:t xml:space="preserve"> must keep up-to-date enrolment information on VET students who are entitled to </w:t>
      </w:r>
      <w:r w:rsidRPr="00C82F9B">
        <w:rPr>
          <w:rFonts w:ascii="Arial" w:hAnsi="Arial" w:cs="Arial"/>
          <w:sz w:val="22"/>
          <w:szCs w:val="22"/>
        </w:rPr>
        <w:lastRenderedPageBreak/>
        <w:t xml:space="preserve">VET FEE-HELP assistance under clause 43 of Schedule 1A to the </w:t>
      </w:r>
      <w:r w:rsidRPr="00C82F9B">
        <w:rPr>
          <w:rFonts w:ascii="Arial" w:hAnsi="Arial" w:cs="Arial"/>
          <w:i/>
          <w:sz w:val="22"/>
          <w:szCs w:val="22"/>
        </w:rPr>
        <w:t>Act</w:t>
      </w:r>
      <w:r w:rsidRPr="00C82F9B">
        <w:rPr>
          <w:rFonts w:ascii="Arial" w:hAnsi="Arial" w:cs="Arial"/>
          <w:sz w:val="22"/>
          <w:szCs w:val="22"/>
        </w:rPr>
        <w:t xml:space="preserve"> and who are enrolled with the </w:t>
      </w:r>
      <w:r w:rsidRPr="00C82F9B">
        <w:rPr>
          <w:rFonts w:ascii="Arial" w:hAnsi="Arial" w:cs="Arial"/>
          <w:i/>
          <w:iCs/>
          <w:sz w:val="22"/>
          <w:szCs w:val="22"/>
        </w:rPr>
        <w:t>exempt provider</w:t>
      </w:r>
      <w:r w:rsidRPr="00C82F9B">
        <w:rPr>
          <w:rFonts w:ascii="Arial" w:hAnsi="Arial" w:cs="Arial"/>
          <w:sz w:val="22"/>
          <w:szCs w:val="22"/>
        </w:rPr>
        <w:t xml:space="preserve"> </w:t>
      </w:r>
      <w:r w:rsidR="00BE20B9" w:rsidRPr="00E95BB9">
        <w:rPr>
          <w:rFonts w:ascii="Arial" w:hAnsi="Arial" w:cs="Arial"/>
          <w:sz w:val="22"/>
          <w:szCs w:val="22"/>
        </w:rPr>
        <w:t xml:space="preserve">as though it were a </w:t>
      </w:r>
      <w:r w:rsidR="009B6771">
        <w:rPr>
          <w:rFonts w:ascii="Arial" w:hAnsi="Arial" w:cs="Arial"/>
          <w:sz w:val="22"/>
          <w:szCs w:val="22"/>
        </w:rPr>
        <w:t xml:space="preserve">VET </w:t>
      </w:r>
      <w:r w:rsidR="001F3803">
        <w:rPr>
          <w:rFonts w:ascii="Arial" w:hAnsi="Arial" w:cs="Arial"/>
          <w:iCs/>
          <w:sz w:val="22"/>
          <w:szCs w:val="22"/>
        </w:rPr>
        <w:t>p</w:t>
      </w:r>
      <w:r w:rsidR="00604AD0" w:rsidRPr="00604AD0">
        <w:rPr>
          <w:rFonts w:ascii="Arial" w:hAnsi="Arial" w:cs="Arial"/>
          <w:iCs/>
          <w:sz w:val="22"/>
          <w:szCs w:val="22"/>
        </w:rPr>
        <w:t>rovider</w:t>
      </w:r>
      <w:r w:rsidR="00BE20B9" w:rsidRPr="00E95BB9">
        <w:rPr>
          <w:rFonts w:ascii="Arial" w:hAnsi="Arial" w:cs="Arial"/>
          <w:sz w:val="22"/>
          <w:szCs w:val="22"/>
        </w:rPr>
        <w:t>, as specified in paragraph 3.6.6.</w:t>
      </w:r>
    </w:p>
    <w:p w:rsidR="00163B60" w:rsidRDefault="00163B60">
      <w:pPr>
        <w:rPr>
          <w:rFonts w:ascii="Arial" w:hAnsi="Arial" w:cs="Arial"/>
          <w:b/>
          <w:sz w:val="22"/>
          <w:szCs w:val="22"/>
        </w:rPr>
      </w:pPr>
    </w:p>
    <w:p w:rsidR="00163B60" w:rsidRPr="00701C3E" w:rsidRDefault="00163B60" w:rsidP="00701C3E">
      <w:pPr>
        <w:tabs>
          <w:tab w:val="left" w:pos="1000"/>
        </w:tabs>
        <w:ind w:left="851" w:hanging="851"/>
        <w:rPr>
          <w:rFonts w:ascii="Arial" w:hAnsi="Arial" w:cs="Arial"/>
          <w:sz w:val="22"/>
          <w:szCs w:val="22"/>
        </w:rPr>
      </w:pPr>
      <w:r>
        <w:rPr>
          <w:rFonts w:ascii="Arial" w:hAnsi="Arial" w:cs="Arial"/>
          <w:b/>
          <w:sz w:val="22"/>
          <w:szCs w:val="22"/>
        </w:rPr>
        <w:t>3.10</w:t>
      </w:r>
      <w:r w:rsidRPr="00701C3E">
        <w:rPr>
          <w:rFonts w:ascii="Arial" w:hAnsi="Arial" w:cs="Arial"/>
          <w:sz w:val="22"/>
          <w:szCs w:val="22"/>
        </w:rPr>
        <w:tab/>
      </w:r>
      <w:r>
        <w:rPr>
          <w:rFonts w:ascii="Arial" w:hAnsi="Arial" w:cs="Arial"/>
          <w:b/>
          <w:sz w:val="22"/>
          <w:szCs w:val="22"/>
        </w:rPr>
        <w:t>STUDENTS WITHDRAWING FROM REPLACEMENT UNITS UNDER SPECIAL CIRCUMSTANCES</w:t>
      </w:r>
    </w:p>
    <w:p w:rsidR="00163B60" w:rsidRPr="00701C3E" w:rsidRDefault="00163B60" w:rsidP="00701C3E">
      <w:pPr>
        <w:tabs>
          <w:tab w:val="left" w:pos="1000"/>
        </w:tabs>
        <w:ind w:left="851" w:hanging="851"/>
        <w:rPr>
          <w:rFonts w:ascii="Arial" w:hAnsi="Arial" w:cs="Arial"/>
          <w:sz w:val="22"/>
          <w:szCs w:val="22"/>
        </w:rPr>
      </w:pPr>
    </w:p>
    <w:p w:rsidR="00163B60" w:rsidRDefault="00163B60">
      <w:pPr>
        <w:tabs>
          <w:tab w:val="left" w:pos="1000"/>
        </w:tabs>
        <w:spacing w:after="120"/>
        <w:ind w:left="851" w:hanging="851"/>
        <w:rPr>
          <w:rFonts w:ascii="Arial" w:hAnsi="Arial" w:cs="Arial"/>
          <w:sz w:val="22"/>
          <w:szCs w:val="22"/>
        </w:rPr>
      </w:pPr>
      <w:r>
        <w:rPr>
          <w:rFonts w:ascii="Arial" w:hAnsi="Arial" w:cs="Arial"/>
          <w:sz w:val="22"/>
          <w:szCs w:val="22"/>
        </w:rPr>
        <w:t>3</w:t>
      </w:r>
      <w:r w:rsidRPr="00701C3E">
        <w:rPr>
          <w:rFonts w:ascii="Arial" w:hAnsi="Arial" w:cs="Arial"/>
          <w:sz w:val="22"/>
          <w:szCs w:val="22"/>
        </w:rPr>
        <w:t>.1</w:t>
      </w:r>
      <w:r>
        <w:rPr>
          <w:rFonts w:ascii="Arial" w:hAnsi="Arial" w:cs="Arial"/>
          <w:sz w:val="22"/>
          <w:szCs w:val="22"/>
        </w:rPr>
        <w:t>0</w:t>
      </w:r>
      <w:r w:rsidRPr="00701C3E">
        <w:rPr>
          <w:rFonts w:ascii="Arial" w:hAnsi="Arial" w:cs="Arial"/>
          <w:sz w:val="22"/>
          <w:szCs w:val="22"/>
        </w:rPr>
        <w:t>.</w:t>
      </w:r>
      <w:r>
        <w:rPr>
          <w:rFonts w:ascii="Arial" w:hAnsi="Arial" w:cs="Arial"/>
          <w:sz w:val="22"/>
          <w:szCs w:val="22"/>
        </w:rPr>
        <w:t>1</w:t>
      </w:r>
      <w:r w:rsidRPr="00701C3E">
        <w:rPr>
          <w:rFonts w:ascii="Arial" w:hAnsi="Arial" w:cs="Arial"/>
          <w:sz w:val="22"/>
          <w:szCs w:val="22"/>
        </w:rPr>
        <w:t xml:space="preserve"> </w:t>
      </w:r>
      <w:r w:rsidRPr="00701C3E">
        <w:rPr>
          <w:rFonts w:ascii="Arial" w:hAnsi="Arial" w:cs="Arial"/>
          <w:sz w:val="22"/>
          <w:szCs w:val="22"/>
        </w:rPr>
        <w:tab/>
        <w:t xml:space="preserve">If the </w:t>
      </w:r>
      <w:r w:rsidRPr="00701C3E">
        <w:rPr>
          <w:rFonts w:ascii="Arial" w:hAnsi="Arial" w:cs="Arial"/>
          <w:i/>
          <w:iCs/>
          <w:sz w:val="22"/>
          <w:szCs w:val="22"/>
        </w:rPr>
        <w:t>second provider</w:t>
      </w:r>
      <w:r w:rsidRPr="00701C3E">
        <w:rPr>
          <w:rFonts w:ascii="Arial" w:hAnsi="Arial" w:cs="Arial"/>
          <w:sz w:val="22"/>
          <w:szCs w:val="22"/>
        </w:rPr>
        <w:t xml:space="preserve"> receives an application from any person under paragraph 46(2</w:t>
      </w:r>
      <w:proofErr w:type="gramStart"/>
      <w:r w:rsidRPr="00701C3E">
        <w:rPr>
          <w:rFonts w:ascii="Arial" w:hAnsi="Arial" w:cs="Arial"/>
          <w:sz w:val="22"/>
          <w:szCs w:val="22"/>
        </w:rPr>
        <w:t>)(</w:t>
      </w:r>
      <w:proofErr w:type="gramEnd"/>
      <w:r w:rsidRPr="00701C3E">
        <w:rPr>
          <w:rFonts w:ascii="Arial" w:hAnsi="Arial" w:cs="Arial"/>
          <w:sz w:val="22"/>
          <w:szCs w:val="22"/>
        </w:rPr>
        <w:t xml:space="preserve">d) of Schedule 1A to the </w:t>
      </w:r>
      <w:r w:rsidRPr="00701C3E">
        <w:rPr>
          <w:rFonts w:ascii="Arial" w:hAnsi="Arial" w:cs="Arial"/>
          <w:i/>
          <w:iCs/>
          <w:sz w:val="22"/>
          <w:szCs w:val="22"/>
        </w:rPr>
        <w:t>Act</w:t>
      </w:r>
      <w:r w:rsidRPr="00701C3E">
        <w:rPr>
          <w:rFonts w:ascii="Arial" w:hAnsi="Arial" w:cs="Arial"/>
          <w:sz w:val="22"/>
          <w:szCs w:val="22"/>
        </w:rPr>
        <w:t xml:space="preserve"> in relation to a </w:t>
      </w:r>
      <w:r w:rsidRPr="00701C3E">
        <w:rPr>
          <w:rFonts w:ascii="Arial" w:hAnsi="Arial" w:cs="Arial"/>
          <w:i/>
          <w:iCs/>
          <w:sz w:val="22"/>
          <w:szCs w:val="22"/>
        </w:rPr>
        <w:t>replacement unit</w:t>
      </w:r>
      <w:r w:rsidRPr="00701C3E">
        <w:rPr>
          <w:rFonts w:ascii="Arial" w:hAnsi="Arial" w:cs="Arial"/>
          <w:sz w:val="22"/>
          <w:szCs w:val="22"/>
        </w:rPr>
        <w:t xml:space="preserve"> which meets the course requirements under subclause 45(1) of Schedule 1A to the </w:t>
      </w:r>
      <w:r w:rsidRPr="00701C3E">
        <w:rPr>
          <w:rFonts w:ascii="Arial" w:hAnsi="Arial" w:cs="Arial"/>
          <w:i/>
          <w:sz w:val="22"/>
          <w:szCs w:val="22"/>
        </w:rPr>
        <w:t>Act</w:t>
      </w:r>
      <w:r w:rsidRPr="00701C3E">
        <w:rPr>
          <w:rFonts w:ascii="Arial" w:hAnsi="Arial" w:cs="Arial"/>
          <w:sz w:val="22"/>
          <w:szCs w:val="22"/>
        </w:rPr>
        <w:t xml:space="preserve">, and in which the person is enrolled with a </w:t>
      </w:r>
      <w:r w:rsidRPr="00701C3E">
        <w:rPr>
          <w:rFonts w:ascii="Arial" w:hAnsi="Arial" w:cs="Arial"/>
          <w:i/>
          <w:iCs/>
          <w:sz w:val="22"/>
          <w:szCs w:val="22"/>
        </w:rPr>
        <w:t>second provider</w:t>
      </w:r>
      <w:r w:rsidRPr="00701C3E">
        <w:rPr>
          <w:rFonts w:ascii="Arial" w:hAnsi="Arial" w:cs="Arial"/>
          <w:sz w:val="22"/>
          <w:szCs w:val="22"/>
        </w:rPr>
        <w:t xml:space="preserve">, the </w:t>
      </w:r>
      <w:r w:rsidRPr="00701C3E">
        <w:rPr>
          <w:rFonts w:ascii="Arial" w:hAnsi="Arial" w:cs="Arial"/>
          <w:i/>
          <w:iCs/>
          <w:sz w:val="22"/>
          <w:szCs w:val="22"/>
        </w:rPr>
        <w:t>second provider</w:t>
      </w:r>
      <w:r w:rsidRPr="00701C3E">
        <w:rPr>
          <w:rFonts w:ascii="Arial" w:hAnsi="Arial" w:cs="Arial"/>
          <w:sz w:val="22"/>
          <w:szCs w:val="22"/>
        </w:rPr>
        <w:t xml:space="preserve"> must:</w:t>
      </w:r>
    </w:p>
    <w:p w:rsidR="00163B60" w:rsidRPr="00701C3E" w:rsidRDefault="00163B60" w:rsidP="00701C3E">
      <w:pPr>
        <w:spacing w:after="120"/>
        <w:ind w:left="1418" w:hanging="567"/>
        <w:rPr>
          <w:rFonts w:ascii="Arial" w:hAnsi="Arial" w:cs="Arial"/>
          <w:sz w:val="22"/>
          <w:szCs w:val="22"/>
        </w:rPr>
      </w:pPr>
      <w:r w:rsidRPr="00701C3E">
        <w:rPr>
          <w:rFonts w:ascii="Arial" w:hAnsi="Arial" w:cs="Arial"/>
          <w:sz w:val="22"/>
          <w:szCs w:val="22"/>
        </w:rPr>
        <w:t>a)</w:t>
      </w:r>
      <w:r w:rsidRPr="00701C3E">
        <w:rPr>
          <w:rFonts w:ascii="Arial" w:hAnsi="Arial" w:cs="Arial"/>
          <w:sz w:val="22"/>
          <w:szCs w:val="22"/>
        </w:rPr>
        <w:tab/>
      </w:r>
      <w:proofErr w:type="gramStart"/>
      <w:r w:rsidRPr="00701C3E">
        <w:rPr>
          <w:rFonts w:ascii="Arial" w:hAnsi="Arial" w:cs="Arial"/>
          <w:sz w:val="22"/>
          <w:szCs w:val="22"/>
        </w:rPr>
        <w:t>immediately</w:t>
      </w:r>
      <w:proofErr w:type="gramEnd"/>
      <w:r w:rsidRPr="00701C3E">
        <w:rPr>
          <w:rFonts w:ascii="Arial" w:hAnsi="Arial" w:cs="Arial"/>
          <w:sz w:val="22"/>
          <w:szCs w:val="22"/>
        </w:rPr>
        <w:t xml:space="preserve"> notify the</w:t>
      </w:r>
      <w:r w:rsidRPr="00701C3E">
        <w:rPr>
          <w:rFonts w:ascii="Arial" w:hAnsi="Arial" w:cs="Arial"/>
          <w:i/>
          <w:iCs/>
          <w:sz w:val="22"/>
          <w:szCs w:val="22"/>
        </w:rPr>
        <w:t xml:space="preserve"> </w:t>
      </w:r>
      <w:r w:rsidR="00604AD0" w:rsidRPr="00604AD0">
        <w:rPr>
          <w:rFonts w:ascii="Arial" w:hAnsi="Arial" w:cs="Arial"/>
          <w:iCs/>
          <w:sz w:val="22"/>
          <w:szCs w:val="22"/>
        </w:rPr>
        <w:t>VET</w:t>
      </w:r>
      <w:r w:rsidR="00B22B7E">
        <w:rPr>
          <w:rFonts w:ascii="Arial" w:hAnsi="Arial" w:cs="Arial"/>
          <w:i/>
          <w:iCs/>
          <w:sz w:val="22"/>
          <w:szCs w:val="22"/>
        </w:rPr>
        <w:t xml:space="preserve"> </w:t>
      </w:r>
      <w:r w:rsidR="00B63A2B">
        <w:rPr>
          <w:rFonts w:ascii="Arial" w:hAnsi="Arial" w:cs="Arial"/>
          <w:iCs/>
          <w:sz w:val="22"/>
          <w:szCs w:val="22"/>
        </w:rPr>
        <w:t>p</w:t>
      </w:r>
      <w:r w:rsidR="00604AD0" w:rsidRPr="00604AD0">
        <w:rPr>
          <w:rFonts w:ascii="Arial" w:hAnsi="Arial" w:cs="Arial"/>
          <w:iCs/>
          <w:sz w:val="22"/>
          <w:szCs w:val="22"/>
        </w:rPr>
        <w:t>rovider</w:t>
      </w:r>
      <w:r w:rsidRPr="00701C3E">
        <w:rPr>
          <w:rFonts w:ascii="Arial" w:hAnsi="Arial" w:cs="Arial"/>
          <w:sz w:val="22"/>
          <w:szCs w:val="22"/>
        </w:rPr>
        <w:t xml:space="preserve"> and the </w:t>
      </w:r>
      <w:r w:rsidRPr="00701C3E">
        <w:rPr>
          <w:rFonts w:ascii="Arial" w:hAnsi="Arial" w:cs="Arial"/>
          <w:i/>
          <w:sz w:val="22"/>
          <w:szCs w:val="22"/>
        </w:rPr>
        <w:t xml:space="preserve">General Manager </w:t>
      </w:r>
      <w:r w:rsidRPr="00701C3E">
        <w:rPr>
          <w:rFonts w:ascii="Arial" w:hAnsi="Arial" w:cs="Arial"/>
          <w:sz w:val="22"/>
          <w:szCs w:val="22"/>
        </w:rPr>
        <w:t>of the application;</w:t>
      </w:r>
    </w:p>
    <w:p w:rsidR="00163B60" w:rsidRPr="00701C3E" w:rsidRDefault="00163B60" w:rsidP="00701C3E">
      <w:pPr>
        <w:spacing w:after="120"/>
        <w:ind w:left="1418" w:hanging="567"/>
        <w:rPr>
          <w:rFonts w:ascii="Arial" w:hAnsi="Arial" w:cs="Arial"/>
          <w:sz w:val="22"/>
          <w:szCs w:val="22"/>
        </w:rPr>
      </w:pPr>
      <w:r w:rsidRPr="00701C3E">
        <w:rPr>
          <w:rFonts w:ascii="Arial" w:hAnsi="Arial" w:cs="Arial"/>
          <w:sz w:val="22"/>
          <w:szCs w:val="22"/>
        </w:rPr>
        <w:t>b)</w:t>
      </w:r>
      <w:r w:rsidRPr="00701C3E">
        <w:rPr>
          <w:rFonts w:ascii="Arial" w:hAnsi="Arial" w:cs="Arial"/>
          <w:sz w:val="22"/>
          <w:szCs w:val="22"/>
        </w:rPr>
        <w:tab/>
      </w:r>
      <w:proofErr w:type="gramStart"/>
      <w:r w:rsidRPr="00701C3E">
        <w:rPr>
          <w:rFonts w:ascii="Arial" w:hAnsi="Arial" w:cs="Arial"/>
          <w:sz w:val="22"/>
          <w:szCs w:val="22"/>
        </w:rPr>
        <w:t>ensure</w:t>
      </w:r>
      <w:proofErr w:type="gramEnd"/>
      <w:r w:rsidRPr="00701C3E">
        <w:rPr>
          <w:rFonts w:ascii="Arial" w:hAnsi="Arial" w:cs="Arial"/>
          <w:sz w:val="22"/>
          <w:szCs w:val="22"/>
        </w:rPr>
        <w:t xml:space="preserve"> that the up-to-date </w:t>
      </w:r>
      <w:r w:rsidR="00582BD7">
        <w:rPr>
          <w:rFonts w:ascii="Arial" w:hAnsi="Arial" w:cs="Arial"/>
          <w:sz w:val="22"/>
          <w:szCs w:val="22"/>
        </w:rPr>
        <w:t xml:space="preserve">information kept by it under </w:t>
      </w:r>
      <w:r w:rsidRPr="00701C3E">
        <w:rPr>
          <w:rFonts w:ascii="Arial" w:hAnsi="Arial" w:cs="Arial"/>
          <w:sz w:val="22"/>
          <w:szCs w:val="22"/>
        </w:rPr>
        <w:t xml:space="preserve">paragraph </w:t>
      </w:r>
      <w:r>
        <w:rPr>
          <w:rFonts w:ascii="Arial" w:hAnsi="Arial" w:cs="Arial"/>
          <w:sz w:val="22"/>
          <w:szCs w:val="22"/>
        </w:rPr>
        <w:t>3.6.6</w:t>
      </w:r>
      <w:r w:rsidRPr="00701C3E">
        <w:rPr>
          <w:rFonts w:ascii="Arial" w:hAnsi="Arial" w:cs="Arial"/>
          <w:sz w:val="22"/>
          <w:szCs w:val="22"/>
        </w:rPr>
        <w:t xml:space="preserve"> of the</w:t>
      </w:r>
      <w:r>
        <w:rPr>
          <w:rFonts w:ascii="Arial" w:hAnsi="Arial" w:cs="Arial"/>
          <w:sz w:val="22"/>
          <w:szCs w:val="22"/>
        </w:rPr>
        <w:t>se</w:t>
      </w:r>
      <w:r w:rsidRPr="00701C3E">
        <w:rPr>
          <w:rFonts w:ascii="Arial" w:hAnsi="Arial" w:cs="Arial"/>
          <w:sz w:val="22"/>
          <w:szCs w:val="22"/>
        </w:rPr>
        <w:t xml:space="preserve"> </w:t>
      </w:r>
      <w:r w:rsidRPr="00701C3E">
        <w:rPr>
          <w:rFonts w:ascii="Arial" w:hAnsi="Arial" w:cs="Arial"/>
          <w:i/>
          <w:sz w:val="22"/>
          <w:szCs w:val="22"/>
        </w:rPr>
        <w:t>Guidelines</w:t>
      </w:r>
      <w:r w:rsidRPr="00701C3E">
        <w:rPr>
          <w:rFonts w:ascii="Arial" w:hAnsi="Arial" w:cs="Arial"/>
          <w:sz w:val="22"/>
          <w:szCs w:val="22"/>
        </w:rPr>
        <w:t xml:space="preserve"> can be accessed by the Commonwealth and, in order to effectively meet its obligations under the arrangements, the </w:t>
      </w:r>
      <w:r w:rsidR="00A45556">
        <w:rPr>
          <w:rFonts w:ascii="Arial" w:hAnsi="Arial" w:cs="Arial"/>
          <w:sz w:val="22"/>
          <w:szCs w:val="22"/>
        </w:rPr>
        <w:t xml:space="preserve">VET </w:t>
      </w:r>
      <w:r w:rsidR="00B63A2B">
        <w:rPr>
          <w:rFonts w:ascii="Arial" w:hAnsi="Arial" w:cs="Arial"/>
          <w:sz w:val="22"/>
          <w:szCs w:val="22"/>
        </w:rPr>
        <w:t>p</w:t>
      </w:r>
      <w:r w:rsidR="00604AD0" w:rsidRPr="00604AD0">
        <w:rPr>
          <w:rFonts w:ascii="Arial" w:hAnsi="Arial" w:cs="Arial"/>
          <w:iCs/>
          <w:sz w:val="22"/>
          <w:szCs w:val="22"/>
        </w:rPr>
        <w:t>rovider</w:t>
      </w:r>
      <w:r w:rsidR="002B1997">
        <w:rPr>
          <w:rFonts w:ascii="Arial" w:hAnsi="Arial" w:cs="Arial"/>
          <w:iCs/>
          <w:sz w:val="22"/>
          <w:szCs w:val="22"/>
        </w:rPr>
        <w:t>’</w:t>
      </w:r>
      <w:r w:rsidR="00604AD0" w:rsidRPr="00604AD0">
        <w:rPr>
          <w:rFonts w:ascii="Arial" w:hAnsi="Arial" w:cs="Arial"/>
          <w:iCs/>
          <w:sz w:val="22"/>
          <w:szCs w:val="22"/>
        </w:rPr>
        <w:t>s</w:t>
      </w:r>
      <w:r w:rsidRPr="00701C3E">
        <w:rPr>
          <w:rFonts w:ascii="Arial" w:hAnsi="Arial" w:cs="Arial"/>
          <w:sz w:val="22"/>
          <w:szCs w:val="22"/>
        </w:rPr>
        <w:t xml:space="preserve"> </w:t>
      </w:r>
      <w:r w:rsidRPr="00701C3E">
        <w:rPr>
          <w:rFonts w:ascii="Arial" w:hAnsi="Arial" w:cs="Arial"/>
          <w:i/>
          <w:sz w:val="22"/>
          <w:szCs w:val="22"/>
        </w:rPr>
        <w:t>VET</w:t>
      </w:r>
      <w:r w:rsidRPr="00701C3E">
        <w:rPr>
          <w:rFonts w:ascii="Arial" w:hAnsi="Arial" w:cs="Arial"/>
          <w:sz w:val="22"/>
          <w:szCs w:val="22"/>
        </w:rPr>
        <w:t xml:space="preserve"> </w:t>
      </w:r>
      <w:r w:rsidRPr="00701C3E">
        <w:rPr>
          <w:rFonts w:ascii="Arial" w:hAnsi="Arial" w:cs="Arial"/>
          <w:i/>
          <w:iCs/>
          <w:sz w:val="22"/>
          <w:szCs w:val="22"/>
        </w:rPr>
        <w:t>tuition assurance administrators</w:t>
      </w:r>
      <w:r w:rsidRPr="00701C3E">
        <w:rPr>
          <w:rFonts w:ascii="Arial" w:hAnsi="Arial" w:cs="Arial"/>
          <w:sz w:val="22"/>
          <w:szCs w:val="22"/>
        </w:rPr>
        <w:t>;</w:t>
      </w:r>
    </w:p>
    <w:p w:rsidR="00163B60" w:rsidRPr="00701C3E" w:rsidRDefault="00163B60" w:rsidP="00701C3E">
      <w:pPr>
        <w:spacing w:after="120"/>
        <w:ind w:left="1418" w:hanging="567"/>
        <w:rPr>
          <w:rFonts w:ascii="Arial" w:hAnsi="Arial" w:cs="Arial"/>
          <w:sz w:val="22"/>
          <w:szCs w:val="22"/>
        </w:rPr>
      </w:pPr>
      <w:r w:rsidRPr="00701C3E">
        <w:rPr>
          <w:rFonts w:ascii="Arial" w:hAnsi="Arial" w:cs="Arial"/>
          <w:sz w:val="22"/>
          <w:szCs w:val="22"/>
        </w:rPr>
        <w:t>c)</w:t>
      </w:r>
      <w:r w:rsidRPr="00701C3E">
        <w:rPr>
          <w:rFonts w:ascii="Arial" w:hAnsi="Arial" w:cs="Arial"/>
          <w:sz w:val="22"/>
          <w:szCs w:val="22"/>
        </w:rPr>
        <w:tab/>
      </w:r>
      <w:proofErr w:type="gramStart"/>
      <w:r w:rsidRPr="00701C3E">
        <w:rPr>
          <w:rFonts w:ascii="Arial" w:hAnsi="Arial" w:cs="Arial"/>
          <w:sz w:val="22"/>
          <w:szCs w:val="22"/>
        </w:rPr>
        <w:t>deal</w:t>
      </w:r>
      <w:proofErr w:type="gramEnd"/>
      <w:r w:rsidRPr="00701C3E">
        <w:rPr>
          <w:rFonts w:ascii="Arial" w:hAnsi="Arial" w:cs="Arial"/>
          <w:sz w:val="22"/>
          <w:szCs w:val="22"/>
        </w:rPr>
        <w:t xml:space="preserve"> with the application in accordance with subclause 50(1) of Schedule 1A </w:t>
      </w:r>
      <w:r>
        <w:rPr>
          <w:rFonts w:ascii="Arial" w:hAnsi="Arial" w:cs="Arial"/>
          <w:sz w:val="22"/>
          <w:szCs w:val="22"/>
        </w:rPr>
        <w:t>to</w:t>
      </w:r>
      <w:r w:rsidRPr="00701C3E">
        <w:rPr>
          <w:rFonts w:ascii="Arial" w:hAnsi="Arial" w:cs="Arial"/>
          <w:sz w:val="22"/>
          <w:szCs w:val="22"/>
        </w:rPr>
        <w:t xml:space="preserve"> the </w:t>
      </w:r>
      <w:r w:rsidRPr="00701C3E">
        <w:rPr>
          <w:rFonts w:ascii="Arial" w:hAnsi="Arial" w:cs="Arial"/>
          <w:i/>
          <w:iCs/>
          <w:sz w:val="22"/>
          <w:szCs w:val="22"/>
        </w:rPr>
        <w:t>Act</w:t>
      </w:r>
      <w:r w:rsidRPr="00701C3E">
        <w:rPr>
          <w:rFonts w:ascii="Arial" w:hAnsi="Arial" w:cs="Arial"/>
          <w:sz w:val="22"/>
          <w:szCs w:val="22"/>
        </w:rPr>
        <w:t>; and</w:t>
      </w:r>
    </w:p>
    <w:p w:rsidR="00163B60" w:rsidRPr="00701C3E" w:rsidRDefault="00163B60" w:rsidP="00701C3E">
      <w:pPr>
        <w:spacing w:after="120"/>
        <w:ind w:left="1418" w:hanging="567"/>
        <w:rPr>
          <w:rFonts w:ascii="Arial" w:hAnsi="Arial" w:cs="Arial"/>
          <w:sz w:val="22"/>
          <w:szCs w:val="22"/>
        </w:rPr>
      </w:pPr>
      <w:r w:rsidRPr="00701C3E">
        <w:rPr>
          <w:rFonts w:ascii="Arial" w:hAnsi="Arial" w:cs="Arial"/>
          <w:sz w:val="22"/>
          <w:szCs w:val="22"/>
        </w:rPr>
        <w:t>d)</w:t>
      </w:r>
      <w:r w:rsidRPr="00701C3E">
        <w:rPr>
          <w:rFonts w:ascii="Arial" w:hAnsi="Arial" w:cs="Arial"/>
          <w:sz w:val="22"/>
          <w:szCs w:val="22"/>
        </w:rPr>
        <w:tab/>
        <w:t>immediately after having dealt with the application, notify the persons r</w:t>
      </w:r>
      <w:r>
        <w:rPr>
          <w:rFonts w:ascii="Arial" w:hAnsi="Arial" w:cs="Arial"/>
          <w:sz w:val="22"/>
          <w:szCs w:val="22"/>
        </w:rPr>
        <w:t>eferred to in subparagraph 3.10.1</w:t>
      </w:r>
      <w:r w:rsidRPr="00701C3E">
        <w:rPr>
          <w:rFonts w:ascii="Arial" w:hAnsi="Arial" w:cs="Arial"/>
          <w:sz w:val="22"/>
          <w:szCs w:val="22"/>
        </w:rPr>
        <w:t xml:space="preserve">(a) as to whether, in respect of the </w:t>
      </w:r>
      <w:r w:rsidRPr="00701C3E">
        <w:rPr>
          <w:rFonts w:ascii="Arial" w:hAnsi="Arial" w:cs="Arial"/>
          <w:i/>
          <w:iCs/>
          <w:sz w:val="22"/>
          <w:szCs w:val="22"/>
        </w:rPr>
        <w:t>replacement unit</w:t>
      </w:r>
      <w:r w:rsidRPr="00701C3E">
        <w:rPr>
          <w:rFonts w:ascii="Arial" w:hAnsi="Arial" w:cs="Arial"/>
          <w:sz w:val="22"/>
          <w:szCs w:val="22"/>
        </w:rPr>
        <w:t xml:space="preserve"> it is satisfied that the requirements of subclause 46(2) of Schedule 1A </w:t>
      </w:r>
      <w:r>
        <w:rPr>
          <w:rFonts w:ascii="Arial" w:hAnsi="Arial" w:cs="Arial"/>
          <w:sz w:val="22"/>
          <w:szCs w:val="22"/>
        </w:rPr>
        <w:t xml:space="preserve">to </w:t>
      </w:r>
      <w:r w:rsidRPr="00701C3E">
        <w:rPr>
          <w:rFonts w:ascii="Arial" w:hAnsi="Arial" w:cs="Arial"/>
          <w:sz w:val="22"/>
          <w:szCs w:val="22"/>
        </w:rPr>
        <w:t xml:space="preserve">the </w:t>
      </w:r>
      <w:r w:rsidRPr="00701C3E">
        <w:rPr>
          <w:rFonts w:ascii="Arial" w:hAnsi="Arial" w:cs="Arial"/>
          <w:i/>
          <w:iCs/>
          <w:sz w:val="22"/>
          <w:szCs w:val="22"/>
        </w:rPr>
        <w:t>Act</w:t>
      </w:r>
      <w:r w:rsidRPr="00701C3E">
        <w:rPr>
          <w:rFonts w:ascii="Arial" w:hAnsi="Arial" w:cs="Arial"/>
          <w:sz w:val="22"/>
          <w:szCs w:val="22"/>
        </w:rPr>
        <w:t xml:space="preserve"> are met.</w:t>
      </w:r>
    </w:p>
    <w:p w:rsidR="00163B60" w:rsidRPr="00701C3E" w:rsidRDefault="00163B60" w:rsidP="00601437">
      <w:pPr>
        <w:ind w:left="1418" w:hanging="567"/>
        <w:rPr>
          <w:rFonts w:ascii="Arial" w:hAnsi="Arial" w:cs="Arial"/>
          <w:sz w:val="22"/>
          <w:szCs w:val="22"/>
        </w:rPr>
      </w:pPr>
      <w:r w:rsidRPr="00701C3E">
        <w:rPr>
          <w:rFonts w:ascii="Arial" w:hAnsi="Arial" w:cs="Arial"/>
          <w:sz w:val="22"/>
          <w:szCs w:val="22"/>
        </w:rPr>
        <w:t xml:space="preserve">Note: Under subclause 46(3) of Schedule 1A </w:t>
      </w:r>
      <w:r>
        <w:rPr>
          <w:rFonts w:ascii="Arial" w:hAnsi="Arial" w:cs="Arial"/>
          <w:sz w:val="22"/>
          <w:szCs w:val="22"/>
        </w:rPr>
        <w:t xml:space="preserve">to </w:t>
      </w:r>
      <w:r w:rsidRPr="00701C3E">
        <w:rPr>
          <w:rFonts w:ascii="Arial" w:hAnsi="Arial" w:cs="Arial"/>
          <w:sz w:val="22"/>
          <w:szCs w:val="22"/>
        </w:rPr>
        <w:t xml:space="preserve">the </w:t>
      </w:r>
      <w:r w:rsidRPr="00701C3E">
        <w:rPr>
          <w:rFonts w:ascii="Arial" w:hAnsi="Arial" w:cs="Arial"/>
          <w:i/>
          <w:iCs/>
          <w:sz w:val="22"/>
          <w:szCs w:val="22"/>
        </w:rPr>
        <w:t>Act</w:t>
      </w:r>
      <w:r w:rsidRPr="00701C3E">
        <w:rPr>
          <w:rFonts w:ascii="Arial" w:hAnsi="Arial" w:cs="Arial"/>
          <w:sz w:val="22"/>
          <w:szCs w:val="22"/>
        </w:rPr>
        <w:t>, the Secretary may act for certain purposes where the relevant VET provider is unable to do so, in which case the Secretary may give the notice r</w:t>
      </w:r>
      <w:r>
        <w:rPr>
          <w:rFonts w:ascii="Arial" w:hAnsi="Arial" w:cs="Arial"/>
          <w:sz w:val="22"/>
          <w:szCs w:val="22"/>
        </w:rPr>
        <w:t>eferred to in subparagraph 3.10.1</w:t>
      </w:r>
      <w:r w:rsidRPr="00701C3E">
        <w:rPr>
          <w:rFonts w:ascii="Arial" w:hAnsi="Arial" w:cs="Arial"/>
          <w:sz w:val="22"/>
          <w:szCs w:val="22"/>
        </w:rPr>
        <w:t>(d).</w:t>
      </w:r>
    </w:p>
    <w:p w:rsidR="00163B60" w:rsidRPr="00701C3E" w:rsidRDefault="00163B60" w:rsidP="00701C3E">
      <w:pPr>
        <w:tabs>
          <w:tab w:val="left" w:pos="1000"/>
        </w:tabs>
        <w:ind w:left="800" w:hanging="800"/>
        <w:rPr>
          <w:rFonts w:ascii="Arial" w:hAnsi="Arial" w:cs="Arial"/>
          <w:sz w:val="22"/>
          <w:szCs w:val="22"/>
        </w:rPr>
      </w:pPr>
    </w:p>
    <w:p w:rsidR="00582BD7" w:rsidRDefault="00163B60">
      <w:pPr>
        <w:spacing w:after="120"/>
        <w:ind w:left="850" w:hanging="799"/>
        <w:rPr>
          <w:rFonts w:ascii="Arial" w:hAnsi="Arial" w:cs="Arial"/>
          <w:sz w:val="22"/>
          <w:szCs w:val="22"/>
        </w:rPr>
      </w:pPr>
      <w:r>
        <w:rPr>
          <w:rFonts w:ascii="Arial" w:hAnsi="Arial" w:cs="Arial"/>
          <w:sz w:val="22"/>
          <w:szCs w:val="22"/>
        </w:rPr>
        <w:t>3</w:t>
      </w:r>
      <w:r w:rsidRPr="00701C3E">
        <w:rPr>
          <w:rFonts w:ascii="Arial" w:hAnsi="Arial" w:cs="Arial"/>
          <w:sz w:val="22"/>
          <w:szCs w:val="22"/>
        </w:rPr>
        <w:t>.1</w:t>
      </w:r>
      <w:r>
        <w:rPr>
          <w:rFonts w:ascii="Arial" w:hAnsi="Arial" w:cs="Arial"/>
          <w:sz w:val="22"/>
          <w:szCs w:val="22"/>
        </w:rPr>
        <w:t>0</w:t>
      </w:r>
      <w:r w:rsidRPr="00701C3E">
        <w:rPr>
          <w:rFonts w:ascii="Arial" w:hAnsi="Arial" w:cs="Arial"/>
          <w:sz w:val="22"/>
          <w:szCs w:val="22"/>
        </w:rPr>
        <w:t>.</w:t>
      </w:r>
      <w:r>
        <w:rPr>
          <w:rFonts w:ascii="Arial" w:hAnsi="Arial" w:cs="Arial"/>
          <w:sz w:val="22"/>
          <w:szCs w:val="22"/>
        </w:rPr>
        <w:t>2</w:t>
      </w:r>
      <w:r w:rsidRPr="00701C3E">
        <w:rPr>
          <w:rFonts w:ascii="Arial" w:hAnsi="Arial" w:cs="Arial"/>
          <w:sz w:val="22"/>
          <w:szCs w:val="22"/>
        </w:rPr>
        <w:tab/>
        <w:t>If a</w:t>
      </w:r>
      <w:r>
        <w:rPr>
          <w:rFonts w:ascii="Arial" w:hAnsi="Arial" w:cs="Arial"/>
          <w:sz w:val="22"/>
          <w:szCs w:val="22"/>
        </w:rPr>
        <w:t xml:space="preserve"> notice under subparagraph 3.10.1</w:t>
      </w:r>
      <w:r w:rsidRPr="00701C3E">
        <w:rPr>
          <w:rFonts w:ascii="Arial" w:hAnsi="Arial" w:cs="Arial"/>
          <w:sz w:val="22"/>
          <w:szCs w:val="22"/>
        </w:rPr>
        <w:t xml:space="preserve">(d) of these </w:t>
      </w:r>
      <w:r w:rsidRPr="00701C3E">
        <w:rPr>
          <w:rFonts w:ascii="Arial" w:hAnsi="Arial" w:cs="Arial"/>
          <w:i/>
          <w:sz w:val="22"/>
          <w:szCs w:val="22"/>
        </w:rPr>
        <w:t>Guidelines</w:t>
      </w:r>
      <w:r w:rsidRPr="00701C3E">
        <w:rPr>
          <w:rFonts w:ascii="Arial" w:hAnsi="Arial" w:cs="Arial"/>
          <w:sz w:val="22"/>
          <w:szCs w:val="22"/>
        </w:rPr>
        <w:t xml:space="preserve"> states that the s</w:t>
      </w:r>
      <w:r w:rsidRPr="00701C3E">
        <w:rPr>
          <w:rFonts w:ascii="Arial" w:hAnsi="Arial" w:cs="Arial"/>
          <w:i/>
          <w:iCs/>
          <w:sz w:val="22"/>
          <w:szCs w:val="22"/>
        </w:rPr>
        <w:t>econd provider</w:t>
      </w:r>
      <w:r w:rsidRPr="00701C3E">
        <w:rPr>
          <w:rFonts w:ascii="Arial" w:hAnsi="Arial" w:cs="Arial"/>
          <w:sz w:val="22"/>
          <w:szCs w:val="22"/>
        </w:rPr>
        <w:t xml:space="preserve"> is satisfied that the requirements of subclause 46(2) of Schedule 1A </w:t>
      </w:r>
      <w:r>
        <w:rPr>
          <w:rFonts w:ascii="Arial" w:hAnsi="Arial" w:cs="Arial"/>
          <w:sz w:val="22"/>
          <w:szCs w:val="22"/>
        </w:rPr>
        <w:t>to</w:t>
      </w:r>
      <w:r w:rsidRPr="00701C3E">
        <w:rPr>
          <w:rFonts w:ascii="Arial" w:hAnsi="Arial" w:cs="Arial"/>
          <w:sz w:val="22"/>
          <w:szCs w:val="22"/>
        </w:rPr>
        <w:t xml:space="preserve"> the </w:t>
      </w:r>
      <w:r w:rsidRPr="00701C3E">
        <w:rPr>
          <w:rFonts w:ascii="Arial" w:hAnsi="Arial" w:cs="Arial"/>
          <w:i/>
          <w:iCs/>
          <w:sz w:val="22"/>
          <w:szCs w:val="22"/>
        </w:rPr>
        <w:t>Act</w:t>
      </w:r>
      <w:r w:rsidRPr="00701C3E">
        <w:rPr>
          <w:rFonts w:ascii="Arial" w:hAnsi="Arial" w:cs="Arial"/>
          <w:sz w:val="22"/>
          <w:szCs w:val="22"/>
        </w:rPr>
        <w:t xml:space="preserve"> are met:</w:t>
      </w:r>
    </w:p>
    <w:p w:rsidR="00163B60" w:rsidRPr="00701C3E" w:rsidRDefault="00163B60" w:rsidP="00701C3E">
      <w:pPr>
        <w:spacing w:after="120"/>
        <w:ind w:left="1418" w:hanging="567"/>
        <w:rPr>
          <w:rFonts w:ascii="Arial" w:hAnsi="Arial" w:cs="Arial"/>
          <w:sz w:val="22"/>
          <w:szCs w:val="22"/>
        </w:rPr>
      </w:pPr>
      <w:r w:rsidRPr="00701C3E">
        <w:rPr>
          <w:rFonts w:ascii="Arial" w:hAnsi="Arial" w:cs="Arial"/>
          <w:sz w:val="22"/>
          <w:szCs w:val="22"/>
        </w:rPr>
        <w:t>a)</w:t>
      </w:r>
      <w:r w:rsidRPr="00701C3E">
        <w:rPr>
          <w:rFonts w:ascii="Arial" w:hAnsi="Arial" w:cs="Arial"/>
          <w:sz w:val="22"/>
          <w:szCs w:val="22"/>
        </w:rPr>
        <w:tab/>
        <w:t xml:space="preserve">the </w:t>
      </w:r>
      <w:r w:rsidRPr="00701C3E">
        <w:rPr>
          <w:rFonts w:ascii="Arial" w:hAnsi="Arial" w:cs="Arial"/>
          <w:i/>
          <w:iCs/>
          <w:sz w:val="22"/>
          <w:szCs w:val="22"/>
        </w:rPr>
        <w:t>second provider</w:t>
      </w:r>
      <w:r w:rsidRPr="00701C3E">
        <w:rPr>
          <w:rFonts w:ascii="Arial" w:hAnsi="Arial" w:cs="Arial"/>
          <w:sz w:val="22"/>
          <w:szCs w:val="22"/>
        </w:rPr>
        <w:t xml:space="preserve"> and the persons referred to in subparagraph </w:t>
      </w:r>
      <w:r>
        <w:rPr>
          <w:rFonts w:ascii="Arial" w:hAnsi="Arial" w:cs="Arial"/>
          <w:sz w:val="22"/>
          <w:szCs w:val="22"/>
        </w:rPr>
        <w:t>3.10.1</w:t>
      </w:r>
      <w:r w:rsidRPr="00701C3E">
        <w:rPr>
          <w:rFonts w:ascii="Arial" w:hAnsi="Arial" w:cs="Arial"/>
          <w:sz w:val="22"/>
          <w:szCs w:val="22"/>
        </w:rPr>
        <w:t xml:space="preserve">(a) must liaise and do all things reasonably necessary to effect re-crediting of the </w:t>
      </w:r>
      <w:r w:rsidRPr="003A365F">
        <w:rPr>
          <w:rFonts w:ascii="Arial" w:hAnsi="Arial" w:cs="Arial"/>
          <w:sz w:val="22"/>
          <w:szCs w:val="22"/>
        </w:rPr>
        <w:t>VET student’s</w:t>
      </w:r>
      <w:r w:rsidRPr="00701C3E">
        <w:rPr>
          <w:rFonts w:ascii="Arial" w:hAnsi="Arial" w:cs="Arial"/>
          <w:sz w:val="22"/>
          <w:szCs w:val="22"/>
        </w:rPr>
        <w:t xml:space="preserve"> FEE</w:t>
      </w:r>
      <w:r w:rsidRPr="00701C3E">
        <w:rPr>
          <w:rFonts w:ascii="Arial" w:hAnsi="Arial" w:cs="Arial"/>
          <w:sz w:val="22"/>
          <w:szCs w:val="22"/>
        </w:rPr>
        <w:noBreakHyphen/>
        <w:t xml:space="preserve">HELP balance in relation to the </w:t>
      </w:r>
      <w:r w:rsidRPr="00701C3E">
        <w:rPr>
          <w:rFonts w:ascii="Arial" w:hAnsi="Arial" w:cs="Arial"/>
          <w:i/>
          <w:iCs/>
          <w:sz w:val="22"/>
          <w:szCs w:val="22"/>
        </w:rPr>
        <w:t>replaced unit</w:t>
      </w:r>
      <w:r w:rsidRPr="00701C3E">
        <w:rPr>
          <w:rFonts w:ascii="Arial" w:hAnsi="Arial" w:cs="Arial"/>
          <w:sz w:val="22"/>
          <w:szCs w:val="22"/>
        </w:rPr>
        <w:t xml:space="preserve"> within 20 </w:t>
      </w:r>
      <w:r>
        <w:rPr>
          <w:rFonts w:ascii="Arial" w:hAnsi="Arial" w:cs="Arial"/>
          <w:i/>
          <w:sz w:val="22"/>
          <w:szCs w:val="22"/>
        </w:rPr>
        <w:t>b</w:t>
      </w:r>
      <w:r w:rsidRPr="00701C3E">
        <w:rPr>
          <w:rFonts w:ascii="Arial" w:hAnsi="Arial" w:cs="Arial"/>
          <w:i/>
          <w:sz w:val="22"/>
          <w:szCs w:val="22"/>
        </w:rPr>
        <w:t xml:space="preserve">usiness </w:t>
      </w:r>
      <w:r>
        <w:rPr>
          <w:rFonts w:ascii="Arial" w:hAnsi="Arial" w:cs="Arial"/>
          <w:i/>
          <w:sz w:val="22"/>
          <w:szCs w:val="22"/>
        </w:rPr>
        <w:t>d</w:t>
      </w:r>
      <w:r w:rsidRPr="00701C3E">
        <w:rPr>
          <w:rFonts w:ascii="Arial" w:hAnsi="Arial" w:cs="Arial"/>
          <w:i/>
          <w:sz w:val="22"/>
          <w:szCs w:val="22"/>
        </w:rPr>
        <w:t>ays</w:t>
      </w:r>
      <w:r w:rsidRPr="00701C3E">
        <w:rPr>
          <w:rFonts w:ascii="Arial" w:hAnsi="Arial" w:cs="Arial"/>
          <w:sz w:val="22"/>
          <w:szCs w:val="22"/>
        </w:rPr>
        <w:t xml:space="preserve"> after the</w:t>
      </w:r>
      <w:r w:rsidRPr="00701C3E">
        <w:rPr>
          <w:rFonts w:ascii="Arial" w:hAnsi="Arial" w:cs="Arial"/>
          <w:i/>
          <w:iCs/>
          <w:sz w:val="22"/>
          <w:szCs w:val="22"/>
        </w:rPr>
        <w:t xml:space="preserve"> </w:t>
      </w:r>
      <w:r w:rsidR="00604AD0" w:rsidRPr="00604AD0">
        <w:rPr>
          <w:rFonts w:ascii="Arial" w:hAnsi="Arial" w:cs="Arial"/>
          <w:iCs/>
          <w:sz w:val="22"/>
          <w:szCs w:val="22"/>
        </w:rPr>
        <w:t xml:space="preserve">VET </w:t>
      </w:r>
      <w:r w:rsidR="00A96A48">
        <w:rPr>
          <w:rFonts w:ascii="Arial" w:hAnsi="Arial" w:cs="Arial"/>
          <w:iCs/>
          <w:sz w:val="22"/>
          <w:szCs w:val="22"/>
        </w:rPr>
        <w:t>p</w:t>
      </w:r>
      <w:r w:rsidR="00604AD0" w:rsidRPr="00604AD0">
        <w:rPr>
          <w:rFonts w:ascii="Arial" w:hAnsi="Arial" w:cs="Arial"/>
          <w:iCs/>
          <w:sz w:val="22"/>
          <w:szCs w:val="22"/>
        </w:rPr>
        <w:t>rovider</w:t>
      </w:r>
      <w:r w:rsidRPr="00701C3E">
        <w:rPr>
          <w:rFonts w:ascii="Arial" w:hAnsi="Arial" w:cs="Arial"/>
          <w:sz w:val="22"/>
          <w:szCs w:val="22"/>
        </w:rPr>
        <w:t xml:space="preserve"> receives the notice; and</w:t>
      </w:r>
    </w:p>
    <w:p w:rsidR="00163B60" w:rsidRPr="00701C3E" w:rsidRDefault="00163B60" w:rsidP="00701C3E">
      <w:pPr>
        <w:spacing w:after="120"/>
        <w:ind w:left="1418" w:hanging="567"/>
        <w:rPr>
          <w:rFonts w:ascii="Arial" w:hAnsi="Arial" w:cs="Arial"/>
          <w:sz w:val="22"/>
          <w:szCs w:val="22"/>
        </w:rPr>
      </w:pPr>
      <w:r w:rsidRPr="00701C3E">
        <w:rPr>
          <w:rFonts w:ascii="Arial" w:hAnsi="Arial" w:cs="Arial"/>
          <w:sz w:val="22"/>
          <w:szCs w:val="22"/>
        </w:rPr>
        <w:t>b)</w:t>
      </w:r>
      <w:r w:rsidRPr="00701C3E">
        <w:rPr>
          <w:rFonts w:ascii="Arial" w:hAnsi="Arial" w:cs="Arial"/>
          <w:sz w:val="22"/>
          <w:szCs w:val="22"/>
        </w:rPr>
        <w:tab/>
      </w:r>
      <w:proofErr w:type="gramStart"/>
      <w:r w:rsidRPr="00701C3E">
        <w:rPr>
          <w:rFonts w:ascii="Arial" w:hAnsi="Arial" w:cs="Arial"/>
          <w:sz w:val="22"/>
          <w:szCs w:val="22"/>
        </w:rPr>
        <w:t>the</w:t>
      </w:r>
      <w:proofErr w:type="gramEnd"/>
      <w:r w:rsidRPr="00701C3E">
        <w:rPr>
          <w:rFonts w:ascii="Arial" w:hAnsi="Arial" w:cs="Arial"/>
          <w:i/>
          <w:iCs/>
          <w:sz w:val="22"/>
          <w:szCs w:val="22"/>
        </w:rPr>
        <w:t xml:space="preserve"> </w:t>
      </w:r>
      <w:r w:rsidR="00BA1F39">
        <w:rPr>
          <w:rFonts w:ascii="Arial" w:hAnsi="Arial" w:cs="Arial"/>
          <w:iCs/>
          <w:sz w:val="22"/>
          <w:szCs w:val="22"/>
        </w:rPr>
        <w:t xml:space="preserve">VET </w:t>
      </w:r>
      <w:r w:rsidR="00A96A48">
        <w:rPr>
          <w:rFonts w:ascii="Arial" w:hAnsi="Arial" w:cs="Arial"/>
          <w:iCs/>
          <w:sz w:val="22"/>
          <w:szCs w:val="22"/>
        </w:rPr>
        <w:t>p</w:t>
      </w:r>
      <w:r w:rsidR="00604AD0" w:rsidRPr="00604AD0">
        <w:rPr>
          <w:rFonts w:ascii="Arial" w:hAnsi="Arial" w:cs="Arial"/>
          <w:iCs/>
          <w:sz w:val="22"/>
          <w:szCs w:val="22"/>
        </w:rPr>
        <w:t>rovider</w:t>
      </w:r>
      <w:r w:rsidRPr="00701C3E">
        <w:rPr>
          <w:rFonts w:ascii="Arial" w:hAnsi="Arial" w:cs="Arial"/>
          <w:sz w:val="22"/>
          <w:szCs w:val="22"/>
        </w:rPr>
        <w:t xml:space="preserve"> must immediately after the re-crediting has been effected, notify its </w:t>
      </w:r>
      <w:r w:rsidRPr="00701C3E">
        <w:rPr>
          <w:rFonts w:ascii="Arial" w:hAnsi="Arial" w:cs="Arial"/>
          <w:i/>
          <w:sz w:val="22"/>
          <w:szCs w:val="22"/>
        </w:rPr>
        <w:t>VET</w:t>
      </w:r>
      <w:r w:rsidRPr="00701C3E">
        <w:rPr>
          <w:rFonts w:ascii="Arial" w:hAnsi="Arial" w:cs="Arial"/>
          <w:sz w:val="22"/>
          <w:szCs w:val="22"/>
        </w:rPr>
        <w:t xml:space="preserve"> </w:t>
      </w:r>
      <w:r>
        <w:rPr>
          <w:rFonts w:ascii="Arial" w:hAnsi="Arial" w:cs="Arial"/>
          <w:i/>
          <w:iCs/>
          <w:sz w:val="22"/>
          <w:szCs w:val="22"/>
        </w:rPr>
        <w:t>r</w:t>
      </w:r>
      <w:r w:rsidRPr="00701C3E">
        <w:rPr>
          <w:rFonts w:ascii="Arial" w:hAnsi="Arial" w:cs="Arial"/>
          <w:i/>
          <w:iCs/>
          <w:sz w:val="22"/>
          <w:szCs w:val="22"/>
        </w:rPr>
        <w:t xml:space="preserve">epayment TAS </w:t>
      </w:r>
      <w:r>
        <w:rPr>
          <w:rFonts w:ascii="Arial" w:hAnsi="Arial" w:cs="Arial"/>
          <w:i/>
          <w:iCs/>
          <w:sz w:val="22"/>
          <w:szCs w:val="22"/>
        </w:rPr>
        <w:t>o</w:t>
      </w:r>
      <w:r w:rsidRPr="00701C3E">
        <w:rPr>
          <w:rFonts w:ascii="Arial" w:hAnsi="Arial" w:cs="Arial"/>
          <w:i/>
          <w:iCs/>
          <w:sz w:val="22"/>
          <w:szCs w:val="22"/>
        </w:rPr>
        <w:t xml:space="preserve">perator </w:t>
      </w:r>
      <w:r w:rsidRPr="00701C3E">
        <w:rPr>
          <w:rFonts w:ascii="Arial" w:hAnsi="Arial" w:cs="Arial"/>
          <w:sz w:val="22"/>
          <w:szCs w:val="22"/>
        </w:rPr>
        <w:t xml:space="preserve">or </w:t>
      </w:r>
      <w:r w:rsidRPr="00701C3E">
        <w:rPr>
          <w:rFonts w:ascii="Arial" w:hAnsi="Arial" w:cs="Arial"/>
          <w:i/>
          <w:sz w:val="22"/>
          <w:szCs w:val="22"/>
        </w:rPr>
        <w:t>VET</w:t>
      </w:r>
      <w:r w:rsidRPr="00701C3E">
        <w:rPr>
          <w:rFonts w:ascii="Arial" w:hAnsi="Arial" w:cs="Arial"/>
          <w:sz w:val="22"/>
          <w:szCs w:val="22"/>
        </w:rPr>
        <w:t xml:space="preserve"> </w:t>
      </w:r>
      <w:r>
        <w:rPr>
          <w:rFonts w:ascii="Arial" w:hAnsi="Arial" w:cs="Arial"/>
          <w:i/>
          <w:iCs/>
          <w:sz w:val="22"/>
          <w:szCs w:val="22"/>
        </w:rPr>
        <w:t>r</w:t>
      </w:r>
      <w:r w:rsidRPr="00701C3E">
        <w:rPr>
          <w:rFonts w:ascii="Arial" w:hAnsi="Arial" w:cs="Arial"/>
          <w:i/>
          <w:iCs/>
          <w:sz w:val="22"/>
          <w:szCs w:val="22"/>
        </w:rPr>
        <w:t xml:space="preserve">epayment </w:t>
      </w:r>
      <w:r>
        <w:rPr>
          <w:rFonts w:ascii="Arial" w:hAnsi="Arial" w:cs="Arial"/>
          <w:i/>
          <w:iCs/>
          <w:sz w:val="22"/>
          <w:szCs w:val="22"/>
        </w:rPr>
        <w:t>g</w:t>
      </w:r>
      <w:r w:rsidRPr="00701C3E">
        <w:rPr>
          <w:rFonts w:ascii="Arial" w:hAnsi="Arial" w:cs="Arial"/>
          <w:i/>
          <w:iCs/>
          <w:sz w:val="22"/>
          <w:szCs w:val="22"/>
        </w:rPr>
        <w:t>uarantor</w:t>
      </w:r>
      <w:r w:rsidRPr="00701C3E">
        <w:rPr>
          <w:rFonts w:ascii="Arial" w:hAnsi="Arial" w:cs="Arial"/>
          <w:sz w:val="22"/>
          <w:szCs w:val="22"/>
        </w:rPr>
        <w:t xml:space="preserve"> (whichever is applicable) to that effect.</w:t>
      </w:r>
    </w:p>
    <w:p w:rsidR="00163B60" w:rsidRPr="00701C3E" w:rsidRDefault="00163B60" w:rsidP="00601437">
      <w:pPr>
        <w:spacing w:after="120"/>
        <w:ind w:left="1418" w:hanging="567"/>
        <w:rPr>
          <w:rFonts w:ascii="Arial" w:hAnsi="Arial" w:cs="Arial"/>
          <w:sz w:val="22"/>
          <w:szCs w:val="22"/>
        </w:rPr>
      </w:pPr>
      <w:r w:rsidRPr="00701C3E">
        <w:rPr>
          <w:rFonts w:ascii="Arial" w:hAnsi="Arial" w:cs="Arial"/>
          <w:sz w:val="22"/>
          <w:szCs w:val="22"/>
        </w:rPr>
        <w:t xml:space="preserve">Note: Under subclause 46(3) of Schedule 1A to the </w:t>
      </w:r>
      <w:r w:rsidRPr="00701C3E">
        <w:rPr>
          <w:rFonts w:ascii="Arial" w:hAnsi="Arial" w:cs="Arial"/>
          <w:i/>
          <w:sz w:val="22"/>
          <w:szCs w:val="22"/>
        </w:rPr>
        <w:t>Act</w:t>
      </w:r>
      <w:r w:rsidRPr="00701C3E">
        <w:rPr>
          <w:rFonts w:ascii="Arial" w:hAnsi="Arial" w:cs="Arial"/>
          <w:sz w:val="22"/>
          <w:szCs w:val="22"/>
        </w:rPr>
        <w:t xml:space="preserve">, the Secretary may </w:t>
      </w:r>
      <w:proofErr w:type="spellStart"/>
      <w:r w:rsidRPr="00701C3E">
        <w:rPr>
          <w:rFonts w:ascii="Arial" w:hAnsi="Arial" w:cs="Arial"/>
          <w:sz w:val="22"/>
          <w:szCs w:val="22"/>
        </w:rPr>
        <w:t>effect</w:t>
      </w:r>
      <w:proofErr w:type="spellEnd"/>
      <w:r w:rsidRPr="00701C3E">
        <w:rPr>
          <w:rFonts w:ascii="Arial" w:hAnsi="Arial" w:cs="Arial"/>
          <w:sz w:val="22"/>
          <w:szCs w:val="22"/>
        </w:rPr>
        <w:t xml:space="preserve"> the re-crediting if the relevant VET provider is unable to do so, in which case the Secretary may give the notice referred to in subparagraph </w:t>
      </w:r>
      <w:r>
        <w:rPr>
          <w:rFonts w:ascii="Arial" w:hAnsi="Arial" w:cs="Arial"/>
          <w:sz w:val="22"/>
          <w:szCs w:val="22"/>
        </w:rPr>
        <w:t>3.10.2</w:t>
      </w:r>
      <w:r w:rsidRPr="00701C3E">
        <w:rPr>
          <w:rFonts w:ascii="Arial" w:hAnsi="Arial" w:cs="Arial"/>
          <w:sz w:val="22"/>
          <w:szCs w:val="22"/>
        </w:rPr>
        <w:t>(b).</w:t>
      </w:r>
    </w:p>
    <w:p w:rsidR="00163B60" w:rsidRPr="00C82F9B" w:rsidRDefault="00163B60" w:rsidP="00C82F9B">
      <w:pPr>
        <w:pStyle w:val="Heading1"/>
        <w:tabs>
          <w:tab w:val="left" w:pos="1701"/>
        </w:tabs>
        <w:rPr>
          <w:u w:val="single"/>
        </w:rPr>
      </w:pPr>
      <w:r w:rsidRPr="00C82F9B">
        <w:rPr>
          <w:u w:val="single"/>
        </w:rPr>
        <w:br w:type="page"/>
      </w:r>
      <w:bookmarkStart w:id="7" w:name="_Toc152752059"/>
      <w:bookmarkStart w:id="8" w:name="_Toc195958040"/>
      <w:r>
        <w:rPr>
          <w:u w:val="single"/>
        </w:rPr>
        <w:lastRenderedPageBreak/>
        <w:t>CHAPTER 4</w:t>
      </w:r>
      <w:r w:rsidRPr="00C82F9B">
        <w:rPr>
          <w:u w:val="single"/>
        </w:rPr>
        <w:tab/>
      </w:r>
      <w:bookmarkEnd w:id="6"/>
      <w:bookmarkEnd w:id="7"/>
      <w:bookmarkEnd w:id="8"/>
      <w:r>
        <w:rPr>
          <w:u w:val="single"/>
        </w:rPr>
        <w:t>VET QUALITY AND ACCOUNTABILITY</w:t>
      </w:r>
    </w:p>
    <w:p w:rsidR="00163B60" w:rsidRPr="00C82F9B" w:rsidRDefault="00163B60" w:rsidP="00C82F9B">
      <w:pPr>
        <w:rPr>
          <w:rFonts w:ascii="Arial" w:hAnsi="Arial" w:cs="Arial"/>
          <w:b/>
          <w:bCs/>
        </w:rPr>
      </w:pPr>
    </w:p>
    <w:p w:rsidR="00163B60" w:rsidRPr="00C82F9B" w:rsidRDefault="00163B60" w:rsidP="00C82F9B">
      <w:pPr>
        <w:ind w:left="851" w:hanging="851"/>
        <w:rPr>
          <w:rFonts w:ascii="Arial" w:hAnsi="Arial" w:cs="Arial"/>
          <w:b/>
          <w:sz w:val="22"/>
          <w:szCs w:val="22"/>
        </w:rPr>
      </w:pPr>
      <w:r>
        <w:rPr>
          <w:rFonts w:ascii="Arial" w:hAnsi="Arial" w:cs="Arial"/>
          <w:b/>
          <w:sz w:val="22"/>
          <w:szCs w:val="22"/>
        </w:rPr>
        <w:t>4</w:t>
      </w:r>
      <w:r w:rsidRPr="00C82F9B">
        <w:rPr>
          <w:rFonts w:ascii="Arial" w:hAnsi="Arial" w:cs="Arial"/>
          <w:b/>
          <w:sz w:val="22"/>
          <w:szCs w:val="22"/>
        </w:rPr>
        <w:t>.1</w:t>
      </w:r>
      <w:r w:rsidRPr="00C82F9B">
        <w:rPr>
          <w:rFonts w:ascii="Arial" w:hAnsi="Arial" w:cs="Arial"/>
          <w:b/>
          <w:sz w:val="22"/>
          <w:szCs w:val="22"/>
        </w:rPr>
        <w:tab/>
        <w:t>PURPOSE</w:t>
      </w:r>
    </w:p>
    <w:p w:rsidR="00163B60" w:rsidRPr="00C82F9B" w:rsidRDefault="00163B60" w:rsidP="00C82F9B">
      <w:pPr>
        <w:ind w:left="851" w:hanging="851"/>
        <w:rPr>
          <w:rFonts w:ascii="Arial" w:hAnsi="Arial" w:cs="Arial"/>
          <w:sz w:val="22"/>
          <w:szCs w:val="22"/>
        </w:rPr>
      </w:pPr>
    </w:p>
    <w:p w:rsidR="00163B60" w:rsidRDefault="00163B60" w:rsidP="00C82F9B">
      <w:pPr>
        <w:spacing w:after="120"/>
        <w:ind w:left="851" w:hanging="851"/>
        <w:rPr>
          <w:rFonts w:ascii="Arial" w:hAnsi="Arial" w:cs="Arial"/>
          <w:sz w:val="22"/>
          <w:szCs w:val="22"/>
        </w:rPr>
      </w:pPr>
      <w:r>
        <w:rPr>
          <w:rFonts w:ascii="Arial" w:hAnsi="Arial" w:cs="Arial"/>
          <w:sz w:val="22"/>
          <w:szCs w:val="22"/>
        </w:rPr>
        <w:t>4</w:t>
      </w:r>
      <w:r w:rsidRPr="00C82F9B">
        <w:rPr>
          <w:rFonts w:ascii="Arial" w:hAnsi="Arial" w:cs="Arial"/>
          <w:sz w:val="22"/>
          <w:szCs w:val="22"/>
        </w:rPr>
        <w:t>.1.1</w:t>
      </w:r>
      <w:r w:rsidRPr="00C82F9B">
        <w:rPr>
          <w:rFonts w:ascii="Arial" w:hAnsi="Arial" w:cs="Arial"/>
          <w:sz w:val="22"/>
          <w:szCs w:val="22"/>
        </w:rPr>
        <w:tab/>
        <w:t xml:space="preserve">This chapter specifies the requirements </w:t>
      </w:r>
      <w:r>
        <w:rPr>
          <w:rFonts w:ascii="Arial" w:hAnsi="Arial" w:cs="Arial"/>
          <w:sz w:val="22"/>
          <w:szCs w:val="22"/>
        </w:rPr>
        <w:t>relating to:</w:t>
      </w:r>
    </w:p>
    <w:p w:rsidR="00163B60" w:rsidRDefault="00163B60">
      <w:pPr>
        <w:spacing w:after="120"/>
        <w:ind w:left="1418" w:hanging="567"/>
        <w:rPr>
          <w:rFonts w:ascii="Arial" w:hAnsi="Arial" w:cs="Arial"/>
          <w:sz w:val="22"/>
          <w:szCs w:val="22"/>
        </w:rPr>
      </w:pPr>
      <w:r>
        <w:rPr>
          <w:rFonts w:ascii="Arial" w:hAnsi="Arial" w:cs="Arial"/>
          <w:sz w:val="22"/>
          <w:szCs w:val="22"/>
        </w:rPr>
        <w:t>a)</w:t>
      </w:r>
      <w:r>
        <w:rPr>
          <w:rFonts w:ascii="Arial" w:hAnsi="Arial" w:cs="Arial"/>
          <w:sz w:val="22"/>
          <w:szCs w:val="22"/>
        </w:rPr>
        <w:tab/>
      </w:r>
      <w:r w:rsidRPr="00C82F9B">
        <w:rPr>
          <w:rFonts w:ascii="Arial" w:hAnsi="Arial" w:cs="Arial"/>
          <w:sz w:val="22"/>
          <w:szCs w:val="22"/>
        </w:rPr>
        <w:t xml:space="preserve">VET quality and accountability under subclause </w:t>
      </w:r>
      <w:r>
        <w:rPr>
          <w:rFonts w:ascii="Arial" w:hAnsi="Arial" w:cs="Arial"/>
          <w:sz w:val="22"/>
          <w:szCs w:val="22"/>
        </w:rPr>
        <w:t xml:space="preserve">13(f) </w:t>
      </w:r>
      <w:r w:rsidRPr="00C82F9B">
        <w:rPr>
          <w:rFonts w:ascii="Arial" w:hAnsi="Arial" w:cs="Arial"/>
          <w:sz w:val="22"/>
          <w:szCs w:val="22"/>
        </w:rPr>
        <w:t xml:space="preserve">of Schedule 1A to the </w:t>
      </w:r>
      <w:r w:rsidRPr="00C82F9B">
        <w:rPr>
          <w:rFonts w:ascii="Arial" w:hAnsi="Arial" w:cs="Arial"/>
          <w:i/>
          <w:sz w:val="22"/>
          <w:szCs w:val="22"/>
        </w:rPr>
        <w:t>Act</w:t>
      </w:r>
      <w:r>
        <w:rPr>
          <w:rFonts w:ascii="Arial" w:hAnsi="Arial" w:cs="Arial"/>
          <w:sz w:val="22"/>
          <w:szCs w:val="22"/>
        </w:rPr>
        <w:t>; and</w:t>
      </w:r>
    </w:p>
    <w:p w:rsidR="00163B60" w:rsidRDefault="00163B60">
      <w:pPr>
        <w:spacing w:after="120"/>
        <w:ind w:left="1418" w:hanging="567"/>
        <w:rPr>
          <w:rFonts w:ascii="Arial" w:hAnsi="Arial" w:cs="Arial"/>
          <w:sz w:val="22"/>
          <w:szCs w:val="22"/>
        </w:rPr>
      </w:pPr>
      <w:r>
        <w:rPr>
          <w:rFonts w:ascii="Arial" w:hAnsi="Arial" w:cs="Arial"/>
          <w:sz w:val="22"/>
          <w:szCs w:val="22"/>
        </w:rPr>
        <w:t>b)</w:t>
      </w:r>
      <w:r>
        <w:rPr>
          <w:rFonts w:ascii="Arial" w:hAnsi="Arial" w:cs="Arial"/>
          <w:sz w:val="22"/>
          <w:szCs w:val="22"/>
        </w:rPr>
        <w:tab/>
        <w:t xml:space="preserve">VET quality requirements under subclause 17(2) of Schedule 1A to the </w:t>
      </w:r>
      <w:r>
        <w:rPr>
          <w:rFonts w:ascii="Arial" w:hAnsi="Arial" w:cs="Arial"/>
          <w:i/>
          <w:sz w:val="22"/>
          <w:szCs w:val="22"/>
        </w:rPr>
        <w:t>Act</w:t>
      </w:r>
      <w:r>
        <w:rPr>
          <w:rFonts w:ascii="Arial" w:hAnsi="Arial" w:cs="Arial"/>
          <w:sz w:val="22"/>
          <w:szCs w:val="22"/>
        </w:rPr>
        <w:t>.</w:t>
      </w:r>
    </w:p>
    <w:p w:rsidR="00163B60" w:rsidRDefault="00163B60" w:rsidP="00C82F9B">
      <w:pPr>
        <w:tabs>
          <w:tab w:val="left" w:pos="1000"/>
        </w:tabs>
        <w:ind w:left="800" w:hanging="800"/>
        <w:rPr>
          <w:rFonts w:ascii="Arial" w:hAnsi="Arial" w:cs="Arial"/>
          <w:b/>
          <w:bCs/>
          <w:iCs/>
          <w:sz w:val="22"/>
          <w:szCs w:val="22"/>
        </w:rPr>
      </w:pPr>
    </w:p>
    <w:p w:rsidR="00163B60" w:rsidRPr="000B59F9" w:rsidRDefault="00163B60" w:rsidP="00C82F9B">
      <w:pPr>
        <w:tabs>
          <w:tab w:val="left" w:pos="1000"/>
        </w:tabs>
        <w:ind w:left="800" w:hanging="800"/>
        <w:rPr>
          <w:rFonts w:ascii="Arial" w:hAnsi="Arial" w:cs="Arial"/>
          <w:b/>
          <w:bCs/>
          <w:iCs/>
          <w:sz w:val="22"/>
          <w:szCs w:val="22"/>
        </w:rPr>
      </w:pPr>
      <w:r w:rsidRPr="000B59F9">
        <w:rPr>
          <w:rFonts w:ascii="Arial" w:hAnsi="Arial" w:cs="Arial"/>
          <w:b/>
          <w:bCs/>
          <w:iCs/>
          <w:sz w:val="22"/>
          <w:szCs w:val="22"/>
        </w:rPr>
        <w:t>4.2</w:t>
      </w:r>
      <w:r w:rsidRPr="000B59F9">
        <w:rPr>
          <w:rFonts w:ascii="Arial" w:hAnsi="Arial" w:cs="Arial"/>
          <w:b/>
          <w:bCs/>
          <w:iCs/>
          <w:sz w:val="22"/>
          <w:szCs w:val="22"/>
        </w:rPr>
        <w:tab/>
        <w:t xml:space="preserve">REQUIREMENTS FOR VET </w:t>
      </w:r>
      <w:r w:rsidR="00A3446E">
        <w:rPr>
          <w:rFonts w:ascii="Arial" w:hAnsi="Arial" w:cs="Arial"/>
          <w:b/>
          <w:bCs/>
          <w:iCs/>
          <w:sz w:val="22"/>
          <w:szCs w:val="22"/>
        </w:rPr>
        <w:t xml:space="preserve">QUALITY AND ACCOUNTABILITY </w:t>
      </w:r>
      <w:r w:rsidR="00531065">
        <w:rPr>
          <w:rFonts w:ascii="Arial" w:hAnsi="Arial" w:cs="Arial"/>
          <w:b/>
          <w:bCs/>
          <w:iCs/>
          <w:sz w:val="22"/>
          <w:szCs w:val="22"/>
        </w:rPr>
        <w:t>–</w:t>
      </w:r>
      <w:r w:rsidR="00A3446E">
        <w:rPr>
          <w:rFonts w:ascii="Arial" w:hAnsi="Arial" w:cs="Arial"/>
          <w:b/>
          <w:bCs/>
          <w:iCs/>
          <w:sz w:val="22"/>
          <w:szCs w:val="22"/>
        </w:rPr>
        <w:t xml:space="preserve"> </w:t>
      </w:r>
      <w:r w:rsidR="00531065">
        <w:rPr>
          <w:rFonts w:ascii="Arial" w:hAnsi="Arial" w:cs="Arial"/>
          <w:b/>
          <w:bCs/>
          <w:iCs/>
          <w:sz w:val="22"/>
          <w:szCs w:val="22"/>
        </w:rPr>
        <w:t xml:space="preserve">VET </w:t>
      </w:r>
      <w:r w:rsidRPr="000B59F9">
        <w:rPr>
          <w:rFonts w:ascii="Arial" w:hAnsi="Arial" w:cs="Arial"/>
          <w:b/>
          <w:bCs/>
          <w:iCs/>
          <w:sz w:val="22"/>
          <w:szCs w:val="22"/>
        </w:rPr>
        <w:t>FINANCIAL VIABILITY</w:t>
      </w:r>
    </w:p>
    <w:p w:rsidR="00163B60" w:rsidRDefault="00163B60" w:rsidP="00C82F9B">
      <w:pPr>
        <w:tabs>
          <w:tab w:val="left" w:pos="1000"/>
        </w:tabs>
        <w:ind w:left="800" w:hanging="800"/>
        <w:rPr>
          <w:rFonts w:ascii="Arial" w:hAnsi="Arial" w:cs="Arial"/>
          <w:bCs/>
          <w:iCs/>
          <w:sz w:val="22"/>
          <w:szCs w:val="22"/>
        </w:rPr>
      </w:pPr>
    </w:p>
    <w:p w:rsidR="00163B60" w:rsidRDefault="00163B60">
      <w:pPr>
        <w:pStyle w:val="ListParagraph"/>
        <w:numPr>
          <w:ilvl w:val="2"/>
          <w:numId w:val="1"/>
        </w:numPr>
        <w:tabs>
          <w:tab w:val="left" w:pos="851"/>
        </w:tabs>
        <w:ind w:left="851" w:hanging="851"/>
        <w:rPr>
          <w:rFonts w:cs="Arial"/>
          <w:bCs/>
          <w:iCs/>
          <w:szCs w:val="22"/>
        </w:rPr>
      </w:pPr>
      <w:r>
        <w:rPr>
          <w:rFonts w:cs="Arial"/>
          <w:bCs/>
          <w:iCs/>
          <w:szCs w:val="22"/>
        </w:rPr>
        <w:t>In order f</w:t>
      </w:r>
      <w:r w:rsidRPr="000B59F9">
        <w:rPr>
          <w:rFonts w:cs="Arial"/>
          <w:bCs/>
          <w:iCs/>
          <w:szCs w:val="22"/>
        </w:rPr>
        <w:t xml:space="preserve">or a body specified under </w:t>
      </w:r>
      <w:r w:rsidR="00582BD7">
        <w:rPr>
          <w:rFonts w:cs="Arial"/>
          <w:bCs/>
          <w:iCs/>
          <w:szCs w:val="22"/>
        </w:rPr>
        <w:t>c</w:t>
      </w:r>
      <w:r w:rsidRPr="000B59F9">
        <w:rPr>
          <w:rFonts w:cs="Arial"/>
          <w:bCs/>
          <w:iCs/>
          <w:szCs w:val="22"/>
        </w:rPr>
        <w:t xml:space="preserve">hapter 2 of these </w:t>
      </w:r>
      <w:r w:rsidRPr="000B59F9">
        <w:rPr>
          <w:rFonts w:cs="Arial"/>
          <w:bCs/>
          <w:i/>
          <w:iCs/>
          <w:szCs w:val="22"/>
        </w:rPr>
        <w:t>Guidelines</w:t>
      </w:r>
      <w:r w:rsidRPr="000B59F9">
        <w:rPr>
          <w:rFonts w:cs="Arial"/>
          <w:bCs/>
          <w:iCs/>
          <w:szCs w:val="22"/>
        </w:rPr>
        <w:t xml:space="preserve"> to </w:t>
      </w:r>
      <w:r>
        <w:rPr>
          <w:rFonts w:cs="Arial"/>
          <w:bCs/>
          <w:iCs/>
          <w:szCs w:val="22"/>
        </w:rPr>
        <w:t xml:space="preserve">satisfy </w:t>
      </w:r>
      <w:r w:rsidRPr="000B59F9">
        <w:rPr>
          <w:rFonts w:cs="Arial"/>
          <w:bCs/>
          <w:iCs/>
          <w:szCs w:val="22"/>
        </w:rPr>
        <w:t>the V</w:t>
      </w:r>
      <w:r>
        <w:rPr>
          <w:rFonts w:cs="Arial"/>
          <w:bCs/>
          <w:iCs/>
          <w:szCs w:val="22"/>
        </w:rPr>
        <w:t>ET quality and accountability</w:t>
      </w:r>
      <w:r w:rsidRPr="000B59F9">
        <w:rPr>
          <w:rFonts w:cs="Arial"/>
          <w:bCs/>
          <w:iCs/>
          <w:szCs w:val="22"/>
        </w:rPr>
        <w:t xml:space="preserve"> requirements, the body must have in place a financial guarantee </w:t>
      </w:r>
      <w:r>
        <w:rPr>
          <w:rFonts w:cs="Arial"/>
          <w:bCs/>
          <w:iCs/>
          <w:szCs w:val="22"/>
        </w:rPr>
        <w:t xml:space="preserve">provided by </w:t>
      </w:r>
      <w:r w:rsidRPr="000B59F9">
        <w:rPr>
          <w:rFonts w:cs="Arial"/>
          <w:bCs/>
          <w:iCs/>
          <w:szCs w:val="22"/>
        </w:rPr>
        <w:t xml:space="preserve">the </w:t>
      </w:r>
      <w:r>
        <w:rPr>
          <w:rFonts w:cs="Arial"/>
          <w:bCs/>
          <w:iCs/>
          <w:szCs w:val="22"/>
        </w:rPr>
        <w:t>S</w:t>
      </w:r>
      <w:r w:rsidRPr="000B59F9">
        <w:rPr>
          <w:rFonts w:cs="Arial"/>
          <w:bCs/>
          <w:iCs/>
          <w:szCs w:val="22"/>
        </w:rPr>
        <w:t xml:space="preserve">tate or </w:t>
      </w:r>
      <w:r>
        <w:rPr>
          <w:rFonts w:cs="Arial"/>
          <w:bCs/>
          <w:iCs/>
          <w:szCs w:val="22"/>
        </w:rPr>
        <w:t>T</w:t>
      </w:r>
      <w:r w:rsidRPr="000B59F9">
        <w:rPr>
          <w:rFonts w:cs="Arial"/>
          <w:bCs/>
          <w:iCs/>
          <w:szCs w:val="22"/>
        </w:rPr>
        <w:t>erritory government</w:t>
      </w:r>
      <w:r>
        <w:rPr>
          <w:rFonts w:cs="Arial"/>
          <w:bCs/>
          <w:iCs/>
          <w:szCs w:val="22"/>
        </w:rPr>
        <w:t xml:space="preserve"> of the jurisdiction in which the body has been established</w:t>
      </w:r>
      <w:r w:rsidRPr="000B59F9">
        <w:rPr>
          <w:rFonts w:cs="Arial"/>
          <w:bCs/>
          <w:iCs/>
          <w:szCs w:val="22"/>
        </w:rPr>
        <w:t>.</w:t>
      </w:r>
    </w:p>
    <w:p w:rsidR="00163B60" w:rsidRDefault="00163B60">
      <w:pPr>
        <w:pStyle w:val="ListParagraph"/>
        <w:tabs>
          <w:tab w:val="left" w:pos="851"/>
        </w:tabs>
        <w:ind w:left="851" w:hanging="851"/>
        <w:rPr>
          <w:rFonts w:cs="Arial"/>
          <w:bCs/>
          <w:iCs/>
          <w:szCs w:val="22"/>
        </w:rPr>
      </w:pPr>
    </w:p>
    <w:p w:rsidR="00163B60" w:rsidRDefault="00163B60">
      <w:pPr>
        <w:pStyle w:val="ListParagraph"/>
        <w:numPr>
          <w:ilvl w:val="2"/>
          <w:numId w:val="1"/>
        </w:numPr>
        <w:tabs>
          <w:tab w:val="left" w:pos="851"/>
        </w:tabs>
        <w:ind w:left="851" w:hanging="851"/>
        <w:rPr>
          <w:rFonts w:cs="Arial"/>
          <w:bCs/>
          <w:iCs/>
          <w:szCs w:val="22"/>
        </w:rPr>
      </w:pPr>
      <w:r>
        <w:rPr>
          <w:rFonts w:cs="Arial"/>
          <w:bCs/>
          <w:iCs/>
          <w:szCs w:val="22"/>
        </w:rPr>
        <w:t xml:space="preserve">For a body corporate to be approved and </w:t>
      </w:r>
      <w:r w:rsidR="00A96A48">
        <w:rPr>
          <w:rFonts w:cs="Arial"/>
          <w:bCs/>
          <w:iCs/>
          <w:szCs w:val="22"/>
        </w:rPr>
        <w:t xml:space="preserve">for a </w:t>
      </w:r>
      <w:r>
        <w:rPr>
          <w:rFonts w:cs="Arial"/>
          <w:bCs/>
          <w:iCs/>
          <w:szCs w:val="22"/>
        </w:rPr>
        <w:t>VET provider to continue to meet and comply with the VET quality and accountability requirements</w:t>
      </w:r>
      <w:r w:rsidR="00906767">
        <w:rPr>
          <w:rFonts w:cs="Arial"/>
          <w:bCs/>
          <w:iCs/>
          <w:szCs w:val="22"/>
        </w:rPr>
        <w:t>,</w:t>
      </w:r>
      <w:r>
        <w:rPr>
          <w:rFonts w:cs="Arial"/>
          <w:bCs/>
          <w:iCs/>
          <w:szCs w:val="22"/>
        </w:rPr>
        <w:t xml:space="preserve"> the body corporate or VET provider must comply with the requirements of the </w:t>
      </w:r>
      <w:r w:rsidRPr="006C27DA">
        <w:rPr>
          <w:rFonts w:cs="Arial"/>
          <w:bCs/>
          <w:i/>
          <w:iCs/>
          <w:szCs w:val="22"/>
        </w:rPr>
        <w:t xml:space="preserve">Department’s </w:t>
      </w:r>
      <w:r w:rsidRPr="00582BD7">
        <w:rPr>
          <w:rFonts w:cs="Arial"/>
          <w:bCs/>
          <w:iCs/>
          <w:szCs w:val="22"/>
        </w:rPr>
        <w:t>Financial Viability Instructions</w:t>
      </w:r>
      <w:r>
        <w:rPr>
          <w:rFonts w:cs="Arial"/>
          <w:bCs/>
          <w:iCs/>
          <w:szCs w:val="22"/>
        </w:rPr>
        <w:t xml:space="preserve"> as published on </w:t>
      </w:r>
      <w:hyperlink r:id="rId11" w:history="1">
        <w:r w:rsidRPr="00C83E16">
          <w:rPr>
            <w:rStyle w:val="Hyperlink"/>
            <w:bCs/>
            <w:iCs/>
            <w:sz w:val="22"/>
            <w:szCs w:val="22"/>
          </w:rPr>
          <w:t>www.innovation.gov.au</w:t>
        </w:r>
      </w:hyperlink>
      <w:r>
        <w:rPr>
          <w:rFonts w:cs="Arial"/>
          <w:bCs/>
          <w:iCs/>
          <w:szCs w:val="22"/>
        </w:rPr>
        <w:t xml:space="preserve">. </w:t>
      </w:r>
    </w:p>
    <w:p w:rsidR="00163B60" w:rsidRPr="00C82F9B" w:rsidRDefault="00163B60" w:rsidP="00C82F9B">
      <w:pPr>
        <w:tabs>
          <w:tab w:val="left" w:pos="1000"/>
        </w:tabs>
        <w:ind w:left="800" w:hanging="800"/>
        <w:rPr>
          <w:rFonts w:ascii="Arial" w:hAnsi="Arial" w:cs="Arial"/>
          <w:bCs/>
          <w:iCs/>
          <w:sz w:val="22"/>
          <w:szCs w:val="22"/>
        </w:rPr>
      </w:pPr>
    </w:p>
    <w:p w:rsidR="00163B60" w:rsidRPr="00C82F9B" w:rsidRDefault="00163B60" w:rsidP="00C82F9B">
      <w:pPr>
        <w:tabs>
          <w:tab w:val="left" w:pos="1000"/>
        </w:tabs>
        <w:ind w:left="851" w:hanging="851"/>
        <w:rPr>
          <w:rFonts w:ascii="Arial" w:hAnsi="Arial" w:cs="Arial"/>
          <w:b/>
          <w:sz w:val="22"/>
          <w:szCs w:val="22"/>
        </w:rPr>
      </w:pPr>
      <w:r>
        <w:rPr>
          <w:rFonts w:ascii="Arial" w:hAnsi="Arial" w:cs="Arial"/>
          <w:b/>
          <w:sz w:val="22"/>
          <w:szCs w:val="22"/>
        </w:rPr>
        <w:t>4</w:t>
      </w:r>
      <w:r w:rsidRPr="00C82F9B">
        <w:rPr>
          <w:rFonts w:ascii="Arial" w:hAnsi="Arial" w:cs="Arial"/>
          <w:b/>
          <w:sz w:val="22"/>
          <w:szCs w:val="22"/>
        </w:rPr>
        <w:t>.</w:t>
      </w:r>
      <w:r>
        <w:rPr>
          <w:rFonts w:ascii="Arial" w:hAnsi="Arial" w:cs="Arial"/>
          <w:b/>
          <w:sz w:val="22"/>
          <w:szCs w:val="22"/>
        </w:rPr>
        <w:t>3</w:t>
      </w:r>
      <w:r w:rsidRPr="00C82F9B">
        <w:rPr>
          <w:rFonts w:ascii="Arial" w:hAnsi="Arial" w:cs="Arial"/>
          <w:b/>
          <w:sz w:val="22"/>
          <w:szCs w:val="22"/>
        </w:rPr>
        <w:tab/>
        <w:t xml:space="preserve">REQUIREMENTS FOR VET QUALITY </w:t>
      </w:r>
    </w:p>
    <w:p w:rsidR="00163B60" w:rsidRPr="00C82F9B" w:rsidRDefault="00163B60" w:rsidP="00C82F9B">
      <w:pPr>
        <w:tabs>
          <w:tab w:val="left" w:pos="1000"/>
        </w:tabs>
        <w:ind w:left="851" w:hanging="851"/>
        <w:rPr>
          <w:rFonts w:ascii="Arial" w:hAnsi="Arial" w:cs="Arial"/>
          <w:b/>
          <w:sz w:val="22"/>
          <w:szCs w:val="22"/>
        </w:rPr>
      </w:pPr>
    </w:p>
    <w:p w:rsidR="00163B60" w:rsidRPr="00C82F9B" w:rsidRDefault="00163B60" w:rsidP="00C82F9B">
      <w:pPr>
        <w:tabs>
          <w:tab w:val="left" w:pos="1000"/>
        </w:tabs>
        <w:ind w:left="851" w:hanging="851"/>
        <w:rPr>
          <w:rFonts w:ascii="Arial" w:hAnsi="Arial" w:cs="Arial"/>
          <w:sz w:val="22"/>
          <w:szCs w:val="22"/>
        </w:rPr>
      </w:pPr>
      <w:r>
        <w:rPr>
          <w:rFonts w:ascii="Arial" w:hAnsi="Arial" w:cs="Arial"/>
          <w:sz w:val="22"/>
          <w:szCs w:val="22"/>
        </w:rPr>
        <w:t>4</w:t>
      </w:r>
      <w:r w:rsidRPr="00C82F9B">
        <w:rPr>
          <w:rFonts w:ascii="Arial" w:hAnsi="Arial" w:cs="Arial"/>
          <w:sz w:val="22"/>
          <w:szCs w:val="22"/>
        </w:rPr>
        <w:t>.</w:t>
      </w:r>
      <w:r>
        <w:rPr>
          <w:rFonts w:ascii="Arial" w:hAnsi="Arial" w:cs="Arial"/>
          <w:sz w:val="22"/>
          <w:szCs w:val="22"/>
        </w:rPr>
        <w:t>3</w:t>
      </w:r>
      <w:r w:rsidRPr="00C82F9B">
        <w:rPr>
          <w:rFonts w:ascii="Arial" w:hAnsi="Arial" w:cs="Arial"/>
          <w:sz w:val="22"/>
          <w:szCs w:val="22"/>
        </w:rPr>
        <w:t>.1</w:t>
      </w:r>
      <w:r w:rsidRPr="00C82F9B">
        <w:rPr>
          <w:rFonts w:ascii="Arial" w:hAnsi="Arial" w:cs="Arial"/>
          <w:sz w:val="22"/>
          <w:szCs w:val="22"/>
        </w:rPr>
        <w:tab/>
        <w:t xml:space="preserve">For a body </w:t>
      </w:r>
      <w:r w:rsidRPr="009017A1">
        <w:rPr>
          <w:rFonts w:ascii="Arial" w:hAnsi="Arial" w:cs="Arial"/>
          <w:sz w:val="22"/>
          <w:szCs w:val="22"/>
        </w:rPr>
        <w:t>corporate</w:t>
      </w:r>
      <w:r w:rsidRPr="00C82F9B">
        <w:rPr>
          <w:rFonts w:ascii="Arial" w:hAnsi="Arial" w:cs="Arial"/>
          <w:sz w:val="22"/>
          <w:szCs w:val="22"/>
        </w:rPr>
        <w:t xml:space="preserve"> to be approved it must be willing and able to meet and comply with, and a VET provider must continue to meet and comply with</w:t>
      </w:r>
      <w:r w:rsidR="00906767">
        <w:rPr>
          <w:rFonts w:ascii="Arial" w:hAnsi="Arial" w:cs="Arial"/>
          <w:sz w:val="22"/>
          <w:szCs w:val="22"/>
        </w:rPr>
        <w:t>,</w:t>
      </w:r>
      <w:r w:rsidRPr="00C82F9B">
        <w:rPr>
          <w:rFonts w:ascii="Arial" w:hAnsi="Arial" w:cs="Arial"/>
          <w:sz w:val="22"/>
          <w:szCs w:val="22"/>
        </w:rPr>
        <w:t xml:space="preserve"> the </w:t>
      </w:r>
      <w:r>
        <w:rPr>
          <w:rFonts w:ascii="Arial" w:hAnsi="Arial" w:cs="Arial"/>
          <w:sz w:val="22"/>
          <w:szCs w:val="22"/>
        </w:rPr>
        <w:t>requirements for VET quality</w:t>
      </w:r>
      <w:r w:rsidRPr="00C82F9B">
        <w:rPr>
          <w:rFonts w:ascii="Arial" w:hAnsi="Arial" w:cs="Arial"/>
          <w:sz w:val="22"/>
          <w:szCs w:val="22"/>
        </w:rPr>
        <w:t>, specifically:</w:t>
      </w:r>
    </w:p>
    <w:p w:rsidR="00163B60" w:rsidRPr="00C82F9B" w:rsidRDefault="00163B60" w:rsidP="00C82F9B">
      <w:pPr>
        <w:tabs>
          <w:tab w:val="left" w:pos="1000"/>
        </w:tabs>
        <w:ind w:left="851" w:hanging="851"/>
        <w:rPr>
          <w:rFonts w:ascii="Arial" w:hAnsi="Arial" w:cs="Arial"/>
          <w:sz w:val="22"/>
          <w:szCs w:val="22"/>
        </w:rPr>
      </w:pPr>
    </w:p>
    <w:p w:rsidR="00C5396E" w:rsidRDefault="00163B60" w:rsidP="00C5396E">
      <w:pPr>
        <w:numPr>
          <w:ilvl w:val="0"/>
          <w:numId w:val="11"/>
        </w:numPr>
        <w:tabs>
          <w:tab w:val="left" w:pos="1000"/>
        </w:tabs>
        <w:ind w:left="1418" w:hanging="567"/>
        <w:rPr>
          <w:rFonts w:ascii="Arial" w:hAnsi="Arial" w:cs="Arial"/>
          <w:sz w:val="22"/>
          <w:szCs w:val="22"/>
        </w:rPr>
      </w:pPr>
      <w:r w:rsidRPr="00C82F9B">
        <w:rPr>
          <w:rFonts w:ascii="Arial" w:hAnsi="Arial" w:cs="Arial"/>
          <w:sz w:val="22"/>
          <w:szCs w:val="22"/>
        </w:rPr>
        <w:t xml:space="preserve">the standards for the </w:t>
      </w:r>
      <w:r w:rsidR="00604AD0" w:rsidRPr="00604AD0">
        <w:rPr>
          <w:rFonts w:ascii="Arial" w:hAnsi="Arial" w:cs="Arial"/>
          <w:sz w:val="22"/>
          <w:szCs w:val="22"/>
        </w:rPr>
        <w:t>National VET Regulator</w:t>
      </w:r>
      <w:r w:rsidRPr="00C82F9B">
        <w:rPr>
          <w:rFonts w:ascii="Arial" w:hAnsi="Arial" w:cs="Arial"/>
          <w:sz w:val="22"/>
          <w:szCs w:val="22"/>
        </w:rPr>
        <w:t xml:space="preserve"> for </w:t>
      </w:r>
      <w:r w:rsidRPr="00C82F9B">
        <w:rPr>
          <w:rFonts w:ascii="Arial" w:hAnsi="Arial" w:cs="Arial"/>
          <w:i/>
          <w:sz w:val="22"/>
          <w:szCs w:val="22"/>
        </w:rPr>
        <w:t>registered training organisations</w:t>
      </w:r>
      <w:r w:rsidRPr="00C82F9B">
        <w:rPr>
          <w:rFonts w:ascii="Arial" w:hAnsi="Arial" w:cs="Arial"/>
          <w:sz w:val="22"/>
          <w:szCs w:val="22"/>
        </w:rPr>
        <w:t>; and</w:t>
      </w:r>
    </w:p>
    <w:p w:rsidR="00163B60" w:rsidRPr="00C82F9B" w:rsidRDefault="00163B60" w:rsidP="009017A1">
      <w:pPr>
        <w:tabs>
          <w:tab w:val="left" w:pos="1000"/>
        </w:tabs>
        <w:ind w:left="1418" w:hanging="567"/>
        <w:rPr>
          <w:rFonts w:ascii="Arial" w:hAnsi="Arial" w:cs="Arial"/>
          <w:sz w:val="22"/>
          <w:szCs w:val="22"/>
        </w:rPr>
      </w:pPr>
    </w:p>
    <w:p w:rsidR="00C5396E" w:rsidRDefault="00906767" w:rsidP="00C5396E">
      <w:pPr>
        <w:numPr>
          <w:ilvl w:val="0"/>
          <w:numId w:val="11"/>
        </w:numPr>
        <w:tabs>
          <w:tab w:val="left" w:pos="1000"/>
        </w:tabs>
        <w:ind w:left="1418" w:hanging="567"/>
        <w:rPr>
          <w:rFonts w:ascii="Arial" w:hAnsi="Arial" w:cs="Arial"/>
          <w:sz w:val="22"/>
          <w:szCs w:val="22"/>
        </w:rPr>
      </w:pPr>
      <w:r>
        <w:rPr>
          <w:rFonts w:ascii="Arial" w:hAnsi="Arial" w:cs="Arial"/>
          <w:sz w:val="22"/>
          <w:szCs w:val="22"/>
        </w:rPr>
        <w:t xml:space="preserve">the Australian Qualification Framework for jurisdictions that are </w:t>
      </w:r>
      <w:r w:rsidRPr="00582BD7">
        <w:rPr>
          <w:rFonts w:ascii="Arial" w:hAnsi="Arial" w:cs="Arial"/>
          <w:i/>
          <w:sz w:val="22"/>
          <w:szCs w:val="22"/>
        </w:rPr>
        <w:t>referring States</w:t>
      </w:r>
      <w:r>
        <w:rPr>
          <w:rFonts w:ascii="Arial" w:hAnsi="Arial" w:cs="Arial"/>
          <w:sz w:val="22"/>
          <w:szCs w:val="22"/>
        </w:rPr>
        <w:t xml:space="preserve"> under the </w:t>
      </w:r>
      <w:r>
        <w:rPr>
          <w:rFonts w:ascii="Arial" w:hAnsi="Arial" w:cs="Arial"/>
          <w:i/>
          <w:sz w:val="22"/>
          <w:szCs w:val="22"/>
        </w:rPr>
        <w:t>NVR Act</w:t>
      </w:r>
      <w:r>
        <w:rPr>
          <w:rFonts w:ascii="Arial" w:hAnsi="Arial" w:cs="Arial"/>
          <w:sz w:val="22"/>
          <w:szCs w:val="22"/>
        </w:rPr>
        <w:t>; and</w:t>
      </w:r>
    </w:p>
    <w:p w:rsidR="00163B60" w:rsidRPr="00C82F9B" w:rsidRDefault="00163B60" w:rsidP="009017A1">
      <w:pPr>
        <w:pStyle w:val="ListParagraph"/>
        <w:ind w:left="1418" w:hanging="567"/>
        <w:rPr>
          <w:rFonts w:cs="Arial"/>
          <w:i/>
          <w:szCs w:val="22"/>
        </w:rPr>
      </w:pPr>
    </w:p>
    <w:p w:rsidR="00163B60" w:rsidRPr="00C82F9B" w:rsidRDefault="00163B60" w:rsidP="009017A1">
      <w:pPr>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sz w:val="22"/>
          <w:szCs w:val="22"/>
        </w:rPr>
        <w:t>for</w:t>
      </w:r>
      <w:proofErr w:type="gramEnd"/>
      <w:r w:rsidRPr="00C82F9B">
        <w:rPr>
          <w:rFonts w:ascii="Arial" w:hAnsi="Arial" w:cs="Arial"/>
          <w:sz w:val="22"/>
          <w:szCs w:val="22"/>
        </w:rPr>
        <w:t xml:space="preserve"> jurisdictions that are </w:t>
      </w:r>
      <w:r w:rsidRPr="00C82F9B">
        <w:rPr>
          <w:rFonts w:ascii="Arial" w:hAnsi="Arial" w:cs="Arial"/>
          <w:i/>
          <w:sz w:val="22"/>
          <w:szCs w:val="22"/>
        </w:rPr>
        <w:t>non</w:t>
      </w:r>
      <w:r>
        <w:rPr>
          <w:rFonts w:ascii="Arial" w:hAnsi="Arial" w:cs="Arial"/>
          <w:i/>
          <w:sz w:val="22"/>
          <w:szCs w:val="22"/>
        </w:rPr>
        <w:t xml:space="preserve"> </w:t>
      </w:r>
      <w:r w:rsidRPr="00C82F9B">
        <w:rPr>
          <w:rFonts w:ascii="Arial" w:hAnsi="Arial" w:cs="Arial"/>
          <w:i/>
          <w:sz w:val="22"/>
          <w:szCs w:val="22"/>
        </w:rPr>
        <w:t>referring States</w:t>
      </w:r>
      <w:r w:rsidRPr="00C82F9B">
        <w:rPr>
          <w:rFonts w:ascii="Arial" w:hAnsi="Arial" w:cs="Arial"/>
          <w:sz w:val="22"/>
          <w:szCs w:val="22"/>
        </w:rPr>
        <w:t xml:space="preserve"> under the </w:t>
      </w:r>
      <w:r w:rsidRPr="00C82F9B">
        <w:rPr>
          <w:rFonts w:ascii="Arial" w:hAnsi="Arial" w:cs="Arial"/>
          <w:i/>
          <w:sz w:val="22"/>
          <w:szCs w:val="22"/>
        </w:rPr>
        <w:t>NVR Act</w:t>
      </w:r>
      <w:r w:rsidRPr="00C82F9B">
        <w:rPr>
          <w:rFonts w:ascii="Arial" w:hAnsi="Arial" w:cs="Arial"/>
          <w:sz w:val="22"/>
          <w:szCs w:val="22"/>
        </w:rPr>
        <w:t xml:space="preserve"> the </w:t>
      </w:r>
      <w:r w:rsidRPr="002847EC">
        <w:rPr>
          <w:rFonts w:ascii="Arial" w:hAnsi="Arial" w:cs="Arial"/>
          <w:i/>
          <w:sz w:val="22"/>
          <w:szCs w:val="22"/>
        </w:rPr>
        <w:t>Australian Quali</w:t>
      </w:r>
      <w:r>
        <w:rPr>
          <w:rFonts w:ascii="Arial" w:hAnsi="Arial" w:cs="Arial"/>
          <w:i/>
          <w:sz w:val="22"/>
          <w:szCs w:val="22"/>
        </w:rPr>
        <w:t>ty</w:t>
      </w:r>
      <w:r w:rsidRPr="002847EC">
        <w:rPr>
          <w:rFonts w:ascii="Arial" w:hAnsi="Arial" w:cs="Arial"/>
          <w:i/>
          <w:sz w:val="22"/>
          <w:szCs w:val="22"/>
        </w:rPr>
        <w:t xml:space="preserve"> Training Framework</w:t>
      </w:r>
      <w:r w:rsidRPr="00C82F9B">
        <w:rPr>
          <w:rFonts w:ascii="Arial" w:hAnsi="Arial" w:cs="Arial"/>
          <w:sz w:val="22"/>
          <w:szCs w:val="22"/>
        </w:rPr>
        <w:t>.</w:t>
      </w:r>
    </w:p>
    <w:p w:rsidR="00163B60" w:rsidRPr="00C82F9B" w:rsidRDefault="00163B60" w:rsidP="00C82F9B">
      <w:pPr>
        <w:tabs>
          <w:tab w:val="left" w:pos="1000"/>
        </w:tabs>
        <w:ind w:left="800" w:hanging="800"/>
        <w:rPr>
          <w:rFonts w:ascii="Arial" w:hAnsi="Arial" w:cs="Arial"/>
          <w:b/>
          <w:bCs/>
          <w:sz w:val="22"/>
          <w:szCs w:val="22"/>
        </w:rPr>
      </w:pPr>
    </w:p>
    <w:p w:rsidR="00163B60" w:rsidRPr="00C82F9B" w:rsidRDefault="00163B60" w:rsidP="00C82F9B">
      <w:pPr>
        <w:pStyle w:val="Heading1"/>
        <w:ind w:left="1700" w:hanging="1700"/>
        <w:rPr>
          <w:u w:val="single"/>
        </w:rPr>
      </w:pPr>
      <w:r w:rsidRPr="00C82F9B">
        <w:rPr>
          <w:sz w:val="22"/>
          <w:szCs w:val="22"/>
        </w:rPr>
        <w:br w:type="page"/>
      </w:r>
      <w:bookmarkStart w:id="9" w:name="_Toc195958041"/>
      <w:r>
        <w:rPr>
          <w:u w:val="single"/>
        </w:rPr>
        <w:lastRenderedPageBreak/>
        <w:t>CHAPTER 5</w:t>
      </w:r>
      <w:r w:rsidRPr="00C82F9B">
        <w:rPr>
          <w:u w:val="single"/>
        </w:rPr>
        <w:tab/>
      </w:r>
      <w:bookmarkEnd w:id="9"/>
      <w:r>
        <w:rPr>
          <w:u w:val="single"/>
        </w:rPr>
        <w:t>STUDENT FAIRNESS</w:t>
      </w:r>
    </w:p>
    <w:p w:rsidR="00163B60" w:rsidRPr="00C82F9B" w:rsidRDefault="00163B60" w:rsidP="00C82F9B">
      <w:pPr>
        <w:rPr>
          <w:rFonts w:ascii="Arial" w:hAnsi="Arial" w:cs="Arial"/>
          <w:b/>
          <w:bCs/>
        </w:rPr>
      </w:pPr>
    </w:p>
    <w:p w:rsidR="00163B60" w:rsidRPr="00C82F9B" w:rsidRDefault="00163B60" w:rsidP="00C82F9B">
      <w:pPr>
        <w:ind w:left="851" w:hanging="851"/>
        <w:rPr>
          <w:rFonts w:ascii="Arial" w:hAnsi="Arial" w:cs="Arial"/>
          <w:b/>
          <w:sz w:val="22"/>
          <w:szCs w:val="22"/>
        </w:rPr>
      </w:pPr>
      <w:r>
        <w:rPr>
          <w:rFonts w:ascii="Arial" w:hAnsi="Arial" w:cs="Arial"/>
          <w:b/>
          <w:sz w:val="22"/>
          <w:szCs w:val="22"/>
        </w:rPr>
        <w:t>5</w:t>
      </w:r>
      <w:r w:rsidRPr="00C82F9B">
        <w:rPr>
          <w:rFonts w:ascii="Arial" w:hAnsi="Arial" w:cs="Arial"/>
          <w:b/>
          <w:sz w:val="22"/>
          <w:szCs w:val="22"/>
        </w:rPr>
        <w:t>.1</w:t>
      </w:r>
      <w:r w:rsidRPr="00C82F9B">
        <w:rPr>
          <w:rFonts w:ascii="Arial" w:hAnsi="Arial" w:cs="Arial"/>
          <w:b/>
          <w:sz w:val="22"/>
          <w:szCs w:val="22"/>
        </w:rPr>
        <w:tab/>
        <w:t>PURPOSE</w:t>
      </w:r>
    </w:p>
    <w:p w:rsidR="00163B60" w:rsidRPr="00C82F9B" w:rsidRDefault="00163B60" w:rsidP="00C82F9B">
      <w:pPr>
        <w:ind w:left="851" w:hanging="851"/>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5</w:t>
      </w:r>
      <w:r w:rsidRPr="00C82F9B">
        <w:rPr>
          <w:rFonts w:ascii="Arial" w:hAnsi="Arial" w:cs="Arial"/>
          <w:sz w:val="22"/>
          <w:szCs w:val="22"/>
        </w:rPr>
        <w:t>.1.1</w:t>
      </w:r>
      <w:r w:rsidRPr="00C82F9B">
        <w:rPr>
          <w:rFonts w:ascii="Arial" w:hAnsi="Arial" w:cs="Arial"/>
          <w:sz w:val="22"/>
          <w:szCs w:val="22"/>
        </w:rPr>
        <w:tab/>
        <w:t xml:space="preserve">This chapter specifies the VET fairness requirements for the purposes of subdivision 4-D of Schedule 1A to the </w:t>
      </w:r>
      <w:r w:rsidRPr="00C82F9B">
        <w:rPr>
          <w:rFonts w:ascii="Arial" w:hAnsi="Arial" w:cs="Arial"/>
          <w:i/>
          <w:sz w:val="22"/>
          <w:szCs w:val="22"/>
        </w:rPr>
        <w:t>Act</w:t>
      </w:r>
      <w:r w:rsidRPr="00C82F9B">
        <w:rPr>
          <w:rFonts w:ascii="Arial" w:hAnsi="Arial" w:cs="Arial"/>
          <w:sz w:val="22"/>
          <w:szCs w:val="22"/>
        </w:rPr>
        <w:t xml:space="preserve"> relating to:</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equal</w:t>
      </w:r>
      <w:proofErr w:type="gramEnd"/>
      <w:r w:rsidRPr="00C82F9B">
        <w:rPr>
          <w:rFonts w:ascii="Arial" w:hAnsi="Arial" w:cs="Arial"/>
          <w:sz w:val="22"/>
          <w:szCs w:val="22"/>
        </w:rPr>
        <w:t xml:space="preserve"> benefits and opportunity requirements;</w:t>
      </w:r>
    </w:p>
    <w:p w:rsidR="00163B60" w:rsidRPr="00C82F9B" w:rsidRDefault="00163B60" w:rsidP="009017A1">
      <w:pPr>
        <w:spacing w:after="120"/>
        <w:ind w:left="1418" w:hanging="567"/>
        <w:rPr>
          <w:rFonts w:ascii="Arial" w:hAnsi="Arial" w:cs="Arial"/>
          <w:sz w:val="22"/>
          <w:szCs w:val="22"/>
        </w:rPr>
      </w:pPr>
      <w:r w:rsidRPr="00C82F9B">
        <w:rPr>
          <w:rFonts w:ascii="Arial" w:hAnsi="Arial" w:cs="Arial"/>
          <w:sz w:val="22"/>
          <w:szCs w:val="22"/>
        </w:rPr>
        <w:t xml:space="preserve">b)      </w:t>
      </w:r>
      <w:r w:rsidR="00FD5DAD">
        <w:rPr>
          <w:rFonts w:ascii="Arial" w:hAnsi="Arial" w:cs="Arial"/>
          <w:sz w:val="22"/>
          <w:szCs w:val="22"/>
        </w:rPr>
        <w:t xml:space="preserve">VET </w:t>
      </w:r>
      <w:r w:rsidRPr="00C82F9B">
        <w:rPr>
          <w:rFonts w:ascii="Arial" w:hAnsi="Arial" w:cs="Arial"/>
          <w:sz w:val="22"/>
          <w:szCs w:val="22"/>
        </w:rPr>
        <w:t>student grievance and review requirements;</w:t>
      </w:r>
    </w:p>
    <w:p w:rsidR="00163B60" w:rsidRPr="00C82F9B" w:rsidRDefault="00163B60" w:rsidP="00C82F9B">
      <w:pPr>
        <w:ind w:left="851"/>
        <w:rPr>
          <w:rFonts w:ascii="Arial" w:hAnsi="Arial" w:cs="Arial"/>
          <w:sz w:val="22"/>
          <w:szCs w:val="22"/>
        </w:rPr>
      </w:pPr>
      <w:proofErr w:type="gramStart"/>
      <w:r w:rsidRPr="00C82F9B">
        <w:rPr>
          <w:rFonts w:ascii="Arial" w:hAnsi="Arial" w:cs="Arial"/>
          <w:sz w:val="22"/>
          <w:szCs w:val="22"/>
        </w:rPr>
        <w:t>which</w:t>
      </w:r>
      <w:proofErr w:type="gramEnd"/>
      <w:r w:rsidRPr="00C82F9B">
        <w:rPr>
          <w:rFonts w:ascii="Arial" w:hAnsi="Arial" w:cs="Arial"/>
          <w:sz w:val="22"/>
          <w:szCs w:val="22"/>
        </w:rPr>
        <w:t xml:space="preserve"> a body </w:t>
      </w:r>
      <w:r w:rsidR="00C5396E" w:rsidRPr="0018739B">
        <w:rPr>
          <w:rFonts w:ascii="Arial" w:hAnsi="Arial" w:cs="Arial"/>
          <w:sz w:val="22"/>
          <w:szCs w:val="22"/>
        </w:rPr>
        <w:t>corporate</w:t>
      </w:r>
      <w:r w:rsidRPr="00C82F9B">
        <w:rPr>
          <w:rFonts w:ascii="Arial" w:hAnsi="Arial" w:cs="Arial"/>
          <w:sz w:val="22"/>
          <w:szCs w:val="22"/>
        </w:rPr>
        <w:t xml:space="preserve"> must be willing and able to meet </w:t>
      </w:r>
      <w:r w:rsidR="00C5396E" w:rsidRPr="0018739B">
        <w:rPr>
          <w:rFonts w:ascii="Arial" w:hAnsi="Arial" w:cs="Arial"/>
          <w:sz w:val="22"/>
          <w:szCs w:val="22"/>
        </w:rPr>
        <w:t>to be approved</w:t>
      </w:r>
      <w:r w:rsidRPr="00C82F9B">
        <w:rPr>
          <w:rFonts w:ascii="Arial" w:hAnsi="Arial" w:cs="Arial"/>
          <w:sz w:val="22"/>
          <w:szCs w:val="22"/>
        </w:rPr>
        <w:t xml:space="preserve"> as a VET provider and which a VET provider must comply with to maintain their approval as a VET provider.</w:t>
      </w:r>
    </w:p>
    <w:p w:rsidR="00163B60" w:rsidRPr="00C82F9B" w:rsidRDefault="00163B60" w:rsidP="00C82F9B">
      <w:pPr>
        <w:tabs>
          <w:tab w:val="left" w:pos="800"/>
        </w:tabs>
        <w:ind w:left="799" w:hanging="799"/>
        <w:rPr>
          <w:rFonts w:ascii="Arial" w:hAnsi="Arial" w:cs="Arial"/>
          <w:sz w:val="22"/>
          <w:szCs w:val="22"/>
        </w:rPr>
      </w:pPr>
    </w:p>
    <w:p w:rsidR="00163B60" w:rsidRPr="00C82F9B" w:rsidRDefault="00163B60" w:rsidP="00C82F9B">
      <w:pPr>
        <w:ind w:left="851" w:hanging="851"/>
        <w:rPr>
          <w:rFonts w:ascii="Arial" w:hAnsi="Arial" w:cs="Arial"/>
          <w:b/>
          <w:sz w:val="22"/>
          <w:szCs w:val="22"/>
        </w:rPr>
      </w:pPr>
      <w:r>
        <w:rPr>
          <w:rFonts w:ascii="Arial" w:hAnsi="Arial" w:cs="Arial"/>
          <w:b/>
          <w:sz w:val="22"/>
          <w:szCs w:val="22"/>
        </w:rPr>
        <w:t>5</w:t>
      </w:r>
      <w:r w:rsidRPr="00C82F9B">
        <w:rPr>
          <w:rFonts w:ascii="Arial" w:hAnsi="Arial" w:cs="Arial"/>
          <w:b/>
          <w:sz w:val="22"/>
          <w:szCs w:val="22"/>
        </w:rPr>
        <w:t>.2</w:t>
      </w:r>
      <w:r w:rsidRPr="00C82F9B">
        <w:rPr>
          <w:rFonts w:ascii="Arial" w:hAnsi="Arial" w:cs="Arial"/>
          <w:b/>
          <w:sz w:val="22"/>
          <w:szCs w:val="22"/>
        </w:rPr>
        <w:tab/>
        <w:t>EQUAL BENEFITS AND OPPORTUNITY REQUIREMENTS</w:t>
      </w:r>
    </w:p>
    <w:p w:rsidR="00163B60" w:rsidRPr="00C82F9B" w:rsidRDefault="00163B60" w:rsidP="00C82F9B">
      <w:pPr>
        <w:tabs>
          <w:tab w:val="left" w:pos="800"/>
        </w:tabs>
        <w:ind w:left="799" w:hanging="799"/>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5</w:t>
      </w:r>
      <w:r w:rsidRPr="00C82F9B">
        <w:rPr>
          <w:rFonts w:ascii="Arial" w:hAnsi="Arial" w:cs="Arial"/>
          <w:sz w:val="22"/>
          <w:szCs w:val="22"/>
        </w:rPr>
        <w:t>.2.1</w:t>
      </w:r>
      <w:r w:rsidRPr="00C82F9B">
        <w:rPr>
          <w:rFonts w:ascii="Arial" w:hAnsi="Arial" w:cs="Arial"/>
          <w:sz w:val="22"/>
          <w:szCs w:val="22"/>
        </w:rPr>
        <w:tab/>
        <w:t>A VET provider must treat equally and fairly all VET students and all individuals seeking to enrol in a VET unit of study with the VET provider.</w:t>
      </w:r>
    </w:p>
    <w:p w:rsidR="00163B60" w:rsidRPr="00C82F9B" w:rsidRDefault="00163B60" w:rsidP="00C82F9B">
      <w:pPr>
        <w:ind w:left="851" w:hanging="851"/>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5</w:t>
      </w:r>
      <w:r w:rsidRPr="00C82F9B">
        <w:rPr>
          <w:rFonts w:ascii="Arial" w:hAnsi="Arial" w:cs="Arial"/>
          <w:sz w:val="22"/>
          <w:szCs w:val="22"/>
        </w:rPr>
        <w:t>.2.2</w:t>
      </w:r>
      <w:r w:rsidRPr="00C82F9B">
        <w:rPr>
          <w:rFonts w:ascii="Arial" w:hAnsi="Arial" w:cs="Arial"/>
          <w:sz w:val="22"/>
          <w:szCs w:val="22"/>
        </w:rPr>
        <w:tab/>
        <w:t>A VET provider must have open, fair and transparent procedures that, in the VET provider’s reasonable view, are based on merit for making decisions about: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selection, of persons who seek to enrol with the VET provider; and</w:t>
      </w:r>
    </w:p>
    <w:p w:rsidR="00163B60" w:rsidRPr="00C82F9B" w:rsidRDefault="00163B60" w:rsidP="00C82F9B">
      <w:pPr>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treatment of VET students undertaking a VET course of study.</w:t>
      </w:r>
    </w:p>
    <w:p w:rsidR="00163B60" w:rsidRPr="00C82F9B" w:rsidRDefault="00163B60" w:rsidP="00C82F9B">
      <w:pPr>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5.2.3</w:t>
      </w:r>
      <w:r>
        <w:rPr>
          <w:rFonts w:ascii="Arial" w:hAnsi="Arial" w:cs="Arial"/>
          <w:sz w:val="22"/>
          <w:szCs w:val="22"/>
        </w:rPr>
        <w:tab/>
        <w:t>Paragraph 5</w:t>
      </w:r>
      <w:r w:rsidRPr="00C82F9B">
        <w:rPr>
          <w:rFonts w:ascii="Arial" w:hAnsi="Arial" w:cs="Arial"/>
          <w:sz w:val="22"/>
          <w:szCs w:val="22"/>
        </w:rPr>
        <w:t>.2.1 does not prevent a VET provider taking into account:</w:t>
      </w:r>
    </w:p>
    <w:p w:rsidR="00C5396E" w:rsidRDefault="00163B60" w:rsidP="00C5396E">
      <w:pPr>
        <w:numPr>
          <w:ilvl w:val="0"/>
          <w:numId w:val="12"/>
        </w:numPr>
        <w:spacing w:after="120"/>
        <w:ind w:left="1418" w:hanging="567"/>
        <w:rPr>
          <w:rFonts w:ascii="Arial" w:hAnsi="Arial" w:cs="Arial"/>
          <w:sz w:val="22"/>
          <w:szCs w:val="22"/>
        </w:rPr>
      </w:pPr>
      <w:r w:rsidRPr="00C82F9B">
        <w:rPr>
          <w:rFonts w:ascii="Arial" w:hAnsi="Arial" w:cs="Arial"/>
          <w:sz w:val="22"/>
          <w:szCs w:val="22"/>
        </w:rPr>
        <w:t xml:space="preserve">education disadvantages that a particular person has experienced; or </w:t>
      </w:r>
    </w:p>
    <w:p w:rsidR="00163B60" w:rsidRPr="00C82F9B" w:rsidRDefault="00163B60" w:rsidP="00C82F9B">
      <w:pPr>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sz w:val="22"/>
          <w:szCs w:val="22"/>
        </w:rPr>
        <w:t>the</w:t>
      </w:r>
      <w:proofErr w:type="gramEnd"/>
      <w:r w:rsidRPr="00C82F9B">
        <w:rPr>
          <w:rFonts w:ascii="Arial" w:hAnsi="Arial" w:cs="Arial"/>
          <w:sz w:val="22"/>
          <w:szCs w:val="22"/>
        </w:rPr>
        <w:t xml:space="preserve"> fact that the VET student may be enrolled in a VET restricted access arrangement.</w:t>
      </w:r>
    </w:p>
    <w:p w:rsidR="00163B60" w:rsidRPr="00C82F9B" w:rsidRDefault="00163B60" w:rsidP="00C82F9B">
      <w:pPr>
        <w:ind w:left="851" w:hanging="851"/>
        <w:rPr>
          <w:rFonts w:ascii="Arial" w:hAnsi="Arial" w:cs="Arial"/>
          <w:sz w:val="22"/>
          <w:szCs w:val="22"/>
        </w:rPr>
      </w:pPr>
    </w:p>
    <w:p w:rsidR="00163B60" w:rsidRDefault="00163B60" w:rsidP="000C7881">
      <w:pPr>
        <w:ind w:left="851" w:hanging="851"/>
        <w:rPr>
          <w:rFonts w:ascii="Arial" w:hAnsi="Arial" w:cs="Arial"/>
          <w:sz w:val="22"/>
          <w:szCs w:val="22"/>
        </w:rPr>
      </w:pPr>
      <w:r>
        <w:rPr>
          <w:rFonts w:ascii="Arial" w:hAnsi="Arial" w:cs="Arial"/>
          <w:sz w:val="22"/>
          <w:szCs w:val="22"/>
        </w:rPr>
        <w:t>5</w:t>
      </w:r>
      <w:r w:rsidRPr="00C82F9B">
        <w:rPr>
          <w:rFonts w:ascii="Arial" w:hAnsi="Arial" w:cs="Arial"/>
          <w:sz w:val="22"/>
          <w:szCs w:val="22"/>
        </w:rPr>
        <w:t>.2.4</w:t>
      </w:r>
      <w:r w:rsidRPr="00C82F9B">
        <w:rPr>
          <w:rFonts w:ascii="Arial" w:hAnsi="Arial" w:cs="Arial"/>
          <w:sz w:val="22"/>
          <w:szCs w:val="22"/>
        </w:rPr>
        <w:tab/>
        <w:t xml:space="preserve">For avoidance of doubt, if it is necessary to provide a particular benefit to a VET student in order for that </w:t>
      </w:r>
      <w:r w:rsidR="0092393E">
        <w:rPr>
          <w:rFonts w:ascii="Arial" w:hAnsi="Arial" w:cs="Arial"/>
          <w:sz w:val="22"/>
          <w:szCs w:val="22"/>
        </w:rPr>
        <w:t xml:space="preserve">VET </w:t>
      </w:r>
      <w:r w:rsidRPr="00C82F9B">
        <w:rPr>
          <w:rFonts w:ascii="Arial" w:hAnsi="Arial" w:cs="Arial"/>
          <w:sz w:val="22"/>
          <w:szCs w:val="22"/>
        </w:rPr>
        <w:t xml:space="preserve">student to receive equal and fair treatment (for example a scholarship) then this chapter does not prevent a VET provider from providing the </w:t>
      </w:r>
      <w:r w:rsidR="00BA13AF">
        <w:rPr>
          <w:rFonts w:ascii="Arial" w:hAnsi="Arial" w:cs="Arial"/>
          <w:sz w:val="22"/>
          <w:szCs w:val="22"/>
        </w:rPr>
        <w:t xml:space="preserve">VET </w:t>
      </w:r>
      <w:r w:rsidRPr="00C82F9B">
        <w:rPr>
          <w:rFonts w:ascii="Arial" w:hAnsi="Arial" w:cs="Arial"/>
          <w:sz w:val="22"/>
          <w:szCs w:val="22"/>
        </w:rPr>
        <w:t>student that particular benefit.</w:t>
      </w:r>
    </w:p>
    <w:p w:rsidR="00163B60" w:rsidRPr="00C82F9B" w:rsidRDefault="00163B60" w:rsidP="000C7881">
      <w:pPr>
        <w:ind w:left="851" w:hanging="851"/>
        <w:rPr>
          <w:rFonts w:ascii="Arial" w:hAnsi="Arial" w:cs="Arial"/>
          <w:sz w:val="22"/>
          <w:szCs w:val="22"/>
        </w:rPr>
      </w:pPr>
    </w:p>
    <w:p w:rsidR="00163B60" w:rsidRPr="00C82F9B" w:rsidRDefault="00163B60" w:rsidP="00C82F9B">
      <w:pPr>
        <w:pStyle w:val="List1"/>
        <w:tabs>
          <w:tab w:val="clear" w:pos="800"/>
        </w:tabs>
        <w:ind w:left="851" w:hanging="851"/>
      </w:pPr>
      <w:r>
        <w:t>5</w:t>
      </w:r>
      <w:r w:rsidRPr="00C82F9B">
        <w:t>.3</w:t>
      </w:r>
      <w:r w:rsidRPr="00C82F9B">
        <w:tab/>
        <w:t>STUDENT GRIEVANCE AND REVIEW REQUIREMENTS</w:t>
      </w:r>
    </w:p>
    <w:p w:rsidR="00163B60" w:rsidRPr="00C82F9B" w:rsidRDefault="00163B60" w:rsidP="00C82F9B">
      <w:pPr>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5</w:t>
      </w:r>
      <w:r w:rsidRPr="00C82F9B">
        <w:rPr>
          <w:rFonts w:ascii="Arial" w:hAnsi="Arial" w:cs="Arial"/>
          <w:sz w:val="22"/>
          <w:szCs w:val="22"/>
        </w:rPr>
        <w:t>.3.1</w:t>
      </w:r>
      <w:r w:rsidRPr="00C82F9B">
        <w:rPr>
          <w:rFonts w:ascii="Arial" w:hAnsi="Arial" w:cs="Arial"/>
          <w:sz w:val="22"/>
          <w:szCs w:val="22"/>
        </w:rPr>
        <w:tab/>
        <w:t>A VET provider must have a grievance procedure to deal with complaints about:</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a)</w:t>
      </w:r>
      <w:r w:rsidRPr="00C82F9B">
        <w:rPr>
          <w:rFonts w:ascii="Arial" w:hAnsi="Arial" w:cs="Arial"/>
          <w:sz w:val="22"/>
          <w:szCs w:val="22"/>
        </w:rPr>
        <w:tab/>
      </w:r>
      <w:proofErr w:type="gramStart"/>
      <w:r w:rsidRPr="00C82F9B">
        <w:rPr>
          <w:rFonts w:ascii="Arial" w:hAnsi="Arial" w:cs="Arial"/>
          <w:i/>
          <w:sz w:val="22"/>
          <w:szCs w:val="22"/>
        </w:rPr>
        <w:t>academic</w:t>
      </w:r>
      <w:proofErr w:type="gramEnd"/>
      <w:r w:rsidRPr="00C82F9B">
        <w:rPr>
          <w:rFonts w:ascii="Arial" w:hAnsi="Arial" w:cs="Arial"/>
          <w:i/>
          <w:sz w:val="22"/>
          <w:szCs w:val="22"/>
        </w:rPr>
        <w:t xml:space="preserve"> matters </w:t>
      </w:r>
      <w:r w:rsidRPr="00C82F9B">
        <w:rPr>
          <w:rFonts w:ascii="Arial" w:hAnsi="Arial" w:cs="Arial"/>
          <w:sz w:val="22"/>
          <w:szCs w:val="22"/>
        </w:rPr>
        <w:t xml:space="preserve">from the VET provider’s students; </w:t>
      </w:r>
    </w:p>
    <w:p w:rsidR="00163B60" w:rsidRPr="00C82F9B" w:rsidRDefault="00163B60" w:rsidP="00C82F9B">
      <w:pPr>
        <w:spacing w:after="120"/>
        <w:ind w:left="1418" w:hanging="567"/>
        <w:rPr>
          <w:rFonts w:ascii="Arial" w:hAnsi="Arial" w:cs="Arial"/>
          <w:sz w:val="22"/>
          <w:szCs w:val="22"/>
        </w:rPr>
      </w:pPr>
      <w:r w:rsidRPr="00C82F9B">
        <w:rPr>
          <w:rFonts w:ascii="Arial" w:hAnsi="Arial" w:cs="Arial"/>
          <w:sz w:val="22"/>
          <w:szCs w:val="22"/>
        </w:rPr>
        <w:t>b)</w:t>
      </w:r>
      <w:r w:rsidRPr="00C82F9B">
        <w:rPr>
          <w:rFonts w:ascii="Arial" w:hAnsi="Arial" w:cs="Arial"/>
          <w:sz w:val="22"/>
          <w:szCs w:val="22"/>
        </w:rPr>
        <w:tab/>
      </w:r>
      <w:proofErr w:type="gramStart"/>
      <w:r w:rsidRPr="00C82F9B">
        <w:rPr>
          <w:rFonts w:ascii="Arial" w:hAnsi="Arial" w:cs="Arial"/>
          <w:i/>
          <w:iCs/>
          <w:sz w:val="22"/>
          <w:szCs w:val="22"/>
        </w:rPr>
        <w:t>non-academic</w:t>
      </w:r>
      <w:proofErr w:type="gramEnd"/>
      <w:r w:rsidRPr="00C82F9B">
        <w:rPr>
          <w:rFonts w:ascii="Arial" w:hAnsi="Arial" w:cs="Arial"/>
          <w:i/>
          <w:iCs/>
          <w:sz w:val="22"/>
          <w:szCs w:val="22"/>
        </w:rPr>
        <w:t xml:space="preserve"> matters</w:t>
      </w:r>
      <w:r w:rsidRPr="00C82F9B">
        <w:rPr>
          <w:rFonts w:ascii="Arial" w:hAnsi="Arial" w:cs="Arial"/>
          <w:sz w:val="22"/>
          <w:szCs w:val="22"/>
        </w:rPr>
        <w:t xml:space="preserve"> from the VET provider’s students; and</w:t>
      </w:r>
    </w:p>
    <w:p w:rsidR="00163B60" w:rsidRPr="00C82F9B" w:rsidRDefault="00163B60" w:rsidP="00C82F9B">
      <w:pPr>
        <w:ind w:left="1418" w:hanging="567"/>
        <w:rPr>
          <w:rFonts w:ascii="Arial" w:hAnsi="Arial" w:cs="Arial"/>
          <w:sz w:val="22"/>
          <w:szCs w:val="22"/>
        </w:rPr>
      </w:pPr>
      <w:r w:rsidRPr="00C82F9B">
        <w:rPr>
          <w:rFonts w:ascii="Arial" w:hAnsi="Arial" w:cs="Arial"/>
          <w:sz w:val="22"/>
          <w:szCs w:val="22"/>
        </w:rPr>
        <w:t>c)</w:t>
      </w:r>
      <w:r w:rsidRPr="00C82F9B">
        <w:rPr>
          <w:rFonts w:ascii="Arial" w:hAnsi="Arial" w:cs="Arial"/>
          <w:sz w:val="22"/>
          <w:szCs w:val="22"/>
        </w:rPr>
        <w:tab/>
      </w:r>
      <w:proofErr w:type="gramStart"/>
      <w:r w:rsidRPr="00C82F9B">
        <w:rPr>
          <w:rFonts w:ascii="Arial" w:hAnsi="Arial" w:cs="Arial"/>
          <w:i/>
          <w:sz w:val="22"/>
          <w:szCs w:val="22"/>
        </w:rPr>
        <w:t>non-</w:t>
      </w:r>
      <w:r w:rsidRPr="00C82F9B">
        <w:rPr>
          <w:rFonts w:ascii="Arial" w:hAnsi="Arial" w:cs="Arial"/>
          <w:i/>
          <w:iCs/>
          <w:sz w:val="22"/>
          <w:szCs w:val="22"/>
        </w:rPr>
        <w:t>academic</w:t>
      </w:r>
      <w:proofErr w:type="gramEnd"/>
      <w:r w:rsidRPr="00C82F9B">
        <w:rPr>
          <w:rFonts w:ascii="Arial" w:hAnsi="Arial" w:cs="Arial"/>
          <w:i/>
          <w:iCs/>
          <w:sz w:val="22"/>
          <w:szCs w:val="22"/>
        </w:rPr>
        <w:t xml:space="preserve"> matters</w:t>
      </w:r>
      <w:r w:rsidRPr="00C82F9B">
        <w:rPr>
          <w:rFonts w:ascii="Arial" w:hAnsi="Arial" w:cs="Arial"/>
          <w:sz w:val="22"/>
          <w:szCs w:val="22"/>
        </w:rPr>
        <w:t xml:space="preserve"> from persons seeking to enrol with the VET provider in a VET course or unit of study.</w:t>
      </w:r>
    </w:p>
    <w:p w:rsidR="00163B60" w:rsidRPr="00C82F9B" w:rsidRDefault="00163B60" w:rsidP="00C82F9B">
      <w:pPr>
        <w:tabs>
          <w:tab w:val="left" w:pos="1000"/>
        </w:tabs>
        <w:ind w:left="800" w:hanging="800"/>
        <w:rPr>
          <w:rFonts w:ascii="Arial" w:hAnsi="Arial" w:cs="Arial"/>
          <w:sz w:val="22"/>
          <w:szCs w:val="22"/>
        </w:rPr>
      </w:pPr>
    </w:p>
    <w:p w:rsidR="00163B60" w:rsidRPr="00C82F9B" w:rsidRDefault="00163B60" w:rsidP="00C82F9B">
      <w:pPr>
        <w:spacing w:after="120"/>
        <w:ind w:left="851" w:hanging="851"/>
        <w:rPr>
          <w:rFonts w:ascii="Arial" w:hAnsi="Arial" w:cs="Arial"/>
          <w:sz w:val="22"/>
          <w:szCs w:val="22"/>
        </w:rPr>
      </w:pPr>
      <w:r>
        <w:rPr>
          <w:rFonts w:ascii="Arial" w:hAnsi="Arial" w:cs="Arial"/>
          <w:sz w:val="22"/>
          <w:szCs w:val="22"/>
        </w:rPr>
        <w:t>5</w:t>
      </w:r>
      <w:r w:rsidRPr="00C82F9B">
        <w:rPr>
          <w:rFonts w:ascii="Arial" w:hAnsi="Arial" w:cs="Arial"/>
          <w:sz w:val="22"/>
          <w:szCs w:val="22"/>
        </w:rPr>
        <w:t>.3.2</w:t>
      </w:r>
      <w:r w:rsidRPr="00C82F9B">
        <w:rPr>
          <w:rFonts w:ascii="Arial" w:hAnsi="Arial" w:cs="Arial"/>
          <w:sz w:val="22"/>
          <w:szCs w:val="22"/>
        </w:rPr>
        <w:tab/>
        <w:t>Grievance procedures must include:</w:t>
      </w:r>
    </w:p>
    <w:p w:rsidR="00C5396E" w:rsidRDefault="00163B60" w:rsidP="00C5396E">
      <w:pPr>
        <w:pStyle w:val="ListParagraph"/>
        <w:numPr>
          <w:ilvl w:val="0"/>
          <w:numId w:val="7"/>
        </w:numPr>
        <w:spacing w:after="120"/>
        <w:ind w:hanging="567"/>
        <w:contextualSpacing w:val="0"/>
        <w:rPr>
          <w:rFonts w:cs="Arial"/>
          <w:szCs w:val="22"/>
        </w:rPr>
      </w:pPr>
      <w:r w:rsidRPr="00C82F9B">
        <w:rPr>
          <w:rFonts w:cs="Arial"/>
          <w:szCs w:val="22"/>
        </w:rPr>
        <w:tab/>
        <w:t xml:space="preserve">an arrangement for handling complaints, whether formal or informal, which is easily accessible to students without charge and which encourages timely resolution of complaints; </w:t>
      </w:r>
    </w:p>
    <w:p w:rsidR="00C5396E" w:rsidRDefault="00163B60" w:rsidP="00C5396E">
      <w:pPr>
        <w:pStyle w:val="ListParagraph"/>
        <w:numPr>
          <w:ilvl w:val="0"/>
          <w:numId w:val="7"/>
        </w:numPr>
        <w:spacing w:after="120"/>
        <w:ind w:hanging="567"/>
        <w:contextualSpacing w:val="0"/>
        <w:rPr>
          <w:rFonts w:cs="Arial"/>
          <w:szCs w:val="22"/>
        </w:rPr>
      </w:pPr>
      <w:r w:rsidRPr="00C82F9B">
        <w:rPr>
          <w:rFonts w:cs="Arial"/>
          <w:szCs w:val="22"/>
        </w:rPr>
        <w:t xml:space="preserve">a process for lodging a formal complaint if the matter cannot be resolved informally; </w:t>
      </w:r>
    </w:p>
    <w:p w:rsidR="00C5396E" w:rsidRDefault="00163B60" w:rsidP="00C5396E">
      <w:pPr>
        <w:pStyle w:val="ListParagraph"/>
        <w:numPr>
          <w:ilvl w:val="0"/>
          <w:numId w:val="7"/>
        </w:numPr>
        <w:spacing w:after="120"/>
        <w:ind w:hanging="567"/>
        <w:contextualSpacing w:val="0"/>
        <w:rPr>
          <w:rFonts w:cs="Arial"/>
          <w:szCs w:val="22"/>
        </w:rPr>
      </w:pPr>
      <w:r w:rsidRPr="00C82F9B">
        <w:rPr>
          <w:rFonts w:cs="Arial"/>
          <w:szCs w:val="22"/>
        </w:rPr>
        <w:lastRenderedPageBreak/>
        <w:t>a provision that each party may be accompanied and assisted by a third party at any relevant meeting;</w:t>
      </w:r>
    </w:p>
    <w:p w:rsidR="00AE2B67" w:rsidRDefault="00AE2B67" w:rsidP="00AE2B67">
      <w:pPr>
        <w:pStyle w:val="ListParagraph"/>
        <w:numPr>
          <w:ilvl w:val="0"/>
          <w:numId w:val="7"/>
        </w:numPr>
        <w:spacing w:after="120"/>
        <w:ind w:hanging="567"/>
        <w:contextualSpacing w:val="0"/>
        <w:rPr>
          <w:rFonts w:cs="Arial"/>
          <w:szCs w:val="22"/>
        </w:rPr>
      </w:pPr>
      <w:r w:rsidRPr="00C82F9B">
        <w:rPr>
          <w:rFonts w:cs="Arial"/>
          <w:szCs w:val="22"/>
        </w:rPr>
        <w:t>an arrangement where the complainant is given a written statement of the outcome of the complaint, including full details of the reasons for the outcome;</w:t>
      </w:r>
    </w:p>
    <w:p w:rsidR="00AE2B67" w:rsidRDefault="00AE2B67" w:rsidP="00AE2B67">
      <w:pPr>
        <w:pStyle w:val="ListParagraph"/>
        <w:numPr>
          <w:ilvl w:val="0"/>
          <w:numId w:val="7"/>
        </w:numPr>
        <w:spacing w:after="120"/>
        <w:ind w:hanging="567"/>
        <w:contextualSpacing w:val="0"/>
        <w:rPr>
          <w:rFonts w:cs="Arial"/>
          <w:szCs w:val="22"/>
        </w:rPr>
      </w:pPr>
      <w:r>
        <w:rPr>
          <w:rFonts w:cs="Arial"/>
          <w:szCs w:val="22"/>
        </w:rPr>
        <w:t>a process for lodging a</w:t>
      </w:r>
      <w:r w:rsidR="0038638C">
        <w:rPr>
          <w:rFonts w:cs="Arial"/>
          <w:szCs w:val="22"/>
        </w:rPr>
        <w:t>n</w:t>
      </w:r>
      <w:r>
        <w:rPr>
          <w:rFonts w:cs="Arial"/>
          <w:szCs w:val="22"/>
        </w:rPr>
        <w:t xml:space="preserve"> appeal with an independent senior officer of the VET provider who is nominated by the VET provider, or by a dedicated complaints committee or unit established by the VET provider;</w:t>
      </w:r>
    </w:p>
    <w:p w:rsidR="00AE2B67" w:rsidRDefault="00AE2B67" w:rsidP="0038638C">
      <w:pPr>
        <w:pStyle w:val="ListParagraph"/>
        <w:numPr>
          <w:ilvl w:val="0"/>
          <w:numId w:val="7"/>
        </w:numPr>
        <w:spacing w:after="120"/>
        <w:ind w:hanging="567"/>
        <w:contextualSpacing w:val="0"/>
        <w:rPr>
          <w:rFonts w:cs="Arial"/>
          <w:szCs w:val="22"/>
        </w:rPr>
      </w:pPr>
      <w:r w:rsidRPr="00387EC4">
        <w:rPr>
          <w:rFonts w:cs="Arial"/>
          <w:szCs w:val="22"/>
        </w:rPr>
        <w:t>an arrangement where the appellant is given a written statement o</w:t>
      </w:r>
      <w:r>
        <w:rPr>
          <w:rFonts w:cs="Arial"/>
          <w:szCs w:val="22"/>
        </w:rPr>
        <w:t>f the outcome of the appeal, including full details of the reasons for the outcome;</w:t>
      </w:r>
    </w:p>
    <w:p w:rsidR="00AE2B67" w:rsidRDefault="00AE2B67" w:rsidP="0038638C">
      <w:pPr>
        <w:pStyle w:val="ListParagraph"/>
        <w:numPr>
          <w:ilvl w:val="0"/>
          <w:numId w:val="7"/>
        </w:numPr>
        <w:spacing w:after="120"/>
        <w:ind w:hanging="567"/>
        <w:contextualSpacing w:val="0"/>
        <w:rPr>
          <w:rFonts w:cs="Arial"/>
          <w:szCs w:val="22"/>
        </w:rPr>
      </w:pPr>
      <w:r w:rsidRPr="00C82F9B">
        <w:rPr>
          <w:rFonts w:cs="Arial"/>
          <w:szCs w:val="22"/>
        </w:rPr>
        <w:t xml:space="preserve">arrangements for a person or body independent of and external to the VET provider, that is established or nominated by the VET provider, to hear </w:t>
      </w:r>
      <w:r>
        <w:rPr>
          <w:rFonts w:cs="Arial"/>
          <w:szCs w:val="22"/>
        </w:rPr>
        <w:t xml:space="preserve">unresolved </w:t>
      </w:r>
      <w:r w:rsidRPr="00C82F9B">
        <w:rPr>
          <w:rFonts w:cs="Arial"/>
          <w:szCs w:val="22"/>
        </w:rPr>
        <w:t>appeals arising from the VET providers internal procedure</w:t>
      </w:r>
      <w:r>
        <w:rPr>
          <w:rFonts w:cs="Arial"/>
          <w:szCs w:val="22"/>
        </w:rPr>
        <w:t>;</w:t>
      </w:r>
    </w:p>
    <w:p w:rsidR="00AE2B67" w:rsidRDefault="00AE2B67" w:rsidP="00AE2B67">
      <w:pPr>
        <w:pStyle w:val="ListParagraph"/>
        <w:numPr>
          <w:ilvl w:val="0"/>
          <w:numId w:val="7"/>
        </w:numPr>
        <w:spacing w:after="120"/>
        <w:ind w:hanging="567"/>
        <w:contextualSpacing w:val="0"/>
        <w:rPr>
          <w:rFonts w:cs="Arial"/>
          <w:szCs w:val="22"/>
        </w:rPr>
      </w:pPr>
      <w:r w:rsidRPr="00387EC4">
        <w:rPr>
          <w:rFonts w:cs="Arial"/>
          <w:szCs w:val="22"/>
        </w:rPr>
        <w:t>specific and reasonable timelines for responses to each stage of the process;</w:t>
      </w:r>
    </w:p>
    <w:p w:rsidR="00AE2B67" w:rsidRDefault="00AE2B67" w:rsidP="00AE2B67">
      <w:pPr>
        <w:pStyle w:val="ListParagraph"/>
        <w:numPr>
          <w:ilvl w:val="0"/>
          <w:numId w:val="7"/>
        </w:numPr>
        <w:spacing w:after="120"/>
        <w:ind w:hanging="567"/>
        <w:contextualSpacing w:val="0"/>
        <w:rPr>
          <w:rFonts w:cs="Arial"/>
          <w:szCs w:val="22"/>
        </w:rPr>
      </w:pPr>
      <w:r w:rsidRPr="00AE2B67">
        <w:rPr>
          <w:rFonts w:cs="Arial"/>
          <w:szCs w:val="22"/>
        </w:rPr>
        <w:t>the requirement to keep appropriate records of all grievances for at least five years, and allow parties to the complaint appropriate access to these records; and</w:t>
      </w:r>
    </w:p>
    <w:p w:rsidR="00163B60" w:rsidRDefault="00AE2B67" w:rsidP="00AE2B67">
      <w:pPr>
        <w:pStyle w:val="ListParagraph"/>
        <w:numPr>
          <w:ilvl w:val="0"/>
          <w:numId w:val="7"/>
        </w:numPr>
        <w:ind w:hanging="567"/>
        <w:contextualSpacing w:val="0"/>
        <w:rPr>
          <w:rFonts w:cs="Arial"/>
          <w:szCs w:val="22"/>
        </w:rPr>
      </w:pPr>
      <w:proofErr w:type="gramStart"/>
      <w:r w:rsidRPr="00AE2B67">
        <w:rPr>
          <w:rFonts w:cs="Arial"/>
          <w:szCs w:val="22"/>
        </w:rPr>
        <w:t>a</w:t>
      </w:r>
      <w:proofErr w:type="gramEnd"/>
      <w:r w:rsidRPr="00AE2B67">
        <w:rPr>
          <w:rFonts w:cs="Arial"/>
          <w:szCs w:val="22"/>
        </w:rPr>
        <w:t xml:space="preserve"> requirement that ensures that such records as required in subparagraph 5.3.2</w:t>
      </w:r>
      <w:r w:rsidR="00F46E8F">
        <w:rPr>
          <w:rFonts w:cs="Arial"/>
          <w:szCs w:val="22"/>
        </w:rPr>
        <w:t>(</w:t>
      </w:r>
      <w:proofErr w:type="spellStart"/>
      <w:r w:rsidR="00F46E8F">
        <w:rPr>
          <w:rFonts w:cs="Arial"/>
          <w:szCs w:val="22"/>
        </w:rPr>
        <w:t>i</w:t>
      </w:r>
      <w:proofErr w:type="spellEnd"/>
      <w:r w:rsidRPr="00AE2B67">
        <w:rPr>
          <w:rFonts w:cs="Arial"/>
          <w:szCs w:val="22"/>
        </w:rPr>
        <w:t>) are treated as confidential.</w:t>
      </w:r>
    </w:p>
    <w:p w:rsidR="00AE2B67" w:rsidRPr="00AE2B67" w:rsidRDefault="00AE2B67" w:rsidP="00AE2B67">
      <w:pPr>
        <w:pStyle w:val="ListParagraph"/>
        <w:ind w:left="1060"/>
        <w:contextualSpacing w:val="0"/>
        <w:rPr>
          <w:rFonts w:cs="Arial"/>
          <w:szCs w:val="22"/>
        </w:rPr>
      </w:pPr>
    </w:p>
    <w:p w:rsidR="00163B60" w:rsidRPr="00C82F9B" w:rsidRDefault="00163B60" w:rsidP="00C82F9B">
      <w:pPr>
        <w:spacing w:after="120"/>
        <w:ind w:left="720" w:hanging="720"/>
        <w:rPr>
          <w:rFonts w:ascii="Arial" w:hAnsi="Arial" w:cs="Arial"/>
          <w:sz w:val="22"/>
          <w:szCs w:val="22"/>
        </w:rPr>
      </w:pPr>
      <w:r>
        <w:rPr>
          <w:rFonts w:ascii="Arial" w:hAnsi="Arial" w:cs="Arial"/>
          <w:sz w:val="22"/>
          <w:szCs w:val="22"/>
        </w:rPr>
        <w:t>5</w:t>
      </w:r>
      <w:r w:rsidRPr="00C82F9B">
        <w:rPr>
          <w:rFonts w:ascii="Arial" w:hAnsi="Arial" w:cs="Arial"/>
          <w:sz w:val="22"/>
          <w:szCs w:val="22"/>
        </w:rPr>
        <w:t>.3.3</w:t>
      </w:r>
      <w:r w:rsidRPr="00C82F9B">
        <w:rPr>
          <w:rFonts w:ascii="Arial" w:hAnsi="Arial" w:cs="Arial"/>
          <w:sz w:val="22"/>
          <w:szCs w:val="22"/>
        </w:rPr>
        <w:tab/>
        <w:t>The VET provider must:</w:t>
      </w:r>
    </w:p>
    <w:p w:rsidR="00C5396E" w:rsidRDefault="00163B60" w:rsidP="00C5396E">
      <w:pPr>
        <w:pStyle w:val="ListParagraph"/>
        <w:numPr>
          <w:ilvl w:val="0"/>
          <w:numId w:val="8"/>
        </w:numPr>
        <w:spacing w:after="120"/>
        <w:ind w:hanging="567"/>
        <w:contextualSpacing w:val="0"/>
        <w:rPr>
          <w:rFonts w:cs="Arial"/>
          <w:szCs w:val="22"/>
        </w:rPr>
      </w:pPr>
      <w:r w:rsidRPr="00C82F9B">
        <w:rPr>
          <w:rFonts w:cs="Arial"/>
          <w:szCs w:val="22"/>
        </w:rPr>
        <w:t>have a mechanism in place to implement the grievance procedure, including due consideration of any recommendations arising from external review;</w:t>
      </w:r>
    </w:p>
    <w:p w:rsidR="00C5396E" w:rsidRDefault="00163B60" w:rsidP="00C5396E">
      <w:pPr>
        <w:pStyle w:val="ListParagraph"/>
        <w:numPr>
          <w:ilvl w:val="0"/>
          <w:numId w:val="8"/>
        </w:numPr>
        <w:spacing w:after="120"/>
        <w:ind w:hanging="567"/>
        <w:contextualSpacing w:val="0"/>
        <w:rPr>
          <w:rFonts w:cs="Arial"/>
          <w:szCs w:val="22"/>
        </w:rPr>
      </w:pPr>
      <w:r w:rsidRPr="00C82F9B">
        <w:rPr>
          <w:rFonts w:cs="Arial"/>
          <w:szCs w:val="22"/>
        </w:rPr>
        <w:t>ensure that the grievance procedure is complete, unambiguous,  agreed to and ratified by the VET provider’s governing body;</w:t>
      </w:r>
    </w:p>
    <w:p w:rsidR="00C5396E" w:rsidRDefault="00163B60" w:rsidP="00C5396E">
      <w:pPr>
        <w:pStyle w:val="ListParagraph"/>
        <w:numPr>
          <w:ilvl w:val="0"/>
          <w:numId w:val="8"/>
        </w:numPr>
        <w:spacing w:after="120"/>
        <w:ind w:hanging="567"/>
        <w:contextualSpacing w:val="0"/>
        <w:rPr>
          <w:rFonts w:cs="Arial"/>
          <w:szCs w:val="22"/>
        </w:rPr>
      </w:pPr>
      <w:r w:rsidRPr="00C82F9B">
        <w:rPr>
          <w:rFonts w:cs="Arial"/>
          <w:szCs w:val="22"/>
        </w:rPr>
        <w:t xml:space="preserve">not </w:t>
      </w:r>
      <w:r w:rsidRPr="00C82F9B">
        <w:rPr>
          <w:rFonts w:cs="Arial"/>
          <w:iCs/>
          <w:szCs w:val="22"/>
        </w:rPr>
        <w:t>victimise</w:t>
      </w:r>
      <w:r w:rsidRPr="00C82F9B">
        <w:rPr>
          <w:rFonts w:cs="Arial"/>
          <w:szCs w:val="22"/>
        </w:rPr>
        <w:t xml:space="preserve"> or discriminate against any complainant or respondent;</w:t>
      </w:r>
    </w:p>
    <w:p w:rsidR="00C5396E" w:rsidRDefault="00163B60" w:rsidP="00C5396E">
      <w:pPr>
        <w:pStyle w:val="ListParagraph"/>
        <w:numPr>
          <w:ilvl w:val="0"/>
          <w:numId w:val="8"/>
        </w:numPr>
        <w:spacing w:after="120"/>
        <w:ind w:hanging="567"/>
        <w:contextualSpacing w:val="0"/>
        <w:rPr>
          <w:rFonts w:cs="Arial"/>
          <w:szCs w:val="22"/>
        </w:rPr>
      </w:pPr>
      <w:r w:rsidRPr="00C82F9B">
        <w:rPr>
          <w:rFonts w:cs="Arial"/>
          <w:szCs w:val="22"/>
        </w:rPr>
        <w:t xml:space="preserve">have an arrangement for the internal </w:t>
      </w:r>
      <w:r w:rsidR="0038638C">
        <w:rPr>
          <w:rFonts w:cs="Arial"/>
          <w:szCs w:val="22"/>
        </w:rPr>
        <w:t>review</w:t>
      </w:r>
      <w:r w:rsidRPr="00C82F9B">
        <w:rPr>
          <w:rFonts w:cs="Arial"/>
          <w:szCs w:val="22"/>
        </w:rPr>
        <w:t xml:space="preserve"> of complaints </w:t>
      </w:r>
      <w:r w:rsidR="005166CC">
        <w:rPr>
          <w:rFonts w:cs="Arial"/>
          <w:szCs w:val="22"/>
        </w:rPr>
        <w:t xml:space="preserve">lodged under </w:t>
      </w:r>
      <w:r w:rsidRPr="00C82F9B">
        <w:rPr>
          <w:rFonts w:cs="Arial"/>
          <w:szCs w:val="22"/>
        </w:rPr>
        <w:t>the grievance procedure outlined at paragraph</w:t>
      </w:r>
      <w:r>
        <w:rPr>
          <w:rFonts w:cs="Arial"/>
          <w:szCs w:val="22"/>
        </w:rPr>
        <w:t xml:space="preserve"> 5</w:t>
      </w:r>
      <w:r w:rsidRPr="00C82F9B">
        <w:rPr>
          <w:rFonts w:cs="Arial"/>
          <w:szCs w:val="22"/>
        </w:rPr>
        <w:t>.3.2;</w:t>
      </w:r>
    </w:p>
    <w:p w:rsidR="00C5396E" w:rsidRDefault="00163B60" w:rsidP="00C5396E">
      <w:pPr>
        <w:pStyle w:val="ListParagraph"/>
        <w:numPr>
          <w:ilvl w:val="0"/>
          <w:numId w:val="8"/>
        </w:numPr>
        <w:spacing w:after="120"/>
        <w:ind w:hanging="567"/>
        <w:contextualSpacing w:val="0"/>
        <w:rPr>
          <w:rFonts w:cs="Arial"/>
          <w:szCs w:val="22"/>
        </w:rPr>
      </w:pPr>
      <w:r w:rsidRPr="00C82F9B">
        <w:rPr>
          <w:rFonts w:cs="Arial"/>
          <w:szCs w:val="22"/>
        </w:rPr>
        <w:t>have an arrangement where</w:t>
      </w:r>
      <w:r w:rsidR="005166CC">
        <w:rPr>
          <w:rFonts w:cs="Arial"/>
          <w:szCs w:val="22"/>
        </w:rPr>
        <w:t xml:space="preserve"> </w:t>
      </w:r>
      <w:r w:rsidRPr="00C82F9B">
        <w:rPr>
          <w:rFonts w:cs="Arial"/>
          <w:szCs w:val="22"/>
        </w:rPr>
        <w:t xml:space="preserve">the internal </w:t>
      </w:r>
      <w:r w:rsidR="0038638C">
        <w:rPr>
          <w:rFonts w:cs="Arial"/>
          <w:szCs w:val="22"/>
        </w:rPr>
        <w:t>review</w:t>
      </w:r>
      <w:r w:rsidRPr="00C82F9B">
        <w:rPr>
          <w:rFonts w:cs="Arial"/>
          <w:szCs w:val="22"/>
        </w:rPr>
        <w:t xml:space="preserve"> of </w:t>
      </w:r>
      <w:r w:rsidR="00AE2B67">
        <w:rPr>
          <w:rFonts w:cs="Arial"/>
          <w:szCs w:val="22"/>
        </w:rPr>
        <w:t xml:space="preserve">unresolved </w:t>
      </w:r>
      <w:r w:rsidRPr="00C82F9B">
        <w:rPr>
          <w:rFonts w:cs="Arial"/>
          <w:szCs w:val="22"/>
        </w:rPr>
        <w:t xml:space="preserve">complaint </w:t>
      </w:r>
      <w:r w:rsidR="005166CC">
        <w:rPr>
          <w:rFonts w:cs="Arial"/>
          <w:szCs w:val="22"/>
        </w:rPr>
        <w:t xml:space="preserve">must be </w:t>
      </w:r>
      <w:r w:rsidRPr="00C82F9B">
        <w:rPr>
          <w:rFonts w:cs="Arial"/>
          <w:szCs w:val="22"/>
        </w:rPr>
        <w:t>undertaken by an independent and impartial senior officer of the VET provider who is nominated by the VET provider, or by a dedicated complaints committee or unit established by the VET provider; and</w:t>
      </w:r>
    </w:p>
    <w:p w:rsidR="00C5396E" w:rsidRDefault="00163B60" w:rsidP="00C5396E">
      <w:pPr>
        <w:pStyle w:val="ListParagraph"/>
        <w:numPr>
          <w:ilvl w:val="0"/>
          <w:numId w:val="8"/>
        </w:numPr>
        <w:ind w:hanging="567"/>
        <w:rPr>
          <w:rFonts w:cs="Arial"/>
          <w:szCs w:val="22"/>
        </w:rPr>
      </w:pPr>
      <w:proofErr w:type="gramStart"/>
      <w:r w:rsidRPr="00C82F9B">
        <w:rPr>
          <w:rFonts w:cs="Arial"/>
          <w:szCs w:val="22"/>
        </w:rPr>
        <w:t>communicate</w:t>
      </w:r>
      <w:proofErr w:type="gramEnd"/>
      <w:r w:rsidRPr="00C82F9B">
        <w:rPr>
          <w:rFonts w:cs="Arial"/>
          <w:szCs w:val="22"/>
        </w:rPr>
        <w:t xml:space="preserve"> the grievance procedure in writing to staff and train staff in its application.</w:t>
      </w:r>
    </w:p>
    <w:p w:rsidR="00163B60" w:rsidRPr="00C82F9B" w:rsidRDefault="00163B60" w:rsidP="00C82F9B">
      <w:pPr>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b/>
          <w:sz w:val="22"/>
          <w:szCs w:val="22"/>
        </w:rPr>
        <w:t>5</w:t>
      </w:r>
      <w:r w:rsidRPr="00C82F9B">
        <w:rPr>
          <w:rFonts w:ascii="Arial" w:hAnsi="Arial" w:cs="Arial"/>
          <w:b/>
          <w:sz w:val="22"/>
          <w:szCs w:val="22"/>
        </w:rPr>
        <w:t>.4</w:t>
      </w:r>
      <w:r w:rsidRPr="00C82F9B">
        <w:rPr>
          <w:rFonts w:ascii="Arial" w:hAnsi="Arial" w:cs="Arial"/>
          <w:b/>
          <w:sz w:val="22"/>
          <w:szCs w:val="22"/>
        </w:rPr>
        <w:tab/>
        <w:t>PUBLISHING REQUIREMENT</w:t>
      </w:r>
    </w:p>
    <w:p w:rsidR="00163B60" w:rsidRPr="00C82F9B" w:rsidRDefault="00163B60" w:rsidP="00C82F9B">
      <w:pPr>
        <w:ind w:left="851" w:hanging="851"/>
        <w:rPr>
          <w:rFonts w:ascii="Arial" w:hAnsi="Arial" w:cs="Arial"/>
          <w:sz w:val="22"/>
          <w:szCs w:val="22"/>
        </w:rPr>
      </w:pPr>
    </w:p>
    <w:p w:rsidR="00163B60" w:rsidRPr="00C82F9B" w:rsidRDefault="00163B60" w:rsidP="00C82F9B">
      <w:pPr>
        <w:ind w:left="851" w:hanging="851"/>
        <w:rPr>
          <w:rFonts w:ascii="Arial" w:hAnsi="Arial" w:cs="Arial"/>
          <w:sz w:val="22"/>
          <w:szCs w:val="22"/>
        </w:rPr>
      </w:pPr>
      <w:r>
        <w:rPr>
          <w:rFonts w:ascii="Arial" w:hAnsi="Arial" w:cs="Arial"/>
          <w:sz w:val="22"/>
          <w:szCs w:val="22"/>
        </w:rPr>
        <w:t>5</w:t>
      </w:r>
      <w:r w:rsidRPr="00C82F9B">
        <w:rPr>
          <w:rFonts w:ascii="Arial" w:hAnsi="Arial" w:cs="Arial"/>
          <w:sz w:val="22"/>
          <w:szCs w:val="22"/>
        </w:rPr>
        <w:t>.4.1</w:t>
      </w:r>
      <w:r w:rsidRPr="00C82F9B">
        <w:rPr>
          <w:rFonts w:ascii="Arial" w:hAnsi="Arial" w:cs="Arial"/>
          <w:sz w:val="22"/>
          <w:szCs w:val="22"/>
        </w:rPr>
        <w:tab/>
        <w:t>A VET provider must publish</w:t>
      </w:r>
      <w:r>
        <w:rPr>
          <w:rFonts w:ascii="Arial" w:hAnsi="Arial" w:cs="Arial"/>
          <w:sz w:val="22"/>
          <w:szCs w:val="22"/>
        </w:rPr>
        <w:t xml:space="preserve"> on its website</w:t>
      </w:r>
      <w:r w:rsidRPr="00C82F9B">
        <w:rPr>
          <w:rFonts w:ascii="Arial" w:hAnsi="Arial" w:cs="Arial"/>
          <w:sz w:val="22"/>
          <w:szCs w:val="22"/>
        </w:rPr>
        <w:t xml:space="preserve"> and make publicly available its procedures that relate to this chapter of the </w:t>
      </w:r>
      <w:r w:rsidRPr="00C82F9B">
        <w:rPr>
          <w:rFonts w:ascii="Arial" w:hAnsi="Arial" w:cs="Arial"/>
          <w:i/>
          <w:sz w:val="22"/>
          <w:szCs w:val="22"/>
        </w:rPr>
        <w:t>Guidelines</w:t>
      </w:r>
      <w:r w:rsidRPr="00C82F9B">
        <w:rPr>
          <w:rFonts w:ascii="Arial" w:hAnsi="Arial" w:cs="Arial"/>
          <w:sz w:val="22"/>
          <w:szCs w:val="22"/>
        </w:rPr>
        <w:t>.</w:t>
      </w:r>
    </w:p>
    <w:p w:rsidR="00163B60" w:rsidRPr="00C82F9B" w:rsidRDefault="00163B60" w:rsidP="00C31A35">
      <w:pPr>
        <w:autoSpaceDE w:val="0"/>
        <w:autoSpaceDN w:val="0"/>
        <w:adjustRightInd w:val="0"/>
        <w:rPr>
          <w:rFonts w:cs="Arial"/>
          <w:sz w:val="22"/>
          <w:szCs w:val="22"/>
          <w:lang w:val="en-US"/>
        </w:rPr>
      </w:pPr>
    </w:p>
    <w:p w:rsidR="00163B60" w:rsidRDefault="00163B60">
      <w:pPr>
        <w:rPr>
          <w:rFonts w:ascii="Arial" w:hAnsi="Arial" w:cs="Arial"/>
          <w:sz w:val="22"/>
          <w:szCs w:val="22"/>
        </w:rPr>
      </w:pPr>
      <w:r>
        <w:rPr>
          <w:rFonts w:ascii="Arial" w:hAnsi="Arial" w:cs="Arial"/>
          <w:sz w:val="22"/>
          <w:szCs w:val="22"/>
        </w:rPr>
        <w:br w:type="page"/>
      </w:r>
    </w:p>
    <w:p w:rsidR="00163B60" w:rsidRPr="000733A4" w:rsidRDefault="00163B60" w:rsidP="008F7CBE">
      <w:pPr>
        <w:pStyle w:val="Heading1"/>
        <w:tabs>
          <w:tab w:val="left" w:pos="1701"/>
        </w:tabs>
        <w:ind w:left="2160" w:hanging="2160"/>
        <w:rPr>
          <w:u w:val="single"/>
        </w:rPr>
      </w:pPr>
      <w:bookmarkStart w:id="10" w:name="_Toc122231820"/>
      <w:bookmarkStart w:id="11" w:name="_Toc152752058"/>
      <w:bookmarkStart w:id="12" w:name="_Toc230677308"/>
      <w:r>
        <w:rPr>
          <w:u w:val="single"/>
        </w:rPr>
        <w:lastRenderedPageBreak/>
        <w:t xml:space="preserve">CHAPTER </w:t>
      </w:r>
      <w:bookmarkEnd w:id="10"/>
      <w:bookmarkEnd w:id="11"/>
      <w:r>
        <w:rPr>
          <w:u w:val="single"/>
        </w:rPr>
        <w:t>6</w:t>
      </w:r>
      <w:r>
        <w:rPr>
          <w:u w:val="single"/>
        </w:rPr>
        <w:tab/>
      </w:r>
      <w:r>
        <w:rPr>
          <w:u w:val="single"/>
        </w:rPr>
        <w:tab/>
      </w:r>
      <w:bookmarkEnd w:id="12"/>
      <w:r>
        <w:rPr>
          <w:u w:val="single"/>
        </w:rPr>
        <w:t>STUDENT ENTITLEMENT</w:t>
      </w:r>
    </w:p>
    <w:p w:rsidR="00163B60" w:rsidRDefault="00163B60" w:rsidP="008F7CBE"/>
    <w:p w:rsidR="00163B60" w:rsidRPr="00125094" w:rsidRDefault="00163B60" w:rsidP="008F7CBE">
      <w:pPr>
        <w:tabs>
          <w:tab w:val="left" w:pos="1000"/>
        </w:tabs>
        <w:spacing w:after="240"/>
        <w:ind w:left="851" w:hanging="851"/>
        <w:rPr>
          <w:rFonts w:ascii="Arial" w:hAnsi="Arial" w:cs="Arial"/>
          <w:sz w:val="22"/>
          <w:szCs w:val="22"/>
        </w:rPr>
      </w:pPr>
      <w:r>
        <w:rPr>
          <w:rFonts w:ascii="Arial" w:hAnsi="Arial" w:cs="Arial"/>
          <w:b/>
          <w:bCs/>
          <w:sz w:val="22"/>
          <w:szCs w:val="22"/>
        </w:rPr>
        <w:t>6</w:t>
      </w:r>
      <w:r w:rsidRPr="00125094">
        <w:rPr>
          <w:rFonts w:ascii="Arial" w:hAnsi="Arial" w:cs="Arial"/>
          <w:b/>
          <w:bCs/>
          <w:sz w:val="22"/>
          <w:szCs w:val="22"/>
        </w:rPr>
        <w:t>.1</w:t>
      </w:r>
      <w:r w:rsidRPr="00125094">
        <w:rPr>
          <w:rFonts w:ascii="Arial" w:hAnsi="Arial" w:cs="Arial"/>
          <w:b/>
          <w:bCs/>
          <w:sz w:val="22"/>
          <w:szCs w:val="22"/>
        </w:rPr>
        <w:tab/>
        <w:t>PURPOSE</w:t>
      </w:r>
    </w:p>
    <w:p w:rsidR="00163B60" w:rsidRPr="002A1C8C" w:rsidRDefault="00163B60" w:rsidP="00A852D1">
      <w:pPr>
        <w:autoSpaceDE w:val="0"/>
        <w:autoSpaceDN w:val="0"/>
        <w:adjustRightInd w:val="0"/>
        <w:ind w:left="851" w:hanging="851"/>
        <w:rPr>
          <w:rFonts w:ascii="Arial" w:hAnsi="Arial" w:cs="Arial"/>
          <w:sz w:val="22"/>
          <w:szCs w:val="22"/>
        </w:rPr>
      </w:pPr>
      <w:r>
        <w:rPr>
          <w:rFonts w:ascii="Arial" w:hAnsi="Arial" w:cs="Arial"/>
          <w:sz w:val="22"/>
          <w:szCs w:val="22"/>
        </w:rPr>
        <w:t>6.1.1</w:t>
      </w:r>
      <w:r>
        <w:rPr>
          <w:rFonts w:ascii="Arial" w:hAnsi="Arial" w:cs="Arial"/>
          <w:sz w:val="22"/>
          <w:szCs w:val="22"/>
        </w:rPr>
        <w:tab/>
      </w:r>
      <w:r w:rsidRPr="002A1C8C">
        <w:rPr>
          <w:rFonts w:ascii="Arial" w:hAnsi="Arial" w:cs="Arial"/>
          <w:sz w:val="22"/>
          <w:szCs w:val="22"/>
        </w:rPr>
        <w:t xml:space="preserve">This chapter sets out other </w:t>
      </w:r>
      <w:r>
        <w:rPr>
          <w:rFonts w:ascii="Arial" w:hAnsi="Arial" w:cs="Arial"/>
          <w:sz w:val="22"/>
          <w:szCs w:val="22"/>
          <w:lang w:eastAsia="en-US"/>
        </w:rPr>
        <w:t xml:space="preserve">requirements relating to </w:t>
      </w:r>
      <w:r w:rsidR="00904F0F">
        <w:rPr>
          <w:rFonts w:ascii="Arial" w:hAnsi="Arial" w:cs="Arial"/>
          <w:sz w:val="22"/>
          <w:szCs w:val="22"/>
          <w:lang w:eastAsia="en-US"/>
        </w:rPr>
        <w:t xml:space="preserve">VET </w:t>
      </w:r>
      <w:r>
        <w:rPr>
          <w:rFonts w:ascii="Arial" w:hAnsi="Arial" w:cs="Arial"/>
          <w:sz w:val="22"/>
          <w:szCs w:val="22"/>
          <w:lang w:eastAsia="en-US"/>
        </w:rPr>
        <w:t>student entitlement to VET FEE-HELP assistance for a VET unit of study under paragraph 43(1</w:t>
      </w:r>
      <w:proofErr w:type="gramStart"/>
      <w:r>
        <w:rPr>
          <w:rFonts w:ascii="Arial" w:hAnsi="Arial" w:cs="Arial"/>
          <w:sz w:val="22"/>
          <w:szCs w:val="22"/>
          <w:lang w:eastAsia="en-US"/>
        </w:rPr>
        <w:t>)(</w:t>
      </w:r>
      <w:proofErr w:type="spellStart"/>
      <w:proofErr w:type="gramEnd"/>
      <w:r>
        <w:rPr>
          <w:rFonts w:ascii="Arial" w:hAnsi="Arial" w:cs="Arial"/>
          <w:sz w:val="22"/>
          <w:szCs w:val="22"/>
          <w:lang w:eastAsia="en-US"/>
        </w:rPr>
        <w:t>i</w:t>
      </w:r>
      <w:proofErr w:type="spellEnd"/>
      <w:r>
        <w:rPr>
          <w:rFonts w:ascii="Arial" w:hAnsi="Arial" w:cs="Arial"/>
          <w:sz w:val="22"/>
          <w:szCs w:val="22"/>
          <w:lang w:eastAsia="en-US"/>
        </w:rPr>
        <w:t xml:space="preserve">) of Schedule 1A to the </w:t>
      </w:r>
      <w:r>
        <w:rPr>
          <w:rFonts w:ascii="Arial" w:hAnsi="Arial" w:cs="Arial"/>
          <w:i/>
          <w:sz w:val="22"/>
          <w:szCs w:val="22"/>
          <w:lang w:eastAsia="en-US"/>
        </w:rPr>
        <w:t>Act.</w:t>
      </w:r>
    </w:p>
    <w:p w:rsidR="00163B60" w:rsidRDefault="00163B60" w:rsidP="00C55DBD">
      <w:pPr>
        <w:autoSpaceDE w:val="0"/>
        <w:autoSpaceDN w:val="0"/>
        <w:adjustRightInd w:val="0"/>
        <w:rPr>
          <w:rFonts w:ascii="Arial" w:hAnsi="Arial" w:cs="Arial"/>
          <w:b/>
          <w:sz w:val="22"/>
          <w:szCs w:val="22"/>
        </w:rPr>
      </w:pPr>
    </w:p>
    <w:p w:rsidR="00163B60" w:rsidRDefault="00163B60">
      <w:pPr>
        <w:autoSpaceDE w:val="0"/>
        <w:autoSpaceDN w:val="0"/>
        <w:adjustRightInd w:val="0"/>
        <w:spacing w:after="240"/>
        <w:rPr>
          <w:rFonts w:ascii="Arial" w:hAnsi="Arial" w:cs="Arial"/>
          <w:sz w:val="22"/>
          <w:szCs w:val="22"/>
          <w:lang w:val="en-US"/>
        </w:rPr>
      </w:pPr>
      <w:r>
        <w:rPr>
          <w:rFonts w:ascii="Arial" w:hAnsi="Arial" w:cs="Arial"/>
          <w:b/>
          <w:sz w:val="22"/>
          <w:szCs w:val="22"/>
        </w:rPr>
        <w:t>6</w:t>
      </w:r>
      <w:r w:rsidRPr="00125094">
        <w:rPr>
          <w:rFonts w:ascii="Arial" w:hAnsi="Arial" w:cs="Arial"/>
          <w:b/>
          <w:sz w:val="22"/>
          <w:szCs w:val="22"/>
        </w:rPr>
        <w:t>.2</w:t>
      </w:r>
      <w:r w:rsidRPr="00125094">
        <w:rPr>
          <w:rFonts w:ascii="Arial" w:hAnsi="Arial" w:cs="Arial"/>
          <w:b/>
          <w:sz w:val="22"/>
          <w:szCs w:val="22"/>
        </w:rPr>
        <w:tab/>
        <w:t xml:space="preserve">  STUDENTS ENTITLED TO VET FEE-HELP ASSISTANCE </w:t>
      </w:r>
    </w:p>
    <w:p w:rsidR="00163B60" w:rsidRDefault="00163B60" w:rsidP="00C55DBD">
      <w:pPr>
        <w:autoSpaceDE w:val="0"/>
        <w:autoSpaceDN w:val="0"/>
        <w:adjustRightInd w:val="0"/>
        <w:spacing w:after="120"/>
        <w:ind w:left="851" w:hanging="851"/>
        <w:rPr>
          <w:rFonts w:ascii="Arial" w:hAnsi="Arial" w:cs="Arial"/>
          <w:sz w:val="22"/>
          <w:szCs w:val="22"/>
          <w:lang w:val="en-US"/>
        </w:rPr>
      </w:pPr>
      <w:r>
        <w:rPr>
          <w:rFonts w:ascii="Arial" w:hAnsi="Arial" w:cs="Arial"/>
          <w:sz w:val="22"/>
          <w:szCs w:val="22"/>
          <w:lang w:val="en-US"/>
        </w:rPr>
        <w:t>6</w:t>
      </w:r>
      <w:r w:rsidRPr="00125094">
        <w:rPr>
          <w:rFonts w:ascii="Arial" w:hAnsi="Arial" w:cs="Arial"/>
          <w:sz w:val="22"/>
          <w:szCs w:val="22"/>
          <w:lang w:val="en-US"/>
        </w:rPr>
        <w:t>.2.1</w:t>
      </w:r>
      <w:r w:rsidRPr="00125094">
        <w:rPr>
          <w:rFonts w:ascii="Arial" w:hAnsi="Arial" w:cs="Arial"/>
          <w:sz w:val="22"/>
          <w:szCs w:val="22"/>
          <w:lang w:val="en-US"/>
        </w:rPr>
        <w:tab/>
        <w:t xml:space="preserve">A </w:t>
      </w:r>
      <w:r w:rsidRPr="00125094">
        <w:rPr>
          <w:rFonts w:ascii="Arial" w:hAnsi="Arial" w:cs="Arial"/>
          <w:b/>
          <w:i/>
          <w:sz w:val="22"/>
          <w:szCs w:val="22"/>
        </w:rPr>
        <w:t>full fee-</w:t>
      </w:r>
      <w:r w:rsidRPr="00125094">
        <w:rPr>
          <w:rFonts w:ascii="Arial" w:hAnsi="Arial" w:cs="Arial"/>
          <w:b/>
          <w:bCs/>
          <w:i/>
          <w:iCs/>
          <w:sz w:val="22"/>
          <w:szCs w:val="22"/>
        </w:rPr>
        <w:t>paying</w:t>
      </w:r>
      <w:r w:rsidRPr="00125094">
        <w:rPr>
          <w:rFonts w:ascii="Arial" w:hAnsi="Arial" w:cs="Arial"/>
          <w:b/>
          <w:i/>
          <w:sz w:val="22"/>
          <w:szCs w:val="22"/>
        </w:rPr>
        <w:t xml:space="preserve"> student</w:t>
      </w:r>
      <w:r w:rsidRPr="00125094">
        <w:rPr>
          <w:rFonts w:ascii="Arial" w:hAnsi="Arial" w:cs="Arial"/>
          <w:sz w:val="22"/>
          <w:szCs w:val="22"/>
        </w:rPr>
        <w:t xml:space="preserve"> means a </w:t>
      </w:r>
      <w:r w:rsidR="00C06C19">
        <w:rPr>
          <w:rFonts w:ascii="Arial" w:hAnsi="Arial" w:cs="Arial"/>
          <w:sz w:val="22"/>
          <w:szCs w:val="22"/>
        </w:rPr>
        <w:t xml:space="preserve">VET </w:t>
      </w:r>
      <w:r w:rsidRPr="00125094">
        <w:rPr>
          <w:rFonts w:ascii="Arial" w:hAnsi="Arial" w:cs="Arial"/>
          <w:sz w:val="22"/>
          <w:szCs w:val="22"/>
        </w:rPr>
        <w:t xml:space="preserve">student enrolled in a </w:t>
      </w:r>
      <w:r w:rsidRPr="00125094">
        <w:rPr>
          <w:rFonts w:ascii="Arial" w:hAnsi="Arial" w:cs="Arial"/>
          <w:sz w:val="22"/>
          <w:szCs w:val="22"/>
          <w:lang w:val="en-US"/>
        </w:rPr>
        <w:t xml:space="preserve">VET course of study for which the VET provider does not receive any funding from a State, Territory or the Commonwealth in relation to the </w:t>
      </w:r>
      <w:r w:rsidR="00325933">
        <w:rPr>
          <w:rFonts w:ascii="Arial" w:hAnsi="Arial" w:cs="Arial"/>
          <w:sz w:val="22"/>
          <w:szCs w:val="22"/>
          <w:lang w:val="en-US"/>
        </w:rPr>
        <w:t xml:space="preserve">VET </w:t>
      </w:r>
      <w:r w:rsidRPr="00125094">
        <w:rPr>
          <w:rFonts w:ascii="Arial" w:hAnsi="Arial" w:cs="Arial"/>
          <w:sz w:val="22"/>
          <w:szCs w:val="22"/>
          <w:lang w:val="en-US"/>
        </w:rPr>
        <w:t xml:space="preserve">student’s enrolment in that VET course of study. </w:t>
      </w:r>
    </w:p>
    <w:p w:rsidR="00163B60" w:rsidRDefault="00163B60" w:rsidP="00C55DBD">
      <w:pPr>
        <w:autoSpaceDE w:val="0"/>
        <w:autoSpaceDN w:val="0"/>
        <w:adjustRightInd w:val="0"/>
        <w:spacing w:after="120"/>
        <w:ind w:left="851" w:hanging="851"/>
        <w:rPr>
          <w:rFonts w:ascii="Arial" w:hAnsi="Arial" w:cs="Arial"/>
          <w:sz w:val="22"/>
          <w:szCs w:val="22"/>
        </w:rPr>
      </w:pPr>
      <w:r w:rsidRPr="003A365F">
        <w:rPr>
          <w:rFonts w:ascii="Arial" w:hAnsi="Arial" w:cs="Arial"/>
          <w:sz w:val="22"/>
          <w:szCs w:val="22"/>
          <w:lang w:val="en-US"/>
        </w:rPr>
        <w:t>6.2.2</w:t>
      </w:r>
      <w:r w:rsidRPr="003A365F">
        <w:rPr>
          <w:rFonts w:ascii="Arial" w:hAnsi="Arial" w:cs="Arial"/>
          <w:sz w:val="22"/>
          <w:szCs w:val="22"/>
          <w:lang w:val="en-US"/>
        </w:rPr>
        <w:tab/>
        <w:t xml:space="preserve">A </w:t>
      </w:r>
      <w:proofErr w:type="spellStart"/>
      <w:r w:rsidRPr="003A365F">
        <w:rPr>
          <w:rFonts w:ascii="Arial" w:hAnsi="Arial" w:cs="Arial"/>
          <w:b/>
          <w:i/>
          <w:sz w:val="22"/>
          <w:szCs w:val="22"/>
          <w:lang w:val="en-US"/>
        </w:rPr>
        <w:t>subsidised</w:t>
      </w:r>
      <w:proofErr w:type="spellEnd"/>
      <w:r w:rsidRPr="003A365F">
        <w:rPr>
          <w:rFonts w:ascii="Arial" w:hAnsi="Arial" w:cs="Arial"/>
          <w:b/>
          <w:i/>
          <w:sz w:val="22"/>
          <w:szCs w:val="22"/>
        </w:rPr>
        <w:t xml:space="preserve"> student</w:t>
      </w:r>
      <w:r w:rsidRPr="003A365F">
        <w:rPr>
          <w:rFonts w:ascii="Arial" w:hAnsi="Arial" w:cs="Arial"/>
          <w:sz w:val="22"/>
          <w:szCs w:val="22"/>
        </w:rPr>
        <w:t xml:space="preserve"> means a </w:t>
      </w:r>
      <w:r w:rsidR="00F16704">
        <w:rPr>
          <w:rFonts w:ascii="Arial" w:hAnsi="Arial" w:cs="Arial"/>
          <w:sz w:val="22"/>
          <w:szCs w:val="22"/>
        </w:rPr>
        <w:t xml:space="preserve">VET </w:t>
      </w:r>
      <w:r w:rsidRPr="003A365F">
        <w:rPr>
          <w:rFonts w:ascii="Arial" w:hAnsi="Arial" w:cs="Arial"/>
          <w:sz w:val="22"/>
          <w:szCs w:val="22"/>
        </w:rPr>
        <w:t>student:</w:t>
      </w:r>
    </w:p>
    <w:p w:rsidR="00C5396E" w:rsidRDefault="00163B60" w:rsidP="004962C5">
      <w:pPr>
        <w:pStyle w:val="ListParagraph"/>
        <w:numPr>
          <w:ilvl w:val="0"/>
          <w:numId w:val="38"/>
        </w:numPr>
        <w:autoSpaceDE w:val="0"/>
        <w:autoSpaceDN w:val="0"/>
        <w:adjustRightInd w:val="0"/>
        <w:spacing w:after="120"/>
        <w:ind w:left="1418" w:hanging="567"/>
        <w:contextualSpacing w:val="0"/>
        <w:rPr>
          <w:rFonts w:cs="Arial"/>
          <w:szCs w:val="22"/>
        </w:rPr>
      </w:pPr>
      <w:r>
        <w:rPr>
          <w:rFonts w:cs="Arial"/>
          <w:szCs w:val="22"/>
        </w:rPr>
        <w:t>who is enrolled with a VET provider in a VET course of study;</w:t>
      </w:r>
    </w:p>
    <w:p w:rsidR="00C5396E" w:rsidRDefault="00163B60" w:rsidP="004962C5">
      <w:pPr>
        <w:pStyle w:val="ListParagraph"/>
        <w:numPr>
          <w:ilvl w:val="0"/>
          <w:numId w:val="38"/>
        </w:numPr>
        <w:autoSpaceDE w:val="0"/>
        <w:autoSpaceDN w:val="0"/>
        <w:adjustRightInd w:val="0"/>
        <w:spacing w:after="120"/>
        <w:ind w:left="1418" w:hanging="567"/>
        <w:contextualSpacing w:val="0"/>
        <w:rPr>
          <w:rFonts w:cs="Arial"/>
          <w:szCs w:val="22"/>
        </w:rPr>
      </w:pPr>
      <w:r>
        <w:rPr>
          <w:rFonts w:cs="Arial"/>
          <w:szCs w:val="22"/>
        </w:rPr>
        <w:t>for whom the VET provider receives funding from a State or Territory (the “</w:t>
      </w:r>
      <w:r>
        <w:rPr>
          <w:rFonts w:cs="Arial"/>
          <w:b/>
          <w:szCs w:val="22"/>
        </w:rPr>
        <w:t>subsidising State or Territory</w:t>
      </w:r>
      <w:r>
        <w:rPr>
          <w:rFonts w:cs="Arial"/>
          <w:szCs w:val="22"/>
        </w:rPr>
        <w:t xml:space="preserve">”) in relation to the </w:t>
      </w:r>
      <w:r w:rsidR="00E16EC5">
        <w:rPr>
          <w:rFonts w:cs="Arial"/>
          <w:szCs w:val="22"/>
        </w:rPr>
        <w:t xml:space="preserve">VET </w:t>
      </w:r>
      <w:r>
        <w:rPr>
          <w:rFonts w:cs="Arial"/>
          <w:szCs w:val="22"/>
        </w:rPr>
        <w:t>student’s enrolment in that VET course of study;</w:t>
      </w:r>
    </w:p>
    <w:p w:rsidR="00C5396E" w:rsidRDefault="00163B60" w:rsidP="004962C5">
      <w:pPr>
        <w:pStyle w:val="ListParagraph"/>
        <w:numPr>
          <w:ilvl w:val="0"/>
          <w:numId w:val="38"/>
        </w:numPr>
        <w:autoSpaceDE w:val="0"/>
        <w:autoSpaceDN w:val="0"/>
        <w:adjustRightInd w:val="0"/>
        <w:spacing w:after="120"/>
        <w:ind w:left="1418" w:hanging="567"/>
        <w:contextualSpacing w:val="0"/>
        <w:rPr>
          <w:rFonts w:cs="Arial"/>
          <w:szCs w:val="22"/>
        </w:rPr>
      </w:pPr>
      <w:r>
        <w:rPr>
          <w:rFonts w:cs="Arial"/>
          <w:szCs w:val="22"/>
        </w:rPr>
        <w:t xml:space="preserve">who is a </w:t>
      </w:r>
      <w:r>
        <w:rPr>
          <w:rFonts w:cs="Arial"/>
          <w:i/>
          <w:szCs w:val="22"/>
        </w:rPr>
        <w:t xml:space="preserve">subsidised student </w:t>
      </w:r>
      <w:r>
        <w:rPr>
          <w:rFonts w:cs="Arial"/>
          <w:szCs w:val="22"/>
        </w:rPr>
        <w:t>by the s</w:t>
      </w:r>
      <w:r w:rsidRPr="003A365F">
        <w:rPr>
          <w:rFonts w:cs="Arial"/>
          <w:i/>
          <w:szCs w:val="22"/>
        </w:rPr>
        <w:t>ubsidising State or Territory</w:t>
      </w:r>
      <w:r>
        <w:rPr>
          <w:rFonts w:cs="Arial"/>
          <w:szCs w:val="22"/>
        </w:rPr>
        <w:t>; and</w:t>
      </w:r>
    </w:p>
    <w:p w:rsidR="00C5396E" w:rsidRDefault="00163B60" w:rsidP="004962C5">
      <w:pPr>
        <w:pStyle w:val="ListParagraph"/>
        <w:numPr>
          <w:ilvl w:val="0"/>
          <w:numId w:val="38"/>
        </w:numPr>
        <w:autoSpaceDE w:val="0"/>
        <w:autoSpaceDN w:val="0"/>
        <w:adjustRightInd w:val="0"/>
        <w:spacing w:after="120"/>
        <w:ind w:left="1418" w:hanging="567"/>
        <w:contextualSpacing w:val="0"/>
        <w:rPr>
          <w:rFonts w:cs="Arial"/>
          <w:szCs w:val="22"/>
        </w:rPr>
      </w:pPr>
      <w:proofErr w:type="gramStart"/>
      <w:r>
        <w:rPr>
          <w:rFonts w:cs="Arial"/>
          <w:szCs w:val="22"/>
        </w:rPr>
        <w:t>who</w:t>
      </w:r>
      <w:proofErr w:type="gramEnd"/>
      <w:r>
        <w:rPr>
          <w:rFonts w:cs="Arial"/>
          <w:szCs w:val="22"/>
        </w:rPr>
        <w:t xml:space="preserve"> receives a loan of VET FEE-HELP assistance at 100% of the loan (the </w:t>
      </w:r>
      <w:r w:rsidRPr="00502540">
        <w:rPr>
          <w:rFonts w:cs="Arial"/>
          <w:szCs w:val="22"/>
        </w:rPr>
        <w:t>lesser percentage</w:t>
      </w:r>
      <w:r w:rsidRPr="003A365F">
        <w:rPr>
          <w:rFonts w:cs="Arial"/>
          <w:i/>
          <w:szCs w:val="22"/>
        </w:rPr>
        <w:t>)</w:t>
      </w:r>
      <w:r>
        <w:rPr>
          <w:rFonts w:cs="Arial"/>
          <w:szCs w:val="22"/>
        </w:rPr>
        <w:t>.</w:t>
      </w:r>
    </w:p>
    <w:p w:rsidR="00163B60" w:rsidRDefault="00163B60">
      <w:pPr>
        <w:autoSpaceDE w:val="0"/>
        <w:autoSpaceDN w:val="0"/>
        <w:adjustRightInd w:val="0"/>
        <w:ind w:left="1418" w:hanging="567"/>
        <w:rPr>
          <w:rFonts w:ascii="Arial" w:hAnsi="Arial" w:cs="Arial"/>
          <w:sz w:val="22"/>
          <w:szCs w:val="22"/>
        </w:rPr>
      </w:pPr>
      <w:r w:rsidRPr="003A365F">
        <w:rPr>
          <w:rFonts w:ascii="Arial" w:hAnsi="Arial" w:cs="Arial"/>
          <w:sz w:val="22"/>
          <w:szCs w:val="22"/>
        </w:rPr>
        <w:t xml:space="preserve">Note: </w:t>
      </w:r>
      <w:r>
        <w:rPr>
          <w:rFonts w:ascii="Arial" w:hAnsi="Arial" w:cs="Arial"/>
          <w:sz w:val="22"/>
          <w:szCs w:val="22"/>
        </w:rPr>
        <w:t>The “</w:t>
      </w:r>
      <w:r w:rsidRPr="00502540">
        <w:rPr>
          <w:rFonts w:ascii="Arial" w:hAnsi="Arial" w:cs="Arial"/>
          <w:sz w:val="22"/>
          <w:szCs w:val="22"/>
        </w:rPr>
        <w:t>lesser percentage</w:t>
      </w:r>
      <w:r>
        <w:rPr>
          <w:rFonts w:ascii="Arial" w:hAnsi="Arial" w:cs="Arial"/>
          <w:sz w:val="22"/>
          <w:szCs w:val="22"/>
        </w:rPr>
        <w:t>” of the loan is provided for under subsection 137</w:t>
      </w:r>
      <w:r>
        <w:rPr>
          <w:rFonts w:ascii="Arial" w:hAnsi="Arial" w:cs="Arial"/>
          <w:sz w:val="22"/>
          <w:szCs w:val="22"/>
        </w:rPr>
        <w:noBreakHyphen/>
      </w:r>
      <w:proofErr w:type="gramStart"/>
      <w:r>
        <w:rPr>
          <w:rFonts w:ascii="Arial" w:hAnsi="Arial" w:cs="Arial"/>
          <w:sz w:val="22"/>
          <w:szCs w:val="22"/>
        </w:rPr>
        <w:t>18(</w:t>
      </w:r>
      <w:proofErr w:type="gramEnd"/>
      <w:r>
        <w:rPr>
          <w:rFonts w:ascii="Arial" w:hAnsi="Arial" w:cs="Arial"/>
          <w:sz w:val="22"/>
          <w:szCs w:val="22"/>
        </w:rPr>
        <w:t>2) of the Act.</w:t>
      </w:r>
    </w:p>
    <w:p w:rsidR="00163B60" w:rsidRDefault="00163B60">
      <w:pPr>
        <w:autoSpaceDE w:val="0"/>
        <w:autoSpaceDN w:val="0"/>
        <w:adjustRightInd w:val="0"/>
        <w:rPr>
          <w:rFonts w:ascii="Arial" w:hAnsi="Arial" w:cs="Arial"/>
          <w:sz w:val="22"/>
          <w:szCs w:val="22"/>
        </w:rPr>
      </w:pPr>
    </w:p>
    <w:p w:rsidR="00163B60" w:rsidRDefault="00163B60">
      <w:pPr>
        <w:autoSpaceDE w:val="0"/>
        <w:autoSpaceDN w:val="0"/>
        <w:adjustRightInd w:val="0"/>
        <w:spacing w:after="120"/>
        <w:ind w:left="851" w:hanging="851"/>
        <w:rPr>
          <w:rFonts w:ascii="Arial" w:hAnsi="Arial" w:cs="Arial"/>
          <w:sz w:val="22"/>
          <w:szCs w:val="22"/>
          <w:lang w:val="en-US"/>
        </w:rPr>
      </w:pPr>
      <w:r w:rsidRPr="003A365F">
        <w:rPr>
          <w:rFonts w:ascii="Arial" w:hAnsi="Arial" w:cs="Arial"/>
          <w:sz w:val="22"/>
          <w:szCs w:val="22"/>
          <w:lang w:val="en-US"/>
        </w:rPr>
        <w:t>6.2.3</w:t>
      </w:r>
      <w:r w:rsidRPr="003A365F">
        <w:rPr>
          <w:rFonts w:ascii="Arial" w:hAnsi="Arial" w:cs="Arial"/>
          <w:sz w:val="22"/>
          <w:szCs w:val="22"/>
          <w:lang w:val="en-US"/>
        </w:rPr>
        <w:tab/>
        <w:t xml:space="preserve">A </w:t>
      </w:r>
      <w:proofErr w:type="spellStart"/>
      <w:r w:rsidRPr="003A365F">
        <w:rPr>
          <w:rFonts w:ascii="Arial" w:hAnsi="Arial" w:cs="Arial"/>
          <w:i/>
          <w:sz w:val="22"/>
          <w:szCs w:val="22"/>
          <w:lang w:val="en-US"/>
        </w:rPr>
        <w:t>subsidised</w:t>
      </w:r>
      <w:proofErr w:type="spellEnd"/>
      <w:r w:rsidRPr="003A365F">
        <w:rPr>
          <w:rFonts w:ascii="Arial" w:hAnsi="Arial" w:cs="Arial"/>
          <w:i/>
          <w:sz w:val="22"/>
          <w:szCs w:val="22"/>
          <w:lang w:val="en-US"/>
        </w:rPr>
        <w:t xml:space="preserve"> student</w:t>
      </w:r>
      <w:r w:rsidRPr="003A365F">
        <w:rPr>
          <w:rFonts w:ascii="Arial" w:hAnsi="Arial" w:cs="Arial"/>
          <w:sz w:val="22"/>
          <w:szCs w:val="22"/>
          <w:lang w:val="en-US"/>
        </w:rPr>
        <w:t xml:space="preserve"> is only entitled to VET FEE-HELP assistance for a VET unit of study if the unit:</w:t>
      </w:r>
    </w:p>
    <w:p w:rsidR="00C5396E" w:rsidRDefault="00163B60" w:rsidP="00C5396E">
      <w:pPr>
        <w:numPr>
          <w:ilvl w:val="0"/>
          <w:numId w:val="15"/>
        </w:numPr>
        <w:tabs>
          <w:tab w:val="clear" w:pos="1211"/>
          <w:tab w:val="num" w:pos="1440"/>
        </w:tabs>
        <w:autoSpaceDE w:val="0"/>
        <w:autoSpaceDN w:val="0"/>
        <w:adjustRightInd w:val="0"/>
        <w:spacing w:after="120"/>
        <w:ind w:left="1418" w:hanging="567"/>
        <w:rPr>
          <w:rFonts w:ascii="Arial" w:hAnsi="Arial" w:cs="Arial"/>
          <w:sz w:val="22"/>
          <w:szCs w:val="22"/>
          <w:lang w:val="en-US"/>
        </w:rPr>
      </w:pPr>
      <w:r w:rsidRPr="003A365F">
        <w:rPr>
          <w:rFonts w:ascii="Arial" w:hAnsi="Arial" w:cs="Arial"/>
          <w:sz w:val="22"/>
          <w:szCs w:val="22"/>
          <w:lang w:val="en-US"/>
        </w:rPr>
        <w:t xml:space="preserve">forms part of a VET course of study </w:t>
      </w:r>
      <w:r w:rsidRPr="003A365F">
        <w:rPr>
          <w:rFonts w:ascii="Arial" w:hAnsi="Arial" w:cs="Arial"/>
          <w:sz w:val="22"/>
          <w:szCs w:val="22"/>
        </w:rPr>
        <w:t>that leads to an award of VET diploma or VET advanced diploma</w:t>
      </w:r>
      <w:r w:rsidRPr="003A365F">
        <w:rPr>
          <w:rFonts w:ascii="Arial" w:hAnsi="Arial" w:cs="Arial"/>
          <w:sz w:val="22"/>
          <w:szCs w:val="22"/>
          <w:lang w:val="en-US"/>
        </w:rPr>
        <w:t>; and</w:t>
      </w:r>
    </w:p>
    <w:p w:rsidR="00C5396E" w:rsidRDefault="00163B60" w:rsidP="00C5396E">
      <w:pPr>
        <w:numPr>
          <w:ilvl w:val="0"/>
          <w:numId w:val="15"/>
        </w:numPr>
        <w:tabs>
          <w:tab w:val="clear" w:pos="1211"/>
          <w:tab w:val="num" w:pos="1440"/>
        </w:tabs>
        <w:autoSpaceDE w:val="0"/>
        <w:autoSpaceDN w:val="0"/>
        <w:adjustRightInd w:val="0"/>
        <w:spacing w:after="120"/>
        <w:ind w:left="1418" w:hanging="567"/>
        <w:rPr>
          <w:rFonts w:ascii="Arial" w:hAnsi="Arial" w:cs="Arial"/>
          <w:sz w:val="22"/>
          <w:szCs w:val="22"/>
          <w:lang w:val="en-US"/>
        </w:rPr>
      </w:pPr>
      <w:r w:rsidRPr="003A365F">
        <w:rPr>
          <w:rFonts w:ascii="Arial" w:hAnsi="Arial" w:cs="Arial"/>
          <w:sz w:val="22"/>
          <w:szCs w:val="22"/>
          <w:lang w:val="en-US"/>
        </w:rPr>
        <w:t xml:space="preserve">the </w:t>
      </w:r>
      <w:r w:rsidR="00A84682">
        <w:rPr>
          <w:rFonts w:ascii="Arial" w:hAnsi="Arial" w:cs="Arial"/>
          <w:sz w:val="22"/>
          <w:szCs w:val="22"/>
          <w:lang w:val="en-US"/>
        </w:rPr>
        <w:t xml:space="preserve">VET </w:t>
      </w:r>
      <w:r w:rsidRPr="003A365F">
        <w:rPr>
          <w:rFonts w:ascii="Arial" w:hAnsi="Arial" w:cs="Arial"/>
          <w:sz w:val="22"/>
          <w:szCs w:val="22"/>
          <w:lang w:val="en-US"/>
        </w:rPr>
        <w:t>student is enrolled in</w:t>
      </w:r>
      <w:r>
        <w:rPr>
          <w:rFonts w:ascii="Arial" w:hAnsi="Arial" w:cs="Arial"/>
          <w:sz w:val="22"/>
          <w:szCs w:val="22"/>
          <w:lang w:val="en-US"/>
        </w:rPr>
        <w:t xml:space="preserve">, is a VET unit of study </w:t>
      </w:r>
      <w:r w:rsidRPr="003A365F">
        <w:rPr>
          <w:rFonts w:ascii="Arial" w:hAnsi="Arial" w:cs="Arial"/>
          <w:sz w:val="22"/>
          <w:szCs w:val="22"/>
          <w:lang w:val="en-US"/>
        </w:rPr>
        <w:t xml:space="preserve">in the </w:t>
      </w:r>
      <w:bookmarkStart w:id="13" w:name="OLE_LINK1"/>
      <w:bookmarkStart w:id="14" w:name="OLE_LINK2"/>
      <w:proofErr w:type="spellStart"/>
      <w:r>
        <w:rPr>
          <w:rFonts w:ascii="Arial" w:hAnsi="Arial" w:cs="Arial"/>
          <w:i/>
          <w:sz w:val="22"/>
          <w:szCs w:val="22"/>
          <w:lang w:val="en-US"/>
        </w:rPr>
        <w:t>s</w:t>
      </w:r>
      <w:r w:rsidRPr="003A365F">
        <w:rPr>
          <w:rFonts w:ascii="Arial" w:hAnsi="Arial" w:cs="Arial"/>
          <w:i/>
          <w:sz w:val="22"/>
          <w:szCs w:val="22"/>
          <w:lang w:val="en-US"/>
        </w:rPr>
        <w:t>ubsidising</w:t>
      </w:r>
      <w:proofErr w:type="spellEnd"/>
      <w:r w:rsidRPr="003A365F">
        <w:rPr>
          <w:rFonts w:ascii="Arial" w:hAnsi="Arial" w:cs="Arial"/>
          <w:i/>
          <w:sz w:val="22"/>
          <w:szCs w:val="22"/>
          <w:lang w:val="en-US"/>
        </w:rPr>
        <w:t xml:space="preserve"> State or Territory</w:t>
      </w:r>
      <w:bookmarkEnd w:id="13"/>
      <w:bookmarkEnd w:id="14"/>
      <w:r w:rsidRPr="003A365F">
        <w:rPr>
          <w:rFonts w:ascii="Arial" w:hAnsi="Arial" w:cs="Arial"/>
          <w:sz w:val="22"/>
          <w:szCs w:val="22"/>
          <w:lang w:val="en-US"/>
        </w:rPr>
        <w:t>; and</w:t>
      </w:r>
    </w:p>
    <w:p w:rsidR="00C5396E" w:rsidRDefault="00163B60" w:rsidP="00C5396E">
      <w:pPr>
        <w:numPr>
          <w:ilvl w:val="0"/>
          <w:numId w:val="15"/>
        </w:numPr>
        <w:tabs>
          <w:tab w:val="clear" w:pos="1211"/>
          <w:tab w:val="num" w:pos="1440"/>
        </w:tabs>
        <w:autoSpaceDE w:val="0"/>
        <w:autoSpaceDN w:val="0"/>
        <w:adjustRightInd w:val="0"/>
        <w:spacing w:after="120"/>
        <w:ind w:left="1418" w:hanging="567"/>
        <w:rPr>
          <w:rFonts w:ascii="Arial" w:hAnsi="Arial" w:cs="Arial"/>
          <w:sz w:val="22"/>
          <w:szCs w:val="22"/>
          <w:lang w:val="en-US"/>
        </w:rPr>
      </w:pPr>
      <w:r w:rsidRPr="003A365F">
        <w:rPr>
          <w:rFonts w:ascii="Arial" w:hAnsi="Arial" w:cs="Arial"/>
          <w:sz w:val="22"/>
          <w:szCs w:val="22"/>
          <w:lang w:val="en-US"/>
        </w:rPr>
        <w:t xml:space="preserve">the </w:t>
      </w:r>
      <w:proofErr w:type="spellStart"/>
      <w:r>
        <w:rPr>
          <w:rFonts w:ascii="Arial" w:hAnsi="Arial" w:cs="Arial"/>
          <w:i/>
          <w:sz w:val="22"/>
          <w:szCs w:val="22"/>
          <w:lang w:val="en-US"/>
        </w:rPr>
        <w:t>s</w:t>
      </w:r>
      <w:r w:rsidRPr="003A365F">
        <w:rPr>
          <w:rFonts w:ascii="Arial" w:hAnsi="Arial" w:cs="Arial"/>
          <w:i/>
          <w:sz w:val="22"/>
          <w:szCs w:val="22"/>
          <w:lang w:val="en-US"/>
        </w:rPr>
        <w:t>ubsidising</w:t>
      </w:r>
      <w:proofErr w:type="spellEnd"/>
      <w:r w:rsidRPr="003A365F">
        <w:rPr>
          <w:rFonts w:ascii="Arial" w:hAnsi="Arial" w:cs="Arial"/>
          <w:i/>
          <w:sz w:val="22"/>
          <w:szCs w:val="22"/>
          <w:lang w:val="en-US"/>
        </w:rPr>
        <w:t xml:space="preserve"> State or Territory</w:t>
      </w:r>
      <w:r w:rsidRPr="003A365F">
        <w:rPr>
          <w:rFonts w:ascii="Arial" w:hAnsi="Arial" w:cs="Arial"/>
          <w:sz w:val="22"/>
          <w:szCs w:val="22"/>
          <w:lang w:val="en-US"/>
        </w:rPr>
        <w:t xml:space="preserve"> is</w:t>
      </w:r>
      <w:r>
        <w:rPr>
          <w:rFonts w:ascii="Arial" w:hAnsi="Arial" w:cs="Arial"/>
          <w:sz w:val="22"/>
          <w:szCs w:val="22"/>
          <w:lang w:val="en-US"/>
        </w:rPr>
        <w:t>:</w:t>
      </w:r>
      <w:r w:rsidRPr="003A365F">
        <w:rPr>
          <w:rFonts w:ascii="Arial" w:hAnsi="Arial" w:cs="Arial"/>
          <w:sz w:val="22"/>
          <w:szCs w:val="22"/>
          <w:lang w:val="en-US"/>
        </w:rPr>
        <w:t xml:space="preserve"> </w:t>
      </w:r>
    </w:p>
    <w:p w:rsidR="00C5396E" w:rsidRDefault="00163B60" w:rsidP="00C5396E">
      <w:pPr>
        <w:numPr>
          <w:ilvl w:val="1"/>
          <w:numId w:val="20"/>
        </w:numPr>
        <w:tabs>
          <w:tab w:val="clear" w:pos="1931"/>
        </w:tabs>
        <w:autoSpaceDE w:val="0"/>
        <w:autoSpaceDN w:val="0"/>
        <w:adjustRightInd w:val="0"/>
        <w:spacing w:after="120"/>
        <w:ind w:hanging="513"/>
        <w:rPr>
          <w:rFonts w:ascii="Arial" w:hAnsi="Arial" w:cs="Arial"/>
          <w:sz w:val="22"/>
          <w:szCs w:val="22"/>
          <w:lang w:val="en-US"/>
        </w:rPr>
      </w:pPr>
      <w:r>
        <w:rPr>
          <w:rFonts w:ascii="Arial" w:hAnsi="Arial" w:cs="Arial"/>
          <w:sz w:val="22"/>
          <w:szCs w:val="22"/>
          <w:lang w:val="en-US"/>
        </w:rPr>
        <w:t xml:space="preserve">an </w:t>
      </w:r>
      <w:r>
        <w:rPr>
          <w:rFonts w:ascii="Arial" w:hAnsi="Arial" w:cs="Arial"/>
          <w:i/>
          <w:sz w:val="22"/>
          <w:szCs w:val="22"/>
          <w:lang w:val="en-US"/>
        </w:rPr>
        <w:t>eligible State or Territory</w:t>
      </w:r>
      <w:r>
        <w:rPr>
          <w:rFonts w:ascii="Arial" w:hAnsi="Arial" w:cs="Arial"/>
          <w:sz w:val="22"/>
          <w:szCs w:val="22"/>
          <w:lang w:val="en-US"/>
        </w:rPr>
        <w:t xml:space="preserve"> and the </w:t>
      </w:r>
      <w:r>
        <w:rPr>
          <w:rFonts w:ascii="Arial" w:hAnsi="Arial" w:cs="Arial"/>
          <w:i/>
          <w:sz w:val="22"/>
          <w:szCs w:val="22"/>
          <w:lang w:val="en-US"/>
        </w:rPr>
        <w:t>eligible State or Territory</w:t>
      </w:r>
      <w:r>
        <w:rPr>
          <w:rFonts w:ascii="Arial" w:hAnsi="Arial" w:cs="Arial"/>
          <w:sz w:val="22"/>
          <w:szCs w:val="22"/>
          <w:lang w:val="en-US"/>
        </w:rPr>
        <w:t xml:space="preserve"> has implemented </w:t>
      </w:r>
      <w:r w:rsidRPr="003A365F">
        <w:rPr>
          <w:rFonts w:ascii="Arial" w:hAnsi="Arial" w:cs="Arial"/>
          <w:sz w:val="22"/>
          <w:szCs w:val="22"/>
        </w:rPr>
        <w:t>subsidised</w:t>
      </w:r>
      <w:r>
        <w:rPr>
          <w:rFonts w:ascii="Arial" w:hAnsi="Arial" w:cs="Arial"/>
          <w:sz w:val="22"/>
          <w:szCs w:val="22"/>
          <w:lang w:val="en-US"/>
        </w:rPr>
        <w:t xml:space="preserve"> training requirements for                   VET FEE-HELP in accordance with the implementation plan </w:t>
      </w:r>
      <w:r w:rsidRPr="00142083">
        <w:rPr>
          <w:rFonts w:ascii="Arial" w:hAnsi="Arial" w:cs="Arial"/>
          <w:sz w:val="22"/>
          <w:szCs w:val="22"/>
          <w:lang w:val="en-US"/>
        </w:rPr>
        <w:t xml:space="preserve">under the </w:t>
      </w:r>
      <w:r w:rsidRPr="00142083">
        <w:rPr>
          <w:rFonts w:ascii="Arial" w:hAnsi="Arial" w:cs="Arial"/>
          <w:i/>
          <w:sz w:val="22"/>
          <w:szCs w:val="22"/>
          <w:lang w:val="en-US"/>
        </w:rPr>
        <w:t>National Partnership Agreem</w:t>
      </w:r>
      <w:r>
        <w:rPr>
          <w:rFonts w:ascii="Arial" w:hAnsi="Arial" w:cs="Arial"/>
          <w:i/>
          <w:sz w:val="22"/>
          <w:szCs w:val="22"/>
          <w:lang w:val="en-US"/>
        </w:rPr>
        <w:t xml:space="preserve">ent on Skills Reform; </w:t>
      </w:r>
      <w:r>
        <w:rPr>
          <w:rFonts w:ascii="Arial" w:hAnsi="Arial" w:cs="Arial"/>
          <w:sz w:val="22"/>
          <w:szCs w:val="22"/>
          <w:lang w:val="en-US"/>
        </w:rPr>
        <w:t>or</w:t>
      </w:r>
    </w:p>
    <w:p w:rsidR="00C5396E" w:rsidRDefault="00163B60" w:rsidP="00C5396E">
      <w:pPr>
        <w:numPr>
          <w:ilvl w:val="1"/>
          <w:numId w:val="20"/>
        </w:numPr>
        <w:tabs>
          <w:tab w:val="clear" w:pos="1931"/>
        </w:tabs>
        <w:autoSpaceDE w:val="0"/>
        <w:autoSpaceDN w:val="0"/>
        <w:adjustRightInd w:val="0"/>
        <w:spacing w:after="120"/>
        <w:ind w:hanging="513"/>
        <w:rPr>
          <w:rFonts w:ascii="Arial" w:hAnsi="Arial" w:cs="Arial"/>
          <w:sz w:val="22"/>
          <w:szCs w:val="22"/>
          <w:lang w:val="en-US"/>
        </w:rPr>
      </w:pPr>
      <w:r>
        <w:rPr>
          <w:rFonts w:ascii="Arial" w:hAnsi="Arial" w:cs="Arial"/>
          <w:sz w:val="22"/>
          <w:szCs w:val="22"/>
          <w:lang w:val="en-US"/>
        </w:rPr>
        <w:t>South Australia; or</w:t>
      </w:r>
    </w:p>
    <w:p w:rsidR="00C5396E" w:rsidRDefault="00163B60" w:rsidP="00C5396E">
      <w:pPr>
        <w:numPr>
          <w:ilvl w:val="1"/>
          <w:numId w:val="20"/>
        </w:numPr>
        <w:tabs>
          <w:tab w:val="clear" w:pos="1931"/>
        </w:tabs>
        <w:autoSpaceDE w:val="0"/>
        <w:autoSpaceDN w:val="0"/>
        <w:adjustRightInd w:val="0"/>
        <w:spacing w:after="120"/>
        <w:ind w:hanging="513"/>
        <w:rPr>
          <w:rFonts w:ascii="Arial" w:hAnsi="Arial" w:cs="Arial"/>
          <w:sz w:val="22"/>
          <w:szCs w:val="22"/>
          <w:lang w:val="en-US"/>
        </w:rPr>
      </w:pPr>
      <w:r>
        <w:rPr>
          <w:rFonts w:ascii="Arial" w:hAnsi="Arial" w:cs="Arial"/>
          <w:sz w:val="22"/>
          <w:szCs w:val="22"/>
          <w:lang w:val="en-US"/>
        </w:rPr>
        <w:t xml:space="preserve">Victoria. </w:t>
      </w:r>
    </w:p>
    <w:p w:rsidR="00B22C39" w:rsidRDefault="00B22C39">
      <w:pPr>
        <w:rPr>
          <w:rFonts w:ascii="Arial" w:hAnsi="Arial" w:cs="Arial"/>
          <w:sz w:val="22"/>
          <w:szCs w:val="22"/>
          <w:lang w:val="en-US"/>
        </w:rPr>
      </w:pPr>
      <w:r>
        <w:rPr>
          <w:rFonts w:ascii="Arial" w:hAnsi="Arial" w:cs="Arial"/>
          <w:sz w:val="22"/>
          <w:szCs w:val="22"/>
          <w:lang w:val="en-US"/>
        </w:rPr>
        <w:br w:type="page"/>
      </w:r>
    </w:p>
    <w:p w:rsidR="00163B60" w:rsidRDefault="00163B60">
      <w:pPr>
        <w:pStyle w:val="Heading1"/>
        <w:tabs>
          <w:tab w:val="left" w:pos="1701"/>
        </w:tabs>
        <w:ind w:left="2160" w:hanging="2160"/>
        <w:rPr>
          <w:u w:val="single"/>
        </w:rPr>
      </w:pPr>
      <w:bookmarkStart w:id="15" w:name="_Toc150239571"/>
      <w:bookmarkStart w:id="16" w:name="_Toc195958043"/>
      <w:r w:rsidRPr="006C704A">
        <w:rPr>
          <w:u w:val="single"/>
        </w:rPr>
        <w:lastRenderedPageBreak/>
        <w:t xml:space="preserve">CHAPTER </w:t>
      </w:r>
      <w:r>
        <w:rPr>
          <w:u w:val="single"/>
        </w:rPr>
        <w:t>7</w:t>
      </w:r>
      <w:r w:rsidRPr="006C704A">
        <w:rPr>
          <w:u w:val="single"/>
        </w:rPr>
        <w:tab/>
      </w:r>
      <w:bookmarkEnd w:id="15"/>
      <w:bookmarkEnd w:id="16"/>
      <w:r w:rsidRPr="006C704A">
        <w:rPr>
          <w:u w:val="single"/>
        </w:rPr>
        <w:t>VET TUITION FEES</w:t>
      </w:r>
      <w:r>
        <w:rPr>
          <w:u w:val="single"/>
        </w:rPr>
        <w:t xml:space="preserve"> AND CENSUS DATES</w:t>
      </w:r>
    </w:p>
    <w:p w:rsidR="00163B60" w:rsidRPr="006C704A" w:rsidRDefault="00163B60" w:rsidP="006C704A">
      <w:pPr>
        <w:rPr>
          <w:rFonts w:ascii="Arial" w:hAnsi="Arial" w:cs="Arial"/>
          <w:u w:val="single"/>
        </w:rPr>
      </w:pPr>
    </w:p>
    <w:p w:rsidR="00163B60" w:rsidRPr="006C704A" w:rsidRDefault="00163B60" w:rsidP="006C704A">
      <w:pPr>
        <w:pStyle w:val="List1"/>
        <w:tabs>
          <w:tab w:val="clear" w:pos="800"/>
        </w:tabs>
        <w:ind w:left="851" w:hanging="851"/>
      </w:pPr>
      <w:r>
        <w:t>7</w:t>
      </w:r>
      <w:r w:rsidRPr="006C704A">
        <w:t>.1</w:t>
      </w:r>
      <w:r w:rsidRPr="006C704A">
        <w:tab/>
        <w:t>PURPOSE</w:t>
      </w:r>
    </w:p>
    <w:p w:rsidR="00163B60" w:rsidRPr="006C704A" w:rsidRDefault="00163B60" w:rsidP="006C704A">
      <w:pPr>
        <w:rPr>
          <w:rFonts w:ascii="Arial" w:hAnsi="Arial" w:cs="Arial"/>
          <w:sz w:val="22"/>
          <w:szCs w:val="22"/>
        </w:rPr>
      </w:pPr>
    </w:p>
    <w:p w:rsidR="00163B60" w:rsidRPr="006C704A" w:rsidRDefault="00163B60" w:rsidP="006C704A">
      <w:pPr>
        <w:spacing w:after="120"/>
        <w:ind w:left="851" w:hanging="851"/>
        <w:rPr>
          <w:rFonts w:ascii="Arial" w:hAnsi="Arial" w:cs="Arial"/>
          <w:sz w:val="22"/>
          <w:szCs w:val="22"/>
        </w:rPr>
      </w:pPr>
      <w:r>
        <w:rPr>
          <w:rFonts w:ascii="Arial" w:hAnsi="Arial" w:cs="Arial"/>
          <w:sz w:val="22"/>
          <w:szCs w:val="22"/>
        </w:rPr>
        <w:t>7</w:t>
      </w:r>
      <w:r w:rsidRPr="006C704A">
        <w:rPr>
          <w:rFonts w:ascii="Arial" w:hAnsi="Arial" w:cs="Arial"/>
          <w:sz w:val="22"/>
          <w:szCs w:val="22"/>
        </w:rPr>
        <w:t>.1.1</w:t>
      </w:r>
      <w:r w:rsidRPr="006C704A">
        <w:rPr>
          <w:rFonts w:ascii="Arial" w:hAnsi="Arial" w:cs="Arial"/>
          <w:sz w:val="22"/>
          <w:szCs w:val="22"/>
        </w:rPr>
        <w:tab/>
        <w:t>This chapter specifies the:</w:t>
      </w:r>
    </w:p>
    <w:p w:rsidR="00163B60" w:rsidRDefault="00163B60" w:rsidP="006C704A">
      <w:pPr>
        <w:spacing w:after="120"/>
        <w:ind w:left="1418" w:hanging="567"/>
        <w:rPr>
          <w:rFonts w:ascii="Arial" w:hAnsi="Arial" w:cs="Arial"/>
          <w:i/>
          <w:iCs/>
          <w:sz w:val="22"/>
          <w:szCs w:val="22"/>
        </w:rPr>
      </w:pPr>
      <w:r w:rsidRPr="006C704A">
        <w:rPr>
          <w:rFonts w:ascii="Arial" w:hAnsi="Arial" w:cs="Arial"/>
          <w:sz w:val="22"/>
          <w:szCs w:val="22"/>
        </w:rPr>
        <w:t>a)</w:t>
      </w:r>
      <w:r w:rsidRPr="006C704A">
        <w:rPr>
          <w:rFonts w:ascii="Arial" w:hAnsi="Arial" w:cs="Arial"/>
          <w:sz w:val="22"/>
          <w:szCs w:val="22"/>
        </w:rPr>
        <w:tab/>
      </w:r>
      <w:proofErr w:type="gramStart"/>
      <w:r w:rsidRPr="006C704A">
        <w:rPr>
          <w:rFonts w:ascii="Arial" w:hAnsi="Arial" w:cs="Arial"/>
          <w:sz w:val="22"/>
          <w:szCs w:val="22"/>
        </w:rPr>
        <w:t>periods</w:t>
      </w:r>
      <w:proofErr w:type="gramEnd"/>
      <w:r w:rsidRPr="006C704A">
        <w:rPr>
          <w:rFonts w:ascii="Arial" w:hAnsi="Arial" w:cs="Arial"/>
          <w:sz w:val="22"/>
          <w:szCs w:val="22"/>
        </w:rPr>
        <w:t xml:space="preserve"> for the purposes of clauses 27</w:t>
      </w:r>
      <w:r>
        <w:rPr>
          <w:rFonts w:ascii="Arial" w:hAnsi="Arial" w:cs="Arial"/>
          <w:sz w:val="22"/>
          <w:szCs w:val="22"/>
        </w:rPr>
        <w:t>,</w:t>
      </w:r>
      <w:r w:rsidRPr="006C704A">
        <w:rPr>
          <w:rFonts w:ascii="Arial" w:hAnsi="Arial" w:cs="Arial"/>
          <w:sz w:val="22"/>
          <w:szCs w:val="22"/>
        </w:rPr>
        <w:t xml:space="preserve"> 28</w:t>
      </w:r>
      <w:r>
        <w:rPr>
          <w:rFonts w:ascii="Arial" w:hAnsi="Arial" w:cs="Arial"/>
          <w:sz w:val="22"/>
          <w:szCs w:val="22"/>
        </w:rPr>
        <w:t xml:space="preserve"> and 67</w:t>
      </w:r>
      <w:r w:rsidRPr="006C704A">
        <w:rPr>
          <w:rFonts w:ascii="Arial" w:hAnsi="Arial" w:cs="Arial"/>
          <w:sz w:val="22"/>
          <w:szCs w:val="22"/>
        </w:rPr>
        <w:t xml:space="preserve"> of Schedule 1A to the </w:t>
      </w:r>
      <w:r w:rsidRPr="006C704A">
        <w:rPr>
          <w:rFonts w:ascii="Arial" w:hAnsi="Arial" w:cs="Arial"/>
          <w:i/>
          <w:iCs/>
          <w:sz w:val="22"/>
          <w:szCs w:val="22"/>
        </w:rPr>
        <w:t>Act;</w:t>
      </w:r>
    </w:p>
    <w:p w:rsidR="00163B60" w:rsidRDefault="00163B60" w:rsidP="006C704A">
      <w:pPr>
        <w:spacing w:after="120"/>
        <w:ind w:left="1418" w:hanging="567"/>
        <w:rPr>
          <w:rFonts w:ascii="Arial" w:hAnsi="Arial" w:cs="Arial"/>
          <w:iCs/>
          <w:sz w:val="22"/>
          <w:szCs w:val="22"/>
        </w:rPr>
      </w:pPr>
      <w:r w:rsidRPr="006C704A">
        <w:rPr>
          <w:rFonts w:ascii="Arial" w:hAnsi="Arial" w:cs="Arial"/>
          <w:sz w:val="22"/>
          <w:szCs w:val="22"/>
        </w:rPr>
        <w:t>b)</w:t>
      </w:r>
      <w:r w:rsidRPr="006C704A">
        <w:rPr>
          <w:rFonts w:ascii="Arial" w:hAnsi="Arial" w:cs="Arial"/>
          <w:sz w:val="22"/>
          <w:szCs w:val="22"/>
        </w:rPr>
        <w:tab/>
      </w:r>
      <w:proofErr w:type="gramStart"/>
      <w:r w:rsidRPr="006C704A">
        <w:rPr>
          <w:rFonts w:ascii="Arial" w:hAnsi="Arial" w:cs="Arial"/>
          <w:sz w:val="22"/>
          <w:szCs w:val="22"/>
        </w:rPr>
        <w:t>matters</w:t>
      </w:r>
      <w:proofErr w:type="gramEnd"/>
      <w:r w:rsidRPr="006C704A">
        <w:rPr>
          <w:rFonts w:ascii="Arial" w:hAnsi="Arial" w:cs="Arial"/>
          <w:sz w:val="22"/>
          <w:szCs w:val="22"/>
        </w:rPr>
        <w:t xml:space="preserve"> to which a VET provider</w:t>
      </w:r>
      <w:r w:rsidRPr="006C704A">
        <w:rPr>
          <w:rFonts w:ascii="Arial" w:hAnsi="Arial" w:cs="Arial"/>
          <w:i/>
          <w:sz w:val="22"/>
          <w:szCs w:val="22"/>
        </w:rPr>
        <w:t xml:space="preserve"> </w:t>
      </w:r>
      <w:r w:rsidRPr="006C704A">
        <w:rPr>
          <w:rFonts w:ascii="Arial" w:hAnsi="Arial" w:cs="Arial"/>
          <w:sz w:val="22"/>
          <w:szCs w:val="22"/>
        </w:rPr>
        <w:t xml:space="preserve">must not have regard when determining VET tuition fees under subclause 27(3) of Schedule 1A to the </w:t>
      </w:r>
      <w:r w:rsidRPr="006C704A">
        <w:rPr>
          <w:rFonts w:ascii="Arial" w:hAnsi="Arial" w:cs="Arial"/>
          <w:i/>
          <w:iCs/>
          <w:sz w:val="22"/>
          <w:szCs w:val="22"/>
        </w:rPr>
        <w:t>Act</w:t>
      </w:r>
      <w:r w:rsidRPr="006C704A">
        <w:rPr>
          <w:rFonts w:ascii="Arial" w:hAnsi="Arial" w:cs="Arial"/>
          <w:iCs/>
          <w:sz w:val="22"/>
          <w:szCs w:val="22"/>
        </w:rPr>
        <w:t>;</w:t>
      </w:r>
    </w:p>
    <w:p w:rsidR="00163B60" w:rsidRPr="00F10592" w:rsidRDefault="00163B60" w:rsidP="006C704A">
      <w:pPr>
        <w:spacing w:after="120"/>
        <w:ind w:left="1418" w:hanging="567"/>
        <w:rPr>
          <w:rFonts w:ascii="Arial" w:hAnsi="Arial" w:cs="Arial"/>
          <w:i/>
          <w:sz w:val="22"/>
          <w:szCs w:val="22"/>
        </w:rPr>
      </w:pPr>
      <w:r>
        <w:rPr>
          <w:rFonts w:ascii="Arial" w:hAnsi="Arial" w:cs="Arial"/>
          <w:iCs/>
          <w:sz w:val="22"/>
          <w:szCs w:val="22"/>
        </w:rPr>
        <w:t>c)</w:t>
      </w:r>
      <w:r>
        <w:rPr>
          <w:rFonts w:ascii="Arial" w:hAnsi="Arial" w:cs="Arial"/>
          <w:iCs/>
          <w:sz w:val="22"/>
          <w:szCs w:val="22"/>
        </w:rPr>
        <w:tab/>
      </w:r>
      <w:proofErr w:type="gramStart"/>
      <w:r w:rsidR="003139BE">
        <w:rPr>
          <w:rFonts w:ascii="Arial" w:hAnsi="Arial" w:cs="Arial"/>
          <w:iCs/>
          <w:sz w:val="22"/>
          <w:szCs w:val="22"/>
        </w:rPr>
        <w:t>requirement</w:t>
      </w:r>
      <w:proofErr w:type="gramEnd"/>
      <w:r w:rsidR="003139BE">
        <w:rPr>
          <w:rFonts w:ascii="Arial" w:hAnsi="Arial" w:cs="Arial"/>
          <w:iCs/>
          <w:sz w:val="22"/>
          <w:szCs w:val="22"/>
        </w:rPr>
        <w:t xml:space="preserve"> </w:t>
      </w:r>
      <w:r w:rsidR="00C5396E" w:rsidRPr="00887583">
        <w:rPr>
          <w:rFonts w:ascii="Arial" w:hAnsi="Arial" w:cs="Arial"/>
          <w:iCs/>
          <w:sz w:val="22"/>
          <w:szCs w:val="22"/>
        </w:rPr>
        <w:t xml:space="preserve">to determine a </w:t>
      </w:r>
      <w:r w:rsidR="00C5396E" w:rsidRPr="00887583">
        <w:rPr>
          <w:rFonts w:ascii="Arial" w:hAnsi="Arial" w:cs="Arial"/>
          <w:i/>
          <w:iCs/>
          <w:sz w:val="22"/>
          <w:szCs w:val="22"/>
        </w:rPr>
        <w:t>census date</w:t>
      </w:r>
      <w:r w:rsidR="00C5396E" w:rsidRPr="00887583">
        <w:rPr>
          <w:rFonts w:ascii="Arial" w:hAnsi="Arial" w:cs="Arial"/>
          <w:iCs/>
          <w:sz w:val="22"/>
          <w:szCs w:val="22"/>
        </w:rPr>
        <w:t xml:space="preserve"> for VET units of study for the purposes of clause 67 of Schedule 1A to the </w:t>
      </w:r>
      <w:r w:rsidR="00C5396E" w:rsidRPr="00887583">
        <w:rPr>
          <w:rFonts w:ascii="Arial" w:hAnsi="Arial" w:cs="Arial"/>
          <w:i/>
          <w:iCs/>
          <w:sz w:val="22"/>
          <w:szCs w:val="22"/>
        </w:rPr>
        <w:t>Act;</w:t>
      </w:r>
    </w:p>
    <w:p w:rsidR="00163B60" w:rsidRPr="006C704A" w:rsidRDefault="00163B60" w:rsidP="006C704A">
      <w:pPr>
        <w:spacing w:after="120"/>
        <w:ind w:left="1418" w:hanging="567"/>
        <w:rPr>
          <w:rFonts w:ascii="Arial" w:hAnsi="Arial" w:cs="Arial"/>
          <w:sz w:val="22"/>
          <w:szCs w:val="22"/>
        </w:rPr>
      </w:pPr>
      <w:r>
        <w:rPr>
          <w:rFonts w:ascii="Arial" w:hAnsi="Arial" w:cs="Arial"/>
          <w:sz w:val="22"/>
          <w:szCs w:val="22"/>
        </w:rPr>
        <w:t>d</w:t>
      </w:r>
      <w:r w:rsidRPr="006C704A">
        <w:rPr>
          <w:rFonts w:ascii="Arial" w:hAnsi="Arial" w:cs="Arial"/>
          <w:sz w:val="22"/>
          <w:szCs w:val="22"/>
        </w:rPr>
        <w:t>)</w:t>
      </w:r>
      <w:r w:rsidRPr="006C704A">
        <w:rPr>
          <w:rFonts w:ascii="Arial" w:hAnsi="Arial" w:cs="Arial"/>
          <w:sz w:val="22"/>
          <w:szCs w:val="22"/>
        </w:rPr>
        <w:tab/>
      </w:r>
      <w:proofErr w:type="gramStart"/>
      <w:r w:rsidR="00C5396E" w:rsidRPr="00887583">
        <w:rPr>
          <w:rFonts w:ascii="Arial" w:hAnsi="Arial" w:cs="Arial"/>
          <w:sz w:val="22"/>
          <w:szCs w:val="22"/>
        </w:rPr>
        <w:t>date</w:t>
      </w:r>
      <w:proofErr w:type="gramEnd"/>
      <w:r w:rsidR="00C5396E" w:rsidRPr="00887583">
        <w:rPr>
          <w:rFonts w:ascii="Arial" w:hAnsi="Arial" w:cs="Arial"/>
          <w:sz w:val="22"/>
          <w:szCs w:val="22"/>
        </w:rPr>
        <w:t xml:space="preserve"> before which a variation to a VET tuition fee must be made under subparagraph 27(4)(a)(</w:t>
      </w:r>
      <w:proofErr w:type="spellStart"/>
      <w:r w:rsidR="00C5396E" w:rsidRPr="00887583">
        <w:rPr>
          <w:rFonts w:ascii="Arial" w:hAnsi="Arial" w:cs="Arial"/>
          <w:sz w:val="22"/>
          <w:szCs w:val="22"/>
        </w:rPr>
        <w:t>i</w:t>
      </w:r>
      <w:proofErr w:type="spellEnd"/>
      <w:r w:rsidR="00C5396E" w:rsidRPr="00887583">
        <w:rPr>
          <w:rFonts w:ascii="Arial" w:hAnsi="Arial" w:cs="Arial"/>
          <w:sz w:val="22"/>
          <w:szCs w:val="22"/>
        </w:rPr>
        <w:t xml:space="preserve">) of Schedule 1A to the </w:t>
      </w:r>
      <w:r w:rsidR="00C5396E" w:rsidRPr="00887583">
        <w:rPr>
          <w:rFonts w:ascii="Arial" w:hAnsi="Arial" w:cs="Arial"/>
          <w:i/>
          <w:iCs/>
          <w:sz w:val="22"/>
          <w:szCs w:val="22"/>
        </w:rPr>
        <w:t>Act</w:t>
      </w:r>
      <w:r w:rsidR="00C5396E" w:rsidRPr="00887583">
        <w:rPr>
          <w:rFonts w:ascii="Arial" w:hAnsi="Arial" w:cs="Arial"/>
          <w:sz w:val="22"/>
          <w:szCs w:val="22"/>
        </w:rPr>
        <w:t>;</w:t>
      </w:r>
      <w:r w:rsidRPr="006C704A">
        <w:rPr>
          <w:rFonts w:ascii="Arial" w:hAnsi="Arial" w:cs="Arial"/>
          <w:sz w:val="22"/>
          <w:szCs w:val="22"/>
        </w:rPr>
        <w:t xml:space="preserve"> </w:t>
      </w:r>
    </w:p>
    <w:p w:rsidR="00163B60" w:rsidRDefault="00163B60" w:rsidP="006C704A">
      <w:pPr>
        <w:spacing w:after="120"/>
        <w:ind w:left="1418" w:hanging="567"/>
        <w:rPr>
          <w:rFonts w:ascii="Arial" w:hAnsi="Arial" w:cs="Arial"/>
          <w:sz w:val="22"/>
          <w:szCs w:val="22"/>
        </w:rPr>
      </w:pPr>
      <w:r>
        <w:rPr>
          <w:rFonts w:ascii="Arial" w:hAnsi="Arial" w:cs="Arial"/>
          <w:sz w:val="22"/>
          <w:szCs w:val="22"/>
        </w:rPr>
        <w:t>e</w:t>
      </w:r>
      <w:r w:rsidRPr="006C704A">
        <w:rPr>
          <w:rFonts w:ascii="Arial" w:hAnsi="Arial" w:cs="Arial"/>
          <w:sz w:val="22"/>
          <w:szCs w:val="22"/>
        </w:rPr>
        <w:t>)</w:t>
      </w:r>
      <w:r>
        <w:rPr>
          <w:rFonts w:ascii="Arial" w:hAnsi="Arial" w:cs="Arial"/>
          <w:sz w:val="22"/>
          <w:szCs w:val="22"/>
        </w:rPr>
        <w:tab/>
      </w:r>
      <w:proofErr w:type="gramStart"/>
      <w:r w:rsidR="00C5396E" w:rsidRPr="00887583">
        <w:rPr>
          <w:rFonts w:ascii="Arial" w:hAnsi="Arial" w:cs="Arial"/>
          <w:sz w:val="22"/>
          <w:szCs w:val="22"/>
        </w:rPr>
        <w:t>date</w:t>
      </w:r>
      <w:proofErr w:type="gramEnd"/>
      <w:r w:rsidR="00C5396E" w:rsidRPr="00887583">
        <w:rPr>
          <w:rFonts w:ascii="Arial" w:hAnsi="Arial" w:cs="Arial"/>
          <w:sz w:val="22"/>
          <w:szCs w:val="22"/>
        </w:rPr>
        <w:t xml:space="preserve"> before which a variation to a </w:t>
      </w:r>
      <w:r w:rsidR="00C5396E" w:rsidRPr="00887583">
        <w:rPr>
          <w:rFonts w:ascii="Arial" w:hAnsi="Arial" w:cs="Arial"/>
          <w:i/>
          <w:sz w:val="22"/>
          <w:szCs w:val="22"/>
        </w:rPr>
        <w:t>published</w:t>
      </w:r>
      <w:r w:rsidR="00C5396E" w:rsidRPr="00887583">
        <w:rPr>
          <w:rFonts w:ascii="Arial" w:hAnsi="Arial" w:cs="Arial"/>
          <w:sz w:val="22"/>
          <w:szCs w:val="22"/>
        </w:rPr>
        <w:t xml:space="preserve"> </w:t>
      </w:r>
      <w:r w:rsidR="00C5396E" w:rsidRPr="00887583">
        <w:rPr>
          <w:rFonts w:ascii="Arial" w:hAnsi="Arial" w:cs="Arial"/>
          <w:i/>
          <w:sz w:val="22"/>
          <w:szCs w:val="22"/>
        </w:rPr>
        <w:t>census date</w:t>
      </w:r>
      <w:r w:rsidR="00C5396E" w:rsidRPr="00887583">
        <w:rPr>
          <w:rFonts w:ascii="Arial" w:hAnsi="Arial" w:cs="Arial"/>
          <w:sz w:val="22"/>
          <w:szCs w:val="22"/>
        </w:rPr>
        <w:t xml:space="preserve"> must be made under </w:t>
      </w:r>
      <w:r w:rsidR="00FA6455">
        <w:rPr>
          <w:rFonts w:ascii="Arial" w:hAnsi="Arial" w:cs="Arial"/>
          <w:sz w:val="22"/>
          <w:szCs w:val="22"/>
        </w:rPr>
        <w:t>subparagraph</w:t>
      </w:r>
      <w:r w:rsidR="00C5396E" w:rsidRPr="00887583">
        <w:rPr>
          <w:rFonts w:ascii="Arial" w:hAnsi="Arial" w:cs="Arial"/>
          <w:sz w:val="22"/>
          <w:szCs w:val="22"/>
        </w:rPr>
        <w:t xml:space="preserve"> 67(4)</w:t>
      </w:r>
      <w:r w:rsidR="00FA6455">
        <w:rPr>
          <w:rFonts w:ascii="Arial" w:hAnsi="Arial" w:cs="Arial"/>
          <w:sz w:val="22"/>
          <w:szCs w:val="22"/>
        </w:rPr>
        <w:t>(a)(</w:t>
      </w:r>
      <w:proofErr w:type="spellStart"/>
      <w:r w:rsidR="00FA6455">
        <w:rPr>
          <w:rFonts w:ascii="Arial" w:hAnsi="Arial" w:cs="Arial"/>
          <w:sz w:val="22"/>
          <w:szCs w:val="22"/>
        </w:rPr>
        <w:t>i</w:t>
      </w:r>
      <w:proofErr w:type="spellEnd"/>
      <w:r w:rsidR="00FA6455">
        <w:rPr>
          <w:rFonts w:ascii="Arial" w:hAnsi="Arial" w:cs="Arial"/>
          <w:sz w:val="22"/>
          <w:szCs w:val="22"/>
        </w:rPr>
        <w:t>)</w:t>
      </w:r>
      <w:r w:rsidR="00C5396E" w:rsidRPr="00887583">
        <w:rPr>
          <w:rFonts w:ascii="Arial" w:hAnsi="Arial" w:cs="Arial"/>
          <w:sz w:val="22"/>
          <w:szCs w:val="22"/>
        </w:rPr>
        <w:t xml:space="preserve"> of Schedule 1A to the </w:t>
      </w:r>
      <w:r w:rsidR="00C5396E" w:rsidRPr="00887583">
        <w:rPr>
          <w:rFonts w:ascii="Arial" w:hAnsi="Arial" w:cs="Arial"/>
          <w:i/>
          <w:sz w:val="22"/>
          <w:szCs w:val="22"/>
        </w:rPr>
        <w:t>Act</w:t>
      </w:r>
      <w:r w:rsidR="00C5396E" w:rsidRPr="00887583">
        <w:rPr>
          <w:rFonts w:ascii="Arial" w:hAnsi="Arial" w:cs="Arial"/>
          <w:sz w:val="22"/>
          <w:szCs w:val="22"/>
        </w:rPr>
        <w:t>;</w:t>
      </w:r>
      <w:r w:rsidRPr="006C704A">
        <w:rPr>
          <w:rFonts w:ascii="Arial" w:hAnsi="Arial" w:cs="Arial"/>
          <w:sz w:val="22"/>
          <w:szCs w:val="22"/>
        </w:rPr>
        <w:tab/>
      </w:r>
    </w:p>
    <w:p w:rsidR="00163B60" w:rsidRDefault="00163B60" w:rsidP="00AF62C7">
      <w:pPr>
        <w:spacing w:after="120"/>
        <w:ind w:left="1418" w:hanging="567"/>
        <w:rPr>
          <w:rFonts w:ascii="Arial" w:hAnsi="Arial" w:cs="Arial"/>
          <w:sz w:val="22"/>
          <w:szCs w:val="22"/>
        </w:rPr>
      </w:pPr>
      <w:r>
        <w:rPr>
          <w:rFonts w:ascii="Arial" w:hAnsi="Arial" w:cs="Arial"/>
          <w:sz w:val="22"/>
          <w:szCs w:val="22"/>
        </w:rPr>
        <w:t>f)</w:t>
      </w:r>
      <w:r>
        <w:rPr>
          <w:rFonts w:ascii="Arial" w:hAnsi="Arial" w:cs="Arial"/>
          <w:sz w:val="22"/>
          <w:szCs w:val="22"/>
        </w:rPr>
        <w:tab/>
      </w:r>
      <w:r w:rsidRPr="006C704A">
        <w:rPr>
          <w:rFonts w:ascii="Arial" w:hAnsi="Arial" w:cs="Arial"/>
          <w:sz w:val="22"/>
          <w:szCs w:val="22"/>
        </w:rPr>
        <w:t xml:space="preserve">circumstances in which a VET tuition fee </w:t>
      </w:r>
      <w:r>
        <w:rPr>
          <w:rFonts w:ascii="Arial" w:hAnsi="Arial" w:cs="Arial"/>
          <w:sz w:val="22"/>
          <w:szCs w:val="22"/>
        </w:rPr>
        <w:t xml:space="preserve">or </w:t>
      </w:r>
      <w:r w:rsidRPr="00261D4C">
        <w:rPr>
          <w:rFonts w:ascii="Arial" w:hAnsi="Arial" w:cs="Arial"/>
          <w:i/>
          <w:sz w:val="22"/>
          <w:szCs w:val="22"/>
        </w:rPr>
        <w:t>census date</w:t>
      </w:r>
      <w:r>
        <w:rPr>
          <w:rFonts w:ascii="Arial" w:hAnsi="Arial" w:cs="Arial"/>
          <w:sz w:val="22"/>
          <w:szCs w:val="22"/>
        </w:rPr>
        <w:t xml:space="preserve"> </w:t>
      </w:r>
      <w:r w:rsidRPr="006C704A">
        <w:rPr>
          <w:rFonts w:ascii="Arial" w:hAnsi="Arial" w:cs="Arial"/>
          <w:sz w:val="22"/>
          <w:szCs w:val="22"/>
        </w:rPr>
        <w:t>may be varied under subparagraph 27(4)(a)(ii)</w:t>
      </w:r>
      <w:r w:rsidR="00FA6455">
        <w:rPr>
          <w:rFonts w:ascii="Arial" w:hAnsi="Arial" w:cs="Arial"/>
          <w:sz w:val="22"/>
          <w:szCs w:val="22"/>
        </w:rPr>
        <w:t xml:space="preserve"> and subparagraph</w:t>
      </w:r>
      <w:r>
        <w:rPr>
          <w:rFonts w:ascii="Arial" w:hAnsi="Arial" w:cs="Arial"/>
          <w:sz w:val="22"/>
          <w:szCs w:val="22"/>
        </w:rPr>
        <w:t xml:space="preserve"> 67(4)</w:t>
      </w:r>
      <w:r w:rsidR="0038638C">
        <w:rPr>
          <w:rFonts w:ascii="Arial" w:hAnsi="Arial" w:cs="Arial"/>
          <w:sz w:val="22"/>
          <w:szCs w:val="22"/>
        </w:rPr>
        <w:t>(a)</w:t>
      </w:r>
      <w:r w:rsidR="00FA6455">
        <w:rPr>
          <w:rFonts w:ascii="Arial" w:hAnsi="Arial" w:cs="Arial"/>
          <w:sz w:val="22"/>
          <w:szCs w:val="22"/>
        </w:rPr>
        <w:t>(ii)</w:t>
      </w:r>
      <w:r w:rsidRPr="006C704A">
        <w:rPr>
          <w:rFonts w:ascii="Arial" w:hAnsi="Arial" w:cs="Arial"/>
          <w:sz w:val="22"/>
          <w:szCs w:val="22"/>
        </w:rPr>
        <w:t xml:space="preserve"> of Schedule 1A to the </w:t>
      </w:r>
      <w:r w:rsidRPr="006C704A">
        <w:rPr>
          <w:rFonts w:ascii="Arial" w:hAnsi="Arial" w:cs="Arial"/>
          <w:i/>
          <w:iCs/>
          <w:sz w:val="22"/>
          <w:szCs w:val="22"/>
        </w:rPr>
        <w:t>Act;</w:t>
      </w:r>
      <w:r w:rsidRPr="006C704A">
        <w:rPr>
          <w:rFonts w:ascii="Arial" w:hAnsi="Arial" w:cs="Arial"/>
          <w:sz w:val="22"/>
          <w:szCs w:val="22"/>
        </w:rPr>
        <w:t xml:space="preserve"> and</w:t>
      </w:r>
    </w:p>
    <w:p w:rsidR="00163B60" w:rsidRPr="00AF62C7" w:rsidRDefault="00163B60" w:rsidP="00AF62C7">
      <w:pPr>
        <w:spacing w:after="120"/>
        <w:ind w:left="1418" w:hanging="567"/>
        <w:rPr>
          <w:rFonts w:ascii="Arial" w:hAnsi="Arial" w:cs="Arial"/>
          <w:sz w:val="22"/>
          <w:szCs w:val="22"/>
        </w:rPr>
      </w:pPr>
      <w:r>
        <w:rPr>
          <w:rFonts w:ascii="Arial" w:hAnsi="Arial" w:cs="Arial"/>
          <w:sz w:val="22"/>
          <w:szCs w:val="22"/>
        </w:rPr>
        <w:t>g)</w:t>
      </w:r>
      <w:r>
        <w:rPr>
          <w:rFonts w:ascii="Arial" w:hAnsi="Arial" w:cs="Arial"/>
          <w:sz w:val="22"/>
          <w:szCs w:val="22"/>
        </w:rPr>
        <w:tab/>
      </w:r>
      <w:proofErr w:type="gramStart"/>
      <w:r w:rsidRPr="00AF62C7">
        <w:rPr>
          <w:rFonts w:ascii="Arial" w:hAnsi="Arial" w:cs="Arial"/>
          <w:sz w:val="22"/>
          <w:szCs w:val="22"/>
        </w:rPr>
        <w:t>date</w:t>
      </w:r>
      <w:proofErr w:type="gramEnd"/>
      <w:r w:rsidRPr="00AF62C7">
        <w:rPr>
          <w:rFonts w:ascii="Arial" w:hAnsi="Arial" w:cs="Arial"/>
          <w:sz w:val="22"/>
          <w:szCs w:val="22"/>
        </w:rPr>
        <w:t xml:space="preserve"> by which a VET provider must publish the schedule of VET tuition fees </w:t>
      </w:r>
      <w:r>
        <w:rPr>
          <w:rFonts w:ascii="Arial" w:hAnsi="Arial" w:cs="Arial"/>
          <w:sz w:val="22"/>
          <w:szCs w:val="22"/>
        </w:rPr>
        <w:t xml:space="preserve">and </w:t>
      </w:r>
      <w:r w:rsidRPr="00261D4C">
        <w:rPr>
          <w:rFonts w:ascii="Arial" w:hAnsi="Arial" w:cs="Arial"/>
          <w:i/>
          <w:sz w:val="22"/>
          <w:szCs w:val="22"/>
        </w:rPr>
        <w:t>census dates</w:t>
      </w:r>
      <w:r>
        <w:rPr>
          <w:rFonts w:ascii="Arial" w:hAnsi="Arial" w:cs="Arial"/>
          <w:sz w:val="22"/>
          <w:szCs w:val="22"/>
        </w:rPr>
        <w:t xml:space="preserve"> </w:t>
      </w:r>
      <w:r w:rsidRPr="00AF62C7">
        <w:rPr>
          <w:rFonts w:ascii="Arial" w:hAnsi="Arial" w:cs="Arial"/>
          <w:sz w:val="22"/>
          <w:szCs w:val="22"/>
        </w:rPr>
        <w:t xml:space="preserve">for a particular period under paragraph 28(2)(b) </w:t>
      </w:r>
      <w:r>
        <w:rPr>
          <w:rFonts w:ascii="Arial" w:hAnsi="Arial" w:cs="Arial"/>
          <w:sz w:val="22"/>
          <w:szCs w:val="22"/>
        </w:rPr>
        <w:t xml:space="preserve">and subclause 67(3) </w:t>
      </w:r>
      <w:r w:rsidRPr="00AF62C7">
        <w:rPr>
          <w:rFonts w:ascii="Arial" w:hAnsi="Arial" w:cs="Arial"/>
          <w:sz w:val="22"/>
          <w:szCs w:val="22"/>
        </w:rPr>
        <w:t xml:space="preserve">of Schedule 1A to the </w:t>
      </w:r>
      <w:r w:rsidRPr="00AF62C7">
        <w:rPr>
          <w:rFonts w:ascii="Arial" w:hAnsi="Arial" w:cs="Arial"/>
          <w:i/>
          <w:sz w:val="22"/>
          <w:szCs w:val="22"/>
        </w:rPr>
        <w:t>Act.</w:t>
      </w:r>
    </w:p>
    <w:p w:rsidR="00163B60" w:rsidRPr="006C704A" w:rsidRDefault="00163B60" w:rsidP="00505C8D">
      <w:pPr>
        <w:ind w:left="1058"/>
        <w:rPr>
          <w:rFonts w:ascii="Arial" w:hAnsi="Arial" w:cs="Arial"/>
          <w:sz w:val="22"/>
          <w:szCs w:val="22"/>
        </w:rPr>
      </w:pPr>
    </w:p>
    <w:p w:rsidR="00163B60" w:rsidRPr="006C704A" w:rsidRDefault="00163B60" w:rsidP="006C704A">
      <w:pPr>
        <w:pStyle w:val="list10"/>
        <w:keepLines w:val="0"/>
        <w:ind w:left="851" w:hanging="851"/>
        <w:rPr>
          <w:highlight w:val="cyan"/>
        </w:rPr>
      </w:pPr>
      <w:r>
        <w:t>7</w:t>
      </w:r>
      <w:r w:rsidRPr="006C704A">
        <w:t>.2</w:t>
      </w:r>
      <w:r w:rsidRPr="006C704A">
        <w:tab/>
        <w:t>PERIODS OVER WHICH VET UNITS OF STUDY ARE PROVIDED OR PROPOSED TO BE PROVIDED</w:t>
      </w:r>
    </w:p>
    <w:p w:rsidR="00163B60" w:rsidRPr="006C704A" w:rsidRDefault="00163B60" w:rsidP="006C704A">
      <w:pPr>
        <w:rPr>
          <w:rFonts w:ascii="Arial" w:hAnsi="Arial" w:cs="Arial"/>
          <w:b/>
          <w:bCs/>
          <w:sz w:val="22"/>
          <w:szCs w:val="22"/>
          <w:highlight w:val="cyan"/>
        </w:rPr>
      </w:pPr>
    </w:p>
    <w:p w:rsidR="00163B60" w:rsidRPr="006C704A" w:rsidRDefault="00163B60" w:rsidP="006C704A">
      <w:pPr>
        <w:pStyle w:val="BodyTextIndent2"/>
        <w:tabs>
          <w:tab w:val="clear" w:pos="851"/>
        </w:tabs>
        <w:spacing w:after="120"/>
      </w:pPr>
      <w:r>
        <w:t>7</w:t>
      </w:r>
      <w:r w:rsidRPr="006C704A">
        <w:t>.2.1</w:t>
      </w:r>
      <w:r w:rsidRPr="006C704A">
        <w:tab/>
        <w:t>For the purposes of subclauses 27(1), 28(1)</w:t>
      </w:r>
      <w:r>
        <w:t xml:space="preserve">, </w:t>
      </w:r>
      <w:r w:rsidRPr="006C704A">
        <w:t>28(2A)</w:t>
      </w:r>
      <w:r>
        <w:t xml:space="preserve"> and 67(1)</w:t>
      </w:r>
      <w:r w:rsidRPr="006C704A">
        <w:t xml:space="preserve"> of Schedule 1A to the </w:t>
      </w:r>
      <w:r w:rsidRPr="006C704A">
        <w:rPr>
          <w:i/>
          <w:iCs/>
        </w:rPr>
        <w:t>Act</w:t>
      </w:r>
      <w:r w:rsidRPr="006C704A">
        <w:t>:</w:t>
      </w:r>
    </w:p>
    <w:p w:rsidR="00163B60" w:rsidRPr="006C704A" w:rsidRDefault="00163B60" w:rsidP="006C704A">
      <w:pPr>
        <w:pStyle w:val="BodyTextIndent2"/>
        <w:keepLines/>
        <w:tabs>
          <w:tab w:val="clear" w:pos="851"/>
        </w:tabs>
        <w:spacing w:after="120"/>
        <w:ind w:left="1418" w:hanging="567"/>
      </w:pPr>
      <w:r w:rsidRPr="006C704A">
        <w:t>a)</w:t>
      </w:r>
      <w:r w:rsidRPr="006C704A">
        <w:tab/>
      </w:r>
      <w:proofErr w:type="gramStart"/>
      <w:r w:rsidRPr="006C704A">
        <w:t>the</w:t>
      </w:r>
      <w:proofErr w:type="gramEnd"/>
      <w:r w:rsidRPr="006C704A">
        <w:t xml:space="preserve"> first period of a year commences on the 1st of January, and ends on the 30th of June, of that year; </w:t>
      </w:r>
    </w:p>
    <w:p w:rsidR="00163B60" w:rsidRDefault="00163B60" w:rsidP="00F75FA0">
      <w:pPr>
        <w:ind w:left="1418" w:hanging="567"/>
        <w:rPr>
          <w:rFonts w:ascii="Arial" w:hAnsi="Arial" w:cs="Arial"/>
          <w:sz w:val="22"/>
          <w:szCs w:val="22"/>
        </w:rPr>
      </w:pPr>
      <w:r w:rsidRPr="006C704A">
        <w:rPr>
          <w:rFonts w:ascii="Arial" w:hAnsi="Arial" w:cs="Arial"/>
          <w:sz w:val="22"/>
          <w:szCs w:val="22"/>
        </w:rPr>
        <w:t>b)</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second period of a year commences on the 1st of July, and ends on the 31st of December, of that year</w:t>
      </w:r>
      <w:r>
        <w:rPr>
          <w:rFonts w:ascii="Arial" w:hAnsi="Arial" w:cs="Arial"/>
          <w:sz w:val="22"/>
          <w:szCs w:val="22"/>
        </w:rPr>
        <w:t>; or</w:t>
      </w:r>
    </w:p>
    <w:p w:rsidR="00163B60" w:rsidRDefault="00163B60" w:rsidP="00F75FA0">
      <w:pPr>
        <w:ind w:left="1418" w:hanging="567"/>
        <w:rPr>
          <w:rFonts w:ascii="Arial" w:hAnsi="Arial" w:cs="Arial"/>
          <w:sz w:val="22"/>
          <w:szCs w:val="22"/>
        </w:rPr>
      </w:pPr>
    </w:p>
    <w:p w:rsidR="00C5396E" w:rsidRDefault="00DF4A4E" w:rsidP="00DF4A4E">
      <w:pPr>
        <w:pStyle w:val="ListParagraph"/>
        <w:numPr>
          <w:ilvl w:val="0"/>
          <w:numId w:val="39"/>
        </w:numPr>
        <w:tabs>
          <w:tab w:val="clear" w:pos="1211"/>
          <w:tab w:val="num" w:pos="1418"/>
        </w:tabs>
        <w:ind w:left="1418" w:hanging="567"/>
        <w:rPr>
          <w:rFonts w:cs="Arial"/>
          <w:szCs w:val="22"/>
        </w:rPr>
      </w:pPr>
      <w:proofErr w:type="gramStart"/>
      <w:r>
        <w:rPr>
          <w:rFonts w:cs="Arial"/>
          <w:szCs w:val="22"/>
        </w:rPr>
        <w:t>a</w:t>
      </w:r>
      <w:proofErr w:type="gramEnd"/>
      <w:r>
        <w:rPr>
          <w:rFonts w:cs="Arial"/>
          <w:szCs w:val="22"/>
        </w:rPr>
        <w:t xml:space="preserve"> period </w:t>
      </w:r>
      <w:r w:rsidR="00163B60">
        <w:rPr>
          <w:rFonts w:cs="Arial"/>
          <w:szCs w:val="22"/>
        </w:rPr>
        <w:t>as otherwise approved in writing by the Secretary.</w:t>
      </w:r>
    </w:p>
    <w:p w:rsidR="00163B60" w:rsidRPr="006C704A" w:rsidRDefault="00163B60" w:rsidP="006C704A">
      <w:pPr>
        <w:rPr>
          <w:rFonts w:ascii="Arial" w:hAnsi="Arial" w:cs="Arial"/>
          <w:b/>
          <w:bCs/>
          <w:sz w:val="22"/>
          <w:szCs w:val="22"/>
        </w:rPr>
      </w:pPr>
    </w:p>
    <w:p w:rsidR="00163B60" w:rsidRDefault="00163B60">
      <w:pPr>
        <w:pStyle w:val="List1"/>
        <w:tabs>
          <w:tab w:val="clear" w:pos="800"/>
        </w:tabs>
        <w:ind w:left="851" w:hanging="851"/>
        <w:rPr>
          <w:b w:val="0"/>
          <w:bCs w:val="0"/>
        </w:rPr>
      </w:pPr>
      <w:r>
        <w:t>7</w:t>
      </w:r>
      <w:r w:rsidRPr="006C704A">
        <w:t>.3</w:t>
      </w:r>
      <w:r w:rsidRPr="006C704A">
        <w:rPr>
          <w:b w:val="0"/>
          <w:bCs w:val="0"/>
        </w:rPr>
        <w:tab/>
      </w:r>
      <w:r w:rsidRPr="006C704A">
        <w:t>MATTERS TO WHICH A VET PROVIDER MUST NOT HAVE REGARD WHEN DETERMINING VET TUITION FEES</w:t>
      </w:r>
    </w:p>
    <w:p w:rsidR="00163B60" w:rsidRPr="006C704A" w:rsidRDefault="00163B60" w:rsidP="006C704A">
      <w:pPr>
        <w:pStyle w:val="List1"/>
        <w:ind w:left="795" w:hanging="795"/>
        <w:rPr>
          <w:b w:val="0"/>
          <w:bCs w:val="0"/>
        </w:rPr>
      </w:pPr>
    </w:p>
    <w:p w:rsidR="00163B60" w:rsidRPr="006C704A" w:rsidRDefault="00163B60" w:rsidP="006C704A">
      <w:pPr>
        <w:spacing w:after="120"/>
        <w:ind w:left="851" w:hanging="851"/>
        <w:rPr>
          <w:rFonts w:ascii="Arial" w:hAnsi="Arial" w:cs="Arial"/>
          <w:sz w:val="22"/>
          <w:szCs w:val="22"/>
        </w:rPr>
      </w:pPr>
      <w:r>
        <w:rPr>
          <w:rFonts w:ascii="Arial" w:hAnsi="Arial" w:cs="Arial"/>
          <w:sz w:val="22"/>
          <w:szCs w:val="22"/>
        </w:rPr>
        <w:t>7</w:t>
      </w:r>
      <w:r w:rsidRPr="006C704A">
        <w:rPr>
          <w:rFonts w:ascii="Arial" w:hAnsi="Arial" w:cs="Arial"/>
          <w:sz w:val="22"/>
          <w:szCs w:val="22"/>
        </w:rPr>
        <w:t>.3.1</w:t>
      </w:r>
      <w:r w:rsidRPr="006C704A">
        <w:rPr>
          <w:rFonts w:ascii="Arial" w:hAnsi="Arial" w:cs="Arial"/>
          <w:b/>
          <w:bCs/>
          <w:sz w:val="22"/>
          <w:szCs w:val="22"/>
        </w:rPr>
        <w:tab/>
      </w:r>
      <w:r w:rsidRPr="006C704A">
        <w:rPr>
          <w:rFonts w:ascii="Arial" w:hAnsi="Arial" w:cs="Arial"/>
          <w:sz w:val="22"/>
          <w:szCs w:val="22"/>
        </w:rPr>
        <w:t xml:space="preserve">When determining a VET tuition fee under subclause 27(2) of Schedule 1A to the </w:t>
      </w:r>
      <w:r w:rsidRPr="006C704A">
        <w:rPr>
          <w:rFonts w:ascii="Arial" w:hAnsi="Arial" w:cs="Arial"/>
          <w:i/>
          <w:iCs/>
          <w:sz w:val="22"/>
          <w:szCs w:val="22"/>
        </w:rPr>
        <w:t>Act</w:t>
      </w:r>
      <w:r w:rsidRPr="006C704A">
        <w:rPr>
          <w:rFonts w:ascii="Arial" w:hAnsi="Arial" w:cs="Arial"/>
          <w:sz w:val="22"/>
          <w:szCs w:val="22"/>
        </w:rPr>
        <w:t xml:space="preserve"> for a VET unit of study a VET provider:  </w:t>
      </w:r>
    </w:p>
    <w:p w:rsidR="00163B60" w:rsidRPr="006C704A" w:rsidRDefault="00163B60" w:rsidP="006C704A">
      <w:pPr>
        <w:numPr>
          <w:ilvl w:val="0"/>
          <w:numId w:val="9"/>
        </w:numPr>
        <w:spacing w:after="120"/>
        <w:rPr>
          <w:rFonts w:ascii="Arial" w:hAnsi="Arial" w:cs="Arial"/>
          <w:sz w:val="22"/>
          <w:szCs w:val="22"/>
        </w:rPr>
      </w:pPr>
      <w:r w:rsidRPr="006C704A">
        <w:rPr>
          <w:rFonts w:ascii="Arial" w:hAnsi="Arial" w:cs="Arial"/>
          <w:sz w:val="22"/>
          <w:szCs w:val="22"/>
        </w:rPr>
        <w:t>must not have regard to any matter related to the manner or timing of:</w:t>
      </w:r>
    </w:p>
    <w:p w:rsidR="00C5396E" w:rsidRDefault="00163B60" w:rsidP="00C5396E">
      <w:pPr>
        <w:numPr>
          <w:ilvl w:val="0"/>
          <w:numId w:val="10"/>
        </w:numPr>
        <w:spacing w:after="120"/>
        <w:ind w:left="1985" w:hanging="567"/>
        <w:rPr>
          <w:rFonts w:ascii="Arial" w:hAnsi="Arial" w:cs="Arial"/>
          <w:sz w:val="22"/>
          <w:szCs w:val="22"/>
        </w:rPr>
      </w:pPr>
      <w:r w:rsidRPr="006C704A">
        <w:rPr>
          <w:rFonts w:ascii="Arial" w:hAnsi="Arial" w:cs="Arial"/>
          <w:sz w:val="22"/>
          <w:szCs w:val="22"/>
        </w:rPr>
        <w:t>the VET student’s payment of the VET tuition fee to the VET provider for a VET unit of study; or</w:t>
      </w:r>
    </w:p>
    <w:p w:rsidR="00C5396E" w:rsidRDefault="00163B60" w:rsidP="00C5396E">
      <w:pPr>
        <w:numPr>
          <w:ilvl w:val="0"/>
          <w:numId w:val="10"/>
        </w:numPr>
        <w:spacing w:after="120"/>
        <w:ind w:left="1985" w:hanging="567"/>
        <w:rPr>
          <w:rFonts w:ascii="Arial" w:hAnsi="Arial" w:cs="Arial"/>
          <w:sz w:val="22"/>
          <w:szCs w:val="22"/>
        </w:rPr>
      </w:pPr>
      <w:r w:rsidRPr="006C704A">
        <w:rPr>
          <w:rFonts w:ascii="Arial" w:hAnsi="Arial" w:cs="Arial"/>
          <w:sz w:val="22"/>
          <w:szCs w:val="22"/>
        </w:rPr>
        <w:t xml:space="preserve">the Commonwealth’s payment to the VET provider of any amount lent to the VET student in discharge of the </w:t>
      </w:r>
      <w:r w:rsidR="000A47AA">
        <w:rPr>
          <w:rFonts w:ascii="Arial" w:hAnsi="Arial" w:cs="Arial"/>
          <w:sz w:val="22"/>
          <w:szCs w:val="22"/>
        </w:rPr>
        <w:t xml:space="preserve">VET </w:t>
      </w:r>
      <w:r w:rsidRPr="006C704A">
        <w:rPr>
          <w:rFonts w:ascii="Arial" w:hAnsi="Arial" w:cs="Arial"/>
          <w:sz w:val="22"/>
          <w:szCs w:val="22"/>
        </w:rPr>
        <w:t>student’s liability to pay the VET tuition fee for that VET unit of study;</w:t>
      </w:r>
    </w:p>
    <w:p w:rsidR="00531065" w:rsidRDefault="00531065" w:rsidP="00531065">
      <w:pPr>
        <w:spacing w:after="120"/>
        <w:rPr>
          <w:rFonts w:ascii="Arial" w:hAnsi="Arial" w:cs="Arial"/>
          <w:sz w:val="22"/>
          <w:szCs w:val="22"/>
        </w:rPr>
      </w:pPr>
    </w:p>
    <w:p w:rsidR="00163B60" w:rsidRPr="006C704A" w:rsidRDefault="00163B60" w:rsidP="006C704A">
      <w:pPr>
        <w:numPr>
          <w:ilvl w:val="0"/>
          <w:numId w:val="9"/>
        </w:numPr>
        <w:spacing w:after="120"/>
        <w:rPr>
          <w:rFonts w:ascii="Arial" w:hAnsi="Arial" w:cs="Arial"/>
          <w:sz w:val="22"/>
          <w:szCs w:val="22"/>
        </w:rPr>
      </w:pPr>
      <w:r w:rsidRPr="006C704A">
        <w:rPr>
          <w:rFonts w:ascii="Arial" w:hAnsi="Arial" w:cs="Arial"/>
          <w:sz w:val="22"/>
          <w:szCs w:val="22"/>
        </w:rPr>
        <w:lastRenderedPageBreak/>
        <w:t>and must not include the fee payable in respect of:</w:t>
      </w:r>
    </w:p>
    <w:p w:rsidR="00C5396E" w:rsidRDefault="00163B60" w:rsidP="00C5396E">
      <w:pPr>
        <w:numPr>
          <w:ilvl w:val="1"/>
          <w:numId w:val="9"/>
        </w:numPr>
        <w:spacing w:after="120"/>
        <w:ind w:left="1985" w:hanging="567"/>
        <w:rPr>
          <w:rFonts w:ascii="Arial" w:hAnsi="Arial" w:cs="Arial"/>
          <w:sz w:val="22"/>
          <w:szCs w:val="22"/>
        </w:rPr>
      </w:pPr>
      <w:r w:rsidRPr="006C704A">
        <w:rPr>
          <w:rFonts w:ascii="Arial" w:hAnsi="Arial" w:cs="Arial"/>
          <w:sz w:val="22"/>
          <w:szCs w:val="22"/>
        </w:rPr>
        <w:t xml:space="preserve">matters listed as prescribed at </w:t>
      </w:r>
      <w:r>
        <w:rPr>
          <w:rFonts w:ascii="Arial" w:hAnsi="Arial" w:cs="Arial"/>
          <w:sz w:val="22"/>
          <w:szCs w:val="22"/>
        </w:rPr>
        <w:t>paragraph 8</w:t>
      </w:r>
      <w:r w:rsidRPr="006205B8">
        <w:rPr>
          <w:rFonts w:ascii="Arial" w:hAnsi="Arial" w:cs="Arial"/>
          <w:sz w:val="22"/>
          <w:szCs w:val="22"/>
        </w:rPr>
        <w:t>.2.1;</w:t>
      </w:r>
      <w:r w:rsidRPr="006C704A">
        <w:rPr>
          <w:rFonts w:ascii="Arial" w:hAnsi="Arial" w:cs="Arial"/>
          <w:sz w:val="22"/>
          <w:szCs w:val="22"/>
        </w:rPr>
        <w:t xml:space="preserve"> or</w:t>
      </w:r>
    </w:p>
    <w:p w:rsidR="00C5396E" w:rsidRDefault="00163B60" w:rsidP="00C5396E">
      <w:pPr>
        <w:numPr>
          <w:ilvl w:val="1"/>
          <w:numId w:val="9"/>
        </w:numPr>
        <w:spacing w:after="120"/>
        <w:ind w:left="1985" w:hanging="567"/>
        <w:rPr>
          <w:rFonts w:ascii="Arial" w:hAnsi="Arial" w:cs="Arial"/>
          <w:sz w:val="22"/>
          <w:szCs w:val="22"/>
        </w:rPr>
      </w:pPr>
      <w:r w:rsidRPr="006C704A">
        <w:rPr>
          <w:rFonts w:ascii="Arial" w:hAnsi="Arial" w:cs="Arial"/>
          <w:sz w:val="22"/>
          <w:szCs w:val="22"/>
        </w:rPr>
        <w:t>an organisation of students, or of students and other persons; or</w:t>
      </w:r>
    </w:p>
    <w:p w:rsidR="00C5396E" w:rsidRDefault="00163B60" w:rsidP="00C5396E">
      <w:pPr>
        <w:numPr>
          <w:ilvl w:val="1"/>
          <w:numId w:val="9"/>
        </w:numPr>
        <w:spacing w:after="120"/>
        <w:ind w:left="1985" w:hanging="567"/>
        <w:rPr>
          <w:rFonts w:ascii="Arial" w:hAnsi="Arial" w:cs="Arial"/>
          <w:sz w:val="22"/>
          <w:szCs w:val="22"/>
        </w:rPr>
      </w:pPr>
      <w:r w:rsidRPr="006C704A">
        <w:rPr>
          <w:rFonts w:ascii="Arial" w:hAnsi="Arial" w:cs="Arial"/>
          <w:sz w:val="22"/>
          <w:szCs w:val="22"/>
        </w:rPr>
        <w:t>the provision to students of amenities or services that are not of an academic nature; or</w:t>
      </w:r>
    </w:p>
    <w:p w:rsidR="00C5396E" w:rsidRDefault="00163B60" w:rsidP="00C5396E">
      <w:pPr>
        <w:numPr>
          <w:ilvl w:val="1"/>
          <w:numId w:val="9"/>
        </w:numPr>
        <w:spacing w:after="120"/>
        <w:ind w:left="1985" w:hanging="567"/>
        <w:rPr>
          <w:rFonts w:ascii="Arial" w:hAnsi="Arial" w:cs="Arial"/>
          <w:sz w:val="22"/>
          <w:szCs w:val="22"/>
        </w:rPr>
      </w:pPr>
      <w:r w:rsidRPr="006C704A">
        <w:rPr>
          <w:rFonts w:ascii="Arial" w:hAnsi="Arial" w:cs="Arial"/>
          <w:sz w:val="22"/>
          <w:szCs w:val="22"/>
        </w:rPr>
        <w:t>residential accommodation; or</w:t>
      </w:r>
    </w:p>
    <w:p w:rsidR="00C5396E" w:rsidRDefault="00163B60" w:rsidP="00C5396E">
      <w:pPr>
        <w:numPr>
          <w:ilvl w:val="1"/>
          <w:numId w:val="9"/>
        </w:numPr>
        <w:spacing w:after="120"/>
        <w:ind w:left="1985" w:hanging="567"/>
        <w:rPr>
          <w:rFonts w:ascii="Arial" w:hAnsi="Arial" w:cs="Arial"/>
          <w:sz w:val="22"/>
          <w:szCs w:val="22"/>
        </w:rPr>
      </w:pPr>
      <w:r w:rsidRPr="006C704A">
        <w:rPr>
          <w:rFonts w:ascii="Arial" w:hAnsi="Arial" w:cs="Arial"/>
          <w:i/>
          <w:sz w:val="22"/>
          <w:szCs w:val="22"/>
        </w:rPr>
        <w:t>special admissions tests</w:t>
      </w:r>
      <w:r w:rsidRPr="006C704A">
        <w:rPr>
          <w:rFonts w:ascii="Arial" w:hAnsi="Arial" w:cs="Arial"/>
          <w:sz w:val="22"/>
          <w:szCs w:val="22"/>
        </w:rPr>
        <w:t>;</w:t>
      </w:r>
    </w:p>
    <w:p w:rsidR="00C5396E" w:rsidRDefault="00163B60" w:rsidP="00C5396E">
      <w:pPr>
        <w:numPr>
          <w:ilvl w:val="0"/>
          <w:numId w:val="9"/>
        </w:numPr>
        <w:spacing w:after="120"/>
        <w:ind w:left="1424" w:hanging="573"/>
        <w:rPr>
          <w:rFonts w:ascii="Arial" w:hAnsi="Arial" w:cs="Arial"/>
          <w:sz w:val="22"/>
          <w:szCs w:val="22"/>
        </w:rPr>
      </w:pPr>
      <w:r w:rsidRPr="006C704A">
        <w:rPr>
          <w:rFonts w:ascii="Arial" w:hAnsi="Arial" w:cs="Arial"/>
          <w:sz w:val="22"/>
          <w:szCs w:val="22"/>
        </w:rPr>
        <w:t xml:space="preserve">a fee other than in regard to tuition, examination or payable to a VET provider by a </w:t>
      </w:r>
      <w:r w:rsidR="00E345AF">
        <w:rPr>
          <w:rFonts w:ascii="Arial" w:hAnsi="Arial" w:cs="Arial"/>
          <w:sz w:val="22"/>
          <w:szCs w:val="22"/>
        </w:rPr>
        <w:t xml:space="preserve">VET </w:t>
      </w:r>
      <w:r w:rsidRPr="006C704A">
        <w:rPr>
          <w:rFonts w:ascii="Arial" w:hAnsi="Arial" w:cs="Arial"/>
          <w:sz w:val="22"/>
          <w:szCs w:val="22"/>
        </w:rPr>
        <w:t xml:space="preserve">student or person seeking to enrol; and </w:t>
      </w:r>
    </w:p>
    <w:p w:rsidR="00163B60" w:rsidRPr="006C704A" w:rsidRDefault="00163B60" w:rsidP="006C704A">
      <w:pPr>
        <w:numPr>
          <w:ilvl w:val="0"/>
          <w:numId w:val="9"/>
        </w:numPr>
        <w:rPr>
          <w:rFonts w:ascii="Arial" w:hAnsi="Arial" w:cs="Arial"/>
          <w:sz w:val="22"/>
          <w:szCs w:val="22"/>
        </w:rPr>
      </w:pPr>
      <w:proofErr w:type="gramStart"/>
      <w:r w:rsidRPr="006C704A">
        <w:rPr>
          <w:rFonts w:ascii="Arial" w:hAnsi="Arial" w:cs="Arial"/>
          <w:sz w:val="22"/>
          <w:szCs w:val="22"/>
        </w:rPr>
        <w:t>a</w:t>
      </w:r>
      <w:proofErr w:type="gramEnd"/>
      <w:r w:rsidRPr="006C704A">
        <w:rPr>
          <w:rFonts w:ascii="Arial" w:hAnsi="Arial" w:cs="Arial"/>
          <w:sz w:val="22"/>
          <w:szCs w:val="22"/>
        </w:rPr>
        <w:t xml:space="preserve"> fee other than a fee payable to a VET provider by a </w:t>
      </w:r>
      <w:r w:rsidR="009A4370">
        <w:rPr>
          <w:rFonts w:ascii="Arial" w:hAnsi="Arial" w:cs="Arial"/>
          <w:sz w:val="22"/>
          <w:szCs w:val="22"/>
        </w:rPr>
        <w:t xml:space="preserve">VET </w:t>
      </w:r>
      <w:r w:rsidRPr="006C704A">
        <w:rPr>
          <w:rFonts w:ascii="Arial" w:hAnsi="Arial" w:cs="Arial"/>
          <w:sz w:val="22"/>
          <w:szCs w:val="22"/>
        </w:rPr>
        <w:t>student in respect of granting of an award of a VET course of study.</w:t>
      </w:r>
    </w:p>
    <w:p w:rsidR="00163B60" w:rsidRPr="006C704A" w:rsidRDefault="00163B60" w:rsidP="006C704A">
      <w:pPr>
        <w:pStyle w:val="List1"/>
        <w:rPr>
          <w:b w:val="0"/>
          <w:bCs w:val="0"/>
        </w:rPr>
      </w:pPr>
    </w:p>
    <w:p w:rsidR="00163B60" w:rsidRDefault="00163B60" w:rsidP="006C704A">
      <w:pPr>
        <w:pStyle w:val="List1"/>
        <w:tabs>
          <w:tab w:val="clear" w:pos="800"/>
        </w:tabs>
        <w:ind w:left="851" w:hanging="851"/>
        <w:rPr>
          <w:b w:val="0"/>
        </w:rPr>
      </w:pPr>
      <w:r>
        <w:t>7.4</w:t>
      </w:r>
      <w:r>
        <w:tab/>
        <w:t>REQUIREMENTS FOR DETERMINING A CENSUS DATE</w:t>
      </w:r>
    </w:p>
    <w:p w:rsidR="00163B60" w:rsidRDefault="00163B60" w:rsidP="006C704A">
      <w:pPr>
        <w:pStyle w:val="List1"/>
        <w:tabs>
          <w:tab w:val="clear" w:pos="800"/>
        </w:tabs>
        <w:ind w:left="851" w:hanging="851"/>
        <w:rPr>
          <w:b w:val="0"/>
        </w:rPr>
      </w:pPr>
    </w:p>
    <w:p w:rsidR="00163B60" w:rsidRPr="00F10592" w:rsidRDefault="00163B60" w:rsidP="006C704A">
      <w:pPr>
        <w:pStyle w:val="List1"/>
        <w:tabs>
          <w:tab w:val="clear" w:pos="800"/>
        </w:tabs>
        <w:ind w:left="851" w:hanging="851"/>
        <w:rPr>
          <w:b w:val="0"/>
        </w:rPr>
      </w:pPr>
      <w:r>
        <w:rPr>
          <w:b w:val="0"/>
        </w:rPr>
        <w:t>7.4.1</w:t>
      </w:r>
      <w:r>
        <w:rPr>
          <w:b w:val="0"/>
        </w:rPr>
        <w:tab/>
        <w:t xml:space="preserve">For the purposes of subclause 67(2) of Schedule 1(A) to the </w:t>
      </w:r>
      <w:r>
        <w:rPr>
          <w:b w:val="0"/>
          <w:i/>
        </w:rPr>
        <w:t>Act</w:t>
      </w:r>
      <w:r>
        <w:rPr>
          <w:b w:val="0"/>
        </w:rPr>
        <w:t>, the date determined to be the census date must not occur less than 20% of the way through the period during which the unit is undertaken.</w:t>
      </w:r>
    </w:p>
    <w:p w:rsidR="00163B60" w:rsidRDefault="00163B60" w:rsidP="006C704A">
      <w:pPr>
        <w:pStyle w:val="List1"/>
        <w:tabs>
          <w:tab w:val="clear" w:pos="800"/>
        </w:tabs>
        <w:ind w:left="851" w:hanging="851"/>
      </w:pPr>
    </w:p>
    <w:p w:rsidR="00163B60" w:rsidRPr="006C704A" w:rsidRDefault="00163B60" w:rsidP="006C704A">
      <w:pPr>
        <w:pStyle w:val="List1"/>
        <w:tabs>
          <w:tab w:val="clear" w:pos="800"/>
        </w:tabs>
        <w:ind w:left="851" w:hanging="851"/>
      </w:pPr>
      <w:r>
        <w:t>7</w:t>
      </w:r>
      <w:r w:rsidRPr="006C704A">
        <w:t>.</w:t>
      </w:r>
      <w:r>
        <w:t>5</w:t>
      </w:r>
      <w:r w:rsidRPr="006C704A">
        <w:tab/>
        <w:t>VARYING VET TUITION FEES</w:t>
      </w:r>
      <w:r>
        <w:t xml:space="preserve"> AND CENSUS DATES</w:t>
      </w:r>
    </w:p>
    <w:p w:rsidR="00163B60" w:rsidRPr="006C704A" w:rsidRDefault="00163B60" w:rsidP="006C704A">
      <w:pPr>
        <w:keepNext/>
        <w:rPr>
          <w:rFonts w:ascii="Arial" w:hAnsi="Arial" w:cs="Arial"/>
          <w:sz w:val="22"/>
          <w:szCs w:val="22"/>
        </w:rPr>
      </w:pPr>
    </w:p>
    <w:p w:rsidR="00163B60" w:rsidRPr="006C704A" w:rsidRDefault="00163B60" w:rsidP="006C704A">
      <w:pPr>
        <w:spacing w:after="120"/>
        <w:ind w:left="851" w:hanging="851"/>
        <w:rPr>
          <w:rFonts w:ascii="Arial" w:hAnsi="Arial" w:cs="Arial"/>
          <w:sz w:val="22"/>
          <w:szCs w:val="22"/>
        </w:rPr>
      </w:pPr>
      <w:r>
        <w:rPr>
          <w:rFonts w:ascii="Arial" w:hAnsi="Arial" w:cs="Arial"/>
          <w:sz w:val="22"/>
          <w:szCs w:val="22"/>
        </w:rPr>
        <w:t>7</w:t>
      </w:r>
      <w:r w:rsidRPr="006C704A">
        <w:rPr>
          <w:rFonts w:ascii="Arial" w:hAnsi="Arial" w:cs="Arial"/>
          <w:sz w:val="22"/>
          <w:szCs w:val="22"/>
        </w:rPr>
        <w:t>.</w:t>
      </w:r>
      <w:r>
        <w:rPr>
          <w:rFonts w:ascii="Arial" w:hAnsi="Arial" w:cs="Arial"/>
          <w:sz w:val="22"/>
          <w:szCs w:val="22"/>
        </w:rPr>
        <w:t>5</w:t>
      </w:r>
      <w:r w:rsidRPr="006C704A">
        <w:rPr>
          <w:rFonts w:ascii="Arial" w:hAnsi="Arial" w:cs="Arial"/>
          <w:sz w:val="22"/>
          <w:szCs w:val="22"/>
        </w:rPr>
        <w:t>.1</w:t>
      </w:r>
      <w:r w:rsidRPr="006C704A">
        <w:rPr>
          <w:rFonts w:ascii="Arial" w:hAnsi="Arial" w:cs="Arial"/>
          <w:sz w:val="22"/>
          <w:szCs w:val="22"/>
        </w:rPr>
        <w:tab/>
        <w:t>A VET provider may only vary a VET tuition fee</w:t>
      </w:r>
      <w:r>
        <w:rPr>
          <w:rFonts w:ascii="Arial" w:hAnsi="Arial" w:cs="Arial"/>
          <w:sz w:val="22"/>
          <w:szCs w:val="22"/>
        </w:rPr>
        <w:t xml:space="preserve"> or </w:t>
      </w:r>
      <w:r w:rsidRPr="00D209D7">
        <w:rPr>
          <w:rFonts w:ascii="Arial" w:hAnsi="Arial" w:cs="Arial"/>
          <w:i/>
          <w:sz w:val="22"/>
          <w:szCs w:val="22"/>
        </w:rPr>
        <w:t>census date</w:t>
      </w:r>
      <w:r w:rsidRPr="006C704A">
        <w:rPr>
          <w:rFonts w:ascii="Arial" w:hAnsi="Arial" w:cs="Arial"/>
          <w:sz w:val="22"/>
          <w:szCs w:val="22"/>
        </w:rPr>
        <w:t xml:space="preserve"> for a VET unit of study if:</w:t>
      </w:r>
    </w:p>
    <w:p w:rsidR="00163B60" w:rsidRPr="006C704A" w:rsidRDefault="00163B60" w:rsidP="006C704A">
      <w:pPr>
        <w:keepNext/>
        <w:spacing w:after="120"/>
        <w:ind w:left="1418" w:hanging="567"/>
        <w:rPr>
          <w:rFonts w:ascii="Arial" w:hAnsi="Arial" w:cs="Arial"/>
          <w:bCs/>
          <w:sz w:val="22"/>
          <w:szCs w:val="22"/>
        </w:rPr>
      </w:pPr>
      <w:r w:rsidRPr="006C704A">
        <w:rPr>
          <w:rFonts w:ascii="Arial" w:hAnsi="Arial" w:cs="Arial"/>
          <w:bCs/>
          <w:sz w:val="22"/>
          <w:szCs w:val="22"/>
        </w:rPr>
        <w:t>a)</w:t>
      </w:r>
      <w:r w:rsidRPr="006C704A">
        <w:rPr>
          <w:rFonts w:ascii="Arial" w:hAnsi="Arial" w:cs="Arial"/>
          <w:bCs/>
          <w:sz w:val="22"/>
          <w:szCs w:val="22"/>
        </w:rPr>
        <w:tab/>
      </w:r>
      <w:proofErr w:type="gramStart"/>
      <w:r w:rsidRPr="006C704A">
        <w:rPr>
          <w:rFonts w:ascii="Arial" w:hAnsi="Arial" w:cs="Arial"/>
          <w:bCs/>
          <w:sz w:val="22"/>
          <w:szCs w:val="22"/>
        </w:rPr>
        <w:t>the</w:t>
      </w:r>
      <w:proofErr w:type="gramEnd"/>
      <w:r w:rsidRPr="006C704A">
        <w:rPr>
          <w:rFonts w:ascii="Arial" w:hAnsi="Arial" w:cs="Arial"/>
          <w:bCs/>
          <w:sz w:val="22"/>
          <w:szCs w:val="22"/>
        </w:rPr>
        <w:t xml:space="preserve"> variation is:</w:t>
      </w:r>
    </w:p>
    <w:p w:rsidR="00163B60" w:rsidRPr="006C704A" w:rsidRDefault="00163B60" w:rsidP="006C704A">
      <w:pPr>
        <w:keepNext/>
        <w:spacing w:after="120"/>
        <w:ind w:left="1985" w:hanging="567"/>
        <w:rPr>
          <w:rFonts w:ascii="Arial" w:hAnsi="Arial" w:cs="Arial"/>
          <w:bCs/>
          <w:sz w:val="22"/>
          <w:szCs w:val="22"/>
        </w:rPr>
      </w:pPr>
      <w:proofErr w:type="spellStart"/>
      <w:r w:rsidRPr="006C704A">
        <w:rPr>
          <w:rFonts w:ascii="Arial" w:hAnsi="Arial" w:cs="Arial"/>
          <w:bCs/>
          <w:sz w:val="22"/>
          <w:szCs w:val="22"/>
        </w:rPr>
        <w:t>i</w:t>
      </w:r>
      <w:proofErr w:type="spellEnd"/>
      <w:r w:rsidRPr="006C704A">
        <w:rPr>
          <w:rFonts w:ascii="Arial" w:hAnsi="Arial" w:cs="Arial"/>
          <w:bCs/>
          <w:sz w:val="22"/>
          <w:szCs w:val="22"/>
        </w:rPr>
        <w:t>)</w:t>
      </w:r>
      <w:r w:rsidRPr="006C704A">
        <w:rPr>
          <w:rFonts w:ascii="Arial" w:hAnsi="Arial" w:cs="Arial"/>
          <w:bCs/>
          <w:sz w:val="22"/>
          <w:szCs w:val="22"/>
        </w:rPr>
        <w:tab/>
      </w:r>
      <w:proofErr w:type="gramStart"/>
      <w:r w:rsidRPr="006C704A">
        <w:rPr>
          <w:rFonts w:ascii="Arial" w:hAnsi="Arial" w:cs="Arial"/>
          <w:bCs/>
          <w:sz w:val="22"/>
          <w:szCs w:val="22"/>
        </w:rPr>
        <w:t>necessary</w:t>
      </w:r>
      <w:proofErr w:type="gramEnd"/>
      <w:r w:rsidRPr="006C704A">
        <w:rPr>
          <w:rFonts w:ascii="Arial" w:hAnsi="Arial" w:cs="Arial"/>
          <w:bCs/>
          <w:sz w:val="22"/>
          <w:szCs w:val="22"/>
        </w:rPr>
        <w:t xml:space="preserve"> in the VET provider’s opinion because of circumstances that did not apply at the time the VET tuition fee </w:t>
      </w:r>
      <w:r>
        <w:rPr>
          <w:rFonts w:ascii="Arial" w:hAnsi="Arial" w:cs="Arial"/>
          <w:bCs/>
          <w:sz w:val="22"/>
          <w:szCs w:val="22"/>
        </w:rPr>
        <w:t xml:space="preserve">or </w:t>
      </w:r>
      <w:r w:rsidRPr="00D209D7">
        <w:rPr>
          <w:rFonts w:ascii="Arial" w:hAnsi="Arial" w:cs="Arial"/>
          <w:bCs/>
          <w:i/>
          <w:sz w:val="22"/>
          <w:szCs w:val="22"/>
        </w:rPr>
        <w:t>census date</w:t>
      </w:r>
      <w:r>
        <w:rPr>
          <w:rFonts w:ascii="Arial" w:hAnsi="Arial" w:cs="Arial"/>
          <w:bCs/>
          <w:sz w:val="22"/>
          <w:szCs w:val="22"/>
        </w:rPr>
        <w:t xml:space="preserve"> </w:t>
      </w:r>
      <w:r w:rsidRPr="006C704A">
        <w:rPr>
          <w:rFonts w:ascii="Arial" w:hAnsi="Arial" w:cs="Arial"/>
          <w:bCs/>
          <w:sz w:val="22"/>
          <w:szCs w:val="22"/>
        </w:rPr>
        <w:t>was determined; or</w:t>
      </w:r>
    </w:p>
    <w:p w:rsidR="00163B60" w:rsidRPr="006C704A" w:rsidRDefault="00163B60" w:rsidP="006C704A">
      <w:pPr>
        <w:spacing w:after="120"/>
        <w:ind w:left="1985" w:hanging="567"/>
        <w:rPr>
          <w:rFonts w:ascii="Arial" w:hAnsi="Arial" w:cs="Arial"/>
          <w:bCs/>
          <w:sz w:val="22"/>
          <w:szCs w:val="22"/>
        </w:rPr>
      </w:pPr>
      <w:r w:rsidRPr="006C704A">
        <w:rPr>
          <w:rFonts w:ascii="Arial" w:hAnsi="Arial" w:cs="Arial"/>
          <w:bCs/>
          <w:sz w:val="22"/>
          <w:szCs w:val="22"/>
        </w:rPr>
        <w:t>ii)</w:t>
      </w:r>
      <w:r w:rsidRPr="006C704A">
        <w:rPr>
          <w:rFonts w:ascii="Arial" w:hAnsi="Arial" w:cs="Arial"/>
          <w:bCs/>
          <w:sz w:val="22"/>
          <w:szCs w:val="22"/>
        </w:rPr>
        <w:tab/>
      </w:r>
      <w:proofErr w:type="gramStart"/>
      <w:r w:rsidRPr="006C704A">
        <w:rPr>
          <w:rFonts w:ascii="Arial" w:hAnsi="Arial" w:cs="Arial"/>
          <w:bCs/>
          <w:sz w:val="22"/>
          <w:szCs w:val="22"/>
        </w:rPr>
        <w:t>to</w:t>
      </w:r>
      <w:proofErr w:type="gramEnd"/>
      <w:r w:rsidRPr="006C704A">
        <w:rPr>
          <w:rFonts w:ascii="Arial" w:hAnsi="Arial" w:cs="Arial"/>
          <w:bCs/>
          <w:sz w:val="22"/>
          <w:szCs w:val="22"/>
        </w:rPr>
        <w:t xml:space="preserve"> correct an administrative error; and</w:t>
      </w:r>
    </w:p>
    <w:p w:rsidR="00163B60" w:rsidRPr="006C704A" w:rsidRDefault="00163B60" w:rsidP="006C704A">
      <w:pPr>
        <w:spacing w:after="120"/>
        <w:ind w:left="1418" w:hanging="567"/>
        <w:rPr>
          <w:rFonts w:ascii="Arial" w:hAnsi="Arial" w:cs="Arial"/>
          <w:bCs/>
          <w:sz w:val="22"/>
          <w:szCs w:val="22"/>
        </w:rPr>
      </w:pPr>
      <w:r w:rsidRPr="006C704A">
        <w:rPr>
          <w:rFonts w:ascii="Arial" w:hAnsi="Arial" w:cs="Arial"/>
          <w:bCs/>
          <w:sz w:val="22"/>
          <w:szCs w:val="22"/>
        </w:rPr>
        <w:t>b)</w:t>
      </w:r>
      <w:r w:rsidRPr="006C704A">
        <w:rPr>
          <w:rFonts w:ascii="Arial" w:hAnsi="Arial" w:cs="Arial"/>
          <w:bCs/>
          <w:sz w:val="22"/>
          <w:szCs w:val="22"/>
        </w:rPr>
        <w:tab/>
      </w:r>
      <w:r w:rsidRPr="006C704A">
        <w:rPr>
          <w:rFonts w:ascii="Arial" w:hAnsi="Arial" w:cs="Arial"/>
          <w:sz w:val="22"/>
          <w:szCs w:val="22"/>
        </w:rPr>
        <w:t xml:space="preserve">the VET provider has advised the </w:t>
      </w:r>
      <w:r w:rsidR="00C5396E" w:rsidRPr="007220BF">
        <w:rPr>
          <w:rFonts w:ascii="Arial" w:hAnsi="Arial" w:cs="Arial"/>
          <w:i/>
          <w:sz w:val="22"/>
          <w:szCs w:val="22"/>
        </w:rPr>
        <w:t>Department</w:t>
      </w:r>
      <w:r w:rsidRPr="006C704A">
        <w:rPr>
          <w:rFonts w:ascii="Arial" w:hAnsi="Arial" w:cs="Arial"/>
          <w:sz w:val="22"/>
          <w:szCs w:val="22"/>
        </w:rPr>
        <w:t>, in writing, of its intention to vary the VET tuition fee</w:t>
      </w:r>
      <w:r>
        <w:rPr>
          <w:rFonts w:ascii="Arial" w:hAnsi="Arial" w:cs="Arial"/>
          <w:sz w:val="22"/>
          <w:szCs w:val="22"/>
        </w:rPr>
        <w:t xml:space="preserve"> or </w:t>
      </w:r>
      <w:r w:rsidRPr="00D209D7">
        <w:rPr>
          <w:rFonts w:ascii="Arial" w:hAnsi="Arial" w:cs="Arial"/>
          <w:i/>
          <w:sz w:val="22"/>
          <w:szCs w:val="22"/>
        </w:rPr>
        <w:t>census date</w:t>
      </w:r>
      <w:r w:rsidR="00531065">
        <w:rPr>
          <w:rFonts w:ascii="Arial" w:hAnsi="Arial" w:cs="Arial"/>
          <w:sz w:val="22"/>
          <w:szCs w:val="22"/>
        </w:rPr>
        <w:t xml:space="preserve"> at least five</w:t>
      </w:r>
      <w:r w:rsidRPr="006C704A">
        <w:rPr>
          <w:rFonts w:ascii="Arial" w:hAnsi="Arial" w:cs="Arial"/>
          <w:sz w:val="22"/>
          <w:szCs w:val="22"/>
        </w:rPr>
        <w:t xml:space="preserve"> </w:t>
      </w:r>
      <w:r w:rsidRPr="006C704A">
        <w:rPr>
          <w:rFonts w:ascii="Arial" w:hAnsi="Arial" w:cs="Arial"/>
          <w:i/>
          <w:sz w:val="22"/>
          <w:szCs w:val="22"/>
        </w:rPr>
        <w:t>business days</w:t>
      </w:r>
      <w:r w:rsidRPr="006C704A">
        <w:rPr>
          <w:rFonts w:ascii="Arial" w:hAnsi="Arial" w:cs="Arial"/>
          <w:sz w:val="22"/>
          <w:szCs w:val="22"/>
        </w:rPr>
        <w:t xml:space="preserve"> before making the variation;</w:t>
      </w:r>
      <w:r w:rsidRPr="006C704A">
        <w:rPr>
          <w:rFonts w:ascii="Arial" w:hAnsi="Arial" w:cs="Arial"/>
          <w:bCs/>
          <w:sz w:val="22"/>
          <w:szCs w:val="22"/>
        </w:rPr>
        <w:t xml:space="preserve"> and</w:t>
      </w:r>
    </w:p>
    <w:p w:rsidR="00163B60" w:rsidRPr="00A926C8" w:rsidRDefault="00163B60" w:rsidP="006C704A">
      <w:pPr>
        <w:spacing w:after="120"/>
        <w:ind w:left="1418" w:hanging="567"/>
        <w:rPr>
          <w:rFonts w:ascii="Arial" w:hAnsi="Arial" w:cs="Arial"/>
          <w:sz w:val="22"/>
          <w:szCs w:val="22"/>
        </w:rPr>
      </w:pPr>
      <w:r w:rsidRPr="006C704A">
        <w:rPr>
          <w:rFonts w:ascii="Arial" w:hAnsi="Arial" w:cs="Arial"/>
          <w:bCs/>
          <w:sz w:val="22"/>
          <w:szCs w:val="22"/>
        </w:rPr>
        <w:t>c)</w:t>
      </w:r>
      <w:r w:rsidRPr="006C704A">
        <w:rPr>
          <w:rFonts w:ascii="Arial" w:hAnsi="Arial" w:cs="Arial"/>
          <w:bCs/>
          <w:sz w:val="22"/>
          <w:szCs w:val="22"/>
        </w:rPr>
        <w:tab/>
      </w:r>
      <w:proofErr w:type="gramStart"/>
      <w:r w:rsidR="00C5396E" w:rsidRPr="00A926C8">
        <w:rPr>
          <w:rFonts w:ascii="Arial" w:hAnsi="Arial" w:cs="Arial"/>
          <w:sz w:val="22"/>
          <w:szCs w:val="22"/>
        </w:rPr>
        <w:t>in</w:t>
      </w:r>
      <w:proofErr w:type="gramEnd"/>
      <w:r w:rsidR="00C5396E" w:rsidRPr="00A926C8">
        <w:rPr>
          <w:rFonts w:ascii="Arial" w:hAnsi="Arial" w:cs="Arial"/>
          <w:sz w:val="22"/>
          <w:szCs w:val="22"/>
        </w:rPr>
        <w:t xml:space="preserve"> the VET provider’s reasonable view</w:t>
      </w:r>
      <w:r w:rsidRPr="00A926C8">
        <w:rPr>
          <w:rFonts w:ascii="Arial" w:hAnsi="Arial" w:cs="Arial"/>
          <w:sz w:val="22"/>
          <w:szCs w:val="22"/>
        </w:rPr>
        <w:t>, the variation:</w:t>
      </w:r>
    </w:p>
    <w:p w:rsidR="00C5396E" w:rsidRDefault="00163B60" w:rsidP="00C5396E">
      <w:pPr>
        <w:numPr>
          <w:ilvl w:val="0"/>
          <w:numId w:val="14"/>
        </w:numPr>
        <w:spacing w:after="120"/>
        <w:ind w:left="1985" w:hanging="567"/>
        <w:rPr>
          <w:rFonts w:ascii="Arial" w:hAnsi="Arial" w:cs="Arial"/>
          <w:sz w:val="22"/>
          <w:szCs w:val="22"/>
        </w:rPr>
      </w:pPr>
      <w:r w:rsidRPr="00A926C8">
        <w:rPr>
          <w:rFonts w:ascii="Arial" w:hAnsi="Arial" w:cs="Arial"/>
          <w:sz w:val="22"/>
          <w:szCs w:val="22"/>
        </w:rPr>
        <w:t>does not</w:t>
      </w:r>
      <w:r w:rsidRPr="006C704A">
        <w:rPr>
          <w:rFonts w:ascii="Arial" w:hAnsi="Arial" w:cs="Arial"/>
          <w:sz w:val="22"/>
          <w:szCs w:val="22"/>
        </w:rPr>
        <w:t xml:space="preserve"> disadvantage a VET student enrolled, or a person seeking to enrol; and</w:t>
      </w:r>
    </w:p>
    <w:p w:rsidR="00C5396E" w:rsidRDefault="00163B60" w:rsidP="00C5396E">
      <w:pPr>
        <w:numPr>
          <w:ilvl w:val="0"/>
          <w:numId w:val="14"/>
        </w:numPr>
        <w:spacing w:after="120"/>
        <w:ind w:left="1985" w:hanging="567"/>
        <w:rPr>
          <w:rFonts w:ascii="Arial" w:hAnsi="Arial" w:cs="Arial"/>
          <w:sz w:val="22"/>
          <w:szCs w:val="22"/>
        </w:rPr>
      </w:pPr>
      <w:r w:rsidRPr="006C704A">
        <w:rPr>
          <w:rFonts w:ascii="Arial" w:hAnsi="Arial" w:cs="Arial"/>
          <w:sz w:val="22"/>
          <w:szCs w:val="22"/>
        </w:rPr>
        <w:t xml:space="preserve">the date is prior to the </w:t>
      </w:r>
      <w:r w:rsidRPr="008B660A">
        <w:rPr>
          <w:rFonts w:ascii="Arial" w:hAnsi="Arial" w:cs="Arial"/>
          <w:i/>
          <w:sz w:val="22"/>
          <w:szCs w:val="22"/>
        </w:rPr>
        <w:t>census date</w:t>
      </w:r>
      <w:r w:rsidRPr="006C704A">
        <w:rPr>
          <w:rFonts w:ascii="Arial" w:hAnsi="Arial" w:cs="Arial"/>
          <w:sz w:val="22"/>
          <w:szCs w:val="22"/>
        </w:rPr>
        <w:t xml:space="preserve"> of the VET unit of study (the date ascertained under paragraph 27(4)(</w:t>
      </w:r>
      <w:proofErr w:type="spellStart"/>
      <w:r w:rsidRPr="006C704A">
        <w:rPr>
          <w:rFonts w:ascii="Arial" w:hAnsi="Arial" w:cs="Arial"/>
          <w:sz w:val="22"/>
          <w:szCs w:val="22"/>
        </w:rPr>
        <w:t>i</w:t>
      </w:r>
      <w:proofErr w:type="spellEnd"/>
      <w:r w:rsidRPr="006C704A">
        <w:rPr>
          <w:rFonts w:ascii="Arial" w:hAnsi="Arial" w:cs="Arial"/>
          <w:sz w:val="22"/>
          <w:szCs w:val="22"/>
        </w:rPr>
        <w:t xml:space="preserve">) of Schedule 1A to the </w:t>
      </w:r>
      <w:r w:rsidRPr="006C704A">
        <w:rPr>
          <w:rFonts w:ascii="Arial" w:hAnsi="Arial" w:cs="Arial"/>
          <w:i/>
          <w:sz w:val="22"/>
          <w:szCs w:val="22"/>
        </w:rPr>
        <w:t>Act</w:t>
      </w:r>
      <w:r w:rsidRPr="006C704A">
        <w:rPr>
          <w:rFonts w:ascii="Arial" w:hAnsi="Arial" w:cs="Arial"/>
          <w:sz w:val="22"/>
          <w:szCs w:val="22"/>
        </w:rPr>
        <w:t xml:space="preserve"> is the </w:t>
      </w:r>
      <w:r w:rsidRPr="00ED3F8A">
        <w:rPr>
          <w:rFonts w:ascii="Arial" w:hAnsi="Arial" w:cs="Arial"/>
          <w:i/>
          <w:sz w:val="22"/>
          <w:szCs w:val="22"/>
        </w:rPr>
        <w:t>census date</w:t>
      </w:r>
      <w:r w:rsidRPr="006C704A">
        <w:rPr>
          <w:rFonts w:ascii="Arial" w:hAnsi="Arial" w:cs="Arial"/>
          <w:sz w:val="22"/>
          <w:szCs w:val="22"/>
        </w:rPr>
        <w:t xml:space="preserve"> of the VET unit of study); or </w:t>
      </w:r>
    </w:p>
    <w:p w:rsidR="00163B60" w:rsidRPr="006C704A" w:rsidRDefault="00163B60" w:rsidP="006C704A">
      <w:pPr>
        <w:spacing w:after="120"/>
        <w:ind w:left="1418" w:hanging="567"/>
        <w:rPr>
          <w:rFonts w:ascii="Arial" w:hAnsi="Arial" w:cs="Arial"/>
          <w:sz w:val="22"/>
          <w:szCs w:val="22"/>
        </w:rPr>
      </w:pPr>
      <w:r w:rsidRPr="006C704A">
        <w:rPr>
          <w:rFonts w:ascii="Arial" w:hAnsi="Arial" w:cs="Arial"/>
          <w:sz w:val="22"/>
          <w:szCs w:val="22"/>
        </w:rPr>
        <w:t>d)</w:t>
      </w:r>
      <w:r w:rsidRPr="006C704A">
        <w:rPr>
          <w:rFonts w:ascii="Arial" w:hAnsi="Arial" w:cs="Arial"/>
          <w:sz w:val="22"/>
          <w:szCs w:val="22"/>
        </w:rPr>
        <w:tab/>
      </w:r>
      <w:proofErr w:type="gramStart"/>
      <w:r w:rsidR="00C5396E" w:rsidRPr="00A926C8">
        <w:rPr>
          <w:rFonts w:ascii="Arial" w:hAnsi="Arial" w:cs="Arial"/>
          <w:sz w:val="22"/>
          <w:szCs w:val="22"/>
        </w:rPr>
        <w:t>in</w:t>
      </w:r>
      <w:proofErr w:type="gramEnd"/>
      <w:r w:rsidR="00C5396E" w:rsidRPr="00A926C8">
        <w:rPr>
          <w:rFonts w:ascii="Arial" w:hAnsi="Arial" w:cs="Arial"/>
          <w:sz w:val="22"/>
          <w:szCs w:val="22"/>
        </w:rPr>
        <w:t xml:space="preserve"> the VET provider’s reasonable view</w:t>
      </w:r>
      <w:r w:rsidRPr="006C704A">
        <w:rPr>
          <w:rFonts w:ascii="Arial" w:hAnsi="Arial" w:cs="Arial"/>
          <w:sz w:val="22"/>
          <w:szCs w:val="22"/>
        </w:rPr>
        <w:t>, the variation will disadvantage a VET student enrolled, or a person seeking to enrol, in the VET unit of study affected by the variation, and the date is more than two months before the earlier of:</w:t>
      </w:r>
    </w:p>
    <w:p w:rsidR="00163B60" w:rsidRPr="006C704A" w:rsidRDefault="00163B60" w:rsidP="006C704A">
      <w:pPr>
        <w:spacing w:after="120"/>
        <w:ind w:left="1985" w:hanging="567"/>
        <w:rPr>
          <w:rFonts w:ascii="Arial" w:hAnsi="Arial" w:cs="Arial"/>
          <w:sz w:val="22"/>
          <w:szCs w:val="22"/>
        </w:rPr>
      </w:pPr>
      <w:proofErr w:type="spellStart"/>
      <w:r w:rsidRPr="006C704A">
        <w:rPr>
          <w:rFonts w:ascii="Arial" w:hAnsi="Arial" w:cs="Arial"/>
          <w:sz w:val="22"/>
          <w:szCs w:val="22"/>
        </w:rPr>
        <w:t>i</w:t>
      </w:r>
      <w:proofErr w:type="spellEnd"/>
      <w:r w:rsidRPr="006C704A">
        <w:rPr>
          <w:rFonts w:ascii="Arial" w:hAnsi="Arial" w:cs="Arial"/>
          <w:sz w:val="22"/>
          <w:szCs w:val="22"/>
        </w:rPr>
        <w:t xml:space="preserve">)  </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date of commencement of the VET unit of study; and</w:t>
      </w:r>
    </w:p>
    <w:p w:rsidR="00163B60" w:rsidRPr="006C704A" w:rsidRDefault="00163B60" w:rsidP="006C704A">
      <w:pPr>
        <w:tabs>
          <w:tab w:val="left" w:pos="1985"/>
        </w:tabs>
        <w:ind w:left="1985" w:hanging="567"/>
        <w:rPr>
          <w:rFonts w:ascii="Arial" w:hAnsi="Arial" w:cs="Arial"/>
          <w:bCs/>
          <w:sz w:val="22"/>
          <w:szCs w:val="22"/>
        </w:rPr>
      </w:pPr>
      <w:r w:rsidRPr="006C704A">
        <w:rPr>
          <w:rFonts w:ascii="Arial" w:hAnsi="Arial" w:cs="Arial"/>
          <w:sz w:val="22"/>
          <w:szCs w:val="22"/>
        </w:rPr>
        <w:t xml:space="preserve">ii) </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last date that a person can enrol in the VET unit of study without incurring a late enrolment fee.</w:t>
      </w:r>
    </w:p>
    <w:p w:rsidR="00163B60" w:rsidRPr="006C704A" w:rsidRDefault="00163B60" w:rsidP="006C704A">
      <w:pPr>
        <w:rPr>
          <w:rFonts w:ascii="Arial" w:hAnsi="Arial" w:cs="Arial"/>
          <w:sz w:val="22"/>
          <w:szCs w:val="22"/>
        </w:rPr>
      </w:pPr>
    </w:p>
    <w:p w:rsidR="00163B60" w:rsidRPr="006C704A" w:rsidRDefault="00163B60" w:rsidP="006C704A">
      <w:pPr>
        <w:ind w:left="851" w:hanging="851"/>
        <w:rPr>
          <w:rFonts w:ascii="Arial" w:hAnsi="Arial" w:cs="Arial"/>
          <w:sz w:val="22"/>
          <w:szCs w:val="22"/>
        </w:rPr>
      </w:pPr>
      <w:r>
        <w:rPr>
          <w:rFonts w:ascii="Arial" w:hAnsi="Arial" w:cs="Arial"/>
          <w:sz w:val="22"/>
          <w:szCs w:val="22"/>
        </w:rPr>
        <w:t>7</w:t>
      </w:r>
      <w:r w:rsidRPr="006C704A">
        <w:rPr>
          <w:rFonts w:ascii="Arial" w:hAnsi="Arial" w:cs="Arial"/>
          <w:sz w:val="22"/>
          <w:szCs w:val="22"/>
        </w:rPr>
        <w:t>.</w:t>
      </w:r>
      <w:r>
        <w:rPr>
          <w:rFonts w:ascii="Arial" w:hAnsi="Arial" w:cs="Arial"/>
          <w:sz w:val="22"/>
          <w:szCs w:val="22"/>
        </w:rPr>
        <w:t>5</w:t>
      </w:r>
      <w:r w:rsidRPr="006C704A">
        <w:rPr>
          <w:rFonts w:ascii="Arial" w:hAnsi="Arial" w:cs="Arial"/>
          <w:sz w:val="22"/>
          <w:szCs w:val="22"/>
        </w:rPr>
        <w:t>.2</w:t>
      </w:r>
      <w:r w:rsidRPr="006C704A">
        <w:rPr>
          <w:rFonts w:ascii="Arial" w:hAnsi="Arial" w:cs="Arial"/>
          <w:sz w:val="22"/>
          <w:szCs w:val="22"/>
        </w:rPr>
        <w:tab/>
        <w:t>Without lim</w:t>
      </w:r>
      <w:r>
        <w:rPr>
          <w:rFonts w:ascii="Arial" w:hAnsi="Arial" w:cs="Arial"/>
          <w:sz w:val="22"/>
          <w:szCs w:val="22"/>
        </w:rPr>
        <w:t>iting subparagraph 7</w:t>
      </w:r>
      <w:r w:rsidRPr="006C704A">
        <w:rPr>
          <w:rFonts w:ascii="Arial" w:hAnsi="Arial" w:cs="Arial"/>
          <w:sz w:val="22"/>
          <w:szCs w:val="22"/>
        </w:rPr>
        <w:t>.</w:t>
      </w:r>
      <w:r>
        <w:rPr>
          <w:rFonts w:ascii="Arial" w:hAnsi="Arial" w:cs="Arial"/>
          <w:sz w:val="22"/>
          <w:szCs w:val="22"/>
        </w:rPr>
        <w:t>5</w:t>
      </w:r>
      <w:r w:rsidRPr="006C704A">
        <w:rPr>
          <w:rFonts w:ascii="Arial" w:hAnsi="Arial" w:cs="Arial"/>
          <w:sz w:val="22"/>
          <w:szCs w:val="22"/>
        </w:rPr>
        <w:t xml:space="preserve">.1(d) of these </w:t>
      </w:r>
      <w:r w:rsidRPr="006C704A">
        <w:rPr>
          <w:rFonts w:ascii="Arial" w:hAnsi="Arial" w:cs="Arial"/>
          <w:i/>
          <w:sz w:val="22"/>
          <w:szCs w:val="22"/>
        </w:rPr>
        <w:t>Guidelines</w:t>
      </w:r>
      <w:r w:rsidRPr="006C704A">
        <w:rPr>
          <w:rFonts w:ascii="Arial" w:hAnsi="Arial" w:cs="Arial"/>
          <w:sz w:val="22"/>
          <w:szCs w:val="22"/>
        </w:rPr>
        <w:t>, a VET student or person will be disadvantaged by a variation tha</w:t>
      </w:r>
      <w:r>
        <w:rPr>
          <w:rFonts w:ascii="Arial" w:hAnsi="Arial" w:cs="Arial"/>
          <w:sz w:val="22"/>
          <w:szCs w:val="22"/>
        </w:rPr>
        <w:t xml:space="preserve">t increases the VET tuition fee or brings the </w:t>
      </w:r>
      <w:r w:rsidRPr="004E3858">
        <w:rPr>
          <w:rFonts w:ascii="Arial" w:hAnsi="Arial" w:cs="Arial"/>
          <w:i/>
          <w:sz w:val="22"/>
          <w:szCs w:val="22"/>
        </w:rPr>
        <w:t>published census date</w:t>
      </w:r>
      <w:r>
        <w:rPr>
          <w:rFonts w:ascii="Arial" w:hAnsi="Arial" w:cs="Arial"/>
          <w:sz w:val="22"/>
          <w:szCs w:val="22"/>
        </w:rPr>
        <w:t xml:space="preserve"> forward in time.</w:t>
      </w:r>
    </w:p>
    <w:p w:rsidR="00163B60" w:rsidRPr="006C704A" w:rsidRDefault="00163B60" w:rsidP="006C704A">
      <w:pPr>
        <w:ind w:left="851" w:hanging="851"/>
        <w:rPr>
          <w:rFonts w:ascii="Arial" w:hAnsi="Arial" w:cs="Arial"/>
          <w:sz w:val="22"/>
          <w:szCs w:val="22"/>
        </w:rPr>
      </w:pPr>
    </w:p>
    <w:p w:rsidR="00163B60" w:rsidRPr="006C704A" w:rsidRDefault="00163B60" w:rsidP="006C704A">
      <w:pPr>
        <w:ind w:left="851" w:hanging="851"/>
        <w:rPr>
          <w:rFonts w:ascii="Arial" w:hAnsi="Arial" w:cs="Arial"/>
          <w:sz w:val="22"/>
          <w:szCs w:val="22"/>
        </w:rPr>
      </w:pPr>
      <w:r>
        <w:rPr>
          <w:rFonts w:ascii="Arial" w:hAnsi="Arial" w:cs="Arial"/>
          <w:sz w:val="22"/>
          <w:szCs w:val="22"/>
        </w:rPr>
        <w:t>7</w:t>
      </w:r>
      <w:r w:rsidRPr="006C704A">
        <w:rPr>
          <w:rFonts w:ascii="Arial" w:hAnsi="Arial" w:cs="Arial"/>
          <w:sz w:val="22"/>
          <w:szCs w:val="22"/>
        </w:rPr>
        <w:t>.</w:t>
      </w:r>
      <w:r>
        <w:rPr>
          <w:rFonts w:ascii="Arial" w:hAnsi="Arial" w:cs="Arial"/>
          <w:sz w:val="22"/>
          <w:szCs w:val="22"/>
        </w:rPr>
        <w:t>5</w:t>
      </w:r>
      <w:r w:rsidRPr="006C704A">
        <w:rPr>
          <w:rFonts w:ascii="Arial" w:hAnsi="Arial" w:cs="Arial"/>
          <w:sz w:val="22"/>
          <w:szCs w:val="22"/>
        </w:rPr>
        <w:t>.3</w:t>
      </w:r>
      <w:r w:rsidRPr="006C704A">
        <w:rPr>
          <w:rFonts w:ascii="Arial" w:hAnsi="Arial" w:cs="Arial"/>
          <w:sz w:val="22"/>
          <w:szCs w:val="22"/>
        </w:rPr>
        <w:tab/>
        <w:t xml:space="preserve">The requirements specified in paragraph </w:t>
      </w:r>
      <w:r>
        <w:rPr>
          <w:rFonts w:ascii="Arial" w:hAnsi="Arial" w:cs="Arial"/>
          <w:sz w:val="22"/>
          <w:szCs w:val="22"/>
        </w:rPr>
        <w:t>7</w:t>
      </w:r>
      <w:r w:rsidRPr="006205B8">
        <w:rPr>
          <w:rFonts w:ascii="Arial" w:hAnsi="Arial" w:cs="Arial"/>
          <w:sz w:val="22"/>
          <w:szCs w:val="22"/>
        </w:rPr>
        <w:t>.</w:t>
      </w:r>
      <w:r>
        <w:rPr>
          <w:rFonts w:ascii="Arial" w:hAnsi="Arial" w:cs="Arial"/>
          <w:sz w:val="22"/>
          <w:szCs w:val="22"/>
        </w:rPr>
        <w:t>5</w:t>
      </w:r>
      <w:r w:rsidRPr="006205B8">
        <w:rPr>
          <w:rFonts w:ascii="Arial" w:hAnsi="Arial" w:cs="Arial"/>
          <w:sz w:val="22"/>
          <w:szCs w:val="22"/>
        </w:rPr>
        <w:t>.1</w:t>
      </w:r>
      <w:r w:rsidRPr="006C704A">
        <w:rPr>
          <w:rFonts w:ascii="Arial" w:hAnsi="Arial" w:cs="Arial"/>
          <w:sz w:val="22"/>
          <w:szCs w:val="22"/>
        </w:rPr>
        <w:t xml:space="preserve"> do not apply to courses offered under a VET restricted access arrangement.</w:t>
      </w:r>
    </w:p>
    <w:p w:rsidR="00163B60" w:rsidRPr="006C704A" w:rsidRDefault="00163B60" w:rsidP="006C704A">
      <w:pPr>
        <w:ind w:left="851" w:hanging="851"/>
        <w:rPr>
          <w:rFonts w:ascii="Arial" w:hAnsi="Arial" w:cs="Arial"/>
          <w:sz w:val="22"/>
          <w:szCs w:val="22"/>
        </w:rPr>
      </w:pPr>
    </w:p>
    <w:p w:rsidR="00163B60" w:rsidRPr="006C704A" w:rsidRDefault="00163B60" w:rsidP="006C704A">
      <w:pPr>
        <w:pStyle w:val="List1"/>
        <w:tabs>
          <w:tab w:val="clear" w:pos="800"/>
        </w:tabs>
        <w:ind w:left="851" w:hanging="851"/>
      </w:pPr>
      <w:r>
        <w:t>7</w:t>
      </w:r>
      <w:r w:rsidRPr="006C704A">
        <w:t>.</w:t>
      </w:r>
      <w:r>
        <w:t>6</w:t>
      </w:r>
      <w:r w:rsidRPr="006C704A">
        <w:tab/>
        <w:t xml:space="preserve">DATE BY WHICH A VET PROVIDER MUST PUBLISH A SCHEDULE OF VET TUITION FEES </w:t>
      </w:r>
      <w:r>
        <w:t>AND CENSUS DATES</w:t>
      </w:r>
      <w:r>
        <w:tab/>
      </w:r>
    </w:p>
    <w:p w:rsidR="00163B60" w:rsidRPr="006C704A" w:rsidRDefault="00163B60" w:rsidP="006C704A">
      <w:pPr>
        <w:rPr>
          <w:rFonts w:ascii="Arial" w:hAnsi="Arial" w:cs="Arial"/>
          <w:sz w:val="22"/>
          <w:szCs w:val="22"/>
        </w:rPr>
      </w:pPr>
    </w:p>
    <w:p w:rsidR="00163B60" w:rsidRPr="006C704A" w:rsidRDefault="00163B60" w:rsidP="00C37598">
      <w:pPr>
        <w:tabs>
          <w:tab w:val="left" w:pos="851"/>
        </w:tabs>
        <w:spacing w:after="120"/>
        <w:ind w:left="851" w:hanging="851"/>
        <w:rPr>
          <w:rFonts w:ascii="Arial" w:hAnsi="Arial" w:cs="Arial"/>
          <w:sz w:val="22"/>
          <w:szCs w:val="22"/>
        </w:rPr>
      </w:pPr>
      <w:r>
        <w:rPr>
          <w:rFonts w:ascii="Arial" w:hAnsi="Arial" w:cs="Arial"/>
          <w:sz w:val="22"/>
          <w:szCs w:val="22"/>
        </w:rPr>
        <w:t>7</w:t>
      </w:r>
      <w:r w:rsidRPr="006C704A">
        <w:rPr>
          <w:rFonts w:ascii="Arial" w:hAnsi="Arial" w:cs="Arial"/>
          <w:sz w:val="22"/>
          <w:szCs w:val="22"/>
        </w:rPr>
        <w:t>.</w:t>
      </w:r>
      <w:r>
        <w:rPr>
          <w:rFonts w:ascii="Arial" w:hAnsi="Arial" w:cs="Arial"/>
          <w:sz w:val="22"/>
          <w:szCs w:val="22"/>
        </w:rPr>
        <w:t>6</w:t>
      </w:r>
      <w:r w:rsidRPr="006C704A">
        <w:rPr>
          <w:rFonts w:ascii="Arial" w:hAnsi="Arial" w:cs="Arial"/>
          <w:sz w:val="22"/>
          <w:szCs w:val="22"/>
        </w:rPr>
        <w:t>.1</w:t>
      </w:r>
      <w:r w:rsidRPr="006C704A">
        <w:rPr>
          <w:rFonts w:ascii="Arial" w:hAnsi="Arial" w:cs="Arial"/>
          <w:sz w:val="22"/>
          <w:szCs w:val="22"/>
        </w:rPr>
        <w:tab/>
      </w:r>
      <w:r w:rsidR="00C5396E" w:rsidRPr="00A926C8">
        <w:rPr>
          <w:rFonts w:ascii="Arial" w:hAnsi="Arial" w:cs="Arial"/>
          <w:sz w:val="22"/>
          <w:szCs w:val="22"/>
        </w:rPr>
        <w:t>For the purposes of</w:t>
      </w:r>
      <w:r w:rsidRPr="006C704A">
        <w:rPr>
          <w:rFonts w:ascii="Arial" w:hAnsi="Arial" w:cs="Arial"/>
          <w:sz w:val="22"/>
          <w:szCs w:val="22"/>
        </w:rPr>
        <w:t xml:space="preserve"> paragraph</w:t>
      </w:r>
      <w:r>
        <w:rPr>
          <w:rFonts w:ascii="Arial" w:hAnsi="Arial" w:cs="Arial"/>
          <w:sz w:val="22"/>
          <w:szCs w:val="22"/>
        </w:rPr>
        <w:t>s</w:t>
      </w:r>
      <w:r w:rsidRPr="006C704A">
        <w:rPr>
          <w:rFonts w:ascii="Arial" w:hAnsi="Arial" w:cs="Arial"/>
          <w:sz w:val="22"/>
          <w:szCs w:val="22"/>
        </w:rPr>
        <w:t xml:space="preserve"> 28(2)(b)</w:t>
      </w:r>
      <w:r>
        <w:rPr>
          <w:rFonts w:ascii="Arial" w:hAnsi="Arial" w:cs="Arial"/>
          <w:sz w:val="22"/>
          <w:szCs w:val="22"/>
        </w:rPr>
        <w:t xml:space="preserve"> and 67(3)</w:t>
      </w:r>
      <w:r w:rsidRPr="006C704A">
        <w:rPr>
          <w:rFonts w:ascii="Arial" w:hAnsi="Arial" w:cs="Arial"/>
          <w:sz w:val="22"/>
          <w:szCs w:val="22"/>
        </w:rPr>
        <w:t xml:space="preserve"> of Schedule 1A to the </w:t>
      </w:r>
      <w:r w:rsidRPr="006C704A">
        <w:rPr>
          <w:rFonts w:ascii="Arial" w:hAnsi="Arial" w:cs="Arial"/>
          <w:i/>
          <w:sz w:val="22"/>
          <w:szCs w:val="22"/>
        </w:rPr>
        <w:t>Act</w:t>
      </w:r>
      <w:r w:rsidRPr="006C704A">
        <w:rPr>
          <w:rFonts w:ascii="Arial" w:hAnsi="Arial" w:cs="Arial"/>
          <w:sz w:val="22"/>
          <w:szCs w:val="22"/>
        </w:rPr>
        <w:t>,</w:t>
      </w:r>
      <w:r w:rsidRPr="006C704A">
        <w:rPr>
          <w:rFonts w:ascii="Arial" w:hAnsi="Arial" w:cs="Arial"/>
          <w:i/>
          <w:sz w:val="22"/>
          <w:szCs w:val="22"/>
        </w:rPr>
        <w:t xml:space="preserve"> </w:t>
      </w:r>
      <w:r w:rsidRPr="006C704A">
        <w:rPr>
          <w:rFonts w:ascii="Arial" w:hAnsi="Arial" w:cs="Arial"/>
          <w:sz w:val="22"/>
          <w:szCs w:val="22"/>
        </w:rPr>
        <w:t>a VET provider must publish a schedule of VET tuition fees</w:t>
      </w:r>
      <w:r>
        <w:rPr>
          <w:rFonts w:ascii="Arial" w:hAnsi="Arial" w:cs="Arial"/>
          <w:sz w:val="22"/>
          <w:szCs w:val="22"/>
        </w:rPr>
        <w:t xml:space="preserve"> and </w:t>
      </w:r>
      <w:r w:rsidRPr="006205B8">
        <w:rPr>
          <w:rFonts w:ascii="Arial" w:hAnsi="Arial" w:cs="Arial"/>
          <w:i/>
          <w:sz w:val="22"/>
          <w:szCs w:val="22"/>
        </w:rPr>
        <w:t>census dates</w:t>
      </w:r>
      <w:r>
        <w:rPr>
          <w:rFonts w:ascii="Arial" w:hAnsi="Arial" w:cs="Arial"/>
          <w:sz w:val="22"/>
          <w:szCs w:val="22"/>
        </w:rPr>
        <w:t xml:space="preserve"> (</w:t>
      </w:r>
      <w:r>
        <w:rPr>
          <w:rFonts w:ascii="Arial" w:hAnsi="Arial" w:cs="Arial"/>
          <w:b/>
          <w:sz w:val="22"/>
          <w:szCs w:val="22"/>
        </w:rPr>
        <w:t>“published census dates”</w:t>
      </w:r>
      <w:r>
        <w:rPr>
          <w:rFonts w:ascii="Arial" w:hAnsi="Arial" w:cs="Arial"/>
          <w:sz w:val="22"/>
          <w:szCs w:val="22"/>
        </w:rPr>
        <w:t>) for</w:t>
      </w:r>
      <w:r w:rsidRPr="006C704A">
        <w:rPr>
          <w:rFonts w:ascii="Arial" w:hAnsi="Arial" w:cs="Arial"/>
          <w:sz w:val="22"/>
          <w:szCs w:val="22"/>
        </w:rPr>
        <w:t xml:space="preserve"> VET unit</w:t>
      </w:r>
      <w:r>
        <w:rPr>
          <w:rFonts w:ascii="Arial" w:hAnsi="Arial" w:cs="Arial"/>
          <w:sz w:val="22"/>
          <w:szCs w:val="22"/>
        </w:rPr>
        <w:t>s</w:t>
      </w:r>
      <w:r w:rsidRPr="006C704A">
        <w:rPr>
          <w:rFonts w:ascii="Arial" w:hAnsi="Arial" w:cs="Arial"/>
          <w:sz w:val="22"/>
          <w:szCs w:val="22"/>
        </w:rPr>
        <w:t xml:space="preserve"> of study, that meets the course requirements under subclause 45(1) of Schedule 1A to the </w:t>
      </w:r>
      <w:r w:rsidRPr="006C704A">
        <w:rPr>
          <w:rFonts w:ascii="Arial" w:hAnsi="Arial" w:cs="Arial"/>
          <w:i/>
          <w:sz w:val="22"/>
          <w:szCs w:val="22"/>
        </w:rPr>
        <w:t>Act</w:t>
      </w:r>
      <w:r w:rsidR="006B2B83">
        <w:rPr>
          <w:rFonts w:ascii="Arial" w:hAnsi="Arial" w:cs="Arial"/>
          <w:sz w:val="22"/>
          <w:szCs w:val="22"/>
        </w:rPr>
        <w:t>:</w:t>
      </w:r>
    </w:p>
    <w:p w:rsidR="00C5396E" w:rsidRDefault="006B2B83" w:rsidP="00C5396E">
      <w:pPr>
        <w:pStyle w:val="ListParagraph"/>
        <w:numPr>
          <w:ilvl w:val="0"/>
          <w:numId w:val="22"/>
        </w:numPr>
        <w:tabs>
          <w:tab w:val="left" w:pos="851"/>
        </w:tabs>
        <w:spacing w:after="120"/>
        <w:ind w:left="1418" w:hanging="567"/>
        <w:contextualSpacing w:val="0"/>
        <w:rPr>
          <w:rFonts w:cs="Arial"/>
          <w:szCs w:val="22"/>
        </w:rPr>
      </w:pPr>
      <w:r>
        <w:rPr>
          <w:rFonts w:cs="Arial"/>
          <w:szCs w:val="22"/>
        </w:rPr>
        <w:t xml:space="preserve">by </w:t>
      </w:r>
      <w:r w:rsidR="00163B60" w:rsidRPr="007E3029">
        <w:rPr>
          <w:rFonts w:cs="Arial"/>
          <w:szCs w:val="22"/>
        </w:rPr>
        <w:t xml:space="preserve">1 of April of each year for a VET unit of study with a </w:t>
      </w:r>
      <w:r w:rsidR="00163B60" w:rsidRPr="007E3029">
        <w:rPr>
          <w:rFonts w:cs="Arial"/>
          <w:i/>
          <w:szCs w:val="22"/>
        </w:rPr>
        <w:t>census date</w:t>
      </w:r>
      <w:r w:rsidR="00163B60" w:rsidRPr="007E3029">
        <w:rPr>
          <w:rFonts w:cs="Arial"/>
          <w:szCs w:val="22"/>
        </w:rPr>
        <w:t xml:space="preserve"> in the second period of the same year; and</w:t>
      </w:r>
    </w:p>
    <w:p w:rsidR="00C5396E" w:rsidRDefault="006B2B83" w:rsidP="00C5396E">
      <w:pPr>
        <w:pStyle w:val="ListParagraph"/>
        <w:numPr>
          <w:ilvl w:val="0"/>
          <w:numId w:val="22"/>
        </w:numPr>
        <w:tabs>
          <w:tab w:val="left" w:pos="851"/>
        </w:tabs>
        <w:spacing w:after="120"/>
        <w:ind w:left="1418" w:hanging="567"/>
        <w:contextualSpacing w:val="0"/>
        <w:rPr>
          <w:rFonts w:cs="Arial"/>
          <w:szCs w:val="22"/>
        </w:rPr>
      </w:pPr>
      <w:r>
        <w:rPr>
          <w:rFonts w:cs="Arial"/>
          <w:szCs w:val="22"/>
        </w:rPr>
        <w:t xml:space="preserve">by </w:t>
      </w:r>
      <w:r w:rsidR="00163B60" w:rsidRPr="007E3029">
        <w:rPr>
          <w:rFonts w:cs="Arial"/>
          <w:szCs w:val="22"/>
        </w:rPr>
        <w:t xml:space="preserve">1 of October of each year for a VET unit of study with </w:t>
      </w:r>
      <w:r w:rsidR="00163B60" w:rsidRPr="007E3029">
        <w:rPr>
          <w:rFonts w:cs="Arial"/>
          <w:i/>
          <w:szCs w:val="22"/>
        </w:rPr>
        <w:t>a census date</w:t>
      </w:r>
      <w:r w:rsidR="00163B60" w:rsidRPr="007E3029">
        <w:rPr>
          <w:rFonts w:cs="Arial"/>
          <w:szCs w:val="22"/>
        </w:rPr>
        <w:t xml:space="preserve"> in the f</w:t>
      </w:r>
      <w:r>
        <w:rPr>
          <w:rFonts w:cs="Arial"/>
          <w:szCs w:val="22"/>
        </w:rPr>
        <w:t xml:space="preserve">irst period of the next year; </w:t>
      </w:r>
      <w:r w:rsidR="00531065">
        <w:rPr>
          <w:rFonts w:cs="Arial"/>
          <w:szCs w:val="22"/>
        </w:rPr>
        <w:t>or</w:t>
      </w:r>
    </w:p>
    <w:p w:rsidR="006B2B83" w:rsidRDefault="00163B60" w:rsidP="00531065">
      <w:pPr>
        <w:pStyle w:val="ListParagraph"/>
        <w:numPr>
          <w:ilvl w:val="0"/>
          <w:numId w:val="22"/>
        </w:numPr>
        <w:tabs>
          <w:tab w:val="left" w:pos="851"/>
        </w:tabs>
        <w:spacing w:after="120"/>
        <w:ind w:left="1418" w:hanging="567"/>
        <w:contextualSpacing w:val="0"/>
        <w:rPr>
          <w:rFonts w:cs="Arial"/>
          <w:szCs w:val="22"/>
        </w:rPr>
      </w:pPr>
      <w:r w:rsidRPr="007E3029">
        <w:rPr>
          <w:rFonts w:cs="Arial"/>
          <w:szCs w:val="22"/>
        </w:rPr>
        <w:t>as otherwise appr</w:t>
      </w:r>
      <w:r w:rsidR="006B2B83">
        <w:rPr>
          <w:rFonts w:cs="Arial"/>
          <w:szCs w:val="22"/>
        </w:rPr>
        <w:t>oved in writing by the Secretary; or</w:t>
      </w:r>
    </w:p>
    <w:p w:rsidR="00C5396E" w:rsidRDefault="006B2B83" w:rsidP="00C5396E">
      <w:pPr>
        <w:pStyle w:val="ListParagraph"/>
        <w:numPr>
          <w:ilvl w:val="0"/>
          <w:numId w:val="22"/>
        </w:numPr>
        <w:tabs>
          <w:tab w:val="left" w:pos="851"/>
        </w:tabs>
        <w:ind w:left="1418" w:hanging="567"/>
        <w:contextualSpacing w:val="0"/>
        <w:rPr>
          <w:rFonts w:cs="Arial"/>
          <w:szCs w:val="22"/>
        </w:rPr>
      </w:pPr>
      <w:proofErr w:type="gramStart"/>
      <w:r>
        <w:rPr>
          <w:rFonts w:cs="Arial"/>
          <w:szCs w:val="22"/>
        </w:rPr>
        <w:t>for</w:t>
      </w:r>
      <w:proofErr w:type="gramEnd"/>
      <w:r>
        <w:rPr>
          <w:rFonts w:cs="Arial"/>
          <w:szCs w:val="22"/>
        </w:rPr>
        <w:t xml:space="preserve"> a VET unit of study being undertaken through a VET restricted access arrangement, the VET provider must provide to each VET student enrolled in the unit, the </w:t>
      </w:r>
      <w:r>
        <w:rPr>
          <w:rFonts w:cs="Arial"/>
          <w:i/>
          <w:szCs w:val="22"/>
        </w:rPr>
        <w:t>census date</w:t>
      </w:r>
      <w:r>
        <w:rPr>
          <w:rFonts w:cs="Arial"/>
          <w:szCs w:val="22"/>
        </w:rPr>
        <w:t xml:space="preserve"> for the unit within five </w:t>
      </w:r>
      <w:r>
        <w:rPr>
          <w:rFonts w:cs="Arial"/>
          <w:i/>
          <w:szCs w:val="22"/>
        </w:rPr>
        <w:t>business days</w:t>
      </w:r>
      <w:r>
        <w:rPr>
          <w:rFonts w:cs="Arial"/>
          <w:szCs w:val="22"/>
        </w:rPr>
        <w:t xml:space="preserve"> after the commencement of the unit.</w:t>
      </w:r>
      <w:r w:rsidR="00163B60" w:rsidRPr="007E3029">
        <w:rPr>
          <w:rFonts w:cs="Arial"/>
          <w:szCs w:val="22"/>
        </w:rPr>
        <w:br/>
      </w:r>
    </w:p>
    <w:p w:rsidR="00163B60" w:rsidRPr="00EE4782" w:rsidRDefault="00163B60" w:rsidP="00200252">
      <w:pPr>
        <w:ind w:left="851" w:hanging="851"/>
        <w:rPr>
          <w:rFonts w:ascii="Arial" w:hAnsi="Arial" w:cs="Arial"/>
          <w:i/>
          <w:sz w:val="22"/>
          <w:szCs w:val="22"/>
        </w:rPr>
      </w:pPr>
      <w:r>
        <w:rPr>
          <w:rFonts w:ascii="Arial" w:hAnsi="Arial" w:cs="Arial"/>
          <w:sz w:val="22"/>
          <w:szCs w:val="22"/>
        </w:rPr>
        <w:t>7</w:t>
      </w:r>
      <w:r w:rsidRPr="006C704A">
        <w:rPr>
          <w:rFonts w:ascii="Arial" w:hAnsi="Arial" w:cs="Arial"/>
          <w:sz w:val="22"/>
          <w:szCs w:val="22"/>
        </w:rPr>
        <w:t>.</w:t>
      </w:r>
      <w:r>
        <w:rPr>
          <w:rFonts w:ascii="Arial" w:hAnsi="Arial" w:cs="Arial"/>
          <w:sz w:val="22"/>
          <w:szCs w:val="22"/>
        </w:rPr>
        <w:t>6</w:t>
      </w:r>
      <w:r w:rsidRPr="006C704A">
        <w:rPr>
          <w:rFonts w:ascii="Arial" w:hAnsi="Arial" w:cs="Arial"/>
          <w:sz w:val="22"/>
          <w:szCs w:val="22"/>
        </w:rPr>
        <w:t>.</w:t>
      </w:r>
      <w:r w:rsidR="00531065">
        <w:rPr>
          <w:rFonts w:ascii="Arial" w:hAnsi="Arial" w:cs="Arial"/>
          <w:sz w:val="22"/>
          <w:szCs w:val="22"/>
        </w:rPr>
        <w:t>2</w:t>
      </w:r>
      <w:r w:rsidRPr="006C704A">
        <w:rPr>
          <w:rFonts w:ascii="Arial" w:hAnsi="Arial" w:cs="Arial"/>
          <w:sz w:val="22"/>
          <w:szCs w:val="22"/>
        </w:rPr>
        <w:tab/>
        <w:t xml:space="preserve">In relation to replacement schedules under subclause 28(3) of Schedule 1A to the </w:t>
      </w:r>
      <w:r w:rsidRPr="006C704A">
        <w:rPr>
          <w:rFonts w:ascii="Arial" w:hAnsi="Arial" w:cs="Arial"/>
          <w:i/>
          <w:sz w:val="22"/>
          <w:szCs w:val="22"/>
        </w:rPr>
        <w:t>Act</w:t>
      </w:r>
      <w:r w:rsidRPr="006C704A">
        <w:rPr>
          <w:rFonts w:ascii="Arial" w:hAnsi="Arial" w:cs="Arial"/>
          <w:sz w:val="22"/>
          <w:szCs w:val="22"/>
        </w:rPr>
        <w:t>,</w:t>
      </w:r>
      <w:r>
        <w:rPr>
          <w:rFonts w:ascii="Arial" w:hAnsi="Arial" w:cs="Arial"/>
          <w:sz w:val="22"/>
          <w:szCs w:val="22"/>
        </w:rPr>
        <w:t xml:space="preserve"> or varied </w:t>
      </w:r>
      <w:r w:rsidRPr="001E0B43">
        <w:rPr>
          <w:rFonts w:ascii="Arial" w:hAnsi="Arial" w:cs="Arial"/>
          <w:i/>
          <w:sz w:val="22"/>
          <w:szCs w:val="22"/>
        </w:rPr>
        <w:t>census date</w:t>
      </w:r>
      <w:r>
        <w:rPr>
          <w:rFonts w:ascii="Arial" w:hAnsi="Arial" w:cs="Arial"/>
          <w:sz w:val="22"/>
          <w:szCs w:val="22"/>
        </w:rPr>
        <w:t xml:space="preserve"> under subclause 67(5) of Schedule 1A to the </w:t>
      </w:r>
      <w:r>
        <w:rPr>
          <w:rFonts w:ascii="Arial" w:hAnsi="Arial" w:cs="Arial"/>
          <w:i/>
          <w:sz w:val="22"/>
          <w:szCs w:val="22"/>
        </w:rPr>
        <w:t>Act</w:t>
      </w:r>
      <w:r>
        <w:rPr>
          <w:rFonts w:ascii="Arial" w:hAnsi="Arial" w:cs="Arial"/>
          <w:sz w:val="22"/>
          <w:szCs w:val="22"/>
        </w:rPr>
        <w:t>,</w:t>
      </w:r>
      <w:r w:rsidRPr="006C704A">
        <w:rPr>
          <w:rFonts w:ascii="Arial" w:hAnsi="Arial" w:cs="Arial"/>
          <w:sz w:val="22"/>
          <w:szCs w:val="22"/>
        </w:rPr>
        <w:t xml:space="preserve"> a VET provider must publish the replacement schedule</w:t>
      </w:r>
      <w:r>
        <w:rPr>
          <w:rFonts w:ascii="Arial" w:hAnsi="Arial" w:cs="Arial"/>
          <w:sz w:val="22"/>
          <w:szCs w:val="22"/>
        </w:rPr>
        <w:t xml:space="preserve"> or varied </w:t>
      </w:r>
      <w:r w:rsidRPr="001E0B43">
        <w:rPr>
          <w:rFonts w:ascii="Arial" w:hAnsi="Arial" w:cs="Arial"/>
          <w:i/>
          <w:sz w:val="22"/>
          <w:szCs w:val="22"/>
        </w:rPr>
        <w:t>census date</w:t>
      </w:r>
      <w:r>
        <w:rPr>
          <w:rFonts w:ascii="Arial" w:hAnsi="Arial" w:cs="Arial"/>
          <w:sz w:val="22"/>
          <w:szCs w:val="22"/>
        </w:rPr>
        <w:t>,</w:t>
      </w:r>
      <w:r w:rsidR="00531065">
        <w:rPr>
          <w:rFonts w:ascii="Arial" w:hAnsi="Arial" w:cs="Arial"/>
          <w:sz w:val="22"/>
          <w:szCs w:val="22"/>
        </w:rPr>
        <w:t xml:space="preserve"> no later than ten</w:t>
      </w:r>
      <w:r w:rsidRPr="006C704A">
        <w:rPr>
          <w:rFonts w:ascii="Arial" w:hAnsi="Arial" w:cs="Arial"/>
          <w:sz w:val="22"/>
          <w:szCs w:val="22"/>
        </w:rPr>
        <w:t xml:space="preserve"> </w:t>
      </w:r>
      <w:r w:rsidRPr="006C704A">
        <w:rPr>
          <w:rFonts w:ascii="Arial" w:hAnsi="Arial" w:cs="Arial"/>
          <w:i/>
          <w:sz w:val="22"/>
          <w:szCs w:val="22"/>
        </w:rPr>
        <w:t>business days</w:t>
      </w:r>
      <w:r w:rsidRPr="006C704A">
        <w:rPr>
          <w:rFonts w:ascii="Arial" w:hAnsi="Arial" w:cs="Arial"/>
          <w:sz w:val="22"/>
          <w:szCs w:val="22"/>
        </w:rPr>
        <w:t xml:space="preserve"> after making the variation.</w:t>
      </w:r>
    </w:p>
    <w:p w:rsidR="00163B60" w:rsidRPr="006C704A" w:rsidRDefault="00163B60" w:rsidP="00200252">
      <w:pPr>
        <w:ind w:left="851" w:hanging="851"/>
        <w:rPr>
          <w:rFonts w:ascii="Arial" w:hAnsi="Arial" w:cs="Arial"/>
          <w:sz w:val="22"/>
          <w:szCs w:val="22"/>
        </w:rPr>
      </w:pPr>
    </w:p>
    <w:p w:rsidR="00163B60" w:rsidRPr="006C704A" w:rsidRDefault="00163B60" w:rsidP="00200252">
      <w:pPr>
        <w:ind w:left="851" w:hanging="851"/>
        <w:rPr>
          <w:rFonts w:ascii="Arial" w:hAnsi="Arial" w:cs="Arial"/>
          <w:sz w:val="22"/>
          <w:szCs w:val="22"/>
        </w:rPr>
      </w:pPr>
      <w:r>
        <w:rPr>
          <w:rFonts w:ascii="Arial" w:hAnsi="Arial" w:cs="Arial"/>
          <w:sz w:val="22"/>
          <w:szCs w:val="22"/>
        </w:rPr>
        <w:t>7</w:t>
      </w:r>
      <w:r w:rsidRPr="006C704A">
        <w:rPr>
          <w:rFonts w:ascii="Arial" w:hAnsi="Arial" w:cs="Arial"/>
          <w:sz w:val="22"/>
          <w:szCs w:val="22"/>
        </w:rPr>
        <w:t>.</w:t>
      </w:r>
      <w:r>
        <w:rPr>
          <w:rFonts w:ascii="Arial" w:hAnsi="Arial" w:cs="Arial"/>
          <w:sz w:val="22"/>
          <w:szCs w:val="22"/>
        </w:rPr>
        <w:t>6</w:t>
      </w:r>
      <w:r w:rsidR="00531065">
        <w:rPr>
          <w:rFonts w:ascii="Arial" w:hAnsi="Arial" w:cs="Arial"/>
          <w:sz w:val="22"/>
          <w:szCs w:val="22"/>
        </w:rPr>
        <w:t>.3</w:t>
      </w:r>
      <w:r w:rsidRPr="006C704A">
        <w:rPr>
          <w:rFonts w:ascii="Arial" w:hAnsi="Arial" w:cs="Arial"/>
          <w:sz w:val="22"/>
          <w:szCs w:val="22"/>
        </w:rPr>
        <w:tab/>
      </w:r>
      <w:r w:rsidR="00C5396E" w:rsidRPr="00A926C8">
        <w:rPr>
          <w:rFonts w:ascii="Arial" w:hAnsi="Arial" w:cs="Arial"/>
          <w:sz w:val="22"/>
          <w:szCs w:val="22"/>
        </w:rPr>
        <w:t xml:space="preserve">Where the Minister has approved a variation to a VET tuition fee or a </w:t>
      </w:r>
      <w:r w:rsidR="00C5396E" w:rsidRPr="00A926C8">
        <w:rPr>
          <w:rFonts w:ascii="Arial" w:hAnsi="Arial" w:cs="Arial"/>
          <w:i/>
          <w:sz w:val="22"/>
          <w:szCs w:val="22"/>
        </w:rPr>
        <w:t>census date</w:t>
      </w:r>
      <w:r w:rsidR="00C5396E" w:rsidRPr="00A926C8">
        <w:rPr>
          <w:rFonts w:ascii="Arial" w:hAnsi="Arial" w:cs="Arial"/>
          <w:sz w:val="22"/>
          <w:szCs w:val="22"/>
        </w:rPr>
        <w:t xml:space="preserve">, the VET provider must publish the replacement schedule no later than ten </w:t>
      </w:r>
      <w:r w:rsidR="00C5396E" w:rsidRPr="00A926C8">
        <w:rPr>
          <w:rFonts w:ascii="Arial" w:hAnsi="Arial" w:cs="Arial"/>
          <w:i/>
          <w:sz w:val="22"/>
          <w:szCs w:val="22"/>
        </w:rPr>
        <w:t>business days</w:t>
      </w:r>
      <w:r w:rsidR="00C5396E" w:rsidRPr="00A926C8">
        <w:rPr>
          <w:rFonts w:ascii="Arial" w:hAnsi="Arial" w:cs="Arial"/>
          <w:sz w:val="22"/>
          <w:szCs w:val="22"/>
        </w:rPr>
        <w:t xml:space="preserve"> after the day the Minister gives approval for the variation.</w:t>
      </w:r>
    </w:p>
    <w:p w:rsidR="00163B60" w:rsidRPr="006C704A" w:rsidRDefault="00163B60" w:rsidP="006C704A">
      <w:pPr>
        <w:rPr>
          <w:rFonts w:ascii="Arial" w:hAnsi="Arial" w:cs="Arial"/>
          <w:sz w:val="22"/>
          <w:szCs w:val="22"/>
        </w:rPr>
      </w:pPr>
    </w:p>
    <w:p w:rsidR="00163B60" w:rsidRPr="006C704A" w:rsidRDefault="00531065" w:rsidP="006C704A">
      <w:pPr>
        <w:ind w:left="851" w:hanging="851"/>
        <w:rPr>
          <w:rFonts w:ascii="Arial" w:hAnsi="Arial" w:cs="Arial"/>
          <w:sz w:val="22"/>
          <w:szCs w:val="22"/>
        </w:rPr>
      </w:pPr>
      <w:r>
        <w:rPr>
          <w:rFonts w:ascii="Arial" w:hAnsi="Arial" w:cs="Arial"/>
          <w:sz w:val="22"/>
          <w:szCs w:val="22"/>
        </w:rPr>
        <w:t>7.6.4</w:t>
      </w:r>
      <w:r w:rsidR="00163B60" w:rsidRPr="006C704A">
        <w:rPr>
          <w:rFonts w:ascii="Arial" w:hAnsi="Arial" w:cs="Arial"/>
          <w:sz w:val="22"/>
          <w:szCs w:val="22"/>
        </w:rPr>
        <w:tab/>
        <w:t xml:space="preserve">Where a VET provider </w:t>
      </w:r>
      <w:r w:rsidR="00163B60">
        <w:rPr>
          <w:rFonts w:ascii="Arial" w:hAnsi="Arial" w:cs="Arial"/>
          <w:sz w:val="22"/>
          <w:szCs w:val="22"/>
        </w:rPr>
        <w:t>makes</w:t>
      </w:r>
      <w:r w:rsidR="00163B60" w:rsidRPr="006C704A">
        <w:rPr>
          <w:rFonts w:ascii="Arial" w:hAnsi="Arial" w:cs="Arial"/>
          <w:sz w:val="22"/>
          <w:szCs w:val="22"/>
        </w:rPr>
        <w:t xml:space="preserve"> the </w:t>
      </w:r>
      <w:r w:rsidR="00163B60" w:rsidRPr="006C704A">
        <w:rPr>
          <w:rFonts w:ascii="Arial" w:hAnsi="Arial" w:cs="Arial"/>
          <w:i/>
          <w:sz w:val="22"/>
          <w:szCs w:val="22"/>
        </w:rPr>
        <w:t>published census date</w:t>
      </w:r>
      <w:r w:rsidR="00163B60" w:rsidRPr="006C704A">
        <w:rPr>
          <w:rFonts w:ascii="Arial" w:hAnsi="Arial" w:cs="Arial"/>
          <w:sz w:val="22"/>
          <w:szCs w:val="22"/>
        </w:rPr>
        <w:t xml:space="preserve"> available only through the </w:t>
      </w:r>
      <w:r w:rsidR="00163B60">
        <w:rPr>
          <w:rFonts w:ascii="Arial" w:hAnsi="Arial" w:cs="Arial"/>
          <w:sz w:val="22"/>
          <w:szCs w:val="22"/>
        </w:rPr>
        <w:t>i</w:t>
      </w:r>
      <w:r w:rsidR="00163B60" w:rsidRPr="006C704A">
        <w:rPr>
          <w:rFonts w:ascii="Arial" w:hAnsi="Arial" w:cs="Arial"/>
          <w:sz w:val="22"/>
          <w:szCs w:val="22"/>
        </w:rPr>
        <w:t>nternet or other electronic format, the VET provider must provide access to a</w:t>
      </w:r>
      <w:r w:rsidR="00163B60">
        <w:rPr>
          <w:rFonts w:ascii="Arial" w:hAnsi="Arial" w:cs="Arial"/>
          <w:sz w:val="22"/>
          <w:szCs w:val="22"/>
        </w:rPr>
        <w:t xml:space="preserve"> </w:t>
      </w:r>
      <w:r w:rsidR="00163B60" w:rsidRPr="006C704A">
        <w:rPr>
          <w:rFonts w:ascii="Arial" w:hAnsi="Arial" w:cs="Arial"/>
          <w:sz w:val="22"/>
          <w:szCs w:val="22"/>
        </w:rPr>
        <w:t>system which the VET student can use to access the information.</w:t>
      </w:r>
    </w:p>
    <w:p w:rsidR="00163B60" w:rsidRPr="006C704A" w:rsidRDefault="00163B60" w:rsidP="006C704A">
      <w:pPr>
        <w:ind w:left="851" w:hanging="851"/>
        <w:rPr>
          <w:rFonts w:ascii="Arial" w:hAnsi="Arial" w:cs="Arial"/>
          <w:sz w:val="22"/>
          <w:szCs w:val="22"/>
        </w:rPr>
      </w:pPr>
    </w:p>
    <w:p w:rsidR="00163B60" w:rsidRPr="006C704A" w:rsidRDefault="00163B60" w:rsidP="006C704A">
      <w:pPr>
        <w:ind w:left="720" w:hanging="720"/>
        <w:rPr>
          <w:rFonts w:ascii="Arial" w:hAnsi="Arial" w:cs="Arial"/>
          <w:sz w:val="22"/>
          <w:szCs w:val="22"/>
        </w:rPr>
      </w:pPr>
    </w:p>
    <w:p w:rsidR="00163B60" w:rsidRDefault="00163B60">
      <w:pPr>
        <w:rPr>
          <w:rFonts w:ascii="Arial" w:hAnsi="Arial" w:cs="Arial"/>
          <w:sz w:val="22"/>
          <w:szCs w:val="22"/>
          <w:lang w:val="en-US"/>
        </w:rPr>
      </w:pPr>
      <w:r>
        <w:rPr>
          <w:rFonts w:ascii="Arial" w:hAnsi="Arial" w:cs="Arial"/>
          <w:sz w:val="22"/>
          <w:szCs w:val="22"/>
          <w:lang w:val="en-US"/>
        </w:rPr>
        <w:br w:type="page"/>
      </w:r>
    </w:p>
    <w:p w:rsidR="00163B60" w:rsidRPr="006C704A" w:rsidRDefault="00163B60" w:rsidP="006C704A">
      <w:pPr>
        <w:pStyle w:val="Heading1"/>
        <w:tabs>
          <w:tab w:val="left" w:pos="1701"/>
        </w:tabs>
        <w:rPr>
          <w:u w:val="single"/>
        </w:rPr>
      </w:pPr>
      <w:bookmarkStart w:id="17" w:name="_Toc195958044"/>
      <w:r w:rsidRPr="006C704A">
        <w:rPr>
          <w:u w:val="single"/>
        </w:rPr>
        <w:lastRenderedPageBreak/>
        <w:t xml:space="preserve">CHAPTER </w:t>
      </w:r>
      <w:r>
        <w:rPr>
          <w:u w:val="single"/>
        </w:rPr>
        <w:t>8</w:t>
      </w:r>
      <w:r w:rsidRPr="006C704A">
        <w:rPr>
          <w:u w:val="single"/>
        </w:rPr>
        <w:tab/>
        <w:t>FEES</w:t>
      </w:r>
      <w:bookmarkEnd w:id="17"/>
    </w:p>
    <w:p w:rsidR="00163B60" w:rsidRPr="006C704A" w:rsidRDefault="00163B60" w:rsidP="006C704A">
      <w:pPr>
        <w:rPr>
          <w:rFonts w:ascii="Arial" w:hAnsi="Arial" w:cs="Arial"/>
          <w:u w:val="single"/>
        </w:rPr>
      </w:pPr>
    </w:p>
    <w:p w:rsidR="00163B60" w:rsidRPr="006C704A" w:rsidRDefault="00163B60" w:rsidP="006C704A">
      <w:pPr>
        <w:autoSpaceDE w:val="0"/>
        <w:autoSpaceDN w:val="0"/>
        <w:adjustRightInd w:val="0"/>
        <w:ind w:left="851" w:hanging="851"/>
        <w:rPr>
          <w:rFonts w:ascii="Arial" w:hAnsi="Arial" w:cs="Arial"/>
          <w:b/>
          <w:bCs/>
          <w:sz w:val="22"/>
          <w:szCs w:val="22"/>
        </w:rPr>
      </w:pPr>
      <w:r>
        <w:rPr>
          <w:rFonts w:ascii="Arial" w:hAnsi="Arial" w:cs="Arial"/>
          <w:b/>
          <w:bCs/>
          <w:sz w:val="22"/>
          <w:szCs w:val="22"/>
        </w:rPr>
        <w:t>8</w:t>
      </w:r>
      <w:r w:rsidRPr="006C704A">
        <w:rPr>
          <w:rFonts w:ascii="Arial" w:hAnsi="Arial" w:cs="Arial"/>
          <w:b/>
          <w:bCs/>
          <w:sz w:val="22"/>
          <w:szCs w:val="22"/>
        </w:rPr>
        <w:t>.1</w:t>
      </w:r>
      <w:r w:rsidRPr="006C704A">
        <w:rPr>
          <w:rFonts w:ascii="Arial" w:hAnsi="Arial" w:cs="Arial"/>
          <w:b/>
          <w:bCs/>
          <w:sz w:val="22"/>
          <w:szCs w:val="22"/>
        </w:rPr>
        <w:tab/>
        <w:t>PURPOSE</w:t>
      </w:r>
    </w:p>
    <w:p w:rsidR="00163B60" w:rsidRPr="006C704A" w:rsidRDefault="00163B60" w:rsidP="006C704A">
      <w:pPr>
        <w:autoSpaceDE w:val="0"/>
        <w:autoSpaceDN w:val="0"/>
        <w:adjustRightInd w:val="0"/>
        <w:ind w:left="799" w:hanging="799"/>
        <w:rPr>
          <w:rFonts w:ascii="Arial" w:hAnsi="Arial" w:cs="Arial"/>
          <w:b/>
          <w:bCs/>
          <w:sz w:val="22"/>
          <w:szCs w:val="22"/>
        </w:rPr>
      </w:pPr>
    </w:p>
    <w:p w:rsidR="00163B60" w:rsidRPr="006C704A" w:rsidRDefault="00163B60" w:rsidP="006C704A">
      <w:pPr>
        <w:autoSpaceDE w:val="0"/>
        <w:autoSpaceDN w:val="0"/>
        <w:adjustRightInd w:val="0"/>
        <w:ind w:left="851" w:hanging="851"/>
        <w:rPr>
          <w:rFonts w:ascii="Arial" w:hAnsi="Arial" w:cs="Arial"/>
          <w:sz w:val="22"/>
          <w:szCs w:val="22"/>
        </w:rPr>
      </w:pPr>
      <w:r>
        <w:rPr>
          <w:rFonts w:ascii="Arial" w:hAnsi="Arial" w:cs="Arial"/>
          <w:sz w:val="22"/>
          <w:szCs w:val="22"/>
        </w:rPr>
        <w:t>8</w:t>
      </w:r>
      <w:r w:rsidRPr="006C704A">
        <w:rPr>
          <w:rFonts w:ascii="Arial" w:hAnsi="Arial" w:cs="Arial"/>
          <w:sz w:val="22"/>
          <w:szCs w:val="22"/>
        </w:rPr>
        <w:t>.1.1</w:t>
      </w:r>
      <w:r w:rsidRPr="006C704A">
        <w:rPr>
          <w:rFonts w:ascii="Arial" w:hAnsi="Arial" w:cs="Arial"/>
          <w:sz w:val="22"/>
          <w:szCs w:val="22"/>
        </w:rPr>
        <w:tab/>
        <w:t xml:space="preserve">This chapter sets out, for the purposes of subclause 27A(c) of Schedule 1A to the </w:t>
      </w:r>
      <w:r w:rsidRPr="006C704A">
        <w:rPr>
          <w:rFonts w:ascii="Arial" w:hAnsi="Arial" w:cs="Arial"/>
          <w:i/>
          <w:sz w:val="22"/>
          <w:szCs w:val="22"/>
        </w:rPr>
        <w:t>Act</w:t>
      </w:r>
      <w:r w:rsidRPr="006C704A">
        <w:rPr>
          <w:rFonts w:ascii="Arial" w:hAnsi="Arial" w:cs="Arial"/>
          <w:sz w:val="22"/>
          <w:szCs w:val="22"/>
        </w:rPr>
        <w:t xml:space="preserve">, the </w:t>
      </w:r>
      <w:r w:rsidR="00C5396E" w:rsidRPr="00A926C8">
        <w:rPr>
          <w:rFonts w:ascii="Arial" w:hAnsi="Arial" w:cs="Arial"/>
          <w:sz w:val="22"/>
          <w:szCs w:val="22"/>
        </w:rPr>
        <w:t>requirements relating to the</w:t>
      </w:r>
      <w:r w:rsidRPr="006C704A">
        <w:rPr>
          <w:rFonts w:ascii="Arial" w:hAnsi="Arial" w:cs="Arial"/>
          <w:sz w:val="22"/>
          <w:szCs w:val="22"/>
        </w:rPr>
        <w:t xml:space="preserve"> matters or things for which fees may be charged.</w:t>
      </w:r>
    </w:p>
    <w:p w:rsidR="00163B60" w:rsidRPr="006C704A" w:rsidRDefault="00163B60" w:rsidP="006C704A">
      <w:pPr>
        <w:autoSpaceDE w:val="0"/>
        <w:autoSpaceDN w:val="0"/>
        <w:adjustRightInd w:val="0"/>
        <w:ind w:left="799" w:hanging="799"/>
        <w:rPr>
          <w:rFonts w:ascii="Arial" w:hAnsi="Arial" w:cs="Arial"/>
          <w:sz w:val="22"/>
          <w:szCs w:val="22"/>
        </w:rPr>
      </w:pPr>
    </w:p>
    <w:p w:rsidR="00163B60" w:rsidRPr="006C704A" w:rsidRDefault="00163B60" w:rsidP="006C704A">
      <w:pPr>
        <w:autoSpaceDE w:val="0"/>
        <w:autoSpaceDN w:val="0"/>
        <w:adjustRightInd w:val="0"/>
        <w:ind w:left="851" w:hanging="851"/>
        <w:rPr>
          <w:rFonts w:ascii="Arial" w:hAnsi="Arial" w:cs="Arial"/>
          <w:b/>
          <w:bCs/>
          <w:sz w:val="22"/>
          <w:szCs w:val="22"/>
        </w:rPr>
      </w:pPr>
      <w:r>
        <w:rPr>
          <w:rFonts w:ascii="Arial" w:hAnsi="Arial" w:cs="Arial"/>
          <w:b/>
          <w:bCs/>
          <w:sz w:val="22"/>
          <w:szCs w:val="22"/>
        </w:rPr>
        <w:t>8</w:t>
      </w:r>
      <w:r w:rsidRPr="006C704A">
        <w:rPr>
          <w:rFonts w:ascii="Arial" w:hAnsi="Arial" w:cs="Arial"/>
          <w:b/>
          <w:bCs/>
          <w:sz w:val="22"/>
          <w:szCs w:val="22"/>
        </w:rPr>
        <w:t>.2</w:t>
      </w:r>
      <w:r w:rsidRPr="006C704A">
        <w:rPr>
          <w:rFonts w:ascii="Arial" w:hAnsi="Arial" w:cs="Arial"/>
          <w:b/>
          <w:bCs/>
          <w:sz w:val="22"/>
          <w:szCs w:val="22"/>
        </w:rPr>
        <w:tab/>
        <w:t>MATTER OR THINGS FOR WHICH FEES MAY BE CHARGED</w:t>
      </w:r>
    </w:p>
    <w:p w:rsidR="00163B60" w:rsidRPr="006C704A" w:rsidRDefault="00163B60" w:rsidP="006C704A">
      <w:pPr>
        <w:autoSpaceDE w:val="0"/>
        <w:autoSpaceDN w:val="0"/>
        <w:adjustRightInd w:val="0"/>
        <w:ind w:left="799" w:hanging="799"/>
        <w:rPr>
          <w:rFonts w:ascii="Arial" w:hAnsi="Arial" w:cs="Arial"/>
          <w:b/>
          <w:bCs/>
          <w:sz w:val="22"/>
          <w:szCs w:val="22"/>
        </w:rPr>
      </w:pPr>
    </w:p>
    <w:p w:rsidR="00163B60" w:rsidRPr="006C704A" w:rsidRDefault="00163B60" w:rsidP="006C704A">
      <w:pPr>
        <w:autoSpaceDE w:val="0"/>
        <w:autoSpaceDN w:val="0"/>
        <w:adjustRightInd w:val="0"/>
        <w:spacing w:after="120"/>
        <w:ind w:left="851" w:hanging="851"/>
        <w:rPr>
          <w:rFonts w:ascii="Arial" w:hAnsi="Arial" w:cs="Arial"/>
          <w:sz w:val="22"/>
          <w:szCs w:val="22"/>
        </w:rPr>
      </w:pPr>
      <w:r>
        <w:rPr>
          <w:rFonts w:ascii="Arial" w:hAnsi="Arial" w:cs="Arial"/>
          <w:sz w:val="22"/>
          <w:szCs w:val="22"/>
        </w:rPr>
        <w:t>8</w:t>
      </w:r>
      <w:r w:rsidRPr="006C704A">
        <w:rPr>
          <w:rFonts w:ascii="Arial" w:hAnsi="Arial" w:cs="Arial"/>
          <w:sz w:val="22"/>
          <w:szCs w:val="22"/>
        </w:rPr>
        <w:t>.2.1</w:t>
      </w:r>
      <w:r w:rsidRPr="006C704A">
        <w:rPr>
          <w:rFonts w:ascii="Arial" w:hAnsi="Arial" w:cs="Arial"/>
          <w:sz w:val="22"/>
          <w:szCs w:val="22"/>
        </w:rPr>
        <w:tab/>
        <w:t>A fee for a VET unit of study or a VET course of study is of a kind that is incidental to studies that may be undertaken with a VET provider if it falls into any one or more of the following categories:</w:t>
      </w:r>
    </w:p>
    <w:p w:rsidR="00163B60" w:rsidRPr="006C704A" w:rsidRDefault="00163B60" w:rsidP="006C704A">
      <w:pPr>
        <w:autoSpaceDE w:val="0"/>
        <w:autoSpaceDN w:val="0"/>
        <w:adjustRightInd w:val="0"/>
        <w:spacing w:after="120"/>
        <w:ind w:left="1418" w:hanging="567"/>
        <w:rPr>
          <w:rFonts w:ascii="Arial" w:hAnsi="Arial" w:cs="Arial"/>
          <w:sz w:val="22"/>
          <w:szCs w:val="22"/>
        </w:rPr>
      </w:pPr>
      <w:r w:rsidRPr="006C704A">
        <w:rPr>
          <w:rFonts w:ascii="Arial" w:hAnsi="Arial" w:cs="Arial"/>
          <w:sz w:val="22"/>
          <w:szCs w:val="22"/>
        </w:rPr>
        <w:t>a)</w:t>
      </w:r>
      <w:r w:rsidRPr="006C704A">
        <w:rPr>
          <w:rFonts w:ascii="Arial" w:hAnsi="Arial" w:cs="Arial"/>
          <w:sz w:val="22"/>
          <w:szCs w:val="22"/>
        </w:rPr>
        <w:tab/>
      </w:r>
      <w:proofErr w:type="gramStart"/>
      <w:r w:rsidRPr="006C704A">
        <w:rPr>
          <w:rFonts w:ascii="Arial" w:hAnsi="Arial" w:cs="Arial"/>
          <w:sz w:val="22"/>
          <w:szCs w:val="22"/>
        </w:rPr>
        <w:t>it</w:t>
      </w:r>
      <w:proofErr w:type="gramEnd"/>
      <w:r w:rsidRPr="006C704A">
        <w:rPr>
          <w:rFonts w:ascii="Arial" w:hAnsi="Arial" w:cs="Arial"/>
          <w:sz w:val="22"/>
          <w:szCs w:val="22"/>
        </w:rPr>
        <w:t xml:space="preserve"> is a charge for a good or service that is not essential to the VET course of study;</w:t>
      </w:r>
    </w:p>
    <w:p w:rsidR="00163B60" w:rsidRPr="006C704A" w:rsidRDefault="00163B60" w:rsidP="006C704A">
      <w:pPr>
        <w:autoSpaceDE w:val="0"/>
        <w:autoSpaceDN w:val="0"/>
        <w:adjustRightInd w:val="0"/>
        <w:spacing w:after="120"/>
        <w:ind w:left="1418" w:hanging="567"/>
        <w:rPr>
          <w:rFonts w:ascii="Arial" w:hAnsi="Arial" w:cs="Arial"/>
          <w:sz w:val="22"/>
          <w:szCs w:val="22"/>
        </w:rPr>
      </w:pPr>
      <w:r w:rsidRPr="006C704A">
        <w:rPr>
          <w:rFonts w:ascii="Arial" w:hAnsi="Arial" w:cs="Arial"/>
          <w:sz w:val="22"/>
          <w:szCs w:val="22"/>
        </w:rPr>
        <w:t>b)</w:t>
      </w:r>
      <w:r w:rsidRPr="006C704A">
        <w:rPr>
          <w:rFonts w:ascii="Arial" w:hAnsi="Arial" w:cs="Arial"/>
          <w:sz w:val="22"/>
          <w:szCs w:val="22"/>
        </w:rPr>
        <w:tab/>
        <w:t>it is a charge for an alternative form of access to an essential good or service of the VET course of study, that is otherwise made readily available at no additional cost by the VET provider;</w:t>
      </w:r>
    </w:p>
    <w:p w:rsidR="00163B60" w:rsidRPr="006C704A" w:rsidRDefault="00163B60" w:rsidP="006C704A">
      <w:pPr>
        <w:autoSpaceDE w:val="0"/>
        <w:autoSpaceDN w:val="0"/>
        <w:adjustRightInd w:val="0"/>
        <w:spacing w:after="120"/>
        <w:ind w:left="1418" w:hanging="567"/>
        <w:rPr>
          <w:rFonts w:ascii="Arial" w:hAnsi="Arial" w:cs="Arial"/>
          <w:sz w:val="22"/>
          <w:szCs w:val="22"/>
        </w:rPr>
      </w:pPr>
      <w:r w:rsidRPr="006C704A">
        <w:rPr>
          <w:rFonts w:ascii="Arial" w:hAnsi="Arial" w:cs="Arial"/>
          <w:sz w:val="22"/>
          <w:szCs w:val="22"/>
        </w:rPr>
        <w:t>c)</w:t>
      </w:r>
      <w:r w:rsidRPr="006C704A">
        <w:rPr>
          <w:rFonts w:ascii="Arial" w:hAnsi="Arial" w:cs="Arial"/>
          <w:sz w:val="22"/>
          <w:szCs w:val="22"/>
        </w:rPr>
        <w:tab/>
      </w:r>
      <w:proofErr w:type="gramStart"/>
      <w:r w:rsidRPr="006C704A">
        <w:rPr>
          <w:rFonts w:ascii="Arial" w:hAnsi="Arial" w:cs="Arial"/>
          <w:sz w:val="22"/>
          <w:szCs w:val="22"/>
        </w:rPr>
        <w:t>it</w:t>
      </w:r>
      <w:proofErr w:type="gramEnd"/>
      <w:r w:rsidRPr="006C704A">
        <w:rPr>
          <w:rFonts w:ascii="Arial" w:hAnsi="Arial" w:cs="Arial"/>
          <w:sz w:val="22"/>
          <w:szCs w:val="22"/>
        </w:rPr>
        <w:t xml:space="preserve"> is a charge for an essential good or service that the </w:t>
      </w:r>
      <w:r w:rsidR="001A3FC6">
        <w:rPr>
          <w:rFonts w:ascii="Arial" w:hAnsi="Arial" w:cs="Arial"/>
          <w:sz w:val="22"/>
          <w:szCs w:val="22"/>
        </w:rPr>
        <w:t xml:space="preserve">VET </w:t>
      </w:r>
      <w:r w:rsidRPr="006C704A">
        <w:rPr>
          <w:rFonts w:ascii="Arial" w:hAnsi="Arial" w:cs="Arial"/>
          <w:sz w:val="22"/>
          <w:szCs w:val="22"/>
        </w:rPr>
        <w:t xml:space="preserve">student pays directly to the VET provider which the </w:t>
      </w:r>
      <w:r w:rsidR="002B49D4">
        <w:rPr>
          <w:rFonts w:ascii="Arial" w:hAnsi="Arial" w:cs="Arial"/>
          <w:sz w:val="22"/>
          <w:szCs w:val="22"/>
        </w:rPr>
        <w:t xml:space="preserve">VET </w:t>
      </w:r>
      <w:r w:rsidRPr="006C704A">
        <w:rPr>
          <w:rFonts w:ascii="Arial" w:hAnsi="Arial" w:cs="Arial"/>
          <w:sz w:val="22"/>
          <w:szCs w:val="22"/>
        </w:rPr>
        <w:t xml:space="preserve">student </w:t>
      </w:r>
      <w:r w:rsidR="00446139">
        <w:rPr>
          <w:rFonts w:ascii="Arial" w:hAnsi="Arial" w:cs="Arial"/>
          <w:sz w:val="22"/>
          <w:szCs w:val="22"/>
        </w:rPr>
        <w:t xml:space="preserve">may acquire </w:t>
      </w:r>
      <w:r w:rsidRPr="006C704A">
        <w:rPr>
          <w:rFonts w:ascii="Arial" w:hAnsi="Arial" w:cs="Arial"/>
          <w:sz w:val="22"/>
          <w:szCs w:val="22"/>
        </w:rPr>
        <w:t>from a supplier other than the VET provider and is for:</w:t>
      </w:r>
    </w:p>
    <w:p w:rsidR="00163B60" w:rsidRPr="006C704A" w:rsidRDefault="00163B60" w:rsidP="006C704A">
      <w:pPr>
        <w:autoSpaceDE w:val="0"/>
        <w:autoSpaceDN w:val="0"/>
        <w:adjustRightInd w:val="0"/>
        <w:spacing w:after="120"/>
        <w:ind w:left="1985" w:hanging="567"/>
        <w:rPr>
          <w:rFonts w:ascii="Arial" w:hAnsi="Arial" w:cs="Arial"/>
          <w:sz w:val="22"/>
          <w:szCs w:val="22"/>
        </w:rPr>
      </w:pPr>
      <w:proofErr w:type="spellStart"/>
      <w:r w:rsidRPr="006C704A">
        <w:rPr>
          <w:rFonts w:ascii="Arial" w:hAnsi="Arial" w:cs="Arial"/>
          <w:sz w:val="22"/>
          <w:szCs w:val="22"/>
        </w:rPr>
        <w:t>i</w:t>
      </w:r>
      <w:proofErr w:type="spellEnd"/>
      <w:r w:rsidRPr="006C704A">
        <w:rPr>
          <w:rFonts w:ascii="Arial" w:hAnsi="Arial" w:cs="Arial"/>
          <w:sz w:val="22"/>
          <w:szCs w:val="22"/>
        </w:rPr>
        <w:t>)</w:t>
      </w:r>
      <w:r w:rsidRPr="006C704A">
        <w:rPr>
          <w:rFonts w:ascii="Arial" w:hAnsi="Arial" w:cs="Arial"/>
          <w:sz w:val="22"/>
          <w:szCs w:val="22"/>
        </w:rPr>
        <w:tab/>
      </w:r>
      <w:proofErr w:type="gramStart"/>
      <w:r w:rsidRPr="006C704A">
        <w:rPr>
          <w:rFonts w:ascii="Arial" w:hAnsi="Arial" w:cs="Arial"/>
          <w:sz w:val="22"/>
          <w:szCs w:val="22"/>
        </w:rPr>
        <w:t>equipment</w:t>
      </w:r>
      <w:proofErr w:type="gramEnd"/>
      <w:r w:rsidRPr="006C704A">
        <w:rPr>
          <w:rFonts w:ascii="Arial" w:hAnsi="Arial" w:cs="Arial"/>
          <w:sz w:val="22"/>
          <w:szCs w:val="22"/>
        </w:rPr>
        <w:t xml:space="preserve"> or items which become the physical property of the </w:t>
      </w:r>
      <w:r w:rsidR="004F741B">
        <w:rPr>
          <w:rFonts w:ascii="Arial" w:hAnsi="Arial" w:cs="Arial"/>
          <w:sz w:val="22"/>
          <w:szCs w:val="22"/>
        </w:rPr>
        <w:t xml:space="preserve">VET </w:t>
      </w:r>
      <w:r w:rsidRPr="006C704A">
        <w:rPr>
          <w:rFonts w:ascii="Arial" w:hAnsi="Arial" w:cs="Arial"/>
          <w:sz w:val="22"/>
          <w:szCs w:val="22"/>
        </w:rPr>
        <w:t>student and are not consumed during the VET course of study; or</w:t>
      </w:r>
    </w:p>
    <w:p w:rsidR="00163B60" w:rsidRPr="006C704A" w:rsidRDefault="00163B60" w:rsidP="006C704A">
      <w:pPr>
        <w:autoSpaceDE w:val="0"/>
        <w:autoSpaceDN w:val="0"/>
        <w:adjustRightInd w:val="0"/>
        <w:spacing w:after="120"/>
        <w:ind w:left="1985" w:hanging="567"/>
        <w:rPr>
          <w:rFonts w:ascii="Arial" w:hAnsi="Arial" w:cs="Arial"/>
          <w:sz w:val="22"/>
          <w:szCs w:val="22"/>
        </w:rPr>
      </w:pPr>
      <w:r w:rsidRPr="006C704A">
        <w:rPr>
          <w:rFonts w:ascii="Arial" w:hAnsi="Arial" w:cs="Arial"/>
          <w:sz w:val="22"/>
          <w:szCs w:val="22"/>
        </w:rPr>
        <w:t>ii)</w:t>
      </w:r>
      <w:r w:rsidRPr="006C704A">
        <w:rPr>
          <w:rFonts w:ascii="Arial" w:hAnsi="Arial" w:cs="Arial"/>
          <w:sz w:val="22"/>
          <w:szCs w:val="22"/>
        </w:rPr>
        <w:tab/>
      </w:r>
      <w:proofErr w:type="gramStart"/>
      <w:r w:rsidRPr="006C704A">
        <w:rPr>
          <w:rFonts w:ascii="Arial" w:hAnsi="Arial" w:cs="Arial"/>
          <w:sz w:val="22"/>
          <w:szCs w:val="22"/>
        </w:rPr>
        <w:t>food</w:t>
      </w:r>
      <w:proofErr w:type="gramEnd"/>
      <w:r w:rsidRPr="006C704A">
        <w:rPr>
          <w:rFonts w:ascii="Arial" w:hAnsi="Arial" w:cs="Arial"/>
          <w:sz w:val="22"/>
          <w:szCs w:val="22"/>
        </w:rPr>
        <w:t>, transport and accommodation costs associated with the provision of field trips that form part of the VET course of study; and</w:t>
      </w:r>
    </w:p>
    <w:p w:rsidR="00163B60" w:rsidRPr="006C704A" w:rsidRDefault="00163B60" w:rsidP="006C704A">
      <w:pPr>
        <w:autoSpaceDE w:val="0"/>
        <w:autoSpaceDN w:val="0"/>
        <w:adjustRightInd w:val="0"/>
        <w:ind w:left="1418" w:hanging="567"/>
        <w:rPr>
          <w:rFonts w:ascii="Arial" w:hAnsi="Arial" w:cs="Arial"/>
          <w:sz w:val="22"/>
          <w:szCs w:val="22"/>
        </w:rPr>
      </w:pPr>
      <w:r w:rsidRPr="006C704A">
        <w:rPr>
          <w:rFonts w:ascii="Arial" w:hAnsi="Arial" w:cs="Arial"/>
          <w:sz w:val="22"/>
          <w:szCs w:val="22"/>
        </w:rPr>
        <w:t>d)</w:t>
      </w:r>
      <w:r w:rsidRPr="006C704A">
        <w:rPr>
          <w:rFonts w:ascii="Arial" w:hAnsi="Arial" w:cs="Arial"/>
          <w:sz w:val="22"/>
          <w:szCs w:val="22"/>
        </w:rPr>
        <w:tab/>
      </w:r>
      <w:proofErr w:type="gramStart"/>
      <w:r w:rsidRPr="006C704A">
        <w:rPr>
          <w:rFonts w:ascii="Arial" w:hAnsi="Arial" w:cs="Arial"/>
          <w:sz w:val="22"/>
          <w:szCs w:val="22"/>
        </w:rPr>
        <w:t>it</w:t>
      </w:r>
      <w:proofErr w:type="gramEnd"/>
      <w:r w:rsidRPr="006C704A">
        <w:rPr>
          <w:rFonts w:ascii="Arial" w:hAnsi="Arial" w:cs="Arial"/>
          <w:sz w:val="22"/>
          <w:szCs w:val="22"/>
        </w:rPr>
        <w:t xml:space="preserve"> is a fine or a penalty provided it is imposed by the VET provider principally as a disincentive and not in order to raise revenue or cover administrative costs.</w:t>
      </w:r>
    </w:p>
    <w:p w:rsidR="00163B60" w:rsidRPr="006C704A" w:rsidRDefault="00163B60" w:rsidP="006C704A">
      <w:pPr>
        <w:autoSpaceDE w:val="0"/>
        <w:autoSpaceDN w:val="0"/>
        <w:adjustRightInd w:val="0"/>
        <w:ind w:left="1321" w:hanging="522"/>
        <w:rPr>
          <w:rFonts w:ascii="Arial" w:hAnsi="Arial" w:cs="Arial"/>
          <w:sz w:val="22"/>
          <w:szCs w:val="22"/>
          <w:lang w:val="en-US"/>
        </w:rPr>
      </w:pPr>
    </w:p>
    <w:p w:rsidR="00163B60" w:rsidRPr="006C704A" w:rsidRDefault="00163B60" w:rsidP="006C704A">
      <w:pPr>
        <w:autoSpaceDE w:val="0"/>
        <w:autoSpaceDN w:val="0"/>
        <w:adjustRightInd w:val="0"/>
        <w:ind w:left="851" w:hanging="851"/>
        <w:rPr>
          <w:rFonts w:ascii="Arial" w:hAnsi="Arial" w:cs="Arial"/>
          <w:b/>
          <w:bCs/>
          <w:sz w:val="22"/>
          <w:szCs w:val="22"/>
        </w:rPr>
      </w:pPr>
      <w:r>
        <w:rPr>
          <w:rFonts w:ascii="Arial" w:hAnsi="Arial" w:cs="Arial"/>
          <w:b/>
          <w:bCs/>
          <w:sz w:val="22"/>
          <w:szCs w:val="22"/>
        </w:rPr>
        <w:t>8</w:t>
      </w:r>
      <w:r w:rsidRPr="006C704A">
        <w:rPr>
          <w:rFonts w:ascii="Arial" w:hAnsi="Arial" w:cs="Arial"/>
          <w:b/>
          <w:bCs/>
          <w:sz w:val="22"/>
          <w:szCs w:val="22"/>
        </w:rPr>
        <w:t>.3</w:t>
      </w:r>
      <w:r w:rsidRPr="006C704A">
        <w:rPr>
          <w:rFonts w:ascii="Arial" w:hAnsi="Arial" w:cs="Arial"/>
          <w:b/>
          <w:bCs/>
          <w:sz w:val="22"/>
          <w:szCs w:val="22"/>
        </w:rPr>
        <w:tab/>
        <w:t>FEES FOR VET COURSES OF STUDY</w:t>
      </w:r>
    </w:p>
    <w:p w:rsidR="00163B60" w:rsidRPr="006C704A" w:rsidRDefault="00163B60" w:rsidP="006C704A">
      <w:pPr>
        <w:autoSpaceDE w:val="0"/>
        <w:autoSpaceDN w:val="0"/>
        <w:adjustRightInd w:val="0"/>
        <w:ind w:left="799" w:hanging="799"/>
        <w:rPr>
          <w:rFonts w:ascii="Arial" w:hAnsi="Arial" w:cs="Arial"/>
          <w:b/>
          <w:bCs/>
          <w:sz w:val="22"/>
          <w:szCs w:val="22"/>
        </w:rPr>
      </w:pPr>
    </w:p>
    <w:p w:rsidR="00163B60" w:rsidRPr="006C704A" w:rsidRDefault="00163B60" w:rsidP="006C704A">
      <w:pPr>
        <w:autoSpaceDE w:val="0"/>
        <w:autoSpaceDN w:val="0"/>
        <w:adjustRightInd w:val="0"/>
        <w:ind w:left="851" w:hanging="851"/>
        <w:rPr>
          <w:rFonts w:ascii="Arial" w:hAnsi="Arial" w:cs="Arial"/>
          <w:sz w:val="22"/>
          <w:szCs w:val="22"/>
        </w:rPr>
      </w:pPr>
      <w:r>
        <w:rPr>
          <w:rFonts w:ascii="Arial" w:hAnsi="Arial" w:cs="Arial"/>
          <w:sz w:val="22"/>
          <w:szCs w:val="22"/>
        </w:rPr>
        <w:t>8</w:t>
      </w:r>
      <w:r w:rsidRPr="006C704A">
        <w:rPr>
          <w:rFonts w:ascii="Arial" w:hAnsi="Arial" w:cs="Arial"/>
          <w:sz w:val="22"/>
          <w:szCs w:val="22"/>
        </w:rPr>
        <w:t>.3.1</w:t>
      </w:r>
      <w:r w:rsidRPr="006C704A">
        <w:rPr>
          <w:rFonts w:ascii="Arial" w:hAnsi="Arial" w:cs="Arial"/>
          <w:sz w:val="22"/>
          <w:szCs w:val="22"/>
        </w:rPr>
        <w:tab/>
        <w:t>A VET provider must not charge a person a fee for a VET course</w:t>
      </w:r>
      <w:r w:rsidRPr="006C704A">
        <w:rPr>
          <w:rFonts w:ascii="Arial" w:hAnsi="Arial" w:cs="Arial"/>
          <w:i/>
          <w:sz w:val="22"/>
          <w:szCs w:val="22"/>
        </w:rPr>
        <w:t xml:space="preserve"> </w:t>
      </w:r>
      <w:r w:rsidRPr="006C704A">
        <w:rPr>
          <w:rFonts w:ascii="Arial" w:hAnsi="Arial" w:cs="Arial"/>
          <w:sz w:val="22"/>
          <w:szCs w:val="22"/>
        </w:rPr>
        <w:t>of study that exceeds the sum of the person’s VET tuition fees for all of the VET units of study undertaken with the VET provider by the person as part of that VET course of study.</w:t>
      </w:r>
    </w:p>
    <w:p w:rsidR="00163B60" w:rsidRPr="006C704A" w:rsidRDefault="00163B60" w:rsidP="006C704A">
      <w:pPr>
        <w:tabs>
          <w:tab w:val="left" w:pos="1276"/>
        </w:tabs>
        <w:autoSpaceDE w:val="0"/>
        <w:autoSpaceDN w:val="0"/>
        <w:adjustRightInd w:val="0"/>
        <w:ind w:left="1276" w:hanging="425"/>
        <w:rPr>
          <w:rFonts w:ascii="Arial" w:hAnsi="Arial" w:cs="Arial"/>
          <w:sz w:val="22"/>
          <w:szCs w:val="22"/>
        </w:rPr>
      </w:pPr>
    </w:p>
    <w:p w:rsidR="00163B60" w:rsidRPr="006C704A" w:rsidRDefault="00163B60" w:rsidP="006C704A">
      <w:pPr>
        <w:autoSpaceDE w:val="0"/>
        <w:autoSpaceDN w:val="0"/>
        <w:adjustRightInd w:val="0"/>
        <w:ind w:left="851" w:hanging="851"/>
        <w:rPr>
          <w:rFonts w:ascii="Arial" w:hAnsi="Arial" w:cs="Arial"/>
          <w:b/>
          <w:sz w:val="22"/>
          <w:szCs w:val="22"/>
        </w:rPr>
      </w:pPr>
      <w:r>
        <w:rPr>
          <w:rFonts w:ascii="Arial" w:hAnsi="Arial" w:cs="Arial"/>
          <w:b/>
          <w:sz w:val="22"/>
          <w:szCs w:val="22"/>
        </w:rPr>
        <w:t>8</w:t>
      </w:r>
      <w:r w:rsidRPr="006C704A">
        <w:rPr>
          <w:rFonts w:ascii="Arial" w:hAnsi="Arial" w:cs="Arial"/>
          <w:b/>
          <w:sz w:val="22"/>
          <w:szCs w:val="22"/>
        </w:rPr>
        <w:t>.4</w:t>
      </w:r>
      <w:r w:rsidRPr="006C704A">
        <w:rPr>
          <w:rFonts w:ascii="Arial" w:hAnsi="Arial" w:cs="Arial"/>
          <w:b/>
          <w:sz w:val="22"/>
          <w:szCs w:val="22"/>
        </w:rPr>
        <w:tab/>
        <w:t>REPAYMENT OF VET TUITION FEES</w:t>
      </w:r>
    </w:p>
    <w:p w:rsidR="00163B60" w:rsidRPr="006C704A" w:rsidRDefault="00163B60" w:rsidP="006C704A">
      <w:pPr>
        <w:tabs>
          <w:tab w:val="left" w:pos="1000"/>
        </w:tabs>
        <w:rPr>
          <w:rFonts w:ascii="Arial" w:hAnsi="Arial" w:cs="Arial"/>
          <w:sz w:val="22"/>
          <w:szCs w:val="22"/>
        </w:rPr>
      </w:pPr>
    </w:p>
    <w:p w:rsidR="00163B60" w:rsidRPr="006C704A" w:rsidRDefault="00163B60" w:rsidP="006C704A">
      <w:pPr>
        <w:ind w:left="851" w:hanging="851"/>
        <w:rPr>
          <w:rFonts w:ascii="Arial" w:hAnsi="Arial" w:cs="Arial"/>
          <w:sz w:val="22"/>
          <w:szCs w:val="22"/>
        </w:rPr>
      </w:pPr>
      <w:r>
        <w:rPr>
          <w:rFonts w:ascii="Arial" w:hAnsi="Arial" w:cs="Arial"/>
          <w:sz w:val="22"/>
          <w:szCs w:val="22"/>
        </w:rPr>
        <w:t>8</w:t>
      </w:r>
      <w:r w:rsidRPr="006C704A">
        <w:rPr>
          <w:rFonts w:ascii="Arial" w:hAnsi="Arial" w:cs="Arial"/>
          <w:sz w:val="22"/>
          <w:szCs w:val="22"/>
        </w:rPr>
        <w:t>.4.1</w:t>
      </w:r>
      <w:r w:rsidRPr="006C704A">
        <w:rPr>
          <w:rFonts w:ascii="Arial" w:hAnsi="Arial" w:cs="Arial"/>
          <w:sz w:val="22"/>
          <w:szCs w:val="22"/>
        </w:rPr>
        <w:tab/>
        <w:t>A VET provider must repay to a person any upfront VET payment of his or her VET tuition fee for a VET unit of study that the person made on or before the census date for the VET unit of study if the person is no longer enrolled in the VET unit of study at the end of the census date.</w:t>
      </w:r>
    </w:p>
    <w:p w:rsidR="00163B60" w:rsidRPr="006C704A" w:rsidRDefault="00163B60" w:rsidP="006C704A">
      <w:pPr>
        <w:ind w:left="851" w:hanging="851"/>
        <w:rPr>
          <w:rFonts w:ascii="Arial" w:hAnsi="Arial" w:cs="Arial"/>
          <w:sz w:val="22"/>
          <w:szCs w:val="22"/>
        </w:rPr>
      </w:pPr>
    </w:p>
    <w:p w:rsidR="00163B60" w:rsidRPr="006C704A" w:rsidRDefault="00163B60" w:rsidP="006C704A">
      <w:pPr>
        <w:ind w:left="851" w:hanging="851"/>
        <w:rPr>
          <w:rFonts w:ascii="Arial" w:hAnsi="Arial" w:cs="Arial"/>
          <w:sz w:val="22"/>
          <w:szCs w:val="22"/>
        </w:rPr>
      </w:pPr>
      <w:r>
        <w:rPr>
          <w:rFonts w:ascii="Arial" w:hAnsi="Arial" w:cs="Arial"/>
          <w:sz w:val="22"/>
          <w:szCs w:val="22"/>
        </w:rPr>
        <w:t>8</w:t>
      </w:r>
      <w:r w:rsidRPr="006C704A">
        <w:rPr>
          <w:rFonts w:ascii="Arial" w:hAnsi="Arial" w:cs="Arial"/>
          <w:sz w:val="22"/>
          <w:szCs w:val="22"/>
        </w:rPr>
        <w:t>.4.2</w:t>
      </w:r>
      <w:r w:rsidRPr="006C704A">
        <w:rPr>
          <w:rFonts w:ascii="Arial" w:hAnsi="Arial" w:cs="Arial"/>
          <w:sz w:val="22"/>
          <w:szCs w:val="22"/>
        </w:rPr>
        <w:tab/>
        <w:t xml:space="preserve">The obligation on the VET provider to repay to a person under </w:t>
      </w:r>
      <w:r>
        <w:rPr>
          <w:rFonts w:ascii="Arial" w:hAnsi="Arial" w:cs="Arial"/>
          <w:sz w:val="22"/>
          <w:szCs w:val="22"/>
        </w:rPr>
        <w:t>paragraph</w:t>
      </w:r>
      <w:r w:rsidRPr="006C704A">
        <w:rPr>
          <w:rFonts w:ascii="Arial" w:hAnsi="Arial" w:cs="Arial"/>
          <w:sz w:val="22"/>
          <w:szCs w:val="22"/>
        </w:rPr>
        <w:t xml:space="preserve"> </w:t>
      </w:r>
      <w:r>
        <w:rPr>
          <w:rFonts w:ascii="Arial" w:hAnsi="Arial" w:cs="Arial"/>
          <w:sz w:val="22"/>
          <w:szCs w:val="22"/>
        </w:rPr>
        <w:t>8</w:t>
      </w:r>
      <w:r w:rsidRPr="006C704A">
        <w:rPr>
          <w:rFonts w:ascii="Arial" w:hAnsi="Arial" w:cs="Arial"/>
          <w:sz w:val="22"/>
          <w:szCs w:val="22"/>
        </w:rPr>
        <w:t xml:space="preserve">.4.1 arises immediately upon the person ceasing to be enrolled in the VET unit of study, a VET provider must not require a person to apply for the repayment.  </w:t>
      </w:r>
    </w:p>
    <w:p w:rsidR="00163B60" w:rsidRPr="006C704A" w:rsidRDefault="00163B60" w:rsidP="006C704A">
      <w:pPr>
        <w:autoSpaceDE w:val="0"/>
        <w:autoSpaceDN w:val="0"/>
        <w:adjustRightInd w:val="0"/>
        <w:ind w:left="851" w:hanging="851"/>
        <w:rPr>
          <w:rFonts w:ascii="Arial" w:hAnsi="Arial" w:cs="Arial"/>
          <w:sz w:val="22"/>
          <w:szCs w:val="22"/>
          <w:lang w:val="en-US"/>
        </w:rPr>
      </w:pPr>
    </w:p>
    <w:p w:rsidR="00163B60" w:rsidRPr="006C704A" w:rsidRDefault="00163B60" w:rsidP="006C704A">
      <w:pPr>
        <w:autoSpaceDE w:val="0"/>
        <w:autoSpaceDN w:val="0"/>
        <w:adjustRightInd w:val="0"/>
        <w:ind w:left="851" w:hanging="851"/>
        <w:rPr>
          <w:rFonts w:ascii="Arial" w:hAnsi="Arial" w:cs="Arial"/>
          <w:sz w:val="22"/>
          <w:szCs w:val="22"/>
          <w:lang w:val="en-US"/>
        </w:rPr>
      </w:pPr>
    </w:p>
    <w:p w:rsidR="00163B60" w:rsidRPr="006C704A" w:rsidRDefault="00163B60" w:rsidP="006C704A">
      <w:pPr>
        <w:autoSpaceDE w:val="0"/>
        <w:autoSpaceDN w:val="0"/>
        <w:adjustRightInd w:val="0"/>
        <w:ind w:left="851" w:hanging="851"/>
        <w:rPr>
          <w:rFonts w:ascii="Arial" w:hAnsi="Arial" w:cs="Arial"/>
          <w:sz w:val="22"/>
          <w:szCs w:val="22"/>
          <w:lang w:val="en-US"/>
        </w:rPr>
      </w:pPr>
    </w:p>
    <w:p w:rsidR="00163B60" w:rsidRPr="006C704A" w:rsidRDefault="00163B60" w:rsidP="006C704A">
      <w:pPr>
        <w:autoSpaceDE w:val="0"/>
        <w:autoSpaceDN w:val="0"/>
        <w:adjustRightInd w:val="0"/>
        <w:spacing w:after="120"/>
        <w:ind w:left="851" w:hanging="851"/>
        <w:rPr>
          <w:rFonts w:ascii="Arial" w:hAnsi="Arial" w:cs="Arial"/>
          <w:sz w:val="22"/>
          <w:szCs w:val="22"/>
        </w:rPr>
      </w:pPr>
      <w:r>
        <w:rPr>
          <w:rFonts w:ascii="Arial" w:hAnsi="Arial" w:cs="Arial"/>
          <w:sz w:val="22"/>
          <w:szCs w:val="22"/>
        </w:rPr>
        <w:lastRenderedPageBreak/>
        <w:t>8</w:t>
      </w:r>
      <w:r w:rsidRPr="006C704A">
        <w:rPr>
          <w:rFonts w:ascii="Arial" w:hAnsi="Arial" w:cs="Arial"/>
          <w:sz w:val="22"/>
          <w:szCs w:val="22"/>
        </w:rPr>
        <w:t>.4.3</w:t>
      </w:r>
      <w:r w:rsidRPr="006C704A">
        <w:rPr>
          <w:rFonts w:ascii="Arial" w:hAnsi="Arial" w:cs="Arial"/>
          <w:sz w:val="22"/>
          <w:szCs w:val="22"/>
        </w:rPr>
        <w:tab/>
        <w:t xml:space="preserve">Paragraph </w:t>
      </w:r>
      <w:r>
        <w:rPr>
          <w:rFonts w:ascii="Arial" w:hAnsi="Arial" w:cs="Arial"/>
          <w:sz w:val="22"/>
          <w:szCs w:val="22"/>
        </w:rPr>
        <w:t>8</w:t>
      </w:r>
      <w:r w:rsidRPr="006C704A">
        <w:rPr>
          <w:rFonts w:ascii="Arial" w:hAnsi="Arial" w:cs="Arial"/>
          <w:sz w:val="22"/>
          <w:szCs w:val="22"/>
        </w:rPr>
        <w:t>.4.1 does not apply if:</w:t>
      </w:r>
    </w:p>
    <w:p w:rsidR="00163B60" w:rsidRPr="006C704A" w:rsidRDefault="00163B60" w:rsidP="006C704A">
      <w:pPr>
        <w:spacing w:after="120"/>
        <w:ind w:left="1418" w:hanging="567"/>
        <w:rPr>
          <w:rFonts w:ascii="Arial" w:hAnsi="Arial" w:cs="Arial"/>
          <w:sz w:val="22"/>
          <w:szCs w:val="22"/>
        </w:rPr>
      </w:pPr>
      <w:r w:rsidRPr="006C704A">
        <w:rPr>
          <w:rFonts w:ascii="Arial" w:hAnsi="Arial" w:cs="Arial"/>
          <w:sz w:val="22"/>
          <w:szCs w:val="22"/>
        </w:rPr>
        <w:t>a)</w:t>
      </w:r>
      <w:r w:rsidRPr="006C704A">
        <w:rPr>
          <w:rFonts w:ascii="Arial" w:hAnsi="Arial" w:cs="Arial"/>
          <w:sz w:val="22"/>
          <w:szCs w:val="22"/>
        </w:rPr>
        <w:tab/>
        <w:t>the person is no longer enrolled in the VET unit of study at the end of the census date because the VET provider has ceased to provide the VET unit of study as a result of ceasing to provide the VET course of study of which the VET unit of study formed part; and</w:t>
      </w:r>
    </w:p>
    <w:p w:rsidR="00163B60" w:rsidRPr="006C704A" w:rsidRDefault="00163B60" w:rsidP="006C704A">
      <w:pPr>
        <w:spacing w:after="120"/>
        <w:ind w:left="1418" w:hanging="567"/>
        <w:rPr>
          <w:rFonts w:ascii="Arial" w:hAnsi="Arial" w:cs="Arial"/>
          <w:sz w:val="22"/>
          <w:szCs w:val="22"/>
        </w:rPr>
      </w:pPr>
      <w:r w:rsidRPr="006C704A">
        <w:rPr>
          <w:rFonts w:ascii="Arial" w:hAnsi="Arial" w:cs="Arial"/>
          <w:sz w:val="22"/>
          <w:szCs w:val="22"/>
        </w:rPr>
        <w:t>b)</w:t>
      </w:r>
      <w:r w:rsidRPr="006C704A">
        <w:rPr>
          <w:rFonts w:ascii="Arial" w:hAnsi="Arial" w:cs="Arial"/>
          <w:sz w:val="22"/>
          <w:szCs w:val="22"/>
        </w:rPr>
        <w:tab/>
        <w:t>the VET tuition assurance requirements applied to the VET provider at the time the VET provider ceased to provide the VET unit of study; and</w:t>
      </w:r>
    </w:p>
    <w:p w:rsidR="00163B60" w:rsidRPr="006C704A" w:rsidRDefault="00163B60" w:rsidP="006C704A">
      <w:pPr>
        <w:ind w:left="1418" w:hanging="567"/>
        <w:rPr>
          <w:rFonts w:ascii="Arial" w:hAnsi="Arial" w:cs="Arial"/>
          <w:sz w:val="22"/>
          <w:szCs w:val="22"/>
        </w:rPr>
      </w:pPr>
      <w:r w:rsidRPr="006C704A">
        <w:rPr>
          <w:rFonts w:ascii="Arial" w:hAnsi="Arial" w:cs="Arial"/>
          <w:sz w:val="22"/>
          <w:szCs w:val="22"/>
        </w:rPr>
        <w:t>c)</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person chose the option designated under those requirements as VET course assurance in relation to the VET unit of study.</w:t>
      </w:r>
    </w:p>
    <w:p w:rsidR="00163B60" w:rsidRDefault="00163B60" w:rsidP="00125094">
      <w:pPr>
        <w:keepLines/>
        <w:tabs>
          <w:tab w:val="left" w:pos="851"/>
        </w:tabs>
        <w:spacing w:after="120"/>
        <w:ind w:left="851" w:hanging="851"/>
        <w:rPr>
          <w:rFonts w:ascii="Arial" w:hAnsi="Arial" w:cs="Arial"/>
          <w:sz w:val="22"/>
          <w:szCs w:val="22"/>
          <w:lang w:val="en-US"/>
        </w:rPr>
      </w:pPr>
      <w:r>
        <w:rPr>
          <w:rFonts w:ascii="Arial" w:hAnsi="Arial" w:cs="Arial"/>
          <w:sz w:val="22"/>
          <w:szCs w:val="22"/>
          <w:lang w:val="en-US"/>
        </w:rPr>
        <w:br w:type="page"/>
      </w:r>
    </w:p>
    <w:p w:rsidR="00163B60" w:rsidRDefault="00163B60">
      <w:pPr>
        <w:pStyle w:val="Heading1"/>
        <w:tabs>
          <w:tab w:val="left" w:pos="1701"/>
        </w:tabs>
        <w:ind w:left="851" w:hanging="851"/>
        <w:rPr>
          <w:u w:val="single"/>
        </w:rPr>
      </w:pPr>
      <w:bookmarkStart w:id="18" w:name="_Toc309826276"/>
      <w:r w:rsidRPr="00125094">
        <w:rPr>
          <w:u w:val="single"/>
        </w:rPr>
        <w:lastRenderedPageBreak/>
        <w:t xml:space="preserve">CHAPTER </w:t>
      </w:r>
      <w:r>
        <w:rPr>
          <w:u w:val="single"/>
        </w:rPr>
        <w:t>9</w:t>
      </w:r>
      <w:r w:rsidRPr="00125094">
        <w:rPr>
          <w:u w:val="single"/>
        </w:rPr>
        <w:tab/>
      </w:r>
      <w:r>
        <w:rPr>
          <w:u w:val="single"/>
        </w:rPr>
        <w:t xml:space="preserve">COMMONWEALTH ASSISTANCE </w:t>
      </w:r>
      <w:r w:rsidRPr="00125094">
        <w:rPr>
          <w:u w:val="single"/>
        </w:rPr>
        <w:t>NOTICE TO STUDENTS</w:t>
      </w:r>
      <w:bookmarkEnd w:id="18"/>
    </w:p>
    <w:p w:rsidR="00163B60" w:rsidRPr="00125094" w:rsidRDefault="00163B60" w:rsidP="00125094">
      <w:pPr>
        <w:rPr>
          <w:rFonts w:ascii="Arial" w:hAnsi="Arial" w:cs="Arial"/>
          <w:b/>
          <w:bCs/>
          <w:sz w:val="22"/>
          <w:szCs w:val="22"/>
        </w:rPr>
      </w:pPr>
    </w:p>
    <w:p w:rsidR="00163B60" w:rsidRPr="00125094" w:rsidRDefault="00163B60" w:rsidP="00125094">
      <w:pPr>
        <w:ind w:left="851" w:hanging="851"/>
        <w:rPr>
          <w:rFonts w:ascii="Arial" w:hAnsi="Arial" w:cs="Arial"/>
          <w:b/>
          <w:sz w:val="22"/>
          <w:szCs w:val="22"/>
        </w:rPr>
      </w:pPr>
      <w:r>
        <w:rPr>
          <w:rFonts w:ascii="Arial" w:hAnsi="Arial" w:cs="Arial"/>
          <w:b/>
          <w:sz w:val="22"/>
          <w:szCs w:val="22"/>
        </w:rPr>
        <w:t>9</w:t>
      </w:r>
      <w:r w:rsidRPr="00125094">
        <w:rPr>
          <w:rFonts w:ascii="Arial" w:hAnsi="Arial" w:cs="Arial"/>
          <w:b/>
          <w:sz w:val="22"/>
          <w:szCs w:val="22"/>
        </w:rPr>
        <w:t>.1</w:t>
      </w:r>
      <w:r w:rsidRPr="00125094">
        <w:rPr>
          <w:rFonts w:ascii="Arial" w:hAnsi="Arial" w:cs="Arial"/>
          <w:b/>
          <w:sz w:val="22"/>
          <w:szCs w:val="22"/>
        </w:rPr>
        <w:tab/>
        <w:t>PURPOSE</w:t>
      </w:r>
    </w:p>
    <w:p w:rsidR="00163B60" w:rsidRPr="00125094" w:rsidRDefault="00163B60" w:rsidP="00125094">
      <w:pPr>
        <w:rPr>
          <w:rFonts w:ascii="Arial" w:hAnsi="Arial" w:cs="Arial"/>
          <w:sz w:val="22"/>
          <w:szCs w:val="22"/>
        </w:rPr>
      </w:pPr>
    </w:p>
    <w:p w:rsidR="00163B60" w:rsidRPr="00522152" w:rsidRDefault="00163B60" w:rsidP="00125094">
      <w:pPr>
        <w:ind w:left="851" w:hanging="851"/>
        <w:rPr>
          <w:rFonts w:ascii="Arial" w:hAnsi="Arial" w:cs="Arial"/>
          <w:sz w:val="22"/>
          <w:szCs w:val="22"/>
        </w:rPr>
      </w:pPr>
      <w:r>
        <w:rPr>
          <w:rFonts w:ascii="Arial" w:hAnsi="Arial" w:cs="Arial"/>
          <w:sz w:val="22"/>
          <w:szCs w:val="22"/>
        </w:rPr>
        <w:t>9</w:t>
      </w:r>
      <w:r w:rsidRPr="00125094">
        <w:rPr>
          <w:rFonts w:ascii="Arial" w:hAnsi="Arial" w:cs="Arial"/>
          <w:sz w:val="22"/>
          <w:szCs w:val="22"/>
        </w:rPr>
        <w:t>.1.1</w:t>
      </w:r>
      <w:r w:rsidRPr="00125094">
        <w:rPr>
          <w:rFonts w:ascii="Arial" w:hAnsi="Arial" w:cs="Arial"/>
          <w:sz w:val="22"/>
          <w:szCs w:val="22"/>
        </w:rPr>
        <w:tab/>
        <w:t xml:space="preserve">This chapter specifies the </w:t>
      </w:r>
      <w:r w:rsidRPr="00125094">
        <w:rPr>
          <w:rFonts w:ascii="Arial" w:hAnsi="Arial" w:cs="Arial"/>
          <w:i/>
          <w:sz w:val="22"/>
          <w:szCs w:val="22"/>
        </w:rPr>
        <w:t>notice</w:t>
      </w:r>
      <w:r w:rsidRPr="00125094">
        <w:rPr>
          <w:rFonts w:ascii="Arial" w:hAnsi="Arial" w:cs="Arial"/>
          <w:sz w:val="22"/>
          <w:szCs w:val="22"/>
        </w:rPr>
        <w:t xml:space="preserve"> requirements under clause 64 of Schedule 1A to the </w:t>
      </w:r>
      <w:r w:rsidRPr="00125094">
        <w:rPr>
          <w:rFonts w:ascii="Arial" w:hAnsi="Arial" w:cs="Arial"/>
          <w:i/>
          <w:sz w:val="22"/>
          <w:szCs w:val="22"/>
        </w:rPr>
        <w:t>Act</w:t>
      </w:r>
      <w:r w:rsidRPr="00125094">
        <w:rPr>
          <w:rFonts w:ascii="Arial" w:hAnsi="Arial" w:cs="Arial"/>
          <w:sz w:val="22"/>
          <w:szCs w:val="22"/>
        </w:rPr>
        <w:t xml:space="preserve">. </w:t>
      </w:r>
    </w:p>
    <w:p w:rsidR="00163B60" w:rsidRPr="00125094" w:rsidRDefault="00163B60" w:rsidP="00125094">
      <w:pPr>
        <w:pStyle w:val="list10"/>
      </w:pPr>
    </w:p>
    <w:p w:rsidR="00163B60" w:rsidRPr="00125094" w:rsidRDefault="00163B60" w:rsidP="00125094">
      <w:pPr>
        <w:ind w:left="851" w:hanging="851"/>
        <w:rPr>
          <w:rFonts w:ascii="Arial" w:hAnsi="Arial" w:cs="Arial"/>
          <w:b/>
          <w:sz w:val="22"/>
          <w:szCs w:val="22"/>
        </w:rPr>
      </w:pPr>
      <w:r>
        <w:rPr>
          <w:rFonts w:ascii="Arial" w:hAnsi="Arial" w:cs="Arial"/>
          <w:b/>
          <w:sz w:val="22"/>
          <w:szCs w:val="22"/>
        </w:rPr>
        <w:t>9</w:t>
      </w:r>
      <w:r w:rsidRPr="00125094">
        <w:rPr>
          <w:rFonts w:ascii="Arial" w:hAnsi="Arial" w:cs="Arial"/>
          <w:b/>
          <w:sz w:val="22"/>
          <w:szCs w:val="22"/>
        </w:rPr>
        <w:t>.</w:t>
      </w:r>
      <w:r w:rsidR="003A7C87">
        <w:rPr>
          <w:rFonts w:ascii="Arial" w:hAnsi="Arial" w:cs="Arial"/>
          <w:b/>
          <w:sz w:val="22"/>
          <w:szCs w:val="22"/>
        </w:rPr>
        <w:t>2</w:t>
      </w:r>
      <w:r w:rsidRPr="00125094">
        <w:rPr>
          <w:rFonts w:ascii="Arial" w:hAnsi="Arial" w:cs="Arial"/>
          <w:b/>
          <w:sz w:val="22"/>
          <w:szCs w:val="22"/>
        </w:rPr>
        <w:tab/>
        <w:t>INFORMATION THAT A NOTICE MUST CONTAIN</w:t>
      </w:r>
    </w:p>
    <w:p w:rsidR="00163B60" w:rsidRPr="00125094" w:rsidRDefault="00163B60" w:rsidP="00125094">
      <w:pPr>
        <w:rPr>
          <w:rFonts w:ascii="Arial" w:hAnsi="Arial" w:cs="Arial"/>
          <w:b/>
          <w:bCs/>
          <w:sz w:val="22"/>
          <w:szCs w:val="22"/>
        </w:rPr>
      </w:pPr>
    </w:p>
    <w:p w:rsidR="00163B60" w:rsidRPr="00125094" w:rsidRDefault="00163B60" w:rsidP="00125094">
      <w:pPr>
        <w:tabs>
          <w:tab w:val="left" w:pos="851"/>
        </w:tabs>
        <w:rPr>
          <w:rFonts w:ascii="Arial" w:hAnsi="Arial" w:cs="Arial"/>
          <w:sz w:val="22"/>
          <w:szCs w:val="22"/>
        </w:rPr>
      </w:pPr>
      <w:r>
        <w:rPr>
          <w:rFonts w:ascii="Arial" w:hAnsi="Arial" w:cs="Arial"/>
          <w:sz w:val="22"/>
          <w:szCs w:val="22"/>
        </w:rPr>
        <w:t>9</w:t>
      </w:r>
      <w:r w:rsidRPr="00125094">
        <w:rPr>
          <w:rFonts w:ascii="Arial" w:hAnsi="Arial" w:cs="Arial"/>
          <w:sz w:val="22"/>
          <w:szCs w:val="22"/>
        </w:rPr>
        <w:t>.</w:t>
      </w:r>
      <w:r w:rsidR="003A7C87">
        <w:rPr>
          <w:rFonts w:ascii="Arial" w:hAnsi="Arial" w:cs="Arial"/>
          <w:sz w:val="22"/>
          <w:szCs w:val="22"/>
        </w:rPr>
        <w:t>2</w:t>
      </w:r>
      <w:r w:rsidRPr="00125094">
        <w:rPr>
          <w:rFonts w:ascii="Arial" w:hAnsi="Arial" w:cs="Arial"/>
          <w:sz w:val="22"/>
          <w:szCs w:val="22"/>
        </w:rPr>
        <w:t>.1</w:t>
      </w:r>
      <w:r w:rsidRPr="00125094">
        <w:rPr>
          <w:rFonts w:ascii="Arial" w:hAnsi="Arial" w:cs="Arial"/>
          <w:sz w:val="22"/>
          <w:szCs w:val="22"/>
        </w:rPr>
        <w:tab/>
        <w:t xml:space="preserve">The </w:t>
      </w:r>
      <w:r w:rsidRPr="00125094">
        <w:rPr>
          <w:rFonts w:ascii="Arial" w:hAnsi="Arial" w:cs="Arial"/>
          <w:i/>
          <w:iCs/>
          <w:sz w:val="22"/>
          <w:szCs w:val="22"/>
        </w:rPr>
        <w:t>notice</w:t>
      </w:r>
      <w:r w:rsidRPr="00125094">
        <w:rPr>
          <w:rFonts w:ascii="Arial" w:hAnsi="Arial" w:cs="Arial"/>
          <w:sz w:val="22"/>
          <w:szCs w:val="22"/>
        </w:rPr>
        <w:t xml:space="preserve"> must include the title ‘Commonwealth Assistance Notice’.</w:t>
      </w:r>
    </w:p>
    <w:p w:rsidR="00163B60" w:rsidRPr="00125094" w:rsidRDefault="00163B60" w:rsidP="00125094">
      <w:pPr>
        <w:rPr>
          <w:rFonts w:ascii="Arial" w:hAnsi="Arial" w:cs="Arial"/>
          <w:sz w:val="22"/>
          <w:szCs w:val="22"/>
        </w:rPr>
      </w:pPr>
    </w:p>
    <w:p w:rsidR="00163B60" w:rsidRPr="00125094" w:rsidRDefault="00163B60" w:rsidP="00125094">
      <w:pPr>
        <w:ind w:left="851" w:hanging="851"/>
        <w:rPr>
          <w:rFonts w:ascii="Arial" w:hAnsi="Arial" w:cs="Arial"/>
          <w:sz w:val="22"/>
          <w:szCs w:val="22"/>
        </w:rPr>
      </w:pPr>
      <w:r>
        <w:rPr>
          <w:rFonts w:ascii="Arial" w:hAnsi="Arial" w:cs="Arial"/>
          <w:sz w:val="22"/>
          <w:szCs w:val="22"/>
        </w:rPr>
        <w:t>9</w:t>
      </w:r>
      <w:r w:rsidRPr="00125094">
        <w:rPr>
          <w:rFonts w:ascii="Arial" w:hAnsi="Arial" w:cs="Arial"/>
          <w:sz w:val="22"/>
          <w:szCs w:val="22"/>
        </w:rPr>
        <w:t>.</w:t>
      </w:r>
      <w:r w:rsidR="003A7C87">
        <w:rPr>
          <w:rFonts w:ascii="Arial" w:hAnsi="Arial" w:cs="Arial"/>
          <w:sz w:val="22"/>
          <w:szCs w:val="22"/>
        </w:rPr>
        <w:t>2</w:t>
      </w:r>
      <w:r w:rsidRPr="00125094">
        <w:rPr>
          <w:rFonts w:ascii="Arial" w:hAnsi="Arial" w:cs="Arial"/>
          <w:sz w:val="22"/>
          <w:szCs w:val="22"/>
        </w:rPr>
        <w:t>.2</w:t>
      </w:r>
      <w:r w:rsidRPr="00125094">
        <w:rPr>
          <w:rFonts w:ascii="Arial" w:hAnsi="Arial" w:cs="Arial"/>
          <w:sz w:val="22"/>
          <w:szCs w:val="22"/>
        </w:rPr>
        <w:tab/>
        <w:t xml:space="preserve">For each VET unit of study, the </w:t>
      </w:r>
      <w:r w:rsidRPr="00125094">
        <w:rPr>
          <w:rFonts w:ascii="Arial" w:hAnsi="Arial" w:cs="Arial"/>
          <w:i/>
          <w:iCs/>
          <w:sz w:val="22"/>
          <w:szCs w:val="22"/>
        </w:rPr>
        <w:t>notice</w:t>
      </w:r>
      <w:r w:rsidRPr="00125094">
        <w:rPr>
          <w:rFonts w:ascii="Arial" w:hAnsi="Arial" w:cs="Arial"/>
          <w:sz w:val="22"/>
          <w:szCs w:val="22"/>
        </w:rPr>
        <w:t xml:space="preserve"> must include the following information for each person’s enrolment:</w:t>
      </w:r>
    </w:p>
    <w:p w:rsidR="00163B60" w:rsidRPr="00125094" w:rsidRDefault="00163B60" w:rsidP="00125094">
      <w:pPr>
        <w:ind w:left="851" w:hanging="851"/>
        <w:rPr>
          <w:rFonts w:ascii="Arial" w:hAnsi="Arial" w:cs="Arial"/>
          <w:sz w:val="22"/>
          <w:szCs w:val="22"/>
        </w:rPr>
      </w:pPr>
    </w:p>
    <w:p w:rsidR="00163B60" w:rsidRPr="00125094" w:rsidRDefault="00163B60" w:rsidP="00125094">
      <w:pPr>
        <w:pStyle w:val="ListParagraph"/>
        <w:numPr>
          <w:ilvl w:val="0"/>
          <w:numId w:val="16"/>
        </w:numPr>
        <w:rPr>
          <w:rFonts w:cs="Arial"/>
          <w:szCs w:val="22"/>
        </w:rPr>
      </w:pPr>
      <w:r w:rsidRPr="00125094">
        <w:rPr>
          <w:rFonts w:cs="Arial"/>
          <w:szCs w:val="22"/>
        </w:rPr>
        <w:t>the person’s name;</w:t>
      </w:r>
    </w:p>
    <w:p w:rsidR="00163B60" w:rsidRPr="00125094" w:rsidRDefault="00163B60" w:rsidP="00125094">
      <w:pPr>
        <w:pStyle w:val="ListParagraph"/>
        <w:ind w:left="1421"/>
        <w:rPr>
          <w:rFonts w:cs="Arial"/>
          <w:szCs w:val="22"/>
        </w:rPr>
      </w:pPr>
    </w:p>
    <w:p w:rsidR="00163B60" w:rsidRPr="00125094" w:rsidRDefault="00163B60" w:rsidP="00125094">
      <w:pPr>
        <w:pStyle w:val="ListParagraph"/>
        <w:numPr>
          <w:ilvl w:val="0"/>
          <w:numId w:val="16"/>
        </w:numPr>
        <w:rPr>
          <w:rFonts w:cs="Arial"/>
          <w:szCs w:val="22"/>
        </w:rPr>
      </w:pPr>
      <w:r w:rsidRPr="00125094">
        <w:rPr>
          <w:rFonts w:cs="Arial"/>
          <w:szCs w:val="22"/>
        </w:rPr>
        <w:t>the name of the VET provider;</w:t>
      </w:r>
    </w:p>
    <w:p w:rsidR="00163B60" w:rsidRPr="00125094" w:rsidRDefault="00163B60" w:rsidP="00125094">
      <w:pPr>
        <w:rPr>
          <w:rFonts w:ascii="Arial" w:hAnsi="Arial" w:cs="Arial"/>
          <w:sz w:val="22"/>
          <w:szCs w:val="22"/>
        </w:rPr>
      </w:pPr>
    </w:p>
    <w:p w:rsidR="00163B60" w:rsidRPr="00125094" w:rsidRDefault="00163B60" w:rsidP="00125094">
      <w:pPr>
        <w:pStyle w:val="ListParagraph"/>
        <w:numPr>
          <w:ilvl w:val="0"/>
          <w:numId w:val="16"/>
        </w:numPr>
        <w:rPr>
          <w:rFonts w:cs="Arial"/>
          <w:szCs w:val="22"/>
        </w:rPr>
      </w:pPr>
      <w:r w:rsidRPr="00125094">
        <w:rPr>
          <w:rFonts w:cs="Arial"/>
          <w:szCs w:val="22"/>
        </w:rPr>
        <w:t>the person’s student identification number as issued by the VET provider;</w:t>
      </w:r>
    </w:p>
    <w:p w:rsidR="00163B60" w:rsidRPr="00125094" w:rsidRDefault="00163B60" w:rsidP="00125094">
      <w:pPr>
        <w:pStyle w:val="ListParagraph"/>
        <w:rPr>
          <w:rFonts w:cs="Arial"/>
          <w:szCs w:val="22"/>
        </w:rPr>
      </w:pPr>
    </w:p>
    <w:p w:rsidR="00163B60" w:rsidRPr="00125094" w:rsidRDefault="00163B60" w:rsidP="00125094">
      <w:pPr>
        <w:pStyle w:val="ListParagraph"/>
        <w:numPr>
          <w:ilvl w:val="0"/>
          <w:numId w:val="16"/>
        </w:numPr>
        <w:rPr>
          <w:rFonts w:cs="Arial"/>
          <w:szCs w:val="22"/>
        </w:rPr>
      </w:pPr>
      <w:r w:rsidRPr="00125094">
        <w:rPr>
          <w:rFonts w:cs="Arial"/>
          <w:szCs w:val="22"/>
        </w:rPr>
        <w:t>the person’s Commonwealth Higher Education Student Support Number (CHESSN);</w:t>
      </w:r>
    </w:p>
    <w:p w:rsidR="00163B60" w:rsidRPr="00125094" w:rsidRDefault="00163B60" w:rsidP="00125094">
      <w:pPr>
        <w:pStyle w:val="ListParagraph"/>
        <w:rPr>
          <w:rFonts w:cs="Arial"/>
          <w:szCs w:val="22"/>
        </w:rPr>
      </w:pPr>
    </w:p>
    <w:p w:rsidR="00163B60" w:rsidRPr="00125094" w:rsidRDefault="00163B60" w:rsidP="00125094">
      <w:pPr>
        <w:pStyle w:val="ListParagraph"/>
        <w:numPr>
          <w:ilvl w:val="0"/>
          <w:numId w:val="16"/>
        </w:numPr>
        <w:rPr>
          <w:rFonts w:cs="Arial"/>
          <w:szCs w:val="22"/>
        </w:rPr>
      </w:pPr>
      <w:r w:rsidRPr="00125094">
        <w:rPr>
          <w:rFonts w:cs="Arial"/>
          <w:szCs w:val="22"/>
        </w:rPr>
        <w:t>the VET unit(s) and VET course(s) of study in which the person is enrolled with the VET provider;</w:t>
      </w:r>
    </w:p>
    <w:p w:rsidR="00163B60" w:rsidRPr="00125094" w:rsidRDefault="00163B60" w:rsidP="00125094">
      <w:pPr>
        <w:ind w:left="1418" w:hanging="567"/>
        <w:rPr>
          <w:rFonts w:ascii="Arial" w:hAnsi="Arial" w:cs="Arial"/>
          <w:sz w:val="22"/>
          <w:szCs w:val="22"/>
        </w:rPr>
      </w:pPr>
    </w:p>
    <w:p w:rsidR="00163B60" w:rsidRPr="00125094" w:rsidRDefault="00163B60" w:rsidP="00125094">
      <w:pPr>
        <w:ind w:left="1418" w:hanging="567"/>
        <w:rPr>
          <w:rFonts w:ascii="Arial" w:hAnsi="Arial" w:cs="Arial"/>
          <w:sz w:val="22"/>
          <w:szCs w:val="22"/>
        </w:rPr>
      </w:pPr>
      <w:r w:rsidRPr="00125094">
        <w:rPr>
          <w:rFonts w:ascii="Arial" w:hAnsi="Arial" w:cs="Arial"/>
          <w:sz w:val="22"/>
          <w:szCs w:val="22"/>
        </w:rPr>
        <w:t xml:space="preserve">f)) </w:t>
      </w:r>
      <w:r w:rsidRPr="00125094">
        <w:rPr>
          <w:rFonts w:ascii="Arial" w:hAnsi="Arial" w:cs="Arial"/>
          <w:sz w:val="22"/>
          <w:szCs w:val="22"/>
        </w:rPr>
        <w:tab/>
        <w:t>the VET unit</w:t>
      </w:r>
      <w:r>
        <w:rPr>
          <w:rFonts w:ascii="Arial" w:hAnsi="Arial" w:cs="Arial"/>
          <w:sz w:val="22"/>
          <w:szCs w:val="22"/>
        </w:rPr>
        <w:t>(s)</w:t>
      </w:r>
      <w:r w:rsidRPr="00125094">
        <w:rPr>
          <w:rFonts w:ascii="Arial" w:hAnsi="Arial" w:cs="Arial"/>
          <w:sz w:val="22"/>
          <w:szCs w:val="22"/>
        </w:rPr>
        <w:t xml:space="preserve"> of study identification code</w:t>
      </w:r>
      <w:r>
        <w:rPr>
          <w:rFonts w:ascii="Arial" w:hAnsi="Arial" w:cs="Arial"/>
          <w:sz w:val="22"/>
          <w:szCs w:val="22"/>
        </w:rPr>
        <w:t>(s)</w:t>
      </w:r>
      <w:r w:rsidRPr="00125094">
        <w:rPr>
          <w:rFonts w:ascii="Arial" w:hAnsi="Arial" w:cs="Arial"/>
          <w:sz w:val="22"/>
          <w:szCs w:val="22"/>
        </w:rPr>
        <w:t>;</w:t>
      </w:r>
    </w:p>
    <w:p w:rsidR="00163B60" w:rsidRPr="00125094" w:rsidRDefault="00163B60" w:rsidP="00125094">
      <w:pPr>
        <w:ind w:left="1418" w:hanging="567"/>
        <w:rPr>
          <w:rFonts w:ascii="Arial" w:hAnsi="Arial" w:cs="Arial"/>
          <w:sz w:val="22"/>
          <w:szCs w:val="22"/>
        </w:rPr>
      </w:pPr>
    </w:p>
    <w:p w:rsidR="00163B60" w:rsidRPr="00125094" w:rsidRDefault="00163B60" w:rsidP="00125094">
      <w:pPr>
        <w:ind w:left="1418" w:hanging="567"/>
        <w:rPr>
          <w:rFonts w:ascii="Arial" w:hAnsi="Arial" w:cs="Arial"/>
          <w:sz w:val="22"/>
          <w:szCs w:val="22"/>
        </w:rPr>
      </w:pPr>
      <w:r w:rsidRPr="00125094">
        <w:rPr>
          <w:rFonts w:ascii="Arial" w:hAnsi="Arial" w:cs="Arial"/>
          <w:sz w:val="22"/>
          <w:szCs w:val="22"/>
        </w:rPr>
        <w:t>g)</w:t>
      </w:r>
      <w:r w:rsidRPr="00125094">
        <w:rPr>
          <w:rFonts w:ascii="Arial" w:hAnsi="Arial" w:cs="Arial"/>
          <w:sz w:val="22"/>
          <w:szCs w:val="22"/>
        </w:rPr>
        <w:tab/>
      </w:r>
      <w:proofErr w:type="gramStart"/>
      <w:r w:rsidRPr="00125094">
        <w:rPr>
          <w:rFonts w:ascii="Arial" w:hAnsi="Arial" w:cs="Arial"/>
          <w:sz w:val="22"/>
          <w:szCs w:val="22"/>
        </w:rPr>
        <w:t>the</w:t>
      </w:r>
      <w:proofErr w:type="gramEnd"/>
      <w:r w:rsidRPr="00125094">
        <w:rPr>
          <w:rFonts w:ascii="Arial" w:hAnsi="Arial" w:cs="Arial"/>
          <w:sz w:val="22"/>
          <w:szCs w:val="22"/>
        </w:rPr>
        <w:t xml:space="preserve"> </w:t>
      </w:r>
      <w:r w:rsidRPr="00125094">
        <w:rPr>
          <w:rFonts w:ascii="Arial" w:hAnsi="Arial" w:cs="Arial"/>
          <w:i/>
          <w:sz w:val="22"/>
          <w:szCs w:val="22"/>
        </w:rPr>
        <w:t>census date</w:t>
      </w:r>
      <w:r>
        <w:rPr>
          <w:rFonts w:ascii="Arial" w:hAnsi="Arial" w:cs="Arial"/>
          <w:i/>
          <w:sz w:val="22"/>
          <w:szCs w:val="22"/>
        </w:rPr>
        <w:t xml:space="preserve">(s) </w:t>
      </w:r>
      <w:r>
        <w:rPr>
          <w:rFonts w:ascii="Arial" w:hAnsi="Arial" w:cs="Arial"/>
          <w:sz w:val="22"/>
          <w:szCs w:val="22"/>
        </w:rPr>
        <w:t>of the VET unit(s) of study</w:t>
      </w:r>
      <w:r w:rsidRPr="00125094">
        <w:rPr>
          <w:rFonts w:ascii="Arial" w:hAnsi="Arial" w:cs="Arial"/>
          <w:sz w:val="22"/>
          <w:szCs w:val="22"/>
        </w:rPr>
        <w:t>;</w:t>
      </w:r>
    </w:p>
    <w:p w:rsidR="00163B60" w:rsidRPr="00125094" w:rsidRDefault="00163B60" w:rsidP="00125094">
      <w:pPr>
        <w:ind w:left="1418" w:hanging="567"/>
        <w:rPr>
          <w:rFonts w:ascii="Arial" w:hAnsi="Arial" w:cs="Arial"/>
          <w:sz w:val="22"/>
          <w:szCs w:val="22"/>
        </w:rPr>
      </w:pPr>
    </w:p>
    <w:p w:rsidR="00163B60" w:rsidRPr="00125094" w:rsidRDefault="00163B60" w:rsidP="00125094">
      <w:pPr>
        <w:ind w:left="1418" w:hanging="567"/>
        <w:rPr>
          <w:rFonts w:ascii="Arial" w:hAnsi="Arial" w:cs="Arial"/>
          <w:sz w:val="22"/>
          <w:szCs w:val="22"/>
        </w:rPr>
      </w:pPr>
      <w:r w:rsidRPr="00125094">
        <w:rPr>
          <w:rFonts w:ascii="Arial" w:hAnsi="Arial" w:cs="Arial"/>
          <w:sz w:val="22"/>
          <w:szCs w:val="22"/>
        </w:rPr>
        <w:t>h)</w:t>
      </w:r>
      <w:r w:rsidRPr="00125094">
        <w:rPr>
          <w:rFonts w:ascii="Arial" w:hAnsi="Arial" w:cs="Arial"/>
          <w:sz w:val="22"/>
          <w:szCs w:val="22"/>
        </w:rPr>
        <w:tab/>
      </w:r>
      <w:proofErr w:type="gramStart"/>
      <w:r w:rsidRPr="00125094">
        <w:rPr>
          <w:rFonts w:ascii="Arial" w:hAnsi="Arial" w:cs="Arial"/>
          <w:sz w:val="22"/>
          <w:szCs w:val="22"/>
        </w:rPr>
        <w:t>the</w:t>
      </w:r>
      <w:proofErr w:type="gramEnd"/>
      <w:r w:rsidRPr="00125094">
        <w:rPr>
          <w:rFonts w:ascii="Arial" w:hAnsi="Arial" w:cs="Arial"/>
          <w:sz w:val="22"/>
          <w:szCs w:val="22"/>
        </w:rPr>
        <w:t xml:space="preserve"> VET tuition fee amount</w:t>
      </w:r>
      <w:r>
        <w:rPr>
          <w:rFonts w:ascii="Arial" w:hAnsi="Arial" w:cs="Arial"/>
          <w:sz w:val="22"/>
          <w:szCs w:val="22"/>
        </w:rPr>
        <w:t>(s) of the VET unit(s) of study</w:t>
      </w:r>
      <w:r w:rsidRPr="00125094">
        <w:rPr>
          <w:rFonts w:ascii="Arial" w:hAnsi="Arial" w:cs="Arial"/>
          <w:sz w:val="22"/>
          <w:szCs w:val="22"/>
        </w:rPr>
        <w:t>;</w:t>
      </w:r>
    </w:p>
    <w:p w:rsidR="00163B60" w:rsidRPr="00125094" w:rsidRDefault="00163B60" w:rsidP="00125094">
      <w:pPr>
        <w:ind w:left="1418" w:hanging="567"/>
        <w:rPr>
          <w:rFonts w:ascii="Arial" w:hAnsi="Arial" w:cs="Arial"/>
          <w:sz w:val="22"/>
          <w:szCs w:val="22"/>
        </w:rPr>
      </w:pPr>
    </w:p>
    <w:p w:rsidR="00163B60" w:rsidRPr="00125094" w:rsidRDefault="00163B60" w:rsidP="00125094">
      <w:pPr>
        <w:ind w:left="1418" w:hanging="567"/>
        <w:rPr>
          <w:rFonts w:ascii="Arial" w:hAnsi="Arial" w:cs="Arial"/>
          <w:sz w:val="22"/>
          <w:szCs w:val="22"/>
        </w:rPr>
      </w:pPr>
      <w:proofErr w:type="spellStart"/>
      <w:r w:rsidRPr="00125094">
        <w:rPr>
          <w:rFonts w:ascii="Arial" w:hAnsi="Arial" w:cs="Arial"/>
          <w:sz w:val="22"/>
          <w:szCs w:val="22"/>
        </w:rPr>
        <w:t>i</w:t>
      </w:r>
      <w:proofErr w:type="spellEnd"/>
      <w:r w:rsidRPr="00125094">
        <w:rPr>
          <w:rFonts w:ascii="Arial" w:hAnsi="Arial" w:cs="Arial"/>
          <w:sz w:val="22"/>
          <w:szCs w:val="22"/>
        </w:rPr>
        <w:t>)</w:t>
      </w:r>
      <w:r w:rsidRPr="00125094">
        <w:rPr>
          <w:rFonts w:ascii="Arial" w:hAnsi="Arial" w:cs="Arial"/>
          <w:sz w:val="22"/>
          <w:szCs w:val="22"/>
        </w:rPr>
        <w:tab/>
      </w:r>
      <w:proofErr w:type="gramStart"/>
      <w:r w:rsidRPr="00125094">
        <w:rPr>
          <w:rFonts w:ascii="Arial" w:hAnsi="Arial" w:cs="Arial"/>
          <w:sz w:val="22"/>
          <w:szCs w:val="22"/>
        </w:rPr>
        <w:t>the</w:t>
      </w:r>
      <w:proofErr w:type="gramEnd"/>
      <w:r w:rsidRPr="00125094">
        <w:rPr>
          <w:rFonts w:ascii="Arial" w:hAnsi="Arial" w:cs="Arial"/>
          <w:sz w:val="22"/>
          <w:szCs w:val="22"/>
        </w:rPr>
        <w:t xml:space="preserve"> amount</w:t>
      </w:r>
      <w:r>
        <w:rPr>
          <w:rFonts w:ascii="Arial" w:hAnsi="Arial" w:cs="Arial"/>
          <w:sz w:val="22"/>
          <w:szCs w:val="22"/>
        </w:rPr>
        <w:t>(s)</w:t>
      </w:r>
      <w:r w:rsidRPr="00125094">
        <w:rPr>
          <w:rFonts w:ascii="Arial" w:hAnsi="Arial" w:cs="Arial"/>
          <w:sz w:val="22"/>
          <w:szCs w:val="22"/>
        </w:rPr>
        <w:t xml:space="preserve"> of up-front VET tuition fee payment, as applicable;</w:t>
      </w:r>
    </w:p>
    <w:p w:rsidR="00163B60" w:rsidRPr="00125094" w:rsidRDefault="00163B60" w:rsidP="00125094">
      <w:pPr>
        <w:ind w:left="1418" w:hanging="567"/>
        <w:rPr>
          <w:rFonts w:ascii="Arial" w:hAnsi="Arial" w:cs="Arial"/>
          <w:sz w:val="22"/>
          <w:szCs w:val="22"/>
        </w:rPr>
      </w:pPr>
    </w:p>
    <w:p w:rsidR="00163B60" w:rsidRPr="00125094" w:rsidRDefault="00163B60" w:rsidP="00125094">
      <w:pPr>
        <w:ind w:left="1418" w:hanging="567"/>
        <w:rPr>
          <w:rFonts w:ascii="Arial" w:hAnsi="Arial" w:cs="Arial"/>
          <w:sz w:val="22"/>
          <w:szCs w:val="22"/>
        </w:rPr>
      </w:pPr>
      <w:r w:rsidRPr="00125094">
        <w:rPr>
          <w:rFonts w:ascii="Arial" w:hAnsi="Arial" w:cs="Arial"/>
          <w:sz w:val="22"/>
          <w:szCs w:val="22"/>
        </w:rPr>
        <w:t>j)</w:t>
      </w:r>
      <w:r w:rsidRPr="00125094">
        <w:rPr>
          <w:rFonts w:ascii="Arial" w:hAnsi="Arial" w:cs="Arial"/>
          <w:sz w:val="22"/>
          <w:szCs w:val="22"/>
        </w:rPr>
        <w:tab/>
      </w:r>
      <w:proofErr w:type="gramStart"/>
      <w:r w:rsidRPr="00125094">
        <w:rPr>
          <w:rFonts w:ascii="Arial" w:hAnsi="Arial" w:cs="Arial"/>
          <w:sz w:val="22"/>
          <w:szCs w:val="22"/>
        </w:rPr>
        <w:t>the</w:t>
      </w:r>
      <w:proofErr w:type="gramEnd"/>
      <w:r w:rsidRPr="00125094">
        <w:rPr>
          <w:rFonts w:ascii="Arial" w:hAnsi="Arial" w:cs="Arial"/>
          <w:sz w:val="22"/>
          <w:szCs w:val="22"/>
        </w:rPr>
        <w:t xml:space="preserve"> amount</w:t>
      </w:r>
      <w:r>
        <w:rPr>
          <w:rFonts w:ascii="Arial" w:hAnsi="Arial" w:cs="Arial"/>
          <w:sz w:val="22"/>
          <w:szCs w:val="22"/>
        </w:rPr>
        <w:t>(s)</w:t>
      </w:r>
      <w:r w:rsidRPr="00125094">
        <w:rPr>
          <w:rFonts w:ascii="Arial" w:hAnsi="Arial" w:cs="Arial"/>
          <w:sz w:val="22"/>
          <w:szCs w:val="22"/>
        </w:rPr>
        <w:t xml:space="preserve"> of VET FEE-HELP assistance;</w:t>
      </w:r>
    </w:p>
    <w:p w:rsidR="00163B60" w:rsidRPr="00125094" w:rsidRDefault="00163B60" w:rsidP="00125094">
      <w:pPr>
        <w:ind w:left="1418" w:hanging="567"/>
        <w:rPr>
          <w:rFonts w:ascii="Arial" w:hAnsi="Arial" w:cs="Arial"/>
          <w:sz w:val="22"/>
          <w:szCs w:val="22"/>
        </w:rPr>
      </w:pPr>
    </w:p>
    <w:p w:rsidR="00163B60" w:rsidRPr="00125094" w:rsidRDefault="00163B60" w:rsidP="00125094">
      <w:pPr>
        <w:ind w:left="1418" w:hanging="567"/>
        <w:rPr>
          <w:rFonts w:ascii="Arial" w:hAnsi="Arial" w:cs="Arial"/>
          <w:sz w:val="22"/>
          <w:szCs w:val="22"/>
        </w:rPr>
      </w:pPr>
      <w:r w:rsidRPr="00125094">
        <w:rPr>
          <w:rFonts w:ascii="Arial" w:hAnsi="Arial" w:cs="Arial"/>
          <w:sz w:val="22"/>
          <w:szCs w:val="22"/>
        </w:rPr>
        <w:t>k)</w:t>
      </w:r>
      <w:r w:rsidRPr="00125094">
        <w:rPr>
          <w:rFonts w:ascii="Arial" w:hAnsi="Arial" w:cs="Arial"/>
          <w:sz w:val="22"/>
          <w:szCs w:val="22"/>
        </w:rPr>
        <w:tab/>
      </w:r>
      <w:proofErr w:type="gramStart"/>
      <w:r w:rsidRPr="00125094">
        <w:rPr>
          <w:rFonts w:ascii="Arial" w:hAnsi="Arial" w:cs="Arial"/>
          <w:sz w:val="22"/>
          <w:szCs w:val="22"/>
        </w:rPr>
        <w:t>the</w:t>
      </w:r>
      <w:proofErr w:type="gramEnd"/>
      <w:r w:rsidRPr="00125094">
        <w:rPr>
          <w:rFonts w:ascii="Arial" w:hAnsi="Arial" w:cs="Arial"/>
          <w:sz w:val="22"/>
          <w:szCs w:val="22"/>
        </w:rPr>
        <w:t xml:space="preserve"> amount</w:t>
      </w:r>
      <w:r>
        <w:rPr>
          <w:rFonts w:ascii="Arial" w:hAnsi="Arial" w:cs="Arial"/>
          <w:sz w:val="22"/>
          <w:szCs w:val="22"/>
        </w:rPr>
        <w:t>(s)</w:t>
      </w:r>
      <w:r w:rsidRPr="00125094">
        <w:rPr>
          <w:rFonts w:ascii="Arial" w:hAnsi="Arial" w:cs="Arial"/>
          <w:sz w:val="22"/>
          <w:szCs w:val="22"/>
        </w:rPr>
        <w:t xml:space="preserve"> of the </w:t>
      </w:r>
      <w:r w:rsidRPr="00125094">
        <w:rPr>
          <w:rFonts w:ascii="Arial" w:hAnsi="Arial" w:cs="Arial"/>
          <w:i/>
          <w:sz w:val="22"/>
          <w:szCs w:val="22"/>
        </w:rPr>
        <w:t>VET</w:t>
      </w:r>
      <w:r w:rsidRPr="00125094">
        <w:rPr>
          <w:rFonts w:ascii="Arial" w:hAnsi="Arial" w:cs="Arial"/>
          <w:sz w:val="22"/>
          <w:szCs w:val="22"/>
        </w:rPr>
        <w:t xml:space="preserve"> </w:t>
      </w:r>
      <w:r w:rsidRPr="00125094">
        <w:rPr>
          <w:rFonts w:ascii="Arial" w:hAnsi="Arial" w:cs="Arial"/>
          <w:i/>
          <w:iCs/>
          <w:sz w:val="22"/>
          <w:szCs w:val="22"/>
        </w:rPr>
        <w:t>FEE-HELP loan fee</w:t>
      </w:r>
      <w:r w:rsidRPr="00125094">
        <w:rPr>
          <w:rFonts w:ascii="Arial" w:hAnsi="Arial" w:cs="Arial"/>
          <w:sz w:val="22"/>
          <w:szCs w:val="22"/>
        </w:rPr>
        <w:t>; and</w:t>
      </w:r>
    </w:p>
    <w:p w:rsidR="00163B60" w:rsidRPr="00125094" w:rsidRDefault="00163B60" w:rsidP="00125094">
      <w:pPr>
        <w:ind w:left="1418" w:hanging="567"/>
        <w:rPr>
          <w:rFonts w:ascii="Arial" w:hAnsi="Arial" w:cs="Arial"/>
          <w:sz w:val="22"/>
          <w:szCs w:val="22"/>
        </w:rPr>
      </w:pPr>
    </w:p>
    <w:p w:rsidR="00163B60" w:rsidRPr="00125094" w:rsidRDefault="00163B60" w:rsidP="00125094">
      <w:pPr>
        <w:ind w:left="1418" w:hanging="567"/>
        <w:rPr>
          <w:rFonts w:ascii="Arial" w:hAnsi="Arial" w:cs="Arial"/>
          <w:sz w:val="22"/>
          <w:szCs w:val="22"/>
        </w:rPr>
      </w:pPr>
      <w:r w:rsidRPr="00125094">
        <w:rPr>
          <w:rFonts w:ascii="Arial" w:hAnsi="Arial" w:cs="Arial"/>
          <w:sz w:val="22"/>
          <w:szCs w:val="22"/>
        </w:rPr>
        <w:t>l)</w:t>
      </w:r>
      <w:r w:rsidRPr="00125094">
        <w:rPr>
          <w:rFonts w:ascii="Arial" w:hAnsi="Arial" w:cs="Arial"/>
          <w:sz w:val="22"/>
          <w:szCs w:val="22"/>
        </w:rPr>
        <w:tab/>
      </w:r>
      <w:proofErr w:type="gramStart"/>
      <w:r w:rsidRPr="00125094">
        <w:rPr>
          <w:rFonts w:ascii="Arial" w:hAnsi="Arial" w:cs="Arial"/>
          <w:sz w:val="22"/>
          <w:szCs w:val="22"/>
        </w:rPr>
        <w:t>the</w:t>
      </w:r>
      <w:proofErr w:type="gramEnd"/>
      <w:r w:rsidRPr="00125094">
        <w:rPr>
          <w:rFonts w:ascii="Arial" w:hAnsi="Arial" w:cs="Arial"/>
          <w:sz w:val="22"/>
          <w:szCs w:val="22"/>
        </w:rPr>
        <w:t xml:space="preserve"> amount</w:t>
      </w:r>
      <w:r>
        <w:rPr>
          <w:rFonts w:ascii="Arial" w:hAnsi="Arial" w:cs="Arial"/>
          <w:sz w:val="22"/>
          <w:szCs w:val="22"/>
        </w:rPr>
        <w:t>(s)</w:t>
      </w:r>
      <w:r w:rsidRPr="00125094">
        <w:rPr>
          <w:rFonts w:ascii="Arial" w:hAnsi="Arial" w:cs="Arial"/>
          <w:sz w:val="22"/>
          <w:szCs w:val="22"/>
        </w:rPr>
        <w:t xml:space="preserve"> of VET FEE-HELP debt.</w:t>
      </w:r>
    </w:p>
    <w:p w:rsidR="00163B60" w:rsidRPr="00125094" w:rsidRDefault="00163B60" w:rsidP="00125094">
      <w:pPr>
        <w:rPr>
          <w:rFonts w:ascii="Arial" w:hAnsi="Arial" w:cs="Arial"/>
          <w:sz w:val="22"/>
          <w:szCs w:val="22"/>
        </w:rPr>
      </w:pPr>
    </w:p>
    <w:p w:rsidR="00163B60" w:rsidRPr="00125094" w:rsidRDefault="00163B60" w:rsidP="00125094">
      <w:pPr>
        <w:keepLines/>
        <w:ind w:left="851" w:hanging="851"/>
        <w:rPr>
          <w:rFonts w:ascii="Arial" w:hAnsi="Arial" w:cs="Arial"/>
          <w:i/>
          <w:iCs/>
          <w:sz w:val="22"/>
          <w:szCs w:val="22"/>
        </w:rPr>
      </w:pPr>
      <w:r>
        <w:rPr>
          <w:rFonts w:ascii="Arial" w:hAnsi="Arial" w:cs="Arial"/>
          <w:sz w:val="22"/>
          <w:szCs w:val="22"/>
        </w:rPr>
        <w:t>9</w:t>
      </w:r>
      <w:r w:rsidRPr="00125094">
        <w:rPr>
          <w:rFonts w:ascii="Arial" w:hAnsi="Arial" w:cs="Arial"/>
          <w:sz w:val="22"/>
          <w:szCs w:val="22"/>
        </w:rPr>
        <w:t>.</w:t>
      </w:r>
      <w:r w:rsidR="003A7C87">
        <w:rPr>
          <w:rFonts w:ascii="Arial" w:hAnsi="Arial" w:cs="Arial"/>
          <w:sz w:val="22"/>
          <w:szCs w:val="22"/>
        </w:rPr>
        <w:t>2</w:t>
      </w:r>
      <w:r w:rsidRPr="00125094">
        <w:rPr>
          <w:rFonts w:ascii="Arial" w:hAnsi="Arial" w:cs="Arial"/>
          <w:sz w:val="22"/>
          <w:szCs w:val="22"/>
        </w:rPr>
        <w:t>.3</w:t>
      </w:r>
      <w:r w:rsidRPr="00125094">
        <w:rPr>
          <w:rFonts w:ascii="Arial" w:hAnsi="Arial" w:cs="Arial"/>
          <w:sz w:val="22"/>
          <w:szCs w:val="22"/>
        </w:rPr>
        <w:tab/>
        <w:t>Where the informatio</w:t>
      </w:r>
      <w:r>
        <w:rPr>
          <w:rFonts w:ascii="Arial" w:hAnsi="Arial" w:cs="Arial"/>
          <w:sz w:val="22"/>
          <w:szCs w:val="22"/>
        </w:rPr>
        <w:t>n required under subparagraph 9</w:t>
      </w:r>
      <w:r w:rsidRPr="00125094">
        <w:rPr>
          <w:rFonts w:ascii="Arial" w:hAnsi="Arial" w:cs="Arial"/>
          <w:sz w:val="22"/>
          <w:szCs w:val="22"/>
        </w:rPr>
        <w:t>.</w:t>
      </w:r>
      <w:r w:rsidR="00F94DFD">
        <w:rPr>
          <w:rFonts w:ascii="Arial" w:hAnsi="Arial" w:cs="Arial"/>
          <w:sz w:val="22"/>
          <w:szCs w:val="22"/>
        </w:rPr>
        <w:t>2</w:t>
      </w:r>
      <w:r w:rsidRPr="00125094">
        <w:rPr>
          <w:rFonts w:ascii="Arial" w:hAnsi="Arial" w:cs="Arial"/>
          <w:sz w:val="22"/>
          <w:szCs w:val="22"/>
        </w:rPr>
        <w:t xml:space="preserve">.2(g) is identical in respect of all of the VET units of study to which the </w:t>
      </w:r>
      <w:r w:rsidRPr="00125094">
        <w:rPr>
          <w:rFonts w:ascii="Arial" w:hAnsi="Arial" w:cs="Arial"/>
          <w:i/>
          <w:iCs/>
          <w:sz w:val="22"/>
          <w:szCs w:val="22"/>
        </w:rPr>
        <w:t>notice</w:t>
      </w:r>
      <w:r w:rsidRPr="00125094">
        <w:rPr>
          <w:rFonts w:ascii="Arial" w:hAnsi="Arial" w:cs="Arial"/>
          <w:sz w:val="22"/>
          <w:szCs w:val="22"/>
        </w:rPr>
        <w:t xml:space="preserve"> applies, that information may be provided for </w:t>
      </w:r>
      <w:r>
        <w:rPr>
          <w:rFonts w:ascii="Arial" w:hAnsi="Arial" w:cs="Arial"/>
          <w:sz w:val="22"/>
          <w:szCs w:val="22"/>
        </w:rPr>
        <w:t xml:space="preserve">once </w:t>
      </w:r>
      <w:r w:rsidRPr="00125094">
        <w:rPr>
          <w:rFonts w:ascii="Arial" w:hAnsi="Arial" w:cs="Arial"/>
          <w:sz w:val="22"/>
          <w:szCs w:val="22"/>
        </w:rPr>
        <w:t xml:space="preserve">in the </w:t>
      </w:r>
      <w:r w:rsidRPr="00125094">
        <w:rPr>
          <w:rFonts w:ascii="Arial" w:hAnsi="Arial" w:cs="Arial"/>
          <w:i/>
          <w:iCs/>
          <w:sz w:val="22"/>
          <w:szCs w:val="22"/>
        </w:rPr>
        <w:t>notice.</w:t>
      </w:r>
    </w:p>
    <w:p w:rsidR="00163B60" w:rsidRDefault="00163B60" w:rsidP="00125094">
      <w:pPr>
        <w:rPr>
          <w:rFonts w:ascii="Arial" w:hAnsi="Arial" w:cs="Arial"/>
          <w:sz w:val="22"/>
          <w:szCs w:val="22"/>
        </w:rPr>
      </w:pPr>
    </w:p>
    <w:p w:rsidR="00163B60" w:rsidRPr="00125094" w:rsidRDefault="00163B60" w:rsidP="00125094">
      <w:pPr>
        <w:ind w:left="851" w:hanging="851"/>
        <w:rPr>
          <w:rFonts w:ascii="Arial" w:hAnsi="Arial" w:cs="Arial"/>
          <w:sz w:val="22"/>
          <w:szCs w:val="22"/>
        </w:rPr>
      </w:pPr>
      <w:r>
        <w:rPr>
          <w:rFonts w:ascii="Arial" w:hAnsi="Arial" w:cs="Arial"/>
          <w:sz w:val="22"/>
          <w:szCs w:val="22"/>
        </w:rPr>
        <w:t>9</w:t>
      </w:r>
      <w:r w:rsidRPr="00125094">
        <w:rPr>
          <w:rFonts w:ascii="Arial" w:hAnsi="Arial" w:cs="Arial"/>
          <w:sz w:val="22"/>
          <w:szCs w:val="22"/>
        </w:rPr>
        <w:t>.</w:t>
      </w:r>
      <w:r w:rsidR="003A7C87">
        <w:rPr>
          <w:rFonts w:ascii="Arial" w:hAnsi="Arial" w:cs="Arial"/>
          <w:sz w:val="22"/>
          <w:szCs w:val="22"/>
        </w:rPr>
        <w:t>2</w:t>
      </w:r>
      <w:r w:rsidRPr="00125094">
        <w:rPr>
          <w:rFonts w:ascii="Arial" w:hAnsi="Arial" w:cs="Arial"/>
          <w:sz w:val="22"/>
          <w:szCs w:val="22"/>
        </w:rPr>
        <w:t>.4</w:t>
      </w:r>
      <w:r w:rsidRPr="00125094">
        <w:rPr>
          <w:rFonts w:ascii="Arial" w:hAnsi="Arial" w:cs="Arial"/>
          <w:sz w:val="22"/>
          <w:szCs w:val="22"/>
        </w:rPr>
        <w:tab/>
      </w:r>
      <w:bookmarkStart w:id="19" w:name="OLE_LINK4"/>
      <w:r w:rsidRPr="00125094">
        <w:rPr>
          <w:rFonts w:ascii="Arial" w:hAnsi="Arial" w:cs="Arial"/>
          <w:sz w:val="22"/>
          <w:szCs w:val="22"/>
        </w:rPr>
        <w:t xml:space="preserve">A </w:t>
      </w:r>
      <w:r w:rsidRPr="00125094">
        <w:rPr>
          <w:rFonts w:ascii="Arial" w:hAnsi="Arial" w:cs="Arial"/>
          <w:i/>
          <w:sz w:val="22"/>
          <w:szCs w:val="22"/>
        </w:rPr>
        <w:t>notice</w:t>
      </w:r>
      <w:r w:rsidRPr="00125094">
        <w:rPr>
          <w:rFonts w:ascii="Arial" w:hAnsi="Arial" w:cs="Arial"/>
          <w:sz w:val="22"/>
          <w:szCs w:val="22"/>
        </w:rPr>
        <w:t xml:space="preserve"> must prominently display the following statements:</w:t>
      </w:r>
      <w:bookmarkEnd w:id="19"/>
    </w:p>
    <w:p w:rsidR="00163B60" w:rsidRPr="00125094" w:rsidRDefault="00163B60" w:rsidP="00125094">
      <w:pPr>
        <w:ind w:left="851" w:hanging="851"/>
        <w:rPr>
          <w:rFonts w:ascii="Arial" w:hAnsi="Arial" w:cs="Arial"/>
          <w:sz w:val="22"/>
          <w:szCs w:val="22"/>
        </w:rPr>
      </w:pPr>
    </w:p>
    <w:p w:rsidR="00163B60" w:rsidRPr="00125094" w:rsidRDefault="00163B60" w:rsidP="00125094">
      <w:pPr>
        <w:ind w:left="851"/>
        <w:rPr>
          <w:rFonts w:ascii="Arial" w:hAnsi="Arial" w:cs="Arial"/>
          <w:sz w:val="22"/>
          <w:szCs w:val="22"/>
        </w:rPr>
      </w:pPr>
      <w:r w:rsidRPr="00125094">
        <w:rPr>
          <w:rFonts w:ascii="Arial" w:hAnsi="Arial" w:cs="Arial"/>
          <w:sz w:val="22"/>
          <w:szCs w:val="22"/>
        </w:rPr>
        <w:t>“It is your responsibility to ensure that you have sufficient FEE-HELP balance to cover the VET FEE-HELP amounts indicated in this notice.  You are eligible for the amounts of VET FEE-HELP assistance contained in this notice only if you have sufficient FEE-HELP balance to cover those amounts.”</w:t>
      </w:r>
    </w:p>
    <w:p w:rsidR="00163B60" w:rsidRPr="00125094" w:rsidRDefault="00163B60" w:rsidP="00125094">
      <w:pPr>
        <w:ind w:left="709" w:hanging="709"/>
        <w:rPr>
          <w:rFonts w:ascii="Arial" w:hAnsi="Arial" w:cs="Arial"/>
          <w:sz w:val="22"/>
          <w:szCs w:val="22"/>
        </w:rPr>
      </w:pPr>
    </w:p>
    <w:p w:rsidR="00163B60" w:rsidRPr="00125094" w:rsidRDefault="00163B60" w:rsidP="00125094">
      <w:pPr>
        <w:ind w:left="851"/>
        <w:rPr>
          <w:rFonts w:ascii="Arial" w:hAnsi="Arial" w:cs="Arial"/>
          <w:sz w:val="22"/>
          <w:szCs w:val="22"/>
        </w:rPr>
      </w:pPr>
      <w:proofErr w:type="gramStart"/>
      <w:r w:rsidRPr="00125094">
        <w:rPr>
          <w:rFonts w:ascii="Arial" w:hAnsi="Arial" w:cs="Arial"/>
          <w:sz w:val="22"/>
          <w:szCs w:val="22"/>
        </w:rPr>
        <w:t>and</w:t>
      </w:r>
      <w:proofErr w:type="gramEnd"/>
    </w:p>
    <w:p w:rsidR="00163B60" w:rsidRPr="00125094" w:rsidRDefault="00163B60" w:rsidP="00125094">
      <w:pPr>
        <w:ind w:left="851"/>
        <w:rPr>
          <w:rFonts w:ascii="Arial" w:hAnsi="Arial" w:cs="Arial"/>
          <w:sz w:val="22"/>
          <w:szCs w:val="22"/>
        </w:rPr>
      </w:pPr>
    </w:p>
    <w:p w:rsidR="00163B60" w:rsidRPr="00125094" w:rsidRDefault="00163B60" w:rsidP="00125094">
      <w:pPr>
        <w:ind w:left="851"/>
        <w:rPr>
          <w:rFonts w:ascii="Arial" w:hAnsi="Arial" w:cs="Arial"/>
          <w:sz w:val="22"/>
          <w:szCs w:val="22"/>
        </w:rPr>
      </w:pPr>
      <w:r w:rsidRPr="00125094">
        <w:rPr>
          <w:rFonts w:ascii="Arial" w:hAnsi="Arial" w:cs="Arial"/>
          <w:sz w:val="22"/>
          <w:szCs w:val="22"/>
        </w:rPr>
        <w:lastRenderedPageBreak/>
        <w:t xml:space="preserve">“The information regarding Commonwealth assistance contained in this notice is correct only insofar as you have correctly advised this VET provider of your entitlement to that assistance under the </w:t>
      </w:r>
    </w:p>
    <w:p w:rsidR="00163B60" w:rsidRPr="00125094" w:rsidRDefault="00163B60" w:rsidP="00125094">
      <w:pPr>
        <w:ind w:left="851"/>
        <w:rPr>
          <w:rFonts w:ascii="Arial" w:hAnsi="Arial" w:cs="Arial"/>
          <w:i/>
          <w:sz w:val="22"/>
          <w:szCs w:val="22"/>
        </w:rPr>
      </w:pPr>
      <w:proofErr w:type="gramStart"/>
      <w:r w:rsidRPr="00125094">
        <w:rPr>
          <w:rFonts w:ascii="Arial" w:hAnsi="Arial" w:cs="Arial"/>
          <w:i/>
          <w:iCs/>
          <w:sz w:val="22"/>
          <w:szCs w:val="22"/>
        </w:rPr>
        <w:t>Higher Education Support Act 2003</w:t>
      </w:r>
      <w:r w:rsidRPr="00125094">
        <w:rPr>
          <w:rFonts w:ascii="Arial" w:hAnsi="Arial" w:cs="Arial"/>
          <w:sz w:val="22"/>
          <w:szCs w:val="22"/>
        </w:rPr>
        <w:t>.”</w:t>
      </w:r>
      <w:proofErr w:type="gramEnd"/>
    </w:p>
    <w:p w:rsidR="00163B60" w:rsidRPr="00125094" w:rsidRDefault="00163B60" w:rsidP="00125094">
      <w:pPr>
        <w:rPr>
          <w:rFonts w:ascii="Arial" w:hAnsi="Arial" w:cs="Arial"/>
          <w:sz w:val="22"/>
          <w:szCs w:val="22"/>
        </w:rPr>
      </w:pPr>
    </w:p>
    <w:p w:rsidR="00163B60" w:rsidRPr="00125094" w:rsidRDefault="00163B60" w:rsidP="00125094">
      <w:pPr>
        <w:ind w:left="851" w:hanging="851"/>
        <w:rPr>
          <w:rFonts w:ascii="Arial" w:hAnsi="Arial" w:cs="Arial"/>
          <w:i/>
          <w:sz w:val="22"/>
          <w:szCs w:val="22"/>
        </w:rPr>
      </w:pPr>
      <w:r>
        <w:rPr>
          <w:rFonts w:ascii="Arial" w:hAnsi="Arial" w:cs="Arial"/>
          <w:sz w:val="22"/>
          <w:szCs w:val="22"/>
        </w:rPr>
        <w:t>9</w:t>
      </w:r>
      <w:r w:rsidRPr="00125094">
        <w:rPr>
          <w:rFonts w:ascii="Arial" w:hAnsi="Arial" w:cs="Arial"/>
          <w:sz w:val="22"/>
          <w:szCs w:val="22"/>
        </w:rPr>
        <w:t>.</w:t>
      </w:r>
      <w:r w:rsidR="003A7C87">
        <w:rPr>
          <w:rFonts w:ascii="Arial" w:hAnsi="Arial" w:cs="Arial"/>
          <w:sz w:val="22"/>
          <w:szCs w:val="22"/>
        </w:rPr>
        <w:t>2</w:t>
      </w:r>
      <w:r w:rsidRPr="00125094">
        <w:rPr>
          <w:rFonts w:ascii="Arial" w:hAnsi="Arial" w:cs="Arial"/>
          <w:sz w:val="22"/>
          <w:szCs w:val="22"/>
        </w:rPr>
        <w:t>.5</w:t>
      </w:r>
      <w:r w:rsidRPr="00125094">
        <w:rPr>
          <w:rFonts w:ascii="Arial" w:hAnsi="Arial" w:cs="Arial"/>
          <w:sz w:val="22"/>
          <w:szCs w:val="22"/>
        </w:rPr>
        <w:tab/>
        <w:t xml:space="preserve">A </w:t>
      </w:r>
      <w:r w:rsidRPr="00125094">
        <w:rPr>
          <w:rFonts w:ascii="Arial" w:hAnsi="Arial" w:cs="Arial"/>
          <w:i/>
          <w:iCs/>
          <w:sz w:val="22"/>
          <w:szCs w:val="22"/>
        </w:rPr>
        <w:t>notice</w:t>
      </w:r>
      <w:r w:rsidRPr="00125094">
        <w:rPr>
          <w:rFonts w:ascii="Arial" w:hAnsi="Arial" w:cs="Arial"/>
          <w:sz w:val="22"/>
          <w:szCs w:val="22"/>
        </w:rPr>
        <w:t xml:space="preserve"> must include information on the person’s right, under subclauses 65(2) to 65(4) of Schedule 1A to </w:t>
      </w:r>
      <w:r w:rsidRPr="00125094">
        <w:rPr>
          <w:rFonts w:ascii="Arial" w:hAnsi="Arial" w:cs="Arial"/>
          <w:iCs/>
          <w:sz w:val="22"/>
          <w:szCs w:val="22"/>
        </w:rPr>
        <w:t>the</w:t>
      </w:r>
      <w:r w:rsidRPr="00125094">
        <w:rPr>
          <w:rFonts w:ascii="Arial" w:hAnsi="Arial" w:cs="Arial"/>
          <w:i/>
          <w:iCs/>
          <w:sz w:val="22"/>
          <w:szCs w:val="22"/>
        </w:rPr>
        <w:t xml:space="preserve"> Act</w:t>
      </w:r>
      <w:r w:rsidRPr="00125094">
        <w:rPr>
          <w:rFonts w:ascii="Arial" w:hAnsi="Arial" w:cs="Arial"/>
          <w:iCs/>
          <w:sz w:val="22"/>
          <w:szCs w:val="22"/>
        </w:rPr>
        <w:t>,</w:t>
      </w:r>
      <w:r w:rsidRPr="00125094">
        <w:rPr>
          <w:rFonts w:ascii="Arial" w:hAnsi="Arial" w:cs="Arial"/>
          <w:sz w:val="22"/>
          <w:szCs w:val="22"/>
        </w:rPr>
        <w:t xml:space="preserve"> to request the correction of information contained in the </w:t>
      </w:r>
      <w:r w:rsidRPr="00125094">
        <w:rPr>
          <w:rFonts w:ascii="Arial" w:hAnsi="Arial" w:cs="Arial"/>
          <w:i/>
          <w:iCs/>
          <w:sz w:val="22"/>
          <w:szCs w:val="22"/>
        </w:rPr>
        <w:t>notice</w:t>
      </w:r>
      <w:r w:rsidRPr="00125094">
        <w:rPr>
          <w:rFonts w:ascii="Arial" w:hAnsi="Arial" w:cs="Arial"/>
          <w:sz w:val="22"/>
          <w:szCs w:val="22"/>
        </w:rPr>
        <w:t>.</w:t>
      </w:r>
    </w:p>
    <w:p w:rsidR="00163B60" w:rsidRPr="00125094" w:rsidRDefault="00163B60" w:rsidP="00125094">
      <w:pPr>
        <w:rPr>
          <w:rFonts w:ascii="Arial" w:hAnsi="Arial" w:cs="Arial"/>
          <w:sz w:val="22"/>
          <w:szCs w:val="22"/>
        </w:rPr>
      </w:pPr>
    </w:p>
    <w:p w:rsidR="00163B60" w:rsidRPr="00125094" w:rsidRDefault="00163B60" w:rsidP="00125094">
      <w:pPr>
        <w:ind w:left="851" w:hanging="851"/>
        <w:rPr>
          <w:rFonts w:ascii="Arial" w:hAnsi="Arial" w:cs="Arial"/>
          <w:b/>
          <w:sz w:val="22"/>
          <w:szCs w:val="22"/>
        </w:rPr>
      </w:pPr>
      <w:r>
        <w:rPr>
          <w:rFonts w:ascii="Arial" w:hAnsi="Arial" w:cs="Arial"/>
          <w:b/>
          <w:sz w:val="22"/>
          <w:szCs w:val="22"/>
        </w:rPr>
        <w:t>9</w:t>
      </w:r>
      <w:r w:rsidRPr="00125094">
        <w:rPr>
          <w:rFonts w:ascii="Arial" w:hAnsi="Arial" w:cs="Arial"/>
          <w:b/>
          <w:sz w:val="22"/>
          <w:szCs w:val="22"/>
        </w:rPr>
        <w:t>.</w:t>
      </w:r>
      <w:r w:rsidR="003A7C87">
        <w:rPr>
          <w:rFonts w:ascii="Arial" w:hAnsi="Arial" w:cs="Arial"/>
          <w:b/>
          <w:sz w:val="22"/>
          <w:szCs w:val="22"/>
        </w:rPr>
        <w:t>3</w:t>
      </w:r>
      <w:r w:rsidRPr="00125094">
        <w:rPr>
          <w:rFonts w:ascii="Arial" w:hAnsi="Arial" w:cs="Arial"/>
          <w:b/>
          <w:sz w:val="22"/>
          <w:szCs w:val="22"/>
        </w:rPr>
        <w:tab/>
        <w:t>PERIOD WITHIN WHICH A NOTICE MUST BE GIVEN</w:t>
      </w:r>
    </w:p>
    <w:p w:rsidR="00163B60" w:rsidRPr="00125094" w:rsidRDefault="00163B60" w:rsidP="00125094">
      <w:pPr>
        <w:keepNext/>
        <w:rPr>
          <w:rFonts w:ascii="Arial" w:hAnsi="Arial" w:cs="Arial"/>
          <w:sz w:val="22"/>
          <w:szCs w:val="22"/>
        </w:rPr>
      </w:pPr>
    </w:p>
    <w:p w:rsidR="001044D4" w:rsidRPr="00125094" w:rsidRDefault="00163B60" w:rsidP="001044D4">
      <w:pPr>
        <w:ind w:left="851" w:hanging="851"/>
        <w:rPr>
          <w:rFonts w:ascii="Arial" w:hAnsi="Arial" w:cs="Arial"/>
          <w:i/>
          <w:sz w:val="22"/>
          <w:szCs w:val="22"/>
        </w:rPr>
      </w:pPr>
      <w:r>
        <w:rPr>
          <w:rFonts w:ascii="Arial" w:hAnsi="Arial" w:cs="Arial"/>
          <w:sz w:val="22"/>
          <w:szCs w:val="22"/>
        </w:rPr>
        <w:t>9</w:t>
      </w:r>
      <w:r w:rsidRPr="00125094">
        <w:rPr>
          <w:rFonts w:ascii="Arial" w:hAnsi="Arial" w:cs="Arial"/>
          <w:sz w:val="22"/>
          <w:szCs w:val="22"/>
        </w:rPr>
        <w:t>.</w:t>
      </w:r>
      <w:r w:rsidR="003A7C87">
        <w:rPr>
          <w:rFonts w:ascii="Arial" w:hAnsi="Arial" w:cs="Arial"/>
          <w:sz w:val="22"/>
          <w:szCs w:val="22"/>
        </w:rPr>
        <w:t>3</w:t>
      </w:r>
      <w:r w:rsidR="001044D4">
        <w:rPr>
          <w:rFonts w:ascii="Arial" w:hAnsi="Arial" w:cs="Arial"/>
          <w:sz w:val="22"/>
          <w:szCs w:val="22"/>
        </w:rPr>
        <w:t>.1</w:t>
      </w:r>
      <w:r w:rsidR="001044D4">
        <w:rPr>
          <w:rFonts w:ascii="Arial" w:hAnsi="Arial" w:cs="Arial"/>
          <w:sz w:val="22"/>
          <w:szCs w:val="22"/>
        </w:rPr>
        <w:tab/>
      </w:r>
      <w:r w:rsidR="001044D4" w:rsidRPr="00125094">
        <w:rPr>
          <w:rFonts w:ascii="Arial" w:hAnsi="Arial" w:cs="Arial"/>
          <w:sz w:val="22"/>
          <w:szCs w:val="22"/>
        </w:rPr>
        <w:t xml:space="preserve">A </w:t>
      </w:r>
      <w:r w:rsidR="001044D4" w:rsidRPr="00125094">
        <w:rPr>
          <w:rFonts w:ascii="Arial" w:hAnsi="Arial" w:cs="Arial"/>
          <w:i/>
          <w:sz w:val="22"/>
          <w:szCs w:val="22"/>
        </w:rPr>
        <w:t>notice</w:t>
      </w:r>
      <w:r w:rsidR="001044D4" w:rsidRPr="00125094">
        <w:rPr>
          <w:rFonts w:ascii="Arial" w:hAnsi="Arial" w:cs="Arial"/>
          <w:sz w:val="22"/>
          <w:szCs w:val="22"/>
        </w:rPr>
        <w:t xml:space="preserve"> must be given within 28 days of the </w:t>
      </w:r>
      <w:r w:rsidR="001044D4" w:rsidRPr="00125094">
        <w:rPr>
          <w:rFonts w:ascii="Arial" w:hAnsi="Arial" w:cs="Arial"/>
          <w:i/>
          <w:sz w:val="22"/>
          <w:szCs w:val="22"/>
        </w:rPr>
        <w:t>census date</w:t>
      </w:r>
      <w:r w:rsidR="001044D4" w:rsidRPr="00125094">
        <w:rPr>
          <w:rFonts w:ascii="Arial" w:hAnsi="Arial" w:cs="Arial"/>
          <w:sz w:val="22"/>
          <w:szCs w:val="22"/>
        </w:rPr>
        <w:t xml:space="preserve"> indicated in the </w:t>
      </w:r>
      <w:r w:rsidR="001044D4" w:rsidRPr="00125094">
        <w:rPr>
          <w:rFonts w:ascii="Arial" w:hAnsi="Arial" w:cs="Arial"/>
          <w:i/>
          <w:sz w:val="22"/>
          <w:szCs w:val="22"/>
        </w:rPr>
        <w:t>notice</w:t>
      </w:r>
      <w:r w:rsidR="001044D4" w:rsidRPr="00125094">
        <w:rPr>
          <w:rFonts w:ascii="Arial" w:hAnsi="Arial" w:cs="Arial"/>
          <w:sz w:val="22"/>
          <w:szCs w:val="22"/>
        </w:rPr>
        <w:t xml:space="preserve"> u</w:t>
      </w:r>
      <w:r w:rsidR="001044D4">
        <w:rPr>
          <w:rFonts w:ascii="Arial" w:hAnsi="Arial" w:cs="Arial"/>
          <w:sz w:val="22"/>
          <w:szCs w:val="22"/>
        </w:rPr>
        <w:t>nder subparagraph 9</w:t>
      </w:r>
      <w:r w:rsidR="001044D4" w:rsidRPr="00125094">
        <w:rPr>
          <w:rFonts w:ascii="Arial" w:hAnsi="Arial" w:cs="Arial"/>
          <w:sz w:val="22"/>
          <w:szCs w:val="22"/>
        </w:rPr>
        <w:t>.</w:t>
      </w:r>
      <w:r w:rsidR="00F94DFD">
        <w:rPr>
          <w:rFonts w:ascii="Arial" w:hAnsi="Arial" w:cs="Arial"/>
          <w:sz w:val="22"/>
          <w:szCs w:val="22"/>
        </w:rPr>
        <w:t>2</w:t>
      </w:r>
      <w:r w:rsidR="001044D4" w:rsidRPr="00125094">
        <w:rPr>
          <w:rFonts w:ascii="Arial" w:hAnsi="Arial" w:cs="Arial"/>
          <w:sz w:val="22"/>
          <w:szCs w:val="22"/>
        </w:rPr>
        <w:t>.2(g).</w:t>
      </w:r>
    </w:p>
    <w:p w:rsidR="00163B60" w:rsidRPr="00125094" w:rsidRDefault="00163B60" w:rsidP="001044D4">
      <w:pPr>
        <w:ind w:left="851" w:hanging="851"/>
        <w:rPr>
          <w:rFonts w:ascii="Arial" w:hAnsi="Arial" w:cs="Arial"/>
          <w:i/>
          <w:sz w:val="22"/>
          <w:szCs w:val="22"/>
        </w:rPr>
      </w:pPr>
      <w:r w:rsidRPr="00125094">
        <w:rPr>
          <w:rFonts w:ascii="Arial" w:hAnsi="Arial" w:cs="Arial"/>
          <w:sz w:val="22"/>
          <w:szCs w:val="22"/>
        </w:rPr>
        <w:tab/>
      </w:r>
    </w:p>
    <w:p w:rsidR="00163B60" w:rsidRPr="00FA032F" w:rsidRDefault="00163B60" w:rsidP="00125094">
      <w:pPr>
        <w:ind w:left="720" w:hanging="720"/>
      </w:pPr>
    </w:p>
    <w:p w:rsidR="00163B60" w:rsidRDefault="00163B60">
      <w:pPr>
        <w:rPr>
          <w:rFonts w:ascii="Arial" w:hAnsi="Arial" w:cs="Arial"/>
          <w:sz w:val="22"/>
          <w:szCs w:val="22"/>
          <w:lang w:val="en-US"/>
        </w:rPr>
      </w:pPr>
      <w:r>
        <w:rPr>
          <w:rFonts w:ascii="Arial" w:hAnsi="Arial" w:cs="Arial"/>
          <w:sz w:val="22"/>
          <w:szCs w:val="22"/>
          <w:lang w:val="en-US"/>
        </w:rPr>
        <w:br w:type="page"/>
      </w:r>
    </w:p>
    <w:p w:rsidR="00163B60" w:rsidRDefault="00163B60">
      <w:pPr>
        <w:tabs>
          <w:tab w:val="left" w:pos="1701"/>
        </w:tabs>
        <w:rPr>
          <w:u w:val="single"/>
        </w:rPr>
      </w:pPr>
      <w:bookmarkStart w:id="20" w:name="_Toc195955702"/>
      <w:bookmarkStart w:id="21" w:name="_Toc309826278"/>
      <w:r w:rsidRPr="003A365F">
        <w:rPr>
          <w:rFonts w:ascii="Arial" w:hAnsi="Arial" w:cs="Arial"/>
          <w:b/>
          <w:u w:val="single"/>
        </w:rPr>
        <w:lastRenderedPageBreak/>
        <w:t>CHAPTER 1</w:t>
      </w:r>
      <w:r>
        <w:rPr>
          <w:rFonts w:ascii="Arial" w:hAnsi="Arial" w:cs="Arial"/>
          <w:b/>
          <w:u w:val="single"/>
        </w:rPr>
        <w:t>0</w:t>
      </w:r>
      <w:r w:rsidRPr="003A365F">
        <w:rPr>
          <w:rFonts w:ascii="Arial" w:hAnsi="Arial" w:cs="Arial"/>
          <w:b/>
          <w:u w:val="single"/>
        </w:rPr>
        <w:tab/>
        <w:t>ELECTRONIC COMMUNICATION</w:t>
      </w:r>
      <w:bookmarkEnd w:id="20"/>
      <w:bookmarkEnd w:id="21"/>
    </w:p>
    <w:p w:rsidR="00163B60" w:rsidRPr="006C704A" w:rsidRDefault="00163B60" w:rsidP="00125094">
      <w:pPr>
        <w:rPr>
          <w:rFonts w:ascii="Arial" w:hAnsi="Arial" w:cs="Arial"/>
          <w:b/>
          <w:bCs/>
          <w:sz w:val="22"/>
          <w:szCs w:val="22"/>
        </w:rPr>
      </w:pPr>
    </w:p>
    <w:p w:rsidR="00163B60" w:rsidRPr="006C704A" w:rsidRDefault="00163B60" w:rsidP="00125094">
      <w:pPr>
        <w:ind w:left="851" w:hanging="851"/>
        <w:rPr>
          <w:rFonts w:ascii="Arial" w:hAnsi="Arial" w:cs="Arial"/>
          <w:b/>
          <w:sz w:val="22"/>
          <w:szCs w:val="22"/>
        </w:rPr>
      </w:pPr>
      <w:r>
        <w:rPr>
          <w:rFonts w:ascii="Arial" w:hAnsi="Arial" w:cs="Arial"/>
          <w:b/>
          <w:sz w:val="22"/>
          <w:szCs w:val="22"/>
        </w:rPr>
        <w:t>10</w:t>
      </w:r>
      <w:r w:rsidRPr="006C704A">
        <w:rPr>
          <w:rFonts w:ascii="Arial" w:hAnsi="Arial" w:cs="Arial"/>
          <w:b/>
          <w:sz w:val="22"/>
          <w:szCs w:val="22"/>
        </w:rPr>
        <w:t>.1</w:t>
      </w:r>
      <w:r w:rsidRPr="006C704A">
        <w:rPr>
          <w:rFonts w:ascii="Arial" w:hAnsi="Arial" w:cs="Arial"/>
          <w:b/>
          <w:sz w:val="22"/>
          <w:szCs w:val="22"/>
        </w:rPr>
        <w:tab/>
        <w:t>PURPOSE</w:t>
      </w:r>
    </w:p>
    <w:p w:rsidR="00163B60" w:rsidRPr="006C704A" w:rsidRDefault="00163B60" w:rsidP="00125094">
      <w:pPr>
        <w:rPr>
          <w:rFonts w:ascii="Arial" w:hAnsi="Arial" w:cs="Arial"/>
          <w:sz w:val="22"/>
          <w:szCs w:val="22"/>
        </w:rPr>
      </w:pPr>
    </w:p>
    <w:p w:rsidR="00163B60" w:rsidRPr="006C704A" w:rsidRDefault="00163B60" w:rsidP="008A7A81">
      <w:pPr>
        <w:spacing w:after="120"/>
        <w:ind w:left="851" w:hanging="851"/>
        <w:rPr>
          <w:rFonts w:ascii="Arial" w:hAnsi="Arial" w:cs="Arial"/>
          <w:sz w:val="22"/>
          <w:szCs w:val="22"/>
        </w:rPr>
      </w:pPr>
      <w:r>
        <w:rPr>
          <w:rFonts w:ascii="Arial" w:hAnsi="Arial" w:cs="Arial"/>
          <w:sz w:val="22"/>
          <w:szCs w:val="22"/>
        </w:rPr>
        <w:t>10</w:t>
      </w:r>
      <w:r w:rsidRPr="006C704A">
        <w:rPr>
          <w:rFonts w:ascii="Arial" w:hAnsi="Arial" w:cs="Arial"/>
          <w:sz w:val="22"/>
          <w:szCs w:val="22"/>
        </w:rPr>
        <w:t>.1.1</w:t>
      </w:r>
      <w:r w:rsidRPr="006C704A">
        <w:rPr>
          <w:rFonts w:ascii="Arial" w:hAnsi="Arial" w:cs="Arial"/>
          <w:sz w:val="22"/>
          <w:szCs w:val="22"/>
        </w:rPr>
        <w:tab/>
        <w:t>This chapter sets out the requirements:</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a)</w:t>
      </w:r>
      <w:r w:rsidRPr="006C704A">
        <w:rPr>
          <w:rFonts w:ascii="Arial" w:hAnsi="Arial" w:cs="Arial"/>
          <w:sz w:val="22"/>
          <w:szCs w:val="22"/>
        </w:rPr>
        <w:tab/>
      </w:r>
      <w:proofErr w:type="gramStart"/>
      <w:r w:rsidRPr="006C704A">
        <w:rPr>
          <w:rFonts w:ascii="Arial" w:hAnsi="Arial" w:cs="Arial"/>
          <w:sz w:val="22"/>
          <w:szCs w:val="22"/>
        </w:rPr>
        <w:t>under</w:t>
      </w:r>
      <w:proofErr w:type="gramEnd"/>
      <w:r w:rsidRPr="006C704A">
        <w:rPr>
          <w:rFonts w:ascii="Arial" w:hAnsi="Arial" w:cs="Arial"/>
          <w:sz w:val="22"/>
          <w:szCs w:val="22"/>
        </w:rPr>
        <w:t xml:space="preserve"> subclause 70(1) of Schedule 1A to the</w:t>
      </w:r>
      <w:r w:rsidRPr="006C704A">
        <w:rPr>
          <w:rFonts w:ascii="Arial" w:hAnsi="Arial" w:cs="Arial"/>
          <w:i/>
          <w:sz w:val="22"/>
          <w:szCs w:val="22"/>
        </w:rPr>
        <w:t xml:space="preserve"> Act</w:t>
      </w:r>
      <w:r w:rsidRPr="006C704A">
        <w:rPr>
          <w:rFonts w:ascii="Arial" w:hAnsi="Arial" w:cs="Arial"/>
          <w:sz w:val="22"/>
          <w:szCs w:val="22"/>
        </w:rPr>
        <w:t>, for information technology requirements for the electronic communication of information and documents between VET students and VET providers;</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b)</w:t>
      </w:r>
      <w:r w:rsidRPr="006C704A">
        <w:rPr>
          <w:rFonts w:ascii="Arial" w:hAnsi="Arial" w:cs="Arial"/>
          <w:sz w:val="22"/>
          <w:szCs w:val="22"/>
        </w:rPr>
        <w:tab/>
      </w:r>
      <w:proofErr w:type="gramStart"/>
      <w:r w:rsidRPr="006C704A">
        <w:rPr>
          <w:rFonts w:ascii="Arial" w:hAnsi="Arial" w:cs="Arial"/>
          <w:sz w:val="22"/>
          <w:szCs w:val="22"/>
        </w:rPr>
        <w:t>under</w:t>
      </w:r>
      <w:proofErr w:type="gramEnd"/>
      <w:r w:rsidRPr="006C704A">
        <w:rPr>
          <w:rFonts w:ascii="Arial" w:hAnsi="Arial" w:cs="Arial"/>
          <w:sz w:val="22"/>
          <w:szCs w:val="22"/>
        </w:rPr>
        <w:t xml:space="preserve"> subclause 70(2) of Schedule 1A  to </w:t>
      </w:r>
      <w:r w:rsidRPr="006C704A">
        <w:rPr>
          <w:rFonts w:ascii="Arial" w:hAnsi="Arial" w:cs="Arial"/>
          <w:iCs/>
          <w:sz w:val="22"/>
          <w:szCs w:val="22"/>
        </w:rPr>
        <w:t>the</w:t>
      </w:r>
      <w:r w:rsidRPr="006C704A">
        <w:rPr>
          <w:rFonts w:ascii="Arial" w:hAnsi="Arial" w:cs="Arial"/>
          <w:i/>
          <w:iCs/>
          <w:sz w:val="22"/>
          <w:szCs w:val="22"/>
        </w:rPr>
        <w:t xml:space="preserve"> Act</w:t>
      </w:r>
      <w:r w:rsidRPr="006C704A">
        <w:rPr>
          <w:rFonts w:ascii="Arial" w:hAnsi="Arial" w:cs="Arial"/>
          <w:iCs/>
          <w:sz w:val="22"/>
          <w:szCs w:val="22"/>
        </w:rPr>
        <w:t>,</w:t>
      </w:r>
      <w:r w:rsidRPr="006C704A">
        <w:rPr>
          <w:rFonts w:ascii="Arial" w:hAnsi="Arial" w:cs="Arial"/>
          <w:sz w:val="22"/>
          <w:szCs w:val="22"/>
        </w:rPr>
        <w:t xml:space="preserve"> for electronic communication from a VET student to a VET provider, for:</w:t>
      </w:r>
    </w:p>
    <w:p w:rsidR="00163B60" w:rsidRPr="006C704A" w:rsidRDefault="00531065" w:rsidP="008A7A81">
      <w:pPr>
        <w:spacing w:after="120"/>
        <w:ind w:left="1985" w:hanging="567"/>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proofErr w:type="gramStart"/>
      <w:r w:rsidR="00163B60" w:rsidRPr="006C704A">
        <w:rPr>
          <w:rFonts w:ascii="Arial" w:hAnsi="Arial" w:cs="Arial"/>
          <w:sz w:val="22"/>
          <w:szCs w:val="22"/>
        </w:rPr>
        <w:t>identification</w:t>
      </w:r>
      <w:proofErr w:type="gramEnd"/>
      <w:r w:rsidR="00163B60" w:rsidRPr="006C704A">
        <w:rPr>
          <w:rFonts w:ascii="Arial" w:hAnsi="Arial" w:cs="Arial"/>
          <w:sz w:val="22"/>
          <w:szCs w:val="22"/>
        </w:rPr>
        <w:t xml:space="preserve"> of the VET student in an electronic form; and </w:t>
      </w:r>
    </w:p>
    <w:p w:rsidR="00163B60" w:rsidRPr="006C704A" w:rsidRDefault="00163B60" w:rsidP="008A7A81">
      <w:pPr>
        <w:spacing w:after="120"/>
        <w:ind w:left="1985" w:hanging="567"/>
        <w:rPr>
          <w:rFonts w:ascii="Arial" w:hAnsi="Arial" w:cs="Arial"/>
          <w:sz w:val="22"/>
          <w:szCs w:val="22"/>
        </w:rPr>
      </w:pPr>
      <w:r w:rsidRPr="006C704A">
        <w:rPr>
          <w:rFonts w:ascii="Arial" w:hAnsi="Arial" w:cs="Arial"/>
          <w:sz w:val="22"/>
          <w:szCs w:val="22"/>
        </w:rPr>
        <w:t>ii)</w:t>
      </w:r>
      <w:r w:rsidRPr="006C704A">
        <w:rPr>
          <w:rFonts w:ascii="Arial" w:hAnsi="Arial" w:cs="Arial"/>
          <w:sz w:val="22"/>
          <w:szCs w:val="22"/>
        </w:rPr>
        <w:tab/>
      </w:r>
      <w:proofErr w:type="gramStart"/>
      <w:r w:rsidRPr="006C704A">
        <w:rPr>
          <w:rFonts w:ascii="Arial" w:hAnsi="Arial" w:cs="Arial"/>
          <w:sz w:val="22"/>
          <w:szCs w:val="22"/>
        </w:rPr>
        <w:t>methods</w:t>
      </w:r>
      <w:proofErr w:type="gramEnd"/>
      <w:r w:rsidRPr="006C704A">
        <w:rPr>
          <w:rFonts w:ascii="Arial" w:hAnsi="Arial" w:cs="Arial"/>
          <w:sz w:val="22"/>
          <w:szCs w:val="22"/>
        </w:rPr>
        <w:t xml:space="preserve"> that may be used by VET students to identify themselves, and indicate their approval of the information communicated.</w:t>
      </w:r>
    </w:p>
    <w:p w:rsidR="00163B60" w:rsidRPr="006C704A" w:rsidRDefault="00163B60" w:rsidP="00125094">
      <w:pPr>
        <w:ind w:left="851" w:hanging="851"/>
        <w:rPr>
          <w:rFonts w:ascii="Arial" w:hAnsi="Arial" w:cs="Arial"/>
          <w:sz w:val="22"/>
          <w:szCs w:val="22"/>
        </w:rPr>
      </w:pPr>
    </w:p>
    <w:p w:rsidR="00163B60" w:rsidRPr="006C704A" w:rsidRDefault="00163B60" w:rsidP="00125094">
      <w:pPr>
        <w:ind w:left="851" w:hanging="851"/>
        <w:rPr>
          <w:rFonts w:ascii="Arial" w:hAnsi="Arial" w:cs="Arial"/>
          <w:b/>
          <w:sz w:val="22"/>
          <w:szCs w:val="22"/>
        </w:rPr>
      </w:pPr>
      <w:bookmarkStart w:id="22" w:name="_Toc167599468"/>
      <w:r>
        <w:rPr>
          <w:rFonts w:ascii="Arial" w:hAnsi="Arial" w:cs="Arial"/>
          <w:b/>
          <w:sz w:val="22"/>
          <w:szCs w:val="22"/>
        </w:rPr>
        <w:t>10</w:t>
      </w:r>
      <w:r w:rsidRPr="006C704A">
        <w:rPr>
          <w:rFonts w:ascii="Arial" w:hAnsi="Arial" w:cs="Arial"/>
          <w:b/>
          <w:sz w:val="22"/>
          <w:szCs w:val="22"/>
        </w:rPr>
        <w:t>.2</w:t>
      </w:r>
      <w:r w:rsidRPr="006C704A">
        <w:rPr>
          <w:rFonts w:ascii="Arial" w:hAnsi="Arial" w:cs="Arial"/>
          <w:b/>
          <w:sz w:val="22"/>
          <w:szCs w:val="22"/>
        </w:rPr>
        <w:tab/>
        <w:t>INFORMATION TECHNOLOGY REQUIREMENTS</w:t>
      </w:r>
      <w:bookmarkEnd w:id="22"/>
      <w:r w:rsidRPr="006C704A">
        <w:rPr>
          <w:rFonts w:ascii="Arial" w:hAnsi="Arial" w:cs="Arial"/>
          <w:b/>
          <w:sz w:val="22"/>
          <w:szCs w:val="22"/>
        </w:rPr>
        <w:t xml:space="preserve"> </w:t>
      </w:r>
    </w:p>
    <w:p w:rsidR="00163B60" w:rsidRPr="006C704A" w:rsidRDefault="00163B60" w:rsidP="00125094">
      <w:pPr>
        <w:rPr>
          <w:rFonts w:ascii="Arial" w:hAnsi="Arial" w:cs="Arial"/>
          <w:sz w:val="22"/>
          <w:szCs w:val="22"/>
        </w:rPr>
      </w:pPr>
    </w:p>
    <w:p w:rsidR="00163B60" w:rsidRPr="006C704A" w:rsidRDefault="00163B60" w:rsidP="008A7A81">
      <w:pPr>
        <w:spacing w:after="120"/>
        <w:ind w:left="851" w:hanging="851"/>
        <w:rPr>
          <w:rFonts w:ascii="Arial" w:hAnsi="Arial" w:cs="Arial"/>
          <w:sz w:val="22"/>
          <w:szCs w:val="22"/>
        </w:rPr>
      </w:pPr>
      <w:r>
        <w:rPr>
          <w:rFonts w:ascii="Arial" w:hAnsi="Arial" w:cs="Arial"/>
          <w:sz w:val="22"/>
          <w:szCs w:val="22"/>
        </w:rPr>
        <w:t>10</w:t>
      </w:r>
      <w:r w:rsidRPr="006C704A">
        <w:rPr>
          <w:rFonts w:ascii="Arial" w:hAnsi="Arial" w:cs="Arial"/>
          <w:sz w:val="22"/>
          <w:szCs w:val="22"/>
        </w:rPr>
        <w:t>.2.1</w:t>
      </w:r>
      <w:r w:rsidRPr="006C704A">
        <w:rPr>
          <w:rFonts w:ascii="Arial" w:hAnsi="Arial" w:cs="Arial"/>
          <w:sz w:val="22"/>
          <w:szCs w:val="22"/>
        </w:rPr>
        <w:tab/>
        <w:t>Where the</w:t>
      </w:r>
      <w:r w:rsidRPr="006C704A">
        <w:rPr>
          <w:rFonts w:ascii="Arial" w:hAnsi="Arial" w:cs="Arial"/>
          <w:i/>
          <w:sz w:val="22"/>
          <w:szCs w:val="22"/>
        </w:rPr>
        <w:t xml:space="preserve"> Act </w:t>
      </w:r>
      <w:r w:rsidRPr="006C704A">
        <w:rPr>
          <w:rFonts w:ascii="Arial" w:hAnsi="Arial" w:cs="Arial"/>
          <w:sz w:val="22"/>
          <w:szCs w:val="22"/>
        </w:rPr>
        <w:t>requires or permits a notice, or other document, to be given by a VET student to a VET provider and that information is given by way of facsimile, email, web-based communication or any other form of electronic communications specified by the VET provider, the information system used for providing that information must be:</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a)</w:t>
      </w:r>
      <w:r w:rsidRPr="006C704A">
        <w:rPr>
          <w:rFonts w:ascii="Arial" w:hAnsi="Arial" w:cs="Arial"/>
          <w:sz w:val="22"/>
          <w:szCs w:val="22"/>
        </w:rPr>
        <w:tab/>
      </w:r>
      <w:proofErr w:type="gramStart"/>
      <w:r w:rsidRPr="006C704A">
        <w:rPr>
          <w:rFonts w:ascii="Arial" w:hAnsi="Arial" w:cs="Arial"/>
          <w:sz w:val="22"/>
          <w:szCs w:val="22"/>
        </w:rPr>
        <w:t>accessible</w:t>
      </w:r>
      <w:proofErr w:type="gramEnd"/>
      <w:r w:rsidRPr="006C704A">
        <w:rPr>
          <w:rFonts w:ascii="Arial" w:hAnsi="Arial" w:cs="Arial"/>
          <w:sz w:val="22"/>
          <w:szCs w:val="22"/>
        </w:rPr>
        <w:t xml:space="preserve"> by the VET student.  An information system is accessible by the VET student if the VET provider has:</w:t>
      </w:r>
    </w:p>
    <w:p w:rsidR="00163B60" w:rsidRPr="006C704A" w:rsidRDefault="00163B60" w:rsidP="008A7A81">
      <w:pPr>
        <w:spacing w:after="120"/>
        <w:ind w:left="1985" w:hanging="567"/>
        <w:rPr>
          <w:rFonts w:ascii="Arial" w:hAnsi="Arial" w:cs="Arial"/>
          <w:sz w:val="22"/>
          <w:szCs w:val="22"/>
        </w:rPr>
      </w:pPr>
      <w:proofErr w:type="spellStart"/>
      <w:r w:rsidRPr="006C704A">
        <w:rPr>
          <w:rFonts w:ascii="Arial" w:hAnsi="Arial" w:cs="Arial"/>
          <w:sz w:val="22"/>
          <w:szCs w:val="22"/>
        </w:rPr>
        <w:t>i</w:t>
      </w:r>
      <w:proofErr w:type="spellEnd"/>
      <w:r w:rsidRPr="006C704A">
        <w:rPr>
          <w:rFonts w:ascii="Arial" w:hAnsi="Arial" w:cs="Arial"/>
          <w:sz w:val="22"/>
          <w:szCs w:val="22"/>
        </w:rPr>
        <w:t>)</w:t>
      </w:r>
      <w:r w:rsidRPr="006C704A">
        <w:rPr>
          <w:rFonts w:ascii="Arial" w:hAnsi="Arial" w:cs="Arial"/>
          <w:sz w:val="22"/>
          <w:szCs w:val="22"/>
        </w:rPr>
        <w:tab/>
      </w:r>
      <w:proofErr w:type="gramStart"/>
      <w:r w:rsidRPr="006C704A">
        <w:rPr>
          <w:rFonts w:ascii="Arial" w:hAnsi="Arial" w:cs="Arial"/>
          <w:sz w:val="22"/>
          <w:szCs w:val="22"/>
        </w:rPr>
        <w:t>informed</w:t>
      </w:r>
      <w:proofErr w:type="gramEnd"/>
      <w:r w:rsidRPr="006C704A">
        <w:rPr>
          <w:rFonts w:ascii="Arial" w:hAnsi="Arial" w:cs="Arial"/>
          <w:sz w:val="22"/>
          <w:szCs w:val="22"/>
        </w:rPr>
        <w:t xml:space="preserve"> the VET student that the communication in question will occur by electronic means using the information system; and</w:t>
      </w:r>
    </w:p>
    <w:p w:rsidR="00163B60" w:rsidRPr="006C704A" w:rsidRDefault="00163B60" w:rsidP="008A7A81">
      <w:pPr>
        <w:spacing w:after="120"/>
        <w:ind w:left="1985" w:hanging="567"/>
        <w:rPr>
          <w:rFonts w:ascii="Arial" w:hAnsi="Arial" w:cs="Arial"/>
          <w:sz w:val="22"/>
          <w:szCs w:val="22"/>
        </w:rPr>
      </w:pPr>
      <w:r w:rsidRPr="006C704A">
        <w:rPr>
          <w:rFonts w:ascii="Arial" w:hAnsi="Arial" w:cs="Arial"/>
          <w:sz w:val="22"/>
          <w:szCs w:val="22"/>
        </w:rPr>
        <w:t>ii)</w:t>
      </w:r>
      <w:r w:rsidRPr="006C704A">
        <w:rPr>
          <w:rFonts w:ascii="Arial" w:hAnsi="Arial" w:cs="Arial"/>
          <w:sz w:val="22"/>
          <w:szCs w:val="22"/>
        </w:rPr>
        <w:tab/>
      </w:r>
      <w:proofErr w:type="gramStart"/>
      <w:r w:rsidRPr="006C704A">
        <w:rPr>
          <w:rFonts w:ascii="Arial" w:hAnsi="Arial" w:cs="Arial"/>
          <w:sz w:val="22"/>
          <w:szCs w:val="22"/>
        </w:rPr>
        <w:t>given</w:t>
      </w:r>
      <w:proofErr w:type="gramEnd"/>
      <w:r w:rsidRPr="006C704A">
        <w:rPr>
          <w:rFonts w:ascii="Arial" w:hAnsi="Arial" w:cs="Arial"/>
          <w:sz w:val="22"/>
          <w:szCs w:val="22"/>
        </w:rPr>
        <w:t xml:space="preserve"> the VET student the authority to use the information system;</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b)</w:t>
      </w:r>
      <w:r w:rsidRPr="006C704A">
        <w:rPr>
          <w:rFonts w:ascii="Arial" w:hAnsi="Arial" w:cs="Arial"/>
          <w:sz w:val="22"/>
          <w:szCs w:val="22"/>
        </w:rPr>
        <w:tab/>
      </w:r>
      <w:proofErr w:type="gramStart"/>
      <w:r w:rsidRPr="006C704A">
        <w:rPr>
          <w:rFonts w:ascii="Arial" w:hAnsi="Arial" w:cs="Arial"/>
          <w:sz w:val="22"/>
          <w:szCs w:val="22"/>
        </w:rPr>
        <w:t>secure</w:t>
      </w:r>
      <w:proofErr w:type="gramEnd"/>
      <w:r w:rsidRPr="006C704A">
        <w:rPr>
          <w:rFonts w:ascii="Arial" w:hAnsi="Arial" w:cs="Arial"/>
          <w:sz w:val="22"/>
          <w:szCs w:val="22"/>
        </w:rPr>
        <w:t xml:space="preserve">, so that a VET student’s information can be accessed only by persons authorised by the VET </w:t>
      </w:r>
      <w:r w:rsidR="00882BF0">
        <w:rPr>
          <w:rFonts w:ascii="Arial" w:hAnsi="Arial" w:cs="Arial"/>
          <w:sz w:val="22"/>
          <w:szCs w:val="22"/>
        </w:rPr>
        <w:t>student</w:t>
      </w:r>
      <w:r w:rsidRPr="006C704A">
        <w:rPr>
          <w:rFonts w:ascii="Arial" w:hAnsi="Arial" w:cs="Arial"/>
          <w:sz w:val="22"/>
          <w:szCs w:val="22"/>
        </w:rPr>
        <w:t>;</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c)</w:t>
      </w:r>
      <w:r w:rsidRPr="006C704A">
        <w:rPr>
          <w:rFonts w:ascii="Arial" w:hAnsi="Arial" w:cs="Arial"/>
          <w:sz w:val="22"/>
          <w:szCs w:val="22"/>
        </w:rPr>
        <w:tab/>
      </w:r>
      <w:proofErr w:type="gramStart"/>
      <w:r w:rsidRPr="006C704A">
        <w:rPr>
          <w:rFonts w:ascii="Arial" w:hAnsi="Arial" w:cs="Arial"/>
          <w:sz w:val="22"/>
          <w:szCs w:val="22"/>
        </w:rPr>
        <w:t>able</w:t>
      </w:r>
      <w:proofErr w:type="gramEnd"/>
      <w:r w:rsidRPr="006C704A">
        <w:rPr>
          <w:rFonts w:ascii="Arial" w:hAnsi="Arial" w:cs="Arial"/>
          <w:sz w:val="22"/>
          <w:szCs w:val="22"/>
        </w:rPr>
        <w:t xml:space="preserve"> to store the notice, document or information so that it is readily accessible to the VET student;</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d)</w:t>
      </w:r>
      <w:r w:rsidRPr="006C704A">
        <w:rPr>
          <w:rFonts w:ascii="Arial" w:hAnsi="Arial" w:cs="Arial"/>
          <w:sz w:val="22"/>
          <w:szCs w:val="22"/>
        </w:rPr>
        <w:tab/>
      </w:r>
      <w:proofErr w:type="gramStart"/>
      <w:r w:rsidRPr="006C704A">
        <w:rPr>
          <w:rFonts w:ascii="Arial" w:hAnsi="Arial" w:cs="Arial"/>
          <w:sz w:val="22"/>
          <w:szCs w:val="22"/>
        </w:rPr>
        <w:t>accessible</w:t>
      </w:r>
      <w:proofErr w:type="gramEnd"/>
      <w:r w:rsidRPr="006C704A">
        <w:rPr>
          <w:rFonts w:ascii="Arial" w:hAnsi="Arial" w:cs="Arial"/>
          <w:sz w:val="22"/>
          <w:szCs w:val="22"/>
        </w:rPr>
        <w:t xml:space="preserve"> in respect of requests for Commonwealth assistance under Schedule 1A to the </w:t>
      </w:r>
      <w:r w:rsidRPr="006C704A">
        <w:rPr>
          <w:rFonts w:ascii="Arial" w:hAnsi="Arial" w:cs="Arial"/>
          <w:i/>
          <w:sz w:val="22"/>
          <w:szCs w:val="22"/>
        </w:rPr>
        <w:t xml:space="preserve">Act </w:t>
      </w:r>
      <w:r w:rsidRPr="006C704A">
        <w:rPr>
          <w:rFonts w:ascii="Arial" w:hAnsi="Arial" w:cs="Arial"/>
          <w:sz w:val="22"/>
          <w:szCs w:val="22"/>
        </w:rPr>
        <w:t>where, in the case of a VET student submitting an electronic request for Commonwealth assistance:</w:t>
      </w:r>
    </w:p>
    <w:p w:rsidR="00163B60" w:rsidRPr="006C704A" w:rsidRDefault="00163B60" w:rsidP="008A7A81">
      <w:pPr>
        <w:spacing w:after="120"/>
        <w:ind w:left="1985" w:hanging="567"/>
        <w:rPr>
          <w:rFonts w:ascii="Arial" w:hAnsi="Arial" w:cs="Arial"/>
          <w:sz w:val="22"/>
          <w:szCs w:val="22"/>
        </w:rPr>
      </w:pPr>
      <w:proofErr w:type="spellStart"/>
      <w:r w:rsidRPr="006C704A">
        <w:rPr>
          <w:rFonts w:ascii="Arial" w:hAnsi="Arial" w:cs="Arial"/>
          <w:sz w:val="22"/>
          <w:szCs w:val="22"/>
        </w:rPr>
        <w:t>i</w:t>
      </w:r>
      <w:proofErr w:type="spellEnd"/>
      <w:r w:rsidRPr="006C704A">
        <w:rPr>
          <w:rFonts w:ascii="Arial" w:hAnsi="Arial" w:cs="Arial"/>
          <w:sz w:val="22"/>
          <w:szCs w:val="22"/>
        </w:rPr>
        <w:t>)</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w:t>
      </w:r>
      <w:r w:rsidR="00C72D66">
        <w:rPr>
          <w:rFonts w:ascii="Arial" w:hAnsi="Arial" w:cs="Arial"/>
          <w:sz w:val="22"/>
          <w:szCs w:val="22"/>
        </w:rPr>
        <w:t xml:space="preserve">VET provider must supply the </w:t>
      </w:r>
      <w:r w:rsidRPr="006C704A">
        <w:rPr>
          <w:rFonts w:ascii="Arial" w:hAnsi="Arial" w:cs="Arial"/>
          <w:sz w:val="22"/>
          <w:szCs w:val="22"/>
        </w:rPr>
        <w:t xml:space="preserve">VET student </w:t>
      </w:r>
      <w:r w:rsidR="00C72D66">
        <w:rPr>
          <w:rFonts w:ascii="Arial" w:hAnsi="Arial" w:cs="Arial"/>
          <w:sz w:val="22"/>
          <w:szCs w:val="22"/>
        </w:rPr>
        <w:t xml:space="preserve">with a student identification number for use when submitting a </w:t>
      </w:r>
      <w:r w:rsidRPr="006C704A">
        <w:rPr>
          <w:rFonts w:ascii="Arial" w:hAnsi="Arial" w:cs="Arial"/>
          <w:sz w:val="22"/>
          <w:szCs w:val="22"/>
        </w:rPr>
        <w:t>request for Commonwealth assistance; and</w:t>
      </w:r>
    </w:p>
    <w:p w:rsidR="00163B60" w:rsidRPr="006C704A" w:rsidRDefault="00163B60" w:rsidP="008A7A81">
      <w:pPr>
        <w:spacing w:after="120"/>
        <w:ind w:left="1985" w:hanging="567"/>
        <w:rPr>
          <w:rFonts w:ascii="Arial" w:hAnsi="Arial" w:cs="Arial"/>
          <w:sz w:val="22"/>
          <w:szCs w:val="22"/>
        </w:rPr>
      </w:pPr>
      <w:r w:rsidRPr="006C704A">
        <w:rPr>
          <w:rFonts w:ascii="Arial" w:hAnsi="Arial" w:cs="Arial"/>
          <w:sz w:val="22"/>
          <w:szCs w:val="22"/>
        </w:rPr>
        <w:t>ii)</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system must automatically generate a date field on the request; and</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e)</w:t>
      </w:r>
      <w:r w:rsidRPr="006C704A">
        <w:rPr>
          <w:rFonts w:ascii="Arial" w:hAnsi="Arial" w:cs="Arial"/>
          <w:sz w:val="22"/>
          <w:szCs w:val="22"/>
        </w:rPr>
        <w:tab/>
      </w:r>
      <w:proofErr w:type="gramStart"/>
      <w:r w:rsidRPr="006C704A">
        <w:rPr>
          <w:rFonts w:ascii="Arial" w:hAnsi="Arial" w:cs="Arial"/>
          <w:sz w:val="22"/>
          <w:szCs w:val="22"/>
        </w:rPr>
        <w:t>able</w:t>
      </w:r>
      <w:proofErr w:type="gramEnd"/>
      <w:r w:rsidRPr="006C704A">
        <w:rPr>
          <w:rFonts w:ascii="Arial" w:hAnsi="Arial" w:cs="Arial"/>
          <w:sz w:val="22"/>
          <w:szCs w:val="22"/>
        </w:rPr>
        <w:t xml:space="preserve"> to generate a printable receipt for the VET student.</w:t>
      </w:r>
    </w:p>
    <w:p w:rsidR="00163B60" w:rsidRPr="006C704A" w:rsidRDefault="00163B60" w:rsidP="00125094">
      <w:pPr>
        <w:tabs>
          <w:tab w:val="left" w:pos="1276"/>
        </w:tabs>
        <w:rPr>
          <w:rFonts w:ascii="Arial" w:hAnsi="Arial" w:cs="Arial"/>
          <w:sz w:val="22"/>
          <w:szCs w:val="22"/>
        </w:rPr>
      </w:pPr>
    </w:p>
    <w:p w:rsidR="00163B60" w:rsidRPr="006C704A" w:rsidRDefault="00163B60" w:rsidP="008A7A81">
      <w:pPr>
        <w:spacing w:after="120"/>
        <w:ind w:left="851" w:hanging="851"/>
        <w:rPr>
          <w:rFonts w:ascii="Arial" w:hAnsi="Arial" w:cs="Arial"/>
          <w:sz w:val="22"/>
          <w:szCs w:val="22"/>
        </w:rPr>
      </w:pPr>
      <w:r>
        <w:rPr>
          <w:rFonts w:ascii="Arial" w:hAnsi="Arial" w:cs="Arial"/>
          <w:sz w:val="22"/>
          <w:szCs w:val="22"/>
        </w:rPr>
        <w:t>10</w:t>
      </w:r>
      <w:r w:rsidRPr="006C704A">
        <w:rPr>
          <w:rFonts w:ascii="Arial" w:hAnsi="Arial" w:cs="Arial"/>
          <w:sz w:val="22"/>
          <w:szCs w:val="22"/>
        </w:rPr>
        <w:t>.2.2</w:t>
      </w:r>
      <w:r w:rsidRPr="006C704A">
        <w:rPr>
          <w:rFonts w:ascii="Arial" w:hAnsi="Arial" w:cs="Arial"/>
          <w:sz w:val="22"/>
          <w:szCs w:val="22"/>
        </w:rPr>
        <w:tab/>
        <w:t>Where the</w:t>
      </w:r>
      <w:r w:rsidRPr="006C704A">
        <w:rPr>
          <w:rFonts w:ascii="Arial" w:hAnsi="Arial" w:cs="Arial"/>
          <w:i/>
          <w:sz w:val="22"/>
          <w:szCs w:val="22"/>
        </w:rPr>
        <w:t xml:space="preserve"> Act </w:t>
      </w:r>
      <w:r w:rsidRPr="006C704A">
        <w:rPr>
          <w:rFonts w:ascii="Arial" w:hAnsi="Arial" w:cs="Arial"/>
          <w:sz w:val="22"/>
          <w:szCs w:val="22"/>
        </w:rPr>
        <w:t>requires or permits a notice, or other document, to be given by a VET provider to a VET student and that information is given by way of facsimile, email, web-based communication or any other form of electronic communications specified by the VET provider, the information must be given in accordance with the following requirements:</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lastRenderedPageBreak/>
        <w:t>a)</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VET student is directly informed that the communication in question will occur by electronic means;</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b)</w:t>
      </w:r>
      <w:r w:rsidRPr="006C704A">
        <w:rPr>
          <w:rFonts w:ascii="Arial" w:hAnsi="Arial" w:cs="Arial"/>
          <w:sz w:val="22"/>
          <w:szCs w:val="22"/>
        </w:rPr>
        <w:tab/>
        <w:t>the VET student is given authority to use an information system for generating, sending, receiving, storing or otherwise processing the electronic communication; and</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c)</w:t>
      </w:r>
      <w:r w:rsidRPr="006C704A">
        <w:rPr>
          <w:rFonts w:ascii="Arial" w:hAnsi="Arial" w:cs="Arial"/>
          <w:sz w:val="22"/>
          <w:szCs w:val="22"/>
        </w:rPr>
        <w:tab/>
      </w:r>
      <w:proofErr w:type="gramStart"/>
      <w:r w:rsidRPr="006C704A">
        <w:rPr>
          <w:rFonts w:ascii="Arial" w:hAnsi="Arial" w:cs="Arial"/>
          <w:sz w:val="22"/>
          <w:szCs w:val="22"/>
        </w:rPr>
        <w:t>the</w:t>
      </w:r>
      <w:proofErr w:type="gramEnd"/>
      <w:r w:rsidRPr="006C704A">
        <w:rPr>
          <w:rFonts w:ascii="Arial" w:hAnsi="Arial" w:cs="Arial"/>
          <w:sz w:val="22"/>
          <w:szCs w:val="22"/>
        </w:rPr>
        <w:t xml:space="preserve"> information system stores the notice, document or information sent to the VET student so that it is readily accessible by the VET student.</w:t>
      </w:r>
    </w:p>
    <w:p w:rsidR="00163B60" w:rsidRPr="006C704A" w:rsidRDefault="00163B60" w:rsidP="00125094">
      <w:pPr>
        <w:ind w:left="1418" w:hanging="567"/>
        <w:rPr>
          <w:rFonts w:ascii="Arial" w:hAnsi="Arial" w:cs="Arial"/>
          <w:sz w:val="22"/>
          <w:szCs w:val="22"/>
        </w:rPr>
      </w:pPr>
    </w:p>
    <w:p w:rsidR="00163B60" w:rsidRPr="006C704A" w:rsidRDefault="00163B60" w:rsidP="00125094">
      <w:pPr>
        <w:ind w:left="851" w:hanging="851"/>
        <w:rPr>
          <w:rFonts w:ascii="Arial" w:hAnsi="Arial" w:cs="Arial"/>
          <w:b/>
          <w:sz w:val="22"/>
          <w:szCs w:val="22"/>
        </w:rPr>
      </w:pPr>
      <w:bookmarkStart w:id="23" w:name="_Toc167599469"/>
      <w:r>
        <w:rPr>
          <w:rFonts w:ascii="Arial" w:hAnsi="Arial" w:cs="Arial"/>
          <w:b/>
          <w:sz w:val="22"/>
          <w:szCs w:val="22"/>
        </w:rPr>
        <w:t>10</w:t>
      </w:r>
      <w:r w:rsidRPr="006C704A">
        <w:rPr>
          <w:rFonts w:ascii="Arial" w:hAnsi="Arial" w:cs="Arial"/>
          <w:b/>
          <w:sz w:val="22"/>
          <w:szCs w:val="22"/>
        </w:rPr>
        <w:t>.3</w:t>
      </w:r>
      <w:r w:rsidRPr="006C704A">
        <w:rPr>
          <w:rFonts w:ascii="Arial" w:hAnsi="Arial" w:cs="Arial"/>
          <w:b/>
          <w:sz w:val="22"/>
          <w:szCs w:val="22"/>
        </w:rPr>
        <w:tab/>
        <w:t xml:space="preserve">ELECTRONIC COMMUNICATION REQUIREMENTS </w:t>
      </w:r>
      <w:bookmarkEnd w:id="23"/>
    </w:p>
    <w:p w:rsidR="00163B60" w:rsidRPr="006C704A" w:rsidRDefault="00163B60" w:rsidP="00125094">
      <w:pPr>
        <w:keepNext/>
        <w:rPr>
          <w:rFonts w:ascii="Arial" w:hAnsi="Arial" w:cs="Arial"/>
          <w:sz w:val="22"/>
          <w:szCs w:val="22"/>
        </w:rPr>
      </w:pPr>
    </w:p>
    <w:p w:rsidR="00163B60" w:rsidRPr="006C704A" w:rsidRDefault="00163B60" w:rsidP="00125094">
      <w:pPr>
        <w:ind w:left="851" w:hanging="851"/>
        <w:rPr>
          <w:rFonts w:ascii="Arial" w:hAnsi="Arial" w:cs="Arial"/>
          <w:sz w:val="22"/>
          <w:szCs w:val="22"/>
        </w:rPr>
      </w:pPr>
      <w:r>
        <w:rPr>
          <w:rFonts w:ascii="Arial" w:hAnsi="Arial" w:cs="Arial"/>
          <w:sz w:val="22"/>
          <w:szCs w:val="22"/>
        </w:rPr>
        <w:t>10</w:t>
      </w:r>
      <w:r w:rsidRPr="006C704A">
        <w:rPr>
          <w:rFonts w:ascii="Arial" w:hAnsi="Arial" w:cs="Arial"/>
          <w:sz w:val="22"/>
          <w:szCs w:val="22"/>
        </w:rPr>
        <w:t>.3.1</w:t>
      </w:r>
      <w:r w:rsidRPr="006C704A">
        <w:rPr>
          <w:rFonts w:ascii="Arial" w:hAnsi="Arial" w:cs="Arial"/>
          <w:sz w:val="22"/>
          <w:szCs w:val="22"/>
        </w:rPr>
        <w:tab/>
        <w:t xml:space="preserve">Where a VET student is required to provide an electronic communication to a VET provider that is required to be signed, the VET provider must have in place a method the VET student can use to identify </w:t>
      </w:r>
      <w:proofErr w:type="gramStart"/>
      <w:r w:rsidRPr="006C704A">
        <w:rPr>
          <w:rFonts w:ascii="Arial" w:hAnsi="Arial" w:cs="Arial"/>
          <w:sz w:val="22"/>
          <w:szCs w:val="22"/>
        </w:rPr>
        <w:t>himself</w:t>
      </w:r>
      <w:proofErr w:type="gramEnd"/>
      <w:r w:rsidRPr="006C704A">
        <w:rPr>
          <w:rFonts w:ascii="Arial" w:hAnsi="Arial" w:cs="Arial"/>
          <w:sz w:val="22"/>
          <w:szCs w:val="22"/>
        </w:rPr>
        <w:t xml:space="preserve"> or herself in the communication and to indicate his or her approval of the information communicated.</w:t>
      </w:r>
    </w:p>
    <w:p w:rsidR="00163B60" w:rsidRPr="006C704A" w:rsidRDefault="00163B60" w:rsidP="00125094">
      <w:pPr>
        <w:ind w:left="851" w:hanging="851"/>
        <w:rPr>
          <w:rFonts w:ascii="Arial" w:hAnsi="Arial" w:cs="Arial"/>
          <w:sz w:val="22"/>
          <w:szCs w:val="22"/>
        </w:rPr>
      </w:pPr>
    </w:p>
    <w:p w:rsidR="00163B60" w:rsidRPr="006C704A" w:rsidRDefault="00163B60" w:rsidP="00125094">
      <w:pPr>
        <w:ind w:left="851" w:hanging="851"/>
        <w:rPr>
          <w:rFonts w:ascii="Arial" w:hAnsi="Arial" w:cs="Arial"/>
          <w:sz w:val="22"/>
          <w:szCs w:val="22"/>
        </w:rPr>
      </w:pPr>
      <w:r>
        <w:rPr>
          <w:rFonts w:ascii="Arial" w:hAnsi="Arial" w:cs="Arial"/>
          <w:sz w:val="22"/>
          <w:szCs w:val="22"/>
        </w:rPr>
        <w:t>10</w:t>
      </w:r>
      <w:r w:rsidRPr="006C704A">
        <w:rPr>
          <w:rFonts w:ascii="Arial" w:hAnsi="Arial" w:cs="Arial"/>
          <w:sz w:val="22"/>
          <w:szCs w:val="22"/>
        </w:rPr>
        <w:t>.3.2</w:t>
      </w:r>
      <w:r w:rsidRPr="006C704A">
        <w:rPr>
          <w:rFonts w:ascii="Arial" w:hAnsi="Arial" w:cs="Arial"/>
          <w:sz w:val="22"/>
          <w:szCs w:val="22"/>
        </w:rPr>
        <w:tab/>
        <w:t xml:space="preserve">Where a VET student is required under Schedule 1A </w:t>
      </w:r>
      <w:r>
        <w:rPr>
          <w:rFonts w:ascii="Arial" w:hAnsi="Arial" w:cs="Arial"/>
          <w:sz w:val="22"/>
          <w:szCs w:val="22"/>
        </w:rPr>
        <w:t>to</w:t>
      </w:r>
      <w:r w:rsidRPr="006C704A">
        <w:rPr>
          <w:rFonts w:ascii="Arial" w:hAnsi="Arial" w:cs="Arial"/>
          <w:i/>
          <w:sz w:val="22"/>
          <w:szCs w:val="22"/>
        </w:rPr>
        <w:t xml:space="preserve"> </w:t>
      </w:r>
      <w:r w:rsidRPr="006C704A">
        <w:rPr>
          <w:rFonts w:ascii="Arial" w:hAnsi="Arial" w:cs="Arial"/>
          <w:sz w:val="22"/>
          <w:szCs w:val="22"/>
        </w:rPr>
        <w:t>the</w:t>
      </w:r>
      <w:r w:rsidRPr="006C704A">
        <w:rPr>
          <w:rFonts w:ascii="Arial" w:hAnsi="Arial" w:cs="Arial"/>
          <w:i/>
          <w:sz w:val="22"/>
          <w:szCs w:val="22"/>
        </w:rPr>
        <w:t xml:space="preserve"> Act</w:t>
      </w:r>
      <w:r w:rsidRPr="006C704A">
        <w:rPr>
          <w:rFonts w:ascii="Arial" w:hAnsi="Arial" w:cs="Arial"/>
          <w:sz w:val="22"/>
          <w:szCs w:val="22"/>
        </w:rPr>
        <w:t xml:space="preserve"> to provide a signature to a VET provider and the VET student acts in accordance with a m</w:t>
      </w:r>
      <w:r>
        <w:rPr>
          <w:rFonts w:ascii="Arial" w:hAnsi="Arial" w:cs="Arial"/>
          <w:sz w:val="22"/>
          <w:szCs w:val="22"/>
        </w:rPr>
        <w:t>ethod allowed for in paragraph 10</w:t>
      </w:r>
      <w:r w:rsidRPr="006C704A">
        <w:rPr>
          <w:rFonts w:ascii="Arial" w:hAnsi="Arial" w:cs="Arial"/>
          <w:sz w:val="22"/>
          <w:szCs w:val="22"/>
        </w:rPr>
        <w:t xml:space="preserve">.3.1 of these </w:t>
      </w:r>
      <w:r w:rsidRPr="006C704A">
        <w:rPr>
          <w:rFonts w:ascii="Arial" w:hAnsi="Arial" w:cs="Arial"/>
          <w:i/>
          <w:sz w:val="22"/>
          <w:szCs w:val="22"/>
        </w:rPr>
        <w:t>Guidelines</w:t>
      </w:r>
      <w:r w:rsidRPr="006C704A">
        <w:rPr>
          <w:rFonts w:ascii="Arial" w:hAnsi="Arial" w:cs="Arial"/>
          <w:sz w:val="22"/>
          <w:szCs w:val="22"/>
        </w:rPr>
        <w:t>, the VET student is taken to have met that requirement.</w:t>
      </w:r>
    </w:p>
    <w:p w:rsidR="00163B60" w:rsidRPr="006C704A" w:rsidRDefault="00163B60" w:rsidP="00125094">
      <w:pPr>
        <w:tabs>
          <w:tab w:val="left" w:pos="1276"/>
        </w:tabs>
        <w:rPr>
          <w:rFonts w:ascii="Arial" w:hAnsi="Arial" w:cs="Arial"/>
          <w:sz w:val="22"/>
          <w:szCs w:val="22"/>
        </w:rPr>
      </w:pPr>
    </w:p>
    <w:p w:rsidR="00163B60" w:rsidRPr="006C704A" w:rsidRDefault="00163B60" w:rsidP="008A7A81">
      <w:pPr>
        <w:spacing w:after="120"/>
        <w:ind w:left="851" w:hanging="851"/>
        <w:rPr>
          <w:rFonts w:ascii="Arial" w:hAnsi="Arial" w:cs="Arial"/>
          <w:sz w:val="22"/>
          <w:szCs w:val="22"/>
        </w:rPr>
      </w:pPr>
      <w:r>
        <w:rPr>
          <w:rFonts w:ascii="Arial" w:hAnsi="Arial" w:cs="Arial"/>
          <w:sz w:val="22"/>
          <w:szCs w:val="22"/>
        </w:rPr>
        <w:t>10</w:t>
      </w:r>
      <w:r w:rsidRPr="006C704A">
        <w:rPr>
          <w:rFonts w:ascii="Arial" w:hAnsi="Arial" w:cs="Arial"/>
          <w:sz w:val="22"/>
          <w:szCs w:val="22"/>
        </w:rPr>
        <w:t>.3.3</w:t>
      </w:r>
      <w:r w:rsidRPr="006C704A">
        <w:rPr>
          <w:rFonts w:ascii="Arial" w:hAnsi="Arial" w:cs="Arial"/>
          <w:sz w:val="22"/>
          <w:szCs w:val="22"/>
        </w:rPr>
        <w:tab/>
        <w:t xml:space="preserve">A method that a VET student can use to identify </w:t>
      </w:r>
      <w:proofErr w:type="gramStart"/>
      <w:r w:rsidRPr="006C704A">
        <w:rPr>
          <w:rFonts w:ascii="Arial" w:hAnsi="Arial" w:cs="Arial"/>
          <w:sz w:val="22"/>
          <w:szCs w:val="22"/>
        </w:rPr>
        <w:t>himself</w:t>
      </w:r>
      <w:proofErr w:type="gramEnd"/>
      <w:r w:rsidRPr="006C704A">
        <w:rPr>
          <w:rFonts w:ascii="Arial" w:hAnsi="Arial" w:cs="Arial"/>
          <w:sz w:val="22"/>
          <w:szCs w:val="22"/>
        </w:rPr>
        <w:t xml:space="preserve"> or herself may involve the VET student using a </w:t>
      </w:r>
      <w:r w:rsidR="005F676B">
        <w:rPr>
          <w:rFonts w:ascii="Arial" w:hAnsi="Arial" w:cs="Arial"/>
          <w:sz w:val="22"/>
          <w:szCs w:val="22"/>
        </w:rPr>
        <w:t xml:space="preserve">student identification number </w:t>
      </w:r>
      <w:r w:rsidRPr="006C704A">
        <w:rPr>
          <w:rFonts w:ascii="Arial" w:hAnsi="Arial" w:cs="Arial"/>
          <w:sz w:val="22"/>
          <w:szCs w:val="22"/>
        </w:rPr>
        <w:t>issued to the VET student by the VET provi</w:t>
      </w:r>
      <w:r w:rsidR="00A310E2">
        <w:rPr>
          <w:rFonts w:ascii="Arial" w:hAnsi="Arial" w:cs="Arial"/>
          <w:sz w:val="22"/>
          <w:szCs w:val="22"/>
        </w:rPr>
        <w:t xml:space="preserve">der. In relation to issuing a student identification number </w:t>
      </w:r>
      <w:r w:rsidRPr="006C704A">
        <w:rPr>
          <w:rFonts w:ascii="Arial" w:hAnsi="Arial" w:cs="Arial"/>
          <w:sz w:val="22"/>
          <w:szCs w:val="22"/>
        </w:rPr>
        <w:t>to a VET student, a VET provider must:</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a)</w:t>
      </w:r>
      <w:r w:rsidRPr="006C704A">
        <w:rPr>
          <w:rFonts w:ascii="Arial" w:hAnsi="Arial" w:cs="Arial"/>
          <w:sz w:val="22"/>
          <w:szCs w:val="22"/>
        </w:rPr>
        <w:tab/>
      </w:r>
      <w:proofErr w:type="gramStart"/>
      <w:r w:rsidRPr="006C704A">
        <w:rPr>
          <w:rFonts w:ascii="Arial" w:hAnsi="Arial" w:cs="Arial"/>
          <w:sz w:val="22"/>
          <w:szCs w:val="22"/>
        </w:rPr>
        <w:t>first</w:t>
      </w:r>
      <w:proofErr w:type="gramEnd"/>
      <w:r w:rsidRPr="006C704A">
        <w:rPr>
          <w:rFonts w:ascii="Arial" w:hAnsi="Arial" w:cs="Arial"/>
          <w:sz w:val="22"/>
          <w:szCs w:val="22"/>
        </w:rPr>
        <w:t xml:space="preserve"> verify the identity of the person to whom the </w:t>
      </w:r>
      <w:r w:rsidR="00A310E2">
        <w:rPr>
          <w:rFonts w:ascii="Arial" w:hAnsi="Arial" w:cs="Arial"/>
          <w:sz w:val="22"/>
          <w:szCs w:val="22"/>
        </w:rPr>
        <w:t xml:space="preserve">student identification number </w:t>
      </w:r>
      <w:r w:rsidRPr="006C704A">
        <w:rPr>
          <w:rFonts w:ascii="Arial" w:hAnsi="Arial" w:cs="Arial"/>
          <w:sz w:val="22"/>
          <w:szCs w:val="22"/>
        </w:rPr>
        <w:t>is to be issued; and</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b)</w:t>
      </w:r>
      <w:r w:rsidRPr="006C704A">
        <w:rPr>
          <w:rFonts w:ascii="Arial" w:hAnsi="Arial" w:cs="Arial"/>
          <w:sz w:val="22"/>
          <w:szCs w:val="22"/>
        </w:rPr>
        <w:tab/>
      </w:r>
      <w:proofErr w:type="gramStart"/>
      <w:r w:rsidRPr="006C704A">
        <w:rPr>
          <w:rFonts w:ascii="Arial" w:hAnsi="Arial" w:cs="Arial"/>
          <w:sz w:val="22"/>
          <w:szCs w:val="22"/>
        </w:rPr>
        <w:t>take</w:t>
      </w:r>
      <w:proofErr w:type="gramEnd"/>
      <w:r w:rsidRPr="006C704A">
        <w:rPr>
          <w:rFonts w:ascii="Arial" w:hAnsi="Arial" w:cs="Arial"/>
          <w:sz w:val="22"/>
          <w:szCs w:val="22"/>
        </w:rPr>
        <w:t xml:space="preserve"> all reasonable precautions to ensure that there is no unauthorised access to, or use of, the </w:t>
      </w:r>
      <w:r w:rsidR="00A310E2">
        <w:rPr>
          <w:rFonts w:ascii="Arial" w:hAnsi="Arial" w:cs="Arial"/>
          <w:sz w:val="22"/>
          <w:szCs w:val="22"/>
        </w:rPr>
        <w:t>student identification number</w:t>
      </w:r>
      <w:r w:rsidRPr="006C704A">
        <w:rPr>
          <w:rFonts w:ascii="Arial" w:hAnsi="Arial" w:cs="Arial"/>
          <w:sz w:val="22"/>
          <w:szCs w:val="22"/>
        </w:rPr>
        <w:t>; and</w:t>
      </w:r>
    </w:p>
    <w:p w:rsidR="00163B60" w:rsidRPr="006C704A" w:rsidRDefault="00163B60" w:rsidP="008A7A81">
      <w:pPr>
        <w:spacing w:after="120"/>
        <w:ind w:left="1418" w:hanging="567"/>
        <w:rPr>
          <w:rFonts w:ascii="Arial" w:hAnsi="Arial" w:cs="Arial"/>
          <w:sz w:val="22"/>
          <w:szCs w:val="22"/>
        </w:rPr>
      </w:pPr>
      <w:r w:rsidRPr="006C704A">
        <w:rPr>
          <w:rFonts w:ascii="Arial" w:hAnsi="Arial" w:cs="Arial"/>
          <w:sz w:val="22"/>
          <w:szCs w:val="22"/>
        </w:rPr>
        <w:t>c)</w:t>
      </w:r>
      <w:r w:rsidRPr="006C704A">
        <w:rPr>
          <w:rFonts w:ascii="Arial" w:hAnsi="Arial" w:cs="Arial"/>
          <w:sz w:val="22"/>
          <w:szCs w:val="22"/>
        </w:rPr>
        <w:tab/>
      </w:r>
      <w:proofErr w:type="gramStart"/>
      <w:r w:rsidRPr="006C704A">
        <w:rPr>
          <w:rFonts w:ascii="Arial" w:hAnsi="Arial" w:cs="Arial"/>
          <w:sz w:val="22"/>
          <w:szCs w:val="22"/>
        </w:rPr>
        <w:t>ensure</w:t>
      </w:r>
      <w:proofErr w:type="gramEnd"/>
      <w:r w:rsidRPr="006C704A">
        <w:rPr>
          <w:rFonts w:ascii="Arial" w:hAnsi="Arial" w:cs="Arial"/>
          <w:sz w:val="22"/>
          <w:szCs w:val="22"/>
        </w:rPr>
        <w:t xml:space="preserve"> that the VET student is advised that, apart from the VET provider’s obliga</w:t>
      </w:r>
      <w:r>
        <w:rPr>
          <w:rFonts w:ascii="Arial" w:hAnsi="Arial" w:cs="Arial"/>
          <w:sz w:val="22"/>
          <w:szCs w:val="22"/>
        </w:rPr>
        <w:t>tions under subparagraphs 10.3.3(a) and 10.3.3(</w:t>
      </w:r>
      <w:r w:rsidRPr="006C704A">
        <w:rPr>
          <w:rFonts w:ascii="Arial" w:hAnsi="Arial" w:cs="Arial"/>
          <w:sz w:val="22"/>
          <w:szCs w:val="22"/>
        </w:rPr>
        <w:t xml:space="preserve">b), the VET student is personally responsible for protecting the </w:t>
      </w:r>
      <w:r w:rsidR="00A310E2">
        <w:rPr>
          <w:rFonts w:ascii="Arial" w:hAnsi="Arial" w:cs="Arial"/>
          <w:sz w:val="22"/>
          <w:szCs w:val="22"/>
        </w:rPr>
        <w:t>student identification number</w:t>
      </w:r>
      <w:r w:rsidRPr="006C704A">
        <w:rPr>
          <w:rFonts w:ascii="Arial" w:hAnsi="Arial" w:cs="Arial"/>
          <w:sz w:val="22"/>
          <w:szCs w:val="22"/>
        </w:rPr>
        <w:t>.</w:t>
      </w:r>
    </w:p>
    <w:p w:rsidR="00163B60" w:rsidRPr="003A125C" w:rsidRDefault="00163B60" w:rsidP="008A7A81">
      <w:pPr>
        <w:keepLines/>
        <w:tabs>
          <w:tab w:val="left" w:pos="851"/>
        </w:tabs>
        <w:spacing w:after="120"/>
        <w:ind w:left="851" w:hanging="851"/>
        <w:rPr>
          <w:rFonts w:ascii="Arial" w:hAnsi="Arial" w:cs="Arial"/>
          <w:sz w:val="22"/>
          <w:szCs w:val="22"/>
        </w:rPr>
      </w:pPr>
    </w:p>
    <w:sectPr w:rsidR="00163B60" w:rsidRPr="003A125C" w:rsidSect="00947E68">
      <w:headerReference w:type="default"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19A" w:rsidRDefault="0037219A" w:rsidP="009742D2">
      <w:r>
        <w:separator/>
      </w:r>
    </w:p>
  </w:endnote>
  <w:endnote w:type="continuationSeparator" w:id="0">
    <w:p w:rsidR="0037219A" w:rsidRDefault="0037219A" w:rsidP="00974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9A" w:rsidRDefault="0037219A">
    <w:pPr>
      <w:pStyle w:val="Footer"/>
      <w:jc w:val="right"/>
    </w:pPr>
    <w:r w:rsidRPr="007E105D">
      <w:rPr>
        <w:rFonts w:ascii="Arial" w:hAnsi="Arial" w:cs="Arial"/>
        <w:sz w:val="22"/>
        <w:szCs w:val="22"/>
      </w:rPr>
      <w:fldChar w:fldCharType="begin"/>
    </w:r>
    <w:r w:rsidRPr="007E105D">
      <w:rPr>
        <w:rFonts w:ascii="Arial" w:hAnsi="Arial" w:cs="Arial"/>
        <w:sz w:val="22"/>
        <w:szCs w:val="22"/>
      </w:rPr>
      <w:instrText xml:space="preserve"> PAGE   \* MERGEFORMAT </w:instrText>
    </w:r>
    <w:r w:rsidRPr="007E105D">
      <w:rPr>
        <w:rFonts w:ascii="Arial" w:hAnsi="Arial" w:cs="Arial"/>
        <w:sz w:val="22"/>
        <w:szCs w:val="22"/>
      </w:rPr>
      <w:fldChar w:fldCharType="separate"/>
    </w:r>
    <w:r w:rsidR="00E878EA">
      <w:rPr>
        <w:rFonts w:ascii="Arial" w:hAnsi="Arial" w:cs="Arial"/>
        <w:noProof/>
        <w:sz w:val="22"/>
        <w:szCs w:val="22"/>
      </w:rPr>
      <w:t>30</w:t>
    </w:r>
    <w:r w:rsidRPr="007E105D">
      <w:rPr>
        <w:rFonts w:ascii="Arial" w:hAnsi="Arial" w:cs="Arial"/>
        <w:sz w:val="22"/>
        <w:szCs w:val="22"/>
      </w:rPr>
      <w:fldChar w:fldCharType="end"/>
    </w:r>
  </w:p>
  <w:p w:rsidR="0037219A" w:rsidRPr="00A924BB" w:rsidRDefault="0037219A">
    <w:pPr>
      <w:pStyle w:val="Footer"/>
      <w:rPr>
        <w:rFonts w:ascii="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19A" w:rsidRDefault="0037219A" w:rsidP="009742D2">
      <w:r>
        <w:separator/>
      </w:r>
    </w:p>
  </w:footnote>
  <w:footnote w:type="continuationSeparator" w:id="0">
    <w:p w:rsidR="0037219A" w:rsidRDefault="0037219A" w:rsidP="00974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19A" w:rsidRDefault="003721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F05"/>
    <w:multiLevelType w:val="hybridMultilevel"/>
    <w:tmpl w:val="0F8CABAE"/>
    <w:lvl w:ilvl="0" w:tplc="BCDA743A">
      <w:start w:val="1"/>
      <w:numFmt w:val="bullet"/>
      <w:lvlText w:val=""/>
      <w:lvlJc w:val="left"/>
      <w:pPr>
        <w:tabs>
          <w:tab w:val="num" w:pos="851"/>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07B6075E"/>
    <w:multiLevelType w:val="multilevel"/>
    <w:tmpl w:val="BE3A48A8"/>
    <w:lvl w:ilvl="0">
      <w:start w:val="1"/>
      <w:numFmt w:val="decimal"/>
      <w:lvlText w:val="%1"/>
      <w:lvlJc w:val="left"/>
      <w:pPr>
        <w:ind w:left="72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AB5729A"/>
    <w:multiLevelType w:val="hybridMultilevel"/>
    <w:tmpl w:val="C2105E42"/>
    <w:lvl w:ilvl="0" w:tplc="FFFFFFFF">
      <w:start w:val="1"/>
      <w:numFmt w:val="lowerLetter"/>
      <w:pStyle w:val="sub-paraxCharChar"/>
      <w:lvlText w:val="(%1)"/>
      <w:lvlJc w:val="left"/>
      <w:pPr>
        <w:tabs>
          <w:tab w:val="num" w:pos="360"/>
        </w:tabs>
        <w:ind w:left="927" w:hanging="567"/>
      </w:pPr>
      <w:rPr>
        <w:rFonts w:cs="Times New Roman" w:hint="default"/>
        <w:b w:val="0"/>
        <w:bCs w:val="0"/>
        <w:i w:val="0"/>
        <w:iCs w:val="0"/>
        <w:color w:val="000000"/>
      </w:rPr>
    </w:lvl>
    <w:lvl w:ilvl="1" w:tplc="0C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1CD17A5"/>
    <w:multiLevelType w:val="hybridMultilevel"/>
    <w:tmpl w:val="852C577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2A03E40"/>
    <w:multiLevelType w:val="hybridMultilevel"/>
    <w:tmpl w:val="ADAC3AF2"/>
    <w:lvl w:ilvl="0" w:tplc="4A1A5A5E">
      <w:start w:val="3"/>
      <w:numFmt w:val="lowerLetter"/>
      <w:lvlText w:val="%1)"/>
      <w:lvlJc w:val="left"/>
      <w:pPr>
        <w:tabs>
          <w:tab w:val="num" w:pos="1211"/>
        </w:tabs>
        <w:ind w:left="1211" w:hanging="360"/>
      </w:pPr>
      <w:rPr>
        <w:rFonts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6D05012"/>
    <w:multiLevelType w:val="multilevel"/>
    <w:tmpl w:val="0C09001F"/>
    <w:lvl w:ilvl="0">
      <w:start w:val="1"/>
      <w:numFmt w:val="decimal"/>
      <w:pStyle w:val="ClauseLevel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pStyle w:val="ClauseLevel5"/>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C8262F5"/>
    <w:multiLevelType w:val="hybridMultilevel"/>
    <w:tmpl w:val="8F4487FE"/>
    <w:lvl w:ilvl="0" w:tplc="A4B4117E">
      <w:start w:val="1"/>
      <w:numFmt w:val="lowerLetter"/>
      <w:lvlText w:val="%1)"/>
      <w:lvlJc w:val="left"/>
      <w:pPr>
        <w:ind w:left="1215" w:hanging="360"/>
      </w:pPr>
      <w:rPr>
        <w:rFonts w:cs="Times New Roman" w:hint="default"/>
      </w:rPr>
    </w:lvl>
    <w:lvl w:ilvl="1" w:tplc="0C090019">
      <w:start w:val="1"/>
      <w:numFmt w:val="lowerLetter"/>
      <w:lvlText w:val="%2."/>
      <w:lvlJc w:val="left"/>
      <w:pPr>
        <w:ind w:left="1935" w:hanging="360"/>
      </w:pPr>
      <w:rPr>
        <w:rFonts w:cs="Times New Roman"/>
      </w:rPr>
    </w:lvl>
    <w:lvl w:ilvl="2" w:tplc="0C09001B" w:tentative="1">
      <w:start w:val="1"/>
      <w:numFmt w:val="lowerRoman"/>
      <w:lvlText w:val="%3."/>
      <w:lvlJc w:val="right"/>
      <w:pPr>
        <w:ind w:left="2655" w:hanging="180"/>
      </w:pPr>
      <w:rPr>
        <w:rFonts w:cs="Times New Roman"/>
      </w:rPr>
    </w:lvl>
    <w:lvl w:ilvl="3" w:tplc="0C09000F" w:tentative="1">
      <w:start w:val="1"/>
      <w:numFmt w:val="decimal"/>
      <w:lvlText w:val="%4."/>
      <w:lvlJc w:val="left"/>
      <w:pPr>
        <w:ind w:left="3375" w:hanging="360"/>
      </w:pPr>
      <w:rPr>
        <w:rFonts w:cs="Times New Roman"/>
      </w:rPr>
    </w:lvl>
    <w:lvl w:ilvl="4" w:tplc="0C090019" w:tentative="1">
      <w:start w:val="1"/>
      <w:numFmt w:val="lowerLetter"/>
      <w:lvlText w:val="%5."/>
      <w:lvlJc w:val="left"/>
      <w:pPr>
        <w:ind w:left="4095" w:hanging="360"/>
      </w:pPr>
      <w:rPr>
        <w:rFonts w:cs="Times New Roman"/>
      </w:rPr>
    </w:lvl>
    <w:lvl w:ilvl="5" w:tplc="0C09001B" w:tentative="1">
      <w:start w:val="1"/>
      <w:numFmt w:val="lowerRoman"/>
      <w:lvlText w:val="%6."/>
      <w:lvlJc w:val="right"/>
      <w:pPr>
        <w:ind w:left="4815" w:hanging="180"/>
      </w:pPr>
      <w:rPr>
        <w:rFonts w:cs="Times New Roman"/>
      </w:rPr>
    </w:lvl>
    <w:lvl w:ilvl="6" w:tplc="0C09000F" w:tentative="1">
      <w:start w:val="1"/>
      <w:numFmt w:val="decimal"/>
      <w:lvlText w:val="%7."/>
      <w:lvlJc w:val="left"/>
      <w:pPr>
        <w:ind w:left="5535" w:hanging="360"/>
      </w:pPr>
      <w:rPr>
        <w:rFonts w:cs="Times New Roman"/>
      </w:rPr>
    </w:lvl>
    <w:lvl w:ilvl="7" w:tplc="0C090019" w:tentative="1">
      <w:start w:val="1"/>
      <w:numFmt w:val="lowerLetter"/>
      <w:lvlText w:val="%8."/>
      <w:lvlJc w:val="left"/>
      <w:pPr>
        <w:ind w:left="6255" w:hanging="360"/>
      </w:pPr>
      <w:rPr>
        <w:rFonts w:cs="Times New Roman"/>
      </w:rPr>
    </w:lvl>
    <w:lvl w:ilvl="8" w:tplc="0C09001B" w:tentative="1">
      <w:start w:val="1"/>
      <w:numFmt w:val="lowerRoman"/>
      <w:lvlText w:val="%9."/>
      <w:lvlJc w:val="right"/>
      <w:pPr>
        <w:ind w:left="6975" w:hanging="180"/>
      </w:pPr>
      <w:rPr>
        <w:rFonts w:cs="Times New Roman"/>
      </w:rPr>
    </w:lvl>
  </w:abstractNum>
  <w:abstractNum w:abstractNumId="7">
    <w:nsid w:val="1CF46B16"/>
    <w:multiLevelType w:val="hybridMultilevel"/>
    <w:tmpl w:val="CD78105C"/>
    <w:lvl w:ilvl="0" w:tplc="0C090017">
      <w:start w:val="1"/>
      <w:numFmt w:val="lowerLetter"/>
      <w:lvlText w:val="%1)"/>
      <w:lvlJc w:val="left"/>
      <w:pPr>
        <w:ind w:left="765" w:hanging="360"/>
      </w:pPr>
      <w:rPr>
        <w:rFonts w:cs="Times New Roman"/>
      </w:rPr>
    </w:lvl>
    <w:lvl w:ilvl="1" w:tplc="0C090019" w:tentative="1">
      <w:start w:val="1"/>
      <w:numFmt w:val="lowerLetter"/>
      <w:lvlText w:val="%2."/>
      <w:lvlJc w:val="left"/>
      <w:pPr>
        <w:ind w:left="1485" w:hanging="360"/>
      </w:pPr>
      <w:rPr>
        <w:rFonts w:cs="Times New Roman"/>
      </w:rPr>
    </w:lvl>
    <w:lvl w:ilvl="2" w:tplc="0C09001B" w:tentative="1">
      <w:start w:val="1"/>
      <w:numFmt w:val="lowerRoman"/>
      <w:lvlText w:val="%3."/>
      <w:lvlJc w:val="right"/>
      <w:pPr>
        <w:ind w:left="2205" w:hanging="180"/>
      </w:pPr>
      <w:rPr>
        <w:rFonts w:cs="Times New Roman"/>
      </w:rPr>
    </w:lvl>
    <w:lvl w:ilvl="3" w:tplc="0C09000F" w:tentative="1">
      <w:start w:val="1"/>
      <w:numFmt w:val="decimal"/>
      <w:lvlText w:val="%4."/>
      <w:lvlJc w:val="left"/>
      <w:pPr>
        <w:ind w:left="2925" w:hanging="360"/>
      </w:pPr>
      <w:rPr>
        <w:rFonts w:cs="Times New Roman"/>
      </w:rPr>
    </w:lvl>
    <w:lvl w:ilvl="4" w:tplc="0C090019" w:tentative="1">
      <w:start w:val="1"/>
      <w:numFmt w:val="lowerLetter"/>
      <w:lvlText w:val="%5."/>
      <w:lvlJc w:val="left"/>
      <w:pPr>
        <w:ind w:left="3645" w:hanging="360"/>
      </w:pPr>
      <w:rPr>
        <w:rFonts w:cs="Times New Roman"/>
      </w:rPr>
    </w:lvl>
    <w:lvl w:ilvl="5" w:tplc="0C09001B" w:tentative="1">
      <w:start w:val="1"/>
      <w:numFmt w:val="lowerRoman"/>
      <w:lvlText w:val="%6."/>
      <w:lvlJc w:val="right"/>
      <w:pPr>
        <w:ind w:left="4365" w:hanging="180"/>
      </w:pPr>
      <w:rPr>
        <w:rFonts w:cs="Times New Roman"/>
      </w:rPr>
    </w:lvl>
    <w:lvl w:ilvl="6" w:tplc="0C09000F" w:tentative="1">
      <w:start w:val="1"/>
      <w:numFmt w:val="decimal"/>
      <w:lvlText w:val="%7."/>
      <w:lvlJc w:val="left"/>
      <w:pPr>
        <w:ind w:left="5085" w:hanging="360"/>
      </w:pPr>
      <w:rPr>
        <w:rFonts w:cs="Times New Roman"/>
      </w:rPr>
    </w:lvl>
    <w:lvl w:ilvl="7" w:tplc="0C090019" w:tentative="1">
      <w:start w:val="1"/>
      <w:numFmt w:val="lowerLetter"/>
      <w:lvlText w:val="%8."/>
      <w:lvlJc w:val="left"/>
      <w:pPr>
        <w:ind w:left="5805" w:hanging="360"/>
      </w:pPr>
      <w:rPr>
        <w:rFonts w:cs="Times New Roman"/>
      </w:rPr>
    </w:lvl>
    <w:lvl w:ilvl="8" w:tplc="0C09001B" w:tentative="1">
      <w:start w:val="1"/>
      <w:numFmt w:val="lowerRoman"/>
      <w:lvlText w:val="%9."/>
      <w:lvlJc w:val="right"/>
      <w:pPr>
        <w:ind w:left="6525" w:hanging="180"/>
      </w:pPr>
      <w:rPr>
        <w:rFonts w:cs="Times New Roman"/>
      </w:rPr>
    </w:lvl>
  </w:abstractNum>
  <w:abstractNum w:abstractNumId="8">
    <w:nsid w:val="1D630640"/>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227C34D2"/>
    <w:multiLevelType w:val="hybridMultilevel"/>
    <w:tmpl w:val="3E0A90A0"/>
    <w:lvl w:ilvl="0" w:tplc="9864CAFE">
      <w:start w:val="1"/>
      <w:numFmt w:val="lowerLetter"/>
      <w:lvlText w:val="%1)"/>
      <w:lvlJc w:val="left"/>
      <w:pPr>
        <w:tabs>
          <w:tab w:val="num" w:pos="1211"/>
        </w:tabs>
        <w:ind w:left="1211" w:hanging="360"/>
      </w:pPr>
      <w:rPr>
        <w:rFonts w:cs="Times New Roman" w:hint="default"/>
        <w:b w:val="0"/>
      </w:rPr>
    </w:lvl>
    <w:lvl w:ilvl="1" w:tplc="0C09001B">
      <w:start w:val="1"/>
      <w:numFmt w:val="lowerRoman"/>
      <w:lvlText w:val="%2."/>
      <w:lvlJc w:val="right"/>
      <w:pPr>
        <w:tabs>
          <w:tab w:val="num" w:pos="1931"/>
        </w:tabs>
        <w:ind w:left="1931" w:hanging="360"/>
      </w:pPr>
      <w:rPr>
        <w:rFonts w:cs="Times New Roman"/>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10">
    <w:nsid w:val="295A1C72"/>
    <w:multiLevelType w:val="hybridMultilevel"/>
    <w:tmpl w:val="D250F71E"/>
    <w:lvl w:ilvl="0" w:tplc="5CBADB36">
      <w:start w:val="1"/>
      <w:numFmt w:val="lowerLetter"/>
      <w:lvlText w:val="%1)"/>
      <w:lvlJc w:val="left"/>
      <w:pPr>
        <w:ind w:left="1418"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A0120DE"/>
    <w:multiLevelType w:val="hybridMultilevel"/>
    <w:tmpl w:val="AE78DC78"/>
    <w:lvl w:ilvl="0" w:tplc="44F02010">
      <w:start w:val="1"/>
      <w:numFmt w:val="lowerLetter"/>
      <w:lvlText w:val="%1)"/>
      <w:lvlJc w:val="left"/>
      <w:pPr>
        <w:ind w:left="1080" w:hanging="360"/>
      </w:pPr>
      <w:rPr>
        <w:rFonts w:cs="Times New Roman" w:hint="default"/>
      </w:rPr>
    </w:lvl>
    <w:lvl w:ilvl="1" w:tplc="4EA80FE4">
      <w:start w:val="1"/>
      <w:numFmt w:val="lowerRoman"/>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2ABB7D80"/>
    <w:multiLevelType w:val="hybridMultilevel"/>
    <w:tmpl w:val="79E0E328"/>
    <w:lvl w:ilvl="0" w:tplc="E0547A34">
      <w:start w:val="1"/>
      <w:numFmt w:val="lowerLetter"/>
      <w:lvlText w:val="%1)"/>
      <w:lvlJc w:val="left"/>
      <w:pPr>
        <w:ind w:left="1365" w:hanging="360"/>
      </w:pPr>
      <w:rPr>
        <w:rFonts w:cs="Times New Roman" w:hint="default"/>
      </w:rPr>
    </w:lvl>
    <w:lvl w:ilvl="1" w:tplc="0C090019" w:tentative="1">
      <w:start w:val="1"/>
      <w:numFmt w:val="lowerLetter"/>
      <w:lvlText w:val="%2."/>
      <w:lvlJc w:val="left"/>
      <w:pPr>
        <w:ind w:left="2085" w:hanging="360"/>
      </w:pPr>
      <w:rPr>
        <w:rFonts w:cs="Times New Roman"/>
      </w:rPr>
    </w:lvl>
    <w:lvl w:ilvl="2" w:tplc="0C09001B" w:tentative="1">
      <w:start w:val="1"/>
      <w:numFmt w:val="lowerRoman"/>
      <w:lvlText w:val="%3."/>
      <w:lvlJc w:val="right"/>
      <w:pPr>
        <w:ind w:left="2805" w:hanging="180"/>
      </w:pPr>
      <w:rPr>
        <w:rFonts w:cs="Times New Roman"/>
      </w:rPr>
    </w:lvl>
    <w:lvl w:ilvl="3" w:tplc="0C09000F" w:tentative="1">
      <w:start w:val="1"/>
      <w:numFmt w:val="decimal"/>
      <w:lvlText w:val="%4."/>
      <w:lvlJc w:val="left"/>
      <w:pPr>
        <w:ind w:left="3525" w:hanging="360"/>
      </w:pPr>
      <w:rPr>
        <w:rFonts w:cs="Times New Roman"/>
      </w:rPr>
    </w:lvl>
    <w:lvl w:ilvl="4" w:tplc="0C090019" w:tentative="1">
      <w:start w:val="1"/>
      <w:numFmt w:val="lowerLetter"/>
      <w:lvlText w:val="%5."/>
      <w:lvlJc w:val="left"/>
      <w:pPr>
        <w:ind w:left="4245" w:hanging="360"/>
      </w:pPr>
      <w:rPr>
        <w:rFonts w:cs="Times New Roman"/>
      </w:rPr>
    </w:lvl>
    <w:lvl w:ilvl="5" w:tplc="0C09001B" w:tentative="1">
      <w:start w:val="1"/>
      <w:numFmt w:val="lowerRoman"/>
      <w:lvlText w:val="%6."/>
      <w:lvlJc w:val="right"/>
      <w:pPr>
        <w:ind w:left="4965" w:hanging="180"/>
      </w:pPr>
      <w:rPr>
        <w:rFonts w:cs="Times New Roman"/>
      </w:rPr>
    </w:lvl>
    <w:lvl w:ilvl="6" w:tplc="0C09000F" w:tentative="1">
      <w:start w:val="1"/>
      <w:numFmt w:val="decimal"/>
      <w:lvlText w:val="%7."/>
      <w:lvlJc w:val="left"/>
      <w:pPr>
        <w:ind w:left="5685" w:hanging="360"/>
      </w:pPr>
      <w:rPr>
        <w:rFonts w:cs="Times New Roman"/>
      </w:rPr>
    </w:lvl>
    <w:lvl w:ilvl="7" w:tplc="0C090019" w:tentative="1">
      <w:start w:val="1"/>
      <w:numFmt w:val="lowerLetter"/>
      <w:lvlText w:val="%8."/>
      <w:lvlJc w:val="left"/>
      <w:pPr>
        <w:ind w:left="6405" w:hanging="360"/>
      </w:pPr>
      <w:rPr>
        <w:rFonts w:cs="Times New Roman"/>
      </w:rPr>
    </w:lvl>
    <w:lvl w:ilvl="8" w:tplc="0C09001B" w:tentative="1">
      <w:start w:val="1"/>
      <w:numFmt w:val="lowerRoman"/>
      <w:lvlText w:val="%9."/>
      <w:lvlJc w:val="right"/>
      <w:pPr>
        <w:ind w:left="7125" w:hanging="180"/>
      </w:pPr>
      <w:rPr>
        <w:rFonts w:cs="Times New Roman"/>
      </w:rPr>
    </w:lvl>
  </w:abstractNum>
  <w:abstractNum w:abstractNumId="13">
    <w:nsid w:val="2D653D37"/>
    <w:multiLevelType w:val="hybridMultilevel"/>
    <w:tmpl w:val="3604BD78"/>
    <w:lvl w:ilvl="0" w:tplc="C9E61FA4">
      <w:start w:val="1"/>
      <w:numFmt w:val="lowerLetter"/>
      <w:lvlText w:val="%1)"/>
      <w:lvlJc w:val="left"/>
      <w:pPr>
        <w:ind w:left="1421" w:hanging="570"/>
      </w:pPr>
      <w:rPr>
        <w:rFonts w:cs="Times New Roman" w:hint="default"/>
      </w:rPr>
    </w:lvl>
    <w:lvl w:ilvl="1" w:tplc="4EA80FE4">
      <w:start w:val="1"/>
      <w:numFmt w:val="lowerRoman"/>
      <w:lvlText w:val="%2)"/>
      <w:lvlJc w:val="left"/>
      <w:pPr>
        <w:ind w:left="1931" w:hanging="360"/>
      </w:pPr>
      <w:rPr>
        <w:rFonts w:cs="Times New Roman" w:hint="default"/>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14">
    <w:nsid w:val="2FCC4FEE"/>
    <w:multiLevelType w:val="multilevel"/>
    <w:tmpl w:val="00AC46D0"/>
    <w:lvl w:ilvl="0">
      <w:start w:val="1"/>
      <w:numFmt w:val="decimal"/>
      <w:pStyle w:val="ClauseLevel3CharCharChar"/>
      <w:lvlText w:val="%1."/>
      <w:lvlJc w:val="left"/>
      <w:pPr>
        <w:tabs>
          <w:tab w:val="num" w:pos="1134"/>
        </w:tabs>
        <w:ind w:left="1134" w:hanging="1134"/>
      </w:pPr>
      <w:rPr>
        <w:rFonts w:cs="Times New Roman" w:hint="default"/>
        <w:sz w:val="20"/>
        <w:szCs w:val="20"/>
      </w:rPr>
    </w:lvl>
    <w:lvl w:ilvl="1">
      <w:start w:val="1"/>
      <w:numFmt w:val="decimal"/>
      <w:lvlText w:val="%1.%2."/>
      <w:lvlJc w:val="left"/>
      <w:pPr>
        <w:tabs>
          <w:tab w:val="num" w:pos="1134"/>
        </w:tabs>
        <w:ind w:left="1134" w:hanging="1134"/>
      </w:pPr>
      <w:rPr>
        <w:rFonts w:cs="Times New Roman" w:hint="default"/>
        <w:sz w:val="20"/>
        <w:szCs w:val="20"/>
      </w:rPr>
    </w:lvl>
    <w:lvl w:ilvl="2">
      <w:start w:val="1"/>
      <w:numFmt w:val="lowerLetter"/>
      <w:pStyle w:val="ClauseLevel4CharChar"/>
      <w:lvlText w:val="%3."/>
      <w:lvlJc w:val="left"/>
      <w:pPr>
        <w:tabs>
          <w:tab w:val="num" w:pos="2225"/>
        </w:tabs>
        <w:ind w:left="2225" w:hanging="425"/>
      </w:pPr>
      <w:rPr>
        <w:rFonts w:cs="Times New Roman" w:hint="default"/>
      </w:rPr>
    </w:lvl>
    <w:lvl w:ilvl="3">
      <w:start w:val="1"/>
      <w:numFmt w:val="lowerRoman"/>
      <w:lvlText w:val="%4."/>
      <w:lvlJc w:val="left"/>
      <w:pPr>
        <w:tabs>
          <w:tab w:val="num" w:pos="850"/>
        </w:tabs>
        <w:ind w:left="850" w:hanging="850"/>
      </w:pPr>
      <w:rPr>
        <w:rFonts w:cs="Times New Roman" w:hint="default"/>
      </w:rPr>
    </w:lvl>
    <w:lvl w:ilvl="4">
      <w:start w:val="1"/>
      <w:numFmt w:val="upperLetter"/>
      <w:pStyle w:val="ClauseLevel6"/>
      <w:lvlText w:val="%5%4."/>
      <w:lvlJc w:val="left"/>
      <w:pPr>
        <w:tabs>
          <w:tab w:val="num" w:pos="-284"/>
        </w:tabs>
        <w:ind w:left="-284" w:hanging="425"/>
      </w:pPr>
      <w:rPr>
        <w:rFonts w:cs="Times New Roman" w:hint="default"/>
      </w:rPr>
    </w:lvl>
    <w:lvl w:ilvl="5">
      <w:start w:val="1"/>
      <w:numFmt w:val="upperLetter"/>
      <w:pStyle w:val="ClauseLevel7"/>
      <w:lvlText w:val="%4."/>
      <w:lvlJc w:val="left"/>
      <w:pPr>
        <w:tabs>
          <w:tab w:val="num" w:pos="-284"/>
        </w:tabs>
        <w:ind w:left="-284" w:hanging="425"/>
      </w:pPr>
      <w:rPr>
        <w:rFonts w:cs="Times New Roman" w:hint="default"/>
      </w:rPr>
    </w:lvl>
    <w:lvl w:ilvl="6">
      <w:start w:val="1"/>
      <w:numFmt w:val="upperLetter"/>
      <w:pStyle w:val="ClauseLevel8"/>
      <w:lvlText w:val="%4."/>
      <w:lvlJc w:val="left"/>
      <w:pPr>
        <w:tabs>
          <w:tab w:val="num" w:pos="-284"/>
        </w:tabs>
        <w:ind w:left="-284" w:hanging="425"/>
      </w:pPr>
      <w:rPr>
        <w:rFonts w:cs="Times New Roman" w:hint="default"/>
      </w:rPr>
    </w:lvl>
    <w:lvl w:ilvl="7">
      <w:start w:val="1"/>
      <w:numFmt w:val="upperLetter"/>
      <w:pStyle w:val="ClauseLevel9"/>
      <w:lvlText w:val="%4."/>
      <w:lvlJc w:val="left"/>
      <w:pPr>
        <w:tabs>
          <w:tab w:val="num" w:pos="-284"/>
        </w:tabs>
        <w:ind w:left="-284" w:hanging="425"/>
      </w:pPr>
      <w:rPr>
        <w:rFonts w:cs="Times New Roman" w:hint="default"/>
      </w:rPr>
    </w:lvl>
    <w:lvl w:ilvl="8">
      <w:start w:val="1"/>
      <w:numFmt w:val="upperLetter"/>
      <w:pStyle w:val="ClauseLevel10"/>
      <w:lvlText w:val="%4."/>
      <w:lvlJc w:val="left"/>
      <w:pPr>
        <w:tabs>
          <w:tab w:val="num" w:pos="-284"/>
        </w:tabs>
        <w:ind w:left="-284" w:hanging="425"/>
      </w:pPr>
      <w:rPr>
        <w:rFonts w:cs="Times New Roman" w:hint="default"/>
      </w:rPr>
    </w:lvl>
  </w:abstractNum>
  <w:abstractNum w:abstractNumId="15">
    <w:nsid w:val="3070715C"/>
    <w:multiLevelType w:val="hybridMultilevel"/>
    <w:tmpl w:val="50CE5842"/>
    <w:lvl w:ilvl="0" w:tplc="A838DE46">
      <w:start w:val="1"/>
      <w:numFmt w:val="lowerRoman"/>
      <w:lvlText w:val="%1)"/>
      <w:lvlJc w:val="left"/>
      <w:pPr>
        <w:ind w:left="1620" w:hanging="360"/>
      </w:pPr>
      <w:rPr>
        <w:rFonts w:cs="Times New Roman" w:hint="default"/>
      </w:rPr>
    </w:lvl>
    <w:lvl w:ilvl="1" w:tplc="0C090019" w:tentative="1">
      <w:start w:val="1"/>
      <w:numFmt w:val="lowerLetter"/>
      <w:lvlText w:val="%2."/>
      <w:lvlJc w:val="left"/>
      <w:pPr>
        <w:ind w:left="2340" w:hanging="360"/>
      </w:pPr>
      <w:rPr>
        <w:rFonts w:cs="Times New Roman"/>
      </w:rPr>
    </w:lvl>
    <w:lvl w:ilvl="2" w:tplc="0C09001B" w:tentative="1">
      <w:start w:val="1"/>
      <w:numFmt w:val="lowerRoman"/>
      <w:lvlText w:val="%3."/>
      <w:lvlJc w:val="right"/>
      <w:pPr>
        <w:ind w:left="3060" w:hanging="180"/>
      </w:pPr>
      <w:rPr>
        <w:rFonts w:cs="Times New Roman"/>
      </w:rPr>
    </w:lvl>
    <w:lvl w:ilvl="3" w:tplc="0C09000F" w:tentative="1">
      <w:start w:val="1"/>
      <w:numFmt w:val="decimal"/>
      <w:lvlText w:val="%4."/>
      <w:lvlJc w:val="left"/>
      <w:pPr>
        <w:ind w:left="3780" w:hanging="360"/>
      </w:pPr>
      <w:rPr>
        <w:rFonts w:cs="Times New Roman"/>
      </w:rPr>
    </w:lvl>
    <w:lvl w:ilvl="4" w:tplc="0C090019" w:tentative="1">
      <w:start w:val="1"/>
      <w:numFmt w:val="lowerLetter"/>
      <w:lvlText w:val="%5."/>
      <w:lvlJc w:val="left"/>
      <w:pPr>
        <w:ind w:left="4500" w:hanging="360"/>
      </w:pPr>
      <w:rPr>
        <w:rFonts w:cs="Times New Roman"/>
      </w:rPr>
    </w:lvl>
    <w:lvl w:ilvl="5" w:tplc="0C09001B" w:tentative="1">
      <w:start w:val="1"/>
      <w:numFmt w:val="lowerRoman"/>
      <w:lvlText w:val="%6."/>
      <w:lvlJc w:val="right"/>
      <w:pPr>
        <w:ind w:left="5220" w:hanging="180"/>
      </w:pPr>
      <w:rPr>
        <w:rFonts w:cs="Times New Roman"/>
      </w:rPr>
    </w:lvl>
    <w:lvl w:ilvl="6" w:tplc="0C09000F" w:tentative="1">
      <w:start w:val="1"/>
      <w:numFmt w:val="decimal"/>
      <w:lvlText w:val="%7."/>
      <w:lvlJc w:val="left"/>
      <w:pPr>
        <w:ind w:left="5940" w:hanging="360"/>
      </w:pPr>
      <w:rPr>
        <w:rFonts w:cs="Times New Roman"/>
      </w:rPr>
    </w:lvl>
    <w:lvl w:ilvl="7" w:tplc="0C090019" w:tentative="1">
      <w:start w:val="1"/>
      <w:numFmt w:val="lowerLetter"/>
      <w:lvlText w:val="%8."/>
      <w:lvlJc w:val="left"/>
      <w:pPr>
        <w:ind w:left="6660" w:hanging="360"/>
      </w:pPr>
      <w:rPr>
        <w:rFonts w:cs="Times New Roman"/>
      </w:rPr>
    </w:lvl>
    <w:lvl w:ilvl="8" w:tplc="0C09001B" w:tentative="1">
      <w:start w:val="1"/>
      <w:numFmt w:val="lowerRoman"/>
      <w:lvlText w:val="%9."/>
      <w:lvlJc w:val="right"/>
      <w:pPr>
        <w:ind w:left="7380" w:hanging="180"/>
      </w:pPr>
      <w:rPr>
        <w:rFonts w:cs="Times New Roman"/>
      </w:rPr>
    </w:lvl>
  </w:abstractNum>
  <w:abstractNum w:abstractNumId="16">
    <w:nsid w:val="3A6C0F2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FB42C4C"/>
    <w:multiLevelType w:val="hybridMultilevel"/>
    <w:tmpl w:val="A4DE606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4015341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0366DE"/>
    <w:multiLevelType w:val="hybridMultilevel"/>
    <w:tmpl w:val="96C8DB9C"/>
    <w:lvl w:ilvl="0" w:tplc="47E6B710">
      <w:start w:val="1"/>
      <w:numFmt w:val="lowerLetter"/>
      <w:lvlText w:val="%1)"/>
      <w:lvlJc w:val="left"/>
      <w:pPr>
        <w:ind w:left="1421" w:hanging="570"/>
      </w:pPr>
      <w:rPr>
        <w:rFonts w:cs="Times New Roman" w:hint="default"/>
      </w:rPr>
    </w:lvl>
    <w:lvl w:ilvl="1" w:tplc="0C090019" w:tentative="1">
      <w:start w:val="1"/>
      <w:numFmt w:val="lowerLetter"/>
      <w:lvlText w:val="%2."/>
      <w:lvlJc w:val="left"/>
      <w:pPr>
        <w:ind w:left="1931" w:hanging="360"/>
      </w:pPr>
      <w:rPr>
        <w:rFonts w:cs="Times New Roman"/>
      </w:rPr>
    </w:lvl>
    <w:lvl w:ilvl="2" w:tplc="0C09001B" w:tentative="1">
      <w:start w:val="1"/>
      <w:numFmt w:val="lowerRoman"/>
      <w:lvlText w:val="%3."/>
      <w:lvlJc w:val="right"/>
      <w:pPr>
        <w:ind w:left="2651" w:hanging="180"/>
      </w:pPr>
      <w:rPr>
        <w:rFonts w:cs="Times New Roman"/>
      </w:rPr>
    </w:lvl>
    <w:lvl w:ilvl="3" w:tplc="0C09000F" w:tentative="1">
      <w:start w:val="1"/>
      <w:numFmt w:val="decimal"/>
      <w:lvlText w:val="%4."/>
      <w:lvlJc w:val="left"/>
      <w:pPr>
        <w:ind w:left="3371" w:hanging="360"/>
      </w:pPr>
      <w:rPr>
        <w:rFonts w:cs="Times New Roman"/>
      </w:rPr>
    </w:lvl>
    <w:lvl w:ilvl="4" w:tplc="0C090019" w:tentative="1">
      <w:start w:val="1"/>
      <w:numFmt w:val="lowerLetter"/>
      <w:lvlText w:val="%5."/>
      <w:lvlJc w:val="left"/>
      <w:pPr>
        <w:ind w:left="4091" w:hanging="360"/>
      </w:pPr>
      <w:rPr>
        <w:rFonts w:cs="Times New Roman"/>
      </w:rPr>
    </w:lvl>
    <w:lvl w:ilvl="5" w:tplc="0C09001B" w:tentative="1">
      <w:start w:val="1"/>
      <w:numFmt w:val="lowerRoman"/>
      <w:lvlText w:val="%6."/>
      <w:lvlJc w:val="right"/>
      <w:pPr>
        <w:ind w:left="4811" w:hanging="180"/>
      </w:pPr>
      <w:rPr>
        <w:rFonts w:cs="Times New Roman"/>
      </w:rPr>
    </w:lvl>
    <w:lvl w:ilvl="6" w:tplc="0C09000F" w:tentative="1">
      <w:start w:val="1"/>
      <w:numFmt w:val="decimal"/>
      <w:lvlText w:val="%7."/>
      <w:lvlJc w:val="left"/>
      <w:pPr>
        <w:ind w:left="5531" w:hanging="360"/>
      </w:pPr>
      <w:rPr>
        <w:rFonts w:cs="Times New Roman"/>
      </w:rPr>
    </w:lvl>
    <w:lvl w:ilvl="7" w:tplc="0C090019" w:tentative="1">
      <w:start w:val="1"/>
      <w:numFmt w:val="lowerLetter"/>
      <w:lvlText w:val="%8."/>
      <w:lvlJc w:val="left"/>
      <w:pPr>
        <w:ind w:left="6251" w:hanging="360"/>
      </w:pPr>
      <w:rPr>
        <w:rFonts w:cs="Times New Roman"/>
      </w:rPr>
    </w:lvl>
    <w:lvl w:ilvl="8" w:tplc="0C09001B" w:tentative="1">
      <w:start w:val="1"/>
      <w:numFmt w:val="lowerRoman"/>
      <w:lvlText w:val="%9."/>
      <w:lvlJc w:val="right"/>
      <w:pPr>
        <w:ind w:left="6971" w:hanging="180"/>
      </w:pPr>
      <w:rPr>
        <w:rFonts w:cs="Times New Roman"/>
      </w:rPr>
    </w:lvl>
  </w:abstractNum>
  <w:abstractNum w:abstractNumId="20">
    <w:nsid w:val="48E37560"/>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B0A099B"/>
    <w:multiLevelType w:val="hybridMultilevel"/>
    <w:tmpl w:val="4D0C3938"/>
    <w:lvl w:ilvl="0" w:tplc="4EA80FE4">
      <w:start w:val="1"/>
      <w:numFmt w:val="lowerRoman"/>
      <w:lvlText w:val="%1)"/>
      <w:lvlJc w:val="left"/>
      <w:pPr>
        <w:ind w:left="2138" w:hanging="360"/>
      </w:pPr>
      <w:rPr>
        <w:rFonts w:cs="Times New Roman" w:hint="default"/>
      </w:rPr>
    </w:lvl>
    <w:lvl w:ilvl="1" w:tplc="0C090019" w:tentative="1">
      <w:start w:val="1"/>
      <w:numFmt w:val="lowerLetter"/>
      <w:lvlText w:val="%2."/>
      <w:lvlJc w:val="left"/>
      <w:pPr>
        <w:ind w:left="2858" w:hanging="360"/>
      </w:pPr>
      <w:rPr>
        <w:rFonts w:cs="Times New Roman"/>
      </w:rPr>
    </w:lvl>
    <w:lvl w:ilvl="2" w:tplc="0C09001B" w:tentative="1">
      <w:start w:val="1"/>
      <w:numFmt w:val="lowerRoman"/>
      <w:lvlText w:val="%3."/>
      <w:lvlJc w:val="right"/>
      <w:pPr>
        <w:ind w:left="3578" w:hanging="180"/>
      </w:pPr>
      <w:rPr>
        <w:rFonts w:cs="Times New Roman"/>
      </w:rPr>
    </w:lvl>
    <w:lvl w:ilvl="3" w:tplc="0C09000F" w:tentative="1">
      <w:start w:val="1"/>
      <w:numFmt w:val="decimal"/>
      <w:lvlText w:val="%4."/>
      <w:lvlJc w:val="left"/>
      <w:pPr>
        <w:ind w:left="4298" w:hanging="360"/>
      </w:pPr>
      <w:rPr>
        <w:rFonts w:cs="Times New Roman"/>
      </w:rPr>
    </w:lvl>
    <w:lvl w:ilvl="4" w:tplc="0C090019" w:tentative="1">
      <w:start w:val="1"/>
      <w:numFmt w:val="lowerLetter"/>
      <w:lvlText w:val="%5."/>
      <w:lvlJc w:val="left"/>
      <w:pPr>
        <w:ind w:left="5018" w:hanging="360"/>
      </w:pPr>
      <w:rPr>
        <w:rFonts w:cs="Times New Roman"/>
      </w:rPr>
    </w:lvl>
    <w:lvl w:ilvl="5" w:tplc="0C09001B" w:tentative="1">
      <w:start w:val="1"/>
      <w:numFmt w:val="lowerRoman"/>
      <w:lvlText w:val="%6."/>
      <w:lvlJc w:val="right"/>
      <w:pPr>
        <w:ind w:left="5738" w:hanging="180"/>
      </w:pPr>
      <w:rPr>
        <w:rFonts w:cs="Times New Roman"/>
      </w:rPr>
    </w:lvl>
    <w:lvl w:ilvl="6" w:tplc="0C09000F" w:tentative="1">
      <w:start w:val="1"/>
      <w:numFmt w:val="decimal"/>
      <w:lvlText w:val="%7."/>
      <w:lvlJc w:val="left"/>
      <w:pPr>
        <w:ind w:left="6458" w:hanging="360"/>
      </w:pPr>
      <w:rPr>
        <w:rFonts w:cs="Times New Roman"/>
      </w:rPr>
    </w:lvl>
    <w:lvl w:ilvl="7" w:tplc="0C090019" w:tentative="1">
      <w:start w:val="1"/>
      <w:numFmt w:val="lowerLetter"/>
      <w:lvlText w:val="%8."/>
      <w:lvlJc w:val="left"/>
      <w:pPr>
        <w:ind w:left="7178" w:hanging="360"/>
      </w:pPr>
      <w:rPr>
        <w:rFonts w:cs="Times New Roman"/>
      </w:rPr>
    </w:lvl>
    <w:lvl w:ilvl="8" w:tplc="0C09001B" w:tentative="1">
      <w:start w:val="1"/>
      <w:numFmt w:val="lowerRoman"/>
      <w:lvlText w:val="%9."/>
      <w:lvlJc w:val="right"/>
      <w:pPr>
        <w:ind w:left="7898" w:hanging="180"/>
      </w:pPr>
      <w:rPr>
        <w:rFonts w:cs="Times New Roman"/>
      </w:rPr>
    </w:lvl>
  </w:abstractNum>
  <w:abstractNum w:abstractNumId="22">
    <w:nsid w:val="5CA45847"/>
    <w:multiLevelType w:val="hybridMultilevel"/>
    <w:tmpl w:val="1AE29736"/>
    <w:lvl w:ilvl="0" w:tplc="C094995E">
      <w:start w:val="1"/>
      <w:numFmt w:val="lowerLetter"/>
      <w:lvlText w:val="%1)"/>
      <w:lvlJc w:val="left"/>
      <w:pPr>
        <w:ind w:left="1418" w:hanging="360"/>
      </w:pPr>
      <w:rPr>
        <w:rFonts w:cs="Times New Roman" w:hint="default"/>
      </w:rPr>
    </w:lvl>
    <w:lvl w:ilvl="1" w:tplc="0C090019" w:tentative="1">
      <w:start w:val="1"/>
      <w:numFmt w:val="lowerLetter"/>
      <w:lvlText w:val="%2."/>
      <w:lvlJc w:val="left"/>
      <w:pPr>
        <w:ind w:left="2138" w:hanging="360"/>
      </w:pPr>
      <w:rPr>
        <w:rFonts w:cs="Times New Roman"/>
      </w:rPr>
    </w:lvl>
    <w:lvl w:ilvl="2" w:tplc="0C09001B" w:tentative="1">
      <w:start w:val="1"/>
      <w:numFmt w:val="lowerRoman"/>
      <w:lvlText w:val="%3."/>
      <w:lvlJc w:val="right"/>
      <w:pPr>
        <w:ind w:left="2858" w:hanging="180"/>
      </w:pPr>
      <w:rPr>
        <w:rFonts w:cs="Times New Roman"/>
      </w:rPr>
    </w:lvl>
    <w:lvl w:ilvl="3" w:tplc="0C09000F" w:tentative="1">
      <w:start w:val="1"/>
      <w:numFmt w:val="decimal"/>
      <w:lvlText w:val="%4."/>
      <w:lvlJc w:val="left"/>
      <w:pPr>
        <w:ind w:left="3578" w:hanging="360"/>
      </w:pPr>
      <w:rPr>
        <w:rFonts w:cs="Times New Roman"/>
      </w:rPr>
    </w:lvl>
    <w:lvl w:ilvl="4" w:tplc="0C090019" w:tentative="1">
      <w:start w:val="1"/>
      <w:numFmt w:val="lowerLetter"/>
      <w:lvlText w:val="%5."/>
      <w:lvlJc w:val="left"/>
      <w:pPr>
        <w:ind w:left="4298" w:hanging="360"/>
      </w:pPr>
      <w:rPr>
        <w:rFonts w:cs="Times New Roman"/>
      </w:rPr>
    </w:lvl>
    <w:lvl w:ilvl="5" w:tplc="0C09001B" w:tentative="1">
      <w:start w:val="1"/>
      <w:numFmt w:val="lowerRoman"/>
      <w:lvlText w:val="%6."/>
      <w:lvlJc w:val="right"/>
      <w:pPr>
        <w:ind w:left="5018" w:hanging="180"/>
      </w:pPr>
      <w:rPr>
        <w:rFonts w:cs="Times New Roman"/>
      </w:rPr>
    </w:lvl>
    <w:lvl w:ilvl="6" w:tplc="0C09000F" w:tentative="1">
      <w:start w:val="1"/>
      <w:numFmt w:val="decimal"/>
      <w:lvlText w:val="%7."/>
      <w:lvlJc w:val="left"/>
      <w:pPr>
        <w:ind w:left="5738" w:hanging="360"/>
      </w:pPr>
      <w:rPr>
        <w:rFonts w:cs="Times New Roman"/>
      </w:rPr>
    </w:lvl>
    <w:lvl w:ilvl="7" w:tplc="0C090019" w:tentative="1">
      <w:start w:val="1"/>
      <w:numFmt w:val="lowerLetter"/>
      <w:lvlText w:val="%8."/>
      <w:lvlJc w:val="left"/>
      <w:pPr>
        <w:ind w:left="6458" w:hanging="360"/>
      </w:pPr>
      <w:rPr>
        <w:rFonts w:cs="Times New Roman"/>
      </w:rPr>
    </w:lvl>
    <w:lvl w:ilvl="8" w:tplc="0C09001B" w:tentative="1">
      <w:start w:val="1"/>
      <w:numFmt w:val="lowerRoman"/>
      <w:lvlText w:val="%9."/>
      <w:lvlJc w:val="right"/>
      <w:pPr>
        <w:ind w:left="7178" w:hanging="180"/>
      </w:pPr>
      <w:rPr>
        <w:rFonts w:cs="Times New Roman"/>
      </w:rPr>
    </w:lvl>
  </w:abstractNum>
  <w:abstractNum w:abstractNumId="23">
    <w:nsid w:val="5CCD696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31B5545"/>
    <w:multiLevelType w:val="hybridMultilevel"/>
    <w:tmpl w:val="852C5778"/>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nsid w:val="632729D4"/>
    <w:multiLevelType w:val="hybridMultilevel"/>
    <w:tmpl w:val="A75015AE"/>
    <w:lvl w:ilvl="0" w:tplc="9864CAFE">
      <w:start w:val="1"/>
      <w:numFmt w:val="lowerLetter"/>
      <w:lvlText w:val="%1)"/>
      <w:lvlJc w:val="left"/>
      <w:pPr>
        <w:tabs>
          <w:tab w:val="num" w:pos="1211"/>
        </w:tabs>
        <w:ind w:left="1211" w:hanging="360"/>
      </w:pPr>
      <w:rPr>
        <w:rFonts w:cs="Times New Roman" w:hint="default"/>
        <w:b w:val="0"/>
      </w:rPr>
    </w:lvl>
    <w:lvl w:ilvl="1" w:tplc="4EA80FE4">
      <w:start w:val="1"/>
      <w:numFmt w:val="lowerRoman"/>
      <w:lvlText w:val="%2)"/>
      <w:lvlJc w:val="left"/>
      <w:pPr>
        <w:tabs>
          <w:tab w:val="num" w:pos="1931"/>
        </w:tabs>
        <w:ind w:left="1931" w:hanging="360"/>
      </w:pPr>
      <w:rPr>
        <w:rFonts w:cs="Times New Roman" w:hint="default"/>
      </w:rPr>
    </w:lvl>
    <w:lvl w:ilvl="2" w:tplc="0C09001B" w:tentative="1">
      <w:start w:val="1"/>
      <w:numFmt w:val="lowerRoman"/>
      <w:lvlText w:val="%3."/>
      <w:lvlJc w:val="right"/>
      <w:pPr>
        <w:tabs>
          <w:tab w:val="num" w:pos="2651"/>
        </w:tabs>
        <w:ind w:left="2651" w:hanging="180"/>
      </w:pPr>
      <w:rPr>
        <w:rFonts w:cs="Times New Roman"/>
      </w:rPr>
    </w:lvl>
    <w:lvl w:ilvl="3" w:tplc="0C09000F" w:tentative="1">
      <w:start w:val="1"/>
      <w:numFmt w:val="decimal"/>
      <w:lvlText w:val="%4."/>
      <w:lvlJc w:val="left"/>
      <w:pPr>
        <w:tabs>
          <w:tab w:val="num" w:pos="3371"/>
        </w:tabs>
        <w:ind w:left="3371" w:hanging="360"/>
      </w:pPr>
      <w:rPr>
        <w:rFonts w:cs="Times New Roman"/>
      </w:rPr>
    </w:lvl>
    <w:lvl w:ilvl="4" w:tplc="0C090019" w:tentative="1">
      <w:start w:val="1"/>
      <w:numFmt w:val="lowerLetter"/>
      <w:lvlText w:val="%5."/>
      <w:lvlJc w:val="left"/>
      <w:pPr>
        <w:tabs>
          <w:tab w:val="num" w:pos="4091"/>
        </w:tabs>
        <w:ind w:left="4091" w:hanging="360"/>
      </w:pPr>
      <w:rPr>
        <w:rFonts w:cs="Times New Roman"/>
      </w:rPr>
    </w:lvl>
    <w:lvl w:ilvl="5" w:tplc="0C09001B" w:tentative="1">
      <w:start w:val="1"/>
      <w:numFmt w:val="lowerRoman"/>
      <w:lvlText w:val="%6."/>
      <w:lvlJc w:val="right"/>
      <w:pPr>
        <w:tabs>
          <w:tab w:val="num" w:pos="4811"/>
        </w:tabs>
        <w:ind w:left="4811" w:hanging="180"/>
      </w:pPr>
      <w:rPr>
        <w:rFonts w:cs="Times New Roman"/>
      </w:rPr>
    </w:lvl>
    <w:lvl w:ilvl="6" w:tplc="0C09000F" w:tentative="1">
      <w:start w:val="1"/>
      <w:numFmt w:val="decimal"/>
      <w:lvlText w:val="%7."/>
      <w:lvlJc w:val="left"/>
      <w:pPr>
        <w:tabs>
          <w:tab w:val="num" w:pos="5531"/>
        </w:tabs>
        <w:ind w:left="5531" w:hanging="360"/>
      </w:pPr>
      <w:rPr>
        <w:rFonts w:cs="Times New Roman"/>
      </w:rPr>
    </w:lvl>
    <w:lvl w:ilvl="7" w:tplc="0C090019" w:tentative="1">
      <w:start w:val="1"/>
      <w:numFmt w:val="lowerLetter"/>
      <w:lvlText w:val="%8."/>
      <w:lvlJc w:val="left"/>
      <w:pPr>
        <w:tabs>
          <w:tab w:val="num" w:pos="6251"/>
        </w:tabs>
        <w:ind w:left="6251" w:hanging="360"/>
      </w:pPr>
      <w:rPr>
        <w:rFonts w:cs="Times New Roman"/>
      </w:rPr>
    </w:lvl>
    <w:lvl w:ilvl="8" w:tplc="0C09001B" w:tentative="1">
      <w:start w:val="1"/>
      <w:numFmt w:val="lowerRoman"/>
      <w:lvlText w:val="%9."/>
      <w:lvlJc w:val="right"/>
      <w:pPr>
        <w:tabs>
          <w:tab w:val="num" w:pos="6971"/>
        </w:tabs>
        <w:ind w:left="6971" w:hanging="180"/>
      </w:pPr>
      <w:rPr>
        <w:rFonts w:cs="Times New Roman"/>
      </w:rPr>
    </w:lvl>
  </w:abstractNum>
  <w:abstractNum w:abstractNumId="26">
    <w:nsid w:val="6CDC15A3"/>
    <w:multiLevelType w:val="multilevel"/>
    <w:tmpl w:val="0C09001F"/>
    <w:styleLink w:val="111111"/>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6DDD0B68"/>
    <w:multiLevelType w:val="hybridMultilevel"/>
    <w:tmpl w:val="885010BA"/>
    <w:lvl w:ilvl="0" w:tplc="0C090017">
      <w:start w:val="1"/>
      <w:numFmt w:val="lowerLetter"/>
      <w:lvlText w:val="%1)"/>
      <w:lvlJc w:val="left"/>
      <w:pPr>
        <w:ind w:left="2160" w:hanging="360"/>
      </w:pPr>
      <w:rPr>
        <w:rFonts w:cs="Times New Roman"/>
      </w:rPr>
    </w:lvl>
    <w:lvl w:ilvl="1" w:tplc="0C090019">
      <w:start w:val="1"/>
      <w:numFmt w:val="lowerLetter"/>
      <w:lvlText w:val="%2."/>
      <w:lvlJc w:val="left"/>
      <w:pPr>
        <w:ind w:left="2880" w:hanging="360"/>
      </w:pPr>
      <w:rPr>
        <w:rFonts w:cs="Times New Roman"/>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8">
    <w:nsid w:val="6EA209B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nsid w:val="7ACA728C"/>
    <w:multiLevelType w:val="hybridMultilevel"/>
    <w:tmpl w:val="9800ABC0"/>
    <w:lvl w:ilvl="0" w:tplc="BADC34F8">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1"/>
  </w:num>
  <w:num w:numId="2">
    <w:abstractNumId w:val="5"/>
  </w:num>
  <w:num w:numId="3">
    <w:abstractNumId w:val="2"/>
  </w:num>
  <w:num w:numId="4">
    <w:abstractNumId w:val="14"/>
  </w:num>
  <w:num w:numId="5">
    <w:abstractNumId w:val="26"/>
  </w:num>
  <w:num w:numId="6">
    <w:abstractNumId w:val="0"/>
  </w:num>
  <w:num w:numId="7">
    <w:abstractNumId w:val="22"/>
  </w:num>
  <w:num w:numId="8">
    <w:abstractNumId w:val="10"/>
  </w:num>
  <w:num w:numId="9">
    <w:abstractNumId w:val="13"/>
  </w:num>
  <w:num w:numId="10">
    <w:abstractNumId w:val="21"/>
  </w:num>
  <w:num w:numId="11">
    <w:abstractNumId w:val="12"/>
  </w:num>
  <w:num w:numId="12">
    <w:abstractNumId w:val="29"/>
  </w:num>
  <w:num w:numId="13">
    <w:abstractNumId w:val="7"/>
  </w:num>
  <w:num w:numId="14">
    <w:abstractNumId w:val="15"/>
  </w:num>
  <w:num w:numId="15">
    <w:abstractNumId w:val="9"/>
  </w:num>
  <w:num w:numId="16">
    <w:abstractNumId w:val="19"/>
  </w:num>
  <w:num w:numId="17">
    <w:abstractNumId w:val="17"/>
  </w:num>
  <w:num w:numId="18">
    <w:abstractNumId w:val="3"/>
  </w:num>
  <w:num w:numId="19">
    <w:abstractNumId w:val="11"/>
  </w:num>
  <w:num w:numId="20">
    <w:abstractNumId w:val="25"/>
  </w:num>
  <w:num w:numId="21">
    <w:abstractNumId w:val="6"/>
  </w:num>
  <w:num w:numId="22">
    <w:abstractNumId w:val="27"/>
  </w:num>
  <w:num w:numId="23">
    <w:abstractNumId w:val="23"/>
  </w:num>
  <w:num w:numId="24">
    <w:abstractNumId w:val="2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6"/>
  </w:num>
  <w:num w:numId="36">
    <w:abstractNumId w:val="20"/>
  </w:num>
  <w:num w:numId="37">
    <w:abstractNumId w:val="18"/>
  </w:num>
  <w:num w:numId="38">
    <w:abstractNumId w:val="24"/>
  </w:num>
  <w:num w:numId="39">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43650"/>
    <w:rsid w:val="00006453"/>
    <w:rsid w:val="000170A9"/>
    <w:rsid w:val="00022AE4"/>
    <w:rsid w:val="00023009"/>
    <w:rsid w:val="0002360F"/>
    <w:rsid w:val="00025E6F"/>
    <w:rsid w:val="0002792B"/>
    <w:rsid w:val="00030301"/>
    <w:rsid w:val="00035CF9"/>
    <w:rsid w:val="000379F4"/>
    <w:rsid w:val="000411B5"/>
    <w:rsid w:val="0004241B"/>
    <w:rsid w:val="00044CAE"/>
    <w:rsid w:val="00051933"/>
    <w:rsid w:val="00053416"/>
    <w:rsid w:val="00055DB2"/>
    <w:rsid w:val="0006066A"/>
    <w:rsid w:val="00062089"/>
    <w:rsid w:val="00073080"/>
    <w:rsid w:val="000733A4"/>
    <w:rsid w:val="00077087"/>
    <w:rsid w:val="00081285"/>
    <w:rsid w:val="00082222"/>
    <w:rsid w:val="00082B3F"/>
    <w:rsid w:val="00087AB0"/>
    <w:rsid w:val="00087DB5"/>
    <w:rsid w:val="00093B12"/>
    <w:rsid w:val="00095982"/>
    <w:rsid w:val="00097485"/>
    <w:rsid w:val="000A06F3"/>
    <w:rsid w:val="000A47AA"/>
    <w:rsid w:val="000A568F"/>
    <w:rsid w:val="000B568F"/>
    <w:rsid w:val="000B59F9"/>
    <w:rsid w:val="000B7E8F"/>
    <w:rsid w:val="000C0E86"/>
    <w:rsid w:val="000C3234"/>
    <w:rsid w:val="000C4EDC"/>
    <w:rsid w:val="000C7881"/>
    <w:rsid w:val="000D1183"/>
    <w:rsid w:val="000D1B41"/>
    <w:rsid w:val="000D2406"/>
    <w:rsid w:val="000E0662"/>
    <w:rsid w:val="000E1F90"/>
    <w:rsid w:val="000E2688"/>
    <w:rsid w:val="000F24E6"/>
    <w:rsid w:val="000F490A"/>
    <w:rsid w:val="00103477"/>
    <w:rsid w:val="0010398E"/>
    <w:rsid w:val="001044D4"/>
    <w:rsid w:val="00105110"/>
    <w:rsid w:val="001063C1"/>
    <w:rsid w:val="001124C1"/>
    <w:rsid w:val="001131DE"/>
    <w:rsid w:val="00113327"/>
    <w:rsid w:val="001216F9"/>
    <w:rsid w:val="00123916"/>
    <w:rsid w:val="00123EFD"/>
    <w:rsid w:val="00125094"/>
    <w:rsid w:val="001266F5"/>
    <w:rsid w:val="00126AC6"/>
    <w:rsid w:val="00132E6C"/>
    <w:rsid w:val="001361D5"/>
    <w:rsid w:val="00136B68"/>
    <w:rsid w:val="00142083"/>
    <w:rsid w:val="00143650"/>
    <w:rsid w:val="0014725F"/>
    <w:rsid w:val="00154A65"/>
    <w:rsid w:val="0016379C"/>
    <w:rsid w:val="00163B60"/>
    <w:rsid w:val="00166772"/>
    <w:rsid w:val="00166A3F"/>
    <w:rsid w:val="001677DF"/>
    <w:rsid w:val="001678EA"/>
    <w:rsid w:val="00174C3E"/>
    <w:rsid w:val="001806E6"/>
    <w:rsid w:val="001843AD"/>
    <w:rsid w:val="001851CF"/>
    <w:rsid w:val="0018739B"/>
    <w:rsid w:val="001902F4"/>
    <w:rsid w:val="00191592"/>
    <w:rsid w:val="0019456A"/>
    <w:rsid w:val="0019514F"/>
    <w:rsid w:val="00196194"/>
    <w:rsid w:val="00196504"/>
    <w:rsid w:val="001A3FC6"/>
    <w:rsid w:val="001A59D6"/>
    <w:rsid w:val="001A78C3"/>
    <w:rsid w:val="001B1AE3"/>
    <w:rsid w:val="001B2451"/>
    <w:rsid w:val="001B489B"/>
    <w:rsid w:val="001B552C"/>
    <w:rsid w:val="001B6EEA"/>
    <w:rsid w:val="001C64E3"/>
    <w:rsid w:val="001D0973"/>
    <w:rsid w:val="001D0EE6"/>
    <w:rsid w:val="001D1D71"/>
    <w:rsid w:val="001D2851"/>
    <w:rsid w:val="001D29A1"/>
    <w:rsid w:val="001D532B"/>
    <w:rsid w:val="001D538C"/>
    <w:rsid w:val="001E0B43"/>
    <w:rsid w:val="001E21C4"/>
    <w:rsid w:val="001E7029"/>
    <w:rsid w:val="001F3803"/>
    <w:rsid w:val="001F5F0E"/>
    <w:rsid w:val="001F75E5"/>
    <w:rsid w:val="001F7DA1"/>
    <w:rsid w:val="00200252"/>
    <w:rsid w:val="00200DB1"/>
    <w:rsid w:val="00207396"/>
    <w:rsid w:val="002105A5"/>
    <w:rsid w:val="00213726"/>
    <w:rsid w:val="00214830"/>
    <w:rsid w:val="00220383"/>
    <w:rsid w:val="00226556"/>
    <w:rsid w:val="002301B0"/>
    <w:rsid w:val="00235ADB"/>
    <w:rsid w:val="0023756B"/>
    <w:rsid w:val="00247C99"/>
    <w:rsid w:val="00247EB4"/>
    <w:rsid w:val="00251273"/>
    <w:rsid w:val="00252A8F"/>
    <w:rsid w:val="00261D4C"/>
    <w:rsid w:val="00270540"/>
    <w:rsid w:val="002714B6"/>
    <w:rsid w:val="00272A05"/>
    <w:rsid w:val="002767BA"/>
    <w:rsid w:val="00277038"/>
    <w:rsid w:val="002847EC"/>
    <w:rsid w:val="00286324"/>
    <w:rsid w:val="002917C6"/>
    <w:rsid w:val="00291FA8"/>
    <w:rsid w:val="00293FB3"/>
    <w:rsid w:val="00294B69"/>
    <w:rsid w:val="002A1C8C"/>
    <w:rsid w:val="002A526A"/>
    <w:rsid w:val="002B1997"/>
    <w:rsid w:val="002B339C"/>
    <w:rsid w:val="002B35B4"/>
    <w:rsid w:val="002B41B4"/>
    <w:rsid w:val="002B49D4"/>
    <w:rsid w:val="002B4A65"/>
    <w:rsid w:val="002B64C9"/>
    <w:rsid w:val="002C4A6F"/>
    <w:rsid w:val="002C4FE9"/>
    <w:rsid w:val="002C52B2"/>
    <w:rsid w:val="002D4D06"/>
    <w:rsid w:val="002D5267"/>
    <w:rsid w:val="002D56EA"/>
    <w:rsid w:val="002E1D40"/>
    <w:rsid w:val="002E4FF3"/>
    <w:rsid w:val="002F023F"/>
    <w:rsid w:val="002F28DD"/>
    <w:rsid w:val="002F4EAC"/>
    <w:rsid w:val="002F56D5"/>
    <w:rsid w:val="00305CE9"/>
    <w:rsid w:val="0031311B"/>
    <w:rsid w:val="003139BE"/>
    <w:rsid w:val="00314F84"/>
    <w:rsid w:val="00322544"/>
    <w:rsid w:val="00325933"/>
    <w:rsid w:val="0033098F"/>
    <w:rsid w:val="00332894"/>
    <w:rsid w:val="00333D46"/>
    <w:rsid w:val="00340411"/>
    <w:rsid w:val="00340640"/>
    <w:rsid w:val="00340D34"/>
    <w:rsid w:val="003474FB"/>
    <w:rsid w:val="00350A09"/>
    <w:rsid w:val="00351E80"/>
    <w:rsid w:val="003529B5"/>
    <w:rsid w:val="00353C88"/>
    <w:rsid w:val="00360790"/>
    <w:rsid w:val="00361C27"/>
    <w:rsid w:val="00365B9A"/>
    <w:rsid w:val="0037219A"/>
    <w:rsid w:val="0037450C"/>
    <w:rsid w:val="00375C5F"/>
    <w:rsid w:val="00384C51"/>
    <w:rsid w:val="0038524C"/>
    <w:rsid w:val="0038638C"/>
    <w:rsid w:val="003909C2"/>
    <w:rsid w:val="00392B3C"/>
    <w:rsid w:val="00392E2C"/>
    <w:rsid w:val="00393AB8"/>
    <w:rsid w:val="003A05F2"/>
    <w:rsid w:val="003A125C"/>
    <w:rsid w:val="003A1691"/>
    <w:rsid w:val="003A365F"/>
    <w:rsid w:val="003A5389"/>
    <w:rsid w:val="003A6645"/>
    <w:rsid w:val="003A7697"/>
    <w:rsid w:val="003A7C87"/>
    <w:rsid w:val="003B7C7E"/>
    <w:rsid w:val="003C07AA"/>
    <w:rsid w:val="003D1B3A"/>
    <w:rsid w:val="003D1CE9"/>
    <w:rsid w:val="003D333F"/>
    <w:rsid w:val="003D406D"/>
    <w:rsid w:val="003D4F1C"/>
    <w:rsid w:val="003D7B4B"/>
    <w:rsid w:val="003E1856"/>
    <w:rsid w:val="003E30CB"/>
    <w:rsid w:val="003F3680"/>
    <w:rsid w:val="0041109C"/>
    <w:rsid w:val="0041449F"/>
    <w:rsid w:val="004160CE"/>
    <w:rsid w:val="00417252"/>
    <w:rsid w:val="00417961"/>
    <w:rsid w:val="004218FD"/>
    <w:rsid w:val="00421A1E"/>
    <w:rsid w:val="004261D4"/>
    <w:rsid w:val="0042654B"/>
    <w:rsid w:val="00426D96"/>
    <w:rsid w:val="00432222"/>
    <w:rsid w:val="00437C8F"/>
    <w:rsid w:val="004402C8"/>
    <w:rsid w:val="00440B38"/>
    <w:rsid w:val="00444741"/>
    <w:rsid w:val="00446139"/>
    <w:rsid w:val="00453AFD"/>
    <w:rsid w:val="00455243"/>
    <w:rsid w:val="00463D9C"/>
    <w:rsid w:val="00466836"/>
    <w:rsid w:val="004735F5"/>
    <w:rsid w:val="00473EB9"/>
    <w:rsid w:val="00475020"/>
    <w:rsid w:val="004752F8"/>
    <w:rsid w:val="00475842"/>
    <w:rsid w:val="00480B5E"/>
    <w:rsid w:val="004929F5"/>
    <w:rsid w:val="00493BAE"/>
    <w:rsid w:val="004962C5"/>
    <w:rsid w:val="0049643F"/>
    <w:rsid w:val="004A447F"/>
    <w:rsid w:val="004B101F"/>
    <w:rsid w:val="004B522B"/>
    <w:rsid w:val="004B62E6"/>
    <w:rsid w:val="004C1560"/>
    <w:rsid w:val="004C3F33"/>
    <w:rsid w:val="004C50F5"/>
    <w:rsid w:val="004D4CB0"/>
    <w:rsid w:val="004D71D9"/>
    <w:rsid w:val="004D7D94"/>
    <w:rsid w:val="004D7E44"/>
    <w:rsid w:val="004E0302"/>
    <w:rsid w:val="004E3858"/>
    <w:rsid w:val="004E3DEF"/>
    <w:rsid w:val="004E7106"/>
    <w:rsid w:val="004F741B"/>
    <w:rsid w:val="005007AF"/>
    <w:rsid w:val="00502540"/>
    <w:rsid w:val="00505C8D"/>
    <w:rsid w:val="00512B4F"/>
    <w:rsid w:val="005166CC"/>
    <w:rsid w:val="00516A7D"/>
    <w:rsid w:val="00516F26"/>
    <w:rsid w:val="00522152"/>
    <w:rsid w:val="005240C5"/>
    <w:rsid w:val="00531065"/>
    <w:rsid w:val="0053165D"/>
    <w:rsid w:val="00531B4D"/>
    <w:rsid w:val="00533B20"/>
    <w:rsid w:val="00540763"/>
    <w:rsid w:val="005427E6"/>
    <w:rsid w:val="00544257"/>
    <w:rsid w:val="00544611"/>
    <w:rsid w:val="00545823"/>
    <w:rsid w:val="00545EE8"/>
    <w:rsid w:val="00561F21"/>
    <w:rsid w:val="00562863"/>
    <w:rsid w:val="0056318E"/>
    <w:rsid w:val="005670BD"/>
    <w:rsid w:val="00567ED4"/>
    <w:rsid w:val="00570E3B"/>
    <w:rsid w:val="0058155A"/>
    <w:rsid w:val="00582BD7"/>
    <w:rsid w:val="00590295"/>
    <w:rsid w:val="00591DCE"/>
    <w:rsid w:val="00595E6E"/>
    <w:rsid w:val="005A3A2A"/>
    <w:rsid w:val="005A57FA"/>
    <w:rsid w:val="005B115B"/>
    <w:rsid w:val="005B5D15"/>
    <w:rsid w:val="005B6EAB"/>
    <w:rsid w:val="005B767C"/>
    <w:rsid w:val="005C2086"/>
    <w:rsid w:val="005C65C8"/>
    <w:rsid w:val="005C7AF1"/>
    <w:rsid w:val="005D1775"/>
    <w:rsid w:val="005D4098"/>
    <w:rsid w:val="005D434F"/>
    <w:rsid w:val="005E04C3"/>
    <w:rsid w:val="005E0E52"/>
    <w:rsid w:val="005E1837"/>
    <w:rsid w:val="005E29BF"/>
    <w:rsid w:val="005E3C98"/>
    <w:rsid w:val="005E4229"/>
    <w:rsid w:val="005E5B93"/>
    <w:rsid w:val="005F154F"/>
    <w:rsid w:val="005F1A7E"/>
    <w:rsid w:val="005F1C7F"/>
    <w:rsid w:val="005F380E"/>
    <w:rsid w:val="005F5692"/>
    <w:rsid w:val="005F676B"/>
    <w:rsid w:val="005F74AA"/>
    <w:rsid w:val="00601437"/>
    <w:rsid w:val="0060334A"/>
    <w:rsid w:val="00603B92"/>
    <w:rsid w:val="00604AD0"/>
    <w:rsid w:val="00607046"/>
    <w:rsid w:val="0060762F"/>
    <w:rsid w:val="00607F2B"/>
    <w:rsid w:val="006155FB"/>
    <w:rsid w:val="006205B8"/>
    <w:rsid w:val="00621F1E"/>
    <w:rsid w:val="006352DD"/>
    <w:rsid w:val="00635C2D"/>
    <w:rsid w:val="0063655C"/>
    <w:rsid w:val="00642364"/>
    <w:rsid w:val="006546B4"/>
    <w:rsid w:val="006571A9"/>
    <w:rsid w:val="006618D4"/>
    <w:rsid w:val="00661E83"/>
    <w:rsid w:val="0066315F"/>
    <w:rsid w:val="00663245"/>
    <w:rsid w:val="00677440"/>
    <w:rsid w:val="00681E02"/>
    <w:rsid w:val="00690F8F"/>
    <w:rsid w:val="00692A61"/>
    <w:rsid w:val="0069333D"/>
    <w:rsid w:val="0069540C"/>
    <w:rsid w:val="00695F16"/>
    <w:rsid w:val="006A7C05"/>
    <w:rsid w:val="006B2B83"/>
    <w:rsid w:val="006B3C64"/>
    <w:rsid w:val="006C025F"/>
    <w:rsid w:val="006C27DA"/>
    <w:rsid w:val="006C350A"/>
    <w:rsid w:val="006C3B30"/>
    <w:rsid w:val="006C5C28"/>
    <w:rsid w:val="006C63CA"/>
    <w:rsid w:val="006C704A"/>
    <w:rsid w:val="006E25EB"/>
    <w:rsid w:val="006E319F"/>
    <w:rsid w:val="006E3542"/>
    <w:rsid w:val="006E4B22"/>
    <w:rsid w:val="006F1A20"/>
    <w:rsid w:val="006F1A46"/>
    <w:rsid w:val="006F1E57"/>
    <w:rsid w:val="006F44AA"/>
    <w:rsid w:val="00700E8D"/>
    <w:rsid w:val="00701C3E"/>
    <w:rsid w:val="007025AA"/>
    <w:rsid w:val="00711B0B"/>
    <w:rsid w:val="00712CF8"/>
    <w:rsid w:val="00713C49"/>
    <w:rsid w:val="007219E4"/>
    <w:rsid w:val="007220BF"/>
    <w:rsid w:val="00726475"/>
    <w:rsid w:val="00731C35"/>
    <w:rsid w:val="0073539A"/>
    <w:rsid w:val="00735F22"/>
    <w:rsid w:val="0073686C"/>
    <w:rsid w:val="00742EF5"/>
    <w:rsid w:val="0075096F"/>
    <w:rsid w:val="00752E47"/>
    <w:rsid w:val="007561B5"/>
    <w:rsid w:val="007567EB"/>
    <w:rsid w:val="00761681"/>
    <w:rsid w:val="00770586"/>
    <w:rsid w:val="0077216D"/>
    <w:rsid w:val="0077668F"/>
    <w:rsid w:val="0077756C"/>
    <w:rsid w:val="00777DC4"/>
    <w:rsid w:val="007803CD"/>
    <w:rsid w:val="00780E66"/>
    <w:rsid w:val="00781687"/>
    <w:rsid w:val="00782767"/>
    <w:rsid w:val="00783754"/>
    <w:rsid w:val="0078654E"/>
    <w:rsid w:val="007874EE"/>
    <w:rsid w:val="007934D9"/>
    <w:rsid w:val="007948C2"/>
    <w:rsid w:val="007955F9"/>
    <w:rsid w:val="007958CA"/>
    <w:rsid w:val="007A3302"/>
    <w:rsid w:val="007B1EF6"/>
    <w:rsid w:val="007B251C"/>
    <w:rsid w:val="007B27C8"/>
    <w:rsid w:val="007B3274"/>
    <w:rsid w:val="007B35D2"/>
    <w:rsid w:val="007B4212"/>
    <w:rsid w:val="007B571B"/>
    <w:rsid w:val="007C0FD5"/>
    <w:rsid w:val="007C15AE"/>
    <w:rsid w:val="007C64A0"/>
    <w:rsid w:val="007D6055"/>
    <w:rsid w:val="007E105D"/>
    <w:rsid w:val="007E135F"/>
    <w:rsid w:val="007E1853"/>
    <w:rsid w:val="007E3029"/>
    <w:rsid w:val="007E6498"/>
    <w:rsid w:val="007F0402"/>
    <w:rsid w:val="007F6298"/>
    <w:rsid w:val="007F7FC5"/>
    <w:rsid w:val="00802481"/>
    <w:rsid w:val="0081259F"/>
    <w:rsid w:val="008254BF"/>
    <w:rsid w:val="00826ABD"/>
    <w:rsid w:val="0082705B"/>
    <w:rsid w:val="008300AD"/>
    <w:rsid w:val="00830275"/>
    <w:rsid w:val="00830F24"/>
    <w:rsid w:val="00832B9C"/>
    <w:rsid w:val="00832F14"/>
    <w:rsid w:val="00833C11"/>
    <w:rsid w:val="00834F7B"/>
    <w:rsid w:val="00840186"/>
    <w:rsid w:val="00844B83"/>
    <w:rsid w:val="008451C1"/>
    <w:rsid w:val="00847C72"/>
    <w:rsid w:val="00850AC5"/>
    <w:rsid w:val="008547AA"/>
    <w:rsid w:val="00855AE5"/>
    <w:rsid w:val="00864B0F"/>
    <w:rsid w:val="0087063D"/>
    <w:rsid w:val="00875750"/>
    <w:rsid w:val="00881187"/>
    <w:rsid w:val="008818A3"/>
    <w:rsid w:val="008828E4"/>
    <w:rsid w:val="00882BF0"/>
    <w:rsid w:val="00882DC8"/>
    <w:rsid w:val="00886829"/>
    <w:rsid w:val="00887583"/>
    <w:rsid w:val="00892E97"/>
    <w:rsid w:val="00895B5F"/>
    <w:rsid w:val="008A1A38"/>
    <w:rsid w:val="008A61AF"/>
    <w:rsid w:val="008A6825"/>
    <w:rsid w:val="008A7A81"/>
    <w:rsid w:val="008A7BEA"/>
    <w:rsid w:val="008B242A"/>
    <w:rsid w:val="008B2F2E"/>
    <w:rsid w:val="008B4361"/>
    <w:rsid w:val="008B5ACF"/>
    <w:rsid w:val="008B660A"/>
    <w:rsid w:val="008C1F11"/>
    <w:rsid w:val="008D68F8"/>
    <w:rsid w:val="008E4C1E"/>
    <w:rsid w:val="008E5383"/>
    <w:rsid w:val="008E6E35"/>
    <w:rsid w:val="008F20D0"/>
    <w:rsid w:val="008F3FD7"/>
    <w:rsid w:val="008F49E7"/>
    <w:rsid w:val="008F5E06"/>
    <w:rsid w:val="008F7CBE"/>
    <w:rsid w:val="009017A1"/>
    <w:rsid w:val="00903C4C"/>
    <w:rsid w:val="00904F0F"/>
    <w:rsid w:val="00906767"/>
    <w:rsid w:val="00915C45"/>
    <w:rsid w:val="00922053"/>
    <w:rsid w:val="0092393E"/>
    <w:rsid w:val="00923D49"/>
    <w:rsid w:val="00931C95"/>
    <w:rsid w:val="00937088"/>
    <w:rsid w:val="00940BE7"/>
    <w:rsid w:val="009431FD"/>
    <w:rsid w:val="0094398C"/>
    <w:rsid w:val="00947E68"/>
    <w:rsid w:val="009505B5"/>
    <w:rsid w:val="00951D0B"/>
    <w:rsid w:val="00951EF3"/>
    <w:rsid w:val="00952920"/>
    <w:rsid w:val="00953586"/>
    <w:rsid w:val="009539C3"/>
    <w:rsid w:val="009549D9"/>
    <w:rsid w:val="00954D0F"/>
    <w:rsid w:val="00955EE7"/>
    <w:rsid w:val="009564E8"/>
    <w:rsid w:val="0096678F"/>
    <w:rsid w:val="009707C9"/>
    <w:rsid w:val="00970854"/>
    <w:rsid w:val="00970C7D"/>
    <w:rsid w:val="00970E84"/>
    <w:rsid w:val="009742D2"/>
    <w:rsid w:val="0098261F"/>
    <w:rsid w:val="009839A1"/>
    <w:rsid w:val="00983B4B"/>
    <w:rsid w:val="00984FEF"/>
    <w:rsid w:val="00990E9A"/>
    <w:rsid w:val="009A3467"/>
    <w:rsid w:val="009A4370"/>
    <w:rsid w:val="009B1F29"/>
    <w:rsid w:val="009B2135"/>
    <w:rsid w:val="009B3AA2"/>
    <w:rsid w:val="009B4971"/>
    <w:rsid w:val="009B5989"/>
    <w:rsid w:val="009B6771"/>
    <w:rsid w:val="009D2CB0"/>
    <w:rsid w:val="009E14DA"/>
    <w:rsid w:val="009E4C12"/>
    <w:rsid w:val="009F675D"/>
    <w:rsid w:val="00A02ADB"/>
    <w:rsid w:val="00A037A3"/>
    <w:rsid w:val="00A03A7F"/>
    <w:rsid w:val="00A130B6"/>
    <w:rsid w:val="00A161D0"/>
    <w:rsid w:val="00A17A6E"/>
    <w:rsid w:val="00A215F0"/>
    <w:rsid w:val="00A21C46"/>
    <w:rsid w:val="00A22694"/>
    <w:rsid w:val="00A22E82"/>
    <w:rsid w:val="00A24C2B"/>
    <w:rsid w:val="00A310E2"/>
    <w:rsid w:val="00A3446E"/>
    <w:rsid w:val="00A40147"/>
    <w:rsid w:val="00A4352F"/>
    <w:rsid w:val="00A43F18"/>
    <w:rsid w:val="00A45556"/>
    <w:rsid w:val="00A60A13"/>
    <w:rsid w:val="00A62A8D"/>
    <w:rsid w:val="00A64ECC"/>
    <w:rsid w:val="00A67E6E"/>
    <w:rsid w:val="00A71D9B"/>
    <w:rsid w:val="00A729E8"/>
    <w:rsid w:val="00A74DE3"/>
    <w:rsid w:val="00A81AF8"/>
    <w:rsid w:val="00A84682"/>
    <w:rsid w:val="00A852D1"/>
    <w:rsid w:val="00A86A5F"/>
    <w:rsid w:val="00A9226C"/>
    <w:rsid w:val="00A924BB"/>
    <w:rsid w:val="00A926C8"/>
    <w:rsid w:val="00A9276C"/>
    <w:rsid w:val="00A95991"/>
    <w:rsid w:val="00A96A48"/>
    <w:rsid w:val="00A96DC2"/>
    <w:rsid w:val="00AA1E59"/>
    <w:rsid w:val="00AA4C9D"/>
    <w:rsid w:val="00AA4EE2"/>
    <w:rsid w:val="00AA7996"/>
    <w:rsid w:val="00AB7C45"/>
    <w:rsid w:val="00AB7F3C"/>
    <w:rsid w:val="00AC2165"/>
    <w:rsid w:val="00AC2A63"/>
    <w:rsid w:val="00AC559F"/>
    <w:rsid w:val="00AC5A72"/>
    <w:rsid w:val="00AC6326"/>
    <w:rsid w:val="00AC76E6"/>
    <w:rsid w:val="00AD0C67"/>
    <w:rsid w:val="00AD5449"/>
    <w:rsid w:val="00AE2B67"/>
    <w:rsid w:val="00AE51A9"/>
    <w:rsid w:val="00AF14C2"/>
    <w:rsid w:val="00AF335A"/>
    <w:rsid w:val="00AF4060"/>
    <w:rsid w:val="00AF62BD"/>
    <w:rsid w:val="00AF62C7"/>
    <w:rsid w:val="00AF6EA9"/>
    <w:rsid w:val="00B055C3"/>
    <w:rsid w:val="00B06490"/>
    <w:rsid w:val="00B13055"/>
    <w:rsid w:val="00B2056D"/>
    <w:rsid w:val="00B22B7E"/>
    <w:rsid w:val="00B22C39"/>
    <w:rsid w:val="00B23441"/>
    <w:rsid w:val="00B25559"/>
    <w:rsid w:val="00B269EF"/>
    <w:rsid w:val="00B277F3"/>
    <w:rsid w:val="00B331CB"/>
    <w:rsid w:val="00B352CA"/>
    <w:rsid w:val="00B352F9"/>
    <w:rsid w:val="00B42741"/>
    <w:rsid w:val="00B43F52"/>
    <w:rsid w:val="00B52F6A"/>
    <w:rsid w:val="00B53B5A"/>
    <w:rsid w:val="00B63A2B"/>
    <w:rsid w:val="00B6469A"/>
    <w:rsid w:val="00B65A4E"/>
    <w:rsid w:val="00B66BC1"/>
    <w:rsid w:val="00B83F6B"/>
    <w:rsid w:val="00B83FFA"/>
    <w:rsid w:val="00B8686B"/>
    <w:rsid w:val="00B9103A"/>
    <w:rsid w:val="00B97D41"/>
    <w:rsid w:val="00BA13AF"/>
    <w:rsid w:val="00BA1F39"/>
    <w:rsid w:val="00BA699F"/>
    <w:rsid w:val="00BB0C21"/>
    <w:rsid w:val="00BB0C71"/>
    <w:rsid w:val="00BB20CA"/>
    <w:rsid w:val="00BC1429"/>
    <w:rsid w:val="00BC1D13"/>
    <w:rsid w:val="00BC6E13"/>
    <w:rsid w:val="00BD1EFD"/>
    <w:rsid w:val="00BD4A75"/>
    <w:rsid w:val="00BD6C49"/>
    <w:rsid w:val="00BE0857"/>
    <w:rsid w:val="00BE0AF2"/>
    <w:rsid w:val="00BE20B9"/>
    <w:rsid w:val="00BE65D0"/>
    <w:rsid w:val="00BF06AA"/>
    <w:rsid w:val="00BF29E9"/>
    <w:rsid w:val="00BF5957"/>
    <w:rsid w:val="00BF6B8F"/>
    <w:rsid w:val="00C0021D"/>
    <w:rsid w:val="00C00A85"/>
    <w:rsid w:val="00C01771"/>
    <w:rsid w:val="00C0516F"/>
    <w:rsid w:val="00C06C19"/>
    <w:rsid w:val="00C111C1"/>
    <w:rsid w:val="00C13D9A"/>
    <w:rsid w:val="00C16D96"/>
    <w:rsid w:val="00C255AD"/>
    <w:rsid w:val="00C305B0"/>
    <w:rsid w:val="00C31A35"/>
    <w:rsid w:val="00C34707"/>
    <w:rsid w:val="00C361FB"/>
    <w:rsid w:val="00C37598"/>
    <w:rsid w:val="00C44679"/>
    <w:rsid w:val="00C456BB"/>
    <w:rsid w:val="00C46609"/>
    <w:rsid w:val="00C5072A"/>
    <w:rsid w:val="00C5396E"/>
    <w:rsid w:val="00C54D62"/>
    <w:rsid w:val="00C55DBD"/>
    <w:rsid w:val="00C56FD6"/>
    <w:rsid w:val="00C62A51"/>
    <w:rsid w:val="00C66C50"/>
    <w:rsid w:val="00C678FB"/>
    <w:rsid w:val="00C72D66"/>
    <w:rsid w:val="00C734AD"/>
    <w:rsid w:val="00C73DB1"/>
    <w:rsid w:val="00C764BC"/>
    <w:rsid w:val="00C82F9B"/>
    <w:rsid w:val="00C83528"/>
    <w:rsid w:val="00C83E16"/>
    <w:rsid w:val="00C86359"/>
    <w:rsid w:val="00C94512"/>
    <w:rsid w:val="00C963EA"/>
    <w:rsid w:val="00CA4850"/>
    <w:rsid w:val="00CA60A1"/>
    <w:rsid w:val="00CA70E9"/>
    <w:rsid w:val="00CB41DA"/>
    <w:rsid w:val="00CC029D"/>
    <w:rsid w:val="00CC3752"/>
    <w:rsid w:val="00CC6EE3"/>
    <w:rsid w:val="00CC6F42"/>
    <w:rsid w:val="00CD1BDE"/>
    <w:rsid w:val="00CD77CA"/>
    <w:rsid w:val="00CE2500"/>
    <w:rsid w:val="00CE253E"/>
    <w:rsid w:val="00CE4CFB"/>
    <w:rsid w:val="00CF1B3B"/>
    <w:rsid w:val="00CF56D3"/>
    <w:rsid w:val="00D02E98"/>
    <w:rsid w:val="00D03365"/>
    <w:rsid w:val="00D0710E"/>
    <w:rsid w:val="00D11328"/>
    <w:rsid w:val="00D12204"/>
    <w:rsid w:val="00D14A94"/>
    <w:rsid w:val="00D17ADC"/>
    <w:rsid w:val="00D209D7"/>
    <w:rsid w:val="00D21739"/>
    <w:rsid w:val="00D26F0B"/>
    <w:rsid w:val="00D30357"/>
    <w:rsid w:val="00D309D7"/>
    <w:rsid w:val="00D30DE3"/>
    <w:rsid w:val="00D34E5D"/>
    <w:rsid w:val="00D3593E"/>
    <w:rsid w:val="00D360EB"/>
    <w:rsid w:val="00D40951"/>
    <w:rsid w:val="00D409BA"/>
    <w:rsid w:val="00D42512"/>
    <w:rsid w:val="00D43856"/>
    <w:rsid w:val="00D4518F"/>
    <w:rsid w:val="00D47ABD"/>
    <w:rsid w:val="00D51572"/>
    <w:rsid w:val="00D552FC"/>
    <w:rsid w:val="00D55609"/>
    <w:rsid w:val="00D604FC"/>
    <w:rsid w:val="00D61161"/>
    <w:rsid w:val="00D61D9B"/>
    <w:rsid w:val="00D632D2"/>
    <w:rsid w:val="00D65C79"/>
    <w:rsid w:val="00D67457"/>
    <w:rsid w:val="00D82222"/>
    <w:rsid w:val="00D8544E"/>
    <w:rsid w:val="00D86947"/>
    <w:rsid w:val="00D86D54"/>
    <w:rsid w:val="00D87D86"/>
    <w:rsid w:val="00D940B3"/>
    <w:rsid w:val="00D94136"/>
    <w:rsid w:val="00D961E4"/>
    <w:rsid w:val="00DA11F9"/>
    <w:rsid w:val="00DA15DB"/>
    <w:rsid w:val="00DA2C96"/>
    <w:rsid w:val="00DA5A41"/>
    <w:rsid w:val="00DA6DA6"/>
    <w:rsid w:val="00DB618B"/>
    <w:rsid w:val="00DC0202"/>
    <w:rsid w:val="00DC1A62"/>
    <w:rsid w:val="00DC1C87"/>
    <w:rsid w:val="00DC2D8D"/>
    <w:rsid w:val="00DD0C51"/>
    <w:rsid w:val="00DD233D"/>
    <w:rsid w:val="00DD4247"/>
    <w:rsid w:val="00DD464F"/>
    <w:rsid w:val="00DE17EC"/>
    <w:rsid w:val="00DE2F80"/>
    <w:rsid w:val="00DF0756"/>
    <w:rsid w:val="00DF0F59"/>
    <w:rsid w:val="00DF4925"/>
    <w:rsid w:val="00DF4A4E"/>
    <w:rsid w:val="00DF5104"/>
    <w:rsid w:val="00DF5AC2"/>
    <w:rsid w:val="00DF61A0"/>
    <w:rsid w:val="00E05E6D"/>
    <w:rsid w:val="00E07BDE"/>
    <w:rsid w:val="00E11F6C"/>
    <w:rsid w:val="00E12EE1"/>
    <w:rsid w:val="00E16EC5"/>
    <w:rsid w:val="00E214C1"/>
    <w:rsid w:val="00E2171D"/>
    <w:rsid w:val="00E2334B"/>
    <w:rsid w:val="00E2602E"/>
    <w:rsid w:val="00E26588"/>
    <w:rsid w:val="00E30EEE"/>
    <w:rsid w:val="00E31BB7"/>
    <w:rsid w:val="00E345AF"/>
    <w:rsid w:val="00E34D5D"/>
    <w:rsid w:val="00E35A6D"/>
    <w:rsid w:val="00E3627F"/>
    <w:rsid w:val="00E42DA6"/>
    <w:rsid w:val="00E46181"/>
    <w:rsid w:val="00E47E3E"/>
    <w:rsid w:val="00E510EC"/>
    <w:rsid w:val="00E5114E"/>
    <w:rsid w:val="00E54BC6"/>
    <w:rsid w:val="00E60405"/>
    <w:rsid w:val="00E649EB"/>
    <w:rsid w:val="00E65D86"/>
    <w:rsid w:val="00E72C6B"/>
    <w:rsid w:val="00E7319D"/>
    <w:rsid w:val="00E740AB"/>
    <w:rsid w:val="00E76CE2"/>
    <w:rsid w:val="00E87388"/>
    <w:rsid w:val="00E878EA"/>
    <w:rsid w:val="00E90F4B"/>
    <w:rsid w:val="00E93C35"/>
    <w:rsid w:val="00E93FCF"/>
    <w:rsid w:val="00E9539A"/>
    <w:rsid w:val="00E95BB9"/>
    <w:rsid w:val="00EA254D"/>
    <w:rsid w:val="00EA4C2A"/>
    <w:rsid w:val="00EA6DE3"/>
    <w:rsid w:val="00EB7390"/>
    <w:rsid w:val="00EC0B40"/>
    <w:rsid w:val="00EC505B"/>
    <w:rsid w:val="00EC777C"/>
    <w:rsid w:val="00EC7D9C"/>
    <w:rsid w:val="00ED0611"/>
    <w:rsid w:val="00ED17CA"/>
    <w:rsid w:val="00ED32A7"/>
    <w:rsid w:val="00ED3F8A"/>
    <w:rsid w:val="00EE0BC8"/>
    <w:rsid w:val="00EE4782"/>
    <w:rsid w:val="00EF33F0"/>
    <w:rsid w:val="00EF4C97"/>
    <w:rsid w:val="00EF53EE"/>
    <w:rsid w:val="00EF7C17"/>
    <w:rsid w:val="00F074C2"/>
    <w:rsid w:val="00F07E3C"/>
    <w:rsid w:val="00F10592"/>
    <w:rsid w:val="00F106A2"/>
    <w:rsid w:val="00F14462"/>
    <w:rsid w:val="00F1580B"/>
    <w:rsid w:val="00F16704"/>
    <w:rsid w:val="00F16A45"/>
    <w:rsid w:val="00F269F1"/>
    <w:rsid w:val="00F36453"/>
    <w:rsid w:val="00F42FB3"/>
    <w:rsid w:val="00F4485A"/>
    <w:rsid w:val="00F46125"/>
    <w:rsid w:val="00F46E8F"/>
    <w:rsid w:val="00F50C9C"/>
    <w:rsid w:val="00F523E9"/>
    <w:rsid w:val="00F53961"/>
    <w:rsid w:val="00F540BB"/>
    <w:rsid w:val="00F5769B"/>
    <w:rsid w:val="00F577E2"/>
    <w:rsid w:val="00F65D17"/>
    <w:rsid w:val="00F667EE"/>
    <w:rsid w:val="00F722CF"/>
    <w:rsid w:val="00F75B5F"/>
    <w:rsid w:val="00F75FA0"/>
    <w:rsid w:val="00F84A87"/>
    <w:rsid w:val="00F84D4E"/>
    <w:rsid w:val="00F87F88"/>
    <w:rsid w:val="00F91324"/>
    <w:rsid w:val="00F922D1"/>
    <w:rsid w:val="00F94DFD"/>
    <w:rsid w:val="00F96E65"/>
    <w:rsid w:val="00FA02BE"/>
    <w:rsid w:val="00FA032F"/>
    <w:rsid w:val="00FA10BF"/>
    <w:rsid w:val="00FA19B2"/>
    <w:rsid w:val="00FA5192"/>
    <w:rsid w:val="00FA6013"/>
    <w:rsid w:val="00FA6455"/>
    <w:rsid w:val="00FC4335"/>
    <w:rsid w:val="00FC63AB"/>
    <w:rsid w:val="00FD05DC"/>
    <w:rsid w:val="00FD1339"/>
    <w:rsid w:val="00FD3CE6"/>
    <w:rsid w:val="00FD59D6"/>
    <w:rsid w:val="00FD5DAD"/>
    <w:rsid w:val="00FE2708"/>
    <w:rsid w:val="00FE28AC"/>
    <w:rsid w:val="00FE4029"/>
    <w:rsid w:val="00FE4244"/>
    <w:rsid w:val="00FE4335"/>
    <w:rsid w:val="00FF2E59"/>
    <w:rsid w:val="00FF5998"/>
    <w:rsid w:val="00FF7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335A"/>
    <w:rPr>
      <w:sz w:val="24"/>
      <w:szCs w:val="24"/>
    </w:rPr>
  </w:style>
  <w:style w:type="paragraph" w:styleId="Heading1">
    <w:name w:val="heading 1"/>
    <w:basedOn w:val="Normal"/>
    <w:next w:val="Normal"/>
    <w:link w:val="Heading1Char"/>
    <w:uiPriority w:val="99"/>
    <w:qFormat/>
    <w:rsid w:val="00EA6DE3"/>
    <w:pPr>
      <w:keepLines/>
      <w:spacing w:before="240"/>
      <w:outlineLvl w:val="0"/>
    </w:pPr>
    <w:rPr>
      <w:rFonts w:ascii="Arial" w:hAnsi="Arial" w:cs="Arial"/>
      <w:b/>
      <w:bCs/>
      <w:lang w:eastAsia="en-US"/>
    </w:rPr>
  </w:style>
  <w:style w:type="paragraph" w:styleId="Heading2">
    <w:name w:val="heading 2"/>
    <w:basedOn w:val="Normal"/>
    <w:next w:val="Normal"/>
    <w:link w:val="Heading2Char"/>
    <w:uiPriority w:val="99"/>
    <w:qFormat/>
    <w:rsid w:val="00C82F9B"/>
    <w:pPr>
      <w:keepLines/>
      <w:spacing w:before="120"/>
      <w:outlineLvl w:val="1"/>
    </w:pPr>
    <w:rPr>
      <w:rFonts w:ascii="Arial" w:hAnsi="Arial" w:cs="Arial"/>
      <w:b/>
      <w:bCs/>
      <w:sz w:val="22"/>
      <w:szCs w:val="22"/>
      <w:lang w:eastAsia="en-US"/>
    </w:rPr>
  </w:style>
  <w:style w:type="paragraph" w:styleId="Heading3">
    <w:name w:val="heading 3"/>
    <w:basedOn w:val="Normal"/>
    <w:next w:val="NormalIndent"/>
    <w:link w:val="Heading3Char"/>
    <w:uiPriority w:val="99"/>
    <w:qFormat/>
    <w:rsid w:val="00C82F9B"/>
    <w:pPr>
      <w:keepLines/>
      <w:ind w:left="283"/>
      <w:outlineLvl w:val="2"/>
    </w:pPr>
    <w:rPr>
      <w:rFonts w:ascii="Arial" w:hAnsi="Arial" w:cs="Arial"/>
      <w:b/>
      <w:bCs/>
      <w:i/>
      <w:iCs/>
      <w:sz w:val="22"/>
      <w:szCs w:val="22"/>
      <w:lang w:eastAsia="en-US"/>
    </w:rPr>
  </w:style>
  <w:style w:type="paragraph" w:styleId="Heading4">
    <w:name w:val="heading 4"/>
    <w:aliases w:val="Map Title"/>
    <w:basedOn w:val="Normal"/>
    <w:next w:val="Normal"/>
    <w:link w:val="Heading4Char"/>
    <w:uiPriority w:val="99"/>
    <w:qFormat/>
    <w:rsid w:val="00C82F9B"/>
    <w:pPr>
      <w:keepNext/>
      <w:keepLines/>
      <w:outlineLvl w:val="3"/>
    </w:pPr>
    <w:rPr>
      <w:rFonts w:ascii="Arial Narrow" w:hAnsi="Arial Narrow" w:cs="Arial Narrow"/>
      <w:color w:val="0000FF"/>
      <w:sz w:val="30"/>
      <w:szCs w:val="30"/>
      <w:lang w:eastAsia="en-US"/>
    </w:rPr>
  </w:style>
  <w:style w:type="paragraph" w:styleId="Heading5">
    <w:name w:val="heading 5"/>
    <w:aliases w:val="Block Label"/>
    <w:basedOn w:val="Normal"/>
    <w:next w:val="Normal"/>
    <w:link w:val="Heading5Char"/>
    <w:uiPriority w:val="99"/>
    <w:qFormat/>
    <w:rsid w:val="00C82F9B"/>
    <w:pPr>
      <w:keepNext/>
      <w:keepLines/>
      <w:framePr w:wrap="auto" w:hAnchor="margin" w:xAlign="center" w:y="-283"/>
      <w:suppressOverlap/>
      <w:outlineLvl w:val="4"/>
    </w:pPr>
    <w:rPr>
      <w:rFonts w:ascii="Arial Narrow" w:hAnsi="Arial Narrow" w:cs="Arial Narrow"/>
      <w:b/>
      <w:bCs/>
      <w:color w:val="000080"/>
      <w:sz w:val="28"/>
      <w:szCs w:val="28"/>
      <w:lang w:eastAsia="en-US"/>
    </w:rPr>
  </w:style>
  <w:style w:type="paragraph" w:styleId="Heading6">
    <w:name w:val="heading 6"/>
    <w:basedOn w:val="Normal"/>
    <w:next w:val="Normal"/>
    <w:link w:val="Heading6Char"/>
    <w:uiPriority w:val="99"/>
    <w:qFormat/>
    <w:rsid w:val="00C82F9B"/>
    <w:pPr>
      <w:keepNext/>
      <w:keepLines/>
      <w:outlineLvl w:val="5"/>
    </w:pPr>
    <w:rPr>
      <w:rFonts w:ascii="Arial Narrow" w:hAnsi="Arial Narrow" w:cs="Arial Narrow"/>
      <w:b/>
      <w:bCs/>
      <w:color w:val="000080"/>
      <w:sz w:val="28"/>
      <w:szCs w:val="28"/>
      <w:lang w:eastAsia="en-US"/>
    </w:rPr>
  </w:style>
  <w:style w:type="paragraph" w:styleId="Heading7">
    <w:name w:val="heading 7"/>
    <w:basedOn w:val="Normal"/>
    <w:next w:val="Normal"/>
    <w:link w:val="Heading7Char"/>
    <w:uiPriority w:val="99"/>
    <w:qFormat/>
    <w:rsid w:val="00C82F9B"/>
    <w:pPr>
      <w:keepNext/>
      <w:keepLines/>
      <w:outlineLvl w:val="6"/>
    </w:pPr>
    <w:rPr>
      <w:rFonts w:ascii="Arial Narrow" w:hAnsi="Arial Narrow" w:cs="Arial Narrow"/>
      <w:b/>
      <w:bCs/>
      <w:color w:val="660066"/>
      <w:sz w:val="30"/>
      <w:szCs w:val="30"/>
      <w:lang w:eastAsia="en-US"/>
    </w:rPr>
  </w:style>
  <w:style w:type="paragraph" w:styleId="Heading8">
    <w:name w:val="heading 8"/>
    <w:basedOn w:val="Normal"/>
    <w:next w:val="Normal"/>
    <w:link w:val="Heading8Char"/>
    <w:uiPriority w:val="99"/>
    <w:qFormat/>
    <w:rsid w:val="00C82F9B"/>
    <w:pPr>
      <w:keepNext/>
      <w:keepLines/>
      <w:outlineLvl w:val="7"/>
    </w:pPr>
    <w:rPr>
      <w:rFonts w:ascii="Arial Narrow" w:hAnsi="Arial Narrow" w:cs="Arial Narrow"/>
      <w:b/>
      <w:bCs/>
      <w:color w:val="003366"/>
      <w:sz w:val="30"/>
      <w:szCs w:val="30"/>
      <w:lang w:eastAsia="en-US"/>
    </w:rPr>
  </w:style>
  <w:style w:type="paragraph" w:styleId="Heading9">
    <w:name w:val="heading 9"/>
    <w:basedOn w:val="Normal"/>
    <w:next w:val="Normal"/>
    <w:link w:val="Heading9Char"/>
    <w:uiPriority w:val="99"/>
    <w:qFormat/>
    <w:rsid w:val="00C82F9B"/>
    <w:pPr>
      <w:keepNext/>
      <w:keepLines/>
      <w:outlineLvl w:val="8"/>
    </w:pPr>
    <w:rPr>
      <w:rFonts w:ascii="Arial Narrow" w:hAnsi="Arial Narrow" w:cs="Arial Narrow"/>
      <w:b/>
      <w:bCs/>
      <w:color w:val="000066"/>
      <w:sz w:val="30"/>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DE3"/>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C82F9B"/>
    <w:rPr>
      <w:rFonts w:ascii="Arial" w:hAnsi="Arial" w:cs="Arial"/>
      <w:b/>
      <w:bCs/>
      <w:sz w:val="22"/>
      <w:szCs w:val="22"/>
      <w:lang w:eastAsia="en-US"/>
    </w:rPr>
  </w:style>
  <w:style w:type="character" w:customStyle="1" w:styleId="Heading3Char">
    <w:name w:val="Heading 3 Char"/>
    <w:basedOn w:val="DefaultParagraphFont"/>
    <w:link w:val="Heading3"/>
    <w:uiPriority w:val="99"/>
    <w:locked/>
    <w:rsid w:val="00C82F9B"/>
    <w:rPr>
      <w:rFonts w:ascii="Arial" w:hAnsi="Arial" w:cs="Arial"/>
      <w:b/>
      <w:bCs/>
      <w:i/>
      <w:iCs/>
      <w:sz w:val="22"/>
      <w:szCs w:val="22"/>
      <w:lang w:eastAsia="en-US"/>
    </w:rPr>
  </w:style>
  <w:style w:type="character" w:customStyle="1" w:styleId="Heading4Char">
    <w:name w:val="Heading 4 Char"/>
    <w:aliases w:val="Map Title Char"/>
    <w:basedOn w:val="DefaultParagraphFont"/>
    <w:link w:val="Heading4"/>
    <w:uiPriority w:val="99"/>
    <w:locked/>
    <w:rsid w:val="00C82F9B"/>
    <w:rPr>
      <w:rFonts w:ascii="Arial Narrow" w:hAnsi="Arial Narrow" w:cs="Arial Narrow"/>
      <w:color w:val="0000FF"/>
      <w:sz w:val="30"/>
      <w:szCs w:val="30"/>
      <w:lang w:eastAsia="en-US"/>
    </w:rPr>
  </w:style>
  <w:style w:type="character" w:customStyle="1" w:styleId="Heading5Char">
    <w:name w:val="Heading 5 Char"/>
    <w:aliases w:val="Block Label Char"/>
    <w:basedOn w:val="DefaultParagraphFont"/>
    <w:link w:val="Heading5"/>
    <w:uiPriority w:val="99"/>
    <w:locked/>
    <w:rsid w:val="00C82F9B"/>
    <w:rPr>
      <w:rFonts w:ascii="Arial Narrow" w:hAnsi="Arial Narrow" w:cs="Arial Narrow"/>
      <w:b/>
      <w:bCs/>
      <w:color w:val="000080"/>
      <w:sz w:val="28"/>
      <w:szCs w:val="28"/>
      <w:lang w:eastAsia="en-US"/>
    </w:rPr>
  </w:style>
  <w:style w:type="character" w:customStyle="1" w:styleId="Heading6Char">
    <w:name w:val="Heading 6 Char"/>
    <w:basedOn w:val="DefaultParagraphFont"/>
    <w:link w:val="Heading6"/>
    <w:uiPriority w:val="99"/>
    <w:locked/>
    <w:rsid w:val="00C82F9B"/>
    <w:rPr>
      <w:rFonts w:ascii="Arial Narrow" w:hAnsi="Arial Narrow" w:cs="Arial Narrow"/>
      <w:b/>
      <w:bCs/>
      <w:color w:val="000080"/>
      <w:sz w:val="28"/>
      <w:szCs w:val="28"/>
      <w:lang w:eastAsia="en-US"/>
    </w:rPr>
  </w:style>
  <w:style w:type="character" w:customStyle="1" w:styleId="Heading7Char">
    <w:name w:val="Heading 7 Char"/>
    <w:basedOn w:val="DefaultParagraphFont"/>
    <w:link w:val="Heading7"/>
    <w:uiPriority w:val="99"/>
    <w:locked/>
    <w:rsid w:val="00C82F9B"/>
    <w:rPr>
      <w:rFonts w:ascii="Arial Narrow" w:hAnsi="Arial Narrow" w:cs="Arial Narrow"/>
      <w:b/>
      <w:bCs/>
      <w:color w:val="660066"/>
      <w:sz w:val="30"/>
      <w:szCs w:val="30"/>
      <w:lang w:eastAsia="en-US"/>
    </w:rPr>
  </w:style>
  <w:style w:type="character" w:customStyle="1" w:styleId="Heading8Char">
    <w:name w:val="Heading 8 Char"/>
    <w:basedOn w:val="DefaultParagraphFont"/>
    <w:link w:val="Heading8"/>
    <w:uiPriority w:val="99"/>
    <w:locked/>
    <w:rsid w:val="00C82F9B"/>
    <w:rPr>
      <w:rFonts w:ascii="Arial Narrow" w:hAnsi="Arial Narrow" w:cs="Arial Narrow"/>
      <w:b/>
      <w:bCs/>
      <w:color w:val="003366"/>
      <w:sz w:val="30"/>
      <w:szCs w:val="30"/>
      <w:lang w:eastAsia="en-US"/>
    </w:rPr>
  </w:style>
  <w:style w:type="character" w:customStyle="1" w:styleId="Heading9Char">
    <w:name w:val="Heading 9 Char"/>
    <w:basedOn w:val="DefaultParagraphFont"/>
    <w:link w:val="Heading9"/>
    <w:uiPriority w:val="99"/>
    <w:locked/>
    <w:rsid w:val="00C82F9B"/>
    <w:rPr>
      <w:rFonts w:ascii="Arial Narrow" w:hAnsi="Arial Narrow" w:cs="Arial Narrow"/>
      <w:b/>
      <w:bCs/>
      <w:color w:val="000066"/>
      <w:sz w:val="30"/>
      <w:szCs w:val="30"/>
      <w:lang w:eastAsia="en-US"/>
    </w:rPr>
  </w:style>
  <w:style w:type="paragraph" w:styleId="BalloonText">
    <w:name w:val="Balloon Text"/>
    <w:basedOn w:val="Normal"/>
    <w:link w:val="BalloonTextChar"/>
    <w:uiPriority w:val="99"/>
    <w:rsid w:val="00143650"/>
    <w:rPr>
      <w:rFonts w:ascii="Tahoma" w:hAnsi="Tahoma" w:cs="Tahoma"/>
      <w:sz w:val="16"/>
      <w:szCs w:val="16"/>
    </w:rPr>
  </w:style>
  <w:style w:type="character" w:customStyle="1" w:styleId="BalloonTextChar">
    <w:name w:val="Balloon Text Char"/>
    <w:basedOn w:val="DefaultParagraphFont"/>
    <w:link w:val="BalloonText"/>
    <w:uiPriority w:val="99"/>
    <w:locked/>
    <w:rsid w:val="00143650"/>
    <w:rPr>
      <w:rFonts w:ascii="Tahoma" w:hAnsi="Tahoma" w:cs="Tahoma"/>
      <w:sz w:val="16"/>
      <w:szCs w:val="16"/>
    </w:rPr>
  </w:style>
  <w:style w:type="paragraph" w:styleId="Title">
    <w:name w:val="Title"/>
    <w:basedOn w:val="Normal"/>
    <w:link w:val="TitleChar"/>
    <w:uiPriority w:val="99"/>
    <w:qFormat/>
    <w:rsid w:val="00143650"/>
    <w:pPr>
      <w:spacing w:before="240" w:after="60"/>
    </w:pPr>
    <w:rPr>
      <w:rFonts w:ascii="Arial" w:hAnsi="Arial" w:cs="Arial"/>
      <w:b/>
      <w:bCs/>
      <w:sz w:val="40"/>
      <w:szCs w:val="40"/>
    </w:rPr>
  </w:style>
  <w:style w:type="character" w:customStyle="1" w:styleId="TitleChar">
    <w:name w:val="Title Char"/>
    <w:basedOn w:val="DefaultParagraphFont"/>
    <w:link w:val="Title"/>
    <w:uiPriority w:val="99"/>
    <w:locked/>
    <w:rsid w:val="00143650"/>
    <w:rPr>
      <w:rFonts w:ascii="Arial" w:hAnsi="Arial" w:cs="Arial"/>
      <w:b/>
      <w:bCs/>
      <w:sz w:val="40"/>
      <w:szCs w:val="40"/>
    </w:rPr>
  </w:style>
  <w:style w:type="paragraph" w:styleId="ListParagraph">
    <w:name w:val="List Paragraph"/>
    <w:basedOn w:val="Normal"/>
    <w:uiPriority w:val="99"/>
    <w:qFormat/>
    <w:rsid w:val="00143650"/>
    <w:pPr>
      <w:ind w:left="720"/>
      <w:contextualSpacing/>
    </w:pPr>
    <w:rPr>
      <w:rFonts w:ascii="Arial" w:hAnsi="Arial"/>
      <w:sz w:val="22"/>
      <w:szCs w:val="20"/>
      <w:lang w:eastAsia="en-US"/>
    </w:rPr>
  </w:style>
  <w:style w:type="paragraph" w:styleId="Header">
    <w:name w:val="header"/>
    <w:basedOn w:val="Normal"/>
    <w:link w:val="HeaderChar"/>
    <w:uiPriority w:val="99"/>
    <w:rsid w:val="009742D2"/>
    <w:pPr>
      <w:tabs>
        <w:tab w:val="center" w:pos="4513"/>
        <w:tab w:val="right" w:pos="9026"/>
      </w:tabs>
    </w:pPr>
  </w:style>
  <w:style w:type="character" w:customStyle="1" w:styleId="HeaderChar">
    <w:name w:val="Header Char"/>
    <w:basedOn w:val="DefaultParagraphFont"/>
    <w:link w:val="Header"/>
    <w:uiPriority w:val="99"/>
    <w:locked/>
    <w:rsid w:val="009742D2"/>
    <w:rPr>
      <w:rFonts w:cs="Times New Roman"/>
      <w:sz w:val="24"/>
      <w:szCs w:val="24"/>
    </w:rPr>
  </w:style>
  <w:style w:type="paragraph" w:styleId="Footer">
    <w:name w:val="footer"/>
    <w:basedOn w:val="Normal"/>
    <w:link w:val="FooterChar"/>
    <w:uiPriority w:val="99"/>
    <w:rsid w:val="009742D2"/>
    <w:pPr>
      <w:tabs>
        <w:tab w:val="center" w:pos="4513"/>
        <w:tab w:val="right" w:pos="9026"/>
      </w:tabs>
    </w:pPr>
  </w:style>
  <w:style w:type="character" w:customStyle="1" w:styleId="FooterChar">
    <w:name w:val="Footer Char"/>
    <w:basedOn w:val="DefaultParagraphFont"/>
    <w:link w:val="Footer"/>
    <w:uiPriority w:val="99"/>
    <w:locked/>
    <w:rsid w:val="009742D2"/>
    <w:rPr>
      <w:rFonts w:cs="Times New Roman"/>
      <w:sz w:val="24"/>
      <w:szCs w:val="24"/>
    </w:rPr>
  </w:style>
  <w:style w:type="character" w:styleId="Emphasis">
    <w:name w:val="Emphasis"/>
    <w:basedOn w:val="DefaultParagraphFont"/>
    <w:uiPriority w:val="99"/>
    <w:qFormat/>
    <w:rsid w:val="00EA6DE3"/>
    <w:rPr>
      <w:rFonts w:cs="Times New Roman"/>
      <w:i/>
      <w:iCs/>
    </w:rPr>
  </w:style>
  <w:style w:type="paragraph" w:customStyle="1" w:styleId="Char">
    <w:name w:val="Char"/>
    <w:basedOn w:val="Normal"/>
    <w:uiPriority w:val="99"/>
    <w:rsid w:val="00EA6DE3"/>
    <w:rPr>
      <w:rFonts w:ascii="Arial" w:hAnsi="Arial"/>
      <w:sz w:val="22"/>
      <w:szCs w:val="20"/>
      <w:lang w:eastAsia="en-US"/>
    </w:rPr>
  </w:style>
  <w:style w:type="paragraph" w:styleId="NormalIndent">
    <w:name w:val="Normal Indent"/>
    <w:basedOn w:val="Normal"/>
    <w:uiPriority w:val="99"/>
    <w:rsid w:val="00C82F9B"/>
    <w:pPr>
      <w:keepLines/>
      <w:ind w:left="567"/>
    </w:pPr>
    <w:rPr>
      <w:rFonts w:ascii="Arial" w:hAnsi="Arial" w:cs="Arial"/>
      <w:sz w:val="22"/>
      <w:szCs w:val="22"/>
      <w:lang w:eastAsia="en-US"/>
    </w:rPr>
  </w:style>
  <w:style w:type="character" w:styleId="FootnoteReference">
    <w:name w:val="footnote reference"/>
    <w:basedOn w:val="DefaultParagraphFont"/>
    <w:uiPriority w:val="99"/>
    <w:rsid w:val="00C82F9B"/>
    <w:rPr>
      <w:rFonts w:cs="Times New Roman"/>
      <w:position w:val="6"/>
      <w:sz w:val="16"/>
      <w:szCs w:val="16"/>
    </w:rPr>
  </w:style>
  <w:style w:type="paragraph" w:styleId="FootnoteText">
    <w:name w:val="footnote text"/>
    <w:basedOn w:val="Normal"/>
    <w:link w:val="FootnoteTextChar"/>
    <w:uiPriority w:val="99"/>
    <w:rsid w:val="00C82F9B"/>
    <w:pPr>
      <w:keepLines/>
      <w:ind w:left="284" w:hanging="284"/>
    </w:pPr>
    <w:rPr>
      <w:rFonts w:ascii="Arial" w:hAnsi="Arial" w:cs="Arial"/>
      <w:sz w:val="16"/>
      <w:szCs w:val="16"/>
      <w:lang w:eastAsia="en-US"/>
    </w:rPr>
  </w:style>
  <w:style w:type="character" w:customStyle="1" w:styleId="FootnoteTextChar">
    <w:name w:val="Footnote Text Char"/>
    <w:basedOn w:val="DefaultParagraphFont"/>
    <w:link w:val="FootnoteText"/>
    <w:uiPriority w:val="99"/>
    <w:locked/>
    <w:rsid w:val="00C82F9B"/>
    <w:rPr>
      <w:rFonts w:ascii="Arial" w:hAnsi="Arial" w:cs="Arial"/>
      <w:sz w:val="16"/>
      <w:szCs w:val="16"/>
      <w:lang w:eastAsia="en-US"/>
    </w:rPr>
  </w:style>
  <w:style w:type="character" w:styleId="CommentReference">
    <w:name w:val="annotation reference"/>
    <w:basedOn w:val="DefaultParagraphFont"/>
    <w:uiPriority w:val="99"/>
    <w:rsid w:val="00C82F9B"/>
    <w:rPr>
      <w:rFonts w:cs="Times New Roman"/>
      <w:sz w:val="16"/>
      <w:szCs w:val="16"/>
    </w:rPr>
  </w:style>
  <w:style w:type="paragraph" w:customStyle="1" w:styleId="Arial10">
    <w:name w:val="Arial10"/>
    <w:basedOn w:val="Normal"/>
    <w:uiPriority w:val="99"/>
    <w:rsid w:val="00C82F9B"/>
    <w:pPr>
      <w:keepLines/>
      <w:jc w:val="right"/>
    </w:pPr>
    <w:rPr>
      <w:rFonts w:ascii="Arial" w:hAnsi="Arial" w:cs="Arial"/>
      <w:b/>
      <w:bCs/>
      <w:sz w:val="20"/>
      <w:szCs w:val="20"/>
      <w:lang w:eastAsia="en-US"/>
    </w:rPr>
  </w:style>
  <w:style w:type="paragraph" w:customStyle="1" w:styleId="Arial9">
    <w:name w:val="Arial9"/>
    <w:basedOn w:val="Normal"/>
    <w:uiPriority w:val="99"/>
    <w:rsid w:val="00C82F9B"/>
    <w:pPr>
      <w:keepLines/>
      <w:jc w:val="right"/>
    </w:pPr>
    <w:rPr>
      <w:rFonts w:ascii="Arial" w:hAnsi="Arial" w:cs="Arial"/>
      <w:sz w:val="18"/>
      <w:szCs w:val="18"/>
      <w:lang w:eastAsia="en-US"/>
    </w:rPr>
  </w:style>
  <w:style w:type="paragraph" w:customStyle="1" w:styleId="Arial12">
    <w:name w:val="Arial12"/>
    <w:basedOn w:val="Arial10"/>
    <w:uiPriority w:val="99"/>
    <w:rsid w:val="00C82F9B"/>
    <w:rPr>
      <w:sz w:val="24"/>
      <w:szCs w:val="24"/>
    </w:rPr>
  </w:style>
  <w:style w:type="paragraph" w:styleId="BodyText">
    <w:name w:val="Body Text"/>
    <w:basedOn w:val="Normal"/>
    <w:link w:val="BodyTextChar"/>
    <w:uiPriority w:val="99"/>
    <w:rsid w:val="00C82F9B"/>
    <w:pPr>
      <w:keepLines/>
      <w:spacing w:after="120"/>
    </w:pPr>
    <w:rPr>
      <w:rFonts w:ascii="Arial" w:hAnsi="Arial" w:cs="Arial"/>
      <w:sz w:val="22"/>
      <w:szCs w:val="22"/>
      <w:lang w:eastAsia="en-US"/>
    </w:rPr>
  </w:style>
  <w:style w:type="character" w:customStyle="1" w:styleId="BodyTextChar">
    <w:name w:val="Body Text Char"/>
    <w:basedOn w:val="DefaultParagraphFont"/>
    <w:link w:val="BodyText"/>
    <w:uiPriority w:val="99"/>
    <w:locked/>
    <w:rsid w:val="00C82F9B"/>
    <w:rPr>
      <w:rFonts w:ascii="Arial" w:hAnsi="Arial" w:cs="Arial"/>
      <w:sz w:val="22"/>
      <w:szCs w:val="22"/>
      <w:lang w:eastAsia="en-US"/>
    </w:rPr>
  </w:style>
  <w:style w:type="paragraph" w:styleId="MacroText">
    <w:name w:val="macro"/>
    <w:basedOn w:val="Normal"/>
    <w:link w:val="MacroTextChar"/>
    <w:uiPriority w:val="99"/>
    <w:rsid w:val="00C82F9B"/>
    <w:pPr>
      <w:tabs>
        <w:tab w:val="left" w:pos="284"/>
        <w:tab w:val="left" w:pos="567"/>
        <w:tab w:val="left" w:pos="851"/>
        <w:tab w:val="left" w:pos="1134"/>
        <w:tab w:val="left" w:pos="1418"/>
        <w:tab w:val="left" w:pos="1701"/>
        <w:tab w:val="left" w:pos="1985"/>
        <w:tab w:val="left" w:pos="2268"/>
      </w:tabs>
    </w:pPr>
    <w:rPr>
      <w:rFonts w:ascii="Arial" w:hAnsi="Arial" w:cs="Arial"/>
      <w:sz w:val="22"/>
      <w:szCs w:val="22"/>
      <w:lang w:eastAsia="en-US"/>
    </w:rPr>
  </w:style>
  <w:style w:type="character" w:customStyle="1" w:styleId="MacroTextChar">
    <w:name w:val="Macro Text Char"/>
    <w:basedOn w:val="DefaultParagraphFont"/>
    <w:link w:val="MacroText"/>
    <w:uiPriority w:val="99"/>
    <w:locked/>
    <w:rsid w:val="00C82F9B"/>
    <w:rPr>
      <w:rFonts w:ascii="Arial" w:hAnsi="Arial" w:cs="Arial"/>
      <w:sz w:val="22"/>
      <w:szCs w:val="22"/>
      <w:lang w:eastAsia="en-US"/>
    </w:rPr>
  </w:style>
  <w:style w:type="character" w:styleId="PageNumber">
    <w:name w:val="page number"/>
    <w:basedOn w:val="DefaultParagraphFont"/>
    <w:uiPriority w:val="99"/>
    <w:rsid w:val="00C82F9B"/>
    <w:rPr>
      <w:rFonts w:cs="Times New Roman"/>
    </w:rPr>
  </w:style>
  <w:style w:type="character" w:styleId="Hyperlink">
    <w:name w:val="Hyperlink"/>
    <w:basedOn w:val="DefaultParagraphFont"/>
    <w:uiPriority w:val="99"/>
    <w:rsid w:val="00C82F9B"/>
    <w:rPr>
      <w:rFonts w:ascii="Arial" w:hAnsi="Arial" w:cs="Arial"/>
      <w:color w:val="0000FF"/>
      <w:sz w:val="20"/>
      <w:szCs w:val="20"/>
      <w:u w:val="single"/>
    </w:rPr>
  </w:style>
  <w:style w:type="paragraph" w:styleId="CommentText">
    <w:name w:val="annotation text"/>
    <w:basedOn w:val="Normal"/>
    <w:link w:val="CommentTextChar"/>
    <w:uiPriority w:val="99"/>
    <w:rsid w:val="00C82F9B"/>
    <w:pPr>
      <w:keepLines/>
    </w:pPr>
    <w:rPr>
      <w:rFonts w:ascii="Arial" w:hAnsi="Arial" w:cs="Arial"/>
      <w:sz w:val="20"/>
      <w:szCs w:val="20"/>
      <w:lang w:eastAsia="en-US"/>
    </w:rPr>
  </w:style>
  <w:style w:type="character" w:customStyle="1" w:styleId="CommentTextChar">
    <w:name w:val="Comment Text Char"/>
    <w:basedOn w:val="DefaultParagraphFont"/>
    <w:link w:val="CommentText"/>
    <w:uiPriority w:val="99"/>
    <w:locked/>
    <w:rsid w:val="00C82F9B"/>
    <w:rPr>
      <w:rFonts w:ascii="Arial" w:hAnsi="Arial" w:cs="Arial"/>
      <w:lang w:eastAsia="en-US"/>
    </w:rPr>
  </w:style>
  <w:style w:type="character" w:styleId="FollowedHyperlink">
    <w:name w:val="FollowedHyperlink"/>
    <w:basedOn w:val="DefaultParagraphFont"/>
    <w:uiPriority w:val="99"/>
    <w:rsid w:val="00C82F9B"/>
    <w:rPr>
      <w:rFonts w:cs="Times New Roman"/>
      <w:color w:val="800080"/>
      <w:u w:val="single"/>
    </w:rPr>
  </w:style>
  <w:style w:type="table" w:styleId="TableGrid">
    <w:name w:val="Table Grid"/>
    <w:basedOn w:val="TableNormal"/>
    <w:uiPriority w:val="99"/>
    <w:rsid w:val="00C82F9B"/>
    <w:pPr>
      <w:keepLines/>
    </w:pPr>
    <w:rPr>
      <w:rFonts w:ascii="Times"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82F9B"/>
    <w:pPr>
      <w:keepLines/>
      <w:spacing w:line="240" w:lineRule="atLeast"/>
    </w:pPr>
    <w:rPr>
      <w:rFonts w:ascii="Arial" w:hAnsi="Arial" w:cs="Arial"/>
      <w:b/>
      <w:bCs/>
      <w:lang w:eastAsia="en-US"/>
    </w:rPr>
  </w:style>
  <w:style w:type="character" w:customStyle="1" w:styleId="BodyText2Char">
    <w:name w:val="Body Text 2 Char"/>
    <w:basedOn w:val="DefaultParagraphFont"/>
    <w:link w:val="BodyText2"/>
    <w:uiPriority w:val="99"/>
    <w:locked/>
    <w:rsid w:val="00C82F9B"/>
    <w:rPr>
      <w:rFonts w:ascii="Arial" w:hAnsi="Arial" w:cs="Arial"/>
      <w:b/>
      <w:bCs/>
      <w:sz w:val="24"/>
      <w:szCs w:val="24"/>
      <w:lang w:eastAsia="en-US"/>
    </w:rPr>
  </w:style>
  <w:style w:type="paragraph" w:customStyle="1" w:styleId="sub-paraxCharChar">
    <w:name w:val="sub-para (x) Char Char"/>
    <w:basedOn w:val="Normal"/>
    <w:uiPriority w:val="99"/>
    <w:rsid w:val="00C82F9B"/>
    <w:pPr>
      <w:keepLines/>
      <w:numPr>
        <w:numId w:val="3"/>
      </w:numPr>
    </w:pPr>
    <w:rPr>
      <w:rFonts w:ascii="Arial" w:hAnsi="Arial" w:cs="Arial"/>
      <w:sz w:val="22"/>
      <w:szCs w:val="22"/>
      <w:lang w:eastAsia="en-US"/>
    </w:rPr>
  </w:style>
  <w:style w:type="paragraph" w:styleId="BlockText">
    <w:name w:val="Block Text"/>
    <w:basedOn w:val="Normal"/>
    <w:uiPriority w:val="99"/>
    <w:rsid w:val="00C82F9B"/>
    <w:pPr>
      <w:overflowPunct w:val="0"/>
      <w:autoSpaceDE w:val="0"/>
      <w:autoSpaceDN w:val="0"/>
      <w:adjustRightInd w:val="0"/>
      <w:textAlignment w:val="baseline"/>
    </w:pPr>
    <w:rPr>
      <w:rFonts w:ascii="Arial" w:hAnsi="Arial" w:cs="Arial"/>
      <w:lang w:val="en-US" w:eastAsia="en-US"/>
    </w:rPr>
  </w:style>
  <w:style w:type="paragraph" w:customStyle="1" w:styleId="BulletText1">
    <w:name w:val="Bullet Text 1"/>
    <w:basedOn w:val="Normal"/>
    <w:uiPriority w:val="99"/>
    <w:rsid w:val="00C82F9B"/>
    <w:pPr>
      <w:overflowPunct w:val="0"/>
      <w:autoSpaceDE w:val="0"/>
      <w:autoSpaceDN w:val="0"/>
      <w:adjustRightInd w:val="0"/>
      <w:ind w:left="187" w:hanging="187"/>
      <w:textAlignment w:val="baseline"/>
    </w:pPr>
    <w:rPr>
      <w:rFonts w:ascii="Arial" w:hAnsi="Arial" w:cs="Arial"/>
      <w:lang w:val="en-US" w:eastAsia="en-US"/>
    </w:rPr>
  </w:style>
  <w:style w:type="paragraph" w:customStyle="1" w:styleId="BlockLine">
    <w:name w:val="Block Line"/>
    <w:basedOn w:val="Normal"/>
    <w:next w:val="Normal"/>
    <w:uiPriority w:val="99"/>
    <w:rsid w:val="00C82F9B"/>
    <w:pPr>
      <w:pBdr>
        <w:top w:val="single" w:sz="6" w:space="1" w:color="auto"/>
        <w:between w:val="single" w:sz="6" w:space="1" w:color="auto"/>
      </w:pBdr>
      <w:overflowPunct w:val="0"/>
      <w:autoSpaceDE w:val="0"/>
      <w:autoSpaceDN w:val="0"/>
      <w:adjustRightInd w:val="0"/>
      <w:spacing w:before="240"/>
      <w:ind w:left="1700"/>
      <w:textAlignment w:val="baseline"/>
    </w:pPr>
    <w:rPr>
      <w:rFonts w:ascii="Arial" w:hAnsi="Arial" w:cs="Arial"/>
      <w:lang w:val="en-US" w:eastAsia="en-US"/>
    </w:rPr>
  </w:style>
  <w:style w:type="paragraph" w:styleId="TOC2">
    <w:name w:val="toc 2"/>
    <w:basedOn w:val="Normal"/>
    <w:autoRedefine/>
    <w:uiPriority w:val="99"/>
    <w:rsid w:val="00C82F9B"/>
    <w:pPr>
      <w:keepLines/>
      <w:spacing w:before="240"/>
    </w:pPr>
    <w:rPr>
      <w:rFonts w:ascii="Arial" w:hAnsi="Arial" w:cs="Arial"/>
      <w:b/>
      <w:bCs/>
      <w:sz w:val="20"/>
      <w:szCs w:val="20"/>
      <w:lang w:eastAsia="en-US"/>
    </w:rPr>
  </w:style>
  <w:style w:type="paragraph" w:styleId="EndnoteText">
    <w:name w:val="endnote text"/>
    <w:basedOn w:val="Normal"/>
    <w:link w:val="EndnoteTextChar"/>
    <w:uiPriority w:val="99"/>
    <w:rsid w:val="00C82F9B"/>
    <w:rPr>
      <w:rFonts w:ascii="Arial" w:hAnsi="Arial" w:cs="Arial"/>
      <w:sz w:val="20"/>
      <w:szCs w:val="20"/>
      <w:lang w:eastAsia="en-US"/>
    </w:rPr>
  </w:style>
  <w:style w:type="character" w:customStyle="1" w:styleId="EndnoteTextChar">
    <w:name w:val="Endnote Text Char"/>
    <w:basedOn w:val="DefaultParagraphFont"/>
    <w:link w:val="EndnoteText"/>
    <w:uiPriority w:val="99"/>
    <w:locked/>
    <w:rsid w:val="00C82F9B"/>
    <w:rPr>
      <w:rFonts w:ascii="Arial" w:hAnsi="Arial" w:cs="Arial"/>
      <w:lang w:eastAsia="en-US"/>
    </w:rPr>
  </w:style>
  <w:style w:type="paragraph" w:customStyle="1" w:styleId="dectablehead">
    <w:name w:val="dec. table head"/>
    <w:basedOn w:val="Normal"/>
    <w:uiPriority w:val="99"/>
    <w:rsid w:val="00C82F9B"/>
    <w:pPr>
      <w:spacing w:before="40" w:after="40"/>
    </w:pPr>
    <w:rPr>
      <w:rFonts w:ascii="Arial" w:hAnsi="Arial" w:cs="Arial"/>
      <w:b/>
      <w:bCs/>
      <w:lang w:eastAsia="en-US"/>
    </w:rPr>
  </w:style>
  <w:style w:type="paragraph" w:customStyle="1" w:styleId="page">
    <w:name w:val="page"/>
    <w:basedOn w:val="Normal"/>
    <w:uiPriority w:val="99"/>
    <w:rsid w:val="00C82F9B"/>
    <w:pPr>
      <w:spacing w:before="40" w:after="40"/>
      <w:jc w:val="center"/>
    </w:pPr>
    <w:rPr>
      <w:rFonts w:ascii="Arial" w:hAnsi="Arial" w:cs="Arial"/>
      <w:spacing w:val="-5"/>
      <w:lang w:eastAsia="en-US"/>
    </w:rPr>
  </w:style>
  <w:style w:type="paragraph" w:customStyle="1" w:styleId="tablehead">
    <w:name w:val="table head"/>
    <w:basedOn w:val="Normal"/>
    <w:uiPriority w:val="99"/>
    <w:rsid w:val="00C82F9B"/>
    <w:pPr>
      <w:spacing w:before="40" w:after="40"/>
      <w:jc w:val="center"/>
    </w:pPr>
    <w:rPr>
      <w:rFonts w:ascii="Arial" w:hAnsi="Arial" w:cs="Arial"/>
      <w:b/>
      <w:bCs/>
      <w:lang w:eastAsia="en-US"/>
    </w:rPr>
  </w:style>
  <w:style w:type="paragraph" w:customStyle="1" w:styleId="tabletext">
    <w:name w:val="table text"/>
    <w:basedOn w:val="Normal"/>
    <w:uiPriority w:val="99"/>
    <w:rsid w:val="00C82F9B"/>
    <w:pPr>
      <w:spacing w:before="40" w:after="40"/>
    </w:pPr>
    <w:rPr>
      <w:rFonts w:ascii="Arial" w:hAnsi="Arial" w:cs="Arial"/>
      <w:lang w:eastAsia="en-US"/>
    </w:rPr>
  </w:style>
  <w:style w:type="paragraph" w:styleId="TOC1">
    <w:name w:val="toc 1"/>
    <w:basedOn w:val="Normal"/>
    <w:next w:val="Normal"/>
    <w:autoRedefine/>
    <w:uiPriority w:val="99"/>
    <w:rsid w:val="00C82F9B"/>
    <w:pPr>
      <w:keepLines/>
      <w:tabs>
        <w:tab w:val="left" w:pos="1600"/>
        <w:tab w:val="right" w:pos="9629"/>
      </w:tabs>
      <w:spacing w:before="360"/>
      <w:ind w:left="1650" w:hanging="1650"/>
    </w:pPr>
    <w:rPr>
      <w:rFonts w:ascii="Arial" w:hAnsi="Arial" w:cs="Arial"/>
      <w:b/>
      <w:bCs/>
      <w:caps/>
      <w:sz w:val="22"/>
      <w:szCs w:val="22"/>
      <w:u w:val="single"/>
      <w:lang w:eastAsia="en-US"/>
    </w:rPr>
  </w:style>
  <w:style w:type="paragraph" w:styleId="NormalWeb">
    <w:name w:val="Normal (Web)"/>
    <w:basedOn w:val="Normal"/>
    <w:uiPriority w:val="99"/>
    <w:rsid w:val="00C82F9B"/>
    <w:pPr>
      <w:spacing w:before="100" w:beforeAutospacing="1" w:after="100" w:afterAutospacing="1"/>
    </w:pPr>
    <w:rPr>
      <w:rFonts w:ascii="Arial" w:hAnsi="Arial" w:cs="Arial"/>
    </w:rPr>
  </w:style>
  <w:style w:type="paragraph" w:customStyle="1" w:styleId="Style26">
    <w:name w:val="Style26"/>
    <w:uiPriority w:val="99"/>
    <w:rsid w:val="00C82F9B"/>
    <w:pPr>
      <w:autoSpaceDE w:val="0"/>
      <w:autoSpaceDN w:val="0"/>
      <w:adjustRightInd w:val="0"/>
    </w:pPr>
    <w:rPr>
      <w:rFonts w:ascii="Arial" w:hAnsi="Arial" w:cs="Arial"/>
      <w:sz w:val="24"/>
      <w:szCs w:val="24"/>
    </w:rPr>
  </w:style>
  <w:style w:type="paragraph" w:customStyle="1" w:styleId="bullettext10">
    <w:name w:val="bullettext1"/>
    <w:basedOn w:val="Normal"/>
    <w:uiPriority w:val="99"/>
    <w:rsid w:val="00C82F9B"/>
    <w:pPr>
      <w:spacing w:before="100" w:beforeAutospacing="1" w:after="100" w:afterAutospacing="1"/>
    </w:pPr>
    <w:rPr>
      <w:rFonts w:ascii="Arial" w:hAnsi="Arial" w:cs="Arial"/>
    </w:rPr>
  </w:style>
  <w:style w:type="paragraph" w:customStyle="1" w:styleId="Maptitle">
    <w:name w:val="Map title"/>
    <w:basedOn w:val="Normal"/>
    <w:uiPriority w:val="99"/>
    <w:rsid w:val="00C82F9B"/>
    <w:rPr>
      <w:rFonts w:ascii="Arial" w:hAnsi="Arial" w:cs="Arial"/>
      <w:lang w:eastAsia="en-US"/>
    </w:rPr>
  </w:style>
  <w:style w:type="paragraph" w:customStyle="1" w:styleId="bodytext0">
    <w:name w:val="bodytext"/>
    <w:basedOn w:val="Normal"/>
    <w:uiPriority w:val="99"/>
    <w:rsid w:val="00C82F9B"/>
    <w:pPr>
      <w:spacing w:before="100" w:beforeAutospacing="1" w:after="100" w:afterAutospacing="1"/>
    </w:pPr>
    <w:rPr>
      <w:rFonts w:ascii="Verdana" w:hAnsi="Verdana" w:cs="Verdana"/>
      <w:color w:val="000066"/>
      <w:sz w:val="26"/>
      <w:szCs w:val="26"/>
    </w:rPr>
  </w:style>
  <w:style w:type="paragraph" w:customStyle="1" w:styleId="ClauseLevel1">
    <w:name w:val="Clause Level 1"/>
    <w:next w:val="Normal"/>
    <w:autoRedefine/>
    <w:uiPriority w:val="99"/>
    <w:rsid w:val="00C82F9B"/>
    <w:pPr>
      <w:keepLines/>
      <w:numPr>
        <w:numId w:val="2"/>
      </w:numPr>
      <w:pBdr>
        <w:bottom w:val="single" w:sz="2" w:space="1" w:color="auto"/>
      </w:pBdr>
      <w:tabs>
        <w:tab w:val="num" w:pos="720"/>
      </w:tabs>
      <w:spacing w:before="200" w:line="280" w:lineRule="atLeast"/>
      <w:outlineLvl w:val="0"/>
    </w:pPr>
    <w:rPr>
      <w:rFonts w:ascii="Arial" w:hAnsi="Arial" w:cs="Arial"/>
      <w:b/>
      <w:bCs/>
    </w:rPr>
  </w:style>
  <w:style w:type="paragraph" w:customStyle="1" w:styleId="ClauseLevel3CharCharChar">
    <w:name w:val="Clause Level 3 Char Char Char"/>
    <w:link w:val="ClauseLevel3CharCharCharChar"/>
    <w:autoRedefine/>
    <w:uiPriority w:val="99"/>
    <w:rsid w:val="00C82F9B"/>
    <w:pPr>
      <w:keepNext/>
      <w:keepLines/>
      <w:numPr>
        <w:numId w:val="4"/>
      </w:numPr>
      <w:spacing w:before="120" w:after="120"/>
      <w:ind w:right="-108"/>
    </w:pPr>
    <w:rPr>
      <w:rFonts w:ascii="Arial Narrow" w:hAnsi="Arial Narrow" w:cs="Arial Narrow"/>
      <w:lang w:val="en-GB"/>
    </w:rPr>
  </w:style>
  <w:style w:type="character" w:customStyle="1" w:styleId="ClauseLevel3CharCharCharChar">
    <w:name w:val="Clause Level 3 Char Char Char Char"/>
    <w:basedOn w:val="DefaultParagraphFont"/>
    <w:link w:val="ClauseLevel3CharCharChar"/>
    <w:uiPriority w:val="99"/>
    <w:locked/>
    <w:rsid w:val="00C82F9B"/>
    <w:rPr>
      <w:rFonts w:ascii="Arial Narrow" w:hAnsi="Arial Narrow" w:cs="Arial Narrow"/>
      <w:sz w:val="22"/>
      <w:szCs w:val="22"/>
      <w:lang w:val="en-GB" w:eastAsia="en-AU" w:bidi="ar-SA"/>
    </w:rPr>
  </w:style>
  <w:style w:type="paragraph" w:customStyle="1" w:styleId="ClauseLevel4CharChar">
    <w:name w:val="Clause Level 4 Char Char"/>
    <w:basedOn w:val="ClauseLevel3CharCharChar"/>
    <w:autoRedefine/>
    <w:uiPriority w:val="99"/>
    <w:rsid w:val="00C82F9B"/>
    <w:pPr>
      <w:numPr>
        <w:ilvl w:val="2"/>
      </w:numPr>
      <w:tabs>
        <w:tab w:val="left" w:pos="0"/>
        <w:tab w:val="left" w:pos="1260"/>
        <w:tab w:val="num" w:pos="1800"/>
        <w:tab w:val="num" w:pos="2160"/>
      </w:tabs>
      <w:spacing w:before="0"/>
      <w:ind w:left="1260" w:hanging="540"/>
    </w:pPr>
  </w:style>
  <w:style w:type="paragraph" w:customStyle="1" w:styleId="ClauseLevel6">
    <w:name w:val="Clause Level 6"/>
    <w:basedOn w:val="ClauseLevel4CharChar"/>
    <w:next w:val="Normal"/>
    <w:uiPriority w:val="99"/>
    <w:rsid w:val="00C82F9B"/>
    <w:pPr>
      <w:numPr>
        <w:ilvl w:val="4"/>
      </w:numPr>
      <w:tabs>
        <w:tab w:val="num" w:pos="3600"/>
      </w:tabs>
      <w:ind w:left="3600" w:hanging="360"/>
    </w:pPr>
  </w:style>
  <w:style w:type="paragraph" w:customStyle="1" w:styleId="ClauseLevel7">
    <w:name w:val="Clause Level 7"/>
    <w:basedOn w:val="ClauseLevel4CharChar"/>
    <w:next w:val="Normal"/>
    <w:uiPriority w:val="99"/>
    <w:rsid w:val="00C82F9B"/>
    <w:pPr>
      <w:numPr>
        <w:ilvl w:val="5"/>
      </w:numPr>
      <w:tabs>
        <w:tab w:val="num" w:pos="4320"/>
      </w:tabs>
      <w:ind w:left="4320" w:hanging="360"/>
    </w:pPr>
  </w:style>
  <w:style w:type="paragraph" w:customStyle="1" w:styleId="ClauseLevel8">
    <w:name w:val="Clause Level 8"/>
    <w:basedOn w:val="ClauseLevel4CharChar"/>
    <w:next w:val="Normal"/>
    <w:uiPriority w:val="99"/>
    <w:rsid w:val="00C82F9B"/>
    <w:pPr>
      <w:numPr>
        <w:ilvl w:val="6"/>
      </w:numPr>
      <w:tabs>
        <w:tab w:val="num" w:pos="5040"/>
      </w:tabs>
      <w:ind w:left="5040" w:hanging="360"/>
    </w:pPr>
  </w:style>
  <w:style w:type="paragraph" w:customStyle="1" w:styleId="ClauseLevel9">
    <w:name w:val="Clause Level 9"/>
    <w:basedOn w:val="ClauseLevel4CharChar"/>
    <w:next w:val="Normal"/>
    <w:uiPriority w:val="99"/>
    <w:rsid w:val="00C82F9B"/>
    <w:pPr>
      <w:numPr>
        <w:ilvl w:val="7"/>
      </w:numPr>
      <w:tabs>
        <w:tab w:val="num" w:pos="5760"/>
      </w:tabs>
      <w:ind w:left="5760" w:hanging="360"/>
    </w:pPr>
  </w:style>
  <w:style w:type="paragraph" w:customStyle="1" w:styleId="ClauseLevel10">
    <w:name w:val="Clause Level 10"/>
    <w:basedOn w:val="ClauseLevel4CharChar"/>
    <w:next w:val="Normal"/>
    <w:uiPriority w:val="99"/>
    <w:rsid w:val="00C82F9B"/>
    <w:pPr>
      <w:numPr>
        <w:ilvl w:val="8"/>
      </w:numPr>
      <w:tabs>
        <w:tab w:val="num" w:pos="6480"/>
      </w:tabs>
      <w:ind w:left="6480" w:hanging="360"/>
    </w:pPr>
  </w:style>
  <w:style w:type="paragraph" w:customStyle="1" w:styleId="ClauseLevel5">
    <w:name w:val="Clause Level 5"/>
    <w:basedOn w:val="ClauseLevel4CharChar"/>
    <w:autoRedefine/>
    <w:uiPriority w:val="99"/>
    <w:rsid w:val="00C82F9B"/>
    <w:pPr>
      <w:keepNext w:val="0"/>
      <w:keepLines w:val="0"/>
      <w:numPr>
        <w:ilvl w:val="3"/>
        <w:numId w:val="2"/>
      </w:numPr>
      <w:tabs>
        <w:tab w:val="clear" w:pos="0"/>
        <w:tab w:val="clear" w:pos="1260"/>
        <w:tab w:val="left" w:pos="1620"/>
        <w:tab w:val="num" w:pos="2880"/>
      </w:tabs>
      <w:ind w:left="1620" w:hanging="360"/>
    </w:pPr>
  </w:style>
  <w:style w:type="character" w:styleId="Strong">
    <w:name w:val="Strong"/>
    <w:basedOn w:val="DefaultParagraphFont"/>
    <w:uiPriority w:val="99"/>
    <w:qFormat/>
    <w:rsid w:val="00C82F9B"/>
    <w:rPr>
      <w:rFonts w:cs="Times New Roman"/>
      <w:b/>
      <w:bCs/>
    </w:rPr>
  </w:style>
  <w:style w:type="paragraph" w:customStyle="1" w:styleId="Head1">
    <w:name w:val="Head1"/>
    <w:basedOn w:val="Normal"/>
    <w:uiPriority w:val="99"/>
    <w:rsid w:val="00C82F9B"/>
    <w:pPr>
      <w:keepLines/>
      <w:tabs>
        <w:tab w:val="left" w:pos="1620"/>
      </w:tabs>
    </w:pPr>
    <w:rPr>
      <w:rFonts w:ascii="Arial" w:hAnsi="Arial" w:cs="Arial"/>
      <w:b/>
      <w:bCs/>
      <w:sz w:val="22"/>
      <w:szCs w:val="22"/>
      <w:lang w:eastAsia="en-US"/>
    </w:rPr>
  </w:style>
  <w:style w:type="paragraph" w:customStyle="1" w:styleId="Head2">
    <w:name w:val="Head2"/>
    <w:basedOn w:val="Normal"/>
    <w:uiPriority w:val="99"/>
    <w:rsid w:val="00C82F9B"/>
    <w:pPr>
      <w:keepLines/>
      <w:tabs>
        <w:tab w:val="left" w:pos="1620"/>
      </w:tabs>
    </w:pPr>
    <w:rPr>
      <w:rFonts w:ascii="Arial" w:hAnsi="Arial" w:cs="Arial"/>
      <w:b/>
      <w:bCs/>
      <w:sz w:val="22"/>
      <w:szCs w:val="22"/>
      <w:lang w:eastAsia="en-US"/>
    </w:rPr>
  </w:style>
  <w:style w:type="paragraph" w:customStyle="1" w:styleId="bullet">
    <w:name w:val="bullet"/>
    <w:basedOn w:val="Header"/>
    <w:uiPriority w:val="99"/>
    <w:rsid w:val="00C82F9B"/>
    <w:pPr>
      <w:keepLines/>
      <w:tabs>
        <w:tab w:val="clear" w:pos="4513"/>
        <w:tab w:val="clear" w:pos="9026"/>
        <w:tab w:val="num" w:pos="360"/>
      </w:tabs>
      <w:snapToGrid w:val="0"/>
      <w:spacing w:after="120"/>
      <w:ind w:left="1134" w:hanging="567"/>
    </w:pPr>
    <w:rPr>
      <w:rFonts w:ascii="Arial" w:hAnsi="Arial" w:cs="Arial"/>
      <w:color w:val="000000"/>
      <w:sz w:val="22"/>
      <w:szCs w:val="22"/>
      <w:lang w:eastAsia="en-US"/>
    </w:rPr>
  </w:style>
  <w:style w:type="paragraph" w:customStyle="1" w:styleId="Style1">
    <w:name w:val="Style1"/>
    <w:basedOn w:val="Normal"/>
    <w:uiPriority w:val="99"/>
    <w:rsid w:val="00C82F9B"/>
    <w:pPr>
      <w:ind w:left="1400" w:hanging="800"/>
    </w:pPr>
    <w:rPr>
      <w:rFonts w:ascii="Arial" w:hAnsi="Arial" w:cs="Arial"/>
      <w:sz w:val="22"/>
      <w:szCs w:val="22"/>
      <w:lang w:eastAsia="en-US"/>
    </w:rPr>
  </w:style>
  <w:style w:type="character" w:customStyle="1" w:styleId="Italics">
    <w:name w:val="Italics"/>
    <w:uiPriority w:val="99"/>
    <w:rsid w:val="00C82F9B"/>
    <w:rPr>
      <w:i/>
    </w:rPr>
  </w:style>
  <w:style w:type="character" w:customStyle="1" w:styleId="Bold">
    <w:name w:val="Bold"/>
    <w:basedOn w:val="DefaultParagraphFont"/>
    <w:uiPriority w:val="99"/>
    <w:rsid w:val="00C82F9B"/>
    <w:rPr>
      <w:rFonts w:cs="Times New Roman"/>
      <w:b/>
      <w:bCs/>
    </w:rPr>
  </w:style>
  <w:style w:type="paragraph" w:customStyle="1" w:styleId="Interpretation">
    <w:name w:val="Interpretation"/>
    <w:basedOn w:val="Normal"/>
    <w:link w:val="InterpretationChar"/>
    <w:uiPriority w:val="99"/>
    <w:rsid w:val="00C82F9B"/>
    <w:pPr>
      <w:widowControl w:val="0"/>
      <w:spacing w:after="120"/>
      <w:ind w:left="567"/>
    </w:pPr>
    <w:rPr>
      <w:rFonts w:ascii="Garamond" w:hAnsi="Garamond" w:cs="Garamond"/>
      <w:color w:val="000000"/>
      <w:lang w:eastAsia="en-US"/>
    </w:rPr>
  </w:style>
  <w:style w:type="character" w:customStyle="1" w:styleId="InterpretationChar">
    <w:name w:val="Interpretation Char"/>
    <w:basedOn w:val="DefaultParagraphFont"/>
    <w:link w:val="Interpretation"/>
    <w:uiPriority w:val="99"/>
    <w:locked/>
    <w:rsid w:val="00C82F9B"/>
    <w:rPr>
      <w:rFonts w:ascii="Garamond" w:hAnsi="Garamond" w:cs="Garamond"/>
      <w:color w:val="000000"/>
      <w:sz w:val="24"/>
      <w:szCs w:val="24"/>
      <w:lang w:eastAsia="en-US"/>
    </w:rPr>
  </w:style>
  <w:style w:type="paragraph" w:styleId="CommentSubject">
    <w:name w:val="annotation subject"/>
    <w:basedOn w:val="CommentText"/>
    <w:next w:val="CommentText"/>
    <w:link w:val="CommentSubjectChar"/>
    <w:uiPriority w:val="99"/>
    <w:rsid w:val="00C82F9B"/>
    <w:pPr>
      <w:keepLines w:val="0"/>
    </w:pPr>
    <w:rPr>
      <w:b/>
      <w:bCs/>
    </w:rPr>
  </w:style>
  <w:style w:type="character" w:customStyle="1" w:styleId="CommentSubjectChar">
    <w:name w:val="Comment Subject Char"/>
    <w:basedOn w:val="CommentTextChar"/>
    <w:link w:val="CommentSubject"/>
    <w:uiPriority w:val="99"/>
    <w:locked/>
    <w:rsid w:val="00C82F9B"/>
    <w:rPr>
      <w:rFonts w:ascii="Arial" w:hAnsi="Arial" w:cs="Arial"/>
      <w:b/>
      <w:bCs/>
      <w:lang w:eastAsia="en-US"/>
    </w:rPr>
  </w:style>
  <w:style w:type="character" w:customStyle="1" w:styleId="EmailStyle93">
    <w:name w:val="EmailStyle93"/>
    <w:basedOn w:val="DefaultParagraphFont"/>
    <w:uiPriority w:val="99"/>
    <w:semiHidden/>
    <w:rsid w:val="00C82F9B"/>
    <w:rPr>
      <w:rFonts w:ascii="Arial" w:hAnsi="Arial" w:cs="Arial"/>
      <w:color w:val="auto"/>
      <w:sz w:val="22"/>
      <w:szCs w:val="22"/>
      <w:u w:val="none"/>
    </w:rPr>
  </w:style>
  <w:style w:type="paragraph" w:customStyle="1" w:styleId="List1">
    <w:name w:val="List1"/>
    <w:basedOn w:val="Normal"/>
    <w:uiPriority w:val="99"/>
    <w:rsid w:val="00C82F9B"/>
    <w:pPr>
      <w:tabs>
        <w:tab w:val="left" w:pos="800"/>
      </w:tabs>
    </w:pPr>
    <w:rPr>
      <w:rFonts w:ascii="Arial" w:hAnsi="Arial" w:cs="Arial"/>
      <w:b/>
      <w:bCs/>
      <w:sz w:val="22"/>
      <w:szCs w:val="22"/>
    </w:rPr>
  </w:style>
  <w:style w:type="paragraph" w:customStyle="1" w:styleId="list10">
    <w:name w:val="list1"/>
    <w:basedOn w:val="Normal"/>
    <w:uiPriority w:val="99"/>
    <w:rsid w:val="00C82F9B"/>
    <w:pPr>
      <w:keepLines/>
    </w:pPr>
    <w:rPr>
      <w:rFonts w:ascii="Arial" w:hAnsi="Arial" w:cs="Arial"/>
      <w:b/>
      <w:bCs/>
      <w:sz w:val="22"/>
      <w:szCs w:val="22"/>
      <w:lang w:eastAsia="en-US"/>
    </w:rPr>
  </w:style>
  <w:style w:type="paragraph" w:styleId="BodyTextIndent2">
    <w:name w:val="Body Text Indent 2"/>
    <w:basedOn w:val="Normal"/>
    <w:link w:val="BodyTextIndent2Char"/>
    <w:uiPriority w:val="99"/>
    <w:rsid w:val="00C82F9B"/>
    <w:pPr>
      <w:tabs>
        <w:tab w:val="left" w:pos="851"/>
      </w:tabs>
      <w:ind w:left="851" w:hanging="851"/>
    </w:pPr>
    <w:rPr>
      <w:rFonts w:ascii="Arial" w:hAnsi="Arial" w:cs="Arial"/>
      <w:sz w:val="22"/>
      <w:szCs w:val="22"/>
      <w:lang w:eastAsia="en-US"/>
    </w:rPr>
  </w:style>
  <w:style w:type="character" w:customStyle="1" w:styleId="BodyTextIndent2Char">
    <w:name w:val="Body Text Indent 2 Char"/>
    <w:basedOn w:val="DefaultParagraphFont"/>
    <w:link w:val="BodyTextIndent2"/>
    <w:uiPriority w:val="99"/>
    <w:locked/>
    <w:rsid w:val="00C82F9B"/>
    <w:rPr>
      <w:rFonts w:ascii="Arial" w:hAnsi="Arial" w:cs="Arial"/>
      <w:sz w:val="22"/>
      <w:szCs w:val="22"/>
      <w:lang w:eastAsia="en-US"/>
    </w:rPr>
  </w:style>
  <w:style w:type="paragraph" w:styleId="BodyTextIndent3">
    <w:name w:val="Body Text Indent 3"/>
    <w:basedOn w:val="Normal"/>
    <w:link w:val="BodyTextIndent3Char"/>
    <w:uiPriority w:val="99"/>
    <w:rsid w:val="00C82F9B"/>
    <w:pPr>
      <w:ind w:left="709" w:hanging="709"/>
    </w:pPr>
    <w:rPr>
      <w:rFonts w:ascii="Arial" w:hAnsi="Arial" w:cs="Arial"/>
      <w:sz w:val="22"/>
      <w:szCs w:val="22"/>
      <w:lang w:eastAsia="en-US"/>
    </w:rPr>
  </w:style>
  <w:style w:type="character" w:customStyle="1" w:styleId="BodyTextIndent3Char">
    <w:name w:val="Body Text Indent 3 Char"/>
    <w:basedOn w:val="DefaultParagraphFont"/>
    <w:link w:val="BodyTextIndent3"/>
    <w:uiPriority w:val="99"/>
    <w:locked/>
    <w:rsid w:val="00C82F9B"/>
    <w:rPr>
      <w:rFonts w:ascii="Arial" w:hAnsi="Arial" w:cs="Arial"/>
      <w:sz w:val="22"/>
      <w:szCs w:val="22"/>
      <w:lang w:eastAsia="en-US"/>
    </w:rPr>
  </w:style>
  <w:style w:type="paragraph" w:customStyle="1" w:styleId="CoverUpdate">
    <w:name w:val="CoverUpdate"/>
    <w:basedOn w:val="Normal"/>
    <w:uiPriority w:val="99"/>
    <w:rsid w:val="00C82F9B"/>
    <w:pPr>
      <w:spacing w:before="240"/>
    </w:pPr>
    <w:rPr>
      <w:rFonts w:ascii="Arial" w:hAnsi="Arial" w:cs="Arial"/>
    </w:rPr>
  </w:style>
  <w:style w:type="paragraph" w:customStyle="1" w:styleId="CoverAct">
    <w:name w:val="CoverAct"/>
    <w:basedOn w:val="Normal"/>
    <w:next w:val="CoverUpdate"/>
    <w:uiPriority w:val="99"/>
    <w:rsid w:val="00C82F9B"/>
    <w:pPr>
      <w:pBdr>
        <w:bottom w:val="single" w:sz="4" w:space="3" w:color="auto"/>
      </w:pBdr>
    </w:pPr>
    <w:rPr>
      <w:rFonts w:ascii="Arial" w:hAnsi="Arial" w:cs="Arial"/>
      <w:i/>
      <w:iCs/>
      <w:sz w:val="28"/>
      <w:szCs w:val="28"/>
    </w:rPr>
  </w:style>
  <w:style w:type="paragraph" w:customStyle="1" w:styleId="CoverMade">
    <w:name w:val="CoverMade"/>
    <w:basedOn w:val="Normal"/>
    <w:uiPriority w:val="99"/>
    <w:rsid w:val="00C82F9B"/>
    <w:pPr>
      <w:spacing w:before="240" w:after="240"/>
    </w:pPr>
    <w:rPr>
      <w:rFonts w:ascii="Arial" w:hAnsi="Arial" w:cs="Arial"/>
    </w:rPr>
  </w:style>
  <w:style w:type="paragraph" w:customStyle="1" w:styleId="CoverStatRule">
    <w:name w:val="CoverStatRule"/>
    <w:basedOn w:val="Normal"/>
    <w:next w:val="Normal"/>
    <w:uiPriority w:val="99"/>
    <w:rsid w:val="00C82F9B"/>
    <w:pPr>
      <w:spacing w:before="240"/>
    </w:pPr>
    <w:rPr>
      <w:rFonts w:ascii="Arial" w:hAnsi="Arial" w:cs="Arial"/>
      <w:b/>
      <w:bCs/>
    </w:rPr>
  </w:style>
  <w:style w:type="paragraph" w:customStyle="1" w:styleId="TableENotesHeading">
    <w:name w:val="TableENotesHeading"/>
    <w:basedOn w:val="Normal"/>
    <w:uiPriority w:val="99"/>
    <w:rsid w:val="00C82F9B"/>
    <w:pPr>
      <w:spacing w:before="240" w:after="240" w:line="300" w:lineRule="exact"/>
      <w:ind w:left="2410" w:hanging="2410"/>
    </w:pPr>
    <w:rPr>
      <w:rFonts w:ascii="Arial" w:hAnsi="Arial" w:cs="Arial"/>
      <w:b/>
      <w:bCs/>
      <w:noProof/>
      <w:sz w:val="28"/>
      <w:szCs w:val="28"/>
    </w:rPr>
  </w:style>
  <w:style w:type="paragraph" w:customStyle="1" w:styleId="EndNotes">
    <w:name w:val="EndNotes"/>
    <w:basedOn w:val="Normal"/>
    <w:uiPriority w:val="99"/>
    <w:rsid w:val="00C82F9B"/>
    <w:pPr>
      <w:spacing w:before="120" w:line="260" w:lineRule="exact"/>
      <w:jc w:val="both"/>
    </w:pPr>
    <w:rPr>
      <w:rFonts w:ascii="Arial" w:hAnsi="Arial" w:cs="Arial"/>
      <w:noProof/>
    </w:rPr>
  </w:style>
  <w:style w:type="paragraph" w:customStyle="1" w:styleId="ENoteNo">
    <w:name w:val="ENoteNo"/>
    <w:basedOn w:val="EndNotes"/>
    <w:uiPriority w:val="99"/>
    <w:rsid w:val="00C82F9B"/>
    <w:pPr>
      <w:ind w:left="357" w:hanging="357"/>
    </w:pPr>
    <w:rPr>
      <w:b/>
      <w:bCs/>
    </w:rPr>
  </w:style>
  <w:style w:type="paragraph" w:customStyle="1" w:styleId="TableColHead">
    <w:name w:val="TableColHead"/>
    <w:basedOn w:val="Normal"/>
    <w:uiPriority w:val="99"/>
    <w:rsid w:val="00C82F9B"/>
    <w:pPr>
      <w:keepNext/>
      <w:spacing w:before="120" w:after="60" w:line="200" w:lineRule="exact"/>
    </w:pPr>
    <w:rPr>
      <w:rFonts w:ascii="Arial" w:hAnsi="Arial" w:cs="Arial"/>
      <w:b/>
      <w:bCs/>
      <w:noProof/>
      <w:sz w:val="18"/>
      <w:szCs w:val="18"/>
      <w:lang w:eastAsia="en-US"/>
    </w:rPr>
  </w:style>
  <w:style w:type="paragraph" w:styleId="NoteHeading">
    <w:name w:val="Note Heading"/>
    <w:aliases w:val="HN"/>
    <w:basedOn w:val="Normal"/>
    <w:next w:val="Normal"/>
    <w:link w:val="NoteHeadingChar"/>
    <w:uiPriority w:val="99"/>
    <w:rsid w:val="00C82F9B"/>
    <w:pPr>
      <w:keepNext/>
      <w:keepLines/>
      <w:tabs>
        <w:tab w:val="left" w:pos="1559"/>
      </w:tabs>
      <w:spacing w:before="120" w:line="240" w:lineRule="atLeast"/>
    </w:pPr>
    <w:rPr>
      <w:rFonts w:ascii="Arial" w:hAnsi="Arial" w:cs="Arial"/>
      <w:b/>
      <w:bCs/>
      <w:noProof/>
      <w:sz w:val="32"/>
      <w:szCs w:val="32"/>
    </w:rPr>
  </w:style>
  <w:style w:type="character" w:customStyle="1" w:styleId="NoteHeadingChar">
    <w:name w:val="Note Heading Char"/>
    <w:aliases w:val="HN Char"/>
    <w:basedOn w:val="DefaultParagraphFont"/>
    <w:link w:val="NoteHeading"/>
    <w:uiPriority w:val="99"/>
    <w:locked/>
    <w:rsid w:val="00C82F9B"/>
    <w:rPr>
      <w:rFonts w:ascii="Arial" w:hAnsi="Arial" w:cs="Arial"/>
      <w:b/>
      <w:bCs/>
      <w:noProof/>
      <w:sz w:val="32"/>
      <w:szCs w:val="32"/>
    </w:rPr>
  </w:style>
  <w:style w:type="character" w:customStyle="1" w:styleId="CharENotesHeading">
    <w:name w:val="CharENotesHeading"/>
    <w:basedOn w:val="DefaultParagraphFont"/>
    <w:uiPriority w:val="99"/>
    <w:rsid w:val="00C82F9B"/>
    <w:rPr>
      <w:rFonts w:cs="Times New Roman"/>
    </w:rPr>
  </w:style>
  <w:style w:type="paragraph" w:customStyle="1" w:styleId="TableOfAmend">
    <w:name w:val="TableOfAmend"/>
    <w:basedOn w:val="Normal"/>
    <w:uiPriority w:val="99"/>
    <w:rsid w:val="00C82F9B"/>
    <w:pPr>
      <w:tabs>
        <w:tab w:val="right" w:leader="dot" w:pos="2268"/>
      </w:tabs>
      <w:spacing w:before="60" w:line="200" w:lineRule="exact"/>
      <w:ind w:left="170" w:right="-11" w:hanging="170"/>
    </w:pPr>
    <w:rPr>
      <w:rFonts w:ascii="Arial" w:hAnsi="Arial" w:cs="Arial"/>
      <w:noProof/>
      <w:sz w:val="18"/>
      <w:szCs w:val="18"/>
    </w:rPr>
  </w:style>
  <w:style w:type="paragraph" w:customStyle="1" w:styleId="TableOfAmendHead">
    <w:name w:val="TableOfAmendHead"/>
    <w:basedOn w:val="TableOfAmend"/>
    <w:next w:val="Normal"/>
    <w:uiPriority w:val="99"/>
    <w:rsid w:val="00C82F9B"/>
    <w:pPr>
      <w:spacing w:after="60"/>
    </w:pPr>
    <w:rPr>
      <w:sz w:val="16"/>
      <w:szCs w:val="16"/>
    </w:rPr>
  </w:style>
  <w:style w:type="paragraph" w:customStyle="1" w:styleId="TableENotesHeadingAmdt">
    <w:name w:val="TableENotesHeadingAmdt"/>
    <w:basedOn w:val="Normal"/>
    <w:next w:val="Normal"/>
    <w:uiPriority w:val="99"/>
    <w:rsid w:val="00C82F9B"/>
    <w:pPr>
      <w:pageBreakBefore/>
      <w:spacing w:before="240" w:after="240" w:line="300" w:lineRule="exact"/>
      <w:ind w:left="2410" w:hanging="2410"/>
    </w:pPr>
    <w:rPr>
      <w:rFonts w:ascii="Arial" w:hAnsi="Arial" w:cs="Arial"/>
      <w:b/>
      <w:bCs/>
      <w:noProof/>
      <w:sz w:val="28"/>
      <w:szCs w:val="28"/>
    </w:rPr>
  </w:style>
  <w:style w:type="paragraph" w:styleId="TOC3">
    <w:name w:val="toc 3"/>
    <w:basedOn w:val="Normal"/>
    <w:next w:val="Normal"/>
    <w:autoRedefine/>
    <w:uiPriority w:val="99"/>
    <w:rsid w:val="00C82F9B"/>
    <w:pPr>
      <w:keepLines/>
      <w:ind w:left="220"/>
    </w:pPr>
    <w:rPr>
      <w:rFonts w:ascii="Arial" w:hAnsi="Arial" w:cs="Arial"/>
      <w:sz w:val="20"/>
      <w:szCs w:val="20"/>
      <w:lang w:eastAsia="en-US"/>
    </w:rPr>
  </w:style>
  <w:style w:type="paragraph" w:styleId="TOC4">
    <w:name w:val="toc 4"/>
    <w:basedOn w:val="Normal"/>
    <w:next w:val="Normal"/>
    <w:autoRedefine/>
    <w:uiPriority w:val="99"/>
    <w:rsid w:val="00C82F9B"/>
    <w:pPr>
      <w:keepLines/>
      <w:ind w:left="440"/>
    </w:pPr>
    <w:rPr>
      <w:rFonts w:ascii="Arial" w:hAnsi="Arial" w:cs="Arial"/>
      <w:sz w:val="20"/>
      <w:szCs w:val="20"/>
      <w:lang w:eastAsia="en-US"/>
    </w:rPr>
  </w:style>
  <w:style w:type="paragraph" w:styleId="TOC5">
    <w:name w:val="toc 5"/>
    <w:basedOn w:val="Normal"/>
    <w:next w:val="Normal"/>
    <w:autoRedefine/>
    <w:uiPriority w:val="99"/>
    <w:rsid w:val="00C82F9B"/>
    <w:pPr>
      <w:keepLines/>
      <w:ind w:left="660"/>
    </w:pPr>
    <w:rPr>
      <w:rFonts w:ascii="Arial" w:hAnsi="Arial" w:cs="Arial"/>
      <w:sz w:val="20"/>
      <w:szCs w:val="20"/>
      <w:lang w:eastAsia="en-US"/>
    </w:rPr>
  </w:style>
  <w:style w:type="paragraph" w:styleId="TOC6">
    <w:name w:val="toc 6"/>
    <w:basedOn w:val="Normal"/>
    <w:next w:val="Normal"/>
    <w:autoRedefine/>
    <w:uiPriority w:val="99"/>
    <w:rsid w:val="00C82F9B"/>
    <w:pPr>
      <w:keepLines/>
      <w:ind w:left="880"/>
    </w:pPr>
    <w:rPr>
      <w:rFonts w:ascii="Arial" w:hAnsi="Arial" w:cs="Arial"/>
      <w:sz w:val="20"/>
      <w:szCs w:val="20"/>
      <w:lang w:eastAsia="en-US"/>
    </w:rPr>
  </w:style>
  <w:style w:type="paragraph" w:styleId="TOC7">
    <w:name w:val="toc 7"/>
    <w:basedOn w:val="Normal"/>
    <w:next w:val="Normal"/>
    <w:autoRedefine/>
    <w:uiPriority w:val="99"/>
    <w:rsid w:val="00C82F9B"/>
    <w:pPr>
      <w:keepLines/>
      <w:ind w:left="1100"/>
    </w:pPr>
    <w:rPr>
      <w:rFonts w:ascii="Arial" w:hAnsi="Arial" w:cs="Arial"/>
      <w:sz w:val="20"/>
      <w:szCs w:val="20"/>
      <w:lang w:eastAsia="en-US"/>
    </w:rPr>
  </w:style>
  <w:style w:type="paragraph" w:styleId="TOC8">
    <w:name w:val="toc 8"/>
    <w:basedOn w:val="Normal"/>
    <w:next w:val="Normal"/>
    <w:autoRedefine/>
    <w:uiPriority w:val="99"/>
    <w:rsid w:val="00C82F9B"/>
    <w:pPr>
      <w:keepLines/>
      <w:ind w:left="1320"/>
    </w:pPr>
    <w:rPr>
      <w:rFonts w:ascii="Arial" w:hAnsi="Arial" w:cs="Arial"/>
      <w:sz w:val="20"/>
      <w:szCs w:val="20"/>
      <w:lang w:eastAsia="en-US"/>
    </w:rPr>
  </w:style>
  <w:style w:type="paragraph" w:styleId="TOC9">
    <w:name w:val="toc 9"/>
    <w:basedOn w:val="Normal"/>
    <w:next w:val="Normal"/>
    <w:autoRedefine/>
    <w:uiPriority w:val="99"/>
    <w:rsid w:val="00C82F9B"/>
    <w:pPr>
      <w:keepLines/>
      <w:ind w:left="1540"/>
    </w:pPr>
    <w:rPr>
      <w:rFonts w:ascii="Arial" w:hAnsi="Arial" w:cs="Arial"/>
      <w:sz w:val="20"/>
      <w:szCs w:val="20"/>
      <w:lang w:eastAsia="en-US"/>
    </w:rPr>
  </w:style>
  <w:style w:type="paragraph" w:customStyle="1" w:styleId="NormalLeft0cm">
    <w:name w:val="Normal + Left:  0 cm"/>
    <w:aliases w:val="Hanging:  1.41 cm"/>
    <w:basedOn w:val="Heading1"/>
    <w:uiPriority w:val="99"/>
    <w:rsid w:val="00C82F9B"/>
    <w:pPr>
      <w:ind w:left="770" w:hanging="770"/>
    </w:pPr>
    <w:rPr>
      <w:b w:val="0"/>
      <w:bCs w:val="0"/>
      <w:sz w:val="22"/>
      <w:szCs w:val="22"/>
    </w:rPr>
  </w:style>
  <w:style w:type="paragraph" w:customStyle="1" w:styleId="ActHead5">
    <w:name w:val="ActHead 5"/>
    <w:aliases w:val="s"/>
    <w:basedOn w:val="Normal"/>
    <w:next w:val="Normal"/>
    <w:uiPriority w:val="99"/>
    <w:rsid w:val="00C82F9B"/>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sid w:val="00C82F9B"/>
    <w:rPr>
      <w:rFonts w:cs="Times New Roman"/>
    </w:rPr>
  </w:style>
  <w:style w:type="paragraph" w:customStyle="1" w:styleId="subsection">
    <w:name w:val="subsection"/>
    <w:aliases w:val="ss"/>
    <w:uiPriority w:val="99"/>
    <w:rsid w:val="00C82F9B"/>
    <w:pPr>
      <w:tabs>
        <w:tab w:val="right" w:pos="1021"/>
      </w:tabs>
      <w:spacing w:before="180"/>
      <w:ind w:left="1134" w:hanging="1134"/>
    </w:pPr>
    <w:rPr>
      <w:szCs w:val="24"/>
    </w:rPr>
  </w:style>
  <w:style w:type="paragraph" w:customStyle="1" w:styleId="paragraph">
    <w:name w:val="paragraph"/>
    <w:aliases w:val="a"/>
    <w:uiPriority w:val="99"/>
    <w:rsid w:val="00C82F9B"/>
    <w:pPr>
      <w:tabs>
        <w:tab w:val="right" w:pos="1531"/>
      </w:tabs>
      <w:spacing w:before="40"/>
      <w:ind w:left="1644" w:hanging="1644"/>
    </w:pPr>
    <w:rPr>
      <w:szCs w:val="24"/>
    </w:rPr>
  </w:style>
  <w:style w:type="numbering" w:styleId="111111">
    <w:name w:val="Outline List 2"/>
    <w:basedOn w:val="NoList"/>
    <w:uiPriority w:val="99"/>
    <w:semiHidden/>
    <w:unhideWhenUsed/>
    <w:locked/>
    <w:rsid w:val="00201E7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335A"/>
    <w:rPr>
      <w:sz w:val="24"/>
      <w:szCs w:val="24"/>
    </w:rPr>
  </w:style>
  <w:style w:type="paragraph" w:styleId="Heading1">
    <w:name w:val="heading 1"/>
    <w:basedOn w:val="Normal"/>
    <w:next w:val="Normal"/>
    <w:link w:val="Heading1Char"/>
    <w:uiPriority w:val="99"/>
    <w:qFormat/>
    <w:rsid w:val="00EA6DE3"/>
    <w:pPr>
      <w:keepLines/>
      <w:spacing w:before="240"/>
      <w:outlineLvl w:val="0"/>
    </w:pPr>
    <w:rPr>
      <w:rFonts w:ascii="Arial" w:hAnsi="Arial" w:cs="Arial"/>
      <w:b/>
      <w:bCs/>
      <w:lang w:eastAsia="en-US"/>
    </w:rPr>
  </w:style>
  <w:style w:type="paragraph" w:styleId="Heading2">
    <w:name w:val="heading 2"/>
    <w:basedOn w:val="Normal"/>
    <w:next w:val="Normal"/>
    <w:link w:val="Heading2Char"/>
    <w:uiPriority w:val="99"/>
    <w:qFormat/>
    <w:rsid w:val="00C82F9B"/>
    <w:pPr>
      <w:keepLines/>
      <w:spacing w:before="120"/>
      <w:outlineLvl w:val="1"/>
    </w:pPr>
    <w:rPr>
      <w:rFonts w:ascii="Arial" w:hAnsi="Arial" w:cs="Arial"/>
      <w:b/>
      <w:bCs/>
      <w:sz w:val="22"/>
      <w:szCs w:val="22"/>
      <w:lang w:eastAsia="en-US"/>
    </w:rPr>
  </w:style>
  <w:style w:type="paragraph" w:styleId="Heading3">
    <w:name w:val="heading 3"/>
    <w:basedOn w:val="Normal"/>
    <w:next w:val="NormalIndent"/>
    <w:link w:val="Heading3Char"/>
    <w:uiPriority w:val="99"/>
    <w:qFormat/>
    <w:rsid w:val="00C82F9B"/>
    <w:pPr>
      <w:keepLines/>
      <w:ind w:left="283"/>
      <w:outlineLvl w:val="2"/>
    </w:pPr>
    <w:rPr>
      <w:rFonts w:ascii="Arial" w:hAnsi="Arial" w:cs="Arial"/>
      <w:b/>
      <w:bCs/>
      <w:i/>
      <w:iCs/>
      <w:sz w:val="22"/>
      <w:szCs w:val="22"/>
      <w:lang w:eastAsia="en-US"/>
    </w:rPr>
  </w:style>
  <w:style w:type="paragraph" w:styleId="Heading4">
    <w:name w:val="heading 4"/>
    <w:aliases w:val="Map Title"/>
    <w:basedOn w:val="Normal"/>
    <w:next w:val="Normal"/>
    <w:link w:val="Heading4Char"/>
    <w:uiPriority w:val="99"/>
    <w:qFormat/>
    <w:rsid w:val="00C82F9B"/>
    <w:pPr>
      <w:keepNext/>
      <w:keepLines/>
      <w:outlineLvl w:val="3"/>
    </w:pPr>
    <w:rPr>
      <w:rFonts w:ascii="Arial Narrow" w:hAnsi="Arial Narrow" w:cs="Arial Narrow"/>
      <w:color w:val="0000FF"/>
      <w:sz w:val="30"/>
      <w:szCs w:val="30"/>
      <w:lang w:eastAsia="en-US"/>
    </w:rPr>
  </w:style>
  <w:style w:type="paragraph" w:styleId="Heading5">
    <w:name w:val="heading 5"/>
    <w:aliases w:val="Block Label"/>
    <w:basedOn w:val="Normal"/>
    <w:next w:val="Normal"/>
    <w:link w:val="Heading5Char"/>
    <w:uiPriority w:val="99"/>
    <w:qFormat/>
    <w:rsid w:val="00C82F9B"/>
    <w:pPr>
      <w:keepNext/>
      <w:keepLines/>
      <w:framePr w:wrap="auto" w:hAnchor="margin" w:xAlign="center" w:y="-283"/>
      <w:suppressOverlap/>
      <w:outlineLvl w:val="4"/>
    </w:pPr>
    <w:rPr>
      <w:rFonts w:ascii="Arial Narrow" w:hAnsi="Arial Narrow" w:cs="Arial Narrow"/>
      <w:b/>
      <w:bCs/>
      <w:color w:val="000080"/>
      <w:sz w:val="28"/>
      <w:szCs w:val="28"/>
      <w:lang w:eastAsia="en-US"/>
    </w:rPr>
  </w:style>
  <w:style w:type="paragraph" w:styleId="Heading6">
    <w:name w:val="heading 6"/>
    <w:basedOn w:val="Normal"/>
    <w:next w:val="Normal"/>
    <w:link w:val="Heading6Char"/>
    <w:uiPriority w:val="99"/>
    <w:qFormat/>
    <w:rsid w:val="00C82F9B"/>
    <w:pPr>
      <w:keepNext/>
      <w:keepLines/>
      <w:outlineLvl w:val="5"/>
    </w:pPr>
    <w:rPr>
      <w:rFonts w:ascii="Arial Narrow" w:hAnsi="Arial Narrow" w:cs="Arial Narrow"/>
      <w:b/>
      <w:bCs/>
      <w:color w:val="000080"/>
      <w:sz w:val="28"/>
      <w:szCs w:val="28"/>
      <w:lang w:eastAsia="en-US"/>
    </w:rPr>
  </w:style>
  <w:style w:type="paragraph" w:styleId="Heading7">
    <w:name w:val="heading 7"/>
    <w:basedOn w:val="Normal"/>
    <w:next w:val="Normal"/>
    <w:link w:val="Heading7Char"/>
    <w:uiPriority w:val="99"/>
    <w:qFormat/>
    <w:rsid w:val="00C82F9B"/>
    <w:pPr>
      <w:keepNext/>
      <w:keepLines/>
      <w:outlineLvl w:val="6"/>
    </w:pPr>
    <w:rPr>
      <w:rFonts w:ascii="Arial Narrow" w:hAnsi="Arial Narrow" w:cs="Arial Narrow"/>
      <w:b/>
      <w:bCs/>
      <w:color w:val="660066"/>
      <w:sz w:val="30"/>
      <w:szCs w:val="30"/>
      <w:lang w:eastAsia="en-US"/>
    </w:rPr>
  </w:style>
  <w:style w:type="paragraph" w:styleId="Heading8">
    <w:name w:val="heading 8"/>
    <w:basedOn w:val="Normal"/>
    <w:next w:val="Normal"/>
    <w:link w:val="Heading8Char"/>
    <w:uiPriority w:val="99"/>
    <w:qFormat/>
    <w:rsid w:val="00C82F9B"/>
    <w:pPr>
      <w:keepNext/>
      <w:keepLines/>
      <w:outlineLvl w:val="7"/>
    </w:pPr>
    <w:rPr>
      <w:rFonts w:ascii="Arial Narrow" w:hAnsi="Arial Narrow" w:cs="Arial Narrow"/>
      <w:b/>
      <w:bCs/>
      <w:color w:val="003366"/>
      <w:sz w:val="30"/>
      <w:szCs w:val="30"/>
      <w:lang w:eastAsia="en-US"/>
    </w:rPr>
  </w:style>
  <w:style w:type="paragraph" w:styleId="Heading9">
    <w:name w:val="heading 9"/>
    <w:basedOn w:val="Normal"/>
    <w:next w:val="Normal"/>
    <w:link w:val="Heading9Char"/>
    <w:uiPriority w:val="99"/>
    <w:qFormat/>
    <w:rsid w:val="00C82F9B"/>
    <w:pPr>
      <w:keepNext/>
      <w:keepLines/>
      <w:outlineLvl w:val="8"/>
    </w:pPr>
    <w:rPr>
      <w:rFonts w:ascii="Arial Narrow" w:hAnsi="Arial Narrow" w:cs="Arial Narrow"/>
      <w:b/>
      <w:bCs/>
      <w:color w:val="000066"/>
      <w:sz w:val="30"/>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DE3"/>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C82F9B"/>
    <w:rPr>
      <w:rFonts w:ascii="Arial" w:hAnsi="Arial" w:cs="Arial"/>
      <w:b/>
      <w:bCs/>
      <w:sz w:val="22"/>
      <w:szCs w:val="22"/>
      <w:lang w:eastAsia="en-US"/>
    </w:rPr>
  </w:style>
  <w:style w:type="character" w:customStyle="1" w:styleId="Heading3Char">
    <w:name w:val="Heading 3 Char"/>
    <w:basedOn w:val="DefaultParagraphFont"/>
    <w:link w:val="Heading3"/>
    <w:uiPriority w:val="99"/>
    <w:locked/>
    <w:rsid w:val="00C82F9B"/>
    <w:rPr>
      <w:rFonts w:ascii="Arial" w:hAnsi="Arial" w:cs="Arial"/>
      <w:b/>
      <w:bCs/>
      <w:i/>
      <w:iCs/>
      <w:sz w:val="22"/>
      <w:szCs w:val="22"/>
      <w:lang w:eastAsia="en-US"/>
    </w:rPr>
  </w:style>
  <w:style w:type="character" w:customStyle="1" w:styleId="Heading4Char">
    <w:name w:val="Heading 4 Char"/>
    <w:aliases w:val="Map Title Char"/>
    <w:basedOn w:val="DefaultParagraphFont"/>
    <w:link w:val="Heading4"/>
    <w:uiPriority w:val="99"/>
    <w:locked/>
    <w:rsid w:val="00C82F9B"/>
    <w:rPr>
      <w:rFonts w:ascii="Arial Narrow" w:hAnsi="Arial Narrow" w:cs="Arial Narrow"/>
      <w:color w:val="0000FF"/>
      <w:sz w:val="30"/>
      <w:szCs w:val="30"/>
      <w:lang w:eastAsia="en-US"/>
    </w:rPr>
  </w:style>
  <w:style w:type="character" w:customStyle="1" w:styleId="Heading5Char">
    <w:name w:val="Heading 5 Char"/>
    <w:aliases w:val="Block Label Char"/>
    <w:basedOn w:val="DefaultParagraphFont"/>
    <w:link w:val="Heading5"/>
    <w:uiPriority w:val="99"/>
    <w:locked/>
    <w:rsid w:val="00C82F9B"/>
    <w:rPr>
      <w:rFonts w:ascii="Arial Narrow" w:hAnsi="Arial Narrow" w:cs="Arial Narrow"/>
      <w:b/>
      <w:bCs/>
      <w:color w:val="000080"/>
      <w:sz w:val="28"/>
      <w:szCs w:val="28"/>
      <w:lang w:eastAsia="en-US"/>
    </w:rPr>
  </w:style>
  <w:style w:type="character" w:customStyle="1" w:styleId="Heading6Char">
    <w:name w:val="Heading 6 Char"/>
    <w:basedOn w:val="DefaultParagraphFont"/>
    <w:link w:val="Heading6"/>
    <w:uiPriority w:val="99"/>
    <w:locked/>
    <w:rsid w:val="00C82F9B"/>
    <w:rPr>
      <w:rFonts w:ascii="Arial Narrow" w:hAnsi="Arial Narrow" w:cs="Arial Narrow"/>
      <w:b/>
      <w:bCs/>
      <w:color w:val="000080"/>
      <w:sz w:val="28"/>
      <w:szCs w:val="28"/>
      <w:lang w:eastAsia="en-US"/>
    </w:rPr>
  </w:style>
  <w:style w:type="character" w:customStyle="1" w:styleId="Heading7Char">
    <w:name w:val="Heading 7 Char"/>
    <w:basedOn w:val="DefaultParagraphFont"/>
    <w:link w:val="Heading7"/>
    <w:uiPriority w:val="99"/>
    <w:locked/>
    <w:rsid w:val="00C82F9B"/>
    <w:rPr>
      <w:rFonts w:ascii="Arial Narrow" w:hAnsi="Arial Narrow" w:cs="Arial Narrow"/>
      <w:b/>
      <w:bCs/>
      <w:color w:val="660066"/>
      <w:sz w:val="30"/>
      <w:szCs w:val="30"/>
      <w:lang w:eastAsia="en-US"/>
    </w:rPr>
  </w:style>
  <w:style w:type="character" w:customStyle="1" w:styleId="Heading8Char">
    <w:name w:val="Heading 8 Char"/>
    <w:basedOn w:val="DefaultParagraphFont"/>
    <w:link w:val="Heading8"/>
    <w:uiPriority w:val="99"/>
    <w:locked/>
    <w:rsid w:val="00C82F9B"/>
    <w:rPr>
      <w:rFonts w:ascii="Arial Narrow" w:hAnsi="Arial Narrow" w:cs="Arial Narrow"/>
      <w:b/>
      <w:bCs/>
      <w:color w:val="003366"/>
      <w:sz w:val="30"/>
      <w:szCs w:val="30"/>
      <w:lang w:eastAsia="en-US"/>
    </w:rPr>
  </w:style>
  <w:style w:type="character" w:customStyle="1" w:styleId="Heading9Char">
    <w:name w:val="Heading 9 Char"/>
    <w:basedOn w:val="DefaultParagraphFont"/>
    <w:link w:val="Heading9"/>
    <w:uiPriority w:val="99"/>
    <w:locked/>
    <w:rsid w:val="00C82F9B"/>
    <w:rPr>
      <w:rFonts w:ascii="Arial Narrow" w:hAnsi="Arial Narrow" w:cs="Arial Narrow"/>
      <w:b/>
      <w:bCs/>
      <w:color w:val="000066"/>
      <w:sz w:val="30"/>
      <w:szCs w:val="30"/>
      <w:lang w:eastAsia="en-US"/>
    </w:rPr>
  </w:style>
  <w:style w:type="paragraph" w:styleId="BalloonText">
    <w:name w:val="Balloon Text"/>
    <w:basedOn w:val="Normal"/>
    <w:link w:val="BalloonTextChar"/>
    <w:uiPriority w:val="99"/>
    <w:rsid w:val="00143650"/>
    <w:rPr>
      <w:rFonts w:ascii="Tahoma" w:hAnsi="Tahoma" w:cs="Tahoma"/>
      <w:sz w:val="16"/>
      <w:szCs w:val="16"/>
    </w:rPr>
  </w:style>
  <w:style w:type="character" w:customStyle="1" w:styleId="BalloonTextChar">
    <w:name w:val="Balloon Text Char"/>
    <w:basedOn w:val="DefaultParagraphFont"/>
    <w:link w:val="BalloonText"/>
    <w:uiPriority w:val="99"/>
    <w:locked/>
    <w:rsid w:val="00143650"/>
    <w:rPr>
      <w:rFonts w:ascii="Tahoma" w:hAnsi="Tahoma" w:cs="Tahoma"/>
      <w:sz w:val="16"/>
      <w:szCs w:val="16"/>
    </w:rPr>
  </w:style>
  <w:style w:type="paragraph" w:styleId="Title">
    <w:name w:val="Title"/>
    <w:basedOn w:val="Normal"/>
    <w:link w:val="TitleChar"/>
    <w:uiPriority w:val="99"/>
    <w:qFormat/>
    <w:rsid w:val="00143650"/>
    <w:pPr>
      <w:spacing w:before="240" w:after="60"/>
    </w:pPr>
    <w:rPr>
      <w:rFonts w:ascii="Arial" w:hAnsi="Arial" w:cs="Arial"/>
      <w:b/>
      <w:bCs/>
      <w:sz w:val="40"/>
      <w:szCs w:val="40"/>
    </w:rPr>
  </w:style>
  <w:style w:type="character" w:customStyle="1" w:styleId="TitleChar">
    <w:name w:val="Title Char"/>
    <w:basedOn w:val="DefaultParagraphFont"/>
    <w:link w:val="Title"/>
    <w:uiPriority w:val="99"/>
    <w:locked/>
    <w:rsid w:val="00143650"/>
    <w:rPr>
      <w:rFonts w:ascii="Arial" w:hAnsi="Arial" w:cs="Arial"/>
      <w:b/>
      <w:bCs/>
      <w:sz w:val="40"/>
      <w:szCs w:val="40"/>
    </w:rPr>
  </w:style>
  <w:style w:type="paragraph" w:styleId="ListParagraph">
    <w:name w:val="List Paragraph"/>
    <w:basedOn w:val="Normal"/>
    <w:uiPriority w:val="99"/>
    <w:qFormat/>
    <w:rsid w:val="00143650"/>
    <w:pPr>
      <w:ind w:left="720"/>
      <w:contextualSpacing/>
    </w:pPr>
    <w:rPr>
      <w:rFonts w:ascii="Arial" w:hAnsi="Arial"/>
      <w:sz w:val="22"/>
      <w:szCs w:val="20"/>
      <w:lang w:eastAsia="en-US"/>
    </w:rPr>
  </w:style>
  <w:style w:type="paragraph" w:styleId="Header">
    <w:name w:val="header"/>
    <w:basedOn w:val="Normal"/>
    <w:link w:val="HeaderChar"/>
    <w:uiPriority w:val="99"/>
    <w:rsid w:val="009742D2"/>
    <w:pPr>
      <w:tabs>
        <w:tab w:val="center" w:pos="4513"/>
        <w:tab w:val="right" w:pos="9026"/>
      </w:tabs>
    </w:pPr>
  </w:style>
  <w:style w:type="character" w:customStyle="1" w:styleId="HeaderChar">
    <w:name w:val="Header Char"/>
    <w:basedOn w:val="DefaultParagraphFont"/>
    <w:link w:val="Header"/>
    <w:uiPriority w:val="99"/>
    <w:locked/>
    <w:rsid w:val="009742D2"/>
    <w:rPr>
      <w:rFonts w:cs="Times New Roman"/>
      <w:sz w:val="24"/>
      <w:szCs w:val="24"/>
    </w:rPr>
  </w:style>
  <w:style w:type="paragraph" w:styleId="Footer">
    <w:name w:val="footer"/>
    <w:basedOn w:val="Normal"/>
    <w:link w:val="FooterChar"/>
    <w:uiPriority w:val="99"/>
    <w:rsid w:val="009742D2"/>
    <w:pPr>
      <w:tabs>
        <w:tab w:val="center" w:pos="4513"/>
        <w:tab w:val="right" w:pos="9026"/>
      </w:tabs>
    </w:pPr>
  </w:style>
  <w:style w:type="character" w:customStyle="1" w:styleId="FooterChar">
    <w:name w:val="Footer Char"/>
    <w:basedOn w:val="DefaultParagraphFont"/>
    <w:link w:val="Footer"/>
    <w:uiPriority w:val="99"/>
    <w:locked/>
    <w:rsid w:val="009742D2"/>
    <w:rPr>
      <w:rFonts w:cs="Times New Roman"/>
      <w:sz w:val="24"/>
      <w:szCs w:val="24"/>
    </w:rPr>
  </w:style>
  <w:style w:type="character" w:styleId="Emphasis">
    <w:name w:val="Emphasis"/>
    <w:basedOn w:val="DefaultParagraphFont"/>
    <w:uiPriority w:val="99"/>
    <w:qFormat/>
    <w:rsid w:val="00EA6DE3"/>
    <w:rPr>
      <w:rFonts w:cs="Times New Roman"/>
      <w:i/>
      <w:iCs/>
    </w:rPr>
  </w:style>
  <w:style w:type="paragraph" w:customStyle="1" w:styleId="Char">
    <w:name w:val="Char"/>
    <w:basedOn w:val="Normal"/>
    <w:uiPriority w:val="99"/>
    <w:rsid w:val="00EA6DE3"/>
    <w:rPr>
      <w:rFonts w:ascii="Arial" w:hAnsi="Arial"/>
      <w:sz w:val="22"/>
      <w:szCs w:val="20"/>
      <w:lang w:eastAsia="en-US"/>
    </w:rPr>
  </w:style>
  <w:style w:type="paragraph" w:styleId="NormalIndent">
    <w:name w:val="Normal Indent"/>
    <w:basedOn w:val="Normal"/>
    <w:uiPriority w:val="99"/>
    <w:rsid w:val="00C82F9B"/>
    <w:pPr>
      <w:keepLines/>
      <w:ind w:left="567"/>
    </w:pPr>
    <w:rPr>
      <w:rFonts w:ascii="Arial" w:hAnsi="Arial" w:cs="Arial"/>
      <w:sz w:val="22"/>
      <w:szCs w:val="22"/>
      <w:lang w:eastAsia="en-US"/>
    </w:rPr>
  </w:style>
  <w:style w:type="character" w:styleId="FootnoteReference">
    <w:name w:val="footnote reference"/>
    <w:basedOn w:val="DefaultParagraphFont"/>
    <w:uiPriority w:val="99"/>
    <w:rsid w:val="00C82F9B"/>
    <w:rPr>
      <w:rFonts w:cs="Times New Roman"/>
      <w:position w:val="6"/>
      <w:sz w:val="16"/>
      <w:szCs w:val="16"/>
    </w:rPr>
  </w:style>
  <w:style w:type="paragraph" w:styleId="FootnoteText">
    <w:name w:val="footnote text"/>
    <w:basedOn w:val="Normal"/>
    <w:link w:val="FootnoteTextChar"/>
    <w:uiPriority w:val="99"/>
    <w:rsid w:val="00C82F9B"/>
    <w:pPr>
      <w:keepLines/>
      <w:ind w:left="284" w:hanging="284"/>
    </w:pPr>
    <w:rPr>
      <w:rFonts w:ascii="Arial" w:hAnsi="Arial" w:cs="Arial"/>
      <w:sz w:val="16"/>
      <w:szCs w:val="16"/>
      <w:lang w:eastAsia="en-US"/>
    </w:rPr>
  </w:style>
  <w:style w:type="character" w:customStyle="1" w:styleId="FootnoteTextChar">
    <w:name w:val="Footnote Text Char"/>
    <w:basedOn w:val="DefaultParagraphFont"/>
    <w:link w:val="FootnoteText"/>
    <w:uiPriority w:val="99"/>
    <w:locked/>
    <w:rsid w:val="00C82F9B"/>
    <w:rPr>
      <w:rFonts w:ascii="Arial" w:hAnsi="Arial" w:cs="Arial"/>
      <w:sz w:val="16"/>
      <w:szCs w:val="16"/>
      <w:lang w:eastAsia="en-US"/>
    </w:rPr>
  </w:style>
  <w:style w:type="character" w:styleId="CommentReference">
    <w:name w:val="annotation reference"/>
    <w:basedOn w:val="DefaultParagraphFont"/>
    <w:uiPriority w:val="99"/>
    <w:rsid w:val="00C82F9B"/>
    <w:rPr>
      <w:rFonts w:cs="Times New Roman"/>
      <w:sz w:val="16"/>
      <w:szCs w:val="16"/>
    </w:rPr>
  </w:style>
  <w:style w:type="paragraph" w:customStyle="1" w:styleId="Arial10">
    <w:name w:val="Arial10"/>
    <w:basedOn w:val="Normal"/>
    <w:uiPriority w:val="99"/>
    <w:rsid w:val="00C82F9B"/>
    <w:pPr>
      <w:keepLines/>
      <w:jc w:val="right"/>
    </w:pPr>
    <w:rPr>
      <w:rFonts w:ascii="Arial" w:hAnsi="Arial" w:cs="Arial"/>
      <w:b/>
      <w:bCs/>
      <w:sz w:val="20"/>
      <w:szCs w:val="20"/>
      <w:lang w:eastAsia="en-US"/>
    </w:rPr>
  </w:style>
  <w:style w:type="paragraph" w:customStyle="1" w:styleId="Arial9">
    <w:name w:val="Arial9"/>
    <w:basedOn w:val="Normal"/>
    <w:uiPriority w:val="99"/>
    <w:rsid w:val="00C82F9B"/>
    <w:pPr>
      <w:keepLines/>
      <w:jc w:val="right"/>
    </w:pPr>
    <w:rPr>
      <w:rFonts w:ascii="Arial" w:hAnsi="Arial" w:cs="Arial"/>
      <w:sz w:val="18"/>
      <w:szCs w:val="18"/>
      <w:lang w:eastAsia="en-US"/>
    </w:rPr>
  </w:style>
  <w:style w:type="paragraph" w:customStyle="1" w:styleId="Arial12">
    <w:name w:val="Arial12"/>
    <w:basedOn w:val="Arial10"/>
    <w:uiPriority w:val="99"/>
    <w:rsid w:val="00C82F9B"/>
    <w:rPr>
      <w:sz w:val="24"/>
      <w:szCs w:val="24"/>
    </w:rPr>
  </w:style>
  <w:style w:type="paragraph" w:styleId="BodyText">
    <w:name w:val="Body Text"/>
    <w:basedOn w:val="Normal"/>
    <w:link w:val="BodyTextChar"/>
    <w:uiPriority w:val="99"/>
    <w:rsid w:val="00C82F9B"/>
    <w:pPr>
      <w:keepLines/>
      <w:spacing w:after="120"/>
    </w:pPr>
    <w:rPr>
      <w:rFonts w:ascii="Arial" w:hAnsi="Arial" w:cs="Arial"/>
      <w:sz w:val="22"/>
      <w:szCs w:val="22"/>
      <w:lang w:eastAsia="en-US"/>
    </w:rPr>
  </w:style>
  <w:style w:type="character" w:customStyle="1" w:styleId="BodyTextChar">
    <w:name w:val="Body Text Char"/>
    <w:basedOn w:val="DefaultParagraphFont"/>
    <w:link w:val="BodyText"/>
    <w:uiPriority w:val="99"/>
    <w:locked/>
    <w:rsid w:val="00C82F9B"/>
    <w:rPr>
      <w:rFonts w:ascii="Arial" w:hAnsi="Arial" w:cs="Arial"/>
      <w:sz w:val="22"/>
      <w:szCs w:val="22"/>
      <w:lang w:eastAsia="en-US"/>
    </w:rPr>
  </w:style>
  <w:style w:type="paragraph" w:styleId="MacroText">
    <w:name w:val="macro"/>
    <w:basedOn w:val="Normal"/>
    <w:link w:val="MacroTextChar"/>
    <w:uiPriority w:val="99"/>
    <w:rsid w:val="00C82F9B"/>
    <w:pPr>
      <w:tabs>
        <w:tab w:val="left" w:pos="284"/>
        <w:tab w:val="left" w:pos="567"/>
        <w:tab w:val="left" w:pos="851"/>
        <w:tab w:val="left" w:pos="1134"/>
        <w:tab w:val="left" w:pos="1418"/>
        <w:tab w:val="left" w:pos="1701"/>
        <w:tab w:val="left" w:pos="1985"/>
        <w:tab w:val="left" w:pos="2268"/>
      </w:tabs>
    </w:pPr>
    <w:rPr>
      <w:rFonts w:ascii="Arial" w:hAnsi="Arial" w:cs="Arial"/>
      <w:sz w:val="22"/>
      <w:szCs w:val="22"/>
      <w:lang w:eastAsia="en-US"/>
    </w:rPr>
  </w:style>
  <w:style w:type="character" w:customStyle="1" w:styleId="MacroTextChar">
    <w:name w:val="Macro Text Char"/>
    <w:basedOn w:val="DefaultParagraphFont"/>
    <w:link w:val="MacroText"/>
    <w:uiPriority w:val="99"/>
    <w:locked/>
    <w:rsid w:val="00C82F9B"/>
    <w:rPr>
      <w:rFonts w:ascii="Arial" w:hAnsi="Arial" w:cs="Arial"/>
      <w:sz w:val="22"/>
      <w:szCs w:val="22"/>
      <w:lang w:eastAsia="en-US"/>
    </w:rPr>
  </w:style>
  <w:style w:type="character" w:styleId="PageNumber">
    <w:name w:val="page number"/>
    <w:basedOn w:val="DefaultParagraphFont"/>
    <w:uiPriority w:val="99"/>
    <w:rsid w:val="00C82F9B"/>
    <w:rPr>
      <w:rFonts w:cs="Times New Roman"/>
    </w:rPr>
  </w:style>
  <w:style w:type="character" w:styleId="Hyperlink">
    <w:name w:val="Hyperlink"/>
    <w:basedOn w:val="DefaultParagraphFont"/>
    <w:uiPriority w:val="99"/>
    <w:rsid w:val="00C82F9B"/>
    <w:rPr>
      <w:rFonts w:ascii="Arial" w:hAnsi="Arial" w:cs="Arial"/>
      <w:color w:val="0000FF"/>
      <w:sz w:val="20"/>
      <w:szCs w:val="20"/>
      <w:u w:val="single"/>
    </w:rPr>
  </w:style>
  <w:style w:type="paragraph" w:styleId="CommentText">
    <w:name w:val="annotation text"/>
    <w:basedOn w:val="Normal"/>
    <w:link w:val="CommentTextChar"/>
    <w:uiPriority w:val="99"/>
    <w:rsid w:val="00C82F9B"/>
    <w:pPr>
      <w:keepLines/>
    </w:pPr>
    <w:rPr>
      <w:rFonts w:ascii="Arial" w:hAnsi="Arial" w:cs="Arial"/>
      <w:sz w:val="20"/>
      <w:szCs w:val="20"/>
      <w:lang w:eastAsia="en-US"/>
    </w:rPr>
  </w:style>
  <w:style w:type="character" w:customStyle="1" w:styleId="CommentTextChar">
    <w:name w:val="Comment Text Char"/>
    <w:basedOn w:val="DefaultParagraphFont"/>
    <w:link w:val="CommentText"/>
    <w:uiPriority w:val="99"/>
    <w:locked/>
    <w:rsid w:val="00C82F9B"/>
    <w:rPr>
      <w:rFonts w:ascii="Arial" w:hAnsi="Arial" w:cs="Arial"/>
      <w:lang w:eastAsia="en-US"/>
    </w:rPr>
  </w:style>
  <w:style w:type="character" w:styleId="FollowedHyperlink">
    <w:name w:val="FollowedHyperlink"/>
    <w:basedOn w:val="DefaultParagraphFont"/>
    <w:uiPriority w:val="99"/>
    <w:rsid w:val="00C82F9B"/>
    <w:rPr>
      <w:rFonts w:cs="Times New Roman"/>
      <w:color w:val="800080"/>
      <w:u w:val="single"/>
    </w:rPr>
  </w:style>
  <w:style w:type="table" w:styleId="TableGrid">
    <w:name w:val="Table Grid"/>
    <w:basedOn w:val="TableNormal"/>
    <w:uiPriority w:val="99"/>
    <w:rsid w:val="00C82F9B"/>
    <w:pPr>
      <w:keepLines/>
    </w:pPr>
    <w:rPr>
      <w:rFonts w:ascii="Times"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82F9B"/>
    <w:pPr>
      <w:keepLines/>
      <w:spacing w:line="240" w:lineRule="atLeast"/>
    </w:pPr>
    <w:rPr>
      <w:rFonts w:ascii="Arial" w:hAnsi="Arial" w:cs="Arial"/>
      <w:b/>
      <w:bCs/>
      <w:lang w:eastAsia="en-US"/>
    </w:rPr>
  </w:style>
  <w:style w:type="character" w:customStyle="1" w:styleId="BodyText2Char">
    <w:name w:val="Body Text 2 Char"/>
    <w:basedOn w:val="DefaultParagraphFont"/>
    <w:link w:val="BodyText2"/>
    <w:uiPriority w:val="99"/>
    <w:locked/>
    <w:rsid w:val="00C82F9B"/>
    <w:rPr>
      <w:rFonts w:ascii="Arial" w:hAnsi="Arial" w:cs="Arial"/>
      <w:b/>
      <w:bCs/>
      <w:sz w:val="24"/>
      <w:szCs w:val="24"/>
      <w:lang w:eastAsia="en-US"/>
    </w:rPr>
  </w:style>
  <w:style w:type="paragraph" w:customStyle="1" w:styleId="sub-paraxCharChar">
    <w:name w:val="sub-para (x) Char Char"/>
    <w:basedOn w:val="Normal"/>
    <w:uiPriority w:val="99"/>
    <w:rsid w:val="00C82F9B"/>
    <w:pPr>
      <w:keepLines/>
      <w:numPr>
        <w:numId w:val="3"/>
      </w:numPr>
    </w:pPr>
    <w:rPr>
      <w:rFonts w:ascii="Arial" w:hAnsi="Arial" w:cs="Arial"/>
      <w:sz w:val="22"/>
      <w:szCs w:val="22"/>
      <w:lang w:eastAsia="en-US"/>
    </w:rPr>
  </w:style>
  <w:style w:type="paragraph" w:styleId="BlockText">
    <w:name w:val="Block Text"/>
    <w:basedOn w:val="Normal"/>
    <w:uiPriority w:val="99"/>
    <w:rsid w:val="00C82F9B"/>
    <w:pPr>
      <w:overflowPunct w:val="0"/>
      <w:autoSpaceDE w:val="0"/>
      <w:autoSpaceDN w:val="0"/>
      <w:adjustRightInd w:val="0"/>
      <w:textAlignment w:val="baseline"/>
    </w:pPr>
    <w:rPr>
      <w:rFonts w:ascii="Arial" w:hAnsi="Arial" w:cs="Arial"/>
      <w:lang w:val="en-US" w:eastAsia="en-US"/>
    </w:rPr>
  </w:style>
  <w:style w:type="paragraph" w:customStyle="1" w:styleId="BulletText1">
    <w:name w:val="Bullet Text 1"/>
    <w:basedOn w:val="Normal"/>
    <w:uiPriority w:val="99"/>
    <w:rsid w:val="00C82F9B"/>
    <w:pPr>
      <w:overflowPunct w:val="0"/>
      <w:autoSpaceDE w:val="0"/>
      <w:autoSpaceDN w:val="0"/>
      <w:adjustRightInd w:val="0"/>
      <w:ind w:left="187" w:hanging="187"/>
      <w:textAlignment w:val="baseline"/>
    </w:pPr>
    <w:rPr>
      <w:rFonts w:ascii="Arial" w:hAnsi="Arial" w:cs="Arial"/>
      <w:lang w:val="en-US" w:eastAsia="en-US"/>
    </w:rPr>
  </w:style>
  <w:style w:type="paragraph" w:customStyle="1" w:styleId="BlockLine">
    <w:name w:val="Block Line"/>
    <w:basedOn w:val="Normal"/>
    <w:next w:val="Normal"/>
    <w:uiPriority w:val="99"/>
    <w:rsid w:val="00C82F9B"/>
    <w:pPr>
      <w:pBdr>
        <w:top w:val="single" w:sz="6" w:space="1" w:color="auto"/>
        <w:between w:val="single" w:sz="6" w:space="1" w:color="auto"/>
      </w:pBdr>
      <w:overflowPunct w:val="0"/>
      <w:autoSpaceDE w:val="0"/>
      <w:autoSpaceDN w:val="0"/>
      <w:adjustRightInd w:val="0"/>
      <w:spacing w:before="240"/>
      <w:ind w:left="1700"/>
      <w:textAlignment w:val="baseline"/>
    </w:pPr>
    <w:rPr>
      <w:rFonts w:ascii="Arial" w:hAnsi="Arial" w:cs="Arial"/>
      <w:lang w:val="en-US" w:eastAsia="en-US"/>
    </w:rPr>
  </w:style>
  <w:style w:type="paragraph" w:styleId="TOC2">
    <w:name w:val="toc 2"/>
    <w:basedOn w:val="Normal"/>
    <w:autoRedefine/>
    <w:uiPriority w:val="99"/>
    <w:rsid w:val="00C82F9B"/>
    <w:pPr>
      <w:keepLines/>
      <w:spacing w:before="240"/>
    </w:pPr>
    <w:rPr>
      <w:rFonts w:ascii="Arial" w:hAnsi="Arial" w:cs="Arial"/>
      <w:b/>
      <w:bCs/>
      <w:sz w:val="20"/>
      <w:szCs w:val="20"/>
      <w:lang w:eastAsia="en-US"/>
    </w:rPr>
  </w:style>
  <w:style w:type="paragraph" w:styleId="EndnoteText">
    <w:name w:val="endnote text"/>
    <w:basedOn w:val="Normal"/>
    <w:link w:val="EndnoteTextChar"/>
    <w:uiPriority w:val="99"/>
    <w:rsid w:val="00C82F9B"/>
    <w:rPr>
      <w:rFonts w:ascii="Arial" w:hAnsi="Arial" w:cs="Arial"/>
      <w:sz w:val="20"/>
      <w:szCs w:val="20"/>
      <w:lang w:eastAsia="en-US"/>
    </w:rPr>
  </w:style>
  <w:style w:type="character" w:customStyle="1" w:styleId="EndnoteTextChar">
    <w:name w:val="Endnote Text Char"/>
    <w:basedOn w:val="DefaultParagraphFont"/>
    <w:link w:val="EndnoteText"/>
    <w:uiPriority w:val="99"/>
    <w:locked/>
    <w:rsid w:val="00C82F9B"/>
    <w:rPr>
      <w:rFonts w:ascii="Arial" w:hAnsi="Arial" w:cs="Arial"/>
      <w:lang w:eastAsia="en-US"/>
    </w:rPr>
  </w:style>
  <w:style w:type="paragraph" w:customStyle="1" w:styleId="dectablehead">
    <w:name w:val="dec. table head"/>
    <w:basedOn w:val="Normal"/>
    <w:uiPriority w:val="99"/>
    <w:rsid w:val="00C82F9B"/>
    <w:pPr>
      <w:spacing w:before="40" w:after="40"/>
    </w:pPr>
    <w:rPr>
      <w:rFonts w:ascii="Arial" w:hAnsi="Arial" w:cs="Arial"/>
      <w:b/>
      <w:bCs/>
      <w:lang w:eastAsia="en-US"/>
    </w:rPr>
  </w:style>
  <w:style w:type="paragraph" w:customStyle="1" w:styleId="page">
    <w:name w:val="page"/>
    <w:basedOn w:val="Normal"/>
    <w:uiPriority w:val="99"/>
    <w:rsid w:val="00C82F9B"/>
    <w:pPr>
      <w:spacing w:before="40" w:after="40"/>
      <w:jc w:val="center"/>
    </w:pPr>
    <w:rPr>
      <w:rFonts w:ascii="Arial" w:hAnsi="Arial" w:cs="Arial"/>
      <w:spacing w:val="-5"/>
      <w:lang w:eastAsia="en-US"/>
    </w:rPr>
  </w:style>
  <w:style w:type="paragraph" w:customStyle="1" w:styleId="tablehead">
    <w:name w:val="table head"/>
    <w:basedOn w:val="Normal"/>
    <w:uiPriority w:val="99"/>
    <w:rsid w:val="00C82F9B"/>
    <w:pPr>
      <w:spacing w:before="40" w:after="40"/>
      <w:jc w:val="center"/>
    </w:pPr>
    <w:rPr>
      <w:rFonts w:ascii="Arial" w:hAnsi="Arial" w:cs="Arial"/>
      <w:b/>
      <w:bCs/>
      <w:lang w:eastAsia="en-US"/>
    </w:rPr>
  </w:style>
  <w:style w:type="paragraph" w:customStyle="1" w:styleId="tabletext">
    <w:name w:val="table text"/>
    <w:basedOn w:val="Normal"/>
    <w:uiPriority w:val="99"/>
    <w:rsid w:val="00C82F9B"/>
    <w:pPr>
      <w:spacing w:before="40" w:after="40"/>
    </w:pPr>
    <w:rPr>
      <w:rFonts w:ascii="Arial" w:hAnsi="Arial" w:cs="Arial"/>
      <w:lang w:eastAsia="en-US"/>
    </w:rPr>
  </w:style>
  <w:style w:type="paragraph" w:styleId="TOC1">
    <w:name w:val="toc 1"/>
    <w:basedOn w:val="Normal"/>
    <w:next w:val="Normal"/>
    <w:autoRedefine/>
    <w:uiPriority w:val="99"/>
    <w:rsid w:val="00C82F9B"/>
    <w:pPr>
      <w:keepLines/>
      <w:tabs>
        <w:tab w:val="left" w:pos="1600"/>
        <w:tab w:val="right" w:pos="9629"/>
      </w:tabs>
      <w:spacing w:before="360"/>
      <w:ind w:left="1650" w:hanging="1650"/>
    </w:pPr>
    <w:rPr>
      <w:rFonts w:ascii="Arial" w:hAnsi="Arial" w:cs="Arial"/>
      <w:b/>
      <w:bCs/>
      <w:caps/>
      <w:sz w:val="22"/>
      <w:szCs w:val="22"/>
      <w:u w:val="single"/>
      <w:lang w:eastAsia="en-US"/>
    </w:rPr>
  </w:style>
  <w:style w:type="paragraph" w:styleId="NormalWeb">
    <w:name w:val="Normal (Web)"/>
    <w:basedOn w:val="Normal"/>
    <w:uiPriority w:val="99"/>
    <w:rsid w:val="00C82F9B"/>
    <w:pPr>
      <w:spacing w:before="100" w:beforeAutospacing="1" w:after="100" w:afterAutospacing="1"/>
    </w:pPr>
    <w:rPr>
      <w:rFonts w:ascii="Arial" w:hAnsi="Arial" w:cs="Arial"/>
    </w:rPr>
  </w:style>
  <w:style w:type="paragraph" w:customStyle="1" w:styleId="Style26">
    <w:name w:val="Style26"/>
    <w:uiPriority w:val="99"/>
    <w:rsid w:val="00C82F9B"/>
    <w:pPr>
      <w:autoSpaceDE w:val="0"/>
      <w:autoSpaceDN w:val="0"/>
      <w:adjustRightInd w:val="0"/>
    </w:pPr>
    <w:rPr>
      <w:rFonts w:ascii="Arial" w:hAnsi="Arial" w:cs="Arial"/>
      <w:sz w:val="24"/>
      <w:szCs w:val="24"/>
    </w:rPr>
  </w:style>
  <w:style w:type="paragraph" w:customStyle="1" w:styleId="bullettext10">
    <w:name w:val="bullettext1"/>
    <w:basedOn w:val="Normal"/>
    <w:uiPriority w:val="99"/>
    <w:rsid w:val="00C82F9B"/>
    <w:pPr>
      <w:spacing w:before="100" w:beforeAutospacing="1" w:after="100" w:afterAutospacing="1"/>
    </w:pPr>
    <w:rPr>
      <w:rFonts w:ascii="Arial" w:hAnsi="Arial" w:cs="Arial"/>
    </w:rPr>
  </w:style>
  <w:style w:type="paragraph" w:customStyle="1" w:styleId="Maptitle">
    <w:name w:val="Map title"/>
    <w:basedOn w:val="Normal"/>
    <w:uiPriority w:val="99"/>
    <w:rsid w:val="00C82F9B"/>
    <w:rPr>
      <w:rFonts w:ascii="Arial" w:hAnsi="Arial" w:cs="Arial"/>
      <w:lang w:eastAsia="en-US"/>
    </w:rPr>
  </w:style>
  <w:style w:type="paragraph" w:customStyle="1" w:styleId="bodytext0">
    <w:name w:val="bodytext"/>
    <w:basedOn w:val="Normal"/>
    <w:uiPriority w:val="99"/>
    <w:rsid w:val="00C82F9B"/>
    <w:pPr>
      <w:spacing w:before="100" w:beforeAutospacing="1" w:after="100" w:afterAutospacing="1"/>
    </w:pPr>
    <w:rPr>
      <w:rFonts w:ascii="Verdana" w:hAnsi="Verdana" w:cs="Verdana"/>
      <w:color w:val="000066"/>
      <w:sz w:val="26"/>
      <w:szCs w:val="26"/>
    </w:rPr>
  </w:style>
  <w:style w:type="paragraph" w:customStyle="1" w:styleId="ClauseLevel1">
    <w:name w:val="Clause Level 1"/>
    <w:next w:val="Normal"/>
    <w:autoRedefine/>
    <w:uiPriority w:val="99"/>
    <w:rsid w:val="00C82F9B"/>
    <w:pPr>
      <w:keepLines/>
      <w:numPr>
        <w:numId w:val="2"/>
      </w:numPr>
      <w:pBdr>
        <w:bottom w:val="single" w:sz="2" w:space="1" w:color="auto"/>
      </w:pBdr>
      <w:tabs>
        <w:tab w:val="num" w:pos="720"/>
      </w:tabs>
      <w:spacing w:before="200" w:line="280" w:lineRule="atLeast"/>
      <w:outlineLvl w:val="0"/>
    </w:pPr>
    <w:rPr>
      <w:rFonts w:ascii="Arial" w:hAnsi="Arial" w:cs="Arial"/>
      <w:b/>
      <w:bCs/>
    </w:rPr>
  </w:style>
  <w:style w:type="paragraph" w:customStyle="1" w:styleId="ClauseLevel3CharCharChar">
    <w:name w:val="Clause Level 3 Char Char Char"/>
    <w:link w:val="ClauseLevel3CharCharCharChar"/>
    <w:autoRedefine/>
    <w:uiPriority w:val="99"/>
    <w:rsid w:val="00C82F9B"/>
    <w:pPr>
      <w:keepNext/>
      <w:keepLines/>
      <w:numPr>
        <w:numId w:val="4"/>
      </w:numPr>
      <w:spacing w:before="120" w:after="120"/>
      <w:ind w:right="-108"/>
    </w:pPr>
    <w:rPr>
      <w:rFonts w:ascii="Arial Narrow" w:hAnsi="Arial Narrow" w:cs="Arial Narrow"/>
      <w:lang w:val="en-GB"/>
    </w:rPr>
  </w:style>
  <w:style w:type="character" w:customStyle="1" w:styleId="ClauseLevel3CharCharCharChar">
    <w:name w:val="Clause Level 3 Char Char Char Char"/>
    <w:basedOn w:val="DefaultParagraphFont"/>
    <w:link w:val="ClauseLevel3CharCharChar"/>
    <w:uiPriority w:val="99"/>
    <w:locked/>
    <w:rsid w:val="00C82F9B"/>
    <w:rPr>
      <w:rFonts w:ascii="Arial Narrow" w:hAnsi="Arial Narrow" w:cs="Arial Narrow"/>
      <w:sz w:val="22"/>
      <w:szCs w:val="22"/>
      <w:lang w:val="en-GB" w:eastAsia="en-AU" w:bidi="ar-SA"/>
    </w:rPr>
  </w:style>
  <w:style w:type="paragraph" w:customStyle="1" w:styleId="ClauseLevel4CharChar">
    <w:name w:val="Clause Level 4 Char Char"/>
    <w:basedOn w:val="ClauseLevel3CharCharChar"/>
    <w:autoRedefine/>
    <w:uiPriority w:val="99"/>
    <w:rsid w:val="00C82F9B"/>
    <w:pPr>
      <w:numPr>
        <w:ilvl w:val="2"/>
      </w:numPr>
      <w:tabs>
        <w:tab w:val="left" w:pos="0"/>
        <w:tab w:val="left" w:pos="1260"/>
        <w:tab w:val="num" w:pos="1800"/>
        <w:tab w:val="num" w:pos="2160"/>
      </w:tabs>
      <w:spacing w:before="0"/>
      <w:ind w:left="1260" w:hanging="540"/>
    </w:pPr>
  </w:style>
  <w:style w:type="paragraph" w:customStyle="1" w:styleId="ClauseLevel6">
    <w:name w:val="Clause Level 6"/>
    <w:basedOn w:val="ClauseLevel4CharChar"/>
    <w:next w:val="Normal"/>
    <w:uiPriority w:val="99"/>
    <w:rsid w:val="00C82F9B"/>
    <w:pPr>
      <w:numPr>
        <w:ilvl w:val="4"/>
      </w:numPr>
      <w:tabs>
        <w:tab w:val="num" w:pos="3600"/>
      </w:tabs>
      <w:ind w:left="3600" w:hanging="360"/>
    </w:pPr>
  </w:style>
  <w:style w:type="paragraph" w:customStyle="1" w:styleId="ClauseLevel7">
    <w:name w:val="Clause Level 7"/>
    <w:basedOn w:val="ClauseLevel4CharChar"/>
    <w:next w:val="Normal"/>
    <w:uiPriority w:val="99"/>
    <w:rsid w:val="00C82F9B"/>
    <w:pPr>
      <w:numPr>
        <w:ilvl w:val="5"/>
      </w:numPr>
      <w:tabs>
        <w:tab w:val="num" w:pos="4320"/>
      </w:tabs>
      <w:ind w:left="4320" w:hanging="360"/>
    </w:pPr>
  </w:style>
  <w:style w:type="paragraph" w:customStyle="1" w:styleId="ClauseLevel8">
    <w:name w:val="Clause Level 8"/>
    <w:basedOn w:val="ClauseLevel4CharChar"/>
    <w:next w:val="Normal"/>
    <w:uiPriority w:val="99"/>
    <w:rsid w:val="00C82F9B"/>
    <w:pPr>
      <w:numPr>
        <w:ilvl w:val="6"/>
      </w:numPr>
      <w:tabs>
        <w:tab w:val="num" w:pos="5040"/>
      </w:tabs>
      <w:ind w:left="5040" w:hanging="360"/>
    </w:pPr>
  </w:style>
  <w:style w:type="paragraph" w:customStyle="1" w:styleId="ClauseLevel9">
    <w:name w:val="Clause Level 9"/>
    <w:basedOn w:val="ClauseLevel4CharChar"/>
    <w:next w:val="Normal"/>
    <w:uiPriority w:val="99"/>
    <w:rsid w:val="00C82F9B"/>
    <w:pPr>
      <w:numPr>
        <w:ilvl w:val="7"/>
      </w:numPr>
      <w:tabs>
        <w:tab w:val="num" w:pos="5760"/>
      </w:tabs>
      <w:ind w:left="5760" w:hanging="360"/>
    </w:pPr>
  </w:style>
  <w:style w:type="paragraph" w:customStyle="1" w:styleId="ClauseLevel10">
    <w:name w:val="Clause Level 10"/>
    <w:basedOn w:val="ClauseLevel4CharChar"/>
    <w:next w:val="Normal"/>
    <w:uiPriority w:val="99"/>
    <w:rsid w:val="00C82F9B"/>
    <w:pPr>
      <w:numPr>
        <w:ilvl w:val="8"/>
      </w:numPr>
      <w:tabs>
        <w:tab w:val="num" w:pos="6480"/>
      </w:tabs>
      <w:ind w:left="6480" w:hanging="360"/>
    </w:pPr>
  </w:style>
  <w:style w:type="paragraph" w:customStyle="1" w:styleId="ClauseLevel5">
    <w:name w:val="Clause Level 5"/>
    <w:basedOn w:val="ClauseLevel4CharChar"/>
    <w:autoRedefine/>
    <w:uiPriority w:val="99"/>
    <w:rsid w:val="00C82F9B"/>
    <w:pPr>
      <w:keepNext w:val="0"/>
      <w:keepLines w:val="0"/>
      <w:numPr>
        <w:ilvl w:val="3"/>
        <w:numId w:val="2"/>
      </w:numPr>
      <w:tabs>
        <w:tab w:val="clear" w:pos="0"/>
        <w:tab w:val="clear" w:pos="1260"/>
        <w:tab w:val="left" w:pos="1620"/>
        <w:tab w:val="num" w:pos="2880"/>
      </w:tabs>
      <w:ind w:left="1620" w:hanging="360"/>
    </w:pPr>
  </w:style>
  <w:style w:type="character" w:styleId="Strong">
    <w:name w:val="Strong"/>
    <w:basedOn w:val="DefaultParagraphFont"/>
    <w:uiPriority w:val="99"/>
    <w:qFormat/>
    <w:rsid w:val="00C82F9B"/>
    <w:rPr>
      <w:rFonts w:cs="Times New Roman"/>
      <w:b/>
      <w:bCs/>
    </w:rPr>
  </w:style>
  <w:style w:type="paragraph" w:customStyle="1" w:styleId="Head1">
    <w:name w:val="Head1"/>
    <w:basedOn w:val="Normal"/>
    <w:uiPriority w:val="99"/>
    <w:rsid w:val="00C82F9B"/>
    <w:pPr>
      <w:keepLines/>
      <w:tabs>
        <w:tab w:val="left" w:pos="1620"/>
      </w:tabs>
    </w:pPr>
    <w:rPr>
      <w:rFonts w:ascii="Arial" w:hAnsi="Arial" w:cs="Arial"/>
      <w:b/>
      <w:bCs/>
      <w:sz w:val="22"/>
      <w:szCs w:val="22"/>
      <w:lang w:eastAsia="en-US"/>
    </w:rPr>
  </w:style>
  <w:style w:type="paragraph" w:customStyle="1" w:styleId="Head2">
    <w:name w:val="Head2"/>
    <w:basedOn w:val="Normal"/>
    <w:uiPriority w:val="99"/>
    <w:rsid w:val="00C82F9B"/>
    <w:pPr>
      <w:keepLines/>
      <w:tabs>
        <w:tab w:val="left" w:pos="1620"/>
      </w:tabs>
    </w:pPr>
    <w:rPr>
      <w:rFonts w:ascii="Arial" w:hAnsi="Arial" w:cs="Arial"/>
      <w:b/>
      <w:bCs/>
      <w:sz w:val="22"/>
      <w:szCs w:val="22"/>
      <w:lang w:eastAsia="en-US"/>
    </w:rPr>
  </w:style>
  <w:style w:type="paragraph" w:customStyle="1" w:styleId="bullet">
    <w:name w:val="bullet"/>
    <w:basedOn w:val="Header"/>
    <w:uiPriority w:val="99"/>
    <w:rsid w:val="00C82F9B"/>
    <w:pPr>
      <w:keepLines/>
      <w:tabs>
        <w:tab w:val="clear" w:pos="4513"/>
        <w:tab w:val="clear" w:pos="9026"/>
        <w:tab w:val="num" w:pos="360"/>
      </w:tabs>
      <w:snapToGrid w:val="0"/>
      <w:spacing w:after="120"/>
      <w:ind w:left="1134" w:hanging="567"/>
    </w:pPr>
    <w:rPr>
      <w:rFonts w:ascii="Arial" w:hAnsi="Arial" w:cs="Arial"/>
      <w:color w:val="000000"/>
      <w:sz w:val="22"/>
      <w:szCs w:val="22"/>
      <w:lang w:eastAsia="en-US"/>
    </w:rPr>
  </w:style>
  <w:style w:type="paragraph" w:customStyle="1" w:styleId="Style1">
    <w:name w:val="Style1"/>
    <w:basedOn w:val="Normal"/>
    <w:uiPriority w:val="99"/>
    <w:rsid w:val="00C82F9B"/>
    <w:pPr>
      <w:ind w:left="1400" w:hanging="800"/>
    </w:pPr>
    <w:rPr>
      <w:rFonts w:ascii="Arial" w:hAnsi="Arial" w:cs="Arial"/>
      <w:sz w:val="22"/>
      <w:szCs w:val="22"/>
      <w:lang w:eastAsia="en-US"/>
    </w:rPr>
  </w:style>
  <w:style w:type="character" w:customStyle="1" w:styleId="Italics">
    <w:name w:val="Italics"/>
    <w:uiPriority w:val="99"/>
    <w:rsid w:val="00C82F9B"/>
    <w:rPr>
      <w:i/>
    </w:rPr>
  </w:style>
  <w:style w:type="character" w:customStyle="1" w:styleId="Bold">
    <w:name w:val="Bold"/>
    <w:basedOn w:val="DefaultParagraphFont"/>
    <w:uiPriority w:val="99"/>
    <w:rsid w:val="00C82F9B"/>
    <w:rPr>
      <w:rFonts w:cs="Times New Roman"/>
      <w:b/>
      <w:bCs/>
    </w:rPr>
  </w:style>
  <w:style w:type="paragraph" w:customStyle="1" w:styleId="Interpretation">
    <w:name w:val="Interpretation"/>
    <w:basedOn w:val="Normal"/>
    <w:link w:val="InterpretationChar"/>
    <w:uiPriority w:val="99"/>
    <w:rsid w:val="00C82F9B"/>
    <w:pPr>
      <w:widowControl w:val="0"/>
      <w:spacing w:after="120"/>
      <w:ind w:left="567"/>
    </w:pPr>
    <w:rPr>
      <w:rFonts w:ascii="Garamond" w:hAnsi="Garamond" w:cs="Garamond"/>
      <w:color w:val="000000"/>
      <w:lang w:eastAsia="en-US"/>
    </w:rPr>
  </w:style>
  <w:style w:type="character" w:customStyle="1" w:styleId="InterpretationChar">
    <w:name w:val="Interpretation Char"/>
    <w:basedOn w:val="DefaultParagraphFont"/>
    <w:link w:val="Interpretation"/>
    <w:uiPriority w:val="99"/>
    <w:locked/>
    <w:rsid w:val="00C82F9B"/>
    <w:rPr>
      <w:rFonts w:ascii="Garamond" w:hAnsi="Garamond" w:cs="Garamond"/>
      <w:color w:val="000000"/>
      <w:sz w:val="24"/>
      <w:szCs w:val="24"/>
      <w:lang w:eastAsia="en-US"/>
    </w:rPr>
  </w:style>
  <w:style w:type="paragraph" w:styleId="CommentSubject">
    <w:name w:val="annotation subject"/>
    <w:basedOn w:val="CommentText"/>
    <w:next w:val="CommentText"/>
    <w:link w:val="CommentSubjectChar"/>
    <w:uiPriority w:val="99"/>
    <w:rsid w:val="00C82F9B"/>
    <w:pPr>
      <w:keepLines w:val="0"/>
    </w:pPr>
    <w:rPr>
      <w:b/>
      <w:bCs/>
    </w:rPr>
  </w:style>
  <w:style w:type="character" w:customStyle="1" w:styleId="CommentSubjectChar">
    <w:name w:val="Comment Subject Char"/>
    <w:basedOn w:val="CommentTextChar"/>
    <w:link w:val="CommentSubject"/>
    <w:uiPriority w:val="99"/>
    <w:locked/>
    <w:rsid w:val="00C82F9B"/>
    <w:rPr>
      <w:rFonts w:ascii="Arial" w:hAnsi="Arial" w:cs="Arial"/>
      <w:b/>
      <w:bCs/>
      <w:lang w:eastAsia="en-US"/>
    </w:rPr>
  </w:style>
  <w:style w:type="character" w:customStyle="1" w:styleId="EmailStyle93">
    <w:name w:val="EmailStyle93"/>
    <w:basedOn w:val="DefaultParagraphFont"/>
    <w:uiPriority w:val="99"/>
    <w:semiHidden/>
    <w:rsid w:val="00C82F9B"/>
    <w:rPr>
      <w:rFonts w:ascii="Arial" w:hAnsi="Arial" w:cs="Arial"/>
      <w:color w:val="auto"/>
      <w:sz w:val="22"/>
      <w:szCs w:val="22"/>
      <w:u w:val="none"/>
    </w:rPr>
  </w:style>
  <w:style w:type="paragraph" w:customStyle="1" w:styleId="List1">
    <w:name w:val="List1"/>
    <w:basedOn w:val="Normal"/>
    <w:uiPriority w:val="99"/>
    <w:rsid w:val="00C82F9B"/>
    <w:pPr>
      <w:tabs>
        <w:tab w:val="left" w:pos="800"/>
      </w:tabs>
    </w:pPr>
    <w:rPr>
      <w:rFonts w:ascii="Arial" w:hAnsi="Arial" w:cs="Arial"/>
      <w:b/>
      <w:bCs/>
      <w:sz w:val="22"/>
      <w:szCs w:val="22"/>
    </w:rPr>
  </w:style>
  <w:style w:type="paragraph" w:customStyle="1" w:styleId="list10">
    <w:name w:val="list1"/>
    <w:basedOn w:val="Normal"/>
    <w:uiPriority w:val="99"/>
    <w:rsid w:val="00C82F9B"/>
    <w:pPr>
      <w:keepLines/>
    </w:pPr>
    <w:rPr>
      <w:rFonts w:ascii="Arial" w:hAnsi="Arial" w:cs="Arial"/>
      <w:b/>
      <w:bCs/>
      <w:sz w:val="22"/>
      <w:szCs w:val="22"/>
      <w:lang w:eastAsia="en-US"/>
    </w:rPr>
  </w:style>
  <w:style w:type="paragraph" w:styleId="BodyTextIndent2">
    <w:name w:val="Body Text Indent 2"/>
    <w:basedOn w:val="Normal"/>
    <w:link w:val="BodyTextIndent2Char"/>
    <w:uiPriority w:val="99"/>
    <w:rsid w:val="00C82F9B"/>
    <w:pPr>
      <w:tabs>
        <w:tab w:val="left" w:pos="851"/>
      </w:tabs>
      <w:ind w:left="851" w:hanging="851"/>
    </w:pPr>
    <w:rPr>
      <w:rFonts w:ascii="Arial" w:hAnsi="Arial" w:cs="Arial"/>
      <w:sz w:val="22"/>
      <w:szCs w:val="22"/>
      <w:lang w:eastAsia="en-US"/>
    </w:rPr>
  </w:style>
  <w:style w:type="character" w:customStyle="1" w:styleId="BodyTextIndent2Char">
    <w:name w:val="Body Text Indent 2 Char"/>
    <w:basedOn w:val="DefaultParagraphFont"/>
    <w:link w:val="BodyTextIndent2"/>
    <w:uiPriority w:val="99"/>
    <w:locked/>
    <w:rsid w:val="00C82F9B"/>
    <w:rPr>
      <w:rFonts w:ascii="Arial" w:hAnsi="Arial" w:cs="Arial"/>
      <w:sz w:val="22"/>
      <w:szCs w:val="22"/>
      <w:lang w:eastAsia="en-US"/>
    </w:rPr>
  </w:style>
  <w:style w:type="paragraph" w:styleId="BodyTextIndent3">
    <w:name w:val="Body Text Indent 3"/>
    <w:basedOn w:val="Normal"/>
    <w:link w:val="BodyTextIndent3Char"/>
    <w:uiPriority w:val="99"/>
    <w:rsid w:val="00C82F9B"/>
    <w:pPr>
      <w:ind w:left="709" w:hanging="709"/>
    </w:pPr>
    <w:rPr>
      <w:rFonts w:ascii="Arial" w:hAnsi="Arial" w:cs="Arial"/>
      <w:sz w:val="22"/>
      <w:szCs w:val="22"/>
      <w:lang w:eastAsia="en-US"/>
    </w:rPr>
  </w:style>
  <w:style w:type="character" w:customStyle="1" w:styleId="BodyTextIndent3Char">
    <w:name w:val="Body Text Indent 3 Char"/>
    <w:basedOn w:val="DefaultParagraphFont"/>
    <w:link w:val="BodyTextIndent3"/>
    <w:uiPriority w:val="99"/>
    <w:locked/>
    <w:rsid w:val="00C82F9B"/>
    <w:rPr>
      <w:rFonts w:ascii="Arial" w:hAnsi="Arial" w:cs="Arial"/>
      <w:sz w:val="22"/>
      <w:szCs w:val="22"/>
      <w:lang w:eastAsia="en-US"/>
    </w:rPr>
  </w:style>
  <w:style w:type="paragraph" w:customStyle="1" w:styleId="CoverUpdate">
    <w:name w:val="CoverUpdate"/>
    <w:basedOn w:val="Normal"/>
    <w:uiPriority w:val="99"/>
    <w:rsid w:val="00C82F9B"/>
    <w:pPr>
      <w:spacing w:before="240"/>
    </w:pPr>
    <w:rPr>
      <w:rFonts w:ascii="Arial" w:hAnsi="Arial" w:cs="Arial"/>
    </w:rPr>
  </w:style>
  <w:style w:type="paragraph" w:customStyle="1" w:styleId="CoverAct">
    <w:name w:val="CoverAct"/>
    <w:basedOn w:val="Normal"/>
    <w:next w:val="CoverUpdate"/>
    <w:uiPriority w:val="99"/>
    <w:rsid w:val="00C82F9B"/>
    <w:pPr>
      <w:pBdr>
        <w:bottom w:val="single" w:sz="4" w:space="3" w:color="auto"/>
      </w:pBdr>
    </w:pPr>
    <w:rPr>
      <w:rFonts w:ascii="Arial" w:hAnsi="Arial" w:cs="Arial"/>
      <w:i/>
      <w:iCs/>
      <w:sz w:val="28"/>
      <w:szCs w:val="28"/>
    </w:rPr>
  </w:style>
  <w:style w:type="paragraph" w:customStyle="1" w:styleId="CoverMade">
    <w:name w:val="CoverMade"/>
    <w:basedOn w:val="Normal"/>
    <w:uiPriority w:val="99"/>
    <w:rsid w:val="00C82F9B"/>
    <w:pPr>
      <w:spacing w:before="240" w:after="240"/>
    </w:pPr>
    <w:rPr>
      <w:rFonts w:ascii="Arial" w:hAnsi="Arial" w:cs="Arial"/>
    </w:rPr>
  </w:style>
  <w:style w:type="paragraph" w:customStyle="1" w:styleId="CoverStatRule">
    <w:name w:val="CoverStatRule"/>
    <w:basedOn w:val="Normal"/>
    <w:next w:val="Normal"/>
    <w:uiPriority w:val="99"/>
    <w:rsid w:val="00C82F9B"/>
    <w:pPr>
      <w:spacing w:before="240"/>
    </w:pPr>
    <w:rPr>
      <w:rFonts w:ascii="Arial" w:hAnsi="Arial" w:cs="Arial"/>
      <w:b/>
      <w:bCs/>
    </w:rPr>
  </w:style>
  <w:style w:type="paragraph" w:customStyle="1" w:styleId="TableENotesHeading">
    <w:name w:val="TableENotesHeading"/>
    <w:basedOn w:val="Normal"/>
    <w:uiPriority w:val="99"/>
    <w:rsid w:val="00C82F9B"/>
    <w:pPr>
      <w:spacing w:before="240" w:after="240" w:line="300" w:lineRule="exact"/>
      <w:ind w:left="2410" w:hanging="2410"/>
    </w:pPr>
    <w:rPr>
      <w:rFonts w:ascii="Arial" w:hAnsi="Arial" w:cs="Arial"/>
      <w:b/>
      <w:bCs/>
      <w:noProof/>
      <w:sz w:val="28"/>
      <w:szCs w:val="28"/>
    </w:rPr>
  </w:style>
  <w:style w:type="paragraph" w:customStyle="1" w:styleId="EndNotes">
    <w:name w:val="EndNotes"/>
    <w:basedOn w:val="Normal"/>
    <w:uiPriority w:val="99"/>
    <w:rsid w:val="00C82F9B"/>
    <w:pPr>
      <w:spacing w:before="120" w:line="260" w:lineRule="exact"/>
      <w:jc w:val="both"/>
    </w:pPr>
    <w:rPr>
      <w:rFonts w:ascii="Arial" w:hAnsi="Arial" w:cs="Arial"/>
      <w:noProof/>
    </w:rPr>
  </w:style>
  <w:style w:type="paragraph" w:customStyle="1" w:styleId="ENoteNo">
    <w:name w:val="ENoteNo"/>
    <w:basedOn w:val="EndNotes"/>
    <w:uiPriority w:val="99"/>
    <w:rsid w:val="00C82F9B"/>
    <w:pPr>
      <w:ind w:left="357" w:hanging="357"/>
    </w:pPr>
    <w:rPr>
      <w:b/>
      <w:bCs/>
    </w:rPr>
  </w:style>
  <w:style w:type="paragraph" w:customStyle="1" w:styleId="TableColHead">
    <w:name w:val="TableColHead"/>
    <w:basedOn w:val="Normal"/>
    <w:uiPriority w:val="99"/>
    <w:rsid w:val="00C82F9B"/>
    <w:pPr>
      <w:keepNext/>
      <w:spacing w:before="120" w:after="60" w:line="200" w:lineRule="exact"/>
    </w:pPr>
    <w:rPr>
      <w:rFonts w:ascii="Arial" w:hAnsi="Arial" w:cs="Arial"/>
      <w:b/>
      <w:bCs/>
      <w:noProof/>
      <w:sz w:val="18"/>
      <w:szCs w:val="18"/>
      <w:lang w:eastAsia="en-US"/>
    </w:rPr>
  </w:style>
  <w:style w:type="paragraph" w:styleId="NoteHeading">
    <w:name w:val="Note Heading"/>
    <w:aliases w:val="HN"/>
    <w:basedOn w:val="Normal"/>
    <w:next w:val="Normal"/>
    <w:link w:val="NoteHeadingChar"/>
    <w:uiPriority w:val="99"/>
    <w:rsid w:val="00C82F9B"/>
    <w:pPr>
      <w:keepNext/>
      <w:keepLines/>
      <w:tabs>
        <w:tab w:val="left" w:pos="1559"/>
      </w:tabs>
      <w:spacing w:before="120" w:line="240" w:lineRule="atLeast"/>
    </w:pPr>
    <w:rPr>
      <w:rFonts w:ascii="Arial" w:hAnsi="Arial" w:cs="Arial"/>
      <w:b/>
      <w:bCs/>
      <w:noProof/>
      <w:sz w:val="32"/>
      <w:szCs w:val="32"/>
    </w:rPr>
  </w:style>
  <w:style w:type="character" w:customStyle="1" w:styleId="NoteHeadingChar">
    <w:name w:val="Note Heading Char"/>
    <w:aliases w:val="HN Char"/>
    <w:basedOn w:val="DefaultParagraphFont"/>
    <w:link w:val="NoteHeading"/>
    <w:uiPriority w:val="99"/>
    <w:locked/>
    <w:rsid w:val="00C82F9B"/>
    <w:rPr>
      <w:rFonts w:ascii="Arial" w:hAnsi="Arial" w:cs="Arial"/>
      <w:b/>
      <w:bCs/>
      <w:noProof/>
      <w:sz w:val="32"/>
      <w:szCs w:val="32"/>
    </w:rPr>
  </w:style>
  <w:style w:type="character" w:customStyle="1" w:styleId="CharENotesHeading">
    <w:name w:val="CharENotesHeading"/>
    <w:basedOn w:val="DefaultParagraphFont"/>
    <w:uiPriority w:val="99"/>
    <w:rsid w:val="00C82F9B"/>
    <w:rPr>
      <w:rFonts w:cs="Times New Roman"/>
    </w:rPr>
  </w:style>
  <w:style w:type="paragraph" w:customStyle="1" w:styleId="TableOfAmend">
    <w:name w:val="TableOfAmend"/>
    <w:basedOn w:val="Normal"/>
    <w:uiPriority w:val="99"/>
    <w:rsid w:val="00C82F9B"/>
    <w:pPr>
      <w:tabs>
        <w:tab w:val="right" w:leader="dot" w:pos="2268"/>
      </w:tabs>
      <w:spacing w:before="60" w:line="200" w:lineRule="exact"/>
      <w:ind w:left="170" w:right="-11" w:hanging="170"/>
    </w:pPr>
    <w:rPr>
      <w:rFonts w:ascii="Arial" w:hAnsi="Arial" w:cs="Arial"/>
      <w:noProof/>
      <w:sz w:val="18"/>
      <w:szCs w:val="18"/>
    </w:rPr>
  </w:style>
  <w:style w:type="paragraph" w:customStyle="1" w:styleId="TableOfAmendHead">
    <w:name w:val="TableOfAmendHead"/>
    <w:basedOn w:val="TableOfAmend"/>
    <w:next w:val="Normal"/>
    <w:uiPriority w:val="99"/>
    <w:rsid w:val="00C82F9B"/>
    <w:pPr>
      <w:spacing w:after="60"/>
    </w:pPr>
    <w:rPr>
      <w:sz w:val="16"/>
      <w:szCs w:val="16"/>
    </w:rPr>
  </w:style>
  <w:style w:type="paragraph" w:customStyle="1" w:styleId="TableENotesHeadingAmdt">
    <w:name w:val="TableENotesHeadingAmdt"/>
    <w:basedOn w:val="Normal"/>
    <w:next w:val="Normal"/>
    <w:uiPriority w:val="99"/>
    <w:rsid w:val="00C82F9B"/>
    <w:pPr>
      <w:pageBreakBefore/>
      <w:spacing w:before="240" w:after="240" w:line="300" w:lineRule="exact"/>
      <w:ind w:left="2410" w:hanging="2410"/>
    </w:pPr>
    <w:rPr>
      <w:rFonts w:ascii="Arial" w:hAnsi="Arial" w:cs="Arial"/>
      <w:b/>
      <w:bCs/>
      <w:noProof/>
      <w:sz w:val="28"/>
      <w:szCs w:val="28"/>
    </w:rPr>
  </w:style>
  <w:style w:type="paragraph" w:styleId="TOC3">
    <w:name w:val="toc 3"/>
    <w:basedOn w:val="Normal"/>
    <w:next w:val="Normal"/>
    <w:autoRedefine/>
    <w:uiPriority w:val="99"/>
    <w:rsid w:val="00C82F9B"/>
    <w:pPr>
      <w:keepLines/>
      <w:ind w:left="220"/>
    </w:pPr>
    <w:rPr>
      <w:rFonts w:ascii="Arial" w:hAnsi="Arial" w:cs="Arial"/>
      <w:sz w:val="20"/>
      <w:szCs w:val="20"/>
      <w:lang w:eastAsia="en-US"/>
    </w:rPr>
  </w:style>
  <w:style w:type="paragraph" w:styleId="TOC4">
    <w:name w:val="toc 4"/>
    <w:basedOn w:val="Normal"/>
    <w:next w:val="Normal"/>
    <w:autoRedefine/>
    <w:uiPriority w:val="99"/>
    <w:rsid w:val="00C82F9B"/>
    <w:pPr>
      <w:keepLines/>
      <w:ind w:left="440"/>
    </w:pPr>
    <w:rPr>
      <w:rFonts w:ascii="Arial" w:hAnsi="Arial" w:cs="Arial"/>
      <w:sz w:val="20"/>
      <w:szCs w:val="20"/>
      <w:lang w:eastAsia="en-US"/>
    </w:rPr>
  </w:style>
  <w:style w:type="paragraph" w:styleId="TOC5">
    <w:name w:val="toc 5"/>
    <w:basedOn w:val="Normal"/>
    <w:next w:val="Normal"/>
    <w:autoRedefine/>
    <w:uiPriority w:val="99"/>
    <w:rsid w:val="00C82F9B"/>
    <w:pPr>
      <w:keepLines/>
      <w:ind w:left="660"/>
    </w:pPr>
    <w:rPr>
      <w:rFonts w:ascii="Arial" w:hAnsi="Arial" w:cs="Arial"/>
      <w:sz w:val="20"/>
      <w:szCs w:val="20"/>
      <w:lang w:eastAsia="en-US"/>
    </w:rPr>
  </w:style>
  <w:style w:type="paragraph" w:styleId="TOC6">
    <w:name w:val="toc 6"/>
    <w:basedOn w:val="Normal"/>
    <w:next w:val="Normal"/>
    <w:autoRedefine/>
    <w:uiPriority w:val="99"/>
    <w:rsid w:val="00C82F9B"/>
    <w:pPr>
      <w:keepLines/>
      <w:ind w:left="880"/>
    </w:pPr>
    <w:rPr>
      <w:rFonts w:ascii="Arial" w:hAnsi="Arial" w:cs="Arial"/>
      <w:sz w:val="20"/>
      <w:szCs w:val="20"/>
      <w:lang w:eastAsia="en-US"/>
    </w:rPr>
  </w:style>
  <w:style w:type="paragraph" w:styleId="TOC7">
    <w:name w:val="toc 7"/>
    <w:basedOn w:val="Normal"/>
    <w:next w:val="Normal"/>
    <w:autoRedefine/>
    <w:uiPriority w:val="99"/>
    <w:rsid w:val="00C82F9B"/>
    <w:pPr>
      <w:keepLines/>
      <w:ind w:left="1100"/>
    </w:pPr>
    <w:rPr>
      <w:rFonts w:ascii="Arial" w:hAnsi="Arial" w:cs="Arial"/>
      <w:sz w:val="20"/>
      <w:szCs w:val="20"/>
      <w:lang w:eastAsia="en-US"/>
    </w:rPr>
  </w:style>
  <w:style w:type="paragraph" w:styleId="TOC8">
    <w:name w:val="toc 8"/>
    <w:basedOn w:val="Normal"/>
    <w:next w:val="Normal"/>
    <w:autoRedefine/>
    <w:uiPriority w:val="99"/>
    <w:rsid w:val="00C82F9B"/>
    <w:pPr>
      <w:keepLines/>
      <w:ind w:left="1320"/>
    </w:pPr>
    <w:rPr>
      <w:rFonts w:ascii="Arial" w:hAnsi="Arial" w:cs="Arial"/>
      <w:sz w:val="20"/>
      <w:szCs w:val="20"/>
      <w:lang w:eastAsia="en-US"/>
    </w:rPr>
  </w:style>
  <w:style w:type="paragraph" w:styleId="TOC9">
    <w:name w:val="toc 9"/>
    <w:basedOn w:val="Normal"/>
    <w:next w:val="Normal"/>
    <w:autoRedefine/>
    <w:uiPriority w:val="99"/>
    <w:rsid w:val="00C82F9B"/>
    <w:pPr>
      <w:keepLines/>
      <w:ind w:left="1540"/>
    </w:pPr>
    <w:rPr>
      <w:rFonts w:ascii="Arial" w:hAnsi="Arial" w:cs="Arial"/>
      <w:sz w:val="20"/>
      <w:szCs w:val="20"/>
      <w:lang w:eastAsia="en-US"/>
    </w:rPr>
  </w:style>
  <w:style w:type="paragraph" w:customStyle="1" w:styleId="NormalLeft0cm">
    <w:name w:val="Normal + Left:  0 cm"/>
    <w:aliases w:val="Hanging:  1.41 cm"/>
    <w:basedOn w:val="Heading1"/>
    <w:uiPriority w:val="99"/>
    <w:rsid w:val="00C82F9B"/>
    <w:pPr>
      <w:ind w:left="770" w:hanging="770"/>
    </w:pPr>
    <w:rPr>
      <w:b w:val="0"/>
      <w:bCs w:val="0"/>
      <w:sz w:val="22"/>
      <w:szCs w:val="22"/>
    </w:rPr>
  </w:style>
  <w:style w:type="paragraph" w:customStyle="1" w:styleId="ActHead5">
    <w:name w:val="ActHead 5"/>
    <w:aliases w:val="s"/>
    <w:basedOn w:val="Normal"/>
    <w:next w:val="Normal"/>
    <w:uiPriority w:val="99"/>
    <w:rsid w:val="00C82F9B"/>
    <w:pPr>
      <w:keepNext/>
      <w:keepLines/>
      <w:spacing w:before="280"/>
      <w:ind w:left="1134" w:hanging="1134"/>
      <w:outlineLvl w:val="4"/>
    </w:pPr>
    <w:rPr>
      <w:b/>
      <w:bCs/>
      <w:kern w:val="28"/>
      <w:szCs w:val="32"/>
    </w:rPr>
  </w:style>
  <w:style w:type="character" w:customStyle="1" w:styleId="CharSectno">
    <w:name w:val="CharSectno"/>
    <w:basedOn w:val="DefaultParagraphFont"/>
    <w:uiPriority w:val="99"/>
    <w:rsid w:val="00C82F9B"/>
    <w:rPr>
      <w:rFonts w:cs="Times New Roman"/>
    </w:rPr>
  </w:style>
  <w:style w:type="paragraph" w:customStyle="1" w:styleId="subsection">
    <w:name w:val="subsection"/>
    <w:aliases w:val="ss"/>
    <w:uiPriority w:val="99"/>
    <w:rsid w:val="00C82F9B"/>
    <w:pPr>
      <w:tabs>
        <w:tab w:val="right" w:pos="1021"/>
      </w:tabs>
      <w:spacing w:before="180"/>
      <w:ind w:left="1134" w:hanging="1134"/>
    </w:pPr>
    <w:rPr>
      <w:szCs w:val="24"/>
    </w:rPr>
  </w:style>
  <w:style w:type="paragraph" w:customStyle="1" w:styleId="paragraph">
    <w:name w:val="paragraph"/>
    <w:aliases w:val="a"/>
    <w:uiPriority w:val="99"/>
    <w:rsid w:val="00C82F9B"/>
    <w:pPr>
      <w:tabs>
        <w:tab w:val="right" w:pos="1531"/>
      </w:tabs>
      <w:spacing w:before="40"/>
      <w:ind w:left="1644" w:hanging="1644"/>
    </w:pPr>
    <w:rPr>
      <w:szCs w:val="24"/>
    </w:rPr>
  </w:style>
  <w:style w:type="numbering" w:styleId="111111">
    <w:name w:val="Outline List 2"/>
    <w:basedOn w:val="NoList"/>
    <w:uiPriority w:val="99"/>
    <w:semiHidden/>
    <w:unhideWhenUsed/>
    <w:locked/>
    <w:rsid w:val="00201E76"/>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vation.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law.gov.a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A9C42-B969-4F59-8AB3-7E66DC83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9611</Words>
  <Characters>47896</Characters>
  <Application>Microsoft Office Word</Application>
  <DocSecurity>0</DocSecurity>
  <Lines>399</Lines>
  <Paragraphs>114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Taylor</dc:creator>
  <cp:lastModifiedBy>Derrig, Matthew</cp:lastModifiedBy>
  <cp:revision>3</cp:revision>
  <cp:lastPrinted>2012-12-12T23:48:00Z</cp:lastPrinted>
  <dcterms:created xsi:type="dcterms:W3CDTF">2012-12-19T04:59:00Z</dcterms:created>
  <dcterms:modified xsi:type="dcterms:W3CDTF">2012-12-19T05:14:00Z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ies>
</file>