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925" w:rsidRPr="00E4135E" w:rsidRDefault="00300925" w:rsidP="009435B2">
      <w:pPr>
        <w:spacing w:before="12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rsidR="00300925" w:rsidRPr="00E4135E" w:rsidRDefault="00300925" w:rsidP="00300925">
      <w:pPr>
        <w:spacing w:before="120" w:after="120"/>
        <w:jc w:val="center"/>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rsidR="00300925" w:rsidRPr="00E4135E" w:rsidRDefault="00300925" w:rsidP="00300925">
      <w:pPr>
        <w:spacing w:before="120" w:after="120"/>
        <w:jc w:val="center"/>
        <w:rPr>
          <w:rFonts w:ascii="Times New Roman" w:hAnsi="Times New Roman"/>
          <w:sz w:val="24"/>
          <w:szCs w:val="24"/>
        </w:rPr>
      </w:pPr>
    </w:p>
    <w:p w:rsidR="00300925" w:rsidRPr="00E4135E" w:rsidRDefault="00300925" w:rsidP="00300925">
      <w:pPr>
        <w:spacing w:before="120" w:after="120"/>
        <w:jc w:val="center"/>
        <w:rPr>
          <w:rFonts w:ascii="Times New Roman" w:hAnsi="Times New Roman"/>
          <w:b/>
          <w:sz w:val="24"/>
          <w:szCs w:val="24"/>
        </w:rPr>
      </w:pPr>
      <w:r>
        <w:rPr>
          <w:rFonts w:ascii="Times New Roman" w:hAnsi="Times New Roman"/>
          <w:b/>
          <w:sz w:val="24"/>
          <w:szCs w:val="24"/>
        </w:rPr>
        <w:t>Nuclear Non-Proliferation (Safeguards) Amendment Regulation 2012 (No. 1)</w:t>
      </w:r>
    </w:p>
    <w:p w:rsidR="00300925" w:rsidRPr="00E4135E" w:rsidRDefault="00300925" w:rsidP="00300925">
      <w:pPr>
        <w:spacing w:before="120" w:after="120"/>
        <w:jc w:val="center"/>
        <w:rPr>
          <w:rFonts w:ascii="Times New Roman" w:hAnsi="Times New Roman"/>
          <w:sz w:val="24"/>
          <w:szCs w:val="24"/>
        </w:rPr>
      </w:pPr>
    </w:p>
    <w:p w:rsidR="00300925" w:rsidRPr="00E4135E" w:rsidRDefault="00300925" w:rsidP="009435B2">
      <w:pPr>
        <w:spacing w:before="120" w:after="120"/>
        <w:rPr>
          <w:rFonts w:ascii="Times New Roman" w:hAnsi="Times New Roman"/>
          <w:sz w:val="24"/>
          <w:szCs w:val="24"/>
        </w:rPr>
      </w:pPr>
      <w:r w:rsidRPr="00E4135E">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szCs w:val="24"/>
        </w:rPr>
        <w:t>Human Rights (Parliamentary Scrutiny) Act 2011</w:t>
      </w:r>
      <w:r w:rsidRPr="00E4135E">
        <w:rPr>
          <w:rFonts w:ascii="Times New Roman" w:hAnsi="Times New Roman"/>
          <w:sz w:val="24"/>
          <w:szCs w:val="24"/>
        </w:rPr>
        <w:t>.</w:t>
      </w:r>
    </w:p>
    <w:p w:rsidR="00300925" w:rsidRPr="00E4135E" w:rsidRDefault="00300925" w:rsidP="009435B2">
      <w:pPr>
        <w:spacing w:before="240" w:after="120"/>
        <w:jc w:val="both"/>
        <w:rPr>
          <w:rFonts w:ascii="Times New Roman" w:hAnsi="Times New Roman"/>
          <w:b/>
          <w:sz w:val="24"/>
          <w:szCs w:val="24"/>
        </w:rPr>
      </w:pPr>
      <w:r w:rsidRPr="00E4135E">
        <w:rPr>
          <w:rFonts w:ascii="Times New Roman" w:hAnsi="Times New Roman"/>
          <w:b/>
          <w:sz w:val="24"/>
          <w:szCs w:val="24"/>
        </w:rPr>
        <w:t>Overview of the Legislative Instrument</w:t>
      </w:r>
    </w:p>
    <w:p w:rsidR="009435B2" w:rsidRPr="009435B2" w:rsidRDefault="009435B2" w:rsidP="009435B2">
      <w:pPr>
        <w:spacing w:after="0" w:line="240" w:lineRule="auto"/>
        <w:rPr>
          <w:rFonts w:ascii="Times New Roman" w:eastAsia="Times New Roman" w:hAnsi="Times New Roman"/>
          <w:sz w:val="24"/>
          <w:szCs w:val="24"/>
        </w:rPr>
      </w:pPr>
      <w:r w:rsidRPr="009435B2">
        <w:rPr>
          <w:rFonts w:ascii="Times New Roman" w:eastAsia="Times New Roman" w:hAnsi="Times New Roman"/>
          <w:sz w:val="24"/>
          <w:szCs w:val="24"/>
        </w:rPr>
        <w:t xml:space="preserve">The </w:t>
      </w:r>
      <w:r w:rsidRPr="009435B2">
        <w:rPr>
          <w:rFonts w:ascii="Times New Roman" w:eastAsia="Times New Roman" w:hAnsi="Times New Roman"/>
          <w:i/>
          <w:sz w:val="24"/>
          <w:szCs w:val="24"/>
        </w:rPr>
        <w:t>Nuclear Non-Proliferation (Safeguards) Act 1987</w:t>
      </w:r>
      <w:r w:rsidRPr="009435B2">
        <w:rPr>
          <w:rFonts w:ascii="Times New Roman" w:eastAsia="Times New Roman" w:hAnsi="Times New Roman"/>
          <w:sz w:val="24"/>
          <w:szCs w:val="24"/>
        </w:rPr>
        <w:t xml:space="preserve"> (the Safeguards Act) gives effect to certain obligations that Australia has under international agreements on the peaceful use of nuclear material and facilities, including all of Australia’s bilateral nuclear cooperation agreements, as well as the </w:t>
      </w:r>
      <w:r w:rsidRPr="009435B2">
        <w:rPr>
          <w:rFonts w:ascii="Times New Roman" w:eastAsia="Times New Roman" w:hAnsi="Times New Roman"/>
          <w:i/>
          <w:sz w:val="24"/>
          <w:szCs w:val="24"/>
        </w:rPr>
        <w:t xml:space="preserve">Treaty on the Non-Proliferation of Nuclear Weapons, </w:t>
      </w:r>
      <w:r w:rsidRPr="009435B2">
        <w:rPr>
          <w:rFonts w:ascii="Times New Roman" w:eastAsia="Times New Roman" w:hAnsi="Times New Roman"/>
          <w:sz w:val="24"/>
          <w:szCs w:val="24"/>
        </w:rPr>
        <w:t xml:space="preserve">the </w:t>
      </w:r>
      <w:r w:rsidRPr="009435B2">
        <w:rPr>
          <w:rFonts w:ascii="Times New Roman" w:eastAsia="Times New Roman" w:hAnsi="Times New Roman"/>
          <w:i/>
          <w:sz w:val="24"/>
          <w:szCs w:val="24"/>
        </w:rPr>
        <w:t>Convention on the Physical Protection of Nuclear Material</w:t>
      </w:r>
      <w:r w:rsidRPr="009435B2">
        <w:rPr>
          <w:rFonts w:ascii="Times New Roman" w:eastAsia="Times New Roman" w:hAnsi="Times New Roman"/>
          <w:sz w:val="24"/>
          <w:szCs w:val="24"/>
        </w:rPr>
        <w:t xml:space="preserve"> (Physical Protection Convention), and Australia’s agreements with the International Atomic Energy Agency.</w:t>
      </w:r>
    </w:p>
    <w:p w:rsidR="009435B2" w:rsidRPr="009435B2" w:rsidRDefault="009435B2" w:rsidP="009435B2">
      <w:pPr>
        <w:spacing w:after="0" w:line="240" w:lineRule="auto"/>
        <w:rPr>
          <w:rFonts w:ascii="Times New Roman" w:eastAsia="Times New Roman" w:hAnsi="Times New Roman"/>
          <w:sz w:val="24"/>
          <w:szCs w:val="24"/>
        </w:rPr>
      </w:pPr>
    </w:p>
    <w:p w:rsidR="009435B2" w:rsidRPr="009435B2" w:rsidRDefault="009435B2" w:rsidP="009435B2">
      <w:pPr>
        <w:spacing w:after="0" w:line="240" w:lineRule="auto"/>
        <w:rPr>
          <w:rFonts w:ascii="Times New Roman" w:eastAsia="Times New Roman" w:hAnsi="Times New Roman"/>
          <w:sz w:val="24"/>
          <w:szCs w:val="24"/>
        </w:rPr>
      </w:pPr>
      <w:r w:rsidRPr="009435B2">
        <w:rPr>
          <w:rFonts w:ascii="Times New Roman" w:eastAsia="Times New Roman" w:hAnsi="Times New Roman"/>
          <w:sz w:val="24"/>
          <w:szCs w:val="24"/>
        </w:rPr>
        <w:t xml:space="preserve">Section 74 of the Safeguards Act provides that the Governor-General may make regulations, not inconsistent with the Safeguards </w:t>
      </w:r>
      <w:proofErr w:type="gramStart"/>
      <w:r w:rsidRPr="009435B2">
        <w:rPr>
          <w:rFonts w:ascii="Times New Roman" w:eastAsia="Times New Roman" w:hAnsi="Times New Roman"/>
          <w:sz w:val="24"/>
          <w:szCs w:val="24"/>
        </w:rPr>
        <w:t>Act,</w:t>
      </w:r>
      <w:proofErr w:type="gramEnd"/>
      <w:r w:rsidRPr="009435B2">
        <w:rPr>
          <w:rFonts w:ascii="Times New Roman" w:eastAsia="Times New Roman" w:hAnsi="Times New Roman"/>
          <w:sz w:val="24"/>
          <w:szCs w:val="24"/>
        </w:rPr>
        <w:t xml:space="preserve"> prescribing matters required or permitted by the Safeguards Act to be prescribed, or necessary or convenient to be prescribed, for carrying out or giving effect to the Safeguards Act. In addition, section 70 of the Safeguards Act provides that powers, duties, functions or discretions under the Safeguards Act are to be exercised in accordance with specified international agreements identified in the Safeguards Act, or prescribed in regulations.</w:t>
      </w:r>
    </w:p>
    <w:p w:rsidR="009435B2" w:rsidRPr="009435B2" w:rsidRDefault="009435B2" w:rsidP="009435B2">
      <w:pPr>
        <w:spacing w:after="0" w:line="240" w:lineRule="auto"/>
        <w:rPr>
          <w:rFonts w:ascii="Times New Roman" w:eastAsia="Times New Roman" w:hAnsi="Times New Roman"/>
          <w:sz w:val="24"/>
          <w:szCs w:val="24"/>
        </w:rPr>
      </w:pPr>
    </w:p>
    <w:p w:rsidR="009435B2" w:rsidRPr="009435B2" w:rsidRDefault="009435B2" w:rsidP="009435B2">
      <w:pPr>
        <w:spacing w:after="0" w:line="240" w:lineRule="auto"/>
        <w:rPr>
          <w:rFonts w:ascii="Times New Roman" w:eastAsia="Times New Roman" w:hAnsi="Times New Roman"/>
          <w:sz w:val="24"/>
          <w:szCs w:val="24"/>
        </w:rPr>
      </w:pPr>
      <w:r w:rsidRPr="009435B2">
        <w:rPr>
          <w:rFonts w:ascii="Times New Roman" w:eastAsia="Times New Roman" w:hAnsi="Times New Roman"/>
          <w:sz w:val="24"/>
          <w:szCs w:val="24"/>
        </w:rPr>
        <w:t>The regulations currently list relevant agreements for the purposes of the Safeguards Act. The purpose of th</w:t>
      </w:r>
      <w:r w:rsidR="002301A8">
        <w:rPr>
          <w:rFonts w:ascii="Times New Roman" w:eastAsia="Times New Roman" w:hAnsi="Times New Roman"/>
          <w:sz w:val="24"/>
          <w:szCs w:val="24"/>
        </w:rPr>
        <w:t xml:space="preserve">is Legislative Instrument </w:t>
      </w:r>
      <w:r w:rsidRPr="009435B2">
        <w:rPr>
          <w:rFonts w:ascii="Times New Roman" w:eastAsia="Times New Roman" w:hAnsi="Times New Roman"/>
          <w:sz w:val="24"/>
          <w:szCs w:val="24"/>
        </w:rPr>
        <w:t>is to update the list of such international agreements. Th</w:t>
      </w:r>
      <w:r w:rsidR="002301A8">
        <w:rPr>
          <w:rFonts w:ascii="Times New Roman" w:eastAsia="Times New Roman" w:hAnsi="Times New Roman"/>
          <w:sz w:val="24"/>
          <w:szCs w:val="24"/>
        </w:rPr>
        <w:t xml:space="preserve">is Legislative Instrument </w:t>
      </w:r>
      <w:bookmarkStart w:id="0" w:name="_GoBack"/>
      <w:bookmarkEnd w:id="0"/>
      <w:r w:rsidRPr="009435B2">
        <w:rPr>
          <w:rFonts w:ascii="Times New Roman" w:eastAsia="Times New Roman" w:hAnsi="Times New Roman"/>
          <w:sz w:val="24"/>
          <w:szCs w:val="24"/>
        </w:rPr>
        <w:t xml:space="preserve">would amend the </w:t>
      </w:r>
      <w:r w:rsidRPr="009435B2">
        <w:rPr>
          <w:rFonts w:ascii="Times New Roman" w:eastAsia="Times New Roman" w:hAnsi="Times New Roman"/>
          <w:i/>
          <w:sz w:val="24"/>
          <w:szCs w:val="24"/>
        </w:rPr>
        <w:t>Nuclear Non-Proliferation (Safeguards) Regulations 1987</w:t>
      </w:r>
      <w:r w:rsidRPr="009435B2">
        <w:rPr>
          <w:rFonts w:ascii="Times New Roman" w:eastAsia="Times New Roman" w:hAnsi="Times New Roman"/>
          <w:sz w:val="24"/>
          <w:szCs w:val="24"/>
        </w:rPr>
        <w:t xml:space="preserve"> by adding</w:t>
      </w:r>
      <w:r>
        <w:rPr>
          <w:rFonts w:ascii="Times New Roman" w:eastAsia="Times New Roman" w:hAnsi="Times New Roman"/>
          <w:sz w:val="24"/>
          <w:szCs w:val="24"/>
        </w:rPr>
        <w:t xml:space="preserve"> </w:t>
      </w:r>
      <w:r w:rsidRPr="009435B2">
        <w:rPr>
          <w:rFonts w:ascii="Times New Roman" w:eastAsia="Times New Roman" w:hAnsi="Times New Roman"/>
          <w:sz w:val="24"/>
          <w:szCs w:val="24"/>
        </w:rPr>
        <w:t>agreements to the list of prescribed international agreements:</w:t>
      </w:r>
    </w:p>
    <w:p w:rsidR="00300925" w:rsidRPr="00E4135E" w:rsidRDefault="00300925" w:rsidP="009435B2">
      <w:pPr>
        <w:spacing w:before="240" w:after="120"/>
        <w:rPr>
          <w:rFonts w:ascii="Times New Roman" w:hAnsi="Times New Roman"/>
          <w:b/>
          <w:sz w:val="24"/>
          <w:szCs w:val="24"/>
        </w:rPr>
      </w:pPr>
      <w:r w:rsidRPr="00E4135E">
        <w:rPr>
          <w:rFonts w:ascii="Times New Roman" w:hAnsi="Times New Roman"/>
          <w:b/>
          <w:sz w:val="24"/>
          <w:szCs w:val="24"/>
        </w:rPr>
        <w:t>Human rights implications</w:t>
      </w:r>
    </w:p>
    <w:p w:rsidR="00300925" w:rsidRDefault="00300925" w:rsidP="00300925">
      <w:pPr>
        <w:spacing w:before="120" w:after="120"/>
        <w:rPr>
          <w:rFonts w:ascii="Times New Roman" w:hAnsi="Times New Roman"/>
          <w:sz w:val="24"/>
          <w:szCs w:val="24"/>
        </w:rPr>
      </w:pPr>
      <w:r w:rsidRPr="00E4135E">
        <w:rPr>
          <w:rFonts w:ascii="Times New Roman" w:hAnsi="Times New Roman"/>
          <w:sz w:val="24"/>
          <w:szCs w:val="24"/>
        </w:rPr>
        <w:t>This Legislative Instrument does not engage any of the applicable rights or freedoms.</w:t>
      </w:r>
    </w:p>
    <w:p w:rsidR="00300925" w:rsidRPr="00E4135E" w:rsidRDefault="00300925" w:rsidP="009435B2">
      <w:pPr>
        <w:spacing w:before="240" w:after="120"/>
        <w:rPr>
          <w:rFonts w:ascii="Times New Roman" w:hAnsi="Times New Roman"/>
          <w:b/>
          <w:sz w:val="24"/>
          <w:szCs w:val="24"/>
        </w:rPr>
      </w:pPr>
      <w:r w:rsidRPr="00E4135E">
        <w:rPr>
          <w:rFonts w:ascii="Times New Roman" w:hAnsi="Times New Roman"/>
          <w:b/>
          <w:sz w:val="24"/>
          <w:szCs w:val="24"/>
        </w:rPr>
        <w:t>Conclusion</w:t>
      </w:r>
    </w:p>
    <w:p w:rsidR="00300925" w:rsidRPr="00E4135E" w:rsidRDefault="00300925" w:rsidP="00300925">
      <w:pPr>
        <w:spacing w:before="120" w:after="120"/>
        <w:rPr>
          <w:rFonts w:ascii="Times New Roman" w:hAnsi="Times New Roman"/>
          <w:sz w:val="24"/>
          <w:szCs w:val="24"/>
        </w:rPr>
      </w:pPr>
      <w:r w:rsidRPr="00E4135E">
        <w:rPr>
          <w:rFonts w:ascii="Times New Roman" w:hAnsi="Times New Roman"/>
          <w:sz w:val="24"/>
          <w:szCs w:val="24"/>
        </w:rPr>
        <w:t>This Legislative Instrument is compatible with human rights as it does not raise any human rights issues.</w:t>
      </w:r>
    </w:p>
    <w:p w:rsidR="00300925" w:rsidRPr="00E4135E" w:rsidRDefault="00300925" w:rsidP="00300925">
      <w:pPr>
        <w:spacing w:before="120" w:after="120"/>
        <w:jc w:val="center"/>
        <w:rPr>
          <w:rFonts w:ascii="Times New Roman" w:hAnsi="Times New Roman"/>
          <w:sz w:val="24"/>
          <w:szCs w:val="24"/>
        </w:rPr>
      </w:pPr>
    </w:p>
    <w:p w:rsidR="00C25187" w:rsidRDefault="00C25187" w:rsidP="00C25187">
      <w:pPr>
        <w:spacing w:after="0"/>
        <w:rPr>
          <w:rFonts w:ascii="Times New Roman" w:hAnsi="Times New Roman"/>
          <w:b/>
          <w:sz w:val="24"/>
          <w:szCs w:val="24"/>
        </w:rPr>
      </w:pPr>
      <w:r>
        <w:rPr>
          <w:rFonts w:ascii="Times New Roman" w:hAnsi="Times New Roman"/>
          <w:b/>
          <w:sz w:val="24"/>
          <w:szCs w:val="24"/>
        </w:rPr>
        <w:t>Bob Carr</w:t>
      </w:r>
    </w:p>
    <w:p w:rsidR="00300925" w:rsidRPr="00E4135E" w:rsidRDefault="00C25187" w:rsidP="00C25187">
      <w:pPr>
        <w:spacing w:after="0"/>
        <w:rPr>
          <w:rFonts w:ascii="Times New Roman" w:hAnsi="Times New Roman"/>
          <w:sz w:val="24"/>
          <w:szCs w:val="24"/>
        </w:rPr>
      </w:pPr>
      <w:r>
        <w:rPr>
          <w:rFonts w:ascii="Times New Roman" w:hAnsi="Times New Roman"/>
          <w:b/>
          <w:sz w:val="24"/>
          <w:szCs w:val="24"/>
        </w:rPr>
        <w:t>Minister for Foreign Affairs</w:t>
      </w:r>
    </w:p>
    <w:p w:rsidR="00913F38" w:rsidRDefault="00913F38"/>
    <w:sectPr w:rsidR="00913F38" w:rsidSect="009435B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2"/>
  </w:compat>
  <w:rsids>
    <w:rsidRoot w:val="00300925"/>
    <w:rsid w:val="0006767D"/>
    <w:rsid w:val="000E7AD0"/>
    <w:rsid w:val="00143A3D"/>
    <w:rsid w:val="002301A8"/>
    <w:rsid w:val="00300925"/>
    <w:rsid w:val="00344A74"/>
    <w:rsid w:val="004213DA"/>
    <w:rsid w:val="004F121D"/>
    <w:rsid w:val="00536998"/>
    <w:rsid w:val="005C3D38"/>
    <w:rsid w:val="00614E2E"/>
    <w:rsid w:val="007F5ADA"/>
    <w:rsid w:val="00824BFB"/>
    <w:rsid w:val="00867168"/>
    <w:rsid w:val="00911D03"/>
    <w:rsid w:val="00913F38"/>
    <w:rsid w:val="009435B2"/>
    <w:rsid w:val="00952ED4"/>
    <w:rsid w:val="00983E53"/>
    <w:rsid w:val="00A14383"/>
    <w:rsid w:val="00A63BFB"/>
    <w:rsid w:val="00A97EE1"/>
    <w:rsid w:val="00B62778"/>
    <w:rsid w:val="00C17DEB"/>
    <w:rsid w:val="00C25187"/>
    <w:rsid w:val="00C5592D"/>
    <w:rsid w:val="00C63A5F"/>
    <w:rsid w:val="00D03DA8"/>
    <w:rsid w:val="00D64185"/>
    <w:rsid w:val="00D64BBE"/>
    <w:rsid w:val="00EC7B79"/>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0925"/>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8B62C21E</Template>
  <TotalTime>0</TotalTime>
  <Pages>1</Pages>
  <Words>307</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Sorokowski, Donald</dc:creator>
  <cp:lastModifiedBy>Sorokowski, Donald</cp:lastModifiedBy>
  <cp:revision>2</cp:revision>
  <dcterms:created xsi:type="dcterms:W3CDTF">2012-12-13T03:47:00Z</dcterms:created>
  <dcterms:modified xsi:type="dcterms:W3CDTF">2012-12-13T03:47:00Z</dcterms:modified>
</cp:coreProperties>
</file>